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3526B0" w:rsidRDefault="003526B0" w:rsidP="0089789D">
      <w:pPr>
        <w:pStyle w:val="Antet"/>
        <w:tabs>
          <w:tab w:val="clear" w:pos="4680"/>
          <w:tab w:val="clear" w:pos="9360"/>
          <w:tab w:val="left" w:pos="9000"/>
        </w:tabs>
        <w:jc w:val="center"/>
        <w:rPr>
          <w:rFonts w:ascii="Times New Roman" w:hAnsi="Times New Roman"/>
          <w:color w:val="00214E"/>
          <w:sz w:val="32"/>
          <w:szCs w:val="32"/>
          <w:lang w:val="ro-RO"/>
        </w:rPr>
      </w:pPr>
      <w:r w:rsidRPr="003526B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19813073" r:id="rId10"/>
        </w:pict>
      </w:r>
      <w:r w:rsidR="00323D6E" w:rsidRPr="003526B0">
        <w:rPr>
          <w:noProof/>
          <w:lang w:val="ro-RO" w:eastAsia="ro-RO"/>
        </w:rPr>
        <w:drawing>
          <wp:anchor distT="0" distB="0" distL="114300" distR="114300" simplePos="0" relativeHeight="251657216" behindDoc="0" locked="0" layoutInCell="1" allowOverlap="1" wp14:anchorId="048C96C9" wp14:editId="20815ECF">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3526B0">
        <w:rPr>
          <w:lang w:val="ro-RO"/>
        </w:rPr>
        <w:tab/>
        <w:t xml:space="preserve">   </w:t>
      </w:r>
      <w:r w:rsidR="0089789D" w:rsidRPr="003526B0">
        <w:rPr>
          <w:rFonts w:ascii="Times New Roman" w:hAnsi="Times New Roman"/>
          <w:b/>
          <w:color w:val="00214E"/>
          <w:sz w:val="32"/>
          <w:szCs w:val="32"/>
          <w:lang w:val="ro-RO"/>
        </w:rPr>
        <w:t>Ministerul Mediului</w:t>
      </w:r>
      <w:r w:rsidR="0056218A" w:rsidRPr="003526B0">
        <w:rPr>
          <w:rFonts w:ascii="Times New Roman" w:hAnsi="Times New Roman"/>
          <w:b/>
          <w:color w:val="00214E"/>
          <w:sz w:val="32"/>
          <w:szCs w:val="32"/>
          <w:lang w:val="ro-RO"/>
        </w:rPr>
        <w:t>,</w:t>
      </w:r>
      <w:r w:rsidR="0089789D" w:rsidRPr="003526B0">
        <w:rPr>
          <w:rFonts w:ascii="Times New Roman" w:hAnsi="Times New Roman"/>
          <w:b/>
          <w:color w:val="00214E"/>
          <w:sz w:val="32"/>
          <w:szCs w:val="32"/>
          <w:lang w:val="ro-RO"/>
        </w:rPr>
        <w:t xml:space="preserve"> </w:t>
      </w:r>
      <w:r w:rsidR="0056218A" w:rsidRPr="003526B0">
        <w:rPr>
          <w:rFonts w:ascii="Times New Roman" w:hAnsi="Times New Roman"/>
          <w:b/>
          <w:color w:val="00214E"/>
          <w:sz w:val="32"/>
          <w:szCs w:val="32"/>
          <w:lang w:val="ro-RO"/>
        </w:rPr>
        <w:t xml:space="preserve">Apelor și Pădurilor </w:t>
      </w:r>
    </w:p>
    <w:p w:rsidR="00874BFD" w:rsidRPr="003526B0" w:rsidRDefault="0089789D" w:rsidP="00874BFD">
      <w:pPr>
        <w:tabs>
          <w:tab w:val="left" w:pos="3270"/>
        </w:tabs>
        <w:jc w:val="center"/>
        <w:rPr>
          <w:rFonts w:ascii="Times New Roman" w:hAnsi="Times New Roman"/>
          <w:b/>
          <w:color w:val="00214E"/>
          <w:sz w:val="36"/>
          <w:szCs w:val="36"/>
          <w:lang w:val="ro-RO"/>
        </w:rPr>
      </w:pPr>
      <w:r w:rsidRPr="003526B0">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3526B0" w:rsidTr="0056218A">
        <w:trPr>
          <w:trHeight w:val="226"/>
        </w:trPr>
        <w:tc>
          <w:tcPr>
            <w:tcW w:w="9676" w:type="dxa"/>
            <w:shd w:val="clear" w:color="auto" w:fill="DAEEF3"/>
          </w:tcPr>
          <w:p w:rsidR="003C6148" w:rsidRPr="003526B0"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3526B0">
              <w:rPr>
                <w:rFonts w:ascii="Times New Roman" w:hAnsi="Times New Roman"/>
                <w:b/>
                <w:bCs/>
                <w:color w:val="00214E"/>
                <w:sz w:val="36"/>
                <w:szCs w:val="36"/>
                <w:lang w:val="ro-RO"/>
              </w:rPr>
              <w:t xml:space="preserve">Agenţia pentru Protecţia Mediului </w:t>
            </w:r>
            <w:r w:rsidR="009E4D09" w:rsidRPr="003526B0">
              <w:rPr>
                <w:rFonts w:ascii="Times New Roman" w:hAnsi="Times New Roman"/>
                <w:b/>
                <w:bCs/>
                <w:color w:val="00214E"/>
                <w:sz w:val="36"/>
                <w:szCs w:val="36"/>
                <w:lang w:val="ro-RO"/>
              </w:rPr>
              <w:t>Bistriţa-</w:t>
            </w:r>
            <w:r w:rsidR="00E73187" w:rsidRPr="003526B0">
              <w:rPr>
                <w:rFonts w:ascii="Times New Roman" w:hAnsi="Times New Roman"/>
                <w:b/>
                <w:bCs/>
                <w:color w:val="00214E"/>
                <w:sz w:val="36"/>
                <w:szCs w:val="36"/>
                <w:lang w:val="ro-RO"/>
              </w:rPr>
              <w:t>Năsăud</w:t>
            </w:r>
          </w:p>
        </w:tc>
      </w:tr>
    </w:tbl>
    <w:p w:rsidR="00643D2C" w:rsidRPr="003526B0" w:rsidRDefault="00643D2C" w:rsidP="00CC0F20">
      <w:pPr>
        <w:widowControl w:val="0"/>
        <w:autoSpaceDE w:val="0"/>
        <w:autoSpaceDN w:val="0"/>
        <w:adjustRightInd w:val="0"/>
        <w:spacing w:after="0" w:line="240" w:lineRule="auto"/>
        <w:jc w:val="center"/>
        <w:rPr>
          <w:rFonts w:ascii="Arial" w:hAnsi="Arial" w:cs="Arial"/>
          <w:b/>
          <w:bCs/>
          <w:lang w:val="ro-RO"/>
        </w:rPr>
      </w:pPr>
    </w:p>
    <w:p w:rsidR="00643D2C" w:rsidRPr="003526B0" w:rsidRDefault="00643D2C" w:rsidP="00CC0F20">
      <w:pPr>
        <w:widowControl w:val="0"/>
        <w:autoSpaceDE w:val="0"/>
        <w:autoSpaceDN w:val="0"/>
        <w:adjustRightInd w:val="0"/>
        <w:spacing w:after="0" w:line="240" w:lineRule="auto"/>
        <w:jc w:val="center"/>
        <w:rPr>
          <w:rFonts w:ascii="Arial" w:hAnsi="Arial" w:cs="Arial"/>
          <w:b/>
          <w:bCs/>
          <w:lang w:val="ro-RO"/>
        </w:rPr>
      </w:pPr>
    </w:p>
    <w:p w:rsidR="00643D2C" w:rsidRPr="003526B0" w:rsidRDefault="00643D2C" w:rsidP="00CC0F20">
      <w:pPr>
        <w:widowControl w:val="0"/>
        <w:autoSpaceDE w:val="0"/>
        <w:autoSpaceDN w:val="0"/>
        <w:adjustRightInd w:val="0"/>
        <w:spacing w:after="0" w:line="240" w:lineRule="auto"/>
        <w:jc w:val="center"/>
        <w:rPr>
          <w:rFonts w:ascii="Arial" w:hAnsi="Arial" w:cs="Arial"/>
          <w:b/>
          <w:bCs/>
          <w:lang w:val="ro-RO"/>
        </w:rPr>
      </w:pPr>
    </w:p>
    <w:p w:rsidR="00CC0F20" w:rsidRPr="003526B0" w:rsidRDefault="00CC0F20" w:rsidP="00CC0F20">
      <w:pPr>
        <w:widowControl w:val="0"/>
        <w:autoSpaceDE w:val="0"/>
        <w:autoSpaceDN w:val="0"/>
        <w:adjustRightInd w:val="0"/>
        <w:spacing w:after="0" w:line="240" w:lineRule="auto"/>
        <w:jc w:val="center"/>
        <w:rPr>
          <w:rFonts w:ascii="Arial" w:hAnsi="Arial" w:cs="Arial"/>
          <w:b/>
          <w:bCs/>
          <w:lang w:val="ro-RO"/>
        </w:rPr>
      </w:pPr>
      <w:r w:rsidRPr="003526B0">
        <w:rPr>
          <w:rFonts w:ascii="Arial" w:hAnsi="Arial" w:cs="Arial"/>
          <w:b/>
          <w:bCs/>
          <w:lang w:val="ro-RO"/>
        </w:rPr>
        <w:t>AUTORIZAŢIE  DE  MEDIU</w:t>
      </w:r>
    </w:p>
    <w:p w:rsidR="00CC0F20" w:rsidRPr="003526B0" w:rsidRDefault="00CC0F20" w:rsidP="00CC0F20">
      <w:pPr>
        <w:widowControl w:val="0"/>
        <w:autoSpaceDE w:val="0"/>
        <w:autoSpaceDN w:val="0"/>
        <w:adjustRightInd w:val="0"/>
        <w:spacing w:after="0" w:line="240" w:lineRule="auto"/>
        <w:jc w:val="center"/>
        <w:rPr>
          <w:rFonts w:ascii="Arial" w:hAnsi="Arial" w:cs="Arial"/>
          <w:b/>
          <w:bCs/>
          <w:lang w:val="ro-RO"/>
        </w:rPr>
      </w:pPr>
    </w:p>
    <w:p w:rsidR="00450436" w:rsidRPr="003526B0" w:rsidRDefault="00450436" w:rsidP="00450436">
      <w:pPr>
        <w:widowControl w:val="0"/>
        <w:autoSpaceDE w:val="0"/>
        <w:autoSpaceDN w:val="0"/>
        <w:adjustRightInd w:val="0"/>
        <w:spacing w:after="0" w:line="240" w:lineRule="auto"/>
        <w:jc w:val="center"/>
        <w:rPr>
          <w:rFonts w:ascii="Arial" w:hAnsi="Arial" w:cs="Arial"/>
          <w:b/>
          <w:bCs/>
          <w:lang w:val="ro-RO"/>
        </w:rPr>
      </w:pPr>
      <w:r w:rsidRPr="003526B0">
        <w:rPr>
          <w:rFonts w:ascii="Arial" w:hAnsi="Arial" w:cs="Arial"/>
          <w:b/>
          <w:bCs/>
          <w:lang w:val="ro-RO"/>
        </w:rPr>
        <w:t xml:space="preserve">Nr. </w:t>
      </w:r>
      <w:r w:rsidR="009C6359" w:rsidRPr="003526B0">
        <w:rPr>
          <w:rFonts w:ascii="Arial" w:hAnsi="Arial" w:cs="Arial"/>
          <w:b/>
          <w:bCs/>
          <w:lang w:val="ro-RO"/>
        </w:rPr>
        <w:t>67</w:t>
      </w:r>
      <w:r w:rsidRPr="003526B0">
        <w:rPr>
          <w:rFonts w:ascii="Arial" w:hAnsi="Arial" w:cs="Arial"/>
          <w:b/>
          <w:bCs/>
          <w:lang w:val="ro-RO"/>
        </w:rPr>
        <w:t xml:space="preserve"> din </w:t>
      </w:r>
      <w:r w:rsidR="009C6359" w:rsidRPr="003526B0">
        <w:rPr>
          <w:rFonts w:ascii="Arial" w:hAnsi="Arial" w:cs="Arial"/>
          <w:b/>
          <w:bCs/>
          <w:lang w:val="ro-RO"/>
        </w:rPr>
        <w:t>15</w:t>
      </w:r>
      <w:r w:rsidRPr="003526B0">
        <w:rPr>
          <w:rFonts w:ascii="Arial" w:hAnsi="Arial" w:cs="Arial"/>
          <w:b/>
          <w:bCs/>
          <w:lang w:val="ro-RO"/>
        </w:rPr>
        <w:t xml:space="preserve"> </w:t>
      </w:r>
      <w:r w:rsidR="009C6359" w:rsidRPr="003526B0">
        <w:rPr>
          <w:rFonts w:ascii="Arial" w:hAnsi="Arial" w:cs="Arial"/>
          <w:b/>
          <w:bCs/>
          <w:lang w:val="ro-RO"/>
        </w:rPr>
        <w:t>IULIE</w:t>
      </w:r>
      <w:r w:rsidRPr="003526B0">
        <w:rPr>
          <w:rFonts w:ascii="Arial" w:hAnsi="Arial" w:cs="Arial"/>
          <w:b/>
          <w:bCs/>
          <w:lang w:val="ro-RO"/>
        </w:rPr>
        <w:t xml:space="preserve"> 201</w:t>
      </w:r>
      <w:r w:rsidR="009C6359" w:rsidRPr="003526B0">
        <w:rPr>
          <w:rFonts w:ascii="Arial" w:hAnsi="Arial" w:cs="Arial"/>
          <w:b/>
          <w:bCs/>
          <w:lang w:val="ro-RO"/>
        </w:rPr>
        <w:t>4</w:t>
      </w:r>
    </w:p>
    <w:p w:rsidR="00450436" w:rsidRPr="003526B0" w:rsidRDefault="00450436" w:rsidP="00450436">
      <w:pPr>
        <w:widowControl w:val="0"/>
        <w:autoSpaceDE w:val="0"/>
        <w:autoSpaceDN w:val="0"/>
        <w:adjustRightInd w:val="0"/>
        <w:spacing w:after="0" w:line="240" w:lineRule="auto"/>
        <w:jc w:val="both"/>
        <w:rPr>
          <w:rFonts w:ascii="Arial" w:hAnsi="Arial" w:cs="Arial"/>
          <w:b/>
          <w:bCs/>
          <w:lang w:val="ro-RO"/>
        </w:rPr>
      </w:pPr>
    </w:p>
    <w:p w:rsidR="00450436" w:rsidRPr="003526B0" w:rsidRDefault="00450436" w:rsidP="00450436">
      <w:pPr>
        <w:widowControl w:val="0"/>
        <w:autoSpaceDE w:val="0"/>
        <w:autoSpaceDN w:val="0"/>
        <w:adjustRightInd w:val="0"/>
        <w:spacing w:after="0" w:line="240" w:lineRule="auto"/>
        <w:jc w:val="center"/>
        <w:rPr>
          <w:rFonts w:ascii="Arial" w:hAnsi="Arial" w:cs="Arial"/>
          <w:b/>
          <w:bCs/>
          <w:lang w:val="ro-RO"/>
        </w:rPr>
      </w:pPr>
      <w:r w:rsidRPr="003526B0">
        <w:rPr>
          <w:rFonts w:ascii="Arial" w:hAnsi="Arial" w:cs="Arial"/>
          <w:b/>
          <w:bCs/>
          <w:lang w:val="ro-RO"/>
        </w:rPr>
        <w:t xml:space="preserve">REVIZUITĂ LA DATA DE </w:t>
      </w:r>
      <w:bookmarkStart w:id="0" w:name="_GoBack"/>
      <w:bookmarkEnd w:id="0"/>
    </w:p>
    <w:p w:rsidR="007547E6" w:rsidRPr="003526B0" w:rsidRDefault="007547E6" w:rsidP="00450436">
      <w:pPr>
        <w:widowControl w:val="0"/>
        <w:autoSpaceDE w:val="0"/>
        <w:autoSpaceDN w:val="0"/>
        <w:adjustRightInd w:val="0"/>
        <w:spacing w:after="0" w:line="240" w:lineRule="auto"/>
        <w:jc w:val="center"/>
        <w:rPr>
          <w:rFonts w:ascii="Arial" w:hAnsi="Arial" w:cs="Arial"/>
          <w:b/>
          <w:bCs/>
          <w:lang w:val="ro-RO"/>
        </w:rPr>
      </w:pPr>
    </w:p>
    <w:p w:rsidR="00CC0F20" w:rsidRPr="003526B0" w:rsidRDefault="00CC0F20" w:rsidP="00CC0F20">
      <w:pPr>
        <w:widowControl w:val="0"/>
        <w:autoSpaceDE w:val="0"/>
        <w:autoSpaceDN w:val="0"/>
        <w:adjustRightInd w:val="0"/>
        <w:spacing w:after="0" w:line="240" w:lineRule="auto"/>
        <w:jc w:val="both"/>
        <w:rPr>
          <w:rFonts w:ascii="Arial" w:hAnsi="Arial" w:cs="Arial"/>
          <w:b/>
          <w:bCs/>
          <w:lang w:val="ro-RO"/>
        </w:rPr>
      </w:pPr>
    </w:p>
    <w:p w:rsidR="006F6600" w:rsidRPr="003526B0" w:rsidRDefault="006F6600" w:rsidP="00CC0F20">
      <w:pPr>
        <w:widowControl w:val="0"/>
        <w:autoSpaceDE w:val="0"/>
        <w:autoSpaceDN w:val="0"/>
        <w:adjustRightInd w:val="0"/>
        <w:spacing w:after="0" w:line="240" w:lineRule="auto"/>
        <w:jc w:val="both"/>
        <w:rPr>
          <w:rFonts w:ascii="Arial" w:hAnsi="Arial" w:cs="Arial"/>
          <w:b/>
          <w:bCs/>
          <w:lang w:val="ro-RO"/>
        </w:rPr>
      </w:pPr>
    </w:p>
    <w:p w:rsidR="00CC0F20" w:rsidRPr="003526B0" w:rsidRDefault="00CC0F20" w:rsidP="00CC0F20">
      <w:pPr>
        <w:widowControl w:val="0"/>
        <w:autoSpaceDE w:val="0"/>
        <w:autoSpaceDN w:val="0"/>
        <w:adjustRightInd w:val="0"/>
        <w:spacing w:after="0" w:line="240" w:lineRule="auto"/>
        <w:jc w:val="both"/>
        <w:rPr>
          <w:rFonts w:ascii="Arial" w:hAnsi="Arial" w:cs="Arial"/>
          <w:b/>
          <w:bCs/>
          <w:lang w:val="ro-RO"/>
        </w:rPr>
      </w:pPr>
    </w:p>
    <w:p w:rsidR="009C6359" w:rsidRPr="003526B0" w:rsidRDefault="0020684A" w:rsidP="009C6359">
      <w:pPr>
        <w:spacing w:after="0" w:line="240" w:lineRule="auto"/>
        <w:ind w:firstLine="720"/>
        <w:jc w:val="both"/>
        <w:rPr>
          <w:rFonts w:ascii="Arial" w:hAnsi="Arial" w:cs="Arial"/>
          <w:b/>
          <w:lang w:val="ro-RO"/>
        </w:rPr>
      </w:pPr>
      <w:r w:rsidRPr="003526B0">
        <w:rPr>
          <w:rFonts w:ascii="Arial" w:hAnsi="Arial" w:cs="Arial"/>
          <w:b/>
          <w:bCs/>
          <w:lang w:val="ro-RO"/>
        </w:rPr>
        <w:t xml:space="preserve">Ca urmare a cererii adresată de </w:t>
      </w:r>
      <w:r w:rsidRPr="003526B0">
        <w:rPr>
          <w:rFonts w:ascii="Arial" w:hAnsi="Arial" w:cs="Arial"/>
          <w:b/>
          <w:color w:val="000000"/>
          <w:lang w:val="ro-RO"/>
        </w:rPr>
        <w:t xml:space="preserve">SC </w:t>
      </w:r>
      <w:r w:rsidR="009C6359" w:rsidRPr="003526B0">
        <w:rPr>
          <w:rFonts w:ascii="Arial" w:hAnsi="Arial" w:cs="Arial"/>
          <w:b/>
          <w:color w:val="000000"/>
          <w:lang w:val="ro-RO"/>
        </w:rPr>
        <w:t>FOREST-GOSEN</w:t>
      </w:r>
      <w:r w:rsidR="00450436" w:rsidRPr="003526B0">
        <w:rPr>
          <w:rFonts w:ascii="Arial" w:hAnsi="Arial" w:cs="Arial"/>
          <w:b/>
          <w:color w:val="000000"/>
          <w:lang w:val="ro-RO"/>
        </w:rPr>
        <w:t xml:space="preserve"> SRL</w:t>
      </w:r>
      <w:r w:rsidR="00450436" w:rsidRPr="003526B0">
        <w:rPr>
          <w:rFonts w:ascii="Arial" w:hAnsi="Arial" w:cs="Arial"/>
          <w:b/>
          <w:bCs/>
          <w:lang w:val="ro-RO"/>
        </w:rPr>
        <w:t xml:space="preserve">, reprezentată de dna. </w:t>
      </w:r>
      <w:r w:rsidR="009C6359" w:rsidRPr="003526B0">
        <w:rPr>
          <w:rFonts w:ascii="Arial" w:hAnsi="Arial" w:cs="Arial"/>
          <w:b/>
          <w:bCs/>
          <w:lang w:val="ro-RO"/>
        </w:rPr>
        <w:t xml:space="preserve">Strâmbu </w:t>
      </w:r>
      <w:r w:rsidR="006E45BC" w:rsidRPr="003526B0">
        <w:rPr>
          <w:rFonts w:ascii="Arial" w:hAnsi="Arial" w:cs="Arial"/>
          <w:b/>
          <w:bCs/>
          <w:lang w:val="ro-RO"/>
        </w:rPr>
        <w:t>Clement</w:t>
      </w:r>
      <w:r w:rsidR="009C6359" w:rsidRPr="003526B0">
        <w:rPr>
          <w:rFonts w:ascii="Arial" w:hAnsi="Arial" w:cs="Arial"/>
          <w:b/>
          <w:bCs/>
          <w:lang w:val="ro-RO"/>
        </w:rPr>
        <w:t xml:space="preserve">, cu sediul în orașul Sîngeorz Băi, str. Sălciilor, nr. 19, înregistrată la Agenţia pentru Protecţia Mediului Bistriţa-Năsăud sub nr. 10603/29.09.2015, ultima completare înregistrată sub nr. </w:t>
      </w:r>
      <w:r w:rsidR="009B17E5" w:rsidRPr="003526B0">
        <w:rPr>
          <w:rFonts w:ascii="Arial" w:hAnsi="Arial" w:cs="Arial"/>
          <w:b/>
          <w:bCs/>
          <w:lang w:val="ro-RO"/>
        </w:rPr>
        <w:t>12258</w:t>
      </w:r>
      <w:r w:rsidR="009C6359" w:rsidRPr="003526B0">
        <w:rPr>
          <w:rFonts w:ascii="Arial" w:hAnsi="Arial" w:cs="Arial"/>
          <w:b/>
          <w:bCs/>
          <w:lang w:val="ro-RO"/>
        </w:rPr>
        <w:t>/</w:t>
      </w:r>
      <w:r w:rsidR="009B17E5" w:rsidRPr="003526B0">
        <w:rPr>
          <w:rFonts w:ascii="Arial" w:hAnsi="Arial" w:cs="Arial"/>
          <w:b/>
          <w:bCs/>
          <w:lang w:val="ro-RO"/>
        </w:rPr>
        <w:t>9</w:t>
      </w:r>
      <w:r w:rsidR="009C6359" w:rsidRPr="003526B0">
        <w:rPr>
          <w:rFonts w:ascii="Arial" w:hAnsi="Arial" w:cs="Arial"/>
          <w:b/>
          <w:bCs/>
          <w:lang w:val="ro-RO"/>
        </w:rPr>
        <w:t>.</w:t>
      </w:r>
      <w:r w:rsidR="009B17E5" w:rsidRPr="003526B0">
        <w:rPr>
          <w:rFonts w:ascii="Arial" w:hAnsi="Arial" w:cs="Arial"/>
          <w:b/>
          <w:bCs/>
          <w:lang w:val="ro-RO"/>
        </w:rPr>
        <w:t>11</w:t>
      </w:r>
      <w:r w:rsidR="009C6359" w:rsidRPr="003526B0">
        <w:rPr>
          <w:rFonts w:ascii="Arial" w:hAnsi="Arial" w:cs="Arial"/>
          <w:b/>
          <w:bCs/>
          <w:lang w:val="ro-RO"/>
        </w:rPr>
        <w:t>.201</w:t>
      </w:r>
      <w:r w:rsidR="009B17E5" w:rsidRPr="003526B0">
        <w:rPr>
          <w:rFonts w:ascii="Arial" w:hAnsi="Arial" w:cs="Arial"/>
          <w:b/>
          <w:bCs/>
          <w:lang w:val="ro-RO"/>
        </w:rPr>
        <w:t>5</w:t>
      </w:r>
      <w:r w:rsidR="009C6359" w:rsidRPr="003526B0">
        <w:rPr>
          <w:rFonts w:ascii="Arial" w:hAnsi="Arial" w:cs="Arial"/>
          <w:b/>
          <w:bCs/>
          <w:lang w:val="ro-RO"/>
        </w:rPr>
        <w:t xml:space="preserve">,   </w:t>
      </w:r>
    </w:p>
    <w:p w:rsidR="00CC0F20" w:rsidRPr="003526B0" w:rsidRDefault="00CC0F20" w:rsidP="009C6359">
      <w:pPr>
        <w:spacing w:after="0" w:line="240" w:lineRule="auto"/>
        <w:ind w:firstLine="720"/>
        <w:jc w:val="both"/>
        <w:rPr>
          <w:rFonts w:ascii="Arial" w:hAnsi="Arial" w:cs="Arial"/>
          <w:b/>
          <w:bCs/>
          <w:lang w:val="ro-RO"/>
        </w:rPr>
      </w:pPr>
      <w:r w:rsidRPr="003526B0">
        <w:rPr>
          <w:rFonts w:ascii="Arial" w:hAnsi="Arial" w:cs="Arial"/>
          <w:b/>
          <w:bCs/>
          <w:lang w:val="ro-RO"/>
        </w:rPr>
        <w:t>în urma analizării documentelor transmise şi a verificării,</w:t>
      </w:r>
    </w:p>
    <w:p w:rsidR="00CC0F20" w:rsidRPr="003526B0" w:rsidRDefault="00CC0F20" w:rsidP="00CC0F20">
      <w:pPr>
        <w:spacing w:after="0" w:line="240" w:lineRule="auto"/>
        <w:ind w:firstLine="720"/>
        <w:jc w:val="both"/>
        <w:rPr>
          <w:rFonts w:ascii="Arial" w:hAnsi="Arial" w:cs="Arial"/>
          <w:b/>
          <w:bCs/>
          <w:lang w:val="ro-RO"/>
        </w:rPr>
      </w:pPr>
      <w:r w:rsidRPr="003526B0">
        <w:rPr>
          <w:rFonts w:ascii="Arial" w:eastAsia="Times New Roman" w:hAnsi="Arial" w:cs="Arial"/>
          <w:b/>
          <w:bCs/>
          <w:lang w:val="ro-RO"/>
        </w:rPr>
        <w:t>în baza Ordonanței de Urgență a Guvernului nr. 96/2012 privind stabilirea unor măsuri de reorganizare în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w:t>
      </w:r>
      <w:r w:rsidR="00450436" w:rsidRPr="003526B0">
        <w:rPr>
          <w:rFonts w:ascii="Arial" w:eastAsia="Times New Roman" w:hAnsi="Arial" w:cs="Arial"/>
          <w:b/>
          <w:bCs/>
          <w:lang w:val="ro-RO"/>
        </w:rPr>
        <w:t>, a adresei ANPM nr. 1/1177/DC/28.05.2014</w:t>
      </w:r>
      <w:r w:rsidRPr="003526B0">
        <w:rPr>
          <w:rFonts w:ascii="Arial" w:eastAsia="Times New Roman" w:hAnsi="Arial" w:cs="Arial"/>
          <w:b/>
          <w:bCs/>
          <w:lang w:val="ro-RO"/>
        </w:rPr>
        <w:t xml:space="preserve"> şi a Ordonanţei de Urgenţă a Guvernului nr. 195/2005 privind protecţia mediului, modificată, completată şi aprobată prin Legea nr. 265/2006, </w:t>
      </w:r>
      <w:r w:rsidRPr="003526B0">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3526B0" w:rsidRDefault="00CC0F20" w:rsidP="00CC0F20">
      <w:pPr>
        <w:spacing w:before="120" w:after="0" w:line="240" w:lineRule="auto"/>
        <w:outlineLvl w:val="0"/>
        <w:rPr>
          <w:rFonts w:ascii="Garamond" w:hAnsi="Garamond"/>
          <w:b/>
          <w:bCs/>
          <w:color w:val="FFFFFF"/>
          <w:sz w:val="16"/>
          <w:szCs w:val="16"/>
          <w:lang w:val="ro-RO"/>
        </w:rPr>
      </w:pPr>
    </w:p>
    <w:p w:rsidR="00CC0F20" w:rsidRPr="003526B0" w:rsidRDefault="00CC0F20" w:rsidP="00CC0F20">
      <w:pPr>
        <w:spacing w:after="0" w:line="240" w:lineRule="auto"/>
        <w:ind w:left="2880" w:firstLine="720"/>
        <w:rPr>
          <w:rFonts w:ascii="Arial" w:hAnsi="Arial" w:cs="Arial"/>
          <w:b/>
          <w:snapToGrid w:val="0"/>
          <w:lang w:val="ro-RO"/>
        </w:rPr>
      </w:pPr>
      <w:r w:rsidRPr="003526B0">
        <w:rPr>
          <w:rFonts w:ascii="Arial" w:hAnsi="Arial" w:cs="Arial"/>
          <w:snapToGrid w:val="0"/>
          <w:lang w:val="ro-RO"/>
        </w:rPr>
        <w:t>AUTORIZAŢIA DE MEDIU</w:t>
      </w:r>
      <w:r w:rsidRPr="003526B0">
        <w:rPr>
          <w:rFonts w:ascii="Arial" w:hAnsi="Arial" w:cs="Arial"/>
          <w:b/>
          <w:snapToGrid w:val="0"/>
          <w:lang w:val="ro-RO"/>
        </w:rPr>
        <w:t xml:space="preserve"> </w:t>
      </w:r>
    </w:p>
    <w:p w:rsidR="00CC0F20" w:rsidRPr="003526B0" w:rsidRDefault="00CC0F20" w:rsidP="00CC0F20">
      <w:pPr>
        <w:spacing w:after="0" w:line="240" w:lineRule="auto"/>
        <w:ind w:left="2880" w:firstLine="720"/>
        <w:rPr>
          <w:rFonts w:ascii="Arial" w:hAnsi="Arial" w:cs="Arial"/>
          <w:b/>
          <w:snapToGrid w:val="0"/>
          <w:lang w:val="ro-RO"/>
        </w:rPr>
      </w:pPr>
    </w:p>
    <w:p w:rsidR="00CC0F20" w:rsidRPr="003526B0" w:rsidRDefault="00CC0F20" w:rsidP="00CC0F20">
      <w:pPr>
        <w:spacing w:after="0" w:line="240" w:lineRule="auto"/>
        <w:jc w:val="both"/>
        <w:rPr>
          <w:rFonts w:ascii="Arial" w:hAnsi="Arial" w:cs="Arial"/>
          <w:b/>
          <w:snapToGrid w:val="0"/>
          <w:lang w:val="ro-RO"/>
        </w:rPr>
      </w:pPr>
    </w:p>
    <w:p w:rsidR="00D717A3" w:rsidRPr="003526B0" w:rsidRDefault="00450436" w:rsidP="00450436">
      <w:pPr>
        <w:spacing w:after="0" w:line="240" w:lineRule="auto"/>
        <w:jc w:val="both"/>
        <w:rPr>
          <w:rFonts w:ascii="Arial" w:hAnsi="Arial" w:cs="Arial"/>
          <w:snapToGrid w:val="0"/>
          <w:lang w:val="ro-RO"/>
        </w:rPr>
      </w:pPr>
      <w:r w:rsidRPr="003526B0">
        <w:rPr>
          <w:rFonts w:ascii="Arial" w:hAnsi="Arial" w:cs="Arial"/>
          <w:b/>
          <w:snapToGrid w:val="0"/>
          <w:lang w:val="ro-RO"/>
        </w:rPr>
        <w:tab/>
        <w:t xml:space="preserve">pentru: </w:t>
      </w:r>
      <w:r w:rsidRPr="003526B0">
        <w:rPr>
          <w:rFonts w:ascii="Arial" w:hAnsi="Arial" w:cs="Arial"/>
          <w:snapToGrid w:val="0"/>
          <w:lang w:val="ro-RO"/>
        </w:rPr>
        <w:t xml:space="preserve">SC </w:t>
      </w:r>
      <w:r w:rsidR="006E45BC" w:rsidRPr="003526B0">
        <w:rPr>
          <w:rFonts w:ascii="Arial" w:hAnsi="Arial" w:cs="Arial"/>
          <w:snapToGrid w:val="0"/>
          <w:lang w:val="ro-RO"/>
        </w:rPr>
        <w:t xml:space="preserve">FOREST-GOSEN </w:t>
      </w:r>
      <w:r w:rsidRPr="003526B0">
        <w:rPr>
          <w:rFonts w:ascii="Arial" w:hAnsi="Arial" w:cs="Arial"/>
          <w:snapToGrid w:val="0"/>
          <w:lang w:val="ro-RO"/>
        </w:rPr>
        <w:t xml:space="preserve">SRL, cu sediul în </w:t>
      </w:r>
      <w:r w:rsidR="006E45BC" w:rsidRPr="003526B0">
        <w:rPr>
          <w:rFonts w:ascii="Arial" w:hAnsi="Arial" w:cs="Arial"/>
          <w:snapToGrid w:val="0"/>
          <w:lang w:val="ro-RO"/>
        </w:rPr>
        <w:t>orașul Sîngeorz Băi, str. Sălciilor, nr. 19</w:t>
      </w:r>
      <w:r w:rsidRPr="003526B0">
        <w:rPr>
          <w:rFonts w:ascii="Arial" w:hAnsi="Arial" w:cs="Arial"/>
          <w:snapToGrid w:val="0"/>
          <w:lang w:val="ro-RO"/>
        </w:rPr>
        <w:t>, judeţul Bistriţa-Năsăud,</w:t>
      </w:r>
    </w:p>
    <w:p w:rsidR="006F6600" w:rsidRPr="003526B0" w:rsidRDefault="006F6600" w:rsidP="00450436">
      <w:pPr>
        <w:spacing w:after="0" w:line="240" w:lineRule="auto"/>
        <w:jc w:val="both"/>
        <w:rPr>
          <w:rFonts w:ascii="Arial" w:hAnsi="Arial" w:cs="Arial"/>
          <w:snapToGrid w:val="0"/>
          <w:lang w:val="ro-RO"/>
        </w:rPr>
      </w:pPr>
    </w:p>
    <w:p w:rsidR="007547E6" w:rsidRPr="003526B0" w:rsidRDefault="00450436" w:rsidP="00450436">
      <w:pPr>
        <w:spacing w:after="0" w:line="240" w:lineRule="auto"/>
        <w:ind w:firstLine="720"/>
        <w:jc w:val="both"/>
        <w:rPr>
          <w:rFonts w:ascii="Arial" w:eastAsia="Times New Roman" w:hAnsi="Arial" w:cs="Arial"/>
          <w:snapToGrid w:val="0"/>
          <w:lang w:val="ro-RO"/>
        </w:rPr>
      </w:pPr>
      <w:r w:rsidRPr="003526B0">
        <w:rPr>
          <w:rFonts w:ascii="Arial" w:hAnsi="Arial" w:cs="Arial"/>
          <w:b/>
          <w:lang w:val="ro-RO"/>
        </w:rPr>
        <w:t xml:space="preserve">care prevede desfăşurarea următoarelor activităţi </w:t>
      </w:r>
      <w:r w:rsidRPr="003526B0">
        <w:rPr>
          <w:rFonts w:ascii="Arial" w:hAnsi="Arial" w:cs="Arial"/>
          <w:lang w:val="ro-RO"/>
        </w:rPr>
        <w:t xml:space="preserve">(conform cod CAEN): </w:t>
      </w:r>
      <w:r w:rsidRPr="003526B0">
        <w:rPr>
          <w:rFonts w:ascii="Arial" w:eastAsia="Times New Roman" w:hAnsi="Arial" w:cs="Arial"/>
          <w:lang w:val="ro-RO"/>
        </w:rPr>
        <w:t xml:space="preserve">exploatare forestieră - </w:t>
      </w:r>
      <w:r w:rsidRPr="003526B0">
        <w:rPr>
          <w:rFonts w:ascii="Arial" w:eastAsia="Times New Roman" w:hAnsi="Arial" w:cs="Arial"/>
          <w:snapToGrid w:val="0"/>
          <w:lang w:val="ro-RO"/>
        </w:rPr>
        <w:t xml:space="preserve">încadrată în conformitate cu prevederile Ord. I.N.S. nr. 337/2007 privind actualizarea Clasificării activităţilor din economia naţională, la codul CAEN 0220 - Rev.2 (cod CAEN 0201-Rev.1), </w:t>
      </w:r>
    </w:p>
    <w:p w:rsidR="007547E6" w:rsidRPr="003526B0" w:rsidRDefault="007547E6" w:rsidP="00450436">
      <w:pPr>
        <w:spacing w:after="0" w:line="240" w:lineRule="auto"/>
        <w:ind w:firstLine="720"/>
        <w:jc w:val="both"/>
        <w:rPr>
          <w:rFonts w:ascii="Arial" w:hAnsi="Arial" w:cs="Arial"/>
          <w:snapToGrid w:val="0"/>
          <w:lang w:val="ro-RO"/>
        </w:rPr>
      </w:pPr>
      <w:r w:rsidRPr="003526B0">
        <w:rPr>
          <w:rFonts w:ascii="Arial" w:eastAsia="Times New Roman" w:hAnsi="Arial" w:cs="Arial"/>
          <w:snapToGrid w:val="0"/>
          <w:lang w:val="ro-RO"/>
        </w:rPr>
        <w:t xml:space="preserve">- </w:t>
      </w:r>
      <w:r w:rsidR="00450436" w:rsidRPr="003526B0">
        <w:rPr>
          <w:rFonts w:ascii="Arial" w:eastAsia="Times New Roman" w:hAnsi="Arial" w:cs="Arial"/>
          <w:b/>
          <w:lang w:val="ro-RO"/>
        </w:rPr>
        <w:t>pe</w:t>
      </w:r>
      <w:r w:rsidR="004069FC" w:rsidRPr="003526B0">
        <w:rPr>
          <w:rFonts w:ascii="Arial" w:eastAsia="Times New Roman" w:hAnsi="Arial" w:cs="Arial"/>
          <w:b/>
          <w:lang w:val="ro-RO"/>
        </w:rPr>
        <w:t xml:space="preserve"> raza judeţului Bistriţa-Năsăud</w:t>
      </w:r>
      <w:r w:rsidR="004069FC" w:rsidRPr="003526B0">
        <w:rPr>
          <w:rFonts w:ascii="Arial" w:eastAsia="Times New Roman" w:hAnsi="Arial" w:cs="Arial"/>
          <w:lang w:val="ro-RO"/>
        </w:rPr>
        <w:t>.</w:t>
      </w:r>
      <w:r w:rsidR="00450436" w:rsidRPr="003526B0">
        <w:rPr>
          <w:rFonts w:ascii="Arial" w:hAnsi="Arial" w:cs="Arial"/>
          <w:snapToGrid w:val="0"/>
          <w:lang w:val="ro-RO"/>
        </w:rPr>
        <w:t xml:space="preserve">   </w:t>
      </w:r>
    </w:p>
    <w:p w:rsidR="00D717A3" w:rsidRPr="003526B0" w:rsidRDefault="00D717A3" w:rsidP="006F6600">
      <w:pPr>
        <w:spacing w:after="0" w:line="240" w:lineRule="auto"/>
        <w:jc w:val="both"/>
        <w:rPr>
          <w:rFonts w:ascii="Arial" w:eastAsia="Times New Roman" w:hAnsi="Arial" w:cs="Arial"/>
          <w:b/>
          <w:snapToGrid w:val="0"/>
          <w:lang w:val="ro-RO"/>
        </w:rPr>
      </w:pPr>
    </w:p>
    <w:p w:rsidR="004069FC" w:rsidRPr="003526B0" w:rsidRDefault="004069FC" w:rsidP="004069FC">
      <w:pPr>
        <w:spacing w:after="0" w:line="240" w:lineRule="auto"/>
        <w:ind w:firstLine="720"/>
        <w:jc w:val="both"/>
        <w:rPr>
          <w:rFonts w:ascii="Arial" w:hAnsi="Arial" w:cs="Arial"/>
          <w:b/>
          <w:snapToGrid w:val="0"/>
          <w:lang w:val="ro-RO"/>
        </w:rPr>
      </w:pPr>
      <w:r w:rsidRPr="003526B0">
        <w:rPr>
          <w:rFonts w:ascii="Arial" w:hAnsi="Arial" w:cs="Arial"/>
          <w:b/>
          <w:snapToGrid w:val="0"/>
          <w:lang w:val="ro-RO"/>
        </w:rPr>
        <w:t xml:space="preserve">Documentaţia de obținere a autorizației de mediu conţine: </w:t>
      </w:r>
    </w:p>
    <w:p w:rsidR="004069FC" w:rsidRPr="003526B0" w:rsidRDefault="004069FC" w:rsidP="004069FC">
      <w:pPr>
        <w:spacing w:after="0" w:line="240" w:lineRule="auto"/>
        <w:ind w:firstLine="720"/>
        <w:jc w:val="both"/>
        <w:rPr>
          <w:rFonts w:ascii="Arial" w:eastAsia="Times New Roman" w:hAnsi="Arial" w:cs="Arial"/>
          <w:i/>
          <w:snapToGrid w:val="0"/>
          <w:lang w:val="ro-RO"/>
        </w:rPr>
      </w:pPr>
      <w:r w:rsidRPr="003526B0">
        <w:rPr>
          <w:rFonts w:ascii="Arial" w:eastAsia="Times New Roman" w:hAnsi="Arial" w:cs="Arial"/>
          <w:snapToGrid w:val="0"/>
          <w:lang w:val="ro-RO"/>
        </w:rPr>
        <w:t xml:space="preserve">- </w:t>
      </w:r>
      <w:r w:rsidRPr="003526B0">
        <w:rPr>
          <w:rFonts w:ascii="Arial" w:eastAsia="Times New Roman" w:hAnsi="Arial" w:cs="Arial"/>
          <w:i/>
          <w:snapToGrid w:val="0"/>
          <w:lang w:val="ro-RO"/>
        </w:rPr>
        <w:t xml:space="preserve">Cerere pentru emiterea autorizaţiei de mediu, înregistrată </w:t>
      </w:r>
      <w:smartTag w:uri="urn:schemas-microsoft-com:office:smarttags" w:element="PersonName">
        <w:smartTagPr>
          <w:attr w:name="ProductID" w:val="la APM Bistriţa-Năsăud"/>
        </w:smartTagPr>
        <w:smartTag w:uri="urn:schemas-microsoft-com:office:smarttags" w:element="PersonName">
          <w:smartTagPr>
            <w:attr w:name="ProductID" w:val="la APM"/>
          </w:smartTagPr>
          <w:r w:rsidRPr="003526B0">
            <w:rPr>
              <w:rFonts w:ascii="Arial" w:eastAsia="Times New Roman" w:hAnsi="Arial" w:cs="Arial"/>
              <w:i/>
              <w:snapToGrid w:val="0"/>
              <w:lang w:val="ro-RO"/>
            </w:rPr>
            <w:t>la APM</w:t>
          </w:r>
        </w:smartTag>
        <w:r w:rsidRPr="003526B0">
          <w:rPr>
            <w:rFonts w:ascii="Arial" w:eastAsia="Times New Roman" w:hAnsi="Arial" w:cs="Arial"/>
            <w:i/>
            <w:snapToGrid w:val="0"/>
            <w:lang w:val="ro-RO"/>
          </w:rPr>
          <w:t xml:space="preserve"> Bistriţa-Năsăud</w:t>
        </w:r>
      </w:smartTag>
      <w:r w:rsidRPr="003526B0">
        <w:rPr>
          <w:rFonts w:ascii="Arial" w:eastAsia="Times New Roman" w:hAnsi="Arial" w:cs="Arial"/>
          <w:i/>
          <w:snapToGrid w:val="0"/>
          <w:lang w:val="ro-RO"/>
        </w:rPr>
        <w:t xml:space="preserve"> sub nr. 2887/25.03.2014;</w:t>
      </w:r>
    </w:p>
    <w:p w:rsidR="004069FC" w:rsidRPr="003526B0" w:rsidRDefault="004069FC" w:rsidP="004069FC">
      <w:pPr>
        <w:spacing w:after="0" w:line="240" w:lineRule="auto"/>
        <w:ind w:firstLine="720"/>
        <w:jc w:val="both"/>
        <w:rPr>
          <w:rFonts w:ascii="Arial" w:eastAsia="Times New Roman" w:hAnsi="Arial" w:cs="Arial"/>
          <w:i/>
          <w:snapToGrid w:val="0"/>
          <w:lang w:val="ro-RO"/>
        </w:rPr>
      </w:pPr>
      <w:r w:rsidRPr="003526B0">
        <w:rPr>
          <w:rFonts w:ascii="Arial" w:eastAsia="Times New Roman" w:hAnsi="Arial" w:cs="Arial"/>
          <w:i/>
          <w:snapToGrid w:val="0"/>
          <w:lang w:val="ro-RO"/>
        </w:rPr>
        <w:t>- Fişa de prezentare şi declaraţie, întocmită de titular;</w:t>
      </w:r>
    </w:p>
    <w:p w:rsidR="004069FC" w:rsidRPr="003526B0" w:rsidRDefault="004069FC" w:rsidP="004069FC">
      <w:pPr>
        <w:spacing w:after="0" w:line="240" w:lineRule="auto"/>
        <w:ind w:firstLine="720"/>
        <w:jc w:val="both"/>
        <w:rPr>
          <w:rFonts w:ascii="Arial" w:eastAsia="Times New Roman" w:hAnsi="Arial" w:cs="Arial"/>
          <w:i/>
          <w:snapToGrid w:val="0"/>
          <w:lang w:val="ro-RO"/>
        </w:rPr>
      </w:pPr>
      <w:r w:rsidRPr="003526B0">
        <w:rPr>
          <w:rFonts w:ascii="Arial" w:eastAsia="Times New Roman" w:hAnsi="Arial" w:cs="Arial"/>
          <w:i/>
          <w:snapToGrid w:val="0"/>
          <w:lang w:val="ro-RO"/>
        </w:rPr>
        <w:t>- Planuri de încadrare în zonă;</w:t>
      </w:r>
    </w:p>
    <w:p w:rsidR="004069FC" w:rsidRPr="003526B0" w:rsidRDefault="004069FC" w:rsidP="004069FC">
      <w:pPr>
        <w:spacing w:after="0" w:line="240" w:lineRule="auto"/>
        <w:ind w:firstLine="720"/>
        <w:jc w:val="both"/>
        <w:rPr>
          <w:rFonts w:ascii="Arial" w:eastAsia="Times New Roman" w:hAnsi="Arial" w:cs="Arial"/>
          <w:i/>
          <w:snapToGrid w:val="0"/>
          <w:lang w:val="ro-RO"/>
        </w:rPr>
      </w:pPr>
      <w:r w:rsidRPr="003526B0">
        <w:rPr>
          <w:rFonts w:ascii="Arial" w:eastAsia="Times New Roman" w:hAnsi="Arial" w:cs="Arial"/>
          <w:snapToGrid w:val="0"/>
          <w:lang w:val="ro-RO"/>
        </w:rPr>
        <w:t xml:space="preserve">- </w:t>
      </w:r>
      <w:r w:rsidRPr="003526B0">
        <w:rPr>
          <w:rFonts w:ascii="Arial" w:eastAsia="Times New Roman" w:hAnsi="Arial" w:cs="Arial"/>
          <w:i/>
          <w:snapToGrid w:val="0"/>
          <w:lang w:val="ro-RO"/>
        </w:rPr>
        <w:t>Anunţ public al solicitării de obţinere a autorizaţiei de mediu, publicat în ziarul Răsunetul  din data de 24.03.2014;</w:t>
      </w:r>
    </w:p>
    <w:p w:rsidR="004069FC" w:rsidRPr="003526B0" w:rsidRDefault="004069FC" w:rsidP="004069FC">
      <w:pPr>
        <w:spacing w:after="0" w:line="240" w:lineRule="auto"/>
        <w:ind w:firstLine="720"/>
        <w:jc w:val="both"/>
        <w:rPr>
          <w:rFonts w:ascii="Arial" w:eastAsia="Times New Roman" w:hAnsi="Arial" w:cs="Arial"/>
          <w:i/>
          <w:lang w:val="ro-RO"/>
        </w:rPr>
      </w:pPr>
      <w:r w:rsidRPr="003526B0">
        <w:rPr>
          <w:rFonts w:ascii="Arial" w:eastAsia="Times New Roman" w:hAnsi="Arial" w:cs="Arial"/>
          <w:i/>
          <w:lang w:val="ro-RO"/>
        </w:rPr>
        <w:t xml:space="preserve">- Proces verbal de verificare a conformării din punct de vedere al protecţiei mediului, nr. 5424/6.06.2014, </w:t>
      </w:r>
      <w:r w:rsidRPr="003526B0">
        <w:rPr>
          <w:rFonts w:ascii="Arial" w:eastAsia="Times New Roman" w:hAnsi="Arial"/>
          <w:i/>
          <w:lang w:val="ro-RO"/>
        </w:rPr>
        <w:t>al Agenţiei pentru Protecţia Mediului Bistriţa-Năsăud</w:t>
      </w:r>
      <w:r w:rsidRPr="003526B0">
        <w:rPr>
          <w:rFonts w:ascii="Arial" w:eastAsia="Times New Roman" w:hAnsi="Arial" w:cs="Arial"/>
          <w:i/>
          <w:lang w:val="ro-RO"/>
        </w:rPr>
        <w:t>;</w:t>
      </w:r>
    </w:p>
    <w:p w:rsidR="004069FC" w:rsidRPr="003526B0" w:rsidRDefault="004069FC" w:rsidP="004069FC">
      <w:pPr>
        <w:spacing w:after="0" w:line="240" w:lineRule="auto"/>
        <w:ind w:firstLine="720"/>
        <w:jc w:val="both"/>
        <w:rPr>
          <w:rFonts w:ascii="Arial" w:eastAsia="Times New Roman" w:hAnsi="Arial" w:cs="Arial"/>
          <w:i/>
          <w:lang w:val="ro-RO"/>
        </w:rPr>
      </w:pPr>
      <w:r w:rsidRPr="003526B0">
        <w:rPr>
          <w:rFonts w:ascii="Arial" w:eastAsia="Times New Roman" w:hAnsi="Arial" w:cs="Arial"/>
          <w:i/>
          <w:snapToGrid w:val="0"/>
          <w:lang w:val="ro-RO"/>
        </w:rPr>
        <w:lastRenderedPageBreak/>
        <w:t xml:space="preserve">- </w:t>
      </w:r>
      <w:r w:rsidRPr="003526B0">
        <w:rPr>
          <w:rFonts w:ascii="Arial" w:eastAsia="Times New Roman" w:hAnsi="Arial" w:cs="Arial"/>
          <w:i/>
          <w:lang w:val="ro-RO"/>
        </w:rPr>
        <w:t xml:space="preserve">Decizia de emitere a autorizaţiei de mediu nr. 248/16.06.2014 a </w:t>
      </w:r>
      <w:r w:rsidRPr="003526B0">
        <w:rPr>
          <w:rFonts w:ascii="Arial" w:eastAsia="Times New Roman" w:hAnsi="Arial"/>
          <w:i/>
          <w:lang w:val="ro-RO"/>
        </w:rPr>
        <w:t>Agenţiei pentru Protecţia Mediului</w:t>
      </w:r>
      <w:r w:rsidRPr="003526B0">
        <w:rPr>
          <w:rFonts w:ascii="Arial" w:eastAsia="Times New Roman" w:hAnsi="Arial" w:cs="Arial"/>
          <w:i/>
          <w:lang w:val="ro-RO"/>
        </w:rPr>
        <w:t xml:space="preserve"> Bistriţa-Năsăud;</w:t>
      </w:r>
    </w:p>
    <w:p w:rsidR="004069FC" w:rsidRPr="003526B0" w:rsidRDefault="004069FC" w:rsidP="005D4042">
      <w:pPr>
        <w:spacing w:after="0" w:line="240" w:lineRule="auto"/>
        <w:ind w:firstLine="720"/>
        <w:jc w:val="both"/>
        <w:rPr>
          <w:rFonts w:ascii="Arial" w:eastAsia="Times New Roman" w:hAnsi="Arial"/>
          <w:i/>
          <w:lang w:val="ro-RO"/>
        </w:rPr>
      </w:pPr>
      <w:r w:rsidRPr="003526B0">
        <w:rPr>
          <w:rFonts w:ascii="Arial" w:eastAsia="Times New Roman" w:hAnsi="Arial"/>
          <w:i/>
          <w:lang w:val="ro-RO"/>
        </w:rPr>
        <w:t>- Proces verbal din 11.06.2014, al Agenţiei pentru Protecţia Mediului Bistriţa-Năsăud, încheiat cu ocazia şedinţei Comisiei Internă de Analiză, privind emiterea autorizaţiei de mediu,</w:t>
      </w:r>
    </w:p>
    <w:p w:rsidR="004069FC" w:rsidRPr="003526B0" w:rsidRDefault="004069FC" w:rsidP="004069FC">
      <w:pPr>
        <w:spacing w:after="0" w:line="240" w:lineRule="auto"/>
        <w:ind w:firstLine="720"/>
        <w:jc w:val="both"/>
        <w:rPr>
          <w:rFonts w:ascii="Arial" w:eastAsia="Times New Roman" w:hAnsi="Arial" w:cs="Arial"/>
          <w:b/>
          <w:snapToGrid w:val="0"/>
          <w:lang w:val="ro-RO"/>
        </w:rPr>
      </w:pPr>
      <w:r w:rsidRPr="003526B0">
        <w:rPr>
          <w:rFonts w:ascii="Arial" w:eastAsia="Times New Roman" w:hAnsi="Arial" w:cs="Arial"/>
          <w:b/>
          <w:snapToGrid w:val="0"/>
          <w:lang w:val="ro-RO"/>
        </w:rPr>
        <w:t>şi următoarele acte de reglementare emise de alte autorităţi:</w:t>
      </w:r>
    </w:p>
    <w:p w:rsidR="004069FC" w:rsidRPr="003526B0" w:rsidRDefault="004069FC" w:rsidP="004069FC">
      <w:pPr>
        <w:spacing w:after="0" w:line="240" w:lineRule="auto"/>
        <w:ind w:firstLine="720"/>
        <w:jc w:val="both"/>
        <w:rPr>
          <w:rFonts w:ascii="Arial" w:eastAsia="Times New Roman" w:hAnsi="Arial" w:cs="Arial"/>
          <w:i/>
          <w:lang w:val="ro-RO"/>
        </w:rPr>
      </w:pPr>
      <w:r w:rsidRPr="003526B0">
        <w:rPr>
          <w:rFonts w:ascii="Arial" w:eastAsia="Times New Roman" w:hAnsi="Arial" w:cs="Arial"/>
          <w:i/>
          <w:lang w:val="ro-RO"/>
        </w:rPr>
        <w:t>- Certificat de înregistrare seria B nr. 1397709, cu nr. de ordine în registrul comerţului   J06/192/22.05.2002, eliberat de către Oficiul Registrului Comerţului de pe lângă Tribunalul Bistriţa-Năsăud, la data de 16.04.2008; CUI 14647954 din data de 22.05.2002;</w:t>
      </w:r>
    </w:p>
    <w:p w:rsidR="004069FC" w:rsidRPr="003526B0" w:rsidRDefault="004069FC" w:rsidP="004069FC">
      <w:pPr>
        <w:spacing w:after="0" w:line="240" w:lineRule="auto"/>
        <w:ind w:firstLine="720"/>
        <w:jc w:val="both"/>
        <w:rPr>
          <w:rFonts w:ascii="Arial" w:eastAsia="Times New Roman" w:hAnsi="Arial" w:cs="Arial"/>
          <w:i/>
          <w:lang w:val="ro-RO"/>
        </w:rPr>
      </w:pPr>
      <w:r w:rsidRPr="003526B0">
        <w:rPr>
          <w:rFonts w:ascii="Arial" w:eastAsia="Times New Roman" w:hAnsi="Arial" w:cs="Arial"/>
          <w:i/>
          <w:lang w:val="ro-RO"/>
        </w:rPr>
        <w:t>- Certificat constatator emis la data de 14.11.2012 de către Oficiul Registrului Comerţului de pe lângă Tribunalul Cluj;</w:t>
      </w:r>
    </w:p>
    <w:p w:rsidR="004069FC" w:rsidRPr="003526B0" w:rsidRDefault="004069FC" w:rsidP="004069FC">
      <w:pPr>
        <w:spacing w:after="0" w:line="240" w:lineRule="auto"/>
        <w:ind w:firstLine="720"/>
        <w:jc w:val="both"/>
        <w:rPr>
          <w:rFonts w:ascii="Arial" w:eastAsia="Times New Roman" w:hAnsi="Arial" w:cs="Arial"/>
          <w:i/>
          <w:lang w:val="ro-RO"/>
        </w:rPr>
      </w:pPr>
      <w:r w:rsidRPr="003526B0">
        <w:rPr>
          <w:rFonts w:ascii="Arial" w:eastAsia="Times New Roman" w:hAnsi="Arial" w:cs="Arial"/>
          <w:i/>
          <w:lang w:val="ro-RO"/>
        </w:rPr>
        <w:t>- Contract de prestări servicii nr. 1482/4.12.2013 încheiat cu Ocolul Silvic Cormaia-Anieș RA;</w:t>
      </w:r>
    </w:p>
    <w:p w:rsidR="004069FC" w:rsidRPr="003526B0" w:rsidRDefault="004069FC" w:rsidP="004069FC">
      <w:pPr>
        <w:spacing w:after="0" w:line="240" w:lineRule="auto"/>
        <w:ind w:firstLine="720"/>
        <w:jc w:val="both"/>
        <w:rPr>
          <w:rFonts w:ascii="Arial" w:eastAsia="Times New Roman" w:hAnsi="Arial" w:cs="Arial"/>
          <w:i/>
          <w:lang w:val="ro-RO"/>
        </w:rPr>
      </w:pPr>
      <w:r w:rsidRPr="003526B0">
        <w:rPr>
          <w:rFonts w:ascii="Arial" w:eastAsia="Times New Roman" w:hAnsi="Arial" w:cs="Arial"/>
          <w:i/>
          <w:lang w:val="ro-RO"/>
        </w:rPr>
        <w:t>- Contract de furnizare masă lemnoasă ”pe picior” nr. 26/20.12.2013 încheiat cu Ocolul Silvic Cormaia-Anieș RA;</w:t>
      </w:r>
    </w:p>
    <w:p w:rsidR="004069FC" w:rsidRPr="003526B0" w:rsidRDefault="004069FC" w:rsidP="004069FC">
      <w:pPr>
        <w:spacing w:after="0" w:line="240" w:lineRule="auto"/>
        <w:ind w:firstLine="720"/>
        <w:jc w:val="both"/>
        <w:rPr>
          <w:rFonts w:ascii="Arial" w:eastAsia="Times New Roman" w:hAnsi="Arial" w:cs="Arial"/>
          <w:i/>
          <w:lang w:val="ro-RO"/>
        </w:rPr>
      </w:pPr>
      <w:r w:rsidRPr="003526B0">
        <w:rPr>
          <w:rFonts w:ascii="Arial" w:eastAsia="Times New Roman" w:hAnsi="Arial" w:cs="Arial"/>
          <w:i/>
          <w:lang w:val="ro-RO"/>
        </w:rPr>
        <w:t>- Certificat de Atestare/reatestare seria A nr. 10887/29.11.2012, valabil până la data de 29.11.2014, emis de Comisia de Atestare a Operatorilor Economici în Activitatea de Exploatare Forestieră;</w:t>
      </w:r>
    </w:p>
    <w:p w:rsidR="004069FC" w:rsidRPr="003526B0" w:rsidRDefault="004069FC" w:rsidP="004069FC">
      <w:pPr>
        <w:spacing w:after="0" w:line="240" w:lineRule="auto"/>
        <w:ind w:firstLine="720"/>
        <w:jc w:val="both"/>
        <w:rPr>
          <w:rFonts w:ascii="Arial" w:eastAsia="Times New Roman" w:hAnsi="Arial" w:cs="Arial"/>
          <w:i/>
          <w:lang w:val="ro-RO"/>
        </w:rPr>
      </w:pPr>
      <w:r w:rsidRPr="003526B0">
        <w:rPr>
          <w:rFonts w:ascii="Arial" w:eastAsia="Times New Roman" w:hAnsi="Arial" w:cs="Arial"/>
          <w:i/>
          <w:lang w:val="ro-RO"/>
        </w:rPr>
        <w:t>- Autorizații de exploatare nr. 701595/20.12.2013 și 699497/ 20.12.2013 emise de Ocolul Silvic Cormaia-Anieș RA;</w:t>
      </w:r>
    </w:p>
    <w:p w:rsidR="004069FC" w:rsidRPr="003526B0" w:rsidRDefault="004069FC" w:rsidP="004069FC">
      <w:pPr>
        <w:spacing w:after="0" w:line="240" w:lineRule="auto"/>
        <w:ind w:firstLine="720"/>
        <w:jc w:val="both"/>
        <w:rPr>
          <w:rFonts w:ascii="Arial" w:eastAsia="Times New Roman" w:hAnsi="Arial" w:cs="Arial"/>
          <w:i/>
          <w:lang w:val="ro-RO"/>
        </w:rPr>
      </w:pPr>
      <w:r w:rsidRPr="003526B0">
        <w:rPr>
          <w:rFonts w:ascii="Arial" w:eastAsia="Times New Roman" w:hAnsi="Arial" w:cs="Arial"/>
          <w:i/>
          <w:lang w:val="ro-RO"/>
        </w:rPr>
        <w:t>- Acte de punere în valoare 560 Feldrișel și 561 Feldrișel;</w:t>
      </w:r>
    </w:p>
    <w:p w:rsidR="004069FC" w:rsidRPr="003526B0" w:rsidRDefault="004069FC" w:rsidP="004069FC">
      <w:pPr>
        <w:spacing w:after="0" w:line="240" w:lineRule="auto"/>
        <w:ind w:firstLine="720"/>
        <w:jc w:val="both"/>
        <w:rPr>
          <w:rFonts w:ascii="Arial" w:eastAsia="Times New Roman" w:hAnsi="Arial" w:cs="Arial"/>
          <w:i/>
          <w:lang w:val="ro-RO"/>
        </w:rPr>
      </w:pPr>
      <w:r w:rsidRPr="003526B0">
        <w:rPr>
          <w:rFonts w:ascii="Arial" w:eastAsia="Times New Roman" w:hAnsi="Arial" w:cs="Arial"/>
          <w:i/>
          <w:lang w:val="ro-RO"/>
        </w:rPr>
        <w:t>- Contract de prestare a activității de colectare a deșeurilor nr. 6835/5.06.2012 încheiat cu PRIMĂRIA ORAȘULUI Sîngeorz Băi privind colectarea deșeurilor menajere;</w:t>
      </w:r>
    </w:p>
    <w:p w:rsidR="004069FC" w:rsidRPr="003526B0" w:rsidRDefault="004069FC" w:rsidP="004069FC">
      <w:pPr>
        <w:spacing w:after="0" w:line="240" w:lineRule="auto"/>
        <w:ind w:firstLine="720"/>
        <w:jc w:val="both"/>
        <w:rPr>
          <w:rFonts w:ascii="Arial" w:eastAsia="Times New Roman" w:hAnsi="Arial" w:cs="Arial"/>
          <w:i/>
          <w:lang w:val="ro-RO"/>
        </w:rPr>
      </w:pPr>
      <w:r w:rsidRPr="003526B0">
        <w:rPr>
          <w:rFonts w:ascii="Arial" w:eastAsia="Times New Roman" w:hAnsi="Arial" w:cs="Arial"/>
          <w:i/>
          <w:lang w:val="ro-RO"/>
        </w:rPr>
        <w:t>- Contract de prestări servicii nr. 153/23.04.2013 încheiat cu SC ENVIREC SRL Răscruci-jud. Cluj, privind colectarea deșeurilor de ulei uzat și anvelope uzate (AM nr. 296/18.11.2011).</w:t>
      </w:r>
    </w:p>
    <w:p w:rsidR="005D4042" w:rsidRPr="003526B0" w:rsidRDefault="005D4042" w:rsidP="004069FC">
      <w:pPr>
        <w:spacing w:after="0" w:line="240" w:lineRule="auto"/>
        <w:ind w:firstLine="720"/>
        <w:jc w:val="both"/>
        <w:rPr>
          <w:rFonts w:ascii="Arial" w:eastAsia="Times New Roman" w:hAnsi="Arial" w:cs="Arial"/>
          <w:i/>
          <w:lang w:val="ro-RO"/>
        </w:rPr>
      </w:pPr>
    </w:p>
    <w:p w:rsidR="004069FC" w:rsidRPr="003526B0" w:rsidRDefault="005D4042" w:rsidP="005D4042">
      <w:pPr>
        <w:spacing w:after="0" w:line="240" w:lineRule="auto"/>
        <w:ind w:firstLine="720"/>
        <w:jc w:val="both"/>
        <w:rPr>
          <w:rFonts w:ascii="Arial" w:hAnsi="Arial" w:cs="Arial"/>
          <w:snapToGrid w:val="0"/>
          <w:lang w:val="ro-RO"/>
        </w:rPr>
      </w:pPr>
      <w:r w:rsidRPr="003526B0">
        <w:rPr>
          <w:rFonts w:ascii="Arial" w:hAnsi="Arial" w:cs="Arial"/>
          <w:b/>
          <w:snapToGrid w:val="0"/>
          <w:lang w:val="ro-RO"/>
        </w:rPr>
        <w:t xml:space="preserve">Revizuirea autorizației </w:t>
      </w:r>
      <w:r w:rsidRPr="003526B0">
        <w:rPr>
          <w:rFonts w:ascii="Arial" w:hAnsi="Arial" w:cs="Arial"/>
          <w:snapToGrid w:val="0"/>
          <w:lang w:val="ro-RO"/>
        </w:rPr>
        <w:t>a fost determinată de includerea de noi partizi licitate în 2015</w:t>
      </w:r>
      <w:r w:rsidRPr="003526B0">
        <w:rPr>
          <w:rFonts w:ascii="Arial" w:hAnsi="Arial" w:cs="Arial"/>
          <w:lang w:val="ro-RO"/>
        </w:rPr>
        <w:t>.</w:t>
      </w:r>
    </w:p>
    <w:p w:rsidR="00450436" w:rsidRPr="003526B0" w:rsidRDefault="00450436" w:rsidP="00450436">
      <w:pPr>
        <w:spacing w:after="0" w:line="240" w:lineRule="auto"/>
        <w:ind w:firstLine="720"/>
        <w:jc w:val="both"/>
        <w:rPr>
          <w:rFonts w:ascii="Arial" w:eastAsia="Times New Roman" w:hAnsi="Arial" w:cs="Arial"/>
          <w:b/>
          <w:snapToGrid w:val="0"/>
          <w:lang w:val="ro-RO"/>
        </w:rPr>
      </w:pPr>
      <w:r w:rsidRPr="003526B0">
        <w:rPr>
          <w:rFonts w:ascii="Arial" w:eastAsia="Times New Roman" w:hAnsi="Arial" w:cs="Arial"/>
          <w:b/>
          <w:snapToGrid w:val="0"/>
          <w:lang w:val="ro-RO"/>
        </w:rPr>
        <w:t xml:space="preserve">Documentaţia de revizuire a autorizației de mediu din data de </w:t>
      </w:r>
      <w:r w:rsidR="00DA5AB0" w:rsidRPr="003526B0">
        <w:rPr>
          <w:rFonts w:ascii="Arial" w:eastAsia="Times New Roman" w:hAnsi="Arial" w:cs="Arial"/>
          <w:b/>
          <w:snapToGrid w:val="0"/>
          <w:lang w:val="ro-RO"/>
        </w:rPr>
        <w:t>8</w:t>
      </w:r>
      <w:r w:rsidRPr="003526B0">
        <w:rPr>
          <w:rFonts w:ascii="Arial" w:eastAsia="Times New Roman" w:hAnsi="Arial" w:cs="Arial"/>
          <w:b/>
          <w:snapToGrid w:val="0"/>
          <w:lang w:val="ro-RO"/>
        </w:rPr>
        <w:t>.</w:t>
      </w:r>
      <w:r w:rsidR="00DA5AB0" w:rsidRPr="003526B0">
        <w:rPr>
          <w:rFonts w:ascii="Arial" w:eastAsia="Times New Roman" w:hAnsi="Arial" w:cs="Arial"/>
          <w:b/>
          <w:snapToGrid w:val="0"/>
          <w:lang w:val="ro-RO"/>
        </w:rPr>
        <w:t>01</w:t>
      </w:r>
      <w:r w:rsidRPr="003526B0">
        <w:rPr>
          <w:rFonts w:ascii="Arial" w:eastAsia="Times New Roman" w:hAnsi="Arial" w:cs="Arial"/>
          <w:b/>
          <w:snapToGrid w:val="0"/>
          <w:lang w:val="ro-RO"/>
        </w:rPr>
        <w:t>.201</w:t>
      </w:r>
      <w:r w:rsidR="00DA5AB0" w:rsidRPr="003526B0">
        <w:rPr>
          <w:rFonts w:ascii="Arial" w:eastAsia="Times New Roman" w:hAnsi="Arial" w:cs="Arial"/>
          <w:b/>
          <w:snapToGrid w:val="0"/>
          <w:lang w:val="ro-RO"/>
        </w:rPr>
        <w:t>5</w:t>
      </w:r>
      <w:r w:rsidRPr="003526B0">
        <w:rPr>
          <w:rFonts w:ascii="Arial" w:eastAsia="Times New Roman" w:hAnsi="Arial" w:cs="Arial"/>
          <w:b/>
          <w:snapToGrid w:val="0"/>
          <w:lang w:val="ro-RO"/>
        </w:rPr>
        <w:t xml:space="preserve"> conţine: </w:t>
      </w:r>
    </w:p>
    <w:p w:rsidR="00450436" w:rsidRPr="003526B0" w:rsidRDefault="00450436" w:rsidP="00450436">
      <w:pPr>
        <w:spacing w:after="0" w:line="240" w:lineRule="auto"/>
        <w:ind w:firstLine="720"/>
        <w:jc w:val="both"/>
        <w:rPr>
          <w:rFonts w:ascii="Arial" w:eastAsia="Times New Roman" w:hAnsi="Arial" w:cs="Arial"/>
          <w:snapToGrid w:val="0"/>
          <w:lang w:val="ro-RO"/>
        </w:rPr>
      </w:pPr>
      <w:r w:rsidRPr="003526B0">
        <w:rPr>
          <w:rFonts w:ascii="Arial" w:eastAsia="Times New Roman" w:hAnsi="Arial" w:cs="Arial"/>
          <w:snapToGrid w:val="0"/>
          <w:lang w:val="ro-RO"/>
        </w:rPr>
        <w:t xml:space="preserve">- Cerere pentru revizuirea autorizaţiei de mediu, înregistrată la APM Bistriţa-Năsăud sub nr. </w:t>
      </w:r>
      <w:r w:rsidR="005F0D5E" w:rsidRPr="003526B0">
        <w:rPr>
          <w:rFonts w:ascii="Arial" w:eastAsia="Times New Roman" w:hAnsi="Arial" w:cs="Arial"/>
          <w:snapToGrid w:val="0"/>
          <w:lang w:val="ro-RO"/>
        </w:rPr>
        <w:t>10603</w:t>
      </w:r>
      <w:r w:rsidRPr="003526B0">
        <w:rPr>
          <w:rFonts w:ascii="Arial" w:eastAsia="Times New Roman" w:hAnsi="Arial" w:cs="Arial"/>
          <w:snapToGrid w:val="0"/>
          <w:lang w:val="ro-RO"/>
        </w:rPr>
        <w:t>/</w:t>
      </w:r>
      <w:r w:rsidR="005F0D5E" w:rsidRPr="003526B0">
        <w:rPr>
          <w:rFonts w:ascii="Arial" w:eastAsia="Times New Roman" w:hAnsi="Arial" w:cs="Arial"/>
          <w:snapToGrid w:val="0"/>
          <w:lang w:val="ro-RO"/>
        </w:rPr>
        <w:t>29</w:t>
      </w:r>
      <w:r w:rsidRPr="003526B0">
        <w:rPr>
          <w:rFonts w:ascii="Arial" w:eastAsia="Times New Roman" w:hAnsi="Arial" w:cs="Arial"/>
          <w:snapToGrid w:val="0"/>
          <w:lang w:val="ro-RO"/>
        </w:rPr>
        <w:t>.09.201</w:t>
      </w:r>
      <w:r w:rsidR="005F0D5E" w:rsidRPr="003526B0">
        <w:rPr>
          <w:rFonts w:ascii="Arial" w:eastAsia="Times New Roman" w:hAnsi="Arial" w:cs="Arial"/>
          <w:snapToGrid w:val="0"/>
          <w:lang w:val="ro-RO"/>
        </w:rPr>
        <w:t>5</w:t>
      </w:r>
      <w:r w:rsidRPr="003526B0">
        <w:rPr>
          <w:rFonts w:ascii="Arial" w:eastAsia="Times New Roman" w:hAnsi="Arial" w:cs="Arial"/>
          <w:snapToGrid w:val="0"/>
          <w:lang w:val="ro-RO"/>
        </w:rPr>
        <w:t>;</w:t>
      </w:r>
    </w:p>
    <w:p w:rsidR="00450436" w:rsidRPr="003526B0" w:rsidRDefault="00450436" w:rsidP="00450436">
      <w:pPr>
        <w:spacing w:after="0" w:line="240" w:lineRule="auto"/>
        <w:ind w:firstLine="720"/>
        <w:jc w:val="both"/>
        <w:rPr>
          <w:rFonts w:ascii="Arial" w:eastAsia="Times New Roman" w:hAnsi="Arial" w:cs="Arial"/>
          <w:snapToGrid w:val="0"/>
          <w:lang w:val="ro-RO"/>
        </w:rPr>
      </w:pPr>
      <w:r w:rsidRPr="003526B0">
        <w:rPr>
          <w:rFonts w:ascii="Arial" w:eastAsia="Times New Roman" w:hAnsi="Arial" w:cs="Arial"/>
          <w:snapToGrid w:val="0"/>
          <w:lang w:val="ro-RO"/>
        </w:rPr>
        <w:t>- Fişa de prezentare şi declaraţie, întocmită de titular;</w:t>
      </w:r>
    </w:p>
    <w:p w:rsidR="00450436" w:rsidRPr="003526B0" w:rsidRDefault="00450436" w:rsidP="00450436">
      <w:pPr>
        <w:spacing w:after="0" w:line="240" w:lineRule="auto"/>
        <w:ind w:firstLine="720"/>
        <w:jc w:val="both"/>
        <w:rPr>
          <w:rFonts w:ascii="Arial" w:eastAsia="Times New Roman" w:hAnsi="Arial" w:cs="Arial"/>
          <w:snapToGrid w:val="0"/>
          <w:lang w:val="ro-RO"/>
        </w:rPr>
      </w:pPr>
      <w:r w:rsidRPr="003526B0">
        <w:rPr>
          <w:rFonts w:ascii="Arial" w:eastAsia="Times New Roman" w:hAnsi="Arial" w:cs="Arial"/>
          <w:snapToGrid w:val="0"/>
          <w:lang w:val="ro-RO"/>
        </w:rPr>
        <w:t>- Planuri de încadrare în zonă;</w:t>
      </w:r>
    </w:p>
    <w:p w:rsidR="00450436" w:rsidRPr="003526B0" w:rsidRDefault="00450436" w:rsidP="00450436">
      <w:pPr>
        <w:spacing w:after="0" w:line="240" w:lineRule="auto"/>
        <w:ind w:firstLine="720"/>
        <w:jc w:val="both"/>
        <w:rPr>
          <w:rFonts w:ascii="Arial" w:eastAsia="Times New Roman" w:hAnsi="Arial" w:cs="Arial"/>
          <w:snapToGrid w:val="0"/>
          <w:lang w:val="ro-RO"/>
        </w:rPr>
      </w:pPr>
      <w:r w:rsidRPr="003526B0">
        <w:rPr>
          <w:rFonts w:ascii="Arial" w:eastAsia="Times New Roman" w:hAnsi="Arial" w:cs="Arial"/>
          <w:snapToGrid w:val="0"/>
          <w:lang w:val="ro-RO"/>
        </w:rPr>
        <w:t>- Anunţ public al solicitării de obţinere a autorizaţiei de mediu revizuită, afi</w:t>
      </w:r>
      <w:r w:rsidR="00DA5AB0" w:rsidRPr="003526B0">
        <w:rPr>
          <w:rFonts w:ascii="Arial" w:eastAsia="Times New Roman" w:hAnsi="Arial" w:cs="Arial"/>
          <w:snapToGrid w:val="0"/>
          <w:lang w:val="ro-RO"/>
        </w:rPr>
        <w:t>șat la sediul Primăriei orașului Sîngeorz Băi</w:t>
      </w:r>
      <w:r w:rsidRPr="003526B0">
        <w:rPr>
          <w:rFonts w:ascii="Arial" w:eastAsia="Times New Roman" w:hAnsi="Arial" w:cs="Arial"/>
          <w:snapToGrid w:val="0"/>
          <w:lang w:val="ro-RO"/>
        </w:rPr>
        <w:t xml:space="preserve"> din data de </w:t>
      </w:r>
      <w:r w:rsidR="005F0D5E" w:rsidRPr="003526B0">
        <w:rPr>
          <w:rFonts w:ascii="Arial" w:eastAsia="Times New Roman" w:hAnsi="Arial" w:cs="Arial"/>
          <w:snapToGrid w:val="0"/>
          <w:lang w:val="ro-RO"/>
        </w:rPr>
        <w:t>2</w:t>
      </w:r>
      <w:r w:rsidR="00DA5AB0" w:rsidRPr="003526B0">
        <w:rPr>
          <w:rFonts w:ascii="Arial" w:eastAsia="Times New Roman" w:hAnsi="Arial" w:cs="Arial"/>
          <w:snapToGrid w:val="0"/>
          <w:lang w:val="ro-RO"/>
        </w:rPr>
        <w:t>9</w:t>
      </w:r>
      <w:r w:rsidRPr="003526B0">
        <w:rPr>
          <w:rFonts w:ascii="Arial" w:eastAsia="Times New Roman" w:hAnsi="Arial" w:cs="Arial"/>
          <w:snapToGrid w:val="0"/>
          <w:lang w:val="ro-RO"/>
        </w:rPr>
        <w:t>.</w:t>
      </w:r>
      <w:r w:rsidR="005F0D5E" w:rsidRPr="003526B0">
        <w:rPr>
          <w:rFonts w:ascii="Arial" w:eastAsia="Times New Roman" w:hAnsi="Arial" w:cs="Arial"/>
          <w:snapToGrid w:val="0"/>
          <w:lang w:val="ro-RO"/>
        </w:rPr>
        <w:t>09</w:t>
      </w:r>
      <w:r w:rsidRPr="003526B0">
        <w:rPr>
          <w:rFonts w:ascii="Arial" w:eastAsia="Times New Roman" w:hAnsi="Arial" w:cs="Arial"/>
          <w:snapToGrid w:val="0"/>
          <w:lang w:val="ro-RO"/>
        </w:rPr>
        <w:t>.201</w:t>
      </w:r>
      <w:r w:rsidR="00DA5AB0" w:rsidRPr="003526B0">
        <w:rPr>
          <w:rFonts w:ascii="Arial" w:eastAsia="Times New Roman" w:hAnsi="Arial" w:cs="Arial"/>
          <w:snapToGrid w:val="0"/>
          <w:lang w:val="ro-RO"/>
        </w:rPr>
        <w:t>5</w:t>
      </w:r>
      <w:r w:rsidRPr="003526B0">
        <w:rPr>
          <w:rFonts w:ascii="Arial" w:eastAsia="Times New Roman" w:hAnsi="Arial" w:cs="Arial"/>
          <w:snapToGrid w:val="0"/>
          <w:lang w:val="ro-RO"/>
        </w:rPr>
        <w:t>;</w:t>
      </w:r>
    </w:p>
    <w:p w:rsidR="001742B2" w:rsidRPr="003526B0" w:rsidRDefault="001742B2" w:rsidP="00450436">
      <w:pPr>
        <w:spacing w:after="0" w:line="240" w:lineRule="auto"/>
        <w:ind w:firstLine="720"/>
        <w:jc w:val="both"/>
        <w:rPr>
          <w:rFonts w:ascii="Arial" w:hAnsi="Arial"/>
          <w:lang w:val="ro-RO"/>
        </w:rPr>
      </w:pPr>
      <w:r w:rsidRPr="003526B0">
        <w:rPr>
          <w:rFonts w:ascii="Arial" w:hAnsi="Arial"/>
          <w:lang w:val="ro-RO"/>
        </w:rPr>
        <w:t xml:space="preserve">- Contract de prestare a serviciului de salubrizare nr. </w:t>
      </w:r>
      <w:r w:rsidR="00612713" w:rsidRPr="003526B0">
        <w:rPr>
          <w:rFonts w:ascii="Arial" w:hAnsi="Arial"/>
          <w:lang w:val="ro-RO"/>
        </w:rPr>
        <w:t>4</w:t>
      </w:r>
      <w:r w:rsidRPr="003526B0">
        <w:rPr>
          <w:rFonts w:ascii="Arial" w:hAnsi="Arial"/>
          <w:lang w:val="ro-RO"/>
        </w:rPr>
        <w:t>/</w:t>
      </w:r>
      <w:r w:rsidR="00612713" w:rsidRPr="003526B0">
        <w:rPr>
          <w:rFonts w:ascii="Arial" w:hAnsi="Arial"/>
          <w:lang w:val="ro-RO"/>
        </w:rPr>
        <w:t>9</w:t>
      </w:r>
      <w:r w:rsidRPr="003526B0">
        <w:rPr>
          <w:rFonts w:ascii="Arial" w:hAnsi="Arial"/>
          <w:lang w:val="ro-RO"/>
        </w:rPr>
        <w:t>.09.201</w:t>
      </w:r>
      <w:r w:rsidR="00612713" w:rsidRPr="003526B0">
        <w:rPr>
          <w:rFonts w:ascii="Arial" w:hAnsi="Arial"/>
          <w:lang w:val="ro-RO"/>
        </w:rPr>
        <w:t>4</w:t>
      </w:r>
      <w:r w:rsidRPr="003526B0">
        <w:rPr>
          <w:rFonts w:ascii="Arial" w:hAnsi="Arial"/>
          <w:lang w:val="ro-RO"/>
        </w:rPr>
        <w:t xml:space="preserve"> încheiat cu SC VITALIA SERVICII PENTRU MEDIU SA (AM nr. 12/26.02.2015);</w:t>
      </w:r>
    </w:p>
    <w:p w:rsidR="00450436" w:rsidRPr="003526B0" w:rsidRDefault="00450436" w:rsidP="00450436">
      <w:pPr>
        <w:spacing w:after="0" w:line="240" w:lineRule="auto"/>
        <w:ind w:firstLine="720"/>
        <w:jc w:val="both"/>
        <w:rPr>
          <w:rFonts w:ascii="Arial" w:hAnsi="Arial" w:cs="Arial"/>
          <w:lang w:val="ro-RO"/>
        </w:rPr>
      </w:pPr>
      <w:r w:rsidRPr="003526B0">
        <w:rPr>
          <w:rFonts w:ascii="Arial" w:hAnsi="Arial"/>
          <w:lang w:val="ro-RO"/>
        </w:rPr>
        <w:t xml:space="preserve">- Autorizaţia de mediu nr. </w:t>
      </w:r>
      <w:r w:rsidR="001D7A36" w:rsidRPr="003526B0">
        <w:rPr>
          <w:rFonts w:ascii="Arial" w:hAnsi="Arial"/>
          <w:lang w:val="ro-RO"/>
        </w:rPr>
        <w:t>67</w:t>
      </w:r>
      <w:r w:rsidRPr="003526B0">
        <w:rPr>
          <w:rFonts w:ascii="Arial" w:hAnsi="Arial"/>
          <w:lang w:val="ro-RO"/>
        </w:rPr>
        <w:t>/</w:t>
      </w:r>
      <w:r w:rsidR="001D7A36" w:rsidRPr="003526B0">
        <w:rPr>
          <w:rFonts w:ascii="Arial" w:hAnsi="Arial"/>
          <w:lang w:val="ro-RO"/>
        </w:rPr>
        <w:t>15</w:t>
      </w:r>
      <w:r w:rsidRPr="003526B0">
        <w:rPr>
          <w:rFonts w:ascii="Arial" w:hAnsi="Arial"/>
          <w:lang w:val="ro-RO"/>
        </w:rPr>
        <w:t>.0</w:t>
      </w:r>
      <w:r w:rsidR="001D7A36" w:rsidRPr="003526B0">
        <w:rPr>
          <w:rFonts w:ascii="Arial" w:hAnsi="Arial"/>
          <w:lang w:val="ro-RO"/>
        </w:rPr>
        <w:t>7</w:t>
      </w:r>
      <w:r w:rsidRPr="003526B0">
        <w:rPr>
          <w:rFonts w:ascii="Arial" w:hAnsi="Arial"/>
          <w:lang w:val="ro-RO"/>
        </w:rPr>
        <w:t>.201</w:t>
      </w:r>
      <w:r w:rsidR="001D7A36" w:rsidRPr="003526B0">
        <w:rPr>
          <w:rFonts w:ascii="Arial" w:hAnsi="Arial"/>
          <w:lang w:val="ro-RO"/>
        </w:rPr>
        <w:t>4</w:t>
      </w:r>
      <w:r w:rsidRPr="003526B0">
        <w:rPr>
          <w:rFonts w:ascii="Arial" w:hAnsi="Arial"/>
          <w:lang w:val="ro-RO"/>
        </w:rPr>
        <w:t xml:space="preserve">, valabilă până la data de </w:t>
      </w:r>
      <w:r w:rsidR="001D7A36" w:rsidRPr="003526B0">
        <w:rPr>
          <w:rFonts w:ascii="Arial" w:hAnsi="Arial"/>
          <w:lang w:val="ro-RO"/>
        </w:rPr>
        <w:t>15</w:t>
      </w:r>
      <w:r w:rsidRPr="003526B0">
        <w:rPr>
          <w:rFonts w:ascii="Arial" w:hAnsi="Arial"/>
          <w:lang w:val="ro-RO"/>
        </w:rPr>
        <w:t>.0</w:t>
      </w:r>
      <w:r w:rsidR="001D7A36" w:rsidRPr="003526B0">
        <w:rPr>
          <w:rFonts w:ascii="Arial" w:hAnsi="Arial"/>
          <w:lang w:val="ro-RO"/>
        </w:rPr>
        <w:t>7</w:t>
      </w:r>
      <w:r w:rsidRPr="003526B0">
        <w:rPr>
          <w:rFonts w:ascii="Arial" w:hAnsi="Arial"/>
          <w:lang w:val="ro-RO"/>
        </w:rPr>
        <w:t>.20</w:t>
      </w:r>
      <w:r w:rsidR="001D7A36" w:rsidRPr="003526B0">
        <w:rPr>
          <w:rFonts w:ascii="Arial" w:hAnsi="Arial"/>
          <w:lang w:val="ro-RO"/>
        </w:rPr>
        <w:t>19</w:t>
      </w:r>
      <w:r w:rsidRPr="003526B0">
        <w:rPr>
          <w:rFonts w:ascii="Arial" w:hAnsi="Arial"/>
          <w:lang w:val="ro-RO"/>
        </w:rPr>
        <w:t>,</w:t>
      </w:r>
      <w:r w:rsidRPr="003526B0">
        <w:rPr>
          <w:rFonts w:ascii="Arial" w:hAnsi="Arial" w:cs="Arial"/>
          <w:lang w:val="ro-RO"/>
        </w:rPr>
        <w:t xml:space="preserve"> </w:t>
      </w:r>
      <w:r w:rsidRPr="003526B0">
        <w:rPr>
          <w:rFonts w:ascii="Arial" w:hAnsi="Arial"/>
          <w:lang w:val="ro-RO"/>
        </w:rPr>
        <w:t>eliberată de Agenţia pentru Protecţia Mediului Bistriţa-Năsăud</w:t>
      </w:r>
      <w:r w:rsidRPr="003526B0">
        <w:rPr>
          <w:rFonts w:ascii="Arial" w:hAnsi="Arial" w:cs="Arial"/>
          <w:lang w:val="ro-RO"/>
        </w:rPr>
        <w:t>;</w:t>
      </w:r>
    </w:p>
    <w:p w:rsidR="00450436" w:rsidRPr="003526B0" w:rsidRDefault="00450436" w:rsidP="00450436">
      <w:pPr>
        <w:spacing w:after="0" w:line="240" w:lineRule="auto"/>
        <w:ind w:firstLine="720"/>
        <w:jc w:val="both"/>
        <w:rPr>
          <w:rFonts w:ascii="Arial" w:eastAsia="Times New Roman" w:hAnsi="Arial" w:cs="Arial"/>
          <w:lang w:val="ro-RO"/>
        </w:rPr>
      </w:pPr>
      <w:r w:rsidRPr="003526B0">
        <w:rPr>
          <w:rFonts w:ascii="Arial" w:eastAsia="Times New Roman" w:hAnsi="Arial" w:cs="Arial"/>
          <w:lang w:val="ro-RO"/>
        </w:rPr>
        <w:t xml:space="preserve">- Proces verbal de verificare a conformării din punct de vedere al protecţiei mediului, nr. </w:t>
      </w:r>
      <w:r w:rsidR="00DA5AB0" w:rsidRPr="003526B0">
        <w:rPr>
          <w:rFonts w:ascii="Arial" w:eastAsia="Times New Roman" w:hAnsi="Arial" w:cs="Arial"/>
          <w:lang w:val="ro-RO"/>
        </w:rPr>
        <w:t>12504</w:t>
      </w:r>
      <w:r w:rsidRPr="003526B0">
        <w:rPr>
          <w:rFonts w:ascii="Arial" w:eastAsia="Times New Roman" w:hAnsi="Arial" w:cs="Arial"/>
          <w:lang w:val="ro-RO"/>
        </w:rPr>
        <w:t>/</w:t>
      </w:r>
      <w:r w:rsidR="00DA5AB0" w:rsidRPr="003526B0">
        <w:rPr>
          <w:rFonts w:ascii="Arial" w:eastAsia="Times New Roman" w:hAnsi="Arial" w:cs="Arial"/>
          <w:lang w:val="ro-RO"/>
        </w:rPr>
        <w:t>16</w:t>
      </w:r>
      <w:r w:rsidRPr="003526B0">
        <w:rPr>
          <w:rFonts w:ascii="Arial" w:eastAsia="Times New Roman" w:hAnsi="Arial" w:cs="Arial"/>
          <w:lang w:val="ro-RO"/>
        </w:rPr>
        <w:t>.</w:t>
      </w:r>
      <w:r w:rsidR="00DA5AB0" w:rsidRPr="003526B0">
        <w:rPr>
          <w:rFonts w:ascii="Arial" w:eastAsia="Times New Roman" w:hAnsi="Arial" w:cs="Arial"/>
          <w:lang w:val="ro-RO"/>
        </w:rPr>
        <w:t>11</w:t>
      </w:r>
      <w:r w:rsidRPr="003526B0">
        <w:rPr>
          <w:rFonts w:ascii="Arial" w:eastAsia="Times New Roman" w:hAnsi="Arial" w:cs="Arial"/>
          <w:lang w:val="ro-RO"/>
        </w:rPr>
        <w:t>.201</w:t>
      </w:r>
      <w:r w:rsidR="00DA5AB0" w:rsidRPr="003526B0">
        <w:rPr>
          <w:rFonts w:ascii="Arial" w:eastAsia="Times New Roman" w:hAnsi="Arial" w:cs="Arial"/>
          <w:lang w:val="ro-RO"/>
        </w:rPr>
        <w:t>5</w:t>
      </w:r>
      <w:r w:rsidRPr="003526B0">
        <w:rPr>
          <w:rFonts w:ascii="Arial" w:eastAsia="Times New Roman" w:hAnsi="Arial" w:cs="Arial"/>
          <w:lang w:val="ro-RO"/>
        </w:rPr>
        <w:t xml:space="preserve">, </w:t>
      </w:r>
      <w:r w:rsidRPr="003526B0">
        <w:rPr>
          <w:rFonts w:ascii="Arial" w:eastAsia="Times New Roman" w:hAnsi="Arial"/>
          <w:lang w:val="ro-RO"/>
        </w:rPr>
        <w:t>al Agenţiei pentru Protecţia Mediului Bistriţa-Năsăud</w:t>
      </w:r>
      <w:r w:rsidRPr="003526B0">
        <w:rPr>
          <w:rFonts w:ascii="Arial" w:eastAsia="Times New Roman" w:hAnsi="Arial" w:cs="Arial"/>
          <w:lang w:val="ro-RO"/>
        </w:rPr>
        <w:t>;</w:t>
      </w:r>
    </w:p>
    <w:p w:rsidR="00450436" w:rsidRPr="003526B0" w:rsidRDefault="00450436" w:rsidP="00450436">
      <w:pPr>
        <w:spacing w:after="0" w:line="240" w:lineRule="auto"/>
        <w:ind w:firstLine="720"/>
        <w:jc w:val="both"/>
        <w:rPr>
          <w:rFonts w:ascii="Arial" w:eastAsia="Times New Roman" w:hAnsi="Arial" w:cs="Arial"/>
          <w:lang w:val="ro-RO"/>
        </w:rPr>
      </w:pPr>
      <w:r w:rsidRPr="003526B0">
        <w:rPr>
          <w:rFonts w:ascii="Arial" w:eastAsia="Times New Roman" w:hAnsi="Arial" w:cs="Arial"/>
          <w:snapToGrid w:val="0"/>
          <w:lang w:val="ro-RO"/>
        </w:rPr>
        <w:t xml:space="preserve">- </w:t>
      </w:r>
      <w:r w:rsidRPr="003526B0">
        <w:rPr>
          <w:rFonts w:ascii="Arial" w:eastAsia="Times New Roman" w:hAnsi="Arial" w:cs="Arial"/>
          <w:lang w:val="ro-RO"/>
        </w:rPr>
        <w:t xml:space="preserve">Decizia de emitere a autorizaţiei de mediu revizuită nr. </w:t>
      </w:r>
      <w:r w:rsidR="00DA5AB0" w:rsidRPr="003526B0">
        <w:rPr>
          <w:rFonts w:ascii="Arial" w:eastAsia="Times New Roman" w:hAnsi="Arial" w:cs="Arial"/>
          <w:lang w:val="ro-RO"/>
        </w:rPr>
        <w:t>630</w:t>
      </w:r>
      <w:r w:rsidRPr="003526B0">
        <w:rPr>
          <w:rFonts w:ascii="Arial" w:eastAsia="Times New Roman" w:hAnsi="Arial" w:cs="Arial"/>
          <w:lang w:val="ro-RO"/>
        </w:rPr>
        <w:t>/</w:t>
      </w:r>
      <w:r w:rsidR="00DA5AB0" w:rsidRPr="003526B0">
        <w:rPr>
          <w:rFonts w:ascii="Arial" w:eastAsia="Times New Roman" w:hAnsi="Arial" w:cs="Arial"/>
          <w:lang w:val="ro-RO"/>
        </w:rPr>
        <w:t>2</w:t>
      </w:r>
      <w:r w:rsidRPr="003526B0">
        <w:rPr>
          <w:rFonts w:ascii="Arial" w:eastAsia="Times New Roman" w:hAnsi="Arial" w:cs="Arial"/>
          <w:lang w:val="ro-RO"/>
        </w:rPr>
        <w:t>0.</w:t>
      </w:r>
      <w:r w:rsidR="00DA5AB0" w:rsidRPr="003526B0">
        <w:rPr>
          <w:rFonts w:ascii="Arial" w:eastAsia="Times New Roman" w:hAnsi="Arial" w:cs="Arial"/>
          <w:lang w:val="ro-RO"/>
        </w:rPr>
        <w:t>11</w:t>
      </w:r>
      <w:r w:rsidRPr="003526B0">
        <w:rPr>
          <w:rFonts w:ascii="Arial" w:eastAsia="Times New Roman" w:hAnsi="Arial" w:cs="Arial"/>
          <w:lang w:val="ro-RO"/>
        </w:rPr>
        <w:t>.201</w:t>
      </w:r>
      <w:r w:rsidR="00DA5AB0" w:rsidRPr="003526B0">
        <w:rPr>
          <w:rFonts w:ascii="Arial" w:eastAsia="Times New Roman" w:hAnsi="Arial" w:cs="Arial"/>
          <w:lang w:val="ro-RO"/>
        </w:rPr>
        <w:t>5</w:t>
      </w:r>
      <w:r w:rsidRPr="003526B0">
        <w:rPr>
          <w:rFonts w:ascii="Arial" w:eastAsia="Times New Roman" w:hAnsi="Arial" w:cs="Arial"/>
          <w:lang w:val="ro-RO"/>
        </w:rPr>
        <w:t xml:space="preserve"> a </w:t>
      </w:r>
      <w:r w:rsidRPr="003526B0">
        <w:rPr>
          <w:rFonts w:ascii="Arial" w:eastAsia="Times New Roman" w:hAnsi="Arial"/>
          <w:lang w:val="ro-RO"/>
        </w:rPr>
        <w:t>Agenţiei pentru Protecţia Mediului</w:t>
      </w:r>
      <w:r w:rsidRPr="003526B0">
        <w:rPr>
          <w:rFonts w:ascii="Arial" w:eastAsia="Times New Roman" w:hAnsi="Arial" w:cs="Arial"/>
          <w:lang w:val="ro-RO"/>
        </w:rPr>
        <w:t xml:space="preserve"> Bistriţa-Năsăud;</w:t>
      </w:r>
    </w:p>
    <w:p w:rsidR="006F6600" w:rsidRPr="003526B0" w:rsidRDefault="00450436" w:rsidP="006F6600">
      <w:pPr>
        <w:spacing w:after="0" w:line="240" w:lineRule="auto"/>
        <w:ind w:firstLine="720"/>
        <w:jc w:val="both"/>
        <w:rPr>
          <w:rFonts w:ascii="Arial" w:eastAsia="Times New Roman" w:hAnsi="Arial"/>
          <w:lang w:val="ro-RO"/>
        </w:rPr>
      </w:pPr>
      <w:r w:rsidRPr="003526B0">
        <w:rPr>
          <w:rFonts w:ascii="Arial" w:eastAsia="Times New Roman" w:hAnsi="Arial"/>
          <w:lang w:val="ro-RO"/>
        </w:rPr>
        <w:t xml:space="preserve">- Proces verbal din </w:t>
      </w:r>
      <w:r w:rsidR="00DA5AB0" w:rsidRPr="003526B0">
        <w:rPr>
          <w:rFonts w:ascii="Arial" w:eastAsia="Times New Roman" w:hAnsi="Arial"/>
          <w:lang w:val="ro-RO"/>
        </w:rPr>
        <w:t>8</w:t>
      </w:r>
      <w:r w:rsidRPr="003526B0">
        <w:rPr>
          <w:rFonts w:ascii="Arial" w:eastAsia="Times New Roman" w:hAnsi="Arial"/>
          <w:lang w:val="ro-RO"/>
        </w:rPr>
        <w:t>.</w:t>
      </w:r>
      <w:r w:rsidR="00DA5AB0" w:rsidRPr="003526B0">
        <w:rPr>
          <w:rFonts w:ascii="Arial" w:eastAsia="Times New Roman" w:hAnsi="Arial"/>
          <w:lang w:val="ro-RO"/>
        </w:rPr>
        <w:t>01</w:t>
      </w:r>
      <w:r w:rsidRPr="003526B0">
        <w:rPr>
          <w:rFonts w:ascii="Arial" w:eastAsia="Times New Roman" w:hAnsi="Arial"/>
          <w:lang w:val="ro-RO"/>
        </w:rPr>
        <w:t>.201</w:t>
      </w:r>
      <w:r w:rsidR="00DA5AB0" w:rsidRPr="003526B0">
        <w:rPr>
          <w:rFonts w:ascii="Arial" w:eastAsia="Times New Roman" w:hAnsi="Arial"/>
          <w:lang w:val="ro-RO"/>
        </w:rPr>
        <w:t>6</w:t>
      </w:r>
      <w:r w:rsidRPr="003526B0">
        <w:rPr>
          <w:rFonts w:ascii="Arial" w:eastAsia="Times New Roman" w:hAnsi="Arial"/>
          <w:lang w:val="ro-RO"/>
        </w:rPr>
        <w:t>, al Agenţiei pentru Protecţia Mediului Bistriţa-Năsăud, încheiat cu ocazia şedinţei Comisiei Internă de Analiză, privind emiterea autorizaţiei de mediu revizuite.</w:t>
      </w:r>
    </w:p>
    <w:p w:rsidR="00450436" w:rsidRPr="003526B0" w:rsidRDefault="00450436" w:rsidP="00450436">
      <w:pPr>
        <w:spacing w:after="0" w:line="240" w:lineRule="auto"/>
        <w:ind w:firstLine="720"/>
        <w:jc w:val="both"/>
        <w:rPr>
          <w:rFonts w:ascii="Arial" w:eastAsia="Times New Roman" w:hAnsi="Arial" w:cs="Arial"/>
          <w:b/>
          <w:snapToGrid w:val="0"/>
          <w:lang w:val="ro-RO"/>
        </w:rPr>
      </w:pPr>
      <w:r w:rsidRPr="003526B0">
        <w:rPr>
          <w:rFonts w:ascii="Arial" w:eastAsia="Times New Roman" w:hAnsi="Arial" w:cs="Arial"/>
          <w:b/>
          <w:snapToGrid w:val="0"/>
          <w:lang w:val="ro-RO"/>
        </w:rPr>
        <w:t>şi următoarele acte de reglementare emise de alte autorităţi:</w:t>
      </w:r>
    </w:p>
    <w:p w:rsidR="00450436" w:rsidRPr="003526B0" w:rsidRDefault="00450436" w:rsidP="00450436">
      <w:pPr>
        <w:spacing w:after="0" w:line="240" w:lineRule="auto"/>
        <w:ind w:firstLine="720"/>
        <w:jc w:val="both"/>
        <w:rPr>
          <w:rFonts w:ascii="Arial" w:hAnsi="Arial"/>
          <w:lang w:val="ro-RO"/>
        </w:rPr>
      </w:pPr>
      <w:r w:rsidRPr="003526B0">
        <w:rPr>
          <w:rFonts w:ascii="Arial" w:hAnsi="Arial"/>
          <w:lang w:val="ro-RO"/>
        </w:rPr>
        <w:t xml:space="preserve">- Certificat de înregistrare Seria </w:t>
      </w:r>
      <w:r w:rsidR="003B5B3B" w:rsidRPr="003526B0">
        <w:rPr>
          <w:rFonts w:ascii="Arial" w:hAnsi="Arial"/>
          <w:lang w:val="ro-RO"/>
        </w:rPr>
        <w:t>B nr. 1397709</w:t>
      </w:r>
      <w:r w:rsidRPr="003526B0">
        <w:rPr>
          <w:rFonts w:ascii="Arial" w:hAnsi="Arial"/>
          <w:lang w:val="ro-RO"/>
        </w:rPr>
        <w:t>, eliberat de Oficiul Registrului Comerţului de pe lângă Tribunalul Bistriţa-Năsăud;</w:t>
      </w:r>
    </w:p>
    <w:p w:rsidR="00450436" w:rsidRPr="003526B0" w:rsidRDefault="00450436" w:rsidP="003B5B3B">
      <w:pPr>
        <w:numPr>
          <w:ilvl w:val="0"/>
          <w:numId w:val="30"/>
        </w:numPr>
        <w:spacing w:after="0" w:line="240" w:lineRule="auto"/>
        <w:jc w:val="both"/>
        <w:rPr>
          <w:rFonts w:ascii="Arial" w:hAnsi="Arial"/>
          <w:lang w:val="ro-RO"/>
        </w:rPr>
      </w:pPr>
      <w:r w:rsidRPr="003526B0">
        <w:rPr>
          <w:rFonts w:ascii="Arial" w:hAnsi="Arial"/>
          <w:lang w:val="ro-RO"/>
        </w:rPr>
        <w:t xml:space="preserve">Cod Unic de Înregistrare: </w:t>
      </w:r>
      <w:r w:rsidR="003B5B3B" w:rsidRPr="003526B0">
        <w:rPr>
          <w:rFonts w:ascii="Arial" w:hAnsi="Arial"/>
          <w:lang w:val="ro-RO"/>
        </w:rPr>
        <w:t>14647954 din data de 22.05.2002</w:t>
      </w:r>
      <w:r w:rsidRPr="003526B0">
        <w:rPr>
          <w:rFonts w:ascii="Arial" w:hAnsi="Arial"/>
          <w:lang w:val="ro-RO"/>
        </w:rPr>
        <w:t>;</w:t>
      </w:r>
    </w:p>
    <w:p w:rsidR="00450436" w:rsidRPr="003526B0" w:rsidRDefault="00450436" w:rsidP="003B5B3B">
      <w:pPr>
        <w:numPr>
          <w:ilvl w:val="0"/>
          <w:numId w:val="30"/>
        </w:numPr>
        <w:spacing w:after="0" w:line="240" w:lineRule="auto"/>
        <w:jc w:val="both"/>
        <w:rPr>
          <w:rFonts w:ascii="Arial" w:hAnsi="Arial"/>
          <w:lang w:val="ro-RO"/>
        </w:rPr>
      </w:pPr>
      <w:r w:rsidRPr="003526B0">
        <w:rPr>
          <w:rFonts w:ascii="Arial" w:hAnsi="Arial"/>
          <w:lang w:val="ro-RO"/>
        </w:rPr>
        <w:t xml:space="preserve">Nr. de ordine în registrul comerţului: </w:t>
      </w:r>
      <w:r w:rsidR="003B5B3B" w:rsidRPr="003526B0">
        <w:rPr>
          <w:rFonts w:ascii="Arial" w:hAnsi="Arial"/>
          <w:lang w:val="ro-RO"/>
        </w:rPr>
        <w:t>J06/192/22.05.2002</w:t>
      </w:r>
      <w:r w:rsidRPr="003526B0">
        <w:rPr>
          <w:rFonts w:ascii="Arial" w:hAnsi="Arial"/>
          <w:lang w:val="ro-RO"/>
        </w:rPr>
        <w:t>.</w:t>
      </w:r>
    </w:p>
    <w:p w:rsidR="005F0D5E" w:rsidRPr="003526B0" w:rsidRDefault="00450436" w:rsidP="005F0D5E">
      <w:pPr>
        <w:spacing w:after="0" w:line="240" w:lineRule="auto"/>
        <w:ind w:firstLine="720"/>
        <w:jc w:val="both"/>
        <w:rPr>
          <w:rFonts w:ascii="Arial" w:eastAsia="Times New Roman" w:hAnsi="Arial" w:cs="Arial"/>
          <w:lang w:val="ro-RO"/>
        </w:rPr>
      </w:pPr>
      <w:r w:rsidRPr="003526B0">
        <w:rPr>
          <w:rFonts w:ascii="Arial" w:eastAsia="Times New Roman" w:hAnsi="Arial" w:cs="Arial"/>
          <w:lang w:val="ro-RO"/>
        </w:rPr>
        <w:t>- Contract</w:t>
      </w:r>
      <w:r w:rsidR="005F0D5E" w:rsidRPr="003526B0">
        <w:rPr>
          <w:rFonts w:ascii="Arial" w:eastAsia="Times New Roman" w:hAnsi="Arial" w:cs="Arial"/>
          <w:lang w:val="ro-RO"/>
        </w:rPr>
        <w:t>e</w:t>
      </w:r>
      <w:r w:rsidRPr="003526B0">
        <w:rPr>
          <w:rFonts w:ascii="Arial" w:eastAsia="Times New Roman" w:hAnsi="Arial" w:cs="Arial"/>
          <w:lang w:val="ro-RO"/>
        </w:rPr>
        <w:t xml:space="preserve"> de furnizare masă lemnoasă nr. </w:t>
      </w:r>
      <w:r w:rsidR="005F0D5E" w:rsidRPr="003526B0">
        <w:rPr>
          <w:rFonts w:ascii="Arial" w:eastAsia="Times New Roman" w:hAnsi="Arial" w:cs="Arial"/>
          <w:lang w:val="ro-RO"/>
        </w:rPr>
        <w:t>20</w:t>
      </w:r>
      <w:r w:rsidRPr="003526B0">
        <w:rPr>
          <w:rFonts w:ascii="Arial" w:eastAsia="Times New Roman" w:hAnsi="Arial" w:cs="Arial"/>
          <w:lang w:val="ro-RO"/>
        </w:rPr>
        <w:t>/2</w:t>
      </w:r>
      <w:r w:rsidR="005F0D5E" w:rsidRPr="003526B0">
        <w:rPr>
          <w:rFonts w:ascii="Arial" w:eastAsia="Times New Roman" w:hAnsi="Arial" w:cs="Arial"/>
          <w:lang w:val="ro-RO"/>
        </w:rPr>
        <w:t>4</w:t>
      </w:r>
      <w:r w:rsidRPr="003526B0">
        <w:rPr>
          <w:rFonts w:ascii="Arial" w:eastAsia="Times New Roman" w:hAnsi="Arial" w:cs="Arial"/>
          <w:lang w:val="ro-RO"/>
        </w:rPr>
        <w:t>.0</w:t>
      </w:r>
      <w:r w:rsidR="005F0D5E" w:rsidRPr="003526B0">
        <w:rPr>
          <w:rFonts w:ascii="Arial" w:eastAsia="Times New Roman" w:hAnsi="Arial" w:cs="Arial"/>
          <w:lang w:val="ro-RO"/>
        </w:rPr>
        <w:t>6</w:t>
      </w:r>
      <w:r w:rsidRPr="003526B0">
        <w:rPr>
          <w:rFonts w:ascii="Arial" w:eastAsia="Times New Roman" w:hAnsi="Arial" w:cs="Arial"/>
          <w:lang w:val="ro-RO"/>
        </w:rPr>
        <w:t>.201</w:t>
      </w:r>
      <w:r w:rsidR="005F0D5E" w:rsidRPr="003526B0">
        <w:rPr>
          <w:rFonts w:ascii="Arial" w:eastAsia="Times New Roman" w:hAnsi="Arial" w:cs="Arial"/>
          <w:lang w:val="ro-RO"/>
        </w:rPr>
        <w:t>5</w:t>
      </w:r>
      <w:r w:rsidR="00671A4E" w:rsidRPr="003526B0">
        <w:rPr>
          <w:rFonts w:ascii="Arial" w:eastAsia="Times New Roman" w:hAnsi="Arial" w:cs="Arial"/>
          <w:lang w:val="ro-RO"/>
        </w:rPr>
        <w:t xml:space="preserve"> și</w:t>
      </w:r>
      <w:r w:rsidR="005F0D5E" w:rsidRPr="003526B0">
        <w:rPr>
          <w:rFonts w:ascii="Arial" w:eastAsia="Times New Roman" w:hAnsi="Arial" w:cs="Arial"/>
          <w:lang w:val="ro-RO"/>
        </w:rPr>
        <w:t xml:space="preserve"> nr. 19/24.06.2015 </w:t>
      </w:r>
      <w:r w:rsidRPr="003526B0">
        <w:rPr>
          <w:rFonts w:ascii="Arial" w:eastAsia="Times New Roman" w:hAnsi="Arial" w:cs="Arial"/>
          <w:lang w:val="ro-RO"/>
        </w:rPr>
        <w:t xml:space="preserve"> încheiat</w:t>
      </w:r>
      <w:r w:rsidR="005F0D5E" w:rsidRPr="003526B0">
        <w:rPr>
          <w:rFonts w:ascii="Arial" w:eastAsia="Times New Roman" w:hAnsi="Arial" w:cs="Arial"/>
          <w:lang w:val="ro-RO"/>
        </w:rPr>
        <w:t>e</w:t>
      </w:r>
      <w:r w:rsidRPr="003526B0">
        <w:rPr>
          <w:rFonts w:ascii="Arial" w:eastAsia="Times New Roman" w:hAnsi="Arial" w:cs="Arial"/>
          <w:lang w:val="ro-RO"/>
        </w:rPr>
        <w:t xml:space="preserve"> cu Ocolul Silvic </w:t>
      </w:r>
      <w:r w:rsidR="005F0D5E" w:rsidRPr="003526B0">
        <w:rPr>
          <w:rFonts w:ascii="Arial" w:eastAsia="Times New Roman" w:hAnsi="Arial" w:cs="Arial"/>
          <w:lang w:val="ro-RO"/>
        </w:rPr>
        <w:t>Cormaia-Anieș RA;</w:t>
      </w:r>
      <w:r w:rsidR="00671A4E" w:rsidRPr="003526B0">
        <w:rPr>
          <w:rFonts w:ascii="Arial" w:eastAsia="Times New Roman" w:hAnsi="Arial" w:cs="Arial"/>
          <w:lang w:val="ro-RO"/>
        </w:rPr>
        <w:t xml:space="preserve"> nr. 2/10.03.2015 și nr. 1/10.03.2015 încheiate cu Ocolul Silvic Izvorul Someșului Mare RA;</w:t>
      </w:r>
    </w:p>
    <w:p w:rsidR="00450436" w:rsidRPr="003526B0" w:rsidRDefault="00450436" w:rsidP="00450436">
      <w:pPr>
        <w:spacing w:after="0" w:line="240" w:lineRule="auto"/>
        <w:ind w:firstLine="720"/>
        <w:jc w:val="both"/>
        <w:rPr>
          <w:rFonts w:ascii="Arial" w:eastAsia="Times New Roman" w:hAnsi="Arial" w:cs="Arial"/>
          <w:lang w:val="ro-RO"/>
        </w:rPr>
      </w:pPr>
      <w:r w:rsidRPr="003526B0">
        <w:rPr>
          <w:rFonts w:ascii="Arial" w:eastAsia="Times New Roman" w:hAnsi="Arial" w:cs="Arial"/>
          <w:lang w:val="ro-RO"/>
        </w:rPr>
        <w:t xml:space="preserve">- Certificat de Atestare/reatestare seria A nr. </w:t>
      </w:r>
      <w:r w:rsidR="001742B2" w:rsidRPr="003526B0">
        <w:rPr>
          <w:rFonts w:ascii="Arial" w:eastAsia="Times New Roman" w:hAnsi="Arial" w:cs="Arial"/>
          <w:lang w:val="ro-RO"/>
        </w:rPr>
        <w:t>16491</w:t>
      </w:r>
      <w:r w:rsidRPr="003526B0">
        <w:rPr>
          <w:rFonts w:ascii="Arial" w:eastAsia="Times New Roman" w:hAnsi="Arial" w:cs="Arial"/>
          <w:lang w:val="ro-RO"/>
        </w:rPr>
        <w:t>/2</w:t>
      </w:r>
      <w:r w:rsidR="001742B2" w:rsidRPr="003526B0">
        <w:rPr>
          <w:rFonts w:ascii="Arial" w:eastAsia="Times New Roman" w:hAnsi="Arial" w:cs="Arial"/>
          <w:lang w:val="ro-RO"/>
        </w:rPr>
        <w:t>6.02.20</w:t>
      </w:r>
      <w:r w:rsidR="00450069" w:rsidRPr="003526B0">
        <w:rPr>
          <w:rFonts w:ascii="Arial" w:eastAsia="Times New Roman" w:hAnsi="Arial" w:cs="Arial"/>
          <w:lang w:val="ro-RO"/>
        </w:rPr>
        <w:t>15</w:t>
      </w:r>
      <w:r w:rsidRPr="003526B0">
        <w:rPr>
          <w:rFonts w:ascii="Arial" w:eastAsia="Times New Roman" w:hAnsi="Arial" w:cs="Arial"/>
          <w:lang w:val="ro-RO"/>
        </w:rPr>
        <w:t xml:space="preserve">, valabil până la data de </w:t>
      </w:r>
      <w:r w:rsidR="001742B2" w:rsidRPr="003526B0">
        <w:rPr>
          <w:rFonts w:ascii="Arial" w:eastAsia="Times New Roman" w:hAnsi="Arial" w:cs="Arial"/>
          <w:lang w:val="ro-RO"/>
        </w:rPr>
        <w:t>26</w:t>
      </w:r>
      <w:r w:rsidRPr="003526B0">
        <w:rPr>
          <w:rFonts w:ascii="Arial" w:eastAsia="Times New Roman" w:hAnsi="Arial" w:cs="Arial"/>
          <w:lang w:val="ro-RO"/>
        </w:rPr>
        <w:t>.02.201</w:t>
      </w:r>
      <w:r w:rsidR="001742B2" w:rsidRPr="003526B0">
        <w:rPr>
          <w:rFonts w:ascii="Arial" w:eastAsia="Times New Roman" w:hAnsi="Arial" w:cs="Arial"/>
          <w:lang w:val="ro-RO"/>
        </w:rPr>
        <w:t>7</w:t>
      </w:r>
      <w:r w:rsidRPr="003526B0">
        <w:rPr>
          <w:rFonts w:ascii="Arial" w:eastAsia="Times New Roman" w:hAnsi="Arial" w:cs="Arial"/>
          <w:lang w:val="ro-RO"/>
        </w:rPr>
        <w:t>, emis de Comisia de Atestare a Operatorilor Economici în Activitatea de Exploatare Forestieră;</w:t>
      </w:r>
    </w:p>
    <w:p w:rsidR="00450436" w:rsidRPr="003526B0" w:rsidRDefault="00450436" w:rsidP="00450436">
      <w:pPr>
        <w:spacing w:after="0" w:line="240" w:lineRule="auto"/>
        <w:ind w:firstLine="720"/>
        <w:jc w:val="both"/>
        <w:rPr>
          <w:rFonts w:ascii="Arial" w:eastAsia="Times New Roman" w:hAnsi="Arial" w:cs="Arial"/>
          <w:lang w:val="ro-RO"/>
        </w:rPr>
      </w:pPr>
      <w:r w:rsidRPr="003526B0">
        <w:rPr>
          <w:rFonts w:ascii="Arial" w:eastAsia="Times New Roman" w:hAnsi="Arial" w:cs="Arial"/>
          <w:lang w:val="ro-RO"/>
        </w:rPr>
        <w:t>- Autorizați</w:t>
      </w:r>
      <w:r w:rsidR="00DA5AB0" w:rsidRPr="003526B0">
        <w:rPr>
          <w:rFonts w:ascii="Arial" w:eastAsia="Times New Roman" w:hAnsi="Arial" w:cs="Arial"/>
          <w:lang w:val="ro-RO"/>
        </w:rPr>
        <w:t>ile</w:t>
      </w:r>
      <w:r w:rsidRPr="003526B0">
        <w:rPr>
          <w:rFonts w:ascii="Arial" w:eastAsia="Times New Roman" w:hAnsi="Arial" w:cs="Arial"/>
          <w:lang w:val="ro-RO"/>
        </w:rPr>
        <w:t xml:space="preserve"> de exploatare nr. </w:t>
      </w:r>
      <w:r w:rsidR="007E7976" w:rsidRPr="003526B0">
        <w:rPr>
          <w:rFonts w:ascii="Arial" w:eastAsia="Times New Roman" w:hAnsi="Arial" w:cs="Arial"/>
          <w:lang w:val="ro-RO"/>
        </w:rPr>
        <w:t>928113</w:t>
      </w:r>
      <w:r w:rsidRPr="003526B0">
        <w:rPr>
          <w:rFonts w:ascii="Arial" w:eastAsia="Times New Roman" w:hAnsi="Arial" w:cs="Arial"/>
          <w:lang w:val="ro-RO"/>
        </w:rPr>
        <w:t>/9.</w:t>
      </w:r>
      <w:r w:rsidR="007E7976" w:rsidRPr="003526B0">
        <w:rPr>
          <w:rFonts w:ascii="Arial" w:eastAsia="Times New Roman" w:hAnsi="Arial" w:cs="Arial"/>
          <w:lang w:val="ro-RO"/>
        </w:rPr>
        <w:t>11</w:t>
      </w:r>
      <w:r w:rsidRPr="003526B0">
        <w:rPr>
          <w:rFonts w:ascii="Arial" w:eastAsia="Times New Roman" w:hAnsi="Arial" w:cs="Arial"/>
          <w:lang w:val="ro-RO"/>
        </w:rPr>
        <w:t>.201</w:t>
      </w:r>
      <w:r w:rsidR="007E7976" w:rsidRPr="003526B0">
        <w:rPr>
          <w:rFonts w:ascii="Arial" w:eastAsia="Times New Roman" w:hAnsi="Arial" w:cs="Arial"/>
          <w:lang w:val="ro-RO"/>
        </w:rPr>
        <w:t>5</w:t>
      </w:r>
      <w:r w:rsidR="00671A4E" w:rsidRPr="003526B0">
        <w:rPr>
          <w:rFonts w:ascii="Arial" w:eastAsia="Times New Roman" w:hAnsi="Arial" w:cs="Arial"/>
          <w:color w:val="FF0000"/>
          <w:lang w:val="ro-RO"/>
        </w:rPr>
        <w:t xml:space="preserve"> </w:t>
      </w:r>
      <w:r w:rsidR="00671A4E" w:rsidRPr="003526B0">
        <w:rPr>
          <w:rFonts w:ascii="Arial" w:eastAsia="Times New Roman" w:hAnsi="Arial" w:cs="Arial"/>
          <w:lang w:val="ro-RO"/>
        </w:rPr>
        <w:t>și</w:t>
      </w:r>
      <w:r w:rsidR="007E7976" w:rsidRPr="003526B0">
        <w:rPr>
          <w:rFonts w:ascii="Arial" w:eastAsia="Times New Roman" w:hAnsi="Arial" w:cs="Arial"/>
          <w:lang w:val="ro-RO"/>
        </w:rPr>
        <w:t xml:space="preserve"> nr. </w:t>
      </w:r>
      <w:r w:rsidR="005F0D5E" w:rsidRPr="003526B0">
        <w:rPr>
          <w:rFonts w:ascii="Arial" w:eastAsia="Times New Roman" w:hAnsi="Arial" w:cs="Arial"/>
          <w:lang w:val="ro-RO"/>
        </w:rPr>
        <w:t>928101/9.11.2015</w:t>
      </w:r>
      <w:r w:rsidR="003E6EDC" w:rsidRPr="003526B0">
        <w:rPr>
          <w:rFonts w:ascii="Arial" w:eastAsia="Times New Roman" w:hAnsi="Arial" w:cs="Arial"/>
          <w:color w:val="FF0000"/>
          <w:lang w:val="ro-RO"/>
        </w:rPr>
        <w:t xml:space="preserve"> </w:t>
      </w:r>
      <w:r w:rsidRPr="003526B0">
        <w:rPr>
          <w:rFonts w:ascii="Arial" w:eastAsia="Times New Roman" w:hAnsi="Arial" w:cs="Arial"/>
          <w:lang w:val="ro-RO"/>
        </w:rPr>
        <w:t>emis</w:t>
      </w:r>
      <w:r w:rsidR="007E7976" w:rsidRPr="003526B0">
        <w:rPr>
          <w:rFonts w:ascii="Arial" w:eastAsia="Times New Roman" w:hAnsi="Arial" w:cs="Arial"/>
          <w:lang w:val="ro-RO"/>
        </w:rPr>
        <w:t>e</w:t>
      </w:r>
      <w:r w:rsidRPr="003526B0">
        <w:rPr>
          <w:rFonts w:ascii="Arial" w:eastAsia="Times New Roman" w:hAnsi="Arial" w:cs="Arial"/>
          <w:lang w:val="ro-RO"/>
        </w:rPr>
        <w:t xml:space="preserve"> de Ocolul Silvic </w:t>
      </w:r>
      <w:r w:rsidR="007E7976" w:rsidRPr="003526B0">
        <w:rPr>
          <w:rFonts w:ascii="Arial" w:eastAsia="Times New Roman" w:hAnsi="Arial" w:cs="Arial"/>
          <w:lang w:val="ro-RO"/>
        </w:rPr>
        <w:t>Cormaia-Anieș RA</w:t>
      </w:r>
      <w:r w:rsidR="003E6EDC" w:rsidRPr="003526B0">
        <w:rPr>
          <w:rFonts w:ascii="Arial" w:eastAsia="Times New Roman" w:hAnsi="Arial" w:cs="Arial"/>
          <w:lang w:val="ro-RO"/>
        </w:rPr>
        <w:t>; nr. 842343/6.04.201</w:t>
      </w:r>
      <w:r w:rsidR="00C42A6C" w:rsidRPr="003526B0">
        <w:rPr>
          <w:rFonts w:ascii="Arial" w:eastAsia="Times New Roman" w:hAnsi="Arial" w:cs="Arial"/>
          <w:lang w:val="ro-RO"/>
        </w:rPr>
        <w:t>5</w:t>
      </w:r>
      <w:r w:rsidR="003B5B3B" w:rsidRPr="003526B0">
        <w:rPr>
          <w:rFonts w:ascii="Arial" w:eastAsia="Times New Roman" w:hAnsi="Arial" w:cs="Arial"/>
          <w:lang w:val="ro-RO"/>
        </w:rPr>
        <w:t xml:space="preserve"> și</w:t>
      </w:r>
      <w:r w:rsidR="00671A4E" w:rsidRPr="003526B0">
        <w:rPr>
          <w:rFonts w:ascii="Arial" w:eastAsia="Times New Roman" w:hAnsi="Arial" w:cs="Arial"/>
          <w:lang w:val="ro-RO"/>
        </w:rPr>
        <w:t xml:space="preserve"> nr. 842350/6.04.2015</w:t>
      </w:r>
      <w:r w:rsidR="003E6EDC" w:rsidRPr="003526B0">
        <w:rPr>
          <w:lang w:val="ro-RO"/>
        </w:rPr>
        <w:t xml:space="preserve"> </w:t>
      </w:r>
      <w:r w:rsidR="003E6EDC" w:rsidRPr="003526B0">
        <w:rPr>
          <w:rFonts w:ascii="Arial" w:eastAsia="Times New Roman" w:hAnsi="Arial" w:cs="Arial"/>
          <w:lang w:val="ro-RO"/>
        </w:rPr>
        <w:t>emise de Ocolul Silvic Izvorul Someșului Mare RA</w:t>
      </w:r>
      <w:r w:rsidR="00671A4E" w:rsidRPr="003526B0">
        <w:rPr>
          <w:rFonts w:ascii="Arial" w:eastAsia="Times New Roman" w:hAnsi="Arial" w:cs="Arial"/>
          <w:lang w:val="ro-RO"/>
        </w:rPr>
        <w:t>;</w:t>
      </w:r>
    </w:p>
    <w:p w:rsidR="00450436" w:rsidRPr="003526B0" w:rsidRDefault="00450436" w:rsidP="00450436">
      <w:pPr>
        <w:spacing w:after="0" w:line="240" w:lineRule="auto"/>
        <w:ind w:firstLine="720"/>
        <w:jc w:val="both"/>
        <w:rPr>
          <w:rFonts w:ascii="Arial" w:eastAsia="Times New Roman" w:hAnsi="Arial" w:cs="Arial"/>
          <w:lang w:val="ro-RO"/>
        </w:rPr>
      </w:pPr>
      <w:r w:rsidRPr="003526B0">
        <w:rPr>
          <w:rFonts w:ascii="Arial" w:eastAsia="Times New Roman" w:hAnsi="Arial" w:cs="Arial"/>
          <w:lang w:val="ro-RO"/>
        </w:rPr>
        <w:lastRenderedPageBreak/>
        <w:t>- Act</w:t>
      </w:r>
      <w:r w:rsidR="009204BD" w:rsidRPr="003526B0">
        <w:rPr>
          <w:rFonts w:ascii="Arial" w:eastAsia="Times New Roman" w:hAnsi="Arial" w:cs="Arial"/>
          <w:lang w:val="ro-RO"/>
        </w:rPr>
        <w:t>e</w:t>
      </w:r>
      <w:r w:rsidRPr="003526B0">
        <w:rPr>
          <w:rFonts w:ascii="Arial" w:eastAsia="Times New Roman" w:hAnsi="Arial" w:cs="Arial"/>
          <w:lang w:val="ro-RO"/>
        </w:rPr>
        <w:t xml:space="preserve"> de punere în valoare nr. </w:t>
      </w:r>
      <w:r w:rsidR="009204BD" w:rsidRPr="003526B0">
        <w:rPr>
          <w:rFonts w:ascii="Arial" w:eastAsia="Times New Roman" w:hAnsi="Arial" w:cs="Arial"/>
          <w:lang w:val="ro-RO"/>
        </w:rPr>
        <w:t xml:space="preserve">831553-BN-16067546, partida 21 Vl. Plesii, nr. </w:t>
      </w:r>
      <w:r w:rsidR="005F0D5E" w:rsidRPr="003526B0">
        <w:rPr>
          <w:rFonts w:ascii="Arial" w:eastAsia="Times New Roman" w:hAnsi="Arial" w:cs="Arial"/>
          <w:lang w:val="ro-RO"/>
        </w:rPr>
        <w:t xml:space="preserve">831558-BN-16067546, partida 18 Izv. Preluci, nr. </w:t>
      </w:r>
      <w:r w:rsidR="003E6EDC" w:rsidRPr="003526B0">
        <w:rPr>
          <w:rFonts w:ascii="Arial" w:eastAsia="Times New Roman" w:hAnsi="Arial" w:cs="Arial"/>
          <w:lang w:val="ro-RO"/>
        </w:rPr>
        <w:t>809277</w:t>
      </w:r>
      <w:r w:rsidR="00DE2CFF" w:rsidRPr="003526B0">
        <w:rPr>
          <w:rFonts w:ascii="Arial" w:eastAsia="Times New Roman" w:hAnsi="Arial" w:cs="Arial"/>
          <w:lang w:val="ro-RO"/>
        </w:rPr>
        <w:t>-BN-32521937</w:t>
      </w:r>
      <w:r w:rsidR="00671A4E" w:rsidRPr="003526B0">
        <w:rPr>
          <w:rFonts w:ascii="Arial" w:eastAsia="Times New Roman" w:hAnsi="Arial" w:cs="Arial"/>
          <w:lang w:val="ro-RO"/>
        </w:rPr>
        <w:t>, partida 417 Parva, nr. 809288-BN-32521937</w:t>
      </w:r>
      <w:r w:rsidRPr="003526B0">
        <w:rPr>
          <w:rFonts w:ascii="Arial" w:eastAsia="Times New Roman" w:hAnsi="Arial" w:cs="Arial"/>
          <w:lang w:val="ro-RO"/>
        </w:rPr>
        <w:t>;</w:t>
      </w:r>
    </w:p>
    <w:p w:rsidR="001D7A36" w:rsidRPr="003526B0" w:rsidRDefault="001D7A36" w:rsidP="00450436">
      <w:pPr>
        <w:spacing w:after="0" w:line="240" w:lineRule="auto"/>
        <w:ind w:firstLine="720"/>
        <w:jc w:val="both"/>
        <w:rPr>
          <w:rFonts w:ascii="Arial" w:eastAsia="Times New Roman" w:hAnsi="Arial" w:cs="Arial"/>
          <w:lang w:val="ro-RO"/>
        </w:rPr>
      </w:pPr>
      <w:r w:rsidRPr="003526B0">
        <w:rPr>
          <w:rFonts w:ascii="Arial" w:eastAsia="Times New Roman" w:hAnsi="Arial" w:cs="Arial"/>
          <w:lang w:val="ro-RO"/>
        </w:rPr>
        <w:t xml:space="preserve">- Adeverință nr. 770/20.08.2015 emisă de Administrația Parcului Național Munții Rodnei RA privind </w:t>
      </w:r>
      <w:r w:rsidR="00A7732E" w:rsidRPr="003526B0">
        <w:rPr>
          <w:rFonts w:ascii="Arial" w:eastAsia="Times New Roman" w:hAnsi="Arial" w:cs="Arial"/>
          <w:lang w:val="ro-RO"/>
        </w:rPr>
        <w:t xml:space="preserve">amplasarea </w:t>
      </w:r>
      <w:r w:rsidRPr="003526B0">
        <w:rPr>
          <w:rFonts w:ascii="Arial" w:eastAsia="Times New Roman" w:hAnsi="Arial" w:cs="Arial"/>
          <w:lang w:val="ro-RO"/>
        </w:rPr>
        <w:t>partizil</w:t>
      </w:r>
      <w:r w:rsidR="00A7732E" w:rsidRPr="003526B0">
        <w:rPr>
          <w:rFonts w:ascii="Arial" w:eastAsia="Times New Roman" w:hAnsi="Arial" w:cs="Arial"/>
          <w:lang w:val="ro-RO"/>
        </w:rPr>
        <w:t>or</w:t>
      </w:r>
      <w:r w:rsidRPr="003526B0">
        <w:rPr>
          <w:rFonts w:ascii="Arial" w:eastAsia="Times New Roman" w:hAnsi="Arial" w:cs="Arial"/>
          <w:lang w:val="ro-RO"/>
        </w:rPr>
        <w:t xml:space="preserve"> nr. 417 și nr. 428 </w:t>
      </w:r>
      <w:r w:rsidR="0012348B" w:rsidRPr="003526B0">
        <w:rPr>
          <w:rFonts w:ascii="Arial" w:eastAsia="Times New Roman" w:hAnsi="Arial" w:cs="Arial"/>
          <w:lang w:val="ro-RO"/>
        </w:rPr>
        <w:t xml:space="preserve"> în afara PNMR</w:t>
      </w:r>
      <w:r w:rsidR="00FD5770" w:rsidRPr="003526B0">
        <w:rPr>
          <w:rFonts w:ascii="Arial" w:eastAsia="Times New Roman" w:hAnsi="Arial" w:cs="Arial"/>
          <w:lang w:val="ro-RO"/>
        </w:rPr>
        <w:t>;</w:t>
      </w:r>
    </w:p>
    <w:p w:rsidR="00D717A3" w:rsidRPr="003526B0" w:rsidRDefault="00450436" w:rsidP="005D4042">
      <w:pPr>
        <w:spacing w:after="0" w:line="240" w:lineRule="auto"/>
        <w:ind w:firstLine="720"/>
        <w:jc w:val="both"/>
        <w:rPr>
          <w:rFonts w:ascii="Arial" w:eastAsia="Times New Roman" w:hAnsi="Arial" w:cs="Arial"/>
          <w:lang w:val="ro-RO"/>
        </w:rPr>
      </w:pPr>
      <w:r w:rsidRPr="003526B0">
        <w:rPr>
          <w:rFonts w:ascii="Arial" w:eastAsia="Times New Roman" w:hAnsi="Arial" w:cs="Arial"/>
          <w:lang w:val="ro-RO"/>
        </w:rPr>
        <w:t xml:space="preserve">- </w:t>
      </w:r>
      <w:r w:rsidR="00E8119B" w:rsidRPr="003526B0">
        <w:rPr>
          <w:rFonts w:ascii="Arial" w:eastAsia="Times New Roman" w:hAnsi="Arial" w:cs="Arial"/>
          <w:lang w:val="ro-RO"/>
        </w:rPr>
        <w:t>Adresa</w:t>
      </w:r>
      <w:r w:rsidRPr="003526B0">
        <w:rPr>
          <w:rFonts w:ascii="Arial" w:eastAsia="Times New Roman" w:hAnsi="Arial" w:cs="Arial"/>
          <w:lang w:val="ro-RO"/>
        </w:rPr>
        <w:t xml:space="preserve"> nr. </w:t>
      </w:r>
      <w:r w:rsidR="00DA5AB0" w:rsidRPr="003526B0">
        <w:rPr>
          <w:rFonts w:ascii="Arial" w:eastAsia="Times New Roman" w:hAnsi="Arial" w:cs="Arial"/>
          <w:lang w:val="ro-RO"/>
        </w:rPr>
        <w:t>717</w:t>
      </w:r>
      <w:r w:rsidRPr="003526B0">
        <w:rPr>
          <w:rFonts w:ascii="Arial" w:eastAsia="Times New Roman" w:hAnsi="Arial" w:cs="Arial"/>
          <w:lang w:val="ro-RO"/>
        </w:rPr>
        <w:t>/</w:t>
      </w:r>
      <w:r w:rsidR="00DA5AB0" w:rsidRPr="003526B0">
        <w:rPr>
          <w:rFonts w:ascii="Arial" w:eastAsia="Times New Roman" w:hAnsi="Arial" w:cs="Arial"/>
          <w:lang w:val="ro-RO"/>
        </w:rPr>
        <w:t>25</w:t>
      </w:r>
      <w:r w:rsidRPr="003526B0">
        <w:rPr>
          <w:rFonts w:ascii="Arial" w:eastAsia="Times New Roman" w:hAnsi="Arial" w:cs="Arial"/>
          <w:lang w:val="ro-RO"/>
        </w:rPr>
        <w:t>.0</w:t>
      </w:r>
      <w:r w:rsidR="00DA5AB0" w:rsidRPr="003526B0">
        <w:rPr>
          <w:rFonts w:ascii="Arial" w:eastAsia="Times New Roman" w:hAnsi="Arial" w:cs="Arial"/>
          <w:lang w:val="ro-RO"/>
        </w:rPr>
        <w:t>6</w:t>
      </w:r>
      <w:r w:rsidRPr="003526B0">
        <w:rPr>
          <w:rFonts w:ascii="Arial" w:eastAsia="Times New Roman" w:hAnsi="Arial" w:cs="Arial"/>
          <w:lang w:val="ro-RO"/>
        </w:rPr>
        <w:t>.201</w:t>
      </w:r>
      <w:r w:rsidR="00DA5AB0" w:rsidRPr="003526B0">
        <w:rPr>
          <w:rFonts w:ascii="Arial" w:eastAsia="Times New Roman" w:hAnsi="Arial" w:cs="Arial"/>
          <w:lang w:val="ro-RO"/>
        </w:rPr>
        <w:t>5</w:t>
      </w:r>
      <w:r w:rsidR="00E8119B" w:rsidRPr="003526B0">
        <w:rPr>
          <w:rFonts w:ascii="Arial" w:eastAsia="Times New Roman" w:hAnsi="Arial" w:cs="Arial"/>
          <w:lang w:val="ro-RO"/>
        </w:rPr>
        <w:t xml:space="preserve"> eliberată</w:t>
      </w:r>
      <w:r w:rsidRPr="003526B0">
        <w:rPr>
          <w:rFonts w:ascii="Arial" w:eastAsia="Times New Roman" w:hAnsi="Arial" w:cs="Arial"/>
          <w:lang w:val="ro-RO"/>
        </w:rPr>
        <w:t xml:space="preserve"> de Ocolul Silvic </w:t>
      </w:r>
      <w:r w:rsidR="00DA5AB0" w:rsidRPr="003526B0">
        <w:rPr>
          <w:rFonts w:ascii="Arial" w:eastAsia="Times New Roman" w:hAnsi="Arial" w:cs="Arial"/>
          <w:lang w:val="ro-RO"/>
        </w:rPr>
        <w:t xml:space="preserve">Cormaia-Anieș RA </w:t>
      </w:r>
      <w:r w:rsidRPr="003526B0">
        <w:rPr>
          <w:rFonts w:ascii="Arial" w:eastAsia="Times New Roman" w:hAnsi="Arial" w:cs="Arial"/>
          <w:lang w:val="ro-RO"/>
        </w:rPr>
        <w:t>privind amplasarea partide</w:t>
      </w:r>
      <w:r w:rsidR="00DA5AB0" w:rsidRPr="003526B0">
        <w:rPr>
          <w:rFonts w:ascii="Arial" w:eastAsia="Times New Roman" w:hAnsi="Arial" w:cs="Arial"/>
          <w:lang w:val="ro-RO"/>
        </w:rPr>
        <w:t xml:space="preserve">lor </w:t>
      </w:r>
      <w:r w:rsidR="002E6E41" w:rsidRPr="003526B0">
        <w:rPr>
          <w:rFonts w:ascii="Arial" w:eastAsia="Times New Roman" w:hAnsi="Arial" w:cs="Arial"/>
          <w:lang w:val="ro-RO"/>
        </w:rPr>
        <w:t xml:space="preserve">18 și nr. 21 </w:t>
      </w:r>
      <w:r w:rsidRPr="003526B0">
        <w:rPr>
          <w:rFonts w:ascii="Arial" w:eastAsia="Times New Roman" w:hAnsi="Arial" w:cs="Arial"/>
          <w:lang w:val="ro-RO"/>
        </w:rPr>
        <w:t xml:space="preserve">în </w:t>
      </w:r>
      <w:r w:rsidR="00DA5AB0" w:rsidRPr="003526B0">
        <w:rPr>
          <w:rFonts w:ascii="Arial" w:eastAsia="Times New Roman" w:hAnsi="Arial" w:cs="Arial"/>
          <w:lang w:val="ro-RO"/>
        </w:rPr>
        <w:t xml:space="preserve">raport cu </w:t>
      </w:r>
      <w:r w:rsidRPr="003526B0">
        <w:rPr>
          <w:rFonts w:ascii="Arial" w:eastAsia="Times New Roman" w:hAnsi="Arial" w:cs="Arial"/>
          <w:lang w:val="ro-RO"/>
        </w:rPr>
        <w:t>ari</w:t>
      </w:r>
      <w:r w:rsidR="00DA5AB0" w:rsidRPr="003526B0">
        <w:rPr>
          <w:rFonts w:ascii="Arial" w:eastAsia="Times New Roman" w:hAnsi="Arial" w:cs="Arial"/>
          <w:lang w:val="ro-RO"/>
        </w:rPr>
        <w:t>ile</w:t>
      </w:r>
      <w:r w:rsidRPr="003526B0">
        <w:rPr>
          <w:rFonts w:ascii="Arial" w:eastAsia="Times New Roman" w:hAnsi="Arial" w:cs="Arial"/>
          <w:lang w:val="ro-RO"/>
        </w:rPr>
        <w:t xml:space="preserve"> </w:t>
      </w:r>
      <w:r w:rsidR="00DA5AB0" w:rsidRPr="003526B0">
        <w:rPr>
          <w:rFonts w:ascii="Arial" w:eastAsia="Times New Roman" w:hAnsi="Arial" w:cs="Arial"/>
          <w:lang w:val="ro-RO"/>
        </w:rPr>
        <w:t xml:space="preserve">naturale </w:t>
      </w:r>
      <w:r w:rsidRPr="003526B0">
        <w:rPr>
          <w:rFonts w:ascii="Arial" w:eastAsia="Times New Roman" w:hAnsi="Arial" w:cs="Arial"/>
          <w:lang w:val="ro-RO"/>
        </w:rPr>
        <w:t>protejat</w:t>
      </w:r>
      <w:r w:rsidR="00DA5AB0" w:rsidRPr="003526B0">
        <w:rPr>
          <w:rFonts w:ascii="Arial" w:eastAsia="Times New Roman" w:hAnsi="Arial" w:cs="Arial"/>
          <w:lang w:val="ro-RO"/>
        </w:rPr>
        <w:t>e</w:t>
      </w:r>
      <w:r w:rsidRPr="003526B0">
        <w:rPr>
          <w:rFonts w:ascii="Arial" w:eastAsia="Times New Roman" w:hAnsi="Arial" w:cs="Arial"/>
          <w:lang w:val="ro-RO"/>
        </w:rPr>
        <w:t>.</w:t>
      </w:r>
    </w:p>
    <w:p w:rsidR="00FE6094" w:rsidRPr="003526B0" w:rsidRDefault="00FE6094" w:rsidP="00FE6094">
      <w:pPr>
        <w:spacing w:after="0" w:line="240" w:lineRule="auto"/>
        <w:jc w:val="both"/>
        <w:rPr>
          <w:rFonts w:ascii="Arial" w:eastAsia="Times New Roman" w:hAnsi="Arial" w:cs="Arial"/>
          <w:b/>
          <w:snapToGrid w:val="0"/>
          <w:lang w:val="ro-RO"/>
        </w:rPr>
      </w:pPr>
    </w:p>
    <w:p w:rsidR="00450436" w:rsidRPr="003526B0" w:rsidRDefault="00FE6094" w:rsidP="00FE6094">
      <w:pPr>
        <w:spacing w:after="0" w:line="240" w:lineRule="auto"/>
        <w:ind w:firstLine="720"/>
        <w:jc w:val="both"/>
        <w:rPr>
          <w:rFonts w:ascii="Arial" w:eastAsia="Times New Roman" w:hAnsi="Arial" w:cs="Arial"/>
          <w:b/>
          <w:snapToGrid w:val="0"/>
          <w:lang w:val="ro-RO"/>
        </w:rPr>
      </w:pPr>
      <w:r w:rsidRPr="003526B0">
        <w:rPr>
          <w:rFonts w:ascii="Arial" w:eastAsia="Times New Roman" w:hAnsi="Arial" w:cs="Arial"/>
          <w:b/>
          <w:snapToGrid w:val="0"/>
          <w:lang w:val="ro-RO"/>
        </w:rPr>
        <w:t>Prezenta autorizaţie se emite cu următoarele condiţii impuse:</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bCs/>
          <w:snapToGrid w:val="0"/>
          <w:lang w:val="ro-RO"/>
        </w:rPr>
        <w:t xml:space="preserve"> R</w:t>
      </w:r>
      <w:r w:rsidRPr="003526B0">
        <w:rPr>
          <w:rFonts w:ascii="Arial" w:hAnsi="Arial" w:cs="Arial"/>
          <w:lang w:val="ro-RO"/>
        </w:rPr>
        <w:t xml:space="preserve">espectarea prevederilor O.U.G. nr. 195/2005 privind protecţia mediului, </w:t>
      </w:r>
      <w:r w:rsidRPr="003526B0">
        <w:rPr>
          <w:rFonts w:ascii="Arial" w:hAnsi="Arial" w:cs="Arial"/>
          <w:bCs/>
          <w:lang w:val="ro-RO"/>
        </w:rPr>
        <w:t>modificată, completată şi aprobată prin Legea nr. 265/2006, modificată şi completată cu</w:t>
      </w:r>
      <w:r w:rsidRPr="003526B0">
        <w:rPr>
          <w:rFonts w:ascii="Arial" w:hAnsi="Arial" w:cs="Arial"/>
          <w:bCs/>
          <w:color w:val="4BACC6"/>
          <w:lang w:val="ro-RO"/>
        </w:rPr>
        <w:t xml:space="preserve"> </w:t>
      </w:r>
      <w:r w:rsidRPr="003526B0">
        <w:rPr>
          <w:rFonts w:ascii="Arial" w:hAnsi="Arial" w:cs="Arial"/>
          <w:bCs/>
          <w:lang w:val="ro-RO"/>
        </w:rPr>
        <w:t>Ordonanţele de Urgenţă ale Guvernului nr. 114/22.10.2007 și nr. 58/16.10.2012, modificată și completată prin O.U.G. nr. 164/19.11.2008, aprobată prin Legea nr. 226/21.07.2013</w:t>
      </w:r>
      <w:r w:rsidRPr="003526B0">
        <w:rPr>
          <w:rFonts w:ascii="Arial" w:hAnsi="Arial" w:cs="Arial"/>
          <w:lang w:val="ro-RO"/>
        </w:rPr>
        <w:t>;</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snapToGrid w:val="0"/>
          <w:lang w:val="ro-RO"/>
        </w:rPr>
        <w:t xml:space="preserve"> Capacitatea maximă de exploatare  este de </w:t>
      </w:r>
      <w:r w:rsidRPr="003526B0">
        <w:rPr>
          <w:rFonts w:ascii="Arial" w:hAnsi="Arial" w:cs="Arial"/>
          <w:snapToGrid w:val="0"/>
          <w:u w:val="single"/>
          <w:lang w:val="ro-RO"/>
        </w:rPr>
        <w:t>5.000 m</w:t>
      </w:r>
      <w:r w:rsidRPr="003526B0">
        <w:rPr>
          <w:rFonts w:ascii="Arial" w:hAnsi="Arial" w:cs="Arial"/>
          <w:snapToGrid w:val="0"/>
          <w:u w:val="single"/>
          <w:vertAlign w:val="superscript"/>
          <w:lang w:val="ro-RO"/>
        </w:rPr>
        <w:t xml:space="preserve">3 </w:t>
      </w:r>
      <w:r w:rsidRPr="003526B0">
        <w:rPr>
          <w:rFonts w:ascii="Arial" w:hAnsi="Arial" w:cs="Arial"/>
          <w:snapToGrid w:val="0"/>
          <w:u w:val="single"/>
          <w:lang w:val="ro-RO"/>
        </w:rPr>
        <w:t>anual</w:t>
      </w:r>
      <w:r w:rsidRPr="003526B0">
        <w:rPr>
          <w:rFonts w:ascii="Arial" w:hAnsi="Arial" w:cs="Arial"/>
          <w:snapToGrid w:val="0"/>
          <w:lang w:val="ro-RO"/>
        </w:rPr>
        <w:t xml:space="preserve"> lemn pe picior</w:t>
      </w:r>
      <w:r w:rsidRPr="003526B0">
        <w:rPr>
          <w:rFonts w:ascii="Arial" w:hAnsi="Arial" w:cs="Arial"/>
          <w:lang w:val="ro-RO"/>
        </w:rPr>
        <w:t>;</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 xml:space="preserve">− </w:t>
      </w:r>
      <w:r w:rsidRPr="003526B0">
        <w:rPr>
          <w:rFonts w:ascii="Arial" w:hAnsi="Arial" w:cs="Arial"/>
          <w:lang w:val="ro-RO"/>
        </w:rPr>
        <w:t>Valabilitatea autorizaţiei de mediu este condiţionată de autorizaţia/autorizațiile de exploatare pentru partizile care se exploatează;</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FE6094" w:rsidRPr="003526B0" w:rsidRDefault="00FE6094" w:rsidP="00FE6094">
      <w:pPr>
        <w:spacing w:after="0" w:line="240" w:lineRule="auto"/>
        <w:jc w:val="both"/>
        <w:rPr>
          <w:rFonts w:ascii="Arial" w:hAnsi="Arial" w:cs="Arial"/>
          <w:bCs/>
          <w:lang w:val="ro-RO"/>
        </w:rPr>
      </w:pPr>
      <w:r w:rsidRPr="003526B0">
        <w:rPr>
          <w:rFonts w:ascii="Arial" w:hAnsi="Arial" w:cs="Arial"/>
          <w:b/>
          <w:lang w:val="ro-RO"/>
        </w:rPr>
        <w:t>−</w:t>
      </w:r>
      <w:r w:rsidRPr="003526B0">
        <w:rPr>
          <w:rFonts w:ascii="Arial" w:hAnsi="Arial" w:cs="Arial"/>
          <w:snapToGrid w:val="0"/>
          <w:lang w:val="ro-RO"/>
        </w:rPr>
        <w:t xml:space="preserve"> </w:t>
      </w:r>
      <w:r w:rsidRPr="003526B0">
        <w:rPr>
          <w:rFonts w:ascii="Arial" w:hAnsi="Arial" w:cs="Arial"/>
          <w:lang w:val="ro-RO"/>
        </w:rPr>
        <w:t xml:space="preserve">respectarea prevederilor Legii </w:t>
      </w:r>
      <w:r w:rsidRPr="003526B0">
        <w:rPr>
          <w:rFonts w:ascii="Arial" w:hAnsi="Arial" w:cs="Arial"/>
          <w:bCs/>
          <w:lang w:val="ro-RO"/>
        </w:rPr>
        <w:t>nr. 104/2011 privind calitatea aerului înconjurător;</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se interzice accesul de pe amplasament pe drumurile publice cu utilaje, maşini de transport necurăţate;</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respectarea Legii nr. 211/2011 privind regimul deşeurilor, conform prevederilor căreia titularul are următoarele obligaţii:</w:t>
      </w:r>
    </w:p>
    <w:p w:rsidR="00FE6094" w:rsidRPr="003526B0" w:rsidRDefault="00FE6094" w:rsidP="00FE6094">
      <w:pPr>
        <w:numPr>
          <w:ilvl w:val="0"/>
          <w:numId w:val="26"/>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să gestioneze deşeurile fără a pune în pericol sănătatea umană şi fără a dăuna mediului, în special:</w:t>
      </w:r>
    </w:p>
    <w:p w:rsidR="00FE6094" w:rsidRPr="003526B0" w:rsidRDefault="00FE6094" w:rsidP="00FE6094">
      <w:pPr>
        <w:autoSpaceDE w:val="0"/>
        <w:autoSpaceDN w:val="0"/>
        <w:adjustRightInd w:val="0"/>
        <w:spacing w:after="0" w:line="240" w:lineRule="auto"/>
        <w:ind w:left="360"/>
        <w:jc w:val="both"/>
        <w:rPr>
          <w:rFonts w:ascii="Arial" w:hAnsi="Arial" w:cs="Arial"/>
          <w:lang w:val="ro-RO"/>
        </w:rPr>
      </w:pPr>
      <w:r w:rsidRPr="003526B0">
        <w:rPr>
          <w:rFonts w:ascii="Arial" w:hAnsi="Arial" w:cs="Arial"/>
          <w:lang w:val="ro-RO"/>
        </w:rPr>
        <w:t xml:space="preserve">    </w:t>
      </w:r>
      <w:r w:rsidRPr="003526B0">
        <w:rPr>
          <w:rFonts w:ascii="Arial" w:hAnsi="Arial" w:cs="Arial"/>
          <w:lang w:val="ro-RO"/>
        </w:rPr>
        <w:tab/>
      </w:r>
      <w:r w:rsidRPr="003526B0">
        <w:rPr>
          <w:rFonts w:ascii="Arial" w:hAnsi="Arial" w:cs="Arial"/>
          <w:lang w:val="ro-RO"/>
        </w:rPr>
        <w:tab/>
        <w:t>- fără a genera riscuri pentru aer, apă, sol, faună sau floră;</w:t>
      </w:r>
    </w:p>
    <w:p w:rsidR="00FE6094" w:rsidRPr="003526B0" w:rsidRDefault="00FE6094" w:rsidP="00FE6094">
      <w:pPr>
        <w:autoSpaceDE w:val="0"/>
        <w:autoSpaceDN w:val="0"/>
        <w:adjustRightInd w:val="0"/>
        <w:spacing w:after="0" w:line="240" w:lineRule="auto"/>
        <w:ind w:left="720" w:firstLine="720"/>
        <w:jc w:val="both"/>
        <w:rPr>
          <w:rFonts w:ascii="Arial" w:hAnsi="Arial" w:cs="Arial"/>
          <w:lang w:val="ro-RO"/>
        </w:rPr>
      </w:pPr>
      <w:r w:rsidRPr="003526B0">
        <w:rPr>
          <w:rFonts w:ascii="Arial" w:hAnsi="Arial" w:cs="Arial"/>
          <w:lang w:val="ro-RO"/>
        </w:rPr>
        <w:t>- fără a crea disconfort din cauza zgomotului sau a mirosurilor;</w:t>
      </w:r>
    </w:p>
    <w:p w:rsidR="00FE6094" w:rsidRPr="003526B0" w:rsidRDefault="00FE6094" w:rsidP="00FE6094">
      <w:pPr>
        <w:autoSpaceDE w:val="0"/>
        <w:autoSpaceDN w:val="0"/>
        <w:adjustRightInd w:val="0"/>
        <w:spacing w:after="0" w:line="240" w:lineRule="auto"/>
        <w:ind w:left="1080" w:firstLine="360"/>
        <w:jc w:val="both"/>
        <w:rPr>
          <w:rFonts w:ascii="Arial" w:hAnsi="Arial" w:cs="Arial"/>
          <w:lang w:val="ro-RO"/>
        </w:rPr>
      </w:pPr>
      <w:r w:rsidRPr="003526B0">
        <w:rPr>
          <w:rFonts w:ascii="Arial" w:hAnsi="Arial" w:cs="Arial"/>
          <w:lang w:val="ro-RO"/>
        </w:rPr>
        <w:t>- fără a afecta negativ peisajul sau zonele de interes special;</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să valorifice deşeurile cu respectarea ierarhiei deşeurilor şi a protecţiei sănătăţii populaţiei şi a mediului;</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să colecteze separat cel puţin următoarele categorii de deşeuri: hârtie, metal, plastic şi sticlă şi să nu amestece aceste deşeuri;</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să supună deşeurile care nu au fost valorificate unei operaţiuni de eliminare în condiţii de siguranţă, pentru protecţia sănătăţii populaţiei şi a mediului;</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să transporte deşeurile numai la instalaţii autorizate pentru efectuarea operaţiunilor de tratare;</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 xml:space="preserve">să ţină evidenţa cronologică a cantităţii, naturii, originii şi, după caz, a destinaţiei, a frecvenţei, a mijlocului de transport, a metodei de tratare, precum şi a operaţiunilor de </w:t>
      </w:r>
      <w:r w:rsidRPr="003526B0">
        <w:rPr>
          <w:rFonts w:ascii="Arial" w:hAnsi="Arial" w:cs="Arial"/>
          <w:lang w:val="ro-RO"/>
        </w:rPr>
        <w:lastRenderedPageBreak/>
        <w:t>eliminare/valorificare, să deţină documentele justificative conform cărora aceste operaţiuni de gestionare au fost efectuate şi să o pună la dispoziţia autorităţilor competente, la cererea acestora;</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b/>
          <w:lang w:val="ro-RO"/>
        </w:rPr>
      </w:pPr>
      <w:r w:rsidRPr="003526B0">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b/>
          <w:lang w:val="ro-RO"/>
        </w:rPr>
      </w:pPr>
      <w:r w:rsidRPr="003526B0">
        <w:rPr>
          <w:rFonts w:ascii="Arial" w:hAnsi="Arial" w:cs="Arial"/>
          <w:lang w:val="ro-RO"/>
        </w:rPr>
        <w:t>este interzisă abandonarea deşeurilor şi/sau depozitarea în locuri neautorizate şi generarea fenomenelor de poluare prin descărcări necontrolate în mediu;</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eliminarea deşeurilor în afara spaţiilor autorizate în acest scop este interzisă;</w:t>
      </w:r>
    </w:p>
    <w:p w:rsidR="00FE6094" w:rsidRPr="003526B0" w:rsidRDefault="00FE6094" w:rsidP="00FE6094">
      <w:pPr>
        <w:numPr>
          <w:ilvl w:val="0"/>
          <w:numId w:val="24"/>
        </w:numPr>
        <w:autoSpaceDE w:val="0"/>
        <w:autoSpaceDN w:val="0"/>
        <w:adjustRightInd w:val="0"/>
        <w:spacing w:after="0" w:line="240" w:lineRule="auto"/>
        <w:jc w:val="both"/>
        <w:rPr>
          <w:rFonts w:ascii="Arial" w:hAnsi="Arial" w:cs="Arial"/>
          <w:lang w:val="ro-RO"/>
        </w:rPr>
      </w:pPr>
      <w:r w:rsidRPr="003526B0">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respectarea prevederilor O.G. nr. 21/2002 privind gospodărirea localităţilor urbane şi rurale, aprobată cu modificări prin Legea nr. 515/2002;</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snapToGrid w:val="0"/>
          <w:lang w:val="ro-RO"/>
        </w:rPr>
        <w:t xml:space="preserve"> </w:t>
      </w:r>
      <w:r w:rsidRPr="003526B0">
        <w:rPr>
          <w:rFonts w:ascii="Arial" w:hAnsi="Arial" w:cs="Arial"/>
          <w:lang w:val="ro-RO"/>
        </w:rPr>
        <w:t>respectarea prevederilor</w:t>
      </w:r>
      <w:r w:rsidRPr="003526B0">
        <w:rPr>
          <w:rFonts w:ascii="Arial" w:hAnsi="Arial" w:cs="Arial"/>
          <w:color w:val="548DD4"/>
          <w:lang w:val="ro-RO"/>
        </w:rPr>
        <w:t xml:space="preserve"> </w:t>
      </w:r>
      <w:r w:rsidRPr="003526B0">
        <w:rPr>
          <w:rFonts w:ascii="Arial" w:hAnsi="Arial" w:cs="Arial"/>
          <w:lang w:val="ro-RO"/>
        </w:rPr>
        <w:t>H.G. nr. 235/2007 privind gestionarea uleiurilor uzate;</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snapToGrid w:val="0"/>
          <w:lang w:val="ro-RO"/>
        </w:rPr>
        <w:t xml:space="preserve"> </w:t>
      </w:r>
      <w:r w:rsidRPr="003526B0">
        <w:rPr>
          <w:rFonts w:ascii="Arial" w:hAnsi="Arial" w:cs="Arial"/>
          <w:lang w:val="ro-RO"/>
        </w:rPr>
        <w:t>respectarea prevederilor</w:t>
      </w:r>
      <w:r w:rsidRPr="003526B0">
        <w:rPr>
          <w:rFonts w:ascii="Arial" w:hAnsi="Arial" w:cs="Arial"/>
          <w:color w:val="548DD4"/>
          <w:lang w:val="ro-RO"/>
        </w:rPr>
        <w:t xml:space="preserve"> </w:t>
      </w:r>
      <w:r w:rsidRPr="003526B0">
        <w:rPr>
          <w:rFonts w:ascii="Arial" w:hAnsi="Arial" w:cs="Arial"/>
          <w:lang w:val="ro-RO"/>
        </w:rPr>
        <w:t>H.G. nr. 170/2004 privind gestionarea anvelopelor uzate, cu modificările și completările ulterioare;</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snapToGrid w:val="0"/>
          <w:lang w:val="ro-RO"/>
        </w:rPr>
        <w:t xml:space="preserve"> </w:t>
      </w:r>
      <w:r w:rsidRPr="003526B0">
        <w:rPr>
          <w:rFonts w:ascii="Arial" w:hAnsi="Arial" w:cs="Arial"/>
          <w:lang w:val="ro-RO"/>
        </w:rPr>
        <w:t>în conformitate cu prevederile Legii nr. 249/28.10.2015 privind modalitatea de gestionare a ambalajelor și a deșeurilor de ambalaje, titularul are obligația să predea ambalajele și deșeurile de ambalaje către un operator economic autorizat pentru valorificarea deșeurilor de ambalaje sau incinerarea acestora în instalații de incinerare a deșeurilor (cu recuperare de energie);</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 xml:space="preserve">− </w:t>
      </w:r>
      <w:r w:rsidRPr="003526B0">
        <w:rPr>
          <w:rFonts w:ascii="Arial" w:hAnsi="Arial" w:cs="Arial"/>
          <w:lang w:val="ro-RO"/>
        </w:rPr>
        <w:t>respectarea prevederilor H.G. nr. 235/2007 privind gestionarea uleiurilor uzate;</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respectarea prevederilor H.G. nr. 1.061/2008 privind transportul deşeurilor periculoase şi nepericuloase pe teritoriul României;</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respectarea prevederilor amenajamentelor silvice;</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se vor exploata numai arborii marcaţi şi predaţi spre exploatare;</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dacă prin doborârea arborilor au fost vătămaţi arbori nemarcaţi, gestionarul de parchet este obligat să sesizeze imediat administratorul fondului forestier; </w:t>
      </w:r>
    </w:p>
    <w:p w:rsidR="00FE6094" w:rsidRPr="003526B0" w:rsidRDefault="00FE6094" w:rsidP="00FE6094">
      <w:pPr>
        <w:autoSpaceDE w:val="0"/>
        <w:autoSpaceDN w:val="0"/>
        <w:adjustRightInd w:val="0"/>
        <w:spacing w:after="0" w:line="240" w:lineRule="auto"/>
        <w:jc w:val="both"/>
        <w:rPr>
          <w:rFonts w:ascii="Arial" w:hAnsi="Arial" w:cs="Arial"/>
          <w:b/>
          <w:color w:val="548DD4"/>
          <w:lang w:val="ro-RO"/>
        </w:rPr>
      </w:pPr>
      <w:r w:rsidRPr="003526B0">
        <w:rPr>
          <w:rFonts w:ascii="Arial" w:hAnsi="Arial" w:cs="Arial"/>
          <w:b/>
          <w:lang w:val="ro-RO"/>
        </w:rPr>
        <w:t>−</w:t>
      </w:r>
      <w:r w:rsidRPr="003526B0">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3526B0">
        <w:rPr>
          <w:rFonts w:ascii="Arial" w:hAnsi="Arial" w:cs="Arial"/>
          <w:b/>
          <w:color w:val="548DD4"/>
          <w:lang w:val="ro-RO"/>
        </w:rPr>
        <w:t xml:space="preserve"> </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agenţii economici care vor exploata masa lemnoasă vor fi obligaţi:</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să introducă pe raza parchetului numai gama de utilaje adecvate tehnologiei de exploatare, aprobată de Ocolul Silvic pe raza căruia se desfăşoară activitatea;</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să nu folosească utilaje cu şenile la operaţiunea de scos – apropiatul materialului lemnos;</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se vor utiliza numai căile de acces şi cele de transport forestier aprobate şi prevăzute în planul de situaţie al unităţii de producţie;</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în efectuarea lucrărilor de exploatare, se vor avea în vedere următoarele:</w:t>
      </w:r>
    </w:p>
    <w:p w:rsidR="00FE6094" w:rsidRPr="003526B0" w:rsidRDefault="00FE6094" w:rsidP="00FE6094">
      <w:pPr>
        <w:spacing w:after="0" w:line="240" w:lineRule="auto"/>
        <w:jc w:val="both"/>
        <w:rPr>
          <w:rFonts w:ascii="Arial" w:hAnsi="Arial" w:cs="Arial"/>
          <w:lang w:val="ro-RO"/>
        </w:rPr>
      </w:pPr>
      <w:r w:rsidRPr="003526B0">
        <w:rPr>
          <w:rFonts w:ascii="Arial" w:hAnsi="Arial" w:cs="Arial"/>
          <w:color w:val="548DD4"/>
          <w:lang w:val="ro-RO"/>
        </w:rPr>
        <w:t xml:space="preserve">    </w:t>
      </w:r>
      <w:r w:rsidRPr="003526B0">
        <w:rPr>
          <w:rFonts w:ascii="Arial" w:hAnsi="Arial" w:cs="Arial"/>
          <w:b/>
          <w:lang w:val="ro-RO"/>
        </w:rPr>
        <w:t>−</w:t>
      </w:r>
      <w:r w:rsidRPr="003526B0">
        <w:rPr>
          <w:rFonts w:ascii="Arial" w:hAnsi="Arial" w:cs="Arial"/>
          <w:color w:val="548DD4"/>
          <w:lang w:val="ro-RO"/>
        </w:rPr>
        <w:t xml:space="preserve"> </w:t>
      </w:r>
      <w:r w:rsidRPr="003526B0">
        <w:rPr>
          <w:rFonts w:ascii="Arial" w:hAnsi="Arial" w:cs="Arial"/>
          <w:lang w:val="ro-RO"/>
        </w:rPr>
        <w:t>nu se va efectua scos-apropiatul buştenilor prin târâre în albiile pâraielor; se vor respecta căile pentru scos-apropiat lemnul existente, conform actelor de punere în valoare;</w:t>
      </w:r>
    </w:p>
    <w:p w:rsidR="00FE6094" w:rsidRPr="003526B0" w:rsidRDefault="00FE6094" w:rsidP="00FE6094">
      <w:pPr>
        <w:spacing w:after="0" w:line="240" w:lineRule="auto"/>
        <w:jc w:val="both"/>
        <w:rPr>
          <w:rFonts w:ascii="Arial" w:hAnsi="Arial" w:cs="Arial"/>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este interzisă spălarea utilajelor şi a mijloacelor de transport în albiile cursurilor de apă;</w:t>
      </w:r>
    </w:p>
    <w:p w:rsidR="00FE6094" w:rsidRPr="003526B0" w:rsidRDefault="00FE6094" w:rsidP="00FE6094">
      <w:pPr>
        <w:spacing w:after="0" w:line="240" w:lineRule="auto"/>
        <w:jc w:val="both"/>
        <w:rPr>
          <w:rFonts w:ascii="Arial" w:hAnsi="Arial" w:cs="Arial"/>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se vor lua toate măsurile pentru prevenirea poluării solului sau a apei cu uleiuri, lubrifianţi, carburanţi;</w:t>
      </w:r>
    </w:p>
    <w:p w:rsidR="00FE6094" w:rsidRPr="003526B0" w:rsidRDefault="00FE6094" w:rsidP="00FE6094">
      <w:pPr>
        <w:spacing w:after="0" w:line="240" w:lineRule="auto"/>
        <w:jc w:val="both"/>
        <w:rPr>
          <w:rFonts w:ascii="Arial" w:hAnsi="Arial" w:cs="Arial"/>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FE6094" w:rsidRPr="003526B0" w:rsidRDefault="00FE6094" w:rsidP="00FE6094">
      <w:pPr>
        <w:spacing w:after="0" w:line="240" w:lineRule="auto"/>
        <w:jc w:val="both"/>
        <w:rPr>
          <w:rFonts w:ascii="Arial" w:hAnsi="Arial" w:cs="Arial"/>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exploatarea masei lemnoase se va face astfel încât să se evite degradarea solului;</w:t>
      </w:r>
    </w:p>
    <w:p w:rsidR="00FE6094" w:rsidRPr="003526B0" w:rsidRDefault="00FE6094" w:rsidP="00FE6094">
      <w:pPr>
        <w:spacing w:after="0" w:line="240" w:lineRule="auto"/>
        <w:jc w:val="both"/>
        <w:rPr>
          <w:rFonts w:ascii="Arial" w:hAnsi="Arial" w:cs="Arial"/>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în perioadele cu precipitaţii abundente colectarea materialului lemnos cu tractoare este interzisă, pentru a se preveni degradarea traseelor;</w:t>
      </w:r>
    </w:p>
    <w:p w:rsidR="00FE6094" w:rsidRPr="003526B0" w:rsidRDefault="00FE6094" w:rsidP="00FE6094">
      <w:pPr>
        <w:spacing w:after="0" w:line="240" w:lineRule="auto"/>
        <w:jc w:val="both"/>
        <w:rPr>
          <w:rFonts w:ascii="Arial" w:hAnsi="Arial" w:cs="Arial"/>
          <w:lang w:val="ro-RO"/>
        </w:rPr>
      </w:pPr>
      <w:r w:rsidRPr="003526B0">
        <w:rPr>
          <w:rFonts w:ascii="Arial" w:hAnsi="Arial" w:cs="Arial"/>
          <w:lang w:val="ro-RO"/>
        </w:rPr>
        <w:lastRenderedPageBreak/>
        <w:t xml:space="preserve">    </w:t>
      </w:r>
      <w:r w:rsidRPr="003526B0">
        <w:rPr>
          <w:rFonts w:ascii="Arial" w:hAnsi="Arial" w:cs="Arial"/>
          <w:b/>
          <w:lang w:val="ro-RO"/>
        </w:rPr>
        <w:t>−</w:t>
      </w:r>
      <w:r w:rsidRPr="003526B0">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FE6094" w:rsidRPr="003526B0" w:rsidRDefault="00FE6094" w:rsidP="00FE6094">
      <w:pPr>
        <w:spacing w:after="0" w:line="240" w:lineRule="auto"/>
        <w:jc w:val="both"/>
        <w:rPr>
          <w:rFonts w:ascii="Arial" w:hAnsi="Arial" w:cs="Arial"/>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este interzisă tăierea arborilor nemarcaţi; </w:t>
      </w:r>
    </w:p>
    <w:p w:rsidR="00FE6094" w:rsidRPr="003526B0" w:rsidRDefault="00FE6094" w:rsidP="00FE6094">
      <w:pPr>
        <w:spacing w:after="0" w:line="240" w:lineRule="auto"/>
        <w:jc w:val="both"/>
        <w:rPr>
          <w:rFonts w:ascii="Arial" w:hAnsi="Arial" w:cs="Arial"/>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protejarea arborilor nemarcaţi în zona căilor de colectare cu lungoane, manşoane etc.;</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snapToGrid w:val="0"/>
          <w:lang w:val="ro-RO"/>
        </w:rPr>
        <w:t xml:space="preserve"> </w:t>
      </w:r>
      <w:r w:rsidRPr="003526B0">
        <w:rPr>
          <w:rFonts w:ascii="Arial" w:hAnsi="Arial" w:cs="Arial"/>
          <w:lang w:val="ro-RO"/>
        </w:rPr>
        <w:t>se va asigura în permanenţă stocul de materiale şi dotări pentru combaterea efectelor poluărilor accidentale;</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snapToGrid w:val="0"/>
          <w:lang w:val="ro-RO"/>
        </w:rPr>
        <w:t xml:space="preserve"> </w:t>
      </w:r>
      <w:r w:rsidRPr="003526B0">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FE6094" w:rsidRPr="003526B0" w:rsidRDefault="00FE6094" w:rsidP="00FE6094">
      <w:pPr>
        <w:autoSpaceDE w:val="0"/>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FE6094" w:rsidRPr="003526B0" w:rsidRDefault="00FE6094" w:rsidP="00FE6094">
      <w:pPr>
        <w:autoSpaceDE w:val="0"/>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snapToGrid w:val="0"/>
          <w:lang w:val="ro-RO"/>
        </w:rPr>
        <w:t xml:space="preserve"> </w:t>
      </w:r>
      <w:r w:rsidRPr="003526B0">
        <w:rPr>
          <w:rFonts w:ascii="Arial" w:hAnsi="Arial" w:cs="Arial"/>
          <w:lang w:val="ro-RO"/>
        </w:rPr>
        <w:t>se vor lua toate măsurile de:</w:t>
      </w:r>
    </w:p>
    <w:p w:rsidR="00FE6094" w:rsidRPr="003526B0" w:rsidRDefault="00FE6094" w:rsidP="00FE6094">
      <w:pPr>
        <w:autoSpaceDE w:val="0"/>
        <w:autoSpaceDN w:val="0"/>
        <w:adjustRightInd w:val="0"/>
        <w:spacing w:after="0" w:line="240" w:lineRule="auto"/>
        <w:jc w:val="both"/>
        <w:rPr>
          <w:rFonts w:ascii="Arial" w:eastAsia="Times New Roman" w:hAnsi="Arial" w:cs="Arial"/>
          <w:color w:val="000000"/>
          <w:sz w:val="23"/>
          <w:szCs w:val="23"/>
          <w:lang w:val="ro-RO"/>
        </w:rPr>
      </w:pPr>
      <w:r w:rsidRPr="003526B0">
        <w:rPr>
          <w:rFonts w:ascii="Arial" w:eastAsia="Times New Roman" w:hAnsi="Arial" w:cs="Arial"/>
          <w:sz w:val="24"/>
          <w:szCs w:val="24"/>
          <w:lang w:val="ro-RO"/>
        </w:rPr>
        <w:t xml:space="preserve">    </w:t>
      </w:r>
      <w:r w:rsidRPr="003526B0">
        <w:rPr>
          <w:rFonts w:ascii="Arial" w:eastAsia="Times New Roman" w:hAnsi="Arial" w:cs="Arial"/>
          <w:b/>
          <w:sz w:val="24"/>
          <w:szCs w:val="24"/>
          <w:lang w:val="ro-RO"/>
        </w:rPr>
        <w:t>−</w:t>
      </w:r>
      <w:r w:rsidRPr="003526B0">
        <w:rPr>
          <w:rFonts w:ascii="Arial" w:eastAsia="Times New Roman" w:hAnsi="Arial" w:cs="Arial"/>
          <w:b/>
          <w:color w:val="000000"/>
          <w:sz w:val="24"/>
          <w:szCs w:val="24"/>
          <w:lang w:val="ro-RO"/>
        </w:rPr>
        <w:t xml:space="preserve"> </w:t>
      </w:r>
      <w:r w:rsidRPr="003526B0">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FE6094" w:rsidRPr="003526B0" w:rsidRDefault="00FE6094" w:rsidP="00FE6094">
      <w:pPr>
        <w:autoSpaceDE w:val="0"/>
        <w:autoSpaceDN w:val="0"/>
        <w:adjustRightInd w:val="0"/>
        <w:spacing w:after="0" w:line="240" w:lineRule="auto"/>
        <w:jc w:val="both"/>
        <w:rPr>
          <w:rFonts w:ascii="Arial" w:hAnsi="Arial" w:cs="Arial"/>
          <w:color w:val="000000"/>
          <w:sz w:val="23"/>
          <w:szCs w:val="23"/>
          <w:lang w:val="ro-RO"/>
        </w:rPr>
      </w:pPr>
      <w:r w:rsidRPr="003526B0">
        <w:rPr>
          <w:rFonts w:ascii="Arial" w:hAnsi="Arial" w:cs="Arial"/>
          <w:lang w:val="ro-RO"/>
        </w:rPr>
        <w:t xml:space="preserve">    </w:t>
      </w:r>
      <w:r w:rsidRPr="003526B0">
        <w:rPr>
          <w:rFonts w:ascii="Arial" w:hAnsi="Arial" w:cs="Arial"/>
          <w:b/>
          <w:lang w:val="ro-RO"/>
        </w:rPr>
        <w:t xml:space="preserve">− </w:t>
      </w:r>
      <w:r w:rsidRPr="003526B0">
        <w:rPr>
          <w:rFonts w:ascii="Arial" w:hAnsi="Arial" w:cs="Arial"/>
          <w:color w:val="000000"/>
          <w:sz w:val="23"/>
          <w:szCs w:val="23"/>
          <w:lang w:val="ro-RO"/>
        </w:rPr>
        <w:t xml:space="preserve">prevenirea apariţiei focarelor de infestare a lemnului şi a pădurii în parchetele de exploatare şi în platformele primare; </w:t>
      </w:r>
      <w:r w:rsidRPr="003526B0">
        <w:rPr>
          <w:rFonts w:ascii="Arial" w:hAnsi="Arial" w:cs="Arial"/>
          <w:lang w:val="ro-RO"/>
        </w:rPr>
        <w:t xml:space="preserve">  </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FE6094" w:rsidRPr="003526B0" w:rsidRDefault="00FE6094" w:rsidP="00FE6094">
      <w:pPr>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FE6094" w:rsidRPr="003526B0" w:rsidRDefault="00FE6094" w:rsidP="00FE6094">
      <w:pPr>
        <w:autoSpaceDE w:val="0"/>
        <w:autoSpaceDN w:val="0"/>
        <w:adjustRightInd w:val="0"/>
        <w:spacing w:after="0" w:line="240" w:lineRule="auto"/>
        <w:jc w:val="both"/>
        <w:rPr>
          <w:rFonts w:ascii="Arial" w:hAnsi="Arial" w:cs="Arial"/>
          <w:lang w:val="ro-RO"/>
        </w:rPr>
      </w:pPr>
      <w:r w:rsidRPr="003526B0">
        <w:rPr>
          <w:rFonts w:ascii="Arial" w:hAnsi="Arial" w:cs="Arial"/>
          <w:b/>
          <w:lang w:val="ro-RO"/>
        </w:rPr>
        <w:t>−</w:t>
      </w:r>
      <w:r w:rsidRPr="003526B0">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FE6094" w:rsidRPr="003526B0" w:rsidRDefault="00FE6094" w:rsidP="00FE6094">
      <w:pPr>
        <w:autoSpaceDE w:val="0"/>
        <w:autoSpaceDN w:val="0"/>
        <w:adjustRightInd w:val="0"/>
        <w:spacing w:after="0" w:line="240" w:lineRule="auto"/>
        <w:jc w:val="both"/>
        <w:rPr>
          <w:rFonts w:ascii="Arial" w:hAnsi="Arial" w:cs="Arial"/>
          <w:lang w:val="ro-RO"/>
        </w:rPr>
      </w:pPr>
    </w:p>
    <w:p w:rsidR="00FE6094" w:rsidRPr="003526B0" w:rsidRDefault="00FE6094" w:rsidP="00FE6094">
      <w:pPr>
        <w:spacing w:after="0" w:line="240" w:lineRule="auto"/>
        <w:ind w:firstLine="440"/>
        <w:jc w:val="both"/>
        <w:rPr>
          <w:rFonts w:ascii="Arial" w:hAnsi="Arial" w:cs="Arial"/>
          <w:lang w:val="ro-RO"/>
        </w:rPr>
      </w:pPr>
      <w:r w:rsidRPr="003526B0">
        <w:rPr>
          <w:rFonts w:ascii="Arial" w:hAnsi="Arial" w:cs="Arial"/>
          <w:lang w:val="ro-RO"/>
        </w:rPr>
        <w:t>Titularul activităţii mai are următoarele obligaţii:</w:t>
      </w:r>
    </w:p>
    <w:p w:rsidR="00FE6094" w:rsidRPr="003526B0" w:rsidRDefault="00FE6094" w:rsidP="00FE6094">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3526B0">
        <w:rPr>
          <w:rFonts w:ascii="Arial" w:hAnsi="Arial" w:cs="Arial"/>
          <w:lang w:val="ro-RO"/>
        </w:rPr>
        <w:t xml:space="preserve">să notifice A.P.M. dacă </w:t>
      </w:r>
      <w:r w:rsidRPr="003526B0">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FE6094" w:rsidRPr="003526B0" w:rsidRDefault="00FE6094" w:rsidP="00FE6094">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3526B0">
        <w:rPr>
          <w:rFonts w:ascii="Arial" w:hAnsi="Arial" w:cs="Arial"/>
          <w:lang w:val="ro-RO"/>
        </w:rPr>
        <w:t>să notifice A.P.M. la reactualizarea/revizuirea contractelor/avizelor şi a celorlalte acte care au stat la baza emiterii prezentei autorizaţii de mediu;</w:t>
      </w:r>
    </w:p>
    <w:p w:rsidR="00FE6094" w:rsidRPr="003526B0" w:rsidRDefault="00FE6094" w:rsidP="00FE6094">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3526B0">
        <w:rPr>
          <w:rFonts w:ascii="Arial" w:hAnsi="Arial" w:cs="Arial"/>
          <w:lang w:val="ro-RO"/>
        </w:rPr>
        <w:t>să depună documentele solicitate prin prezenta autorizaţie, în forma şi la termenele stabilite;</w:t>
      </w:r>
    </w:p>
    <w:p w:rsidR="00FE6094" w:rsidRPr="003526B0" w:rsidRDefault="00FE6094" w:rsidP="00FE6094">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3526B0">
        <w:rPr>
          <w:rFonts w:ascii="Arial" w:hAnsi="Arial" w:cs="Arial"/>
          <w:lang w:val="ro-RO"/>
        </w:rPr>
        <w:t>să ia măsurile corespunzătoare potrivit cu natura și amploarea pericolelor previzibile, în scopul evitării pagubelor și reducerea la minim a acestora;</w:t>
      </w:r>
    </w:p>
    <w:p w:rsidR="00FE6094" w:rsidRPr="003526B0" w:rsidRDefault="00FE6094" w:rsidP="00FE6094">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3526B0">
        <w:rPr>
          <w:rFonts w:ascii="Arial" w:hAnsi="Arial" w:cs="Arial"/>
          <w:lang w:val="ro-RO"/>
        </w:rPr>
        <w:t>să asigure condițiile tehnice și organizatorice pentru activitățile desfășurate, astfel încât să se prevină riscurile pentru persoane, bunuri sau mediul înconjurător.</w:t>
      </w:r>
    </w:p>
    <w:p w:rsidR="00FE6094" w:rsidRPr="003526B0" w:rsidRDefault="00FE6094" w:rsidP="00FE6094">
      <w:pPr>
        <w:spacing w:after="0" w:line="240" w:lineRule="auto"/>
        <w:ind w:firstLine="440"/>
        <w:jc w:val="both"/>
        <w:rPr>
          <w:rFonts w:ascii="Arial" w:hAnsi="Arial" w:cs="Arial"/>
          <w:lang w:val="ro-RO"/>
        </w:rPr>
      </w:pPr>
      <w:r w:rsidRPr="003526B0">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3526B0">
        <w:rPr>
          <w:rFonts w:ascii="Arial" w:hAnsi="Arial" w:cs="Arial"/>
          <w:bCs/>
          <w:lang w:val="ro-RO"/>
        </w:rPr>
        <w:t>nr. 195/2005 privind protecţia mediului, modificată, completată şi aprobată prin Legea nr. 265/2006, modificată şi completată cu</w:t>
      </w:r>
      <w:r w:rsidRPr="003526B0">
        <w:rPr>
          <w:rFonts w:ascii="Arial" w:hAnsi="Arial" w:cs="Arial"/>
          <w:bCs/>
          <w:color w:val="4BACC6"/>
          <w:lang w:val="ro-RO"/>
        </w:rPr>
        <w:t xml:space="preserve"> </w:t>
      </w:r>
      <w:r w:rsidRPr="003526B0">
        <w:rPr>
          <w:rFonts w:ascii="Arial" w:hAnsi="Arial" w:cs="Arial"/>
          <w:bCs/>
          <w:lang w:val="ro-RO"/>
        </w:rPr>
        <w:t>Ordonanţele de Urgenţă ale Guvernului nr. 114/22.10.2007 și nr. 58/16.10.2012, modificată și completată prin O.U.G. nr. 164/19.11.2008, aprobată prin Legea nr. 226/21.07.2013</w:t>
      </w:r>
      <w:r w:rsidRPr="003526B0">
        <w:rPr>
          <w:rFonts w:ascii="Arial" w:hAnsi="Arial" w:cs="Arial"/>
          <w:lang w:val="ro-RO"/>
        </w:rPr>
        <w:t>.</w:t>
      </w:r>
    </w:p>
    <w:p w:rsidR="00FE6094" w:rsidRPr="003526B0" w:rsidRDefault="00FE6094" w:rsidP="00FE6094">
      <w:pPr>
        <w:autoSpaceDE w:val="0"/>
        <w:autoSpaceDN w:val="0"/>
        <w:adjustRightInd w:val="0"/>
        <w:spacing w:after="0" w:line="240" w:lineRule="auto"/>
        <w:ind w:firstLine="720"/>
        <w:jc w:val="both"/>
        <w:rPr>
          <w:rFonts w:ascii="Arial" w:hAnsi="Arial" w:cs="Arial"/>
          <w:lang w:val="ro-RO"/>
        </w:rPr>
      </w:pPr>
      <w:r w:rsidRPr="003526B0">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FE6094" w:rsidRPr="003526B0" w:rsidRDefault="00FE6094" w:rsidP="00FE6094">
      <w:pPr>
        <w:autoSpaceDE w:val="0"/>
        <w:autoSpaceDN w:val="0"/>
        <w:adjustRightInd w:val="0"/>
        <w:spacing w:after="0" w:line="240" w:lineRule="auto"/>
        <w:ind w:firstLine="720"/>
        <w:jc w:val="both"/>
        <w:rPr>
          <w:rFonts w:ascii="Arial" w:hAnsi="Arial"/>
          <w:b/>
          <w:i/>
          <w:snapToGrid w:val="0"/>
          <w:lang w:val="ro-RO"/>
        </w:rPr>
      </w:pPr>
    </w:p>
    <w:p w:rsidR="00FE6094" w:rsidRPr="003526B0" w:rsidRDefault="00FE6094" w:rsidP="00FE6094">
      <w:pPr>
        <w:spacing w:after="0" w:line="240" w:lineRule="auto"/>
        <w:ind w:firstLine="720"/>
        <w:jc w:val="both"/>
        <w:rPr>
          <w:rFonts w:ascii="Arial" w:hAnsi="Arial"/>
          <w:b/>
          <w:i/>
          <w:snapToGrid w:val="0"/>
          <w:lang w:val="ro-RO"/>
        </w:rPr>
      </w:pPr>
      <w:r w:rsidRPr="003526B0">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FE6094" w:rsidRPr="003526B0" w:rsidRDefault="00FE6094" w:rsidP="00450436">
      <w:pPr>
        <w:spacing w:after="0" w:line="240" w:lineRule="auto"/>
        <w:ind w:firstLine="720"/>
        <w:jc w:val="both"/>
        <w:rPr>
          <w:rFonts w:ascii="Arial" w:hAnsi="Arial" w:cs="Arial"/>
          <w:b/>
          <w:lang w:val="ro-RO"/>
        </w:rPr>
      </w:pPr>
    </w:p>
    <w:p w:rsidR="00450436" w:rsidRPr="003526B0" w:rsidRDefault="00450436" w:rsidP="00450436">
      <w:pPr>
        <w:spacing w:after="0" w:line="240" w:lineRule="auto"/>
        <w:ind w:firstLine="720"/>
        <w:jc w:val="both"/>
        <w:rPr>
          <w:rFonts w:ascii="Arial" w:hAnsi="Arial" w:cs="Arial"/>
          <w:bCs/>
          <w:lang w:val="ro-RO"/>
        </w:rPr>
      </w:pPr>
      <w:r w:rsidRPr="003526B0">
        <w:rPr>
          <w:rFonts w:ascii="Arial" w:hAnsi="Arial" w:cs="Arial"/>
          <w:b/>
          <w:lang w:val="ro-RO"/>
        </w:rPr>
        <w:lastRenderedPageBreak/>
        <w:t>Prezenta autorizaţie este valabilă până la data de</w:t>
      </w:r>
      <w:r w:rsidRPr="003526B0">
        <w:rPr>
          <w:rFonts w:ascii="Arial" w:hAnsi="Arial" w:cs="Arial"/>
          <w:lang w:val="ro-RO"/>
        </w:rPr>
        <w:t xml:space="preserve"> </w:t>
      </w:r>
      <w:r w:rsidR="00FE6094" w:rsidRPr="003526B0">
        <w:rPr>
          <w:rFonts w:ascii="Arial" w:hAnsi="Arial" w:cs="Arial"/>
          <w:lang w:val="ro-RO"/>
        </w:rPr>
        <w:t>15</w:t>
      </w:r>
      <w:r w:rsidRPr="003526B0">
        <w:rPr>
          <w:rFonts w:ascii="Arial" w:hAnsi="Arial" w:cs="Arial"/>
          <w:lang w:val="ro-RO"/>
        </w:rPr>
        <w:t>.</w:t>
      </w:r>
      <w:r w:rsidR="00E176FE" w:rsidRPr="003526B0">
        <w:rPr>
          <w:rFonts w:ascii="Arial" w:hAnsi="Arial" w:cs="Arial"/>
          <w:lang w:val="ro-RO"/>
        </w:rPr>
        <w:t>0</w:t>
      </w:r>
      <w:r w:rsidR="00FE6094" w:rsidRPr="003526B0">
        <w:rPr>
          <w:rFonts w:ascii="Arial" w:hAnsi="Arial" w:cs="Arial"/>
          <w:lang w:val="ro-RO"/>
        </w:rPr>
        <w:t>7</w:t>
      </w:r>
      <w:r w:rsidRPr="003526B0">
        <w:rPr>
          <w:rFonts w:ascii="Arial" w:hAnsi="Arial" w:cs="Arial"/>
          <w:lang w:val="ro-RO"/>
        </w:rPr>
        <w:t>.20</w:t>
      </w:r>
      <w:r w:rsidR="00FE6094" w:rsidRPr="003526B0">
        <w:rPr>
          <w:rFonts w:ascii="Arial" w:hAnsi="Arial" w:cs="Arial"/>
          <w:lang w:val="ro-RO"/>
        </w:rPr>
        <w:t>19</w:t>
      </w:r>
      <w:r w:rsidRPr="003526B0">
        <w:rPr>
          <w:rFonts w:ascii="Arial" w:hAnsi="Arial" w:cs="Arial"/>
          <w:lang w:val="ro-RO"/>
        </w:rPr>
        <w:t>.</w:t>
      </w:r>
    </w:p>
    <w:p w:rsidR="00450436" w:rsidRPr="003526B0" w:rsidRDefault="00450436" w:rsidP="00450436">
      <w:pPr>
        <w:spacing w:after="0" w:line="240" w:lineRule="auto"/>
        <w:ind w:firstLine="720"/>
        <w:jc w:val="both"/>
        <w:rPr>
          <w:rFonts w:ascii="Arial" w:hAnsi="Arial" w:cs="Arial"/>
          <w:bCs/>
          <w:color w:val="FF0000"/>
          <w:lang w:val="ro-RO"/>
        </w:rPr>
      </w:pPr>
    </w:p>
    <w:p w:rsidR="00450436" w:rsidRPr="003526B0" w:rsidRDefault="00450436" w:rsidP="005D4042">
      <w:pPr>
        <w:spacing w:after="0" w:line="240" w:lineRule="auto"/>
        <w:ind w:firstLine="720"/>
        <w:jc w:val="both"/>
        <w:rPr>
          <w:rFonts w:ascii="Arial" w:hAnsi="Arial" w:cs="Arial"/>
          <w:b/>
          <w:lang w:val="ro-RO"/>
        </w:rPr>
      </w:pPr>
      <w:r w:rsidRPr="003526B0">
        <w:rPr>
          <w:rFonts w:ascii="Arial" w:hAnsi="Arial" w:cs="Arial"/>
          <w:b/>
          <w:lang w:val="ro-RO"/>
        </w:rPr>
        <w:t>Nerespectarea prevederilor autorizaţiei atrage după sine suspendarea şi/sau anularea acesteia după caz,</w:t>
      </w:r>
      <w:r w:rsidRPr="003526B0">
        <w:rPr>
          <w:rFonts w:ascii="Arial" w:hAnsi="Arial" w:cs="Arial"/>
          <w:lang w:val="ro-RO"/>
        </w:rPr>
        <w:t xml:space="preserve"> </w:t>
      </w:r>
      <w:r w:rsidRPr="003526B0">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5D4042" w:rsidRPr="003526B0" w:rsidRDefault="005D4042" w:rsidP="005D4042">
      <w:pPr>
        <w:spacing w:after="0" w:line="240" w:lineRule="auto"/>
        <w:ind w:firstLine="720"/>
        <w:jc w:val="both"/>
        <w:rPr>
          <w:rFonts w:ascii="Arial" w:hAnsi="Arial" w:cs="Arial"/>
          <w:b/>
          <w:lang w:val="ro-RO"/>
        </w:rPr>
      </w:pPr>
    </w:p>
    <w:p w:rsidR="00450436" w:rsidRPr="003526B0" w:rsidRDefault="00450436" w:rsidP="005D4042">
      <w:pPr>
        <w:autoSpaceDE w:val="0"/>
        <w:autoSpaceDN w:val="0"/>
        <w:adjustRightInd w:val="0"/>
        <w:spacing w:after="0" w:line="240" w:lineRule="auto"/>
        <w:ind w:firstLine="708"/>
        <w:jc w:val="both"/>
        <w:rPr>
          <w:rFonts w:ascii="Arial" w:hAnsi="Arial" w:cs="Arial"/>
          <w:b/>
          <w:bCs/>
          <w:lang w:val="ro-RO"/>
        </w:rPr>
      </w:pPr>
      <w:r w:rsidRPr="003526B0">
        <w:rPr>
          <w:rFonts w:ascii="Arial" w:hAnsi="Arial" w:cs="Arial"/>
          <w:b/>
          <w:lang w:val="ro-RO"/>
        </w:rPr>
        <w:tab/>
      </w:r>
      <w:r w:rsidRPr="003526B0">
        <w:rPr>
          <w:rFonts w:ascii="Arial" w:hAnsi="Arial" w:cs="Arial"/>
          <w:b/>
          <w:bCs/>
          <w:lang w:val="ro-RO"/>
        </w:rPr>
        <w:t xml:space="preserve">Litigiile generate de emiterea, revizuirea, suspendarea sau anularea prezentei autorizaţii se soluţionează de instanţele de contencios administrativ competente, </w:t>
      </w:r>
      <w:r w:rsidRPr="003526B0">
        <w:rPr>
          <w:rFonts w:ascii="Arial" w:hAnsi="Arial" w:cs="Arial"/>
          <w:b/>
          <w:lang w:val="ro-RO"/>
        </w:rPr>
        <w:t>potrivit</w:t>
      </w:r>
      <w:r w:rsidRPr="003526B0">
        <w:rPr>
          <w:rFonts w:ascii="Arial" w:hAnsi="Arial" w:cs="Arial"/>
          <w:b/>
          <w:bCs/>
          <w:iCs/>
          <w:lang w:val="ro-RO"/>
        </w:rPr>
        <w:t xml:space="preserve"> Legii contenciosului administrativ nr. 554/2004, modificată şi completată prin Legea nr. 262/2007</w:t>
      </w:r>
      <w:r w:rsidRPr="003526B0">
        <w:rPr>
          <w:rFonts w:ascii="Arial" w:hAnsi="Arial" w:cs="Arial"/>
          <w:b/>
          <w:bCs/>
          <w:lang w:val="ro-RO"/>
        </w:rPr>
        <w:t>.</w:t>
      </w:r>
    </w:p>
    <w:p w:rsidR="005D4042" w:rsidRPr="003526B0" w:rsidRDefault="005D4042" w:rsidP="005D4042">
      <w:pPr>
        <w:autoSpaceDE w:val="0"/>
        <w:autoSpaceDN w:val="0"/>
        <w:adjustRightInd w:val="0"/>
        <w:spacing w:after="0" w:line="240" w:lineRule="auto"/>
        <w:ind w:firstLine="708"/>
        <w:jc w:val="both"/>
        <w:rPr>
          <w:rFonts w:ascii="Arial" w:hAnsi="Arial" w:cs="Arial"/>
          <w:b/>
          <w:bCs/>
          <w:lang w:val="ro-RO"/>
        </w:rPr>
      </w:pPr>
    </w:p>
    <w:p w:rsidR="00450436" w:rsidRPr="003526B0" w:rsidRDefault="00450436" w:rsidP="005D4042">
      <w:pPr>
        <w:spacing w:after="0" w:line="240" w:lineRule="auto"/>
        <w:jc w:val="both"/>
        <w:rPr>
          <w:rFonts w:ascii="Arial" w:eastAsia="Times New Roman" w:hAnsi="Arial" w:cs="Arial"/>
          <w:b/>
          <w:lang w:val="ro-RO"/>
        </w:rPr>
      </w:pPr>
      <w:r w:rsidRPr="003526B0">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r w:rsidRPr="003526B0">
        <w:rPr>
          <w:rFonts w:ascii="Arial" w:eastAsia="Times New Roman" w:hAnsi="Arial" w:cs="Arial"/>
          <w:b/>
          <w:lang w:val="ro-RO"/>
        </w:rPr>
        <w:tab/>
      </w:r>
    </w:p>
    <w:p w:rsidR="005D4042" w:rsidRPr="003526B0" w:rsidRDefault="005D4042" w:rsidP="005D4042">
      <w:pPr>
        <w:spacing w:after="0" w:line="240" w:lineRule="auto"/>
        <w:jc w:val="both"/>
        <w:rPr>
          <w:rFonts w:ascii="Arial" w:hAnsi="Arial" w:cs="Arial"/>
          <w:b/>
          <w:lang w:val="ro-RO"/>
        </w:rPr>
      </w:pPr>
    </w:p>
    <w:p w:rsidR="00450436" w:rsidRPr="003526B0" w:rsidRDefault="00450436" w:rsidP="00450436">
      <w:pPr>
        <w:tabs>
          <w:tab w:val="left" w:pos="426"/>
        </w:tabs>
        <w:spacing w:after="0" w:line="240" w:lineRule="auto"/>
        <w:jc w:val="both"/>
        <w:rPr>
          <w:rFonts w:ascii="Arial" w:eastAsia="Times New Roman" w:hAnsi="Arial" w:cs="Arial"/>
          <w:b/>
          <w:lang w:val="ro-RO" w:eastAsia="ro-RO"/>
        </w:rPr>
      </w:pPr>
      <w:r w:rsidRPr="003526B0">
        <w:rPr>
          <w:rFonts w:ascii="Arial" w:eastAsia="Times New Roman" w:hAnsi="Arial" w:cs="Arial"/>
          <w:b/>
          <w:lang w:val="ro-RO"/>
        </w:rPr>
        <w:tab/>
      </w:r>
      <w:r w:rsidRPr="003526B0">
        <w:rPr>
          <w:rFonts w:ascii="Arial" w:eastAsia="Times New Roman" w:hAnsi="Arial" w:cs="Arial"/>
          <w:b/>
          <w:lang w:val="ro-RO"/>
        </w:rPr>
        <w:tab/>
        <w:t xml:space="preserve">Răspunderea pentru </w:t>
      </w:r>
      <w:r w:rsidRPr="003526B0">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6F6600" w:rsidRPr="003526B0" w:rsidRDefault="006F6600" w:rsidP="005D4042">
      <w:pPr>
        <w:spacing w:after="0" w:line="240" w:lineRule="auto"/>
        <w:jc w:val="both"/>
        <w:rPr>
          <w:rFonts w:ascii="Arial" w:hAnsi="Arial" w:cs="Arial"/>
          <w:b/>
          <w:lang w:val="ro-RO"/>
        </w:rPr>
      </w:pPr>
    </w:p>
    <w:p w:rsidR="00450436" w:rsidRPr="003526B0" w:rsidRDefault="00450436" w:rsidP="00450436">
      <w:pPr>
        <w:spacing w:after="0" w:line="240" w:lineRule="auto"/>
        <w:jc w:val="both"/>
        <w:rPr>
          <w:rFonts w:ascii="Arial" w:hAnsi="Arial" w:cs="Arial"/>
          <w:b/>
          <w:u w:val="single"/>
          <w:lang w:val="ro-RO"/>
        </w:rPr>
      </w:pPr>
      <w:r w:rsidRPr="003526B0">
        <w:rPr>
          <w:rFonts w:ascii="Arial" w:hAnsi="Arial" w:cs="Arial"/>
          <w:b/>
          <w:lang w:val="ro-RO"/>
        </w:rPr>
        <w:t xml:space="preserve">I. </w:t>
      </w:r>
      <w:r w:rsidRPr="003526B0">
        <w:rPr>
          <w:rFonts w:ascii="Arial" w:hAnsi="Arial" w:cs="Arial"/>
          <w:b/>
          <w:u w:val="single"/>
          <w:lang w:val="ro-RO"/>
        </w:rPr>
        <w:t>Activitatea autorizată</w:t>
      </w:r>
    </w:p>
    <w:p w:rsidR="00450436" w:rsidRPr="003526B0" w:rsidRDefault="00450436" w:rsidP="00450436">
      <w:pPr>
        <w:spacing w:after="0" w:line="240" w:lineRule="auto"/>
        <w:jc w:val="both"/>
        <w:rPr>
          <w:rFonts w:ascii="Arial" w:hAnsi="Arial" w:cs="Arial"/>
          <w:bCs/>
          <w:i/>
          <w:color w:val="FF0000"/>
          <w:lang w:val="ro-RO"/>
        </w:rPr>
      </w:pPr>
      <w:r w:rsidRPr="003526B0">
        <w:rPr>
          <w:rFonts w:ascii="Arial" w:hAnsi="Arial" w:cs="Arial"/>
          <w:b/>
          <w:lang w:val="ro-RO"/>
        </w:rPr>
        <w:t xml:space="preserve">− </w:t>
      </w:r>
      <w:r w:rsidRPr="003526B0">
        <w:rPr>
          <w:rFonts w:ascii="Arial" w:hAnsi="Arial" w:cs="Arial"/>
          <w:i/>
          <w:lang w:val="ro-RO"/>
        </w:rPr>
        <w:t xml:space="preserve">Activitatea autorizată din punct de vedere al protecţiei mediului este </w:t>
      </w:r>
      <w:r w:rsidRPr="003526B0">
        <w:rPr>
          <w:rFonts w:ascii="Arial" w:hAnsi="Arial" w:cs="Arial"/>
          <w:b/>
          <w:i/>
          <w:lang w:val="ro-RO"/>
        </w:rPr>
        <w:t>exploatare forestieră pe teritoriul județului</w:t>
      </w:r>
      <w:r w:rsidR="002835F9" w:rsidRPr="003526B0">
        <w:rPr>
          <w:rFonts w:ascii="Arial" w:hAnsi="Arial" w:cs="Arial"/>
          <w:b/>
          <w:i/>
          <w:lang w:val="ro-RO"/>
        </w:rPr>
        <w:t xml:space="preserve"> Bistrița-Năsăud</w:t>
      </w:r>
      <w:r w:rsidRPr="003526B0">
        <w:rPr>
          <w:rFonts w:ascii="Arial" w:hAnsi="Arial" w:cs="Arial"/>
          <w:i/>
          <w:lang w:val="ro-RO"/>
        </w:rPr>
        <w:t>, conform tratamentelor şi lucrărilor silvice stabilite în amenajamentul silvic aprobat pentru unitatea de producţie pe raza căreia se desfăşoară activitatea</w:t>
      </w:r>
      <w:r w:rsidRPr="003526B0">
        <w:rPr>
          <w:rFonts w:ascii="Arial" w:hAnsi="Arial" w:cs="Arial"/>
          <w:bCs/>
          <w:i/>
          <w:lang w:val="ro-RO"/>
        </w:rPr>
        <w:t>.</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b/>
          <w:lang w:val="ro-RO"/>
        </w:rPr>
        <w:t>−</w:t>
      </w:r>
      <w:r w:rsidRPr="003526B0">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b/>
          <w:lang w:val="ro-RO"/>
        </w:rPr>
        <w:t xml:space="preserve">− </w:t>
      </w:r>
      <w:r w:rsidRPr="003526B0">
        <w:rPr>
          <w:rFonts w:ascii="Arial" w:hAnsi="Arial" w:cs="Arial"/>
          <w:i/>
          <w:lang w:val="ro-RO"/>
        </w:rPr>
        <w:t xml:space="preserve">Volumul de masă lemnoasă care poate fi recoltat anual, conform certificatului de atestare/reatestare </w:t>
      </w:r>
      <w:r w:rsidR="00F9327C" w:rsidRPr="003526B0">
        <w:rPr>
          <w:rFonts w:ascii="Arial" w:hAnsi="Arial" w:cs="Arial"/>
          <w:i/>
          <w:lang w:val="ro-RO"/>
        </w:rPr>
        <w:t xml:space="preserve">seria A nr. 16491/26.02.2015 </w:t>
      </w:r>
      <w:r w:rsidRPr="003526B0">
        <w:rPr>
          <w:rFonts w:ascii="Arial" w:hAnsi="Arial" w:cs="Arial"/>
          <w:i/>
          <w:lang w:val="ro-RO"/>
        </w:rPr>
        <w:t xml:space="preserve">este de </w:t>
      </w:r>
      <w:r w:rsidR="002835F9" w:rsidRPr="003526B0">
        <w:rPr>
          <w:rFonts w:ascii="Arial" w:hAnsi="Arial" w:cs="Arial"/>
          <w:i/>
          <w:lang w:val="ro-RO"/>
        </w:rPr>
        <w:t>5</w:t>
      </w:r>
      <w:r w:rsidRPr="003526B0">
        <w:rPr>
          <w:rFonts w:ascii="Arial" w:hAnsi="Arial" w:cs="Arial"/>
          <w:i/>
          <w:lang w:val="ro-RO"/>
        </w:rPr>
        <w:t>.000 m</w:t>
      </w:r>
      <w:r w:rsidRPr="003526B0">
        <w:rPr>
          <w:rFonts w:ascii="Arial" w:hAnsi="Arial" w:cs="Arial"/>
          <w:i/>
          <w:vertAlign w:val="superscript"/>
          <w:lang w:val="ro-RO"/>
        </w:rPr>
        <w:t xml:space="preserve">3 </w:t>
      </w:r>
      <w:r w:rsidRPr="003526B0">
        <w:rPr>
          <w:rFonts w:ascii="Arial" w:hAnsi="Arial" w:cs="Arial"/>
          <w:i/>
          <w:lang w:val="ro-RO"/>
        </w:rPr>
        <w:t xml:space="preserve">de lemn pe picior. </w:t>
      </w:r>
    </w:p>
    <w:p w:rsidR="00450436" w:rsidRPr="003526B0" w:rsidRDefault="00450436" w:rsidP="00450436">
      <w:pPr>
        <w:spacing w:after="0" w:line="240" w:lineRule="auto"/>
        <w:jc w:val="both"/>
        <w:rPr>
          <w:rFonts w:ascii="Arial" w:hAnsi="Arial"/>
          <w:i/>
          <w:lang w:val="ro-RO"/>
        </w:rPr>
      </w:pPr>
      <w:r w:rsidRPr="003526B0">
        <w:rPr>
          <w:rFonts w:ascii="Arial" w:hAnsi="Arial" w:cs="Arial"/>
          <w:b/>
          <w:lang w:val="ro-RO"/>
        </w:rPr>
        <w:t>1.</w:t>
      </w:r>
      <w:r w:rsidRPr="003526B0">
        <w:rPr>
          <w:rFonts w:ascii="Arial" w:hAnsi="Arial" w:cs="Arial"/>
          <w:lang w:val="ro-RO"/>
        </w:rPr>
        <w:t xml:space="preserve"> Dotări (instalaţii, utilaje, mijloace de transport utilizate în activitate):</w:t>
      </w:r>
      <w:r w:rsidRPr="003526B0">
        <w:rPr>
          <w:rFonts w:ascii="Arial" w:hAnsi="Arial"/>
          <w:i/>
          <w:lang w:val="ro-RO"/>
        </w:rPr>
        <w:t xml:space="preserve"> </w:t>
      </w:r>
    </w:p>
    <w:p w:rsidR="00450436" w:rsidRPr="003526B0" w:rsidRDefault="00450436" w:rsidP="00450436">
      <w:pPr>
        <w:spacing w:after="0" w:line="240" w:lineRule="auto"/>
        <w:ind w:firstLine="720"/>
        <w:jc w:val="both"/>
        <w:rPr>
          <w:rFonts w:ascii="Arial" w:hAnsi="Arial" w:cs="Arial"/>
          <w:i/>
          <w:lang w:val="ro-RO"/>
        </w:rPr>
      </w:pPr>
      <w:r w:rsidRPr="003526B0">
        <w:rPr>
          <w:rFonts w:ascii="Bodoni MT" w:hAnsi="Bodoni MT" w:cs="Arial"/>
          <w:b/>
          <w:i/>
          <w:lang w:val="ro-RO"/>
        </w:rPr>
        <w:t>•</w:t>
      </w:r>
      <w:r w:rsidRPr="003526B0">
        <w:rPr>
          <w:rFonts w:ascii="Arial" w:hAnsi="Arial" w:cs="Arial"/>
          <w:i/>
          <w:lang w:val="ro-RO"/>
        </w:rPr>
        <w:t xml:space="preserve"> </w:t>
      </w:r>
      <w:r w:rsidRPr="003526B0">
        <w:rPr>
          <w:rFonts w:ascii="Arial" w:hAnsi="Arial" w:cs="Arial"/>
          <w:i/>
          <w:u w:val="single"/>
          <w:lang w:val="ro-RO"/>
        </w:rPr>
        <w:t>fierăstraie mecanice</w:t>
      </w:r>
      <w:r w:rsidRPr="003526B0">
        <w:rPr>
          <w:rFonts w:ascii="Arial" w:hAnsi="Arial" w:cs="Arial"/>
          <w:i/>
          <w:lang w:val="ro-RO"/>
        </w:rPr>
        <w:t>: necesare realizării integrale a operaţiilor de doborâre/secţionare, sunt folosite parţial şi pentru curăţirea de crăci;</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xml:space="preserve">      </w:t>
      </w:r>
      <w:r w:rsidRPr="003526B0">
        <w:rPr>
          <w:rFonts w:ascii="Arial" w:hAnsi="Arial" w:cs="Arial"/>
          <w:i/>
          <w:lang w:val="ro-RO"/>
        </w:rPr>
        <w:tab/>
      </w:r>
      <w:r w:rsidRPr="003526B0">
        <w:rPr>
          <w:rFonts w:ascii="Bodoni MT" w:hAnsi="Bodoni MT" w:cs="Arial"/>
          <w:b/>
          <w:i/>
          <w:lang w:val="ro-RO"/>
        </w:rPr>
        <w:t xml:space="preserve">• </w:t>
      </w:r>
      <w:r w:rsidRPr="003526B0">
        <w:rPr>
          <w:rFonts w:ascii="Arial" w:hAnsi="Arial" w:cs="Arial"/>
          <w:i/>
          <w:u w:val="single"/>
          <w:lang w:val="ro-RO"/>
        </w:rPr>
        <w:t>tractoare universale</w:t>
      </w:r>
      <w:r w:rsidRPr="003526B0">
        <w:rPr>
          <w:rFonts w:ascii="Arial" w:hAnsi="Arial" w:cs="Arial"/>
          <w:i/>
          <w:lang w:val="ro-RO"/>
        </w:rPr>
        <w:t xml:space="preserve">: cărora li se adaugă un echipament de lucru corespunzător sau  tractoare forestiere; </w:t>
      </w:r>
    </w:p>
    <w:p w:rsidR="00450436" w:rsidRPr="003526B0" w:rsidRDefault="00450436" w:rsidP="00450436">
      <w:pPr>
        <w:spacing w:after="0" w:line="240" w:lineRule="auto"/>
        <w:jc w:val="both"/>
        <w:rPr>
          <w:rFonts w:ascii="Arial" w:hAnsi="Arial" w:cs="Arial"/>
          <w:i/>
          <w:lang w:val="ro-RO"/>
        </w:rPr>
      </w:pPr>
      <w:r w:rsidRPr="003526B0">
        <w:rPr>
          <w:rFonts w:ascii="Bodoni MT" w:hAnsi="Bodoni MT" w:cs="Arial"/>
          <w:b/>
          <w:i/>
          <w:lang w:val="ro-RO"/>
        </w:rPr>
        <w:t xml:space="preserve">       </w:t>
      </w:r>
      <w:r w:rsidRPr="003526B0">
        <w:rPr>
          <w:rFonts w:ascii="Bodoni MT" w:hAnsi="Bodoni MT" w:cs="Arial"/>
          <w:b/>
          <w:i/>
          <w:lang w:val="ro-RO"/>
        </w:rPr>
        <w:tab/>
        <w:t xml:space="preserve">•  </w:t>
      </w:r>
      <w:r w:rsidRPr="003526B0">
        <w:rPr>
          <w:rFonts w:ascii="Arial" w:hAnsi="Arial" w:cs="Arial"/>
          <w:i/>
          <w:u w:val="single"/>
          <w:lang w:val="ro-RO"/>
        </w:rPr>
        <w:t>mijloace de transport</w:t>
      </w:r>
      <w:r w:rsidRPr="003526B0">
        <w:rPr>
          <w:rFonts w:ascii="Arial" w:hAnsi="Arial" w:cs="Arial"/>
          <w:i/>
          <w:lang w:val="ro-RO"/>
        </w:rPr>
        <w:t>: autotrenuri forestiere echipate cu mijloace proprii de încărcare;</w:t>
      </w:r>
    </w:p>
    <w:p w:rsidR="00450436" w:rsidRPr="003526B0" w:rsidRDefault="00450436" w:rsidP="00450436">
      <w:pPr>
        <w:spacing w:after="0" w:line="240" w:lineRule="auto"/>
        <w:jc w:val="both"/>
        <w:rPr>
          <w:rFonts w:ascii="Arial" w:hAnsi="Arial" w:cs="Arial"/>
          <w:i/>
          <w:lang w:val="ro-RO"/>
        </w:rPr>
      </w:pPr>
      <w:r w:rsidRPr="003526B0">
        <w:rPr>
          <w:rFonts w:ascii="Bodoni MT" w:hAnsi="Bodoni MT" w:cs="Arial"/>
          <w:b/>
          <w:i/>
          <w:lang w:val="ro-RO"/>
        </w:rPr>
        <w:t xml:space="preserve">       </w:t>
      </w:r>
      <w:r w:rsidRPr="003526B0">
        <w:rPr>
          <w:rFonts w:ascii="Bodoni MT" w:hAnsi="Bodoni MT" w:cs="Arial"/>
          <w:b/>
          <w:i/>
          <w:lang w:val="ro-RO"/>
        </w:rPr>
        <w:tab/>
        <w:t xml:space="preserve">•  </w:t>
      </w:r>
      <w:r w:rsidRPr="003526B0">
        <w:rPr>
          <w:rFonts w:ascii="Arial" w:hAnsi="Arial" w:cs="Arial"/>
          <w:i/>
          <w:u w:val="single"/>
          <w:lang w:val="ro-RO"/>
        </w:rPr>
        <w:t>autoplatforme forestiere sau tractoare cu remorci</w:t>
      </w:r>
      <w:r w:rsidRPr="003526B0">
        <w:rPr>
          <w:rFonts w:ascii="Arial" w:hAnsi="Arial" w:cs="Arial"/>
          <w:i/>
          <w:lang w:val="ro-RO"/>
        </w:rPr>
        <w:t>: pentru transport pe distanţe scurte;</w:t>
      </w:r>
    </w:p>
    <w:p w:rsidR="00450436" w:rsidRPr="003526B0" w:rsidRDefault="00450436" w:rsidP="00450436">
      <w:pPr>
        <w:spacing w:after="0" w:line="240" w:lineRule="auto"/>
        <w:jc w:val="both"/>
        <w:rPr>
          <w:rFonts w:ascii="Arial" w:hAnsi="Arial" w:cs="Arial"/>
          <w:i/>
          <w:lang w:val="ro-RO"/>
        </w:rPr>
      </w:pPr>
      <w:r w:rsidRPr="003526B0">
        <w:rPr>
          <w:rFonts w:ascii="Bodoni MT" w:hAnsi="Bodoni MT" w:cs="Arial"/>
          <w:b/>
          <w:i/>
          <w:lang w:val="ro-RO"/>
        </w:rPr>
        <w:t xml:space="preserve">       </w:t>
      </w:r>
      <w:r w:rsidRPr="003526B0">
        <w:rPr>
          <w:rFonts w:ascii="Bodoni MT" w:hAnsi="Bodoni MT" w:cs="Arial"/>
          <w:b/>
          <w:i/>
          <w:lang w:val="ro-RO"/>
        </w:rPr>
        <w:tab/>
        <w:t xml:space="preserve">• </w:t>
      </w:r>
      <w:r w:rsidRPr="003526B0">
        <w:rPr>
          <w:rFonts w:ascii="Arial" w:hAnsi="Arial" w:cs="Arial"/>
          <w:i/>
          <w:u w:val="single"/>
          <w:lang w:val="ro-RO"/>
        </w:rPr>
        <w:t>instalarea de funiculare</w:t>
      </w:r>
      <w:r w:rsidRPr="003526B0">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3526B0">
          <w:rPr>
            <w:rFonts w:ascii="Arial" w:hAnsi="Arial" w:cs="Arial"/>
            <w:i/>
            <w:lang w:val="ro-RO"/>
          </w:rPr>
          <w:t>4 m</w:t>
        </w:r>
      </w:smartTag>
      <w:r w:rsidRPr="003526B0">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3526B0">
          <w:rPr>
            <w:rFonts w:ascii="Arial" w:hAnsi="Arial" w:cs="Arial"/>
            <w:i/>
            <w:lang w:val="ro-RO"/>
          </w:rPr>
          <w:t>6 m</w:t>
        </w:r>
      </w:smartTag>
      <w:r w:rsidRPr="003526B0">
        <w:rPr>
          <w:rFonts w:ascii="Arial" w:hAnsi="Arial" w:cs="Arial"/>
          <w:i/>
          <w:lang w:val="ro-RO"/>
        </w:rPr>
        <w:t xml:space="preserve"> la cele cu un singur cărucior; </w:t>
      </w:r>
    </w:p>
    <w:p w:rsidR="00450436" w:rsidRPr="003526B0" w:rsidRDefault="00450436" w:rsidP="00450436">
      <w:pPr>
        <w:spacing w:after="0" w:line="240" w:lineRule="auto"/>
        <w:jc w:val="both"/>
        <w:rPr>
          <w:rFonts w:ascii="Arial" w:hAnsi="Arial" w:cs="Arial"/>
          <w:i/>
          <w:lang w:val="ro-RO"/>
        </w:rPr>
      </w:pPr>
      <w:r w:rsidRPr="003526B0">
        <w:rPr>
          <w:rFonts w:ascii="Bodoni MT" w:hAnsi="Bodoni MT" w:cs="Arial"/>
          <w:b/>
          <w:i/>
          <w:lang w:val="ro-RO"/>
        </w:rPr>
        <w:t xml:space="preserve">       </w:t>
      </w:r>
      <w:r w:rsidRPr="003526B0">
        <w:rPr>
          <w:rFonts w:ascii="Bodoni MT" w:hAnsi="Bodoni MT" w:cs="Arial"/>
          <w:b/>
          <w:i/>
          <w:lang w:val="ro-RO"/>
        </w:rPr>
        <w:tab/>
        <w:t xml:space="preserve">• </w:t>
      </w:r>
      <w:r w:rsidRPr="003526B0">
        <w:rPr>
          <w:rFonts w:ascii="Arial" w:hAnsi="Arial" w:cs="Arial"/>
          <w:i/>
          <w:u w:val="single"/>
          <w:lang w:val="ro-RO"/>
        </w:rPr>
        <w:t>instalaţii de transport şi de scos – apropiat materialului lemnos</w:t>
      </w:r>
      <w:r w:rsidRPr="003526B0">
        <w:rPr>
          <w:rFonts w:ascii="Arial" w:hAnsi="Arial" w:cs="Arial"/>
          <w:i/>
          <w:lang w:val="ro-RO"/>
        </w:rPr>
        <w:t>: necesare în dotarea fiecărui parchet;</w:t>
      </w:r>
    </w:p>
    <w:p w:rsidR="00450436" w:rsidRPr="003526B0" w:rsidRDefault="00450436" w:rsidP="00450436">
      <w:pPr>
        <w:spacing w:after="0" w:line="240" w:lineRule="auto"/>
        <w:jc w:val="both"/>
        <w:rPr>
          <w:rFonts w:ascii="Arial" w:hAnsi="Arial" w:cs="Arial"/>
          <w:i/>
          <w:lang w:val="ro-RO"/>
        </w:rPr>
      </w:pPr>
      <w:r w:rsidRPr="003526B0">
        <w:rPr>
          <w:rFonts w:ascii="Bodoni MT" w:hAnsi="Bodoni MT" w:cs="Arial"/>
          <w:b/>
          <w:i/>
          <w:lang w:val="ro-RO"/>
        </w:rPr>
        <w:t xml:space="preserve">       </w:t>
      </w:r>
      <w:r w:rsidRPr="003526B0">
        <w:rPr>
          <w:rFonts w:ascii="Bodoni MT" w:hAnsi="Bodoni MT" w:cs="Arial"/>
          <w:b/>
          <w:i/>
          <w:lang w:val="ro-RO"/>
        </w:rPr>
        <w:tab/>
        <w:t xml:space="preserve">• </w:t>
      </w:r>
      <w:r w:rsidRPr="003526B0">
        <w:rPr>
          <w:rFonts w:ascii="Arial" w:hAnsi="Arial" w:cs="Arial"/>
          <w:i/>
          <w:u w:val="single"/>
          <w:lang w:val="ro-RO"/>
        </w:rPr>
        <w:t>platforme primare</w:t>
      </w:r>
      <w:r w:rsidRPr="003526B0">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3526B0">
        <w:rPr>
          <w:rFonts w:ascii="Arial" w:hAnsi="Arial" w:cs="Arial"/>
          <w:i/>
          <w:color w:val="000000"/>
          <w:lang w:val="ro-RO"/>
        </w:rPr>
        <w:t>100 mp,</w:t>
      </w:r>
      <w:r w:rsidRPr="003526B0">
        <w:rPr>
          <w:rFonts w:ascii="Arial" w:hAnsi="Arial" w:cs="Arial"/>
          <w:i/>
          <w:lang w:val="ro-RO"/>
        </w:rPr>
        <w:t xml:space="preserve"> în cazurile în care  nu sunt instalaţii de transport permanente;</w:t>
      </w:r>
    </w:p>
    <w:p w:rsidR="00450436" w:rsidRPr="003526B0" w:rsidRDefault="00450436" w:rsidP="00450436">
      <w:pPr>
        <w:spacing w:after="0" w:line="240" w:lineRule="auto"/>
        <w:jc w:val="both"/>
        <w:rPr>
          <w:rFonts w:ascii="Arial" w:hAnsi="Arial" w:cs="Arial"/>
          <w:i/>
          <w:lang w:val="ro-RO"/>
        </w:rPr>
      </w:pPr>
      <w:r w:rsidRPr="003526B0">
        <w:rPr>
          <w:rFonts w:ascii="Bodoni MT" w:hAnsi="Bodoni MT" w:cs="Arial"/>
          <w:b/>
          <w:i/>
          <w:lang w:val="ro-RO"/>
        </w:rPr>
        <w:t xml:space="preserve">       </w:t>
      </w:r>
      <w:r w:rsidRPr="003526B0">
        <w:rPr>
          <w:rFonts w:ascii="Bodoni MT" w:hAnsi="Bodoni MT" w:cs="Arial"/>
          <w:b/>
          <w:i/>
          <w:lang w:val="ro-RO"/>
        </w:rPr>
        <w:tab/>
        <w:t xml:space="preserve">• </w:t>
      </w:r>
      <w:r w:rsidRPr="003526B0">
        <w:rPr>
          <w:rFonts w:ascii="Arial" w:hAnsi="Arial" w:cs="Arial"/>
          <w:i/>
          <w:u w:val="single"/>
          <w:lang w:val="ro-RO"/>
        </w:rPr>
        <w:t>podeţe</w:t>
      </w:r>
      <w:r w:rsidRPr="003526B0">
        <w:rPr>
          <w:rFonts w:ascii="Arial" w:hAnsi="Arial" w:cs="Arial"/>
          <w:i/>
          <w:lang w:val="ro-RO"/>
        </w:rPr>
        <w:t>;</w:t>
      </w:r>
    </w:p>
    <w:p w:rsidR="00206DC4" w:rsidRPr="003526B0" w:rsidRDefault="00206DC4" w:rsidP="00206DC4">
      <w:pPr>
        <w:spacing w:after="0" w:line="240" w:lineRule="auto"/>
        <w:ind w:firstLine="720"/>
        <w:jc w:val="both"/>
        <w:rPr>
          <w:rFonts w:ascii="Arial" w:hAnsi="Arial" w:cs="Arial"/>
          <w:bCs/>
          <w:i/>
          <w:snapToGrid w:val="0"/>
          <w:lang w:val="ro-RO"/>
        </w:rPr>
      </w:pPr>
      <w:r w:rsidRPr="003526B0">
        <w:rPr>
          <w:rFonts w:ascii="Arial" w:hAnsi="Arial" w:cs="Arial"/>
          <w:i/>
          <w:lang w:val="ro-RO"/>
        </w:rPr>
        <w:t xml:space="preserve">Pentru desfăşurarea activităţii de exploatare forestieră şi pentru transportul lemnului titularul activităţii are în dotare: </w:t>
      </w:r>
      <w:r w:rsidR="002835F9" w:rsidRPr="003526B0">
        <w:rPr>
          <w:rFonts w:ascii="Arial" w:hAnsi="Arial" w:cs="Arial"/>
          <w:i/>
          <w:lang w:val="ro-RO"/>
        </w:rPr>
        <w:t xml:space="preserve">2 motoferăstraie mecanice, 1 TAF, 1 autocamion pentru transport buşteni. În perioadele în care nu se desfăşoară activitatea de exploatare forestieră, mijloacele auto şi utilajele sunt garate/păstrate pe suprafaţă betonată în curtea interioară (tractoarele forestiere) şi în magazie (ferăstraiele mecanice), la sediul societăţii, situat în orașul Sîngeorz Băi, str. Sălciilor, nr. 19.    </w:t>
      </w:r>
    </w:p>
    <w:p w:rsidR="00450436" w:rsidRPr="003526B0" w:rsidRDefault="00450436" w:rsidP="00450436">
      <w:pPr>
        <w:spacing w:after="0" w:line="240" w:lineRule="auto"/>
        <w:jc w:val="both"/>
        <w:rPr>
          <w:rFonts w:ascii="Arial" w:hAnsi="Arial" w:cs="Arial"/>
          <w:lang w:val="ro-RO"/>
        </w:rPr>
      </w:pPr>
      <w:r w:rsidRPr="003526B0">
        <w:rPr>
          <w:rFonts w:ascii="Arial" w:hAnsi="Arial" w:cs="Arial"/>
          <w:b/>
          <w:lang w:val="ro-RO"/>
        </w:rPr>
        <w:t>2.</w:t>
      </w:r>
      <w:r w:rsidRPr="003526B0">
        <w:rPr>
          <w:rFonts w:ascii="Arial" w:hAnsi="Arial" w:cs="Arial"/>
          <w:lang w:val="ro-RO"/>
        </w:rPr>
        <w:t xml:space="preserve"> Materiile prime, auxiliare, combustibili şi ambalaje folosite – mod de ambalare, de depozitare, cantităţi: </w:t>
      </w:r>
    </w:p>
    <w:p w:rsidR="00450436" w:rsidRPr="003526B0" w:rsidRDefault="00450436" w:rsidP="00450436">
      <w:pPr>
        <w:spacing w:after="0" w:line="240" w:lineRule="auto"/>
        <w:jc w:val="both"/>
        <w:rPr>
          <w:rFonts w:ascii="Arial" w:hAnsi="Arial" w:cs="Arial"/>
          <w:i/>
          <w:sz w:val="20"/>
          <w:szCs w:val="20"/>
          <w:lang w:val="ro-RO"/>
        </w:rPr>
      </w:pPr>
      <w:r w:rsidRPr="003526B0">
        <w:rPr>
          <w:rFonts w:ascii="Arial" w:hAnsi="Arial" w:cs="Arial"/>
          <w:b/>
          <w:lang w:val="ro-RO"/>
        </w:rPr>
        <w:t xml:space="preserve">− </w:t>
      </w:r>
      <w:r w:rsidRPr="003526B0">
        <w:rPr>
          <w:rFonts w:ascii="Arial" w:hAnsi="Arial"/>
          <w:lang w:val="ro-RO"/>
        </w:rPr>
        <w:t xml:space="preserve">materii prime: </w:t>
      </w:r>
      <w:r w:rsidRPr="003526B0">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r w:rsidRPr="003526B0">
        <w:rPr>
          <w:rFonts w:ascii="Arial" w:hAnsi="Arial" w:cs="Arial"/>
          <w:i/>
          <w:color w:val="000000"/>
          <w:lang w:val="ro-RO"/>
        </w:rPr>
        <w:t>.</w:t>
      </w:r>
      <w:r w:rsidRPr="003526B0">
        <w:rPr>
          <w:rFonts w:ascii="Arial" w:hAnsi="Arial" w:cs="Arial"/>
          <w:i/>
          <w:sz w:val="20"/>
          <w:szCs w:val="20"/>
          <w:lang w:val="ro-RO"/>
        </w:rPr>
        <w:t xml:space="preserve"> </w:t>
      </w:r>
    </w:p>
    <w:p w:rsidR="00450436" w:rsidRPr="003526B0" w:rsidRDefault="00450436" w:rsidP="00450436">
      <w:pPr>
        <w:spacing w:after="0" w:line="240" w:lineRule="auto"/>
        <w:jc w:val="both"/>
        <w:rPr>
          <w:rFonts w:ascii="Arial" w:hAnsi="Arial" w:cs="Arial"/>
          <w:i/>
          <w:sz w:val="20"/>
          <w:szCs w:val="20"/>
          <w:lang w:val="ro-RO"/>
        </w:rPr>
      </w:pPr>
    </w:p>
    <w:p w:rsidR="00206DC4" w:rsidRPr="003526B0" w:rsidRDefault="00206DC4" w:rsidP="00206DC4">
      <w:pPr>
        <w:spacing w:after="0" w:line="240" w:lineRule="auto"/>
        <w:jc w:val="both"/>
        <w:rPr>
          <w:rFonts w:ascii="Arial" w:hAnsi="Arial" w:cs="Arial"/>
          <w:i/>
          <w:lang w:val="ro-RO"/>
        </w:rPr>
      </w:pPr>
      <w:r w:rsidRPr="003526B0">
        <w:rPr>
          <w:rFonts w:ascii="Arial" w:hAnsi="Arial" w:cs="Arial"/>
          <w:lang w:val="ro-RO"/>
        </w:rPr>
        <w:lastRenderedPageBreak/>
        <w:t xml:space="preserve">   </w:t>
      </w:r>
      <w:r w:rsidRPr="003526B0">
        <w:rPr>
          <w:rFonts w:ascii="Arial" w:hAnsi="Arial" w:cs="Arial"/>
          <w:lang w:val="ro-RO"/>
        </w:rPr>
        <w:sym w:font="Wingdings 3" w:char="F05B"/>
      </w:r>
      <w:r w:rsidRPr="003526B0">
        <w:rPr>
          <w:rFonts w:ascii="Arial" w:hAnsi="Arial" w:cs="Arial"/>
          <w:lang w:val="ro-RO"/>
        </w:rPr>
        <w:t xml:space="preserve"> </w:t>
      </w:r>
      <w:r w:rsidRPr="003526B0">
        <w:rPr>
          <w:rFonts w:ascii="Arial" w:hAnsi="Arial" w:cs="Arial"/>
          <w:b/>
          <w:lang w:val="ro-RO"/>
        </w:rPr>
        <w:t xml:space="preserve">Tabel nr. 1: </w:t>
      </w:r>
      <w:r w:rsidRPr="003526B0">
        <w:rPr>
          <w:rFonts w:ascii="Arial" w:hAnsi="Arial" w:cs="Arial"/>
          <w:i/>
          <w:lang w:val="ro-RO"/>
        </w:rPr>
        <w:t>Lista de partizi contractate pentru exploatare, pe natu</w:t>
      </w:r>
      <w:r w:rsidR="00AC6A71" w:rsidRPr="003526B0">
        <w:rPr>
          <w:rFonts w:ascii="Arial" w:hAnsi="Arial" w:cs="Arial"/>
          <w:i/>
          <w:lang w:val="ro-RO"/>
        </w:rPr>
        <w:t>ră de produse, pentru care s-a emis</w:t>
      </w:r>
      <w:r w:rsidRPr="003526B0">
        <w:rPr>
          <w:rFonts w:ascii="Arial" w:hAnsi="Arial" w:cs="Arial"/>
          <w:i/>
          <w:lang w:val="ro-RO"/>
        </w:rPr>
        <w:t xml:space="preserve"> autorizaţia de mediu la data de </w:t>
      </w:r>
      <w:r w:rsidR="00AC6A71" w:rsidRPr="003526B0">
        <w:rPr>
          <w:rFonts w:ascii="Arial" w:hAnsi="Arial" w:cs="Arial"/>
          <w:b/>
          <w:i/>
          <w:lang w:val="ro-RO"/>
        </w:rPr>
        <w:t>15.07</w:t>
      </w:r>
      <w:r w:rsidRPr="003526B0">
        <w:rPr>
          <w:rFonts w:ascii="Arial" w:hAnsi="Arial" w:cs="Arial"/>
          <w:b/>
          <w:i/>
          <w:lang w:val="ro-RO"/>
        </w:rPr>
        <w:t>.2014</w:t>
      </w:r>
    </w:p>
    <w:p w:rsidR="00206DC4" w:rsidRPr="003526B0" w:rsidRDefault="00206DC4" w:rsidP="00206DC4">
      <w:pPr>
        <w:spacing w:after="0" w:line="240" w:lineRule="auto"/>
        <w:jc w:val="both"/>
        <w:rPr>
          <w:rFonts w:ascii="Arial" w:hAnsi="Arial" w:cs="Arial"/>
          <w:lang w:val="ro-RO"/>
        </w:rPr>
      </w:pPr>
    </w:p>
    <w:tbl>
      <w:tblPr>
        <w:tblW w:w="9037" w:type="dxa"/>
        <w:jc w:val="center"/>
        <w:tblInd w:w="144" w:type="dxa"/>
        <w:tblBorders>
          <w:top w:val="single" w:sz="4" w:space="0" w:color="9BBB59"/>
        </w:tblBorders>
        <w:tblLayout w:type="fixed"/>
        <w:tblLook w:val="04A0" w:firstRow="1" w:lastRow="0" w:firstColumn="1" w:lastColumn="0" w:noHBand="0" w:noVBand="1"/>
      </w:tblPr>
      <w:tblGrid>
        <w:gridCol w:w="531"/>
        <w:gridCol w:w="1276"/>
        <w:gridCol w:w="1418"/>
        <w:gridCol w:w="1134"/>
        <w:gridCol w:w="1276"/>
        <w:gridCol w:w="850"/>
        <w:gridCol w:w="851"/>
        <w:gridCol w:w="1701"/>
      </w:tblGrid>
      <w:tr w:rsidR="00450069" w:rsidRPr="003526B0" w:rsidTr="00CC3BBB">
        <w:trPr>
          <w:trHeight w:val="703"/>
          <w:jc w:val="center"/>
        </w:trPr>
        <w:tc>
          <w:tcPr>
            <w:tcW w:w="531"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b/>
                <w:i/>
                <w:sz w:val="20"/>
                <w:szCs w:val="20"/>
                <w:lang w:val="ro-RO"/>
              </w:rPr>
            </w:pPr>
            <w:r w:rsidRPr="003526B0">
              <w:rPr>
                <w:rFonts w:ascii="Arial" w:hAnsi="Arial" w:cs="Arial"/>
                <w:b/>
                <w:i/>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both"/>
              <w:rPr>
                <w:rFonts w:ascii="Arial" w:hAnsi="Arial" w:cs="Arial"/>
                <w:b/>
                <w:i/>
                <w:sz w:val="20"/>
                <w:szCs w:val="20"/>
                <w:lang w:val="ro-RO"/>
              </w:rPr>
            </w:pPr>
            <w:r w:rsidRPr="003526B0">
              <w:rPr>
                <w:rFonts w:ascii="Arial" w:hAnsi="Arial" w:cs="Arial"/>
                <w:b/>
                <w:i/>
                <w:sz w:val="20"/>
                <w:szCs w:val="20"/>
                <w:lang w:val="ro-RO"/>
              </w:rPr>
              <w:t>Autorizațieexploatare</w:t>
            </w:r>
          </w:p>
        </w:tc>
        <w:tc>
          <w:tcPr>
            <w:tcW w:w="1418"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b/>
                <w:i/>
                <w:sz w:val="20"/>
                <w:szCs w:val="20"/>
                <w:lang w:val="ro-RO"/>
              </w:rPr>
            </w:pPr>
            <w:r w:rsidRPr="003526B0">
              <w:rPr>
                <w:rFonts w:ascii="Arial" w:hAnsi="Arial" w:cs="Arial"/>
                <w:b/>
                <w:i/>
                <w:sz w:val="20"/>
                <w:szCs w:val="20"/>
                <w:lang w:val="ro-RO"/>
              </w:rPr>
              <w:t>Partida</w:t>
            </w:r>
          </w:p>
        </w:tc>
        <w:tc>
          <w:tcPr>
            <w:tcW w:w="1134"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both"/>
              <w:rPr>
                <w:rFonts w:ascii="Arial" w:hAnsi="Arial" w:cs="Arial"/>
                <w:b/>
                <w:i/>
                <w:sz w:val="20"/>
                <w:szCs w:val="20"/>
                <w:lang w:val="ro-RO"/>
              </w:rPr>
            </w:pPr>
            <w:r w:rsidRPr="003526B0">
              <w:rPr>
                <w:rFonts w:ascii="Arial" w:hAnsi="Arial" w:cs="Arial"/>
                <w:b/>
                <w:i/>
                <w:sz w:val="20"/>
                <w:szCs w:val="20"/>
                <w:lang w:val="ro-RO"/>
              </w:rPr>
              <w:t>Ocolul Silvic</w:t>
            </w:r>
          </w:p>
        </w:tc>
        <w:tc>
          <w:tcPr>
            <w:tcW w:w="1276"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both"/>
              <w:rPr>
                <w:rFonts w:ascii="Arial" w:hAnsi="Arial" w:cs="Arial"/>
                <w:b/>
                <w:i/>
                <w:sz w:val="20"/>
                <w:szCs w:val="20"/>
                <w:lang w:val="ro-RO"/>
              </w:rPr>
            </w:pPr>
            <w:r w:rsidRPr="003526B0">
              <w:rPr>
                <w:rFonts w:ascii="Arial" w:hAnsi="Arial" w:cs="Arial"/>
                <w:b/>
                <w:i/>
                <w:sz w:val="20"/>
                <w:szCs w:val="20"/>
                <w:lang w:val="ro-RO"/>
              </w:rPr>
              <w:t>Tip lucrare</w:t>
            </w:r>
          </w:p>
        </w:tc>
        <w:tc>
          <w:tcPr>
            <w:tcW w:w="850"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b/>
                <w:i/>
                <w:sz w:val="20"/>
                <w:szCs w:val="20"/>
                <w:lang w:val="ro-RO"/>
              </w:rPr>
            </w:pPr>
            <w:r w:rsidRPr="003526B0">
              <w:rPr>
                <w:rFonts w:ascii="Arial" w:hAnsi="Arial" w:cs="Arial"/>
                <w:b/>
                <w:i/>
                <w:sz w:val="20"/>
                <w:szCs w:val="20"/>
                <w:lang w:val="ro-RO"/>
              </w:rPr>
              <w:t>Volum (m</w:t>
            </w:r>
            <w:r w:rsidRPr="003526B0">
              <w:rPr>
                <w:rFonts w:ascii="Arial" w:hAnsi="Arial" w:cs="Arial"/>
                <w:b/>
                <w:i/>
                <w:sz w:val="20"/>
                <w:szCs w:val="20"/>
                <w:vertAlign w:val="superscript"/>
                <w:lang w:val="ro-RO"/>
              </w:rPr>
              <w:t>3</w:t>
            </w:r>
            <w:r w:rsidRPr="003526B0">
              <w:rPr>
                <w:rFonts w:ascii="Arial" w:hAnsi="Arial" w:cs="Arial"/>
                <w:b/>
                <w:i/>
                <w:sz w:val="20"/>
                <w:szCs w:val="20"/>
                <w:lang w:val="ro-RO"/>
              </w:rPr>
              <w:t>)</w:t>
            </w:r>
          </w:p>
        </w:tc>
        <w:tc>
          <w:tcPr>
            <w:tcW w:w="851"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both"/>
              <w:rPr>
                <w:rFonts w:ascii="Arial" w:hAnsi="Arial" w:cs="Arial"/>
                <w:b/>
                <w:i/>
                <w:sz w:val="20"/>
                <w:szCs w:val="20"/>
                <w:lang w:val="ro-RO"/>
              </w:rPr>
            </w:pPr>
            <w:r w:rsidRPr="003526B0">
              <w:rPr>
                <w:rFonts w:ascii="Arial" w:hAnsi="Arial" w:cs="Arial"/>
                <w:b/>
                <w:i/>
                <w:sz w:val="20"/>
                <w:szCs w:val="20"/>
                <w:lang w:val="ro-RO"/>
              </w:rPr>
              <w:t>Supra-față  (ha)</w:t>
            </w:r>
          </w:p>
        </w:tc>
        <w:tc>
          <w:tcPr>
            <w:tcW w:w="1701"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both"/>
              <w:rPr>
                <w:rFonts w:ascii="Arial" w:hAnsi="Arial" w:cs="Arial"/>
                <w:b/>
                <w:i/>
                <w:sz w:val="20"/>
                <w:szCs w:val="20"/>
                <w:lang w:val="ro-RO"/>
              </w:rPr>
            </w:pPr>
            <w:r w:rsidRPr="003526B0">
              <w:rPr>
                <w:rFonts w:ascii="Arial" w:hAnsi="Arial" w:cs="Arial"/>
                <w:b/>
                <w:i/>
                <w:sz w:val="20"/>
                <w:szCs w:val="20"/>
                <w:lang w:val="ro-RO"/>
              </w:rPr>
              <w:t>Observații</w:t>
            </w:r>
          </w:p>
        </w:tc>
      </w:tr>
      <w:tr w:rsidR="00450069" w:rsidRPr="003526B0" w:rsidTr="00CC3BBB">
        <w:trPr>
          <w:trHeight w:val="1681"/>
          <w:jc w:val="center"/>
        </w:trPr>
        <w:tc>
          <w:tcPr>
            <w:tcW w:w="531"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i/>
                <w:sz w:val="18"/>
                <w:szCs w:val="18"/>
                <w:lang w:val="ro-RO"/>
              </w:rPr>
            </w:pPr>
            <w:r w:rsidRPr="003526B0">
              <w:rPr>
                <w:rFonts w:ascii="Arial" w:hAnsi="Arial" w:cs="Arial"/>
                <w:i/>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both"/>
              <w:rPr>
                <w:rFonts w:ascii="Arial" w:hAnsi="Arial" w:cs="Arial"/>
                <w:i/>
                <w:sz w:val="18"/>
                <w:szCs w:val="18"/>
                <w:lang w:val="ro-RO"/>
              </w:rPr>
            </w:pPr>
            <w:r w:rsidRPr="003526B0">
              <w:rPr>
                <w:rFonts w:ascii="Arial" w:hAnsi="Arial" w:cs="Arial"/>
                <w:i/>
                <w:sz w:val="18"/>
                <w:szCs w:val="18"/>
                <w:lang w:val="ro-RO"/>
              </w:rPr>
              <w:t>701595/ 20.12.2013</w:t>
            </w:r>
          </w:p>
        </w:tc>
        <w:tc>
          <w:tcPr>
            <w:tcW w:w="1418"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i/>
                <w:sz w:val="18"/>
                <w:szCs w:val="18"/>
                <w:lang w:val="ro-RO"/>
              </w:rPr>
            </w:pPr>
            <w:r w:rsidRPr="003526B0">
              <w:rPr>
                <w:rFonts w:ascii="Arial" w:hAnsi="Arial" w:cs="Arial"/>
                <w:i/>
                <w:sz w:val="18"/>
                <w:szCs w:val="18"/>
                <w:lang w:val="ro-RO"/>
              </w:rPr>
              <w:t>560/654316 Feldrișel – U.P. I Sîngeorz Băi – u.a. 285 A</w:t>
            </w:r>
          </w:p>
        </w:tc>
        <w:tc>
          <w:tcPr>
            <w:tcW w:w="1134"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i/>
                <w:sz w:val="18"/>
                <w:szCs w:val="18"/>
                <w:lang w:val="ro-RO"/>
              </w:rPr>
            </w:pPr>
            <w:r w:rsidRPr="003526B0">
              <w:rPr>
                <w:rFonts w:ascii="Arial" w:hAnsi="Arial" w:cs="Arial"/>
                <w:i/>
                <w:sz w:val="18"/>
                <w:szCs w:val="18"/>
                <w:lang w:val="ro-RO"/>
              </w:rPr>
              <w:t>O.S. Cormaia-Anieș</w:t>
            </w:r>
          </w:p>
        </w:tc>
        <w:tc>
          <w:tcPr>
            <w:tcW w:w="1276"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i/>
                <w:sz w:val="18"/>
                <w:szCs w:val="18"/>
                <w:lang w:val="ro-RO"/>
              </w:rPr>
            </w:pPr>
            <w:r w:rsidRPr="003526B0">
              <w:rPr>
                <w:rFonts w:ascii="Arial" w:hAnsi="Arial" w:cs="Arial"/>
                <w:i/>
                <w:sz w:val="18"/>
                <w:szCs w:val="18"/>
                <w:lang w:val="ro-RO"/>
              </w:rPr>
              <w:t>Conservare</w:t>
            </w:r>
          </w:p>
        </w:tc>
        <w:tc>
          <w:tcPr>
            <w:tcW w:w="850"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i/>
                <w:sz w:val="18"/>
                <w:szCs w:val="18"/>
                <w:lang w:val="ro-RO"/>
              </w:rPr>
            </w:pPr>
            <w:r w:rsidRPr="003526B0">
              <w:rPr>
                <w:rFonts w:ascii="Arial" w:hAnsi="Arial" w:cs="Arial"/>
                <w:i/>
                <w:sz w:val="18"/>
                <w:szCs w:val="18"/>
                <w:lang w:val="ro-RO"/>
              </w:rPr>
              <w:t>152</w:t>
            </w:r>
          </w:p>
        </w:tc>
        <w:tc>
          <w:tcPr>
            <w:tcW w:w="851"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i/>
                <w:sz w:val="18"/>
                <w:szCs w:val="18"/>
                <w:lang w:val="ro-RO"/>
              </w:rPr>
            </w:pPr>
            <w:r w:rsidRPr="003526B0">
              <w:rPr>
                <w:rFonts w:ascii="Arial" w:hAnsi="Arial" w:cs="Arial"/>
                <w:i/>
                <w:sz w:val="18"/>
                <w:szCs w:val="18"/>
                <w:lang w:val="ro-RO"/>
              </w:rPr>
              <w:t>19,10</w:t>
            </w:r>
          </w:p>
        </w:tc>
        <w:tc>
          <w:tcPr>
            <w:tcW w:w="1701"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rPr>
                <w:i/>
                <w:sz w:val="18"/>
                <w:szCs w:val="18"/>
                <w:lang w:val="ro-RO"/>
              </w:rPr>
            </w:pPr>
            <w:r w:rsidRPr="003526B0">
              <w:rPr>
                <w:rFonts w:ascii="Arial" w:hAnsi="Arial" w:cs="Arial"/>
                <w:i/>
                <w:sz w:val="18"/>
                <w:szCs w:val="18"/>
                <w:lang w:val="ro-RO"/>
              </w:rPr>
              <w:t>partidă situată în afara ariilor naturale protejate conform adresei nr. 139/7.02.2014 eliberată de OS Cormaia-Anieș</w:t>
            </w:r>
          </w:p>
        </w:tc>
      </w:tr>
      <w:tr w:rsidR="00450069" w:rsidRPr="003526B0" w:rsidTr="00CC3BBB">
        <w:trPr>
          <w:trHeight w:val="1725"/>
          <w:jc w:val="center"/>
        </w:trPr>
        <w:tc>
          <w:tcPr>
            <w:tcW w:w="531"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i/>
                <w:sz w:val="18"/>
                <w:szCs w:val="18"/>
                <w:lang w:val="ro-RO"/>
              </w:rPr>
            </w:pPr>
            <w:r w:rsidRPr="003526B0">
              <w:rPr>
                <w:rFonts w:ascii="Arial" w:hAnsi="Arial" w:cs="Arial"/>
                <w:i/>
                <w:sz w:val="18"/>
                <w:szCs w:val="18"/>
                <w:lang w:val="ro-RO"/>
              </w:rPr>
              <w:t>2.</w:t>
            </w:r>
          </w:p>
        </w:tc>
        <w:tc>
          <w:tcPr>
            <w:tcW w:w="1276"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both"/>
              <w:rPr>
                <w:rFonts w:ascii="Arial" w:hAnsi="Arial" w:cs="Arial"/>
                <w:i/>
                <w:sz w:val="18"/>
                <w:szCs w:val="18"/>
                <w:lang w:val="ro-RO"/>
              </w:rPr>
            </w:pPr>
            <w:r w:rsidRPr="003526B0">
              <w:rPr>
                <w:rFonts w:ascii="Arial" w:hAnsi="Arial" w:cs="Arial"/>
                <w:i/>
                <w:sz w:val="18"/>
                <w:szCs w:val="18"/>
                <w:lang w:val="ro-RO"/>
              </w:rPr>
              <w:t>699497/ 20.12.2013</w:t>
            </w:r>
          </w:p>
        </w:tc>
        <w:tc>
          <w:tcPr>
            <w:tcW w:w="1418"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i/>
                <w:sz w:val="18"/>
                <w:szCs w:val="18"/>
                <w:lang w:val="ro-RO"/>
              </w:rPr>
            </w:pPr>
            <w:r w:rsidRPr="003526B0">
              <w:rPr>
                <w:rFonts w:ascii="Arial" w:hAnsi="Arial" w:cs="Arial"/>
                <w:i/>
                <w:sz w:val="18"/>
                <w:szCs w:val="18"/>
                <w:lang w:val="ro-RO"/>
              </w:rPr>
              <w:t>561/651900 Feldrișel – U.P. I Sîngeorz Băi – u.a. 280, 281 A</w:t>
            </w:r>
          </w:p>
        </w:tc>
        <w:tc>
          <w:tcPr>
            <w:tcW w:w="1134"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i/>
                <w:sz w:val="18"/>
                <w:szCs w:val="18"/>
                <w:lang w:val="ro-RO"/>
              </w:rPr>
            </w:pPr>
            <w:r w:rsidRPr="003526B0">
              <w:rPr>
                <w:rFonts w:ascii="Arial" w:hAnsi="Arial" w:cs="Arial"/>
                <w:i/>
                <w:sz w:val="18"/>
                <w:szCs w:val="18"/>
                <w:lang w:val="ro-RO"/>
              </w:rPr>
              <w:t>O.S. Bistrița Bîrgăului</w:t>
            </w:r>
          </w:p>
        </w:tc>
        <w:tc>
          <w:tcPr>
            <w:tcW w:w="1276"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i/>
                <w:sz w:val="18"/>
                <w:szCs w:val="18"/>
                <w:lang w:val="ro-RO"/>
              </w:rPr>
            </w:pPr>
            <w:r w:rsidRPr="003526B0">
              <w:rPr>
                <w:rFonts w:ascii="Arial" w:hAnsi="Arial" w:cs="Arial"/>
                <w:i/>
                <w:sz w:val="18"/>
                <w:szCs w:val="18"/>
                <w:lang w:val="ro-RO"/>
              </w:rPr>
              <w:t>Progresive- definitivă</w:t>
            </w:r>
          </w:p>
        </w:tc>
        <w:tc>
          <w:tcPr>
            <w:tcW w:w="850"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i/>
                <w:sz w:val="18"/>
                <w:szCs w:val="18"/>
                <w:lang w:val="ro-RO"/>
              </w:rPr>
            </w:pPr>
            <w:r w:rsidRPr="003526B0">
              <w:rPr>
                <w:rFonts w:ascii="Arial" w:hAnsi="Arial" w:cs="Arial"/>
                <w:i/>
                <w:sz w:val="18"/>
                <w:szCs w:val="18"/>
                <w:lang w:val="ro-RO"/>
              </w:rPr>
              <w:t>173</w:t>
            </w:r>
          </w:p>
        </w:tc>
        <w:tc>
          <w:tcPr>
            <w:tcW w:w="851"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jc w:val="center"/>
              <w:rPr>
                <w:rFonts w:ascii="Arial" w:hAnsi="Arial" w:cs="Arial"/>
                <w:i/>
                <w:sz w:val="18"/>
                <w:szCs w:val="18"/>
                <w:lang w:val="ro-RO"/>
              </w:rPr>
            </w:pPr>
            <w:r w:rsidRPr="003526B0">
              <w:rPr>
                <w:rFonts w:ascii="Arial" w:hAnsi="Arial" w:cs="Arial"/>
                <w:i/>
                <w:sz w:val="18"/>
                <w:szCs w:val="18"/>
                <w:lang w:val="ro-RO"/>
              </w:rPr>
              <w:t>18,50</w:t>
            </w:r>
          </w:p>
        </w:tc>
        <w:tc>
          <w:tcPr>
            <w:tcW w:w="1701" w:type="dxa"/>
            <w:tcBorders>
              <w:top w:val="single" w:sz="4" w:space="0" w:color="auto"/>
              <w:left w:val="single" w:sz="4" w:space="0" w:color="auto"/>
              <w:bottom w:val="single" w:sz="4" w:space="0" w:color="auto"/>
              <w:right w:val="single" w:sz="4" w:space="0" w:color="auto"/>
            </w:tcBorders>
            <w:hideMark/>
          </w:tcPr>
          <w:p w:rsidR="00450069" w:rsidRPr="003526B0" w:rsidRDefault="00450069" w:rsidP="00CC3BBB">
            <w:pPr>
              <w:rPr>
                <w:i/>
                <w:sz w:val="18"/>
                <w:szCs w:val="18"/>
                <w:lang w:val="ro-RO"/>
              </w:rPr>
            </w:pPr>
            <w:r w:rsidRPr="003526B0">
              <w:rPr>
                <w:rFonts w:ascii="Arial" w:hAnsi="Arial" w:cs="Arial"/>
                <w:i/>
                <w:sz w:val="18"/>
                <w:szCs w:val="18"/>
                <w:lang w:val="ro-RO"/>
              </w:rPr>
              <w:t>partidă situată în afara ariilor naturale protejate conform adresei nr. 139/7.02.2014 eliberată de OS Cormaia-Anieș</w:t>
            </w:r>
          </w:p>
        </w:tc>
      </w:tr>
      <w:tr w:rsidR="00450069" w:rsidRPr="003526B0" w:rsidTr="00CC3BBB">
        <w:trPr>
          <w:trHeight w:val="291"/>
          <w:jc w:val="center"/>
        </w:trPr>
        <w:tc>
          <w:tcPr>
            <w:tcW w:w="531" w:type="dxa"/>
            <w:tcBorders>
              <w:top w:val="single" w:sz="4" w:space="0" w:color="auto"/>
              <w:left w:val="single" w:sz="4" w:space="0" w:color="auto"/>
              <w:bottom w:val="single" w:sz="4" w:space="0" w:color="auto"/>
              <w:right w:val="single" w:sz="4" w:space="0" w:color="auto"/>
            </w:tcBorders>
            <w:vAlign w:val="bottom"/>
          </w:tcPr>
          <w:p w:rsidR="00450069" w:rsidRPr="003526B0" w:rsidRDefault="00450069" w:rsidP="00CC3BBB">
            <w:pPr>
              <w:jc w:val="right"/>
              <w:rPr>
                <w:rFonts w:ascii="Arial" w:hAnsi="Arial" w:cs="Arial"/>
                <w:i/>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450069" w:rsidRPr="003526B0" w:rsidRDefault="00450069" w:rsidP="00CC3BBB">
            <w:pPr>
              <w:jc w:val="right"/>
              <w:rPr>
                <w:rFonts w:ascii="Arial" w:hAnsi="Arial" w:cs="Arial"/>
                <w:b/>
                <w:i/>
                <w:sz w:val="20"/>
                <w:szCs w:val="20"/>
                <w:lang w:val="ro-RO"/>
              </w:rPr>
            </w:pPr>
            <w:r w:rsidRPr="003526B0">
              <w:rPr>
                <w:rFonts w:ascii="Arial" w:hAnsi="Arial" w:cs="Arial"/>
                <w:b/>
                <w:i/>
                <w:sz w:val="20"/>
                <w:szCs w:val="20"/>
                <w:lang w:val="ro-RO"/>
              </w:rPr>
              <w:t>TOTAL</w:t>
            </w:r>
          </w:p>
        </w:tc>
        <w:tc>
          <w:tcPr>
            <w:tcW w:w="1418" w:type="dxa"/>
            <w:tcBorders>
              <w:top w:val="single" w:sz="4" w:space="0" w:color="auto"/>
              <w:left w:val="single" w:sz="4" w:space="0" w:color="auto"/>
              <w:bottom w:val="single" w:sz="4" w:space="0" w:color="auto"/>
              <w:right w:val="single" w:sz="4" w:space="0" w:color="auto"/>
            </w:tcBorders>
            <w:vAlign w:val="bottom"/>
          </w:tcPr>
          <w:p w:rsidR="00450069" w:rsidRPr="003526B0" w:rsidRDefault="00450069" w:rsidP="00CC3BBB">
            <w:pPr>
              <w:jc w:val="right"/>
              <w:rPr>
                <w:rFonts w:ascii="Arial" w:hAnsi="Arial" w:cs="Arial"/>
                <w:b/>
                <w:i/>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bottom"/>
          </w:tcPr>
          <w:p w:rsidR="00450069" w:rsidRPr="003526B0" w:rsidRDefault="00450069" w:rsidP="00CC3BBB">
            <w:pPr>
              <w:jc w:val="right"/>
              <w:rPr>
                <w:rFonts w:ascii="Arial" w:hAnsi="Arial" w:cs="Arial"/>
                <w:b/>
                <w:i/>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bottom"/>
          </w:tcPr>
          <w:p w:rsidR="00450069" w:rsidRPr="003526B0" w:rsidRDefault="00450069" w:rsidP="00CC3BBB">
            <w:pPr>
              <w:jc w:val="right"/>
              <w:rPr>
                <w:rFonts w:ascii="Arial" w:hAnsi="Arial" w:cs="Arial"/>
                <w:b/>
                <w:i/>
                <w:sz w:val="20"/>
                <w:szCs w:val="20"/>
                <w:lang w:val="ro-RO"/>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450069" w:rsidRPr="003526B0" w:rsidRDefault="00450069" w:rsidP="00CC3BBB">
            <w:pPr>
              <w:tabs>
                <w:tab w:val="left" w:pos="552"/>
              </w:tabs>
              <w:jc w:val="right"/>
              <w:rPr>
                <w:rFonts w:ascii="Arial" w:hAnsi="Arial" w:cs="Arial"/>
                <w:b/>
                <w:i/>
                <w:sz w:val="20"/>
                <w:szCs w:val="20"/>
                <w:lang w:val="ro-RO"/>
              </w:rPr>
            </w:pPr>
            <w:r w:rsidRPr="003526B0">
              <w:rPr>
                <w:rFonts w:ascii="Arial" w:hAnsi="Arial" w:cs="Arial"/>
                <w:b/>
                <w:i/>
                <w:sz w:val="20"/>
                <w:szCs w:val="20"/>
                <w:lang w:val="ro-RO"/>
              </w:rPr>
              <w:t>325</w:t>
            </w:r>
          </w:p>
        </w:tc>
        <w:tc>
          <w:tcPr>
            <w:tcW w:w="851" w:type="dxa"/>
            <w:tcBorders>
              <w:top w:val="single" w:sz="4" w:space="0" w:color="auto"/>
              <w:left w:val="single" w:sz="4" w:space="0" w:color="auto"/>
              <w:bottom w:val="single" w:sz="4" w:space="0" w:color="auto"/>
              <w:right w:val="single" w:sz="4" w:space="0" w:color="auto"/>
            </w:tcBorders>
            <w:vAlign w:val="bottom"/>
            <w:hideMark/>
          </w:tcPr>
          <w:p w:rsidR="00450069" w:rsidRPr="003526B0" w:rsidRDefault="00450069" w:rsidP="00CC3BBB">
            <w:pPr>
              <w:tabs>
                <w:tab w:val="left" w:pos="417"/>
              </w:tabs>
              <w:jc w:val="right"/>
              <w:rPr>
                <w:rFonts w:ascii="Arial" w:hAnsi="Arial" w:cs="Arial"/>
                <w:b/>
                <w:i/>
                <w:sz w:val="20"/>
                <w:szCs w:val="20"/>
                <w:lang w:val="ro-RO"/>
              </w:rPr>
            </w:pPr>
            <w:r w:rsidRPr="003526B0">
              <w:rPr>
                <w:rFonts w:ascii="Arial" w:hAnsi="Arial" w:cs="Arial"/>
                <w:b/>
                <w:i/>
                <w:sz w:val="20"/>
                <w:szCs w:val="20"/>
                <w:lang w:val="ro-RO"/>
              </w:rPr>
              <w:t>37,6</w:t>
            </w:r>
          </w:p>
        </w:tc>
        <w:tc>
          <w:tcPr>
            <w:tcW w:w="1701" w:type="dxa"/>
            <w:tcBorders>
              <w:top w:val="single" w:sz="4" w:space="0" w:color="auto"/>
              <w:left w:val="single" w:sz="4" w:space="0" w:color="auto"/>
              <w:bottom w:val="single" w:sz="4" w:space="0" w:color="auto"/>
              <w:right w:val="single" w:sz="4" w:space="0" w:color="auto"/>
            </w:tcBorders>
            <w:vAlign w:val="bottom"/>
          </w:tcPr>
          <w:p w:rsidR="00450069" w:rsidRPr="003526B0" w:rsidRDefault="00450069" w:rsidP="00CC3BBB">
            <w:pPr>
              <w:jc w:val="right"/>
              <w:rPr>
                <w:rFonts w:ascii="Arial" w:hAnsi="Arial" w:cs="Arial"/>
                <w:b/>
                <w:i/>
                <w:sz w:val="20"/>
                <w:szCs w:val="20"/>
                <w:lang w:val="ro-RO"/>
              </w:rPr>
            </w:pPr>
          </w:p>
        </w:tc>
      </w:tr>
    </w:tbl>
    <w:p w:rsidR="00450436" w:rsidRPr="003526B0" w:rsidRDefault="00450436" w:rsidP="00450436">
      <w:pPr>
        <w:spacing w:after="0" w:line="240" w:lineRule="auto"/>
        <w:jc w:val="both"/>
        <w:rPr>
          <w:rFonts w:ascii="Arial" w:hAnsi="Arial" w:cs="Arial"/>
          <w:b/>
          <w:lang w:val="ro-RO"/>
        </w:rPr>
      </w:pPr>
    </w:p>
    <w:p w:rsidR="00206DC4" w:rsidRPr="003526B0" w:rsidRDefault="00206DC4" w:rsidP="00206DC4">
      <w:pPr>
        <w:tabs>
          <w:tab w:val="left" w:pos="142"/>
        </w:tabs>
        <w:spacing w:after="0" w:line="240" w:lineRule="auto"/>
        <w:jc w:val="both"/>
        <w:rPr>
          <w:rFonts w:ascii="Arial" w:hAnsi="Arial" w:cs="Arial"/>
          <w:color w:val="FF0000"/>
          <w:lang w:val="ro-RO"/>
        </w:rPr>
      </w:pPr>
      <w:r w:rsidRPr="003526B0">
        <w:rPr>
          <w:rFonts w:ascii="Arial" w:hAnsi="Arial" w:cs="Arial"/>
          <w:lang w:val="ro-RO"/>
        </w:rPr>
        <w:t xml:space="preserve">   </w:t>
      </w:r>
      <w:r w:rsidRPr="003526B0">
        <w:rPr>
          <w:rFonts w:ascii="Arial" w:hAnsi="Arial" w:cs="Arial"/>
          <w:lang w:val="ro-RO"/>
        </w:rPr>
        <w:sym w:font="Wingdings 3" w:char="F05B"/>
      </w:r>
      <w:r w:rsidRPr="003526B0">
        <w:rPr>
          <w:rFonts w:ascii="Arial" w:hAnsi="Arial" w:cs="Arial"/>
          <w:lang w:val="ro-RO"/>
        </w:rPr>
        <w:t xml:space="preserve"> </w:t>
      </w:r>
      <w:r w:rsidRPr="003526B0">
        <w:rPr>
          <w:rFonts w:ascii="Arial" w:hAnsi="Arial" w:cs="Arial"/>
          <w:b/>
          <w:lang w:val="ro-RO"/>
        </w:rPr>
        <w:t xml:space="preserve">Tabel nr. 2: </w:t>
      </w:r>
      <w:r w:rsidRPr="003526B0">
        <w:rPr>
          <w:rFonts w:ascii="Arial" w:hAnsi="Arial" w:cs="Arial"/>
          <w:lang w:val="ro-RO"/>
        </w:rPr>
        <w:t>Lista de partizi contractate pentru exploatare, pe natură de produse, pentru care s</w:t>
      </w:r>
      <w:r w:rsidR="00450069" w:rsidRPr="003526B0">
        <w:rPr>
          <w:rFonts w:ascii="Arial" w:hAnsi="Arial" w:cs="Arial"/>
          <w:lang w:val="ro-RO"/>
        </w:rPr>
        <w:t>e</w:t>
      </w:r>
      <w:r w:rsidRPr="003526B0">
        <w:rPr>
          <w:rFonts w:ascii="Arial" w:hAnsi="Arial" w:cs="Arial"/>
          <w:lang w:val="ro-RO"/>
        </w:rPr>
        <w:t xml:space="preserve"> revizui</w:t>
      </w:r>
      <w:r w:rsidR="00450069" w:rsidRPr="003526B0">
        <w:rPr>
          <w:rFonts w:ascii="Arial" w:hAnsi="Arial" w:cs="Arial"/>
          <w:lang w:val="ro-RO"/>
        </w:rPr>
        <w:t>ește</w:t>
      </w:r>
      <w:r w:rsidRPr="003526B0">
        <w:rPr>
          <w:rFonts w:ascii="Arial" w:hAnsi="Arial" w:cs="Arial"/>
          <w:lang w:val="ro-RO"/>
        </w:rPr>
        <w:t xml:space="preserve"> autorizaţia de mediu:</w:t>
      </w:r>
    </w:p>
    <w:p w:rsidR="00450436" w:rsidRPr="003526B0" w:rsidRDefault="00450436" w:rsidP="00450436">
      <w:pPr>
        <w:spacing w:after="0" w:line="240" w:lineRule="auto"/>
        <w:jc w:val="both"/>
        <w:rPr>
          <w:rFonts w:ascii="Arial" w:hAnsi="Arial" w:cs="Arial"/>
          <w:b/>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9376FA" w:rsidRPr="003526B0" w:rsidTr="00C42A6C">
        <w:trPr>
          <w:trHeight w:val="774"/>
        </w:trPr>
        <w:tc>
          <w:tcPr>
            <w:tcW w:w="567" w:type="dxa"/>
            <w:tcBorders>
              <w:top w:val="single" w:sz="4" w:space="0" w:color="auto"/>
              <w:left w:val="single" w:sz="4" w:space="0" w:color="auto"/>
              <w:bottom w:val="single" w:sz="4" w:space="0" w:color="auto"/>
              <w:right w:val="single" w:sz="4" w:space="0" w:color="auto"/>
            </w:tcBorders>
            <w:hideMark/>
          </w:tcPr>
          <w:p w:rsidR="00450436" w:rsidRPr="003526B0" w:rsidRDefault="00450436" w:rsidP="001D7A36">
            <w:pPr>
              <w:jc w:val="center"/>
              <w:rPr>
                <w:rFonts w:ascii="Arial" w:hAnsi="Arial" w:cs="Arial"/>
                <w:b/>
                <w:sz w:val="20"/>
                <w:szCs w:val="20"/>
                <w:lang w:val="ro-RO"/>
              </w:rPr>
            </w:pPr>
            <w:r w:rsidRPr="003526B0">
              <w:rPr>
                <w:rFonts w:ascii="Arial" w:hAnsi="Arial" w:cs="Arial"/>
                <w:b/>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450436" w:rsidRPr="003526B0" w:rsidRDefault="00450436" w:rsidP="001D7A36">
            <w:pPr>
              <w:jc w:val="both"/>
              <w:rPr>
                <w:rFonts w:ascii="Arial" w:hAnsi="Arial" w:cs="Arial"/>
                <w:b/>
                <w:sz w:val="20"/>
                <w:szCs w:val="20"/>
                <w:lang w:val="ro-RO"/>
              </w:rPr>
            </w:pPr>
            <w:r w:rsidRPr="003526B0">
              <w:rPr>
                <w:rFonts w:ascii="Arial" w:hAnsi="Arial" w:cs="Arial"/>
                <w:b/>
                <w:sz w:val="20"/>
                <w:szCs w:val="20"/>
                <w:lang w:val="ro-RO"/>
              </w:rPr>
              <w:t>Autorizațieexploatare</w:t>
            </w:r>
          </w:p>
        </w:tc>
        <w:tc>
          <w:tcPr>
            <w:tcW w:w="1133" w:type="dxa"/>
            <w:tcBorders>
              <w:top w:val="single" w:sz="4" w:space="0" w:color="auto"/>
              <w:left w:val="single" w:sz="4" w:space="0" w:color="auto"/>
              <w:bottom w:val="single" w:sz="4" w:space="0" w:color="auto"/>
              <w:right w:val="single" w:sz="4" w:space="0" w:color="auto"/>
            </w:tcBorders>
            <w:hideMark/>
          </w:tcPr>
          <w:p w:rsidR="00450436" w:rsidRPr="003526B0" w:rsidRDefault="00450436" w:rsidP="001D7A36">
            <w:pPr>
              <w:jc w:val="center"/>
              <w:rPr>
                <w:rFonts w:ascii="Arial" w:hAnsi="Arial" w:cs="Arial"/>
                <w:b/>
                <w:sz w:val="20"/>
                <w:szCs w:val="20"/>
                <w:lang w:val="ro-RO"/>
              </w:rPr>
            </w:pPr>
            <w:r w:rsidRPr="003526B0">
              <w:rPr>
                <w:rFonts w:ascii="Arial" w:hAnsi="Arial" w:cs="Arial"/>
                <w:b/>
                <w:sz w:val="20"/>
                <w:szCs w:val="20"/>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450436" w:rsidRPr="003526B0" w:rsidRDefault="00450436" w:rsidP="001D7A36">
            <w:pPr>
              <w:jc w:val="both"/>
              <w:rPr>
                <w:rFonts w:ascii="Arial" w:hAnsi="Arial" w:cs="Arial"/>
                <w:b/>
                <w:sz w:val="20"/>
                <w:szCs w:val="20"/>
                <w:lang w:val="ro-RO"/>
              </w:rPr>
            </w:pPr>
            <w:r w:rsidRPr="003526B0">
              <w:rPr>
                <w:rFonts w:ascii="Arial" w:hAnsi="Arial" w:cs="Arial"/>
                <w:b/>
                <w:sz w:val="20"/>
                <w:szCs w:val="20"/>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450436" w:rsidRPr="003526B0" w:rsidRDefault="00450436" w:rsidP="001D7A36">
            <w:pPr>
              <w:jc w:val="both"/>
              <w:rPr>
                <w:rFonts w:ascii="Arial" w:hAnsi="Arial" w:cs="Arial"/>
                <w:b/>
                <w:sz w:val="20"/>
                <w:szCs w:val="20"/>
                <w:lang w:val="ro-RO"/>
              </w:rPr>
            </w:pPr>
            <w:r w:rsidRPr="003526B0">
              <w:rPr>
                <w:rFonts w:ascii="Arial" w:hAnsi="Arial" w:cs="Arial"/>
                <w:b/>
                <w:sz w:val="20"/>
                <w:szCs w:val="20"/>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450436" w:rsidRPr="003526B0" w:rsidRDefault="00450436" w:rsidP="001D7A36">
            <w:pPr>
              <w:jc w:val="both"/>
              <w:rPr>
                <w:rFonts w:ascii="Arial" w:hAnsi="Arial" w:cs="Arial"/>
                <w:b/>
                <w:sz w:val="20"/>
                <w:szCs w:val="20"/>
                <w:lang w:val="ro-RO"/>
              </w:rPr>
            </w:pPr>
            <w:r w:rsidRPr="003526B0">
              <w:rPr>
                <w:rFonts w:ascii="Arial" w:hAnsi="Arial" w:cs="Arial"/>
                <w:b/>
                <w:sz w:val="20"/>
                <w:szCs w:val="20"/>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450436" w:rsidRPr="003526B0" w:rsidRDefault="00450436" w:rsidP="001D7A36">
            <w:pPr>
              <w:jc w:val="center"/>
              <w:rPr>
                <w:rFonts w:ascii="Arial" w:hAnsi="Arial" w:cs="Arial"/>
                <w:b/>
                <w:sz w:val="20"/>
                <w:szCs w:val="20"/>
                <w:lang w:val="ro-RO"/>
              </w:rPr>
            </w:pPr>
            <w:r w:rsidRPr="003526B0">
              <w:rPr>
                <w:rFonts w:ascii="Arial" w:hAnsi="Arial" w:cs="Arial"/>
                <w:b/>
                <w:sz w:val="20"/>
                <w:szCs w:val="20"/>
                <w:lang w:val="ro-RO"/>
              </w:rPr>
              <w:t>Volum (m</w:t>
            </w:r>
            <w:r w:rsidRPr="003526B0">
              <w:rPr>
                <w:rFonts w:ascii="Arial" w:hAnsi="Arial" w:cs="Arial"/>
                <w:b/>
                <w:sz w:val="20"/>
                <w:szCs w:val="20"/>
                <w:vertAlign w:val="superscript"/>
                <w:lang w:val="ro-RO"/>
              </w:rPr>
              <w:t>3</w:t>
            </w:r>
            <w:r w:rsidRPr="003526B0">
              <w:rPr>
                <w:rFonts w:ascii="Arial" w:hAnsi="Arial" w:cs="Arial"/>
                <w:b/>
                <w:sz w:val="20"/>
                <w:szCs w:val="20"/>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450436" w:rsidRPr="003526B0" w:rsidRDefault="00450436" w:rsidP="001D7A36">
            <w:pPr>
              <w:jc w:val="both"/>
              <w:rPr>
                <w:rFonts w:ascii="Arial" w:hAnsi="Arial" w:cs="Arial"/>
                <w:b/>
                <w:sz w:val="20"/>
                <w:szCs w:val="20"/>
                <w:lang w:val="ro-RO"/>
              </w:rPr>
            </w:pPr>
            <w:r w:rsidRPr="003526B0">
              <w:rPr>
                <w:rFonts w:ascii="Arial" w:hAnsi="Arial" w:cs="Arial"/>
                <w:b/>
                <w:sz w:val="20"/>
                <w:szCs w:val="20"/>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450436" w:rsidRPr="003526B0" w:rsidRDefault="00450436" w:rsidP="001D7A36">
            <w:pPr>
              <w:jc w:val="both"/>
              <w:rPr>
                <w:rFonts w:ascii="Arial" w:hAnsi="Arial" w:cs="Arial"/>
                <w:b/>
                <w:sz w:val="20"/>
                <w:szCs w:val="20"/>
                <w:lang w:val="ro-RO"/>
              </w:rPr>
            </w:pPr>
            <w:r w:rsidRPr="003526B0">
              <w:rPr>
                <w:rFonts w:ascii="Arial" w:hAnsi="Arial" w:cs="Arial"/>
                <w:b/>
                <w:sz w:val="20"/>
                <w:szCs w:val="20"/>
                <w:lang w:val="ro-RO"/>
              </w:rPr>
              <w:t>Observații</w:t>
            </w:r>
          </w:p>
        </w:tc>
      </w:tr>
      <w:tr w:rsidR="009376FA" w:rsidRPr="003526B0" w:rsidTr="008911BB">
        <w:trPr>
          <w:trHeight w:val="2396"/>
        </w:trPr>
        <w:tc>
          <w:tcPr>
            <w:tcW w:w="567" w:type="dxa"/>
            <w:tcBorders>
              <w:top w:val="single" w:sz="4" w:space="0" w:color="auto"/>
              <w:left w:val="single" w:sz="4" w:space="0" w:color="auto"/>
              <w:bottom w:val="single" w:sz="4" w:space="0" w:color="auto"/>
              <w:right w:val="single" w:sz="4" w:space="0" w:color="auto"/>
            </w:tcBorders>
            <w:hideMark/>
          </w:tcPr>
          <w:p w:rsidR="009376FA" w:rsidRPr="003526B0" w:rsidRDefault="009376FA" w:rsidP="009376FA">
            <w:pPr>
              <w:jc w:val="center"/>
              <w:rPr>
                <w:rFonts w:ascii="Arial" w:hAnsi="Arial" w:cs="Arial"/>
                <w:sz w:val="18"/>
                <w:szCs w:val="18"/>
                <w:lang w:val="ro-RO"/>
              </w:rPr>
            </w:pPr>
            <w:r w:rsidRPr="003526B0">
              <w:rPr>
                <w:rFonts w:ascii="Arial" w:hAnsi="Arial" w:cs="Arial"/>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9376FA" w:rsidRPr="003526B0" w:rsidRDefault="00C42A6C" w:rsidP="007547E6">
            <w:pPr>
              <w:jc w:val="both"/>
              <w:rPr>
                <w:rFonts w:ascii="Arial" w:hAnsi="Arial" w:cs="Arial"/>
                <w:sz w:val="18"/>
                <w:szCs w:val="18"/>
                <w:lang w:val="ro-RO"/>
              </w:rPr>
            </w:pPr>
            <w:r w:rsidRPr="003526B0">
              <w:rPr>
                <w:rFonts w:ascii="Arial" w:hAnsi="Arial" w:cs="Arial"/>
                <w:sz w:val="18"/>
                <w:szCs w:val="18"/>
                <w:lang w:val="ro-RO"/>
              </w:rPr>
              <w:t>928113/9.11.2015</w:t>
            </w:r>
          </w:p>
        </w:tc>
        <w:tc>
          <w:tcPr>
            <w:tcW w:w="1133" w:type="dxa"/>
            <w:tcBorders>
              <w:top w:val="single" w:sz="4" w:space="0" w:color="auto"/>
              <w:left w:val="single" w:sz="4" w:space="0" w:color="auto"/>
              <w:bottom w:val="single" w:sz="4" w:space="0" w:color="auto"/>
              <w:right w:val="single" w:sz="4" w:space="0" w:color="auto"/>
            </w:tcBorders>
            <w:hideMark/>
          </w:tcPr>
          <w:p w:rsidR="009376FA" w:rsidRPr="003526B0" w:rsidRDefault="00C42A6C" w:rsidP="007A482C">
            <w:pPr>
              <w:jc w:val="center"/>
              <w:rPr>
                <w:rFonts w:ascii="Arial" w:hAnsi="Arial" w:cs="Arial"/>
                <w:sz w:val="18"/>
                <w:szCs w:val="18"/>
                <w:lang w:val="ro-RO"/>
              </w:rPr>
            </w:pPr>
            <w:r w:rsidRPr="003526B0">
              <w:rPr>
                <w:rFonts w:ascii="Arial" w:hAnsi="Arial" w:cs="Arial"/>
                <w:sz w:val="18"/>
                <w:szCs w:val="18"/>
                <w:lang w:val="ro-RO"/>
              </w:rPr>
              <w:t>21/831553Vl. Plesii</w:t>
            </w:r>
            <w:r w:rsidR="009376FA" w:rsidRPr="003526B0">
              <w:rPr>
                <w:rFonts w:ascii="Arial" w:hAnsi="Arial" w:cs="Arial"/>
                <w:sz w:val="18"/>
                <w:szCs w:val="18"/>
                <w:lang w:val="ro-RO"/>
              </w:rPr>
              <w:t xml:space="preserve"> – U.P. I </w:t>
            </w:r>
            <w:r w:rsidR="007A482C" w:rsidRPr="003526B0">
              <w:rPr>
                <w:rFonts w:ascii="Arial" w:hAnsi="Arial" w:cs="Arial"/>
                <w:sz w:val="18"/>
                <w:szCs w:val="18"/>
                <w:lang w:val="ro-RO"/>
              </w:rPr>
              <w:t>Sîngeorz Băi</w:t>
            </w:r>
            <w:r w:rsidR="009376FA" w:rsidRPr="003526B0">
              <w:rPr>
                <w:rFonts w:ascii="Arial" w:hAnsi="Arial" w:cs="Arial"/>
                <w:sz w:val="18"/>
                <w:szCs w:val="18"/>
                <w:lang w:val="ro-RO"/>
              </w:rPr>
              <w:t xml:space="preserve"> – u.a. </w:t>
            </w:r>
            <w:r w:rsidR="007A482C" w:rsidRPr="003526B0">
              <w:rPr>
                <w:rFonts w:ascii="Arial" w:hAnsi="Arial" w:cs="Arial"/>
                <w:sz w:val="18"/>
                <w:szCs w:val="18"/>
                <w:lang w:val="ro-RO"/>
              </w:rPr>
              <w:t>22A</w:t>
            </w:r>
          </w:p>
        </w:tc>
        <w:tc>
          <w:tcPr>
            <w:tcW w:w="1085" w:type="dxa"/>
            <w:tcBorders>
              <w:top w:val="single" w:sz="4" w:space="0" w:color="auto"/>
              <w:left w:val="single" w:sz="4" w:space="0" w:color="auto"/>
              <w:bottom w:val="single" w:sz="4" w:space="0" w:color="auto"/>
              <w:right w:val="single" w:sz="4" w:space="0" w:color="auto"/>
            </w:tcBorders>
            <w:hideMark/>
          </w:tcPr>
          <w:p w:rsidR="009376FA" w:rsidRPr="003526B0" w:rsidRDefault="009376FA" w:rsidP="00C42A6C">
            <w:pPr>
              <w:jc w:val="center"/>
              <w:rPr>
                <w:rFonts w:ascii="Arial" w:hAnsi="Arial" w:cs="Arial"/>
                <w:sz w:val="18"/>
                <w:szCs w:val="18"/>
                <w:lang w:val="ro-RO"/>
              </w:rPr>
            </w:pPr>
            <w:r w:rsidRPr="003526B0">
              <w:rPr>
                <w:rFonts w:ascii="Arial" w:hAnsi="Arial" w:cs="Arial"/>
                <w:sz w:val="18"/>
                <w:szCs w:val="18"/>
                <w:lang w:val="ro-RO"/>
              </w:rPr>
              <w:t xml:space="preserve">O.S. </w:t>
            </w:r>
            <w:r w:rsidR="00C42A6C" w:rsidRPr="003526B0">
              <w:rPr>
                <w:rFonts w:ascii="Arial" w:hAnsi="Arial" w:cs="Arial"/>
                <w:sz w:val="18"/>
                <w:szCs w:val="18"/>
                <w:lang w:val="ro-RO"/>
              </w:rPr>
              <w:t>Cormaia-Anieș RA</w:t>
            </w:r>
          </w:p>
        </w:tc>
        <w:tc>
          <w:tcPr>
            <w:tcW w:w="901" w:type="dxa"/>
            <w:tcBorders>
              <w:top w:val="single" w:sz="4" w:space="0" w:color="auto"/>
              <w:left w:val="single" w:sz="4" w:space="0" w:color="auto"/>
              <w:bottom w:val="single" w:sz="4" w:space="0" w:color="auto"/>
              <w:right w:val="single" w:sz="4" w:space="0" w:color="auto"/>
            </w:tcBorders>
          </w:tcPr>
          <w:p w:rsidR="009376FA" w:rsidRPr="003526B0" w:rsidRDefault="009376FA" w:rsidP="001D7A36">
            <w:pPr>
              <w:jc w:val="center"/>
              <w:rPr>
                <w:rFonts w:ascii="Arial" w:hAnsi="Arial" w:cs="Arial"/>
                <w:sz w:val="18"/>
                <w:szCs w:val="18"/>
                <w:lang w:val="ro-RO"/>
              </w:rPr>
            </w:pPr>
            <w:r w:rsidRPr="003526B0">
              <w:rPr>
                <w:rFonts w:ascii="Arial" w:hAnsi="Arial" w:cs="Arial"/>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hideMark/>
          </w:tcPr>
          <w:p w:rsidR="009376FA" w:rsidRPr="003526B0" w:rsidRDefault="008911BB" w:rsidP="007547E6">
            <w:pPr>
              <w:jc w:val="center"/>
              <w:rPr>
                <w:rFonts w:ascii="Arial" w:hAnsi="Arial" w:cs="Arial"/>
                <w:sz w:val="18"/>
                <w:szCs w:val="18"/>
                <w:lang w:val="ro-RO"/>
              </w:rPr>
            </w:pPr>
            <w:r w:rsidRPr="003526B0">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hideMark/>
          </w:tcPr>
          <w:p w:rsidR="009376FA" w:rsidRPr="003526B0" w:rsidRDefault="008911BB" w:rsidP="001D7A36">
            <w:pPr>
              <w:jc w:val="center"/>
              <w:rPr>
                <w:rFonts w:ascii="Arial" w:hAnsi="Arial" w:cs="Arial"/>
                <w:sz w:val="18"/>
                <w:szCs w:val="18"/>
                <w:lang w:val="ro-RO"/>
              </w:rPr>
            </w:pPr>
            <w:r w:rsidRPr="003526B0">
              <w:rPr>
                <w:rFonts w:ascii="Arial" w:hAnsi="Arial" w:cs="Arial"/>
                <w:sz w:val="18"/>
                <w:szCs w:val="18"/>
                <w:lang w:val="ro-RO"/>
              </w:rPr>
              <w:t>94</w:t>
            </w:r>
          </w:p>
        </w:tc>
        <w:tc>
          <w:tcPr>
            <w:tcW w:w="907" w:type="dxa"/>
            <w:tcBorders>
              <w:top w:val="single" w:sz="4" w:space="0" w:color="auto"/>
              <w:left w:val="single" w:sz="4" w:space="0" w:color="auto"/>
              <w:bottom w:val="single" w:sz="4" w:space="0" w:color="auto"/>
              <w:right w:val="single" w:sz="4" w:space="0" w:color="auto"/>
            </w:tcBorders>
          </w:tcPr>
          <w:p w:rsidR="009376FA" w:rsidRPr="003526B0" w:rsidRDefault="008911BB" w:rsidP="001D7A36">
            <w:pPr>
              <w:jc w:val="center"/>
              <w:rPr>
                <w:rFonts w:ascii="Arial" w:hAnsi="Arial" w:cs="Arial"/>
                <w:sz w:val="18"/>
                <w:szCs w:val="18"/>
                <w:lang w:val="ro-RO"/>
              </w:rPr>
            </w:pPr>
            <w:r w:rsidRPr="003526B0">
              <w:rPr>
                <w:rFonts w:ascii="Arial" w:hAnsi="Arial" w:cs="Arial"/>
                <w:sz w:val="18"/>
                <w:szCs w:val="18"/>
                <w:lang w:val="ro-RO"/>
              </w:rPr>
              <w:t>6,78</w:t>
            </w:r>
          </w:p>
        </w:tc>
        <w:tc>
          <w:tcPr>
            <w:tcW w:w="1534" w:type="dxa"/>
            <w:tcBorders>
              <w:top w:val="single" w:sz="4" w:space="0" w:color="auto"/>
              <w:left w:val="single" w:sz="4" w:space="0" w:color="auto"/>
              <w:bottom w:val="single" w:sz="4" w:space="0" w:color="auto"/>
              <w:right w:val="single" w:sz="4" w:space="0" w:color="auto"/>
            </w:tcBorders>
          </w:tcPr>
          <w:p w:rsidR="009376FA" w:rsidRPr="003526B0" w:rsidRDefault="009376FA" w:rsidP="00E8119B">
            <w:pPr>
              <w:rPr>
                <w:sz w:val="18"/>
                <w:szCs w:val="18"/>
                <w:lang w:val="ro-RO"/>
              </w:rPr>
            </w:pPr>
            <w:r w:rsidRPr="003526B0">
              <w:rPr>
                <w:rFonts w:ascii="Arial" w:hAnsi="Arial" w:cs="Arial"/>
                <w:sz w:val="18"/>
                <w:szCs w:val="18"/>
                <w:lang w:val="ro-RO"/>
              </w:rPr>
              <w:t xml:space="preserve">partidă situată în afara ariilor naturale protejate conf. adresei nr. </w:t>
            </w:r>
            <w:r w:rsidR="00E8119B" w:rsidRPr="003526B0">
              <w:rPr>
                <w:rFonts w:ascii="Arial" w:hAnsi="Arial" w:cs="Arial"/>
                <w:sz w:val="18"/>
                <w:szCs w:val="18"/>
                <w:lang w:val="ro-RO"/>
              </w:rPr>
              <w:t>717</w:t>
            </w:r>
            <w:r w:rsidRPr="003526B0">
              <w:rPr>
                <w:rFonts w:ascii="Arial" w:hAnsi="Arial" w:cs="Arial"/>
                <w:sz w:val="18"/>
                <w:szCs w:val="18"/>
                <w:lang w:val="ro-RO"/>
              </w:rPr>
              <w:t>/</w:t>
            </w:r>
            <w:r w:rsidR="00E8119B" w:rsidRPr="003526B0">
              <w:rPr>
                <w:rFonts w:ascii="Arial" w:hAnsi="Arial" w:cs="Arial"/>
                <w:sz w:val="18"/>
                <w:szCs w:val="18"/>
                <w:lang w:val="ro-RO"/>
              </w:rPr>
              <w:t>25</w:t>
            </w:r>
            <w:r w:rsidRPr="003526B0">
              <w:rPr>
                <w:rFonts w:ascii="Arial" w:hAnsi="Arial" w:cs="Arial"/>
                <w:sz w:val="18"/>
                <w:szCs w:val="18"/>
                <w:lang w:val="ro-RO"/>
              </w:rPr>
              <w:t>.0</w:t>
            </w:r>
            <w:r w:rsidR="00E8119B" w:rsidRPr="003526B0">
              <w:rPr>
                <w:rFonts w:ascii="Arial" w:hAnsi="Arial" w:cs="Arial"/>
                <w:sz w:val="18"/>
                <w:szCs w:val="18"/>
                <w:lang w:val="ro-RO"/>
              </w:rPr>
              <w:t>6</w:t>
            </w:r>
            <w:r w:rsidRPr="003526B0">
              <w:rPr>
                <w:rFonts w:ascii="Arial" w:hAnsi="Arial" w:cs="Arial"/>
                <w:sz w:val="18"/>
                <w:szCs w:val="18"/>
                <w:lang w:val="ro-RO"/>
              </w:rPr>
              <w:t xml:space="preserve">.2015 emisă de Ocolul Silvic </w:t>
            </w:r>
            <w:r w:rsidR="00E8119B" w:rsidRPr="003526B0">
              <w:rPr>
                <w:rFonts w:ascii="Arial" w:hAnsi="Arial" w:cs="Arial"/>
                <w:sz w:val="18"/>
                <w:szCs w:val="18"/>
                <w:lang w:val="ro-RO"/>
              </w:rPr>
              <w:t>Cormaia-Anieș RA</w:t>
            </w:r>
          </w:p>
        </w:tc>
      </w:tr>
      <w:tr w:rsidR="00E8119B" w:rsidRPr="003526B0" w:rsidTr="002E6E41">
        <w:trPr>
          <w:trHeight w:val="1900"/>
        </w:trPr>
        <w:tc>
          <w:tcPr>
            <w:tcW w:w="567" w:type="dxa"/>
            <w:tcBorders>
              <w:top w:val="single" w:sz="4" w:space="0" w:color="auto"/>
              <w:left w:val="single" w:sz="4" w:space="0" w:color="auto"/>
              <w:bottom w:val="single" w:sz="4" w:space="0" w:color="auto"/>
              <w:right w:val="single" w:sz="4" w:space="0" w:color="auto"/>
            </w:tcBorders>
          </w:tcPr>
          <w:p w:rsidR="00E8119B" w:rsidRPr="003526B0" w:rsidRDefault="00E8119B" w:rsidP="009376FA">
            <w:pPr>
              <w:jc w:val="center"/>
              <w:rPr>
                <w:rFonts w:ascii="Arial" w:hAnsi="Arial" w:cs="Arial"/>
                <w:sz w:val="18"/>
                <w:szCs w:val="18"/>
                <w:lang w:val="ro-RO"/>
              </w:rPr>
            </w:pPr>
            <w:r w:rsidRPr="003526B0">
              <w:rPr>
                <w:rFonts w:ascii="Arial" w:hAnsi="Arial" w:cs="Arial"/>
                <w:sz w:val="18"/>
                <w:szCs w:val="18"/>
                <w:lang w:val="ro-RO"/>
              </w:rPr>
              <w:t>2.</w:t>
            </w:r>
          </w:p>
        </w:tc>
        <w:tc>
          <w:tcPr>
            <w:tcW w:w="1276" w:type="dxa"/>
            <w:tcBorders>
              <w:top w:val="single" w:sz="4" w:space="0" w:color="auto"/>
              <w:left w:val="single" w:sz="4" w:space="0" w:color="auto"/>
              <w:bottom w:val="single" w:sz="4" w:space="0" w:color="auto"/>
              <w:right w:val="single" w:sz="4" w:space="0" w:color="auto"/>
            </w:tcBorders>
          </w:tcPr>
          <w:p w:rsidR="00E8119B" w:rsidRPr="003526B0" w:rsidRDefault="00E8119B" w:rsidP="006F3E4F">
            <w:pPr>
              <w:rPr>
                <w:rFonts w:ascii="Arial" w:hAnsi="Arial" w:cs="Arial"/>
                <w:sz w:val="18"/>
                <w:szCs w:val="18"/>
                <w:lang w:val="ro-RO"/>
              </w:rPr>
            </w:pPr>
            <w:r w:rsidRPr="003526B0">
              <w:rPr>
                <w:rFonts w:ascii="Arial" w:hAnsi="Arial" w:cs="Arial"/>
                <w:sz w:val="18"/>
                <w:szCs w:val="18"/>
                <w:lang w:val="ro-RO"/>
              </w:rPr>
              <w:t>928101/9.11.2015</w:t>
            </w:r>
          </w:p>
        </w:tc>
        <w:tc>
          <w:tcPr>
            <w:tcW w:w="1133" w:type="dxa"/>
            <w:tcBorders>
              <w:top w:val="single" w:sz="4" w:space="0" w:color="auto"/>
              <w:left w:val="single" w:sz="4" w:space="0" w:color="auto"/>
              <w:bottom w:val="single" w:sz="4" w:space="0" w:color="auto"/>
              <w:right w:val="single" w:sz="4" w:space="0" w:color="auto"/>
            </w:tcBorders>
          </w:tcPr>
          <w:p w:rsidR="00E8119B" w:rsidRPr="003526B0" w:rsidRDefault="00E8119B" w:rsidP="006F3E4F">
            <w:pPr>
              <w:jc w:val="center"/>
              <w:rPr>
                <w:rFonts w:ascii="Arial" w:hAnsi="Arial" w:cs="Arial"/>
                <w:sz w:val="18"/>
                <w:szCs w:val="18"/>
                <w:lang w:val="ro-RO"/>
              </w:rPr>
            </w:pPr>
            <w:r w:rsidRPr="003526B0">
              <w:rPr>
                <w:rFonts w:ascii="Arial" w:hAnsi="Arial" w:cs="Arial"/>
                <w:sz w:val="18"/>
                <w:szCs w:val="18"/>
                <w:lang w:val="ro-RO"/>
              </w:rPr>
              <w:t>18/831558 Izv. Preluci – U.P. I Sîngeorz Băi – u.a. 21</w:t>
            </w:r>
          </w:p>
          <w:p w:rsidR="00E8119B" w:rsidRPr="003526B0" w:rsidRDefault="00E8119B" w:rsidP="006F3E4F">
            <w:pPr>
              <w:jc w:val="center"/>
              <w:rPr>
                <w:rFonts w:ascii="Arial" w:hAnsi="Arial" w:cs="Arial"/>
                <w:sz w:val="18"/>
                <w:szCs w:val="18"/>
                <w:lang w:val="ro-RO"/>
              </w:rPr>
            </w:pPr>
          </w:p>
        </w:tc>
        <w:tc>
          <w:tcPr>
            <w:tcW w:w="1085" w:type="dxa"/>
            <w:tcBorders>
              <w:top w:val="single" w:sz="4" w:space="0" w:color="auto"/>
              <w:left w:val="single" w:sz="4" w:space="0" w:color="auto"/>
              <w:bottom w:val="single" w:sz="4" w:space="0" w:color="auto"/>
              <w:right w:val="single" w:sz="4" w:space="0" w:color="auto"/>
            </w:tcBorders>
          </w:tcPr>
          <w:p w:rsidR="00E8119B" w:rsidRPr="003526B0" w:rsidRDefault="00E8119B" w:rsidP="00CC3BBB">
            <w:pPr>
              <w:jc w:val="center"/>
              <w:rPr>
                <w:rFonts w:ascii="Arial" w:hAnsi="Arial" w:cs="Arial"/>
                <w:sz w:val="18"/>
                <w:szCs w:val="18"/>
                <w:lang w:val="ro-RO"/>
              </w:rPr>
            </w:pPr>
            <w:r w:rsidRPr="003526B0">
              <w:rPr>
                <w:rFonts w:ascii="Arial" w:hAnsi="Arial" w:cs="Arial"/>
                <w:sz w:val="18"/>
                <w:szCs w:val="18"/>
                <w:lang w:val="ro-RO"/>
              </w:rPr>
              <w:t>O.S. Cormaia-Anieș RA</w:t>
            </w:r>
          </w:p>
        </w:tc>
        <w:tc>
          <w:tcPr>
            <w:tcW w:w="901" w:type="dxa"/>
            <w:tcBorders>
              <w:top w:val="single" w:sz="4" w:space="0" w:color="auto"/>
              <w:left w:val="single" w:sz="4" w:space="0" w:color="auto"/>
              <w:bottom w:val="single" w:sz="4" w:space="0" w:color="auto"/>
              <w:right w:val="single" w:sz="4" w:space="0" w:color="auto"/>
            </w:tcBorders>
          </w:tcPr>
          <w:p w:rsidR="00E8119B" w:rsidRPr="003526B0" w:rsidRDefault="00E8119B" w:rsidP="006F3E4F">
            <w:pPr>
              <w:jc w:val="center"/>
              <w:rPr>
                <w:rFonts w:ascii="Arial" w:hAnsi="Arial" w:cs="Arial"/>
                <w:sz w:val="18"/>
                <w:szCs w:val="18"/>
                <w:lang w:val="ro-RO"/>
              </w:rPr>
            </w:pPr>
            <w:r w:rsidRPr="003526B0">
              <w:rPr>
                <w:rFonts w:ascii="Arial" w:hAnsi="Arial" w:cs="Arial"/>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tcPr>
          <w:p w:rsidR="00E8119B" w:rsidRPr="003526B0" w:rsidRDefault="00E8119B" w:rsidP="00CC3BBB">
            <w:pPr>
              <w:jc w:val="center"/>
              <w:rPr>
                <w:rFonts w:ascii="Arial" w:hAnsi="Arial" w:cs="Arial"/>
                <w:sz w:val="18"/>
                <w:szCs w:val="18"/>
                <w:lang w:val="ro-RO"/>
              </w:rPr>
            </w:pPr>
            <w:r w:rsidRPr="003526B0">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tcPr>
          <w:p w:rsidR="00E8119B" w:rsidRPr="003526B0" w:rsidRDefault="00E8119B" w:rsidP="006F3E4F">
            <w:pPr>
              <w:tabs>
                <w:tab w:val="left" w:pos="552"/>
              </w:tabs>
              <w:jc w:val="center"/>
              <w:rPr>
                <w:rFonts w:ascii="Arial" w:hAnsi="Arial" w:cs="Arial"/>
                <w:sz w:val="18"/>
                <w:szCs w:val="18"/>
                <w:lang w:val="ro-RO"/>
              </w:rPr>
            </w:pPr>
            <w:r w:rsidRPr="003526B0">
              <w:rPr>
                <w:rFonts w:ascii="Arial" w:hAnsi="Arial" w:cs="Arial"/>
                <w:sz w:val="18"/>
                <w:szCs w:val="18"/>
                <w:lang w:val="ro-RO"/>
              </w:rPr>
              <w:t>173</w:t>
            </w:r>
          </w:p>
        </w:tc>
        <w:tc>
          <w:tcPr>
            <w:tcW w:w="907" w:type="dxa"/>
            <w:tcBorders>
              <w:top w:val="single" w:sz="4" w:space="0" w:color="auto"/>
              <w:left w:val="single" w:sz="4" w:space="0" w:color="auto"/>
              <w:bottom w:val="single" w:sz="4" w:space="0" w:color="auto"/>
              <w:right w:val="single" w:sz="4" w:space="0" w:color="auto"/>
            </w:tcBorders>
          </w:tcPr>
          <w:p w:rsidR="00E8119B" w:rsidRPr="003526B0" w:rsidRDefault="00E8119B" w:rsidP="006F3E4F">
            <w:pPr>
              <w:tabs>
                <w:tab w:val="left" w:pos="417"/>
              </w:tabs>
              <w:jc w:val="center"/>
              <w:rPr>
                <w:rFonts w:ascii="Arial" w:hAnsi="Arial" w:cs="Arial"/>
                <w:sz w:val="18"/>
                <w:szCs w:val="18"/>
                <w:lang w:val="ro-RO"/>
              </w:rPr>
            </w:pPr>
            <w:r w:rsidRPr="003526B0">
              <w:rPr>
                <w:rFonts w:ascii="Arial" w:hAnsi="Arial" w:cs="Arial"/>
                <w:sz w:val="18"/>
                <w:szCs w:val="18"/>
                <w:lang w:val="ro-RO"/>
              </w:rPr>
              <w:t>10,20</w:t>
            </w:r>
          </w:p>
        </w:tc>
        <w:tc>
          <w:tcPr>
            <w:tcW w:w="1534" w:type="dxa"/>
            <w:tcBorders>
              <w:top w:val="single" w:sz="4" w:space="0" w:color="auto"/>
              <w:left w:val="single" w:sz="4" w:space="0" w:color="auto"/>
              <w:bottom w:val="single" w:sz="4" w:space="0" w:color="auto"/>
              <w:right w:val="single" w:sz="4" w:space="0" w:color="auto"/>
            </w:tcBorders>
          </w:tcPr>
          <w:p w:rsidR="00E8119B" w:rsidRPr="003526B0" w:rsidRDefault="00E8119B" w:rsidP="00A44122">
            <w:pPr>
              <w:rPr>
                <w:sz w:val="18"/>
                <w:szCs w:val="18"/>
                <w:lang w:val="ro-RO"/>
              </w:rPr>
            </w:pPr>
            <w:r w:rsidRPr="003526B0">
              <w:rPr>
                <w:rFonts w:ascii="Arial" w:hAnsi="Arial" w:cs="Arial"/>
                <w:sz w:val="18"/>
                <w:szCs w:val="18"/>
                <w:lang w:val="ro-RO"/>
              </w:rPr>
              <w:t>partidă situată în afara arii</w:t>
            </w:r>
            <w:r w:rsidR="002E6E41" w:rsidRPr="003526B0">
              <w:rPr>
                <w:rFonts w:ascii="Arial" w:hAnsi="Arial" w:cs="Arial"/>
                <w:sz w:val="18"/>
                <w:szCs w:val="18"/>
                <w:lang w:val="ro-RO"/>
              </w:rPr>
              <w:t xml:space="preserve">lor naturale protejate conf. </w:t>
            </w:r>
            <w:r w:rsidR="00A44122" w:rsidRPr="003526B0">
              <w:rPr>
                <w:rFonts w:ascii="Arial" w:hAnsi="Arial" w:cs="Arial"/>
                <w:sz w:val="18"/>
                <w:szCs w:val="18"/>
                <w:lang w:val="ro-RO"/>
              </w:rPr>
              <w:t>a</w:t>
            </w:r>
            <w:r w:rsidR="002E6E41" w:rsidRPr="003526B0">
              <w:rPr>
                <w:rFonts w:ascii="Arial" w:hAnsi="Arial" w:cs="Arial"/>
                <w:sz w:val="18"/>
                <w:szCs w:val="18"/>
                <w:lang w:val="ro-RO"/>
              </w:rPr>
              <w:t>d</w:t>
            </w:r>
            <w:r w:rsidR="00A44122" w:rsidRPr="003526B0">
              <w:rPr>
                <w:rFonts w:ascii="Arial" w:hAnsi="Arial" w:cs="Arial"/>
                <w:sz w:val="18"/>
                <w:szCs w:val="18"/>
                <w:lang w:val="ro-RO"/>
              </w:rPr>
              <w:t xml:space="preserve">everinței </w:t>
            </w:r>
            <w:r w:rsidRPr="003526B0">
              <w:rPr>
                <w:rFonts w:ascii="Arial" w:hAnsi="Arial" w:cs="Arial"/>
                <w:sz w:val="18"/>
                <w:szCs w:val="18"/>
                <w:lang w:val="ro-RO"/>
              </w:rPr>
              <w:t>nr. 717/25.06.2015 e</w:t>
            </w:r>
            <w:r w:rsidR="002E6E41" w:rsidRPr="003526B0">
              <w:rPr>
                <w:rFonts w:ascii="Arial" w:hAnsi="Arial" w:cs="Arial"/>
                <w:sz w:val="18"/>
                <w:szCs w:val="18"/>
                <w:lang w:val="ro-RO"/>
              </w:rPr>
              <w:t>liberată</w:t>
            </w:r>
            <w:r w:rsidRPr="003526B0">
              <w:rPr>
                <w:rFonts w:ascii="Arial" w:hAnsi="Arial" w:cs="Arial"/>
                <w:sz w:val="18"/>
                <w:szCs w:val="18"/>
                <w:lang w:val="ro-RO"/>
              </w:rPr>
              <w:t xml:space="preserve"> de</w:t>
            </w:r>
            <w:r w:rsidR="002E6E41" w:rsidRPr="003526B0">
              <w:rPr>
                <w:rFonts w:ascii="Arial" w:hAnsi="Arial" w:cs="Arial"/>
                <w:sz w:val="18"/>
                <w:szCs w:val="18"/>
                <w:lang w:val="ro-RO"/>
              </w:rPr>
              <w:t xml:space="preserve"> APNMR</w:t>
            </w:r>
          </w:p>
        </w:tc>
      </w:tr>
      <w:tr w:rsidR="00E8119B" w:rsidRPr="003526B0" w:rsidTr="002E6E41">
        <w:trPr>
          <w:trHeight w:val="562"/>
        </w:trPr>
        <w:tc>
          <w:tcPr>
            <w:tcW w:w="567" w:type="dxa"/>
            <w:tcBorders>
              <w:top w:val="single" w:sz="4" w:space="0" w:color="auto"/>
              <w:left w:val="single" w:sz="4" w:space="0" w:color="auto"/>
              <w:bottom w:val="single" w:sz="4" w:space="0" w:color="auto"/>
              <w:right w:val="single" w:sz="4" w:space="0" w:color="auto"/>
            </w:tcBorders>
          </w:tcPr>
          <w:p w:rsidR="00E8119B" w:rsidRPr="003526B0" w:rsidRDefault="00E8119B" w:rsidP="002E6E41">
            <w:pPr>
              <w:jc w:val="center"/>
              <w:rPr>
                <w:rFonts w:ascii="Arial" w:hAnsi="Arial" w:cs="Arial"/>
                <w:sz w:val="18"/>
                <w:szCs w:val="18"/>
                <w:lang w:val="ro-RO"/>
              </w:rPr>
            </w:pPr>
            <w:r w:rsidRPr="003526B0">
              <w:rPr>
                <w:rFonts w:ascii="Arial" w:hAnsi="Arial" w:cs="Arial"/>
                <w:sz w:val="18"/>
                <w:szCs w:val="18"/>
                <w:lang w:val="ro-RO"/>
              </w:rPr>
              <w:t>3.</w:t>
            </w:r>
          </w:p>
        </w:tc>
        <w:tc>
          <w:tcPr>
            <w:tcW w:w="1276" w:type="dxa"/>
            <w:tcBorders>
              <w:top w:val="single" w:sz="4" w:space="0" w:color="auto"/>
              <w:left w:val="single" w:sz="4" w:space="0" w:color="auto"/>
              <w:bottom w:val="single" w:sz="4" w:space="0" w:color="auto"/>
              <w:right w:val="single" w:sz="4" w:space="0" w:color="auto"/>
            </w:tcBorders>
          </w:tcPr>
          <w:p w:rsidR="00E8119B" w:rsidRPr="003526B0" w:rsidRDefault="00E8119B" w:rsidP="00E8119B">
            <w:pPr>
              <w:rPr>
                <w:rFonts w:ascii="Arial" w:hAnsi="Arial" w:cs="Arial"/>
                <w:sz w:val="18"/>
                <w:szCs w:val="18"/>
                <w:lang w:val="ro-RO"/>
              </w:rPr>
            </w:pPr>
            <w:r w:rsidRPr="003526B0">
              <w:rPr>
                <w:rFonts w:ascii="Arial" w:hAnsi="Arial" w:cs="Arial"/>
                <w:sz w:val="18"/>
                <w:szCs w:val="18"/>
                <w:lang w:val="ro-RO"/>
              </w:rPr>
              <w:t>842343/6.04.2015</w:t>
            </w:r>
          </w:p>
        </w:tc>
        <w:tc>
          <w:tcPr>
            <w:tcW w:w="1133" w:type="dxa"/>
            <w:tcBorders>
              <w:top w:val="single" w:sz="4" w:space="0" w:color="auto"/>
              <w:left w:val="single" w:sz="4" w:space="0" w:color="auto"/>
              <w:bottom w:val="single" w:sz="4" w:space="0" w:color="auto"/>
              <w:right w:val="single" w:sz="4" w:space="0" w:color="auto"/>
            </w:tcBorders>
          </w:tcPr>
          <w:p w:rsidR="00E8119B" w:rsidRPr="003526B0" w:rsidRDefault="00E8119B" w:rsidP="00E8119B">
            <w:pPr>
              <w:jc w:val="center"/>
              <w:rPr>
                <w:rFonts w:ascii="Arial" w:hAnsi="Arial" w:cs="Arial"/>
                <w:sz w:val="18"/>
                <w:szCs w:val="18"/>
                <w:lang w:val="ro-RO"/>
              </w:rPr>
            </w:pPr>
            <w:r w:rsidRPr="003526B0">
              <w:rPr>
                <w:rFonts w:ascii="Arial" w:hAnsi="Arial" w:cs="Arial"/>
                <w:sz w:val="18"/>
                <w:szCs w:val="18"/>
                <w:lang w:val="ro-RO"/>
              </w:rPr>
              <w:t>417/809277 Parva – U.P. I Parva – u.a. 42B</w:t>
            </w:r>
          </w:p>
        </w:tc>
        <w:tc>
          <w:tcPr>
            <w:tcW w:w="1085" w:type="dxa"/>
            <w:tcBorders>
              <w:top w:val="single" w:sz="4" w:space="0" w:color="auto"/>
              <w:left w:val="single" w:sz="4" w:space="0" w:color="auto"/>
              <w:bottom w:val="single" w:sz="4" w:space="0" w:color="auto"/>
              <w:right w:val="single" w:sz="4" w:space="0" w:color="auto"/>
            </w:tcBorders>
          </w:tcPr>
          <w:p w:rsidR="00E8119B" w:rsidRPr="003526B0" w:rsidRDefault="00E8119B" w:rsidP="00CC3BBB">
            <w:pPr>
              <w:jc w:val="center"/>
              <w:rPr>
                <w:rFonts w:ascii="Arial" w:hAnsi="Arial" w:cs="Arial"/>
                <w:sz w:val="18"/>
                <w:szCs w:val="18"/>
                <w:lang w:val="ro-RO"/>
              </w:rPr>
            </w:pPr>
            <w:r w:rsidRPr="003526B0">
              <w:rPr>
                <w:rFonts w:ascii="Arial" w:hAnsi="Arial" w:cs="Arial"/>
                <w:sz w:val="18"/>
                <w:szCs w:val="18"/>
                <w:lang w:val="ro-RO"/>
              </w:rPr>
              <w:t>O.S. Izvorul Someșului Mare RA</w:t>
            </w:r>
          </w:p>
        </w:tc>
        <w:tc>
          <w:tcPr>
            <w:tcW w:w="901" w:type="dxa"/>
            <w:tcBorders>
              <w:top w:val="single" w:sz="4" w:space="0" w:color="auto"/>
              <w:left w:val="single" w:sz="4" w:space="0" w:color="auto"/>
              <w:bottom w:val="single" w:sz="4" w:space="0" w:color="auto"/>
              <w:right w:val="single" w:sz="4" w:space="0" w:color="auto"/>
            </w:tcBorders>
          </w:tcPr>
          <w:p w:rsidR="00E8119B" w:rsidRPr="003526B0" w:rsidRDefault="00E8119B" w:rsidP="00CC3BBB">
            <w:pPr>
              <w:jc w:val="center"/>
              <w:rPr>
                <w:rFonts w:ascii="Arial" w:hAnsi="Arial" w:cs="Arial"/>
                <w:sz w:val="18"/>
                <w:szCs w:val="18"/>
                <w:lang w:val="ro-RO"/>
              </w:rPr>
            </w:pPr>
            <w:r w:rsidRPr="003526B0">
              <w:rPr>
                <w:rFonts w:ascii="Arial" w:hAnsi="Arial" w:cs="Arial"/>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tcPr>
          <w:p w:rsidR="00E8119B" w:rsidRPr="003526B0" w:rsidRDefault="00E8119B" w:rsidP="00CC3BBB">
            <w:pPr>
              <w:jc w:val="center"/>
              <w:rPr>
                <w:rFonts w:ascii="Arial" w:hAnsi="Arial" w:cs="Arial"/>
                <w:sz w:val="18"/>
                <w:szCs w:val="18"/>
                <w:lang w:val="ro-RO"/>
              </w:rPr>
            </w:pPr>
            <w:r w:rsidRPr="003526B0">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tcPr>
          <w:p w:rsidR="00E8119B" w:rsidRPr="003526B0" w:rsidRDefault="00E8119B" w:rsidP="002E6E41">
            <w:pPr>
              <w:tabs>
                <w:tab w:val="left" w:pos="552"/>
              </w:tabs>
              <w:jc w:val="center"/>
              <w:rPr>
                <w:rFonts w:ascii="Arial" w:hAnsi="Arial" w:cs="Arial"/>
                <w:sz w:val="18"/>
                <w:szCs w:val="18"/>
                <w:lang w:val="ro-RO"/>
              </w:rPr>
            </w:pPr>
            <w:r w:rsidRPr="003526B0">
              <w:rPr>
                <w:rFonts w:ascii="Arial" w:hAnsi="Arial" w:cs="Arial"/>
                <w:sz w:val="18"/>
                <w:szCs w:val="18"/>
                <w:lang w:val="ro-RO"/>
              </w:rPr>
              <w:t>1044</w:t>
            </w:r>
          </w:p>
        </w:tc>
        <w:tc>
          <w:tcPr>
            <w:tcW w:w="907" w:type="dxa"/>
            <w:tcBorders>
              <w:top w:val="single" w:sz="4" w:space="0" w:color="auto"/>
              <w:left w:val="single" w:sz="4" w:space="0" w:color="auto"/>
              <w:bottom w:val="single" w:sz="4" w:space="0" w:color="auto"/>
              <w:right w:val="single" w:sz="4" w:space="0" w:color="auto"/>
            </w:tcBorders>
          </w:tcPr>
          <w:p w:rsidR="00E8119B" w:rsidRPr="003526B0" w:rsidRDefault="00E8119B" w:rsidP="002E6E41">
            <w:pPr>
              <w:tabs>
                <w:tab w:val="left" w:pos="417"/>
              </w:tabs>
              <w:jc w:val="center"/>
              <w:rPr>
                <w:rFonts w:ascii="Arial" w:hAnsi="Arial" w:cs="Arial"/>
                <w:sz w:val="18"/>
                <w:szCs w:val="18"/>
                <w:lang w:val="ro-RO"/>
              </w:rPr>
            </w:pPr>
            <w:r w:rsidRPr="003526B0">
              <w:rPr>
                <w:rFonts w:ascii="Arial" w:hAnsi="Arial" w:cs="Arial"/>
                <w:sz w:val="18"/>
                <w:szCs w:val="18"/>
                <w:lang w:val="ro-RO"/>
              </w:rPr>
              <w:t>12,10</w:t>
            </w:r>
          </w:p>
        </w:tc>
        <w:tc>
          <w:tcPr>
            <w:tcW w:w="1534" w:type="dxa"/>
            <w:tcBorders>
              <w:top w:val="single" w:sz="4" w:space="0" w:color="auto"/>
              <w:left w:val="single" w:sz="4" w:space="0" w:color="auto"/>
              <w:bottom w:val="single" w:sz="4" w:space="0" w:color="auto"/>
              <w:right w:val="single" w:sz="4" w:space="0" w:color="auto"/>
            </w:tcBorders>
          </w:tcPr>
          <w:p w:rsidR="00E8119B" w:rsidRPr="003526B0" w:rsidRDefault="002E6E41" w:rsidP="002E6E41">
            <w:pPr>
              <w:rPr>
                <w:rFonts w:ascii="Arial" w:hAnsi="Arial" w:cs="Arial"/>
                <w:sz w:val="18"/>
                <w:szCs w:val="18"/>
                <w:lang w:val="ro-RO"/>
              </w:rPr>
            </w:pPr>
            <w:r w:rsidRPr="003526B0">
              <w:rPr>
                <w:rFonts w:ascii="Arial" w:hAnsi="Arial" w:cs="Arial"/>
                <w:sz w:val="18"/>
                <w:szCs w:val="18"/>
                <w:lang w:val="ro-RO"/>
              </w:rPr>
              <w:t>partidă situată în afara ariilor naturale protejate conf. ad</w:t>
            </w:r>
            <w:r w:rsidR="00A44122" w:rsidRPr="003526B0">
              <w:rPr>
                <w:rFonts w:ascii="Arial" w:hAnsi="Arial" w:cs="Arial"/>
                <w:sz w:val="18"/>
                <w:szCs w:val="18"/>
                <w:lang w:val="ro-RO"/>
              </w:rPr>
              <w:t>everinței</w:t>
            </w:r>
            <w:r w:rsidRPr="003526B0">
              <w:rPr>
                <w:rFonts w:ascii="Arial" w:hAnsi="Arial" w:cs="Arial"/>
                <w:sz w:val="18"/>
                <w:szCs w:val="18"/>
                <w:lang w:val="ro-RO"/>
              </w:rPr>
              <w:t xml:space="preserve"> nr. 717/ 25.06.2015</w:t>
            </w:r>
          </w:p>
        </w:tc>
      </w:tr>
      <w:tr w:rsidR="002E6E41" w:rsidRPr="003526B0" w:rsidTr="002E6E41">
        <w:trPr>
          <w:trHeight w:val="192"/>
        </w:trPr>
        <w:tc>
          <w:tcPr>
            <w:tcW w:w="567" w:type="dxa"/>
            <w:tcBorders>
              <w:top w:val="single" w:sz="4" w:space="0" w:color="auto"/>
              <w:left w:val="single" w:sz="4" w:space="0" w:color="auto"/>
              <w:bottom w:val="single" w:sz="4" w:space="0" w:color="auto"/>
              <w:right w:val="single" w:sz="4" w:space="0" w:color="auto"/>
            </w:tcBorders>
          </w:tcPr>
          <w:p w:rsidR="002E6E41" w:rsidRPr="003526B0" w:rsidRDefault="002E6E41" w:rsidP="002E6E41">
            <w:pPr>
              <w:jc w:val="center"/>
              <w:rPr>
                <w:rFonts w:ascii="Arial" w:hAnsi="Arial" w:cs="Arial"/>
                <w:sz w:val="18"/>
                <w:szCs w:val="18"/>
                <w:lang w:val="ro-RO"/>
              </w:rPr>
            </w:pPr>
            <w:r w:rsidRPr="003526B0">
              <w:rPr>
                <w:rFonts w:ascii="Arial" w:hAnsi="Arial" w:cs="Arial"/>
                <w:sz w:val="18"/>
                <w:szCs w:val="18"/>
                <w:lang w:val="ro-RO"/>
              </w:rPr>
              <w:t>4.</w:t>
            </w:r>
          </w:p>
        </w:tc>
        <w:tc>
          <w:tcPr>
            <w:tcW w:w="1276" w:type="dxa"/>
            <w:tcBorders>
              <w:top w:val="single" w:sz="4" w:space="0" w:color="auto"/>
              <w:left w:val="single" w:sz="4" w:space="0" w:color="auto"/>
              <w:bottom w:val="single" w:sz="4" w:space="0" w:color="auto"/>
              <w:right w:val="single" w:sz="4" w:space="0" w:color="auto"/>
            </w:tcBorders>
          </w:tcPr>
          <w:p w:rsidR="002E6E41" w:rsidRPr="003526B0" w:rsidRDefault="002E6E41" w:rsidP="00E8119B">
            <w:pPr>
              <w:rPr>
                <w:rFonts w:ascii="Arial" w:hAnsi="Arial" w:cs="Arial"/>
                <w:sz w:val="18"/>
                <w:szCs w:val="18"/>
                <w:lang w:val="ro-RO"/>
              </w:rPr>
            </w:pPr>
            <w:r w:rsidRPr="003526B0">
              <w:rPr>
                <w:rFonts w:ascii="Arial" w:eastAsia="Times New Roman" w:hAnsi="Arial" w:cs="Arial"/>
                <w:sz w:val="18"/>
                <w:szCs w:val="18"/>
                <w:lang w:val="ro-RO"/>
              </w:rPr>
              <w:t>842350/6.04.2015</w:t>
            </w:r>
          </w:p>
        </w:tc>
        <w:tc>
          <w:tcPr>
            <w:tcW w:w="1133" w:type="dxa"/>
            <w:tcBorders>
              <w:top w:val="single" w:sz="4" w:space="0" w:color="auto"/>
              <w:left w:val="single" w:sz="4" w:space="0" w:color="auto"/>
              <w:bottom w:val="single" w:sz="4" w:space="0" w:color="auto"/>
              <w:right w:val="single" w:sz="4" w:space="0" w:color="auto"/>
            </w:tcBorders>
          </w:tcPr>
          <w:p w:rsidR="002E6E41" w:rsidRPr="003526B0" w:rsidRDefault="002E6E41" w:rsidP="005D4042">
            <w:pPr>
              <w:jc w:val="center"/>
              <w:rPr>
                <w:rFonts w:ascii="Arial" w:hAnsi="Arial" w:cs="Arial"/>
                <w:sz w:val="18"/>
                <w:szCs w:val="18"/>
                <w:lang w:val="ro-RO"/>
              </w:rPr>
            </w:pPr>
            <w:r w:rsidRPr="003526B0">
              <w:rPr>
                <w:rFonts w:ascii="Arial" w:hAnsi="Arial" w:cs="Arial"/>
                <w:sz w:val="18"/>
                <w:szCs w:val="18"/>
                <w:lang w:val="ro-RO"/>
              </w:rPr>
              <w:t xml:space="preserve">428/809288 Izvorul Rău – U.P. </w:t>
            </w:r>
            <w:r w:rsidRPr="003526B0">
              <w:rPr>
                <w:rFonts w:ascii="Arial" w:hAnsi="Arial" w:cs="Arial"/>
                <w:sz w:val="18"/>
                <w:szCs w:val="18"/>
                <w:lang w:val="ro-RO"/>
              </w:rPr>
              <w:lastRenderedPageBreak/>
              <w:t>I Parva – u.a. 43B, 43C, 43F</w:t>
            </w:r>
          </w:p>
        </w:tc>
        <w:tc>
          <w:tcPr>
            <w:tcW w:w="1085" w:type="dxa"/>
            <w:tcBorders>
              <w:top w:val="single" w:sz="4" w:space="0" w:color="auto"/>
              <w:left w:val="single" w:sz="4" w:space="0" w:color="auto"/>
              <w:bottom w:val="single" w:sz="4" w:space="0" w:color="auto"/>
              <w:right w:val="single" w:sz="4" w:space="0" w:color="auto"/>
            </w:tcBorders>
          </w:tcPr>
          <w:p w:rsidR="002E6E41" w:rsidRPr="003526B0" w:rsidRDefault="002E6E41" w:rsidP="00CC3BBB">
            <w:pPr>
              <w:jc w:val="center"/>
              <w:rPr>
                <w:rFonts w:ascii="Arial" w:hAnsi="Arial" w:cs="Arial"/>
                <w:sz w:val="18"/>
                <w:szCs w:val="18"/>
                <w:lang w:val="ro-RO"/>
              </w:rPr>
            </w:pPr>
            <w:r w:rsidRPr="003526B0">
              <w:rPr>
                <w:rFonts w:ascii="Arial" w:hAnsi="Arial" w:cs="Arial"/>
                <w:sz w:val="18"/>
                <w:szCs w:val="18"/>
                <w:lang w:val="ro-RO"/>
              </w:rPr>
              <w:lastRenderedPageBreak/>
              <w:t xml:space="preserve">O.S. Izvorul Someșului </w:t>
            </w:r>
            <w:r w:rsidRPr="003526B0">
              <w:rPr>
                <w:rFonts w:ascii="Arial" w:hAnsi="Arial" w:cs="Arial"/>
                <w:sz w:val="18"/>
                <w:szCs w:val="18"/>
                <w:lang w:val="ro-RO"/>
              </w:rPr>
              <w:lastRenderedPageBreak/>
              <w:t>Mare RA</w:t>
            </w:r>
          </w:p>
        </w:tc>
        <w:tc>
          <w:tcPr>
            <w:tcW w:w="901" w:type="dxa"/>
            <w:tcBorders>
              <w:top w:val="single" w:sz="4" w:space="0" w:color="auto"/>
              <w:left w:val="single" w:sz="4" w:space="0" w:color="auto"/>
              <w:bottom w:val="single" w:sz="4" w:space="0" w:color="auto"/>
              <w:right w:val="single" w:sz="4" w:space="0" w:color="auto"/>
            </w:tcBorders>
          </w:tcPr>
          <w:p w:rsidR="002E6E41" w:rsidRPr="003526B0" w:rsidRDefault="002E6E41" w:rsidP="00CC3BBB">
            <w:pPr>
              <w:jc w:val="center"/>
              <w:rPr>
                <w:rFonts w:ascii="Arial" w:hAnsi="Arial" w:cs="Arial"/>
                <w:sz w:val="18"/>
                <w:szCs w:val="18"/>
                <w:lang w:val="ro-RO"/>
              </w:rPr>
            </w:pPr>
            <w:r w:rsidRPr="003526B0">
              <w:rPr>
                <w:rFonts w:ascii="Arial" w:hAnsi="Arial" w:cs="Arial"/>
                <w:sz w:val="18"/>
                <w:szCs w:val="18"/>
                <w:lang w:val="ro-RO"/>
              </w:rPr>
              <w:lastRenderedPageBreak/>
              <w:t>2015</w:t>
            </w:r>
          </w:p>
        </w:tc>
        <w:tc>
          <w:tcPr>
            <w:tcW w:w="1275" w:type="dxa"/>
            <w:tcBorders>
              <w:top w:val="single" w:sz="4" w:space="0" w:color="auto"/>
              <w:left w:val="single" w:sz="4" w:space="0" w:color="auto"/>
              <w:bottom w:val="single" w:sz="4" w:space="0" w:color="auto"/>
              <w:right w:val="single" w:sz="4" w:space="0" w:color="auto"/>
            </w:tcBorders>
          </w:tcPr>
          <w:p w:rsidR="002E6E41" w:rsidRPr="003526B0" w:rsidRDefault="002E6E41" w:rsidP="00CC3BBB">
            <w:pPr>
              <w:jc w:val="center"/>
              <w:rPr>
                <w:rFonts w:ascii="Arial" w:hAnsi="Arial" w:cs="Arial"/>
                <w:sz w:val="18"/>
                <w:szCs w:val="18"/>
                <w:lang w:val="ro-RO"/>
              </w:rPr>
            </w:pPr>
            <w:r w:rsidRPr="003526B0">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tcPr>
          <w:p w:rsidR="002E6E41" w:rsidRPr="003526B0" w:rsidRDefault="002E6E41" w:rsidP="002E6E41">
            <w:pPr>
              <w:tabs>
                <w:tab w:val="left" w:pos="552"/>
              </w:tabs>
              <w:jc w:val="center"/>
              <w:rPr>
                <w:rFonts w:ascii="Arial" w:hAnsi="Arial" w:cs="Arial"/>
                <w:sz w:val="18"/>
                <w:szCs w:val="18"/>
                <w:lang w:val="ro-RO"/>
              </w:rPr>
            </w:pPr>
            <w:r w:rsidRPr="003526B0">
              <w:rPr>
                <w:rFonts w:ascii="Arial" w:hAnsi="Arial" w:cs="Arial"/>
                <w:sz w:val="18"/>
                <w:szCs w:val="18"/>
                <w:lang w:val="ro-RO"/>
              </w:rPr>
              <w:t>678</w:t>
            </w:r>
          </w:p>
        </w:tc>
        <w:tc>
          <w:tcPr>
            <w:tcW w:w="907" w:type="dxa"/>
            <w:tcBorders>
              <w:top w:val="single" w:sz="4" w:space="0" w:color="auto"/>
              <w:left w:val="single" w:sz="4" w:space="0" w:color="auto"/>
              <w:bottom w:val="single" w:sz="4" w:space="0" w:color="auto"/>
              <w:right w:val="single" w:sz="4" w:space="0" w:color="auto"/>
            </w:tcBorders>
          </w:tcPr>
          <w:p w:rsidR="002E6E41" w:rsidRPr="003526B0" w:rsidRDefault="002E6E41" w:rsidP="002E6E41">
            <w:pPr>
              <w:tabs>
                <w:tab w:val="left" w:pos="417"/>
              </w:tabs>
              <w:jc w:val="center"/>
              <w:rPr>
                <w:rFonts w:ascii="Arial" w:hAnsi="Arial" w:cs="Arial"/>
                <w:sz w:val="18"/>
                <w:szCs w:val="18"/>
                <w:lang w:val="ro-RO"/>
              </w:rPr>
            </w:pPr>
            <w:r w:rsidRPr="003526B0">
              <w:rPr>
                <w:rFonts w:ascii="Arial" w:hAnsi="Arial" w:cs="Arial"/>
                <w:sz w:val="18"/>
                <w:szCs w:val="18"/>
                <w:lang w:val="ro-RO"/>
              </w:rPr>
              <w:t>18,40</w:t>
            </w:r>
          </w:p>
        </w:tc>
        <w:tc>
          <w:tcPr>
            <w:tcW w:w="1534" w:type="dxa"/>
            <w:tcBorders>
              <w:top w:val="single" w:sz="4" w:space="0" w:color="auto"/>
              <w:left w:val="single" w:sz="4" w:space="0" w:color="auto"/>
              <w:bottom w:val="single" w:sz="4" w:space="0" w:color="auto"/>
              <w:right w:val="single" w:sz="4" w:space="0" w:color="auto"/>
            </w:tcBorders>
          </w:tcPr>
          <w:p w:rsidR="002E6E41" w:rsidRPr="003526B0" w:rsidRDefault="002E6E41" w:rsidP="002E6E41">
            <w:pPr>
              <w:rPr>
                <w:rFonts w:ascii="Arial" w:hAnsi="Arial" w:cs="Arial"/>
                <w:sz w:val="18"/>
                <w:szCs w:val="18"/>
                <w:lang w:val="ro-RO"/>
              </w:rPr>
            </w:pPr>
            <w:r w:rsidRPr="003526B0">
              <w:rPr>
                <w:rFonts w:ascii="Arial" w:hAnsi="Arial" w:cs="Arial"/>
                <w:sz w:val="18"/>
                <w:szCs w:val="18"/>
                <w:lang w:val="ro-RO"/>
              </w:rPr>
              <w:t xml:space="preserve">partidă situată în afara ariilor naturale </w:t>
            </w:r>
            <w:r w:rsidRPr="003526B0">
              <w:rPr>
                <w:rFonts w:ascii="Arial" w:hAnsi="Arial" w:cs="Arial"/>
                <w:sz w:val="18"/>
                <w:szCs w:val="18"/>
                <w:lang w:val="ro-RO"/>
              </w:rPr>
              <w:lastRenderedPageBreak/>
              <w:t>protejate conf. ad nr. 717/ 25.06.2015</w:t>
            </w:r>
          </w:p>
        </w:tc>
      </w:tr>
      <w:tr w:rsidR="002E6E41" w:rsidRPr="003526B0" w:rsidTr="001D7A36">
        <w:trPr>
          <w:trHeight w:val="192"/>
        </w:trPr>
        <w:tc>
          <w:tcPr>
            <w:tcW w:w="567" w:type="dxa"/>
            <w:tcBorders>
              <w:top w:val="single" w:sz="4" w:space="0" w:color="auto"/>
              <w:left w:val="single" w:sz="4" w:space="0" w:color="auto"/>
              <w:bottom w:val="single" w:sz="4" w:space="0" w:color="auto"/>
              <w:right w:val="single" w:sz="4" w:space="0" w:color="auto"/>
            </w:tcBorders>
            <w:vAlign w:val="center"/>
          </w:tcPr>
          <w:p w:rsidR="002E6E41" w:rsidRPr="003526B0" w:rsidRDefault="002E6E41" w:rsidP="001D7A36">
            <w:pPr>
              <w:jc w:val="center"/>
              <w:rPr>
                <w:rFonts w:ascii="Arial" w:hAnsi="Arial" w:cs="Arial"/>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E6E41" w:rsidRPr="003526B0" w:rsidRDefault="002E6E41" w:rsidP="001D7A36">
            <w:pPr>
              <w:jc w:val="center"/>
              <w:rPr>
                <w:rFonts w:ascii="Arial" w:hAnsi="Arial" w:cs="Arial"/>
                <w:b/>
                <w:sz w:val="20"/>
                <w:szCs w:val="20"/>
                <w:lang w:val="ro-RO"/>
              </w:rPr>
            </w:pPr>
            <w:r w:rsidRPr="003526B0">
              <w:rPr>
                <w:rFonts w:ascii="Arial" w:hAnsi="Arial" w:cs="Arial"/>
                <w:b/>
                <w:sz w:val="20"/>
                <w:szCs w:val="20"/>
                <w:lang w:val="ro-RO"/>
              </w:rPr>
              <w:t>TOTAL</w:t>
            </w:r>
          </w:p>
        </w:tc>
        <w:tc>
          <w:tcPr>
            <w:tcW w:w="1133" w:type="dxa"/>
            <w:tcBorders>
              <w:top w:val="single" w:sz="4" w:space="0" w:color="auto"/>
              <w:left w:val="single" w:sz="4" w:space="0" w:color="auto"/>
              <w:bottom w:val="single" w:sz="4" w:space="0" w:color="auto"/>
              <w:right w:val="single" w:sz="4" w:space="0" w:color="auto"/>
            </w:tcBorders>
            <w:vAlign w:val="center"/>
          </w:tcPr>
          <w:p w:rsidR="002E6E41" w:rsidRPr="003526B0" w:rsidRDefault="002E6E41" w:rsidP="001D7A36">
            <w:pPr>
              <w:jc w:val="center"/>
              <w:rPr>
                <w:rFonts w:ascii="Arial" w:hAnsi="Arial" w:cs="Arial"/>
                <w:b/>
                <w:sz w:val="20"/>
                <w:szCs w:val="20"/>
                <w:lang w:val="ro-RO"/>
              </w:rPr>
            </w:pPr>
          </w:p>
        </w:tc>
        <w:tc>
          <w:tcPr>
            <w:tcW w:w="1085" w:type="dxa"/>
            <w:tcBorders>
              <w:top w:val="single" w:sz="4" w:space="0" w:color="auto"/>
              <w:left w:val="single" w:sz="4" w:space="0" w:color="auto"/>
              <w:bottom w:val="single" w:sz="4" w:space="0" w:color="auto"/>
              <w:right w:val="single" w:sz="4" w:space="0" w:color="auto"/>
            </w:tcBorders>
            <w:vAlign w:val="center"/>
          </w:tcPr>
          <w:p w:rsidR="002E6E41" w:rsidRPr="003526B0" w:rsidRDefault="002E6E41" w:rsidP="001D7A36">
            <w:pPr>
              <w:jc w:val="center"/>
              <w:rPr>
                <w:rFonts w:ascii="Arial" w:hAnsi="Arial" w:cs="Arial"/>
                <w:b/>
                <w:sz w:val="20"/>
                <w:szCs w:val="20"/>
                <w:lang w:val="ro-RO"/>
              </w:rPr>
            </w:pPr>
          </w:p>
        </w:tc>
        <w:tc>
          <w:tcPr>
            <w:tcW w:w="901" w:type="dxa"/>
            <w:tcBorders>
              <w:top w:val="single" w:sz="4" w:space="0" w:color="auto"/>
              <w:left w:val="single" w:sz="4" w:space="0" w:color="auto"/>
              <w:bottom w:val="single" w:sz="4" w:space="0" w:color="auto"/>
              <w:right w:val="single" w:sz="4" w:space="0" w:color="auto"/>
            </w:tcBorders>
            <w:vAlign w:val="center"/>
          </w:tcPr>
          <w:p w:rsidR="002E6E41" w:rsidRPr="003526B0" w:rsidRDefault="002E6E41" w:rsidP="001D7A36">
            <w:pPr>
              <w:jc w:val="center"/>
              <w:rPr>
                <w:rFonts w:ascii="Arial" w:hAnsi="Arial" w:cs="Arial"/>
                <w:b/>
                <w:sz w:val="20"/>
                <w:szCs w:val="20"/>
                <w:lang w:val="ro-RO"/>
              </w:rPr>
            </w:pPr>
          </w:p>
        </w:tc>
        <w:tc>
          <w:tcPr>
            <w:tcW w:w="1275" w:type="dxa"/>
            <w:tcBorders>
              <w:top w:val="single" w:sz="4" w:space="0" w:color="auto"/>
              <w:left w:val="single" w:sz="4" w:space="0" w:color="auto"/>
              <w:bottom w:val="single" w:sz="4" w:space="0" w:color="auto"/>
              <w:right w:val="single" w:sz="4" w:space="0" w:color="auto"/>
            </w:tcBorders>
            <w:vAlign w:val="center"/>
          </w:tcPr>
          <w:p w:rsidR="002E6E41" w:rsidRPr="003526B0" w:rsidRDefault="002E6E41" w:rsidP="001D7A36">
            <w:pPr>
              <w:jc w:val="center"/>
              <w:rPr>
                <w:rFonts w:ascii="Arial" w:hAnsi="Arial" w:cs="Arial"/>
                <w:b/>
                <w:sz w:val="20"/>
                <w:szCs w:val="20"/>
                <w:lang w:val="ro-RO"/>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2E6E41" w:rsidRPr="003526B0" w:rsidRDefault="00A44122" w:rsidP="001D7A36">
            <w:pPr>
              <w:tabs>
                <w:tab w:val="left" w:pos="552"/>
              </w:tabs>
              <w:jc w:val="center"/>
              <w:rPr>
                <w:rFonts w:ascii="Arial" w:hAnsi="Arial" w:cs="Arial"/>
                <w:b/>
                <w:sz w:val="20"/>
                <w:szCs w:val="20"/>
                <w:lang w:val="ro-RO"/>
              </w:rPr>
            </w:pPr>
            <w:r w:rsidRPr="003526B0">
              <w:rPr>
                <w:rFonts w:ascii="Arial" w:hAnsi="Arial" w:cs="Arial"/>
                <w:b/>
                <w:sz w:val="20"/>
                <w:szCs w:val="20"/>
                <w:lang w:val="ro-RO"/>
              </w:rPr>
              <w:t>1989</w:t>
            </w:r>
          </w:p>
        </w:tc>
        <w:tc>
          <w:tcPr>
            <w:tcW w:w="907" w:type="dxa"/>
            <w:tcBorders>
              <w:top w:val="single" w:sz="4" w:space="0" w:color="auto"/>
              <w:left w:val="single" w:sz="4" w:space="0" w:color="auto"/>
              <w:bottom w:val="single" w:sz="4" w:space="0" w:color="auto"/>
              <w:right w:val="single" w:sz="4" w:space="0" w:color="auto"/>
            </w:tcBorders>
            <w:vAlign w:val="center"/>
            <w:hideMark/>
          </w:tcPr>
          <w:p w:rsidR="002E6E41" w:rsidRPr="003526B0" w:rsidRDefault="00A44122" w:rsidP="001D7A36">
            <w:pPr>
              <w:tabs>
                <w:tab w:val="left" w:pos="417"/>
              </w:tabs>
              <w:jc w:val="center"/>
              <w:rPr>
                <w:rFonts w:ascii="Arial" w:hAnsi="Arial" w:cs="Arial"/>
                <w:b/>
                <w:sz w:val="20"/>
                <w:szCs w:val="20"/>
                <w:lang w:val="ro-RO"/>
              </w:rPr>
            </w:pPr>
            <w:r w:rsidRPr="003526B0">
              <w:rPr>
                <w:rFonts w:ascii="Arial" w:hAnsi="Arial" w:cs="Arial"/>
                <w:b/>
                <w:sz w:val="20"/>
                <w:szCs w:val="20"/>
                <w:lang w:val="ro-RO"/>
              </w:rPr>
              <w:t>47,48</w:t>
            </w:r>
          </w:p>
        </w:tc>
        <w:tc>
          <w:tcPr>
            <w:tcW w:w="1534" w:type="dxa"/>
            <w:tcBorders>
              <w:top w:val="single" w:sz="4" w:space="0" w:color="auto"/>
              <w:left w:val="single" w:sz="4" w:space="0" w:color="auto"/>
              <w:bottom w:val="single" w:sz="4" w:space="0" w:color="auto"/>
              <w:right w:val="single" w:sz="4" w:space="0" w:color="auto"/>
            </w:tcBorders>
            <w:vAlign w:val="center"/>
          </w:tcPr>
          <w:p w:rsidR="002E6E41" w:rsidRPr="003526B0" w:rsidRDefault="002E6E41" w:rsidP="001D7A36">
            <w:pPr>
              <w:jc w:val="center"/>
              <w:rPr>
                <w:rFonts w:ascii="Arial" w:hAnsi="Arial" w:cs="Arial"/>
                <w:b/>
                <w:sz w:val="20"/>
                <w:szCs w:val="20"/>
                <w:lang w:val="ro-RO"/>
              </w:rPr>
            </w:pPr>
          </w:p>
        </w:tc>
      </w:tr>
    </w:tbl>
    <w:p w:rsidR="00450436" w:rsidRPr="003526B0" w:rsidRDefault="00450436" w:rsidP="00450436">
      <w:pPr>
        <w:spacing w:after="0" w:line="240" w:lineRule="auto"/>
        <w:jc w:val="both"/>
        <w:rPr>
          <w:rFonts w:ascii="Arial" w:hAnsi="Arial" w:cs="Arial"/>
          <w:b/>
          <w:lang w:val="ro-RO"/>
        </w:rPr>
      </w:pPr>
    </w:p>
    <w:p w:rsidR="00450436" w:rsidRPr="003526B0" w:rsidRDefault="00450436" w:rsidP="00450436">
      <w:pPr>
        <w:spacing w:after="0" w:line="240" w:lineRule="auto"/>
        <w:jc w:val="both"/>
        <w:rPr>
          <w:rFonts w:ascii="Arial" w:hAnsi="Arial" w:cs="Arial"/>
          <w:i/>
          <w:lang w:val="ro-RO"/>
        </w:rPr>
      </w:pPr>
      <w:r w:rsidRPr="003526B0">
        <w:rPr>
          <w:rFonts w:ascii="Arial" w:hAnsi="Arial" w:cs="Arial"/>
          <w:b/>
          <w:lang w:val="ro-RO"/>
        </w:rPr>
        <w:t xml:space="preserve">− </w:t>
      </w:r>
      <w:r w:rsidRPr="003526B0">
        <w:rPr>
          <w:rFonts w:ascii="Arial" w:hAnsi="Arial" w:cs="Arial"/>
          <w:lang w:val="ro-RO"/>
        </w:rPr>
        <w:t xml:space="preserve">combustibili: </w:t>
      </w:r>
      <w:r w:rsidRPr="003526B0">
        <w:rPr>
          <w:rFonts w:ascii="Arial" w:hAnsi="Arial" w:cs="Arial"/>
          <w:i/>
          <w:lang w:val="ro-RO"/>
        </w:rPr>
        <w:t>consumurile specifice pentru activitatea de exploatare sunt următoarele:</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xml:space="preserve">        a)</w:t>
      </w:r>
      <w:r w:rsidRPr="003526B0">
        <w:rPr>
          <w:rFonts w:ascii="Arial" w:hAnsi="Arial" w:cs="Arial"/>
          <w:i/>
          <w:color w:val="000000"/>
          <w:lang w:val="ro-RO"/>
        </w:rPr>
        <w:tab/>
        <w:t>pentru fierăstrăul mecanic:</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benzină - 0,289 l/mc masă lemnoasă exploatată;</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ulei de motor - 0,03 l /1 l benzină;</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xml:space="preserve">- ulei de transmisie - 0,43 l/1 l benzină; </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xml:space="preserve">         b) pentru tractor forestier:</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motorină - 1,5 l/mc masă lemnoasă exploatată;</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color w:val="000000"/>
          <w:lang w:val="ro-RO"/>
        </w:rPr>
        <w:t xml:space="preserve">- ulei de motor - 0,0255/1 l </w:t>
      </w:r>
      <w:r w:rsidRPr="003526B0">
        <w:rPr>
          <w:rFonts w:ascii="Arial" w:hAnsi="Arial" w:cs="Arial"/>
          <w:i/>
          <w:lang w:val="ro-RO"/>
        </w:rPr>
        <w:t>de motorină;</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ulei de transmisie - 0,0156 l/1 l de motorină;</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xml:space="preserve">- ulei hidraulic - 0,0095 l/ </w:t>
      </w:r>
      <w:smartTag w:uri="urn:schemas-microsoft-com:office:smarttags" w:element="metricconverter">
        <w:smartTagPr>
          <w:attr w:name="ProductID" w:val="1 l"/>
        </w:smartTagPr>
        <w:r w:rsidRPr="003526B0">
          <w:rPr>
            <w:rFonts w:ascii="Arial" w:hAnsi="Arial" w:cs="Arial"/>
            <w:i/>
            <w:lang w:val="ro-RO"/>
          </w:rPr>
          <w:t>1 l</w:t>
        </w:r>
      </w:smartTag>
      <w:r w:rsidRPr="003526B0">
        <w:rPr>
          <w:rFonts w:ascii="Arial" w:hAnsi="Arial" w:cs="Arial"/>
          <w:i/>
          <w:lang w:val="ro-RO"/>
        </w:rPr>
        <w:t xml:space="preserve"> de motorină;</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xml:space="preserve">        c) pentru transportul lemnului cu autospecializate: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color w:val="000000"/>
          <w:lang w:val="ro-RO"/>
        </w:rPr>
        <w:t>- motorină  - 30 l/100 km.</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b/>
          <w:lang w:val="ro-RO"/>
        </w:rPr>
        <w:t xml:space="preserve">− </w:t>
      </w:r>
      <w:r w:rsidRPr="003526B0">
        <w:rPr>
          <w:rFonts w:ascii="Arial" w:hAnsi="Arial" w:cs="Arial"/>
          <w:lang w:val="ro-RO"/>
        </w:rPr>
        <w:t>ambalaje</w:t>
      </w:r>
      <w:r w:rsidRPr="003526B0">
        <w:rPr>
          <w:rFonts w:ascii="Arial" w:hAnsi="Arial" w:cs="Arial"/>
          <w:i/>
          <w:lang w:val="ro-RO"/>
        </w:rPr>
        <w:t xml:space="preserve">: carburanţii şi uleiurile – necesarul pentru 1 zi de lucru, vor fi transportaţi în pădure în recipienţi de metal: canistre metalice cu capacitatea de </w:t>
      </w:r>
      <w:smartTag w:uri="urn:schemas-microsoft-com:office:smarttags" w:element="metricconverter">
        <w:smartTagPr>
          <w:attr w:name="ProductID" w:val="20 l"/>
        </w:smartTagPr>
        <w:r w:rsidRPr="003526B0">
          <w:rPr>
            <w:rFonts w:ascii="Arial" w:hAnsi="Arial" w:cs="Arial"/>
            <w:i/>
            <w:lang w:val="ro-RO"/>
          </w:rPr>
          <w:t>20 l</w:t>
        </w:r>
      </w:smartTag>
      <w:r w:rsidRPr="003526B0">
        <w:rPr>
          <w:rFonts w:ascii="Arial" w:hAnsi="Arial" w:cs="Arial"/>
          <w:i/>
          <w:lang w:val="ro-RO"/>
        </w:rPr>
        <w:t>.</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xml:space="preserve">Alimentarea cu combustibil a mijloacelor auto se realizează direct de la staţiile de distribuţie carburanţi, iar reparaţiile mijloacelor de transport utilizate şi schimburile de ulei se fac la societăţi autorizate. </w:t>
      </w:r>
    </w:p>
    <w:p w:rsidR="009E059B" w:rsidRPr="003526B0" w:rsidRDefault="00450436" w:rsidP="00450436">
      <w:pPr>
        <w:spacing w:after="0" w:line="240" w:lineRule="auto"/>
        <w:jc w:val="both"/>
        <w:rPr>
          <w:rFonts w:ascii="Arial" w:hAnsi="Arial" w:cs="Arial"/>
          <w:i/>
          <w:lang w:val="ro-RO"/>
        </w:rPr>
      </w:pPr>
      <w:r w:rsidRPr="003526B0">
        <w:rPr>
          <w:rFonts w:ascii="Arial" w:hAnsi="Arial" w:cs="Arial"/>
          <w:b/>
          <w:lang w:val="ro-RO"/>
        </w:rPr>
        <w:t>3.</w:t>
      </w:r>
      <w:r w:rsidRPr="003526B0">
        <w:rPr>
          <w:rFonts w:ascii="Arial" w:hAnsi="Arial" w:cs="Arial"/>
          <w:lang w:val="ro-RO"/>
        </w:rPr>
        <w:t xml:space="preserve"> Utilităţi – apă, canalizare, energie (surse, cantităţi, volume):</w:t>
      </w:r>
      <w:r w:rsidRPr="003526B0">
        <w:rPr>
          <w:rFonts w:ascii="Arial" w:hAnsi="Arial" w:cs="Arial"/>
          <w:b/>
          <w:lang w:val="ro-RO"/>
        </w:rPr>
        <w:t xml:space="preserve"> </w:t>
      </w:r>
      <w:r w:rsidR="009E059B" w:rsidRPr="003526B0">
        <w:rPr>
          <w:rFonts w:ascii="Arial" w:hAnsi="Arial" w:cs="Arial"/>
          <w:i/>
          <w:lang w:val="ro-RO"/>
        </w:rPr>
        <w:t>la sediul social al societății din orașul Sîngeorz Băi, str. Sălciilor, nr. 19:</w:t>
      </w:r>
    </w:p>
    <w:p w:rsidR="009E059B" w:rsidRPr="003526B0" w:rsidRDefault="009E059B" w:rsidP="009E059B">
      <w:pPr>
        <w:spacing w:after="0" w:line="240" w:lineRule="auto"/>
        <w:jc w:val="both"/>
        <w:rPr>
          <w:rFonts w:ascii="Arial" w:hAnsi="Arial" w:cs="Arial"/>
          <w:i/>
          <w:lang w:val="ro-RO"/>
        </w:rPr>
      </w:pPr>
      <w:r w:rsidRPr="003526B0">
        <w:rPr>
          <w:rFonts w:ascii="Arial" w:hAnsi="Arial" w:cs="Arial"/>
          <w:lang w:val="ro-RO"/>
        </w:rPr>
        <w:t xml:space="preserve">- </w:t>
      </w:r>
      <w:r w:rsidRPr="003526B0">
        <w:rPr>
          <w:rFonts w:ascii="Arial" w:hAnsi="Arial" w:cs="Arial"/>
          <w:i/>
          <w:lang w:val="ro-RO"/>
        </w:rPr>
        <w:t xml:space="preserve"> alimentarea cu  apă se realizează din rețeaua de apă existentă în zonă;</w:t>
      </w:r>
    </w:p>
    <w:p w:rsidR="009E059B" w:rsidRPr="003526B0" w:rsidRDefault="009E059B" w:rsidP="009E059B">
      <w:pPr>
        <w:spacing w:after="0" w:line="240" w:lineRule="auto"/>
        <w:jc w:val="both"/>
        <w:rPr>
          <w:rFonts w:ascii="Arial" w:hAnsi="Arial" w:cs="Arial"/>
          <w:i/>
          <w:lang w:val="ro-RO"/>
        </w:rPr>
      </w:pPr>
      <w:r w:rsidRPr="003526B0">
        <w:rPr>
          <w:rFonts w:ascii="Arial" w:hAnsi="Arial" w:cs="Arial"/>
          <w:i/>
          <w:lang w:val="ro-RO"/>
        </w:rPr>
        <w:t>- evacuarea apelor uzate menajere se realizează în rețeaua de canalizare a orașului Sîngeorz Băi;</w:t>
      </w:r>
    </w:p>
    <w:p w:rsidR="009E059B" w:rsidRPr="003526B0" w:rsidRDefault="009E059B" w:rsidP="009E059B">
      <w:pPr>
        <w:spacing w:after="0" w:line="240" w:lineRule="auto"/>
        <w:jc w:val="both"/>
        <w:rPr>
          <w:rFonts w:ascii="Arial" w:hAnsi="Arial" w:cs="Arial"/>
          <w:i/>
          <w:snapToGrid w:val="0"/>
          <w:lang w:val="ro-RO"/>
        </w:rPr>
      </w:pPr>
      <w:r w:rsidRPr="003526B0">
        <w:rPr>
          <w:rFonts w:ascii="Arial" w:hAnsi="Arial" w:cs="Arial"/>
          <w:i/>
          <w:color w:val="000000"/>
          <w:lang w:val="ro-RO"/>
        </w:rPr>
        <w:t xml:space="preserve">- alimentarea cu energie electrică se realizează din reţeaua existentă în zonă, consum </w:t>
      </w:r>
      <w:r w:rsidRPr="003526B0">
        <w:rPr>
          <w:rFonts w:ascii="Arial" w:hAnsi="Arial" w:cs="Arial"/>
          <w:i/>
          <w:lang w:val="ro-RO"/>
        </w:rPr>
        <w:t>mediu cca.</w:t>
      </w:r>
      <w:r w:rsidRPr="003526B0">
        <w:rPr>
          <w:rFonts w:ascii="Arial" w:hAnsi="Arial" w:cs="Arial"/>
          <w:i/>
          <w:snapToGrid w:val="0"/>
          <w:lang w:val="ro-RO"/>
        </w:rPr>
        <w:t xml:space="preserve"> 500 kWh/lună;</w:t>
      </w:r>
    </w:p>
    <w:p w:rsidR="00450436" w:rsidRPr="003526B0" w:rsidRDefault="00450436" w:rsidP="00450436">
      <w:pPr>
        <w:spacing w:after="0" w:line="240" w:lineRule="auto"/>
        <w:jc w:val="both"/>
        <w:rPr>
          <w:rFonts w:ascii="Arial" w:hAnsi="Arial" w:cs="Arial"/>
          <w:b/>
          <w:lang w:val="ro-RO"/>
        </w:rPr>
      </w:pPr>
      <w:r w:rsidRPr="003526B0">
        <w:rPr>
          <w:rFonts w:ascii="Arial" w:hAnsi="Arial" w:cs="Arial"/>
          <w:b/>
          <w:lang w:val="ro-RO"/>
        </w:rPr>
        <w:t>4.</w:t>
      </w:r>
      <w:r w:rsidRPr="003526B0">
        <w:rPr>
          <w:rFonts w:ascii="Arial" w:hAnsi="Arial" w:cs="Arial"/>
          <w:lang w:val="ro-RO"/>
        </w:rPr>
        <w:t xml:space="preserve"> Descrierea principalelor faze ale procesului tehnologic sau ale activităţii:</w:t>
      </w:r>
      <w:r w:rsidRPr="003526B0">
        <w:rPr>
          <w:rFonts w:ascii="Arial" w:hAnsi="Arial" w:cs="Arial"/>
          <w:b/>
          <w:lang w:val="ro-RO"/>
        </w:rPr>
        <w:t xml:space="preserve"> </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Se vor executa următoarele tipuri de tăieri, în conformitate cu prevederile amenajamentului silvic aprobat pentru fiecare unitate amenajistică în parte: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tăieri de produse principale (care promovează regenerarea naturală a pădurii);</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tăieri de conservare – igienă, precum şi promovarea regenerării naturale în arboretele în vârstă;</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tăieri de produse accidentale şi igienă: arbori rupţi în urma unor calamităţi naturale, doborâţi, uscaţi şi/sau în curs de uscare, atacaţi de insecte, etc.;</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tăieri de îngrijire: rărituri, curăţiri, conform amenajamentului silvic, în arboretele tinere, tăieri care au în vedere dezvoltarea normală a arboretelor din punct de vedere silvic.</w:t>
      </w:r>
    </w:p>
    <w:p w:rsidR="00450436" w:rsidRPr="003526B0" w:rsidRDefault="00450436" w:rsidP="00450436">
      <w:pPr>
        <w:spacing w:after="0" w:line="240" w:lineRule="auto"/>
        <w:jc w:val="both"/>
        <w:rPr>
          <w:rFonts w:ascii="Arial" w:hAnsi="Arial" w:cs="Arial"/>
          <w:lang w:val="ro-RO"/>
        </w:rPr>
      </w:pPr>
      <w:r w:rsidRPr="003526B0">
        <w:rPr>
          <w:rFonts w:ascii="Arial" w:hAnsi="Arial" w:cs="Arial"/>
          <w:i/>
          <w:lang w:val="ro-RO"/>
        </w:rPr>
        <w:t xml:space="preserve">Procesul tehnologic pentru fiecare partidă va cuprinde: </w:t>
      </w:r>
      <w:r w:rsidRPr="003526B0">
        <w:rPr>
          <w:rFonts w:ascii="Arial" w:hAnsi="Arial" w:cs="Arial"/>
          <w:lang w:val="ro-RO"/>
        </w:rPr>
        <w:t xml:space="preserve">    </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inventarierea şi marcarea arborilor propuşi pentru exploatare;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predarea/preluarea parchetului – limitarea perimetrului parchetului, trasarea căilor pentru scos - apropiat, amplasarea platformei primare, etc.;</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doborârea arborilor, curăţat de crăci, secţionat;</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adunat-scos-apropiat (colectat) pe drumurile de tractor aprobate, cu utilajele mecanice sau mijloace hipo, funcţie de condiţiile impuse;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sortat, stivuit în platforma primară, încărcat în mijloace de transport şi livrare la beneficiari.</w:t>
      </w:r>
    </w:p>
    <w:p w:rsidR="00450436" w:rsidRPr="003526B0" w:rsidRDefault="00450436" w:rsidP="00450436">
      <w:pPr>
        <w:autoSpaceDE w:val="0"/>
        <w:autoSpaceDN w:val="0"/>
        <w:adjustRightInd w:val="0"/>
        <w:spacing w:after="0" w:line="240" w:lineRule="auto"/>
        <w:jc w:val="both"/>
        <w:rPr>
          <w:rFonts w:ascii="Arial" w:hAnsi="Arial" w:cs="Arial"/>
          <w:snapToGrid w:val="0"/>
          <w:lang w:val="ro-RO"/>
        </w:rPr>
      </w:pPr>
      <w:r w:rsidRPr="003526B0">
        <w:rPr>
          <w:rFonts w:ascii="Arial" w:hAnsi="Arial" w:cs="Arial"/>
          <w:b/>
          <w:snapToGrid w:val="0"/>
          <w:lang w:val="ro-RO"/>
        </w:rPr>
        <w:t>5.</w:t>
      </w:r>
      <w:r w:rsidRPr="003526B0">
        <w:rPr>
          <w:rFonts w:ascii="Arial" w:hAnsi="Arial" w:cs="Arial"/>
          <w:snapToGrid w:val="0"/>
          <w:lang w:val="ro-RO"/>
        </w:rPr>
        <w:t xml:space="preserve"> Produsele şi subprodusele obţinute - cantităţi, destinaţie:</w:t>
      </w:r>
    </w:p>
    <w:p w:rsidR="00450436" w:rsidRPr="003526B0" w:rsidRDefault="00450436" w:rsidP="00450436">
      <w:pPr>
        <w:autoSpaceDE w:val="0"/>
        <w:autoSpaceDN w:val="0"/>
        <w:adjustRightInd w:val="0"/>
        <w:spacing w:after="0" w:line="240" w:lineRule="auto"/>
        <w:jc w:val="both"/>
        <w:rPr>
          <w:rFonts w:ascii="Arial" w:hAnsi="Arial" w:cs="Arial"/>
          <w:b/>
          <w:i/>
          <w:lang w:val="ro-RO"/>
        </w:rPr>
      </w:pPr>
      <w:r w:rsidRPr="003526B0">
        <w:rPr>
          <w:rFonts w:ascii="Arial" w:hAnsi="Arial" w:cs="Arial"/>
          <w:i/>
          <w:color w:val="000000"/>
          <w:sz w:val="23"/>
          <w:szCs w:val="23"/>
          <w:lang w:val="ro-RO"/>
        </w:rPr>
        <w:t>Masa lemnoasă poate fi colectată sub formă de sortimente definitive, trunchiuri şi catarge, arbori şi părţi de arbori, iar mai rar tocătură.</w:t>
      </w:r>
      <w:r w:rsidRPr="003526B0">
        <w:rPr>
          <w:rFonts w:ascii="Arial" w:hAnsi="Arial" w:cs="Arial"/>
          <w:color w:val="000000"/>
          <w:sz w:val="23"/>
          <w:szCs w:val="23"/>
          <w:lang w:val="ro-RO"/>
        </w:rPr>
        <w:t xml:space="preserve"> </w:t>
      </w:r>
      <w:r w:rsidRPr="003526B0">
        <w:rPr>
          <w:rFonts w:ascii="Arial" w:hAnsi="Arial" w:cs="Arial"/>
          <w:i/>
          <w:color w:val="000000"/>
          <w:sz w:val="23"/>
          <w:szCs w:val="23"/>
          <w:lang w:val="ro-RO"/>
        </w:rPr>
        <w:t xml:space="preserve">Se va obține, prin activitatea de exploatare material lemnos, </w:t>
      </w:r>
      <w:r w:rsidRPr="003526B0">
        <w:rPr>
          <w:rFonts w:ascii="Arial" w:hAnsi="Arial" w:cs="Arial"/>
          <w:i/>
          <w:lang w:val="ro-RO"/>
        </w:rPr>
        <w:t>lemn de lucru, lemn pentru celuloză, lemn de foc, conform autorizațiilor de exploatare de la ocoalele silvice pe raza cărora se va desfășura activitatea.</w:t>
      </w:r>
    </w:p>
    <w:p w:rsidR="00450436" w:rsidRPr="003526B0" w:rsidRDefault="00450436" w:rsidP="00450436">
      <w:pPr>
        <w:autoSpaceDE w:val="0"/>
        <w:autoSpaceDN w:val="0"/>
        <w:adjustRightInd w:val="0"/>
        <w:spacing w:after="0" w:line="240" w:lineRule="auto"/>
        <w:jc w:val="both"/>
        <w:rPr>
          <w:rFonts w:ascii="Arial" w:hAnsi="Arial" w:cs="Arial"/>
          <w:b/>
          <w:i/>
          <w:lang w:val="ro-RO"/>
        </w:rPr>
      </w:pPr>
      <w:r w:rsidRPr="003526B0">
        <w:rPr>
          <w:rFonts w:ascii="Arial" w:hAnsi="Arial" w:cs="Arial"/>
          <w:i/>
          <w:color w:val="000000"/>
          <w:sz w:val="23"/>
          <w:szCs w:val="23"/>
          <w:lang w:val="ro-RO"/>
        </w:rPr>
        <w:t xml:space="preserve">Conform Certificatului de atestare/reatestare </w:t>
      </w:r>
      <w:r w:rsidRPr="003526B0">
        <w:rPr>
          <w:rFonts w:ascii="Arial" w:eastAsia="Times New Roman" w:hAnsi="Arial" w:cs="Arial"/>
          <w:i/>
          <w:lang w:val="ro-RO"/>
        </w:rPr>
        <w:t xml:space="preserve">seria </w:t>
      </w:r>
      <w:r w:rsidR="00450069" w:rsidRPr="003526B0">
        <w:rPr>
          <w:rFonts w:ascii="Arial" w:eastAsia="Times New Roman" w:hAnsi="Arial" w:cs="Arial"/>
          <w:i/>
          <w:lang w:val="ro-RO"/>
        </w:rPr>
        <w:t>seria A nr. 16491/26.02.2015</w:t>
      </w:r>
      <w:r w:rsidRPr="003526B0">
        <w:rPr>
          <w:rFonts w:ascii="Arial" w:hAnsi="Arial" w:cs="Arial"/>
          <w:i/>
          <w:color w:val="000000"/>
          <w:sz w:val="23"/>
          <w:szCs w:val="23"/>
          <w:lang w:val="ro-RO"/>
        </w:rPr>
        <w:t xml:space="preserve">, titularul are capacitatea de a exploata anual un volum brut de </w:t>
      </w:r>
      <w:r w:rsidR="00450069" w:rsidRPr="003526B0">
        <w:rPr>
          <w:rFonts w:ascii="Arial" w:hAnsi="Arial" w:cs="Arial"/>
          <w:i/>
          <w:color w:val="000000"/>
          <w:sz w:val="23"/>
          <w:szCs w:val="23"/>
          <w:lang w:val="ro-RO"/>
        </w:rPr>
        <w:t>5</w:t>
      </w:r>
      <w:r w:rsidRPr="003526B0">
        <w:rPr>
          <w:rFonts w:ascii="Arial" w:hAnsi="Arial" w:cs="Arial"/>
          <w:i/>
          <w:color w:val="000000"/>
          <w:sz w:val="23"/>
          <w:szCs w:val="23"/>
          <w:lang w:val="ro-RO"/>
        </w:rPr>
        <w:t>.000 m</w:t>
      </w:r>
      <w:r w:rsidRPr="003526B0">
        <w:rPr>
          <w:rFonts w:ascii="Arial" w:hAnsi="Arial" w:cs="Arial"/>
          <w:i/>
          <w:color w:val="000000"/>
          <w:vertAlign w:val="superscript"/>
          <w:lang w:val="ro-RO"/>
        </w:rPr>
        <w:t>3</w:t>
      </w:r>
      <w:r w:rsidRPr="003526B0">
        <w:rPr>
          <w:rFonts w:ascii="Arial" w:hAnsi="Arial" w:cs="Arial"/>
          <w:i/>
          <w:color w:val="000000"/>
          <w:sz w:val="23"/>
          <w:szCs w:val="23"/>
          <w:lang w:val="ro-RO"/>
        </w:rPr>
        <w:t xml:space="preserve"> lemn pe picior.</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b/>
          <w:snapToGrid w:val="0"/>
          <w:lang w:val="ro-RO"/>
        </w:rPr>
        <w:t>6.</w:t>
      </w:r>
      <w:r w:rsidRPr="003526B0">
        <w:rPr>
          <w:rFonts w:ascii="Arial" w:hAnsi="Arial" w:cs="Arial"/>
          <w:snapToGrid w:val="0"/>
          <w:lang w:val="ro-RO"/>
        </w:rPr>
        <w:t xml:space="preserve"> Datele referitoare la centrala termică proprie - dotare, combustibili utilizaţi (compoziţie cantităţi) producţie:</w:t>
      </w:r>
      <w:r w:rsidRPr="003526B0">
        <w:rPr>
          <w:rFonts w:ascii="Arial" w:hAnsi="Arial" w:cs="Arial"/>
          <w:i/>
          <w:snapToGrid w:val="0"/>
          <w:lang w:val="ro-RO"/>
        </w:rPr>
        <w:t xml:space="preserve"> </w:t>
      </w:r>
      <w:r w:rsidRPr="003526B0">
        <w:rPr>
          <w:rFonts w:ascii="Arial" w:hAnsi="Arial" w:cs="Arial"/>
          <w:i/>
          <w:lang w:val="ro-RO"/>
        </w:rPr>
        <w:t xml:space="preserve">nu este cazul, nu se folosesc spaţii pentru cazarea muncitorilor, aceştia se vor deplasa zilnic la parchetele de exploatare. </w:t>
      </w:r>
    </w:p>
    <w:p w:rsidR="00450436" w:rsidRPr="003526B0" w:rsidRDefault="00450436" w:rsidP="00450436">
      <w:pPr>
        <w:spacing w:after="0" w:line="240" w:lineRule="auto"/>
        <w:jc w:val="both"/>
        <w:rPr>
          <w:rFonts w:ascii="Arial" w:hAnsi="Arial" w:cs="Arial"/>
          <w:i/>
          <w:snapToGrid w:val="0"/>
          <w:lang w:val="ro-RO"/>
        </w:rPr>
      </w:pPr>
      <w:r w:rsidRPr="003526B0">
        <w:rPr>
          <w:rFonts w:ascii="Arial" w:hAnsi="Arial" w:cs="Arial"/>
          <w:b/>
          <w:snapToGrid w:val="0"/>
          <w:lang w:val="ro-RO"/>
        </w:rPr>
        <w:t>7.</w:t>
      </w:r>
      <w:r w:rsidRPr="003526B0">
        <w:rPr>
          <w:rFonts w:ascii="Arial" w:hAnsi="Arial" w:cs="Arial"/>
          <w:snapToGrid w:val="0"/>
          <w:lang w:val="ro-RO"/>
        </w:rPr>
        <w:t xml:space="preserve"> Alte date specifice (cod-uri CAEN care se desfăşoară pe amplasament, dar nu intră pe procedura de autorizare): </w:t>
      </w:r>
      <w:r w:rsidRPr="003526B0">
        <w:rPr>
          <w:rFonts w:ascii="Arial" w:hAnsi="Arial" w:cs="Arial"/>
          <w:i/>
          <w:snapToGrid w:val="0"/>
          <w:lang w:val="ro-RO"/>
        </w:rPr>
        <w:t>nu este cazul;</w:t>
      </w:r>
    </w:p>
    <w:p w:rsidR="00450436" w:rsidRPr="003526B0" w:rsidRDefault="00450436" w:rsidP="00450436">
      <w:pPr>
        <w:spacing w:after="0" w:line="240" w:lineRule="auto"/>
        <w:jc w:val="both"/>
        <w:rPr>
          <w:rFonts w:ascii="Arial" w:hAnsi="Arial" w:cs="Arial"/>
          <w:i/>
          <w:snapToGrid w:val="0"/>
          <w:lang w:val="ro-RO"/>
        </w:rPr>
      </w:pPr>
      <w:r w:rsidRPr="003526B0">
        <w:rPr>
          <w:rFonts w:ascii="Arial" w:hAnsi="Arial" w:cs="Arial"/>
          <w:b/>
          <w:snapToGrid w:val="0"/>
          <w:lang w:val="ro-RO"/>
        </w:rPr>
        <w:lastRenderedPageBreak/>
        <w:t>8.</w:t>
      </w:r>
      <w:r w:rsidRPr="003526B0">
        <w:rPr>
          <w:rFonts w:ascii="Arial" w:hAnsi="Arial" w:cs="Arial"/>
          <w:snapToGrid w:val="0"/>
          <w:lang w:val="ro-RO"/>
        </w:rPr>
        <w:t xml:space="preserve"> Programul de funcţionare:</w:t>
      </w:r>
      <w:r w:rsidRPr="003526B0">
        <w:rPr>
          <w:rFonts w:ascii="Arial" w:hAnsi="Arial" w:cs="Arial"/>
          <w:i/>
          <w:snapToGrid w:val="0"/>
          <w:lang w:val="ro-RO"/>
        </w:rPr>
        <w:t xml:space="preserve"> 8 ore/zi, 5 zile/săptămână, 260 zile/an.</w:t>
      </w:r>
    </w:p>
    <w:p w:rsidR="00450436" w:rsidRPr="003526B0" w:rsidRDefault="00450436" w:rsidP="00450436">
      <w:pPr>
        <w:spacing w:after="0" w:line="240" w:lineRule="auto"/>
        <w:ind w:firstLine="720"/>
        <w:jc w:val="both"/>
        <w:rPr>
          <w:rFonts w:ascii="Arial" w:hAnsi="Arial" w:cs="Arial"/>
          <w:i/>
          <w:lang w:val="ro-RO"/>
        </w:rPr>
      </w:pPr>
    </w:p>
    <w:p w:rsidR="00450436" w:rsidRPr="003526B0" w:rsidRDefault="00450436" w:rsidP="00450436">
      <w:pPr>
        <w:spacing w:after="0" w:line="240" w:lineRule="auto"/>
        <w:jc w:val="both"/>
        <w:rPr>
          <w:rFonts w:ascii="Arial" w:hAnsi="Arial" w:cs="Arial"/>
          <w:i/>
          <w:lang w:val="ro-RO"/>
        </w:rPr>
      </w:pPr>
      <w:r w:rsidRPr="003526B0">
        <w:rPr>
          <w:rFonts w:ascii="Arial" w:hAnsi="Arial" w:cs="Arial"/>
          <w:b/>
          <w:lang w:val="ro-RO"/>
        </w:rPr>
        <w:t xml:space="preserve">II. </w:t>
      </w:r>
      <w:r w:rsidRPr="003526B0">
        <w:rPr>
          <w:rFonts w:ascii="Arial" w:hAnsi="Arial" w:cs="Arial"/>
          <w:b/>
          <w:u w:val="single"/>
          <w:lang w:val="ro-RO"/>
        </w:rPr>
        <w:t>Instalaţiile, măsurile şi condiţiile de protecţie a mediului</w:t>
      </w:r>
      <w:r w:rsidRPr="003526B0">
        <w:rPr>
          <w:rFonts w:ascii="Arial" w:hAnsi="Arial" w:cs="Arial"/>
          <w:i/>
          <w:lang w:val="ro-RO"/>
        </w:rPr>
        <w:t xml:space="preserve"> </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b/>
          <w:lang w:val="ro-RO"/>
        </w:rPr>
        <w:t>1.</w:t>
      </w:r>
      <w:r w:rsidRPr="003526B0">
        <w:rPr>
          <w:rFonts w:ascii="Arial" w:hAnsi="Arial" w:cs="Arial"/>
          <w:lang w:val="ro-RO"/>
        </w:rPr>
        <w:t xml:space="preserve"> Staţiile şi instalaţiile pentru reţinerea, evacuarea şi dispersia poluanţilor în mediu, din dotare (pe factori de mediu): </w:t>
      </w:r>
      <w:r w:rsidRPr="003526B0">
        <w:rPr>
          <w:rFonts w:ascii="Arial" w:hAnsi="Arial" w:cs="Arial"/>
          <w:i/>
          <w:lang w:val="ro-RO"/>
        </w:rPr>
        <w:t>nu este cazul;</w:t>
      </w:r>
    </w:p>
    <w:p w:rsidR="00450436" w:rsidRPr="003526B0" w:rsidRDefault="00450436" w:rsidP="00450436">
      <w:pPr>
        <w:spacing w:after="0" w:line="240" w:lineRule="auto"/>
        <w:jc w:val="both"/>
        <w:rPr>
          <w:rFonts w:ascii="Arial" w:hAnsi="Arial" w:cs="Arial"/>
          <w:b/>
          <w:lang w:val="ro-RO"/>
        </w:rPr>
      </w:pPr>
      <w:r w:rsidRPr="003526B0">
        <w:rPr>
          <w:rFonts w:ascii="Arial" w:hAnsi="Arial" w:cs="Arial"/>
          <w:b/>
          <w:lang w:val="ro-RO"/>
        </w:rPr>
        <w:t>2.</w:t>
      </w:r>
      <w:r w:rsidRPr="003526B0">
        <w:rPr>
          <w:rFonts w:ascii="Arial" w:hAnsi="Arial" w:cs="Arial"/>
          <w:lang w:val="ro-RO"/>
        </w:rPr>
        <w:t xml:space="preserve"> Alte amenajări speciale, dotări şi măsuri pentru protecţia mediului:</w:t>
      </w:r>
      <w:r w:rsidRPr="003526B0">
        <w:rPr>
          <w:rFonts w:ascii="Arial" w:hAnsi="Arial" w:cs="Arial"/>
          <w:b/>
          <w:lang w:val="ro-RO"/>
        </w:rPr>
        <w:t xml:space="preserve"> </w:t>
      </w:r>
    </w:p>
    <w:p w:rsidR="00450436" w:rsidRPr="003526B0" w:rsidRDefault="00450436" w:rsidP="00450436">
      <w:pPr>
        <w:spacing w:after="0" w:line="240" w:lineRule="auto"/>
        <w:jc w:val="both"/>
        <w:rPr>
          <w:rFonts w:ascii="Arial" w:hAnsi="Arial" w:cs="Arial"/>
          <w:lang w:val="ro-RO"/>
        </w:rPr>
      </w:pPr>
      <w:r w:rsidRPr="003526B0">
        <w:rPr>
          <w:rFonts w:ascii="Arial" w:hAnsi="Arial" w:cs="Arial"/>
          <w:lang w:val="ro-RO"/>
        </w:rPr>
        <w:sym w:font="Wingdings 3" w:char="F065"/>
      </w:r>
      <w:r w:rsidRPr="003526B0">
        <w:rPr>
          <w:rFonts w:ascii="Arial" w:hAnsi="Arial" w:cs="Arial"/>
          <w:lang w:val="ro-RO"/>
        </w:rPr>
        <w:t xml:space="preserve"> </w:t>
      </w:r>
      <w:r w:rsidRPr="003526B0">
        <w:rPr>
          <w:rFonts w:ascii="Arial" w:hAnsi="Arial" w:cs="Arial"/>
          <w:u w:val="single"/>
          <w:lang w:val="ro-RO"/>
        </w:rPr>
        <w:t>protecţia calităţii apelor</w:t>
      </w:r>
      <w:r w:rsidRPr="003526B0">
        <w:rPr>
          <w:rFonts w:ascii="Arial" w:hAnsi="Arial" w:cs="Arial"/>
          <w:lang w:val="ro-RO"/>
        </w:rPr>
        <w:t xml:space="preserve">: </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la colectarea masei lemnoase se interzice târârea şi depozitarea buştenilor în albiile apelor curgătoare;</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trecerea buştenilor peste apele curgătoare se va face obligatoriu pe podețe de lemn, iar platformele primare la o distanță de minim 50 m de albia minoră a pâraielor;</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se interzice degradarea zonelor umede, desecarea, drenarea sau acoperirea ochiurilor de apă;</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xml:space="preserve">-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lang w:val="ro-RO"/>
        </w:rPr>
        <w:t>-</w:t>
      </w:r>
      <w:r w:rsidRPr="003526B0">
        <w:rPr>
          <w:rFonts w:ascii="Arial" w:hAnsi="Arial" w:cs="Arial"/>
          <w:b/>
          <w:lang w:val="ro-RO"/>
        </w:rPr>
        <w:t xml:space="preserve"> </w:t>
      </w:r>
      <w:r w:rsidRPr="003526B0">
        <w:rPr>
          <w:rFonts w:ascii="Arial" w:hAnsi="Arial" w:cs="Arial"/>
          <w:i/>
          <w:lang w:val="ro-RO"/>
        </w:rPr>
        <w:t xml:space="preserve">se interzice deversarea în apele de suprafaţă, apele subterane, evacuarea pe sol şi depozitarea în condiţii necorespunzătoare a uleiurilor uzate; </w:t>
      </w:r>
    </w:p>
    <w:p w:rsidR="00450436" w:rsidRPr="003526B0" w:rsidRDefault="00450436" w:rsidP="00450436">
      <w:pPr>
        <w:autoSpaceDE w:val="0"/>
        <w:autoSpaceDN w:val="0"/>
        <w:adjustRightInd w:val="0"/>
        <w:spacing w:after="0" w:line="240" w:lineRule="auto"/>
        <w:jc w:val="both"/>
        <w:rPr>
          <w:rFonts w:ascii="Arial" w:hAnsi="Arial" w:cs="Arial"/>
          <w:lang w:val="ro-RO"/>
        </w:rPr>
      </w:pPr>
      <w:r w:rsidRPr="003526B0">
        <w:rPr>
          <w:rFonts w:ascii="Arial" w:hAnsi="Arial" w:cs="Arial"/>
          <w:lang w:val="ro-RO"/>
        </w:rPr>
        <w:sym w:font="Wingdings 3" w:char="F065"/>
      </w:r>
      <w:r w:rsidRPr="003526B0">
        <w:rPr>
          <w:rFonts w:ascii="Arial" w:hAnsi="Arial" w:cs="Arial"/>
          <w:lang w:val="ro-RO"/>
        </w:rPr>
        <w:t xml:space="preserve"> </w:t>
      </w:r>
      <w:r w:rsidRPr="003526B0">
        <w:rPr>
          <w:rFonts w:ascii="Arial" w:hAnsi="Arial" w:cs="Arial"/>
          <w:u w:val="single"/>
          <w:lang w:val="ro-RO"/>
        </w:rPr>
        <w:t>protecţia calităţii solului</w:t>
      </w:r>
      <w:r w:rsidRPr="003526B0">
        <w:rPr>
          <w:rFonts w:ascii="Arial" w:hAnsi="Arial" w:cs="Arial"/>
          <w:lang w:val="ro-RO"/>
        </w:rPr>
        <w:t>:</w:t>
      </w:r>
      <w:r w:rsidRPr="003526B0">
        <w:rPr>
          <w:rFonts w:ascii="Arial" w:hAnsi="Arial" w:cs="Arial"/>
          <w:u w:val="single"/>
          <w:lang w:val="ro-RO"/>
        </w:rPr>
        <w:t xml:space="preserve"> </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se va evita colectarea masei lemnoase pe timp nefavorabil (ploi);</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exploatarea masei lemnoase se va realiza astfel încât să se evite degradarea solului;</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în perioadele de îngheţ-dezgheţ sau cu precipitaţii abundente, în cazul în care platforma drumului auto forestier este îmbibată cu apă, se interzice transportul de  orice fel;</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xml:space="preserve">- se vor nivela căile de scos - apropiat folosite la colectarea lemnului, după terminarea lucrărilor; </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se vor utiliza tehnologii de exploatare adecvate condiţiilor de teren, în funcţie de felul tăierii;</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lang w:val="ro-RO"/>
        </w:rPr>
        <w:t xml:space="preserve">- nu se vor executa în pădure lucrări de întreţinere/reparaţii ale motoarelor şi schimburi de ulei pe </w:t>
      </w:r>
      <w:r w:rsidRPr="003526B0">
        <w:rPr>
          <w:rFonts w:ascii="Arial" w:hAnsi="Arial" w:cs="Arial"/>
          <w:i/>
          <w:lang w:val="ro-RO"/>
        </w:rPr>
        <w:t>raza parchetelor.  Aceste lucrări se vor efectua numai pe amplasamente autorizate;</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lang w:val="ro-RO"/>
        </w:rPr>
        <w:sym w:font="Wingdings 3" w:char="F065"/>
      </w:r>
      <w:r w:rsidRPr="003526B0">
        <w:rPr>
          <w:rFonts w:ascii="Arial" w:hAnsi="Arial" w:cs="Arial"/>
          <w:lang w:val="ro-RO"/>
        </w:rPr>
        <w:t xml:space="preserve"> </w:t>
      </w:r>
      <w:r w:rsidRPr="003526B0">
        <w:rPr>
          <w:rFonts w:ascii="Arial" w:hAnsi="Arial" w:cs="Arial"/>
          <w:u w:val="single"/>
          <w:lang w:val="ro-RO"/>
        </w:rPr>
        <w:t>protecţia calităţii fondului forestier</w:t>
      </w:r>
      <w:r w:rsidRPr="003526B0">
        <w:rPr>
          <w:rFonts w:ascii="Arial" w:hAnsi="Arial" w:cs="Arial"/>
          <w:lang w:val="ro-RO"/>
        </w:rPr>
        <w:t xml:space="preserve">: </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lang w:val="ro-RO"/>
        </w:rPr>
        <w:t xml:space="preserve">            </w:t>
      </w:r>
      <w:r w:rsidRPr="003526B0">
        <w:rPr>
          <w:rFonts w:ascii="Arial" w:hAnsi="Arial" w:cs="Arial"/>
          <w:i/>
          <w:lang w:val="ro-RO"/>
        </w:rPr>
        <w:t>- arborii nemarcaţi situaţi pe limita căilor de scos - apropiat, vor fi protejaţi obligatoriu împotriva vătămărilor, prin aplicarea de lungoane, ţăruşi şi manşoane;</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450436" w:rsidRPr="003526B0" w:rsidRDefault="00450436" w:rsidP="00450436">
      <w:pPr>
        <w:autoSpaceDE w:val="0"/>
        <w:autoSpaceDN w:val="0"/>
        <w:adjustRightInd w:val="0"/>
        <w:spacing w:after="0" w:line="240" w:lineRule="auto"/>
        <w:jc w:val="both"/>
        <w:rPr>
          <w:rFonts w:ascii="Arial" w:hAnsi="Arial" w:cs="Arial"/>
          <w:i/>
          <w:lang w:val="ro-RO"/>
        </w:rPr>
      </w:pPr>
      <w:r w:rsidRPr="003526B0">
        <w:rPr>
          <w:rFonts w:ascii="Arial" w:hAnsi="Arial" w:cs="Arial"/>
          <w:i/>
          <w:lang w:val="ro-RO"/>
        </w:rPr>
        <w:t>- doborârea arborilor se execută:</w:t>
      </w:r>
    </w:p>
    <w:p w:rsidR="00450436" w:rsidRPr="003526B0" w:rsidRDefault="00450436" w:rsidP="00450436">
      <w:pPr>
        <w:numPr>
          <w:ilvl w:val="0"/>
          <w:numId w:val="27"/>
        </w:numPr>
        <w:autoSpaceDE w:val="0"/>
        <w:autoSpaceDN w:val="0"/>
        <w:adjustRightInd w:val="0"/>
        <w:spacing w:after="0" w:line="240" w:lineRule="auto"/>
        <w:contextualSpacing/>
        <w:jc w:val="both"/>
        <w:rPr>
          <w:rFonts w:ascii="Arial" w:hAnsi="Arial" w:cs="Arial"/>
          <w:i/>
          <w:lang w:val="ro-RO"/>
        </w:rPr>
      </w:pPr>
      <w:r w:rsidRPr="003526B0">
        <w:rPr>
          <w:rFonts w:ascii="Arial" w:hAnsi="Arial" w:cs="Arial"/>
          <w:i/>
          <w:lang w:val="ro-RO"/>
        </w:rPr>
        <w:t>în afara suprafeţelor cu regenerare naturală sau artificială, pentru a se evita distrugerea sau vătămarea puieţilor;</w:t>
      </w:r>
    </w:p>
    <w:p w:rsidR="00450436" w:rsidRPr="003526B0" w:rsidRDefault="00450436" w:rsidP="00450436">
      <w:pPr>
        <w:numPr>
          <w:ilvl w:val="0"/>
          <w:numId w:val="27"/>
        </w:numPr>
        <w:tabs>
          <w:tab w:val="left" w:pos="0"/>
        </w:tabs>
        <w:autoSpaceDE w:val="0"/>
        <w:autoSpaceDN w:val="0"/>
        <w:adjustRightInd w:val="0"/>
        <w:spacing w:after="0" w:line="240" w:lineRule="auto"/>
        <w:contextualSpacing/>
        <w:jc w:val="both"/>
        <w:rPr>
          <w:rFonts w:ascii="Arial" w:hAnsi="Arial" w:cs="Arial"/>
          <w:lang w:val="ro-RO"/>
        </w:rPr>
      </w:pPr>
      <w:r w:rsidRPr="003526B0">
        <w:rPr>
          <w:rFonts w:ascii="Arial" w:hAnsi="Arial" w:cs="Arial"/>
          <w:i/>
          <w:lang w:val="ro-RO"/>
        </w:rPr>
        <w:t xml:space="preserve">pe direcţii care să nu producă vătămări sau rupturi ale arborilor nemarcaţi; </w:t>
      </w:r>
    </w:p>
    <w:p w:rsidR="00450436" w:rsidRPr="003526B0" w:rsidRDefault="00450436" w:rsidP="00450436">
      <w:pPr>
        <w:tabs>
          <w:tab w:val="left" w:pos="0"/>
        </w:tabs>
        <w:autoSpaceDE w:val="0"/>
        <w:autoSpaceDN w:val="0"/>
        <w:adjustRightInd w:val="0"/>
        <w:spacing w:after="0" w:line="240" w:lineRule="auto"/>
        <w:jc w:val="both"/>
        <w:rPr>
          <w:rFonts w:ascii="Wide Latin" w:hAnsi="Wide Latin" w:cs="Arial"/>
          <w:i/>
          <w:lang w:val="ro-RO"/>
        </w:rPr>
      </w:pPr>
      <w:r w:rsidRPr="003526B0">
        <w:rPr>
          <w:rFonts w:ascii="Arial" w:hAnsi="Arial" w:cs="Arial"/>
          <w:i/>
          <w:lang w:val="ro-RO"/>
        </w:rPr>
        <w:t>- la tăierile cu restricţii:</w:t>
      </w:r>
      <w:r w:rsidRPr="003526B0">
        <w:rPr>
          <w:rFonts w:ascii="Wide Latin" w:hAnsi="Wide Latin" w:cs="Arial"/>
          <w:i/>
          <w:lang w:val="ro-RO"/>
        </w:rPr>
        <w:t xml:space="preserve">     </w:t>
      </w:r>
    </w:p>
    <w:p w:rsidR="00450436" w:rsidRPr="003526B0" w:rsidRDefault="00450436" w:rsidP="00450436">
      <w:pPr>
        <w:numPr>
          <w:ilvl w:val="0"/>
          <w:numId w:val="28"/>
        </w:numPr>
        <w:tabs>
          <w:tab w:val="left" w:pos="0"/>
        </w:tabs>
        <w:autoSpaceDE w:val="0"/>
        <w:autoSpaceDN w:val="0"/>
        <w:adjustRightInd w:val="0"/>
        <w:spacing w:after="0" w:line="240" w:lineRule="auto"/>
        <w:contextualSpacing/>
        <w:jc w:val="both"/>
        <w:rPr>
          <w:rFonts w:ascii="Arial" w:hAnsi="Arial" w:cs="Arial"/>
          <w:i/>
          <w:lang w:val="ro-RO"/>
        </w:rPr>
      </w:pPr>
      <w:r w:rsidRPr="003526B0">
        <w:rPr>
          <w:rFonts w:ascii="Arial" w:hAnsi="Arial" w:cs="Arial"/>
          <w:i/>
          <w:lang w:val="ro-RO"/>
        </w:rPr>
        <w:t>colectarea lemnului se face în afara porţiunilor cu seminţiş;</w:t>
      </w:r>
    </w:p>
    <w:p w:rsidR="00450436" w:rsidRPr="003526B0" w:rsidRDefault="00450436" w:rsidP="00450436">
      <w:pPr>
        <w:numPr>
          <w:ilvl w:val="0"/>
          <w:numId w:val="28"/>
        </w:numPr>
        <w:spacing w:after="0" w:line="240" w:lineRule="auto"/>
        <w:contextualSpacing/>
        <w:jc w:val="both"/>
        <w:rPr>
          <w:rFonts w:ascii="Arial" w:hAnsi="Arial" w:cs="Arial"/>
          <w:i/>
          <w:lang w:val="ro-RO"/>
        </w:rPr>
      </w:pPr>
      <w:r w:rsidRPr="003526B0">
        <w:rPr>
          <w:rFonts w:ascii="Arial" w:hAnsi="Arial" w:cs="Arial"/>
          <w:i/>
          <w:lang w:val="ro-RO"/>
        </w:rPr>
        <w:t>scosul lemnului se face prin târâre pe zăpadă, prin semitârâre sau suspendare, în lipsa acesteia;</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lang w:val="ro-RO"/>
        </w:rPr>
        <w:tab/>
      </w:r>
      <w:r w:rsidRPr="003526B0">
        <w:rPr>
          <w:rFonts w:ascii="Arial" w:hAnsi="Arial" w:cs="Arial"/>
          <w:lang w:val="ro-RO"/>
        </w:rPr>
        <w:tab/>
      </w:r>
      <w:r w:rsidRPr="003526B0">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i/>
          <w:lang w:val="ro-RO"/>
        </w:rPr>
        <w:tab/>
      </w:r>
      <w:r w:rsidRPr="003526B0">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i/>
          <w:lang w:val="ro-RO"/>
        </w:rPr>
        <w:tab/>
      </w:r>
      <w:r w:rsidRPr="003526B0">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i/>
          <w:color w:val="808080"/>
          <w:lang w:val="ro-RO"/>
        </w:rPr>
        <w:tab/>
      </w:r>
      <w:r w:rsidRPr="003526B0">
        <w:rPr>
          <w:rFonts w:ascii="Arial" w:hAnsi="Arial" w:cs="Arial"/>
          <w:i/>
          <w:color w:val="808080"/>
          <w:lang w:val="ro-RO"/>
        </w:rPr>
        <w:tab/>
        <w:t xml:space="preserve">- </w:t>
      </w:r>
      <w:r w:rsidRPr="003526B0">
        <w:rPr>
          <w:rFonts w:ascii="Arial" w:hAnsi="Arial" w:cs="Arial"/>
          <w:i/>
          <w:lang w:val="ro-RO"/>
        </w:rPr>
        <w:t>la terminarea exploatării parchetului se interzice abandonarea resturilor de exploatare pe văile şi pâraiele din interiorul parchetelor;</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i/>
          <w:lang w:val="ro-RO"/>
        </w:rPr>
        <w:t xml:space="preserve">            - tăierea arborilor se realizează cât mai jos, astfel încât înălțimea cioatei, măsurată în amonte, să nu depășească 1/3 din diametrul acesteia, iar la arborii groși (peste 30 cm) să nu depășească 10 cm;</w:t>
      </w:r>
    </w:p>
    <w:p w:rsidR="00450436" w:rsidRPr="003526B0" w:rsidRDefault="00450436" w:rsidP="00450436">
      <w:pPr>
        <w:spacing w:after="0" w:line="240" w:lineRule="auto"/>
        <w:jc w:val="both"/>
        <w:rPr>
          <w:rFonts w:ascii="Arial" w:hAnsi="Arial" w:cs="Arial"/>
          <w:lang w:val="ro-RO"/>
        </w:rPr>
      </w:pPr>
      <w:r w:rsidRPr="003526B0">
        <w:rPr>
          <w:rFonts w:ascii="Arial" w:hAnsi="Arial" w:cs="Arial"/>
          <w:b/>
          <w:lang w:val="ro-RO"/>
        </w:rPr>
        <w:lastRenderedPageBreak/>
        <w:t>3.</w:t>
      </w:r>
      <w:r w:rsidRPr="003526B0">
        <w:rPr>
          <w:rFonts w:ascii="Arial" w:hAnsi="Arial" w:cs="Arial"/>
          <w:lang w:val="ro-RO"/>
        </w:rPr>
        <w:t xml:space="preserve"> Concentraţiile şi debitele masice de poluanţi, nivelul de zgomot, de radiaţii, admise la evacuarea în mediu, depăşiri permise şi în ce condiţii:</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lang w:val="ro-RO"/>
        </w:rPr>
        <w:t xml:space="preserve">   </w:t>
      </w:r>
      <w:r w:rsidRPr="003526B0">
        <w:rPr>
          <w:rFonts w:ascii="Arial" w:hAnsi="Arial" w:cs="Arial"/>
          <w:b/>
          <w:lang w:val="ro-RO"/>
        </w:rPr>
        <w:t>−</w:t>
      </w:r>
      <w:r w:rsidRPr="003526B0">
        <w:rPr>
          <w:rFonts w:ascii="Arial" w:hAnsi="Arial" w:cs="Arial"/>
          <w:lang w:val="ro-RO"/>
        </w:rPr>
        <w:t xml:space="preserve"> </w:t>
      </w:r>
      <w:r w:rsidRPr="003526B0">
        <w:rPr>
          <w:rFonts w:ascii="Arial" w:hAnsi="Arial" w:cs="Arial"/>
          <w:i/>
          <w:lang w:val="ro-RO"/>
        </w:rPr>
        <w:t xml:space="preserve">sursele de zgomot provin de la utilajele folosite la exploatarea masei lemnoase, aceste utilaje fiind echipate cu eşapamente antizgomot; </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i/>
          <w:lang w:val="ro-RO"/>
        </w:rPr>
        <w:t xml:space="preserve">   </w:t>
      </w:r>
      <w:r w:rsidRPr="003526B0">
        <w:rPr>
          <w:rFonts w:ascii="Arial" w:hAnsi="Arial" w:cs="Arial"/>
          <w:b/>
          <w:lang w:val="ro-RO"/>
        </w:rPr>
        <w:t>−</w:t>
      </w:r>
      <w:r w:rsidRPr="003526B0">
        <w:rPr>
          <w:rFonts w:ascii="Arial" w:hAnsi="Arial" w:cs="Arial"/>
          <w:i/>
          <w:lang w:val="ro-RO"/>
        </w:rPr>
        <w:t xml:space="preserve"> în timpul procesului tehnologic nu se produc vibraţii care să exercite impact asupra  factorilor de mediu.   </w:t>
      </w:r>
    </w:p>
    <w:p w:rsidR="00450436" w:rsidRPr="003526B0" w:rsidRDefault="00450436" w:rsidP="00450436">
      <w:pPr>
        <w:spacing w:after="0" w:line="240" w:lineRule="auto"/>
        <w:jc w:val="both"/>
        <w:rPr>
          <w:rFonts w:ascii="Arial" w:hAnsi="Arial" w:cs="Arial"/>
          <w:b/>
          <w:lang w:val="ro-RO"/>
        </w:rPr>
      </w:pPr>
    </w:p>
    <w:p w:rsidR="00450436" w:rsidRPr="003526B0" w:rsidRDefault="00450436" w:rsidP="00450436">
      <w:pPr>
        <w:spacing w:after="0" w:line="240" w:lineRule="auto"/>
        <w:jc w:val="both"/>
        <w:rPr>
          <w:rFonts w:ascii="Arial" w:hAnsi="Arial" w:cs="Arial"/>
          <w:b/>
          <w:lang w:val="ro-RO"/>
        </w:rPr>
      </w:pPr>
      <w:r w:rsidRPr="003526B0">
        <w:rPr>
          <w:rFonts w:ascii="Arial" w:hAnsi="Arial" w:cs="Arial"/>
          <w:b/>
          <w:lang w:val="ro-RO"/>
        </w:rPr>
        <w:t xml:space="preserve">III. </w:t>
      </w:r>
      <w:r w:rsidRPr="003526B0">
        <w:rPr>
          <w:rFonts w:ascii="Arial" w:hAnsi="Arial" w:cs="Arial"/>
          <w:b/>
          <w:u w:val="single"/>
          <w:lang w:val="ro-RO"/>
        </w:rPr>
        <w:t>Monitorizarea mediului</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b/>
          <w:lang w:val="ro-RO"/>
        </w:rPr>
        <w:t>1.</w:t>
      </w:r>
      <w:r w:rsidRPr="003526B0">
        <w:rPr>
          <w:rFonts w:ascii="Arial" w:hAnsi="Arial" w:cs="Arial"/>
          <w:lang w:val="ro-RO"/>
        </w:rPr>
        <w:t xml:space="preserve"> Indicatorii fizico-chimici, bacteriologici şi biologici emişi, imisiile poluanţilor, frecvenţa, modul de valorificare a rezultatelor: </w:t>
      </w:r>
      <w:r w:rsidRPr="003526B0">
        <w:rPr>
          <w:rFonts w:ascii="Arial" w:hAnsi="Arial" w:cs="Arial"/>
          <w:i/>
          <w:lang w:val="ro-RO"/>
        </w:rPr>
        <w:t>nu este cazul;</w:t>
      </w:r>
    </w:p>
    <w:p w:rsidR="00450436" w:rsidRPr="003526B0" w:rsidRDefault="00450436" w:rsidP="00450436">
      <w:pPr>
        <w:spacing w:after="0" w:line="240" w:lineRule="auto"/>
        <w:jc w:val="both"/>
        <w:rPr>
          <w:rFonts w:ascii="Arial" w:hAnsi="Arial" w:cs="Arial"/>
          <w:snapToGrid w:val="0"/>
          <w:lang w:val="ro-RO"/>
        </w:rPr>
      </w:pPr>
      <w:r w:rsidRPr="003526B0">
        <w:rPr>
          <w:rFonts w:ascii="Arial" w:hAnsi="Arial" w:cs="Arial"/>
          <w:b/>
          <w:snapToGrid w:val="0"/>
          <w:lang w:val="ro-RO"/>
        </w:rPr>
        <w:t>2.</w:t>
      </w:r>
      <w:r w:rsidRPr="003526B0">
        <w:rPr>
          <w:rFonts w:ascii="Arial" w:hAnsi="Arial" w:cs="Arial"/>
          <w:i/>
          <w:snapToGrid w:val="0"/>
          <w:lang w:val="ro-RO"/>
        </w:rPr>
        <w:t xml:space="preserve"> </w:t>
      </w:r>
      <w:r w:rsidRPr="003526B0">
        <w:rPr>
          <w:rFonts w:ascii="Arial" w:hAnsi="Arial" w:cs="Arial"/>
          <w:snapToGrid w:val="0"/>
          <w:lang w:val="ro-RO"/>
        </w:rPr>
        <w:t xml:space="preserve">Datele ce vor fi raportate autorităţii teritoriale pentru protecţia mediului şi periodicitatea lor: </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Raportul anual de mediu (R.A.M.) se va realiza până la 31 ianuarie pentru anul precedent și va cuprinde: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datele de identificare ale titularului;</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date privind desfășurarea activității, cu situația centralizată a parchetelor/partizilor din care s-a exploatat, tipul de tăiere, tehnologia de exploatare, volumul de lemn brut exploatat;</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măsurile de protecție a arborilor din vecinătatea perimetrului de exploatare, utilizarea materialelor auxiliare;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modul de gestionare al deșeurilor;</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modul de gestionare al substanțelor periculoase;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verificări/inspecții ale Comisariatului Județean BN al G.N.M.;</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măsurile dispuse de autoritățile pe linie de control și modul de soluționare a problemelor sesizate;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incidentele care au creat un risc pentru mediu;</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măsurile și acțiunile întreprinse pentru prevenirea și repararea prejudiciului asupra mediului.</w:t>
      </w:r>
    </w:p>
    <w:p w:rsidR="00450436" w:rsidRPr="003526B0" w:rsidRDefault="00450436" w:rsidP="00450436">
      <w:pPr>
        <w:spacing w:after="0" w:line="240" w:lineRule="auto"/>
        <w:jc w:val="both"/>
        <w:rPr>
          <w:rFonts w:ascii="Arial" w:hAnsi="Arial" w:cs="Arial"/>
          <w:i/>
          <w:lang w:val="ro-RO"/>
        </w:rPr>
      </w:pP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b/>
          <w:i/>
          <w:lang w:val="ro-RO"/>
        </w:rPr>
        <w:t xml:space="preserve">Se va notifica la A.P.M. Bistriţa-Năsăud orice modificare survenită faţă de prevederile autorizaţiei - înainte de realizarea modificării </w:t>
      </w:r>
      <w:r w:rsidRPr="003526B0">
        <w:rPr>
          <w:rFonts w:ascii="Arial" w:hAnsi="Arial" w:cs="Arial"/>
          <w:i/>
          <w:lang w:val="ro-RO"/>
        </w:rPr>
        <w:t>sau orice incident cu efect negativ asupra mediului înconjurător.</w:t>
      </w:r>
    </w:p>
    <w:p w:rsidR="00450436" w:rsidRPr="003526B0" w:rsidRDefault="00450436" w:rsidP="00450436">
      <w:pPr>
        <w:spacing w:after="0" w:line="240" w:lineRule="auto"/>
        <w:ind w:firstLine="720"/>
        <w:jc w:val="both"/>
        <w:rPr>
          <w:rFonts w:ascii="Arial" w:hAnsi="Arial" w:cs="Arial"/>
          <w:i/>
          <w:lang w:val="ro-RO"/>
        </w:rPr>
      </w:pPr>
    </w:p>
    <w:p w:rsidR="00450436" w:rsidRPr="003526B0" w:rsidRDefault="00450436" w:rsidP="00450436">
      <w:pPr>
        <w:tabs>
          <w:tab w:val="left" w:pos="360"/>
        </w:tabs>
        <w:spacing w:after="0" w:line="240" w:lineRule="auto"/>
        <w:jc w:val="both"/>
        <w:rPr>
          <w:rFonts w:ascii="Arial" w:hAnsi="Arial" w:cs="Arial"/>
          <w:b/>
          <w:u w:val="single"/>
          <w:lang w:val="ro-RO"/>
        </w:rPr>
      </w:pPr>
      <w:r w:rsidRPr="003526B0">
        <w:rPr>
          <w:rFonts w:ascii="Arial" w:hAnsi="Arial" w:cs="Arial"/>
          <w:b/>
          <w:lang w:val="ro-RO"/>
        </w:rPr>
        <w:t xml:space="preserve">IV. </w:t>
      </w:r>
      <w:r w:rsidRPr="003526B0">
        <w:rPr>
          <w:rFonts w:ascii="Arial" w:hAnsi="Arial" w:cs="Arial"/>
          <w:b/>
          <w:u w:val="single"/>
          <w:lang w:val="ro-RO"/>
        </w:rPr>
        <w:t>Modul de gospodărire a deşeurilor şi ambalajelor</w:t>
      </w:r>
    </w:p>
    <w:p w:rsidR="00450436" w:rsidRPr="003526B0" w:rsidRDefault="00450436" w:rsidP="00450436">
      <w:pPr>
        <w:spacing w:after="0" w:line="240" w:lineRule="auto"/>
        <w:jc w:val="both"/>
        <w:rPr>
          <w:rFonts w:ascii="Arial" w:hAnsi="Arial" w:cs="Arial"/>
          <w:lang w:val="ro-RO" w:eastAsia="ro-RO"/>
        </w:rPr>
      </w:pPr>
      <w:r w:rsidRPr="003526B0">
        <w:rPr>
          <w:rFonts w:ascii="Arial" w:hAnsi="Arial" w:cs="Arial"/>
          <w:b/>
          <w:lang w:val="ro-RO" w:eastAsia="ro-RO"/>
        </w:rPr>
        <w:t>1.</w:t>
      </w:r>
      <w:r w:rsidRPr="003526B0">
        <w:rPr>
          <w:rFonts w:ascii="Arial" w:hAnsi="Arial" w:cs="Arial"/>
          <w:lang w:val="ro-RO" w:eastAsia="ro-RO"/>
        </w:rPr>
        <w:t xml:space="preserve"> Deşeurile produse (tipuri, compoziţie, cantităţi): </w:t>
      </w:r>
    </w:p>
    <w:p w:rsidR="00450436" w:rsidRPr="003526B0" w:rsidRDefault="00450436" w:rsidP="00450436">
      <w:pPr>
        <w:tabs>
          <w:tab w:val="left" w:pos="360"/>
        </w:tabs>
        <w:spacing w:after="0" w:line="240" w:lineRule="auto"/>
        <w:jc w:val="both"/>
        <w:rPr>
          <w:rFonts w:ascii="Arial" w:hAnsi="Arial" w:cs="Arial"/>
          <w:i/>
          <w:u w:val="single"/>
          <w:lang w:val="ro-RO"/>
        </w:rPr>
      </w:pPr>
      <w:r w:rsidRPr="003526B0">
        <w:rPr>
          <w:rFonts w:ascii="Arial" w:hAnsi="Arial" w:cs="Arial"/>
          <w:b/>
          <w:lang w:val="ro-RO"/>
        </w:rPr>
        <w:t xml:space="preserve">    </w:t>
      </w:r>
      <w:r w:rsidRPr="003526B0">
        <w:rPr>
          <w:rFonts w:ascii="Arial" w:hAnsi="Arial" w:cs="Arial"/>
          <w:b/>
          <w:lang w:val="ro-RO"/>
        </w:rPr>
        <w:sym w:font="Wingdings" w:char="F0A7"/>
      </w:r>
      <w:r w:rsidRPr="003526B0">
        <w:rPr>
          <w:rFonts w:ascii="Arial" w:hAnsi="Arial" w:cs="Arial"/>
          <w:i/>
          <w:lang w:val="ro-RO"/>
        </w:rPr>
        <w:t xml:space="preserve"> cod 02 01 07 - resturi de exploatare (crăci, vârfuri, resturi, zoburi, coajă etc.), care parţial se adună în grămezi mici în afara ochiurilor cu semintiş, unde urmează reintegrarea în mediu, parţial se valorifică prin vânzare ca lemn de foc;</w:t>
      </w:r>
    </w:p>
    <w:p w:rsidR="00450436" w:rsidRPr="003526B0" w:rsidRDefault="00450436" w:rsidP="00450436">
      <w:pPr>
        <w:spacing w:after="0" w:line="240" w:lineRule="auto"/>
        <w:jc w:val="both"/>
        <w:rPr>
          <w:rFonts w:ascii="Arial" w:hAnsi="Arial" w:cs="Arial"/>
          <w:i/>
          <w:iCs/>
          <w:lang w:val="ro-RO"/>
        </w:rPr>
      </w:pPr>
      <w:r w:rsidRPr="003526B0">
        <w:rPr>
          <w:rFonts w:ascii="Arial" w:hAnsi="Arial" w:cs="Arial"/>
          <w:b/>
          <w:i/>
          <w:snapToGrid w:val="0"/>
          <w:lang w:val="ro-RO"/>
        </w:rPr>
        <w:t xml:space="preserve">    </w:t>
      </w:r>
      <w:r w:rsidRPr="003526B0">
        <w:rPr>
          <w:rFonts w:ascii="Arial" w:hAnsi="Arial" w:cs="Arial"/>
          <w:b/>
          <w:lang w:val="ro-RO"/>
        </w:rPr>
        <w:sym w:font="Wingdings" w:char="F0A7"/>
      </w:r>
      <w:r w:rsidRPr="003526B0">
        <w:rPr>
          <w:rFonts w:ascii="Arial" w:hAnsi="Arial" w:cs="Arial"/>
          <w:b/>
          <w:i/>
          <w:snapToGrid w:val="0"/>
          <w:lang w:val="ro-RO"/>
        </w:rPr>
        <w:t xml:space="preserve"> </w:t>
      </w:r>
      <w:r w:rsidRPr="003526B0">
        <w:rPr>
          <w:rFonts w:ascii="Arial" w:hAnsi="Arial" w:cs="Arial"/>
          <w:i/>
          <w:iCs/>
          <w:lang w:val="ro-RO"/>
        </w:rPr>
        <w:t>deşeuri menajere şi asimilate ÷ cod 20 03 01 – cca. 0,01 m</w:t>
      </w:r>
      <w:r w:rsidRPr="003526B0">
        <w:rPr>
          <w:rFonts w:ascii="Arial" w:hAnsi="Arial" w:cs="Arial"/>
          <w:i/>
          <w:iCs/>
          <w:vertAlign w:val="superscript"/>
          <w:lang w:val="ro-RO"/>
        </w:rPr>
        <w:t>3</w:t>
      </w:r>
      <w:r w:rsidRPr="003526B0">
        <w:rPr>
          <w:rFonts w:ascii="Arial" w:hAnsi="Arial" w:cs="Arial"/>
          <w:i/>
          <w:iCs/>
          <w:lang w:val="ro-RO"/>
        </w:rPr>
        <w:t>/lună</w:t>
      </w:r>
      <w:r w:rsidRPr="003526B0">
        <w:rPr>
          <w:rFonts w:ascii="Arial" w:hAnsi="Arial" w:cs="Arial"/>
          <w:snapToGrid w:val="0"/>
          <w:lang w:val="ro-RO"/>
        </w:rPr>
        <w:t xml:space="preserve">   </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b/>
          <w:snapToGrid w:val="0"/>
          <w:lang w:val="ro-RO"/>
        </w:rPr>
        <w:t>2.</w:t>
      </w:r>
      <w:r w:rsidRPr="003526B0">
        <w:rPr>
          <w:rFonts w:ascii="Arial" w:hAnsi="Arial" w:cs="Arial"/>
          <w:snapToGrid w:val="0"/>
          <w:lang w:val="ro-RO"/>
        </w:rPr>
        <w:t xml:space="preserve"> Deşeurile colectate (tipuri, compoziţie, cantităţi, frecvenţă):</w:t>
      </w:r>
      <w:r w:rsidRPr="003526B0">
        <w:rPr>
          <w:rFonts w:ascii="Arial" w:hAnsi="Arial" w:cs="Arial"/>
          <w:i/>
          <w:lang w:val="ro-RO"/>
        </w:rPr>
        <w:t xml:space="preserve">    </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i/>
          <w:lang w:val="ro-RO"/>
        </w:rPr>
        <w:t xml:space="preserve">    </w:t>
      </w:r>
      <w:r w:rsidRPr="003526B0">
        <w:rPr>
          <w:rFonts w:ascii="Arial" w:hAnsi="Arial" w:cs="Arial"/>
          <w:b/>
          <w:lang w:val="ro-RO"/>
        </w:rPr>
        <w:sym w:font="Wingdings" w:char="F0A7"/>
      </w:r>
      <w:r w:rsidRPr="003526B0">
        <w:rPr>
          <w:rFonts w:ascii="Arial" w:hAnsi="Arial" w:cs="Arial"/>
          <w:i/>
          <w:lang w:val="ro-RO"/>
        </w:rPr>
        <w:t xml:space="preserve"> la terminarea exploatării fiecărui parchet, resturile care pot să fie valorificate vor fi scoase din parchet;</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i/>
          <w:lang w:val="ro-RO"/>
        </w:rPr>
        <w:t xml:space="preserve">    </w:t>
      </w:r>
      <w:r w:rsidRPr="003526B0">
        <w:rPr>
          <w:rFonts w:ascii="Arial" w:hAnsi="Arial" w:cs="Arial"/>
          <w:b/>
          <w:lang w:val="ro-RO"/>
        </w:rPr>
        <w:sym w:font="Wingdings" w:char="F0A7"/>
      </w:r>
      <w:r w:rsidRPr="003526B0">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450436" w:rsidRPr="003526B0" w:rsidRDefault="00450436" w:rsidP="00450436">
      <w:pPr>
        <w:spacing w:after="0" w:line="240" w:lineRule="auto"/>
        <w:jc w:val="both"/>
        <w:rPr>
          <w:rFonts w:ascii="Arial" w:hAnsi="Arial" w:cs="Arial"/>
          <w:snapToGrid w:val="0"/>
          <w:lang w:val="ro-RO"/>
        </w:rPr>
      </w:pPr>
      <w:r w:rsidRPr="003526B0">
        <w:rPr>
          <w:rFonts w:ascii="Arial" w:hAnsi="Arial" w:cs="Arial"/>
          <w:b/>
          <w:snapToGrid w:val="0"/>
          <w:lang w:val="ro-RO"/>
        </w:rPr>
        <w:t>3.</w:t>
      </w:r>
      <w:r w:rsidRPr="003526B0">
        <w:rPr>
          <w:rFonts w:ascii="Arial" w:hAnsi="Arial" w:cs="Arial"/>
          <w:snapToGrid w:val="0"/>
          <w:lang w:val="ro-RO"/>
        </w:rPr>
        <w:t xml:space="preserve"> Deşeurile stocate temporar (tipuri, compoziţie, cantităţi, mod de stocare): </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i/>
          <w:lang w:val="ro-RO"/>
        </w:rPr>
        <w:t xml:space="preserve">    </w:t>
      </w:r>
      <w:r w:rsidRPr="003526B0">
        <w:rPr>
          <w:rFonts w:ascii="Arial" w:hAnsi="Arial" w:cs="Arial"/>
          <w:b/>
          <w:lang w:val="ro-RO"/>
        </w:rPr>
        <w:sym w:font="Wingdings" w:char="F0A7"/>
      </w:r>
      <w:r w:rsidRPr="003526B0">
        <w:rPr>
          <w:rFonts w:ascii="Arial" w:hAnsi="Arial" w:cs="Arial"/>
          <w:b/>
          <w:lang w:val="ro-RO"/>
        </w:rPr>
        <w:t xml:space="preserve"> </w:t>
      </w:r>
      <w:r w:rsidRPr="003526B0">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martoane, astfel încât să nu afecteze regenerarea naturală şi artificială a pădurii; </w:t>
      </w:r>
    </w:p>
    <w:p w:rsidR="00450436" w:rsidRPr="003526B0" w:rsidRDefault="00450436" w:rsidP="00450069">
      <w:pPr>
        <w:tabs>
          <w:tab w:val="left" w:pos="284"/>
          <w:tab w:val="left" w:pos="709"/>
          <w:tab w:val="left" w:pos="1134"/>
        </w:tabs>
        <w:spacing w:after="0" w:line="240" w:lineRule="auto"/>
        <w:jc w:val="both"/>
        <w:rPr>
          <w:rFonts w:ascii="Arial" w:hAnsi="Arial" w:cs="Arial"/>
          <w:i/>
          <w:lang w:val="ro-RO"/>
        </w:rPr>
      </w:pPr>
      <w:r w:rsidRPr="003526B0">
        <w:rPr>
          <w:rFonts w:ascii="Arial" w:hAnsi="Arial" w:cs="Arial"/>
          <w:i/>
          <w:lang w:val="ro-RO"/>
        </w:rPr>
        <w:t xml:space="preserve">   </w:t>
      </w:r>
      <w:r w:rsidRPr="003526B0">
        <w:rPr>
          <w:rFonts w:ascii="Arial" w:hAnsi="Arial" w:cs="Arial"/>
          <w:b/>
          <w:lang w:val="ro-RO"/>
        </w:rPr>
        <w:sym w:font="Wingdings" w:char="F0A7"/>
      </w:r>
      <w:r w:rsidRPr="003526B0">
        <w:rPr>
          <w:rFonts w:ascii="Arial" w:hAnsi="Arial" w:cs="Arial"/>
          <w:b/>
          <w:lang w:val="ro-RO"/>
        </w:rPr>
        <w:t xml:space="preserve"> </w:t>
      </w:r>
      <w:r w:rsidRPr="003526B0">
        <w:rPr>
          <w:rFonts w:ascii="Arial" w:hAnsi="Arial" w:cs="Arial"/>
          <w:i/>
          <w:lang w:val="ro-RO"/>
        </w:rPr>
        <w:t>deşeurile menajere sunt stocate provizoriu în saci menajeri;</w:t>
      </w:r>
    </w:p>
    <w:p w:rsidR="00450436" w:rsidRPr="003526B0" w:rsidRDefault="00450069" w:rsidP="00450069">
      <w:pPr>
        <w:tabs>
          <w:tab w:val="left" w:pos="360"/>
          <w:tab w:val="left" w:pos="709"/>
        </w:tabs>
        <w:spacing w:after="0" w:line="240" w:lineRule="auto"/>
        <w:jc w:val="both"/>
        <w:rPr>
          <w:rFonts w:ascii="Arial" w:hAnsi="Arial" w:cs="Arial"/>
          <w:i/>
          <w:lang w:val="ro-RO"/>
        </w:rPr>
      </w:pPr>
      <w:r w:rsidRPr="003526B0">
        <w:rPr>
          <w:rFonts w:ascii="Arial" w:hAnsi="Arial" w:cs="Arial"/>
          <w:b/>
          <w:lang w:val="ro-RO"/>
        </w:rPr>
        <w:t xml:space="preserve">    </w:t>
      </w:r>
      <w:r w:rsidR="00450436" w:rsidRPr="003526B0">
        <w:rPr>
          <w:rFonts w:ascii="Arial" w:hAnsi="Arial" w:cs="Arial"/>
          <w:b/>
          <w:lang w:val="ro-RO"/>
        </w:rPr>
        <w:sym w:font="Wingdings" w:char="F0A7"/>
      </w:r>
      <w:r w:rsidR="00450436" w:rsidRPr="003526B0">
        <w:rPr>
          <w:rFonts w:ascii="Arial" w:hAnsi="Arial" w:cs="Arial"/>
          <w:b/>
          <w:lang w:val="ro-RO"/>
        </w:rPr>
        <w:t xml:space="preserve"> </w:t>
      </w:r>
      <w:r w:rsidR="00450436" w:rsidRPr="003526B0">
        <w:rPr>
          <w:rFonts w:ascii="Arial" w:hAnsi="Arial" w:cs="Arial"/>
          <w:i/>
          <w:lang w:val="ro-RO"/>
        </w:rPr>
        <w:t>schimburile de ulei şi stocarea corespunzătoare a întregii cantităţi de uleiuri uzate se va face conform prevederilor H.G. nr. 235/2007;</w:t>
      </w:r>
    </w:p>
    <w:p w:rsidR="00450436" w:rsidRPr="003526B0" w:rsidRDefault="00450436" w:rsidP="00450436">
      <w:pPr>
        <w:tabs>
          <w:tab w:val="left" w:pos="720"/>
          <w:tab w:val="left" w:pos="1080"/>
        </w:tabs>
        <w:spacing w:after="0" w:line="240" w:lineRule="auto"/>
        <w:jc w:val="both"/>
        <w:rPr>
          <w:rFonts w:ascii="Arial" w:hAnsi="Arial" w:cs="Arial"/>
          <w:snapToGrid w:val="0"/>
          <w:lang w:val="ro-RO"/>
        </w:rPr>
      </w:pPr>
      <w:r w:rsidRPr="003526B0">
        <w:rPr>
          <w:rFonts w:ascii="Arial" w:hAnsi="Arial" w:cs="Arial"/>
          <w:b/>
          <w:snapToGrid w:val="0"/>
          <w:lang w:val="ro-RO"/>
        </w:rPr>
        <w:t>4.</w:t>
      </w:r>
      <w:r w:rsidRPr="003526B0">
        <w:rPr>
          <w:rFonts w:ascii="Arial" w:hAnsi="Arial" w:cs="Arial"/>
          <w:snapToGrid w:val="0"/>
          <w:lang w:val="ro-RO"/>
        </w:rPr>
        <w:t xml:space="preserve"> Deşeurile valorificate (tipuri, compoziţie, cantităţi, destinaţie): </w:t>
      </w:r>
    </w:p>
    <w:p w:rsidR="00450436" w:rsidRPr="003526B0" w:rsidRDefault="00450436" w:rsidP="00450436">
      <w:pPr>
        <w:tabs>
          <w:tab w:val="left" w:pos="360"/>
        </w:tabs>
        <w:spacing w:after="0" w:line="240" w:lineRule="auto"/>
        <w:jc w:val="both"/>
        <w:rPr>
          <w:rFonts w:ascii="Arial" w:hAnsi="Arial" w:cs="Arial"/>
          <w:lang w:val="ro-RO"/>
        </w:rPr>
      </w:pPr>
      <w:r w:rsidRPr="003526B0">
        <w:rPr>
          <w:rFonts w:ascii="Arial" w:hAnsi="Arial" w:cs="Arial"/>
          <w:i/>
          <w:lang w:val="ro-RO"/>
        </w:rPr>
        <w:t xml:space="preserve">    </w:t>
      </w:r>
      <w:r w:rsidRPr="003526B0">
        <w:rPr>
          <w:rFonts w:ascii="Arial" w:hAnsi="Arial" w:cs="Arial"/>
          <w:b/>
          <w:lang w:val="ro-RO"/>
        </w:rPr>
        <w:sym w:font="Wingdings" w:char="F0A7"/>
      </w:r>
      <w:r w:rsidRPr="003526B0">
        <w:rPr>
          <w:rFonts w:ascii="Arial" w:hAnsi="Arial" w:cs="Arial"/>
          <w:b/>
          <w:lang w:val="ro-RO"/>
        </w:rPr>
        <w:t xml:space="preserve"> </w:t>
      </w:r>
      <w:r w:rsidRPr="003526B0">
        <w:rPr>
          <w:rFonts w:ascii="Arial" w:hAnsi="Arial" w:cs="Arial"/>
          <w:i/>
          <w:lang w:val="ro-RO"/>
        </w:rPr>
        <w:t>ramurile groase de arbori se vând ca şi lemn de foc;</w:t>
      </w:r>
    </w:p>
    <w:p w:rsidR="00450436" w:rsidRPr="003526B0" w:rsidRDefault="00450436" w:rsidP="00450436">
      <w:pPr>
        <w:spacing w:after="0" w:line="240" w:lineRule="auto"/>
        <w:jc w:val="both"/>
        <w:rPr>
          <w:rFonts w:ascii="Arial" w:hAnsi="Arial" w:cs="Arial"/>
          <w:i/>
          <w:iCs/>
          <w:snapToGrid w:val="0"/>
          <w:lang w:val="ro-RO"/>
        </w:rPr>
      </w:pPr>
      <w:r w:rsidRPr="003526B0">
        <w:rPr>
          <w:rFonts w:ascii="Arial" w:hAnsi="Arial" w:cs="Arial"/>
          <w:b/>
          <w:snapToGrid w:val="0"/>
          <w:lang w:val="ro-RO"/>
        </w:rPr>
        <w:t>5.</w:t>
      </w:r>
      <w:r w:rsidRPr="003526B0">
        <w:rPr>
          <w:rFonts w:ascii="Arial" w:hAnsi="Arial" w:cs="Arial"/>
          <w:snapToGrid w:val="0"/>
          <w:lang w:val="ro-RO"/>
        </w:rPr>
        <w:t xml:space="preserve"> Modul de transport al deşeurilor şi măsuri pentru protecţia mediului:</w:t>
      </w:r>
      <w:r w:rsidRPr="003526B0">
        <w:rPr>
          <w:rFonts w:ascii="Arial" w:hAnsi="Arial" w:cs="Arial"/>
          <w:i/>
          <w:snapToGrid w:val="0"/>
          <w:lang w:val="ro-RO"/>
        </w:rPr>
        <w:t xml:space="preserve"> cu mijloace de transport protejate împotriva pierderilor, deşeurile menajere, </w:t>
      </w:r>
      <w:r w:rsidRPr="003526B0">
        <w:rPr>
          <w:rFonts w:ascii="Arial" w:hAnsi="Arial" w:cs="Arial"/>
          <w:i/>
          <w:iCs/>
          <w:snapToGrid w:val="0"/>
          <w:lang w:val="ro-RO"/>
        </w:rPr>
        <w:t>cu mijloacele de transport specializate ale societăţii de salubrizare;</w:t>
      </w:r>
    </w:p>
    <w:p w:rsidR="00450436" w:rsidRPr="003526B0" w:rsidRDefault="00450436" w:rsidP="00450436">
      <w:pPr>
        <w:spacing w:after="0" w:line="240" w:lineRule="auto"/>
        <w:jc w:val="both"/>
        <w:rPr>
          <w:rFonts w:ascii="Arial" w:hAnsi="Arial" w:cs="Arial"/>
          <w:i/>
          <w:iCs/>
          <w:snapToGrid w:val="0"/>
          <w:lang w:val="ro-RO"/>
        </w:rPr>
      </w:pPr>
      <w:r w:rsidRPr="003526B0">
        <w:rPr>
          <w:rFonts w:ascii="Arial" w:hAnsi="Arial" w:cs="Arial"/>
          <w:b/>
          <w:snapToGrid w:val="0"/>
          <w:lang w:val="ro-RO"/>
        </w:rPr>
        <w:t>6.</w:t>
      </w:r>
      <w:r w:rsidRPr="003526B0">
        <w:rPr>
          <w:rFonts w:ascii="Arial" w:hAnsi="Arial" w:cs="Arial"/>
          <w:snapToGrid w:val="0"/>
          <w:lang w:val="ro-RO"/>
        </w:rPr>
        <w:t xml:space="preserve"> Mod de eliminare a deşeurilor (depozitare definitivă, incinerare):</w:t>
      </w:r>
      <w:r w:rsidRPr="003526B0">
        <w:rPr>
          <w:rFonts w:ascii="Arial" w:hAnsi="Arial" w:cs="Arial"/>
          <w:i/>
          <w:iCs/>
          <w:snapToGrid w:val="0"/>
          <w:lang w:val="ro-RO"/>
        </w:rPr>
        <w:t xml:space="preserve"> </w:t>
      </w:r>
      <w:r w:rsidRPr="003526B0">
        <w:rPr>
          <w:rFonts w:ascii="Arial" w:hAnsi="Arial" w:cs="Arial"/>
          <w:i/>
          <w:snapToGrid w:val="0"/>
          <w:lang w:val="ro-RO"/>
        </w:rPr>
        <w:t>deşeurile menajere – transportate şi depozitate prin relaţie contractuală cu operatorul de salubritate;</w:t>
      </w:r>
      <w:r w:rsidRPr="003526B0">
        <w:rPr>
          <w:rFonts w:ascii="Arial" w:hAnsi="Arial" w:cs="Arial"/>
          <w:i/>
          <w:iCs/>
          <w:snapToGrid w:val="0"/>
          <w:lang w:val="ro-RO"/>
        </w:rPr>
        <w:tab/>
      </w:r>
      <w:r w:rsidRPr="003526B0">
        <w:rPr>
          <w:rFonts w:ascii="Arial" w:hAnsi="Arial" w:cs="Arial"/>
          <w:i/>
          <w:iCs/>
          <w:snapToGrid w:val="0"/>
          <w:lang w:val="ro-RO"/>
        </w:rPr>
        <w:tab/>
      </w:r>
    </w:p>
    <w:p w:rsidR="00450436" w:rsidRPr="003526B0" w:rsidRDefault="00450436" w:rsidP="00450436">
      <w:pPr>
        <w:spacing w:after="0" w:line="240" w:lineRule="auto"/>
        <w:jc w:val="both"/>
        <w:rPr>
          <w:rFonts w:ascii="Arial" w:hAnsi="Arial" w:cs="Arial"/>
          <w:i/>
          <w:lang w:val="ro-RO"/>
        </w:rPr>
      </w:pPr>
      <w:r w:rsidRPr="003526B0">
        <w:rPr>
          <w:rFonts w:ascii="Arial" w:hAnsi="Arial" w:cs="Arial"/>
          <w:b/>
          <w:snapToGrid w:val="0"/>
          <w:lang w:val="ro-RO"/>
        </w:rPr>
        <w:t>7.</w:t>
      </w:r>
      <w:r w:rsidRPr="003526B0">
        <w:rPr>
          <w:rFonts w:ascii="Arial" w:hAnsi="Arial" w:cs="Arial"/>
          <w:snapToGrid w:val="0"/>
          <w:lang w:val="ro-RO"/>
        </w:rPr>
        <w:t xml:space="preserve"> Monitorizarea gestiunii deşeurilor: </w:t>
      </w:r>
      <w:r w:rsidRPr="003526B0">
        <w:rPr>
          <w:rFonts w:ascii="Arial" w:hAnsi="Arial" w:cs="Arial"/>
          <w:i/>
          <w:lang w:val="ro-RO"/>
        </w:rPr>
        <w:t>se va ţine evidenţa lunară a deşeurilor rezultate din activitate (</w:t>
      </w:r>
      <w:r w:rsidRPr="003526B0">
        <w:rPr>
          <w:rFonts w:ascii="Arial" w:hAnsi="Arial" w:cs="Arial"/>
          <w:i/>
          <w:iCs/>
          <w:lang w:val="ro-RO"/>
        </w:rPr>
        <w:t>tip de deşeu, cod conform H.G. nr. 856/2002, stare fizică, cantitate generată/unitate de măsură, consumat în unitate, valorificat, evacuat la rampă)</w:t>
      </w:r>
      <w:r w:rsidRPr="003526B0">
        <w:rPr>
          <w:rFonts w:ascii="Arial" w:hAnsi="Arial" w:cs="Arial"/>
          <w:i/>
          <w:lang w:val="ro-RO"/>
        </w:rPr>
        <w:t xml:space="preserve">. </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lastRenderedPageBreak/>
        <w:t>Aceste evidenţe se vor raporta autorităţii teritoriale pentru protecţia mediului ori de câte ori sunt solicitate.</w:t>
      </w:r>
    </w:p>
    <w:p w:rsidR="00450436" w:rsidRPr="003526B0" w:rsidRDefault="00450436" w:rsidP="00450436">
      <w:pPr>
        <w:spacing w:after="0" w:line="240" w:lineRule="auto"/>
        <w:jc w:val="both"/>
        <w:rPr>
          <w:rFonts w:ascii="Arial" w:hAnsi="Arial" w:cs="Arial"/>
          <w:i/>
          <w:iCs/>
          <w:snapToGrid w:val="0"/>
          <w:lang w:val="ro-RO"/>
        </w:rPr>
      </w:pPr>
      <w:r w:rsidRPr="003526B0">
        <w:rPr>
          <w:rFonts w:ascii="Arial" w:hAnsi="Arial" w:cs="Arial"/>
          <w:b/>
          <w:snapToGrid w:val="0"/>
          <w:lang w:val="ro-RO"/>
        </w:rPr>
        <w:t>8.</w:t>
      </w:r>
      <w:r w:rsidRPr="003526B0">
        <w:rPr>
          <w:rFonts w:ascii="Arial" w:hAnsi="Arial" w:cs="Arial"/>
          <w:snapToGrid w:val="0"/>
          <w:lang w:val="ro-RO"/>
        </w:rPr>
        <w:t xml:space="preserve"> Ambalaje folosite şi rezultate: </w:t>
      </w:r>
      <w:r w:rsidRPr="003526B0">
        <w:rPr>
          <w:rFonts w:ascii="Arial" w:hAnsi="Arial" w:cs="Arial"/>
          <w:i/>
          <w:iCs/>
          <w:snapToGrid w:val="0"/>
          <w:lang w:val="ro-RO"/>
        </w:rPr>
        <w:t>recipienți din materiale plastice sau metalici, cu capacități între 5 și 200 l pentru uleiuri, benzină și motorină, se refolosesc;</w:t>
      </w:r>
    </w:p>
    <w:p w:rsidR="00450436" w:rsidRPr="003526B0" w:rsidRDefault="00450436" w:rsidP="00450436">
      <w:pPr>
        <w:spacing w:after="0" w:line="240" w:lineRule="auto"/>
        <w:jc w:val="both"/>
        <w:rPr>
          <w:rFonts w:ascii="Arial" w:hAnsi="Arial" w:cs="Arial"/>
          <w:snapToGrid w:val="0"/>
          <w:color w:val="000000"/>
          <w:lang w:val="ro-RO"/>
        </w:rPr>
      </w:pPr>
      <w:r w:rsidRPr="003526B0">
        <w:rPr>
          <w:rFonts w:ascii="Arial" w:hAnsi="Arial" w:cs="Arial"/>
          <w:b/>
          <w:snapToGrid w:val="0"/>
          <w:lang w:val="ro-RO"/>
        </w:rPr>
        <w:t>9.</w:t>
      </w:r>
      <w:r w:rsidRPr="003526B0">
        <w:rPr>
          <w:rFonts w:ascii="Arial" w:hAnsi="Arial" w:cs="Arial"/>
          <w:snapToGrid w:val="0"/>
          <w:lang w:val="ro-RO"/>
        </w:rPr>
        <w:t xml:space="preserve"> Modul de gospodărire a ambalajelor (valorificate):</w:t>
      </w:r>
      <w:r w:rsidRPr="003526B0">
        <w:rPr>
          <w:rFonts w:ascii="Arial" w:hAnsi="Arial" w:cs="Arial"/>
          <w:i/>
          <w:snapToGrid w:val="0"/>
          <w:lang w:val="ro-RO"/>
        </w:rPr>
        <w:t xml:space="preserve"> </w:t>
      </w:r>
      <w:r w:rsidRPr="003526B0">
        <w:rPr>
          <w:rFonts w:ascii="Arial" w:hAnsi="Arial" w:cs="Arial"/>
          <w:i/>
          <w:lang w:val="ro-RO"/>
        </w:rPr>
        <w:t>se reutilizează.</w:t>
      </w:r>
    </w:p>
    <w:p w:rsidR="00450436" w:rsidRPr="003526B0" w:rsidRDefault="00450436" w:rsidP="00450436">
      <w:pPr>
        <w:tabs>
          <w:tab w:val="left" w:pos="360"/>
        </w:tabs>
        <w:spacing w:after="0" w:line="240" w:lineRule="auto"/>
        <w:jc w:val="both"/>
        <w:rPr>
          <w:rFonts w:ascii="Arial" w:eastAsia="Times New Roman" w:hAnsi="Arial" w:cs="Arial"/>
          <w:b/>
          <w:lang w:val="ro-RO"/>
        </w:rPr>
      </w:pP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b/>
          <w:lang w:val="ro-RO"/>
        </w:rPr>
        <w:t xml:space="preserve">V. </w:t>
      </w:r>
      <w:r w:rsidRPr="003526B0">
        <w:rPr>
          <w:rFonts w:ascii="Arial" w:hAnsi="Arial" w:cs="Arial"/>
          <w:b/>
          <w:u w:val="single"/>
          <w:lang w:val="ro-RO"/>
        </w:rPr>
        <w:t>Modul de gospodărire a substanţelor şi preparatelor periculoase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b/>
          <w:snapToGrid w:val="0"/>
          <w:lang w:val="ro-RO"/>
        </w:rPr>
        <w:t>1.</w:t>
      </w:r>
      <w:r w:rsidRPr="003526B0">
        <w:rPr>
          <w:rFonts w:ascii="Arial" w:hAnsi="Arial" w:cs="Arial"/>
          <w:snapToGrid w:val="0"/>
          <w:lang w:val="ro-RO"/>
        </w:rPr>
        <w:t xml:space="preserve"> Substanţele şi preparatele periculoase produse sau folosite ori comercializate/ transportate (categorii, cantităţi): </w:t>
      </w:r>
      <w:r w:rsidRPr="003526B0">
        <w:rPr>
          <w:rFonts w:ascii="Arial" w:hAnsi="Arial" w:cs="Arial"/>
          <w:i/>
          <w:lang w:val="ro-RO"/>
        </w:rPr>
        <w:t>consumurile specifice pentru activitatea de exploatare sunt următoarele:</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xml:space="preserve">        </w:t>
      </w:r>
      <w:r w:rsidRPr="003526B0">
        <w:rPr>
          <w:rFonts w:ascii="Arial" w:hAnsi="Arial" w:cs="Arial"/>
          <w:i/>
          <w:color w:val="000000"/>
          <w:lang w:val="ro-RO"/>
        </w:rPr>
        <w:tab/>
        <w:t>a) pentru fierăstrăul mecanic:</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benzină - 0,289 l/mc masă lemnoasă exploatată;</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ulei de motor - 0,03 l /1 l benzină;</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xml:space="preserve">□ ulei de transmisie - 0,43 l/1 l benzină; </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xml:space="preserve">  </w:t>
      </w:r>
      <w:r w:rsidRPr="003526B0">
        <w:rPr>
          <w:rFonts w:ascii="Arial" w:hAnsi="Arial" w:cs="Arial"/>
          <w:i/>
          <w:color w:val="000000"/>
          <w:lang w:val="ro-RO"/>
        </w:rPr>
        <w:tab/>
        <w:t>b) pentru tractoare forestiere:</w:t>
      </w:r>
    </w:p>
    <w:p w:rsidR="00450436" w:rsidRPr="003526B0" w:rsidRDefault="00450436" w:rsidP="00450436">
      <w:pPr>
        <w:spacing w:after="0" w:line="240" w:lineRule="auto"/>
        <w:jc w:val="both"/>
        <w:rPr>
          <w:rFonts w:ascii="Arial" w:hAnsi="Arial" w:cs="Arial"/>
          <w:i/>
          <w:color w:val="000000"/>
          <w:lang w:val="ro-RO"/>
        </w:rPr>
      </w:pPr>
      <w:r w:rsidRPr="003526B0">
        <w:rPr>
          <w:rFonts w:ascii="Arial" w:hAnsi="Arial" w:cs="Arial"/>
          <w:i/>
          <w:color w:val="000000"/>
          <w:lang w:val="ro-RO"/>
        </w:rPr>
        <w:t>□ motorină - 1,5 l/mc masă lemnoasă exploatată;</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color w:val="000000"/>
          <w:lang w:val="ro-RO"/>
        </w:rPr>
        <w:t xml:space="preserve">□ ulei de motor - 0,0255/1 l </w:t>
      </w:r>
      <w:r w:rsidRPr="003526B0">
        <w:rPr>
          <w:rFonts w:ascii="Arial" w:hAnsi="Arial" w:cs="Arial"/>
          <w:i/>
          <w:lang w:val="ro-RO"/>
        </w:rPr>
        <w:t>de motorină;</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ulei de transmisie - 0,0156 l/1 l de motorină;</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xml:space="preserve">□ ulei hidraulic - 0,0095 l/ </w:t>
      </w:r>
      <w:smartTag w:uri="urn:schemas-microsoft-com:office:smarttags" w:element="metricconverter">
        <w:smartTagPr>
          <w:attr w:name="ProductID" w:val="1 l"/>
        </w:smartTagPr>
        <w:r w:rsidRPr="003526B0">
          <w:rPr>
            <w:rFonts w:ascii="Arial" w:hAnsi="Arial" w:cs="Arial"/>
            <w:i/>
            <w:lang w:val="ro-RO"/>
          </w:rPr>
          <w:t>1 l</w:t>
        </w:r>
      </w:smartTag>
      <w:r w:rsidRPr="003526B0">
        <w:rPr>
          <w:rFonts w:ascii="Arial" w:hAnsi="Arial" w:cs="Arial"/>
          <w:i/>
          <w:lang w:val="ro-RO"/>
        </w:rPr>
        <w:t xml:space="preserve"> de motorină;</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lang w:val="ro-RO"/>
        </w:rPr>
        <w:t xml:space="preserve">        </w:t>
      </w:r>
      <w:r w:rsidRPr="003526B0">
        <w:rPr>
          <w:rFonts w:ascii="Arial" w:hAnsi="Arial" w:cs="Arial"/>
          <w:i/>
          <w:lang w:val="ro-RO"/>
        </w:rPr>
        <w:tab/>
        <w:t>c) pentru transportul lemnului cu autospecializate: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i/>
          <w:color w:val="000000"/>
          <w:lang w:val="ro-RO"/>
        </w:rPr>
        <w:t>□ motorină  - 30 l/100 km.</w:t>
      </w:r>
    </w:p>
    <w:p w:rsidR="00450436" w:rsidRPr="003526B0" w:rsidRDefault="00450436" w:rsidP="00450436">
      <w:pPr>
        <w:spacing w:after="0" w:line="240" w:lineRule="auto"/>
        <w:jc w:val="both"/>
        <w:rPr>
          <w:rFonts w:ascii="Arial" w:hAnsi="Arial" w:cs="Arial"/>
          <w:i/>
          <w:snapToGrid w:val="0"/>
          <w:lang w:val="ro-RO"/>
        </w:rPr>
      </w:pPr>
      <w:r w:rsidRPr="003526B0">
        <w:rPr>
          <w:rFonts w:ascii="Arial" w:hAnsi="Arial" w:cs="Arial"/>
          <w:b/>
          <w:snapToGrid w:val="0"/>
          <w:lang w:val="ro-RO"/>
        </w:rPr>
        <w:t>2.</w:t>
      </w:r>
      <w:r w:rsidRPr="003526B0">
        <w:rPr>
          <w:rFonts w:ascii="Arial" w:hAnsi="Arial" w:cs="Arial"/>
          <w:snapToGrid w:val="0"/>
          <w:lang w:val="ro-RO"/>
        </w:rPr>
        <w:t xml:space="preserve"> Modul de gospodărire: </w:t>
      </w:r>
    </w:p>
    <w:p w:rsidR="00450436" w:rsidRPr="003526B0" w:rsidRDefault="00450436" w:rsidP="00450436">
      <w:pPr>
        <w:tabs>
          <w:tab w:val="left" w:pos="360"/>
        </w:tabs>
        <w:spacing w:after="0" w:line="240" w:lineRule="auto"/>
        <w:jc w:val="both"/>
        <w:rPr>
          <w:rFonts w:ascii="Arial" w:hAnsi="Arial" w:cs="Arial"/>
          <w:i/>
          <w:snapToGrid w:val="0"/>
          <w:lang w:val="ro-RO"/>
        </w:rPr>
      </w:pPr>
      <w:r w:rsidRPr="003526B0">
        <w:rPr>
          <w:rFonts w:ascii="Arial" w:hAnsi="Arial" w:cs="Arial"/>
          <w:b/>
          <w:lang w:val="ro-RO"/>
        </w:rPr>
        <w:t xml:space="preserve">− </w:t>
      </w:r>
      <w:r w:rsidRPr="003526B0">
        <w:rPr>
          <w:rFonts w:ascii="Arial" w:hAnsi="Arial" w:cs="Arial"/>
          <w:snapToGrid w:val="0"/>
          <w:lang w:val="ro-RO"/>
        </w:rPr>
        <w:t xml:space="preserve">ambalare: </w:t>
      </w:r>
      <w:r w:rsidRPr="003526B0">
        <w:rPr>
          <w:rFonts w:ascii="Arial" w:hAnsi="Arial" w:cs="Arial"/>
          <w:i/>
          <w:snapToGrid w:val="0"/>
          <w:lang w:val="ro-RO"/>
        </w:rPr>
        <w:t xml:space="preserve">- motorina, benzina şi uleiul necesare pentru funcţionarea utilajelor se aprovizionează în </w:t>
      </w:r>
      <w:r w:rsidRPr="003526B0">
        <w:rPr>
          <w:rFonts w:ascii="Arial" w:hAnsi="Arial" w:cs="Arial"/>
          <w:i/>
          <w:lang w:val="ro-RO"/>
        </w:rPr>
        <w:t>butoaie şi canistre metalice – pe măsura consumului</w:t>
      </w:r>
      <w:r w:rsidRPr="003526B0">
        <w:rPr>
          <w:rFonts w:ascii="Arial" w:hAnsi="Arial" w:cs="Arial"/>
          <w:i/>
          <w:snapToGrid w:val="0"/>
          <w:lang w:val="ro-RO"/>
        </w:rPr>
        <w:t xml:space="preserve">; </w:t>
      </w:r>
    </w:p>
    <w:p w:rsidR="00450436" w:rsidRPr="003526B0" w:rsidRDefault="00450436" w:rsidP="00450436">
      <w:pPr>
        <w:tabs>
          <w:tab w:val="left" w:pos="360"/>
        </w:tabs>
        <w:spacing w:after="0" w:line="240" w:lineRule="auto"/>
        <w:jc w:val="both"/>
        <w:rPr>
          <w:rFonts w:ascii="Arial" w:hAnsi="Arial" w:cs="Arial"/>
          <w:i/>
          <w:lang w:val="ro-RO"/>
        </w:rPr>
      </w:pPr>
      <w:r w:rsidRPr="003526B0">
        <w:rPr>
          <w:rFonts w:ascii="Arial" w:hAnsi="Arial" w:cs="Arial"/>
          <w:i/>
          <w:snapToGrid w:val="0"/>
          <w:lang w:val="ro-RO"/>
        </w:rPr>
        <w:tab/>
      </w:r>
      <w:r w:rsidRPr="003526B0">
        <w:rPr>
          <w:rFonts w:ascii="Arial" w:hAnsi="Arial" w:cs="Arial"/>
          <w:i/>
          <w:snapToGrid w:val="0"/>
          <w:lang w:val="ro-RO"/>
        </w:rPr>
        <w:tab/>
        <w:t xml:space="preserve">         - alimentarea cu carburanţi a mijloacelor auto şi schimburile de ulei se vor face pe amplasamente autorizate în acest sens;</w:t>
      </w:r>
    </w:p>
    <w:p w:rsidR="00450436" w:rsidRPr="003526B0" w:rsidRDefault="00450436" w:rsidP="00450436">
      <w:pPr>
        <w:spacing w:after="0" w:line="240" w:lineRule="auto"/>
        <w:jc w:val="both"/>
        <w:rPr>
          <w:rFonts w:ascii="Arial" w:hAnsi="Arial" w:cs="Arial"/>
          <w:i/>
          <w:snapToGrid w:val="0"/>
          <w:lang w:val="ro-RO"/>
        </w:rPr>
      </w:pPr>
      <w:r w:rsidRPr="003526B0">
        <w:rPr>
          <w:rFonts w:ascii="Arial" w:hAnsi="Arial" w:cs="Arial"/>
          <w:b/>
          <w:lang w:val="ro-RO"/>
        </w:rPr>
        <w:t>−</w:t>
      </w:r>
      <w:r w:rsidRPr="003526B0">
        <w:rPr>
          <w:rFonts w:ascii="Arial" w:hAnsi="Arial" w:cs="Arial"/>
          <w:snapToGrid w:val="0"/>
          <w:lang w:val="ro-RO"/>
        </w:rPr>
        <w:t xml:space="preserve"> transport: </w:t>
      </w:r>
      <w:r w:rsidRPr="003526B0">
        <w:rPr>
          <w:rFonts w:ascii="Arial" w:hAnsi="Arial" w:cs="Arial"/>
          <w:i/>
          <w:snapToGrid w:val="0"/>
          <w:lang w:val="ro-RO"/>
        </w:rPr>
        <w:t>cu mijloace de transport autorizate;</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b/>
          <w:lang w:val="ro-RO"/>
        </w:rPr>
        <w:t>−</w:t>
      </w:r>
      <w:r w:rsidRPr="003526B0">
        <w:rPr>
          <w:rFonts w:ascii="Arial" w:hAnsi="Arial" w:cs="Arial"/>
          <w:snapToGrid w:val="0"/>
          <w:lang w:val="ro-RO"/>
        </w:rPr>
        <w:t xml:space="preserve"> depozitare:</w:t>
      </w:r>
      <w:r w:rsidRPr="003526B0">
        <w:rPr>
          <w:rFonts w:ascii="Arial" w:hAnsi="Arial" w:cs="Arial"/>
          <w:i/>
          <w:lang w:val="ro-RO"/>
        </w:rPr>
        <w:t xml:space="preserve"> nu se vor amenaja depozite de carburanţi în pădure şi în apropierea cursurilor de apă, aprovizionarea se va realiza pe măsura consumului</w:t>
      </w:r>
      <w:r w:rsidRPr="003526B0">
        <w:rPr>
          <w:rFonts w:ascii="Arial" w:hAnsi="Arial" w:cs="Arial"/>
          <w:i/>
          <w:snapToGrid w:val="0"/>
          <w:lang w:val="ro-RO"/>
        </w:rPr>
        <w:t>;</w:t>
      </w:r>
    </w:p>
    <w:p w:rsidR="00450436" w:rsidRPr="003526B0" w:rsidRDefault="00450436" w:rsidP="00450436">
      <w:pPr>
        <w:spacing w:after="0" w:line="240" w:lineRule="auto"/>
        <w:jc w:val="both"/>
        <w:rPr>
          <w:rFonts w:ascii="Arial" w:hAnsi="Arial" w:cs="Arial"/>
          <w:i/>
          <w:snapToGrid w:val="0"/>
          <w:lang w:val="ro-RO"/>
        </w:rPr>
      </w:pPr>
      <w:r w:rsidRPr="003526B0">
        <w:rPr>
          <w:rFonts w:ascii="Arial" w:hAnsi="Arial" w:cs="Arial"/>
          <w:b/>
          <w:lang w:val="ro-RO"/>
        </w:rPr>
        <w:t>−</w:t>
      </w:r>
      <w:r w:rsidRPr="003526B0">
        <w:rPr>
          <w:rFonts w:ascii="Arial" w:hAnsi="Arial" w:cs="Arial"/>
          <w:snapToGrid w:val="0"/>
          <w:lang w:val="ro-RO"/>
        </w:rPr>
        <w:t xml:space="preserve"> folosire/comercializare: </w:t>
      </w:r>
      <w:r w:rsidRPr="003526B0">
        <w:rPr>
          <w:rFonts w:ascii="Arial" w:hAnsi="Arial" w:cs="Arial"/>
          <w:i/>
          <w:snapToGrid w:val="0"/>
          <w:lang w:val="ro-RO"/>
        </w:rPr>
        <w:t>se utilizează ca şi combustibil pentru mijloacele de transport, precum şi pentru funcţionarea utilajelor, la colectarea materialului lemnos;</w:t>
      </w:r>
    </w:p>
    <w:p w:rsidR="00450436" w:rsidRPr="003526B0" w:rsidRDefault="00450436" w:rsidP="00450436">
      <w:pPr>
        <w:spacing w:after="0" w:line="240" w:lineRule="auto"/>
        <w:jc w:val="both"/>
        <w:rPr>
          <w:rFonts w:ascii="Arial" w:hAnsi="Arial" w:cs="Arial"/>
          <w:snapToGrid w:val="0"/>
          <w:color w:val="000000"/>
          <w:lang w:val="ro-RO"/>
        </w:rPr>
      </w:pPr>
      <w:r w:rsidRPr="003526B0">
        <w:rPr>
          <w:rFonts w:ascii="Arial" w:hAnsi="Arial" w:cs="Arial"/>
          <w:b/>
          <w:lang w:val="ro-RO"/>
        </w:rPr>
        <w:t>3.</w:t>
      </w:r>
      <w:r w:rsidRPr="003526B0">
        <w:rPr>
          <w:rFonts w:ascii="Arial" w:hAnsi="Arial" w:cs="Arial"/>
          <w:lang w:val="ro-RO"/>
        </w:rPr>
        <w:t xml:space="preserve"> Modul de gospodărire a ambalajelor folosite sau rezultate de la substanţele şi preparatele periculoase:</w:t>
      </w:r>
      <w:r w:rsidRPr="003526B0">
        <w:rPr>
          <w:rFonts w:ascii="Arial" w:hAnsi="Arial" w:cs="Arial"/>
          <w:b/>
          <w:lang w:val="ro-RO"/>
        </w:rPr>
        <w:t xml:space="preserve"> </w:t>
      </w:r>
      <w:r w:rsidRPr="003526B0">
        <w:rPr>
          <w:rFonts w:ascii="Arial" w:hAnsi="Arial" w:cs="Arial"/>
          <w:i/>
          <w:lang w:val="ro-RO"/>
        </w:rPr>
        <w:t>ambalajele</w:t>
      </w:r>
      <w:r w:rsidRPr="003526B0">
        <w:rPr>
          <w:rFonts w:ascii="Arial" w:hAnsi="Arial" w:cs="Arial"/>
          <w:b/>
          <w:i/>
          <w:lang w:val="ro-RO"/>
        </w:rPr>
        <w:t xml:space="preserve"> </w:t>
      </w:r>
      <w:r w:rsidRPr="003526B0">
        <w:rPr>
          <w:rFonts w:ascii="Arial" w:hAnsi="Arial" w:cs="Arial"/>
          <w:i/>
          <w:lang w:val="ro-RO"/>
        </w:rPr>
        <w:t xml:space="preserve">goale se reutilizează pentru aprovizionare. Ambalajele metalice care nu mai pot fi reutilizate, contaminate cu produse petroliere, </w:t>
      </w:r>
      <w:r w:rsidRPr="003526B0">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450436" w:rsidRPr="003526B0" w:rsidRDefault="00450436" w:rsidP="00450436">
      <w:pPr>
        <w:spacing w:after="0" w:line="240" w:lineRule="auto"/>
        <w:jc w:val="both"/>
        <w:rPr>
          <w:rFonts w:ascii="Arial" w:hAnsi="Arial" w:cs="Arial"/>
          <w:i/>
          <w:lang w:val="ro-RO"/>
        </w:rPr>
      </w:pPr>
      <w:r w:rsidRPr="003526B0">
        <w:rPr>
          <w:rFonts w:ascii="Arial" w:hAnsi="Arial" w:cs="Arial"/>
          <w:b/>
          <w:lang w:val="ro-RO"/>
        </w:rPr>
        <w:t>4.</w:t>
      </w:r>
      <w:r w:rsidRPr="003526B0">
        <w:rPr>
          <w:rFonts w:ascii="Arial" w:hAnsi="Arial" w:cs="Arial"/>
          <w:lang w:val="ro-RO"/>
        </w:rPr>
        <w:t xml:space="preserve"> Instalaţiile, amenajările, dotările şi măsurile pentru protecţia factorilor de mediu şi pentru intervenţie în caz de accident: </w:t>
      </w:r>
      <w:r w:rsidRPr="003526B0">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450436" w:rsidRPr="003526B0" w:rsidRDefault="00450436" w:rsidP="00450436">
      <w:pPr>
        <w:spacing w:after="0" w:line="240" w:lineRule="auto"/>
        <w:jc w:val="both"/>
        <w:rPr>
          <w:rFonts w:ascii="Arial" w:hAnsi="Arial" w:cs="Arial"/>
          <w:i/>
          <w:snapToGrid w:val="0"/>
          <w:lang w:val="ro-RO"/>
        </w:rPr>
      </w:pPr>
      <w:r w:rsidRPr="003526B0">
        <w:rPr>
          <w:rFonts w:ascii="Arial" w:hAnsi="Arial" w:cs="Arial"/>
          <w:b/>
          <w:snapToGrid w:val="0"/>
          <w:lang w:val="ro-RO"/>
        </w:rPr>
        <w:t>5.</w:t>
      </w:r>
      <w:r w:rsidRPr="003526B0">
        <w:rPr>
          <w:rFonts w:ascii="Arial" w:hAnsi="Arial" w:cs="Arial"/>
          <w:snapToGrid w:val="0"/>
          <w:lang w:val="ro-RO"/>
        </w:rPr>
        <w:t xml:space="preserve"> Monitorizarea gospodăririi substanţelor şi preparatelor periculoase: </w:t>
      </w:r>
      <w:r w:rsidRPr="003526B0">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450436" w:rsidRPr="003526B0" w:rsidRDefault="00450436" w:rsidP="00450436">
      <w:pPr>
        <w:tabs>
          <w:tab w:val="left" w:pos="360"/>
        </w:tabs>
        <w:spacing w:after="0" w:line="240" w:lineRule="auto"/>
        <w:jc w:val="both"/>
        <w:rPr>
          <w:rFonts w:ascii="Arial" w:eastAsia="Times New Roman" w:hAnsi="Arial" w:cs="Arial"/>
          <w:b/>
          <w:lang w:val="ro-RO"/>
        </w:rPr>
      </w:pPr>
      <w:r w:rsidRPr="003526B0">
        <w:rPr>
          <w:rFonts w:ascii="Arial" w:eastAsia="Times New Roman" w:hAnsi="Arial" w:cs="Arial"/>
          <w:b/>
          <w:lang w:val="ro-RO"/>
        </w:rPr>
        <w:tab/>
      </w:r>
    </w:p>
    <w:p w:rsidR="005D4042" w:rsidRPr="003526B0" w:rsidRDefault="005D4042" w:rsidP="00450436">
      <w:pPr>
        <w:tabs>
          <w:tab w:val="left" w:pos="360"/>
        </w:tabs>
        <w:spacing w:after="0" w:line="240" w:lineRule="auto"/>
        <w:jc w:val="both"/>
        <w:rPr>
          <w:rFonts w:ascii="Arial" w:eastAsia="Times New Roman" w:hAnsi="Arial" w:cs="Arial"/>
          <w:b/>
          <w:lang w:val="ro-RO"/>
        </w:rPr>
      </w:pPr>
    </w:p>
    <w:p w:rsidR="00450436" w:rsidRPr="003526B0" w:rsidRDefault="00450436" w:rsidP="00450436">
      <w:pPr>
        <w:spacing w:after="0" w:line="240" w:lineRule="auto"/>
        <w:jc w:val="both"/>
        <w:rPr>
          <w:rFonts w:ascii="Arial" w:hAnsi="Arial" w:cs="Arial"/>
          <w:lang w:val="ro-RO"/>
        </w:rPr>
      </w:pPr>
      <w:r w:rsidRPr="003526B0">
        <w:rPr>
          <w:rFonts w:ascii="Arial" w:hAnsi="Arial" w:cs="Arial"/>
          <w:lang w:val="ro-RO"/>
        </w:rPr>
        <w:t xml:space="preserve">      </w:t>
      </w:r>
      <w:r w:rsidR="00E139F2" w:rsidRPr="003526B0">
        <w:rPr>
          <w:rFonts w:ascii="Arial" w:hAnsi="Arial" w:cs="Arial"/>
          <w:lang w:val="ro-RO"/>
        </w:rPr>
        <w:t xml:space="preserve"> </w:t>
      </w:r>
      <w:r w:rsidRPr="003526B0">
        <w:rPr>
          <w:rFonts w:ascii="Arial" w:hAnsi="Arial" w:cs="Arial"/>
          <w:lang w:val="ro-RO"/>
        </w:rPr>
        <w:t xml:space="preserve"> DIRECTOR EXECUTIV,</w:t>
      </w:r>
      <w:r w:rsidRPr="003526B0">
        <w:rPr>
          <w:rFonts w:ascii="Arial" w:hAnsi="Arial" w:cs="Arial"/>
          <w:lang w:val="ro-RO"/>
        </w:rPr>
        <w:tab/>
      </w:r>
      <w:r w:rsidRPr="003526B0">
        <w:rPr>
          <w:rFonts w:ascii="Arial" w:hAnsi="Arial" w:cs="Arial"/>
          <w:lang w:val="ro-RO"/>
        </w:rPr>
        <w:tab/>
        <w:t xml:space="preserve">      </w:t>
      </w:r>
      <w:r w:rsidRPr="003526B0">
        <w:rPr>
          <w:rFonts w:ascii="Arial" w:hAnsi="Arial" w:cs="Arial"/>
          <w:lang w:val="ro-RO"/>
        </w:rPr>
        <w:tab/>
      </w:r>
      <w:r w:rsidRPr="003526B0">
        <w:rPr>
          <w:rFonts w:ascii="Arial" w:hAnsi="Arial" w:cs="Arial"/>
          <w:lang w:val="ro-RO"/>
        </w:rPr>
        <w:tab/>
        <w:t xml:space="preserve">            </w:t>
      </w:r>
      <w:r w:rsidR="006F6600" w:rsidRPr="003526B0">
        <w:rPr>
          <w:rFonts w:ascii="Arial" w:hAnsi="Arial" w:cs="Arial"/>
          <w:lang w:val="ro-RO"/>
        </w:rPr>
        <w:t xml:space="preserve">                </w:t>
      </w:r>
      <w:r w:rsidRPr="003526B0">
        <w:rPr>
          <w:rFonts w:ascii="Arial" w:hAnsi="Arial" w:cs="Arial"/>
          <w:lang w:val="ro-RO"/>
        </w:rPr>
        <w:t xml:space="preserve">ŞEF  SERVICIU </w:t>
      </w:r>
      <w:r w:rsidRPr="003526B0">
        <w:rPr>
          <w:rFonts w:ascii="Arial" w:hAnsi="Arial" w:cs="Arial"/>
          <w:lang w:val="ro-RO"/>
        </w:rPr>
        <w:tab/>
      </w:r>
      <w:r w:rsidRPr="003526B0">
        <w:rPr>
          <w:rFonts w:ascii="Arial" w:hAnsi="Arial" w:cs="Arial"/>
          <w:lang w:val="ro-RO"/>
        </w:rPr>
        <w:tab/>
      </w:r>
      <w:r w:rsidRPr="003526B0">
        <w:rPr>
          <w:rFonts w:ascii="Arial" w:hAnsi="Arial" w:cs="Arial"/>
          <w:lang w:val="ro-RO"/>
        </w:rPr>
        <w:tab/>
      </w:r>
      <w:r w:rsidRPr="003526B0">
        <w:rPr>
          <w:rFonts w:ascii="Arial" w:hAnsi="Arial" w:cs="Arial"/>
          <w:lang w:val="ro-RO"/>
        </w:rPr>
        <w:tab/>
      </w:r>
      <w:r w:rsidRPr="003526B0">
        <w:rPr>
          <w:rFonts w:ascii="Arial" w:hAnsi="Arial" w:cs="Arial"/>
          <w:lang w:val="ro-RO"/>
        </w:rPr>
        <w:tab/>
        <w:t xml:space="preserve">                                                         </w:t>
      </w:r>
      <w:r w:rsidR="006F6600" w:rsidRPr="003526B0">
        <w:rPr>
          <w:rFonts w:ascii="Arial" w:hAnsi="Arial" w:cs="Arial"/>
          <w:lang w:val="ro-RO"/>
        </w:rPr>
        <w:t xml:space="preserve">   </w:t>
      </w:r>
      <w:r w:rsidRPr="003526B0">
        <w:rPr>
          <w:rFonts w:ascii="Arial" w:hAnsi="Arial" w:cs="Arial"/>
          <w:lang w:val="ro-RO"/>
        </w:rPr>
        <w:t>AVIZE, ACORDURI, AUTORIZAŢII,</w:t>
      </w:r>
      <w:r w:rsidRPr="003526B0">
        <w:rPr>
          <w:rFonts w:ascii="Arial" w:hAnsi="Arial" w:cs="Arial"/>
          <w:lang w:val="ro-RO"/>
        </w:rPr>
        <w:tab/>
        <w:t xml:space="preserve">                  biolog-chimist Sever Ioan ROMAN</w:t>
      </w:r>
      <w:r w:rsidRPr="003526B0">
        <w:rPr>
          <w:rFonts w:ascii="Arial" w:hAnsi="Arial" w:cs="Arial"/>
          <w:lang w:val="ro-RO"/>
        </w:rPr>
        <w:tab/>
        <w:t xml:space="preserve">    </w:t>
      </w:r>
      <w:r w:rsidRPr="003526B0">
        <w:rPr>
          <w:rFonts w:ascii="Arial" w:hAnsi="Arial" w:cs="Arial"/>
          <w:lang w:val="ro-RO"/>
        </w:rPr>
        <w:tab/>
        <w:t xml:space="preserve">        </w:t>
      </w:r>
      <w:r w:rsidRPr="003526B0">
        <w:rPr>
          <w:rFonts w:ascii="Arial" w:hAnsi="Arial" w:cs="Arial"/>
          <w:lang w:val="ro-RO"/>
        </w:rPr>
        <w:tab/>
      </w:r>
      <w:r w:rsidRPr="003526B0">
        <w:rPr>
          <w:rFonts w:ascii="Arial" w:hAnsi="Arial" w:cs="Arial"/>
          <w:iCs/>
          <w:snapToGrid w:val="0"/>
          <w:lang w:val="ro-RO"/>
        </w:rPr>
        <w:t xml:space="preserve"> </w:t>
      </w:r>
      <w:r w:rsidRPr="003526B0">
        <w:rPr>
          <w:rFonts w:ascii="Arial" w:hAnsi="Arial" w:cs="Arial"/>
          <w:lang w:val="ro-RO"/>
        </w:rPr>
        <w:t xml:space="preserve">               </w:t>
      </w:r>
    </w:p>
    <w:p w:rsidR="00450436" w:rsidRPr="003526B0" w:rsidRDefault="00E139F2" w:rsidP="00450436">
      <w:pPr>
        <w:spacing w:after="0" w:line="240" w:lineRule="auto"/>
        <w:jc w:val="both"/>
        <w:rPr>
          <w:rFonts w:ascii="Arial" w:hAnsi="Arial" w:cs="Arial"/>
          <w:iCs/>
          <w:snapToGrid w:val="0"/>
          <w:lang w:val="ro-RO"/>
        </w:rPr>
      </w:pPr>
      <w:r w:rsidRPr="003526B0">
        <w:rPr>
          <w:rFonts w:ascii="Arial" w:hAnsi="Arial" w:cs="Arial"/>
          <w:lang w:val="ro-RO"/>
        </w:rPr>
        <w:t xml:space="preserve">     </w:t>
      </w:r>
      <w:r w:rsidRPr="003526B0">
        <w:rPr>
          <w:rFonts w:ascii="Arial" w:hAnsi="Arial" w:cs="Arial"/>
          <w:lang w:val="ro-RO"/>
        </w:rPr>
        <w:tab/>
      </w:r>
      <w:r w:rsidRPr="003526B0">
        <w:rPr>
          <w:rFonts w:ascii="Arial" w:hAnsi="Arial" w:cs="Arial"/>
          <w:lang w:val="ro-RO"/>
        </w:rPr>
        <w:tab/>
      </w:r>
      <w:r w:rsidRPr="003526B0">
        <w:rPr>
          <w:rFonts w:ascii="Arial" w:hAnsi="Arial" w:cs="Arial"/>
          <w:lang w:val="ro-RO"/>
        </w:rPr>
        <w:tab/>
      </w:r>
      <w:r w:rsidRPr="003526B0">
        <w:rPr>
          <w:rFonts w:ascii="Arial" w:hAnsi="Arial" w:cs="Arial"/>
          <w:lang w:val="ro-RO"/>
        </w:rPr>
        <w:tab/>
      </w:r>
      <w:r w:rsidRPr="003526B0">
        <w:rPr>
          <w:rFonts w:ascii="Arial" w:hAnsi="Arial" w:cs="Arial"/>
          <w:lang w:val="ro-RO"/>
        </w:rPr>
        <w:tab/>
      </w:r>
      <w:r w:rsidRPr="003526B0">
        <w:rPr>
          <w:rFonts w:ascii="Arial" w:hAnsi="Arial" w:cs="Arial"/>
          <w:lang w:val="ro-RO"/>
        </w:rPr>
        <w:tab/>
        <w:t xml:space="preserve">                </w:t>
      </w:r>
      <w:r w:rsidR="006F6600" w:rsidRPr="003526B0">
        <w:rPr>
          <w:rFonts w:ascii="Arial" w:hAnsi="Arial" w:cs="Arial"/>
          <w:lang w:val="ro-RO"/>
        </w:rPr>
        <w:t xml:space="preserve">                </w:t>
      </w:r>
      <w:r w:rsidR="00450436" w:rsidRPr="003526B0">
        <w:rPr>
          <w:rFonts w:ascii="Arial" w:hAnsi="Arial" w:cs="Arial"/>
          <w:lang w:val="ro-RO"/>
        </w:rPr>
        <w:t xml:space="preserve"> ing. Marin Liviu Catarig</w:t>
      </w:r>
      <w:r w:rsidR="00450436" w:rsidRPr="003526B0">
        <w:rPr>
          <w:rFonts w:ascii="Arial" w:hAnsi="Arial" w:cs="Arial"/>
          <w:iCs/>
          <w:snapToGrid w:val="0"/>
          <w:lang w:val="ro-RO"/>
        </w:rPr>
        <w:t xml:space="preserve"> </w:t>
      </w:r>
    </w:p>
    <w:p w:rsidR="00450436" w:rsidRPr="003526B0" w:rsidRDefault="00450436" w:rsidP="00450436">
      <w:pPr>
        <w:spacing w:after="0" w:line="240" w:lineRule="auto"/>
        <w:jc w:val="both"/>
        <w:rPr>
          <w:rFonts w:ascii="Arial" w:hAnsi="Arial" w:cs="Arial"/>
          <w:iCs/>
          <w:snapToGrid w:val="0"/>
          <w:lang w:val="ro-RO"/>
        </w:rPr>
      </w:pPr>
    </w:p>
    <w:p w:rsidR="00450436" w:rsidRPr="003526B0" w:rsidRDefault="00450436" w:rsidP="00450436">
      <w:pPr>
        <w:spacing w:after="0" w:line="240" w:lineRule="auto"/>
        <w:jc w:val="both"/>
        <w:rPr>
          <w:rFonts w:ascii="Arial" w:hAnsi="Arial" w:cs="Arial"/>
          <w:iCs/>
          <w:snapToGrid w:val="0"/>
          <w:lang w:val="ro-RO"/>
        </w:rPr>
      </w:pPr>
    </w:p>
    <w:p w:rsidR="006F6600" w:rsidRPr="003526B0" w:rsidRDefault="00450436" w:rsidP="006F6600">
      <w:pPr>
        <w:spacing w:after="0" w:line="240" w:lineRule="auto"/>
        <w:ind w:left="5760" w:firstLine="720"/>
        <w:jc w:val="both"/>
        <w:rPr>
          <w:rFonts w:ascii="Arial" w:hAnsi="Arial" w:cs="Arial"/>
          <w:iCs/>
          <w:snapToGrid w:val="0"/>
          <w:lang w:val="ro-RO"/>
        </w:rPr>
      </w:pPr>
      <w:r w:rsidRPr="003526B0">
        <w:rPr>
          <w:rFonts w:ascii="Arial" w:hAnsi="Arial" w:cs="Arial"/>
          <w:iCs/>
          <w:snapToGrid w:val="0"/>
          <w:lang w:val="ro-RO"/>
        </w:rPr>
        <w:t xml:space="preserve">  ÎNTOCMIT, </w:t>
      </w:r>
      <w:r w:rsidR="006F6600" w:rsidRPr="003526B0">
        <w:rPr>
          <w:rFonts w:ascii="Arial" w:hAnsi="Arial" w:cs="Arial"/>
          <w:iCs/>
          <w:snapToGrid w:val="0"/>
          <w:lang w:val="ro-RO"/>
        </w:rPr>
        <w:tab/>
      </w:r>
    </w:p>
    <w:p w:rsidR="00450436" w:rsidRPr="003526B0" w:rsidRDefault="006F6600" w:rsidP="006F6600">
      <w:pPr>
        <w:spacing w:after="0" w:line="240" w:lineRule="auto"/>
        <w:ind w:left="5760" w:firstLine="720"/>
        <w:jc w:val="both"/>
        <w:rPr>
          <w:rFonts w:ascii="Arial" w:hAnsi="Arial" w:cs="Arial"/>
          <w:lang w:val="ro-RO"/>
        </w:rPr>
      </w:pPr>
      <w:r w:rsidRPr="003526B0">
        <w:rPr>
          <w:rFonts w:ascii="Arial" w:hAnsi="Arial" w:cs="Arial"/>
          <w:iCs/>
          <w:snapToGrid w:val="0"/>
          <w:lang w:val="ro-RO"/>
        </w:rPr>
        <w:tab/>
      </w:r>
      <w:r w:rsidR="00450436" w:rsidRPr="003526B0">
        <w:rPr>
          <w:rFonts w:ascii="Arial" w:hAnsi="Arial" w:cs="Arial"/>
          <w:iCs/>
          <w:snapToGrid w:val="0"/>
          <w:lang w:val="ro-RO"/>
        </w:rPr>
        <w:tab/>
        <w:t xml:space="preserve">     </w:t>
      </w:r>
    </w:p>
    <w:p w:rsidR="002E5D38" w:rsidRPr="003526B0" w:rsidRDefault="00450436" w:rsidP="006F6600">
      <w:pPr>
        <w:spacing w:after="0" w:line="240" w:lineRule="auto"/>
        <w:ind w:left="5760"/>
        <w:rPr>
          <w:rFonts w:ascii="Garamond" w:hAnsi="Garamond"/>
          <w:b/>
          <w:lang w:val="ro-RO"/>
        </w:rPr>
      </w:pPr>
      <w:r w:rsidRPr="003526B0">
        <w:rPr>
          <w:rFonts w:ascii="Arial" w:hAnsi="Arial" w:cs="Arial"/>
          <w:iCs/>
          <w:snapToGrid w:val="0"/>
          <w:lang w:val="ro-RO"/>
        </w:rPr>
        <w:t xml:space="preserve">       chim. Mariana Gal</w:t>
      </w:r>
      <w:r w:rsidRPr="003526B0">
        <w:rPr>
          <w:rFonts w:ascii="Garamond" w:hAnsi="Garamond"/>
          <w:b/>
          <w:lang w:val="ro-RO"/>
        </w:rPr>
        <w:t xml:space="preserve">  </w:t>
      </w:r>
    </w:p>
    <w:sectPr w:rsidR="002E5D38" w:rsidRPr="003526B0"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36" w:rsidRDefault="001D7A36" w:rsidP="0010560A">
      <w:pPr>
        <w:spacing w:after="0" w:line="240" w:lineRule="auto"/>
      </w:pPr>
      <w:r>
        <w:separator/>
      </w:r>
    </w:p>
  </w:endnote>
  <w:endnote w:type="continuationSeparator" w:id="0">
    <w:p w:rsidR="001D7A36" w:rsidRDefault="001D7A3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1D7A36" w:rsidRDefault="001D7A36">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3526B0">
              <w:rPr>
                <w:b/>
                <w:bCs/>
                <w:noProof/>
              </w:rPr>
              <w:t>7</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3526B0">
              <w:rPr>
                <w:b/>
                <w:bCs/>
                <w:noProof/>
              </w:rPr>
              <w:t>11</w:t>
            </w:r>
            <w:r>
              <w:rPr>
                <w:b/>
                <w:bCs/>
                <w:sz w:val="24"/>
                <w:szCs w:val="24"/>
              </w:rPr>
              <w:fldChar w:fldCharType="end"/>
            </w:r>
          </w:p>
        </w:sdtContent>
      </w:sdt>
    </w:sdtContent>
  </w:sdt>
  <w:p w:rsidR="001D7A36" w:rsidRDefault="001D7A3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36" w:rsidRDefault="001D7A36" w:rsidP="0010560A">
      <w:pPr>
        <w:spacing w:after="0" w:line="240" w:lineRule="auto"/>
      </w:pPr>
      <w:r>
        <w:separator/>
      </w:r>
    </w:p>
  </w:footnote>
  <w:footnote w:type="continuationSeparator" w:id="0">
    <w:p w:rsidR="001D7A36" w:rsidRDefault="001D7A3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7">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5"/>
  </w:num>
  <w:num w:numId="5">
    <w:abstractNumId w:val="3"/>
  </w:num>
  <w:num w:numId="6">
    <w:abstractNumId w:val="4"/>
  </w:num>
  <w:num w:numId="7">
    <w:abstractNumId w:val="6"/>
  </w:num>
  <w:num w:numId="8">
    <w:abstractNumId w:val="1"/>
  </w:num>
  <w:num w:numId="9">
    <w:abstractNumId w:val="16"/>
  </w:num>
  <w:num w:numId="10">
    <w:abstractNumId w:val="19"/>
  </w:num>
  <w:num w:numId="11">
    <w:abstractNumId w:val="29"/>
  </w:num>
  <w:num w:numId="12">
    <w:abstractNumId w:val="21"/>
  </w:num>
  <w:num w:numId="13">
    <w:abstractNumId w:val="11"/>
  </w:num>
  <w:num w:numId="14">
    <w:abstractNumId w:val="30"/>
  </w:num>
  <w:num w:numId="15">
    <w:abstractNumId w:val="22"/>
  </w:num>
  <w:num w:numId="16">
    <w:abstractNumId w:val="7"/>
  </w:num>
  <w:num w:numId="17">
    <w:abstractNumId w:val="18"/>
  </w:num>
  <w:num w:numId="18">
    <w:abstractNumId w:val="10"/>
  </w:num>
  <w:num w:numId="19">
    <w:abstractNumId w:val="27"/>
  </w:num>
  <w:num w:numId="20">
    <w:abstractNumId w:val="15"/>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5"/>
  </w:num>
  <w:num w:numId="25">
    <w:abstractNumId w:val="17"/>
  </w:num>
  <w:num w:numId="26">
    <w:abstractNumId w:val="28"/>
  </w:num>
  <w:num w:numId="27">
    <w:abstractNumId w:val="0"/>
  </w:num>
  <w:num w:numId="28">
    <w:abstractNumId w:val="12"/>
  </w:num>
  <w:num w:numId="29">
    <w:abstractNumId w:val="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228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684"/>
    <w:rsid w:val="00005594"/>
    <w:rsid w:val="00015207"/>
    <w:rsid w:val="00021DA8"/>
    <w:rsid w:val="00023D48"/>
    <w:rsid w:val="000336A1"/>
    <w:rsid w:val="00036C3E"/>
    <w:rsid w:val="00046049"/>
    <w:rsid w:val="000567A2"/>
    <w:rsid w:val="000624FD"/>
    <w:rsid w:val="0007594F"/>
    <w:rsid w:val="000866DE"/>
    <w:rsid w:val="00086749"/>
    <w:rsid w:val="00086A5A"/>
    <w:rsid w:val="00086B9A"/>
    <w:rsid w:val="00093049"/>
    <w:rsid w:val="00095760"/>
    <w:rsid w:val="000961A9"/>
    <w:rsid w:val="000B00CC"/>
    <w:rsid w:val="000B4E57"/>
    <w:rsid w:val="000C14CD"/>
    <w:rsid w:val="000C4375"/>
    <w:rsid w:val="000D0742"/>
    <w:rsid w:val="000E0DE5"/>
    <w:rsid w:val="000F4697"/>
    <w:rsid w:val="000F5694"/>
    <w:rsid w:val="0010560A"/>
    <w:rsid w:val="00117CBE"/>
    <w:rsid w:val="0012348B"/>
    <w:rsid w:val="00123FF3"/>
    <w:rsid w:val="001274F0"/>
    <w:rsid w:val="00130855"/>
    <w:rsid w:val="00140DBC"/>
    <w:rsid w:val="00150326"/>
    <w:rsid w:val="00163A5F"/>
    <w:rsid w:val="00163FDA"/>
    <w:rsid w:val="0017069E"/>
    <w:rsid w:val="001742B2"/>
    <w:rsid w:val="001745B2"/>
    <w:rsid w:val="001A59FF"/>
    <w:rsid w:val="001B0834"/>
    <w:rsid w:val="001C3208"/>
    <w:rsid w:val="001D0270"/>
    <w:rsid w:val="001D7A36"/>
    <w:rsid w:val="001E11B5"/>
    <w:rsid w:val="00204293"/>
    <w:rsid w:val="00206333"/>
    <w:rsid w:val="0020684A"/>
    <w:rsid w:val="00206DC4"/>
    <w:rsid w:val="0021111B"/>
    <w:rsid w:val="00211649"/>
    <w:rsid w:val="002126D4"/>
    <w:rsid w:val="002176F5"/>
    <w:rsid w:val="00232324"/>
    <w:rsid w:val="00242789"/>
    <w:rsid w:val="00250676"/>
    <w:rsid w:val="002724FD"/>
    <w:rsid w:val="00274875"/>
    <w:rsid w:val="0028053B"/>
    <w:rsid w:val="002835F9"/>
    <w:rsid w:val="00284FE2"/>
    <w:rsid w:val="00286C08"/>
    <w:rsid w:val="0029170F"/>
    <w:rsid w:val="002939E9"/>
    <w:rsid w:val="00293FE2"/>
    <w:rsid w:val="002B738F"/>
    <w:rsid w:val="002C1AFD"/>
    <w:rsid w:val="002C3198"/>
    <w:rsid w:val="002D2623"/>
    <w:rsid w:val="002D2B2D"/>
    <w:rsid w:val="002E2567"/>
    <w:rsid w:val="002E5D38"/>
    <w:rsid w:val="002E68D6"/>
    <w:rsid w:val="002E6E41"/>
    <w:rsid w:val="003076B5"/>
    <w:rsid w:val="00312392"/>
    <w:rsid w:val="00320B7E"/>
    <w:rsid w:val="00323D6E"/>
    <w:rsid w:val="00327C84"/>
    <w:rsid w:val="003319AB"/>
    <w:rsid w:val="00334DE6"/>
    <w:rsid w:val="00334FE1"/>
    <w:rsid w:val="0033682D"/>
    <w:rsid w:val="003404FC"/>
    <w:rsid w:val="00347395"/>
    <w:rsid w:val="003526B0"/>
    <w:rsid w:val="0035279C"/>
    <w:rsid w:val="00363924"/>
    <w:rsid w:val="00363B7B"/>
    <w:rsid w:val="0037389D"/>
    <w:rsid w:val="00374A17"/>
    <w:rsid w:val="00377782"/>
    <w:rsid w:val="00383DC2"/>
    <w:rsid w:val="00394E35"/>
    <w:rsid w:val="003A2D3C"/>
    <w:rsid w:val="003A3D77"/>
    <w:rsid w:val="003B5B3B"/>
    <w:rsid w:val="003C14A9"/>
    <w:rsid w:val="003C1DD6"/>
    <w:rsid w:val="003C23EE"/>
    <w:rsid w:val="003C3B10"/>
    <w:rsid w:val="003C52A6"/>
    <w:rsid w:val="003C6148"/>
    <w:rsid w:val="003C67D6"/>
    <w:rsid w:val="003D0948"/>
    <w:rsid w:val="003D6F2E"/>
    <w:rsid w:val="003E08AA"/>
    <w:rsid w:val="003E195D"/>
    <w:rsid w:val="003E3C01"/>
    <w:rsid w:val="003E6903"/>
    <w:rsid w:val="003E6EDC"/>
    <w:rsid w:val="003F19EA"/>
    <w:rsid w:val="003F36B5"/>
    <w:rsid w:val="003F3DFD"/>
    <w:rsid w:val="003F4A7B"/>
    <w:rsid w:val="003F525D"/>
    <w:rsid w:val="00400799"/>
    <w:rsid w:val="004008BE"/>
    <w:rsid w:val="004069FC"/>
    <w:rsid w:val="004108C0"/>
    <w:rsid w:val="00415468"/>
    <w:rsid w:val="00416F7D"/>
    <w:rsid w:val="0041758B"/>
    <w:rsid w:val="00422B76"/>
    <w:rsid w:val="00450069"/>
    <w:rsid w:val="00450436"/>
    <w:rsid w:val="00450E53"/>
    <w:rsid w:val="00454855"/>
    <w:rsid w:val="0045711D"/>
    <w:rsid w:val="00473A03"/>
    <w:rsid w:val="00475201"/>
    <w:rsid w:val="004765E9"/>
    <w:rsid w:val="004765EB"/>
    <w:rsid w:val="00493A08"/>
    <w:rsid w:val="004976D8"/>
    <w:rsid w:val="00497B0D"/>
    <w:rsid w:val="004A3A25"/>
    <w:rsid w:val="004B79BA"/>
    <w:rsid w:val="004B7C7C"/>
    <w:rsid w:val="004C4E8D"/>
    <w:rsid w:val="004E5A4A"/>
    <w:rsid w:val="004E6BD4"/>
    <w:rsid w:val="004F3DF5"/>
    <w:rsid w:val="004F7E3A"/>
    <w:rsid w:val="0050643F"/>
    <w:rsid w:val="0050718E"/>
    <w:rsid w:val="005205EF"/>
    <w:rsid w:val="00521DEB"/>
    <w:rsid w:val="00532353"/>
    <w:rsid w:val="00543FC7"/>
    <w:rsid w:val="00555B18"/>
    <w:rsid w:val="0056218A"/>
    <w:rsid w:val="00564AA4"/>
    <w:rsid w:val="00571253"/>
    <w:rsid w:val="00575325"/>
    <w:rsid w:val="00580AE7"/>
    <w:rsid w:val="00586D0A"/>
    <w:rsid w:val="00591DCF"/>
    <w:rsid w:val="0059286F"/>
    <w:rsid w:val="005A23B6"/>
    <w:rsid w:val="005A3E32"/>
    <w:rsid w:val="005A57F1"/>
    <w:rsid w:val="005B09B7"/>
    <w:rsid w:val="005B20C8"/>
    <w:rsid w:val="005C1E73"/>
    <w:rsid w:val="005C716F"/>
    <w:rsid w:val="005D3599"/>
    <w:rsid w:val="005D4042"/>
    <w:rsid w:val="005F0D5E"/>
    <w:rsid w:val="00610D4E"/>
    <w:rsid w:val="00612713"/>
    <w:rsid w:val="0061677F"/>
    <w:rsid w:val="00617F2C"/>
    <w:rsid w:val="006241A9"/>
    <w:rsid w:val="00632117"/>
    <w:rsid w:val="0063255B"/>
    <w:rsid w:val="00643D2C"/>
    <w:rsid w:val="0064599E"/>
    <w:rsid w:val="0065147F"/>
    <w:rsid w:val="00654F2F"/>
    <w:rsid w:val="00665B04"/>
    <w:rsid w:val="00667BDA"/>
    <w:rsid w:val="00671A4E"/>
    <w:rsid w:val="00673191"/>
    <w:rsid w:val="00677AD1"/>
    <w:rsid w:val="006A4225"/>
    <w:rsid w:val="006A7BD0"/>
    <w:rsid w:val="006B1C3A"/>
    <w:rsid w:val="006C097B"/>
    <w:rsid w:val="006D49F0"/>
    <w:rsid w:val="006D4EF3"/>
    <w:rsid w:val="006E1E1E"/>
    <w:rsid w:val="006E43DD"/>
    <w:rsid w:val="006E45BC"/>
    <w:rsid w:val="006F1C5F"/>
    <w:rsid w:val="006F3E4F"/>
    <w:rsid w:val="006F5516"/>
    <w:rsid w:val="006F6600"/>
    <w:rsid w:val="00702379"/>
    <w:rsid w:val="00706555"/>
    <w:rsid w:val="00713F6A"/>
    <w:rsid w:val="007153B4"/>
    <w:rsid w:val="00725ED3"/>
    <w:rsid w:val="00726667"/>
    <w:rsid w:val="00731D4A"/>
    <w:rsid w:val="007413E8"/>
    <w:rsid w:val="00742546"/>
    <w:rsid w:val="00745D2A"/>
    <w:rsid w:val="00747B0C"/>
    <w:rsid w:val="007547E6"/>
    <w:rsid w:val="00775B03"/>
    <w:rsid w:val="00775BCA"/>
    <w:rsid w:val="00776505"/>
    <w:rsid w:val="00777895"/>
    <w:rsid w:val="0078025D"/>
    <w:rsid w:val="007813E3"/>
    <w:rsid w:val="007839E2"/>
    <w:rsid w:val="00790202"/>
    <w:rsid w:val="00792187"/>
    <w:rsid w:val="007963EF"/>
    <w:rsid w:val="007A482C"/>
    <w:rsid w:val="007C3BF2"/>
    <w:rsid w:val="007C64FD"/>
    <w:rsid w:val="007D459B"/>
    <w:rsid w:val="007E13C8"/>
    <w:rsid w:val="007E616F"/>
    <w:rsid w:val="007E780C"/>
    <w:rsid w:val="007E7976"/>
    <w:rsid w:val="007F2F93"/>
    <w:rsid w:val="007F4DB6"/>
    <w:rsid w:val="00811026"/>
    <w:rsid w:val="00817B94"/>
    <w:rsid w:val="00837360"/>
    <w:rsid w:val="008437AD"/>
    <w:rsid w:val="0084548F"/>
    <w:rsid w:val="00846DF2"/>
    <w:rsid w:val="00851170"/>
    <w:rsid w:val="0085289E"/>
    <w:rsid w:val="00856DAE"/>
    <w:rsid w:val="00856FF9"/>
    <w:rsid w:val="00857A43"/>
    <w:rsid w:val="00857BDD"/>
    <w:rsid w:val="0086683D"/>
    <w:rsid w:val="00874BFD"/>
    <w:rsid w:val="008911BB"/>
    <w:rsid w:val="00894587"/>
    <w:rsid w:val="0089789D"/>
    <w:rsid w:val="008A0F44"/>
    <w:rsid w:val="008A1902"/>
    <w:rsid w:val="008B52E1"/>
    <w:rsid w:val="008C053F"/>
    <w:rsid w:val="008C0D45"/>
    <w:rsid w:val="008D7863"/>
    <w:rsid w:val="008F3113"/>
    <w:rsid w:val="008F57EA"/>
    <w:rsid w:val="008F7960"/>
    <w:rsid w:val="0090539D"/>
    <w:rsid w:val="00917496"/>
    <w:rsid w:val="009204BD"/>
    <w:rsid w:val="009247DF"/>
    <w:rsid w:val="00926130"/>
    <w:rsid w:val="00931E46"/>
    <w:rsid w:val="00933190"/>
    <w:rsid w:val="00933232"/>
    <w:rsid w:val="009376FA"/>
    <w:rsid w:val="00943E4D"/>
    <w:rsid w:val="009530B1"/>
    <w:rsid w:val="009544FB"/>
    <w:rsid w:val="00957825"/>
    <w:rsid w:val="00970AD4"/>
    <w:rsid w:val="0098079D"/>
    <w:rsid w:val="00983C72"/>
    <w:rsid w:val="0099518F"/>
    <w:rsid w:val="009A2B90"/>
    <w:rsid w:val="009A60B9"/>
    <w:rsid w:val="009B17E5"/>
    <w:rsid w:val="009B2AA1"/>
    <w:rsid w:val="009B4193"/>
    <w:rsid w:val="009B648B"/>
    <w:rsid w:val="009C2625"/>
    <w:rsid w:val="009C3511"/>
    <w:rsid w:val="009C6359"/>
    <w:rsid w:val="009E059B"/>
    <w:rsid w:val="009E28D3"/>
    <w:rsid w:val="009E2EA8"/>
    <w:rsid w:val="009E4D09"/>
    <w:rsid w:val="009F34AC"/>
    <w:rsid w:val="009F3C8F"/>
    <w:rsid w:val="009F4F54"/>
    <w:rsid w:val="009F5473"/>
    <w:rsid w:val="00A00C3D"/>
    <w:rsid w:val="00A07BFA"/>
    <w:rsid w:val="00A10FB7"/>
    <w:rsid w:val="00A12076"/>
    <w:rsid w:val="00A15581"/>
    <w:rsid w:val="00A161AA"/>
    <w:rsid w:val="00A16D8A"/>
    <w:rsid w:val="00A24557"/>
    <w:rsid w:val="00A31B58"/>
    <w:rsid w:val="00A3429C"/>
    <w:rsid w:val="00A37490"/>
    <w:rsid w:val="00A40DB8"/>
    <w:rsid w:val="00A44122"/>
    <w:rsid w:val="00A62E0E"/>
    <w:rsid w:val="00A70A56"/>
    <w:rsid w:val="00A70BE8"/>
    <w:rsid w:val="00A7732E"/>
    <w:rsid w:val="00A77EEC"/>
    <w:rsid w:val="00A9333B"/>
    <w:rsid w:val="00A96D60"/>
    <w:rsid w:val="00AB3D67"/>
    <w:rsid w:val="00AC19A6"/>
    <w:rsid w:val="00AC39FA"/>
    <w:rsid w:val="00AC4AA7"/>
    <w:rsid w:val="00AC6A71"/>
    <w:rsid w:val="00AC7D11"/>
    <w:rsid w:val="00AD1C4E"/>
    <w:rsid w:val="00AD762E"/>
    <w:rsid w:val="00AE41F3"/>
    <w:rsid w:val="00AF2561"/>
    <w:rsid w:val="00AF6ED1"/>
    <w:rsid w:val="00B03B20"/>
    <w:rsid w:val="00B05E39"/>
    <w:rsid w:val="00B07278"/>
    <w:rsid w:val="00B1399A"/>
    <w:rsid w:val="00B1445B"/>
    <w:rsid w:val="00B21B08"/>
    <w:rsid w:val="00B3754A"/>
    <w:rsid w:val="00B40691"/>
    <w:rsid w:val="00B41A08"/>
    <w:rsid w:val="00B42606"/>
    <w:rsid w:val="00B51A05"/>
    <w:rsid w:val="00B529F3"/>
    <w:rsid w:val="00B53C3D"/>
    <w:rsid w:val="00B5419E"/>
    <w:rsid w:val="00B64566"/>
    <w:rsid w:val="00B65526"/>
    <w:rsid w:val="00B66AF6"/>
    <w:rsid w:val="00B75725"/>
    <w:rsid w:val="00B75E21"/>
    <w:rsid w:val="00B76A3F"/>
    <w:rsid w:val="00B82024"/>
    <w:rsid w:val="00B832DC"/>
    <w:rsid w:val="00B964A4"/>
    <w:rsid w:val="00BA2CEC"/>
    <w:rsid w:val="00BA5160"/>
    <w:rsid w:val="00BB0CB3"/>
    <w:rsid w:val="00BC00BA"/>
    <w:rsid w:val="00BC3E08"/>
    <w:rsid w:val="00BC4CF3"/>
    <w:rsid w:val="00BC5B56"/>
    <w:rsid w:val="00BC6BF0"/>
    <w:rsid w:val="00BD261F"/>
    <w:rsid w:val="00BD3677"/>
    <w:rsid w:val="00BD44BB"/>
    <w:rsid w:val="00BD5E3A"/>
    <w:rsid w:val="00BE1A47"/>
    <w:rsid w:val="00BE228F"/>
    <w:rsid w:val="00BE4DBA"/>
    <w:rsid w:val="00BF6D09"/>
    <w:rsid w:val="00C01BAD"/>
    <w:rsid w:val="00C04235"/>
    <w:rsid w:val="00C064E7"/>
    <w:rsid w:val="00C0769C"/>
    <w:rsid w:val="00C11FCF"/>
    <w:rsid w:val="00C15D36"/>
    <w:rsid w:val="00C204C6"/>
    <w:rsid w:val="00C27BE3"/>
    <w:rsid w:val="00C42A6C"/>
    <w:rsid w:val="00C4392F"/>
    <w:rsid w:val="00C47447"/>
    <w:rsid w:val="00C5106A"/>
    <w:rsid w:val="00C52A84"/>
    <w:rsid w:val="00C6259D"/>
    <w:rsid w:val="00C639A0"/>
    <w:rsid w:val="00C63F5E"/>
    <w:rsid w:val="00C6462A"/>
    <w:rsid w:val="00C666DD"/>
    <w:rsid w:val="00C67313"/>
    <w:rsid w:val="00C70496"/>
    <w:rsid w:val="00C83093"/>
    <w:rsid w:val="00CA74DB"/>
    <w:rsid w:val="00CA7673"/>
    <w:rsid w:val="00CC0F20"/>
    <w:rsid w:val="00CC19DB"/>
    <w:rsid w:val="00CC2175"/>
    <w:rsid w:val="00CD2BAD"/>
    <w:rsid w:val="00CD517A"/>
    <w:rsid w:val="00CE488F"/>
    <w:rsid w:val="00CF7034"/>
    <w:rsid w:val="00CF74C7"/>
    <w:rsid w:val="00D14AF3"/>
    <w:rsid w:val="00D176A7"/>
    <w:rsid w:val="00D351F4"/>
    <w:rsid w:val="00D45BCE"/>
    <w:rsid w:val="00D52C62"/>
    <w:rsid w:val="00D60155"/>
    <w:rsid w:val="00D717A3"/>
    <w:rsid w:val="00D92056"/>
    <w:rsid w:val="00DA5AB0"/>
    <w:rsid w:val="00DB45CE"/>
    <w:rsid w:val="00DB5F76"/>
    <w:rsid w:val="00DB6EE3"/>
    <w:rsid w:val="00DC679A"/>
    <w:rsid w:val="00DE2CFF"/>
    <w:rsid w:val="00DE6C93"/>
    <w:rsid w:val="00DF1C71"/>
    <w:rsid w:val="00E066E0"/>
    <w:rsid w:val="00E103CB"/>
    <w:rsid w:val="00E11A0E"/>
    <w:rsid w:val="00E1349F"/>
    <w:rsid w:val="00E139F2"/>
    <w:rsid w:val="00E176FE"/>
    <w:rsid w:val="00E20CF7"/>
    <w:rsid w:val="00E2128B"/>
    <w:rsid w:val="00E25221"/>
    <w:rsid w:val="00E3286F"/>
    <w:rsid w:val="00E374C2"/>
    <w:rsid w:val="00E45A97"/>
    <w:rsid w:val="00E632CC"/>
    <w:rsid w:val="00E6583A"/>
    <w:rsid w:val="00E73187"/>
    <w:rsid w:val="00E7499D"/>
    <w:rsid w:val="00E80C9E"/>
    <w:rsid w:val="00E8119B"/>
    <w:rsid w:val="00E82855"/>
    <w:rsid w:val="00E97B5C"/>
    <w:rsid w:val="00EA2969"/>
    <w:rsid w:val="00EA4127"/>
    <w:rsid w:val="00EA739E"/>
    <w:rsid w:val="00EB2680"/>
    <w:rsid w:val="00EB793E"/>
    <w:rsid w:val="00EC0515"/>
    <w:rsid w:val="00EC1082"/>
    <w:rsid w:val="00EC40AF"/>
    <w:rsid w:val="00ED0040"/>
    <w:rsid w:val="00ED4800"/>
    <w:rsid w:val="00ED5775"/>
    <w:rsid w:val="00EF67F0"/>
    <w:rsid w:val="00F17EA7"/>
    <w:rsid w:val="00F236EA"/>
    <w:rsid w:val="00F251AD"/>
    <w:rsid w:val="00F27EDD"/>
    <w:rsid w:val="00F36C6B"/>
    <w:rsid w:val="00F40DF3"/>
    <w:rsid w:val="00F428B5"/>
    <w:rsid w:val="00F56154"/>
    <w:rsid w:val="00F5763D"/>
    <w:rsid w:val="00F639DD"/>
    <w:rsid w:val="00F6670D"/>
    <w:rsid w:val="00F71352"/>
    <w:rsid w:val="00F73EA5"/>
    <w:rsid w:val="00F76DD4"/>
    <w:rsid w:val="00F819A6"/>
    <w:rsid w:val="00F81B11"/>
    <w:rsid w:val="00F846A5"/>
    <w:rsid w:val="00F9327C"/>
    <w:rsid w:val="00F964E0"/>
    <w:rsid w:val="00F97A46"/>
    <w:rsid w:val="00FA16C8"/>
    <w:rsid w:val="00FA4466"/>
    <w:rsid w:val="00FB2461"/>
    <w:rsid w:val="00FB2FE8"/>
    <w:rsid w:val="00FB5429"/>
    <w:rsid w:val="00FB54D6"/>
    <w:rsid w:val="00FB6EEA"/>
    <w:rsid w:val="00FC05F7"/>
    <w:rsid w:val="00FC4267"/>
    <w:rsid w:val="00FC4BDA"/>
    <w:rsid w:val="00FD158A"/>
    <w:rsid w:val="00FD5770"/>
    <w:rsid w:val="00FD7FB3"/>
    <w:rsid w:val="00FE092A"/>
    <w:rsid w:val="00FE5F54"/>
    <w:rsid w:val="00FE6094"/>
    <w:rsid w:val="00FF2C3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6C"/>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6C"/>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85AF-2567-4F3D-A8A7-E0D1BB3A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11</Pages>
  <Words>5982</Words>
  <Characters>34701</Characters>
  <Application>Microsoft Office Word</Application>
  <DocSecurity>0</DocSecurity>
  <Lines>289</Lines>
  <Paragraphs>81</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40602</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70</cp:revision>
  <cp:lastPrinted>2015-10-26T08:37:00Z</cp:lastPrinted>
  <dcterms:created xsi:type="dcterms:W3CDTF">2015-01-06T08:28:00Z</dcterms:created>
  <dcterms:modified xsi:type="dcterms:W3CDTF">2016-03-18T11:31:00Z</dcterms:modified>
</cp:coreProperties>
</file>