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53D4B5A5" w:rsidR="0031157E" w:rsidRPr="00382247" w:rsidRDefault="00DF7A7D" w:rsidP="0031157E">
      <w:pPr>
        <w:jc w:val="center"/>
        <w:rPr>
          <w:b/>
        </w:rPr>
      </w:pPr>
      <w:r>
        <w:rPr>
          <w:b/>
        </w:rPr>
        <w:t>08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>
        <w:rPr>
          <w:b/>
        </w:rPr>
        <w:t>5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623AA3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28138E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bookmarkStart w:id="0" w:name="_GoBack"/>
      <w:r w:rsidRPr="0028138E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28138E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46C69DE3" w14:textId="61737590" w:rsidR="005C70CC" w:rsidRPr="0028138E" w:rsidRDefault="005C70CC" w:rsidP="005C70CC">
      <w:pPr>
        <w:jc w:val="both"/>
        <w:rPr>
          <w:rFonts w:ascii="Trebuchet MS" w:hAnsi="Trebuchet MS" w:cs="Arial"/>
          <w:bCs/>
          <w:noProof/>
          <w:sz w:val="22"/>
          <w:szCs w:val="22"/>
        </w:rPr>
      </w:pPr>
      <w:r w:rsidRPr="0028138E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28138E">
        <w:rPr>
          <w:rFonts w:ascii="Trebuchet MS" w:hAnsi="Trebuchet MS" w:cs="Arial"/>
          <w:bCs/>
          <w:noProof/>
          <w:sz w:val="22"/>
          <w:szCs w:val="22"/>
        </w:rPr>
        <w:t xml:space="preserve"> parcurgerea  etapei de încadrare privind stabilirea procedurii de realizare a evaluării de mediu pentru planuri şi programe, conform H.G. nr.  1076/2004:</w:t>
      </w:r>
    </w:p>
    <w:p w14:paraId="417882BA" w14:textId="77777777" w:rsidR="0028138E" w:rsidRPr="0028138E" w:rsidRDefault="0028138E" w:rsidP="0028138E">
      <w:pPr>
        <w:jc w:val="both"/>
        <w:rPr>
          <w:rFonts w:ascii="Trebuchet MS" w:hAnsi="Trebuchet MS" w:cs="Arial"/>
          <w:b/>
          <w:sz w:val="22"/>
          <w:szCs w:val="22"/>
        </w:rPr>
      </w:pPr>
      <w:r w:rsidRPr="0028138E">
        <w:rPr>
          <w:rFonts w:ascii="Trebuchet MS" w:hAnsi="Trebuchet MS" w:cs="Arial"/>
          <w:b/>
          <w:sz w:val="22"/>
          <w:szCs w:val="22"/>
        </w:rPr>
        <w:t xml:space="preserve">1. </w:t>
      </w:r>
      <w:r w:rsidRPr="0028138E">
        <w:rPr>
          <w:rFonts w:ascii="Trebuchet MS" w:hAnsi="Trebuchet MS" w:cs="Arial"/>
          <w:bCs/>
          <w:noProof/>
          <w:sz w:val="22"/>
          <w:szCs w:val="22"/>
        </w:rPr>
        <w:t>PUD – Amenajare parcare strada Lupeni, în municipiul Bistrița, str. Gheorghe Șincai, nr. 26,</w:t>
      </w:r>
      <w:r w:rsidRPr="0028138E">
        <w:rPr>
          <w:rFonts w:ascii="Trebuchet MS" w:hAnsi="Trebuchet MS" w:cs="Arial"/>
          <w:b/>
          <w:bCs/>
          <w:noProof/>
          <w:sz w:val="22"/>
          <w:szCs w:val="22"/>
        </w:rPr>
        <w:t xml:space="preserve"> titular:</w:t>
      </w:r>
      <w:r w:rsidRPr="0028138E">
        <w:rPr>
          <w:sz w:val="22"/>
          <w:szCs w:val="22"/>
        </w:rPr>
        <w:t xml:space="preserve"> </w:t>
      </w:r>
      <w:r w:rsidRPr="0028138E">
        <w:rPr>
          <w:rFonts w:ascii="Trebuchet MS" w:hAnsi="Trebuchet MS" w:cs="Arial"/>
          <w:b/>
          <w:bCs/>
          <w:noProof/>
          <w:sz w:val="22"/>
          <w:szCs w:val="22"/>
        </w:rPr>
        <w:t>MUNICIPIUL BISTRIȚA;</w:t>
      </w:r>
    </w:p>
    <w:bookmarkEnd w:id="0"/>
    <w:p w14:paraId="2571F2A3" w14:textId="77777777" w:rsidR="0028138E" w:rsidRPr="0028138E" w:rsidRDefault="0028138E" w:rsidP="005C70CC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</w:p>
    <w:sectPr w:rsidR="0028138E" w:rsidRPr="0028138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877E114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8138E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0E43"/>
    <w:multiLevelType w:val="hybridMultilevel"/>
    <w:tmpl w:val="ED6290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246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38E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4D1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C79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0CC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3AA3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4F50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190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8C8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4D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6F51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B84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A7D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52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ACA2-16A8-4993-AC7F-46A535DF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93</cp:revision>
  <cp:lastPrinted>2019-09-09T09:58:00Z</cp:lastPrinted>
  <dcterms:created xsi:type="dcterms:W3CDTF">2022-06-20T10:33:00Z</dcterms:created>
  <dcterms:modified xsi:type="dcterms:W3CDTF">2024-04-29T12:23:00Z</dcterms:modified>
</cp:coreProperties>
</file>