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40829E79" w:rsidR="00883E28" w:rsidRPr="008B1E58" w:rsidRDefault="003016CA" w:rsidP="000974C7">
      <w:pPr>
        <w:pStyle w:val="Antet"/>
        <w:tabs>
          <w:tab w:val="clear" w:pos="4680"/>
          <w:tab w:val="clear" w:pos="9360"/>
          <w:tab w:val="left" w:pos="9000"/>
        </w:tabs>
        <w:rPr>
          <w:rFonts w:ascii="Times New Roman" w:hAnsi="Times New Roman"/>
          <w:sz w:val="28"/>
          <w:szCs w:val="28"/>
          <w:lang w:val="ro-RO"/>
        </w:rPr>
      </w:pPr>
      <w:r w:rsidRPr="008B1E58">
        <w:rPr>
          <w:rFonts w:ascii="Times New Roman" w:hAnsi="Times New Roman"/>
          <w:noProof/>
          <w:sz w:val="28"/>
          <w:szCs w:val="28"/>
        </w:rPr>
        <w:drawing>
          <wp:anchor distT="0" distB="0" distL="114300" distR="114300" simplePos="0" relativeHeight="251656192" behindDoc="0" locked="0" layoutInCell="1" allowOverlap="1" wp14:anchorId="03A9DF52" wp14:editId="476AC9DB">
            <wp:simplePos x="0" y="0"/>
            <wp:positionH relativeFrom="column">
              <wp:posOffset>-156845</wp:posOffset>
            </wp:positionH>
            <wp:positionV relativeFrom="paragraph">
              <wp:posOffset>242570</wp:posOffset>
            </wp:positionV>
            <wp:extent cx="619125" cy="612140"/>
            <wp:effectExtent l="0" t="0" r="952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8B1E58">
        <w:rPr>
          <w:rFonts w:ascii="Times New Roman" w:hAnsi="Times New Roman"/>
          <w:sz w:val="28"/>
          <w:szCs w:val="28"/>
          <w:lang w:val="ro-RO"/>
        </w:rPr>
        <w:t xml:space="preserve">       </w:t>
      </w:r>
      <w:r w:rsidR="0089789D" w:rsidRPr="008B1E58">
        <w:rPr>
          <w:rFonts w:ascii="Times New Roman" w:hAnsi="Times New Roman"/>
          <w:b/>
          <w:bCs/>
          <w:color w:val="FFFFFF"/>
          <w:sz w:val="28"/>
          <w:szCs w:val="28"/>
          <w:lang w:val="ro-RO"/>
        </w:rPr>
        <w:t>D</w:t>
      </w:r>
    </w:p>
    <w:p w14:paraId="761ACEAF" w14:textId="3AA77917" w:rsidR="00E014B7" w:rsidRPr="008B1E58" w:rsidRDefault="005B3192" w:rsidP="00E014B7">
      <w:pPr>
        <w:pStyle w:val="Antet"/>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36.1pt;margin-top:1.05pt;width:64.55pt;height:51.85pt;z-index:-251657216">
            <v:imagedata r:id="rId9" o:title=""/>
          </v:shape>
          <o:OLEObject Type="Embed" ProgID="CorelDRAW.Graphic.13" ShapeID="_x0000_s1048" DrawAspect="Content" ObjectID="_1764137100" r:id="rId10"/>
        </w:object>
      </w:r>
    </w:p>
    <w:p w14:paraId="7D7802BC" w14:textId="77777777" w:rsidR="00E014B7" w:rsidRPr="008B1E58" w:rsidRDefault="00D3415B" w:rsidP="00D3415B">
      <w:pPr>
        <w:pStyle w:val="Antet"/>
        <w:tabs>
          <w:tab w:val="clear" w:pos="4680"/>
          <w:tab w:val="clear" w:pos="9360"/>
          <w:tab w:val="left" w:pos="7530"/>
        </w:tabs>
        <w:rPr>
          <w:rFonts w:ascii="Times New Roman" w:hAnsi="Times New Roman"/>
          <w:b/>
          <w:sz w:val="28"/>
          <w:szCs w:val="28"/>
          <w:lang w:val="ro-RO"/>
        </w:rPr>
      </w:pPr>
      <w:r w:rsidRPr="008B1E58">
        <w:rPr>
          <w:rFonts w:ascii="Times New Roman" w:hAnsi="Times New Roman"/>
          <w:b/>
          <w:sz w:val="28"/>
          <w:szCs w:val="28"/>
          <w:lang w:val="ro-RO"/>
        </w:rPr>
        <w:t xml:space="preserve">                   </w:t>
      </w:r>
      <w:r w:rsidR="00E014B7" w:rsidRPr="008B1E58">
        <w:rPr>
          <w:rFonts w:ascii="Times New Roman" w:hAnsi="Times New Roman"/>
          <w:b/>
          <w:sz w:val="28"/>
          <w:szCs w:val="28"/>
          <w:lang w:val="ro-RO"/>
        </w:rPr>
        <w:t>Ministerul Mediului</w:t>
      </w:r>
      <w:r w:rsidR="00365994" w:rsidRPr="008B1E58">
        <w:rPr>
          <w:rFonts w:ascii="Times New Roman" w:hAnsi="Times New Roman"/>
          <w:b/>
          <w:sz w:val="28"/>
          <w:szCs w:val="28"/>
          <w:lang w:val="ro-RO"/>
        </w:rPr>
        <w:t>, Apelor și Pădurilor</w:t>
      </w:r>
    </w:p>
    <w:p w14:paraId="000DED8C" w14:textId="77777777" w:rsidR="00E014B7" w:rsidRPr="008B1E58" w:rsidRDefault="00E014B7" w:rsidP="00E014B7">
      <w:pPr>
        <w:pStyle w:val="Antet"/>
        <w:tabs>
          <w:tab w:val="clear" w:pos="4680"/>
          <w:tab w:val="clear" w:pos="9360"/>
          <w:tab w:val="left" w:pos="7530"/>
        </w:tabs>
        <w:rPr>
          <w:rFonts w:ascii="Times New Roman" w:hAnsi="Times New Roman"/>
          <w:b/>
          <w:sz w:val="28"/>
          <w:szCs w:val="28"/>
          <w:lang w:val="ro-RO"/>
        </w:rPr>
      </w:pPr>
      <w:r w:rsidRPr="008B1E58">
        <w:rPr>
          <w:rFonts w:ascii="Times New Roman" w:hAnsi="Times New Roman"/>
          <w:b/>
          <w:sz w:val="28"/>
          <w:szCs w:val="28"/>
          <w:lang w:val="ro-RO"/>
        </w:rPr>
        <w:t xml:space="preserve">           Agenţia Naţională pentru Protecţia Mediului</w:t>
      </w:r>
      <w:r w:rsidRPr="008B1E58">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8B1E58"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8B1E58" w:rsidRDefault="00E014B7" w:rsidP="0084012C">
            <w:pPr>
              <w:spacing w:after="0"/>
              <w:jc w:val="center"/>
              <w:rPr>
                <w:rFonts w:ascii="Times New Roman" w:hAnsi="Times New Roman"/>
                <w:b/>
                <w:bCs/>
                <w:color w:val="FFFFFF"/>
                <w:sz w:val="28"/>
                <w:szCs w:val="28"/>
                <w:lang w:val="ro-RO"/>
              </w:rPr>
            </w:pPr>
            <w:r w:rsidRPr="008B1E58">
              <w:rPr>
                <w:rFonts w:ascii="Times New Roman" w:hAnsi="Times New Roman"/>
                <w:b/>
                <w:bCs/>
                <w:sz w:val="28"/>
                <w:szCs w:val="28"/>
                <w:lang w:val="ro-RO"/>
              </w:rPr>
              <w:t>AGENŢIA PENTRU PROTECŢIA MEDIULUI BISTRITA-NASAUD</w:t>
            </w:r>
          </w:p>
        </w:tc>
      </w:tr>
    </w:tbl>
    <w:p w14:paraId="2CF2DC8F" w14:textId="58D3FE9D" w:rsidR="00240990" w:rsidRDefault="00240990" w:rsidP="00620979">
      <w:pPr>
        <w:widowControl w:val="0"/>
        <w:autoSpaceDE w:val="0"/>
        <w:autoSpaceDN w:val="0"/>
        <w:adjustRightInd w:val="0"/>
        <w:spacing w:after="0" w:line="240" w:lineRule="auto"/>
        <w:rPr>
          <w:rFonts w:ascii="Times New Roman" w:hAnsi="Times New Roman"/>
          <w:b/>
          <w:bCs/>
          <w:sz w:val="28"/>
          <w:szCs w:val="28"/>
          <w:lang w:val="ro-RO"/>
        </w:rPr>
      </w:pPr>
    </w:p>
    <w:p w14:paraId="57DBAE97" w14:textId="16D3C4A3" w:rsidR="00240990" w:rsidRDefault="00240990" w:rsidP="00620979">
      <w:pPr>
        <w:widowControl w:val="0"/>
        <w:autoSpaceDE w:val="0"/>
        <w:autoSpaceDN w:val="0"/>
        <w:adjustRightInd w:val="0"/>
        <w:spacing w:after="0" w:line="240" w:lineRule="auto"/>
        <w:rPr>
          <w:rFonts w:ascii="Times New Roman" w:hAnsi="Times New Roman"/>
          <w:b/>
          <w:bCs/>
          <w:sz w:val="28"/>
          <w:szCs w:val="28"/>
          <w:lang w:val="ro-RO"/>
        </w:rPr>
      </w:pPr>
    </w:p>
    <w:p w14:paraId="552B6300" w14:textId="77777777" w:rsidR="001F45AE" w:rsidRDefault="001F45AE" w:rsidP="00620979">
      <w:pPr>
        <w:widowControl w:val="0"/>
        <w:autoSpaceDE w:val="0"/>
        <w:autoSpaceDN w:val="0"/>
        <w:adjustRightInd w:val="0"/>
        <w:spacing w:after="0" w:line="240" w:lineRule="auto"/>
        <w:rPr>
          <w:rFonts w:ascii="Times New Roman" w:hAnsi="Times New Roman"/>
          <w:b/>
          <w:bCs/>
          <w:sz w:val="28"/>
          <w:szCs w:val="28"/>
          <w:lang w:val="ro-RO"/>
        </w:rPr>
      </w:pPr>
    </w:p>
    <w:p w14:paraId="7C4A61F9" w14:textId="77777777" w:rsidR="00240990" w:rsidRPr="008B1E58" w:rsidRDefault="00240990" w:rsidP="00620979">
      <w:pPr>
        <w:widowControl w:val="0"/>
        <w:autoSpaceDE w:val="0"/>
        <w:autoSpaceDN w:val="0"/>
        <w:adjustRightInd w:val="0"/>
        <w:spacing w:after="0" w:line="240" w:lineRule="auto"/>
        <w:rPr>
          <w:rFonts w:ascii="Times New Roman" w:hAnsi="Times New Roman"/>
          <w:b/>
          <w:bCs/>
          <w:sz w:val="28"/>
          <w:szCs w:val="28"/>
          <w:lang w:val="ro-RO"/>
        </w:rPr>
      </w:pPr>
    </w:p>
    <w:p w14:paraId="2664F1FE" w14:textId="5B1B286E" w:rsidR="00566382" w:rsidRPr="008B1E58" w:rsidRDefault="00A30526" w:rsidP="00620979">
      <w:pPr>
        <w:spacing w:after="0" w:line="240" w:lineRule="auto"/>
        <w:jc w:val="center"/>
        <w:rPr>
          <w:rFonts w:ascii="Times New Roman" w:hAnsi="Times New Roman"/>
          <w:b/>
          <w:sz w:val="28"/>
          <w:szCs w:val="28"/>
          <w:lang w:val="ro-RO"/>
        </w:rPr>
      </w:pPr>
      <w:r w:rsidRPr="008B1E58">
        <w:rPr>
          <w:rFonts w:ascii="Times New Roman" w:hAnsi="Times New Roman"/>
          <w:b/>
          <w:sz w:val="28"/>
          <w:szCs w:val="28"/>
          <w:lang w:val="ro-RO"/>
        </w:rPr>
        <w:t xml:space="preserve">DECIZIE </w:t>
      </w:r>
      <w:r w:rsidR="009C5A65" w:rsidRPr="008B1E58">
        <w:rPr>
          <w:rFonts w:ascii="Times New Roman" w:hAnsi="Times New Roman"/>
          <w:b/>
          <w:sz w:val="28"/>
          <w:szCs w:val="28"/>
          <w:lang w:val="ro-RO"/>
        </w:rPr>
        <w:t xml:space="preserve"> </w:t>
      </w:r>
      <w:r w:rsidR="003A376C">
        <w:rPr>
          <w:rFonts w:ascii="Times New Roman" w:hAnsi="Times New Roman"/>
          <w:b/>
          <w:sz w:val="28"/>
          <w:szCs w:val="28"/>
          <w:lang w:val="ro-RO"/>
        </w:rPr>
        <w:t>INIȚIALĂ</w:t>
      </w:r>
      <w:bookmarkStart w:id="0" w:name="_GoBack"/>
      <w:bookmarkEnd w:id="0"/>
    </w:p>
    <w:p w14:paraId="011677C7" w14:textId="3C918369" w:rsidR="00A30526" w:rsidRPr="00554DEA" w:rsidRDefault="000E0464" w:rsidP="00620979">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din 15.</w:t>
      </w:r>
      <w:r w:rsidR="00342BA0">
        <w:rPr>
          <w:rFonts w:ascii="Times New Roman" w:hAnsi="Times New Roman"/>
          <w:b/>
          <w:sz w:val="28"/>
          <w:szCs w:val="28"/>
          <w:lang w:val="ro-RO"/>
        </w:rPr>
        <w:t>12.</w:t>
      </w:r>
      <w:r w:rsidR="0071794A" w:rsidRPr="00554DEA">
        <w:rPr>
          <w:rFonts w:ascii="Times New Roman" w:hAnsi="Times New Roman"/>
          <w:b/>
          <w:sz w:val="28"/>
          <w:szCs w:val="28"/>
          <w:lang w:val="ro-RO"/>
        </w:rPr>
        <w:t>202</w:t>
      </w:r>
      <w:r w:rsidR="00406297" w:rsidRPr="00554DEA">
        <w:rPr>
          <w:rFonts w:ascii="Times New Roman" w:hAnsi="Times New Roman"/>
          <w:b/>
          <w:sz w:val="28"/>
          <w:szCs w:val="28"/>
          <w:lang w:val="ro-RO"/>
        </w:rPr>
        <w:t>3</w:t>
      </w:r>
    </w:p>
    <w:p w14:paraId="5DC15ACE" w14:textId="210E58CA" w:rsidR="00A50FC9" w:rsidRDefault="00A50FC9" w:rsidP="00620979">
      <w:pPr>
        <w:spacing w:after="0" w:line="240" w:lineRule="auto"/>
        <w:jc w:val="center"/>
        <w:rPr>
          <w:rFonts w:ascii="Times New Roman" w:hAnsi="Times New Roman"/>
          <w:b/>
          <w:sz w:val="28"/>
          <w:szCs w:val="28"/>
          <w:lang w:val="ro-RO"/>
        </w:rPr>
      </w:pPr>
    </w:p>
    <w:p w14:paraId="3E710191" w14:textId="19D2B8B5" w:rsidR="00240990" w:rsidRDefault="00240990" w:rsidP="00620979">
      <w:pPr>
        <w:spacing w:after="0" w:line="240" w:lineRule="auto"/>
        <w:jc w:val="center"/>
        <w:rPr>
          <w:rFonts w:ascii="Times New Roman" w:hAnsi="Times New Roman"/>
          <w:b/>
          <w:sz w:val="28"/>
          <w:szCs w:val="28"/>
          <w:lang w:val="ro-RO"/>
        </w:rPr>
      </w:pPr>
    </w:p>
    <w:p w14:paraId="4404C11C" w14:textId="77777777" w:rsidR="00EA557F" w:rsidRPr="008B1E58" w:rsidRDefault="00EA557F" w:rsidP="00620979">
      <w:pPr>
        <w:spacing w:after="0" w:line="240" w:lineRule="auto"/>
        <w:jc w:val="center"/>
        <w:rPr>
          <w:rFonts w:ascii="Times New Roman" w:hAnsi="Times New Roman"/>
          <w:b/>
          <w:sz w:val="28"/>
          <w:szCs w:val="28"/>
          <w:lang w:val="ro-RO"/>
        </w:rPr>
      </w:pPr>
    </w:p>
    <w:p w14:paraId="525522A6" w14:textId="6261B156" w:rsidR="00A30526" w:rsidRPr="008B1E58" w:rsidRDefault="008B1AB8" w:rsidP="00620979">
      <w:pPr>
        <w:spacing w:after="0" w:line="240" w:lineRule="auto"/>
        <w:jc w:val="both"/>
        <w:rPr>
          <w:rFonts w:ascii="Times New Roman" w:eastAsia="Times New Roman" w:hAnsi="Times New Roman"/>
          <w:b/>
          <w:iCs/>
          <w:noProof/>
          <w:sz w:val="28"/>
          <w:szCs w:val="28"/>
          <w:lang w:val="ro-RO"/>
        </w:rPr>
      </w:pPr>
      <w:r w:rsidRPr="008B1E58">
        <w:rPr>
          <w:rFonts w:ascii="Times New Roman" w:hAnsi="Times New Roman"/>
          <w:sz w:val="28"/>
          <w:szCs w:val="28"/>
          <w:lang w:val="ro-RO"/>
        </w:rPr>
        <w:t xml:space="preserve">Urmare solicitării de emitere </w:t>
      </w:r>
      <w:r w:rsidR="0086004E" w:rsidRPr="008B1E58">
        <w:rPr>
          <w:rFonts w:ascii="Times New Roman" w:hAnsi="Times New Roman"/>
          <w:sz w:val="28"/>
          <w:szCs w:val="28"/>
          <w:lang w:val="ro-RO"/>
        </w:rPr>
        <w:t>a avizului de mediu pentru</w:t>
      </w:r>
      <w:r w:rsidR="00A30526" w:rsidRPr="008B1E58">
        <w:rPr>
          <w:rFonts w:ascii="Times New Roman" w:hAnsi="Times New Roman"/>
          <w:sz w:val="28"/>
          <w:szCs w:val="28"/>
          <w:lang w:val="ro-RO"/>
        </w:rPr>
        <w:t xml:space="preserve"> </w:t>
      </w:r>
      <w:bookmarkStart w:id="1" w:name="_Hlk74857978"/>
      <w:r w:rsidR="00D13B25" w:rsidRPr="008B1E58">
        <w:rPr>
          <w:rFonts w:ascii="Times New Roman" w:eastAsia="Times New Roman" w:hAnsi="Times New Roman"/>
          <w:sz w:val="28"/>
          <w:szCs w:val="28"/>
          <w:lang w:val="ro-RO"/>
        </w:rPr>
        <w:t>„</w:t>
      </w:r>
      <w:r w:rsidR="00A063F3" w:rsidRPr="008B1E58">
        <w:rPr>
          <w:rFonts w:ascii="Times New Roman" w:eastAsia="Times New Roman" w:hAnsi="Times New Roman"/>
          <w:b/>
          <w:iCs/>
          <w:noProof/>
          <w:sz w:val="28"/>
          <w:szCs w:val="28"/>
          <w:lang w:val="ro-RO"/>
        </w:rPr>
        <w:t xml:space="preserve">Amenajament </w:t>
      </w:r>
      <w:r w:rsidR="007C3324">
        <w:rPr>
          <w:rFonts w:ascii="Times New Roman" w:eastAsia="Times New Roman" w:hAnsi="Times New Roman"/>
          <w:b/>
          <w:iCs/>
          <w:noProof/>
          <w:sz w:val="28"/>
          <w:szCs w:val="28"/>
          <w:lang w:val="ro-RO"/>
        </w:rPr>
        <w:t>s</w:t>
      </w:r>
      <w:r w:rsidR="00A063F3" w:rsidRPr="008B1E58">
        <w:rPr>
          <w:rFonts w:ascii="Times New Roman" w:eastAsia="Times New Roman" w:hAnsi="Times New Roman"/>
          <w:b/>
          <w:iCs/>
          <w:noProof/>
          <w:sz w:val="28"/>
          <w:szCs w:val="28"/>
          <w:lang w:val="ro-RO"/>
        </w:rPr>
        <w:t>ilvic al fondului forestier proprietate publica a</w:t>
      </w:r>
      <w:r w:rsidR="007C3324">
        <w:rPr>
          <w:rFonts w:ascii="Times New Roman" w:eastAsia="Times New Roman" w:hAnsi="Times New Roman"/>
          <w:b/>
          <w:iCs/>
          <w:noProof/>
          <w:sz w:val="28"/>
          <w:szCs w:val="28"/>
          <w:lang w:val="ro-RO"/>
        </w:rPr>
        <w:t xml:space="preserve"> </w:t>
      </w:r>
      <w:r w:rsidR="00A063F3" w:rsidRPr="008B1E58">
        <w:rPr>
          <w:rFonts w:ascii="Times New Roman" w:eastAsia="Times New Roman" w:hAnsi="Times New Roman"/>
          <w:b/>
          <w:iCs/>
          <w:noProof/>
          <w:sz w:val="28"/>
          <w:szCs w:val="28"/>
          <w:lang w:val="ro-RO"/>
        </w:rPr>
        <w:t xml:space="preserve">Comunei </w:t>
      </w:r>
      <w:r w:rsidR="007C3324">
        <w:rPr>
          <w:rFonts w:ascii="Times New Roman" w:eastAsia="Times New Roman" w:hAnsi="Times New Roman"/>
          <w:b/>
          <w:iCs/>
          <w:noProof/>
          <w:sz w:val="28"/>
          <w:szCs w:val="28"/>
          <w:lang w:val="ro-RO"/>
        </w:rPr>
        <w:t>Sânmihaiu de Câmpie UP I Sânmihaiu de Câmpie</w:t>
      </w:r>
      <w:r w:rsidR="009C5A65" w:rsidRPr="008B1E58">
        <w:rPr>
          <w:rFonts w:ascii="Times New Roman" w:eastAsia="Times New Roman" w:hAnsi="Times New Roman"/>
          <w:b/>
          <w:iCs/>
          <w:noProof/>
          <w:sz w:val="28"/>
          <w:szCs w:val="28"/>
          <w:lang w:val="ro-RO"/>
        </w:rPr>
        <w:t>”</w:t>
      </w:r>
      <w:r w:rsidR="0086004E" w:rsidRPr="008B1E58">
        <w:rPr>
          <w:rFonts w:ascii="Times New Roman" w:hAnsi="Times New Roman"/>
          <w:i/>
          <w:sz w:val="28"/>
          <w:szCs w:val="28"/>
          <w:lang w:val="ro-RO"/>
        </w:rPr>
        <w:t>,</w:t>
      </w:r>
      <w:r w:rsidR="0070475A" w:rsidRPr="008B1E58">
        <w:rPr>
          <w:rFonts w:ascii="Times New Roman" w:hAnsi="Times New Roman"/>
          <w:i/>
          <w:sz w:val="28"/>
          <w:szCs w:val="28"/>
          <w:lang w:val="ro-RO"/>
        </w:rPr>
        <w:t xml:space="preserve"> </w:t>
      </w:r>
      <w:r w:rsidR="0070475A" w:rsidRPr="008B1E58">
        <w:rPr>
          <w:rFonts w:ascii="Times New Roman" w:hAnsi="Times New Roman"/>
          <w:iCs/>
          <w:sz w:val="28"/>
          <w:szCs w:val="28"/>
          <w:lang w:val="ro-RO"/>
        </w:rPr>
        <w:t>amplasat</w:t>
      </w:r>
      <w:r w:rsidR="0086004E" w:rsidRPr="008B1E58">
        <w:rPr>
          <w:rFonts w:ascii="Times New Roman" w:eastAsia="Times New Roman" w:hAnsi="Times New Roman"/>
          <w:iCs/>
          <w:sz w:val="28"/>
          <w:szCs w:val="28"/>
          <w:lang w:val="ro-RO"/>
        </w:rPr>
        <w:t xml:space="preserve"> </w:t>
      </w:r>
      <w:bookmarkEnd w:id="1"/>
      <w:r w:rsidR="003016CA" w:rsidRPr="008B1E58">
        <w:rPr>
          <w:rFonts w:ascii="Times New Roman" w:eastAsia="Times New Roman" w:hAnsi="Times New Roman"/>
          <w:iCs/>
          <w:sz w:val="28"/>
          <w:szCs w:val="28"/>
          <w:lang w:val="ro-RO"/>
        </w:rPr>
        <w:t xml:space="preserve">în </w:t>
      </w:r>
      <w:proofErr w:type="spellStart"/>
      <w:r w:rsidR="00293A2F">
        <w:rPr>
          <w:rFonts w:ascii="Times New Roman" w:eastAsia="Times New Roman" w:hAnsi="Times New Roman"/>
          <w:iCs/>
          <w:sz w:val="28"/>
          <w:szCs w:val="28"/>
          <w:lang w:val="ro-RO"/>
        </w:rPr>
        <w:t>uat</w:t>
      </w:r>
      <w:proofErr w:type="spellEnd"/>
      <w:r w:rsidR="00293A2F">
        <w:rPr>
          <w:rFonts w:ascii="Times New Roman" w:eastAsia="Times New Roman" w:hAnsi="Times New Roman"/>
          <w:iCs/>
          <w:sz w:val="28"/>
          <w:szCs w:val="28"/>
          <w:lang w:val="ro-RO"/>
        </w:rPr>
        <w:t xml:space="preserve"> Sânmihaiu de Câmpie, Teaca, Matei și Miceștii de Câmpie, </w:t>
      </w:r>
      <w:r w:rsidR="0070475A" w:rsidRPr="00293A2F">
        <w:rPr>
          <w:rFonts w:ascii="Times New Roman" w:eastAsia="Times New Roman" w:hAnsi="Times New Roman"/>
          <w:sz w:val="28"/>
          <w:szCs w:val="28"/>
          <w:lang w:val="ro-RO"/>
        </w:rPr>
        <w:t xml:space="preserve">județului </w:t>
      </w:r>
      <w:proofErr w:type="spellStart"/>
      <w:r w:rsidR="0070475A" w:rsidRPr="00293A2F">
        <w:rPr>
          <w:rFonts w:ascii="Times New Roman" w:eastAsia="Times New Roman" w:hAnsi="Times New Roman"/>
          <w:sz w:val="28"/>
          <w:szCs w:val="28"/>
          <w:lang w:val="ro-RO"/>
        </w:rPr>
        <w:t>Bistriţa</w:t>
      </w:r>
      <w:proofErr w:type="spellEnd"/>
      <w:r w:rsidR="0070475A" w:rsidRPr="00293A2F">
        <w:rPr>
          <w:rFonts w:ascii="Times New Roman" w:eastAsia="Times New Roman" w:hAnsi="Times New Roman"/>
          <w:sz w:val="28"/>
          <w:szCs w:val="28"/>
          <w:lang w:val="ro-RO"/>
        </w:rPr>
        <w:t xml:space="preserve">-Năsăud, </w:t>
      </w:r>
      <w:r w:rsidR="0086004E" w:rsidRPr="008B1E58">
        <w:rPr>
          <w:rFonts w:ascii="Times New Roman" w:eastAsia="Times New Roman" w:hAnsi="Times New Roman"/>
          <w:sz w:val="28"/>
          <w:szCs w:val="28"/>
          <w:lang w:val="ro-RO"/>
        </w:rPr>
        <w:t xml:space="preserve">solicitare înregistrată la Agenţia pentru Protecţia Mediului Bistriţa-Năsăud sub nr. </w:t>
      </w:r>
      <w:r w:rsidR="007C3324">
        <w:rPr>
          <w:rFonts w:ascii="Times New Roman" w:eastAsia="Times New Roman" w:hAnsi="Times New Roman"/>
          <w:sz w:val="28"/>
          <w:szCs w:val="28"/>
          <w:lang w:val="ro-RO"/>
        </w:rPr>
        <w:t>14269/24.11.2023</w:t>
      </w:r>
      <w:r w:rsidR="0086004E" w:rsidRPr="008B1E58">
        <w:rPr>
          <w:rFonts w:ascii="Times New Roman" w:eastAsia="Times New Roman" w:hAnsi="Times New Roman"/>
          <w:sz w:val="28"/>
          <w:szCs w:val="28"/>
          <w:lang w:val="ro-RO"/>
        </w:rPr>
        <w:t xml:space="preserve">, cu </w:t>
      </w:r>
      <w:r w:rsidR="0086004E" w:rsidRPr="008B1E58">
        <w:rPr>
          <w:rFonts w:ascii="Times New Roman" w:eastAsia="Times New Roman" w:hAnsi="Times New Roman"/>
          <w:iCs/>
          <w:sz w:val="28"/>
          <w:szCs w:val="28"/>
          <w:lang w:val="ro-RO"/>
        </w:rPr>
        <w:t xml:space="preserve">ultima completare cu nr. </w:t>
      </w:r>
      <w:r w:rsidR="00554DEA">
        <w:rPr>
          <w:rFonts w:ascii="Times New Roman" w:eastAsia="Times New Roman" w:hAnsi="Times New Roman"/>
          <w:iCs/>
          <w:sz w:val="28"/>
          <w:szCs w:val="28"/>
          <w:lang w:val="ro-RO"/>
        </w:rPr>
        <w:t>1</w:t>
      </w:r>
      <w:r w:rsidR="007C3324">
        <w:rPr>
          <w:rFonts w:ascii="Times New Roman" w:eastAsia="Times New Roman" w:hAnsi="Times New Roman"/>
          <w:iCs/>
          <w:sz w:val="28"/>
          <w:szCs w:val="28"/>
          <w:lang w:val="ro-RO"/>
        </w:rPr>
        <w:t>4647</w:t>
      </w:r>
      <w:r w:rsidR="00554DEA">
        <w:rPr>
          <w:rFonts w:ascii="Times New Roman" w:eastAsia="Times New Roman" w:hAnsi="Times New Roman"/>
          <w:iCs/>
          <w:sz w:val="28"/>
          <w:szCs w:val="28"/>
          <w:lang w:val="ro-RO"/>
        </w:rPr>
        <w:t>/</w:t>
      </w:r>
      <w:r w:rsidR="007C3324">
        <w:rPr>
          <w:rFonts w:ascii="Times New Roman" w:eastAsia="Times New Roman" w:hAnsi="Times New Roman"/>
          <w:iCs/>
          <w:sz w:val="28"/>
          <w:szCs w:val="28"/>
          <w:lang w:val="ro-RO"/>
        </w:rPr>
        <w:t>6</w:t>
      </w:r>
      <w:r w:rsidR="00554DEA">
        <w:rPr>
          <w:rFonts w:ascii="Times New Roman" w:eastAsia="Times New Roman" w:hAnsi="Times New Roman"/>
          <w:iCs/>
          <w:sz w:val="28"/>
          <w:szCs w:val="28"/>
          <w:lang w:val="ro-RO"/>
        </w:rPr>
        <w:t>.1</w:t>
      </w:r>
      <w:r w:rsidR="007C3324">
        <w:rPr>
          <w:rFonts w:ascii="Times New Roman" w:eastAsia="Times New Roman" w:hAnsi="Times New Roman"/>
          <w:iCs/>
          <w:sz w:val="28"/>
          <w:szCs w:val="28"/>
          <w:lang w:val="ro-RO"/>
        </w:rPr>
        <w:t>2</w:t>
      </w:r>
      <w:r w:rsidR="00554DEA">
        <w:rPr>
          <w:rFonts w:ascii="Times New Roman" w:eastAsia="Times New Roman" w:hAnsi="Times New Roman"/>
          <w:iCs/>
          <w:sz w:val="28"/>
          <w:szCs w:val="28"/>
          <w:lang w:val="ro-RO"/>
        </w:rPr>
        <w:t>.2023</w:t>
      </w:r>
      <w:r w:rsidR="0086004E" w:rsidRPr="008B1E58">
        <w:rPr>
          <w:rFonts w:ascii="Times New Roman" w:eastAsia="Times New Roman" w:hAnsi="Times New Roman"/>
          <w:iCs/>
          <w:sz w:val="28"/>
          <w:szCs w:val="28"/>
          <w:lang w:val="ro-RO"/>
        </w:rPr>
        <w:t>, în baza:</w:t>
      </w:r>
    </w:p>
    <w:p w14:paraId="1EAAB042"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H.G. nr. 1076/2004 privind stabilirea procedurii de realizare a evaluării de mediu pentru planuri şi programe;</w:t>
      </w:r>
    </w:p>
    <w:p w14:paraId="62E70402" w14:textId="43D004A8" w:rsidR="00406297" w:rsidRPr="008B1E58" w:rsidRDefault="00202166"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 xml:space="preserve">H.G. </w:t>
      </w:r>
      <w:r w:rsidR="00406297" w:rsidRPr="008B1E58">
        <w:rPr>
          <w:rFonts w:ascii="Times New Roman" w:hAnsi="Times New Roman"/>
          <w:iCs/>
          <w:sz w:val="28"/>
          <w:szCs w:val="28"/>
          <w:lang w:val="ro-RO"/>
        </w:rPr>
        <w:t>nr. 236/2023 pentru aprobarea metodologiei de derulare a procedurii de evaluare de mediu pentru amenajamentele silvice;</w:t>
      </w:r>
    </w:p>
    <w:p w14:paraId="56DD61D0"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1C80414E" w14:textId="77777777" w:rsidR="0086004E" w:rsidRPr="008B1E58" w:rsidRDefault="0086004E" w:rsidP="00620979">
      <w:pPr>
        <w:spacing w:after="0" w:line="240" w:lineRule="auto"/>
        <w:jc w:val="center"/>
        <w:rPr>
          <w:rFonts w:ascii="Times New Roman" w:hAnsi="Times New Roman"/>
          <w:b/>
          <w:bCs/>
          <w:sz w:val="28"/>
          <w:szCs w:val="28"/>
          <w:lang w:val="ro-RO"/>
        </w:rPr>
      </w:pPr>
    </w:p>
    <w:p w14:paraId="21EA102D" w14:textId="1DDF59AF" w:rsidR="0086004E" w:rsidRPr="008B1E58" w:rsidRDefault="0086004E" w:rsidP="00620979">
      <w:pPr>
        <w:spacing w:after="0" w:line="240" w:lineRule="auto"/>
        <w:jc w:val="center"/>
        <w:rPr>
          <w:rFonts w:ascii="Times New Roman" w:hAnsi="Times New Roman"/>
          <w:b/>
          <w:bCs/>
          <w:sz w:val="28"/>
          <w:szCs w:val="28"/>
          <w:lang w:val="ro-RO"/>
        </w:rPr>
      </w:pPr>
      <w:r w:rsidRPr="008B1E58">
        <w:rPr>
          <w:rFonts w:ascii="Times New Roman" w:hAnsi="Times New Roman"/>
          <w:b/>
          <w:bCs/>
          <w:sz w:val="28"/>
          <w:szCs w:val="28"/>
          <w:lang w:val="ro-RO"/>
        </w:rPr>
        <w:t>AGENȚIA PENTRU PROTECȚIA MEDIULUI BISTRIȚA-NĂSĂUD,</w:t>
      </w:r>
    </w:p>
    <w:p w14:paraId="102A691E" w14:textId="77777777" w:rsidR="0086004E" w:rsidRPr="008B1E58" w:rsidRDefault="0086004E" w:rsidP="00620979">
      <w:pPr>
        <w:spacing w:after="0" w:line="240" w:lineRule="auto"/>
        <w:jc w:val="center"/>
        <w:rPr>
          <w:rFonts w:ascii="Times New Roman" w:hAnsi="Times New Roman"/>
          <w:sz w:val="28"/>
          <w:szCs w:val="28"/>
          <w:lang w:val="ro-RO"/>
        </w:rPr>
      </w:pPr>
    </w:p>
    <w:p w14:paraId="7DFE1851" w14:textId="4D856EBE" w:rsidR="0070475A" w:rsidRPr="008B1E58" w:rsidRDefault="0070475A"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bCs/>
          <w:sz w:val="28"/>
          <w:szCs w:val="28"/>
          <w:lang w:val="ro-RO"/>
        </w:rPr>
        <w:t>în urma parcurgerii etapei de încadrare,</w:t>
      </w:r>
      <w:r w:rsidRPr="008B1E58">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2" w:name="_Hlk74889278"/>
      <w:r w:rsidRPr="008B1E58">
        <w:rPr>
          <w:rFonts w:ascii="Times New Roman" w:hAnsi="Times New Roman"/>
          <w:sz w:val="28"/>
          <w:szCs w:val="28"/>
          <w:lang w:val="ro-RO"/>
        </w:rPr>
        <w:t xml:space="preserve"> </w:t>
      </w:r>
      <w:bookmarkEnd w:id="2"/>
    </w:p>
    <w:p w14:paraId="491D7883" w14:textId="3A4A5ABE" w:rsidR="00C14960" w:rsidRPr="008B1E58" w:rsidRDefault="0070475A"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9B15B0" w:rsidRPr="008B1E58">
        <w:rPr>
          <w:rFonts w:ascii="Times New Roman" w:hAnsi="Times New Roman"/>
          <w:sz w:val="28"/>
          <w:szCs w:val="28"/>
          <w:lang w:val="ro-RO"/>
        </w:rPr>
        <w:t>1</w:t>
      </w:r>
      <w:r w:rsidR="006E6EAC">
        <w:rPr>
          <w:rFonts w:ascii="Times New Roman" w:hAnsi="Times New Roman"/>
          <w:sz w:val="28"/>
          <w:szCs w:val="28"/>
          <w:lang w:val="ro-RO"/>
        </w:rPr>
        <w:t>3</w:t>
      </w:r>
      <w:r w:rsidR="009B15B0" w:rsidRPr="008B1E58">
        <w:rPr>
          <w:rFonts w:ascii="Times New Roman" w:hAnsi="Times New Roman"/>
          <w:sz w:val="28"/>
          <w:szCs w:val="28"/>
          <w:lang w:val="ro-RO"/>
        </w:rPr>
        <w:t>.1</w:t>
      </w:r>
      <w:r w:rsidR="007C3324">
        <w:rPr>
          <w:rFonts w:ascii="Times New Roman" w:hAnsi="Times New Roman"/>
          <w:sz w:val="28"/>
          <w:szCs w:val="28"/>
          <w:lang w:val="ro-RO"/>
        </w:rPr>
        <w:t>2</w:t>
      </w:r>
      <w:r w:rsidR="00A063F3" w:rsidRPr="008B1E58">
        <w:rPr>
          <w:rFonts w:ascii="Times New Roman" w:hAnsi="Times New Roman"/>
          <w:sz w:val="28"/>
          <w:szCs w:val="28"/>
          <w:lang w:val="ro-RO"/>
        </w:rPr>
        <w:t>.</w:t>
      </w:r>
      <w:r w:rsidR="009C5A65" w:rsidRPr="008B1E58">
        <w:rPr>
          <w:rFonts w:ascii="Times New Roman" w:hAnsi="Times New Roman"/>
          <w:sz w:val="28"/>
          <w:szCs w:val="28"/>
          <w:lang w:val="ro-RO"/>
        </w:rPr>
        <w:t>202</w:t>
      </w:r>
      <w:r w:rsidR="00406297" w:rsidRPr="008B1E58">
        <w:rPr>
          <w:rFonts w:ascii="Times New Roman" w:hAnsi="Times New Roman"/>
          <w:sz w:val="28"/>
          <w:szCs w:val="28"/>
          <w:lang w:val="ro-RO"/>
        </w:rPr>
        <w:t>3</w:t>
      </w:r>
      <w:r w:rsidRPr="008B1E58">
        <w:rPr>
          <w:rFonts w:ascii="Times New Roman" w:hAnsi="Times New Roman"/>
          <w:sz w:val="28"/>
          <w:szCs w:val="28"/>
          <w:lang w:val="ro-RO"/>
        </w:rPr>
        <w:t xml:space="preserve">,  </w:t>
      </w:r>
    </w:p>
    <w:p w14:paraId="19C41094" w14:textId="398DA415" w:rsidR="00B54FAE" w:rsidRDefault="0086004E"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09DC7EB7" w14:textId="77777777" w:rsidR="0086004E" w:rsidRPr="00B54FAE" w:rsidRDefault="0086004E" w:rsidP="00B54FAE">
      <w:pPr>
        <w:jc w:val="center"/>
        <w:rPr>
          <w:lang w:val="ro-RO"/>
        </w:rPr>
      </w:pPr>
    </w:p>
    <w:p w14:paraId="11BCABDA" w14:textId="595D6FC8" w:rsidR="0086004E" w:rsidRPr="008B1E58" w:rsidRDefault="0086004E"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sz w:val="28"/>
          <w:szCs w:val="28"/>
          <w:lang w:val="ro-RO"/>
        </w:rPr>
        <w:lastRenderedPageBreak/>
        <w:t xml:space="preserve">urmare a informării publicului prin anunţuri repetate şi în lipsa oricărui comentariu din partea publicului, </w:t>
      </w:r>
    </w:p>
    <w:p w14:paraId="20DA694D" w14:textId="1BEA4A09" w:rsidR="00FD785E" w:rsidRDefault="00FD785E" w:rsidP="00620979">
      <w:pPr>
        <w:spacing w:after="0" w:line="240" w:lineRule="auto"/>
        <w:jc w:val="both"/>
        <w:rPr>
          <w:rFonts w:ascii="Times New Roman" w:hAnsi="Times New Roman"/>
          <w:b/>
          <w:sz w:val="28"/>
          <w:szCs w:val="28"/>
          <w:lang w:val="ro-RO"/>
        </w:rPr>
      </w:pPr>
      <w:bookmarkStart w:id="3" w:name="_Hlk74889350"/>
    </w:p>
    <w:p w14:paraId="0626F6B1" w14:textId="1C060C5A" w:rsidR="00351CA1" w:rsidRDefault="00351CA1" w:rsidP="00620979">
      <w:pPr>
        <w:spacing w:after="0" w:line="240" w:lineRule="auto"/>
        <w:jc w:val="both"/>
        <w:rPr>
          <w:rFonts w:ascii="Times New Roman" w:hAnsi="Times New Roman"/>
          <w:b/>
          <w:sz w:val="28"/>
          <w:szCs w:val="28"/>
          <w:lang w:val="ro-RO"/>
        </w:rPr>
      </w:pPr>
    </w:p>
    <w:p w14:paraId="2F14AB45" w14:textId="5B4AB79C" w:rsidR="00351CA1" w:rsidRDefault="00351CA1" w:rsidP="00620979">
      <w:pPr>
        <w:spacing w:after="0" w:line="240" w:lineRule="auto"/>
        <w:jc w:val="both"/>
        <w:rPr>
          <w:rFonts w:ascii="Times New Roman" w:hAnsi="Times New Roman"/>
          <w:b/>
          <w:sz w:val="28"/>
          <w:szCs w:val="28"/>
          <w:lang w:val="ro-RO"/>
        </w:rPr>
      </w:pPr>
    </w:p>
    <w:p w14:paraId="5C72B62F" w14:textId="77777777" w:rsidR="00351CA1" w:rsidRPr="008B1E58" w:rsidRDefault="00351CA1" w:rsidP="00620979">
      <w:pPr>
        <w:spacing w:after="0" w:line="240" w:lineRule="auto"/>
        <w:jc w:val="both"/>
        <w:rPr>
          <w:rFonts w:ascii="Times New Roman" w:hAnsi="Times New Roman"/>
          <w:b/>
          <w:sz w:val="28"/>
          <w:szCs w:val="28"/>
          <w:lang w:val="ro-RO"/>
        </w:rPr>
      </w:pPr>
    </w:p>
    <w:p w14:paraId="0D28EE34" w14:textId="3D99801C" w:rsidR="003E31DD" w:rsidRPr="008B1E58" w:rsidRDefault="003E31DD" w:rsidP="00620979">
      <w:pPr>
        <w:spacing w:after="0" w:line="240" w:lineRule="auto"/>
        <w:jc w:val="both"/>
        <w:rPr>
          <w:rFonts w:ascii="Times New Roman" w:hAnsi="Times New Roman"/>
          <w:b/>
          <w:iCs/>
          <w:sz w:val="28"/>
          <w:szCs w:val="28"/>
          <w:lang w:val="ro-RO"/>
        </w:rPr>
      </w:pPr>
      <w:r w:rsidRPr="008B1E58">
        <w:rPr>
          <w:rFonts w:ascii="Times New Roman" w:hAnsi="Times New Roman"/>
          <w:b/>
          <w:sz w:val="28"/>
          <w:szCs w:val="28"/>
          <w:lang w:val="ro-RO"/>
        </w:rPr>
        <w:t xml:space="preserve">decide </w:t>
      </w:r>
      <w:r w:rsidRPr="008B1E58">
        <w:rPr>
          <w:rFonts w:ascii="Times New Roman" w:hAnsi="Times New Roman"/>
          <w:b/>
          <w:iCs/>
          <w:sz w:val="28"/>
          <w:szCs w:val="28"/>
          <w:lang w:val="ro-RO"/>
        </w:rPr>
        <w:t>că planul:</w:t>
      </w:r>
    </w:p>
    <w:p w14:paraId="262B659A" w14:textId="62C78CED" w:rsidR="0086004E" w:rsidRPr="008B1E58" w:rsidRDefault="002126B2" w:rsidP="00620979">
      <w:pPr>
        <w:spacing w:after="0" w:line="240" w:lineRule="auto"/>
        <w:jc w:val="both"/>
        <w:rPr>
          <w:rFonts w:ascii="Times New Roman" w:hAnsi="Times New Roman"/>
          <w:b/>
          <w:sz w:val="28"/>
          <w:szCs w:val="28"/>
          <w:lang w:val="ro-RO"/>
        </w:rPr>
      </w:pPr>
      <w:r w:rsidRPr="008B1E58">
        <w:rPr>
          <w:rFonts w:ascii="Times New Roman" w:hAnsi="Times New Roman"/>
          <w:b/>
          <w:i/>
          <w:iCs/>
          <w:sz w:val="28"/>
          <w:szCs w:val="28"/>
          <w:lang w:val="ro-RO"/>
        </w:rPr>
        <w:t>"</w:t>
      </w:r>
      <w:bookmarkEnd w:id="3"/>
      <w:r w:rsidR="00A063F3" w:rsidRPr="008B1E58">
        <w:rPr>
          <w:rFonts w:ascii="Times New Roman" w:hAnsi="Times New Roman"/>
          <w:b/>
          <w:i/>
          <w:iCs/>
          <w:sz w:val="28"/>
          <w:szCs w:val="28"/>
          <w:lang w:val="ro-RO"/>
        </w:rPr>
        <w:t xml:space="preserve">Amenajament </w:t>
      </w:r>
      <w:r w:rsidR="004E5208">
        <w:rPr>
          <w:rFonts w:ascii="Times New Roman" w:hAnsi="Times New Roman"/>
          <w:b/>
          <w:i/>
          <w:iCs/>
          <w:sz w:val="28"/>
          <w:szCs w:val="28"/>
          <w:lang w:val="ro-RO"/>
        </w:rPr>
        <w:t>s</w:t>
      </w:r>
      <w:r w:rsidR="00A063F3" w:rsidRPr="008B1E58">
        <w:rPr>
          <w:rFonts w:ascii="Times New Roman" w:hAnsi="Times New Roman"/>
          <w:b/>
          <w:i/>
          <w:iCs/>
          <w:sz w:val="28"/>
          <w:szCs w:val="28"/>
          <w:lang w:val="ro-RO"/>
        </w:rPr>
        <w:t>ilvic al fondului forestier proprietate public</w:t>
      </w:r>
      <w:r w:rsidR="004E5208">
        <w:rPr>
          <w:rFonts w:ascii="Times New Roman" w:hAnsi="Times New Roman"/>
          <w:b/>
          <w:i/>
          <w:iCs/>
          <w:sz w:val="28"/>
          <w:szCs w:val="28"/>
          <w:lang w:val="ro-RO"/>
        </w:rPr>
        <w:t xml:space="preserve">ă </w:t>
      </w:r>
      <w:r w:rsidR="00A063F3" w:rsidRPr="008B1E58">
        <w:rPr>
          <w:rFonts w:ascii="Times New Roman" w:hAnsi="Times New Roman"/>
          <w:b/>
          <w:i/>
          <w:iCs/>
          <w:sz w:val="28"/>
          <w:szCs w:val="28"/>
          <w:lang w:val="ro-RO"/>
        </w:rPr>
        <w:t>a</w:t>
      </w:r>
      <w:r w:rsidR="004E5208">
        <w:rPr>
          <w:rFonts w:ascii="Times New Roman" w:hAnsi="Times New Roman"/>
          <w:b/>
          <w:i/>
          <w:iCs/>
          <w:sz w:val="28"/>
          <w:szCs w:val="28"/>
          <w:lang w:val="ro-RO"/>
        </w:rPr>
        <w:t xml:space="preserve"> </w:t>
      </w:r>
      <w:r w:rsidR="00A063F3" w:rsidRPr="008B1E58">
        <w:rPr>
          <w:rFonts w:ascii="Times New Roman" w:hAnsi="Times New Roman"/>
          <w:b/>
          <w:i/>
          <w:iCs/>
          <w:sz w:val="28"/>
          <w:szCs w:val="28"/>
          <w:lang w:val="ro-RO"/>
        </w:rPr>
        <w:t xml:space="preserve">Comunei </w:t>
      </w:r>
      <w:r w:rsidR="004E5208">
        <w:rPr>
          <w:rFonts w:ascii="Times New Roman" w:hAnsi="Times New Roman"/>
          <w:b/>
          <w:i/>
          <w:iCs/>
          <w:sz w:val="28"/>
          <w:szCs w:val="28"/>
          <w:lang w:val="ro-RO"/>
        </w:rPr>
        <w:t xml:space="preserve">Sânmihaiu de Câmpie </w:t>
      </w:r>
      <w:r w:rsidR="003016CA" w:rsidRPr="008B1E58">
        <w:rPr>
          <w:rFonts w:ascii="Times New Roman" w:hAnsi="Times New Roman"/>
          <w:b/>
          <w:i/>
          <w:iCs/>
          <w:sz w:val="28"/>
          <w:szCs w:val="28"/>
          <w:lang w:val="ro-RO"/>
        </w:rPr>
        <w:t xml:space="preserve">UP I </w:t>
      </w:r>
      <w:r w:rsidR="004E5208">
        <w:rPr>
          <w:rFonts w:ascii="Times New Roman" w:hAnsi="Times New Roman"/>
          <w:b/>
          <w:i/>
          <w:iCs/>
          <w:sz w:val="28"/>
          <w:szCs w:val="28"/>
          <w:lang w:val="ro-RO"/>
        </w:rPr>
        <w:t>Sânmihaiu de Câmpie</w:t>
      </w:r>
      <w:r w:rsidR="0086004E" w:rsidRPr="008B1E58">
        <w:rPr>
          <w:rFonts w:ascii="Times New Roman" w:hAnsi="Times New Roman"/>
          <w:i/>
          <w:sz w:val="28"/>
          <w:szCs w:val="28"/>
          <w:lang w:val="ro-RO"/>
        </w:rPr>
        <w:t>"</w:t>
      </w:r>
    </w:p>
    <w:p w14:paraId="72A1EFE7" w14:textId="72852D86" w:rsidR="0086004E" w:rsidRPr="008B1E58" w:rsidRDefault="0086004E" w:rsidP="00620979">
      <w:pPr>
        <w:spacing w:after="0" w:line="240" w:lineRule="auto"/>
        <w:jc w:val="both"/>
        <w:rPr>
          <w:rFonts w:ascii="Times New Roman" w:hAnsi="Times New Roman"/>
          <w:sz w:val="28"/>
          <w:szCs w:val="28"/>
          <w:lang w:val="ro-RO"/>
        </w:rPr>
      </w:pPr>
    </w:p>
    <w:p w14:paraId="0F1A3733" w14:textId="3D5B1964" w:rsidR="009B15B0" w:rsidRPr="008B1E58" w:rsidRDefault="0086004E" w:rsidP="00620979">
      <w:pPr>
        <w:spacing w:after="0" w:line="240" w:lineRule="auto"/>
        <w:jc w:val="both"/>
        <w:rPr>
          <w:rFonts w:ascii="Times New Roman" w:hAnsi="Times New Roman"/>
          <w:sz w:val="28"/>
          <w:szCs w:val="28"/>
          <w:lang w:val="ro-RO"/>
        </w:rPr>
      </w:pPr>
      <w:r w:rsidRPr="008B1E58">
        <w:rPr>
          <w:rFonts w:ascii="Times New Roman" w:eastAsia="Times New Roman" w:hAnsi="Times New Roman"/>
          <w:b/>
          <w:sz w:val="28"/>
          <w:szCs w:val="28"/>
          <w:lang w:val="ro-RO"/>
        </w:rPr>
        <w:t>titular</w:t>
      </w:r>
      <w:r w:rsidRPr="008B1E58">
        <w:rPr>
          <w:rFonts w:ascii="Times New Roman" w:eastAsia="Times New Roman" w:hAnsi="Times New Roman"/>
          <w:sz w:val="28"/>
          <w:szCs w:val="28"/>
          <w:lang w:val="ro-RO"/>
        </w:rPr>
        <w:t>:</w:t>
      </w:r>
      <w:r w:rsidRPr="008B1E58">
        <w:rPr>
          <w:rFonts w:ascii="Times New Roman" w:hAnsi="Times New Roman"/>
          <w:sz w:val="28"/>
          <w:szCs w:val="28"/>
          <w:lang w:val="ro-RO"/>
        </w:rPr>
        <w:t xml:space="preserve"> </w:t>
      </w:r>
      <w:r w:rsidR="00A063F3" w:rsidRPr="008B1E58">
        <w:rPr>
          <w:rFonts w:ascii="Times New Roman" w:hAnsi="Times New Roman"/>
          <w:b/>
          <w:sz w:val="28"/>
          <w:szCs w:val="28"/>
          <w:lang w:val="ro-RO"/>
        </w:rPr>
        <w:t xml:space="preserve">COMUNA </w:t>
      </w:r>
      <w:r w:rsidR="004E5208">
        <w:rPr>
          <w:rFonts w:ascii="Times New Roman" w:hAnsi="Times New Roman"/>
          <w:b/>
          <w:sz w:val="28"/>
          <w:szCs w:val="28"/>
          <w:lang w:val="ro-RO"/>
        </w:rPr>
        <w:t>SÂNMIHAIU DE CÂMPIE</w:t>
      </w:r>
      <w:r w:rsidR="00A063F3" w:rsidRPr="008B1E58">
        <w:rPr>
          <w:rFonts w:ascii="Times New Roman" w:hAnsi="Times New Roman"/>
          <w:b/>
          <w:sz w:val="28"/>
          <w:szCs w:val="28"/>
          <w:lang w:val="ro-RO"/>
        </w:rPr>
        <w:t xml:space="preserve"> </w:t>
      </w:r>
      <w:r w:rsidR="009B15B0" w:rsidRPr="008B1E58">
        <w:rPr>
          <w:rFonts w:ascii="Times New Roman" w:hAnsi="Times New Roman"/>
          <w:sz w:val="28"/>
          <w:szCs w:val="28"/>
          <w:lang w:val="ro-RO"/>
        </w:rPr>
        <w:t xml:space="preserve">cu sediul în localitatea </w:t>
      </w:r>
      <w:r w:rsidR="004E5208">
        <w:rPr>
          <w:rFonts w:ascii="Times New Roman" w:hAnsi="Times New Roman"/>
          <w:sz w:val="28"/>
          <w:szCs w:val="28"/>
          <w:lang w:val="ro-RO"/>
        </w:rPr>
        <w:t>Sânmihaiu de Câmpie</w:t>
      </w:r>
      <w:r w:rsidR="009B15B0" w:rsidRPr="008B1E58">
        <w:rPr>
          <w:rFonts w:ascii="Times New Roman" w:hAnsi="Times New Roman"/>
          <w:sz w:val="28"/>
          <w:szCs w:val="28"/>
          <w:lang w:val="ro-RO"/>
        </w:rPr>
        <w:t xml:space="preserve">, str. Principală, nr. </w:t>
      </w:r>
      <w:r w:rsidR="004E5208">
        <w:rPr>
          <w:rFonts w:ascii="Times New Roman" w:hAnsi="Times New Roman"/>
          <w:sz w:val="28"/>
          <w:szCs w:val="28"/>
          <w:lang w:val="ro-RO"/>
        </w:rPr>
        <w:t>29</w:t>
      </w:r>
      <w:r w:rsidR="009B15B0" w:rsidRPr="008B1E58">
        <w:rPr>
          <w:rFonts w:ascii="Times New Roman" w:hAnsi="Times New Roman"/>
          <w:sz w:val="28"/>
          <w:szCs w:val="28"/>
          <w:lang w:val="ro-RO"/>
        </w:rPr>
        <w:t xml:space="preserve">, comuna </w:t>
      </w:r>
      <w:r w:rsidR="004E5208">
        <w:rPr>
          <w:rFonts w:ascii="Times New Roman" w:hAnsi="Times New Roman"/>
          <w:sz w:val="28"/>
          <w:szCs w:val="28"/>
          <w:lang w:val="ro-RO"/>
        </w:rPr>
        <w:t>Sânmihaiu de Câmpie</w:t>
      </w:r>
      <w:r w:rsidR="009B15B0" w:rsidRPr="008B1E58">
        <w:rPr>
          <w:rFonts w:ascii="Times New Roman" w:hAnsi="Times New Roman"/>
          <w:sz w:val="28"/>
          <w:szCs w:val="28"/>
          <w:lang w:val="ro-RO"/>
        </w:rPr>
        <w:t>, jud. Bistrița-Năsăud</w:t>
      </w:r>
    </w:p>
    <w:p w14:paraId="7A306ABB" w14:textId="7CDEFD68" w:rsidR="0086004E" w:rsidRPr="008B1E58" w:rsidRDefault="002126B2" w:rsidP="00620979">
      <w:pPr>
        <w:spacing w:after="0" w:line="240" w:lineRule="auto"/>
        <w:jc w:val="both"/>
        <w:rPr>
          <w:rFonts w:ascii="Times New Roman" w:eastAsia="Times New Roman" w:hAnsi="Times New Roman"/>
          <w:sz w:val="28"/>
          <w:szCs w:val="28"/>
          <w:lang w:val="ro-RO"/>
        </w:rPr>
      </w:pPr>
      <w:r w:rsidRPr="008B1E58">
        <w:rPr>
          <w:rFonts w:ascii="Times New Roman" w:hAnsi="Times New Roman"/>
          <w:b/>
          <w:sz w:val="28"/>
          <w:szCs w:val="28"/>
          <w:lang w:val="ro-RO"/>
        </w:rPr>
        <w:t xml:space="preserve">prin </w:t>
      </w:r>
      <w:r w:rsidRPr="008B1E58">
        <w:rPr>
          <w:rFonts w:ascii="Times New Roman" w:eastAsia="Times New Roman" w:hAnsi="Times New Roman"/>
          <w:b/>
          <w:sz w:val="28"/>
          <w:szCs w:val="28"/>
          <w:lang w:val="ro-RO"/>
        </w:rPr>
        <w:t xml:space="preserve">OCOLUL </w:t>
      </w:r>
      <w:r w:rsidR="000716EF">
        <w:rPr>
          <w:rFonts w:ascii="Times New Roman" w:eastAsia="Times New Roman" w:hAnsi="Times New Roman"/>
          <w:b/>
          <w:sz w:val="28"/>
          <w:szCs w:val="28"/>
          <w:lang w:val="ro-RO"/>
        </w:rPr>
        <w:t>SILVIC BISTRIȚA</w:t>
      </w:r>
      <w:r w:rsidR="0086004E" w:rsidRPr="008B1E58">
        <w:rPr>
          <w:rFonts w:ascii="Times New Roman" w:eastAsia="Times New Roman" w:hAnsi="Times New Roman"/>
          <w:sz w:val="28"/>
          <w:szCs w:val="28"/>
          <w:lang w:val="ro-RO"/>
        </w:rPr>
        <w:t>,</w:t>
      </w:r>
      <w:r w:rsidR="0086004E" w:rsidRPr="008B1E58">
        <w:rPr>
          <w:rFonts w:ascii="Times New Roman" w:hAnsi="Times New Roman"/>
          <w:sz w:val="28"/>
          <w:szCs w:val="28"/>
          <w:lang w:val="ro-RO"/>
        </w:rPr>
        <w:t xml:space="preserve"> </w:t>
      </w:r>
      <w:r w:rsidR="000716EF" w:rsidRPr="000716EF">
        <w:rPr>
          <w:rFonts w:ascii="Times New Roman" w:hAnsi="Times New Roman"/>
          <w:b/>
          <w:sz w:val="28"/>
          <w:szCs w:val="28"/>
          <w:lang w:val="ro-RO"/>
        </w:rPr>
        <w:t>DIRECȚIA SILVICĂ BISTRIȚA-NĂSĂUD</w:t>
      </w:r>
      <w:r w:rsidR="000716EF">
        <w:rPr>
          <w:rFonts w:ascii="Times New Roman" w:hAnsi="Times New Roman"/>
          <w:sz w:val="28"/>
          <w:szCs w:val="28"/>
          <w:lang w:val="ro-RO"/>
        </w:rPr>
        <w:t xml:space="preserve">, </w:t>
      </w:r>
      <w:r w:rsidR="0086004E" w:rsidRPr="008B1E58">
        <w:rPr>
          <w:rFonts w:ascii="Times New Roman" w:hAnsi="Times New Roman"/>
          <w:sz w:val="28"/>
          <w:szCs w:val="28"/>
          <w:lang w:val="ro-RO"/>
        </w:rPr>
        <w:t xml:space="preserve">cu sediul în </w:t>
      </w:r>
      <w:r w:rsidR="000716EF">
        <w:rPr>
          <w:rFonts w:ascii="Times New Roman" w:hAnsi="Times New Roman"/>
          <w:sz w:val="28"/>
          <w:szCs w:val="28"/>
          <w:lang w:val="ro-RO"/>
        </w:rPr>
        <w:t xml:space="preserve">municipiul Bistrița, str. General Grigore </w:t>
      </w:r>
      <w:proofErr w:type="spellStart"/>
      <w:r w:rsidR="000716EF">
        <w:rPr>
          <w:rFonts w:ascii="Times New Roman" w:hAnsi="Times New Roman"/>
          <w:sz w:val="28"/>
          <w:szCs w:val="28"/>
          <w:lang w:val="ro-RO"/>
        </w:rPr>
        <w:t>Balan</w:t>
      </w:r>
      <w:proofErr w:type="spellEnd"/>
      <w:r w:rsidR="000716EF">
        <w:rPr>
          <w:rFonts w:ascii="Times New Roman" w:hAnsi="Times New Roman"/>
          <w:sz w:val="28"/>
          <w:szCs w:val="28"/>
          <w:lang w:val="ro-RO"/>
        </w:rPr>
        <w:t>, nr. 21</w:t>
      </w:r>
      <w:r w:rsidR="009B15B0" w:rsidRPr="008B1E58">
        <w:rPr>
          <w:rFonts w:ascii="Times New Roman" w:eastAsia="Times New Roman" w:hAnsi="Times New Roman"/>
          <w:sz w:val="28"/>
          <w:szCs w:val="28"/>
          <w:lang w:val="ro-RO"/>
        </w:rPr>
        <w:t xml:space="preserve">, </w:t>
      </w:r>
      <w:r w:rsidRPr="008B1E58">
        <w:rPr>
          <w:rFonts w:ascii="Times New Roman" w:eastAsia="Times New Roman" w:hAnsi="Times New Roman"/>
          <w:sz w:val="28"/>
          <w:szCs w:val="28"/>
          <w:lang w:val="ro-RO"/>
        </w:rPr>
        <w:t>jud. Bistrița-Năsăud,</w:t>
      </w:r>
    </w:p>
    <w:p w14:paraId="71E70B5A" w14:textId="77777777" w:rsidR="009B15B0" w:rsidRPr="008B1E58" w:rsidRDefault="009B15B0" w:rsidP="00620979">
      <w:pPr>
        <w:spacing w:after="0" w:line="240" w:lineRule="auto"/>
        <w:jc w:val="both"/>
        <w:rPr>
          <w:rFonts w:ascii="Times New Roman" w:hAnsi="Times New Roman"/>
          <w:sz w:val="28"/>
          <w:szCs w:val="28"/>
          <w:lang w:val="ro-RO"/>
        </w:rPr>
      </w:pPr>
    </w:p>
    <w:p w14:paraId="1B114CC8" w14:textId="27E0B0B0" w:rsidR="0070475A" w:rsidRPr="008B1E58" w:rsidRDefault="00BA7638" w:rsidP="00620979">
      <w:pPr>
        <w:spacing w:after="0" w:line="240" w:lineRule="auto"/>
        <w:jc w:val="both"/>
        <w:rPr>
          <w:rFonts w:ascii="Times New Roman" w:hAnsi="Times New Roman"/>
          <w:sz w:val="28"/>
          <w:szCs w:val="28"/>
          <w:lang w:val="ro-RO"/>
        </w:rPr>
      </w:pPr>
      <w:r w:rsidRPr="008B1E58">
        <w:rPr>
          <w:rFonts w:ascii="Times New Roman" w:hAnsi="Times New Roman"/>
          <w:sz w:val="28"/>
          <w:szCs w:val="28"/>
          <w:lang w:val="ro-RO"/>
        </w:rPr>
        <w:t>în scopul aprobării: amenajamentului silvic</w:t>
      </w:r>
    </w:p>
    <w:p w14:paraId="07893A58" w14:textId="77777777" w:rsidR="00474B0C" w:rsidRPr="008B1E58" w:rsidRDefault="00474B0C" w:rsidP="00620979">
      <w:pPr>
        <w:spacing w:after="0" w:line="240" w:lineRule="auto"/>
        <w:jc w:val="both"/>
        <w:rPr>
          <w:rFonts w:ascii="Times New Roman" w:hAnsi="Times New Roman"/>
          <w:b/>
          <w:i/>
          <w:sz w:val="28"/>
          <w:szCs w:val="28"/>
          <w:lang w:val="ro-RO"/>
        </w:rPr>
      </w:pPr>
    </w:p>
    <w:p w14:paraId="38C52861" w14:textId="1F0B174A" w:rsidR="00B10BE8" w:rsidRPr="008B1E58" w:rsidRDefault="00406297" w:rsidP="00620979">
      <w:pPr>
        <w:spacing w:after="0" w:line="240" w:lineRule="auto"/>
        <w:jc w:val="both"/>
        <w:rPr>
          <w:rFonts w:ascii="Times New Roman" w:hAnsi="Times New Roman"/>
          <w:b/>
          <w:bCs/>
          <w:i/>
          <w:sz w:val="28"/>
          <w:szCs w:val="28"/>
          <w:lang w:val="ro-RO"/>
        </w:rPr>
      </w:pPr>
      <w:r w:rsidRPr="008B1E58">
        <w:rPr>
          <w:rFonts w:ascii="Times New Roman" w:hAnsi="Times New Roman"/>
          <w:b/>
          <w:i/>
          <w:sz w:val="28"/>
          <w:szCs w:val="28"/>
          <w:lang w:val="ro-RO"/>
        </w:rPr>
        <w:t xml:space="preserve">nu </w:t>
      </w:r>
      <w:r w:rsidR="0070475A" w:rsidRPr="008B1E58">
        <w:rPr>
          <w:rFonts w:ascii="Times New Roman" w:hAnsi="Times New Roman"/>
          <w:b/>
          <w:i/>
          <w:sz w:val="28"/>
          <w:szCs w:val="28"/>
          <w:lang w:val="ro-RO"/>
        </w:rPr>
        <w:t>necesită evaluare de mediu</w:t>
      </w:r>
      <w:r w:rsidR="00C14960" w:rsidRPr="008B1E58">
        <w:rPr>
          <w:rFonts w:ascii="Times New Roman" w:hAnsi="Times New Roman"/>
          <w:b/>
          <w:i/>
          <w:sz w:val="28"/>
          <w:szCs w:val="28"/>
          <w:lang w:val="ro-RO"/>
        </w:rPr>
        <w:t xml:space="preserve"> și</w:t>
      </w:r>
      <w:r w:rsidR="0070475A" w:rsidRPr="008B1E58">
        <w:rPr>
          <w:rFonts w:ascii="Times New Roman" w:hAnsi="Times New Roman"/>
          <w:b/>
          <w:i/>
          <w:sz w:val="28"/>
          <w:szCs w:val="28"/>
          <w:lang w:val="ro-RO"/>
        </w:rPr>
        <w:t xml:space="preserve"> </w:t>
      </w:r>
      <w:r w:rsidRPr="008B1E58">
        <w:rPr>
          <w:rFonts w:ascii="Times New Roman" w:hAnsi="Times New Roman"/>
          <w:b/>
          <w:i/>
          <w:sz w:val="28"/>
          <w:szCs w:val="28"/>
          <w:lang w:val="ro-RO"/>
        </w:rPr>
        <w:t xml:space="preserve">nu </w:t>
      </w:r>
      <w:r w:rsidR="0070475A" w:rsidRPr="008B1E58">
        <w:rPr>
          <w:rFonts w:ascii="Times New Roman" w:hAnsi="Times New Roman"/>
          <w:b/>
          <w:i/>
          <w:sz w:val="28"/>
          <w:szCs w:val="28"/>
          <w:lang w:val="ro-RO"/>
        </w:rPr>
        <w:t xml:space="preserve">necesită evaluare adecvată </w:t>
      </w:r>
      <w:r w:rsidR="001064D9" w:rsidRPr="008B1E58">
        <w:rPr>
          <w:rFonts w:ascii="Times New Roman" w:hAnsi="Times New Roman"/>
          <w:b/>
          <w:bCs/>
          <w:i/>
          <w:sz w:val="28"/>
          <w:szCs w:val="28"/>
          <w:lang w:val="ro-RO"/>
        </w:rPr>
        <w:t xml:space="preserve">urmând a fi supus procedurii de adoptare </w:t>
      </w:r>
      <w:r w:rsidRPr="008B1E58">
        <w:rPr>
          <w:rFonts w:ascii="Times New Roman" w:hAnsi="Times New Roman"/>
          <w:b/>
          <w:bCs/>
          <w:i/>
          <w:sz w:val="28"/>
          <w:szCs w:val="28"/>
          <w:lang w:val="ro-RO"/>
        </w:rPr>
        <w:t>fără</w:t>
      </w:r>
      <w:r w:rsidR="00195287" w:rsidRPr="008B1E58">
        <w:rPr>
          <w:rFonts w:ascii="Times New Roman" w:hAnsi="Times New Roman"/>
          <w:b/>
          <w:bCs/>
          <w:i/>
          <w:sz w:val="28"/>
          <w:szCs w:val="28"/>
          <w:lang w:val="ro-RO"/>
        </w:rPr>
        <w:t xml:space="preserve"> aviz de mediu.</w:t>
      </w:r>
    </w:p>
    <w:p w14:paraId="34E71EC6" w14:textId="77777777" w:rsidR="00474B0C" w:rsidRPr="008B1E58" w:rsidRDefault="00474B0C" w:rsidP="00620979">
      <w:pPr>
        <w:autoSpaceDE w:val="0"/>
        <w:autoSpaceDN w:val="0"/>
        <w:adjustRightInd w:val="0"/>
        <w:spacing w:after="0" w:line="240" w:lineRule="auto"/>
        <w:jc w:val="both"/>
        <w:rPr>
          <w:rFonts w:ascii="Times New Roman" w:hAnsi="Times New Roman"/>
          <w:b/>
          <w:color w:val="000000"/>
          <w:sz w:val="28"/>
          <w:szCs w:val="28"/>
          <w:lang w:val="ro-RO"/>
        </w:rPr>
      </w:pPr>
    </w:p>
    <w:p w14:paraId="6EE42B31" w14:textId="797C6978" w:rsidR="00B10BE8" w:rsidRPr="008B1E58" w:rsidRDefault="00B10BE8" w:rsidP="00620979">
      <w:pPr>
        <w:autoSpaceDE w:val="0"/>
        <w:autoSpaceDN w:val="0"/>
        <w:adjustRightInd w:val="0"/>
        <w:spacing w:after="0" w:line="240" w:lineRule="auto"/>
        <w:jc w:val="both"/>
        <w:rPr>
          <w:rFonts w:ascii="Times New Roman" w:hAnsi="Times New Roman"/>
          <w:b/>
          <w:color w:val="000000"/>
          <w:sz w:val="28"/>
          <w:szCs w:val="28"/>
          <w:lang w:val="ro-RO"/>
        </w:rPr>
      </w:pPr>
      <w:r w:rsidRPr="008B1E58">
        <w:rPr>
          <w:rFonts w:ascii="Times New Roman" w:hAnsi="Times New Roman"/>
          <w:b/>
          <w:color w:val="000000"/>
          <w:sz w:val="28"/>
          <w:szCs w:val="28"/>
          <w:lang w:val="ro-RO"/>
        </w:rPr>
        <w:t>Motivele care au stat la baza luării deciziei etapei de încadrare sunt:</w:t>
      </w:r>
    </w:p>
    <w:p w14:paraId="7862D52B" w14:textId="01FD0FD4" w:rsidR="009C5A65" w:rsidRPr="008B1E58" w:rsidRDefault="0084120B" w:rsidP="00D0266D">
      <w:pPr>
        <w:pStyle w:val="Listparagraf"/>
        <w:numPr>
          <w:ilvl w:val="0"/>
          <w:numId w:val="9"/>
        </w:numPr>
        <w:jc w:val="both"/>
        <w:rPr>
          <w:rFonts w:ascii="Times New Roman" w:hAnsi="Times New Roman"/>
          <w:bCs/>
          <w:sz w:val="28"/>
          <w:szCs w:val="28"/>
          <w:lang w:val="ro-RO"/>
        </w:rPr>
      </w:pPr>
      <w:r w:rsidRPr="008B1E58">
        <w:rPr>
          <w:rFonts w:ascii="Times New Roman" w:hAnsi="Times New Roman"/>
          <w:bCs/>
          <w:sz w:val="28"/>
          <w:szCs w:val="28"/>
          <w:lang w:val="ro-RO"/>
        </w:rPr>
        <w:t xml:space="preserve">amenajamentul </w:t>
      </w:r>
      <w:r w:rsidRPr="008B1E58">
        <w:rPr>
          <w:rFonts w:ascii="Times New Roman" w:hAnsi="Times New Roman"/>
          <w:b/>
          <w:sz w:val="28"/>
          <w:szCs w:val="28"/>
          <w:lang w:val="ro-RO"/>
        </w:rPr>
        <w:t>nu conține proiectele enumerate în anexa nr. 1 sau 2</w:t>
      </w:r>
      <w:r w:rsidRPr="008B1E58">
        <w:rPr>
          <w:rFonts w:ascii="Times New Roman" w:hAnsi="Times New Roman"/>
          <w:bCs/>
          <w:sz w:val="28"/>
          <w:szCs w:val="28"/>
          <w:lang w:val="ro-RO"/>
        </w:rPr>
        <w:t xml:space="preserve"> la Legea nr. 292/2018 privind evaluarea impactului anumitor proiecte publice și private asupra mediului;</w:t>
      </w:r>
    </w:p>
    <w:p w14:paraId="64998982" w14:textId="105087E3" w:rsidR="00474B0C" w:rsidRPr="008B1E58" w:rsidRDefault="0084120B" w:rsidP="00160C1D">
      <w:pPr>
        <w:pStyle w:val="Listparagraf"/>
        <w:numPr>
          <w:ilvl w:val="0"/>
          <w:numId w:val="9"/>
        </w:numPr>
        <w:jc w:val="both"/>
        <w:rPr>
          <w:rFonts w:ascii="Times New Roman" w:hAnsi="Times New Roman"/>
          <w:b/>
          <w:sz w:val="28"/>
          <w:szCs w:val="28"/>
          <w:lang w:val="ro-RO"/>
        </w:rPr>
      </w:pPr>
      <w:r w:rsidRPr="008B1E58">
        <w:rPr>
          <w:rFonts w:ascii="Times New Roman" w:hAnsi="Times New Roman"/>
          <w:bCs/>
          <w:sz w:val="28"/>
          <w:szCs w:val="28"/>
          <w:lang w:val="ro-RO"/>
        </w:rPr>
        <w:t xml:space="preserve">amenajamentul </w:t>
      </w:r>
      <w:r w:rsidRPr="008B1E58">
        <w:rPr>
          <w:rFonts w:ascii="Times New Roman" w:hAnsi="Times New Roman"/>
          <w:b/>
          <w:bCs/>
          <w:sz w:val="28"/>
          <w:szCs w:val="28"/>
          <w:lang w:val="ro-RO"/>
        </w:rPr>
        <w:t xml:space="preserve">nu se suprapune cu arii naturale protejate de </w:t>
      </w:r>
      <w:r w:rsidR="00160C1D" w:rsidRPr="008B1E58">
        <w:rPr>
          <w:rFonts w:ascii="Times New Roman" w:eastAsia="Times New Roman" w:hAnsi="Times New Roman"/>
          <w:bCs/>
          <w:sz w:val="28"/>
          <w:szCs w:val="28"/>
          <w:lang w:val="ro-RO"/>
        </w:rPr>
        <w:t>interes național, internațional sau de interes comunitar.</w:t>
      </w:r>
    </w:p>
    <w:p w14:paraId="7C79C6C2" w14:textId="77777777" w:rsidR="00160C1D" w:rsidRPr="008B1E58" w:rsidRDefault="00160C1D" w:rsidP="00160C1D">
      <w:pPr>
        <w:pStyle w:val="Listparagraf"/>
        <w:jc w:val="both"/>
        <w:rPr>
          <w:rFonts w:ascii="Times New Roman" w:hAnsi="Times New Roman"/>
          <w:b/>
          <w:sz w:val="28"/>
          <w:szCs w:val="28"/>
          <w:lang w:val="ro-RO"/>
        </w:rPr>
      </w:pPr>
    </w:p>
    <w:p w14:paraId="25B5FBEC" w14:textId="3B69CAE5" w:rsidR="00A30526" w:rsidRPr="008B1E58" w:rsidRDefault="00B01282" w:rsidP="00620979">
      <w:pPr>
        <w:spacing w:after="0" w:line="240" w:lineRule="auto"/>
        <w:jc w:val="both"/>
        <w:rPr>
          <w:rFonts w:ascii="Times New Roman" w:hAnsi="Times New Roman"/>
          <w:b/>
          <w:sz w:val="28"/>
          <w:szCs w:val="28"/>
          <w:lang w:val="ro-RO"/>
        </w:rPr>
      </w:pPr>
      <w:r w:rsidRPr="008B1E58">
        <w:rPr>
          <w:rFonts w:ascii="Times New Roman" w:hAnsi="Times New Roman"/>
          <w:b/>
          <w:sz w:val="28"/>
          <w:szCs w:val="28"/>
          <w:lang w:val="ro-RO"/>
        </w:rPr>
        <w:t>A</w:t>
      </w:r>
      <w:r w:rsidR="00195287" w:rsidRPr="008B1E58">
        <w:rPr>
          <w:rFonts w:ascii="Times New Roman" w:hAnsi="Times New Roman"/>
          <w:b/>
          <w:sz w:val="28"/>
          <w:szCs w:val="28"/>
          <w:lang w:val="ro-RO"/>
        </w:rPr>
        <w:t>menajamentul silvic prevede:</w:t>
      </w:r>
    </w:p>
    <w:p w14:paraId="5AA3B961" w14:textId="58BC4906" w:rsidR="00A30526" w:rsidRPr="008B1E58" w:rsidRDefault="00D36D7B" w:rsidP="00620979">
      <w:pPr>
        <w:pStyle w:val="Listparagraf"/>
        <w:numPr>
          <w:ilvl w:val="0"/>
          <w:numId w:val="24"/>
        </w:numPr>
        <w:jc w:val="both"/>
        <w:rPr>
          <w:rFonts w:ascii="Times New Roman" w:hAnsi="Times New Roman"/>
          <w:b/>
          <w:sz w:val="28"/>
          <w:szCs w:val="28"/>
          <w:lang w:val="ro-RO"/>
        </w:rPr>
      </w:pPr>
      <w:r w:rsidRPr="008B1E58">
        <w:rPr>
          <w:rFonts w:ascii="Times New Roman" w:hAnsi="Times New Roman"/>
          <w:b/>
          <w:sz w:val="28"/>
          <w:szCs w:val="28"/>
          <w:lang w:val="ro-RO"/>
        </w:rPr>
        <w:t>Prezentare generală</w:t>
      </w:r>
    </w:p>
    <w:p w14:paraId="69402732" w14:textId="77777777" w:rsidR="00200654" w:rsidRPr="00200654" w:rsidRDefault="00200654" w:rsidP="00D0266D">
      <w:pPr>
        <w:spacing w:after="0" w:line="240" w:lineRule="auto"/>
        <w:ind w:firstLine="720"/>
        <w:jc w:val="both"/>
        <w:rPr>
          <w:rFonts w:ascii="Times New Roman" w:eastAsia="Times New Roman" w:hAnsi="Times New Roman"/>
          <w:sz w:val="28"/>
          <w:szCs w:val="28"/>
          <w:lang w:val="x-none" w:eastAsia="x-none"/>
        </w:rPr>
      </w:pPr>
      <w:r w:rsidRPr="00200654">
        <w:rPr>
          <w:rFonts w:ascii="Times New Roman" w:eastAsia="Times New Roman" w:hAnsi="Times New Roman"/>
          <w:sz w:val="28"/>
          <w:szCs w:val="28"/>
          <w:lang w:val="x-none" w:eastAsia="x-none"/>
        </w:rPr>
        <w:t xml:space="preserve">U.P. I </w:t>
      </w:r>
      <w:proofErr w:type="spellStart"/>
      <w:r w:rsidRPr="00200654">
        <w:rPr>
          <w:rFonts w:ascii="Times New Roman" w:eastAsia="Times New Roman" w:hAnsi="Times New Roman"/>
          <w:sz w:val="28"/>
          <w:szCs w:val="28"/>
          <w:lang w:val="x-none" w:eastAsia="x-none"/>
        </w:rPr>
        <w:t>Sânmihaiu</w:t>
      </w:r>
      <w:proofErr w:type="spellEnd"/>
      <w:r w:rsidRPr="00200654">
        <w:rPr>
          <w:rFonts w:ascii="Times New Roman" w:eastAsia="Times New Roman" w:hAnsi="Times New Roman"/>
          <w:sz w:val="28"/>
          <w:szCs w:val="28"/>
          <w:lang w:val="x-none" w:eastAsia="x-none"/>
        </w:rPr>
        <w:t xml:space="preserve"> de </w:t>
      </w:r>
      <w:proofErr w:type="spellStart"/>
      <w:r w:rsidRPr="00200654">
        <w:rPr>
          <w:rFonts w:ascii="Times New Roman" w:eastAsia="Times New Roman" w:hAnsi="Times New Roman"/>
          <w:sz w:val="28"/>
          <w:szCs w:val="28"/>
          <w:lang w:val="x-none" w:eastAsia="x-none"/>
        </w:rPr>
        <w:t>Câmpie</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este</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situată</w:t>
      </w:r>
      <w:proofErr w:type="spellEnd"/>
      <w:r w:rsidRPr="00200654">
        <w:rPr>
          <w:rFonts w:ascii="Times New Roman" w:eastAsia="Times New Roman" w:hAnsi="Times New Roman"/>
          <w:sz w:val="28"/>
          <w:szCs w:val="28"/>
          <w:lang w:val="x-none" w:eastAsia="x-none"/>
        </w:rPr>
        <w:t xml:space="preserve"> din </w:t>
      </w:r>
      <w:proofErr w:type="spellStart"/>
      <w:r w:rsidRPr="00200654">
        <w:rPr>
          <w:rFonts w:ascii="Times New Roman" w:eastAsia="Times New Roman" w:hAnsi="Times New Roman"/>
          <w:sz w:val="28"/>
          <w:szCs w:val="28"/>
          <w:lang w:val="x-none" w:eastAsia="x-none"/>
        </w:rPr>
        <w:t>punct</w:t>
      </w:r>
      <w:proofErr w:type="spellEnd"/>
      <w:r w:rsidRPr="00200654">
        <w:rPr>
          <w:rFonts w:ascii="Times New Roman" w:eastAsia="Times New Roman" w:hAnsi="Times New Roman"/>
          <w:sz w:val="28"/>
          <w:szCs w:val="28"/>
          <w:lang w:val="x-none" w:eastAsia="x-none"/>
        </w:rPr>
        <w:t xml:space="preserve"> de </w:t>
      </w:r>
      <w:proofErr w:type="spellStart"/>
      <w:r w:rsidRPr="00200654">
        <w:rPr>
          <w:rFonts w:ascii="Times New Roman" w:eastAsia="Times New Roman" w:hAnsi="Times New Roman"/>
          <w:sz w:val="28"/>
          <w:szCs w:val="28"/>
          <w:lang w:val="x-none" w:eastAsia="x-none"/>
        </w:rPr>
        <w:t>vedere</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geografic</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în</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regiunea</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Dealurile</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Bistriţei</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şi</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Reghinului</w:t>
      </w:r>
      <w:proofErr w:type="spellEnd"/>
      <w:r w:rsidRPr="00200654">
        <w:rPr>
          <w:rFonts w:ascii="Times New Roman" w:eastAsia="Times New Roman" w:hAnsi="Times New Roman"/>
          <w:sz w:val="28"/>
          <w:szCs w:val="28"/>
          <w:lang w:val="x-none" w:eastAsia="x-none"/>
        </w:rPr>
        <w:t xml:space="preserve"> parte </w:t>
      </w:r>
      <w:proofErr w:type="spellStart"/>
      <w:r w:rsidRPr="00200654">
        <w:rPr>
          <w:rFonts w:ascii="Times New Roman" w:eastAsia="Times New Roman" w:hAnsi="Times New Roman"/>
          <w:sz w:val="28"/>
          <w:szCs w:val="28"/>
          <w:lang w:val="x-none" w:eastAsia="x-none"/>
        </w:rPr>
        <w:t>integrată</w:t>
      </w:r>
      <w:proofErr w:type="spellEnd"/>
      <w:r w:rsidRPr="00200654">
        <w:rPr>
          <w:rFonts w:ascii="Times New Roman" w:eastAsia="Times New Roman" w:hAnsi="Times New Roman"/>
          <w:sz w:val="28"/>
          <w:szCs w:val="28"/>
          <w:lang w:val="x-none" w:eastAsia="x-none"/>
        </w:rPr>
        <w:t xml:space="preserve"> a </w:t>
      </w:r>
      <w:proofErr w:type="spellStart"/>
      <w:r w:rsidRPr="00200654">
        <w:rPr>
          <w:rFonts w:ascii="Times New Roman" w:eastAsia="Times New Roman" w:hAnsi="Times New Roman"/>
          <w:sz w:val="28"/>
          <w:szCs w:val="28"/>
          <w:lang w:val="x-none" w:eastAsia="x-none"/>
        </w:rPr>
        <w:t>Depresiunei</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Transilvaniei</w:t>
      </w:r>
      <w:proofErr w:type="spellEnd"/>
      <w:r w:rsidRPr="00200654">
        <w:rPr>
          <w:rFonts w:ascii="Times New Roman" w:eastAsia="Times New Roman" w:hAnsi="Times New Roman"/>
          <w:sz w:val="28"/>
          <w:szCs w:val="28"/>
          <w:lang w:val="x-none" w:eastAsia="x-none"/>
        </w:rPr>
        <w:t xml:space="preserve">, o parte din </w:t>
      </w:r>
      <w:proofErr w:type="spellStart"/>
      <w:r w:rsidRPr="00200654">
        <w:rPr>
          <w:rFonts w:ascii="Times New Roman" w:eastAsia="Times New Roman" w:hAnsi="Times New Roman"/>
          <w:sz w:val="28"/>
          <w:szCs w:val="28"/>
          <w:lang w:val="x-none" w:eastAsia="x-none"/>
        </w:rPr>
        <w:t>păduri</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sunt</w:t>
      </w:r>
      <w:proofErr w:type="spellEnd"/>
      <w:r w:rsidRPr="00200654">
        <w:rPr>
          <w:rFonts w:ascii="Times New Roman" w:eastAsia="Times New Roman" w:hAnsi="Times New Roman"/>
          <w:sz w:val="28"/>
          <w:szCs w:val="28"/>
          <w:lang w:val="x-none" w:eastAsia="x-none"/>
        </w:rPr>
        <w:t xml:space="preserve"> situate </w:t>
      </w:r>
      <w:proofErr w:type="spellStart"/>
      <w:r w:rsidRPr="00200654">
        <w:rPr>
          <w:rFonts w:ascii="Times New Roman" w:eastAsia="Times New Roman" w:hAnsi="Times New Roman"/>
          <w:sz w:val="28"/>
          <w:szCs w:val="28"/>
          <w:lang w:eastAsia="x-none"/>
        </w:rPr>
        <w:t>în</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bazinul</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hidrografic</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mijlociu</w:t>
      </w:r>
      <w:proofErr w:type="spellEnd"/>
      <w:r w:rsidRPr="00200654">
        <w:rPr>
          <w:rFonts w:ascii="Times New Roman" w:eastAsia="Times New Roman" w:hAnsi="Times New Roman"/>
          <w:sz w:val="28"/>
          <w:szCs w:val="28"/>
          <w:lang w:val="x-none" w:eastAsia="x-none"/>
        </w:rPr>
        <w:t xml:space="preserve"> al </w:t>
      </w:r>
      <w:proofErr w:type="spellStart"/>
      <w:r w:rsidRPr="00200654">
        <w:rPr>
          <w:rFonts w:ascii="Times New Roman" w:eastAsia="Times New Roman" w:hAnsi="Times New Roman"/>
          <w:sz w:val="28"/>
          <w:szCs w:val="28"/>
          <w:lang w:val="x-none" w:eastAsia="x-none"/>
        </w:rPr>
        <w:t>Râului</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Someşul</w:t>
      </w:r>
      <w:proofErr w:type="spellEnd"/>
      <w:r w:rsidRPr="00200654">
        <w:rPr>
          <w:rFonts w:ascii="Times New Roman" w:eastAsia="Times New Roman" w:hAnsi="Times New Roman"/>
          <w:sz w:val="28"/>
          <w:szCs w:val="28"/>
          <w:lang w:val="x-none" w:eastAsia="x-none"/>
        </w:rPr>
        <w:t xml:space="preserve"> Mare, </w:t>
      </w:r>
      <w:proofErr w:type="spellStart"/>
      <w:r w:rsidRPr="00200654">
        <w:rPr>
          <w:rFonts w:ascii="Times New Roman" w:eastAsia="Times New Roman" w:hAnsi="Times New Roman"/>
          <w:sz w:val="28"/>
          <w:szCs w:val="28"/>
          <w:lang w:val="x-none" w:eastAsia="x-none"/>
        </w:rPr>
        <w:t>în</w:t>
      </w:r>
      <w:proofErr w:type="spellEnd"/>
      <w:r w:rsidRPr="00200654">
        <w:rPr>
          <w:rFonts w:ascii="Times New Roman" w:eastAsia="Times New Roman" w:hAnsi="Times New Roman"/>
          <w:sz w:val="28"/>
          <w:szCs w:val="28"/>
          <w:lang w:val="x-none" w:eastAsia="x-none"/>
        </w:rPr>
        <w:t xml:space="preserve"> zona </w:t>
      </w:r>
      <w:proofErr w:type="spellStart"/>
      <w:r w:rsidRPr="00200654">
        <w:rPr>
          <w:rFonts w:ascii="Times New Roman" w:eastAsia="Times New Roman" w:hAnsi="Times New Roman"/>
          <w:sz w:val="28"/>
          <w:szCs w:val="28"/>
          <w:lang w:val="x-none" w:eastAsia="x-none"/>
        </w:rPr>
        <w:t>afluentilor</w:t>
      </w:r>
      <w:proofErr w:type="spellEnd"/>
      <w:r w:rsidRPr="00200654">
        <w:rPr>
          <w:rFonts w:ascii="Times New Roman" w:eastAsia="Times New Roman" w:hAnsi="Times New Roman"/>
          <w:sz w:val="28"/>
          <w:szCs w:val="28"/>
          <w:lang w:val="x-none" w:eastAsia="x-none"/>
        </w:rPr>
        <w:t xml:space="preserve"> de </w:t>
      </w:r>
      <w:proofErr w:type="spellStart"/>
      <w:r w:rsidRPr="00200654">
        <w:rPr>
          <w:rFonts w:ascii="Times New Roman" w:eastAsia="Times New Roman" w:hAnsi="Times New Roman"/>
          <w:sz w:val="28"/>
          <w:szCs w:val="28"/>
          <w:lang w:val="x-none" w:eastAsia="x-none"/>
        </w:rPr>
        <w:t>stânga</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râurile</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Meleş</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şi</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Şieu</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iar</w:t>
      </w:r>
      <w:proofErr w:type="spellEnd"/>
      <w:r w:rsidRPr="00200654">
        <w:rPr>
          <w:rFonts w:ascii="Times New Roman" w:eastAsia="Times New Roman" w:hAnsi="Times New Roman"/>
          <w:sz w:val="28"/>
          <w:szCs w:val="28"/>
          <w:lang w:val="x-none" w:eastAsia="x-none"/>
        </w:rPr>
        <w:t xml:space="preserve"> o parte </w:t>
      </w:r>
      <w:proofErr w:type="spellStart"/>
      <w:r w:rsidRPr="00200654">
        <w:rPr>
          <w:rFonts w:ascii="Times New Roman" w:eastAsia="Times New Roman" w:hAnsi="Times New Roman"/>
          <w:sz w:val="28"/>
          <w:szCs w:val="28"/>
          <w:lang w:val="x-none" w:eastAsia="x-none"/>
        </w:rPr>
        <w:t>în</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bazinul</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hidrografic</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mijlociu</w:t>
      </w:r>
      <w:proofErr w:type="spellEnd"/>
      <w:r w:rsidRPr="00200654">
        <w:rPr>
          <w:rFonts w:ascii="Times New Roman" w:eastAsia="Times New Roman" w:hAnsi="Times New Roman"/>
          <w:sz w:val="28"/>
          <w:szCs w:val="28"/>
          <w:lang w:val="x-none" w:eastAsia="x-none"/>
        </w:rPr>
        <w:t xml:space="preserve"> al </w:t>
      </w:r>
      <w:proofErr w:type="spellStart"/>
      <w:r w:rsidRPr="00200654">
        <w:rPr>
          <w:rFonts w:ascii="Times New Roman" w:eastAsia="Times New Roman" w:hAnsi="Times New Roman"/>
          <w:sz w:val="28"/>
          <w:szCs w:val="28"/>
          <w:lang w:val="x-none" w:eastAsia="x-none"/>
        </w:rPr>
        <w:t>Râului</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Mureş</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în</w:t>
      </w:r>
      <w:proofErr w:type="spellEnd"/>
      <w:r w:rsidRPr="00200654">
        <w:rPr>
          <w:rFonts w:ascii="Times New Roman" w:eastAsia="Times New Roman" w:hAnsi="Times New Roman"/>
          <w:sz w:val="28"/>
          <w:szCs w:val="28"/>
          <w:lang w:val="x-none" w:eastAsia="x-none"/>
        </w:rPr>
        <w:t xml:space="preserve"> zona </w:t>
      </w:r>
      <w:proofErr w:type="spellStart"/>
      <w:r w:rsidRPr="00200654">
        <w:rPr>
          <w:rFonts w:ascii="Times New Roman" w:eastAsia="Times New Roman" w:hAnsi="Times New Roman"/>
          <w:sz w:val="28"/>
          <w:szCs w:val="28"/>
          <w:lang w:val="x-none" w:eastAsia="x-none"/>
        </w:rPr>
        <w:t>afluentului</w:t>
      </w:r>
      <w:proofErr w:type="spellEnd"/>
      <w:r w:rsidRPr="00200654">
        <w:rPr>
          <w:rFonts w:ascii="Times New Roman" w:eastAsia="Times New Roman" w:hAnsi="Times New Roman"/>
          <w:sz w:val="28"/>
          <w:szCs w:val="28"/>
          <w:lang w:val="x-none" w:eastAsia="x-none"/>
        </w:rPr>
        <w:t xml:space="preserve"> de </w:t>
      </w:r>
      <w:proofErr w:type="spellStart"/>
      <w:r w:rsidRPr="00200654">
        <w:rPr>
          <w:rFonts w:ascii="Times New Roman" w:eastAsia="Times New Roman" w:hAnsi="Times New Roman"/>
          <w:sz w:val="28"/>
          <w:szCs w:val="28"/>
          <w:lang w:val="x-none" w:eastAsia="x-none"/>
        </w:rPr>
        <w:t>dreapata</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râul</w:t>
      </w:r>
      <w:proofErr w:type="spellEnd"/>
      <w:r w:rsidRPr="00200654">
        <w:rPr>
          <w:rFonts w:ascii="Times New Roman" w:eastAsia="Times New Roman" w:hAnsi="Times New Roman"/>
          <w:sz w:val="28"/>
          <w:szCs w:val="28"/>
          <w:lang w:val="x-none" w:eastAsia="x-none"/>
        </w:rPr>
        <w:t xml:space="preserve"> </w:t>
      </w:r>
      <w:proofErr w:type="spellStart"/>
      <w:r w:rsidRPr="00200654">
        <w:rPr>
          <w:rFonts w:ascii="Times New Roman" w:eastAsia="Times New Roman" w:hAnsi="Times New Roman"/>
          <w:sz w:val="28"/>
          <w:szCs w:val="28"/>
          <w:lang w:val="x-none" w:eastAsia="x-none"/>
        </w:rPr>
        <w:t>Lechinţa</w:t>
      </w:r>
      <w:proofErr w:type="spellEnd"/>
      <w:r w:rsidRPr="00200654">
        <w:rPr>
          <w:rFonts w:ascii="Times New Roman" w:eastAsia="Times New Roman" w:hAnsi="Times New Roman"/>
          <w:sz w:val="28"/>
          <w:szCs w:val="28"/>
          <w:lang w:val="x-none" w:eastAsia="x-none"/>
        </w:rPr>
        <w:t>.</w:t>
      </w:r>
    </w:p>
    <w:p w14:paraId="5D2CA8C4" w14:textId="77777777" w:rsidR="00200654" w:rsidRPr="00200654" w:rsidRDefault="00200654" w:rsidP="00D0266D">
      <w:pPr>
        <w:spacing w:after="0" w:line="240" w:lineRule="auto"/>
        <w:jc w:val="both"/>
        <w:rPr>
          <w:rFonts w:ascii="Times New Roman" w:eastAsia="Times New Roman" w:hAnsi="Times New Roman"/>
          <w:sz w:val="28"/>
          <w:szCs w:val="28"/>
        </w:rPr>
      </w:pPr>
      <w:r w:rsidRPr="00200654">
        <w:rPr>
          <w:rFonts w:ascii="Times New Roman" w:eastAsia="Times New Roman" w:hAnsi="Times New Roman"/>
          <w:sz w:val="28"/>
          <w:szCs w:val="28"/>
        </w:rPr>
        <w:tab/>
      </w:r>
      <w:proofErr w:type="spellStart"/>
      <w:r w:rsidRPr="00200654">
        <w:rPr>
          <w:rFonts w:ascii="Times New Roman" w:eastAsia="Times New Roman" w:hAnsi="Times New Roman"/>
          <w:sz w:val="28"/>
          <w:szCs w:val="28"/>
        </w:rPr>
        <w:t>Suprafaţa</w:t>
      </w:r>
      <w:proofErr w:type="spellEnd"/>
      <w:r w:rsidRPr="00200654">
        <w:rPr>
          <w:rFonts w:ascii="Times New Roman" w:eastAsia="Times New Roman" w:hAnsi="Times New Roman"/>
          <w:sz w:val="28"/>
          <w:szCs w:val="28"/>
        </w:rPr>
        <w:t xml:space="preserve"> </w:t>
      </w:r>
      <w:proofErr w:type="spellStart"/>
      <w:r w:rsidRPr="00200654">
        <w:rPr>
          <w:rFonts w:ascii="Times New Roman" w:eastAsia="Times New Roman" w:hAnsi="Times New Roman"/>
          <w:sz w:val="28"/>
          <w:szCs w:val="28"/>
        </w:rPr>
        <w:t>fondului</w:t>
      </w:r>
      <w:proofErr w:type="spellEnd"/>
      <w:r w:rsidRPr="00200654">
        <w:rPr>
          <w:rFonts w:ascii="Times New Roman" w:eastAsia="Times New Roman" w:hAnsi="Times New Roman"/>
          <w:sz w:val="28"/>
          <w:szCs w:val="28"/>
        </w:rPr>
        <w:t xml:space="preserve"> </w:t>
      </w:r>
      <w:proofErr w:type="spellStart"/>
      <w:r w:rsidRPr="00200654">
        <w:rPr>
          <w:rFonts w:ascii="Times New Roman" w:eastAsia="Times New Roman" w:hAnsi="Times New Roman"/>
          <w:sz w:val="28"/>
          <w:szCs w:val="28"/>
        </w:rPr>
        <w:t>forestier</w:t>
      </w:r>
      <w:proofErr w:type="spellEnd"/>
      <w:r w:rsidRPr="00200654">
        <w:rPr>
          <w:rFonts w:ascii="Times New Roman" w:eastAsia="Times New Roman" w:hAnsi="Times New Roman"/>
          <w:sz w:val="28"/>
          <w:szCs w:val="28"/>
        </w:rPr>
        <w:t xml:space="preserve"> </w:t>
      </w:r>
      <w:proofErr w:type="spellStart"/>
      <w:r w:rsidRPr="00200654">
        <w:rPr>
          <w:rFonts w:ascii="Times New Roman" w:eastAsia="Times New Roman" w:hAnsi="Times New Roman"/>
          <w:sz w:val="28"/>
          <w:szCs w:val="28"/>
        </w:rPr>
        <w:t>studiat</w:t>
      </w:r>
      <w:proofErr w:type="spellEnd"/>
      <w:r w:rsidRPr="00200654">
        <w:rPr>
          <w:rFonts w:ascii="Times New Roman" w:eastAsia="Times New Roman" w:hAnsi="Times New Roman"/>
          <w:sz w:val="28"/>
          <w:szCs w:val="28"/>
        </w:rPr>
        <w:t xml:space="preserve"> </w:t>
      </w:r>
      <w:proofErr w:type="spellStart"/>
      <w:proofErr w:type="gramStart"/>
      <w:r w:rsidRPr="00200654">
        <w:rPr>
          <w:rFonts w:ascii="Times New Roman" w:eastAsia="Times New Roman" w:hAnsi="Times New Roman"/>
          <w:sz w:val="28"/>
          <w:szCs w:val="28"/>
        </w:rPr>
        <w:t>este</w:t>
      </w:r>
      <w:proofErr w:type="spellEnd"/>
      <w:proofErr w:type="gramEnd"/>
      <w:r w:rsidRPr="00200654">
        <w:rPr>
          <w:rFonts w:ascii="Times New Roman" w:eastAsia="Times New Roman" w:hAnsi="Times New Roman"/>
          <w:sz w:val="28"/>
          <w:szCs w:val="28"/>
        </w:rPr>
        <w:t xml:space="preserve"> de 244.10 ha. </w:t>
      </w:r>
    </w:p>
    <w:p w14:paraId="15534DDC" w14:textId="77777777" w:rsidR="00200654" w:rsidRPr="00200654" w:rsidRDefault="00200654" w:rsidP="00D0266D">
      <w:pPr>
        <w:spacing w:after="0" w:line="240" w:lineRule="auto"/>
        <w:ind w:firstLine="708"/>
        <w:jc w:val="both"/>
        <w:rPr>
          <w:rFonts w:ascii="Times New Roman" w:hAnsi="Times New Roman"/>
          <w:sz w:val="28"/>
          <w:szCs w:val="28"/>
        </w:rPr>
      </w:pPr>
      <w:proofErr w:type="spellStart"/>
      <w:r w:rsidRPr="00200654">
        <w:rPr>
          <w:rFonts w:ascii="Times New Roman" w:hAnsi="Times New Roman"/>
          <w:sz w:val="28"/>
          <w:szCs w:val="28"/>
        </w:rPr>
        <w:t>Suprafaţa</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Unităţii</w:t>
      </w:r>
      <w:proofErr w:type="spellEnd"/>
      <w:r w:rsidRPr="00200654">
        <w:rPr>
          <w:rFonts w:ascii="Times New Roman" w:hAnsi="Times New Roman"/>
          <w:sz w:val="28"/>
          <w:szCs w:val="28"/>
        </w:rPr>
        <w:t xml:space="preserve"> de </w:t>
      </w:r>
      <w:proofErr w:type="spellStart"/>
      <w:r w:rsidRPr="00200654">
        <w:rPr>
          <w:rFonts w:ascii="Times New Roman" w:hAnsi="Times New Roman"/>
          <w:sz w:val="28"/>
          <w:szCs w:val="28"/>
        </w:rPr>
        <w:t>producţie</w:t>
      </w:r>
      <w:proofErr w:type="spellEnd"/>
      <w:r w:rsidRPr="00200654">
        <w:rPr>
          <w:rFonts w:ascii="Times New Roman" w:hAnsi="Times New Roman"/>
          <w:sz w:val="28"/>
          <w:szCs w:val="28"/>
        </w:rPr>
        <w:t xml:space="preserve"> </w:t>
      </w:r>
      <w:proofErr w:type="spellStart"/>
      <w:proofErr w:type="gramStart"/>
      <w:r w:rsidRPr="00200654">
        <w:rPr>
          <w:rFonts w:ascii="Times New Roman" w:hAnsi="Times New Roman"/>
          <w:sz w:val="28"/>
          <w:szCs w:val="28"/>
        </w:rPr>
        <w:t>este</w:t>
      </w:r>
      <w:proofErr w:type="spellEnd"/>
      <w:proofErr w:type="gramEnd"/>
      <w:r w:rsidRPr="00200654">
        <w:rPr>
          <w:rFonts w:ascii="Times New Roman" w:hAnsi="Times New Roman"/>
          <w:sz w:val="28"/>
          <w:szCs w:val="28"/>
        </w:rPr>
        <w:t xml:space="preserve"> la a </w:t>
      </w:r>
      <w:proofErr w:type="spellStart"/>
      <w:r w:rsidRPr="00200654">
        <w:rPr>
          <w:rFonts w:ascii="Times New Roman" w:hAnsi="Times New Roman"/>
          <w:sz w:val="28"/>
          <w:szCs w:val="28"/>
        </w:rPr>
        <w:t>doua</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amenajare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în</w:t>
      </w:r>
      <w:proofErr w:type="spellEnd"/>
      <w:r w:rsidRPr="00200654">
        <w:rPr>
          <w:rFonts w:ascii="Times New Roman" w:hAnsi="Times New Roman"/>
          <w:sz w:val="28"/>
          <w:szCs w:val="28"/>
        </w:rPr>
        <w:t xml:space="preserve"> forma </w:t>
      </w:r>
      <w:proofErr w:type="spellStart"/>
      <w:r w:rsidRPr="00200654">
        <w:rPr>
          <w:rFonts w:ascii="Times New Roman" w:hAnsi="Times New Roman"/>
          <w:sz w:val="28"/>
          <w:szCs w:val="28"/>
        </w:rPr>
        <w:t>actuală</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amenajamentul</w:t>
      </w:r>
      <w:proofErr w:type="spellEnd"/>
      <w:r w:rsidRPr="00200654">
        <w:rPr>
          <w:rFonts w:ascii="Times New Roman" w:hAnsi="Times New Roman"/>
          <w:sz w:val="28"/>
          <w:szCs w:val="28"/>
        </w:rPr>
        <w:t xml:space="preserve"> anterior </w:t>
      </w:r>
      <w:proofErr w:type="spellStart"/>
      <w:r w:rsidRPr="00200654">
        <w:rPr>
          <w:rFonts w:ascii="Times New Roman" w:hAnsi="Times New Roman"/>
          <w:sz w:val="28"/>
          <w:szCs w:val="28"/>
        </w:rPr>
        <w:t>expirând</w:t>
      </w:r>
      <w:proofErr w:type="spellEnd"/>
      <w:r w:rsidRPr="00200654">
        <w:rPr>
          <w:rFonts w:ascii="Times New Roman" w:hAnsi="Times New Roman"/>
          <w:sz w:val="28"/>
          <w:szCs w:val="28"/>
        </w:rPr>
        <w:t xml:space="preserve"> la data </w:t>
      </w:r>
      <w:proofErr w:type="spellStart"/>
      <w:r w:rsidRPr="00200654">
        <w:rPr>
          <w:rFonts w:ascii="Times New Roman" w:hAnsi="Times New Roman"/>
          <w:sz w:val="28"/>
          <w:szCs w:val="28"/>
        </w:rPr>
        <w:t>de</w:t>
      </w:r>
      <w:proofErr w:type="spellEnd"/>
      <w:r w:rsidRPr="00200654">
        <w:rPr>
          <w:rFonts w:ascii="Times New Roman" w:hAnsi="Times New Roman"/>
          <w:sz w:val="28"/>
          <w:szCs w:val="28"/>
        </w:rPr>
        <w:t xml:space="preserve"> 27.12.2016. </w:t>
      </w:r>
    </w:p>
    <w:p w14:paraId="386530F5" w14:textId="77777777" w:rsidR="00200654" w:rsidRDefault="00200654" w:rsidP="00D0266D">
      <w:pPr>
        <w:pStyle w:val="Indentcorptext"/>
        <w:spacing w:after="0" w:line="240" w:lineRule="auto"/>
        <w:jc w:val="both"/>
        <w:rPr>
          <w:rFonts w:ascii="Times New Roman" w:hAnsi="Times New Roman"/>
          <w:iCs/>
          <w:sz w:val="28"/>
          <w:szCs w:val="28"/>
        </w:rPr>
      </w:pPr>
      <w:r w:rsidRPr="00200654">
        <w:rPr>
          <w:rFonts w:ascii="Times New Roman" w:hAnsi="Times New Roman"/>
          <w:sz w:val="28"/>
          <w:szCs w:val="28"/>
        </w:rPr>
        <w:tab/>
      </w:r>
      <w:proofErr w:type="spellStart"/>
      <w:r w:rsidRPr="00200654">
        <w:rPr>
          <w:rFonts w:ascii="Times New Roman" w:hAnsi="Times New Roman"/>
          <w:iCs/>
          <w:sz w:val="28"/>
          <w:szCs w:val="28"/>
        </w:rPr>
        <w:t>Constituirea</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unităţii</w:t>
      </w:r>
      <w:proofErr w:type="spellEnd"/>
      <w:r w:rsidRPr="00200654">
        <w:rPr>
          <w:rFonts w:ascii="Times New Roman" w:hAnsi="Times New Roman"/>
          <w:iCs/>
          <w:sz w:val="28"/>
          <w:szCs w:val="28"/>
        </w:rPr>
        <w:t xml:space="preserve"> de </w:t>
      </w:r>
      <w:proofErr w:type="spellStart"/>
      <w:r w:rsidRPr="00200654">
        <w:rPr>
          <w:rFonts w:ascii="Times New Roman" w:hAnsi="Times New Roman"/>
          <w:iCs/>
          <w:sz w:val="28"/>
          <w:szCs w:val="28"/>
        </w:rPr>
        <w:t>producţie</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în</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vederea</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amenajării</w:t>
      </w:r>
      <w:proofErr w:type="spellEnd"/>
      <w:r w:rsidRPr="00200654">
        <w:rPr>
          <w:rFonts w:ascii="Times New Roman" w:hAnsi="Times New Roman"/>
          <w:iCs/>
          <w:sz w:val="28"/>
          <w:szCs w:val="28"/>
        </w:rPr>
        <w:t xml:space="preserve"> a </w:t>
      </w:r>
      <w:proofErr w:type="spellStart"/>
      <w:r w:rsidRPr="00200654">
        <w:rPr>
          <w:rFonts w:ascii="Times New Roman" w:hAnsi="Times New Roman"/>
          <w:iCs/>
          <w:sz w:val="28"/>
          <w:szCs w:val="28"/>
        </w:rPr>
        <w:t>fost</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stabilită</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şi</w:t>
      </w:r>
      <w:proofErr w:type="spellEnd"/>
    </w:p>
    <w:p w14:paraId="37DE9E8E" w14:textId="6A320EF3" w:rsidR="00200654" w:rsidRPr="00200654" w:rsidRDefault="00200654" w:rsidP="00D0266D">
      <w:pPr>
        <w:pStyle w:val="Indentcorptext"/>
        <w:spacing w:after="0" w:line="240" w:lineRule="auto"/>
        <w:ind w:left="0"/>
        <w:jc w:val="both"/>
        <w:rPr>
          <w:rFonts w:ascii="Times New Roman" w:hAnsi="Times New Roman"/>
          <w:iCs/>
          <w:sz w:val="28"/>
          <w:szCs w:val="28"/>
        </w:rPr>
      </w:pPr>
      <w:proofErr w:type="spellStart"/>
      <w:r w:rsidRPr="00200654">
        <w:rPr>
          <w:rFonts w:ascii="Times New Roman" w:hAnsi="Times New Roman"/>
          <w:iCs/>
          <w:sz w:val="28"/>
          <w:szCs w:val="28"/>
        </w:rPr>
        <w:t>definitivată</w:t>
      </w:r>
      <w:proofErr w:type="spellEnd"/>
      <w:r w:rsidRPr="00200654">
        <w:rPr>
          <w:rFonts w:ascii="Times New Roman" w:hAnsi="Times New Roman"/>
          <w:iCs/>
          <w:sz w:val="28"/>
          <w:szCs w:val="28"/>
        </w:rPr>
        <w:t xml:space="preserve"> la </w:t>
      </w:r>
      <w:proofErr w:type="spellStart"/>
      <w:r w:rsidRPr="00200654">
        <w:rPr>
          <w:rFonts w:ascii="Times New Roman" w:hAnsi="Times New Roman"/>
          <w:iCs/>
          <w:sz w:val="28"/>
          <w:szCs w:val="28"/>
        </w:rPr>
        <w:t>Conferinţa</w:t>
      </w:r>
      <w:proofErr w:type="spellEnd"/>
      <w:r w:rsidRPr="00200654">
        <w:rPr>
          <w:rFonts w:ascii="Times New Roman" w:hAnsi="Times New Roman"/>
          <w:iCs/>
          <w:sz w:val="28"/>
          <w:szCs w:val="28"/>
        </w:rPr>
        <w:t xml:space="preserve"> I-a de </w:t>
      </w:r>
      <w:proofErr w:type="spellStart"/>
      <w:r w:rsidRPr="00200654">
        <w:rPr>
          <w:rFonts w:ascii="Times New Roman" w:hAnsi="Times New Roman"/>
          <w:iCs/>
          <w:sz w:val="28"/>
          <w:szCs w:val="28"/>
        </w:rPr>
        <w:t>Amenajare</w:t>
      </w:r>
      <w:proofErr w:type="spellEnd"/>
      <w:r w:rsidRPr="00200654">
        <w:rPr>
          <w:rFonts w:ascii="Times New Roman" w:hAnsi="Times New Roman"/>
          <w:iCs/>
          <w:sz w:val="28"/>
          <w:szCs w:val="28"/>
        </w:rPr>
        <w:t xml:space="preserve"> care a </w:t>
      </w:r>
      <w:proofErr w:type="spellStart"/>
      <w:r w:rsidRPr="00200654">
        <w:rPr>
          <w:rFonts w:ascii="Times New Roman" w:hAnsi="Times New Roman"/>
          <w:iCs/>
          <w:sz w:val="28"/>
          <w:szCs w:val="28"/>
        </w:rPr>
        <w:t>avut</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loc</w:t>
      </w:r>
      <w:proofErr w:type="spellEnd"/>
      <w:r w:rsidRPr="00200654">
        <w:rPr>
          <w:rFonts w:ascii="Times New Roman" w:hAnsi="Times New Roman"/>
          <w:iCs/>
          <w:sz w:val="28"/>
          <w:szCs w:val="28"/>
        </w:rPr>
        <w:t xml:space="preserve"> </w:t>
      </w:r>
      <w:proofErr w:type="spellStart"/>
      <w:r w:rsidRPr="00200654">
        <w:rPr>
          <w:rFonts w:ascii="Times New Roman" w:hAnsi="Times New Roman"/>
          <w:iCs/>
          <w:sz w:val="28"/>
          <w:szCs w:val="28"/>
        </w:rPr>
        <w:t>în</w:t>
      </w:r>
      <w:proofErr w:type="spellEnd"/>
      <w:r w:rsidRPr="00200654">
        <w:rPr>
          <w:rFonts w:ascii="Times New Roman" w:hAnsi="Times New Roman"/>
          <w:iCs/>
          <w:sz w:val="28"/>
          <w:szCs w:val="28"/>
        </w:rPr>
        <w:t xml:space="preserve"> 19.12.2017.</w:t>
      </w:r>
    </w:p>
    <w:p w14:paraId="727578D0" w14:textId="77777777" w:rsidR="00200654" w:rsidRPr="00200654" w:rsidRDefault="00200654" w:rsidP="00D0266D">
      <w:pPr>
        <w:spacing w:after="0" w:line="240" w:lineRule="auto"/>
        <w:ind w:firstLine="708"/>
        <w:jc w:val="both"/>
        <w:rPr>
          <w:rFonts w:ascii="Times New Roman" w:hAnsi="Times New Roman"/>
          <w:sz w:val="28"/>
          <w:szCs w:val="28"/>
        </w:rPr>
      </w:pPr>
      <w:proofErr w:type="spellStart"/>
      <w:r w:rsidRPr="00200654">
        <w:rPr>
          <w:rFonts w:ascii="Times New Roman" w:hAnsi="Times New Roman"/>
          <w:sz w:val="28"/>
          <w:szCs w:val="28"/>
        </w:rPr>
        <w:t>Înainte</w:t>
      </w:r>
      <w:proofErr w:type="spellEnd"/>
      <w:r w:rsidRPr="00200654">
        <w:rPr>
          <w:rFonts w:ascii="Times New Roman" w:hAnsi="Times New Roman"/>
          <w:sz w:val="28"/>
          <w:szCs w:val="28"/>
        </w:rPr>
        <w:t xml:space="preserve"> de a fi </w:t>
      </w:r>
      <w:proofErr w:type="spellStart"/>
      <w:r w:rsidRPr="00200654">
        <w:rPr>
          <w:rFonts w:ascii="Times New Roman" w:hAnsi="Times New Roman"/>
          <w:sz w:val="28"/>
          <w:szCs w:val="28"/>
        </w:rPr>
        <w:t>puse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în</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posesie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către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comuna</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Sânmihaiu</w:t>
      </w:r>
      <w:proofErr w:type="spellEnd"/>
      <w:r w:rsidRPr="00200654">
        <w:rPr>
          <w:rFonts w:ascii="Times New Roman" w:hAnsi="Times New Roman"/>
          <w:sz w:val="28"/>
          <w:szCs w:val="28"/>
        </w:rPr>
        <w:t xml:space="preserve"> de </w:t>
      </w:r>
      <w:proofErr w:type="spellStart"/>
      <w:r w:rsidRPr="00200654">
        <w:rPr>
          <w:rFonts w:ascii="Times New Roman" w:hAnsi="Times New Roman"/>
          <w:sz w:val="28"/>
          <w:szCs w:val="28"/>
        </w:rPr>
        <w:t>Câmpie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suprafeţele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ce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constituie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actuala</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Unitate</w:t>
      </w:r>
      <w:proofErr w:type="spellEnd"/>
      <w:r w:rsidRPr="00200654">
        <w:rPr>
          <w:rFonts w:ascii="Times New Roman" w:hAnsi="Times New Roman"/>
          <w:sz w:val="28"/>
          <w:szCs w:val="28"/>
        </w:rPr>
        <w:t xml:space="preserve"> de </w:t>
      </w:r>
      <w:proofErr w:type="spellStart"/>
      <w:r w:rsidRPr="00200654">
        <w:rPr>
          <w:rFonts w:ascii="Times New Roman" w:hAnsi="Times New Roman"/>
          <w:sz w:val="28"/>
          <w:szCs w:val="28"/>
        </w:rPr>
        <w:t>Producţie</w:t>
      </w:r>
      <w:proofErr w:type="spellEnd"/>
      <w:r w:rsidRPr="00200654">
        <w:rPr>
          <w:rFonts w:ascii="Times New Roman" w:hAnsi="Times New Roman"/>
          <w:sz w:val="28"/>
          <w:szCs w:val="28"/>
        </w:rPr>
        <w:t xml:space="preserve">, au </w:t>
      </w:r>
      <w:proofErr w:type="spellStart"/>
      <w:r w:rsidRPr="00200654">
        <w:rPr>
          <w:rFonts w:ascii="Times New Roman" w:hAnsi="Times New Roman"/>
          <w:sz w:val="28"/>
          <w:szCs w:val="28"/>
        </w:rPr>
        <w:t>făcut</w:t>
      </w:r>
      <w:proofErr w:type="spellEnd"/>
      <w:r w:rsidRPr="00200654">
        <w:rPr>
          <w:rFonts w:ascii="Times New Roman" w:hAnsi="Times New Roman"/>
          <w:sz w:val="28"/>
          <w:szCs w:val="28"/>
        </w:rPr>
        <w:t xml:space="preserve"> parte din: U.P. IV </w:t>
      </w:r>
      <w:proofErr w:type="spellStart"/>
      <w:r w:rsidRPr="00200654">
        <w:rPr>
          <w:rFonts w:ascii="Times New Roman" w:hAnsi="Times New Roman"/>
          <w:sz w:val="28"/>
          <w:szCs w:val="28"/>
        </w:rPr>
        <w:t>Archiud</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parcelele</w:t>
      </w:r>
      <w:proofErr w:type="spellEnd"/>
      <w:r w:rsidRPr="00200654">
        <w:rPr>
          <w:rFonts w:ascii="Times New Roman" w:hAnsi="Times New Roman"/>
          <w:sz w:val="28"/>
          <w:szCs w:val="28"/>
        </w:rPr>
        <w:t xml:space="preserve"> 17, 18, 35-38, 61% (177.67 ha)</w:t>
      </w:r>
      <w:proofErr w:type="gramStart"/>
      <w:r w:rsidRPr="00200654">
        <w:rPr>
          <w:rFonts w:ascii="Times New Roman" w:hAnsi="Times New Roman"/>
          <w:sz w:val="28"/>
          <w:szCs w:val="28"/>
        </w:rPr>
        <w:t>,  U.P</w:t>
      </w:r>
      <w:proofErr w:type="gramEnd"/>
      <w:r w:rsidRPr="00200654">
        <w:rPr>
          <w:rFonts w:ascii="Times New Roman" w:hAnsi="Times New Roman"/>
          <w:sz w:val="28"/>
          <w:szCs w:val="28"/>
        </w:rPr>
        <w:t xml:space="preserve">. V </w:t>
      </w:r>
      <w:proofErr w:type="spellStart"/>
      <w:r w:rsidRPr="00200654">
        <w:rPr>
          <w:rFonts w:ascii="Times New Roman" w:hAnsi="Times New Roman"/>
          <w:sz w:val="28"/>
          <w:szCs w:val="28"/>
        </w:rPr>
        <w:t>Matei</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parcelel</w:t>
      </w:r>
      <w:proofErr w:type="spellEnd"/>
      <w:r w:rsidRPr="00200654">
        <w:rPr>
          <w:rFonts w:ascii="Times New Roman" w:hAnsi="Times New Roman"/>
          <w:sz w:val="28"/>
          <w:szCs w:val="28"/>
        </w:rPr>
        <w:t xml:space="preserve"> 20%, 21, 26% (33.63 ha) </w:t>
      </w:r>
      <w:proofErr w:type="spellStart"/>
      <w:r w:rsidRPr="00200654">
        <w:rPr>
          <w:rFonts w:ascii="Times New Roman" w:hAnsi="Times New Roman"/>
          <w:sz w:val="28"/>
          <w:szCs w:val="28"/>
        </w:rPr>
        <w:t>şi</w:t>
      </w:r>
      <w:proofErr w:type="spellEnd"/>
      <w:r w:rsidRPr="00200654">
        <w:rPr>
          <w:rFonts w:ascii="Times New Roman" w:hAnsi="Times New Roman"/>
          <w:sz w:val="28"/>
          <w:szCs w:val="28"/>
        </w:rPr>
        <w:t xml:space="preserve"> U.P. VI </w:t>
      </w:r>
      <w:proofErr w:type="spellStart"/>
      <w:r w:rsidRPr="00200654">
        <w:rPr>
          <w:rFonts w:ascii="Times New Roman" w:hAnsi="Times New Roman"/>
          <w:sz w:val="28"/>
          <w:szCs w:val="28"/>
        </w:rPr>
        <w:t>Fântâniţa</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parcela</w:t>
      </w:r>
      <w:proofErr w:type="spellEnd"/>
      <w:r w:rsidRPr="00200654">
        <w:rPr>
          <w:rFonts w:ascii="Times New Roman" w:hAnsi="Times New Roman"/>
          <w:sz w:val="28"/>
          <w:szCs w:val="28"/>
        </w:rPr>
        <w:t xml:space="preserve"> 32% (11.50 ha), din </w:t>
      </w:r>
      <w:proofErr w:type="spellStart"/>
      <w:r w:rsidRPr="00200654">
        <w:rPr>
          <w:rFonts w:ascii="Times New Roman" w:hAnsi="Times New Roman"/>
          <w:sz w:val="28"/>
          <w:szCs w:val="28"/>
        </w:rPr>
        <w:t>cadrul</w:t>
      </w:r>
      <w:proofErr w:type="spellEnd"/>
      <w:r w:rsidRPr="00200654">
        <w:rPr>
          <w:rFonts w:ascii="Times New Roman" w:hAnsi="Times New Roman"/>
          <w:sz w:val="28"/>
          <w:szCs w:val="28"/>
        </w:rPr>
        <w:t xml:space="preserve"> O.S. Experimental </w:t>
      </w:r>
      <w:proofErr w:type="spellStart"/>
      <w:r w:rsidRPr="00200654">
        <w:rPr>
          <w:rFonts w:ascii="Times New Roman" w:hAnsi="Times New Roman"/>
          <w:sz w:val="28"/>
          <w:szCs w:val="28"/>
        </w:rPr>
        <w:t>Lechinţa</w:t>
      </w:r>
      <w:proofErr w:type="spellEnd"/>
      <w:r w:rsidRPr="00200654">
        <w:rPr>
          <w:rFonts w:ascii="Times New Roman" w:hAnsi="Times New Roman"/>
          <w:sz w:val="28"/>
          <w:szCs w:val="28"/>
        </w:rPr>
        <w:t xml:space="preserve">, I.C.A.S. </w:t>
      </w:r>
      <w:proofErr w:type="spellStart"/>
      <w:r w:rsidRPr="00200654">
        <w:rPr>
          <w:rFonts w:ascii="Times New Roman" w:hAnsi="Times New Roman"/>
          <w:sz w:val="28"/>
          <w:szCs w:val="28"/>
        </w:rPr>
        <w:t>Bucureşti</w:t>
      </w:r>
      <w:proofErr w:type="spellEnd"/>
      <w:r w:rsidRPr="00200654">
        <w:rPr>
          <w:rFonts w:ascii="Times New Roman" w:hAnsi="Times New Roman"/>
          <w:sz w:val="28"/>
          <w:szCs w:val="28"/>
        </w:rPr>
        <w:t>.</w:t>
      </w:r>
    </w:p>
    <w:p w14:paraId="1FA8AB7E" w14:textId="77777777" w:rsidR="00200654" w:rsidRPr="00200654" w:rsidRDefault="00200654" w:rsidP="00D0266D">
      <w:pPr>
        <w:spacing w:after="0" w:line="240" w:lineRule="auto"/>
        <w:ind w:firstLine="708"/>
        <w:jc w:val="both"/>
        <w:rPr>
          <w:rFonts w:ascii="Times New Roman" w:hAnsi="Times New Roman"/>
          <w:sz w:val="28"/>
          <w:szCs w:val="28"/>
        </w:rPr>
      </w:pPr>
      <w:proofErr w:type="spellStart"/>
      <w:r w:rsidRPr="00200654">
        <w:rPr>
          <w:rFonts w:ascii="Times New Roman" w:hAnsi="Times New Roman"/>
          <w:sz w:val="28"/>
          <w:szCs w:val="28"/>
        </w:rPr>
        <w:t>Suprafaţa</w:t>
      </w:r>
      <w:proofErr w:type="spellEnd"/>
      <w:r w:rsidRPr="00200654">
        <w:rPr>
          <w:rFonts w:ascii="Times New Roman" w:hAnsi="Times New Roman"/>
          <w:sz w:val="28"/>
          <w:szCs w:val="28"/>
        </w:rPr>
        <w:t xml:space="preserve"> de 244.10 ha </w:t>
      </w:r>
      <w:proofErr w:type="spellStart"/>
      <w:r w:rsidRPr="00200654">
        <w:rPr>
          <w:rFonts w:ascii="Times New Roman" w:hAnsi="Times New Roman"/>
          <w:sz w:val="28"/>
          <w:szCs w:val="28"/>
        </w:rPr>
        <w:t>diferă</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faţă</w:t>
      </w:r>
      <w:proofErr w:type="spellEnd"/>
      <w:r w:rsidRPr="00200654">
        <w:rPr>
          <w:rFonts w:ascii="Times New Roman" w:hAnsi="Times New Roman"/>
          <w:sz w:val="28"/>
          <w:szCs w:val="28"/>
        </w:rPr>
        <w:t xml:space="preserve"> de </w:t>
      </w:r>
      <w:proofErr w:type="spellStart"/>
      <w:r w:rsidRPr="00200654">
        <w:rPr>
          <w:rFonts w:ascii="Times New Roman" w:hAnsi="Times New Roman"/>
          <w:sz w:val="28"/>
          <w:szCs w:val="28"/>
        </w:rPr>
        <w:t>amenajarea</w:t>
      </w:r>
      <w:proofErr w:type="spellEnd"/>
      <w:r w:rsidRPr="00200654">
        <w:rPr>
          <w:rFonts w:ascii="Times New Roman" w:hAnsi="Times New Roman"/>
          <w:sz w:val="28"/>
          <w:szCs w:val="28"/>
        </w:rPr>
        <w:t xml:space="preserve"> din 2007, </w:t>
      </w:r>
      <w:proofErr w:type="spellStart"/>
      <w:r w:rsidRPr="00200654">
        <w:rPr>
          <w:rFonts w:ascii="Times New Roman" w:hAnsi="Times New Roman"/>
          <w:sz w:val="28"/>
          <w:szCs w:val="28"/>
        </w:rPr>
        <w:t>deoarece</w:t>
      </w:r>
      <w:proofErr w:type="spellEnd"/>
      <w:r w:rsidRPr="00200654">
        <w:rPr>
          <w:rFonts w:ascii="Times New Roman" w:hAnsi="Times New Roman"/>
          <w:sz w:val="28"/>
          <w:szCs w:val="28"/>
        </w:rPr>
        <w:t xml:space="preserve"> la </w:t>
      </w:r>
      <w:proofErr w:type="spellStart"/>
      <w:r w:rsidRPr="00200654">
        <w:rPr>
          <w:rFonts w:ascii="Times New Roman" w:hAnsi="Times New Roman"/>
          <w:sz w:val="28"/>
          <w:szCs w:val="28"/>
        </w:rPr>
        <w:t>actuala</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amenajare</w:t>
      </w:r>
      <w:proofErr w:type="spellEnd"/>
      <w:r w:rsidRPr="00200654">
        <w:rPr>
          <w:rFonts w:ascii="Times New Roman" w:hAnsi="Times New Roman"/>
          <w:sz w:val="28"/>
          <w:szCs w:val="28"/>
        </w:rPr>
        <w:t xml:space="preserve"> a </w:t>
      </w:r>
      <w:proofErr w:type="spellStart"/>
      <w:r w:rsidRPr="00200654">
        <w:rPr>
          <w:rFonts w:ascii="Times New Roman" w:hAnsi="Times New Roman"/>
          <w:sz w:val="28"/>
          <w:szCs w:val="28"/>
        </w:rPr>
        <w:t>fost</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trecută</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în</w:t>
      </w:r>
      <w:proofErr w:type="spellEnd"/>
      <w:r w:rsidRPr="00200654">
        <w:rPr>
          <w:rFonts w:ascii="Times New Roman" w:hAnsi="Times New Roman"/>
          <w:sz w:val="28"/>
          <w:szCs w:val="28"/>
        </w:rPr>
        <w:t xml:space="preserve"> fond </w:t>
      </w:r>
      <w:proofErr w:type="spellStart"/>
      <w:r w:rsidRPr="00200654">
        <w:rPr>
          <w:rFonts w:ascii="Times New Roman" w:hAnsi="Times New Roman"/>
          <w:sz w:val="28"/>
          <w:szCs w:val="28"/>
        </w:rPr>
        <w:t>forestier</w:t>
      </w:r>
      <w:proofErr w:type="spellEnd"/>
      <w:r w:rsidRPr="00200654">
        <w:rPr>
          <w:rFonts w:ascii="Times New Roman" w:hAnsi="Times New Roman"/>
          <w:sz w:val="28"/>
          <w:szCs w:val="28"/>
        </w:rPr>
        <w:t xml:space="preserve"> o </w:t>
      </w:r>
      <w:proofErr w:type="spellStart"/>
      <w:r w:rsidRPr="00200654">
        <w:rPr>
          <w:rFonts w:ascii="Times New Roman" w:hAnsi="Times New Roman"/>
          <w:sz w:val="28"/>
          <w:szCs w:val="28"/>
        </w:rPr>
        <w:t>suprafaţă</w:t>
      </w:r>
      <w:proofErr w:type="spellEnd"/>
      <w:r w:rsidRPr="00200654">
        <w:rPr>
          <w:rFonts w:ascii="Times New Roman" w:hAnsi="Times New Roman"/>
          <w:sz w:val="28"/>
          <w:szCs w:val="28"/>
        </w:rPr>
        <w:t xml:space="preserve"> de 21.30 ha, </w:t>
      </w:r>
      <w:proofErr w:type="spellStart"/>
      <w:r w:rsidRPr="00200654">
        <w:rPr>
          <w:rFonts w:ascii="Times New Roman" w:hAnsi="Times New Roman"/>
          <w:sz w:val="28"/>
          <w:szCs w:val="28"/>
        </w:rPr>
        <w:t>această</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suprafaţă</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reprezintă</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terenuri</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degradate</w:t>
      </w:r>
      <w:proofErr w:type="spellEnd"/>
      <w:r w:rsidRPr="00200654">
        <w:rPr>
          <w:rFonts w:ascii="Times New Roman" w:hAnsi="Times New Roman"/>
          <w:sz w:val="28"/>
          <w:szCs w:val="28"/>
        </w:rPr>
        <w:t xml:space="preserve"> </w:t>
      </w:r>
      <w:proofErr w:type="spellStart"/>
      <w:r w:rsidRPr="00200654">
        <w:rPr>
          <w:rFonts w:ascii="Times New Roman" w:hAnsi="Times New Roman"/>
          <w:sz w:val="28"/>
          <w:szCs w:val="28"/>
        </w:rPr>
        <w:t>împădurite</w:t>
      </w:r>
      <w:proofErr w:type="spellEnd"/>
      <w:r w:rsidRPr="00200654">
        <w:rPr>
          <w:rFonts w:ascii="Times New Roman" w:hAnsi="Times New Roman"/>
          <w:sz w:val="28"/>
          <w:szCs w:val="28"/>
        </w:rPr>
        <w:t>.</w:t>
      </w:r>
    </w:p>
    <w:p w14:paraId="219D785C" w14:textId="10333885" w:rsidR="00BE3D98" w:rsidRPr="00BE3D98" w:rsidRDefault="00BE3D98" w:rsidP="00D0266D">
      <w:pPr>
        <w:widowControl w:val="0"/>
        <w:autoSpaceDE w:val="0"/>
        <w:autoSpaceDN w:val="0"/>
        <w:spacing w:after="0" w:line="240" w:lineRule="auto"/>
        <w:jc w:val="both"/>
        <w:rPr>
          <w:rFonts w:ascii="Times New Roman" w:eastAsia="Calibri Light" w:hAnsi="Times New Roman" w:cs="Calibri Light"/>
          <w:bCs/>
          <w:iCs/>
          <w:sz w:val="28"/>
          <w:szCs w:val="28"/>
          <w:lang w:val="ro-RO"/>
        </w:rPr>
      </w:pPr>
      <w:r w:rsidRPr="00BE3D98">
        <w:rPr>
          <w:rFonts w:ascii="Times New Roman" w:eastAsia="Calibri Light" w:hAnsi="Times New Roman" w:cs="Calibri Light"/>
          <w:bCs/>
          <w:iCs/>
          <w:sz w:val="28"/>
          <w:szCs w:val="28"/>
          <w:lang w:val="ro-RO"/>
        </w:rPr>
        <w:t xml:space="preserve">Repartizarea fondului forestier pe </w:t>
      </w:r>
      <w:proofErr w:type="spellStart"/>
      <w:r w:rsidRPr="00BE3D98">
        <w:rPr>
          <w:rFonts w:ascii="Times New Roman" w:eastAsia="Calibri Light" w:hAnsi="Times New Roman" w:cs="Calibri Light"/>
          <w:bCs/>
          <w:iCs/>
          <w:sz w:val="28"/>
          <w:szCs w:val="28"/>
          <w:lang w:val="ro-RO"/>
        </w:rPr>
        <w:t>unităţi</w:t>
      </w:r>
      <w:proofErr w:type="spellEnd"/>
      <w:r w:rsidRPr="00BE3D98">
        <w:rPr>
          <w:rFonts w:ascii="Times New Roman" w:eastAsia="Calibri Light" w:hAnsi="Times New Roman" w:cs="Calibri Light"/>
          <w:bCs/>
          <w:iCs/>
          <w:sz w:val="28"/>
          <w:szCs w:val="28"/>
          <w:lang w:val="ro-RO"/>
        </w:rPr>
        <w:t xml:space="preserve"> teritorial administrative</w:t>
      </w:r>
      <w:r w:rsidRPr="004E1EA6">
        <w:rPr>
          <w:rFonts w:ascii="Times New Roman" w:eastAsia="Calibri Light" w:hAnsi="Times New Roman" w:cs="Calibri Light"/>
          <w:bCs/>
          <w:iCs/>
          <w:sz w:val="28"/>
          <w:szCs w:val="28"/>
          <w:lang w:val="ro-RO"/>
        </w:rPr>
        <w:t>:</w:t>
      </w:r>
    </w:p>
    <w:tbl>
      <w:tblPr>
        <w:tblW w:w="0" w:type="auto"/>
        <w:jc w:val="center"/>
        <w:tblBorders>
          <w:top w:val="thickThinLargeGap" w:sz="18" w:space="0" w:color="auto"/>
          <w:left w:val="thickThinLargeGap" w:sz="18" w:space="0" w:color="auto"/>
          <w:bottom w:val="thickThinLargeGap" w:sz="18" w:space="0" w:color="auto"/>
          <w:right w:val="thickThinLargeGap" w:sz="18" w:space="0" w:color="auto"/>
          <w:insideH w:val="single" w:sz="4" w:space="0" w:color="auto"/>
          <w:insideV w:val="single" w:sz="4" w:space="0" w:color="auto"/>
        </w:tblBorders>
        <w:tblLayout w:type="fixed"/>
        <w:tblCellMar>
          <w:left w:w="57" w:type="dxa"/>
          <w:right w:w="57" w:type="dxa"/>
        </w:tblCellMar>
        <w:tblLook w:val="0660" w:firstRow="1" w:lastRow="1" w:firstColumn="0" w:lastColumn="0" w:noHBand="1" w:noVBand="1"/>
      </w:tblPr>
      <w:tblGrid>
        <w:gridCol w:w="483"/>
        <w:gridCol w:w="850"/>
        <w:gridCol w:w="1680"/>
        <w:gridCol w:w="2610"/>
        <w:gridCol w:w="2939"/>
        <w:gridCol w:w="1190"/>
      </w:tblGrid>
      <w:tr w:rsidR="0014537A" w:rsidRPr="0014537A" w14:paraId="4B86F659" w14:textId="77777777" w:rsidTr="0003640A">
        <w:trPr>
          <w:cantSplit/>
          <w:trHeight w:val="567"/>
          <w:jc w:val="center"/>
        </w:trPr>
        <w:tc>
          <w:tcPr>
            <w:tcW w:w="483" w:type="dxa"/>
            <w:tcBorders>
              <w:top w:val="double" w:sz="4" w:space="0" w:color="auto"/>
              <w:left w:val="double" w:sz="4" w:space="0" w:color="auto"/>
              <w:bottom w:val="double" w:sz="4" w:space="0" w:color="auto"/>
            </w:tcBorders>
            <w:vAlign w:val="center"/>
          </w:tcPr>
          <w:p w14:paraId="2CC8AC30" w14:textId="524AEDDF" w:rsidR="0014537A" w:rsidRPr="00D0266D" w:rsidRDefault="00BE3D98" w:rsidP="0014537A">
            <w:pPr>
              <w:spacing w:after="0" w:line="240" w:lineRule="auto"/>
              <w:jc w:val="center"/>
              <w:rPr>
                <w:rFonts w:ascii="Times New Roman" w:hAnsi="Times New Roman"/>
                <w:sz w:val="20"/>
                <w:szCs w:val="20"/>
                <w:lang w:val="ro-RO" w:eastAsia="ru-RU"/>
              </w:rPr>
            </w:pPr>
            <w:r w:rsidRPr="00BE3D98">
              <w:rPr>
                <w:rFonts w:ascii="Times New Roman" w:eastAsia="Calibri Light" w:hAnsi="Times New Roman" w:cs="Calibri Light"/>
                <w:i/>
                <w:sz w:val="28"/>
                <w:szCs w:val="28"/>
                <w:lang w:val="ro-RO"/>
              </w:rPr>
              <w:lastRenderedPageBreak/>
              <w:t xml:space="preserve">           </w:t>
            </w:r>
            <w:r w:rsidR="0014537A" w:rsidRPr="00D0266D">
              <w:rPr>
                <w:rFonts w:ascii="Times New Roman" w:hAnsi="Times New Roman"/>
                <w:sz w:val="20"/>
                <w:szCs w:val="20"/>
                <w:lang w:val="ro-RO" w:eastAsia="ru-RU"/>
              </w:rPr>
              <w:t>Nr. crt.</w:t>
            </w:r>
          </w:p>
        </w:tc>
        <w:tc>
          <w:tcPr>
            <w:tcW w:w="850" w:type="dxa"/>
            <w:tcBorders>
              <w:top w:val="double" w:sz="4" w:space="0" w:color="auto"/>
              <w:bottom w:val="double" w:sz="4" w:space="0" w:color="auto"/>
            </w:tcBorders>
            <w:vAlign w:val="center"/>
          </w:tcPr>
          <w:p w14:paraId="298275F8" w14:textId="77777777" w:rsidR="0014537A" w:rsidRPr="00D0266D" w:rsidRDefault="0014537A" w:rsidP="0014537A">
            <w:pPr>
              <w:spacing w:after="0" w:line="240" w:lineRule="auto"/>
              <w:jc w:val="center"/>
              <w:rPr>
                <w:rFonts w:ascii="Times New Roman" w:hAnsi="Times New Roman"/>
                <w:sz w:val="20"/>
                <w:szCs w:val="20"/>
                <w:lang w:val="ro-RO" w:eastAsia="ru-RU"/>
              </w:rPr>
            </w:pPr>
            <w:proofErr w:type="spellStart"/>
            <w:r w:rsidRPr="00D0266D">
              <w:rPr>
                <w:rFonts w:ascii="Times New Roman" w:hAnsi="Times New Roman"/>
                <w:sz w:val="20"/>
                <w:szCs w:val="20"/>
                <w:lang w:val="ro-RO" w:eastAsia="ru-RU"/>
              </w:rPr>
              <w:t>Judeţul</w:t>
            </w:r>
            <w:proofErr w:type="spellEnd"/>
          </w:p>
        </w:tc>
        <w:tc>
          <w:tcPr>
            <w:tcW w:w="1680" w:type="dxa"/>
            <w:tcBorders>
              <w:top w:val="double" w:sz="4" w:space="0" w:color="auto"/>
              <w:bottom w:val="double" w:sz="4" w:space="0" w:color="auto"/>
            </w:tcBorders>
            <w:vAlign w:val="center"/>
          </w:tcPr>
          <w:p w14:paraId="0CF47E58"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Unitatea teritorial administrativă</w:t>
            </w:r>
          </w:p>
        </w:tc>
        <w:tc>
          <w:tcPr>
            <w:tcW w:w="2610" w:type="dxa"/>
            <w:tcBorders>
              <w:top w:val="double" w:sz="4" w:space="0" w:color="auto"/>
              <w:bottom w:val="double" w:sz="4" w:space="0" w:color="auto"/>
            </w:tcBorders>
            <w:vAlign w:val="center"/>
          </w:tcPr>
          <w:p w14:paraId="1A9FA1E1"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Denumire fost O.S.</w:t>
            </w:r>
            <w:r w:rsidRPr="00D0266D">
              <w:rPr>
                <w:rFonts w:ascii="Times New Roman" w:hAnsi="Times New Roman"/>
                <w:sz w:val="20"/>
                <w:szCs w:val="20"/>
                <w:lang w:val="ro-RO" w:eastAsia="ru-RU"/>
              </w:rPr>
              <w:br/>
              <w:t>fost U.P.</w:t>
            </w:r>
          </w:p>
        </w:tc>
        <w:tc>
          <w:tcPr>
            <w:tcW w:w="2939" w:type="dxa"/>
            <w:tcBorders>
              <w:top w:val="double" w:sz="4" w:space="0" w:color="auto"/>
              <w:bottom w:val="double" w:sz="4" w:space="0" w:color="auto"/>
            </w:tcBorders>
            <w:vAlign w:val="center"/>
          </w:tcPr>
          <w:p w14:paraId="7911F925"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Parcelele aferente</w:t>
            </w:r>
          </w:p>
        </w:tc>
        <w:tc>
          <w:tcPr>
            <w:tcW w:w="1190" w:type="dxa"/>
            <w:tcBorders>
              <w:top w:val="double" w:sz="4" w:space="0" w:color="auto"/>
              <w:bottom w:val="double" w:sz="4" w:space="0" w:color="auto"/>
              <w:right w:val="double" w:sz="4" w:space="0" w:color="auto"/>
            </w:tcBorders>
            <w:vAlign w:val="center"/>
          </w:tcPr>
          <w:p w14:paraId="418FFA6D" w14:textId="77777777" w:rsidR="0014537A" w:rsidRPr="00D0266D" w:rsidRDefault="0014537A" w:rsidP="0014537A">
            <w:pPr>
              <w:spacing w:after="0" w:line="240" w:lineRule="auto"/>
              <w:jc w:val="center"/>
              <w:rPr>
                <w:rFonts w:ascii="Times New Roman" w:hAnsi="Times New Roman"/>
                <w:sz w:val="20"/>
                <w:szCs w:val="20"/>
                <w:lang w:val="ro-RO" w:eastAsia="ru-RU"/>
              </w:rPr>
            </w:pPr>
            <w:proofErr w:type="spellStart"/>
            <w:r w:rsidRPr="00D0266D">
              <w:rPr>
                <w:rFonts w:ascii="Times New Roman" w:hAnsi="Times New Roman"/>
                <w:sz w:val="20"/>
                <w:szCs w:val="20"/>
                <w:lang w:val="ro-RO" w:eastAsia="ru-RU"/>
              </w:rPr>
              <w:t>Suprafaţa</w:t>
            </w:r>
            <w:proofErr w:type="spellEnd"/>
            <w:r w:rsidRPr="00D0266D">
              <w:rPr>
                <w:rFonts w:ascii="Times New Roman" w:hAnsi="Times New Roman"/>
                <w:sz w:val="20"/>
                <w:szCs w:val="20"/>
                <w:lang w:val="ro-RO" w:eastAsia="ru-RU"/>
              </w:rPr>
              <w:t xml:space="preserve"> [ha]</w:t>
            </w:r>
          </w:p>
        </w:tc>
      </w:tr>
      <w:tr w:rsidR="0014537A" w:rsidRPr="0014537A" w14:paraId="7864E30C" w14:textId="77777777" w:rsidTr="0003640A">
        <w:trPr>
          <w:cantSplit/>
          <w:trHeight w:val="624"/>
          <w:jc w:val="center"/>
        </w:trPr>
        <w:tc>
          <w:tcPr>
            <w:tcW w:w="483" w:type="dxa"/>
            <w:tcBorders>
              <w:top w:val="single" w:sz="4" w:space="0" w:color="auto"/>
              <w:left w:val="double" w:sz="4" w:space="0" w:color="auto"/>
            </w:tcBorders>
            <w:shd w:val="clear" w:color="auto" w:fill="auto"/>
            <w:vAlign w:val="center"/>
          </w:tcPr>
          <w:p w14:paraId="13A58A81"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1.</w:t>
            </w:r>
          </w:p>
        </w:tc>
        <w:tc>
          <w:tcPr>
            <w:tcW w:w="850" w:type="dxa"/>
            <w:vMerge w:val="restart"/>
            <w:tcBorders>
              <w:top w:val="single" w:sz="4" w:space="0" w:color="auto"/>
            </w:tcBorders>
            <w:shd w:val="clear" w:color="auto" w:fill="auto"/>
            <w:vAlign w:val="center"/>
          </w:tcPr>
          <w:p w14:paraId="50BF25FE" w14:textId="77777777" w:rsidR="0014537A" w:rsidRPr="00D0266D" w:rsidRDefault="0014537A" w:rsidP="0014537A">
            <w:pPr>
              <w:spacing w:after="0" w:line="240" w:lineRule="auto"/>
              <w:jc w:val="both"/>
              <w:rPr>
                <w:rFonts w:ascii="Times New Roman" w:hAnsi="Times New Roman"/>
                <w:sz w:val="20"/>
                <w:szCs w:val="20"/>
                <w:lang w:val="ro-RO" w:eastAsia="ru-RU"/>
              </w:rPr>
            </w:pPr>
            <w:proofErr w:type="spellStart"/>
            <w:r w:rsidRPr="00D0266D">
              <w:rPr>
                <w:rFonts w:ascii="Times New Roman" w:hAnsi="Times New Roman"/>
                <w:sz w:val="20"/>
                <w:szCs w:val="20"/>
                <w:lang w:val="ro-RO" w:eastAsia="ru-RU"/>
              </w:rPr>
              <w:t>Bistriţa</w:t>
            </w:r>
            <w:proofErr w:type="spellEnd"/>
            <w:r w:rsidRPr="00D0266D">
              <w:rPr>
                <w:rFonts w:ascii="Times New Roman" w:hAnsi="Times New Roman"/>
                <w:sz w:val="20"/>
                <w:szCs w:val="20"/>
                <w:lang w:val="ro-RO" w:eastAsia="ru-RU"/>
              </w:rPr>
              <w:t>-Năsăud</w:t>
            </w:r>
          </w:p>
        </w:tc>
        <w:tc>
          <w:tcPr>
            <w:tcW w:w="1680" w:type="dxa"/>
            <w:tcBorders>
              <w:top w:val="single" w:sz="4" w:space="0" w:color="auto"/>
              <w:bottom w:val="single" w:sz="4" w:space="0" w:color="auto"/>
            </w:tcBorders>
            <w:shd w:val="clear" w:color="auto" w:fill="auto"/>
            <w:vAlign w:val="center"/>
          </w:tcPr>
          <w:p w14:paraId="502164C7" w14:textId="34A7F93C" w:rsidR="0014537A" w:rsidRPr="00D0266D" w:rsidRDefault="00D0266D" w:rsidP="0014537A">
            <w:pPr>
              <w:spacing w:after="0" w:line="240" w:lineRule="auto"/>
              <w:jc w:val="center"/>
              <w:rPr>
                <w:rFonts w:ascii="Times New Roman" w:hAnsi="Times New Roman"/>
                <w:sz w:val="20"/>
                <w:szCs w:val="20"/>
                <w:lang w:val="ro-RO" w:eastAsia="ru-RU"/>
              </w:rPr>
            </w:pPr>
            <w:proofErr w:type="spellStart"/>
            <w:r w:rsidRPr="00D0266D">
              <w:rPr>
                <w:rFonts w:ascii="Times New Roman" w:hAnsi="Times New Roman"/>
                <w:sz w:val="20"/>
                <w:szCs w:val="20"/>
                <w:lang w:val="ro-RO" w:eastAsia="ru-RU"/>
              </w:rPr>
              <w:t>c</w:t>
            </w:r>
            <w:r w:rsidR="0014537A" w:rsidRPr="00D0266D">
              <w:rPr>
                <w:rFonts w:ascii="Times New Roman" w:hAnsi="Times New Roman"/>
                <w:sz w:val="20"/>
                <w:szCs w:val="20"/>
                <w:lang w:val="ro-RO" w:eastAsia="ru-RU"/>
              </w:rPr>
              <w:t>om</w:t>
            </w:r>
            <w:proofErr w:type="spellEnd"/>
            <w:r w:rsidR="0014537A" w:rsidRPr="00D0266D">
              <w:rPr>
                <w:rFonts w:ascii="Times New Roman" w:hAnsi="Times New Roman"/>
                <w:sz w:val="20"/>
                <w:szCs w:val="20"/>
                <w:lang w:val="ro-RO" w:eastAsia="ru-RU"/>
              </w:rPr>
              <w:t>. Sânmihaiu de Câmpie</w:t>
            </w:r>
          </w:p>
        </w:tc>
        <w:tc>
          <w:tcPr>
            <w:tcW w:w="2610" w:type="dxa"/>
            <w:tcBorders>
              <w:top w:val="single" w:sz="4" w:space="0" w:color="auto"/>
              <w:bottom w:val="single" w:sz="4" w:space="0" w:color="auto"/>
            </w:tcBorders>
            <w:vAlign w:val="center"/>
          </w:tcPr>
          <w:p w14:paraId="2C240887" w14:textId="77777777" w:rsidR="0014537A" w:rsidRPr="00D0266D" w:rsidRDefault="0014537A" w:rsidP="0014537A">
            <w:pPr>
              <w:spacing w:after="0" w:line="240" w:lineRule="auto"/>
              <w:ind w:firstLine="84"/>
              <w:jc w:val="center"/>
              <w:rPr>
                <w:rFonts w:ascii="Times New Roman" w:hAnsi="Times New Roman"/>
                <w:sz w:val="20"/>
                <w:szCs w:val="20"/>
                <w:lang w:val="ro-RO" w:eastAsia="ru-RU"/>
              </w:rPr>
            </w:pPr>
            <w:r w:rsidRPr="00D0266D">
              <w:rPr>
                <w:rFonts w:ascii="Times New Roman" w:hAnsi="Times New Roman"/>
                <w:sz w:val="20"/>
                <w:szCs w:val="20"/>
                <w:lang w:val="ro-RO" w:eastAsia="ru-RU"/>
              </w:rPr>
              <w:t>Terenuri degradate împădurite</w:t>
            </w:r>
          </w:p>
        </w:tc>
        <w:tc>
          <w:tcPr>
            <w:tcW w:w="2939" w:type="dxa"/>
            <w:tcBorders>
              <w:top w:val="single" w:sz="4" w:space="0" w:color="auto"/>
            </w:tcBorders>
            <w:vAlign w:val="center"/>
          </w:tcPr>
          <w:p w14:paraId="7D67DB89"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1, 2, 3.</w:t>
            </w:r>
          </w:p>
        </w:tc>
        <w:tc>
          <w:tcPr>
            <w:tcW w:w="1190" w:type="dxa"/>
            <w:tcBorders>
              <w:top w:val="single" w:sz="4" w:space="0" w:color="auto"/>
              <w:right w:val="double" w:sz="4" w:space="0" w:color="auto"/>
            </w:tcBorders>
            <w:vAlign w:val="center"/>
          </w:tcPr>
          <w:p w14:paraId="145E1554"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21.30</w:t>
            </w:r>
          </w:p>
        </w:tc>
      </w:tr>
      <w:tr w:rsidR="0014537A" w:rsidRPr="0014537A" w14:paraId="7DDC9C89" w14:textId="77777777" w:rsidTr="0003640A">
        <w:trPr>
          <w:cantSplit/>
          <w:trHeight w:val="435"/>
          <w:jc w:val="center"/>
        </w:trPr>
        <w:tc>
          <w:tcPr>
            <w:tcW w:w="483" w:type="dxa"/>
            <w:tcBorders>
              <w:left w:val="double" w:sz="4" w:space="0" w:color="auto"/>
            </w:tcBorders>
            <w:shd w:val="clear" w:color="auto" w:fill="auto"/>
            <w:vAlign w:val="center"/>
          </w:tcPr>
          <w:p w14:paraId="516731A7" w14:textId="77777777" w:rsidR="0014537A" w:rsidRPr="00D0266D" w:rsidRDefault="0014537A" w:rsidP="0014537A">
            <w:pPr>
              <w:spacing w:after="0" w:line="240" w:lineRule="auto"/>
              <w:jc w:val="center"/>
              <w:rPr>
                <w:rFonts w:ascii="Times New Roman" w:hAnsi="Times New Roman"/>
                <w:sz w:val="20"/>
                <w:szCs w:val="20"/>
                <w:highlight w:val="lightGray"/>
                <w:lang w:val="ro-RO" w:eastAsia="ru-RU"/>
              </w:rPr>
            </w:pPr>
            <w:r w:rsidRPr="00D0266D">
              <w:rPr>
                <w:rFonts w:ascii="Times New Roman" w:hAnsi="Times New Roman"/>
                <w:sz w:val="20"/>
                <w:szCs w:val="20"/>
                <w:lang w:val="ro-RO" w:eastAsia="ru-RU"/>
              </w:rPr>
              <w:t>2.</w:t>
            </w:r>
          </w:p>
        </w:tc>
        <w:tc>
          <w:tcPr>
            <w:tcW w:w="850" w:type="dxa"/>
            <w:vMerge/>
            <w:shd w:val="clear" w:color="auto" w:fill="auto"/>
            <w:vAlign w:val="center"/>
          </w:tcPr>
          <w:p w14:paraId="7EE8BBE4" w14:textId="77777777" w:rsidR="0014537A" w:rsidRPr="00D0266D" w:rsidRDefault="0014537A" w:rsidP="0014537A">
            <w:pPr>
              <w:spacing w:after="0" w:line="240" w:lineRule="auto"/>
              <w:jc w:val="both"/>
              <w:rPr>
                <w:rFonts w:ascii="Times New Roman" w:hAnsi="Times New Roman"/>
                <w:sz w:val="20"/>
                <w:szCs w:val="20"/>
                <w:highlight w:val="lightGray"/>
                <w:lang w:val="ro-RO" w:eastAsia="ru-RU"/>
              </w:rPr>
            </w:pPr>
          </w:p>
        </w:tc>
        <w:tc>
          <w:tcPr>
            <w:tcW w:w="1680" w:type="dxa"/>
            <w:tcBorders>
              <w:top w:val="single" w:sz="4" w:space="0" w:color="auto"/>
            </w:tcBorders>
            <w:shd w:val="clear" w:color="auto" w:fill="auto"/>
            <w:vAlign w:val="center"/>
          </w:tcPr>
          <w:p w14:paraId="417D0D11" w14:textId="674A30CD" w:rsidR="0014537A" w:rsidRPr="00D0266D" w:rsidRDefault="00D0266D" w:rsidP="0014537A">
            <w:pPr>
              <w:spacing w:after="0" w:line="240" w:lineRule="auto"/>
              <w:jc w:val="center"/>
              <w:rPr>
                <w:rFonts w:ascii="Times New Roman" w:hAnsi="Times New Roman"/>
                <w:color w:val="000000"/>
                <w:sz w:val="20"/>
                <w:szCs w:val="20"/>
                <w:lang w:val="ro-RO" w:eastAsia="ru-RU"/>
              </w:rPr>
            </w:pPr>
            <w:proofErr w:type="spellStart"/>
            <w:r w:rsidRPr="00D0266D">
              <w:rPr>
                <w:rFonts w:ascii="Times New Roman" w:hAnsi="Times New Roman"/>
                <w:color w:val="000000"/>
                <w:sz w:val="20"/>
                <w:szCs w:val="20"/>
                <w:lang w:val="ro-RO" w:eastAsia="ru-RU"/>
              </w:rPr>
              <w:t>c</w:t>
            </w:r>
            <w:r w:rsidR="0014537A" w:rsidRPr="00D0266D">
              <w:rPr>
                <w:rFonts w:ascii="Times New Roman" w:hAnsi="Times New Roman"/>
                <w:color w:val="000000"/>
                <w:sz w:val="20"/>
                <w:szCs w:val="20"/>
                <w:lang w:val="ro-RO" w:eastAsia="ru-RU"/>
              </w:rPr>
              <w:t>om</w:t>
            </w:r>
            <w:proofErr w:type="spellEnd"/>
            <w:r w:rsidR="0014537A" w:rsidRPr="00D0266D">
              <w:rPr>
                <w:rFonts w:ascii="Times New Roman" w:hAnsi="Times New Roman"/>
                <w:color w:val="000000"/>
                <w:sz w:val="20"/>
                <w:szCs w:val="20"/>
                <w:lang w:val="ro-RO" w:eastAsia="ru-RU"/>
              </w:rPr>
              <w:t>. Teaca</w:t>
            </w:r>
          </w:p>
        </w:tc>
        <w:tc>
          <w:tcPr>
            <w:tcW w:w="2610" w:type="dxa"/>
            <w:tcBorders>
              <w:top w:val="single" w:sz="4" w:space="0" w:color="auto"/>
            </w:tcBorders>
            <w:vAlign w:val="center"/>
          </w:tcPr>
          <w:p w14:paraId="756B2D19" w14:textId="77777777" w:rsidR="0014537A" w:rsidRPr="00D0266D" w:rsidRDefault="0014537A" w:rsidP="0014537A">
            <w:pPr>
              <w:spacing w:after="0" w:line="240" w:lineRule="auto"/>
              <w:ind w:firstLine="84"/>
              <w:jc w:val="center"/>
              <w:rPr>
                <w:rFonts w:ascii="Times New Roman" w:hAnsi="Times New Roman"/>
                <w:sz w:val="20"/>
                <w:szCs w:val="20"/>
                <w:lang w:val="ro-RO" w:eastAsia="ru-RU"/>
              </w:rPr>
            </w:pPr>
            <w:r w:rsidRPr="00D0266D">
              <w:rPr>
                <w:rFonts w:ascii="Times New Roman" w:hAnsi="Times New Roman"/>
                <w:sz w:val="20"/>
                <w:szCs w:val="20"/>
                <w:lang w:val="ro-RO" w:eastAsia="ru-RU"/>
              </w:rPr>
              <w:t xml:space="preserve">O.S. </w:t>
            </w:r>
            <w:proofErr w:type="spellStart"/>
            <w:r w:rsidRPr="00D0266D">
              <w:rPr>
                <w:rFonts w:ascii="Times New Roman" w:hAnsi="Times New Roman"/>
                <w:sz w:val="20"/>
                <w:szCs w:val="20"/>
                <w:lang w:val="ro-RO" w:eastAsia="ru-RU"/>
              </w:rPr>
              <w:t>Lechinţa</w:t>
            </w:r>
            <w:proofErr w:type="spellEnd"/>
            <w:r w:rsidRPr="00D0266D">
              <w:rPr>
                <w:rFonts w:ascii="Times New Roman" w:hAnsi="Times New Roman"/>
                <w:sz w:val="20"/>
                <w:szCs w:val="20"/>
                <w:lang w:val="ro-RO" w:eastAsia="ru-RU"/>
              </w:rPr>
              <w:br/>
              <w:t>U.P. IV Archiud</w:t>
            </w:r>
          </w:p>
        </w:tc>
        <w:tc>
          <w:tcPr>
            <w:tcW w:w="2939" w:type="dxa"/>
            <w:tcBorders>
              <w:top w:val="single" w:sz="4" w:space="0" w:color="auto"/>
            </w:tcBorders>
            <w:vAlign w:val="center"/>
          </w:tcPr>
          <w:p w14:paraId="2BAE15D0"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17, 18, 35, 36, 37, 38, 61.</w:t>
            </w:r>
          </w:p>
        </w:tc>
        <w:tc>
          <w:tcPr>
            <w:tcW w:w="1190" w:type="dxa"/>
            <w:tcBorders>
              <w:top w:val="single" w:sz="4" w:space="0" w:color="auto"/>
              <w:right w:val="double" w:sz="4" w:space="0" w:color="auto"/>
            </w:tcBorders>
            <w:vAlign w:val="center"/>
          </w:tcPr>
          <w:p w14:paraId="50879E9C"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177.67</w:t>
            </w:r>
          </w:p>
        </w:tc>
      </w:tr>
      <w:tr w:rsidR="0014537A" w:rsidRPr="0014537A" w14:paraId="3D393B22" w14:textId="77777777" w:rsidTr="0003640A">
        <w:trPr>
          <w:cantSplit/>
          <w:trHeight w:val="435"/>
          <w:jc w:val="center"/>
        </w:trPr>
        <w:tc>
          <w:tcPr>
            <w:tcW w:w="483" w:type="dxa"/>
            <w:tcBorders>
              <w:left w:val="double" w:sz="4" w:space="0" w:color="auto"/>
            </w:tcBorders>
            <w:shd w:val="clear" w:color="auto" w:fill="auto"/>
            <w:vAlign w:val="center"/>
          </w:tcPr>
          <w:p w14:paraId="136E3A1E"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3.</w:t>
            </w:r>
          </w:p>
        </w:tc>
        <w:tc>
          <w:tcPr>
            <w:tcW w:w="850" w:type="dxa"/>
            <w:vMerge/>
            <w:shd w:val="clear" w:color="auto" w:fill="auto"/>
            <w:vAlign w:val="center"/>
          </w:tcPr>
          <w:p w14:paraId="06B85E9A" w14:textId="77777777" w:rsidR="0014537A" w:rsidRPr="00D0266D" w:rsidRDefault="0014537A" w:rsidP="0014537A">
            <w:pPr>
              <w:spacing w:after="0" w:line="240" w:lineRule="auto"/>
              <w:jc w:val="both"/>
              <w:rPr>
                <w:rFonts w:ascii="Times New Roman" w:hAnsi="Times New Roman"/>
                <w:sz w:val="20"/>
                <w:szCs w:val="20"/>
                <w:highlight w:val="lightGray"/>
                <w:lang w:val="ro-RO" w:eastAsia="ru-RU"/>
              </w:rPr>
            </w:pPr>
          </w:p>
        </w:tc>
        <w:tc>
          <w:tcPr>
            <w:tcW w:w="1680" w:type="dxa"/>
            <w:shd w:val="clear" w:color="auto" w:fill="auto"/>
            <w:vAlign w:val="center"/>
          </w:tcPr>
          <w:p w14:paraId="6A11FB48" w14:textId="2D33A4D3" w:rsidR="0014537A" w:rsidRPr="00D0266D" w:rsidRDefault="00D0266D" w:rsidP="0014537A">
            <w:pPr>
              <w:spacing w:after="0" w:line="240" w:lineRule="auto"/>
              <w:jc w:val="center"/>
              <w:rPr>
                <w:rFonts w:ascii="Times New Roman" w:hAnsi="Times New Roman"/>
                <w:color w:val="000000"/>
                <w:sz w:val="20"/>
                <w:szCs w:val="20"/>
                <w:lang w:val="ro-RO" w:eastAsia="ru-RU"/>
              </w:rPr>
            </w:pPr>
            <w:proofErr w:type="spellStart"/>
            <w:r w:rsidRPr="00D0266D">
              <w:rPr>
                <w:rFonts w:ascii="Times New Roman" w:hAnsi="Times New Roman"/>
                <w:color w:val="000000"/>
                <w:sz w:val="20"/>
                <w:szCs w:val="20"/>
                <w:lang w:val="ro-RO" w:eastAsia="ru-RU"/>
              </w:rPr>
              <w:t>c</w:t>
            </w:r>
            <w:r w:rsidR="0014537A" w:rsidRPr="00D0266D">
              <w:rPr>
                <w:rFonts w:ascii="Times New Roman" w:hAnsi="Times New Roman"/>
                <w:color w:val="000000"/>
                <w:sz w:val="20"/>
                <w:szCs w:val="20"/>
                <w:lang w:val="ro-RO" w:eastAsia="ru-RU"/>
              </w:rPr>
              <w:t>om</w:t>
            </w:r>
            <w:proofErr w:type="spellEnd"/>
            <w:r w:rsidR="0014537A" w:rsidRPr="00D0266D">
              <w:rPr>
                <w:rFonts w:ascii="Times New Roman" w:hAnsi="Times New Roman"/>
                <w:color w:val="000000"/>
                <w:sz w:val="20"/>
                <w:szCs w:val="20"/>
                <w:lang w:val="ro-RO" w:eastAsia="ru-RU"/>
              </w:rPr>
              <w:t>. Matei</w:t>
            </w:r>
          </w:p>
        </w:tc>
        <w:tc>
          <w:tcPr>
            <w:tcW w:w="2610" w:type="dxa"/>
            <w:tcBorders>
              <w:top w:val="single" w:sz="4" w:space="0" w:color="auto"/>
            </w:tcBorders>
            <w:vAlign w:val="center"/>
          </w:tcPr>
          <w:p w14:paraId="4EE1E1FB" w14:textId="77777777" w:rsidR="0014537A" w:rsidRPr="00D0266D" w:rsidRDefault="0014537A" w:rsidP="0014537A">
            <w:pPr>
              <w:spacing w:after="0" w:line="240" w:lineRule="auto"/>
              <w:ind w:firstLine="84"/>
              <w:jc w:val="center"/>
              <w:rPr>
                <w:rFonts w:ascii="Times New Roman" w:hAnsi="Times New Roman"/>
                <w:sz w:val="20"/>
                <w:szCs w:val="20"/>
                <w:lang w:val="ro-RO" w:eastAsia="ru-RU"/>
              </w:rPr>
            </w:pPr>
            <w:r w:rsidRPr="00D0266D">
              <w:rPr>
                <w:rFonts w:ascii="Times New Roman" w:hAnsi="Times New Roman"/>
                <w:sz w:val="20"/>
                <w:szCs w:val="20"/>
                <w:lang w:val="ro-RO" w:eastAsia="ru-RU"/>
              </w:rPr>
              <w:t xml:space="preserve">O.S. </w:t>
            </w:r>
            <w:proofErr w:type="spellStart"/>
            <w:r w:rsidRPr="00D0266D">
              <w:rPr>
                <w:rFonts w:ascii="Times New Roman" w:hAnsi="Times New Roman"/>
                <w:sz w:val="20"/>
                <w:szCs w:val="20"/>
                <w:lang w:val="ro-RO" w:eastAsia="ru-RU"/>
              </w:rPr>
              <w:t>Lechinţa</w:t>
            </w:r>
            <w:proofErr w:type="spellEnd"/>
            <w:r w:rsidRPr="00D0266D">
              <w:rPr>
                <w:rFonts w:ascii="Times New Roman" w:hAnsi="Times New Roman"/>
                <w:sz w:val="20"/>
                <w:szCs w:val="20"/>
                <w:lang w:val="ro-RO" w:eastAsia="ru-RU"/>
              </w:rPr>
              <w:br/>
              <w:t>U.P. V Matei</w:t>
            </w:r>
          </w:p>
        </w:tc>
        <w:tc>
          <w:tcPr>
            <w:tcW w:w="2939" w:type="dxa"/>
            <w:tcBorders>
              <w:top w:val="single" w:sz="4" w:space="0" w:color="auto"/>
            </w:tcBorders>
            <w:vAlign w:val="center"/>
          </w:tcPr>
          <w:p w14:paraId="4AA73871"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20, 21, 26.</w:t>
            </w:r>
          </w:p>
        </w:tc>
        <w:tc>
          <w:tcPr>
            <w:tcW w:w="1190" w:type="dxa"/>
            <w:tcBorders>
              <w:top w:val="single" w:sz="4" w:space="0" w:color="auto"/>
              <w:right w:val="double" w:sz="4" w:space="0" w:color="auto"/>
            </w:tcBorders>
            <w:vAlign w:val="center"/>
          </w:tcPr>
          <w:p w14:paraId="0C2D343A"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33.63</w:t>
            </w:r>
          </w:p>
        </w:tc>
      </w:tr>
      <w:tr w:rsidR="0014537A" w:rsidRPr="0014537A" w14:paraId="465CBBDB" w14:textId="77777777" w:rsidTr="0003640A">
        <w:trPr>
          <w:cantSplit/>
          <w:trHeight w:val="435"/>
          <w:jc w:val="center"/>
        </w:trPr>
        <w:tc>
          <w:tcPr>
            <w:tcW w:w="483" w:type="dxa"/>
            <w:tcBorders>
              <w:left w:val="double" w:sz="4" w:space="0" w:color="auto"/>
            </w:tcBorders>
            <w:shd w:val="clear" w:color="auto" w:fill="auto"/>
            <w:vAlign w:val="center"/>
          </w:tcPr>
          <w:p w14:paraId="579E6BAE"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4.</w:t>
            </w:r>
          </w:p>
        </w:tc>
        <w:tc>
          <w:tcPr>
            <w:tcW w:w="850" w:type="dxa"/>
            <w:vMerge/>
            <w:shd w:val="clear" w:color="auto" w:fill="auto"/>
            <w:vAlign w:val="center"/>
          </w:tcPr>
          <w:p w14:paraId="7395D45D" w14:textId="77777777" w:rsidR="0014537A" w:rsidRPr="00D0266D" w:rsidRDefault="0014537A" w:rsidP="0014537A">
            <w:pPr>
              <w:spacing w:after="0" w:line="240" w:lineRule="auto"/>
              <w:jc w:val="both"/>
              <w:rPr>
                <w:rFonts w:ascii="Times New Roman" w:hAnsi="Times New Roman"/>
                <w:sz w:val="20"/>
                <w:szCs w:val="20"/>
                <w:highlight w:val="lightGray"/>
                <w:lang w:val="ro-RO" w:eastAsia="ru-RU"/>
              </w:rPr>
            </w:pPr>
          </w:p>
        </w:tc>
        <w:tc>
          <w:tcPr>
            <w:tcW w:w="1680" w:type="dxa"/>
            <w:shd w:val="clear" w:color="auto" w:fill="auto"/>
            <w:vAlign w:val="center"/>
          </w:tcPr>
          <w:p w14:paraId="5600F20A" w14:textId="3F22B05D" w:rsidR="0014537A" w:rsidRPr="00D0266D" w:rsidRDefault="00D0266D" w:rsidP="0014537A">
            <w:pPr>
              <w:spacing w:after="0" w:line="240" w:lineRule="auto"/>
              <w:jc w:val="center"/>
              <w:rPr>
                <w:rFonts w:ascii="Times New Roman" w:hAnsi="Times New Roman"/>
                <w:color w:val="000000"/>
                <w:sz w:val="20"/>
                <w:szCs w:val="20"/>
                <w:lang w:val="ro-RO" w:eastAsia="ru-RU"/>
              </w:rPr>
            </w:pPr>
            <w:proofErr w:type="spellStart"/>
            <w:r w:rsidRPr="00D0266D">
              <w:rPr>
                <w:rFonts w:ascii="Times New Roman" w:hAnsi="Times New Roman"/>
                <w:color w:val="000000"/>
                <w:sz w:val="20"/>
                <w:szCs w:val="20"/>
                <w:lang w:val="ro-RO" w:eastAsia="ru-RU"/>
              </w:rPr>
              <w:t>c</w:t>
            </w:r>
            <w:r w:rsidR="0014537A" w:rsidRPr="00D0266D">
              <w:rPr>
                <w:rFonts w:ascii="Times New Roman" w:hAnsi="Times New Roman"/>
                <w:color w:val="000000"/>
                <w:sz w:val="20"/>
                <w:szCs w:val="20"/>
                <w:lang w:val="ro-RO" w:eastAsia="ru-RU"/>
              </w:rPr>
              <w:t>om</w:t>
            </w:r>
            <w:proofErr w:type="spellEnd"/>
            <w:r w:rsidR="0014537A" w:rsidRPr="00D0266D">
              <w:rPr>
                <w:rFonts w:ascii="Times New Roman" w:hAnsi="Times New Roman"/>
                <w:color w:val="000000"/>
                <w:sz w:val="20"/>
                <w:szCs w:val="20"/>
                <w:lang w:val="ro-RO" w:eastAsia="ru-RU"/>
              </w:rPr>
              <w:t xml:space="preserve">. </w:t>
            </w:r>
            <w:proofErr w:type="spellStart"/>
            <w:r w:rsidR="0014537A" w:rsidRPr="00D0266D">
              <w:rPr>
                <w:rFonts w:ascii="Times New Roman" w:hAnsi="Times New Roman"/>
                <w:color w:val="000000"/>
                <w:sz w:val="20"/>
                <w:szCs w:val="20"/>
                <w:lang w:val="ro-RO" w:eastAsia="ru-RU"/>
              </w:rPr>
              <w:t>Miceştii</w:t>
            </w:r>
            <w:proofErr w:type="spellEnd"/>
            <w:r w:rsidR="0014537A" w:rsidRPr="00D0266D">
              <w:rPr>
                <w:rFonts w:ascii="Times New Roman" w:hAnsi="Times New Roman"/>
                <w:color w:val="000000"/>
                <w:sz w:val="20"/>
                <w:szCs w:val="20"/>
                <w:lang w:val="ro-RO" w:eastAsia="ru-RU"/>
              </w:rPr>
              <w:t xml:space="preserve"> de Câmpie</w:t>
            </w:r>
          </w:p>
        </w:tc>
        <w:tc>
          <w:tcPr>
            <w:tcW w:w="2610" w:type="dxa"/>
            <w:tcBorders>
              <w:top w:val="single" w:sz="4" w:space="0" w:color="auto"/>
            </w:tcBorders>
            <w:vAlign w:val="center"/>
          </w:tcPr>
          <w:p w14:paraId="7D524604" w14:textId="77777777" w:rsidR="0014537A" w:rsidRPr="00D0266D" w:rsidRDefault="0014537A" w:rsidP="0014537A">
            <w:pPr>
              <w:spacing w:after="0" w:line="240" w:lineRule="auto"/>
              <w:ind w:firstLine="84"/>
              <w:jc w:val="center"/>
              <w:rPr>
                <w:rFonts w:ascii="Times New Roman" w:hAnsi="Times New Roman"/>
                <w:sz w:val="20"/>
                <w:szCs w:val="20"/>
                <w:lang w:val="ro-RO" w:eastAsia="ru-RU"/>
              </w:rPr>
            </w:pPr>
            <w:r w:rsidRPr="00D0266D">
              <w:rPr>
                <w:rFonts w:ascii="Times New Roman" w:hAnsi="Times New Roman"/>
                <w:sz w:val="20"/>
                <w:szCs w:val="20"/>
                <w:lang w:val="ro-RO" w:eastAsia="ru-RU"/>
              </w:rPr>
              <w:t xml:space="preserve">O.S. </w:t>
            </w:r>
            <w:proofErr w:type="spellStart"/>
            <w:r w:rsidRPr="00D0266D">
              <w:rPr>
                <w:rFonts w:ascii="Times New Roman" w:hAnsi="Times New Roman"/>
                <w:sz w:val="20"/>
                <w:szCs w:val="20"/>
                <w:lang w:val="ro-RO" w:eastAsia="ru-RU"/>
              </w:rPr>
              <w:t>Lechinţa</w:t>
            </w:r>
            <w:proofErr w:type="spellEnd"/>
            <w:r w:rsidRPr="00D0266D">
              <w:rPr>
                <w:rFonts w:ascii="Times New Roman" w:hAnsi="Times New Roman"/>
                <w:sz w:val="20"/>
                <w:szCs w:val="20"/>
                <w:lang w:val="ro-RO" w:eastAsia="ru-RU"/>
              </w:rPr>
              <w:br/>
              <w:t xml:space="preserve">U.P. VI </w:t>
            </w:r>
            <w:proofErr w:type="spellStart"/>
            <w:r w:rsidRPr="00D0266D">
              <w:rPr>
                <w:rFonts w:ascii="Times New Roman" w:hAnsi="Times New Roman"/>
                <w:sz w:val="20"/>
                <w:szCs w:val="20"/>
                <w:lang w:val="ro-RO" w:eastAsia="ru-RU"/>
              </w:rPr>
              <w:t>Fântâniţa</w:t>
            </w:r>
            <w:proofErr w:type="spellEnd"/>
          </w:p>
        </w:tc>
        <w:tc>
          <w:tcPr>
            <w:tcW w:w="2939" w:type="dxa"/>
            <w:tcBorders>
              <w:top w:val="single" w:sz="4" w:space="0" w:color="auto"/>
            </w:tcBorders>
            <w:vAlign w:val="center"/>
          </w:tcPr>
          <w:p w14:paraId="5855063B"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32.</w:t>
            </w:r>
          </w:p>
        </w:tc>
        <w:tc>
          <w:tcPr>
            <w:tcW w:w="1190" w:type="dxa"/>
            <w:tcBorders>
              <w:top w:val="single" w:sz="4" w:space="0" w:color="auto"/>
              <w:right w:val="double" w:sz="4" w:space="0" w:color="auto"/>
            </w:tcBorders>
            <w:vAlign w:val="center"/>
          </w:tcPr>
          <w:p w14:paraId="50DCEC29"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11.50</w:t>
            </w:r>
          </w:p>
        </w:tc>
      </w:tr>
      <w:tr w:rsidR="0014537A" w:rsidRPr="0014537A" w14:paraId="1A1704CB" w14:textId="77777777" w:rsidTr="0003640A">
        <w:trPr>
          <w:cantSplit/>
          <w:trHeight w:val="282"/>
          <w:jc w:val="center"/>
        </w:trPr>
        <w:tc>
          <w:tcPr>
            <w:tcW w:w="5623" w:type="dxa"/>
            <w:gridSpan w:val="4"/>
            <w:tcBorders>
              <w:top w:val="double" w:sz="4" w:space="0" w:color="auto"/>
              <w:left w:val="double" w:sz="4" w:space="0" w:color="auto"/>
              <w:bottom w:val="double" w:sz="4" w:space="0" w:color="auto"/>
              <w:right w:val="single" w:sz="4" w:space="0" w:color="auto"/>
            </w:tcBorders>
            <w:vAlign w:val="center"/>
          </w:tcPr>
          <w:p w14:paraId="6E9FAE07"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Total</w:t>
            </w:r>
          </w:p>
        </w:tc>
        <w:tc>
          <w:tcPr>
            <w:tcW w:w="2939" w:type="dxa"/>
            <w:tcBorders>
              <w:top w:val="double" w:sz="4" w:space="0" w:color="auto"/>
              <w:left w:val="single" w:sz="4" w:space="0" w:color="auto"/>
              <w:bottom w:val="double" w:sz="4" w:space="0" w:color="auto"/>
            </w:tcBorders>
            <w:vAlign w:val="center"/>
          </w:tcPr>
          <w:p w14:paraId="7EE42AD7"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w:t>
            </w:r>
          </w:p>
        </w:tc>
        <w:tc>
          <w:tcPr>
            <w:tcW w:w="1190" w:type="dxa"/>
            <w:tcBorders>
              <w:top w:val="double" w:sz="4" w:space="0" w:color="auto"/>
              <w:bottom w:val="double" w:sz="4" w:space="0" w:color="auto"/>
              <w:right w:val="double" w:sz="4" w:space="0" w:color="auto"/>
            </w:tcBorders>
            <w:vAlign w:val="center"/>
          </w:tcPr>
          <w:p w14:paraId="124C7451" w14:textId="77777777" w:rsidR="0014537A" w:rsidRPr="00D0266D" w:rsidRDefault="0014537A" w:rsidP="0014537A">
            <w:pPr>
              <w:spacing w:after="0" w:line="240" w:lineRule="auto"/>
              <w:jc w:val="center"/>
              <w:rPr>
                <w:rFonts w:ascii="Times New Roman" w:hAnsi="Times New Roman"/>
                <w:sz w:val="20"/>
                <w:szCs w:val="20"/>
                <w:lang w:val="ro-RO" w:eastAsia="ru-RU"/>
              </w:rPr>
            </w:pPr>
            <w:r w:rsidRPr="00D0266D">
              <w:rPr>
                <w:rFonts w:ascii="Times New Roman" w:hAnsi="Times New Roman"/>
                <w:sz w:val="20"/>
                <w:szCs w:val="20"/>
                <w:lang w:val="ro-RO" w:eastAsia="ru-RU"/>
              </w:rPr>
              <w:t>244.10</w:t>
            </w:r>
          </w:p>
        </w:tc>
      </w:tr>
    </w:tbl>
    <w:p w14:paraId="4B4AF445" w14:textId="77777777" w:rsidR="00BE3D98" w:rsidRDefault="00BE3D98" w:rsidP="00620979">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b/>
          <w:sz w:val="28"/>
          <w:szCs w:val="28"/>
          <w:lang w:val="ro-RO"/>
        </w:rPr>
      </w:pPr>
    </w:p>
    <w:p w14:paraId="438B4A6F" w14:textId="0851F5AF" w:rsidR="00A063F3" w:rsidRPr="008B1E58" w:rsidRDefault="00715B93" w:rsidP="00620979">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Arii naturale protejate</w:t>
      </w:r>
    </w:p>
    <w:p w14:paraId="384A32C9" w14:textId="655E7EBF" w:rsidR="00715B93" w:rsidRPr="008B1E58" w:rsidRDefault="00715B93" w:rsidP="00FD785E">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r w:rsidRPr="008B1E58">
        <w:rPr>
          <w:rFonts w:ascii="Times New Roman" w:eastAsia="Times New Roman" w:hAnsi="Times New Roman"/>
          <w:bCs/>
          <w:sz w:val="28"/>
          <w:szCs w:val="28"/>
          <w:lang w:val="ro-RO"/>
        </w:rPr>
        <w:t xml:space="preserve">Fondul forestier din cadrul </w:t>
      </w:r>
      <w:r w:rsidR="00BB07BD" w:rsidRPr="008B1E58">
        <w:rPr>
          <w:rFonts w:ascii="Times New Roman" w:eastAsia="Times New Roman" w:hAnsi="Times New Roman"/>
          <w:sz w:val="28"/>
          <w:szCs w:val="28"/>
          <w:lang w:val="ro-RO"/>
        </w:rPr>
        <w:t xml:space="preserve">UP I </w:t>
      </w:r>
      <w:r w:rsidR="004E1EA6">
        <w:rPr>
          <w:rFonts w:ascii="Times New Roman" w:eastAsia="Times New Roman" w:hAnsi="Times New Roman"/>
          <w:sz w:val="28"/>
          <w:szCs w:val="28"/>
          <w:lang w:val="ro-RO"/>
        </w:rPr>
        <w:t>Sânmihaiu de Câmpie</w:t>
      </w:r>
      <w:r w:rsidRPr="008B1E58">
        <w:rPr>
          <w:rFonts w:ascii="Times New Roman" w:eastAsia="Times New Roman" w:hAnsi="Times New Roman"/>
          <w:sz w:val="28"/>
          <w:szCs w:val="28"/>
          <w:lang w:val="ro-RO"/>
        </w:rPr>
        <w:t xml:space="preserve"> nu se suprapune cu nici o arie naturală  protejată.</w:t>
      </w:r>
    </w:p>
    <w:p w14:paraId="3DC3FC2B" w14:textId="3980E3EC" w:rsidR="003E31DD" w:rsidRPr="008B1E58" w:rsidRDefault="00715B93" w:rsidP="00FD785E">
      <w:pPr>
        <w:tabs>
          <w:tab w:val="left" w:pos="284"/>
          <w:tab w:val="left" w:pos="3402"/>
        </w:tabs>
        <w:spacing w:after="0" w:line="240" w:lineRule="auto"/>
        <w:jc w:val="both"/>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Repartiția fondului forestier pe categorii de folosințe</w:t>
      </w:r>
    </w:p>
    <w:p w14:paraId="2D7F3DD3" w14:textId="34E29D50" w:rsidR="004E1EA6" w:rsidRDefault="004E1EA6" w:rsidP="004E1EA6">
      <w:pPr>
        <w:widowControl w:val="0"/>
        <w:autoSpaceDE w:val="0"/>
        <w:autoSpaceDN w:val="0"/>
        <w:spacing w:after="0" w:line="240" w:lineRule="auto"/>
        <w:jc w:val="both"/>
        <w:rPr>
          <w:rFonts w:ascii="Times New Roman" w:eastAsia="Calibri Light" w:hAnsi="Times New Roman"/>
          <w:spacing w:val="-4"/>
          <w:sz w:val="28"/>
          <w:szCs w:val="28"/>
          <w:lang w:val="ro-RO"/>
        </w:rPr>
      </w:pPr>
      <w:r w:rsidRPr="004E1EA6">
        <w:rPr>
          <w:rFonts w:ascii="Times New Roman" w:eastAsia="Calibri Light" w:hAnsi="Times New Roman"/>
          <w:sz w:val="28"/>
          <w:szCs w:val="28"/>
          <w:lang w:val="ro-RO"/>
        </w:rPr>
        <w:t>Structura</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suprafețelor</w:t>
      </w:r>
      <w:r w:rsidRPr="004E1EA6">
        <w:rPr>
          <w:rFonts w:ascii="Times New Roman" w:eastAsia="Calibri Light" w:hAnsi="Times New Roman"/>
          <w:spacing w:val="-1"/>
          <w:sz w:val="28"/>
          <w:szCs w:val="28"/>
          <w:lang w:val="ro-RO"/>
        </w:rPr>
        <w:t xml:space="preserve"> </w:t>
      </w:r>
      <w:r w:rsidRPr="004E1EA6">
        <w:rPr>
          <w:rFonts w:ascii="Times New Roman" w:eastAsia="Calibri Light" w:hAnsi="Times New Roman"/>
          <w:sz w:val="28"/>
          <w:szCs w:val="28"/>
          <w:lang w:val="ro-RO"/>
        </w:rPr>
        <w:t>în</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funcție</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de</w:t>
      </w:r>
      <w:r w:rsidRPr="004E1EA6">
        <w:rPr>
          <w:rFonts w:ascii="Times New Roman" w:eastAsia="Calibri Light" w:hAnsi="Times New Roman"/>
          <w:spacing w:val="-3"/>
          <w:sz w:val="28"/>
          <w:szCs w:val="28"/>
          <w:lang w:val="ro-RO"/>
        </w:rPr>
        <w:t xml:space="preserve"> </w:t>
      </w:r>
      <w:r w:rsidRPr="004E1EA6">
        <w:rPr>
          <w:rFonts w:ascii="Times New Roman" w:eastAsia="Calibri Light" w:hAnsi="Times New Roman"/>
          <w:sz w:val="28"/>
          <w:szCs w:val="28"/>
          <w:lang w:val="ro-RO"/>
        </w:rPr>
        <w:t>natura</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de</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folosință</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este</w:t>
      </w:r>
      <w:r w:rsidRPr="004E1EA6">
        <w:rPr>
          <w:rFonts w:ascii="Times New Roman" w:eastAsia="Calibri Light" w:hAnsi="Times New Roman"/>
          <w:spacing w:val="-4"/>
          <w:sz w:val="28"/>
          <w:szCs w:val="28"/>
          <w:lang w:val="ro-RO"/>
        </w:rPr>
        <w:t xml:space="preserve"> </w:t>
      </w:r>
      <w:r w:rsidRPr="004E1EA6">
        <w:rPr>
          <w:rFonts w:ascii="Times New Roman" w:eastAsia="Calibri Light" w:hAnsi="Times New Roman"/>
          <w:sz w:val="28"/>
          <w:szCs w:val="28"/>
          <w:lang w:val="ro-RO"/>
        </w:rPr>
        <w:t>redată</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în</w:t>
      </w:r>
      <w:r w:rsidRPr="004E1EA6">
        <w:rPr>
          <w:rFonts w:ascii="Times New Roman" w:eastAsia="Calibri Light" w:hAnsi="Times New Roman"/>
          <w:spacing w:val="-2"/>
          <w:sz w:val="28"/>
          <w:szCs w:val="28"/>
          <w:lang w:val="ro-RO"/>
        </w:rPr>
        <w:t xml:space="preserve"> </w:t>
      </w:r>
      <w:r w:rsidRPr="004E1EA6">
        <w:rPr>
          <w:rFonts w:ascii="Times New Roman" w:eastAsia="Calibri Light" w:hAnsi="Times New Roman"/>
          <w:sz w:val="28"/>
          <w:szCs w:val="28"/>
          <w:lang w:val="ro-RO"/>
        </w:rPr>
        <w:t>tabelul</w:t>
      </w:r>
      <w:r w:rsidRPr="004E1EA6">
        <w:rPr>
          <w:rFonts w:ascii="Times New Roman" w:eastAsia="Calibri Light" w:hAnsi="Times New Roman"/>
          <w:spacing w:val="-1"/>
          <w:sz w:val="28"/>
          <w:szCs w:val="28"/>
          <w:lang w:val="ro-RO"/>
        </w:rPr>
        <w:t xml:space="preserve"> </w:t>
      </w:r>
      <w:r w:rsidRPr="004E1EA6">
        <w:rPr>
          <w:rFonts w:ascii="Times New Roman" w:eastAsia="Calibri Light" w:hAnsi="Times New Roman"/>
          <w:sz w:val="28"/>
          <w:szCs w:val="28"/>
          <w:lang w:val="ro-RO"/>
        </w:rPr>
        <w:t>de</w:t>
      </w:r>
      <w:r w:rsidRPr="004E1EA6">
        <w:rPr>
          <w:rFonts w:ascii="Times New Roman" w:eastAsia="Calibri Light" w:hAnsi="Times New Roman"/>
          <w:spacing w:val="-3"/>
          <w:sz w:val="28"/>
          <w:szCs w:val="28"/>
          <w:lang w:val="ro-RO"/>
        </w:rPr>
        <w:t xml:space="preserve"> </w:t>
      </w:r>
      <w:r w:rsidRPr="004E1EA6">
        <w:rPr>
          <w:rFonts w:ascii="Times New Roman" w:eastAsia="Calibri Light" w:hAnsi="Times New Roman"/>
          <w:sz w:val="28"/>
          <w:szCs w:val="28"/>
          <w:lang w:val="ro-RO"/>
        </w:rPr>
        <w:t>mai</w:t>
      </w:r>
      <w:r w:rsidRPr="004E1EA6">
        <w:rPr>
          <w:rFonts w:ascii="Times New Roman" w:eastAsia="Calibri Light" w:hAnsi="Times New Roman"/>
          <w:spacing w:val="-1"/>
          <w:sz w:val="28"/>
          <w:szCs w:val="28"/>
          <w:lang w:val="ro-RO"/>
        </w:rPr>
        <w:t xml:space="preserve"> </w:t>
      </w:r>
      <w:r w:rsidRPr="004E1EA6">
        <w:rPr>
          <w:rFonts w:ascii="Times New Roman" w:eastAsia="Calibri Light" w:hAnsi="Times New Roman"/>
          <w:spacing w:val="-4"/>
          <w:sz w:val="28"/>
          <w:szCs w:val="28"/>
          <w:lang w:val="ro-RO"/>
        </w:rPr>
        <w:t>jos:</w:t>
      </w:r>
    </w:p>
    <w:p w14:paraId="74B9CA8B" w14:textId="77777777" w:rsidR="0003640A" w:rsidRPr="004E1EA6" w:rsidRDefault="0003640A" w:rsidP="004E1EA6">
      <w:pPr>
        <w:widowControl w:val="0"/>
        <w:autoSpaceDE w:val="0"/>
        <w:autoSpaceDN w:val="0"/>
        <w:spacing w:after="0" w:line="240" w:lineRule="auto"/>
        <w:jc w:val="both"/>
        <w:rPr>
          <w:rFonts w:ascii="Times New Roman" w:eastAsia="Calibri Light" w:hAnsi="Times New Roman"/>
          <w:sz w:val="28"/>
          <w:szCs w:val="28"/>
          <w:lang w:val="ro-RO"/>
        </w:rPr>
      </w:pPr>
    </w:p>
    <w:tbl>
      <w:tblPr>
        <w:tblW w:w="0" w:type="auto"/>
        <w:tblInd w:w="250" w:type="dxa"/>
        <w:tblBorders>
          <w:top w:val="single" w:sz="12" w:space="0" w:color="auto"/>
        </w:tblBorders>
        <w:tblLayout w:type="fixed"/>
        <w:tblLook w:val="0000" w:firstRow="0" w:lastRow="0" w:firstColumn="0" w:lastColumn="0" w:noHBand="0" w:noVBand="0"/>
      </w:tblPr>
      <w:tblGrid>
        <w:gridCol w:w="709"/>
        <w:gridCol w:w="4549"/>
        <w:gridCol w:w="1170"/>
        <w:gridCol w:w="829"/>
        <w:gridCol w:w="251"/>
        <w:gridCol w:w="1350"/>
      </w:tblGrid>
      <w:tr w:rsidR="0003640A" w:rsidRPr="00D0266D" w14:paraId="1C2020F6" w14:textId="77777777" w:rsidTr="0003640A">
        <w:trPr>
          <w:cantSplit/>
        </w:trPr>
        <w:tc>
          <w:tcPr>
            <w:tcW w:w="5258" w:type="dxa"/>
            <w:gridSpan w:val="2"/>
            <w:vMerge w:val="restart"/>
            <w:tcBorders>
              <w:top w:val="single" w:sz="12" w:space="0" w:color="auto"/>
              <w:left w:val="single" w:sz="12" w:space="0" w:color="auto"/>
              <w:right w:val="nil"/>
            </w:tcBorders>
            <w:vAlign w:val="center"/>
          </w:tcPr>
          <w:p w14:paraId="23320942"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FOLOSINŢE</w:t>
            </w:r>
          </w:p>
        </w:tc>
        <w:tc>
          <w:tcPr>
            <w:tcW w:w="3600" w:type="dxa"/>
            <w:gridSpan w:val="4"/>
            <w:tcBorders>
              <w:top w:val="single" w:sz="12" w:space="0" w:color="auto"/>
              <w:left w:val="single" w:sz="12" w:space="0" w:color="auto"/>
              <w:bottom w:val="single" w:sz="12" w:space="0" w:color="auto"/>
              <w:right w:val="single" w:sz="12" w:space="0" w:color="auto"/>
            </w:tcBorders>
            <w:vAlign w:val="center"/>
          </w:tcPr>
          <w:p w14:paraId="519A00DE" w14:textId="77777777" w:rsidR="0003640A" w:rsidRPr="00D0266D" w:rsidRDefault="0003640A" w:rsidP="0003640A">
            <w:pPr>
              <w:spacing w:after="0" w:line="240" w:lineRule="auto"/>
              <w:jc w:val="center"/>
              <w:rPr>
                <w:rFonts w:ascii="Times New Roman" w:eastAsia="Times New Roman" w:hAnsi="Times New Roman"/>
                <w:b/>
                <w:sz w:val="20"/>
                <w:szCs w:val="20"/>
              </w:rPr>
            </w:pPr>
            <w:proofErr w:type="spellStart"/>
            <w:r w:rsidRPr="00D0266D">
              <w:rPr>
                <w:rFonts w:ascii="Times New Roman" w:eastAsia="Times New Roman" w:hAnsi="Times New Roman"/>
                <w:b/>
                <w:sz w:val="20"/>
                <w:szCs w:val="20"/>
              </w:rPr>
              <w:t>Suprafaţa</w:t>
            </w:r>
            <w:proofErr w:type="spellEnd"/>
            <w:r w:rsidRPr="00D0266D">
              <w:rPr>
                <w:rFonts w:ascii="Times New Roman" w:eastAsia="Times New Roman" w:hAnsi="Times New Roman"/>
                <w:b/>
                <w:sz w:val="20"/>
                <w:szCs w:val="20"/>
              </w:rPr>
              <w:t xml:space="preserve">  ha</w:t>
            </w:r>
          </w:p>
        </w:tc>
      </w:tr>
      <w:tr w:rsidR="0003640A" w:rsidRPr="00D0266D" w14:paraId="5459578C" w14:textId="77777777" w:rsidTr="0003640A">
        <w:tblPrEx>
          <w:tblBorders>
            <w:top w:val="none" w:sz="0" w:space="0" w:color="auto"/>
          </w:tblBorders>
        </w:tblPrEx>
        <w:trPr>
          <w:cantSplit/>
        </w:trPr>
        <w:tc>
          <w:tcPr>
            <w:tcW w:w="5258" w:type="dxa"/>
            <w:gridSpan w:val="2"/>
            <w:vMerge/>
            <w:tcBorders>
              <w:left w:val="single" w:sz="12" w:space="0" w:color="auto"/>
            </w:tcBorders>
            <w:vAlign w:val="center"/>
          </w:tcPr>
          <w:p w14:paraId="179D4ED1" w14:textId="77777777" w:rsidR="0003640A" w:rsidRPr="00D0266D" w:rsidRDefault="0003640A" w:rsidP="0003640A">
            <w:pPr>
              <w:spacing w:after="0" w:line="240" w:lineRule="auto"/>
              <w:jc w:val="center"/>
              <w:rPr>
                <w:rFonts w:ascii="Times New Roman" w:eastAsia="Times New Roman" w:hAnsi="Times New Roman"/>
                <w:sz w:val="20"/>
                <w:szCs w:val="20"/>
              </w:rPr>
            </w:pPr>
          </w:p>
        </w:tc>
        <w:tc>
          <w:tcPr>
            <w:tcW w:w="1170" w:type="dxa"/>
            <w:tcBorders>
              <w:left w:val="single" w:sz="12" w:space="0" w:color="auto"/>
              <w:right w:val="single" w:sz="12" w:space="0" w:color="auto"/>
            </w:tcBorders>
            <w:vAlign w:val="center"/>
          </w:tcPr>
          <w:p w14:paraId="08E56C6A" w14:textId="77777777" w:rsidR="0003640A" w:rsidRPr="00D0266D" w:rsidRDefault="0003640A" w:rsidP="0003640A">
            <w:pPr>
              <w:spacing w:after="0" w:line="240" w:lineRule="auto"/>
              <w:jc w:val="center"/>
              <w:rPr>
                <w:rFonts w:ascii="Times New Roman" w:eastAsia="Times New Roman" w:hAnsi="Times New Roman"/>
                <w:b/>
                <w:sz w:val="20"/>
                <w:szCs w:val="20"/>
              </w:rPr>
            </w:pPr>
            <w:proofErr w:type="spellStart"/>
            <w:r w:rsidRPr="00D0266D">
              <w:rPr>
                <w:rFonts w:ascii="Times New Roman" w:eastAsia="Times New Roman" w:hAnsi="Times New Roman"/>
                <w:b/>
                <w:sz w:val="20"/>
                <w:szCs w:val="20"/>
              </w:rPr>
              <w:t>Grupa</w:t>
            </w:r>
            <w:proofErr w:type="spellEnd"/>
            <w:r w:rsidRPr="00D0266D">
              <w:rPr>
                <w:rFonts w:ascii="Times New Roman" w:eastAsia="Times New Roman" w:hAnsi="Times New Roman"/>
                <w:b/>
                <w:sz w:val="20"/>
                <w:szCs w:val="20"/>
              </w:rPr>
              <w:t xml:space="preserve">  I-a</w:t>
            </w:r>
          </w:p>
        </w:tc>
        <w:tc>
          <w:tcPr>
            <w:tcW w:w="1080" w:type="dxa"/>
            <w:gridSpan w:val="2"/>
            <w:tcBorders>
              <w:left w:val="nil"/>
            </w:tcBorders>
            <w:vAlign w:val="center"/>
          </w:tcPr>
          <w:p w14:paraId="647CD2BB" w14:textId="77777777" w:rsidR="0003640A" w:rsidRPr="00D0266D" w:rsidRDefault="0003640A" w:rsidP="0003640A">
            <w:pPr>
              <w:spacing w:after="0" w:line="240" w:lineRule="auto"/>
              <w:jc w:val="center"/>
              <w:rPr>
                <w:rFonts w:ascii="Times New Roman" w:eastAsia="Times New Roman" w:hAnsi="Times New Roman"/>
                <w:b/>
                <w:sz w:val="20"/>
                <w:szCs w:val="20"/>
              </w:rPr>
            </w:pPr>
            <w:proofErr w:type="spellStart"/>
            <w:r w:rsidRPr="00D0266D">
              <w:rPr>
                <w:rFonts w:ascii="Times New Roman" w:eastAsia="Times New Roman" w:hAnsi="Times New Roman"/>
                <w:b/>
                <w:sz w:val="20"/>
                <w:szCs w:val="20"/>
              </w:rPr>
              <w:t>Grupa</w:t>
            </w:r>
            <w:proofErr w:type="spellEnd"/>
          </w:p>
          <w:p w14:paraId="23AD40ED" w14:textId="77777777" w:rsidR="0003640A" w:rsidRPr="00D0266D" w:rsidRDefault="0003640A" w:rsidP="0003640A">
            <w:pPr>
              <w:spacing w:after="0" w:line="240" w:lineRule="auto"/>
              <w:jc w:val="center"/>
              <w:rPr>
                <w:rFonts w:ascii="Times New Roman" w:eastAsia="Times New Roman" w:hAnsi="Times New Roman"/>
                <w:b/>
                <w:sz w:val="20"/>
                <w:szCs w:val="20"/>
              </w:rPr>
            </w:pPr>
            <w:proofErr w:type="spellStart"/>
            <w:r w:rsidRPr="00D0266D">
              <w:rPr>
                <w:rFonts w:ascii="Times New Roman" w:eastAsia="Times New Roman" w:hAnsi="Times New Roman"/>
                <w:b/>
                <w:sz w:val="20"/>
                <w:szCs w:val="20"/>
              </w:rPr>
              <w:t>a</w:t>
            </w:r>
            <w:proofErr w:type="spellEnd"/>
            <w:r w:rsidRPr="00D0266D">
              <w:rPr>
                <w:rFonts w:ascii="Times New Roman" w:eastAsia="Times New Roman" w:hAnsi="Times New Roman"/>
                <w:b/>
                <w:sz w:val="20"/>
                <w:szCs w:val="20"/>
              </w:rPr>
              <w:t xml:space="preserve"> II-a</w:t>
            </w:r>
          </w:p>
        </w:tc>
        <w:tc>
          <w:tcPr>
            <w:tcW w:w="1350" w:type="dxa"/>
            <w:tcBorders>
              <w:left w:val="single" w:sz="12" w:space="0" w:color="auto"/>
              <w:right w:val="single" w:sz="12" w:space="0" w:color="auto"/>
            </w:tcBorders>
            <w:vAlign w:val="center"/>
          </w:tcPr>
          <w:p w14:paraId="48A09AA4"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Total</w:t>
            </w:r>
          </w:p>
        </w:tc>
      </w:tr>
      <w:tr w:rsidR="0003640A" w:rsidRPr="00D0266D" w14:paraId="1F9975EA" w14:textId="77777777" w:rsidTr="0003640A">
        <w:tblPrEx>
          <w:tblBorders>
            <w:top w:val="none" w:sz="0" w:space="0" w:color="auto"/>
          </w:tblBorders>
        </w:tblPrEx>
        <w:tc>
          <w:tcPr>
            <w:tcW w:w="709" w:type="dxa"/>
            <w:tcBorders>
              <w:top w:val="single" w:sz="12" w:space="0" w:color="auto"/>
              <w:left w:val="single" w:sz="12" w:space="0" w:color="auto"/>
              <w:right w:val="single" w:sz="12" w:space="0" w:color="auto"/>
            </w:tcBorders>
            <w:vAlign w:val="center"/>
          </w:tcPr>
          <w:p w14:paraId="02808B20"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w:t>
            </w:r>
          </w:p>
        </w:tc>
        <w:tc>
          <w:tcPr>
            <w:tcW w:w="4549" w:type="dxa"/>
            <w:tcBorders>
              <w:top w:val="single" w:sz="12" w:space="0" w:color="auto"/>
              <w:left w:val="nil"/>
              <w:right w:val="single" w:sz="12" w:space="0" w:color="auto"/>
            </w:tcBorders>
          </w:tcPr>
          <w:p w14:paraId="1866085E" w14:textId="77777777" w:rsidR="0003640A" w:rsidRPr="00D0266D" w:rsidRDefault="0003640A" w:rsidP="0003640A">
            <w:pPr>
              <w:spacing w:after="0" w:line="240" w:lineRule="auto"/>
              <w:rPr>
                <w:rFonts w:ascii="Times New Roman" w:eastAsia="Times New Roman" w:hAnsi="Times New Roman"/>
                <w:b/>
                <w:sz w:val="20"/>
                <w:szCs w:val="20"/>
              </w:rPr>
            </w:pPr>
            <w:r w:rsidRPr="00D0266D">
              <w:rPr>
                <w:rFonts w:ascii="Times New Roman" w:eastAsia="Times New Roman" w:hAnsi="Times New Roman"/>
                <w:b/>
                <w:sz w:val="20"/>
                <w:szCs w:val="20"/>
              </w:rPr>
              <w:t>PĂDURI  SI  TERENURI  DESTINATE  ÎMPĂDURIRII  SAU  REÎMPĂDURIRII</w:t>
            </w:r>
          </w:p>
        </w:tc>
        <w:tc>
          <w:tcPr>
            <w:tcW w:w="1170" w:type="dxa"/>
            <w:tcBorders>
              <w:top w:val="single" w:sz="12" w:space="0" w:color="auto"/>
              <w:left w:val="nil"/>
            </w:tcBorders>
            <w:vAlign w:val="center"/>
          </w:tcPr>
          <w:p w14:paraId="1D5BCB67"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21.30</w:t>
            </w:r>
          </w:p>
        </w:tc>
        <w:tc>
          <w:tcPr>
            <w:tcW w:w="1080" w:type="dxa"/>
            <w:gridSpan w:val="2"/>
            <w:tcBorders>
              <w:top w:val="single" w:sz="12" w:space="0" w:color="auto"/>
              <w:left w:val="single" w:sz="12" w:space="0" w:color="auto"/>
              <w:right w:val="single" w:sz="12" w:space="0" w:color="auto"/>
            </w:tcBorders>
            <w:vAlign w:val="center"/>
          </w:tcPr>
          <w:p w14:paraId="6597034F"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222.80</w:t>
            </w:r>
          </w:p>
        </w:tc>
        <w:tc>
          <w:tcPr>
            <w:tcW w:w="1350" w:type="dxa"/>
            <w:tcBorders>
              <w:top w:val="single" w:sz="12" w:space="0" w:color="auto"/>
              <w:left w:val="nil"/>
              <w:right w:val="single" w:sz="12" w:space="0" w:color="auto"/>
            </w:tcBorders>
            <w:vAlign w:val="center"/>
          </w:tcPr>
          <w:p w14:paraId="6D66E62E"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244.10</w:t>
            </w:r>
          </w:p>
        </w:tc>
      </w:tr>
      <w:tr w:rsidR="0003640A" w:rsidRPr="00D0266D" w14:paraId="0CACF406"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5D4D4795"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A1</w:t>
            </w:r>
          </w:p>
        </w:tc>
        <w:tc>
          <w:tcPr>
            <w:tcW w:w="4549" w:type="dxa"/>
            <w:tcBorders>
              <w:top w:val="single" w:sz="6" w:space="0" w:color="auto"/>
              <w:left w:val="nil"/>
              <w:right w:val="single" w:sz="12" w:space="0" w:color="auto"/>
            </w:tcBorders>
          </w:tcPr>
          <w:p w14:paraId="78BFF418" w14:textId="77777777" w:rsidR="0003640A" w:rsidRPr="00D0266D" w:rsidRDefault="0003640A" w:rsidP="0003640A">
            <w:pPr>
              <w:spacing w:after="0" w:line="240" w:lineRule="auto"/>
              <w:rPr>
                <w:rFonts w:ascii="Times New Roman" w:eastAsia="Times New Roman" w:hAnsi="Times New Roman"/>
                <w:sz w:val="20"/>
                <w:szCs w:val="20"/>
              </w:rPr>
            </w:pPr>
            <w:r w:rsidRPr="00D0266D">
              <w:rPr>
                <w:rFonts w:ascii="Times New Roman" w:eastAsia="Times New Roman" w:hAnsi="Times New Roman"/>
                <w:sz w:val="20"/>
                <w:szCs w:val="20"/>
              </w:rPr>
              <w:t xml:space="preserve">PĂDURI SI TERENURI DESTINATE ÎMPĂDURIRII PENTRU CARE SE REGLEMENTEAZĂ RECOLTAREA DE PRODUSE PRINCIPALE (Total </w:t>
            </w:r>
            <w:proofErr w:type="spellStart"/>
            <w:r w:rsidRPr="00D0266D">
              <w:rPr>
                <w:rFonts w:ascii="Times New Roman" w:eastAsia="Times New Roman" w:hAnsi="Times New Roman"/>
                <w:sz w:val="20"/>
                <w:szCs w:val="20"/>
              </w:rPr>
              <w:t>rând</w:t>
            </w:r>
            <w:proofErr w:type="spellEnd"/>
            <w:r w:rsidRPr="00D0266D">
              <w:rPr>
                <w:rFonts w:ascii="Times New Roman" w:eastAsia="Times New Roman" w:hAnsi="Times New Roman"/>
                <w:sz w:val="20"/>
                <w:szCs w:val="20"/>
              </w:rPr>
              <w:t xml:space="preserve">  (A1.1.- A1.7) din care:</w:t>
            </w:r>
          </w:p>
        </w:tc>
        <w:tc>
          <w:tcPr>
            <w:tcW w:w="1170" w:type="dxa"/>
            <w:tcBorders>
              <w:top w:val="single" w:sz="6" w:space="0" w:color="auto"/>
              <w:left w:val="nil"/>
            </w:tcBorders>
            <w:vAlign w:val="center"/>
          </w:tcPr>
          <w:p w14:paraId="77043C2B"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78853CC5"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222.80</w:t>
            </w:r>
          </w:p>
        </w:tc>
        <w:tc>
          <w:tcPr>
            <w:tcW w:w="1350" w:type="dxa"/>
            <w:tcBorders>
              <w:top w:val="single" w:sz="6" w:space="0" w:color="auto"/>
              <w:left w:val="nil"/>
              <w:right w:val="single" w:sz="12" w:space="0" w:color="auto"/>
            </w:tcBorders>
            <w:vAlign w:val="center"/>
          </w:tcPr>
          <w:p w14:paraId="2A795B36"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222.80</w:t>
            </w:r>
          </w:p>
        </w:tc>
      </w:tr>
      <w:tr w:rsidR="0003640A" w:rsidRPr="00D0266D" w14:paraId="226E69E7"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621A2FA4"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A1.1-A1.3</w:t>
            </w:r>
          </w:p>
        </w:tc>
        <w:tc>
          <w:tcPr>
            <w:tcW w:w="4549" w:type="dxa"/>
            <w:tcBorders>
              <w:top w:val="single" w:sz="6" w:space="0" w:color="auto"/>
              <w:left w:val="nil"/>
              <w:right w:val="single" w:sz="12" w:space="0" w:color="auto"/>
            </w:tcBorders>
          </w:tcPr>
          <w:p w14:paraId="21A29FE4"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Păduri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plantaţii</w:t>
            </w:r>
            <w:proofErr w:type="spellEnd"/>
            <w:r w:rsidRPr="00D0266D">
              <w:rPr>
                <w:rFonts w:ascii="Times New Roman" w:eastAsia="Times New Roman" w:hAnsi="Times New Roman"/>
                <w:sz w:val="20"/>
                <w:szCs w:val="20"/>
              </w:rPr>
              <w:t xml:space="preserve"> cu </w:t>
            </w:r>
            <w:proofErr w:type="spellStart"/>
            <w:r w:rsidRPr="00D0266D">
              <w:rPr>
                <w:rFonts w:ascii="Times New Roman" w:eastAsia="Times New Roman" w:hAnsi="Times New Roman"/>
                <w:sz w:val="20"/>
                <w:szCs w:val="20"/>
              </w:rPr>
              <w:t>reuşită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definitivă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regenerări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cale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artificială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sau</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naturală</w:t>
            </w:r>
            <w:proofErr w:type="spellEnd"/>
            <w:r w:rsidRPr="00D0266D">
              <w:rPr>
                <w:rFonts w:ascii="Times New Roman" w:eastAsia="Times New Roman" w:hAnsi="Times New Roman"/>
                <w:sz w:val="20"/>
                <w:szCs w:val="20"/>
              </w:rPr>
              <w:t xml:space="preserve"> cu </w:t>
            </w:r>
            <w:proofErr w:type="spellStart"/>
            <w:r w:rsidRPr="00D0266D">
              <w:rPr>
                <w:rFonts w:ascii="Times New Roman" w:eastAsia="Times New Roman" w:hAnsi="Times New Roman"/>
                <w:sz w:val="20"/>
                <w:szCs w:val="20"/>
              </w:rPr>
              <w:t>reuşită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parţială</w:t>
            </w:r>
            <w:proofErr w:type="spellEnd"/>
          </w:p>
        </w:tc>
        <w:tc>
          <w:tcPr>
            <w:tcW w:w="1170" w:type="dxa"/>
            <w:tcBorders>
              <w:top w:val="single" w:sz="6" w:space="0" w:color="auto"/>
              <w:left w:val="nil"/>
            </w:tcBorders>
            <w:vAlign w:val="center"/>
          </w:tcPr>
          <w:p w14:paraId="76DCA439"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099519F8"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222.40</w:t>
            </w:r>
          </w:p>
        </w:tc>
        <w:tc>
          <w:tcPr>
            <w:tcW w:w="1350" w:type="dxa"/>
            <w:tcBorders>
              <w:top w:val="single" w:sz="6" w:space="0" w:color="auto"/>
              <w:left w:val="nil"/>
              <w:right w:val="single" w:sz="12" w:space="0" w:color="auto"/>
            </w:tcBorders>
            <w:vAlign w:val="center"/>
          </w:tcPr>
          <w:p w14:paraId="3811EAED"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222.40</w:t>
            </w:r>
          </w:p>
        </w:tc>
      </w:tr>
      <w:tr w:rsidR="0003640A" w:rsidRPr="00D0266D" w14:paraId="281A8480"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00E19AAA"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A1.4</w:t>
            </w:r>
          </w:p>
        </w:tc>
        <w:tc>
          <w:tcPr>
            <w:tcW w:w="4549" w:type="dxa"/>
            <w:tcBorders>
              <w:top w:val="single" w:sz="6" w:space="0" w:color="auto"/>
              <w:left w:val="nil"/>
              <w:right w:val="single" w:sz="12" w:space="0" w:color="auto"/>
            </w:tcBorders>
          </w:tcPr>
          <w:p w14:paraId="69F713C4" w14:textId="77777777" w:rsidR="0003640A" w:rsidRPr="00D0266D" w:rsidRDefault="0003640A" w:rsidP="0003640A">
            <w:pPr>
              <w:spacing w:after="0" w:line="240" w:lineRule="auto"/>
              <w:jc w:val="both"/>
              <w:rPr>
                <w:rFonts w:ascii="Times New Roman" w:eastAsia="Times New Roman" w:hAnsi="Times New Roman"/>
                <w:sz w:val="20"/>
                <w:szCs w:val="20"/>
              </w:rPr>
            </w:pPr>
            <w:proofErr w:type="spellStart"/>
            <w:r w:rsidRPr="00D0266D">
              <w:rPr>
                <w:rFonts w:ascii="Times New Roman" w:eastAsia="Times New Roman" w:hAnsi="Times New Roman"/>
                <w:sz w:val="20"/>
                <w:szCs w:val="20"/>
              </w:rPr>
              <w:t>Terenuri</w:t>
            </w:r>
            <w:proofErr w:type="spellEnd"/>
            <w:r w:rsidRPr="00D0266D">
              <w:rPr>
                <w:rFonts w:ascii="Times New Roman" w:eastAsia="Times New Roman" w:hAnsi="Times New Roman"/>
                <w:sz w:val="20"/>
                <w:szCs w:val="20"/>
              </w:rPr>
              <w:t xml:space="preserve"> de </w:t>
            </w:r>
            <w:proofErr w:type="spellStart"/>
            <w:r w:rsidRPr="00D0266D">
              <w:rPr>
                <w:rFonts w:ascii="Times New Roman" w:eastAsia="Times New Roman" w:hAnsi="Times New Roman"/>
                <w:sz w:val="20"/>
                <w:szCs w:val="20"/>
              </w:rPr>
              <w:t>reîmpădurit</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în</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urma</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tăierilor</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rase</w:t>
            </w:r>
            <w:proofErr w:type="spellEnd"/>
            <w:r w:rsidRPr="00D0266D">
              <w:rPr>
                <w:rFonts w:ascii="Times New Roman" w:eastAsia="Times New Roman" w:hAnsi="Times New Roman"/>
                <w:sz w:val="20"/>
                <w:szCs w:val="20"/>
              </w:rPr>
              <w:t xml:space="preserve">, a </w:t>
            </w:r>
            <w:proofErr w:type="spellStart"/>
            <w:r w:rsidRPr="00D0266D">
              <w:rPr>
                <w:rFonts w:ascii="Times New Roman" w:eastAsia="Times New Roman" w:hAnsi="Times New Roman"/>
                <w:sz w:val="20"/>
                <w:szCs w:val="20"/>
              </w:rPr>
              <w:t>doborâturilor</w:t>
            </w:r>
            <w:proofErr w:type="spellEnd"/>
            <w:r w:rsidRPr="00D0266D">
              <w:rPr>
                <w:rFonts w:ascii="Times New Roman" w:eastAsia="Times New Roman" w:hAnsi="Times New Roman"/>
                <w:sz w:val="20"/>
                <w:szCs w:val="20"/>
              </w:rPr>
              <w:t xml:space="preserve"> de </w:t>
            </w:r>
            <w:proofErr w:type="spellStart"/>
            <w:r w:rsidRPr="00D0266D">
              <w:rPr>
                <w:rFonts w:ascii="Times New Roman" w:eastAsia="Times New Roman" w:hAnsi="Times New Roman"/>
                <w:sz w:val="20"/>
                <w:szCs w:val="20"/>
              </w:rPr>
              <w:t>vânt</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sau</w:t>
            </w:r>
            <w:proofErr w:type="spellEnd"/>
            <w:r w:rsidRPr="00D0266D">
              <w:rPr>
                <w:rFonts w:ascii="Times New Roman" w:eastAsia="Times New Roman" w:hAnsi="Times New Roman"/>
                <w:sz w:val="20"/>
                <w:szCs w:val="20"/>
              </w:rPr>
              <w:t xml:space="preserve"> a </w:t>
            </w:r>
            <w:proofErr w:type="spellStart"/>
            <w:r w:rsidRPr="00D0266D">
              <w:rPr>
                <w:rFonts w:ascii="Times New Roman" w:eastAsia="Times New Roman" w:hAnsi="Times New Roman"/>
                <w:sz w:val="20"/>
                <w:szCs w:val="20"/>
              </w:rPr>
              <w:t>altor</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cauze</w:t>
            </w:r>
            <w:proofErr w:type="spellEnd"/>
          </w:p>
        </w:tc>
        <w:tc>
          <w:tcPr>
            <w:tcW w:w="1170" w:type="dxa"/>
            <w:tcBorders>
              <w:top w:val="single" w:sz="6" w:space="0" w:color="auto"/>
              <w:left w:val="nil"/>
            </w:tcBorders>
            <w:vAlign w:val="center"/>
          </w:tcPr>
          <w:p w14:paraId="46BE4642"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0C9A212E"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0FF794F7" w14:textId="77777777" w:rsidR="0003640A" w:rsidRPr="00D0266D" w:rsidRDefault="0003640A" w:rsidP="0003640A">
            <w:pPr>
              <w:spacing w:after="0" w:line="240" w:lineRule="auto"/>
              <w:jc w:val="center"/>
              <w:rPr>
                <w:rFonts w:ascii="Times New Roman" w:eastAsia="Times New Roman" w:hAnsi="Times New Roman"/>
                <w:sz w:val="20"/>
                <w:szCs w:val="20"/>
              </w:rPr>
            </w:pPr>
          </w:p>
        </w:tc>
      </w:tr>
      <w:tr w:rsidR="0003640A" w:rsidRPr="00D0266D" w14:paraId="771D1371"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1C59E1E4"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A1.5</w:t>
            </w:r>
          </w:p>
        </w:tc>
        <w:tc>
          <w:tcPr>
            <w:tcW w:w="4549" w:type="dxa"/>
            <w:tcBorders>
              <w:top w:val="single" w:sz="6" w:space="0" w:color="auto"/>
              <w:left w:val="nil"/>
              <w:right w:val="single" w:sz="12" w:space="0" w:color="auto"/>
            </w:tcBorders>
          </w:tcPr>
          <w:p w14:paraId="3F3BB4EE"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Poieni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sau</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goluri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destinate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împăduririi</w:t>
            </w:r>
            <w:proofErr w:type="spellEnd"/>
          </w:p>
        </w:tc>
        <w:tc>
          <w:tcPr>
            <w:tcW w:w="1170" w:type="dxa"/>
            <w:tcBorders>
              <w:top w:val="single" w:sz="6" w:space="0" w:color="auto"/>
              <w:left w:val="nil"/>
            </w:tcBorders>
            <w:vAlign w:val="center"/>
          </w:tcPr>
          <w:p w14:paraId="7098E4C7"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348D89B9"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0.40</w:t>
            </w:r>
          </w:p>
        </w:tc>
        <w:tc>
          <w:tcPr>
            <w:tcW w:w="1350" w:type="dxa"/>
            <w:tcBorders>
              <w:top w:val="single" w:sz="6" w:space="0" w:color="auto"/>
              <w:left w:val="nil"/>
              <w:right w:val="single" w:sz="12" w:space="0" w:color="auto"/>
            </w:tcBorders>
            <w:vAlign w:val="center"/>
          </w:tcPr>
          <w:p w14:paraId="34E9598C"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0.40</w:t>
            </w:r>
          </w:p>
        </w:tc>
      </w:tr>
      <w:tr w:rsidR="0003640A" w:rsidRPr="00D0266D" w14:paraId="091A743A"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317FD01C"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A1.6</w:t>
            </w:r>
          </w:p>
        </w:tc>
        <w:tc>
          <w:tcPr>
            <w:tcW w:w="4549" w:type="dxa"/>
            <w:tcBorders>
              <w:top w:val="single" w:sz="6" w:space="0" w:color="auto"/>
              <w:left w:val="nil"/>
              <w:right w:val="single" w:sz="12" w:space="0" w:color="auto"/>
            </w:tcBorders>
          </w:tcPr>
          <w:p w14:paraId="0F5F97F8"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Terenuri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degradate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prevăzute</w:t>
            </w:r>
            <w:proofErr w:type="spellEnd"/>
            <w:r w:rsidRPr="00D0266D">
              <w:rPr>
                <w:rFonts w:ascii="Times New Roman" w:eastAsia="Times New Roman" w:hAnsi="Times New Roman"/>
                <w:sz w:val="20"/>
                <w:szCs w:val="20"/>
              </w:rPr>
              <w:t xml:space="preserve"> a se </w:t>
            </w:r>
            <w:proofErr w:type="spellStart"/>
            <w:r w:rsidRPr="00D0266D">
              <w:rPr>
                <w:rFonts w:ascii="Times New Roman" w:eastAsia="Times New Roman" w:hAnsi="Times New Roman"/>
                <w:sz w:val="20"/>
                <w:szCs w:val="20"/>
              </w:rPr>
              <w:t>împăduri</w:t>
            </w:r>
            <w:proofErr w:type="spellEnd"/>
          </w:p>
        </w:tc>
        <w:tc>
          <w:tcPr>
            <w:tcW w:w="1170" w:type="dxa"/>
            <w:tcBorders>
              <w:top w:val="single" w:sz="6" w:space="0" w:color="auto"/>
              <w:left w:val="nil"/>
            </w:tcBorders>
            <w:vAlign w:val="center"/>
          </w:tcPr>
          <w:p w14:paraId="6155B7BE"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3076EC22"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5D4DB4B5"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6DE45ABC"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56E97AD5"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A1.7</w:t>
            </w:r>
          </w:p>
        </w:tc>
        <w:tc>
          <w:tcPr>
            <w:tcW w:w="4549" w:type="dxa"/>
            <w:tcBorders>
              <w:top w:val="single" w:sz="6" w:space="0" w:color="auto"/>
              <w:left w:val="nil"/>
              <w:right w:val="single" w:sz="12" w:space="0" w:color="auto"/>
            </w:tcBorders>
          </w:tcPr>
          <w:p w14:paraId="561A2C32"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Răchitării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naturale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sau</w:t>
            </w:r>
            <w:proofErr w:type="spellEnd"/>
            <w:r w:rsidRPr="00D0266D">
              <w:rPr>
                <w:rFonts w:ascii="Times New Roman" w:eastAsia="Times New Roman" w:hAnsi="Times New Roman"/>
                <w:sz w:val="20"/>
                <w:szCs w:val="20"/>
              </w:rPr>
              <w:t xml:space="preserve"> create </w:t>
            </w:r>
            <w:proofErr w:type="spellStart"/>
            <w:r w:rsidRPr="00D0266D">
              <w:rPr>
                <w:rFonts w:ascii="Times New Roman" w:eastAsia="Times New Roman" w:hAnsi="Times New Roman"/>
                <w:sz w:val="20"/>
                <w:szCs w:val="20"/>
              </w:rPr>
              <w:t>prin</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culturi</w:t>
            </w:r>
            <w:proofErr w:type="spellEnd"/>
          </w:p>
        </w:tc>
        <w:tc>
          <w:tcPr>
            <w:tcW w:w="1170" w:type="dxa"/>
            <w:tcBorders>
              <w:top w:val="single" w:sz="6" w:space="0" w:color="auto"/>
              <w:left w:val="nil"/>
            </w:tcBorders>
            <w:vAlign w:val="center"/>
          </w:tcPr>
          <w:p w14:paraId="451E6CCE"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3B40F13B"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45732878"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3358518B"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6C79C1A6"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A2</w:t>
            </w:r>
          </w:p>
        </w:tc>
        <w:tc>
          <w:tcPr>
            <w:tcW w:w="4549" w:type="dxa"/>
            <w:tcBorders>
              <w:top w:val="single" w:sz="6" w:space="0" w:color="auto"/>
              <w:left w:val="nil"/>
              <w:right w:val="single" w:sz="12" w:space="0" w:color="auto"/>
            </w:tcBorders>
          </w:tcPr>
          <w:p w14:paraId="1606F81D" w14:textId="77777777" w:rsidR="0003640A" w:rsidRPr="00D0266D" w:rsidRDefault="0003640A" w:rsidP="0003640A">
            <w:pPr>
              <w:spacing w:after="0" w:line="240" w:lineRule="auto"/>
              <w:rPr>
                <w:rFonts w:ascii="Times New Roman" w:eastAsia="Times New Roman" w:hAnsi="Times New Roman"/>
                <w:sz w:val="20"/>
                <w:szCs w:val="20"/>
              </w:rPr>
            </w:pPr>
            <w:r w:rsidRPr="00D0266D">
              <w:rPr>
                <w:rFonts w:ascii="Times New Roman" w:eastAsia="Times New Roman" w:hAnsi="Times New Roman"/>
                <w:sz w:val="20"/>
                <w:szCs w:val="20"/>
              </w:rPr>
              <w:t xml:space="preserve">PĂDURI  ŞI TERENURI DESTINATE ÎMPĂDURIRII PENTRU CARE NU SE REGLEMENTEAZĂ RECOLTAREA DE PRODUSE PRINCIPALE (Total </w:t>
            </w:r>
            <w:proofErr w:type="spellStart"/>
            <w:r w:rsidRPr="00D0266D">
              <w:rPr>
                <w:rFonts w:ascii="Times New Roman" w:eastAsia="Times New Roman" w:hAnsi="Times New Roman"/>
                <w:sz w:val="20"/>
                <w:szCs w:val="20"/>
              </w:rPr>
              <w:t>rând</w:t>
            </w:r>
            <w:proofErr w:type="spellEnd"/>
            <w:r w:rsidRPr="00D0266D">
              <w:rPr>
                <w:rFonts w:ascii="Times New Roman" w:eastAsia="Times New Roman" w:hAnsi="Times New Roman"/>
                <w:sz w:val="20"/>
                <w:szCs w:val="20"/>
              </w:rPr>
              <w:t xml:space="preserve"> A2.1-A2.5) din care:</w:t>
            </w:r>
          </w:p>
        </w:tc>
        <w:tc>
          <w:tcPr>
            <w:tcW w:w="1170" w:type="dxa"/>
            <w:tcBorders>
              <w:top w:val="single" w:sz="6" w:space="0" w:color="auto"/>
              <w:left w:val="nil"/>
            </w:tcBorders>
            <w:vAlign w:val="center"/>
          </w:tcPr>
          <w:p w14:paraId="24693F49"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21.30</w:t>
            </w:r>
          </w:p>
        </w:tc>
        <w:tc>
          <w:tcPr>
            <w:tcW w:w="1080" w:type="dxa"/>
            <w:gridSpan w:val="2"/>
            <w:tcBorders>
              <w:top w:val="single" w:sz="6" w:space="0" w:color="auto"/>
              <w:left w:val="single" w:sz="12" w:space="0" w:color="auto"/>
              <w:right w:val="single" w:sz="12" w:space="0" w:color="auto"/>
            </w:tcBorders>
            <w:vAlign w:val="center"/>
          </w:tcPr>
          <w:p w14:paraId="74ADA9AF"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45539A6E"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21.30</w:t>
            </w:r>
          </w:p>
        </w:tc>
      </w:tr>
      <w:tr w:rsidR="0003640A" w:rsidRPr="00D0266D" w14:paraId="13D32F59"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5E3D0455"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A2.1-A2.2</w:t>
            </w:r>
          </w:p>
        </w:tc>
        <w:tc>
          <w:tcPr>
            <w:tcW w:w="4549" w:type="dxa"/>
            <w:tcBorders>
              <w:top w:val="single" w:sz="6" w:space="0" w:color="auto"/>
              <w:left w:val="nil"/>
              <w:right w:val="single" w:sz="12" w:space="0" w:color="auto"/>
            </w:tcBorders>
          </w:tcPr>
          <w:p w14:paraId="65DC0B9D"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Păduri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plantaţii</w:t>
            </w:r>
            <w:proofErr w:type="spellEnd"/>
            <w:r w:rsidRPr="00D0266D">
              <w:rPr>
                <w:rFonts w:ascii="Times New Roman" w:eastAsia="Times New Roman" w:hAnsi="Times New Roman"/>
                <w:sz w:val="20"/>
                <w:szCs w:val="20"/>
              </w:rPr>
              <w:t xml:space="preserve"> cu </w:t>
            </w:r>
            <w:proofErr w:type="spellStart"/>
            <w:r w:rsidRPr="00D0266D">
              <w:rPr>
                <w:rFonts w:ascii="Times New Roman" w:eastAsia="Times New Roman" w:hAnsi="Times New Roman"/>
                <w:sz w:val="20"/>
                <w:szCs w:val="20"/>
              </w:rPr>
              <w:t>reuşită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definitivă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terenuri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impădurite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cale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naturală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sau</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artificială</w:t>
            </w:r>
            <w:proofErr w:type="spellEnd"/>
            <w:r w:rsidRPr="00D0266D">
              <w:rPr>
                <w:rFonts w:ascii="Times New Roman" w:eastAsia="Times New Roman" w:hAnsi="Times New Roman"/>
                <w:sz w:val="20"/>
                <w:szCs w:val="20"/>
              </w:rPr>
              <w:t xml:space="preserve"> cu </w:t>
            </w:r>
            <w:proofErr w:type="spellStart"/>
            <w:r w:rsidRPr="00D0266D">
              <w:rPr>
                <w:rFonts w:ascii="Times New Roman" w:eastAsia="Times New Roman" w:hAnsi="Times New Roman"/>
                <w:sz w:val="20"/>
                <w:szCs w:val="20"/>
              </w:rPr>
              <w:t>reuşită</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parţială</w:t>
            </w:r>
            <w:proofErr w:type="spellEnd"/>
          </w:p>
        </w:tc>
        <w:tc>
          <w:tcPr>
            <w:tcW w:w="1170" w:type="dxa"/>
            <w:tcBorders>
              <w:top w:val="single" w:sz="6" w:space="0" w:color="auto"/>
              <w:left w:val="nil"/>
            </w:tcBorders>
            <w:vAlign w:val="center"/>
          </w:tcPr>
          <w:p w14:paraId="45B684F7"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21.30</w:t>
            </w:r>
          </w:p>
        </w:tc>
        <w:tc>
          <w:tcPr>
            <w:tcW w:w="1080" w:type="dxa"/>
            <w:gridSpan w:val="2"/>
            <w:tcBorders>
              <w:top w:val="single" w:sz="6" w:space="0" w:color="auto"/>
              <w:left w:val="single" w:sz="12" w:space="0" w:color="auto"/>
              <w:right w:val="single" w:sz="12" w:space="0" w:color="auto"/>
            </w:tcBorders>
            <w:vAlign w:val="center"/>
          </w:tcPr>
          <w:p w14:paraId="0617C609"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5914F3A0"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21.30</w:t>
            </w:r>
          </w:p>
        </w:tc>
      </w:tr>
      <w:tr w:rsidR="0003640A" w:rsidRPr="00D0266D" w14:paraId="3DBB6440"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27CC243A"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A2.3</w:t>
            </w:r>
          </w:p>
        </w:tc>
        <w:tc>
          <w:tcPr>
            <w:tcW w:w="4549" w:type="dxa"/>
            <w:tcBorders>
              <w:top w:val="single" w:sz="6" w:space="0" w:color="auto"/>
              <w:left w:val="nil"/>
              <w:right w:val="single" w:sz="12" w:space="0" w:color="auto"/>
            </w:tcBorders>
          </w:tcPr>
          <w:p w14:paraId="5D969611" w14:textId="77777777" w:rsidR="0003640A" w:rsidRPr="00D0266D" w:rsidRDefault="0003640A" w:rsidP="0003640A">
            <w:pPr>
              <w:spacing w:after="0" w:line="240" w:lineRule="auto"/>
              <w:jc w:val="both"/>
              <w:rPr>
                <w:rFonts w:ascii="Times New Roman" w:eastAsia="Times New Roman" w:hAnsi="Times New Roman"/>
                <w:sz w:val="20"/>
                <w:szCs w:val="20"/>
              </w:rPr>
            </w:pPr>
            <w:proofErr w:type="spellStart"/>
            <w:r w:rsidRPr="00D0266D">
              <w:rPr>
                <w:rFonts w:ascii="Times New Roman" w:eastAsia="Times New Roman" w:hAnsi="Times New Roman"/>
                <w:sz w:val="20"/>
                <w:szCs w:val="20"/>
              </w:rPr>
              <w:t>Terenuri</w:t>
            </w:r>
            <w:proofErr w:type="spellEnd"/>
            <w:r w:rsidRPr="00D0266D">
              <w:rPr>
                <w:rFonts w:ascii="Times New Roman" w:eastAsia="Times New Roman" w:hAnsi="Times New Roman"/>
                <w:sz w:val="20"/>
                <w:szCs w:val="20"/>
              </w:rPr>
              <w:t xml:space="preserve"> de </w:t>
            </w:r>
            <w:proofErr w:type="spellStart"/>
            <w:r w:rsidRPr="00D0266D">
              <w:rPr>
                <w:rFonts w:ascii="Times New Roman" w:eastAsia="Times New Roman" w:hAnsi="Times New Roman"/>
                <w:sz w:val="20"/>
                <w:szCs w:val="20"/>
              </w:rPr>
              <w:t>împădurit</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în</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urma</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doborâturilor</w:t>
            </w:r>
            <w:proofErr w:type="spellEnd"/>
            <w:r w:rsidRPr="00D0266D">
              <w:rPr>
                <w:rFonts w:ascii="Times New Roman" w:eastAsia="Times New Roman" w:hAnsi="Times New Roman"/>
                <w:sz w:val="20"/>
                <w:szCs w:val="20"/>
              </w:rPr>
              <w:t xml:space="preserve"> de </w:t>
            </w:r>
            <w:proofErr w:type="spellStart"/>
            <w:r w:rsidRPr="00D0266D">
              <w:rPr>
                <w:rFonts w:ascii="Times New Roman" w:eastAsia="Times New Roman" w:hAnsi="Times New Roman"/>
                <w:sz w:val="20"/>
                <w:szCs w:val="20"/>
              </w:rPr>
              <w:t>vânt</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sau</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altor</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cauze</w:t>
            </w:r>
            <w:proofErr w:type="spellEnd"/>
          </w:p>
        </w:tc>
        <w:tc>
          <w:tcPr>
            <w:tcW w:w="1170" w:type="dxa"/>
            <w:tcBorders>
              <w:top w:val="single" w:sz="6" w:space="0" w:color="auto"/>
              <w:left w:val="nil"/>
            </w:tcBorders>
            <w:vAlign w:val="center"/>
          </w:tcPr>
          <w:p w14:paraId="7507F193"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4CCB87B7"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3722664D"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5AFE499A"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5901C1A4"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A2.4</w:t>
            </w:r>
          </w:p>
        </w:tc>
        <w:tc>
          <w:tcPr>
            <w:tcW w:w="4549" w:type="dxa"/>
            <w:tcBorders>
              <w:top w:val="single" w:sz="6" w:space="0" w:color="auto"/>
              <w:left w:val="nil"/>
              <w:right w:val="single" w:sz="12" w:space="0" w:color="auto"/>
            </w:tcBorders>
          </w:tcPr>
          <w:p w14:paraId="336E9AFA"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Poieni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sau</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goluri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destinate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împăduririi</w:t>
            </w:r>
            <w:proofErr w:type="spellEnd"/>
          </w:p>
        </w:tc>
        <w:tc>
          <w:tcPr>
            <w:tcW w:w="1170" w:type="dxa"/>
            <w:tcBorders>
              <w:top w:val="single" w:sz="6" w:space="0" w:color="auto"/>
              <w:left w:val="nil"/>
            </w:tcBorders>
            <w:vAlign w:val="center"/>
          </w:tcPr>
          <w:p w14:paraId="353C3FF7"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636EA3B8"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268BC481"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547FE1F8"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685A7062"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A2.5</w:t>
            </w:r>
          </w:p>
        </w:tc>
        <w:tc>
          <w:tcPr>
            <w:tcW w:w="4549" w:type="dxa"/>
            <w:tcBorders>
              <w:top w:val="single" w:sz="6" w:space="0" w:color="auto"/>
              <w:left w:val="nil"/>
              <w:right w:val="single" w:sz="12" w:space="0" w:color="auto"/>
            </w:tcBorders>
          </w:tcPr>
          <w:p w14:paraId="70965ED4"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Terenuri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degradate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destinate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împăduririi</w:t>
            </w:r>
            <w:proofErr w:type="spellEnd"/>
          </w:p>
        </w:tc>
        <w:tc>
          <w:tcPr>
            <w:tcW w:w="1170" w:type="dxa"/>
            <w:tcBorders>
              <w:top w:val="single" w:sz="6" w:space="0" w:color="auto"/>
              <w:left w:val="nil"/>
            </w:tcBorders>
            <w:vAlign w:val="center"/>
          </w:tcPr>
          <w:p w14:paraId="53C0D530"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27BF7B1D"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77E2D7DB"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4EB8C3F4" w14:textId="77777777" w:rsidTr="0003640A">
        <w:tblPrEx>
          <w:tblBorders>
            <w:top w:val="none" w:sz="0" w:space="0" w:color="auto"/>
          </w:tblBorders>
        </w:tblPrEx>
        <w:tc>
          <w:tcPr>
            <w:tcW w:w="709" w:type="dxa"/>
            <w:tcBorders>
              <w:top w:val="single" w:sz="6" w:space="0" w:color="auto"/>
              <w:left w:val="single" w:sz="12" w:space="0" w:color="auto"/>
              <w:right w:val="single" w:sz="12" w:space="0" w:color="auto"/>
            </w:tcBorders>
            <w:vAlign w:val="center"/>
          </w:tcPr>
          <w:p w14:paraId="490CD936"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B</w:t>
            </w:r>
          </w:p>
        </w:tc>
        <w:tc>
          <w:tcPr>
            <w:tcW w:w="4549" w:type="dxa"/>
            <w:tcBorders>
              <w:top w:val="single" w:sz="6" w:space="0" w:color="auto"/>
              <w:left w:val="nil"/>
              <w:right w:val="single" w:sz="12" w:space="0" w:color="auto"/>
            </w:tcBorders>
          </w:tcPr>
          <w:p w14:paraId="0CF5B899" w14:textId="77777777" w:rsidR="0003640A" w:rsidRPr="00D0266D" w:rsidRDefault="0003640A" w:rsidP="0003640A">
            <w:pPr>
              <w:spacing w:after="0" w:line="240" w:lineRule="auto"/>
              <w:rPr>
                <w:rFonts w:ascii="Times New Roman" w:eastAsia="Times New Roman" w:hAnsi="Times New Roman"/>
                <w:b/>
                <w:sz w:val="20"/>
                <w:szCs w:val="20"/>
              </w:rPr>
            </w:pPr>
            <w:r w:rsidRPr="00D0266D">
              <w:rPr>
                <w:rFonts w:ascii="Times New Roman" w:eastAsia="Times New Roman" w:hAnsi="Times New Roman"/>
                <w:b/>
                <w:sz w:val="20"/>
                <w:szCs w:val="20"/>
              </w:rPr>
              <w:t>TERENURI AFECTATE GOSPODĂRIRII SILVICE</w:t>
            </w:r>
          </w:p>
        </w:tc>
        <w:tc>
          <w:tcPr>
            <w:tcW w:w="1170" w:type="dxa"/>
            <w:tcBorders>
              <w:top w:val="single" w:sz="6" w:space="0" w:color="auto"/>
              <w:left w:val="nil"/>
            </w:tcBorders>
            <w:vAlign w:val="center"/>
          </w:tcPr>
          <w:p w14:paraId="49B7801A"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1FBA39F7"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464E8E60"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1D352D6F" w14:textId="77777777" w:rsidTr="0003640A">
        <w:tblPrEx>
          <w:tblBorders>
            <w:top w:val="none" w:sz="0" w:space="0" w:color="auto"/>
          </w:tblBorders>
        </w:tblPrEx>
        <w:trPr>
          <w:trHeight w:val="465"/>
        </w:trPr>
        <w:tc>
          <w:tcPr>
            <w:tcW w:w="709" w:type="dxa"/>
            <w:tcBorders>
              <w:top w:val="single" w:sz="6" w:space="0" w:color="auto"/>
              <w:left w:val="single" w:sz="12" w:space="0" w:color="auto"/>
              <w:bottom w:val="single" w:sz="6" w:space="0" w:color="auto"/>
              <w:right w:val="single" w:sz="12" w:space="0" w:color="auto"/>
            </w:tcBorders>
            <w:vAlign w:val="center"/>
          </w:tcPr>
          <w:p w14:paraId="214241A2"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C</w:t>
            </w:r>
          </w:p>
        </w:tc>
        <w:tc>
          <w:tcPr>
            <w:tcW w:w="4549" w:type="dxa"/>
            <w:tcBorders>
              <w:top w:val="single" w:sz="6" w:space="0" w:color="auto"/>
              <w:left w:val="nil"/>
              <w:bottom w:val="single" w:sz="6" w:space="0" w:color="auto"/>
              <w:right w:val="single" w:sz="12" w:space="0" w:color="auto"/>
            </w:tcBorders>
          </w:tcPr>
          <w:p w14:paraId="05DC9D1A" w14:textId="77777777" w:rsidR="0003640A" w:rsidRPr="00D0266D" w:rsidRDefault="0003640A" w:rsidP="0003640A">
            <w:pPr>
              <w:spacing w:after="0" w:line="240" w:lineRule="auto"/>
              <w:rPr>
                <w:rFonts w:ascii="Times New Roman" w:eastAsia="Times New Roman" w:hAnsi="Times New Roman"/>
                <w:b/>
                <w:sz w:val="20"/>
                <w:szCs w:val="20"/>
              </w:rPr>
            </w:pPr>
            <w:r w:rsidRPr="00D0266D">
              <w:rPr>
                <w:rFonts w:ascii="Times New Roman" w:eastAsia="Times New Roman" w:hAnsi="Times New Roman"/>
                <w:b/>
                <w:sz w:val="20"/>
                <w:szCs w:val="20"/>
              </w:rPr>
              <w:t>TERENURI NEPRODUCTIVE(</w:t>
            </w:r>
            <w:proofErr w:type="spellStart"/>
            <w:r w:rsidRPr="00D0266D">
              <w:rPr>
                <w:rFonts w:ascii="Times New Roman" w:eastAsia="Times New Roman" w:hAnsi="Times New Roman"/>
                <w:b/>
                <w:sz w:val="20"/>
                <w:szCs w:val="20"/>
              </w:rPr>
              <w:t>stâncării</w:t>
            </w:r>
            <w:proofErr w:type="spellEnd"/>
            <w:r w:rsidRPr="00D0266D">
              <w:rPr>
                <w:rFonts w:ascii="Times New Roman" w:eastAsia="Times New Roman" w:hAnsi="Times New Roman"/>
                <w:b/>
                <w:sz w:val="20"/>
                <w:szCs w:val="20"/>
              </w:rPr>
              <w:t xml:space="preserve">, </w:t>
            </w:r>
            <w:proofErr w:type="spellStart"/>
            <w:r w:rsidRPr="00D0266D">
              <w:rPr>
                <w:rFonts w:ascii="Times New Roman" w:eastAsia="Times New Roman" w:hAnsi="Times New Roman"/>
                <w:b/>
                <w:sz w:val="20"/>
                <w:szCs w:val="20"/>
              </w:rPr>
              <w:t>nisipuri</w:t>
            </w:r>
            <w:proofErr w:type="spellEnd"/>
            <w:r w:rsidRPr="00D0266D">
              <w:rPr>
                <w:rFonts w:ascii="Times New Roman" w:eastAsia="Times New Roman" w:hAnsi="Times New Roman"/>
                <w:b/>
                <w:sz w:val="20"/>
                <w:szCs w:val="20"/>
              </w:rPr>
              <w:t xml:space="preserve">, </w:t>
            </w:r>
            <w:proofErr w:type="spellStart"/>
            <w:r w:rsidRPr="00D0266D">
              <w:rPr>
                <w:rFonts w:ascii="Times New Roman" w:eastAsia="Times New Roman" w:hAnsi="Times New Roman"/>
                <w:b/>
                <w:sz w:val="20"/>
                <w:szCs w:val="20"/>
              </w:rPr>
              <w:t>sărături</w:t>
            </w:r>
            <w:proofErr w:type="spellEnd"/>
            <w:r w:rsidRPr="00D0266D">
              <w:rPr>
                <w:rFonts w:ascii="Times New Roman" w:eastAsia="Times New Roman" w:hAnsi="Times New Roman"/>
                <w:b/>
                <w:sz w:val="20"/>
                <w:szCs w:val="20"/>
              </w:rPr>
              <w:t xml:space="preserve">, </w:t>
            </w:r>
            <w:proofErr w:type="spellStart"/>
            <w:r w:rsidRPr="00D0266D">
              <w:rPr>
                <w:rFonts w:ascii="Times New Roman" w:eastAsia="Times New Roman" w:hAnsi="Times New Roman"/>
                <w:b/>
                <w:sz w:val="20"/>
                <w:szCs w:val="20"/>
              </w:rPr>
              <w:t>mlaştini</w:t>
            </w:r>
            <w:proofErr w:type="spellEnd"/>
            <w:r w:rsidRPr="00D0266D">
              <w:rPr>
                <w:rFonts w:ascii="Times New Roman" w:eastAsia="Times New Roman" w:hAnsi="Times New Roman"/>
                <w:b/>
                <w:sz w:val="20"/>
                <w:szCs w:val="20"/>
              </w:rPr>
              <w:t xml:space="preserve">, </w:t>
            </w:r>
            <w:proofErr w:type="spellStart"/>
            <w:r w:rsidRPr="00D0266D">
              <w:rPr>
                <w:rFonts w:ascii="Times New Roman" w:eastAsia="Times New Roman" w:hAnsi="Times New Roman"/>
                <w:b/>
                <w:sz w:val="20"/>
                <w:szCs w:val="20"/>
              </w:rPr>
              <w:t>râpe</w:t>
            </w:r>
            <w:proofErr w:type="spellEnd"/>
            <w:r w:rsidRPr="00D0266D">
              <w:rPr>
                <w:rFonts w:ascii="Times New Roman" w:eastAsia="Times New Roman" w:hAnsi="Times New Roman"/>
                <w:b/>
                <w:sz w:val="20"/>
                <w:szCs w:val="20"/>
              </w:rPr>
              <w:t xml:space="preserve">, </w:t>
            </w:r>
            <w:proofErr w:type="spellStart"/>
            <w:r w:rsidRPr="00D0266D">
              <w:rPr>
                <w:rFonts w:ascii="Times New Roman" w:eastAsia="Times New Roman" w:hAnsi="Times New Roman"/>
                <w:b/>
                <w:sz w:val="20"/>
                <w:szCs w:val="20"/>
              </w:rPr>
              <w:t>ravene</w:t>
            </w:r>
            <w:proofErr w:type="spellEnd"/>
            <w:r w:rsidRPr="00D0266D">
              <w:rPr>
                <w:rFonts w:ascii="Times New Roman" w:eastAsia="Times New Roman" w:hAnsi="Times New Roman"/>
                <w:b/>
                <w:sz w:val="20"/>
                <w:szCs w:val="20"/>
              </w:rPr>
              <w:t>)</w:t>
            </w:r>
          </w:p>
        </w:tc>
        <w:tc>
          <w:tcPr>
            <w:tcW w:w="1170" w:type="dxa"/>
            <w:tcBorders>
              <w:top w:val="single" w:sz="6" w:space="0" w:color="auto"/>
              <w:left w:val="nil"/>
              <w:bottom w:val="single" w:sz="6" w:space="0" w:color="auto"/>
            </w:tcBorders>
            <w:vAlign w:val="center"/>
          </w:tcPr>
          <w:p w14:paraId="7B83993A"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bottom w:val="single" w:sz="6" w:space="0" w:color="auto"/>
              <w:right w:val="single" w:sz="12" w:space="0" w:color="auto"/>
            </w:tcBorders>
            <w:vAlign w:val="center"/>
          </w:tcPr>
          <w:p w14:paraId="029A3B69"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bottom w:val="single" w:sz="6" w:space="0" w:color="auto"/>
              <w:right w:val="single" w:sz="12" w:space="0" w:color="auto"/>
            </w:tcBorders>
            <w:vAlign w:val="center"/>
          </w:tcPr>
          <w:p w14:paraId="71E5F000"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093BB6CC" w14:textId="77777777" w:rsidTr="0003640A">
        <w:tblPrEx>
          <w:tblBorders>
            <w:top w:val="none" w:sz="0" w:space="0" w:color="auto"/>
          </w:tblBorders>
        </w:tblPrEx>
        <w:trPr>
          <w:trHeight w:val="525"/>
        </w:trPr>
        <w:tc>
          <w:tcPr>
            <w:tcW w:w="709" w:type="dxa"/>
            <w:tcBorders>
              <w:top w:val="single" w:sz="6" w:space="0" w:color="auto"/>
              <w:left w:val="single" w:sz="12" w:space="0" w:color="auto"/>
              <w:bottom w:val="single" w:sz="6" w:space="0" w:color="auto"/>
              <w:right w:val="single" w:sz="12" w:space="0" w:color="auto"/>
            </w:tcBorders>
            <w:vAlign w:val="center"/>
          </w:tcPr>
          <w:p w14:paraId="1C1CC86E"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D</w:t>
            </w:r>
          </w:p>
        </w:tc>
        <w:tc>
          <w:tcPr>
            <w:tcW w:w="4549" w:type="dxa"/>
            <w:tcBorders>
              <w:top w:val="single" w:sz="6" w:space="0" w:color="auto"/>
              <w:left w:val="nil"/>
              <w:bottom w:val="single" w:sz="6" w:space="0" w:color="auto"/>
              <w:right w:val="single" w:sz="12" w:space="0" w:color="auto"/>
            </w:tcBorders>
          </w:tcPr>
          <w:p w14:paraId="1741D3EB" w14:textId="77777777" w:rsidR="0003640A" w:rsidRPr="00D0266D" w:rsidRDefault="0003640A" w:rsidP="0003640A">
            <w:pPr>
              <w:spacing w:after="0" w:line="240" w:lineRule="auto"/>
              <w:rPr>
                <w:rFonts w:ascii="Times New Roman" w:eastAsia="Times New Roman" w:hAnsi="Times New Roman"/>
                <w:b/>
                <w:sz w:val="20"/>
                <w:szCs w:val="20"/>
              </w:rPr>
            </w:pPr>
            <w:r w:rsidRPr="00D0266D">
              <w:rPr>
                <w:rFonts w:ascii="Times New Roman" w:eastAsia="Times New Roman" w:hAnsi="Times New Roman"/>
                <w:b/>
                <w:sz w:val="20"/>
                <w:szCs w:val="20"/>
              </w:rPr>
              <w:t>TERENURI SCOASE TEMPORAR DIN FONDUL FORESTIER</w:t>
            </w:r>
          </w:p>
        </w:tc>
        <w:tc>
          <w:tcPr>
            <w:tcW w:w="1170" w:type="dxa"/>
            <w:tcBorders>
              <w:top w:val="single" w:sz="6" w:space="0" w:color="auto"/>
              <w:left w:val="nil"/>
              <w:bottom w:val="single" w:sz="6" w:space="0" w:color="auto"/>
            </w:tcBorders>
            <w:vAlign w:val="center"/>
          </w:tcPr>
          <w:p w14:paraId="536B9B70"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bottom w:val="single" w:sz="6" w:space="0" w:color="auto"/>
              <w:right w:val="single" w:sz="12" w:space="0" w:color="auto"/>
            </w:tcBorders>
            <w:vAlign w:val="center"/>
          </w:tcPr>
          <w:p w14:paraId="6236F2F3"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bottom w:val="single" w:sz="6" w:space="0" w:color="auto"/>
              <w:right w:val="single" w:sz="12" w:space="0" w:color="auto"/>
            </w:tcBorders>
            <w:vAlign w:val="center"/>
          </w:tcPr>
          <w:p w14:paraId="71133741"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2E36A07D" w14:textId="77777777" w:rsidTr="0003640A">
        <w:tblPrEx>
          <w:tblBorders>
            <w:top w:val="none" w:sz="0" w:space="0" w:color="auto"/>
          </w:tblBorders>
        </w:tblPrEx>
        <w:trPr>
          <w:trHeight w:val="525"/>
        </w:trPr>
        <w:tc>
          <w:tcPr>
            <w:tcW w:w="709" w:type="dxa"/>
            <w:tcBorders>
              <w:top w:val="single" w:sz="6" w:space="0" w:color="auto"/>
              <w:left w:val="single" w:sz="12" w:space="0" w:color="auto"/>
              <w:bottom w:val="single" w:sz="6" w:space="0" w:color="auto"/>
              <w:right w:val="single" w:sz="12" w:space="0" w:color="auto"/>
            </w:tcBorders>
            <w:vAlign w:val="center"/>
          </w:tcPr>
          <w:p w14:paraId="52E05F17"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D1</w:t>
            </w:r>
          </w:p>
        </w:tc>
        <w:tc>
          <w:tcPr>
            <w:tcW w:w="4549" w:type="dxa"/>
            <w:tcBorders>
              <w:top w:val="single" w:sz="6" w:space="0" w:color="auto"/>
              <w:left w:val="nil"/>
              <w:bottom w:val="single" w:sz="6" w:space="0" w:color="auto"/>
              <w:right w:val="single" w:sz="12" w:space="0" w:color="auto"/>
            </w:tcBorders>
          </w:tcPr>
          <w:p w14:paraId="04ACCAED"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Transmise</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prin</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acte</w:t>
            </w:r>
            <w:proofErr w:type="spellEnd"/>
            <w:r w:rsidRPr="00D0266D">
              <w:rPr>
                <w:rFonts w:ascii="Times New Roman" w:eastAsia="Times New Roman" w:hAnsi="Times New Roman"/>
                <w:sz w:val="20"/>
                <w:szCs w:val="20"/>
              </w:rPr>
              <w:t xml:space="preserve"> normative </w:t>
            </w:r>
          </w:p>
        </w:tc>
        <w:tc>
          <w:tcPr>
            <w:tcW w:w="1170" w:type="dxa"/>
            <w:tcBorders>
              <w:top w:val="single" w:sz="6" w:space="0" w:color="auto"/>
              <w:left w:val="nil"/>
              <w:bottom w:val="single" w:sz="6" w:space="0" w:color="auto"/>
            </w:tcBorders>
            <w:vAlign w:val="center"/>
          </w:tcPr>
          <w:p w14:paraId="73F1AA34"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bottom w:val="single" w:sz="6" w:space="0" w:color="auto"/>
              <w:right w:val="single" w:sz="12" w:space="0" w:color="auto"/>
            </w:tcBorders>
            <w:vAlign w:val="center"/>
          </w:tcPr>
          <w:p w14:paraId="191B915E"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bottom w:val="single" w:sz="6" w:space="0" w:color="auto"/>
              <w:right w:val="single" w:sz="12" w:space="0" w:color="auto"/>
            </w:tcBorders>
            <w:vAlign w:val="center"/>
          </w:tcPr>
          <w:p w14:paraId="51A47C05"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78ABD925" w14:textId="77777777" w:rsidTr="0003640A">
        <w:tblPrEx>
          <w:tblBorders>
            <w:top w:val="none" w:sz="0" w:space="0" w:color="auto"/>
          </w:tblBorders>
        </w:tblPrEx>
        <w:trPr>
          <w:trHeight w:val="345"/>
        </w:trPr>
        <w:tc>
          <w:tcPr>
            <w:tcW w:w="709" w:type="dxa"/>
            <w:tcBorders>
              <w:top w:val="single" w:sz="6" w:space="0" w:color="auto"/>
              <w:left w:val="single" w:sz="12" w:space="0" w:color="auto"/>
              <w:right w:val="single" w:sz="12" w:space="0" w:color="auto"/>
            </w:tcBorders>
            <w:vAlign w:val="center"/>
          </w:tcPr>
          <w:p w14:paraId="00B798A1" w14:textId="77777777" w:rsidR="0003640A" w:rsidRPr="00D0266D" w:rsidRDefault="0003640A" w:rsidP="0003640A">
            <w:pPr>
              <w:spacing w:after="0" w:line="240" w:lineRule="auto"/>
              <w:jc w:val="center"/>
              <w:rPr>
                <w:rFonts w:ascii="Times New Roman" w:eastAsia="Times New Roman" w:hAnsi="Times New Roman"/>
                <w:b/>
                <w:sz w:val="20"/>
                <w:szCs w:val="20"/>
              </w:rPr>
            </w:pPr>
            <w:r w:rsidRPr="00D0266D">
              <w:rPr>
                <w:rFonts w:ascii="Times New Roman" w:eastAsia="Times New Roman" w:hAnsi="Times New Roman"/>
                <w:b/>
                <w:sz w:val="20"/>
                <w:szCs w:val="20"/>
              </w:rPr>
              <w:t>D2</w:t>
            </w:r>
          </w:p>
        </w:tc>
        <w:tc>
          <w:tcPr>
            <w:tcW w:w="4549" w:type="dxa"/>
            <w:tcBorders>
              <w:top w:val="single" w:sz="6" w:space="0" w:color="auto"/>
              <w:left w:val="nil"/>
              <w:right w:val="single" w:sz="12" w:space="0" w:color="auto"/>
            </w:tcBorders>
          </w:tcPr>
          <w:p w14:paraId="1E671B54" w14:textId="77777777" w:rsidR="0003640A" w:rsidRPr="00D0266D" w:rsidRDefault="0003640A" w:rsidP="0003640A">
            <w:pPr>
              <w:spacing w:after="0" w:line="240" w:lineRule="auto"/>
              <w:rPr>
                <w:rFonts w:ascii="Times New Roman" w:eastAsia="Times New Roman" w:hAnsi="Times New Roman"/>
                <w:sz w:val="20"/>
                <w:szCs w:val="20"/>
              </w:rPr>
            </w:pPr>
            <w:proofErr w:type="spellStart"/>
            <w:r w:rsidRPr="00D0266D">
              <w:rPr>
                <w:rFonts w:ascii="Times New Roman" w:eastAsia="Times New Roman" w:hAnsi="Times New Roman"/>
                <w:sz w:val="20"/>
                <w:szCs w:val="20"/>
              </w:rPr>
              <w:t>Ocupaţii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şi</w:t>
            </w:r>
            <w:proofErr w:type="spellEnd"/>
            <w:r w:rsidRPr="00D0266D">
              <w:rPr>
                <w:rFonts w:ascii="Times New Roman" w:eastAsia="Times New Roman" w:hAnsi="Times New Roman"/>
                <w:sz w:val="20"/>
                <w:szCs w:val="20"/>
              </w:rPr>
              <w:t xml:space="preserve"> </w:t>
            </w:r>
            <w:proofErr w:type="spellStart"/>
            <w:r w:rsidRPr="00D0266D">
              <w:rPr>
                <w:rFonts w:ascii="Times New Roman" w:eastAsia="Times New Roman" w:hAnsi="Times New Roman"/>
                <w:sz w:val="20"/>
                <w:szCs w:val="20"/>
              </w:rPr>
              <w:t>litigii</w:t>
            </w:r>
            <w:proofErr w:type="spellEnd"/>
          </w:p>
        </w:tc>
        <w:tc>
          <w:tcPr>
            <w:tcW w:w="1170" w:type="dxa"/>
            <w:tcBorders>
              <w:top w:val="single" w:sz="6" w:space="0" w:color="auto"/>
              <w:left w:val="nil"/>
            </w:tcBorders>
            <w:vAlign w:val="center"/>
          </w:tcPr>
          <w:p w14:paraId="749019E4"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080" w:type="dxa"/>
            <w:gridSpan w:val="2"/>
            <w:tcBorders>
              <w:top w:val="single" w:sz="6" w:space="0" w:color="auto"/>
              <w:left w:val="single" w:sz="12" w:space="0" w:color="auto"/>
              <w:right w:val="single" w:sz="12" w:space="0" w:color="auto"/>
            </w:tcBorders>
            <w:vAlign w:val="center"/>
          </w:tcPr>
          <w:p w14:paraId="573E23E5"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c>
          <w:tcPr>
            <w:tcW w:w="1350" w:type="dxa"/>
            <w:tcBorders>
              <w:top w:val="single" w:sz="6" w:space="0" w:color="auto"/>
              <w:left w:val="nil"/>
              <w:right w:val="single" w:sz="12" w:space="0" w:color="auto"/>
            </w:tcBorders>
            <w:vAlign w:val="center"/>
          </w:tcPr>
          <w:p w14:paraId="05F3E52E"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w:t>
            </w:r>
          </w:p>
        </w:tc>
      </w:tr>
      <w:tr w:rsidR="0003640A" w:rsidRPr="00D0266D" w14:paraId="4031B67B" w14:textId="77777777" w:rsidTr="0003640A">
        <w:tblPrEx>
          <w:tblBorders>
            <w:top w:val="none" w:sz="0" w:space="0" w:color="auto"/>
          </w:tblBorders>
        </w:tblPrEx>
        <w:trPr>
          <w:trHeight w:val="435"/>
        </w:trPr>
        <w:tc>
          <w:tcPr>
            <w:tcW w:w="709" w:type="dxa"/>
            <w:tcBorders>
              <w:top w:val="single" w:sz="6" w:space="0" w:color="auto"/>
              <w:left w:val="single" w:sz="12" w:space="0" w:color="auto"/>
              <w:bottom w:val="single" w:sz="12" w:space="0" w:color="auto"/>
              <w:right w:val="single" w:sz="12" w:space="0" w:color="auto"/>
            </w:tcBorders>
            <w:vAlign w:val="center"/>
          </w:tcPr>
          <w:p w14:paraId="73B64C8F" w14:textId="77777777" w:rsidR="0003640A" w:rsidRPr="00D0266D" w:rsidRDefault="0003640A" w:rsidP="0003640A">
            <w:pPr>
              <w:spacing w:after="0" w:line="240" w:lineRule="auto"/>
              <w:jc w:val="center"/>
              <w:rPr>
                <w:rFonts w:ascii="Times New Roman" w:eastAsia="Times New Roman" w:hAnsi="Times New Roman"/>
                <w:b/>
                <w:sz w:val="20"/>
                <w:szCs w:val="20"/>
              </w:rPr>
            </w:pPr>
          </w:p>
        </w:tc>
        <w:tc>
          <w:tcPr>
            <w:tcW w:w="4549" w:type="dxa"/>
            <w:tcBorders>
              <w:top w:val="single" w:sz="6" w:space="0" w:color="auto"/>
              <w:left w:val="nil"/>
              <w:bottom w:val="single" w:sz="12" w:space="0" w:color="auto"/>
              <w:right w:val="single" w:sz="12" w:space="0" w:color="auto"/>
            </w:tcBorders>
            <w:vAlign w:val="center"/>
          </w:tcPr>
          <w:p w14:paraId="33A40E59" w14:textId="77777777" w:rsidR="0003640A" w:rsidRPr="00D0266D" w:rsidRDefault="0003640A" w:rsidP="0003640A">
            <w:pPr>
              <w:spacing w:after="0" w:line="240" w:lineRule="auto"/>
              <w:jc w:val="center"/>
              <w:rPr>
                <w:rFonts w:ascii="Times New Roman" w:eastAsia="Times New Roman" w:hAnsi="Times New Roman"/>
                <w:b/>
                <w:sz w:val="20"/>
                <w:szCs w:val="20"/>
                <w:lang w:val="ro-RO"/>
              </w:rPr>
            </w:pPr>
            <w:proofErr w:type="gramStart"/>
            <w:r w:rsidRPr="00D0266D">
              <w:rPr>
                <w:rFonts w:ascii="Times New Roman" w:eastAsia="Times New Roman" w:hAnsi="Times New Roman"/>
                <w:b/>
                <w:sz w:val="20"/>
                <w:szCs w:val="20"/>
              </w:rPr>
              <w:t>TOTAL  U.P</w:t>
            </w:r>
            <w:proofErr w:type="gramEnd"/>
            <w:r w:rsidRPr="00D0266D">
              <w:rPr>
                <w:rFonts w:ascii="Times New Roman" w:eastAsia="Times New Roman" w:hAnsi="Times New Roman"/>
                <w:b/>
                <w:sz w:val="20"/>
                <w:szCs w:val="20"/>
              </w:rPr>
              <w:t xml:space="preserve">.  </w:t>
            </w:r>
          </w:p>
        </w:tc>
        <w:tc>
          <w:tcPr>
            <w:tcW w:w="1170" w:type="dxa"/>
            <w:tcBorders>
              <w:top w:val="single" w:sz="6" w:space="0" w:color="auto"/>
              <w:left w:val="nil"/>
              <w:bottom w:val="single" w:sz="12" w:space="0" w:color="auto"/>
            </w:tcBorders>
            <w:vAlign w:val="center"/>
          </w:tcPr>
          <w:p w14:paraId="37C744AC"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21.30</w:t>
            </w:r>
          </w:p>
        </w:tc>
        <w:tc>
          <w:tcPr>
            <w:tcW w:w="1080" w:type="dxa"/>
            <w:gridSpan w:val="2"/>
            <w:tcBorders>
              <w:top w:val="single" w:sz="6" w:space="0" w:color="auto"/>
              <w:left w:val="single" w:sz="12" w:space="0" w:color="auto"/>
              <w:bottom w:val="single" w:sz="12" w:space="0" w:color="auto"/>
              <w:right w:val="single" w:sz="12" w:space="0" w:color="auto"/>
            </w:tcBorders>
            <w:vAlign w:val="center"/>
          </w:tcPr>
          <w:p w14:paraId="72A25A3D"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222.80</w:t>
            </w:r>
          </w:p>
        </w:tc>
        <w:tc>
          <w:tcPr>
            <w:tcW w:w="1350" w:type="dxa"/>
            <w:tcBorders>
              <w:top w:val="single" w:sz="6" w:space="0" w:color="auto"/>
              <w:left w:val="nil"/>
              <w:bottom w:val="single" w:sz="12" w:space="0" w:color="auto"/>
              <w:right w:val="single" w:sz="12" w:space="0" w:color="auto"/>
            </w:tcBorders>
            <w:vAlign w:val="center"/>
          </w:tcPr>
          <w:p w14:paraId="596CDB9B"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244.10</w:t>
            </w:r>
          </w:p>
        </w:tc>
      </w:tr>
      <w:tr w:rsidR="0003640A" w:rsidRPr="00D0266D" w14:paraId="71D5EFA7" w14:textId="77777777" w:rsidTr="0003640A">
        <w:tblPrEx>
          <w:tblBorders>
            <w:left w:val="single" w:sz="12" w:space="0" w:color="auto"/>
            <w:bottom w:val="single" w:sz="12" w:space="0" w:color="auto"/>
            <w:right w:val="single" w:sz="12" w:space="0" w:color="auto"/>
          </w:tblBorders>
        </w:tblPrEx>
        <w:tc>
          <w:tcPr>
            <w:tcW w:w="7257" w:type="dxa"/>
            <w:gridSpan w:val="4"/>
            <w:tcBorders>
              <w:top w:val="single" w:sz="12" w:space="0" w:color="auto"/>
              <w:bottom w:val="single" w:sz="12" w:space="0" w:color="auto"/>
              <w:right w:val="single" w:sz="12" w:space="0" w:color="auto"/>
            </w:tcBorders>
            <w:shd w:val="clear" w:color="auto" w:fill="auto"/>
          </w:tcPr>
          <w:p w14:paraId="4E32591C" w14:textId="77777777" w:rsidR="0003640A" w:rsidRPr="00D0266D" w:rsidRDefault="0003640A" w:rsidP="0003640A">
            <w:pPr>
              <w:spacing w:after="0" w:line="240" w:lineRule="auto"/>
              <w:rPr>
                <w:rFonts w:ascii="Times New Roman" w:eastAsia="Times New Roman" w:hAnsi="Times New Roman"/>
                <w:b/>
                <w:sz w:val="20"/>
                <w:szCs w:val="20"/>
              </w:rPr>
            </w:pPr>
            <w:r w:rsidRPr="00D0266D">
              <w:rPr>
                <w:rFonts w:ascii="Times New Roman" w:eastAsia="Times New Roman" w:hAnsi="Times New Roman"/>
                <w:b/>
                <w:sz w:val="20"/>
                <w:szCs w:val="20"/>
              </w:rPr>
              <w:t xml:space="preserve">                          E  N  C  L  A  V  E</w:t>
            </w:r>
          </w:p>
        </w:tc>
        <w:tc>
          <w:tcPr>
            <w:tcW w:w="1601" w:type="dxa"/>
            <w:gridSpan w:val="2"/>
            <w:tcBorders>
              <w:left w:val="nil"/>
            </w:tcBorders>
            <w:shd w:val="clear" w:color="auto" w:fill="auto"/>
          </w:tcPr>
          <w:p w14:paraId="7C916B7F" w14:textId="77777777" w:rsidR="0003640A" w:rsidRPr="00D0266D" w:rsidRDefault="0003640A" w:rsidP="0003640A">
            <w:pPr>
              <w:spacing w:after="0" w:line="240" w:lineRule="auto"/>
              <w:jc w:val="center"/>
              <w:rPr>
                <w:rFonts w:ascii="Times New Roman" w:eastAsia="Times New Roman" w:hAnsi="Times New Roman"/>
                <w:sz w:val="20"/>
                <w:szCs w:val="20"/>
              </w:rPr>
            </w:pPr>
            <w:r w:rsidRPr="00D0266D">
              <w:rPr>
                <w:rFonts w:ascii="Times New Roman" w:eastAsia="Times New Roman" w:hAnsi="Times New Roman"/>
                <w:sz w:val="20"/>
                <w:szCs w:val="20"/>
              </w:rPr>
              <w:t>0.90</w:t>
            </w:r>
          </w:p>
        </w:tc>
      </w:tr>
    </w:tbl>
    <w:p w14:paraId="7E8AF0C9" w14:textId="77777777" w:rsidR="00715B93" w:rsidRPr="00D0266D" w:rsidRDefault="00715B93" w:rsidP="00BA1653">
      <w:pPr>
        <w:tabs>
          <w:tab w:val="left" w:pos="284"/>
          <w:tab w:val="left" w:pos="3402"/>
        </w:tabs>
        <w:spacing w:after="0" w:line="240" w:lineRule="auto"/>
        <w:jc w:val="both"/>
        <w:rPr>
          <w:rFonts w:ascii="Times New Roman" w:eastAsia="Times New Roman" w:hAnsi="Times New Roman"/>
          <w:sz w:val="20"/>
          <w:szCs w:val="20"/>
          <w:lang w:val="ro-RO"/>
        </w:rPr>
      </w:pPr>
    </w:p>
    <w:p w14:paraId="3A79C6C8" w14:textId="2C450548" w:rsidR="006F0DB9" w:rsidRPr="008B1E58" w:rsidRDefault="006F0DB9" w:rsidP="00BA1653">
      <w:pPr>
        <w:tabs>
          <w:tab w:val="left" w:pos="284"/>
          <w:tab w:val="left" w:pos="3402"/>
        </w:tabs>
        <w:spacing w:after="0" w:line="240" w:lineRule="auto"/>
        <w:jc w:val="both"/>
        <w:rPr>
          <w:rFonts w:ascii="Times New Roman" w:eastAsia="Times New Roman" w:hAnsi="Times New Roman"/>
          <w:color w:val="FF0000"/>
          <w:sz w:val="28"/>
          <w:szCs w:val="28"/>
          <w:lang w:val="ro-RO"/>
        </w:rPr>
      </w:pPr>
    </w:p>
    <w:p w14:paraId="1E2AA1D2" w14:textId="77777777" w:rsidR="006F0DB9" w:rsidRPr="008B1E58" w:rsidRDefault="006F0DB9" w:rsidP="00BA1653">
      <w:pPr>
        <w:tabs>
          <w:tab w:val="left" w:pos="284"/>
          <w:tab w:val="left" w:pos="3402"/>
        </w:tabs>
        <w:spacing w:after="0" w:line="240" w:lineRule="auto"/>
        <w:jc w:val="both"/>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 xml:space="preserve">Subunități de gospodărire </w:t>
      </w:r>
    </w:p>
    <w:tbl>
      <w:tblPr>
        <w:tblW w:w="493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70"/>
        <w:gridCol w:w="1701"/>
        <w:gridCol w:w="1704"/>
        <w:gridCol w:w="1706"/>
        <w:gridCol w:w="2194"/>
      </w:tblGrid>
      <w:tr w:rsidR="00293A2F" w:rsidRPr="00293A2F" w14:paraId="75DDC3E6" w14:textId="77777777" w:rsidTr="00D0266D">
        <w:trPr>
          <w:trHeight w:val="96"/>
          <w:jc w:val="center"/>
        </w:trPr>
        <w:tc>
          <w:tcPr>
            <w:tcW w:w="1301" w:type="pct"/>
            <w:vMerge w:val="restart"/>
            <w:vAlign w:val="center"/>
          </w:tcPr>
          <w:p w14:paraId="242C1500" w14:textId="77777777" w:rsidR="00293A2F" w:rsidRPr="00240990" w:rsidRDefault="00293A2F" w:rsidP="00293A2F">
            <w:pPr>
              <w:spacing w:after="0" w:line="240" w:lineRule="auto"/>
              <w:jc w:val="center"/>
              <w:rPr>
                <w:rFonts w:ascii="Times New Roman" w:eastAsia="Times New Roman" w:hAnsi="Times New Roman"/>
                <w:i/>
                <w:sz w:val="20"/>
                <w:szCs w:val="20"/>
                <w:lang w:val="ro-RO"/>
              </w:rPr>
            </w:pPr>
            <w:r w:rsidRPr="00240990">
              <w:rPr>
                <w:rFonts w:ascii="Times New Roman" w:eastAsia="Times New Roman" w:hAnsi="Times New Roman"/>
                <w:i/>
                <w:sz w:val="20"/>
                <w:szCs w:val="20"/>
                <w:lang w:val="ro-RO"/>
              </w:rPr>
              <w:t>Amenajament</w:t>
            </w:r>
          </w:p>
        </w:tc>
        <w:tc>
          <w:tcPr>
            <w:tcW w:w="2588" w:type="pct"/>
            <w:gridSpan w:val="3"/>
          </w:tcPr>
          <w:p w14:paraId="4A2E5B12" w14:textId="77777777" w:rsidR="00293A2F" w:rsidRPr="00240990" w:rsidRDefault="00293A2F" w:rsidP="00293A2F">
            <w:pPr>
              <w:spacing w:before="240" w:after="60" w:line="240" w:lineRule="auto"/>
              <w:jc w:val="center"/>
              <w:outlineLvl w:val="4"/>
              <w:rPr>
                <w:rFonts w:ascii="Times New Roman" w:eastAsia="Times New Roman" w:hAnsi="Times New Roman"/>
                <w:bCs/>
                <w:i/>
                <w:iCs/>
                <w:sz w:val="20"/>
                <w:szCs w:val="20"/>
                <w:lang w:val="ro-RO"/>
              </w:rPr>
            </w:pPr>
            <w:proofErr w:type="spellStart"/>
            <w:r w:rsidRPr="00240990">
              <w:rPr>
                <w:rFonts w:ascii="Times New Roman" w:eastAsia="Times New Roman" w:hAnsi="Times New Roman"/>
                <w:bCs/>
                <w:i/>
                <w:iCs/>
                <w:sz w:val="20"/>
                <w:szCs w:val="20"/>
                <w:lang w:val="ro-RO"/>
              </w:rPr>
              <w:t>Subunitati</w:t>
            </w:r>
            <w:proofErr w:type="spellEnd"/>
            <w:r w:rsidRPr="00240990">
              <w:rPr>
                <w:rFonts w:ascii="Times New Roman" w:eastAsia="Times New Roman" w:hAnsi="Times New Roman"/>
                <w:bCs/>
                <w:i/>
                <w:iCs/>
                <w:sz w:val="20"/>
                <w:szCs w:val="20"/>
                <w:lang w:val="ro-RO"/>
              </w:rPr>
              <w:t xml:space="preserve"> de </w:t>
            </w:r>
            <w:proofErr w:type="spellStart"/>
            <w:r w:rsidRPr="00240990">
              <w:rPr>
                <w:rFonts w:ascii="Times New Roman" w:eastAsia="Times New Roman" w:hAnsi="Times New Roman"/>
                <w:bCs/>
                <w:i/>
                <w:iCs/>
                <w:sz w:val="20"/>
                <w:szCs w:val="20"/>
                <w:lang w:val="ro-RO"/>
              </w:rPr>
              <w:t>gospodarire</w:t>
            </w:r>
            <w:proofErr w:type="spellEnd"/>
            <w:r w:rsidRPr="00240990">
              <w:rPr>
                <w:rFonts w:ascii="Times New Roman" w:eastAsia="Times New Roman" w:hAnsi="Times New Roman"/>
                <w:bCs/>
                <w:i/>
                <w:iCs/>
                <w:sz w:val="20"/>
                <w:szCs w:val="20"/>
                <w:lang w:val="ro-RO"/>
              </w:rPr>
              <w:t xml:space="preserve"> –ha-</w:t>
            </w:r>
          </w:p>
        </w:tc>
        <w:tc>
          <w:tcPr>
            <w:tcW w:w="1111" w:type="pct"/>
            <w:vMerge w:val="restart"/>
            <w:vAlign w:val="center"/>
          </w:tcPr>
          <w:p w14:paraId="6F68929C" w14:textId="77777777" w:rsidR="00293A2F" w:rsidRPr="00240990" w:rsidRDefault="00293A2F" w:rsidP="00293A2F">
            <w:pPr>
              <w:spacing w:after="0" w:line="240" w:lineRule="auto"/>
              <w:jc w:val="center"/>
              <w:rPr>
                <w:rFonts w:ascii="Times New Roman" w:eastAsia="Times New Roman" w:hAnsi="Times New Roman"/>
                <w:i/>
                <w:sz w:val="20"/>
                <w:szCs w:val="20"/>
                <w:lang w:val="ro-RO"/>
              </w:rPr>
            </w:pPr>
            <w:r w:rsidRPr="00240990">
              <w:rPr>
                <w:rFonts w:ascii="Times New Roman" w:eastAsia="Times New Roman" w:hAnsi="Times New Roman"/>
                <w:i/>
                <w:sz w:val="20"/>
                <w:szCs w:val="20"/>
                <w:lang w:val="ro-RO"/>
              </w:rPr>
              <w:t>Total</w:t>
            </w:r>
          </w:p>
          <w:p w14:paraId="19CD590B" w14:textId="77777777" w:rsidR="00293A2F" w:rsidRPr="00240990" w:rsidRDefault="00293A2F" w:rsidP="00293A2F">
            <w:pPr>
              <w:spacing w:after="0" w:line="240" w:lineRule="auto"/>
              <w:jc w:val="center"/>
              <w:rPr>
                <w:rFonts w:ascii="Times New Roman" w:eastAsia="Times New Roman" w:hAnsi="Times New Roman"/>
                <w:i/>
                <w:sz w:val="20"/>
                <w:szCs w:val="20"/>
                <w:lang w:val="ro-RO"/>
              </w:rPr>
            </w:pPr>
            <w:r w:rsidRPr="00240990">
              <w:rPr>
                <w:rFonts w:ascii="Times New Roman" w:eastAsia="Times New Roman" w:hAnsi="Times New Roman"/>
                <w:i/>
                <w:sz w:val="20"/>
                <w:szCs w:val="20"/>
                <w:lang w:val="ro-RO"/>
              </w:rPr>
              <w:t>-ha-</w:t>
            </w:r>
          </w:p>
        </w:tc>
      </w:tr>
      <w:tr w:rsidR="00293A2F" w:rsidRPr="00293A2F" w14:paraId="5E49EE1B" w14:textId="77777777" w:rsidTr="00D0266D">
        <w:trPr>
          <w:trHeight w:val="96"/>
          <w:jc w:val="center"/>
        </w:trPr>
        <w:tc>
          <w:tcPr>
            <w:tcW w:w="1301" w:type="pct"/>
            <w:vMerge/>
          </w:tcPr>
          <w:p w14:paraId="57B144A4" w14:textId="77777777" w:rsidR="00293A2F" w:rsidRPr="00240990" w:rsidRDefault="00293A2F" w:rsidP="00293A2F">
            <w:pPr>
              <w:spacing w:before="240" w:after="60" w:line="240" w:lineRule="auto"/>
              <w:jc w:val="center"/>
              <w:outlineLvl w:val="4"/>
              <w:rPr>
                <w:rFonts w:ascii="Times New Roman" w:eastAsia="Times New Roman" w:hAnsi="Times New Roman"/>
                <w:bCs/>
                <w:i/>
                <w:iCs/>
                <w:sz w:val="20"/>
                <w:szCs w:val="20"/>
                <w:lang w:val="ro-RO"/>
              </w:rPr>
            </w:pPr>
          </w:p>
        </w:tc>
        <w:tc>
          <w:tcPr>
            <w:tcW w:w="861" w:type="pct"/>
          </w:tcPr>
          <w:p w14:paraId="46A32B9B" w14:textId="77777777" w:rsidR="00293A2F" w:rsidRPr="00240990" w:rsidRDefault="00293A2F" w:rsidP="00293A2F">
            <w:pPr>
              <w:spacing w:after="0" w:line="240" w:lineRule="auto"/>
              <w:jc w:val="center"/>
              <w:rPr>
                <w:rFonts w:ascii="Times New Roman" w:eastAsia="Times New Roman" w:hAnsi="Times New Roman"/>
                <w:sz w:val="20"/>
                <w:szCs w:val="20"/>
                <w:lang w:val="en-AU"/>
              </w:rPr>
            </w:pPr>
            <w:r w:rsidRPr="00240990">
              <w:rPr>
                <w:rFonts w:ascii="Times New Roman" w:eastAsia="Times New Roman" w:hAnsi="Times New Roman"/>
                <w:sz w:val="20"/>
                <w:szCs w:val="20"/>
                <w:lang w:val="en-AU"/>
              </w:rPr>
              <w:t>A</w:t>
            </w:r>
          </w:p>
        </w:tc>
        <w:tc>
          <w:tcPr>
            <w:tcW w:w="863" w:type="pct"/>
          </w:tcPr>
          <w:p w14:paraId="7CCCC5F4" w14:textId="77777777" w:rsidR="00293A2F" w:rsidRPr="00240990" w:rsidRDefault="00293A2F" w:rsidP="00293A2F">
            <w:pPr>
              <w:spacing w:after="0" w:line="240" w:lineRule="auto"/>
              <w:jc w:val="center"/>
              <w:rPr>
                <w:rFonts w:ascii="Times New Roman" w:eastAsia="Times New Roman" w:hAnsi="Times New Roman"/>
                <w:sz w:val="20"/>
                <w:szCs w:val="20"/>
                <w:lang w:val="en-AU"/>
              </w:rPr>
            </w:pPr>
            <w:r w:rsidRPr="00240990">
              <w:rPr>
                <w:rFonts w:ascii="Times New Roman" w:eastAsia="Times New Roman" w:hAnsi="Times New Roman"/>
                <w:sz w:val="20"/>
                <w:szCs w:val="20"/>
                <w:lang w:val="en-AU"/>
              </w:rPr>
              <w:t>M</w:t>
            </w:r>
          </w:p>
        </w:tc>
        <w:tc>
          <w:tcPr>
            <w:tcW w:w="864" w:type="pct"/>
          </w:tcPr>
          <w:p w14:paraId="56D30A04" w14:textId="77777777" w:rsidR="00293A2F" w:rsidRPr="00240990" w:rsidRDefault="00293A2F" w:rsidP="00293A2F">
            <w:pPr>
              <w:spacing w:after="0" w:line="240" w:lineRule="auto"/>
              <w:jc w:val="center"/>
              <w:rPr>
                <w:rFonts w:ascii="Times New Roman" w:eastAsia="Times New Roman" w:hAnsi="Times New Roman"/>
                <w:sz w:val="20"/>
                <w:szCs w:val="20"/>
                <w:lang w:val="en-AU"/>
              </w:rPr>
            </w:pPr>
            <w:r w:rsidRPr="00240990">
              <w:rPr>
                <w:rFonts w:ascii="Times New Roman" w:eastAsia="Times New Roman" w:hAnsi="Times New Roman"/>
                <w:sz w:val="20"/>
                <w:szCs w:val="20"/>
                <w:lang w:val="en-AU"/>
              </w:rPr>
              <w:t>-</w:t>
            </w:r>
          </w:p>
        </w:tc>
        <w:tc>
          <w:tcPr>
            <w:tcW w:w="1111" w:type="pct"/>
            <w:vMerge/>
          </w:tcPr>
          <w:p w14:paraId="79341657" w14:textId="77777777" w:rsidR="00293A2F" w:rsidRPr="00240990" w:rsidRDefault="00293A2F" w:rsidP="00293A2F">
            <w:pPr>
              <w:spacing w:before="240" w:after="60" w:line="240" w:lineRule="auto"/>
              <w:jc w:val="center"/>
              <w:outlineLvl w:val="4"/>
              <w:rPr>
                <w:rFonts w:ascii="Times New Roman" w:eastAsia="Times New Roman" w:hAnsi="Times New Roman"/>
                <w:bCs/>
                <w:iCs/>
                <w:sz w:val="20"/>
                <w:szCs w:val="20"/>
                <w:lang w:val="ro-RO"/>
              </w:rPr>
            </w:pPr>
          </w:p>
        </w:tc>
      </w:tr>
      <w:tr w:rsidR="00293A2F" w:rsidRPr="00293A2F" w14:paraId="2123867C" w14:textId="77777777" w:rsidTr="00D0266D">
        <w:trPr>
          <w:trHeight w:val="96"/>
          <w:jc w:val="center"/>
        </w:trPr>
        <w:tc>
          <w:tcPr>
            <w:tcW w:w="1301" w:type="pct"/>
            <w:vAlign w:val="center"/>
          </w:tcPr>
          <w:p w14:paraId="55406E3B"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2007</w:t>
            </w:r>
          </w:p>
        </w:tc>
        <w:tc>
          <w:tcPr>
            <w:tcW w:w="861" w:type="pct"/>
            <w:vAlign w:val="center"/>
          </w:tcPr>
          <w:p w14:paraId="23D1A0E8"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222.8</w:t>
            </w:r>
          </w:p>
        </w:tc>
        <w:tc>
          <w:tcPr>
            <w:tcW w:w="863" w:type="pct"/>
            <w:vAlign w:val="center"/>
          </w:tcPr>
          <w:p w14:paraId="3C16A518"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w:t>
            </w:r>
          </w:p>
        </w:tc>
        <w:tc>
          <w:tcPr>
            <w:tcW w:w="864" w:type="pct"/>
            <w:vAlign w:val="center"/>
          </w:tcPr>
          <w:p w14:paraId="4BC86821"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w:t>
            </w:r>
          </w:p>
        </w:tc>
        <w:tc>
          <w:tcPr>
            <w:tcW w:w="1111" w:type="pct"/>
            <w:vAlign w:val="center"/>
          </w:tcPr>
          <w:p w14:paraId="624F8EBB"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222.8</w:t>
            </w:r>
          </w:p>
        </w:tc>
      </w:tr>
      <w:tr w:rsidR="00293A2F" w:rsidRPr="00293A2F" w14:paraId="66EBCB06" w14:textId="77777777" w:rsidTr="00D0266D">
        <w:trPr>
          <w:trHeight w:val="96"/>
          <w:jc w:val="center"/>
        </w:trPr>
        <w:tc>
          <w:tcPr>
            <w:tcW w:w="1301" w:type="pct"/>
            <w:vAlign w:val="center"/>
          </w:tcPr>
          <w:p w14:paraId="6AEB01C2"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2018</w:t>
            </w:r>
          </w:p>
        </w:tc>
        <w:tc>
          <w:tcPr>
            <w:tcW w:w="861" w:type="pct"/>
            <w:vAlign w:val="center"/>
          </w:tcPr>
          <w:p w14:paraId="54AF70F4"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222.80</w:t>
            </w:r>
          </w:p>
        </w:tc>
        <w:tc>
          <w:tcPr>
            <w:tcW w:w="863" w:type="pct"/>
            <w:vAlign w:val="center"/>
          </w:tcPr>
          <w:p w14:paraId="698D15AF"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21.30</w:t>
            </w:r>
          </w:p>
        </w:tc>
        <w:tc>
          <w:tcPr>
            <w:tcW w:w="864" w:type="pct"/>
            <w:vAlign w:val="center"/>
          </w:tcPr>
          <w:p w14:paraId="6485BAA1"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w:t>
            </w:r>
          </w:p>
        </w:tc>
        <w:tc>
          <w:tcPr>
            <w:tcW w:w="1111" w:type="pct"/>
            <w:vAlign w:val="center"/>
          </w:tcPr>
          <w:p w14:paraId="7955AD71" w14:textId="77777777" w:rsidR="00293A2F" w:rsidRPr="00240990" w:rsidRDefault="00293A2F" w:rsidP="00293A2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244.10</w:t>
            </w:r>
          </w:p>
        </w:tc>
      </w:tr>
    </w:tbl>
    <w:p w14:paraId="1433504E" w14:textId="4894AED2" w:rsidR="00C105FF" w:rsidRDefault="00C105FF" w:rsidP="00BA1653">
      <w:pPr>
        <w:tabs>
          <w:tab w:val="left" w:pos="284"/>
          <w:tab w:val="left" w:pos="3402"/>
        </w:tabs>
        <w:spacing w:after="0" w:line="240" w:lineRule="auto"/>
        <w:jc w:val="both"/>
        <w:rPr>
          <w:rFonts w:ascii="Times New Roman" w:eastAsia="Times New Roman" w:hAnsi="Times New Roman"/>
          <w:b/>
          <w:sz w:val="16"/>
          <w:szCs w:val="16"/>
          <w:lang w:val="ro-RO"/>
        </w:rPr>
      </w:pPr>
    </w:p>
    <w:p w14:paraId="0B039638" w14:textId="27210A9B" w:rsidR="00293A2F" w:rsidRDefault="00293A2F" w:rsidP="00BA1653">
      <w:pPr>
        <w:tabs>
          <w:tab w:val="left" w:pos="284"/>
          <w:tab w:val="left" w:pos="3402"/>
        </w:tabs>
        <w:spacing w:after="0" w:line="240" w:lineRule="auto"/>
        <w:jc w:val="both"/>
        <w:rPr>
          <w:rFonts w:ascii="Times New Roman" w:eastAsia="Times New Roman" w:hAnsi="Times New Roman"/>
          <w:b/>
          <w:sz w:val="16"/>
          <w:szCs w:val="16"/>
          <w:lang w:val="ro-RO"/>
        </w:rPr>
      </w:pPr>
    </w:p>
    <w:p w14:paraId="39A095DB" w14:textId="77777777" w:rsidR="00293A2F" w:rsidRPr="008B1E58" w:rsidRDefault="00293A2F" w:rsidP="00BA1653">
      <w:pPr>
        <w:tabs>
          <w:tab w:val="left" w:pos="284"/>
          <w:tab w:val="left" w:pos="3402"/>
        </w:tabs>
        <w:spacing w:after="0" w:line="240" w:lineRule="auto"/>
        <w:jc w:val="both"/>
        <w:rPr>
          <w:rFonts w:ascii="Times New Roman" w:eastAsia="Times New Roman" w:hAnsi="Times New Roman"/>
          <w:b/>
          <w:sz w:val="16"/>
          <w:szCs w:val="16"/>
          <w:lang w:val="ro-RO"/>
        </w:rPr>
      </w:pPr>
    </w:p>
    <w:p w14:paraId="07B4F9DD" w14:textId="6671DCD7" w:rsidR="00BD57AF" w:rsidRPr="008B1E58" w:rsidRDefault="009D2F1A" w:rsidP="00BA1653">
      <w:pPr>
        <w:tabs>
          <w:tab w:val="left" w:pos="284"/>
          <w:tab w:val="left" w:pos="3402"/>
        </w:tabs>
        <w:spacing w:after="0" w:line="240" w:lineRule="auto"/>
        <w:jc w:val="both"/>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Functiile pă</w:t>
      </w:r>
      <w:r w:rsidR="00BD57AF" w:rsidRPr="008B1E58">
        <w:rPr>
          <w:rFonts w:ascii="Times New Roman" w:eastAsia="Times New Roman" w:hAnsi="Times New Roman"/>
          <w:b/>
          <w:sz w:val="28"/>
          <w:szCs w:val="28"/>
          <w:lang w:val="ro-RO"/>
        </w:rPr>
        <w:t>durii</w:t>
      </w:r>
    </w:p>
    <w:p w14:paraId="76A1E2DE" w14:textId="767F11A5" w:rsidR="00B56D13" w:rsidRDefault="00BD57AF"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Corespunzător obiectivelor social-economice, pădurile îndeplinesc următoarele funcţii principale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62"/>
        <w:gridCol w:w="6999"/>
        <w:gridCol w:w="872"/>
        <w:gridCol w:w="872"/>
      </w:tblGrid>
      <w:tr w:rsidR="0003640A" w:rsidRPr="00240990" w14:paraId="1DB1D926" w14:textId="77777777" w:rsidTr="0003640A">
        <w:trPr>
          <w:trHeight w:val="284"/>
          <w:tblHeader/>
          <w:jc w:val="center"/>
        </w:trPr>
        <w:tc>
          <w:tcPr>
            <w:tcW w:w="630" w:type="pct"/>
            <w:vMerge w:val="restart"/>
            <w:tcBorders>
              <w:top w:val="double" w:sz="4" w:space="0" w:color="auto"/>
              <w:left w:val="double" w:sz="4" w:space="0" w:color="auto"/>
              <w:right w:val="single" w:sz="4" w:space="0" w:color="auto"/>
            </w:tcBorders>
            <w:shd w:val="clear" w:color="auto" w:fill="auto"/>
            <w:vAlign w:val="center"/>
          </w:tcPr>
          <w:p w14:paraId="3672140E"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Cod</w:t>
            </w:r>
          </w:p>
        </w:tc>
        <w:tc>
          <w:tcPr>
            <w:tcW w:w="3498" w:type="pct"/>
            <w:tcBorders>
              <w:top w:val="double" w:sz="4" w:space="0" w:color="auto"/>
              <w:left w:val="single" w:sz="4" w:space="0" w:color="auto"/>
              <w:bottom w:val="single" w:sz="6" w:space="0" w:color="000000"/>
            </w:tcBorders>
            <w:shd w:val="clear" w:color="auto" w:fill="auto"/>
            <w:vAlign w:val="center"/>
          </w:tcPr>
          <w:p w14:paraId="51783A39"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 xml:space="preserve">Grupa, subgrupa </w:t>
            </w:r>
            <w:proofErr w:type="spellStart"/>
            <w:r w:rsidRPr="00240990">
              <w:rPr>
                <w:rFonts w:ascii="Times New Roman" w:hAnsi="Times New Roman"/>
                <w:snapToGrid w:val="0"/>
                <w:kern w:val="24"/>
                <w:sz w:val="20"/>
                <w:szCs w:val="20"/>
                <w:lang w:val="ro-RO" w:eastAsia="ru-RU"/>
              </w:rPr>
              <w:t>şi</w:t>
            </w:r>
            <w:proofErr w:type="spellEnd"/>
            <w:r w:rsidRPr="00240990">
              <w:rPr>
                <w:rFonts w:ascii="Times New Roman" w:hAnsi="Times New Roman"/>
                <w:snapToGrid w:val="0"/>
                <w:kern w:val="24"/>
                <w:sz w:val="20"/>
                <w:szCs w:val="20"/>
                <w:lang w:val="ro-RO" w:eastAsia="ru-RU"/>
              </w:rPr>
              <w:t xml:space="preserve"> categoria </w:t>
            </w:r>
            <w:proofErr w:type="spellStart"/>
            <w:r w:rsidRPr="00240990">
              <w:rPr>
                <w:rFonts w:ascii="Times New Roman" w:hAnsi="Times New Roman"/>
                <w:snapToGrid w:val="0"/>
                <w:kern w:val="24"/>
                <w:sz w:val="20"/>
                <w:szCs w:val="20"/>
                <w:lang w:val="ro-RO" w:eastAsia="ru-RU"/>
              </w:rPr>
              <w:t>funcţională</w:t>
            </w:r>
            <w:proofErr w:type="spellEnd"/>
          </w:p>
        </w:tc>
        <w:tc>
          <w:tcPr>
            <w:tcW w:w="872" w:type="pct"/>
            <w:gridSpan w:val="2"/>
            <w:tcBorders>
              <w:top w:val="double" w:sz="4" w:space="0" w:color="auto"/>
              <w:bottom w:val="single" w:sz="6" w:space="0" w:color="000000"/>
              <w:right w:val="double" w:sz="4" w:space="0" w:color="auto"/>
            </w:tcBorders>
            <w:shd w:val="clear" w:color="auto" w:fill="auto"/>
            <w:vAlign w:val="center"/>
          </w:tcPr>
          <w:p w14:paraId="0C5E6E15"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proofErr w:type="spellStart"/>
            <w:r w:rsidRPr="00240990">
              <w:rPr>
                <w:rFonts w:ascii="Times New Roman" w:hAnsi="Times New Roman"/>
                <w:snapToGrid w:val="0"/>
                <w:kern w:val="24"/>
                <w:sz w:val="20"/>
                <w:szCs w:val="20"/>
                <w:lang w:val="ro-RO" w:eastAsia="ru-RU"/>
              </w:rPr>
              <w:t>Suprafaţa</w:t>
            </w:r>
            <w:proofErr w:type="spellEnd"/>
          </w:p>
        </w:tc>
      </w:tr>
      <w:tr w:rsidR="0003640A" w:rsidRPr="00240990" w14:paraId="73F18A76" w14:textId="77777777" w:rsidTr="0003640A">
        <w:trPr>
          <w:trHeight w:val="284"/>
          <w:tblHeader/>
          <w:jc w:val="center"/>
        </w:trPr>
        <w:tc>
          <w:tcPr>
            <w:tcW w:w="630" w:type="pct"/>
            <w:vMerge/>
            <w:tcBorders>
              <w:left w:val="double" w:sz="4" w:space="0" w:color="auto"/>
              <w:bottom w:val="double" w:sz="4" w:space="0" w:color="auto"/>
              <w:right w:val="single" w:sz="4" w:space="0" w:color="auto"/>
            </w:tcBorders>
            <w:shd w:val="clear" w:color="auto" w:fill="auto"/>
            <w:vAlign w:val="center"/>
          </w:tcPr>
          <w:p w14:paraId="4AE43F27"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p>
        </w:tc>
        <w:tc>
          <w:tcPr>
            <w:tcW w:w="3498" w:type="pct"/>
            <w:tcBorders>
              <w:top w:val="single" w:sz="6" w:space="0" w:color="000000"/>
              <w:left w:val="single" w:sz="4" w:space="0" w:color="auto"/>
              <w:bottom w:val="double" w:sz="4" w:space="0" w:color="auto"/>
              <w:right w:val="single" w:sz="4" w:space="0" w:color="auto"/>
            </w:tcBorders>
            <w:shd w:val="clear" w:color="auto" w:fill="auto"/>
            <w:vAlign w:val="center"/>
          </w:tcPr>
          <w:p w14:paraId="3157856C"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Denumire</w:t>
            </w:r>
          </w:p>
        </w:tc>
        <w:tc>
          <w:tcPr>
            <w:tcW w:w="436" w:type="pct"/>
            <w:tcBorders>
              <w:top w:val="single" w:sz="6" w:space="0" w:color="000000"/>
              <w:left w:val="single" w:sz="4" w:space="0" w:color="auto"/>
              <w:bottom w:val="double" w:sz="4" w:space="0" w:color="auto"/>
              <w:right w:val="single" w:sz="4" w:space="0" w:color="auto"/>
            </w:tcBorders>
            <w:shd w:val="clear" w:color="auto" w:fill="auto"/>
            <w:vAlign w:val="center"/>
          </w:tcPr>
          <w:p w14:paraId="05A65A4D"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ha</w:t>
            </w:r>
          </w:p>
        </w:tc>
        <w:tc>
          <w:tcPr>
            <w:tcW w:w="436" w:type="pct"/>
            <w:tcBorders>
              <w:top w:val="single" w:sz="6" w:space="0" w:color="000000"/>
              <w:left w:val="single" w:sz="4" w:space="0" w:color="auto"/>
              <w:bottom w:val="double" w:sz="4" w:space="0" w:color="auto"/>
              <w:right w:val="double" w:sz="4" w:space="0" w:color="auto"/>
            </w:tcBorders>
            <w:shd w:val="clear" w:color="auto" w:fill="auto"/>
            <w:vAlign w:val="center"/>
          </w:tcPr>
          <w:p w14:paraId="59E2FC2F"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w:t>
            </w:r>
          </w:p>
        </w:tc>
      </w:tr>
      <w:tr w:rsidR="0003640A" w:rsidRPr="00240990" w14:paraId="53240364" w14:textId="77777777" w:rsidTr="0003640A">
        <w:trPr>
          <w:trHeight w:val="284"/>
          <w:tblHeader/>
          <w:jc w:val="center"/>
        </w:trPr>
        <w:tc>
          <w:tcPr>
            <w:tcW w:w="5000" w:type="pct"/>
            <w:gridSpan w:val="4"/>
            <w:tcBorders>
              <w:top w:val="double" w:sz="4" w:space="0" w:color="auto"/>
              <w:left w:val="double" w:sz="4" w:space="0" w:color="auto"/>
              <w:bottom w:val="single" w:sz="6" w:space="0" w:color="000000"/>
              <w:right w:val="double" w:sz="4" w:space="0" w:color="auto"/>
            </w:tcBorders>
            <w:shd w:val="clear" w:color="auto" w:fill="auto"/>
            <w:vAlign w:val="center"/>
          </w:tcPr>
          <w:p w14:paraId="1459C695" w14:textId="77777777" w:rsidR="0003640A" w:rsidRPr="00240990" w:rsidRDefault="0003640A" w:rsidP="0003640A">
            <w:pPr>
              <w:spacing w:after="0" w:line="240" w:lineRule="auto"/>
              <w:ind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Grupa I-a</w:t>
            </w:r>
          </w:p>
        </w:tc>
      </w:tr>
      <w:tr w:rsidR="0003640A" w:rsidRPr="00240990" w14:paraId="11DE404A" w14:textId="77777777" w:rsidTr="0003640A">
        <w:trPr>
          <w:trHeight w:val="284"/>
          <w:tblHeader/>
          <w:jc w:val="center"/>
        </w:trPr>
        <w:tc>
          <w:tcPr>
            <w:tcW w:w="630" w:type="pct"/>
            <w:tcBorders>
              <w:top w:val="single" w:sz="6" w:space="0" w:color="000000"/>
              <w:left w:val="double" w:sz="4" w:space="0" w:color="auto"/>
              <w:bottom w:val="single" w:sz="6" w:space="0" w:color="000000"/>
            </w:tcBorders>
            <w:shd w:val="clear" w:color="auto" w:fill="auto"/>
            <w:vAlign w:val="center"/>
          </w:tcPr>
          <w:p w14:paraId="27A2F530" w14:textId="77777777" w:rsidR="0003640A" w:rsidRPr="00240990" w:rsidRDefault="0003640A" w:rsidP="0003640A">
            <w:pPr>
              <w:spacing w:after="0" w:line="240" w:lineRule="auto"/>
              <w:ind w:left="303" w:right="-57"/>
              <w:rPr>
                <w:rFonts w:ascii="Times New Roman" w:hAnsi="Times New Roman"/>
                <w:sz w:val="20"/>
                <w:szCs w:val="20"/>
                <w:lang w:val="ro-RO" w:eastAsia="ru-RU"/>
              </w:rPr>
            </w:pPr>
            <w:r w:rsidRPr="00240990">
              <w:rPr>
                <w:rFonts w:ascii="Times New Roman" w:hAnsi="Times New Roman"/>
                <w:sz w:val="20"/>
                <w:szCs w:val="20"/>
                <w:lang w:val="ro-RO" w:eastAsia="ru-RU"/>
              </w:rPr>
              <w:t>2E</w:t>
            </w:r>
          </w:p>
        </w:tc>
        <w:tc>
          <w:tcPr>
            <w:tcW w:w="3498" w:type="pct"/>
            <w:tcBorders>
              <w:top w:val="single" w:sz="6" w:space="0" w:color="000000"/>
              <w:bottom w:val="single" w:sz="6" w:space="0" w:color="000000"/>
            </w:tcBorders>
            <w:shd w:val="clear" w:color="auto" w:fill="auto"/>
            <w:vAlign w:val="center"/>
          </w:tcPr>
          <w:p w14:paraId="31A4EE75" w14:textId="77777777" w:rsidR="0003640A" w:rsidRPr="00240990" w:rsidRDefault="0003640A" w:rsidP="0003640A">
            <w:pPr>
              <w:spacing w:after="0" w:line="240" w:lineRule="auto"/>
              <w:rPr>
                <w:rFonts w:ascii="Times New Roman R" w:eastAsia="Times New Roman" w:hAnsi="Times New Roman R"/>
                <w:kern w:val="28"/>
                <w:sz w:val="20"/>
                <w:szCs w:val="20"/>
              </w:rPr>
            </w:pPr>
            <w:proofErr w:type="spellStart"/>
            <w:r w:rsidRPr="00240990">
              <w:rPr>
                <w:rFonts w:ascii="Times New Roman" w:hAnsi="Times New Roman"/>
                <w:kern w:val="24"/>
                <w:sz w:val="20"/>
                <w:szCs w:val="20"/>
                <w:lang w:val="ro-RO" w:eastAsia="ru-RU"/>
              </w:rPr>
              <w:t>Plantaţii</w:t>
            </w:r>
            <w:proofErr w:type="spellEnd"/>
            <w:r w:rsidRPr="00240990">
              <w:rPr>
                <w:rFonts w:ascii="Times New Roman" w:hAnsi="Times New Roman"/>
                <w:kern w:val="24"/>
                <w:sz w:val="20"/>
                <w:szCs w:val="20"/>
                <w:lang w:val="ro-RO" w:eastAsia="ru-RU"/>
              </w:rPr>
              <w:t xml:space="preserve"> forestiere executate pe terenuri degradate T.II.</w:t>
            </w:r>
          </w:p>
        </w:tc>
        <w:tc>
          <w:tcPr>
            <w:tcW w:w="436" w:type="pct"/>
            <w:tcBorders>
              <w:top w:val="single" w:sz="6" w:space="0" w:color="000000"/>
              <w:bottom w:val="single" w:sz="6" w:space="0" w:color="000000"/>
            </w:tcBorders>
            <w:shd w:val="clear" w:color="auto" w:fill="auto"/>
            <w:vAlign w:val="center"/>
          </w:tcPr>
          <w:p w14:paraId="1F5CC4F0" w14:textId="77777777" w:rsidR="0003640A" w:rsidRPr="00240990" w:rsidRDefault="0003640A" w:rsidP="0003640A">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21.30</w:t>
            </w:r>
          </w:p>
        </w:tc>
        <w:tc>
          <w:tcPr>
            <w:tcW w:w="436" w:type="pct"/>
            <w:tcBorders>
              <w:top w:val="single" w:sz="6" w:space="0" w:color="000000"/>
              <w:bottom w:val="single" w:sz="6" w:space="0" w:color="000000"/>
              <w:right w:val="double" w:sz="4" w:space="0" w:color="auto"/>
            </w:tcBorders>
            <w:shd w:val="clear" w:color="auto" w:fill="auto"/>
            <w:vAlign w:val="center"/>
          </w:tcPr>
          <w:p w14:paraId="44FBFB23" w14:textId="77777777" w:rsidR="0003640A" w:rsidRPr="00240990" w:rsidRDefault="0003640A" w:rsidP="0003640A">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9</w:t>
            </w:r>
          </w:p>
        </w:tc>
      </w:tr>
      <w:tr w:rsidR="0003640A" w:rsidRPr="00240990" w14:paraId="2B6540D6" w14:textId="77777777" w:rsidTr="0003640A">
        <w:trPr>
          <w:trHeight w:val="284"/>
          <w:tblHeader/>
          <w:jc w:val="center"/>
        </w:trPr>
        <w:tc>
          <w:tcPr>
            <w:tcW w:w="4128" w:type="pct"/>
            <w:gridSpan w:val="2"/>
            <w:tcBorders>
              <w:top w:val="single" w:sz="4" w:space="0" w:color="auto"/>
              <w:left w:val="double" w:sz="4" w:space="0" w:color="auto"/>
              <w:bottom w:val="double" w:sz="4" w:space="0" w:color="auto"/>
            </w:tcBorders>
            <w:shd w:val="clear" w:color="auto" w:fill="auto"/>
            <w:vAlign w:val="center"/>
          </w:tcPr>
          <w:p w14:paraId="165510CE" w14:textId="77777777" w:rsidR="0003640A" w:rsidRPr="00240990" w:rsidRDefault="0003640A" w:rsidP="0003640A">
            <w:pPr>
              <w:spacing w:after="0" w:line="240" w:lineRule="auto"/>
              <w:ind w:right="-57"/>
              <w:rPr>
                <w:rFonts w:ascii="Times New Roman" w:hAnsi="Times New Roman"/>
                <w:kern w:val="24"/>
                <w:sz w:val="20"/>
                <w:szCs w:val="20"/>
                <w:lang w:val="ro-RO" w:eastAsia="ru-RU"/>
              </w:rPr>
            </w:pPr>
            <w:r w:rsidRPr="00240990">
              <w:rPr>
                <w:rFonts w:ascii="Times New Roman" w:hAnsi="Times New Roman"/>
                <w:kern w:val="24"/>
                <w:sz w:val="20"/>
                <w:szCs w:val="20"/>
                <w:lang w:val="ro-RO" w:eastAsia="ru-RU"/>
              </w:rPr>
              <w:t>Total grupa I</w:t>
            </w:r>
          </w:p>
        </w:tc>
        <w:tc>
          <w:tcPr>
            <w:tcW w:w="436" w:type="pct"/>
            <w:tcBorders>
              <w:top w:val="single" w:sz="4" w:space="0" w:color="auto"/>
              <w:bottom w:val="double" w:sz="4" w:space="0" w:color="auto"/>
            </w:tcBorders>
            <w:shd w:val="clear" w:color="auto" w:fill="auto"/>
            <w:vAlign w:val="center"/>
          </w:tcPr>
          <w:p w14:paraId="587271F8"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21.30</w:t>
            </w:r>
          </w:p>
        </w:tc>
        <w:tc>
          <w:tcPr>
            <w:tcW w:w="436" w:type="pct"/>
            <w:tcBorders>
              <w:top w:val="single" w:sz="4" w:space="0" w:color="auto"/>
              <w:bottom w:val="double" w:sz="4" w:space="0" w:color="auto"/>
              <w:right w:val="double" w:sz="4" w:space="0" w:color="auto"/>
            </w:tcBorders>
            <w:shd w:val="clear" w:color="auto" w:fill="auto"/>
            <w:vAlign w:val="center"/>
          </w:tcPr>
          <w:p w14:paraId="398B2DB5"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9</w:t>
            </w:r>
          </w:p>
        </w:tc>
      </w:tr>
      <w:tr w:rsidR="0003640A" w:rsidRPr="00240990" w14:paraId="36949622" w14:textId="77777777" w:rsidTr="0003640A">
        <w:trPr>
          <w:trHeight w:val="284"/>
          <w:tblHeader/>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auto"/>
            <w:vAlign w:val="center"/>
          </w:tcPr>
          <w:p w14:paraId="6675218A"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Grupa a II-a</w:t>
            </w:r>
          </w:p>
        </w:tc>
      </w:tr>
      <w:tr w:rsidR="0003640A" w:rsidRPr="00240990" w14:paraId="30C698E2" w14:textId="77777777" w:rsidTr="0003640A">
        <w:trPr>
          <w:trHeight w:val="284"/>
          <w:tblHeader/>
          <w:jc w:val="center"/>
        </w:trPr>
        <w:tc>
          <w:tcPr>
            <w:tcW w:w="630" w:type="pct"/>
            <w:tcBorders>
              <w:top w:val="single" w:sz="4" w:space="0" w:color="auto"/>
              <w:left w:val="double" w:sz="4" w:space="0" w:color="auto"/>
              <w:bottom w:val="single" w:sz="4" w:space="0" w:color="auto"/>
              <w:right w:val="single" w:sz="4" w:space="0" w:color="auto"/>
            </w:tcBorders>
            <w:shd w:val="clear" w:color="auto" w:fill="auto"/>
            <w:vAlign w:val="center"/>
          </w:tcPr>
          <w:p w14:paraId="7D505883" w14:textId="77777777" w:rsidR="0003640A" w:rsidRPr="00240990" w:rsidRDefault="0003640A" w:rsidP="0003640A">
            <w:pPr>
              <w:spacing w:after="0" w:line="240" w:lineRule="auto"/>
              <w:ind w:left="-57" w:right="-57"/>
              <w:jc w:val="center"/>
              <w:rPr>
                <w:rFonts w:ascii="Times New Roman" w:hAnsi="Times New Roman"/>
                <w:kern w:val="24"/>
                <w:sz w:val="20"/>
                <w:szCs w:val="20"/>
                <w:lang w:val="ro-RO" w:eastAsia="ru-RU"/>
              </w:rPr>
            </w:pPr>
            <w:r w:rsidRPr="00240990">
              <w:rPr>
                <w:rFonts w:ascii="Times New Roman" w:hAnsi="Times New Roman"/>
                <w:kern w:val="24"/>
                <w:sz w:val="20"/>
                <w:szCs w:val="20"/>
                <w:lang w:val="ro-RO" w:eastAsia="ru-RU"/>
              </w:rPr>
              <w:t>1B</w:t>
            </w:r>
          </w:p>
        </w:tc>
        <w:tc>
          <w:tcPr>
            <w:tcW w:w="3498" w:type="pct"/>
            <w:tcBorders>
              <w:top w:val="single" w:sz="4" w:space="0" w:color="auto"/>
              <w:left w:val="single" w:sz="4" w:space="0" w:color="auto"/>
              <w:bottom w:val="single" w:sz="4" w:space="0" w:color="auto"/>
            </w:tcBorders>
            <w:shd w:val="clear" w:color="auto" w:fill="auto"/>
            <w:vAlign w:val="center"/>
          </w:tcPr>
          <w:p w14:paraId="0E608258" w14:textId="77777777" w:rsidR="0003640A" w:rsidRPr="00240990" w:rsidRDefault="0003640A" w:rsidP="0003640A">
            <w:pPr>
              <w:spacing w:after="0" w:line="240" w:lineRule="auto"/>
              <w:ind w:left="-57" w:right="-57"/>
              <w:rPr>
                <w:rFonts w:ascii="Times New Roman" w:hAnsi="Times New Roman"/>
                <w:kern w:val="24"/>
                <w:sz w:val="20"/>
                <w:szCs w:val="20"/>
                <w:lang w:val="ro-RO" w:eastAsia="ru-RU"/>
              </w:rPr>
            </w:pPr>
            <w:r w:rsidRPr="00240990">
              <w:rPr>
                <w:rFonts w:ascii="Times New Roman" w:hAnsi="Times New Roman"/>
                <w:kern w:val="24"/>
                <w:sz w:val="20"/>
                <w:szCs w:val="20"/>
                <w:lang w:val="ro-RO" w:eastAsia="ru-RU"/>
              </w:rPr>
              <w:t xml:space="preserve">Păduri destinate să producă, în principal, arbori </w:t>
            </w:r>
            <w:proofErr w:type="spellStart"/>
            <w:r w:rsidRPr="00240990">
              <w:rPr>
                <w:rFonts w:ascii="Times New Roman" w:hAnsi="Times New Roman"/>
                <w:kern w:val="24"/>
                <w:sz w:val="20"/>
                <w:szCs w:val="20"/>
                <w:lang w:val="ro-RO" w:eastAsia="ru-RU"/>
              </w:rPr>
              <w:t>groşi</w:t>
            </w:r>
            <w:proofErr w:type="spellEnd"/>
            <w:r w:rsidRPr="00240990">
              <w:rPr>
                <w:rFonts w:ascii="Times New Roman" w:hAnsi="Times New Roman"/>
                <w:kern w:val="24"/>
                <w:sz w:val="20"/>
                <w:szCs w:val="20"/>
                <w:lang w:val="ro-RO" w:eastAsia="ru-RU"/>
              </w:rPr>
              <w:t xml:space="preserve"> de calitate superioară pentru lemn de cherestea – T.VI.</w:t>
            </w:r>
          </w:p>
        </w:tc>
        <w:tc>
          <w:tcPr>
            <w:tcW w:w="436" w:type="pct"/>
            <w:tcBorders>
              <w:top w:val="single" w:sz="4" w:space="0" w:color="auto"/>
              <w:bottom w:val="single" w:sz="4" w:space="0" w:color="auto"/>
            </w:tcBorders>
            <w:shd w:val="clear" w:color="auto" w:fill="auto"/>
            <w:vAlign w:val="center"/>
          </w:tcPr>
          <w:p w14:paraId="27751B0C"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221.70</w:t>
            </w:r>
          </w:p>
        </w:tc>
        <w:tc>
          <w:tcPr>
            <w:tcW w:w="436" w:type="pct"/>
            <w:tcBorders>
              <w:top w:val="single" w:sz="4" w:space="0" w:color="auto"/>
              <w:bottom w:val="single" w:sz="4" w:space="0" w:color="auto"/>
              <w:right w:val="double" w:sz="4" w:space="0" w:color="auto"/>
            </w:tcBorders>
            <w:shd w:val="clear" w:color="auto" w:fill="auto"/>
            <w:vAlign w:val="center"/>
          </w:tcPr>
          <w:p w14:paraId="529B7439"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91</w:t>
            </w:r>
          </w:p>
        </w:tc>
      </w:tr>
      <w:tr w:rsidR="0003640A" w:rsidRPr="00240990" w14:paraId="53AC2838" w14:textId="77777777" w:rsidTr="0003640A">
        <w:trPr>
          <w:trHeight w:val="284"/>
          <w:tblHeader/>
          <w:jc w:val="center"/>
        </w:trPr>
        <w:tc>
          <w:tcPr>
            <w:tcW w:w="630" w:type="pct"/>
            <w:tcBorders>
              <w:top w:val="single" w:sz="4" w:space="0" w:color="auto"/>
              <w:left w:val="double" w:sz="4" w:space="0" w:color="auto"/>
              <w:bottom w:val="double" w:sz="4" w:space="0" w:color="auto"/>
              <w:right w:val="single" w:sz="4" w:space="0" w:color="auto"/>
            </w:tcBorders>
            <w:shd w:val="clear" w:color="auto" w:fill="auto"/>
            <w:vAlign w:val="center"/>
          </w:tcPr>
          <w:p w14:paraId="4DE3D856" w14:textId="77777777" w:rsidR="0003640A" w:rsidRPr="00240990" w:rsidRDefault="0003640A" w:rsidP="0003640A">
            <w:pPr>
              <w:spacing w:after="0" w:line="240" w:lineRule="auto"/>
              <w:ind w:left="-57" w:right="-57"/>
              <w:jc w:val="center"/>
              <w:rPr>
                <w:rFonts w:ascii="Times New Roman" w:hAnsi="Times New Roman"/>
                <w:kern w:val="24"/>
                <w:sz w:val="20"/>
                <w:szCs w:val="20"/>
                <w:lang w:val="ro-RO" w:eastAsia="ru-RU"/>
              </w:rPr>
            </w:pPr>
            <w:r w:rsidRPr="00240990">
              <w:rPr>
                <w:rFonts w:ascii="Times New Roman" w:hAnsi="Times New Roman"/>
                <w:kern w:val="24"/>
                <w:sz w:val="20"/>
                <w:szCs w:val="20"/>
                <w:lang w:val="ro-RO" w:eastAsia="ru-RU"/>
              </w:rPr>
              <w:t>1C</w:t>
            </w:r>
          </w:p>
        </w:tc>
        <w:tc>
          <w:tcPr>
            <w:tcW w:w="3498" w:type="pct"/>
            <w:tcBorders>
              <w:top w:val="single" w:sz="4" w:space="0" w:color="auto"/>
              <w:left w:val="single" w:sz="4" w:space="0" w:color="auto"/>
              <w:bottom w:val="double" w:sz="4" w:space="0" w:color="auto"/>
            </w:tcBorders>
            <w:shd w:val="clear" w:color="auto" w:fill="auto"/>
            <w:vAlign w:val="center"/>
          </w:tcPr>
          <w:p w14:paraId="38EF4AF6" w14:textId="77777777" w:rsidR="0003640A" w:rsidRPr="00240990" w:rsidRDefault="0003640A" w:rsidP="0003640A">
            <w:pPr>
              <w:spacing w:after="0" w:line="240" w:lineRule="auto"/>
              <w:ind w:left="-57" w:right="-57"/>
              <w:rPr>
                <w:rFonts w:ascii="Times New Roman" w:hAnsi="Times New Roman"/>
                <w:kern w:val="24"/>
                <w:sz w:val="20"/>
                <w:szCs w:val="20"/>
                <w:lang w:val="ro-RO" w:eastAsia="ru-RU"/>
              </w:rPr>
            </w:pPr>
            <w:r w:rsidRPr="00240990">
              <w:rPr>
                <w:rFonts w:ascii="Times New Roman" w:hAnsi="Times New Roman"/>
                <w:kern w:val="24"/>
                <w:sz w:val="20"/>
                <w:szCs w:val="20"/>
                <w:lang w:val="ro-RO" w:eastAsia="ru-RU"/>
              </w:rPr>
              <w:t xml:space="preserve">Păduri destinate să producă în special arbori </w:t>
            </w:r>
            <w:proofErr w:type="spellStart"/>
            <w:r w:rsidRPr="00240990">
              <w:rPr>
                <w:rFonts w:ascii="Times New Roman" w:hAnsi="Times New Roman"/>
                <w:kern w:val="24"/>
                <w:sz w:val="20"/>
                <w:szCs w:val="20"/>
                <w:lang w:val="ro-RO" w:eastAsia="ru-RU"/>
              </w:rPr>
              <w:t>groşi</w:t>
            </w:r>
            <w:proofErr w:type="spellEnd"/>
            <w:r w:rsidRPr="00240990">
              <w:rPr>
                <w:rFonts w:ascii="Times New Roman" w:hAnsi="Times New Roman"/>
                <w:kern w:val="24"/>
                <w:sz w:val="20"/>
                <w:szCs w:val="20"/>
                <w:lang w:val="ro-RO" w:eastAsia="ru-RU"/>
              </w:rPr>
              <w:t xml:space="preserve"> </w:t>
            </w:r>
            <w:proofErr w:type="spellStart"/>
            <w:r w:rsidRPr="00240990">
              <w:rPr>
                <w:rFonts w:ascii="Times New Roman" w:hAnsi="Times New Roman"/>
                <w:kern w:val="24"/>
                <w:sz w:val="20"/>
                <w:szCs w:val="20"/>
                <w:lang w:val="ro-RO" w:eastAsia="ru-RU"/>
              </w:rPr>
              <w:t>şi</w:t>
            </w:r>
            <w:proofErr w:type="spellEnd"/>
            <w:r w:rsidRPr="00240990">
              <w:rPr>
                <w:rFonts w:ascii="Times New Roman" w:hAnsi="Times New Roman"/>
                <w:kern w:val="24"/>
                <w:sz w:val="20"/>
                <w:szCs w:val="20"/>
                <w:lang w:val="ro-RO" w:eastAsia="ru-RU"/>
              </w:rPr>
              <w:t xml:space="preserve"> de calitate superioară pentru lemn de cherestea – T.VI.</w:t>
            </w:r>
          </w:p>
        </w:tc>
        <w:tc>
          <w:tcPr>
            <w:tcW w:w="436" w:type="pct"/>
            <w:tcBorders>
              <w:top w:val="single" w:sz="4" w:space="0" w:color="auto"/>
              <w:bottom w:val="double" w:sz="4" w:space="0" w:color="auto"/>
            </w:tcBorders>
            <w:shd w:val="clear" w:color="auto" w:fill="auto"/>
            <w:vAlign w:val="center"/>
          </w:tcPr>
          <w:p w14:paraId="4F1B9289"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1.10</w:t>
            </w:r>
          </w:p>
        </w:tc>
        <w:tc>
          <w:tcPr>
            <w:tcW w:w="436" w:type="pct"/>
            <w:tcBorders>
              <w:top w:val="single" w:sz="4" w:space="0" w:color="auto"/>
              <w:bottom w:val="double" w:sz="4" w:space="0" w:color="auto"/>
              <w:right w:val="double" w:sz="4" w:space="0" w:color="auto"/>
            </w:tcBorders>
            <w:shd w:val="clear" w:color="auto" w:fill="auto"/>
            <w:vAlign w:val="center"/>
          </w:tcPr>
          <w:p w14:paraId="6FD1836F"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w:t>
            </w:r>
          </w:p>
        </w:tc>
      </w:tr>
      <w:tr w:rsidR="0003640A" w:rsidRPr="00240990" w14:paraId="5C5240AC" w14:textId="77777777" w:rsidTr="0003640A">
        <w:trPr>
          <w:trHeight w:val="284"/>
          <w:tblHeader/>
          <w:jc w:val="center"/>
        </w:trPr>
        <w:tc>
          <w:tcPr>
            <w:tcW w:w="4128" w:type="pct"/>
            <w:gridSpan w:val="2"/>
            <w:tcBorders>
              <w:top w:val="double" w:sz="4" w:space="0" w:color="auto"/>
              <w:left w:val="double" w:sz="4" w:space="0" w:color="auto"/>
              <w:bottom w:val="double" w:sz="4" w:space="0" w:color="auto"/>
            </w:tcBorders>
            <w:shd w:val="clear" w:color="auto" w:fill="auto"/>
            <w:vAlign w:val="center"/>
          </w:tcPr>
          <w:p w14:paraId="0E8FBF98" w14:textId="77777777" w:rsidR="0003640A" w:rsidRPr="00240990" w:rsidRDefault="0003640A" w:rsidP="0003640A">
            <w:pPr>
              <w:spacing w:after="0" w:line="240" w:lineRule="auto"/>
              <w:ind w:left="-57" w:right="-57"/>
              <w:rPr>
                <w:rFonts w:ascii="Times New Roman" w:hAnsi="Times New Roman"/>
                <w:kern w:val="24"/>
                <w:sz w:val="20"/>
                <w:szCs w:val="20"/>
                <w:lang w:val="ro-RO" w:eastAsia="ru-RU"/>
              </w:rPr>
            </w:pPr>
            <w:r w:rsidRPr="00240990">
              <w:rPr>
                <w:rFonts w:ascii="Times New Roman" w:hAnsi="Times New Roman"/>
                <w:kern w:val="24"/>
                <w:sz w:val="20"/>
                <w:szCs w:val="20"/>
                <w:lang w:val="ro-RO" w:eastAsia="ru-RU"/>
              </w:rPr>
              <w:t>Total grupa II</w:t>
            </w:r>
          </w:p>
        </w:tc>
        <w:tc>
          <w:tcPr>
            <w:tcW w:w="436" w:type="pct"/>
            <w:tcBorders>
              <w:top w:val="double" w:sz="4" w:space="0" w:color="auto"/>
              <w:bottom w:val="double" w:sz="4" w:space="0" w:color="auto"/>
            </w:tcBorders>
            <w:shd w:val="clear" w:color="auto" w:fill="auto"/>
            <w:vAlign w:val="center"/>
          </w:tcPr>
          <w:p w14:paraId="3BB5D621" w14:textId="77777777" w:rsidR="0003640A" w:rsidRPr="00240990" w:rsidRDefault="0003640A" w:rsidP="0003640A">
            <w:pPr>
              <w:spacing w:after="0" w:line="240" w:lineRule="auto"/>
              <w:ind w:left="-57" w:right="-57"/>
              <w:jc w:val="center"/>
              <w:rPr>
                <w:rFonts w:ascii="Times New Roman" w:hAnsi="Times New Roman"/>
                <w:kern w:val="24"/>
                <w:sz w:val="20"/>
                <w:szCs w:val="20"/>
                <w:lang w:val="ro-RO" w:eastAsia="ru-RU"/>
              </w:rPr>
            </w:pPr>
            <w:r w:rsidRPr="00240990">
              <w:rPr>
                <w:rFonts w:ascii="Times New Roman" w:hAnsi="Times New Roman"/>
                <w:kern w:val="24"/>
                <w:sz w:val="20"/>
                <w:szCs w:val="20"/>
                <w:lang w:val="ro-RO" w:eastAsia="ru-RU"/>
              </w:rPr>
              <w:t>222.80</w:t>
            </w:r>
          </w:p>
        </w:tc>
        <w:tc>
          <w:tcPr>
            <w:tcW w:w="436" w:type="pct"/>
            <w:tcBorders>
              <w:top w:val="double" w:sz="4" w:space="0" w:color="auto"/>
              <w:bottom w:val="double" w:sz="4" w:space="0" w:color="auto"/>
              <w:right w:val="double" w:sz="4" w:space="0" w:color="auto"/>
            </w:tcBorders>
            <w:shd w:val="clear" w:color="auto" w:fill="auto"/>
            <w:vAlign w:val="center"/>
          </w:tcPr>
          <w:p w14:paraId="49E47466"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91</w:t>
            </w:r>
          </w:p>
        </w:tc>
      </w:tr>
      <w:tr w:rsidR="0003640A" w:rsidRPr="00240990" w14:paraId="3B007F07" w14:textId="77777777" w:rsidTr="0003640A">
        <w:trPr>
          <w:trHeight w:val="284"/>
          <w:tblHeader/>
          <w:jc w:val="center"/>
        </w:trPr>
        <w:tc>
          <w:tcPr>
            <w:tcW w:w="4128" w:type="pct"/>
            <w:gridSpan w:val="2"/>
            <w:tcBorders>
              <w:top w:val="double" w:sz="4" w:space="0" w:color="auto"/>
              <w:left w:val="double" w:sz="4" w:space="0" w:color="auto"/>
              <w:bottom w:val="double" w:sz="4" w:space="0" w:color="auto"/>
            </w:tcBorders>
            <w:shd w:val="clear" w:color="auto" w:fill="auto"/>
            <w:vAlign w:val="center"/>
          </w:tcPr>
          <w:p w14:paraId="5A87FB99" w14:textId="77777777" w:rsidR="0003640A" w:rsidRPr="00240990" w:rsidRDefault="0003640A" w:rsidP="0003640A">
            <w:pPr>
              <w:spacing w:after="0" w:line="240" w:lineRule="auto"/>
              <w:ind w:left="-57" w:right="-57"/>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 xml:space="preserve"> Total păduri + clasa de regenerare</w:t>
            </w:r>
          </w:p>
        </w:tc>
        <w:tc>
          <w:tcPr>
            <w:tcW w:w="436" w:type="pct"/>
            <w:tcBorders>
              <w:top w:val="double" w:sz="4" w:space="0" w:color="auto"/>
              <w:bottom w:val="double" w:sz="4" w:space="0" w:color="auto"/>
            </w:tcBorders>
            <w:shd w:val="clear" w:color="auto" w:fill="auto"/>
            <w:vAlign w:val="center"/>
          </w:tcPr>
          <w:p w14:paraId="2DCBF2C0"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244.10</w:t>
            </w:r>
          </w:p>
        </w:tc>
        <w:tc>
          <w:tcPr>
            <w:tcW w:w="436" w:type="pct"/>
            <w:tcBorders>
              <w:top w:val="double" w:sz="4" w:space="0" w:color="auto"/>
              <w:bottom w:val="double" w:sz="4" w:space="0" w:color="auto"/>
              <w:right w:val="double" w:sz="4" w:space="0" w:color="auto"/>
            </w:tcBorders>
            <w:shd w:val="clear" w:color="auto" w:fill="auto"/>
            <w:vAlign w:val="center"/>
          </w:tcPr>
          <w:p w14:paraId="042C853F" w14:textId="77777777" w:rsidR="0003640A" w:rsidRPr="00240990" w:rsidRDefault="0003640A" w:rsidP="0003640A">
            <w:pPr>
              <w:spacing w:after="0" w:line="240" w:lineRule="auto"/>
              <w:ind w:left="-57" w:right="-57"/>
              <w:jc w:val="center"/>
              <w:rPr>
                <w:rFonts w:ascii="Times New Roman" w:hAnsi="Times New Roman"/>
                <w:snapToGrid w:val="0"/>
                <w:kern w:val="24"/>
                <w:sz w:val="20"/>
                <w:szCs w:val="20"/>
                <w:lang w:val="ro-RO" w:eastAsia="ru-RU"/>
              </w:rPr>
            </w:pPr>
            <w:r w:rsidRPr="00240990">
              <w:rPr>
                <w:rFonts w:ascii="Times New Roman" w:hAnsi="Times New Roman"/>
                <w:snapToGrid w:val="0"/>
                <w:kern w:val="24"/>
                <w:sz w:val="20"/>
                <w:szCs w:val="20"/>
                <w:lang w:val="ro-RO" w:eastAsia="ru-RU"/>
              </w:rPr>
              <w:t>100</w:t>
            </w:r>
          </w:p>
        </w:tc>
      </w:tr>
    </w:tbl>
    <w:p w14:paraId="1E8F5A39" w14:textId="18337BB7" w:rsidR="0003640A" w:rsidRPr="00240990" w:rsidRDefault="0003640A" w:rsidP="00BA1653">
      <w:pPr>
        <w:tabs>
          <w:tab w:val="left" w:pos="284"/>
          <w:tab w:val="left" w:pos="3402"/>
        </w:tabs>
        <w:spacing w:after="0" w:line="240" w:lineRule="auto"/>
        <w:jc w:val="both"/>
        <w:rPr>
          <w:rFonts w:ascii="Times New Roman" w:eastAsia="Times New Roman" w:hAnsi="Times New Roman"/>
          <w:sz w:val="20"/>
          <w:szCs w:val="20"/>
          <w:lang w:val="ro-RO"/>
        </w:rPr>
      </w:pPr>
    </w:p>
    <w:p w14:paraId="7DD6E109" w14:textId="58CB53ED" w:rsidR="00592987" w:rsidRDefault="00592987" w:rsidP="00592987">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În raport cu funcțiile atribuite arboretelor, în cuprinsul U.P. se diferențiază următoarele  tipuri de categorii funcționale</w:t>
      </w:r>
      <w:r w:rsidR="00293A2F">
        <w:rPr>
          <w:rFonts w:ascii="Times New Roman" w:eastAsia="Times New Roman" w:hAnsi="Times New Roman"/>
          <w:sz w:val="28"/>
          <w:szCs w:val="28"/>
          <w:lang w:val="ro-RO"/>
        </w:rPr>
        <w:t>:</w:t>
      </w:r>
    </w:p>
    <w:p w14:paraId="0B5F9679" w14:textId="77777777" w:rsidR="00293A2F" w:rsidRPr="008B1E58" w:rsidRDefault="00293A2F" w:rsidP="00592987">
      <w:pPr>
        <w:tabs>
          <w:tab w:val="left" w:pos="284"/>
          <w:tab w:val="left" w:pos="3402"/>
        </w:tabs>
        <w:spacing w:after="0" w:line="240" w:lineRule="auto"/>
        <w:jc w:val="both"/>
        <w:rPr>
          <w:rFonts w:ascii="Times New Roman" w:eastAsia="Times New Roman" w:hAnsi="Times New Roman"/>
          <w:sz w:val="28"/>
          <w:szCs w:val="28"/>
          <w:lang w:val="ro-RO"/>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80"/>
        <w:gridCol w:w="1197"/>
        <w:gridCol w:w="1711"/>
        <w:gridCol w:w="2231"/>
        <w:gridCol w:w="1234"/>
        <w:gridCol w:w="1235"/>
      </w:tblGrid>
      <w:tr w:rsidR="0003640A" w:rsidRPr="0003640A" w14:paraId="146A32C5" w14:textId="77777777" w:rsidTr="0003640A">
        <w:trPr>
          <w:trHeight w:val="293"/>
          <w:tblHeader/>
          <w:jc w:val="center"/>
        </w:trPr>
        <w:tc>
          <w:tcPr>
            <w:tcW w:w="2080" w:type="dxa"/>
            <w:vMerge w:val="restart"/>
            <w:tcBorders>
              <w:top w:val="double" w:sz="4" w:space="0" w:color="auto"/>
              <w:left w:val="double" w:sz="4" w:space="0" w:color="auto"/>
              <w:bottom w:val="single" w:sz="6" w:space="0" w:color="000000"/>
            </w:tcBorders>
            <w:vAlign w:val="center"/>
          </w:tcPr>
          <w:p w14:paraId="1EDF734A"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r w:rsidRPr="0003640A">
              <w:rPr>
                <w:rFonts w:ascii="Times New Roman" w:hAnsi="Times New Roman"/>
                <w:snapToGrid w:val="0"/>
                <w:lang w:val="ro-RO" w:eastAsia="ru-RU"/>
              </w:rPr>
              <w:t xml:space="preserve">Tipul de categorie </w:t>
            </w:r>
            <w:proofErr w:type="spellStart"/>
            <w:r w:rsidRPr="0003640A">
              <w:rPr>
                <w:rFonts w:ascii="Times New Roman" w:hAnsi="Times New Roman"/>
                <w:snapToGrid w:val="0"/>
                <w:lang w:val="ro-RO" w:eastAsia="ru-RU"/>
              </w:rPr>
              <w:t>funcţională</w:t>
            </w:r>
            <w:proofErr w:type="spellEnd"/>
          </w:p>
        </w:tc>
        <w:tc>
          <w:tcPr>
            <w:tcW w:w="2908" w:type="dxa"/>
            <w:gridSpan w:val="2"/>
            <w:vMerge w:val="restart"/>
            <w:tcBorders>
              <w:top w:val="double" w:sz="4" w:space="0" w:color="auto"/>
              <w:bottom w:val="single" w:sz="6" w:space="0" w:color="000000"/>
            </w:tcBorders>
            <w:vAlign w:val="center"/>
          </w:tcPr>
          <w:p w14:paraId="7D56976D"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r w:rsidRPr="0003640A">
              <w:rPr>
                <w:rFonts w:ascii="Times New Roman" w:hAnsi="Times New Roman"/>
                <w:snapToGrid w:val="0"/>
                <w:lang w:val="ro-RO" w:eastAsia="ru-RU"/>
              </w:rPr>
              <w:t xml:space="preserve">Categorii </w:t>
            </w:r>
            <w:proofErr w:type="spellStart"/>
            <w:r w:rsidRPr="0003640A">
              <w:rPr>
                <w:rFonts w:ascii="Times New Roman" w:hAnsi="Times New Roman"/>
                <w:snapToGrid w:val="0"/>
                <w:lang w:val="ro-RO" w:eastAsia="ru-RU"/>
              </w:rPr>
              <w:t>funcţionale</w:t>
            </w:r>
            <w:proofErr w:type="spellEnd"/>
          </w:p>
        </w:tc>
        <w:tc>
          <w:tcPr>
            <w:tcW w:w="2231" w:type="dxa"/>
            <w:vMerge w:val="restart"/>
            <w:tcBorders>
              <w:top w:val="double" w:sz="4" w:space="0" w:color="auto"/>
              <w:bottom w:val="single" w:sz="6" w:space="0" w:color="000000"/>
            </w:tcBorders>
            <w:vAlign w:val="center"/>
          </w:tcPr>
          <w:p w14:paraId="7DFC1D9D"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proofErr w:type="spellStart"/>
            <w:r w:rsidRPr="0003640A">
              <w:rPr>
                <w:rFonts w:ascii="Times New Roman" w:hAnsi="Times New Roman"/>
                <w:snapToGrid w:val="0"/>
                <w:lang w:val="ro-RO" w:eastAsia="ru-RU"/>
              </w:rPr>
              <w:t>Ţeluri</w:t>
            </w:r>
            <w:proofErr w:type="spellEnd"/>
            <w:r w:rsidRPr="0003640A">
              <w:rPr>
                <w:rFonts w:ascii="Times New Roman" w:hAnsi="Times New Roman"/>
                <w:snapToGrid w:val="0"/>
                <w:lang w:val="ro-RO" w:eastAsia="ru-RU"/>
              </w:rPr>
              <w:t xml:space="preserve"> de gospodărire</w:t>
            </w:r>
          </w:p>
        </w:tc>
        <w:tc>
          <w:tcPr>
            <w:tcW w:w="2469" w:type="dxa"/>
            <w:gridSpan w:val="2"/>
            <w:tcBorders>
              <w:top w:val="double" w:sz="4" w:space="0" w:color="auto"/>
              <w:bottom w:val="single" w:sz="6" w:space="0" w:color="000000"/>
              <w:right w:val="double" w:sz="4" w:space="0" w:color="auto"/>
            </w:tcBorders>
            <w:vAlign w:val="center"/>
          </w:tcPr>
          <w:p w14:paraId="4C091B54"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proofErr w:type="spellStart"/>
            <w:r w:rsidRPr="0003640A">
              <w:rPr>
                <w:rFonts w:ascii="Times New Roman" w:hAnsi="Times New Roman"/>
                <w:snapToGrid w:val="0"/>
                <w:lang w:val="ro-RO" w:eastAsia="ru-RU"/>
              </w:rPr>
              <w:t>Suprafaţa</w:t>
            </w:r>
            <w:proofErr w:type="spellEnd"/>
          </w:p>
        </w:tc>
      </w:tr>
      <w:tr w:rsidR="0003640A" w:rsidRPr="0003640A" w14:paraId="26560E2F" w14:textId="77777777" w:rsidTr="0003640A">
        <w:trPr>
          <w:trHeight w:val="293"/>
          <w:tblHeader/>
          <w:jc w:val="center"/>
        </w:trPr>
        <w:tc>
          <w:tcPr>
            <w:tcW w:w="2080" w:type="dxa"/>
            <w:vMerge/>
            <w:tcBorders>
              <w:top w:val="single" w:sz="6" w:space="0" w:color="000000"/>
              <w:left w:val="double" w:sz="4" w:space="0" w:color="auto"/>
              <w:bottom w:val="double" w:sz="4" w:space="0" w:color="auto"/>
            </w:tcBorders>
            <w:vAlign w:val="center"/>
          </w:tcPr>
          <w:p w14:paraId="492A6D75"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p>
        </w:tc>
        <w:tc>
          <w:tcPr>
            <w:tcW w:w="2908" w:type="dxa"/>
            <w:gridSpan w:val="2"/>
            <w:vMerge/>
            <w:tcBorders>
              <w:top w:val="single" w:sz="6" w:space="0" w:color="000000"/>
              <w:bottom w:val="double" w:sz="4" w:space="0" w:color="auto"/>
            </w:tcBorders>
            <w:vAlign w:val="center"/>
          </w:tcPr>
          <w:p w14:paraId="7BB5FCB0"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p>
        </w:tc>
        <w:tc>
          <w:tcPr>
            <w:tcW w:w="2231" w:type="dxa"/>
            <w:vMerge/>
            <w:tcBorders>
              <w:top w:val="single" w:sz="6" w:space="0" w:color="000000"/>
              <w:bottom w:val="double" w:sz="4" w:space="0" w:color="auto"/>
            </w:tcBorders>
            <w:vAlign w:val="center"/>
          </w:tcPr>
          <w:p w14:paraId="0FABEE51"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p>
        </w:tc>
        <w:tc>
          <w:tcPr>
            <w:tcW w:w="1234" w:type="dxa"/>
            <w:tcBorders>
              <w:top w:val="single" w:sz="6" w:space="0" w:color="000000"/>
              <w:bottom w:val="double" w:sz="4" w:space="0" w:color="auto"/>
              <w:right w:val="single" w:sz="4" w:space="0" w:color="auto"/>
            </w:tcBorders>
            <w:vAlign w:val="center"/>
          </w:tcPr>
          <w:p w14:paraId="51E24F00"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r w:rsidRPr="0003640A">
              <w:rPr>
                <w:rFonts w:ascii="Times New Roman" w:hAnsi="Times New Roman"/>
                <w:snapToGrid w:val="0"/>
                <w:lang w:val="ro-RO" w:eastAsia="ru-RU"/>
              </w:rPr>
              <w:t>ha</w:t>
            </w:r>
          </w:p>
        </w:tc>
        <w:tc>
          <w:tcPr>
            <w:tcW w:w="1235" w:type="dxa"/>
            <w:tcBorders>
              <w:top w:val="single" w:sz="6" w:space="0" w:color="000000"/>
              <w:left w:val="single" w:sz="4" w:space="0" w:color="auto"/>
              <w:bottom w:val="double" w:sz="4" w:space="0" w:color="auto"/>
              <w:right w:val="double" w:sz="4" w:space="0" w:color="auto"/>
            </w:tcBorders>
            <w:vAlign w:val="center"/>
          </w:tcPr>
          <w:p w14:paraId="71FD87F7"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r w:rsidRPr="0003640A">
              <w:rPr>
                <w:rFonts w:ascii="Times New Roman" w:hAnsi="Times New Roman"/>
                <w:snapToGrid w:val="0"/>
                <w:lang w:val="ro-RO" w:eastAsia="ru-RU"/>
              </w:rPr>
              <w:t>%</w:t>
            </w:r>
          </w:p>
        </w:tc>
      </w:tr>
      <w:tr w:rsidR="0003640A" w:rsidRPr="0003640A" w14:paraId="5BDF7723" w14:textId="77777777" w:rsidTr="0003640A">
        <w:trPr>
          <w:trHeight w:val="293"/>
          <w:tblHeader/>
          <w:jc w:val="center"/>
        </w:trPr>
        <w:tc>
          <w:tcPr>
            <w:tcW w:w="2080" w:type="dxa"/>
            <w:tcBorders>
              <w:top w:val="single" w:sz="4" w:space="0" w:color="auto"/>
              <w:left w:val="double" w:sz="4" w:space="0" w:color="auto"/>
              <w:bottom w:val="single" w:sz="4" w:space="0" w:color="auto"/>
              <w:right w:val="single" w:sz="4" w:space="0" w:color="auto"/>
            </w:tcBorders>
            <w:shd w:val="clear" w:color="auto" w:fill="auto"/>
            <w:vAlign w:val="center"/>
          </w:tcPr>
          <w:p w14:paraId="4E6AF9DD"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r w:rsidRPr="0003640A">
              <w:rPr>
                <w:rFonts w:ascii="Times New Roman" w:hAnsi="Times New Roman"/>
                <w:snapToGrid w:val="0"/>
                <w:lang w:val="ro-RO" w:eastAsia="ru-RU"/>
              </w:rPr>
              <w:t>II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900767D" w14:textId="77777777" w:rsidR="0003640A" w:rsidRPr="0003640A" w:rsidRDefault="0003640A" w:rsidP="0003640A">
            <w:pPr>
              <w:spacing w:after="0" w:line="240" w:lineRule="auto"/>
              <w:ind w:left="-57" w:right="-57"/>
              <w:jc w:val="center"/>
              <w:rPr>
                <w:rFonts w:ascii="Times New Roman" w:hAnsi="Times New Roman"/>
                <w:kern w:val="24"/>
                <w:lang w:val="ro-RO" w:eastAsia="ru-RU"/>
              </w:rPr>
            </w:pPr>
            <w:r w:rsidRPr="0003640A">
              <w:rPr>
                <w:rFonts w:ascii="Times New Roman" w:hAnsi="Times New Roman"/>
                <w:kern w:val="24"/>
                <w:lang w:val="ro-RO" w:eastAsia="ru-RU"/>
              </w:rPr>
              <w:t>1-2E</w:t>
            </w:r>
          </w:p>
        </w:tc>
        <w:tc>
          <w:tcPr>
            <w:tcW w:w="1711" w:type="dxa"/>
            <w:tcBorders>
              <w:top w:val="single" w:sz="4" w:space="0" w:color="auto"/>
              <w:left w:val="single" w:sz="4" w:space="0" w:color="auto"/>
              <w:bottom w:val="single" w:sz="4" w:space="0" w:color="auto"/>
            </w:tcBorders>
            <w:vAlign w:val="center"/>
          </w:tcPr>
          <w:p w14:paraId="21CE8622" w14:textId="77777777" w:rsidR="0003640A" w:rsidRPr="0003640A" w:rsidRDefault="0003640A" w:rsidP="0003640A">
            <w:pPr>
              <w:spacing w:after="0" w:line="240" w:lineRule="auto"/>
              <w:ind w:left="-57" w:right="-57"/>
              <w:jc w:val="center"/>
              <w:rPr>
                <w:rFonts w:ascii="Times New Roman" w:hAnsi="Times New Roman"/>
                <w:kern w:val="24"/>
                <w:lang w:val="ro-RO" w:eastAsia="ru-RU"/>
              </w:rPr>
            </w:pPr>
            <w:r w:rsidRPr="0003640A">
              <w:rPr>
                <w:rFonts w:ascii="Times New Roman" w:hAnsi="Times New Roman"/>
                <w:kern w:val="24"/>
                <w:lang w:val="ro-RO" w:eastAsia="ru-RU"/>
              </w:rPr>
              <w:t>2E</w:t>
            </w:r>
          </w:p>
        </w:tc>
        <w:tc>
          <w:tcPr>
            <w:tcW w:w="2231" w:type="dxa"/>
            <w:tcBorders>
              <w:top w:val="single" w:sz="4" w:space="0" w:color="auto"/>
              <w:bottom w:val="single" w:sz="4" w:space="0" w:color="auto"/>
            </w:tcBorders>
            <w:vAlign w:val="center"/>
          </w:tcPr>
          <w:p w14:paraId="0AFC8F69" w14:textId="77777777" w:rsidR="0003640A" w:rsidRPr="0003640A" w:rsidRDefault="0003640A" w:rsidP="0003640A">
            <w:pPr>
              <w:spacing w:after="0" w:line="240" w:lineRule="auto"/>
              <w:jc w:val="center"/>
              <w:rPr>
                <w:rFonts w:ascii="Times New Roman R" w:eastAsia="Times New Roman" w:hAnsi="Times New Roman R"/>
                <w:kern w:val="28"/>
                <w:sz w:val="24"/>
                <w:szCs w:val="20"/>
              </w:rPr>
            </w:pPr>
            <w:proofErr w:type="spellStart"/>
            <w:r w:rsidRPr="0003640A">
              <w:rPr>
                <w:rFonts w:ascii="Times New Roman" w:eastAsia="Times New Roman" w:hAnsi="Times New Roman"/>
                <w:snapToGrid w:val="0"/>
                <w:kern w:val="28"/>
              </w:rPr>
              <w:t>Protecţie</w:t>
            </w:r>
            <w:proofErr w:type="spellEnd"/>
          </w:p>
        </w:tc>
        <w:tc>
          <w:tcPr>
            <w:tcW w:w="1234" w:type="dxa"/>
            <w:tcBorders>
              <w:top w:val="single" w:sz="4" w:space="0" w:color="auto"/>
              <w:bottom w:val="single" w:sz="4" w:space="0" w:color="auto"/>
              <w:right w:val="single" w:sz="4" w:space="0" w:color="auto"/>
            </w:tcBorders>
            <w:vAlign w:val="center"/>
          </w:tcPr>
          <w:p w14:paraId="16166672" w14:textId="77777777" w:rsidR="0003640A" w:rsidRPr="0003640A" w:rsidRDefault="0003640A" w:rsidP="0003640A">
            <w:pPr>
              <w:spacing w:after="0" w:line="240" w:lineRule="auto"/>
              <w:ind w:left="-57" w:right="-57"/>
              <w:jc w:val="center"/>
              <w:rPr>
                <w:rFonts w:ascii="Times New Roman" w:hAnsi="Times New Roman"/>
                <w:lang w:val="ro-RO" w:eastAsia="ru-RU"/>
              </w:rPr>
            </w:pPr>
            <w:r w:rsidRPr="0003640A">
              <w:rPr>
                <w:rFonts w:ascii="Times New Roman" w:hAnsi="Times New Roman"/>
                <w:lang w:val="ro-RO" w:eastAsia="ru-RU"/>
              </w:rPr>
              <w:t>21.30</w:t>
            </w:r>
          </w:p>
        </w:tc>
        <w:tc>
          <w:tcPr>
            <w:tcW w:w="1235" w:type="dxa"/>
            <w:tcBorders>
              <w:top w:val="single" w:sz="4" w:space="0" w:color="auto"/>
              <w:left w:val="single" w:sz="4" w:space="0" w:color="auto"/>
              <w:bottom w:val="single" w:sz="4" w:space="0" w:color="auto"/>
              <w:right w:val="double" w:sz="4" w:space="0" w:color="auto"/>
            </w:tcBorders>
            <w:vAlign w:val="center"/>
          </w:tcPr>
          <w:p w14:paraId="7464D8D6" w14:textId="77777777" w:rsidR="0003640A" w:rsidRPr="0003640A" w:rsidRDefault="0003640A" w:rsidP="0003640A">
            <w:pPr>
              <w:spacing w:after="0" w:line="240" w:lineRule="auto"/>
              <w:ind w:left="-57" w:right="-57"/>
              <w:jc w:val="center"/>
              <w:rPr>
                <w:rFonts w:ascii="Times New Roman" w:hAnsi="Times New Roman"/>
                <w:lang w:val="ro-RO" w:eastAsia="ru-RU"/>
              </w:rPr>
            </w:pPr>
            <w:r w:rsidRPr="0003640A">
              <w:rPr>
                <w:rFonts w:ascii="Times New Roman" w:hAnsi="Times New Roman"/>
                <w:lang w:val="ro-RO" w:eastAsia="ru-RU"/>
              </w:rPr>
              <w:t>9</w:t>
            </w:r>
          </w:p>
        </w:tc>
      </w:tr>
      <w:tr w:rsidR="0003640A" w:rsidRPr="0003640A" w14:paraId="4CD4C887" w14:textId="77777777" w:rsidTr="0003640A">
        <w:trPr>
          <w:trHeight w:val="293"/>
          <w:tblHeader/>
          <w:jc w:val="center"/>
        </w:trPr>
        <w:tc>
          <w:tcPr>
            <w:tcW w:w="4988" w:type="dxa"/>
            <w:gridSpan w:val="3"/>
            <w:tcBorders>
              <w:top w:val="single" w:sz="4" w:space="0" w:color="auto"/>
              <w:left w:val="double" w:sz="4" w:space="0" w:color="auto"/>
              <w:bottom w:val="single" w:sz="4" w:space="0" w:color="auto"/>
            </w:tcBorders>
            <w:shd w:val="clear" w:color="auto" w:fill="auto"/>
            <w:vAlign w:val="center"/>
          </w:tcPr>
          <w:p w14:paraId="26EA5B0C" w14:textId="77777777" w:rsidR="0003640A" w:rsidRPr="0003640A" w:rsidRDefault="0003640A" w:rsidP="0003640A">
            <w:pPr>
              <w:spacing w:after="0" w:line="240" w:lineRule="auto"/>
              <w:ind w:left="-57" w:right="-57"/>
              <w:jc w:val="center"/>
              <w:rPr>
                <w:rFonts w:ascii="Times New Roman" w:hAnsi="Times New Roman"/>
                <w:kern w:val="24"/>
                <w:lang w:val="ro-RO" w:eastAsia="ru-RU"/>
              </w:rPr>
            </w:pPr>
            <w:r w:rsidRPr="0003640A">
              <w:rPr>
                <w:rFonts w:ascii="Times New Roman" w:hAnsi="Times New Roman"/>
                <w:kern w:val="24"/>
                <w:lang w:val="ro-RO" w:eastAsia="ru-RU"/>
              </w:rPr>
              <w:t xml:space="preserve">Total tip categorie </w:t>
            </w:r>
            <w:proofErr w:type="spellStart"/>
            <w:r w:rsidRPr="0003640A">
              <w:rPr>
                <w:rFonts w:ascii="Times New Roman" w:hAnsi="Times New Roman"/>
                <w:kern w:val="24"/>
                <w:lang w:val="ro-RO" w:eastAsia="ru-RU"/>
              </w:rPr>
              <w:t>funcţională</w:t>
            </w:r>
            <w:proofErr w:type="spellEnd"/>
            <w:r w:rsidRPr="0003640A">
              <w:rPr>
                <w:rFonts w:ascii="Times New Roman" w:hAnsi="Times New Roman"/>
                <w:kern w:val="24"/>
                <w:lang w:val="ro-RO" w:eastAsia="ru-RU"/>
              </w:rPr>
              <w:t xml:space="preserve"> II</w:t>
            </w:r>
          </w:p>
        </w:tc>
        <w:tc>
          <w:tcPr>
            <w:tcW w:w="2231" w:type="dxa"/>
            <w:tcBorders>
              <w:top w:val="single" w:sz="4" w:space="0" w:color="auto"/>
              <w:bottom w:val="single" w:sz="4" w:space="0" w:color="auto"/>
            </w:tcBorders>
            <w:vAlign w:val="center"/>
          </w:tcPr>
          <w:p w14:paraId="07B3B354" w14:textId="77777777" w:rsidR="0003640A" w:rsidRPr="0003640A" w:rsidRDefault="0003640A" w:rsidP="0003640A">
            <w:pPr>
              <w:spacing w:after="0" w:line="240" w:lineRule="auto"/>
              <w:jc w:val="center"/>
              <w:rPr>
                <w:rFonts w:ascii="Times New Roman" w:eastAsia="Times New Roman" w:hAnsi="Times New Roman"/>
                <w:snapToGrid w:val="0"/>
                <w:kern w:val="28"/>
              </w:rPr>
            </w:pPr>
            <w:r w:rsidRPr="0003640A">
              <w:rPr>
                <w:rFonts w:ascii="Times New Roman" w:eastAsia="Times New Roman" w:hAnsi="Times New Roman"/>
                <w:snapToGrid w:val="0"/>
                <w:kern w:val="28"/>
              </w:rPr>
              <w:t>-</w:t>
            </w:r>
          </w:p>
        </w:tc>
        <w:tc>
          <w:tcPr>
            <w:tcW w:w="1234" w:type="dxa"/>
            <w:tcBorders>
              <w:top w:val="single" w:sz="4" w:space="0" w:color="auto"/>
              <w:bottom w:val="single" w:sz="4" w:space="0" w:color="auto"/>
              <w:right w:val="single" w:sz="4" w:space="0" w:color="auto"/>
            </w:tcBorders>
            <w:vAlign w:val="center"/>
          </w:tcPr>
          <w:p w14:paraId="13F35A6F" w14:textId="77777777" w:rsidR="0003640A" w:rsidRPr="0003640A" w:rsidRDefault="0003640A" w:rsidP="0003640A">
            <w:pPr>
              <w:spacing w:after="0" w:line="240" w:lineRule="auto"/>
              <w:ind w:left="-57" w:right="-57"/>
              <w:jc w:val="center"/>
              <w:rPr>
                <w:rFonts w:ascii="Times New Roman" w:hAnsi="Times New Roman"/>
                <w:b/>
                <w:lang w:val="ro-RO" w:eastAsia="ru-RU"/>
              </w:rPr>
            </w:pPr>
            <w:r w:rsidRPr="0003640A">
              <w:rPr>
                <w:rFonts w:ascii="Times New Roman" w:hAnsi="Times New Roman"/>
                <w:b/>
                <w:lang w:val="ro-RO" w:eastAsia="ru-RU"/>
              </w:rPr>
              <w:t>21.30</w:t>
            </w:r>
          </w:p>
        </w:tc>
        <w:tc>
          <w:tcPr>
            <w:tcW w:w="1235" w:type="dxa"/>
            <w:tcBorders>
              <w:top w:val="single" w:sz="4" w:space="0" w:color="auto"/>
              <w:left w:val="single" w:sz="4" w:space="0" w:color="auto"/>
              <w:bottom w:val="single" w:sz="4" w:space="0" w:color="auto"/>
              <w:right w:val="double" w:sz="4" w:space="0" w:color="auto"/>
            </w:tcBorders>
            <w:vAlign w:val="center"/>
          </w:tcPr>
          <w:p w14:paraId="79E121A6" w14:textId="77777777" w:rsidR="0003640A" w:rsidRPr="0003640A" w:rsidRDefault="0003640A" w:rsidP="0003640A">
            <w:pPr>
              <w:spacing w:after="0" w:line="240" w:lineRule="auto"/>
              <w:ind w:left="-57" w:right="-57"/>
              <w:jc w:val="center"/>
              <w:rPr>
                <w:rFonts w:ascii="Times New Roman" w:hAnsi="Times New Roman"/>
                <w:b/>
                <w:lang w:val="ro-RO" w:eastAsia="ru-RU"/>
              </w:rPr>
            </w:pPr>
            <w:r w:rsidRPr="0003640A">
              <w:rPr>
                <w:rFonts w:ascii="Times New Roman" w:hAnsi="Times New Roman"/>
                <w:b/>
                <w:lang w:val="ro-RO" w:eastAsia="ru-RU"/>
              </w:rPr>
              <w:t>9</w:t>
            </w:r>
          </w:p>
        </w:tc>
      </w:tr>
      <w:tr w:rsidR="0003640A" w:rsidRPr="0003640A" w14:paraId="6BEB02E8" w14:textId="77777777" w:rsidTr="0003640A">
        <w:trPr>
          <w:trHeight w:val="293"/>
          <w:tblHeader/>
          <w:jc w:val="center"/>
        </w:trPr>
        <w:tc>
          <w:tcPr>
            <w:tcW w:w="2080" w:type="dxa"/>
            <w:vMerge w:val="restart"/>
            <w:tcBorders>
              <w:top w:val="single" w:sz="6" w:space="0" w:color="000000"/>
              <w:left w:val="double" w:sz="4" w:space="0" w:color="auto"/>
              <w:right w:val="single" w:sz="4" w:space="0" w:color="auto"/>
            </w:tcBorders>
            <w:vAlign w:val="center"/>
          </w:tcPr>
          <w:p w14:paraId="1A1DBA30" w14:textId="77777777" w:rsidR="0003640A" w:rsidRPr="0003640A" w:rsidRDefault="0003640A" w:rsidP="0003640A">
            <w:pPr>
              <w:spacing w:after="0" w:line="240" w:lineRule="auto"/>
              <w:ind w:left="-57" w:right="-57"/>
              <w:jc w:val="center"/>
              <w:rPr>
                <w:rFonts w:ascii="Times New Roman" w:hAnsi="Times New Roman"/>
                <w:kern w:val="24"/>
                <w:lang w:val="ro-RO" w:eastAsia="ru-RU"/>
              </w:rPr>
            </w:pPr>
            <w:r w:rsidRPr="0003640A">
              <w:rPr>
                <w:rFonts w:ascii="Times New Roman" w:hAnsi="Times New Roman"/>
                <w:kern w:val="24"/>
                <w:lang w:val="ro-RO" w:eastAsia="ru-RU"/>
              </w:rPr>
              <w:t>VI</w:t>
            </w:r>
          </w:p>
        </w:tc>
        <w:tc>
          <w:tcPr>
            <w:tcW w:w="1197" w:type="dxa"/>
            <w:tcBorders>
              <w:top w:val="single" w:sz="6" w:space="0" w:color="000000"/>
              <w:left w:val="single" w:sz="4" w:space="0" w:color="auto"/>
              <w:bottom w:val="single" w:sz="4" w:space="0" w:color="auto"/>
              <w:right w:val="single" w:sz="4" w:space="0" w:color="auto"/>
            </w:tcBorders>
            <w:vAlign w:val="center"/>
          </w:tcPr>
          <w:p w14:paraId="017C806F" w14:textId="77777777" w:rsidR="0003640A" w:rsidRPr="0003640A" w:rsidRDefault="0003640A" w:rsidP="0003640A">
            <w:pPr>
              <w:spacing w:after="0" w:line="240" w:lineRule="auto"/>
              <w:ind w:right="-57"/>
              <w:jc w:val="center"/>
              <w:rPr>
                <w:rFonts w:ascii="Times New Roman" w:hAnsi="Times New Roman"/>
                <w:kern w:val="24"/>
                <w:lang w:val="ro-RO" w:eastAsia="ru-RU"/>
              </w:rPr>
            </w:pPr>
            <w:r w:rsidRPr="0003640A">
              <w:rPr>
                <w:rFonts w:ascii="Times New Roman" w:hAnsi="Times New Roman"/>
                <w:kern w:val="24"/>
                <w:lang w:val="ro-RO" w:eastAsia="ru-RU"/>
              </w:rPr>
              <w:t>2 – 1B</w:t>
            </w:r>
          </w:p>
        </w:tc>
        <w:tc>
          <w:tcPr>
            <w:tcW w:w="1711" w:type="dxa"/>
            <w:tcBorders>
              <w:top w:val="single" w:sz="6" w:space="0" w:color="000000"/>
              <w:left w:val="single" w:sz="4" w:space="0" w:color="auto"/>
              <w:bottom w:val="single" w:sz="4" w:space="0" w:color="auto"/>
              <w:right w:val="single" w:sz="4" w:space="0" w:color="auto"/>
            </w:tcBorders>
            <w:vAlign w:val="center"/>
          </w:tcPr>
          <w:p w14:paraId="2057D042" w14:textId="77777777" w:rsidR="0003640A" w:rsidRPr="0003640A" w:rsidRDefault="0003640A" w:rsidP="0003640A">
            <w:pPr>
              <w:spacing w:after="0" w:line="240" w:lineRule="auto"/>
              <w:ind w:right="-57"/>
              <w:jc w:val="center"/>
              <w:rPr>
                <w:rFonts w:ascii="Times New Roman" w:hAnsi="Times New Roman"/>
                <w:kern w:val="24"/>
                <w:lang w:val="ro-RO" w:eastAsia="ru-RU"/>
              </w:rPr>
            </w:pPr>
            <w:r w:rsidRPr="0003640A">
              <w:rPr>
                <w:rFonts w:ascii="Times New Roman" w:hAnsi="Times New Roman"/>
                <w:kern w:val="24"/>
                <w:lang w:val="ro-RO" w:eastAsia="ru-RU"/>
              </w:rPr>
              <w:t>1B</w:t>
            </w:r>
          </w:p>
        </w:tc>
        <w:tc>
          <w:tcPr>
            <w:tcW w:w="2231" w:type="dxa"/>
            <w:tcBorders>
              <w:top w:val="single" w:sz="6" w:space="0" w:color="000000"/>
              <w:left w:val="single" w:sz="4" w:space="0" w:color="auto"/>
              <w:bottom w:val="single" w:sz="4" w:space="0" w:color="auto"/>
            </w:tcBorders>
            <w:vAlign w:val="center"/>
          </w:tcPr>
          <w:p w14:paraId="63DD34B7"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proofErr w:type="spellStart"/>
            <w:r w:rsidRPr="0003640A">
              <w:rPr>
                <w:rFonts w:ascii="Times New Roman" w:hAnsi="Times New Roman"/>
                <w:snapToGrid w:val="0"/>
                <w:lang w:val="ro-RO" w:eastAsia="ru-RU"/>
              </w:rPr>
              <w:t>Protecţie</w:t>
            </w:r>
            <w:proofErr w:type="spellEnd"/>
            <w:r w:rsidRPr="0003640A">
              <w:rPr>
                <w:rFonts w:ascii="Times New Roman" w:hAnsi="Times New Roman"/>
                <w:snapToGrid w:val="0"/>
                <w:lang w:val="ro-RO" w:eastAsia="ru-RU"/>
              </w:rPr>
              <w:t xml:space="preserve"> </w:t>
            </w:r>
            <w:proofErr w:type="spellStart"/>
            <w:r w:rsidRPr="0003640A">
              <w:rPr>
                <w:rFonts w:ascii="Times New Roman" w:hAnsi="Times New Roman"/>
                <w:snapToGrid w:val="0"/>
                <w:lang w:val="ro-RO" w:eastAsia="ru-RU"/>
              </w:rPr>
              <w:t>şi</w:t>
            </w:r>
            <w:proofErr w:type="spellEnd"/>
            <w:r w:rsidRPr="0003640A">
              <w:rPr>
                <w:rFonts w:ascii="Times New Roman" w:hAnsi="Times New Roman"/>
                <w:snapToGrid w:val="0"/>
                <w:lang w:val="ro-RO" w:eastAsia="ru-RU"/>
              </w:rPr>
              <w:t xml:space="preserve"> </w:t>
            </w:r>
            <w:proofErr w:type="spellStart"/>
            <w:r w:rsidRPr="0003640A">
              <w:rPr>
                <w:rFonts w:ascii="Times New Roman" w:hAnsi="Times New Roman"/>
                <w:snapToGrid w:val="0"/>
                <w:lang w:val="ro-RO" w:eastAsia="ru-RU"/>
              </w:rPr>
              <w:t>producţie</w:t>
            </w:r>
            <w:proofErr w:type="spellEnd"/>
          </w:p>
        </w:tc>
        <w:tc>
          <w:tcPr>
            <w:tcW w:w="1234" w:type="dxa"/>
            <w:tcBorders>
              <w:top w:val="single" w:sz="6" w:space="0" w:color="000000"/>
              <w:bottom w:val="single" w:sz="4" w:space="0" w:color="auto"/>
              <w:right w:val="single" w:sz="4" w:space="0" w:color="auto"/>
            </w:tcBorders>
            <w:vAlign w:val="center"/>
          </w:tcPr>
          <w:p w14:paraId="383C336D" w14:textId="77777777" w:rsidR="0003640A" w:rsidRPr="0003640A" w:rsidRDefault="0003640A" w:rsidP="0003640A">
            <w:pPr>
              <w:spacing w:after="0" w:line="240" w:lineRule="auto"/>
              <w:ind w:left="-57" w:right="-57"/>
              <w:jc w:val="center"/>
              <w:rPr>
                <w:rFonts w:ascii="Times New Roman" w:hAnsi="Times New Roman"/>
                <w:lang w:val="ro-RO" w:eastAsia="ru-RU"/>
              </w:rPr>
            </w:pPr>
            <w:r w:rsidRPr="0003640A">
              <w:rPr>
                <w:rFonts w:ascii="Times New Roman" w:hAnsi="Times New Roman"/>
                <w:lang w:val="ro-RO" w:eastAsia="ru-RU"/>
              </w:rPr>
              <w:t>221.70</w:t>
            </w:r>
          </w:p>
        </w:tc>
        <w:tc>
          <w:tcPr>
            <w:tcW w:w="1235" w:type="dxa"/>
            <w:tcBorders>
              <w:top w:val="single" w:sz="6" w:space="0" w:color="000000"/>
              <w:left w:val="single" w:sz="4" w:space="0" w:color="auto"/>
              <w:bottom w:val="single" w:sz="4" w:space="0" w:color="auto"/>
              <w:right w:val="double" w:sz="4" w:space="0" w:color="auto"/>
            </w:tcBorders>
            <w:vAlign w:val="center"/>
          </w:tcPr>
          <w:p w14:paraId="788D9DC8" w14:textId="77777777" w:rsidR="0003640A" w:rsidRPr="0003640A" w:rsidRDefault="0003640A" w:rsidP="0003640A">
            <w:pPr>
              <w:spacing w:after="0" w:line="240" w:lineRule="auto"/>
              <w:ind w:left="-57" w:right="-57"/>
              <w:jc w:val="center"/>
              <w:rPr>
                <w:rFonts w:ascii="Times New Roman" w:hAnsi="Times New Roman"/>
                <w:lang w:val="ro-RO" w:eastAsia="ru-RU"/>
              </w:rPr>
            </w:pPr>
            <w:r w:rsidRPr="0003640A">
              <w:rPr>
                <w:rFonts w:ascii="Times New Roman" w:hAnsi="Times New Roman"/>
                <w:lang w:val="ro-RO" w:eastAsia="ru-RU"/>
              </w:rPr>
              <w:t>91</w:t>
            </w:r>
          </w:p>
        </w:tc>
      </w:tr>
      <w:tr w:rsidR="0003640A" w:rsidRPr="0003640A" w14:paraId="443478A9" w14:textId="77777777" w:rsidTr="0003640A">
        <w:trPr>
          <w:trHeight w:val="293"/>
          <w:tblHeader/>
          <w:jc w:val="center"/>
        </w:trPr>
        <w:tc>
          <w:tcPr>
            <w:tcW w:w="2080" w:type="dxa"/>
            <w:vMerge/>
            <w:tcBorders>
              <w:left w:val="double" w:sz="4" w:space="0" w:color="auto"/>
              <w:bottom w:val="single" w:sz="4" w:space="0" w:color="auto"/>
              <w:right w:val="single" w:sz="4" w:space="0" w:color="auto"/>
            </w:tcBorders>
            <w:vAlign w:val="center"/>
          </w:tcPr>
          <w:p w14:paraId="31DB64DC" w14:textId="77777777" w:rsidR="0003640A" w:rsidRPr="0003640A" w:rsidRDefault="0003640A" w:rsidP="0003640A">
            <w:pPr>
              <w:spacing w:after="0" w:line="240" w:lineRule="auto"/>
              <w:ind w:left="-57" w:right="-57"/>
              <w:jc w:val="center"/>
              <w:rPr>
                <w:rFonts w:ascii="Times New Roman" w:hAnsi="Times New Roman"/>
                <w:kern w:val="24"/>
                <w:lang w:val="ro-RO" w:eastAsia="ru-RU"/>
              </w:rPr>
            </w:pPr>
          </w:p>
        </w:tc>
        <w:tc>
          <w:tcPr>
            <w:tcW w:w="1197" w:type="dxa"/>
            <w:tcBorders>
              <w:top w:val="single" w:sz="6" w:space="0" w:color="000000"/>
              <w:left w:val="single" w:sz="4" w:space="0" w:color="auto"/>
              <w:bottom w:val="single" w:sz="4" w:space="0" w:color="auto"/>
              <w:right w:val="single" w:sz="4" w:space="0" w:color="auto"/>
            </w:tcBorders>
            <w:vAlign w:val="center"/>
          </w:tcPr>
          <w:p w14:paraId="48B91906" w14:textId="77777777" w:rsidR="0003640A" w:rsidRPr="0003640A" w:rsidRDefault="0003640A" w:rsidP="0003640A">
            <w:pPr>
              <w:spacing w:after="0" w:line="240" w:lineRule="auto"/>
              <w:ind w:right="-57"/>
              <w:jc w:val="center"/>
              <w:rPr>
                <w:rFonts w:ascii="Times New Roman" w:hAnsi="Times New Roman"/>
                <w:kern w:val="24"/>
                <w:lang w:val="ro-RO" w:eastAsia="ru-RU"/>
              </w:rPr>
            </w:pPr>
            <w:r w:rsidRPr="0003640A">
              <w:rPr>
                <w:rFonts w:ascii="Times New Roman" w:hAnsi="Times New Roman"/>
                <w:kern w:val="24"/>
                <w:lang w:val="ro-RO" w:eastAsia="ru-RU"/>
              </w:rPr>
              <w:t>2 – 1C</w:t>
            </w:r>
          </w:p>
        </w:tc>
        <w:tc>
          <w:tcPr>
            <w:tcW w:w="1711" w:type="dxa"/>
            <w:tcBorders>
              <w:top w:val="single" w:sz="6" w:space="0" w:color="000000"/>
              <w:left w:val="single" w:sz="4" w:space="0" w:color="auto"/>
              <w:bottom w:val="single" w:sz="4" w:space="0" w:color="auto"/>
              <w:right w:val="single" w:sz="4" w:space="0" w:color="auto"/>
            </w:tcBorders>
            <w:vAlign w:val="center"/>
          </w:tcPr>
          <w:p w14:paraId="0001D180" w14:textId="77777777" w:rsidR="0003640A" w:rsidRPr="0003640A" w:rsidRDefault="0003640A" w:rsidP="0003640A">
            <w:pPr>
              <w:spacing w:after="0" w:line="240" w:lineRule="auto"/>
              <w:ind w:right="-57"/>
              <w:jc w:val="center"/>
              <w:rPr>
                <w:rFonts w:ascii="Times New Roman" w:hAnsi="Times New Roman"/>
                <w:kern w:val="24"/>
                <w:lang w:val="ro-RO" w:eastAsia="ru-RU"/>
              </w:rPr>
            </w:pPr>
            <w:r w:rsidRPr="0003640A">
              <w:rPr>
                <w:rFonts w:ascii="Times New Roman" w:hAnsi="Times New Roman"/>
                <w:kern w:val="24"/>
                <w:lang w:val="ro-RO" w:eastAsia="ru-RU"/>
              </w:rPr>
              <w:t>1C</w:t>
            </w:r>
          </w:p>
        </w:tc>
        <w:tc>
          <w:tcPr>
            <w:tcW w:w="2231" w:type="dxa"/>
            <w:tcBorders>
              <w:top w:val="single" w:sz="6" w:space="0" w:color="000000"/>
              <w:left w:val="single" w:sz="4" w:space="0" w:color="auto"/>
              <w:bottom w:val="single" w:sz="4" w:space="0" w:color="auto"/>
            </w:tcBorders>
            <w:vAlign w:val="center"/>
          </w:tcPr>
          <w:p w14:paraId="60CED891"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proofErr w:type="spellStart"/>
            <w:r w:rsidRPr="0003640A">
              <w:rPr>
                <w:rFonts w:ascii="Times New Roman" w:hAnsi="Times New Roman"/>
                <w:snapToGrid w:val="0"/>
                <w:lang w:val="ro-RO" w:eastAsia="ru-RU"/>
              </w:rPr>
              <w:t>Protecţie</w:t>
            </w:r>
            <w:proofErr w:type="spellEnd"/>
            <w:r w:rsidRPr="0003640A">
              <w:rPr>
                <w:rFonts w:ascii="Times New Roman" w:hAnsi="Times New Roman"/>
                <w:snapToGrid w:val="0"/>
                <w:lang w:val="ro-RO" w:eastAsia="ru-RU"/>
              </w:rPr>
              <w:t xml:space="preserve"> </w:t>
            </w:r>
            <w:proofErr w:type="spellStart"/>
            <w:r w:rsidRPr="0003640A">
              <w:rPr>
                <w:rFonts w:ascii="Times New Roman" w:hAnsi="Times New Roman"/>
                <w:snapToGrid w:val="0"/>
                <w:lang w:val="ro-RO" w:eastAsia="ru-RU"/>
              </w:rPr>
              <w:t>şi</w:t>
            </w:r>
            <w:proofErr w:type="spellEnd"/>
            <w:r w:rsidRPr="0003640A">
              <w:rPr>
                <w:rFonts w:ascii="Times New Roman" w:hAnsi="Times New Roman"/>
                <w:snapToGrid w:val="0"/>
                <w:lang w:val="ro-RO" w:eastAsia="ru-RU"/>
              </w:rPr>
              <w:t xml:space="preserve"> </w:t>
            </w:r>
            <w:proofErr w:type="spellStart"/>
            <w:r w:rsidRPr="0003640A">
              <w:rPr>
                <w:rFonts w:ascii="Times New Roman" w:hAnsi="Times New Roman"/>
                <w:snapToGrid w:val="0"/>
                <w:lang w:val="ro-RO" w:eastAsia="ru-RU"/>
              </w:rPr>
              <w:t>producţie</w:t>
            </w:r>
            <w:proofErr w:type="spellEnd"/>
          </w:p>
        </w:tc>
        <w:tc>
          <w:tcPr>
            <w:tcW w:w="1234" w:type="dxa"/>
            <w:tcBorders>
              <w:top w:val="single" w:sz="6" w:space="0" w:color="000000"/>
              <w:bottom w:val="single" w:sz="4" w:space="0" w:color="auto"/>
              <w:right w:val="single" w:sz="4" w:space="0" w:color="auto"/>
            </w:tcBorders>
            <w:vAlign w:val="center"/>
          </w:tcPr>
          <w:p w14:paraId="7A570DF0" w14:textId="77777777" w:rsidR="0003640A" w:rsidRPr="0003640A" w:rsidRDefault="0003640A" w:rsidP="0003640A">
            <w:pPr>
              <w:spacing w:after="0" w:line="240" w:lineRule="auto"/>
              <w:ind w:left="-57" w:right="-57"/>
              <w:jc w:val="center"/>
              <w:rPr>
                <w:rFonts w:ascii="Times New Roman" w:hAnsi="Times New Roman"/>
                <w:lang w:val="ro-RO" w:eastAsia="ru-RU"/>
              </w:rPr>
            </w:pPr>
            <w:r w:rsidRPr="0003640A">
              <w:rPr>
                <w:rFonts w:ascii="Times New Roman" w:hAnsi="Times New Roman"/>
                <w:lang w:val="ro-RO" w:eastAsia="ru-RU"/>
              </w:rPr>
              <w:t>1.10</w:t>
            </w:r>
          </w:p>
        </w:tc>
        <w:tc>
          <w:tcPr>
            <w:tcW w:w="1235" w:type="dxa"/>
            <w:tcBorders>
              <w:top w:val="single" w:sz="6" w:space="0" w:color="000000"/>
              <w:left w:val="single" w:sz="4" w:space="0" w:color="auto"/>
              <w:bottom w:val="single" w:sz="4" w:space="0" w:color="auto"/>
              <w:right w:val="double" w:sz="4" w:space="0" w:color="auto"/>
            </w:tcBorders>
            <w:vAlign w:val="center"/>
          </w:tcPr>
          <w:p w14:paraId="78BEA107" w14:textId="77777777" w:rsidR="0003640A" w:rsidRPr="0003640A" w:rsidRDefault="0003640A" w:rsidP="0003640A">
            <w:pPr>
              <w:spacing w:after="0" w:line="240" w:lineRule="auto"/>
              <w:ind w:left="-57" w:right="-57"/>
              <w:jc w:val="center"/>
              <w:rPr>
                <w:rFonts w:ascii="Times New Roman" w:hAnsi="Times New Roman"/>
                <w:lang w:val="ro-RO" w:eastAsia="ru-RU"/>
              </w:rPr>
            </w:pPr>
            <w:r w:rsidRPr="0003640A">
              <w:rPr>
                <w:rFonts w:ascii="Times New Roman" w:hAnsi="Times New Roman"/>
                <w:lang w:val="ro-RO" w:eastAsia="ru-RU"/>
              </w:rPr>
              <w:t>-</w:t>
            </w:r>
          </w:p>
        </w:tc>
      </w:tr>
      <w:tr w:rsidR="0003640A" w:rsidRPr="0003640A" w14:paraId="4189DF66" w14:textId="77777777" w:rsidTr="0003640A">
        <w:trPr>
          <w:trHeight w:val="293"/>
          <w:tblHeader/>
          <w:jc w:val="center"/>
        </w:trPr>
        <w:tc>
          <w:tcPr>
            <w:tcW w:w="4988" w:type="dxa"/>
            <w:gridSpan w:val="3"/>
            <w:tcBorders>
              <w:top w:val="single" w:sz="6" w:space="0" w:color="000000"/>
              <w:left w:val="double" w:sz="4" w:space="0" w:color="auto"/>
              <w:bottom w:val="double" w:sz="4" w:space="0" w:color="auto"/>
              <w:right w:val="single" w:sz="4" w:space="0" w:color="auto"/>
            </w:tcBorders>
            <w:vAlign w:val="center"/>
          </w:tcPr>
          <w:p w14:paraId="2C05D39F" w14:textId="77777777" w:rsidR="0003640A" w:rsidRPr="0003640A" w:rsidRDefault="0003640A" w:rsidP="0003640A">
            <w:pPr>
              <w:spacing w:after="0" w:line="240" w:lineRule="auto"/>
              <w:ind w:left="-57" w:right="-57"/>
              <w:jc w:val="center"/>
              <w:rPr>
                <w:rFonts w:ascii="Times New Roman" w:hAnsi="Times New Roman"/>
                <w:kern w:val="24"/>
                <w:lang w:val="ro-RO" w:eastAsia="ru-RU"/>
              </w:rPr>
            </w:pPr>
            <w:r w:rsidRPr="0003640A">
              <w:rPr>
                <w:rFonts w:ascii="Times New Roman" w:hAnsi="Times New Roman"/>
                <w:kern w:val="24"/>
                <w:lang w:val="ro-RO" w:eastAsia="ru-RU"/>
              </w:rPr>
              <w:t xml:space="preserve">Total tip categorie </w:t>
            </w:r>
            <w:proofErr w:type="spellStart"/>
            <w:r w:rsidRPr="0003640A">
              <w:rPr>
                <w:rFonts w:ascii="Times New Roman" w:hAnsi="Times New Roman"/>
                <w:kern w:val="24"/>
                <w:lang w:val="ro-RO" w:eastAsia="ru-RU"/>
              </w:rPr>
              <w:t>funcţională</w:t>
            </w:r>
            <w:proofErr w:type="spellEnd"/>
            <w:r w:rsidRPr="0003640A">
              <w:rPr>
                <w:rFonts w:ascii="Times New Roman" w:hAnsi="Times New Roman"/>
                <w:kern w:val="24"/>
                <w:lang w:val="ro-RO" w:eastAsia="ru-RU"/>
              </w:rPr>
              <w:t xml:space="preserve"> VI</w:t>
            </w:r>
          </w:p>
        </w:tc>
        <w:tc>
          <w:tcPr>
            <w:tcW w:w="2231" w:type="dxa"/>
            <w:tcBorders>
              <w:top w:val="single" w:sz="6" w:space="0" w:color="000000"/>
              <w:left w:val="nil"/>
              <w:bottom w:val="double" w:sz="4" w:space="0" w:color="auto"/>
            </w:tcBorders>
            <w:vAlign w:val="center"/>
          </w:tcPr>
          <w:p w14:paraId="769447A3"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r w:rsidRPr="0003640A">
              <w:rPr>
                <w:rFonts w:ascii="Times New Roman" w:hAnsi="Times New Roman"/>
                <w:snapToGrid w:val="0"/>
                <w:lang w:val="ro-RO" w:eastAsia="ru-RU"/>
              </w:rPr>
              <w:t>-</w:t>
            </w:r>
          </w:p>
        </w:tc>
        <w:tc>
          <w:tcPr>
            <w:tcW w:w="1234" w:type="dxa"/>
            <w:tcBorders>
              <w:top w:val="single" w:sz="6" w:space="0" w:color="000000"/>
              <w:bottom w:val="double" w:sz="4" w:space="0" w:color="auto"/>
              <w:right w:val="single" w:sz="4" w:space="0" w:color="auto"/>
            </w:tcBorders>
            <w:vAlign w:val="center"/>
          </w:tcPr>
          <w:p w14:paraId="318D1FFE" w14:textId="77777777" w:rsidR="0003640A" w:rsidRPr="0003640A" w:rsidRDefault="0003640A" w:rsidP="0003640A">
            <w:pPr>
              <w:spacing w:after="0" w:line="240" w:lineRule="auto"/>
              <w:ind w:left="-57" w:right="-57"/>
              <w:jc w:val="center"/>
              <w:rPr>
                <w:rFonts w:ascii="Times New Roman" w:hAnsi="Times New Roman"/>
                <w:b/>
                <w:lang w:val="ro-RO" w:eastAsia="ru-RU"/>
              </w:rPr>
            </w:pPr>
            <w:r w:rsidRPr="0003640A">
              <w:rPr>
                <w:rFonts w:ascii="Times New Roman" w:hAnsi="Times New Roman"/>
                <w:b/>
                <w:lang w:val="ro-RO" w:eastAsia="ru-RU"/>
              </w:rPr>
              <w:t>222.80</w:t>
            </w:r>
          </w:p>
        </w:tc>
        <w:tc>
          <w:tcPr>
            <w:tcW w:w="1235" w:type="dxa"/>
            <w:tcBorders>
              <w:top w:val="single" w:sz="6" w:space="0" w:color="000000"/>
              <w:left w:val="single" w:sz="4" w:space="0" w:color="auto"/>
              <w:bottom w:val="double" w:sz="4" w:space="0" w:color="auto"/>
              <w:right w:val="double" w:sz="4" w:space="0" w:color="auto"/>
            </w:tcBorders>
            <w:vAlign w:val="center"/>
          </w:tcPr>
          <w:p w14:paraId="0E111CC8" w14:textId="77777777" w:rsidR="0003640A" w:rsidRPr="0003640A" w:rsidRDefault="0003640A" w:rsidP="0003640A">
            <w:pPr>
              <w:spacing w:after="0" w:line="240" w:lineRule="auto"/>
              <w:ind w:left="-57" w:right="-57"/>
              <w:jc w:val="center"/>
              <w:rPr>
                <w:rFonts w:ascii="Times New Roman" w:hAnsi="Times New Roman"/>
                <w:b/>
                <w:lang w:val="ro-RO" w:eastAsia="ru-RU"/>
              </w:rPr>
            </w:pPr>
            <w:r w:rsidRPr="0003640A">
              <w:rPr>
                <w:rFonts w:ascii="Times New Roman" w:hAnsi="Times New Roman"/>
                <w:b/>
                <w:lang w:val="ro-RO" w:eastAsia="ru-RU"/>
              </w:rPr>
              <w:t>91</w:t>
            </w:r>
          </w:p>
        </w:tc>
      </w:tr>
      <w:tr w:rsidR="0003640A" w:rsidRPr="0003640A" w14:paraId="60050B3F" w14:textId="77777777" w:rsidTr="0003640A">
        <w:trPr>
          <w:trHeight w:val="293"/>
          <w:tblHeader/>
          <w:jc w:val="center"/>
        </w:trPr>
        <w:tc>
          <w:tcPr>
            <w:tcW w:w="7219" w:type="dxa"/>
            <w:gridSpan w:val="4"/>
            <w:tcBorders>
              <w:top w:val="double" w:sz="4" w:space="0" w:color="auto"/>
              <w:left w:val="double" w:sz="4" w:space="0" w:color="auto"/>
              <w:bottom w:val="double" w:sz="4" w:space="0" w:color="auto"/>
            </w:tcBorders>
            <w:vAlign w:val="center"/>
          </w:tcPr>
          <w:p w14:paraId="614C357A" w14:textId="77777777" w:rsidR="0003640A" w:rsidRPr="0003640A" w:rsidRDefault="0003640A" w:rsidP="0003640A">
            <w:pPr>
              <w:spacing w:after="0" w:line="240" w:lineRule="auto"/>
              <w:ind w:left="-57" w:right="-57"/>
              <w:jc w:val="center"/>
              <w:rPr>
                <w:rFonts w:ascii="Times New Roman" w:hAnsi="Times New Roman"/>
                <w:snapToGrid w:val="0"/>
                <w:lang w:val="ro-RO" w:eastAsia="ru-RU"/>
              </w:rPr>
            </w:pPr>
            <w:r w:rsidRPr="0003640A">
              <w:rPr>
                <w:rFonts w:ascii="Times New Roman" w:hAnsi="Times New Roman"/>
                <w:snapToGrid w:val="0"/>
                <w:lang w:val="ro-RO" w:eastAsia="ru-RU"/>
              </w:rPr>
              <w:t>Total</w:t>
            </w:r>
          </w:p>
        </w:tc>
        <w:tc>
          <w:tcPr>
            <w:tcW w:w="1234" w:type="dxa"/>
            <w:tcBorders>
              <w:top w:val="double" w:sz="4" w:space="0" w:color="auto"/>
              <w:bottom w:val="double" w:sz="4" w:space="0" w:color="auto"/>
              <w:right w:val="single" w:sz="4" w:space="0" w:color="auto"/>
            </w:tcBorders>
            <w:vAlign w:val="center"/>
          </w:tcPr>
          <w:p w14:paraId="43AC78F7" w14:textId="77777777" w:rsidR="0003640A" w:rsidRPr="0003640A" w:rsidRDefault="0003640A" w:rsidP="0003640A">
            <w:pPr>
              <w:spacing w:after="0" w:line="240" w:lineRule="auto"/>
              <w:ind w:left="-57" w:right="-57"/>
              <w:jc w:val="center"/>
              <w:rPr>
                <w:rFonts w:ascii="Times New Roman" w:hAnsi="Times New Roman"/>
                <w:b/>
                <w:snapToGrid w:val="0"/>
                <w:lang w:val="ro-RO" w:eastAsia="ru-RU"/>
              </w:rPr>
            </w:pPr>
            <w:r w:rsidRPr="0003640A">
              <w:rPr>
                <w:rFonts w:ascii="Times New Roman" w:hAnsi="Times New Roman"/>
                <w:b/>
                <w:snapToGrid w:val="0"/>
                <w:lang w:val="ro-RO" w:eastAsia="ru-RU"/>
              </w:rPr>
              <w:t>244.10</w:t>
            </w:r>
          </w:p>
        </w:tc>
        <w:tc>
          <w:tcPr>
            <w:tcW w:w="1235" w:type="dxa"/>
            <w:tcBorders>
              <w:top w:val="double" w:sz="4" w:space="0" w:color="auto"/>
              <w:left w:val="single" w:sz="4" w:space="0" w:color="auto"/>
              <w:bottom w:val="double" w:sz="4" w:space="0" w:color="auto"/>
              <w:right w:val="double" w:sz="4" w:space="0" w:color="auto"/>
            </w:tcBorders>
            <w:vAlign w:val="center"/>
          </w:tcPr>
          <w:p w14:paraId="4AA967EF" w14:textId="77777777" w:rsidR="0003640A" w:rsidRPr="0003640A" w:rsidRDefault="0003640A" w:rsidP="0003640A">
            <w:pPr>
              <w:spacing w:after="0" w:line="240" w:lineRule="auto"/>
              <w:ind w:left="-57" w:right="-57"/>
              <w:jc w:val="center"/>
              <w:rPr>
                <w:rFonts w:ascii="Times New Roman" w:hAnsi="Times New Roman"/>
                <w:b/>
                <w:snapToGrid w:val="0"/>
                <w:lang w:val="ro-RO" w:eastAsia="ru-RU"/>
              </w:rPr>
            </w:pPr>
            <w:r w:rsidRPr="0003640A">
              <w:rPr>
                <w:rFonts w:ascii="Times New Roman" w:hAnsi="Times New Roman"/>
                <w:b/>
                <w:snapToGrid w:val="0"/>
                <w:lang w:val="ro-RO" w:eastAsia="ru-RU"/>
              </w:rPr>
              <w:t>100</w:t>
            </w:r>
          </w:p>
        </w:tc>
      </w:tr>
    </w:tbl>
    <w:p w14:paraId="6623A4C7" w14:textId="5A9F9164" w:rsidR="00BD57AF" w:rsidRPr="008B1E58" w:rsidRDefault="00BD57AF" w:rsidP="00620979">
      <w:pPr>
        <w:tabs>
          <w:tab w:val="left" w:pos="284"/>
          <w:tab w:val="left" w:pos="3402"/>
        </w:tabs>
        <w:spacing w:after="0" w:line="240" w:lineRule="auto"/>
        <w:jc w:val="both"/>
        <w:rPr>
          <w:rFonts w:ascii="Times New Roman" w:eastAsia="Times New Roman" w:hAnsi="Times New Roman"/>
          <w:b/>
          <w:sz w:val="28"/>
          <w:szCs w:val="28"/>
          <w:u w:val="single"/>
          <w:lang w:val="ro-RO"/>
        </w:rPr>
      </w:pPr>
      <w:r w:rsidRPr="008B1E58">
        <w:rPr>
          <w:rFonts w:ascii="Times New Roman" w:eastAsia="Times New Roman" w:hAnsi="Times New Roman"/>
          <w:b/>
          <w:sz w:val="28"/>
          <w:szCs w:val="28"/>
          <w:u w:val="single"/>
          <w:lang w:val="ro-RO"/>
        </w:rPr>
        <w:t>Bazele de amenajare</w:t>
      </w:r>
    </w:p>
    <w:p w14:paraId="336D3E42" w14:textId="77777777" w:rsidR="00412A06" w:rsidRPr="00412A06" w:rsidRDefault="00BD57AF" w:rsidP="00412A06">
      <w:pPr>
        <w:tabs>
          <w:tab w:val="left" w:pos="284"/>
          <w:tab w:val="left" w:pos="3402"/>
        </w:tabs>
        <w:spacing w:after="0" w:line="240" w:lineRule="auto"/>
        <w:jc w:val="both"/>
        <w:rPr>
          <w:rFonts w:ascii="Times New Roman" w:eastAsia="Times New Roman" w:hAnsi="Times New Roman"/>
          <w:sz w:val="28"/>
          <w:szCs w:val="28"/>
          <w:lang w:val="x-none"/>
        </w:rPr>
      </w:pPr>
      <w:r w:rsidRPr="008B1E58">
        <w:rPr>
          <w:rFonts w:ascii="Times New Roman" w:eastAsia="Times New Roman" w:hAnsi="Times New Roman"/>
          <w:sz w:val="28"/>
          <w:szCs w:val="28"/>
          <w:u w:val="single"/>
          <w:lang w:val="ro-RO"/>
        </w:rPr>
        <w:t>Regimul:</w:t>
      </w:r>
      <w:r w:rsidRPr="008B1E58">
        <w:rPr>
          <w:rFonts w:ascii="Times New Roman" w:eastAsia="Times New Roman" w:hAnsi="Times New Roman"/>
          <w:sz w:val="28"/>
          <w:szCs w:val="28"/>
          <w:lang w:val="ro-RO"/>
        </w:rPr>
        <w:t xml:space="preserve"> </w:t>
      </w:r>
      <w:proofErr w:type="spellStart"/>
      <w:r w:rsidR="00990661" w:rsidRPr="00990661">
        <w:rPr>
          <w:rFonts w:ascii="Times New Roman" w:eastAsia="Times New Roman" w:hAnsi="Times New Roman"/>
          <w:sz w:val="28"/>
          <w:szCs w:val="28"/>
          <w:lang w:val="x-none"/>
        </w:rPr>
        <w:t>pentru</w:t>
      </w:r>
      <w:proofErr w:type="spellEnd"/>
      <w:r w:rsidR="00990661" w:rsidRPr="00990661">
        <w:rPr>
          <w:rFonts w:ascii="Times New Roman" w:eastAsia="Times New Roman" w:hAnsi="Times New Roman"/>
          <w:sz w:val="28"/>
          <w:szCs w:val="28"/>
          <w:lang w:val="x-none"/>
        </w:rPr>
        <w:t xml:space="preserve"> </w:t>
      </w:r>
      <w:proofErr w:type="spellStart"/>
      <w:r w:rsidR="00990661" w:rsidRPr="00990661">
        <w:rPr>
          <w:rFonts w:ascii="Times New Roman" w:eastAsia="Times New Roman" w:hAnsi="Times New Roman"/>
          <w:sz w:val="28"/>
          <w:szCs w:val="28"/>
          <w:lang w:val="x-none"/>
        </w:rPr>
        <w:t>toate</w:t>
      </w:r>
      <w:proofErr w:type="spellEnd"/>
      <w:r w:rsidR="00990661" w:rsidRPr="00990661">
        <w:rPr>
          <w:rFonts w:ascii="Times New Roman" w:eastAsia="Times New Roman" w:hAnsi="Times New Roman"/>
          <w:sz w:val="28"/>
          <w:szCs w:val="28"/>
          <w:lang w:val="x-none"/>
        </w:rPr>
        <w:t xml:space="preserve"> </w:t>
      </w:r>
      <w:proofErr w:type="spellStart"/>
      <w:r w:rsidR="00990661" w:rsidRPr="00990661">
        <w:rPr>
          <w:rFonts w:ascii="Times New Roman" w:eastAsia="Times New Roman" w:hAnsi="Times New Roman"/>
          <w:sz w:val="28"/>
          <w:szCs w:val="28"/>
          <w:lang w:val="x-none"/>
        </w:rPr>
        <w:t>subunităţile</w:t>
      </w:r>
      <w:proofErr w:type="spellEnd"/>
      <w:r w:rsidR="00990661" w:rsidRPr="00990661">
        <w:rPr>
          <w:rFonts w:ascii="Times New Roman" w:eastAsia="Times New Roman" w:hAnsi="Times New Roman"/>
          <w:sz w:val="28"/>
          <w:szCs w:val="28"/>
          <w:lang w:val="x-none"/>
        </w:rPr>
        <w:t xml:space="preserve"> de </w:t>
      </w:r>
      <w:proofErr w:type="spellStart"/>
      <w:r w:rsidR="00990661" w:rsidRPr="00990661">
        <w:rPr>
          <w:rFonts w:ascii="Times New Roman" w:eastAsia="Times New Roman" w:hAnsi="Times New Roman"/>
          <w:sz w:val="28"/>
          <w:szCs w:val="28"/>
          <w:lang w:val="x-none"/>
        </w:rPr>
        <w:t>producţie</w:t>
      </w:r>
      <w:proofErr w:type="spellEnd"/>
      <w:r w:rsidR="00990661" w:rsidRPr="00990661">
        <w:rPr>
          <w:rFonts w:ascii="Times New Roman" w:eastAsia="Times New Roman" w:hAnsi="Times New Roman"/>
          <w:sz w:val="28"/>
          <w:szCs w:val="28"/>
          <w:lang w:val="x-none"/>
        </w:rPr>
        <w:t xml:space="preserve"> </w:t>
      </w:r>
      <w:proofErr w:type="spellStart"/>
      <w:r w:rsidR="00990661" w:rsidRPr="00990661">
        <w:rPr>
          <w:rFonts w:ascii="Times New Roman" w:eastAsia="Times New Roman" w:hAnsi="Times New Roman"/>
          <w:sz w:val="28"/>
          <w:szCs w:val="28"/>
          <w:lang w:val="x-none"/>
        </w:rPr>
        <w:t>şi</w:t>
      </w:r>
      <w:proofErr w:type="spellEnd"/>
      <w:r w:rsidR="00990661" w:rsidRPr="00990661">
        <w:rPr>
          <w:rFonts w:ascii="Times New Roman" w:eastAsia="Times New Roman" w:hAnsi="Times New Roman"/>
          <w:sz w:val="28"/>
          <w:szCs w:val="28"/>
          <w:lang w:val="x-none"/>
        </w:rPr>
        <w:t xml:space="preserve"> </w:t>
      </w:r>
      <w:proofErr w:type="spellStart"/>
      <w:r w:rsidR="00990661" w:rsidRPr="00990661">
        <w:rPr>
          <w:rFonts w:ascii="Times New Roman" w:eastAsia="Times New Roman" w:hAnsi="Times New Roman"/>
          <w:sz w:val="28"/>
          <w:szCs w:val="28"/>
          <w:lang w:val="x-none"/>
        </w:rPr>
        <w:t>protecţie</w:t>
      </w:r>
      <w:proofErr w:type="spellEnd"/>
      <w:r w:rsidR="00990661" w:rsidRPr="00990661">
        <w:rPr>
          <w:rFonts w:ascii="Times New Roman" w:eastAsia="Times New Roman" w:hAnsi="Times New Roman"/>
          <w:sz w:val="28"/>
          <w:szCs w:val="28"/>
          <w:lang w:val="x-none"/>
        </w:rPr>
        <w:t xml:space="preserve"> a </w:t>
      </w:r>
      <w:proofErr w:type="spellStart"/>
      <w:r w:rsidR="00990661" w:rsidRPr="00990661">
        <w:rPr>
          <w:rFonts w:ascii="Times New Roman" w:eastAsia="Times New Roman" w:hAnsi="Times New Roman"/>
          <w:sz w:val="28"/>
          <w:szCs w:val="28"/>
          <w:lang w:val="x-none"/>
        </w:rPr>
        <w:t>fost</w:t>
      </w:r>
      <w:proofErr w:type="spellEnd"/>
      <w:r w:rsidR="00990661" w:rsidRPr="00990661">
        <w:rPr>
          <w:rFonts w:ascii="Times New Roman" w:eastAsia="Times New Roman" w:hAnsi="Times New Roman"/>
          <w:sz w:val="28"/>
          <w:szCs w:val="28"/>
          <w:lang w:val="x-none"/>
        </w:rPr>
        <w:t xml:space="preserve"> </w:t>
      </w:r>
      <w:proofErr w:type="spellStart"/>
      <w:r w:rsidR="00990661" w:rsidRPr="00990661">
        <w:rPr>
          <w:rFonts w:ascii="Times New Roman" w:eastAsia="Times New Roman" w:hAnsi="Times New Roman"/>
          <w:sz w:val="28"/>
          <w:szCs w:val="28"/>
          <w:lang w:val="x-none"/>
        </w:rPr>
        <w:t>adoptat</w:t>
      </w:r>
      <w:proofErr w:type="spellEnd"/>
      <w:r w:rsidR="00990661" w:rsidRPr="00990661">
        <w:rPr>
          <w:rFonts w:ascii="Times New Roman" w:eastAsia="Times New Roman" w:hAnsi="Times New Roman"/>
          <w:sz w:val="28"/>
          <w:szCs w:val="28"/>
          <w:lang w:val="x-none"/>
        </w:rPr>
        <w:t xml:space="preserve"> </w:t>
      </w:r>
      <w:proofErr w:type="spellStart"/>
      <w:r w:rsidR="00990661" w:rsidRPr="00990661">
        <w:rPr>
          <w:rFonts w:ascii="Times New Roman" w:eastAsia="Times New Roman" w:hAnsi="Times New Roman"/>
          <w:sz w:val="28"/>
          <w:szCs w:val="28"/>
          <w:lang w:val="x-none"/>
        </w:rPr>
        <w:t>regimul</w:t>
      </w:r>
      <w:proofErr w:type="spellEnd"/>
      <w:r w:rsidR="00990661" w:rsidRPr="00990661">
        <w:rPr>
          <w:rFonts w:ascii="Times New Roman" w:eastAsia="Times New Roman" w:hAnsi="Times New Roman"/>
          <w:sz w:val="28"/>
          <w:szCs w:val="28"/>
          <w:lang w:val="x-none"/>
        </w:rPr>
        <w:t xml:space="preserve"> </w:t>
      </w:r>
      <w:proofErr w:type="spellStart"/>
      <w:r w:rsidR="00990661" w:rsidRPr="00990661">
        <w:rPr>
          <w:rFonts w:ascii="Times New Roman" w:eastAsia="Times New Roman" w:hAnsi="Times New Roman"/>
          <w:sz w:val="28"/>
          <w:szCs w:val="28"/>
          <w:lang w:val="x-none"/>
        </w:rPr>
        <w:t>codru</w:t>
      </w:r>
      <w:proofErr w:type="spellEnd"/>
      <w:r w:rsidR="00412A06">
        <w:rPr>
          <w:rFonts w:ascii="Times New Roman" w:eastAsia="Times New Roman" w:hAnsi="Times New Roman"/>
          <w:sz w:val="28"/>
          <w:szCs w:val="28"/>
          <w:lang w:val="ro-RO"/>
        </w:rPr>
        <w:t xml:space="preserve">. </w:t>
      </w:r>
      <w:proofErr w:type="spellStart"/>
      <w:r w:rsidR="00412A06" w:rsidRPr="00412A06">
        <w:rPr>
          <w:rFonts w:ascii="Times New Roman" w:eastAsia="Times New Roman" w:hAnsi="Times New Roman"/>
          <w:sz w:val="28"/>
          <w:szCs w:val="28"/>
          <w:lang w:val="x-none"/>
        </w:rPr>
        <w:t>În</w:t>
      </w:r>
      <w:proofErr w:type="spellEnd"/>
      <w:r w:rsidR="00412A06" w:rsidRPr="00412A06">
        <w:rPr>
          <w:rFonts w:ascii="Times New Roman" w:eastAsia="Times New Roman" w:hAnsi="Times New Roman"/>
          <w:sz w:val="28"/>
          <w:szCs w:val="28"/>
          <w:lang w:val="x-none"/>
        </w:rPr>
        <w:t xml:space="preserve"> </w:t>
      </w:r>
      <w:proofErr w:type="spellStart"/>
      <w:r w:rsidR="00412A06" w:rsidRPr="00412A06">
        <w:rPr>
          <w:rFonts w:ascii="Times New Roman" w:eastAsia="Times New Roman" w:hAnsi="Times New Roman"/>
          <w:sz w:val="28"/>
          <w:szCs w:val="28"/>
          <w:lang w:val="x-none"/>
        </w:rPr>
        <w:t>arboretele</w:t>
      </w:r>
      <w:proofErr w:type="spellEnd"/>
      <w:r w:rsidR="00412A06" w:rsidRPr="00412A06">
        <w:rPr>
          <w:rFonts w:ascii="Times New Roman" w:eastAsia="Times New Roman" w:hAnsi="Times New Roman"/>
          <w:sz w:val="28"/>
          <w:szCs w:val="28"/>
          <w:lang w:val="x-none"/>
        </w:rPr>
        <w:t xml:space="preserve"> de </w:t>
      </w:r>
      <w:proofErr w:type="spellStart"/>
      <w:r w:rsidR="00412A06" w:rsidRPr="00412A06">
        <w:rPr>
          <w:rFonts w:ascii="Times New Roman" w:eastAsia="Times New Roman" w:hAnsi="Times New Roman"/>
          <w:sz w:val="28"/>
          <w:szCs w:val="28"/>
          <w:lang w:val="x-none"/>
        </w:rPr>
        <w:t>salcâm</w:t>
      </w:r>
      <w:proofErr w:type="spellEnd"/>
      <w:r w:rsidR="00412A06" w:rsidRPr="00412A06">
        <w:rPr>
          <w:rFonts w:ascii="Times New Roman" w:eastAsia="Times New Roman" w:hAnsi="Times New Roman"/>
          <w:sz w:val="28"/>
          <w:szCs w:val="28"/>
          <w:lang w:val="x-none"/>
        </w:rPr>
        <w:t xml:space="preserve"> se </w:t>
      </w:r>
      <w:proofErr w:type="spellStart"/>
      <w:r w:rsidR="00412A06" w:rsidRPr="00412A06">
        <w:rPr>
          <w:rFonts w:ascii="Times New Roman" w:eastAsia="Times New Roman" w:hAnsi="Times New Roman"/>
          <w:sz w:val="28"/>
          <w:szCs w:val="28"/>
          <w:lang w:val="x-none"/>
        </w:rPr>
        <w:t>va</w:t>
      </w:r>
      <w:proofErr w:type="spellEnd"/>
      <w:r w:rsidR="00412A06" w:rsidRPr="00412A06">
        <w:rPr>
          <w:rFonts w:ascii="Times New Roman" w:eastAsia="Times New Roman" w:hAnsi="Times New Roman"/>
          <w:sz w:val="28"/>
          <w:szCs w:val="28"/>
          <w:lang w:val="x-none"/>
        </w:rPr>
        <w:t xml:space="preserve"> </w:t>
      </w:r>
      <w:proofErr w:type="spellStart"/>
      <w:r w:rsidR="00412A06" w:rsidRPr="00412A06">
        <w:rPr>
          <w:rFonts w:ascii="Times New Roman" w:eastAsia="Times New Roman" w:hAnsi="Times New Roman"/>
          <w:sz w:val="28"/>
          <w:szCs w:val="28"/>
          <w:lang w:val="x-none"/>
        </w:rPr>
        <w:t>aplica</w:t>
      </w:r>
      <w:proofErr w:type="spellEnd"/>
      <w:r w:rsidR="00412A06" w:rsidRPr="00412A06">
        <w:rPr>
          <w:rFonts w:ascii="Times New Roman" w:eastAsia="Times New Roman" w:hAnsi="Times New Roman"/>
          <w:sz w:val="28"/>
          <w:szCs w:val="28"/>
          <w:lang w:val="x-none"/>
        </w:rPr>
        <w:t xml:space="preserve"> </w:t>
      </w:r>
      <w:proofErr w:type="spellStart"/>
      <w:r w:rsidR="00412A06" w:rsidRPr="00412A06">
        <w:rPr>
          <w:rFonts w:ascii="Times New Roman" w:eastAsia="Times New Roman" w:hAnsi="Times New Roman"/>
          <w:sz w:val="28"/>
          <w:szCs w:val="28"/>
          <w:lang w:val="x-none"/>
        </w:rPr>
        <w:t>regimul</w:t>
      </w:r>
      <w:proofErr w:type="spellEnd"/>
      <w:r w:rsidR="00412A06" w:rsidRPr="00412A06">
        <w:rPr>
          <w:rFonts w:ascii="Times New Roman" w:eastAsia="Times New Roman" w:hAnsi="Times New Roman"/>
          <w:sz w:val="28"/>
          <w:szCs w:val="28"/>
          <w:lang w:val="x-none"/>
        </w:rPr>
        <w:t xml:space="preserve"> </w:t>
      </w:r>
      <w:proofErr w:type="spellStart"/>
      <w:r w:rsidR="00412A06" w:rsidRPr="00412A06">
        <w:rPr>
          <w:rFonts w:ascii="Times New Roman" w:eastAsia="Times New Roman" w:hAnsi="Times New Roman"/>
          <w:sz w:val="28"/>
          <w:szCs w:val="28"/>
          <w:lang w:val="x-none"/>
        </w:rPr>
        <w:t>crâng</w:t>
      </w:r>
      <w:proofErr w:type="spellEnd"/>
      <w:r w:rsidR="00412A06" w:rsidRPr="00412A06">
        <w:rPr>
          <w:rFonts w:ascii="Times New Roman" w:eastAsia="Times New Roman" w:hAnsi="Times New Roman"/>
          <w:sz w:val="28"/>
          <w:szCs w:val="28"/>
          <w:lang w:val="x-none"/>
        </w:rPr>
        <w:t>.</w:t>
      </w:r>
    </w:p>
    <w:p w14:paraId="0E807EFF" w14:textId="4BCC46EF" w:rsidR="00C659F6" w:rsidRPr="00C659F6" w:rsidRDefault="00C659F6" w:rsidP="00C659F6">
      <w:pPr>
        <w:tabs>
          <w:tab w:val="left" w:pos="1701"/>
          <w:tab w:val="left" w:pos="1985"/>
          <w:tab w:val="left" w:pos="6663"/>
          <w:tab w:val="right" w:pos="9072"/>
        </w:tabs>
        <w:spacing w:after="0" w:line="240" w:lineRule="auto"/>
        <w:jc w:val="both"/>
        <w:rPr>
          <w:rFonts w:ascii="Times New Roman" w:eastAsia="Times New Roman" w:hAnsi="Times New Roman"/>
          <w:sz w:val="28"/>
          <w:szCs w:val="28"/>
          <w:lang w:val="ro-RO"/>
        </w:rPr>
      </w:pPr>
      <w:r w:rsidRPr="00C659F6">
        <w:rPr>
          <w:rFonts w:ascii="Times New Roman" w:eastAsia="Times New Roman" w:hAnsi="Times New Roman"/>
          <w:sz w:val="28"/>
          <w:szCs w:val="28"/>
          <w:lang w:val="ro-RO"/>
        </w:rPr>
        <w:t xml:space="preserve">Regim (S.U.P. în </w:t>
      </w:r>
      <w:proofErr w:type="spellStart"/>
      <w:r w:rsidRPr="00C659F6">
        <w:rPr>
          <w:rFonts w:ascii="Times New Roman" w:eastAsia="Times New Roman" w:hAnsi="Times New Roman"/>
          <w:sz w:val="28"/>
          <w:szCs w:val="28"/>
          <w:lang w:val="ro-RO"/>
        </w:rPr>
        <w:t>producţie</w:t>
      </w:r>
      <w:proofErr w:type="spellEnd"/>
      <w:r w:rsidRPr="00C659F6">
        <w:rPr>
          <w:rFonts w:ascii="Times New Roman" w:eastAsia="Times New Roman" w:hAnsi="Times New Roman"/>
          <w:sz w:val="28"/>
          <w:szCs w:val="28"/>
          <w:lang w:val="ro-RO"/>
        </w:rPr>
        <w:t>):</w:t>
      </w:r>
    </w:p>
    <w:tbl>
      <w:tblPr>
        <w:tblW w:w="3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1653"/>
        <w:gridCol w:w="3059"/>
      </w:tblGrid>
      <w:tr w:rsidR="00C659F6" w:rsidRPr="00C659F6" w14:paraId="0D665C2C" w14:textId="77777777" w:rsidTr="00C659F6">
        <w:trPr>
          <w:cantSplit/>
          <w:trHeight w:val="170"/>
        </w:trPr>
        <w:tc>
          <w:tcPr>
            <w:tcW w:w="1593" w:type="pct"/>
            <w:vMerge w:val="restart"/>
            <w:tcBorders>
              <w:top w:val="double" w:sz="4" w:space="0" w:color="auto"/>
              <w:left w:val="double" w:sz="4" w:space="0" w:color="auto"/>
            </w:tcBorders>
            <w:vAlign w:val="center"/>
          </w:tcPr>
          <w:p w14:paraId="7294A6E5" w14:textId="77777777" w:rsidR="00C659F6" w:rsidRPr="00C659F6" w:rsidRDefault="00C659F6" w:rsidP="00C659F6">
            <w:pPr>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Amenajament</w:t>
            </w:r>
          </w:p>
        </w:tc>
        <w:tc>
          <w:tcPr>
            <w:tcW w:w="3407" w:type="pct"/>
            <w:gridSpan w:val="2"/>
            <w:tcBorders>
              <w:top w:val="double" w:sz="4" w:space="0" w:color="auto"/>
              <w:right w:val="double" w:sz="4" w:space="0" w:color="auto"/>
            </w:tcBorders>
            <w:vAlign w:val="center"/>
          </w:tcPr>
          <w:p w14:paraId="4BD38A1D" w14:textId="77777777" w:rsidR="00C659F6" w:rsidRPr="00C659F6" w:rsidRDefault="00C659F6" w:rsidP="00C659F6">
            <w:pPr>
              <w:tabs>
                <w:tab w:val="left" w:pos="1701"/>
                <w:tab w:val="left" w:pos="1985"/>
                <w:tab w:val="left" w:pos="6663"/>
                <w:tab w:val="right" w:pos="9072"/>
              </w:tabs>
              <w:spacing w:after="0" w:line="240" w:lineRule="auto"/>
              <w:jc w:val="center"/>
              <w:rPr>
                <w:rFonts w:ascii="Times New Roman" w:eastAsia="Times New Roman" w:hAnsi="Times New Roman"/>
                <w:i/>
                <w:sz w:val="20"/>
                <w:szCs w:val="20"/>
                <w:lang w:val="ro-RO"/>
              </w:rPr>
            </w:pPr>
            <w:proofErr w:type="spellStart"/>
            <w:r w:rsidRPr="00C659F6">
              <w:rPr>
                <w:rFonts w:ascii="Times New Roman" w:eastAsia="Times New Roman" w:hAnsi="Times New Roman"/>
                <w:i/>
                <w:sz w:val="20"/>
                <w:szCs w:val="20"/>
                <w:lang w:val="ro-RO"/>
              </w:rPr>
              <w:t>Suprafaţa</w:t>
            </w:r>
            <w:proofErr w:type="spellEnd"/>
            <w:r w:rsidRPr="00C659F6">
              <w:rPr>
                <w:rFonts w:ascii="Times New Roman" w:eastAsia="Times New Roman" w:hAnsi="Times New Roman"/>
                <w:i/>
                <w:sz w:val="20"/>
                <w:szCs w:val="20"/>
                <w:lang w:val="ro-RO"/>
              </w:rPr>
              <w:t xml:space="preserve"> tratată în regim : -ha-</w:t>
            </w:r>
          </w:p>
        </w:tc>
      </w:tr>
      <w:tr w:rsidR="00C659F6" w:rsidRPr="00C659F6" w14:paraId="2A294F73" w14:textId="77777777" w:rsidTr="00C659F6">
        <w:trPr>
          <w:cantSplit/>
          <w:trHeight w:val="170"/>
        </w:trPr>
        <w:tc>
          <w:tcPr>
            <w:tcW w:w="1593" w:type="pct"/>
            <w:vMerge/>
            <w:tcBorders>
              <w:left w:val="double" w:sz="4" w:space="0" w:color="auto"/>
            </w:tcBorders>
            <w:vAlign w:val="center"/>
          </w:tcPr>
          <w:p w14:paraId="2AEAAB19" w14:textId="77777777" w:rsidR="00C659F6" w:rsidRPr="00C659F6" w:rsidRDefault="00C659F6" w:rsidP="00C659F6">
            <w:pPr>
              <w:spacing w:before="240" w:after="60" w:line="240" w:lineRule="auto"/>
              <w:jc w:val="center"/>
              <w:outlineLvl w:val="4"/>
              <w:rPr>
                <w:rFonts w:ascii="Times New Roman" w:eastAsia="Times New Roman" w:hAnsi="Times New Roman"/>
                <w:bCs/>
                <w:i/>
                <w:iCs/>
                <w:sz w:val="20"/>
                <w:szCs w:val="20"/>
                <w:lang w:val="ro-RO"/>
              </w:rPr>
            </w:pPr>
          </w:p>
        </w:tc>
        <w:tc>
          <w:tcPr>
            <w:tcW w:w="1195" w:type="pct"/>
            <w:vAlign w:val="center"/>
          </w:tcPr>
          <w:p w14:paraId="07B2B0E2" w14:textId="77777777" w:rsidR="00C659F6" w:rsidRPr="00C659F6" w:rsidRDefault="00C659F6" w:rsidP="00C659F6">
            <w:pPr>
              <w:tabs>
                <w:tab w:val="left" w:pos="1701"/>
                <w:tab w:val="left" w:pos="1985"/>
                <w:tab w:val="left" w:pos="6663"/>
                <w:tab w:val="right" w:pos="9072"/>
              </w:tabs>
              <w:spacing w:after="0" w:line="240" w:lineRule="auto"/>
              <w:jc w:val="center"/>
              <w:rPr>
                <w:rFonts w:ascii="Times New Roman" w:eastAsia="Times New Roman" w:hAnsi="Times New Roman"/>
                <w:sz w:val="20"/>
                <w:szCs w:val="20"/>
                <w:lang w:val="en-AU"/>
              </w:rPr>
            </w:pPr>
            <w:proofErr w:type="spellStart"/>
            <w:r w:rsidRPr="00C659F6">
              <w:rPr>
                <w:rFonts w:ascii="Times New Roman" w:eastAsia="Times New Roman" w:hAnsi="Times New Roman"/>
                <w:sz w:val="20"/>
                <w:szCs w:val="20"/>
                <w:lang w:val="en-AU"/>
              </w:rPr>
              <w:t>Codru</w:t>
            </w:r>
            <w:proofErr w:type="spellEnd"/>
            <w:r w:rsidRPr="00C659F6">
              <w:rPr>
                <w:rFonts w:ascii="Times New Roman" w:eastAsia="Times New Roman" w:hAnsi="Times New Roman"/>
                <w:sz w:val="20"/>
                <w:szCs w:val="20"/>
                <w:lang w:val="en-AU"/>
              </w:rPr>
              <w:t xml:space="preserve"> </w:t>
            </w:r>
            <w:proofErr w:type="spellStart"/>
            <w:r w:rsidRPr="00C659F6">
              <w:rPr>
                <w:rFonts w:ascii="Times New Roman" w:eastAsia="Times New Roman" w:hAnsi="Times New Roman"/>
                <w:sz w:val="20"/>
                <w:szCs w:val="20"/>
                <w:lang w:val="en-AU"/>
              </w:rPr>
              <w:t>regulat</w:t>
            </w:r>
            <w:proofErr w:type="spellEnd"/>
          </w:p>
        </w:tc>
        <w:tc>
          <w:tcPr>
            <w:tcW w:w="2212" w:type="pct"/>
            <w:tcBorders>
              <w:right w:val="double" w:sz="4" w:space="0" w:color="auto"/>
            </w:tcBorders>
            <w:vAlign w:val="center"/>
          </w:tcPr>
          <w:p w14:paraId="6D38768F" w14:textId="77777777" w:rsidR="00C659F6" w:rsidRPr="00C659F6" w:rsidRDefault="00C659F6" w:rsidP="00C659F6">
            <w:pPr>
              <w:tabs>
                <w:tab w:val="left" w:pos="1701"/>
                <w:tab w:val="left" w:pos="1985"/>
                <w:tab w:val="left" w:pos="6663"/>
                <w:tab w:val="right" w:pos="9072"/>
              </w:tabs>
              <w:spacing w:after="0" w:line="240" w:lineRule="auto"/>
              <w:jc w:val="center"/>
              <w:rPr>
                <w:rFonts w:ascii="Times New Roman" w:eastAsia="Times New Roman" w:hAnsi="Times New Roman"/>
                <w:i/>
                <w:sz w:val="20"/>
                <w:szCs w:val="20"/>
                <w:vertAlign w:val="superscript"/>
                <w:lang w:val="ro-RO"/>
              </w:rPr>
            </w:pPr>
            <w:proofErr w:type="spellStart"/>
            <w:r w:rsidRPr="00C659F6">
              <w:rPr>
                <w:rFonts w:ascii="Times New Roman" w:eastAsia="Times New Roman" w:hAnsi="Times New Roman"/>
                <w:sz w:val="20"/>
                <w:szCs w:val="20"/>
                <w:lang w:val="en-AU"/>
              </w:rPr>
              <w:t>Conservare</w:t>
            </w:r>
            <w:proofErr w:type="spellEnd"/>
            <w:r w:rsidRPr="00C659F6">
              <w:rPr>
                <w:rFonts w:ascii="Times New Roman" w:eastAsia="Times New Roman" w:hAnsi="Times New Roman"/>
                <w:sz w:val="20"/>
                <w:szCs w:val="20"/>
                <w:lang w:val="en-AU"/>
              </w:rPr>
              <w:t xml:space="preserve"> </w:t>
            </w:r>
            <w:proofErr w:type="spellStart"/>
            <w:r w:rsidRPr="00C659F6">
              <w:rPr>
                <w:rFonts w:ascii="Times New Roman" w:eastAsia="Times New Roman" w:hAnsi="Times New Roman"/>
                <w:sz w:val="20"/>
                <w:szCs w:val="20"/>
                <w:lang w:val="en-AU"/>
              </w:rPr>
              <w:t>deosebită</w:t>
            </w:r>
            <w:proofErr w:type="spellEnd"/>
          </w:p>
        </w:tc>
      </w:tr>
      <w:tr w:rsidR="00C659F6" w:rsidRPr="00C659F6" w14:paraId="1100800E" w14:textId="77777777" w:rsidTr="00C659F6">
        <w:trPr>
          <w:cantSplit/>
          <w:trHeight w:val="170"/>
        </w:trPr>
        <w:tc>
          <w:tcPr>
            <w:tcW w:w="1593" w:type="pct"/>
            <w:tcBorders>
              <w:left w:val="double" w:sz="4" w:space="0" w:color="auto"/>
            </w:tcBorders>
            <w:vAlign w:val="center"/>
          </w:tcPr>
          <w:p w14:paraId="0DD9C03A"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2007</w:t>
            </w:r>
          </w:p>
        </w:tc>
        <w:tc>
          <w:tcPr>
            <w:tcW w:w="1195" w:type="pct"/>
            <w:vAlign w:val="center"/>
          </w:tcPr>
          <w:p w14:paraId="75B0358D" w14:textId="77777777" w:rsidR="00C659F6" w:rsidRPr="00C659F6" w:rsidRDefault="00C659F6" w:rsidP="00C659F6">
            <w:pPr>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222.8</w:t>
            </w:r>
          </w:p>
        </w:tc>
        <w:tc>
          <w:tcPr>
            <w:tcW w:w="2212" w:type="pct"/>
            <w:tcBorders>
              <w:right w:val="double" w:sz="4" w:space="0" w:color="auto"/>
            </w:tcBorders>
            <w:vAlign w:val="center"/>
          </w:tcPr>
          <w:p w14:paraId="0403632E" w14:textId="77777777" w:rsidR="00C659F6" w:rsidRPr="00C659F6" w:rsidRDefault="00C659F6" w:rsidP="00C659F6">
            <w:pPr>
              <w:tabs>
                <w:tab w:val="left" w:pos="1701"/>
                <w:tab w:val="left" w:pos="1985"/>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w:t>
            </w:r>
          </w:p>
        </w:tc>
      </w:tr>
      <w:tr w:rsidR="00C659F6" w:rsidRPr="00C659F6" w14:paraId="7E7B9458" w14:textId="77777777" w:rsidTr="00C659F6">
        <w:trPr>
          <w:cantSplit/>
          <w:trHeight w:val="170"/>
        </w:trPr>
        <w:tc>
          <w:tcPr>
            <w:tcW w:w="1593" w:type="pct"/>
            <w:tcBorders>
              <w:left w:val="double" w:sz="4" w:space="0" w:color="auto"/>
              <w:bottom w:val="double" w:sz="4" w:space="0" w:color="auto"/>
            </w:tcBorders>
            <w:vAlign w:val="center"/>
          </w:tcPr>
          <w:p w14:paraId="5B3D503B"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2018</w:t>
            </w:r>
          </w:p>
        </w:tc>
        <w:tc>
          <w:tcPr>
            <w:tcW w:w="1195" w:type="pct"/>
            <w:tcBorders>
              <w:bottom w:val="double" w:sz="4" w:space="0" w:color="auto"/>
            </w:tcBorders>
            <w:vAlign w:val="center"/>
          </w:tcPr>
          <w:p w14:paraId="5A3BDBA5" w14:textId="77777777" w:rsidR="00C659F6" w:rsidRPr="00C659F6" w:rsidRDefault="00C659F6" w:rsidP="00C659F6">
            <w:pPr>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222.80</w:t>
            </w:r>
          </w:p>
        </w:tc>
        <w:tc>
          <w:tcPr>
            <w:tcW w:w="2212" w:type="pct"/>
            <w:tcBorders>
              <w:bottom w:val="double" w:sz="4" w:space="0" w:color="auto"/>
              <w:right w:val="double" w:sz="4" w:space="0" w:color="auto"/>
            </w:tcBorders>
            <w:vAlign w:val="center"/>
          </w:tcPr>
          <w:p w14:paraId="45663E94" w14:textId="77777777" w:rsidR="00C659F6" w:rsidRPr="00C659F6" w:rsidRDefault="00C659F6" w:rsidP="00C659F6">
            <w:pPr>
              <w:tabs>
                <w:tab w:val="left" w:pos="1701"/>
                <w:tab w:val="left" w:pos="1985"/>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21.30</w:t>
            </w:r>
          </w:p>
        </w:tc>
      </w:tr>
    </w:tbl>
    <w:p w14:paraId="78CD49E0" w14:textId="1B945213" w:rsidR="00C659F6" w:rsidRPr="00C659F6" w:rsidRDefault="00C659F6" w:rsidP="00C659F6">
      <w:pPr>
        <w:tabs>
          <w:tab w:val="left" w:pos="1701"/>
          <w:tab w:val="left" w:pos="2552"/>
          <w:tab w:val="left" w:pos="6663"/>
          <w:tab w:val="right" w:pos="9072"/>
        </w:tabs>
        <w:spacing w:after="0" w:line="240" w:lineRule="auto"/>
        <w:jc w:val="both"/>
        <w:rPr>
          <w:rFonts w:ascii="Times New Roman" w:eastAsia="Times New Roman" w:hAnsi="Times New Roman"/>
          <w:sz w:val="28"/>
          <w:szCs w:val="28"/>
          <w:lang w:val="ro-RO"/>
        </w:rPr>
      </w:pPr>
      <w:proofErr w:type="spellStart"/>
      <w:r w:rsidRPr="00C659F6">
        <w:rPr>
          <w:rFonts w:ascii="Times New Roman" w:eastAsia="Times New Roman" w:hAnsi="Times New Roman"/>
          <w:sz w:val="28"/>
          <w:szCs w:val="28"/>
          <w:lang w:val="ro-RO"/>
        </w:rPr>
        <w:t>Compoziţia</w:t>
      </w:r>
      <w:proofErr w:type="spellEnd"/>
      <w:r w:rsidRPr="00C659F6">
        <w:rPr>
          <w:rFonts w:ascii="Times New Roman" w:eastAsia="Times New Roman" w:hAnsi="Times New Roman"/>
          <w:sz w:val="28"/>
          <w:szCs w:val="28"/>
          <w:lang w:val="ro-RO"/>
        </w:rPr>
        <w:t xml:space="preserve"> </w:t>
      </w:r>
      <w:proofErr w:type="spellStart"/>
      <w:r w:rsidRPr="00C659F6">
        <w:rPr>
          <w:rFonts w:ascii="Times New Roman" w:eastAsia="Times New Roman" w:hAnsi="Times New Roman"/>
          <w:sz w:val="28"/>
          <w:szCs w:val="28"/>
          <w:lang w:val="ro-RO"/>
        </w:rPr>
        <w:t>ţel</w:t>
      </w:r>
      <w:proofErr w:type="spellEnd"/>
    </w:p>
    <w:tbl>
      <w:tblPr>
        <w:tblW w:w="3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5219"/>
      </w:tblGrid>
      <w:tr w:rsidR="00C659F6" w:rsidRPr="00C659F6" w14:paraId="43C73A3B" w14:textId="77777777" w:rsidTr="00D16437">
        <w:trPr>
          <w:trHeight w:hRule="exact" w:val="340"/>
        </w:trPr>
        <w:tc>
          <w:tcPr>
            <w:tcW w:w="1226" w:type="pct"/>
            <w:vMerge w:val="restart"/>
            <w:tcBorders>
              <w:top w:val="double" w:sz="4" w:space="0" w:color="auto"/>
              <w:left w:val="double" w:sz="4" w:space="0" w:color="auto"/>
            </w:tcBorders>
            <w:vAlign w:val="center"/>
          </w:tcPr>
          <w:p w14:paraId="7697FE73" w14:textId="77777777" w:rsidR="00C659F6" w:rsidRPr="00C659F6" w:rsidRDefault="00C659F6" w:rsidP="00C659F6">
            <w:pPr>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Amenajament</w:t>
            </w:r>
          </w:p>
        </w:tc>
        <w:tc>
          <w:tcPr>
            <w:tcW w:w="3774" w:type="pct"/>
            <w:vMerge w:val="restart"/>
            <w:tcBorders>
              <w:top w:val="double" w:sz="4" w:space="0" w:color="auto"/>
              <w:right w:val="double" w:sz="4" w:space="0" w:color="auto"/>
            </w:tcBorders>
            <w:vAlign w:val="center"/>
          </w:tcPr>
          <w:p w14:paraId="40096728" w14:textId="77777777" w:rsidR="00C659F6" w:rsidRPr="00C659F6" w:rsidRDefault="00C659F6" w:rsidP="00C659F6">
            <w:pPr>
              <w:spacing w:before="240" w:after="60" w:line="240" w:lineRule="auto"/>
              <w:jc w:val="center"/>
              <w:outlineLvl w:val="4"/>
              <w:rPr>
                <w:rFonts w:ascii="Times New Roman" w:eastAsia="Times New Roman" w:hAnsi="Times New Roman"/>
                <w:bCs/>
                <w:i/>
                <w:iCs/>
                <w:sz w:val="20"/>
                <w:szCs w:val="20"/>
                <w:lang w:val="ro-RO"/>
              </w:rPr>
            </w:pPr>
            <w:r w:rsidRPr="00C659F6">
              <w:rPr>
                <w:rFonts w:ascii="Times New Roman" w:eastAsia="Times New Roman" w:hAnsi="Times New Roman"/>
                <w:bCs/>
                <w:i/>
                <w:iCs/>
                <w:sz w:val="20"/>
                <w:szCs w:val="20"/>
                <w:lang w:val="ro-RO"/>
              </w:rPr>
              <w:t>U.P.</w:t>
            </w:r>
          </w:p>
        </w:tc>
      </w:tr>
      <w:tr w:rsidR="00C659F6" w:rsidRPr="00C659F6" w14:paraId="3EA28BB8" w14:textId="77777777" w:rsidTr="00D16437">
        <w:trPr>
          <w:trHeight w:hRule="exact" w:val="340"/>
        </w:trPr>
        <w:tc>
          <w:tcPr>
            <w:tcW w:w="1226" w:type="pct"/>
            <w:vMerge/>
            <w:tcBorders>
              <w:left w:val="double" w:sz="4" w:space="0" w:color="auto"/>
            </w:tcBorders>
            <w:vAlign w:val="center"/>
          </w:tcPr>
          <w:p w14:paraId="4D11B4F6" w14:textId="77777777" w:rsidR="00C659F6" w:rsidRPr="00C659F6" w:rsidRDefault="00C659F6" w:rsidP="00C659F6">
            <w:pPr>
              <w:spacing w:before="240" w:after="60" w:line="240" w:lineRule="auto"/>
              <w:jc w:val="center"/>
              <w:outlineLvl w:val="4"/>
              <w:rPr>
                <w:rFonts w:ascii="Times New Roman" w:eastAsia="Times New Roman" w:hAnsi="Times New Roman"/>
                <w:bCs/>
                <w:iCs/>
                <w:sz w:val="20"/>
                <w:szCs w:val="20"/>
                <w:lang w:val="ro-RO"/>
              </w:rPr>
            </w:pPr>
          </w:p>
        </w:tc>
        <w:tc>
          <w:tcPr>
            <w:tcW w:w="3774" w:type="pct"/>
            <w:vMerge/>
            <w:tcBorders>
              <w:right w:val="double" w:sz="4" w:space="0" w:color="auto"/>
            </w:tcBorders>
            <w:vAlign w:val="center"/>
          </w:tcPr>
          <w:p w14:paraId="3B581ECE" w14:textId="77777777" w:rsidR="00C659F6" w:rsidRPr="00C659F6" w:rsidRDefault="00C659F6" w:rsidP="00C659F6">
            <w:pPr>
              <w:spacing w:before="240" w:after="60" w:line="240" w:lineRule="auto"/>
              <w:jc w:val="center"/>
              <w:outlineLvl w:val="4"/>
              <w:rPr>
                <w:rFonts w:ascii="Times New Roman" w:eastAsia="Times New Roman" w:hAnsi="Times New Roman"/>
                <w:bCs/>
                <w:iCs/>
                <w:sz w:val="20"/>
                <w:szCs w:val="20"/>
                <w:lang w:val="ro-RO"/>
              </w:rPr>
            </w:pPr>
          </w:p>
        </w:tc>
      </w:tr>
      <w:tr w:rsidR="00C659F6" w:rsidRPr="00C659F6" w14:paraId="7FF5C7D5" w14:textId="77777777" w:rsidTr="00D16437">
        <w:trPr>
          <w:trHeight w:hRule="exact" w:val="284"/>
        </w:trPr>
        <w:tc>
          <w:tcPr>
            <w:tcW w:w="1226" w:type="pct"/>
            <w:tcBorders>
              <w:left w:val="double" w:sz="4" w:space="0" w:color="auto"/>
            </w:tcBorders>
            <w:vAlign w:val="center"/>
          </w:tcPr>
          <w:p w14:paraId="7CD6E53C" w14:textId="77777777" w:rsidR="00C659F6" w:rsidRPr="00C659F6" w:rsidRDefault="00C659F6" w:rsidP="00C659F6">
            <w:pPr>
              <w:spacing w:after="0" w:line="240" w:lineRule="auto"/>
              <w:jc w:val="center"/>
              <w:rPr>
                <w:rFonts w:ascii="Times New Roman" w:eastAsia="Times New Roman" w:hAnsi="Times New Roman"/>
                <w:sz w:val="20"/>
                <w:szCs w:val="20"/>
              </w:rPr>
            </w:pPr>
            <w:r w:rsidRPr="00C659F6">
              <w:rPr>
                <w:rFonts w:ascii="Times New Roman" w:eastAsia="Times New Roman" w:hAnsi="Times New Roman"/>
                <w:sz w:val="20"/>
                <w:szCs w:val="20"/>
              </w:rPr>
              <w:t>2007</w:t>
            </w:r>
          </w:p>
        </w:tc>
        <w:tc>
          <w:tcPr>
            <w:tcW w:w="3774" w:type="pct"/>
            <w:tcBorders>
              <w:right w:val="double" w:sz="4" w:space="0" w:color="auto"/>
            </w:tcBorders>
            <w:vAlign w:val="center"/>
          </w:tcPr>
          <w:p w14:paraId="5B25355E" w14:textId="77777777" w:rsidR="00C659F6" w:rsidRPr="00C659F6" w:rsidRDefault="00C659F6" w:rsidP="00C659F6">
            <w:pPr>
              <w:tabs>
                <w:tab w:val="left" w:pos="-1418"/>
              </w:tabs>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70 GO 10 FA 10 FR 10 DT</w:t>
            </w:r>
          </w:p>
          <w:p w14:paraId="3D7D39AE" w14:textId="77777777" w:rsidR="00C659F6" w:rsidRPr="00C659F6" w:rsidRDefault="00C659F6" w:rsidP="00C659F6">
            <w:pPr>
              <w:tabs>
                <w:tab w:val="left" w:pos="-1418"/>
              </w:tabs>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10 FA 10 FR</w:t>
            </w:r>
          </w:p>
          <w:p w14:paraId="081A9C95" w14:textId="77777777" w:rsidR="00C659F6" w:rsidRPr="00C659F6" w:rsidRDefault="00C659F6" w:rsidP="00C659F6">
            <w:pPr>
              <w:tabs>
                <w:tab w:val="left" w:pos="-1418"/>
              </w:tabs>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10 DT</w:t>
            </w:r>
          </w:p>
        </w:tc>
      </w:tr>
      <w:tr w:rsidR="00C659F6" w:rsidRPr="00C659F6" w14:paraId="11886C61" w14:textId="77777777" w:rsidTr="00D16437">
        <w:trPr>
          <w:trHeight w:hRule="exact" w:val="284"/>
        </w:trPr>
        <w:tc>
          <w:tcPr>
            <w:tcW w:w="1226" w:type="pct"/>
            <w:tcBorders>
              <w:left w:val="double" w:sz="4" w:space="0" w:color="auto"/>
              <w:bottom w:val="double" w:sz="4" w:space="0" w:color="auto"/>
            </w:tcBorders>
            <w:vAlign w:val="center"/>
          </w:tcPr>
          <w:p w14:paraId="13003011" w14:textId="77777777" w:rsidR="00C659F6" w:rsidRPr="00C659F6" w:rsidRDefault="00C659F6" w:rsidP="00C659F6">
            <w:pPr>
              <w:spacing w:after="0" w:line="240" w:lineRule="auto"/>
              <w:jc w:val="center"/>
              <w:rPr>
                <w:rFonts w:ascii="Times New Roman" w:eastAsia="Times New Roman" w:hAnsi="Times New Roman"/>
                <w:sz w:val="20"/>
                <w:szCs w:val="20"/>
              </w:rPr>
            </w:pPr>
            <w:r w:rsidRPr="00C659F6">
              <w:rPr>
                <w:rFonts w:ascii="Times New Roman" w:eastAsia="Times New Roman" w:hAnsi="Times New Roman"/>
                <w:sz w:val="20"/>
                <w:szCs w:val="20"/>
              </w:rPr>
              <w:t>2018</w:t>
            </w:r>
          </w:p>
        </w:tc>
        <w:tc>
          <w:tcPr>
            <w:tcW w:w="3774" w:type="pct"/>
            <w:tcBorders>
              <w:bottom w:val="double" w:sz="4" w:space="0" w:color="auto"/>
              <w:right w:val="double" w:sz="4" w:space="0" w:color="auto"/>
            </w:tcBorders>
            <w:vAlign w:val="center"/>
          </w:tcPr>
          <w:p w14:paraId="0940AF0E" w14:textId="77777777" w:rsidR="00C659F6" w:rsidRPr="00C659F6" w:rsidRDefault="00C659F6" w:rsidP="00C659F6">
            <w:pPr>
              <w:tabs>
                <w:tab w:val="left" w:pos="-1418"/>
              </w:tabs>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 xml:space="preserve">70GO 20DT 10TE </w:t>
            </w:r>
          </w:p>
        </w:tc>
      </w:tr>
    </w:tbl>
    <w:p w14:paraId="70292C15" w14:textId="150C495C" w:rsidR="00C659F6" w:rsidRPr="00C659F6" w:rsidRDefault="00C659F6" w:rsidP="00C659F6">
      <w:pPr>
        <w:tabs>
          <w:tab w:val="left" w:pos="1701"/>
          <w:tab w:val="left" w:pos="2552"/>
          <w:tab w:val="left" w:pos="6663"/>
          <w:tab w:val="right" w:pos="9072"/>
        </w:tabs>
        <w:spacing w:after="0" w:line="240" w:lineRule="auto"/>
        <w:jc w:val="both"/>
        <w:rPr>
          <w:rFonts w:ascii="Times New Roman" w:eastAsia="Times New Roman" w:hAnsi="Times New Roman"/>
          <w:sz w:val="28"/>
          <w:szCs w:val="28"/>
          <w:lang w:val="ro-RO"/>
        </w:rPr>
      </w:pPr>
      <w:r w:rsidRPr="00C659F6">
        <w:rPr>
          <w:rFonts w:ascii="Times New Roman" w:eastAsia="Times New Roman" w:hAnsi="Times New Roman"/>
          <w:sz w:val="28"/>
          <w:szCs w:val="28"/>
          <w:lang w:val="ro-RO"/>
        </w:rPr>
        <w:t>Tratament</w:t>
      </w:r>
    </w:p>
    <w:tbl>
      <w:tblPr>
        <w:tblW w:w="3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441"/>
        <w:gridCol w:w="1440"/>
        <w:gridCol w:w="1080"/>
        <w:gridCol w:w="1349"/>
      </w:tblGrid>
      <w:tr w:rsidR="00C659F6" w:rsidRPr="00C659F6" w14:paraId="4C7B7789" w14:textId="77777777" w:rsidTr="00C659F6">
        <w:trPr>
          <w:cantSplit/>
        </w:trPr>
        <w:tc>
          <w:tcPr>
            <w:tcW w:w="1210" w:type="pct"/>
            <w:vMerge w:val="restart"/>
            <w:tcBorders>
              <w:top w:val="double" w:sz="4" w:space="0" w:color="auto"/>
              <w:left w:val="double" w:sz="4" w:space="0" w:color="auto"/>
            </w:tcBorders>
            <w:vAlign w:val="center"/>
          </w:tcPr>
          <w:p w14:paraId="768D1F5B"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Amenajament</w:t>
            </w:r>
          </w:p>
        </w:tc>
        <w:tc>
          <w:tcPr>
            <w:tcW w:w="3790" w:type="pct"/>
            <w:gridSpan w:val="4"/>
            <w:tcBorders>
              <w:top w:val="double" w:sz="4" w:space="0" w:color="auto"/>
              <w:right w:val="double" w:sz="4" w:space="0" w:color="auto"/>
            </w:tcBorders>
            <w:vAlign w:val="center"/>
          </w:tcPr>
          <w:p w14:paraId="1EF8DE79"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i/>
                <w:sz w:val="20"/>
                <w:szCs w:val="20"/>
                <w:lang w:val="ro-RO"/>
              </w:rPr>
            </w:pPr>
            <w:proofErr w:type="spellStart"/>
            <w:r w:rsidRPr="00C659F6">
              <w:rPr>
                <w:rFonts w:ascii="Times New Roman" w:eastAsia="Times New Roman" w:hAnsi="Times New Roman"/>
                <w:i/>
                <w:sz w:val="20"/>
                <w:szCs w:val="20"/>
                <w:lang w:val="ro-RO"/>
              </w:rPr>
              <w:t>Suprafaţa</w:t>
            </w:r>
            <w:proofErr w:type="spellEnd"/>
            <w:r w:rsidRPr="00C659F6">
              <w:rPr>
                <w:rFonts w:ascii="Times New Roman" w:eastAsia="Times New Roman" w:hAnsi="Times New Roman"/>
                <w:i/>
                <w:sz w:val="20"/>
                <w:szCs w:val="20"/>
                <w:lang w:val="ro-RO"/>
              </w:rPr>
              <w:t xml:space="preserve"> de parcurs cu tratamente: S.U.P. A  -ha-</w:t>
            </w:r>
          </w:p>
        </w:tc>
      </w:tr>
      <w:tr w:rsidR="00C659F6" w:rsidRPr="00D0266D" w14:paraId="0CA03E35" w14:textId="77777777" w:rsidTr="00C659F6">
        <w:trPr>
          <w:cantSplit/>
        </w:trPr>
        <w:tc>
          <w:tcPr>
            <w:tcW w:w="1210" w:type="pct"/>
            <w:vMerge/>
            <w:tcBorders>
              <w:left w:val="double" w:sz="4" w:space="0" w:color="auto"/>
            </w:tcBorders>
            <w:vAlign w:val="center"/>
          </w:tcPr>
          <w:p w14:paraId="37A5A9B9"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i/>
                <w:sz w:val="20"/>
                <w:szCs w:val="20"/>
                <w:lang w:val="ro-RO"/>
              </w:rPr>
            </w:pPr>
          </w:p>
        </w:tc>
        <w:tc>
          <w:tcPr>
            <w:tcW w:w="1028" w:type="pct"/>
            <w:tcBorders>
              <w:right w:val="single" w:sz="4" w:space="0" w:color="auto"/>
            </w:tcBorders>
            <w:vAlign w:val="center"/>
          </w:tcPr>
          <w:p w14:paraId="696CE7B6"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T. progresive</w:t>
            </w:r>
          </w:p>
        </w:tc>
        <w:tc>
          <w:tcPr>
            <w:tcW w:w="1028" w:type="pct"/>
            <w:tcBorders>
              <w:left w:val="single" w:sz="4" w:space="0" w:color="auto"/>
              <w:right w:val="single" w:sz="4" w:space="0" w:color="auto"/>
            </w:tcBorders>
            <w:vAlign w:val="center"/>
          </w:tcPr>
          <w:p w14:paraId="1202123A"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T. rase</w:t>
            </w:r>
          </w:p>
        </w:tc>
        <w:tc>
          <w:tcPr>
            <w:tcW w:w="771" w:type="pct"/>
            <w:tcBorders>
              <w:left w:val="single" w:sz="4" w:space="0" w:color="auto"/>
              <w:right w:val="single" w:sz="4" w:space="0" w:color="auto"/>
            </w:tcBorders>
            <w:vAlign w:val="center"/>
          </w:tcPr>
          <w:p w14:paraId="7481FE21"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T. în crâng</w:t>
            </w:r>
          </w:p>
        </w:tc>
        <w:tc>
          <w:tcPr>
            <w:tcW w:w="964" w:type="pct"/>
            <w:tcBorders>
              <w:left w:val="single" w:sz="4" w:space="0" w:color="auto"/>
              <w:right w:val="double" w:sz="4" w:space="0" w:color="auto"/>
            </w:tcBorders>
            <w:vAlign w:val="center"/>
          </w:tcPr>
          <w:p w14:paraId="39FF27A2"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Total</w:t>
            </w:r>
          </w:p>
        </w:tc>
      </w:tr>
      <w:tr w:rsidR="00C659F6" w:rsidRPr="00D0266D" w14:paraId="6AEADAD2" w14:textId="77777777" w:rsidTr="00C659F6">
        <w:trPr>
          <w:cantSplit/>
          <w:trHeight w:val="376"/>
        </w:trPr>
        <w:tc>
          <w:tcPr>
            <w:tcW w:w="1210" w:type="pct"/>
            <w:tcBorders>
              <w:left w:val="double" w:sz="4" w:space="0" w:color="auto"/>
            </w:tcBorders>
            <w:vAlign w:val="center"/>
          </w:tcPr>
          <w:p w14:paraId="7A7F2E3F"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2007</w:t>
            </w:r>
          </w:p>
        </w:tc>
        <w:tc>
          <w:tcPr>
            <w:tcW w:w="1028" w:type="pct"/>
            <w:tcBorders>
              <w:right w:val="single" w:sz="4" w:space="0" w:color="auto"/>
            </w:tcBorders>
            <w:vAlign w:val="center"/>
          </w:tcPr>
          <w:p w14:paraId="7C1E3386"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w:t>
            </w:r>
          </w:p>
        </w:tc>
        <w:tc>
          <w:tcPr>
            <w:tcW w:w="1028" w:type="pct"/>
            <w:tcBorders>
              <w:left w:val="single" w:sz="4" w:space="0" w:color="auto"/>
              <w:right w:val="single" w:sz="4" w:space="0" w:color="auto"/>
            </w:tcBorders>
            <w:vAlign w:val="center"/>
          </w:tcPr>
          <w:p w14:paraId="2DAB99A3"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13.3</w:t>
            </w:r>
          </w:p>
        </w:tc>
        <w:tc>
          <w:tcPr>
            <w:tcW w:w="771" w:type="pct"/>
            <w:tcBorders>
              <w:left w:val="single" w:sz="4" w:space="0" w:color="auto"/>
              <w:right w:val="single" w:sz="4" w:space="0" w:color="auto"/>
            </w:tcBorders>
            <w:vAlign w:val="center"/>
          </w:tcPr>
          <w:p w14:paraId="2B31C2BB"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w:t>
            </w:r>
          </w:p>
        </w:tc>
        <w:tc>
          <w:tcPr>
            <w:tcW w:w="964" w:type="pct"/>
            <w:tcBorders>
              <w:left w:val="single" w:sz="4" w:space="0" w:color="auto"/>
              <w:right w:val="double" w:sz="4" w:space="0" w:color="auto"/>
            </w:tcBorders>
            <w:vAlign w:val="center"/>
          </w:tcPr>
          <w:p w14:paraId="2F084279"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13.3</w:t>
            </w:r>
          </w:p>
        </w:tc>
      </w:tr>
      <w:tr w:rsidR="00C659F6" w:rsidRPr="00D0266D" w14:paraId="3F8A4BC4" w14:textId="77777777" w:rsidTr="00C659F6">
        <w:trPr>
          <w:cantSplit/>
          <w:trHeight w:val="376"/>
        </w:trPr>
        <w:tc>
          <w:tcPr>
            <w:tcW w:w="1210" w:type="pct"/>
            <w:tcBorders>
              <w:left w:val="double" w:sz="4" w:space="0" w:color="auto"/>
              <w:bottom w:val="double" w:sz="4" w:space="0" w:color="auto"/>
            </w:tcBorders>
            <w:vAlign w:val="center"/>
          </w:tcPr>
          <w:p w14:paraId="4ED99357"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2018</w:t>
            </w:r>
          </w:p>
        </w:tc>
        <w:tc>
          <w:tcPr>
            <w:tcW w:w="1028" w:type="pct"/>
            <w:tcBorders>
              <w:bottom w:val="double" w:sz="4" w:space="0" w:color="auto"/>
              <w:right w:val="single" w:sz="4" w:space="0" w:color="auto"/>
            </w:tcBorders>
            <w:vAlign w:val="center"/>
          </w:tcPr>
          <w:p w14:paraId="0BF63D8F"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w:t>
            </w:r>
          </w:p>
        </w:tc>
        <w:tc>
          <w:tcPr>
            <w:tcW w:w="1028" w:type="pct"/>
            <w:tcBorders>
              <w:left w:val="single" w:sz="4" w:space="0" w:color="auto"/>
              <w:bottom w:val="double" w:sz="4" w:space="0" w:color="auto"/>
              <w:right w:val="single" w:sz="4" w:space="0" w:color="auto"/>
            </w:tcBorders>
            <w:vAlign w:val="center"/>
          </w:tcPr>
          <w:p w14:paraId="00A45F56"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15.06</w:t>
            </w:r>
          </w:p>
        </w:tc>
        <w:tc>
          <w:tcPr>
            <w:tcW w:w="771" w:type="pct"/>
            <w:tcBorders>
              <w:left w:val="single" w:sz="4" w:space="0" w:color="auto"/>
              <w:bottom w:val="double" w:sz="4" w:space="0" w:color="auto"/>
              <w:right w:val="single" w:sz="4" w:space="0" w:color="auto"/>
            </w:tcBorders>
            <w:vAlign w:val="center"/>
          </w:tcPr>
          <w:p w14:paraId="3CEA0530"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1.10</w:t>
            </w:r>
          </w:p>
        </w:tc>
        <w:tc>
          <w:tcPr>
            <w:tcW w:w="964" w:type="pct"/>
            <w:tcBorders>
              <w:left w:val="single" w:sz="4" w:space="0" w:color="auto"/>
              <w:bottom w:val="double" w:sz="4" w:space="0" w:color="auto"/>
              <w:right w:val="double" w:sz="4" w:space="0" w:color="auto"/>
            </w:tcBorders>
            <w:vAlign w:val="center"/>
          </w:tcPr>
          <w:p w14:paraId="78D5DCF3" w14:textId="77777777" w:rsidR="00C659F6" w:rsidRPr="00C659F6" w:rsidRDefault="00C659F6" w:rsidP="00C659F6">
            <w:pPr>
              <w:tabs>
                <w:tab w:val="left" w:pos="1701"/>
                <w:tab w:val="left" w:pos="2552"/>
                <w:tab w:val="left" w:pos="6663"/>
                <w:tab w:val="right" w:pos="9072"/>
              </w:tabs>
              <w:spacing w:after="0" w:line="240" w:lineRule="auto"/>
              <w:jc w:val="center"/>
              <w:rPr>
                <w:rFonts w:ascii="Times New Roman" w:eastAsia="Times New Roman" w:hAnsi="Times New Roman"/>
                <w:sz w:val="20"/>
                <w:szCs w:val="20"/>
                <w:lang w:val="ro-RO"/>
              </w:rPr>
            </w:pPr>
            <w:r w:rsidRPr="00C659F6">
              <w:rPr>
                <w:rFonts w:ascii="Times New Roman" w:eastAsia="Times New Roman" w:hAnsi="Times New Roman"/>
                <w:sz w:val="20"/>
                <w:szCs w:val="20"/>
                <w:lang w:val="ro-RO"/>
              </w:rPr>
              <w:t>16.16</w:t>
            </w:r>
          </w:p>
        </w:tc>
      </w:tr>
    </w:tbl>
    <w:p w14:paraId="2EBB1C16" w14:textId="6473B258" w:rsidR="00C659F6" w:rsidRPr="00C659F6" w:rsidRDefault="00C659F6" w:rsidP="00C659F6">
      <w:pPr>
        <w:tabs>
          <w:tab w:val="left" w:pos="1701"/>
          <w:tab w:val="left" w:pos="2552"/>
          <w:tab w:val="left" w:pos="6663"/>
          <w:tab w:val="right" w:pos="9072"/>
        </w:tabs>
        <w:spacing w:after="0" w:line="240" w:lineRule="auto"/>
        <w:jc w:val="both"/>
        <w:rPr>
          <w:rFonts w:ascii="Times New Roman" w:eastAsia="Times New Roman" w:hAnsi="Times New Roman"/>
          <w:sz w:val="28"/>
          <w:szCs w:val="28"/>
          <w:lang w:val="ro-RO"/>
        </w:rPr>
      </w:pPr>
      <w:r w:rsidRPr="00C659F6">
        <w:rPr>
          <w:rFonts w:ascii="Times New Roman" w:eastAsia="Times New Roman" w:hAnsi="Times New Roman"/>
          <w:sz w:val="28"/>
          <w:szCs w:val="28"/>
          <w:lang w:val="ro-RO"/>
        </w:rPr>
        <w:t>Exploatabilitate</w:t>
      </w:r>
    </w:p>
    <w:tbl>
      <w:tblPr>
        <w:tblW w:w="3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351"/>
        <w:gridCol w:w="1892"/>
        <w:gridCol w:w="2070"/>
      </w:tblGrid>
      <w:tr w:rsidR="00C659F6" w:rsidRPr="00C659F6" w14:paraId="596AF941" w14:textId="77777777" w:rsidTr="00C659F6">
        <w:trPr>
          <w:cantSplit/>
          <w:trHeight w:val="284"/>
        </w:trPr>
        <w:tc>
          <w:tcPr>
            <w:tcW w:w="1209" w:type="pct"/>
            <w:vMerge w:val="restart"/>
            <w:tcBorders>
              <w:top w:val="double" w:sz="4" w:space="0" w:color="auto"/>
              <w:left w:val="double" w:sz="4" w:space="0" w:color="auto"/>
            </w:tcBorders>
            <w:vAlign w:val="center"/>
          </w:tcPr>
          <w:p w14:paraId="5B313701" w14:textId="77777777" w:rsidR="00C659F6" w:rsidRPr="00C659F6" w:rsidRDefault="00C659F6" w:rsidP="00C659F6">
            <w:pPr>
              <w:spacing w:after="0" w:line="240" w:lineRule="auto"/>
              <w:jc w:val="center"/>
              <w:rPr>
                <w:rFonts w:ascii="Times New Roman" w:eastAsia="Times New Roman" w:hAnsi="Times New Roman"/>
                <w:i/>
                <w:sz w:val="20"/>
                <w:szCs w:val="20"/>
                <w:lang w:val="ro-RO"/>
              </w:rPr>
            </w:pPr>
            <w:r w:rsidRPr="00C659F6">
              <w:rPr>
                <w:rFonts w:ascii="Times New Roman" w:eastAsia="Times New Roman" w:hAnsi="Times New Roman"/>
                <w:i/>
                <w:sz w:val="20"/>
                <w:szCs w:val="20"/>
                <w:lang w:val="ro-RO"/>
              </w:rPr>
              <w:t>Amenajament</w:t>
            </w:r>
          </w:p>
        </w:tc>
        <w:tc>
          <w:tcPr>
            <w:tcW w:w="3791" w:type="pct"/>
            <w:gridSpan w:val="3"/>
            <w:tcBorders>
              <w:top w:val="double" w:sz="4" w:space="0" w:color="auto"/>
              <w:right w:val="double" w:sz="4" w:space="0" w:color="auto"/>
            </w:tcBorders>
            <w:vAlign w:val="center"/>
          </w:tcPr>
          <w:p w14:paraId="0A18185A" w14:textId="77777777" w:rsidR="00C659F6" w:rsidRPr="00C659F6" w:rsidRDefault="00C659F6" w:rsidP="00C659F6">
            <w:pPr>
              <w:spacing w:before="240" w:after="60" w:line="240" w:lineRule="auto"/>
              <w:jc w:val="center"/>
              <w:outlineLvl w:val="4"/>
              <w:rPr>
                <w:rFonts w:ascii="Times New Roman" w:eastAsia="Times New Roman" w:hAnsi="Times New Roman"/>
                <w:bCs/>
                <w:i/>
                <w:iCs/>
                <w:sz w:val="20"/>
                <w:szCs w:val="20"/>
                <w:lang w:val="ro-RO"/>
              </w:rPr>
            </w:pPr>
            <w:proofErr w:type="spellStart"/>
            <w:r w:rsidRPr="00C659F6">
              <w:rPr>
                <w:rFonts w:ascii="Times New Roman" w:eastAsia="Times New Roman" w:hAnsi="Times New Roman"/>
                <w:bCs/>
                <w:i/>
                <w:iCs/>
                <w:sz w:val="20"/>
                <w:szCs w:val="20"/>
                <w:lang w:val="ro-RO"/>
              </w:rPr>
              <w:t>Subunităţi</w:t>
            </w:r>
            <w:proofErr w:type="spellEnd"/>
            <w:r w:rsidRPr="00C659F6">
              <w:rPr>
                <w:rFonts w:ascii="Times New Roman" w:eastAsia="Times New Roman" w:hAnsi="Times New Roman"/>
                <w:bCs/>
                <w:i/>
                <w:iCs/>
                <w:sz w:val="20"/>
                <w:szCs w:val="20"/>
                <w:lang w:val="ro-RO"/>
              </w:rPr>
              <w:t xml:space="preserve"> de gospodărire /  Vârsta </w:t>
            </w:r>
            <w:proofErr w:type="spellStart"/>
            <w:r w:rsidRPr="00C659F6">
              <w:rPr>
                <w:rFonts w:ascii="Times New Roman" w:eastAsia="Times New Roman" w:hAnsi="Times New Roman"/>
                <w:bCs/>
                <w:i/>
                <w:iCs/>
                <w:sz w:val="20"/>
                <w:szCs w:val="20"/>
                <w:lang w:val="ro-RO"/>
              </w:rPr>
              <w:t>explotabilităţii</w:t>
            </w:r>
            <w:proofErr w:type="spellEnd"/>
            <w:r w:rsidRPr="00C659F6">
              <w:rPr>
                <w:rFonts w:ascii="Times New Roman" w:eastAsia="Times New Roman" w:hAnsi="Times New Roman"/>
                <w:bCs/>
                <w:i/>
                <w:iCs/>
                <w:sz w:val="20"/>
                <w:szCs w:val="20"/>
                <w:lang w:val="ro-RO"/>
              </w:rPr>
              <w:t xml:space="preserve"> – ani –</w:t>
            </w:r>
          </w:p>
        </w:tc>
      </w:tr>
      <w:tr w:rsidR="00C659F6" w:rsidRPr="00C659F6" w14:paraId="0B17364D" w14:textId="77777777" w:rsidTr="00C659F6">
        <w:trPr>
          <w:cantSplit/>
        </w:trPr>
        <w:tc>
          <w:tcPr>
            <w:tcW w:w="1209" w:type="pct"/>
            <w:vMerge/>
            <w:tcBorders>
              <w:left w:val="double" w:sz="4" w:space="0" w:color="auto"/>
            </w:tcBorders>
            <w:vAlign w:val="center"/>
          </w:tcPr>
          <w:p w14:paraId="77E9142B" w14:textId="77777777" w:rsidR="00C659F6" w:rsidRPr="00C659F6" w:rsidRDefault="00C659F6" w:rsidP="00C659F6">
            <w:pPr>
              <w:spacing w:before="240" w:after="60" w:line="240" w:lineRule="auto"/>
              <w:jc w:val="center"/>
              <w:outlineLvl w:val="4"/>
              <w:rPr>
                <w:rFonts w:ascii="Times New Roman" w:eastAsia="Times New Roman" w:hAnsi="Times New Roman"/>
                <w:bCs/>
                <w:i/>
                <w:iCs/>
                <w:sz w:val="20"/>
                <w:szCs w:val="20"/>
                <w:lang w:val="ro-RO"/>
              </w:rPr>
            </w:pPr>
          </w:p>
        </w:tc>
        <w:tc>
          <w:tcPr>
            <w:tcW w:w="964" w:type="pct"/>
            <w:tcBorders>
              <w:right w:val="single" w:sz="4" w:space="0" w:color="auto"/>
            </w:tcBorders>
            <w:vAlign w:val="center"/>
          </w:tcPr>
          <w:p w14:paraId="43B7A27E" w14:textId="77777777" w:rsidR="00C659F6" w:rsidRPr="00C659F6" w:rsidRDefault="00C659F6" w:rsidP="00C659F6">
            <w:pPr>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A</w:t>
            </w:r>
          </w:p>
        </w:tc>
        <w:tc>
          <w:tcPr>
            <w:tcW w:w="1350" w:type="pct"/>
            <w:tcBorders>
              <w:right w:val="single" w:sz="4" w:space="0" w:color="auto"/>
            </w:tcBorders>
            <w:vAlign w:val="center"/>
          </w:tcPr>
          <w:p w14:paraId="76E192C3" w14:textId="77777777" w:rsidR="00C659F6" w:rsidRPr="00C659F6" w:rsidRDefault="00C659F6" w:rsidP="00C659F6">
            <w:pPr>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w:t>
            </w:r>
          </w:p>
        </w:tc>
        <w:tc>
          <w:tcPr>
            <w:tcW w:w="1477" w:type="pct"/>
            <w:tcBorders>
              <w:left w:val="single" w:sz="4" w:space="0" w:color="auto"/>
              <w:right w:val="double" w:sz="4" w:space="0" w:color="auto"/>
            </w:tcBorders>
            <w:vAlign w:val="center"/>
          </w:tcPr>
          <w:p w14:paraId="46C83E9F" w14:textId="77777777" w:rsidR="00C659F6" w:rsidRPr="00C659F6" w:rsidRDefault="00C659F6" w:rsidP="00C659F6">
            <w:pPr>
              <w:spacing w:after="0" w:line="240" w:lineRule="auto"/>
              <w:jc w:val="center"/>
              <w:rPr>
                <w:rFonts w:ascii="Times New Roman" w:eastAsia="Times New Roman" w:hAnsi="Times New Roman"/>
                <w:sz w:val="20"/>
                <w:szCs w:val="20"/>
                <w:lang w:val="en-AU"/>
              </w:rPr>
            </w:pPr>
            <w:r w:rsidRPr="00C659F6">
              <w:rPr>
                <w:rFonts w:ascii="Times New Roman" w:eastAsia="Times New Roman" w:hAnsi="Times New Roman"/>
                <w:sz w:val="20"/>
                <w:szCs w:val="20"/>
                <w:lang w:val="en-AU"/>
              </w:rPr>
              <w:t>-</w:t>
            </w:r>
          </w:p>
        </w:tc>
      </w:tr>
      <w:tr w:rsidR="00C659F6" w:rsidRPr="00C659F6" w14:paraId="06C93B36" w14:textId="77777777" w:rsidTr="00C659F6">
        <w:tc>
          <w:tcPr>
            <w:tcW w:w="1209" w:type="pct"/>
            <w:tcBorders>
              <w:left w:val="double" w:sz="4" w:space="0" w:color="auto"/>
            </w:tcBorders>
            <w:vAlign w:val="center"/>
          </w:tcPr>
          <w:p w14:paraId="148AE7F7"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2007</w:t>
            </w:r>
          </w:p>
        </w:tc>
        <w:tc>
          <w:tcPr>
            <w:tcW w:w="964" w:type="pct"/>
            <w:tcBorders>
              <w:right w:val="single" w:sz="4" w:space="0" w:color="auto"/>
            </w:tcBorders>
            <w:vAlign w:val="center"/>
          </w:tcPr>
          <w:p w14:paraId="2FF1A6DA"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109</w:t>
            </w:r>
          </w:p>
        </w:tc>
        <w:tc>
          <w:tcPr>
            <w:tcW w:w="1350" w:type="pct"/>
            <w:tcBorders>
              <w:right w:val="single" w:sz="4" w:space="0" w:color="auto"/>
            </w:tcBorders>
            <w:vAlign w:val="center"/>
          </w:tcPr>
          <w:p w14:paraId="649AD4E8"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w:t>
            </w:r>
          </w:p>
        </w:tc>
        <w:tc>
          <w:tcPr>
            <w:tcW w:w="1477" w:type="pct"/>
            <w:tcBorders>
              <w:left w:val="single" w:sz="4" w:space="0" w:color="auto"/>
              <w:right w:val="double" w:sz="4" w:space="0" w:color="auto"/>
            </w:tcBorders>
            <w:vAlign w:val="center"/>
          </w:tcPr>
          <w:p w14:paraId="22E6AEB6"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w:t>
            </w:r>
          </w:p>
        </w:tc>
      </w:tr>
      <w:tr w:rsidR="00C659F6" w:rsidRPr="00C659F6" w14:paraId="2BCE072B" w14:textId="77777777" w:rsidTr="00C659F6">
        <w:tc>
          <w:tcPr>
            <w:tcW w:w="1209" w:type="pct"/>
            <w:tcBorders>
              <w:left w:val="double" w:sz="4" w:space="0" w:color="auto"/>
              <w:bottom w:val="double" w:sz="4" w:space="0" w:color="auto"/>
            </w:tcBorders>
            <w:vAlign w:val="center"/>
          </w:tcPr>
          <w:p w14:paraId="70F137D8"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2018</w:t>
            </w:r>
          </w:p>
        </w:tc>
        <w:tc>
          <w:tcPr>
            <w:tcW w:w="964" w:type="pct"/>
            <w:tcBorders>
              <w:bottom w:val="double" w:sz="4" w:space="0" w:color="auto"/>
              <w:right w:val="single" w:sz="4" w:space="0" w:color="auto"/>
            </w:tcBorders>
            <w:vAlign w:val="center"/>
          </w:tcPr>
          <w:p w14:paraId="70F84045"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112</w:t>
            </w:r>
          </w:p>
        </w:tc>
        <w:tc>
          <w:tcPr>
            <w:tcW w:w="1350" w:type="pct"/>
            <w:tcBorders>
              <w:bottom w:val="double" w:sz="4" w:space="0" w:color="auto"/>
              <w:right w:val="single" w:sz="4" w:space="0" w:color="auto"/>
            </w:tcBorders>
            <w:vAlign w:val="center"/>
          </w:tcPr>
          <w:p w14:paraId="7EC678FF"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w:t>
            </w:r>
          </w:p>
        </w:tc>
        <w:tc>
          <w:tcPr>
            <w:tcW w:w="1477" w:type="pct"/>
            <w:tcBorders>
              <w:left w:val="single" w:sz="4" w:space="0" w:color="auto"/>
              <w:bottom w:val="double" w:sz="4" w:space="0" w:color="auto"/>
              <w:right w:val="double" w:sz="4" w:space="0" w:color="auto"/>
            </w:tcBorders>
            <w:vAlign w:val="center"/>
          </w:tcPr>
          <w:p w14:paraId="1F1CB810" w14:textId="77777777" w:rsidR="00C659F6" w:rsidRPr="00C659F6" w:rsidRDefault="00C659F6" w:rsidP="00C659F6">
            <w:pPr>
              <w:spacing w:after="0" w:line="240" w:lineRule="auto"/>
              <w:ind w:left="-57" w:right="-57"/>
              <w:jc w:val="center"/>
              <w:rPr>
                <w:rFonts w:ascii="Times New Roman" w:hAnsi="Times New Roman"/>
                <w:sz w:val="20"/>
                <w:szCs w:val="20"/>
                <w:lang w:val="ro-RO" w:eastAsia="ru-RU"/>
              </w:rPr>
            </w:pPr>
            <w:r w:rsidRPr="00C659F6">
              <w:rPr>
                <w:rFonts w:ascii="Times New Roman" w:hAnsi="Times New Roman"/>
                <w:sz w:val="20"/>
                <w:szCs w:val="20"/>
                <w:lang w:val="ro-RO" w:eastAsia="ru-RU"/>
              </w:rPr>
              <w:t>-</w:t>
            </w:r>
          </w:p>
        </w:tc>
      </w:tr>
    </w:tbl>
    <w:p w14:paraId="06316A0E" w14:textId="43022605" w:rsidR="00C659F6" w:rsidRPr="00C659F6" w:rsidRDefault="00C659F6" w:rsidP="00C659F6">
      <w:pPr>
        <w:spacing w:after="0" w:line="240" w:lineRule="auto"/>
        <w:outlineLvl w:val="4"/>
        <w:rPr>
          <w:rFonts w:ascii="Times New Roman" w:eastAsia="Times New Roman" w:hAnsi="Times New Roman"/>
          <w:sz w:val="28"/>
          <w:szCs w:val="28"/>
          <w:lang w:val="en-AU"/>
        </w:rPr>
      </w:pPr>
      <w:r w:rsidRPr="00C659F6">
        <w:rPr>
          <w:rFonts w:ascii="Times New Roman" w:eastAsia="Times New Roman" w:hAnsi="Times New Roman"/>
          <w:bCs/>
          <w:iCs/>
          <w:sz w:val="28"/>
          <w:szCs w:val="28"/>
          <w:lang w:val="ro-RO"/>
        </w:rPr>
        <w:t>Ciclu</w:t>
      </w:r>
      <w:r w:rsidRPr="00C659F6">
        <w:rPr>
          <w:rFonts w:ascii="Times New Roman" w:eastAsia="Times New Roman" w:hAnsi="Times New Roman"/>
          <w:sz w:val="28"/>
          <w:szCs w:val="28"/>
          <w:lang w:val="en-AU"/>
        </w:rPr>
        <w:t xml:space="preserve">l </w:t>
      </w:r>
    </w:p>
    <w:tbl>
      <w:tblPr>
        <w:tblW w:w="35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258"/>
        <w:gridCol w:w="1980"/>
        <w:gridCol w:w="2086"/>
      </w:tblGrid>
      <w:tr w:rsidR="00C659F6" w:rsidRPr="00C659F6" w14:paraId="58CD58DB" w14:textId="77777777" w:rsidTr="00C659F6">
        <w:trPr>
          <w:trHeight w:val="345"/>
        </w:trPr>
        <w:tc>
          <w:tcPr>
            <w:tcW w:w="1208" w:type="pct"/>
            <w:vMerge w:val="restart"/>
            <w:tcBorders>
              <w:top w:val="double" w:sz="4" w:space="0" w:color="auto"/>
              <w:left w:val="double" w:sz="4" w:space="0" w:color="auto"/>
            </w:tcBorders>
            <w:vAlign w:val="center"/>
          </w:tcPr>
          <w:p w14:paraId="7312BB7C" w14:textId="77777777" w:rsidR="00C659F6" w:rsidRPr="00CB70B2" w:rsidRDefault="00C659F6" w:rsidP="00C659F6">
            <w:pPr>
              <w:spacing w:after="0" w:line="240" w:lineRule="auto"/>
              <w:jc w:val="center"/>
              <w:rPr>
                <w:rFonts w:ascii="Times New Roman" w:eastAsia="Times New Roman" w:hAnsi="Times New Roman"/>
                <w:i/>
                <w:sz w:val="20"/>
                <w:szCs w:val="20"/>
                <w:lang w:val="en-AU"/>
              </w:rPr>
            </w:pPr>
            <w:proofErr w:type="spellStart"/>
            <w:r w:rsidRPr="00CB70B2">
              <w:rPr>
                <w:rFonts w:ascii="Times New Roman" w:eastAsia="Times New Roman" w:hAnsi="Times New Roman"/>
                <w:i/>
                <w:sz w:val="20"/>
                <w:szCs w:val="20"/>
                <w:lang w:val="en-AU"/>
              </w:rPr>
              <w:t>Amenajament</w:t>
            </w:r>
            <w:proofErr w:type="spellEnd"/>
          </w:p>
        </w:tc>
        <w:tc>
          <w:tcPr>
            <w:tcW w:w="3792" w:type="pct"/>
            <w:gridSpan w:val="3"/>
            <w:tcBorders>
              <w:top w:val="double" w:sz="4" w:space="0" w:color="auto"/>
              <w:right w:val="double" w:sz="4" w:space="0" w:color="auto"/>
            </w:tcBorders>
            <w:vAlign w:val="center"/>
          </w:tcPr>
          <w:p w14:paraId="30AF86A6" w14:textId="77777777" w:rsidR="00C659F6" w:rsidRPr="00CB70B2" w:rsidRDefault="00C659F6" w:rsidP="00C659F6">
            <w:pPr>
              <w:spacing w:after="0" w:line="240" w:lineRule="auto"/>
              <w:jc w:val="center"/>
              <w:rPr>
                <w:rFonts w:ascii="Times New Roman" w:eastAsia="Times New Roman" w:hAnsi="Times New Roman"/>
                <w:i/>
                <w:sz w:val="20"/>
                <w:szCs w:val="20"/>
                <w:lang w:val="en-AU"/>
              </w:rPr>
            </w:pPr>
            <w:proofErr w:type="spellStart"/>
            <w:r w:rsidRPr="00CB70B2">
              <w:rPr>
                <w:rFonts w:ascii="Times New Roman" w:eastAsia="Times New Roman" w:hAnsi="Times New Roman"/>
                <w:i/>
                <w:sz w:val="20"/>
                <w:szCs w:val="20"/>
                <w:lang w:val="en-AU"/>
              </w:rPr>
              <w:t>Subunităţi</w:t>
            </w:r>
            <w:proofErr w:type="spellEnd"/>
            <w:r w:rsidRPr="00CB70B2">
              <w:rPr>
                <w:rFonts w:ascii="Times New Roman" w:eastAsia="Times New Roman" w:hAnsi="Times New Roman"/>
                <w:i/>
                <w:sz w:val="20"/>
                <w:szCs w:val="20"/>
                <w:lang w:val="en-AU"/>
              </w:rPr>
              <w:t xml:space="preserve"> de </w:t>
            </w:r>
            <w:proofErr w:type="spellStart"/>
            <w:r w:rsidRPr="00CB70B2">
              <w:rPr>
                <w:rFonts w:ascii="Times New Roman" w:eastAsia="Times New Roman" w:hAnsi="Times New Roman"/>
                <w:i/>
                <w:sz w:val="20"/>
                <w:szCs w:val="20"/>
                <w:lang w:val="en-AU"/>
              </w:rPr>
              <w:t>gospodărire</w:t>
            </w:r>
            <w:proofErr w:type="spellEnd"/>
            <w:r w:rsidRPr="00CB70B2">
              <w:rPr>
                <w:rFonts w:ascii="Times New Roman" w:eastAsia="Times New Roman" w:hAnsi="Times New Roman"/>
                <w:i/>
                <w:sz w:val="20"/>
                <w:szCs w:val="20"/>
                <w:lang w:val="en-AU"/>
              </w:rPr>
              <w:t xml:space="preserve">   – </w:t>
            </w:r>
            <w:proofErr w:type="spellStart"/>
            <w:r w:rsidRPr="00CB70B2">
              <w:rPr>
                <w:rFonts w:ascii="Times New Roman" w:eastAsia="Times New Roman" w:hAnsi="Times New Roman"/>
                <w:i/>
                <w:sz w:val="20"/>
                <w:szCs w:val="20"/>
                <w:lang w:val="en-AU"/>
              </w:rPr>
              <w:t>ani</w:t>
            </w:r>
            <w:proofErr w:type="spellEnd"/>
            <w:r w:rsidRPr="00CB70B2">
              <w:rPr>
                <w:rFonts w:ascii="Times New Roman" w:eastAsia="Times New Roman" w:hAnsi="Times New Roman"/>
                <w:i/>
                <w:sz w:val="20"/>
                <w:szCs w:val="20"/>
                <w:lang w:val="en-AU"/>
              </w:rPr>
              <w:t xml:space="preserve"> –</w:t>
            </w:r>
          </w:p>
        </w:tc>
      </w:tr>
      <w:tr w:rsidR="00C659F6" w:rsidRPr="00C659F6" w14:paraId="68A93A6B" w14:textId="77777777" w:rsidTr="00C659F6">
        <w:trPr>
          <w:trHeight w:val="345"/>
        </w:trPr>
        <w:tc>
          <w:tcPr>
            <w:tcW w:w="1208" w:type="pct"/>
            <w:vMerge/>
            <w:tcBorders>
              <w:left w:val="double" w:sz="4" w:space="0" w:color="auto"/>
            </w:tcBorders>
            <w:vAlign w:val="center"/>
          </w:tcPr>
          <w:p w14:paraId="58D6BF7F" w14:textId="77777777" w:rsidR="00C659F6" w:rsidRPr="00CB70B2" w:rsidRDefault="00C659F6" w:rsidP="00C659F6">
            <w:pPr>
              <w:spacing w:after="0" w:line="240" w:lineRule="auto"/>
              <w:jc w:val="center"/>
              <w:rPr>
                <w:rFonts w:ascii="Times New Roman" w:eastAsia="Times New Roman" w:hAnsi="Times New Roman"/>
                <w:i/>
                <w:sz w:val="20"/>
                <w:szCs w:val="20"/>
                <w:lang w:val="en-AU"/>
              </w:rPr>
            </w:pPr>
          </w:p>
        </w:tc>
        <w:tc>
          <w:tcPr>
            <w:tcW w:w="896" w:type="pct"/>
            <w:tcBorders>
              <w:right w:val="single" w:sz="4" w:space="0" w:color="auto"/>
            </w:tcBorders>
            <w:vAlign w:val="center"/>
          </w:tcPr>
          <w:p w14:paraId="417D413B"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A</w:t>
            </w:r>
          </w:p>
        </w:tc>
        <w:tc>
          <w:tcPr>
            <w:tcW w:w="1410" w:type="pct"/>
            <w:tcBorders>
              <w:right w:val="single" w:sz="4" w:space="0" w:color="auto"/>
            </w:tcBorders>
            <w:vAlign w:val="center"/>
          </w:tcPr>
          <w:p w14:paraId="7D3C42F4"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w:t>
            </w:r>
          </w:p>
        </w:tc>
        <w:tc>
          <w:tcPr>
            <w:tcW w:w="1486" w:type="pct"/>
            <w:tcBorders>
              <w:left w:val="single" w:sz="4" w:space="0" w:color="auto"/>
              <w:right w:val="double" w:sz="4" w:space="0" w:color="auto"/>
            </w:tcBorders>
            <w:vAlign w:val="center"/>
          </w:tcPr>
          <w:p w14:paraId="0BE198A2"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w:t>
            </w:r>
          </w:p>
        </w:tc>
      </w:tr>
      <w:tr w:rsidR="00C659F6" w:rsidRPr="00C659F6" w14:paraId="173176AB" w14:textId="77777777" w:rsidTr="00C659F6">
        <w:trPr>
          <w:trHeight w:val="345"/>
        </w:trPr>
        <w:tc>
          <w:tcPr>
            <w:tcW w:w="1208" w:type="pct"/>
            <w:tcBorders>
              <w:left w:val="double" w:sz="4" w:space="0" w:color="auto"/>
            </w:tcBorders>
            <w:vAlign w:val="center"/>
          </w:tcPr>
          <w:p w14:paraId="3F330438" w14:textId="77777777" w:rsidR="00C659F6" w:rsidRPr="00CB70B2" w:rsidRDefault="00C659F6" w:rsidP="00C659F6">
            <w:pPr>
              <w:spacing w:after="0" w:line="240" w:lineRule="auto"/>
              <w:ind w:left="-57" w:right="-57"/>
              <w:jc w:val="center"/>
              <w:rPr>
                <w:rFonts w:ascii="Times New Roman" w:hAnsi="Times New Roman"/>
                <w:sz w:val="20"/>
                <w:szCs w:val="20"/>
                <w:lang w:val="ro-RO" w:eastAsia="ru-RU"/>
              </w:rPr>
            </w:pPr>
            <w:r w:rsidRPr="00CB70B2">
              <w:rPr>
                <w:rFonts w:ascii="Times New Roman" w:hAnsi="Times New Roman"/>
                <w:sz w:val="20"/>
                <w:szCs w:val="20"/>
                <w:lang w:val="ro-RO" w:eastAsia="ru-RU"/>
              </w:rPr>
              <w:t>2007</w:t>
            </w:r>
          </w:p>
        </w:tc>
        <w:tc>
          <w:tcPr>
            <w:tcW w:w="896" w:type="pct"/>
            <w:tcBorders>
              <w:right w:val="single" w:sz="4" w:space="0" w:color="auto"/>
            </w:tcBorders>
            <w:vAlign w:val="center"/>
          </w:tcPr>
          <w:p w14:paraId="2335C105"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110</w:t>
            </w:r>
          </w:p>
        </w:tc>
        <w:tc>
          <w:tcPr>
            <w:tcW w:w="1410" w:type="pct"/>
            <w:tcBorders>
              <w:right w:val="single" w:sz="4" w:space="0" w:color="auto"/>
            </w:tcBorders>
            <w:vAlign w:val="center"/>
          </w:tcPr>
          <w:p w14:paraId="603AAD23"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w:t>
            </w:r>
          </w:p>
        </w:tc>
        <w:tc>
          <w:tcPr>
            <w:tcW w:w="1486" w:type="pct"/>
            <w:tcBorders>
              <w:left w:val="single" w:sz="4" w:space="0" w:color="auto"/>
              <w:right w:val="double" w:sz="4" w:space="0" w:color="auto"/>
            </w:tcBorders>
            <w:vAlign w:val="center"/>
          </w:tcPr>
          <w:p w14:paraId="46110D21"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w:t>
            </w:r>
          </w:p>
        </w:tc>
      </w:tr>
      <w:tr w:rsidR="00C659F6" w:rsidRPr="00C659F6" w14:paraId="5C5B17E6" w14:textId="77777777" w:rsidTr="00C659F6">
        <w:trPr>
          <w:trHeight w:val="345"/>
        </w:trPr>
        <w:tc>
          <w:tcPr>
            <w:tcW w:w="1208" w:type="pct"/>
            <w:tcBorders>
              <w:left w:val="double" w:sz="4" w:space="0" w:color="auto"/>
              <w:bottom w:val="double" w:sz="4" w:space="0" w:color="auto"/>
            </w:tcBorders>
            <w:vAlign w:val="center"/>
          </w:tcPr>
          <w:p w14:paraId="5FA24321" w14:textId="77777777" w:rsidR="00C659F6" w:rsidRPr="00CB70B2" w:rsidRDefault="00C659F6" w:rsidP="00C659F6">
            <w:pPr>
              <w:spacing w:after="0" w:line="240" w:lineRule="auto"/>
              <w:ind w:left="-57" w:right="-57"/>
              <w:jc w:val="center"/>
              <w:rPr>
                <w:rFonts w:ascii="Times New Roman" w:hAnsi="Times New Roman"/>
                <w:sz w:val="20"/>
                <w:szCs w:val="20"/>
                <w:lang w:val="ro-RO" w:eastAsia="ru-RU"/>
              </w:rPr>
            </w:pPr>
            <w:r w:rsidRPr="00CB70B2">
              <w:rPr>
                <w:rFonts w:ascii="Times New Roman" w:hAnsi="Times New Roman"/>
                <w:sz w:val="20"/>
                <w:szCs w:val="20"/>
                <w:lang w:val="ro-RO" w:eastAsia="ru-RU"/>
              </w:rPr>
              <w:t>2018</w:t>
            </w:r>
          </w:p>
        </w:tc>
        <w:tc>
          <w:tcPr>
            <w:tcW w:w="896" w:type="pct"/>
            <w:tcBorders>
              <w:bottom w:val="double" w:sz="4" w:space="0" w:color="auto"/>
              <w:right w:val="single" w:sz="4" w:space="0" w:color="auto"/>
            </w:tcBorders>
            <w:vAlign w:val="center"/>
          </w:tcPr>
          <w:p w14:paraId="6EF62DFD"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110</w:t>
            </w:r>
          </w:p>
        </w:tc>
        <w:tc>
          <w:tcPr>
            <w:tcW w:w="1410" w:type="pct"/>
            <w:tcBorders>
              <w:bottom w:val="double" w:sz="4" w:space="0" w:color="auto"/>
              <w:right w:val="single" w:sz="4" w:space="0" w:color="auto"/>
            </w:tcBorders>
            <w:vAlign w:val="center"/>
          </w:tcPr>
          <w:p w14:paraId="754F3D6A"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w:t>
            </w:r>
          </w:p>
        </w:tc>
        <w:tc>
          <w:tcPr>
            <w:tcW w:w="1486" w:type="pct"/>
            <w:tcBorders>
              <w:left w:val="single" w:sz="4" w:space="0" w:color="auto"/>
              <w:bottom w:val="double" w:sz="4" w:space="0" w:color="auto"/>
              <w:right w:val="double" w:sz="4" w:space="0" w:color="auto"/>
            </w:tcBorders>
            <w:vAlign w:val="center"/>
          </w:tcPr>
          <w:p w14:paraId="7BF40B1B" w14:textId="77777777" w:rsidR="00C659F6" w:rsidRPr="00CB70B2" w:rsidRDefault="00C659F6" w:rsidP="00C659F6">
            <w:pPr>
              <w:spacing w:after="0" w:line="240" w:lineRule="auto"/>
              <w:jc w:val="center"/>
              <w:rPr>
                <w:rFonts w:ascii="Times New Roman" w:eastAsia="Times New Roman" w:hAnsi="Times New Roman"/>
                <w:sz w:val="20"/>
                <w:szCs w:val="20"/>
                <w:lang w:val="en-AU"/>
              </w:rPr>
            </w:pPr>
            <w:r w:rsidRPr="00CB70B2">
              <w:rPr>
                <w:rFonts w:ascii="Times New Roman" w:eastAsia="Times New Roman" w:hAnsi="Times New Roman"/>
                <w:sz w:val="20"/>
                <w:szCs w:val="20"/>
                <w:lang w:val="en-AU"/>
              </w:rPr>
              <w:t>-</w:t>
            </w:r>
          </w:p>
        </w:tc>
      </w:tr>
    </w:tbl>
    <w:p w14:paraId="261B65CC" w14:textId="77777777" w:rsidR="00C659F6" w:rsidRDefault="00C659F6" w:rsidP="00222F6B">
      <w:pPr>
        <w:tabs>
          <w:tab w:val="left" w:pos="284"/>
          <w:tab w:val="left" w:pos="3402"/>
        </w:tabs>
        <w:spacing w:after="0" w:line="240" w:lineRule="auto"/>
        <w:jc w:val="both"/>
        <w:rPr>
          <w:rFonts w:ascii="Times New Roman" w:eastAsia="Times New Roman" w:hAnsi="Times New Roman"/>
          <w:sz w:val="28"/>
          <w:szCs w:val="28"/>
          <w:u w:val="single"/>
          <w:lang w:val="ro-RO"/>
        </w:rPr>
      </w:pPr>
    </w:p>
    <w:p w14:paraId="5CA5951D" w14:textId="5492EF54" w:rsidR="00D16437" w:rsidRPr="00D16437" w:rsidRDefault="00BD57AF" w:rsidP="00D16437">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u w:val="single"/>
          <w:lang w:val="ro-RO"/>
        </w:rPr>
        <w:t>Tratamente</w:t>
      </w:r>
      <w:r w:rsidRPr="008B1E58">
        <w:rPr>
          <w:rFonts w:ascii="Times New Roman" w:eastAsia="Times New Roman" w:hAnsi="Times New Roman"/>
          <w:sz w:val="28"/>
          <w:szCs w:val="28"/>
          <w:lang w:val="ro-RO"/>
        </w:rPr>
        <w:t xml:space="preserve"> –</w:t>
      </w:r>
      <w:r w:rsidR="00F71BB2" w:rsidRPr="008B1E58">
        <w:rPr>
          <w:rFonts w:ascii="Times New Roman" w:eastAsia="Times New Roman" w:hAnsi="Times New Roman"/>
          <w:sz w:val="28"/>
          <w:szCs w:val="28"/>
          <w:lang w:val="ro-RO"/>
        </w:rPr>
        <w:t xml:space="preserve"> </w:t>
      </w:r>
      <w:r w:rsidR="00D16437" w:rsidRPr="00D16437">
        <w:rPr>
          <w:rFonts w:ascii="Times New Roman" w:eastAsia="Times New Roman" w:hAnsi="Times New Roman"/>
          <w:sz w:val="28"/>
          <w:szCs w:val="28"/>
          <w:lang w:val="ro-RO"/>
        </w:rPr>
        <w:t xml:space="preserve">s-au propus a se aplica în cadrul </w:t>
      </w:r>
      <w:proofErr w:type="spellStart"/>
      <w:r w:rsidR="00D16437" w:rsidRPr="00D16437">
        <w:rPr>
          <w:rFonts w:ascii="Times New Roman" w:eastAsia="Times New Roman" w:hAnsi="Times New Roman"/>
          <w:sz w:val="28"/>
          <w:szCs w:val="28"/>
          <w:lang w:val="ro-RO"/>
        </w:rPr>
        <w:t>subunităţii</w:t>
      </w:r>
      <w:proofErr w:type="spellEnd"/>
      <w:r w:rsidR="00D16437" w:rsidRPr="00D16437">
        <w:rPr>
          <w:rFonts w:ascii="Times New Roman" w:eastAsia="Times New Roman" w:hAnsi="Times New Roman"/>
          <w:sz w:val="28"/>
          <w:szCs w:val="28"/>
          <w:lang w:val="ro-RO"/>
        </w:rPr>
        <w:t xml:space="preserve"> de codru regulat următoarele tratamente:</w:t>
      </w:r>
    </w:p>
    <w:p w14:paraId="57565ED6" w14:textId="77777777" w:rsidR="00D16437" w:rsidRPr="00D16437" w:rsidRDefault="00D16437" w:rsidP="00D16437">
      <w:pPr>
        <w:tabs>
          <w:tab w:val="left" w:pos="284"/>
          <w:tab w:val="left" w:pos="3402"/>
        </w:tabs>
        <w:spacing w:after="0" w:line="240" w:lineRule="auto"/>
        <w:jc w:val="both"/>
        <w:rPr>
          <w:rFonts w:ascii="Times New Roman" w:eastAsia="Times New Roman" w:hAnsi="Times New Roman"/>
          <w:sz w:val="28"/>
          <w:szCs w:val="28"/>
          <w:lang w:val="ro-RO"/>
        </w:rPr>
      </w:pPr>
      <w:r w:rsidRPr="00D16437">
        <w:rPr>
          <w:rFonts w:ascii="Times New Roman" w:eastAsia="Times New Roman" w:hAnsi="Times New Roman"/>
          <w:sz w:val="28"/>
          <w:szCs w:val="28"/>
          <w:lang w:val="ro-RO"/>
        </w:rPr>
        <w:t>-</w:t>
      </w:r>
      <w:r w:rsidRPr="00D16437">
        <w:rPr>
          <w:rFonts w:ascii="Times New Roman" w:eastAsia="Times New Roman" w:hAnsi="Times New Roman"/>
          <w:i/>
          <w:sz w:val="28"/>
          <w:szCs w:val="28"/>
          <w:lang w:val="ro-RO"/>
        </w:rPr>
        <w:t>tăieri rase</w:t>
      </w:r>
      <w:r w:rsidRPr="00D16437">
        <w:rPr>
          <w:rFonts w:ascii="Times New Roman" w:eastAsia="Times New Roman" w:hAnsi="Times New Roman"/>
          <w:sz w:val="28"/>
          <w:szCs w:val="28"/>
          <w:lang w:val="ro-RO"/>
        </w:rPr>
        <w:t xml:space="preserve"> urmate de împăduriri – în </w:t>
      </w:r>
      <w:proofErr w:type="spellStart"/>
      <w:r w:rsidRPr="00D16437">
        <w:rPr>
          <w:rFonts w:ascii="Times New Roman" w:eastAsia="Times New Roman" w:hAnsi="Times New Roman"/>
          <w:sz w:val="28"/>
          <w:szCs w:val="28"/>
          <w:lang w:val="ro-RO"/>
        </w:rPr>
        <w:t>u.a</w:t>
      </w:r>
      <w:proofErr w:type="spellEnd"/>
      <w:r w:rsidRPr="00D16437">
        <w:rPr>
          <w:rFonts w:ascii="Times New Roman" w:eastAsia="Times New Roman" w:hAnsi="Times New Roman"/>
          <w:sz w:val="28"/>
          <w:szCs w:val="28"/>
          <w:lang w:val="ro-RO"/>
        </w:rPr>
        <w:t>.</w:t>
      </w:r>
      <w:r w:rsidRPr="00D16437">
        <w:rPr>
          <w:rFonts w:ascii="Times New Roman" w:eastAsia="Times New Roman" w:hAnsi="Times New Roman"/>
          <w:sz w:val="28"/>
          <w:szCs w:val="28"/>
        </w:rPr>
        <w:t>:</w:t>
      </w:r>
      <w:r w:rsidRPr="00D16437">
        <w:rPr>
          <w:rFonts w:ascii="Times New Roman" w:eastAsia="Times New Roman" w:hAnsi="Times New Roman"/>
          <w:sz w:val="28"/>
          <w:szCs w:val="28"/>
          <w:lang w:val="ro-RO"/>
        </w:rPr>
        <w:t xml:space="preserve"> 21 C%, 32 C, 35 B, 36 F, 37 E, 38 A%, 38 G%, </w:t>
      </w:r>
      <w:proofErr w:type="spellStart"/>
      <w:r w:rsidRPr="00D16437">
        <w:rPr>
          <w:rFonts w:ascii="Times New Roman" w:eastAsia="Times New Roman" w:hAnsi="Times New Roman"/>
          <w:sz w:val="28"/>
          <w:szCs w:val="28"/>
          <w:lang w:val="ro-RO"/>
        </w:rPr>
        <w:t>arborete</w:t>
      </w:r>
      <w:proofErr w:type="spellEnd"/>
      <w:r w:rsidRPr="00D16437">
        <w:rPr>
          <w:rFonts w:ascii="Times New Roman" w:eastAsia="Times New Roman" w:hAnsi="Times New Roman"/>
          <w:sz w:val="28"/>
          <w:szCs w:val="28"/>
          <w:lang w:val="ro-RO"/>
        </w:rPr>
        <w:t xml:space="preserve"> </w:t>
      </w:r>
      <w:proofErr w:type="spellStart"/>
      <w:r w:rsidRPr="00D16437">
        <w:rPr>
          <w:rFonts w:ascii="Times New Roman" w:eastAsia="Times New Roman" w:hAnsi="Times New Roman"/>
          <w:sz w:val="28"/>
          <w:szCs w:val="28"/>
          <w:lang w:val="ro-RO"/>
        </w:rPr>
        <w:t>parţial</w:t>
      </w:r>
      <w:proofErr w:type="spellEnd"/>
      <w:r w:rsidRPr="00D16437">
        <w:rPr>
          <w:rFonts w:ascii="Times New Roman" w:eastAsia="Times New Roman" w:hAnsi="Times New Roman"/>
          <w:sz w:val="28"/>
          <w:szCs w:val="28"/>
          <w:lang w:val="ro-RO"/>
        </w:rPr>
        <w:t xml:space="preserve"> sau total derivate în care carpenul a </w:t>
      </w:r>
      <w:proofErr w:type="spellStart"/>
      <w:r w:rsidRPr="00D16437">
        <w:rPr>
          <w:rFonts w:ascii="Times New Roman" w:eastAsia="Times New Roman" w:hAnsi="Times New Roman"/>
          <w:sz w:val="28"/>
          <w:szCs w:val="28"/>
          <w:lang w:val="ro-RO"/>
        </w:rPr>
        <w:t>copleşit</w:t>
      </w:r>
      <w:proofErr w:type="spellEnd"/>
      <w:r w:rsidRPr="00D16437">
        <w:rPr>
          <w:rFonts w:ascii="Times New Roman" w:eastAsia="Times New Roman" w:hAnsi="Times New Roman"/>
          <w:sz w:val="28"/>
          <w:szCs w:val="28"/>
          <w:lang w:val="ro-RO"/>
        </w:rPr>
        <w:t xml:space="preserve"> gorunul, care vor fi împădurite conform </w:t>
      </w:r>
      <w:proofErr w:type="spellStart"/>
      <w:r w:rsidRPr="00D16437">
        <w:rPr>
          <w:rFonts w:ascii="Times New Roman" w:eastAsia="Times New Roman" w:hAnsi="Times New Roman"/>
          <w:sz w:val="28"/>
          <w:szCs w:val="28"/>
          <w:lang w:val="ro-RO"/>
        </w:rPr>
        <w:t>compoziţiei</w:t>
      </w:r>
      <w:proofErr w:type="spellEnd"/>
      <w:r w:rsidRPr="00D16437">
        <w:rPr>
          <w:rFonts w:ascii="Times New Roman" w:eastAsia="Times New Roman" w:hAnsi="Times New Roman"/>
          <w:sz w:val="28"/>
          <w:szCs w:val="28"/>
          <w:lang w:val="ro-RO"/>
        </w:rPr>
        <w:t xml:space="preserve"> </w:t>
      </w:r>
      <w:proofErr w:type="spellStart"/>
      <w:r w:rsidRPr="00D16437">
        <w:rPr>
          <w:rFonts w:ascii="Times New Roman" w:eastAsia="Times New Roman" w:hAnsi="Times New Roman"/>
          <w:sz w:val="28"/>
          <w:szCs w:val="28"/>
          <w:lang w:val="ro-RO"/>
        </w:rPr>
        <w:t>ţel</w:t>
      </w:r>
      <w:proofErr w:type="spellEnd"/>
      <w:r w:rsidRPr="00D16437">
        <w:rPr>
          <w:rFonts w:ascii="Times New Roman" w:eastAsia="Times New Roman" w:hAnsi="Times New Roman"/>
          <w:sz w:val="28"/>
          <w:szCs w:val="28"/>
          <w:lang w:val="ro-RO"/>
        </w:rPr>
        <w:t xml:space="preserve"> propuse;</w:t>
      </w:r>
    </w:p>
    <w:p w14:paraId="278127C3" w14:textId="77777777" w:rsidR="00D16437" w:rsidRPr="00D16437" w:rsidRDefault="00D16437" w:rsidP="00D16437">
      <w:pPr>
        <w:tabs>
          <w:tab w:val="left" w:pos="284"/>
          <w:tab w:val="left" w:pos="3402"/>
        </w:tabs>
        <w:spacing w:after="0" w:line="240" w:lineRule="auto"/>
        <w:jc w:val="both"/>
        <w:rPr>
          <w:rFonts w:ascii="Times New Roman" w:eastAsia="Times New Roman" w:hAnsi="Times New Roman"/>
          <w:sz w:val="28"/>
          <w:szCs w:val="28"/>
          <w:lang w:val="ro-RO"/>
        </w:rPr>
      </w:pPr>
      <w:r w:rsidRPr="00D16437">
        <w:rPr>
          <w:rFonts w:ascii="Times New Roman" w:eastAsia="Times New Roman" w:hAnsi="Times New Roman"/>
          <w:sz w:val="28"/>
          <w:szCs w:val="28"/>
          <w:lang w:val="ro-RO"/>
        </w:rPr>
        <w:t>-</w:t>
      </w:r>
      <w:r w:rsidRPr="00D16437">
        <w:rPr>
          <w:rFonts w:ascii="Times New Roman" w:eastAsia="Times New Roman" w:hAnsi="Times New Roman"/>
          <w:i/>
          <w:sz w:val="28"/>
          <w:szCs w:val="28"/>
          <w:lang w:val="ro-RO"/>
        </w:rPr>
        <w:t>tăieri în crâng – de jos</w:t>
      </w:r>
      <w:r w:rsidRPr="00D16437">
        <w:rPr>
          <w:rFonts w:ascii="Times New Roman" w:eastAsia="Times New Roman" w:hAnsi="Times New Roman"/>
          <w:sz w:val="28"/>
          <w:szCs w:val="28"/>
          <w:lang w:val="ro-RO"/>
        </w:rPr>
        <w:t xml:space="preserve"> – în </w:t>
      </w:r>
      <w:proofErr w:type="spellStart"/>
      <w:r w:rsidRPr="00D16437">
        <w:rPr>
          <w:rFonts w:ascii="Times New Roman" w:eastAsia="Times New Roman" w:hAnsi="Times New Roman"/>
          <w:sz w:val="28"/>
          <w:szCs w:val="28"/>
          <w:lang w:val="ro-RO"/>
        </w:rPr>
        <w:t>u.a</w:t>
      </w:r>
      <w:proofErr w:type="spellEnd"/>
      <w:r w:rsidRPr="00D16437">
        <w:rPr>
          <w:rFonts w:ascii="Times New Roman" w:eastAsia="Times New Roman" w:hAnsi="Times New Roman"/>
          <w:sz w:val="28"/>
          <w:szCs w:val="28"/>
          <w:lang w:val="ro-RO"/>
        </w:rPr>
        <w:t>.</w:t>
      </w:r>
      <w:r w:rsidRPr="00D16437">
        <w:rPr>
          <w:rFonts w:ascii="Times New Roman" w:eastAsia="Times New Roman" w:hAnsi="Times New Roman"/>
          <w:sz w:val="28"/>
          <w:szCs w:val="28"/>
        </w:rPr>
        <w:t>:</w:t>
      </w:r>
      <w:r w:rsidRPr="00D16437">
        <w:rPr>
          <w:rFonts w:ascii="Times New Roman" w:eastAsia="Times New Roman" w:hAnsi="Times New Roman"/>
          <w:sz w:val="28"/>
          <w:szCs w:val="28"/>
          <w:lang w:val="ro-RO"/>
        </w:rPr>
        <w:t xml:space="preserve"> 61 B,  acesta este un arboret de salcâm trecut de vârsta </w:t>
      </w:r>
      <w:proofErr w:type="spellStart"/>
      <w:r w:rsidRPr="00D16437">
        <w:rPr>
          <w:rFonts w:ascii="Times New Roman" w:eastAsia="Times New Roman" w:hAnsi="Times New Roman"/>
          <w:sz w:val="28"/>
          <w:szCs w:val="28"/>
          <w:lang w:val="ro-RO"/>
        </w:rPr>
        <w:t>exploatabilităţii</w:t>
      </w:r>
      <w:proofErr w:type="spellEnd"/>
      <w:r w:rsidRPr="00D16437">
        <w:rPr>
          <w:rFonts w:ascii="Times New Roman" w:eastAsia="Times New Roman" w:hAnsi="Times New Roman"/>
          <w:sz w:val="28"/>
          <w:szCs w:val="28"/>
          <w:lang w:val="ro-RO"/>
        </w:rPr>
        <w:t>.</w:t>
      </w:r>
    </w:p>
    <w:p w14:paraId="477B32E8" w14:textId="77777777" w:rsidR="00D16437" w:rsidRPr="008B1E58" w:rsidRDefault="00D16437" w:rsidP="00D16437">
      <w:pPr>
        <w:tabs>
          <w:tab w:val="left" w:pos="284"/>
          <w:tab w:val="left" w:pos="3402"/>
        </w:tabs>
        <w:spacing w:after="0" w:line="240" w:lineRule="auto"/>
        <w:jc w:val="both"/>
        <w:rPr>
          <w:rFonts w:ascii="Times New Roman" w:eastAsia="Times New Roman" w:hAnsi="Times New Roman"/>
          <w:i/>
          <w:sz w:val="28"/>
          <w:szCs w:val="28"/>
          <w:lang w:val="ro-RO"/>
        </w:rPr>
      </w:pPr>
    </w:p>
    <w:p w14:paraId="74455FF7" w14:textId="0A6C73AD" w:rsidR="00BD57AF" w:rsidRPr="00F04C1D" w:rsidRDefault="00195287" w:rsidP="00620979">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b/>
          <w:sz w:val="28"/>
          <w:szCs w:val="28"/>
          <w:lang w:val="ro-RO"/>
        </w:rPr>
        <w:t>1.</w:t>
      </w:r>
      <w:r w:rsidR="00BD57AF" w:rsidRPr="008B1E58">
        <w:rPr>
          <w:rFonts w:ascii="Times New Roman" w:eastAsia="Times New Roman" w:hAnsi="Times New Roman"/>
          <w:b/>
          <w:sz w:val="28"/>
          <w:szCs w:val="28"/>
          <w:lang w:val="ro-RO"/>
        </w:rPr>
        <w:t>Reglementarea procesului de producție</w:t>
      </w:r>
      <w:r w:rsidR="00F04C1D">
        <w:rPr>
          <w:rFonts w:ascii="Times New Roman" w:eastAsia="Times New Roman" w:hAnsi="Times New Roman"/>
          <w:b/>
          <w:sz w:val="28"/>
          <w:szCs w:val="28"/>
          <w:lang w:val="ro-RO"/>
        </w:rPr>
        <w:t xml:space="preserve"> </w:t>
      </w:r>
    </w:p>
    <w:p w14:paraId="4CF075A5" w14:textId="50F61ED0" w:rsidR="00B34141" w:rsidRDefault="00B34141" w:rsidP="00B34141">
      <w:pPr>
        <w:jc w:val="both"/>
        <w:rPr>
          <w:rFonts w:ascii="Times New Roman" w:eastAsia="Times New Roman" w:hAnsi="Times New Roman"/>
          <w:kern w:val="28"/>
          <w:sz w:val="24"/>
          <w:szCs w:val="20"/>
        </w:rPr>
      </w:pPr>
      <w:proofErr w:type="spellStart"/>
      <w:r w:rsidRPr="00B34141">
        <w:rPr>
          <w:rFonts w:ascii="Times New Roman" w:eastAsia="Calibri Light" w:hAnsi="Times New Roman"/>
          <w:iCs/>
          <w:sz w:val="24"/>
          <w:szCs w:val="24"/>
          <w:u w:val="single"/>
        </w:rPr>
        <w:t>Adoptarea</w:t>
      </w:r>
      <w:proofErr w:type="spellEnd"/>
      <w:r w:rsidRPr="00B34141">
        <w:rPr>
          <w:rFonts w:ascii="Times New Roman" w:eastAsia="Calibri Light" w:hAnsi="Times New Roman"/>
          <w:iCs/>
          <w:sz w:val="24"/>
          <w:szCs w:val="24"/>
          <w:u w:val="single"/>
        </w:rPr>
        <w:t xml:space="preserve"> </w:t>
      </w:r>
      <w:proofErr w:type="spellStart"/>
      <w:r w:rsidRPr="00B34141">
        <w:rPr>
          <w:rFonts w:ascii="Times New Roman" w:eastAsia="Calibri Light" w:hAnsi="Times New Roman"/>
          <w:iCs/>
          <w:sz w:val="24"/>
          <w:szCs w:val="24"/>
          <w:u w:val="single"/>
        </w:rPr>
        <w:t>posibilităţii</w:t>
      </w:r>
      <w:proofErr w:type="spellEnd"/>
      <w:r w:rsidRPr="00B34141">
        <w:rPr>
          <w:rFonts w:ascii="Times New Roman" w:eastAsia="Calibri Light" w:hAnsi="Times New Roman"/>
          <w:iCs/>
          <w:sz w:val="24"/>
          <w:szCs w:val="24"/>
          <w:u w:val="single"/>
        </w:rPr>
        <w:t xml:space="preserve"> de </w:t>
      </w:r>
      <w:proofErr w:type="spellStart"/>
      <w:r w:rsidRPr="00B34141">
        <w:rPr>
          <w:rFonts w:ascii="Times New Roman" w:eastAsia="Calibri Light" w:hAnsi="Times New Roman"/>
          <w:iCs/>
          <w:sz w:val="24"/>
          <w:szCs w:val="24"/>
          <w:u w:val="single"/>
        </w:rPr>
        <w:t>produse</w:t>
      </w:r>
      <w:proofErr w:type="spellEnd"/>
      <w:r w:rsidRPr="00B34141">
        <w:rPr>
          <w:rFonts w:ascii="Times New Roman" w:eastAsia="Calibri Light" w:hAnsi="Times New Roman"/>
          <w:iCs/>
          <w:sz w:val="24"/>
          <w:szCs w:val="24"/>
          <w:u w:val="single"/>
        </w:rPr>
        <w:t xml:space="preserve"> </w:t>
      </w:r>
      <w:proofErr w:type="spellStart"/>
      <w:r w:rsidRPr="00B34141">
        <w:rPr>
          <w:rFonts w:ascii="Times New Roman" w:eastAsia="Calibri Light" w:hAnsi="Times New Roman"/>
          <w:iCs/>
          <w:sz w:val="24"/>
          <w:szCs w:val="24"/>
          <w:u w:val="single"/>
        </w:rPr>
        <w:t>principale</w:t>
      </w:r>
      <w:proofErr w:type="spellEnd"/>
      <w:r w:rsidRPr="00B34141">
        <w:rPr>
          <w:rFonts w:ascii="Times New Roman" w:eastAsia="Calibri Light" w:hAnsi="Times New Roman"/>
          <w:iCs/>
          <w:sz w:val="24"/>
          <w:szCs w:val="24"/>
          <w:u w:val="single"/>
        </w:rPr>
        <w:t xml:space="preserve"> </w:t>
      </w:r>
      <w:proofErr w:type="spellStart"/>
      <w:r w:rsidRPr="00B34141">
        <w:rPr>
          <w:rFonts w:ascii="Times New Roman" w:eastAsia="Calibri Light" w:hAnsi="Times New Roman"/>
          <w:iCs/>
          <w:sz w:val="24"/>
          <w:szCs w:val="24"/>
          <w:u w:val="single"/>
        </w:rPr>
        <w:t>pentru</w:t>
      </w:r>
      <w:proofErr w:type="spellEnd"/>
      <w:r w:rsidRPr="00B34141">
        <w:rPr>
          <w:rFonts w:ascii="Times New Roman" w:eastAsia="Calibri Light" w:hAnsi="Times New Roman"/>
          <w:iCs/>
          <w:sz w:val="24"/>
          <w:szCs w:val="24"/>
          <w:u w:val="single"/>
        </w:rPr>
        <w:t xml:space="preserve"> </w:t>
      </w:r>
      <w:proofErr w:type="spellStart"/>
      <w:r w:rsidRPr="00B34141">
        <w:rPr>
          <w:rFonts w:ascii="Times New Roman" w:eastAsia="Calibri Light" w:hAnsi="Times New Roman"/>
          <w:iCs/>
          <w:sz w:val="24"/>
          <w:szCs w:val="24"/>
          <w:u w:val="single"/>
        </w:rPr>
        <w:t>subunitatea</w:t>
      </w:r>
      <w:proofErr w:type="spellEnd"/>
      <w:r w:rsidRPr="00B34141">
        <w:rPr>
          <w:rFonts w:ascii="Times New Roman" w:eastAsia="Calibri Light" w:hAnsi="Times New Roman"/>
          <w:iCs/>
          <w:sz w:val="24"/>
          <w:szCs w:val="24"/>
          <w:u w:val="single"/>
        </w:rPr>
        <w:t xml:space="preserve"> de </w:t>
      </w:r>
      <w:proofErr w:type="spellStart"/>
      <w:r w:rsidRPr="00B34141">
        <w:rPr>
          <w:rFonts w:ascii="Times New Roman" w:eastAsia="Calibri Light" w:hAnsi="Times New Roman"/>
          <w:iCs/>
          <w:sz w:val="24"/>
          <w:szCs w:val="24"/>
          <w:u w:val="single"/>
        </w:rPr>
        <w:t>codru</w:t>
      </w:r>
      <w:proofErr w:type="spellEnd"/>
      <w:r w:rsidRPr="00B34141">
        <w:rPr>
          <w:rFonts w:ascii="Times New Roman" w:eastAsia="Calibri Light" w:hAnsi="Times New Roman"/>
          <w:iCs/>
          <w:sz w:val="24"/>
          <w:szCs w:val="24"/>
          <w:u w:val="single"/>
        </w:rPr>
        <w:t xml:space="preserve"> </w:t>
      </w:r>
      <w:proofErr w:type="spellStart"/>
      <w:r w:rsidRPr="00B34141">
        <w:rPr>
          <w:rFonts w:ascii="Times New Roman" w:eastAsia="Calibri Light" w:hAnsi="Times New Roman"/>
          <w:iCs/>
          <w:sz w:val="24"/>
          <w:szCs w:val="24"/>
          <w:u w:val="single"/>
        </w:rPr>
        <w:t>regulat</w:t>
      </w:r>
      <w:proofErr w:type="spellEnd"/>
      <w:r w:rsidRPr="00B34141">
        <w:rPr>
          <w:rFonts w:ascii="Times New Roman" w:eastAsia="Calibri Light" w:hAnsi="Times New Roman"/>
          <w:iCs/>
          <w:sz w:val="24"/>
          <w:szCs w:val="24"/>
          <w:u w:val="single"/>
        </w:rPr>
        <w:t xml:space="preserve"> - </w:t>
      </w:r>
      <w:proofErr w:type="spellStart"/>
      <w:r w:rsidRPr="00B34141">
        <w:rPr>
          <w:rFonts w:ascii="Times New Roman" w:eastAsia="Calibri Light" w:hAnsi="Times New Roman"/>
          <w:iCs/>
          <w:sz w:val="24"/>
          <w:szCs w:val="24"/>
          <w:u w:val="single"/>
        </w:rPr>
        <w:t>p</w:t>
      </w:r>
      <w:r w:rsidRPr="00B34141">
        <w:rPr>
          <w:rFonts w:ascii="Times New Roman" w:eastAsia="Times New Roman" w:hAnsi="Times New Roman"/>
          <w:kern w:val="28"/>
          <w:sz w:val="24"/>
          <w:szCs w:val="20"/>
        </w:rPr>
        <w:t>osibilitatea</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adoptată</w:t>
      </w:r>
      <w:proofErr w:type="spellEnd"/>
      <w:r w:rsidRPr="00B34141">
        <w:rPr>
          <w:rFonts w:ascii="Times New Roman" w:eastAsia="Times New Roman" w:hAnsi="Times New Roman"/>
          <w:kern w:val="28"/>
          <w:sz w:val="24"/>
          <w:szCs w:val="20"/>
        </w:rPr>
        <w:t xml:space="preserve"> </w:t>
      </w:r>
      <w:proofErr w:type="spellStart"/>
      <w:proofErr w:type="gramStart"/>
      <w:r w:rsidRPr="00B34141">
        <w:rPr>
          <w:rFonts w:ascii="Times New Roman" w:eastAsia="Times New Roman" w:hAnsi="Times New Roman"/>
          <w:kern w:val="28"/>
          <w:sz w:val="24"/>
          <w:szCs w:val="20"/>
        </w:rPr>
        <w:t>este</w:t>
      </w:r>
      <w:proofErr w:type="spellEnd"/>
      <w:proofErr w:type="gramEnd"/>
      <w:r w:rsidRPr="00B34141">
        <w:rPr>
          <w:rFonts w:ascii="Times New Roman" w:eastAsia="Times New Roman" w:hAnsi="Times New Roman"/>
          <w:kern w:val="28"/>
          <w:sz w:val="24"/>
          <w:szCs w:val="20"/>
        </w:rPr>
        <w:t xml:space="preserve"> P = 250 m3/an.</w:t>
      </w:r>
    </w:p>
    <w:p w14:paraId="5F5501DE" w14:textId="77777777" w:rsidR="00B34141" w:rsidRPr="00B34141" w:rsidRDefault="00B34141" w:rsidP="00B34141">
      <w:pPr>
        <w:spacing w:after="0" w:line="240" w:lineRule="auto"/>
        <w:jc w:val="both"/>
        <w:rPr>
          <w:rFonts w:ascii="Times New Roman" w:eastAsia="Times New Roman" w:hAnsi="Times New Roman"/>
          <w:b/>
          <w:iCs/>
          <w:kern w:val="28"/>
          <w:sz w:val="24"/>
          <w:szCs w:val="20"/>
          <w:u w:val="single"/>
        </w:rPr>
      </w:pPr>
      <w:proofErr w:type="spellStart"/>
      <w:r w:rsidRPr="00B34141">
        <w:rPr>
          <w:rFonts w:ascii="Times New Roman" w:eastAsia="Times New Roman" w:hAnsi="Times New Roman"/>
          <w:b/>
          <w:iCs/>
          <w:kern w:val="28"/>
          <w:sz w:val="24"/>
          <w:szCs w:val="20"/>
          <w:u w:val="single"/>
        </w:rPr>
        <w:t>Recoltarea</w:t>
      </w:r>
      <w:proofErr w:type="spellEnd"/>
      <w:r w:rsidRPr="00B34141">
        <w:rPr>
          <w:rFonts w:ascii="Times New Roman" w:eastAsia="Times New Roman" w:hAnsi="Times New Roman"/>
          <w:b/>
          <w:iCs/>
          <w:kern w:val="28"/>
          <w:sz w:val="24"/>
          <w:szCs w:val="20"/>
          <w:u w:val="single"/>
        </w:rPr>
        <w:t xml:space="preserve"> </w:t>
      </w:r>
      <w:proofErr w:type="spellStart"/>
      <w:r w:rsidRPr="00B34141">
        <w:rPr>
          <w:rFonts w:ascii="Times New Roman" w:eastAsia="Times New Roman" w:hAnsi="Times New Roman"/>
          <w:b/>
          <w:iCs/>
          <w:kern w:val="28"/>
          <w:sz w:val="24"/>
          <w:szCs w:val="20"/>
          <w:u w:val="single"/>
        </w:rPr>
        <w:t>posibilităţii</w:t>
      </w:r>
      <w:proofErr w:type="spellEnd"/>
      <w:r w:rsidRPr="00B34141">
        <w:rPr>
          <w:rFonts w:ascii="Times New Roman" w:eastAsia="Times New Roman" w:hAnsi="Times New Roman"/>
          <w:b/>
          <w:iCs/>
          <w:kern w:val="28"/>
          <w:sz w:val="24"/>
          <w:szCs w:val="20"/>
          <w:u w:val="single"/>
        </w:rPr>
        <w:t xml:space="preserve"> de </w:t>
      </w:r>
      <w:proofErr w:type="spellStart"/>
      <w:r w:rsidRPr="00B34141">
        <w:rPr>
          <w:rFonts w:ascii="Times New Roman" w:eastAsia="Times New Roman" w:hAnsi="Times New Roman"/>
          <w:b/>
          <w:iCs/>
          <w:kern w:val="28"/>
          <w:sz w:val="24"/>
          <w:szCs w:val="20"/>
          <w:u w:val="single"/>
        </w:rPr>
        <w:t>produse</w:t>
      </w:r>
      <w:proofErr w:type="spellEnd"/>
      <w:r w:rsidRPr="00B34141">
        <w:rPr>
          <w:rFonts w:ascii="Times New Roman" w:eastAsia="Times New Roman" w:hAnsi="Times New Roman"/>
          <w:b/>
          <w:iCs/>
          <w:kern w:val="28"/>
          <w:sz w:val="24"/>
          <w:szCs w:val="20"/>
          <w:u w:val="single"/>
        </w:rPr>
        <w:t xml:space="preserve"> </w:t>
      </w:r>
      <w:proofErr w:type="spellStart"/>
      <w:r w:rsidRPr="00B34141">
        <w:rPr>
          <w:rFonts w:ascii="Times New Roman" w:eastAsia="Times New Roman" w:hAnsi="Times New Roman"/>
          <w:b/>
          <w:iCs/>
          <w:kern w:val="28"/>
          <w:sz w:val="24"/>
          <w:szCs w:val="20"/>
          <w:u w:val="single"/>
        </w:rPr>
        <w:t>principale</w:t>
      </w:r>
      <w:proofErr w:type="spellEnd"/>
      <w:r w:rsidRPr="00B34141">
        <w:rPr>
          <w:rFonts w:ascii="Times New Roman" w:eastAsia="Times New Roman" w:hAnsi="Times New Roman"/>
          <w:b/>
          <w:iCs/>
          <w:kern w:val="28"/>
          <w:sz w:val="24"/>
          <w:szCs w:val="20"/>
          <w:u w:val="single"/>
        </w:rPr>
        <w:t xml:space="preserve"> </w:t>
      </w:r>
      <w:proofErr w:type="spellStart"/>
      <w:r w:rsidRPr="00B34141">
        <w:rPr>
          <w:rFonts w:ascii="Times New Roman" w:eastAsia="Times New Roman" w:hAnsi="Times New Roman"/>
          <w:b/>
          <w:iCs/>
          <w:kern w:val="28"/>
          <w:sz w:val="24"/>
          <w:szCs w:val="20"/>
          <w:u w:val="single"/>
        </w:rPr>
        <w:t>în</w:t>
      </w:r>
      <w:proofErr w:type="spellEnd"/>
      <w:r w:rsidRPr="00B34141">
        <w:rPr>
          <w:rFonts w:ascii="Times New Roman" w:eastAsia="Times New Roman" w:hAnsi="Times New Roman"/>
          <w:b/>
          <w:iCs/>
          <w:kern w:val="28"/>
          <w:sz w:val="24"/>
          <w:szCs w:val="20"/>
          <w:u w:val="single"/>
        </w:rPr>
        <w:t xml:space="preserve"> S.U.P. A – </w:t>
      </w:r>
      <w:proofErr w:type="spellStart"/>
      <w:proofErr w:type="gramStart"/>
      <w:r w:rsidRPr="00B34141">
        <w:rPr>
          <w:rFonts w:ascii="Times New Roman" w:eastAsia="Times New Roman" w:hAnsi="Times New Roman"/>
          <w:b/>
          <w:iCs/>
          <w:kern w:val="28"/>
          <w:sz w:val="24"/>
          <w:szCs w:val="20"/>
          <w:u w:val="single"/>
        </w:rPr>
        <w:t>codru</w:t>
      </w:r>
      <w:proofErr w:type="spellEnd"/>
      <w:proofErr w:type="gramEnd"/>
      <w:r w:rsidRPr="00B34141">
        <w:rPr>
          <w:rFonts w:ascii="Times New Roman" w:eastAsia="Times New Roman" w:hAnsi="Times New Roman"/>
          <w:b/>
          <w:iCs/>
          <w:kern w:val="28"/>
          <w:sz w:val="24"/>
          <w:szCs w:val="20"/>
          <w:u w:val="single"/>
        </w:rPr>
        <w:t xml:space="preserve"> </w:t>
      </w:r>
      <w:proofErr w:type="spellStart"/>
      <w:r w:rsidRPr="00B34141">
        <w:rPr>
          <w:rFonts w:ascii="Times New Roman" w:eastAsia="Times New Roman" w:hAnsi="Times New Roman"/>
          <w:b/>
          <w:iCs/>
          <w:kern w:val="28"/>
          <w:sz w:val="24"/>
          <w:szCs w:val="20"/>
          <w:u w:val="single"/>
        </w:rPr>
        <w:t>regulat</w:t>
      </w:r>
      <w:proofErr w:type="spellEnd"/>
    </w:p>
    <w:p w14:paraId="319510A1" w14:textId="77777777" w:rsidR="00B34141" w:rsidRPr="00B34141" w:rsidRDefault="00B34141" w:rsidP="00B34141">
      <w:pPr>
        <w:spacing w:after="0" w:line="240" w:lineRule="auto"/>
        <w:jc w:val="both"/>
        <w:rPr>
          <w:rFonts w:ascii="Times New Roman" w:eastAsia="Times New Roman" w:hAnsi="Times New Roman"/>
          <w:kern w:val="28"/>
          <w:sz w:val="24"/>
          <w:szCs w:val="20"/>
        </w:rPr>
      </w:pPr>
      <w:proofErr w:type="spellStart"/>
      <w:r w:rsidRPr="00B34141">
        <w:rPr>
          <w:rFonts w:ascii="Times New Roman" w:eastAsia="Times New Roman" w:hAnsi="Times New Roman"/>
          <w:kern w:val="28"/>
          <w:sz w:val="24"/>
          <w:szCs w:val="20"/>
        </w:rPr>
        <w:t>Recoltarea</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posibilităţii</w:t>
      </w:r>
      <w:proofErr w:type="spellEnd"/>
      <w:r w:rsidRPr="00B34141">
        <w:rPr>
          <w:rFonts w:ascii="Times New Roman" w:eastAsia="Times New Roman" w:hAnsi="Times New Roman"/>
          <w:kern w:val="28"/>
          <w:sz w:val="24"/>
          <w:szCs w:val="20"/>
        </w:rPr>
        <w:t xml:space="preserve"> de </w:t>
      </w:r>
      <w:proofErr w:type="spellStart"/>
      <w:r w:rsidRPr="00B34141">
        <w:rPr>
          <w:rFonts w:ascii="Times New Roman" w:eastAsia="Times New Roman" w:hAnsi="Times New Roman"/>
          <w:kern w:val="28"/>
          <w:sz w:val="24"/>
          <w:szCs w:val="20"/>
        </w:rPr>
        <w:t>produse</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principale</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în</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cadrul</w:t>
      </w:r>
      <w:proofErr w:type="spellEnd"/>
      <w:r w:rsidRPr="00B34141">
        <w:rPr>
          <w:rFonts w:ascii="Times New Roman" w:eastAsia="Times New Roman" w:hAnsi="Times New Roman"/>
          <w:kern w:val="28"/>
          <w:sz w:val="24"/>
          <w:szCs w:val="20"/>
        </w:rPr>
        <w:t xml:space="preserve"> U.P. </w:t>
      </w:r>
      <w:proofErr w:type="spellStart"/>
      <w:r w:rsidRPr="00B34141">
        <w:rPr>
          <w:rFonts w:ascii="Times New Roman" w:eastAsia="Times New Roman" w:hAnsi="Times New Roman"/>
          <w:kern w:val="28"/>
          <w:sz w:val="24"/>
          <w:szCs w:val="20"/>
        </w:rPr>
        <w:t>studiat</w:t>
      </w:r>
      <w:proofErr w:type="spellEnd"/>
      <w:r w:rsidRPr="00B34141">
        <w:rPr>
          <w:rFonts w:ascii="Times New Roman" w:eastAsia="Times New Roman" w:hAnsi="Times New Roman"/>
          <w:kern w:val="28"/>
          <w:sz w:val="24"/>
          <w:szCs w:val="20"/>
        </w:rPr>
        <w:t xml:space="preserve"> s-a </w:t>
      </w:r>
      <w:proofErr w:type="spellStart"/>
      <w:r w:rsidRPr="00B34141">
        <w:rPr>
          <w:rFonts w:ascii="Times New Roman" w:eastAsia="Times New Roman" w:hAnsi="Times New Roman"/>
          <w:kern w:val="28"/>
          <w:sz w:val="24"/>
          <w:szCs w:val="20"/>
        </w:rPr>
        <w:t>stabilit</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în</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amenajamentul</w:t>
      </w:r>
      <w:proofErr w:type="spellEnd"/>
      <w:r w:rsidRPr="00B34141">
        <w:rPr>
          <w:rFonts w:ascii="Times New Roman" w:eastAsia="Times New Roman" w:hAnsi="Times New Roman"/>
          <w:kern w:val="28"/>
          <w:sz w:val="24"/>
          <w:szCs w:val="20"/>
        </w:rPr>
        <w:t xml:space="preserve"> actual </w:t>
      </w:r>
      <w:proofErr w:type="spellStart"/>
      <w:r w:rsidRPr="00B34141">
        <w:rPr>
          <w:rFonts w:ascii="Times New Roman" w:eastAsia="Times New Roman" w:hAnsi="Times New Roman"/>
          <w:kern w:val="28"/>
          <w:sz w:val="24"/>
          <w:szCs w:val="20"/>
        </w:rPr>
        <w:t>prin</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Planul</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decenal</w:t>
      </w:r>
      <w:proofErr w:type="spellEnd"/>
      <w:r w:rsidRPr="00B34141">
        <w:rPr>
          <w:rFonts w:ascii="Times New Roman" w:eastAsia="Times New Roman" w:hAnsi="Times New Roman"/>
          <w:kern w:val="28"/>
          <w:sz w:val="24"/>
          <w:szCs w:val="20"/>
        </w:rPr>
        <w:t xml:space="preserve"> de </w:t>
      </w:r>
      <w:proofErr w:type="spellStart"/>
      <w:r w:rsidRPr="00B34141">
        <w:rPr>
          <w:rFonts w:ascii="Times New Roman" w:eastAsia="Times New Roman" w:hAnsi="Times New Roman"/>
          <w:kern w:val="28"/>
          <w:sz w:val="24"/>
          <w:szCs w:val="20"/>
        </w:rPr>
        <w:t>recoltare</w:t>
      </w:r>
      <w:proofErr w:type="spellEnd"/>
      <w:r w:rsidRPr="00B34141">
        <w:rPr>
          <w:rFonts w:ascii="Times New Roman" w:eastAsia="Times New Roman" w:hAnsi="Times New Roman"/>
          <w:kern w:val="28"/>
          <w:sz w:val="24"/>
          <w:szCs w:val="20"/>
        </w:rPr>
        <w:t xml:space="preserve"> a </w:t>
      </w:r>
      <w:proofErr w:type="spellStart"/>
      <w:r w:rsidRPr="00B34141">
        <w:rPr>
          <w:rFonts w:ascii="Times New Roman" w:eastAsia="Times New Roman" w:hAnsi="Times New Roman"/>
          <w:kern w:val="28"/>
          <w:sz w:val="24"/>
          <w:szCs w:val="20"/>
        </w:rPr>
        <w:t>produselor</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principale</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în</w:t>
      </w:r>
      <w:proofErr w:type="spellEnd"/>
      <w:r w:rsidRPr="00B34141">
        <w:rPr>
          <w:rFonts w:ascii="Times New Roman" w:eastAsia="Times New Roman" w:hAnsi="Times New Roman"/>
          <w:kern w:val="28"/>
          <w:sz w:val="24"/>
          <w:szCs w:val="20"/>
        </w:rPr>
        <w:t xml:space="preserve"> care </w:t>
      </w:r>
      <w:proofErr w:type="spellStart"/>
      <w:r w:rsidRPr="00B34141">
        <w:rPr>
          <w:rFonts w:ascii="Times New Roman" w:eastAsia="Times New Roman" w:hAnsi="Times New Roman"/>
          <w:kern w:val="28"/>
          <w:sz w:val="24"/>
          <w:szCs w:val="20"/>
        </w:rPr>
        <w:t>sunt</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prezentate</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toate</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subparcelele</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ce</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formează</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obiectul</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tăierilor</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în</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cursul</w:t>
      </w:r>
      <w:proofErr w:type="spellEnd"/>
      <w:r w:rsidRPr="00B34141">
        <w:rPr>
          <w:rFonts w:ascii="Times New Roman" w:eastAsia="Times New Roman" w:hAnsi="Times New Roman"/>
          <w:kern w:val="28"/>
          <w:sz w:val="24"/>
          <w:szCs w:val="20"/>
        </w:rPr>
        <w:t xml:space="preserve"> </w:t>
      </w:r>
      <w:proofErr w:type="spellStart"/>
      <w:r w:rsidRPr="00B34141">
        <w:rPr>
          <w:rFonts w:ascii="Times New Roman" w:eastAsia="Times New Roman" w:hAnsi="Times New Roman"/>
          <w:kern w:val="28"/>
          <w:sz w:val="24"/>
          <w:szCs w:val="20"/>
        </w:rPr>
        <w:t>deceniului</w:t>
      </w:r>
      <w:proofErr w:type="spellEnd"/>
      <w:r w:rsidRPr="00B34141">
        <w:rPr>
          <w:rFonts w:ascii="Times New Roman" w:eastAsia="Times New Roman" w:hAnsi="Times New Roman"/>
          <w:kern w:val="28"/>
          <w:sz w:val="24"/>
          <w:szCs w:val="20"/>
        </w:rPr>
        <w:t>.</w:t>
      </w:r>
    </w:p>
    <w:p w14:paraId="499EBB29" w14:textId="37B913B9" w:rsidR="00B34141" w:rsidRDefault="00B34141" w:rsidP="00B34141">
      <w:pPr>
        <w:jc w:val="both"/>
        <w:rPr>
          <w:rFonts w:ascii="Times New Roman" w:eastAsia="Times New Roman" w:hAnsi="Times New Roman"/>
          <w:i/>
          <w:kern w:val="28"/>
          <w:sz w:val="24"/>
          <w:szCs w:val="20"/>
        </w:rPr>
      </w:pPr>
      <w:proofErr w:type="spellStart"/>
      <w:r w:rsidRPr="00B34141">
        <w:rPr>
          <w:rFonts w:ascii="Times New Roman" w:eastAsia="Times New Roman" w:hAnsi="Times New Roman"/>
          <w:i/>
          <w:kern w:val="28"/>
          <w:sz w:val="24"/>
          <w:szCs w:val="20"/>
        </w:rPr>
        <w:t>Planul</w:t>
      </w:r>
      <w:proofErr w:type="spellEnd"/>
      <w:r w:rsidRPr="00B34141">
        <w:rPr>
          <w:rFonts w:ascii="Times New Roman" w:eastAsia="Times New Roman" w:hAnsi="Times New Roman"/>
          <w:i/>
          <w:kern w:val="28"/>
          <w:sz w:val="24"/>
          <w:szCs w:val="20"/>
        </w:rPr>
        <w:t xml:space="preserve"> </w:t>
      </w:r>
      <w:proofErr w:type="spellStart"/>
      <w:r w:rsidRPr="00B34141">
        <w:rPr>
          <w:rFonts w:ascii="Times New Roman" w:eastAsia="Times New Roman" w:hAnsi="Times New Roman"/>
          <w:i/>
          <w:kern w:val="28"/>
          <w:sz w:val="24"/>
          <w:szCs w:val="20"/>
        </w:rPr>
        <w:t>decenal</w:t>
      </w:r>
      <w:proofErr w:type="spellEnd"/>
      <w:r w:rsidRPr="00B34141">
        <w:rPr>
          <w:rFonts w:ascii="Times New Roman" w:eastAsia="Times New Roman" w:hAnsi="Times New Roman"/>
          <w:i/>
          <w:kern w:val="28"/>
          <w:sz w:val="24"/>
          <w:szCs w:val="20"/>
        </w:rPr>
        <w:t xml:space="preserve"> de </w:t>
      </w:r>
      <w:proofErr w:type="spellStart"/>
      <w:r w:rsidRPr="00B34141">
        <w:rPr>
          <w:rFonts w:ascii="Times New Roman" w:eastAsia="Times New Roman" w:hAnsi="Times New Roman"/>
          <w:i/>
          <w:kern w:val="28"/>
          <w:sz w:val="24"/>
          <w:szCs w:val="20"/>
        </w:rPr>
        <w:t>produse</w:t>
      </w:r>
      <w:proofErr w:type="spellEnd"/>
      <w:r w:rsidRPr="00B34141">
        <w:rPr>
          <w:rFonts w:ascii="Times New Roman" w:eastAsia="Times New Roman" w:hAnsi="Times New Roman"/>
          <w:i/>
          <w:kern w:val="28"/>
          <w:sz w:val="24"/>
          <w:szCs w:val="20"/>
        </w:rPr>
        <w:t xml:space="preserve"> </w:t>
      </w:r>
      <w:proofErr w:type="spellStart"/>
      <w:r w:rsidRPr="00B34141">
        <w:rPr>
          <w:rFonts w:ascii="Times New Roman" w:eastAsia="Times New Roman" w:hAnsi="Times New Roman"/>
          <w:i/>
          <w:kern w:val="28"/>
          <w:sz w:val="24"/>
          <w:szCs w:val="20"/>
        </w:rPr>
        <w:t>principale</w:t>
      </w:r>
      <w:proofErr w:type="spellEnd"/>
      <w:r w:rsidRPr="00B34141">
        <w:rPr>
          <w:rFonts w:ascii="Times New Roman" w:eastAsia="Times New Roman" w:hAnsi="Times New Roman"/>
          <w:i/>
          <w:kern w:val="28"/>
          <w:sz w:val="24"/>
          <w:szCs w:val="20"/>
        </w:rPr>
        <w:t xml:space="preserve"> </w:t>
      </w:r>
      <w:proofErr w:type="spellStart"/>
      <w:r w:rsidRPr="00B34141">
        <w:rPr>
          <w:rFonts w:ascii="Times New Roman" w:eastAsia="Times New Roman" w:hAnsi="Times New Roman"/>
          <w:i/>
          <w:kern w:val="28"/>
          <w:sz w:val="24"/>
          <w:szCs w:val="20"/>
        </w:rPr>
        <w:t>pe</w:t>
      </w:r>
      <w:proofErr w:type="spellEnd"/>
      <w:r w:rsidRPr="00B34141">
        <w:rPr>
          <w:rFonts w:ascii="Times New Roman" w:eastAsia="Times New Roman" w:hAnsi="Times New Roman"/>
          <w:i/>
          <w:kern w:val="28"/>
          <w:sz w:val="24"/>
          <w:szCs w:val="20"/>
        </w:rPr>
        <w:t xml:space="preserve"> </w:t>
      </w:r>
      <w:proofErr w:type="spellStart"/>
      <w:r w:rsidRPr="00B34141">
        <w:rPr>
          <w:rFonts w:ascii="Times New Roman" w:eastAsia="Times New Roman" w:hAnsi="Times New Roman"/>
          <w:i/>
          <w:kern w:val="28"/>
          <w:sz w:val="24"/>
          <w:szCs w:val="20"/>
        </w:rPr>
        <w:t>urgenţe</w:t>
      </w:r>
      <w:proofErr w:type="spellEnd"/>
    </w:p>
    <w:tbl>
      <w:tblPr>
        <w:tblW w:w="810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6"/>
        <w:gridCol w:w="931"/>
        <w:gridCol w:w="1188"/>
        <w:gridCol w:w="1398"/>
        <w:gridCol w:w="1980"/>
        <w:gridCol w:w="1867"/>
      </w:tblGrid>
      <w:tr w:rsidR="00B34141" w:rsidRPr="00B34141" w14:paraId="52270AD0" w14:textId="77777777" w:rsidTr="00D0266D">
        <w:trPr>
          <w:trHeight w:val="300"/>
          <w:tblHeader/>
        </w:trPr>
        <w:tc>
          <w:tcPr>
            <w:tcW w:w="1667" w:type="dxa"/>
            <w:gridSpan w:val="2"/>
            <w:vMerge w:val="restart"/>
            <w:tcBorders>
              <w:top w:val="double" w:sz="4" w:space="0" w:color="auto"/>
              <w:left w:val="double" w:sz="4" w:space="0" w:color="auto"/>
            </w:tcBorders>
            <w:shd w:val="clear" w:color="auto" w:fill="auto"/>
            <w:noWrap/>
            <w:vAlign w:val="center"/>
          </w:tcPr>
          <w:p w14:paraId="644A9ED4" w14:textId="77777777" w:rsidR="00B34141" w:rsidRPr="00240990" w:rsidRDefault="00B34141" w:rsidP="00B34141">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Urgenţa</w:t>
            </w:r>
            <w:proofErr w:type="spellEnd"/>
          </w:p>
        </w:tc>
        <w:tc>
          <w:tcPr>
            <w:tcW w:w="6433" w:type="dxa"/>
            <w:gridSpan w:val="4"/>
            <w:tcBorders>
              <w:top w:val="double" w:sz="4" w:space="0" w:color="auto"/>
              <w:right w:val="double" w:sz="4" w:space="0" w:color="auto"/>
            </w:tcBorders>
            <w:shd w:val="clear" w:color="auto" w:fill="auto"/>
            <w:noWrap/>
            <w:vAlign w:val="center"/>
          </w:tcPr>
          <w:p w14:paraId="1DBC0C0D" w14:textId="77777777" w:rsidR="00B34141" w:rsidRPr="00240990" w:rsidRDefault="00B34141" w:rsidP="00B34141">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Arborete</w:t>
            </w:r>
            <w:proofErr w:type="spellEnd"/>
            <w:r w:rsidRPr="00240990">
              <w:rPr>
                <w:rFonts w:ascii="Times New Roman" w:eastAsia="Times New Roman" w:hAnsi="Times New Roman"/>
                <w:kern w:val="28"/>
                <w:sz w:val="20"/>
                <w:szCs w:val="20"/>
              </w:rPr>
              <w:t xml:space="preserve"> </w:t>
            </w:r>
            <w:proofErr w:type="spellStart"/>
            <w:r w:rsidRPr="00240990">
              <w:rPr>
                <w:rFonts w:ascii="Times New Roman" w:eastAsia="Times New Roman" w:hAnsi="Times New Roman"/>
                <w:kern w:val="28"/>
                <w:sz w:val="20"/>
                <w:szCs w:val="20"/>
              </w:rPr>
              <w:t>încadrate</w:t>
            </w:r>
            <w:proofErr w:type="spellEnd"/>
            <w:r w:rsidRPr="00240990">
              <w:rPr>
                <w:rFonts w:ascii="Times New Roman" w:eastAsia="Times New Roman" w:hAnsi="Times New Roman"/>
                <w:kern w:val="28"/>
                <w:sz w:val="20"/>
                <w:szCs w:val="20"/>
              </w:rPr>
              <w:t xml:space="preserve"> </w:t>
            </w:r>
            <w:proofErr w:type="spellStart"/>
            <w:r w:rsidRPr="00240990">
              <w:rPr>
                <w:rFonts w:ascii="Times New Roman" w:eastAsia="Times New Roman" w:hAnsi="Times New Roman"/>
                <w:kern w:val="28"/>
                <w:sz w:val="20"/>
                <w:szCs w:val="20"/>
              </w:rPr>
              <w:t>în</w:t>
            </w:r>
            <w:proofErr w:type="spellEnd"/>
            <w:r w:rsidRPr="00240990">
              <w:rPr>
                <w:rFonts w:ascii="Times New Roman" w:eastAsia="Times New Roman" w:hAnsi="Times New Roman"/>
                <w:kern w:val="28"/>
                <w:sz w:val="20"/>
                <w:szCs w:val="20"/>
              </w:rPr>
              <w:t xml:space="preserve"> „</w:t>
            </w:r>
            <w:proofErr w:type="spellStart"/>
            <w:r w:rsidRPr="00240990">
              <w:rPr>
                <w:rFonts w:ascii="Times New Roman" w:eastAsia="Times New Roman" w:hAnsi="Times New Roman"/>
                <w:kern w:val="28"/>
                <w:sz w:val="20"/>
                <w:szCs w:val="20"/>
              </w:rPr>
              <w:t>Planul</w:t>
            </w:r>
            <w:proofErr w:type="spellEnd"/>
            <w:r w:rsidRPr="00240990">
              <w:rPr>
                <w:rFonts w:ascii="Times New Roman" w:eastAsia="Times New Roman" w:hAnsi="Times New Roman"/>
                <w:kern w:val="28"/>
                <w:sz w:val="20"/>
                <w:szCs w:val="20"/>
              </w:rPr>
              <w:t xml:space="preserve"> </w:t>
            </w:r>
            <w:proofErr w:type="spellStart"/>
            <w:r w:rsidRPr="00240990">
              <w:rPr>
                <w:rFonts w:ascii="Times New Roman" w:eastAsia="Times New Roman" w:hAnsi="Times New Roman"/>
                <w:kern w:val="28"/>
                <w:sz w:val="20"/>
                <w:szCs w:val="20"/>
              </w:rPr>
              <w:t>decenal</w:t>
            </w:r>
            <w:proofErr w:type="spellEnd"/>
            <w:r w:rsidRPr="00240990">
              <w:rPr>
                <w:rFonts w:ascii="Times New Roman" w:eastAsia="Times New Roman" w:hAnsi="Times New Roman"/>
                <w:kern w:val="28"/>
                <w:sz w:val="20"/>
                <w:szCs w:val="20"/>
              </w:rPr>
              <w:t xml:space="preserve"> de </w:t>
            </w:r>
            <w:proofErr w:type="spellStart"/>
            <w:r w:rsidRPr="00240990">
              <w:rPr>
                <w:rFonts w:ascii="Times New Roman" w:eastAsia="Times New Roman" w:hAnsi="Times New Roman"/>
                <w:kern w:val="28"/>
                <w:sz w:val="20"/>
                <w:szCs w:val="20"/>
              </w:rPr>
              <w:t>recoltare</w:t>
            </w:r>
            <w:proofErr w:type="spellEnd"/>
            <w:r w:rsidRPr="00240990">
              <w:rPr>
                <w:rFonts w:ascii="Times New Roman" w:eastAsia="Times New Roman" w:hAnsi="Times New Roman"/>
                <w:kern w:val="28"/>
                <w:sz w:val="20"/>
                <w:szCs w:val="20"/>
              </w:rPr>
              <w:t xml:space="preserve"> a </w:t>
            </w:r>
            <w:proofErr w:type="spellStart"/>
            <w:r w:rsidRPr="00240990">
              <w:rPr>
                <w:rFonts w:ascii="Times New Roman" w:eastAsia="Times New Roman" w:hAnsi="Times New Roman"/>
                <w:kern w:val="28"/>
                <w:sz w:val="20"/>
                <w:szCs w:val="20"/>
              </w:rPr>
              <w:t>produselor</w:t>
            </w:r>
            <w:proofErr w:type="spellEnd"/>
            <w:r w:rsidRPr="00240990">
              <w:rPr>
                <w:rFonts w:ascii="Times New Roman" w:eastAsia="Times New Roman" w:hAnsi="Times New Roman"/>
                <w:kern w:val="28"/>
                <w:sz w:val="20"/>
                <w:szCs w:val="20"/>
              </w:rPr>
              <w:t xml:space="preserve"> </w:t>
            </w:r>
            <w:proofErr w:type="spellStart"/>
            <w:r w:rsidRPr="00240990">
              <w:rPr>
                <w:rFonts w:ascii="Times New Roman" w:eastAsia="Times New Roman" w:hAnsi="Times New Roman"/>
                <w:kern w:val="28"/>
                <w:sz w:val="20"/>
                <w:szCs w:val="20"/>
              </w:rPr>
              <w:t>principale</w:t>
            </w:r>
            <w:proofErr w:type="spellEnd"/>
            <w:r w:rsidRPr="00240990">
              <w:rPr>
                <w:rFonts w:ascii="Times New Roman" w:eastAsia="Times New Roman" w:hAnsi="Times New Roman"/>
                <w:kern w:val="28"/>
                <w:sz w:val="20"/>
                <w:szCs w:val="20"/>
              </w:rPr>
              <w:t>”</w:t>
            </w:r>
          </w:p>
        </w:tc>
      </w:tr>
      <w:tr w:rsidR="00B34141" w:rsidRPr="00B34141" w14:paraId="763D00FC" w14:textId="77777777" w:rsidTr="00D0266D">
        <w:trPr>
          <w:trHeight w:val="300"/>
          <w:tblHeader/>
        </w:trPr>
        <w:tc>
          <w:tcPr>
            <w:tcW w:w="1667" w:type="dxa"/>
            <w:gridSpan w:val="2"/>
            <w:vMerge/>
            <w:tcBorders>
              <w:left w:val="double" w:sz="4" w:space="0" w:color="auto"/>
              <w:bottom w:val="double" w:sz="4" w:space="0" w:color="auto"/>
            </w:tcBorders>
            <w:shd w:val="clear" w:color="auto" w:fill="auto"/>
            <w:noWrap/>
            <w:vAlign w:val="center"/>
          </w:tcPr>
          <w:p w14:paraId="3ED6C154"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double" w:sz="4" w:space="0" w:color="auto"/>
            </w:tcBorders>
            <w:shd w:val="clear" w:color="auto" w:fill="auto"/>
            <w:noWrap/>
            <w:vAlign w:val="center"/>
          </w:tcPr>
          <w:p w14:paraId="4FC37F58" w14:textId="77777777" w:rsidR="00B34141" w:rsidRPr="00240990" w:rsidRDefault="00B34141" w:rsidP="00B34141">
            <w:pPr>
              <w:spacing w:after="0" w:line="240" w:lineRule="auto"/>
              <w:ind w:left="-57" w:right="-57"/>
              <w:jc w:val="center"/>
              <w:rPr>
                <w:rFonts w:ascii="Times New Roman" w:eastAsia="Times New Roman" w:hAnsi="Times New Roman"/>
                <w:sz w:val="20"/>
                <w:szCs w:val="20"/>
                <w:lang w:val="ro-RO" w:eastAsia="ru-RU"/>
              </w:rPr>
            </w:pPr>
            <w:proofErr w:type="spellStart"/>
            <w:r w:rsidRPr="00240990">
              <w:rPr>
                <w:rFonts w:ascii="Times New Roman" w:eastAsia="Times New Roman" w:hAnsi="Times New Roman"/>
                <w:sz w:val="20"/>
                <w:szCs w:val="20"/>
                <w:lang w:val="ro-RO" w:eastAsia="ru-RU"/>
              </w:rPr>
              <w:t>u.a</w:t>
            </w:r>
            <w:proofErr w:type="spellEnd"/>
            <w:r w:rsidRPr="00240990">
              <w:rPr>
                <w:rFonts w:ascii="Times New Roman" w:eastAsia="Times New Roman" w:hAnsi="Times New Roman"/>
                <w:sz w:val="20"/>
                <w:szCs w:val="20"/>
                <w:lang w:val="ro-RO" w:eastAsia="ru-RU"/>
              </w:rPr>
              <w:t>.</w:t>
            </w:r>
          </w:p>
        </w:tc>
        <w:tc>
          <w:tcPr>
            <w:tcW w:w="1398" w:type="dxa"/>
            <w:tcBorders>
              <w:bottom w:val="double" w:sz="4" w:space="0" w:color="auto"/>
            </w:tcBorders>
            <w:shd w:val="clear" w:color="auto" w:fill="auto"/>
            <w:noWrap/>
            <w:vAlign w:val="center"/>
          </w:tcPr>
          <w:p w14:paraId="19F925EB" w14:textId="77777777" w:rsidR="00B34141" w:rsidRPr="00240990" w:rsidRDefault="00B34141" w:rsidP="00B34141">
            <w:pPr>
              <w:spacing w:after="0" w:line="240" w:lineRule="auto"/>
              <w:ind w:left="-57" w:right="-57"/>
              <w:jc w:val="center"/>
              <w:rPr>
                <w:rFonts w:ascii="Times New Roman" w:eastAsia="Times New Roman" w:hAnsi="Times New Roman"/>
                <w:sz w:val="20"/>
                <w:szCs w:val="20"/>
                <w:lang w:val="ro-RO" w:eastAsia="ru-RU"/>
              </w:rPr>
            </w:pPr>
            <w:proofErr w:type="spellStart"/>
            <w:r w:rsidRPr="00240990">
              <w:rPr>
                <w:rFonts w:ascii="Times New Roman" w:eastAsia="Times New Roman" w:hAnsi="Times New Roman"/>
                <w:sz w:val="20"/>
                <w:szCs w:val="20"/>
                <w:lang w:val="ro-RO" w:eastAsia="ru-RU"/>
              </w:rPr>
              <w:t>Suprafaţa</w:t>
            </w:r>
            <w:proofErr w:type="spellEnd"/>
            <w:r w:rsidRPr="00240990">
              <w:rPr>
                <w:rFonts w:ascii="Times New Roman" w:eastAsia="Times New Roman" w:hAnsi="Times New Roman"/>
                <w:sz w:val="20"/>
                <w:szCs w:val="20"/>
                <w:lang w:val="ro-RO" w:eastAsia="ru-RU"/>
              </w:rPr>
              <w:t xml:space="preserve"> (ha)</w:t>
            </w:r>
          </w:p>
        </w:tc>
        <w:tc>
          <w:tcPr>
            <w:tcW w:w="1980" w:type="dxa"/>
            <w:tcBorders>
              <w:bottom w:val="double" w:sz="4" w:space="0" w:color="auto"/>
            </w:tcBorders>
            <w:shd w:val="clear" w:color="auto" w:fill="auto"/>
            <w:noWrap/>
            <w:vAlign w:val="center"/>
          </w:tcPr>
          <w:p w14:paraId="06305EC6" w14:textId="77777777" w:rsidR="00B34141" w:rsidRPr="00240990" w:rsidRDefault="00B34141" w:rsidP="00B34141">
            <w:pPr>
              <w:spacing w:after="0" w:line="240" w:lineRule="auto"/>
              <w:ind w:left="-57" w:right="-57"/>
              <w:jc w:val="center"/>
              <w:rPr>
                <w:rFonts w:ascii="Times New Roman" w:eastAsia="Times New Roman" w:hAnsi="Times New Roman"/>
                <w:sz w:val="20"/>
                <w:szCs w:val="20"/>
                <w:lang w:val="ro-RO" w:eastAsia="ru-RU"/>
              </w:rPr>
            </w:pPr>
            <w:r w:rsidRPr="00240990">
              <w:rPr>
                <w:rFonts w:ascii="Times New Roman" w:eastAsia="Times New Roman" w:hAnsi="Times New Roman"/>
                <w:sz w:val="20"/>
                <w:szCs w:val="20"/>
                <w:lang w:val="ro-RO" w:eastAsia="ru-RU"/>
              </w:rPr>
              <w:t>Volumul total (m3)</w:t>
            </w:r>
          </w:p>
        </w:tc>
        <w:tc>
          <w:tcPr>
            <w:tcW w:w="1867" w:type="dxa"/>
            <w:tcBorders>
              <w:bottom w:val="double" w:sz="4" w:space="0" w:color="auto"/>
              <w:right w:val="double" w:sz="4" w:space="0" w:color="auto"/>
            </w:tcBorders>
            <w:shd w:val="clear" w:color="auto" w:fill="auto"/>
            <w:noWrap/>
            <w:vAlign w:val="center"/>
          </w:tcPr>
          <w:p w14:paraId="08B08077" w14:textId="77777777" w:rsidR="00B34141" w:rsidRPr="00240990" w:rsidRDefault="00B34141" w:rsidP="00B34141">
            <w:pPr>
              <w:spacing w:after="0" w:line="240" w:lineRule="auto"/>
              <w:ind w:left="-57" w:right="-57"/>
              <w:jc w:val="center"/>
              <w:rPr>
                <w:rFonts w:ascii="Times New Roman" w:eastAsia="Times New Roman" w:hAnsi="Times New Roman"/>
                <w:sz w:val="20"/>
                <w:szCs w:val="20"/>
                <w:lang w:val="ro-RO" w:eastAsia="ru-RU"/>
              </w:rPr>
            </w:pPr>
            <w:r w:rsidRPr="00240990">
              <w:rPr>
                <w:rFonts w:ascii="Times New Roman" w:eastAsia="Times New Roman" w:hAnsi="Times New Roman"/>
                <w:sz w:val="20"/>
                <w:szCs w:val="20"/>
                <w:lang w:val="ro-RO" w:eastAsia="ru-RU"/>
              </w:rPr>
              <w:t>Volumul de extras (m3)</w:t>
            </w:r>
          </w:p>
        </w:tc>
      </w:tr>
      <w:tr w:rsidR="00B34141" w:rsidRPr="00B34141" w14:paraId="4F396F14" w14:textId="77777777" w:rsidTr="00D0266D">
        <w:trPr>
          <w:trHeight w:val="300"/>
        </w:trPr>
        <w:tc>
          <w:tcPr>
            <w:tcW w:w="736" w:type="dxa"/>
            <w:tcBorders>
              <w:top w:val="double" w:sz="4" w:space="0" w:color="auto"/>
              <w:left w:val="double" w:sz="4" w:space="0" w:color="auto"/>
              <w:right w:val="single" w:sz="4" w:space="0" w:color="auto"/>
            </w:tcBorders>
            <w:shd w:val="clear" w:color="auto" w:fill="auto"/>
            <w:noWrap/>
            <w:vAlign w:val="center"/>
          </w:tcPr>
          <w:p w14:paraId="1D5BC6C0"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931" w:type="dxa"/>
            <w:vMerge w:val="restart"/>
            <w:tcBorders>
              <w:top w:val="double" w:sz="4" w:space="0" w:color="auto"/>
              <w:left w:val="single" w:sz="4" w:space="0" w:color="auto"/>
            </w:tcBorders>
            <w:shd w:val="clear" w:color="auto" w:fill="auto"/>
            <w:noWrap/>
            <w:vAlign w:val="center"/>
          </w:tcPr>
          <w:p w14:paraId="64E46952"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24</w:t>
            </w:r>
          </w:p>
        </w:tc>
        <w:tc>
          <w:tcPr>
            <w:tcW w:w="1188" w:type="dxa"/>
            <w:tcBorders>
              <w:top w:val="double" w:sz="4" w:space="0" w:color="auto"/>
            </w:tcBorders>
            <w:shd w:val="clear" w:color="auto" w:fill="auto"/>
            <w:noWrap/>
            <w:vAlign w:val="center"/>
          </w:tcPr>
          <w:p w14:paraId="29A96A1F"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21 C%</w:t>
            </w:r>
          </w:p>
        </w:tc>
        <w:tc>
          <w:tcPr>
            <w:tcW w:w="1398" w:type="dxa"/>
            <w:tcBorders>
              <w:top w:val="double" w:sz="4" w:space="0" w:color="auto"/>
            </w:tcBorders>
            <w:shd w:val="clear" w:color="auto" w:fill="auto"/>
            <w:noWrap/>
            <w:vAlign w:val="center"/>
          </w:tcPr>
          <w:p w14:paraId="6359005A"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2.36</w:t>
            </w:r>
          </w:p>
        </w:tc>
        <w:tc>
          <w:tcPr>
            <w:tcW w:w="1980" w:type="dxa"/>
            <w:tcBorders>
              <w:top w:val="double" w:sz="4" w:space="0" w:color="auto"/>
            </w:tcBorders>
            <w:shd w:val="clear" w:color="auto" w:fill="auto"/>
            <w:noWrap/>
            <w:vAlign w:val="center"/>
          </w:tcPr>
          <w:p w14:paraId="686F5569"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499</w:t>
            </w:r>
          </w:p>
        </w:tc>
        <w:tc>
          <w:tcPr>
            <w:tcW w:w="1867" w:type="dxa"/>
            <w:tcBorders>
              <w:top w:val="double" w:sz="4" w:space="0" w:color="auto"/>
              <w:right w:val="double" w:sz="4" w:space="0" w:color="auto"/>
            </w:tcBorders>
            <w:shd w:val="clear" w:color="auto" w:fill="auto"/>
            <w:noWrap/>
            <w:vAlign w:val="center"/>
          </w:tcPr>
          <w:p w14:paraId="122C7962"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499</w:t>
            </w:r>
          </w:p>
        </w:tc>
      </w:tr>
      <w:tr w:rsidR="00B34141" w:rsidRPr="00B34141" w14:paraId="4D9EF270" w14:textId="77777777" w:rsidTr="00D0266D">
        <w:trPr>
          <w:trHeight w:val="300"/>
        </w:trPr>
        <w:tc>
          <w:tcPr>
            <w:tcW w:w="736" w:type="dxa"/>
            <w:tcBorders>
              <w:left w:val="double" w:sz="4" w:space="0" w:color="auto"/>
              <w:bottom w:val="single" w:sz="4" w:space="0" w:color="auto"/>
              <w:right w:val="single" w:sz="4" w:space="0" w:color="auto"/>
            </w:tcBorders>
            <w:shd w:val="clear" w:color="auto" w:fill="auto"/>
            <w:noWrap/>
            <w:vAlign w:val="center"/>
          </w:tcPr>
          <w:p w14:paraId="6967413B"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w:t>
            </w:r>
          </w:p>
        </w:tc>
        <w:tc>
          <w:tcPr>
            <w:tcW w:w="931" w:type="dxa"/>
            <w:vMerge/>
            <w:tcBorders>
              <w:left w:val="single" w:sz="4" w:space="0" w:color="auto"/>
            </w:tcBorders>
            <w:shd w:val="clear" w:color="auto" w:fill="auto"/>
            <w:noWrap/>
            <w:vAlign w:val="center"/>
          </w:tcPr>
          <w:p w14:paraId="393E7503"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single" w:sz="4" w:space="0" w:color="auto"/>
            </w:tcBorders>
            <w:shd w:val="clear" w:color="auto" w:fill="auto"/>
            <w:noWrap/>
            <w:vAlign w:val="center"/>
          </w:tcPr>
          <w:p w14:paraId="2C1BC23E"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32 C</w:t>
            </w:r>
          </w:p>
        </w:tc>
        <w:tc>
          <w:tcPr>
            <w:tcW w:w="1398" w:type="dxa"/>
            <w:tcBorders>
              <w:bottom w:val="single" w:sz="4" w:space="0" w:color="auto"/>
            </w:tcBorders>
            <w:shd w:val="clear" w:color="auto" w:fill="auto"/>
            <w:noWrap/>
            <w:vAlign w:val="center"/>
          </w:tcPr>
          <w:p w14:paraId="3FF7894F"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2.10</w:t>
            </w:r>
          </w:p>
        </w:tc>
        <w:tc>
          <w:tcPr>
            <w:tcW w:w="1980" w:type="dxa"/>
            <w:tcBorders>
              <w:bottom w:val="single" w:sz="4" w:space="0" w:color="auto"/>
            </w:tcBorders>
            <w:shd w:val="clear" w:color="auto" w:fill="auto"/>
            <w:noWrap/>
            <w:vAlign w:val="center"/>
          </w:tcPr>
          <w:p w14:paraId="165B6BCD"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349</w:t>
            </w:r>
          </w:p>
        </w:tc>
        <w:tc>
          <w:tcPr>
            <w:tcW w:w="1867" w:type="dxa"/>
            <w:tcBorders>
              <w:bottom w:val="single" w:sz="4" w:space="0" w:color="auto"/>
              <w:right w:val="double" w:sz="4" w:space="0" w:color="auto"/>
            </w:tcBorders>
            <w:shd w:val="clear" w:color="auto" w:fill="auto"/>
            <w:noWrap/>
            <w:vAlign w:val="center"/>
          </w:tcPr>
          <w:p w14:paraId="4C43519E"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349</w:t>
            </w:r>
          </w:p>
        </w:tc>
      </w:tr>
      <w:tr w:rsidR="00B34141" w:rsidRPr="00B34141" w14:paraId="1F60D342" w14:textId="77777777" w:rsidTr="00D0266D">
        <w:trPr>
          <w:trHeight w:val="300"/>
        </w:trPr>
        <w:tc>
          <w:tcPr>
            <w:tcW w:w="736" w:type="dxa"/>
            <w:tcBorders>
              <w:left w:val="double" w:sz="4" w:space="0" w:color="auto"/>
              <w:bottom w:val="single" w:sz="4" w:space="0" w:color="auto"/>
              <w:right w:val="single" w:sz="4" w:space="0" w:color="auto"/>
            </w:tcBorders>
            <w:shd w:val="clear" w:color="auto" w:fill="auto"/>
            <w:noWrap/>
            <w:vAlign w:val="center"/>
          </w:tcPr>
          <w:p w14:paraId="65C79CEF"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w:t>
            </w:r>
          </w:p>
        </w:tc>
        <w:tc>
          <w:tcPr>
            <w:tcW w:w="931" w:type="dxa"/>
            <w:vMerge/>
            <w:tcBorders>
              <w:left w:val="single" w:sz="4" w:space="0" w:color="auto"/>
            </w:tcBorders>
            <w:shd w:val="clear" w:color="auto" w:fill="auto"/>
            <w:noWrap/>
            <w:vAlign w:val="center"/>
          </w:tcPr>
          <w:p w14:paraId="35DC6C65"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single" w:sz="4" w:space="0" w:color="auto"/>
            </w:tcBorders>
            <w:shd w:val="clear" w:color="auto" w:fill="auto"/>
            <w:noWrap/>
            <w:vAlign w:val="center"/>
          </w:tcPr>
          <w:p w14:paraId="643723EC"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35 B</w:t>
            </w:r>
          </w:p>
        </w:tc>
        <w:tc>
          <w:tcPr>
            <w:tcW w:w="1398" w:type="dxa"/>
            <w:tcBorders>
              <w:bottom w:val="single" w:sz="4" w:space="0" w:color="auto"/>
            </w:tcBorders>
            <w:shd w:val="clear" w:color="auto" w:fill="auto"/>
            <w:noWrap/>
            <w:vAlign w:val="center"/>
          </w:tcPr>
          <w:p w14:paraId="326A0EA5"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2.30</w:t>
            </w:r>
          </w:p>
        </w:tc>
        <w:tc>
          <w:tcPr>
            <w:tcW w:w="1980" w:type="dxa"/>
            <w:tcBorders>
              <w:bottom w:val="single" w:sz="4" w:space="0" w:color="auto"/>
            </w:tcBorders>
            <w:shd w:val="clear" w:color="auto" w:fill="auto"/>
            <w:noWrap/>
            <w:vAlign w:val="center"/>
          </w:tcPr>
          <w:p w14:paraId="29C097B9"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311</w:t>
            </w:r>
          </w:p>
        </w:tc>
        <w:tc>
          <w:tcPr>
            <w:tcW w:w="1867" w:type="dxa"/>
            <w:tcBorders>
              <w:bottom w:val="single" w:sz="4" w:space="0" w:color="auto"/>
              <w:right w:val="double" w:sz="4" w:space="0" w:color="auto"/>
            </w:tcBorders>
            <w:shd w:val="clear" w:color="auto" w:fill="auto"/>
            <w:noWrap/>
            <w:vAlign w:val="center"/>
          </w:tcPr>
          <w:p w14:paraId="5C896E7F"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311</w:t>
            </w:r>
          </w:p>
        </w:tc>
      </w:tr>
      <w:tr w:rsidR="00B34141" w:rsidRPr="00B34141" w14:paraId="5DAF5CB4" w14:textId="77777777" w:rsidTr="00D0266D">
        <w:trPr>
          <w:trHeight w:val="300"/>
        </w:trPr>
        <w:tc>
          <w:tcPr>
            <w:tcW w:w="736" w:type="dxa"/>
            <w:tcBorders>
              <w:left w:val="double" w:sz="4" w:space="0" w:color="auto"/>
              <w:bottom w:val="single" w:sz="4" w:space="0" w:color="auto"/>
              <w:right w:val="single" w:sz="4" w:space="0" w:color="auto"/>
            </w:tcBorders>
            <w:shd w:val="clear" w:color="auto" w:fill="auto"/>
            <w:noWrap/>
            <w:vAlign w:val="center"/>
          </w:tcPr>
          <w:p w14:paraId="60954BA3"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w:t>
            </w:r>
          </w:p>
        </w:tc>
        <w:tc>
          <w:tcPr>
            <w:tcW w:w="931" w:type="dxa"/>
            <w:vMerge/>
            <w:tcBorders>
              <w:left w:val="single" w:sz="4" w:space="0" w:color="auto"/>
            </w:tcBorders>
            <w:shd w:val="clear" w:color="auto" w:fill="auto"/>
            <w:noWrap/>
            <w:vAlign w:val="center"/>
          </w:tcPr>
          <w:p w14:paraId="5A83A30D"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single" w:sz="4" w:space="0" w:color="auto"/>
            </w:tcBorders>
            <w:shd w:val="clear" w:color="auto" w:fill="auto"/>
            <w:noWrap/>
            <w:vAlign w:val="center"/>
          </w:tcPr>
          <w:p w14:paraId="071306B6"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36 F</w:t>
            </w:r>
          </w:p>
        </w:tc>
        <w:tc>
          <w:tcPr>
            <w:tcW w:w="1398" w:type="dxa"/>
            <w:tcBorders>
              <w:bottom w:val="single" w:sz="4" w:space="0" w:color="auto"/>
            </w:tcBorders>
            <w:shd w:val="clear" w:color="auto" w:fill="auto"/>
            <w:noWrap/>
            <w:vAlign w:val="center"/>
          </w:tcPr>
          <w:p w14:paraId="7FF5378D"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1.40</w:t>
            </w:r>
          </w:p>
        </w:tc>
        <w:tc>
          <w:tcPr>
            <w:tcW w:w="1980" w:type="dxa"/>
            <w:tcBorders>
              <w:bottom w:val="single" w:sz="4" w:space="0" w:color="auto"/>
            </w:tcBorders>
            <w:shd w:val="clear" w:color="auto" w:fill="auto"/>
            <w:noWrap/>
            <w:vAlign w:val="center"/>
          </w:tcPr>
          <w:p w14:paraId="7D610857"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218</w:t>
            </w:r>
          </w:p>
        </w:tc>
        <w:tc>
          <w:tcPr>
            <w:tcW w:w="1867" w:type="dxa"/>
            <w:tcBorders>
              <w:bottom w:val="single" w:sz="4" w:space="0" w:color="auto"/>
              <w:right w:val="double" w:sz="4" w:space="0" w:color="auto"/>
            </w:tcBorders>
            <w:shd w:val="clear" w:color="auto" w:fill="auto"/>
            <w:noWrap/>
            <w:vAlign w:val="center"/>
          </w:tcPr>
          <w:p w14:paraId="0E89F602"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218</w:t>
            </w:r>
          </w:p>
        </w:tc>
      </w:tr>
      <w:tr w:rsidR="00B34141" w:rsidRPr="00B34141" w14:paraId="2671DB40" w14:textId="77777777" w:rsidTr="00D0266D">
        <w:trPr>
          <w:trHeight w:val="300"/>
        </w:trPr>
        <w:tc>
          <w:tcPr>
            <w:tcW w:w="736" w:type="dxa"/>
            <w:tcBorders>
              <w:left w:val="double" w:sz="4" w:space="0" w:color="auto"/>
              <w:bottom w:val="single" w:sz="4" w:space="0" w:color="auto"/>
              <w:right w:val="single" w:sz="4" w:space="0" w:color="auto"/>
            </w:tcBorders>
            <w:shd w:val="clear" w:color="auto" w:fill="auto"/>
            <w:noWrap/>
            <w:vAlign w:val="center"/>
          </w:tcPr>
          <w:p w14:paraId="2B844527"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5.</w:t>
            </w:r>
          </w:p>
        </w:tc>
        <w:tc>
          <w:tcPr>
            <w:tcW w:w="931" w:type="dxa"/>
            <w:vMerge/>
            <w:tcBorders>
              <w:left w:val="single" w:sz="4" w:space="0" w:color="auto"/>
            </w:tcBorders>
            <w:shd w:val="clear" w:color="auto" w:fill="auto"/>
            <w:noWrap/>
            <w:vAlign w:val="center"/>
          </w:tcPr>
          <w:p w14:paraId="0C5DA1E4"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single" w:sz="4" w:space="0" w:color="auto"/>
            </w:tcBorders>
            <w:shd w:val="clear" w:color="auto" w:fill="auto"/>
            <w:noWrap/>
            <w:vAlign w:val="center"/>
          </w:tcPr>
          <w:p w14:paraId="7F186E8F"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37 E</w:t>
            </w:r>
          </w:p>
        </w:tc>
        <w:tc>
          <w:tcPr>
            <w:tcW w:w="1398" w:type="dxa"/>
            <w:tcBorders>
              <w:bottom w:val="single" w:sz="4" w:space="0" w:color="auto"/>
            </w:tcBorders>
            <w:shd w:val="clear" w:color="auto" w:fill="auto"/>
            <w:noWrap/>
            <w:vAlign w:val="center"/>
          </w:tcPr>
          <w:p w14:paraId="67564FC5"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2.50</w:t>
            </w:r>
          </w:p>
        </w:tc>
        <w:tc>
          <w:tcPr>
            <w:tcW w:w="1980" w:type="dxa"/>
            <w:tcBorders>
              <w:bottom w:val="single" w:sz="4" w:space="0" w:color="auto"/>
            </w:tcBorders>
            <w:shd w:val="clear" w:color="auto" w:fill="auto"/>
            <w:noWrap/>
            <w:vAlign w:val="center"/>
          </w:tcPr>
          <w:p w14:paraId="753F2117"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243</w:t>
            </w:r>
          </w:p>
        </w:tc>
        <w:tc>
          <w:tcPr>
            <w:tcW w:w="1867" w:type="dxa"/>
            <w:tcBorders>
              <w:bottom w:val="single" w:sz="4" w:space="0" w:color="auto"/>
              <w:right w:val="double" w:sz="4" w:space="0" w:color="auto"/>
            </w:tcBorders>
            <w:shd w:val="clear" w:color="auto" w:fill="auto"/>
            <w:noWrap/>
            <w:vAlign w:val="center"/>
          </w:tcPr>
          <w:p w14:paraId="11E5581C"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243</w:t>
            </w:r>
          </w:p>
        </w:tc>
      </w:tr>
      <w:tr w:rsidR="00B34141" w:rsidRPr="00B34141" w14:paraId="3258CFDB" w14:textId="77777777" w:rsidTr="00D0266D">
        <w:trPr>
          <w:trHeight w:val="300"/>
        </w:trPr>
        <w:tc>
          <w:tcPr>
            <w:tcW w:w="736" w:type="dxa"/>
            <w:tcBorders>
              <w:left w:val="double" w:sz="4" w:space="0" w:color="auto"/>
              <w:bottom w:val="single" w:sz="4" w:space="0" w:color="auto"/>
              <w:right w:val="single" w:sz="4" w:space="0" w:color="auto"/>
            </w:tcBorders>
            <w:shd w:val="clear" w:color="auto" w:fill="auto"/>
            <w:noWrap/>
            <w:vAlign w:val="center"/>
          </w:tcPr>
          <w:p w14:paraId="78F4FF1D"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w:t>
            </w:r>
          </w:p>
        </w:tc>
        <w:tc>
          <w:tcPr>
            <w:tcW w:w="931" w:type="dxa"/>
            <w:vMerge/>
            <w:tcBorders>
              <w:left w:val="single" w:sz="4" w:space="0" w:color="auto"/>
            </w:tcBorders>
            <w:shd w:val="clear" w:color="auto" w:fill="auto"/>
            <w:noWrap/>
            <w:vAlign w:val="center"/>
          </w:tcPr>
          <w:p w14:paraId="69EBE5B5"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single" w:sz="4" w:space="0" w:color="auto"/>
            </w:tcBorders>
            <w:shd w:val="clear" w:color="auto" w:fill="auto"/>
            <w:noWrap/>
            <w:vAlign w:val="center"/>
          </w:tcPr>
          <w:p w14:paraId="19D8396E"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38 A%</w:t>
            </w:r>
          </w:p>
        </w:tc>
        <w:tc>
          <w:tcPr>
            <w:tcW w:w="1398" w:type="dxa"/>
            <w:tcBorders>
              <w:bottom w:val="single" w:sz="4" w:space="0" w:color="auto"/>
            </w:tcBorders>
            <w:shd w:val="clear" w:color="auto" w:fill="auto"/>
            <w:noWrap/>
            <w:vAlign w:val="center"/>
          </w:tcPr>
          <w:p w14:paraId="17200149"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2.70</w:t>
            </w:r>
          </w:p>
        </w:tc>
        <w:tc>
          <w:tcPr>
            <w:tcW w:w="1980" w:type="dxa"/>
            <w:tcBorders>
              <w:bottom w:val="single" w:sz="4" w:space="0" w:color="auto"/>
            </w:tcBorders>
            <w:shd w:val="clear" w:color="auto" w:fill="auto"/>
            <w:noWrap/>
            <w:vAlign w:val="center"/>
          </w:tcPr>
          <w:p w14:paraId="41DE1C92"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446</w:t>
            </w:r>
          </w:p>
        </w:tc>
        <w:tc>
          <w:tcPr>
            <w:tcW w:w="1867" w:type="dxa"/>
            <w:tcBorders>
              <w:bottom w:val="single" w:sz="4" w:space="0" w:color="auto"/>
              <w:right w:val="double" w:sz="4" w:space="0" w:color="auto"/>
            </w:tcBorders>
            <w:shd w:val="clear" w:color="auto" w:fill="auto"/>
            <w:noWrap/>
            <w:vAlign w:val="center"/>
          </w:tcPr>
          <w:p w14:paraId="00FAD8B9"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446</w:t>
            </w:r>
          </w:p>
        </w:tc>
      </w:tr>
      <w:tr w:rsidR="00B34141" w:rsidRPr="00B34141" w14:paraId="6CF21E2C" w14:textId="77777777" w:rsidTr="00D0266D">
        <w:trPr>
          <w:trHeight w:val="300"/>
        </w:trPr>
        <w:tc>
          <w:tcPr>
            <w:tcW w:w="736" w:type="dxa"/>
            <w:tcBorders>
              <w:left w:val="double" w:sz="4" w:space="0" w:color="auto"/>
              <w:bottom w:val="single" w:sz="4" w:space="0" w:color="auto"/>
              <w:right w:val="single" w:sz="4" w:space="0" w:color="auto"/>
            </w:tcBorders>
            <w:shd w:val="clear" w:color="auto" w:fill="auto"/>
            <w:noWrap/>
            <w:vAlign w:val="center"/>
          </w:tcPr>
          <w:p w14:paraId="142AC334"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7.</w:t>
            </w:r>
          </w:p>
        </w:tc>
        <w:tc>
          <w:tcPr>
            <w:tcW w:w="931" w:type="dxa"/>
            <w:vMerge/>
            <w:tcBorders>
              <w:left w:val="single" w:sz="4" w:space="0" w:color="auto"/>
            </w:tcBorders>
            <w:shd w:val="clear" w:color="auto" w:fill="auto"/>
            <w:noWrap/>
            <w:vAlign w:val="center"/>
          </w:tcPr>
          <w:p w14:paraId="478F5B2C"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single" w:sz="4" w:space="0" w:color="auto"/>
            </w:tcBorders>
            <w:shd w:val="clear" w:color="auto" w:fill="auto"/>
            <w:noWrap/>
            <w:vAlign w:val="center"/>
          </w:tcPr>
          <w:p w14:paraId="61A98ECC"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38 G%</w:t>
            </w:r>
          </w:p>
        </w:tc>
        <w:tc>
          <w:tcPr>
            <w:tcW w:w="1398" w:type="dxa"/>
            <w:tcBorders>
              <w:bottom w:val="single" w:sz="4" w:space="0" w:color="auto"/>
            </w:tcBorders>
            <w:shd w:val="clear" w:color="auto" w:fill="auto"/>
            <w:noWrap/>
            <w:vAlign w:val="center"/>
          </w:tcPr>
          <w:p w14:paraId="40D8082B"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1.70</w:t>
            </w:r>
          </w:p>
        </w:tc>
        <w:tc>
          <w:tcPr>
            <w:tcW w:w="1980" w:type="dxa"/>
            <w:tcBorders>
              <w:bottom w:val="single" w:sz="4" w:space="0" w:color="auto"/>
            </w:tcBorders>
            <w:shd w:val="clear" w:color="auto" w:fill="auto"/>
            <w:noWrap/>
            <w:vAlign w:val="center"/>
          </w:tcPr>
          <w:p w14:paraId="3ABE2E37"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330</w:t>
            </w:r>
          </w:p>
        </w:tc>
        <w:tc>
          <w:tcPr>
            <w:tcW w:w="1867" w:type="dxa"/>
            <w:tcBorders>
              <w:bottom w:val="single" w:sz="4" w:space="0" w:color="auto"/>
              <w:right w:val="double" w:sz="4" w:space="0" w:color="auto"/>
            </w:tcBorders>
            <w:shd w:val="clear" w:color="auto" w:fill="auto"/>
            <w:noWrap/>
            <w:vAlign w:val="center"/>
          </w:tcPr>
          <w:p w14:paraId="2CFFD098"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330</w:t>
            </w:r>
          </w:p>
        </w:tc>
      </w:tr>
      <w:tr w:rsidR="00B34141" w:rsidRPr="00B34141" w14:paraId="22D021E7" w14:textId="77777777" w:rsidTr="00D0266D">
        <w:trPr>
          <w:trHeight w:val="300"/>
        </w:trPr>
        <w:tc>
          <w:tcPr>
            <w:tcW w:w="736" w:type="dxa"/>
            <w:tcBorders>
              <w:left w:val="double" w:sz="4" w:space="0" w:color="auto"/>
              <w:bottom w:val="single" w:sz="4" w:space="0" w:color="auto"/>
              <w:right w:val="single" w:sz="4" w:space="0" w:color="auto"/>
            </w:tcBorders>
            <w:shd w:val="clear" w:color="auto" w:fill="auto"/>
            <w:noWrap/>
            <w:vAlign w:val="center"/>
          </w:tcPr>
          <w:p w14:paraId="1F7C7EB7"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8.</w:t>
            </w:r>
          </w:p>
        </w:tc>
        <w:tc>
          <w:tcPr>
            <w:tcW w:w="931" w:type="dxa"/>
            <w:vMerge/>
            <w:tcBorders>
              <w:left w:val="single" w:sz="4" w:space="0" w:color="auto"/>
              <w:bottom w:val="single" w:sz="4" w:space="0" w:color="auto"/>
            </w:tcBorders>
            <w:shd w:val="clear" w:color="auto" w:fill="auto"/>
            <w:noWrap/>
            <w:vAlign w:val="center"/>
          </w:tcPr>
          <w:p w14:paraId="0615E85C" w14:textId="77777777" w:rsidR="00B34141" w:rsidRPr="00240990" w:rsidRDefault="00B34141" w:rsidP="00B34141">
            <w:pPr>
              <w:spacing w:after="0" w:line="240" w:lineRule="auto"/>
              <w:jc w:val="center"/>
              <w:rPr>
                <w:rFonts w:ascii="Times New Roman" w:eastAsia="Times New Roman" w:hAnsi="Times New Roman"/>
                <w:kern w:val="28"/>
                <w:sz w:val="20"/>
                <w:szCs w:val="20"/>
              </w:rPr>
            </w:pPr>
          </w:p>
        </w:tc>
        <w:tc>
          <w:tcPr>
            <w:tcW w:w="1188" w:type="dxa"/>
            <w:tcBorders>
              <w:bottom w:val="single" w:sz="4" w:space="0" w:color="auto"/>
            </w:tcBorders>
            <w:shd w:val="clear" w:color="auto" w:fill="auto"/>
            <w:noWrap/>
            <w:vAlign w:val="center"/>
          </w:tcPr>
          <w:p w14:paraId="117FB58A"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61 B</w:t>
            </w:r>
          </w:p>
        </w:tc>
        <w:tc>
          <w:tcPr>
            <w:tcW w:w="1398" w:type="dxa"/>
            <w:tcBorders>
              <w:bottom w:val="single" w:sz="4" w:space="0" w:color="auto"/>
            </w:tcBorders>
            <w:shd w:val="clear" w:color="auto" w:fill="auto"/>
            <w:noWrap/>
            <w:vAlign w:val="center"/>
          </w:tcPr>
          <w:p w14:paraId="6B6437BC"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1.10</w:t>
            </w:r>
          </w:p>
        </w:tc>
        <w:tc>
          <w:tcPr>
            <w:tcW w:w="1980" w:type="dxa"/>
            <w:tcBorders>
              <w:bottom w:val="single" w:sz="4" w:space="0" w:color="auto"/>
            </w:tcBorders>
            <w:shd w:val="clear" w:color="auto" w:fill="auto"/>
            <w:noWrap/>
            <w:vAlign w:val="center"/>
          </w:tcPr>
          <w:p w14:paraId="7EBB27DF"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104</w:t>
            </w:r>
          </w:p>
        </w:tc>
        <w:tc>
          <w:tcPr>
            <w:tcW w:w="1867" w:type="dxa"/>
            <w:tcBorders>
              <w:bottom w:val="single" w:sz="4" w:space="0" w:color="auto"/>
              <w:right w:val="double" w:sz="4" w:space="0" w:color="auto"/>
            </w:tcBorders>
            <w:shd w:val="clear" w:color="auto" w:fill="auto"/>
            <w:noWrap/>
            <w:vAlign w:val="center"/>
          </w:tcPr>
          <w:p w14:paraId="6CF58A86"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104</w:t>
            </w:r>
          </w:p>
        </w:tc>
      </w:tr>
      <w:tr w:rsidR="00B34141" w:rsidRPr="00B34141" w14:paraId="03DE1BFA" w14:textId="77777777" w:rsidTr="00D0266D">
        <w:trPr>
          <w:trHeight w:val="300"/>
        </w:trPr>
        <w:tc>
          <w:tcPr>
            <w:tcW w:w="736" w:type="dxa"/>
            <w:tcBorders>
              <w:top w:val="double" w:sz="4" w:space="0" w:color="auto"/>
              <w:left w:val="double" w:sz="4" w:space="0" w:color="auto"/>
              <w:bottom w:val="double" w:sz="4" w:space="0" w:color="auto"/>
              <w:right w:val="single" w:sz="4" w:space="0" w:color="auto"/>
            </w:tcBorders>
            <w:shd w:val="clear" w:color="auto" w:fill="auto"/>
            <w:noWrap/>
            <w:vAlign w:val="center"/>
          </w:tcPr>
          <w:p w14:paraId="25B17210"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Total</w:t>
            </w:r>
          </w:p>
        </w:tc>
        <w:tc>
          <w:tcPr>
            <w:tcW w:w="2119" w:type="dxa"/>
            <w:gridSpan w:val="2"/>
            <w:tcBorders>
              <w:top w:val="double" w:sz="4" w:space="0" w:color="auto"/>
              <w:left w:val="single" w:sz="4" w:space="0" w:color="auto"/>
              <w:bottom w:val="double" w:sz="4" w:space="0" w:color="auto"/>
            </w:tcBorders>
            <w:shd w:val="clear" w:color="auto" w:fill="auto"/>
            <w:vAlign w:val="center"/>
          </w:tcPr>
          <w:p w14:paraId="23718CCE"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w:t>
            </w:r>
          </w:p>
        </w:tc>
        <w:tc>
          <w:tcPr>
            <w:tcW w:w="1398" w:type="dxa"/>
            <w:tcBorders>
              <w:top w:val="double" w:sz="4" w:space="0" w:color="auto"/>
              <w:bottom w:val="double" w:sz="4" w:space="0" w:color="auto"/>
            </w:tcBorders>
            <w:shd w:val="clear" w:color="auto" w:fill="auto"/>
            <w:noWrap/>
            <w:vAlign w:val="center"/>
          </w:tcPr>
          <w:p w14:paraId="56338F21"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16.16</w:t>
            </w:r>
          </w:p>
        </w:tc>
        <w:tc>
          <w:tcPr>
            <w:tcW w:w="1980" w:type="dxa"/>
            <w:tcBorders>
              <w:top w:val="double" w:sz="4" w:space="0" w:color="auto"/>
              <w:bottom w:val="double" w:sz="4" w:space="0" w:color="auto"/>
            </w:tcBorders>
            <w:shd w:val="clear" w:color="auto" w:fill="auto"/>
            <w:noWrap/>
            <w:vAlign w:val="center"/>
          </w:tcPr>
          <w:p w14:paraId="1306CC18"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2500</w:t>
            </w:r>
          </w:p>
        </w:tc>
        <w:tc>
          <w:tcPr>
            <w:tcW w:w="1867" w:type="dxa"/>
            <w:tcBorders>
              <w:top w:val="double" w:sz="4" w:space="0" w:color="auto"/>
              <w:bottom w:val="double" w:sz="4" w:space="0" w:color="auto"/>
              <w:right w:val="double" w:sz="4" w:space="0" w:color="auto"/>
            </w:tcBorders>
            <w:shd w:val="clear" w:color="auto" w:fill="auto"/>
            <w:noWrap/>
            <w:vAlign w:val="center"/>
          </w:tcPr>
          <w:p w14:paraId="06D065CD" w14:textId="77777777" w:rsidR="00B34141" w:rsidRPr="00240990" w:rsidRDefault="00B34141" w:rsidP="00B34141">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2500</w:t>
            </w:r>
          </w:p>
        </w:tc>
      </w:tr>
    </w:tbl>
    <w:p w14:paraId="34511D5E" w14:textId="77777777" w:rsidR="00C14726" w:rsidRDefault="00C14726" w:rsidP="00C14726">
      <w:pPr>
        <w:spacing w:after="0" w:line="240" w:lineRule="auto"/>
        <w:jc w:val="both"/>
        <w:rPr>
          <w:rFonts w:ascii="Times New Roman" w:eastAsia="Times New Roman" w:hAnsi="Times New Roman"/>
          <w:kern w:val="28"/>
          <w:sz w:val="24"/>
          <w:szCs w:val="20"/>
        </w:rPr>
      </w:pPr>
    </w:p>
    <w:p w14:paraId="38091D9E" w14:textId="154FE000" w:rsidR="00C14726" w:rsidRPr="00C14726" w:rsidRDefault="00C14726" w:rsidP="00C14726">
      <w:pPr>
        <w:spacing w:after="0" w:line="240" w:lineRule="auto"/>
        <w:jc w:val="both"/>
        <w:rPr>
          <w:rFonts w:ascii="Times New Roman" w:eastAsia="Times New Roman" w:hAnsi="Times New Roman"/>
          <w:kern w:val="28"/>
          <w:sz w:val="24"/>
          <w:szCs w:val="20"/>
        </w:rPr>
      </w:pPr>
      <w:r w:rsidRPr="00C14726">
        <w:rPr>
          <w:rFonts w:ascii="Times New Roman" w:eastAsia="Times New Roman" w:hAnsi="Times New Roman"/>
          <w:kern w:val="28"/>
          <w:sz w:val="24"/>
          <w:szCs w:val="20"/>
        </w:rPr>
        <w:t xml:space="preserve">Conform </w:t>
      </w:r>
      <w:proofErr w:type="spellStart"/>
      <w:r w:rsidRPr="00C14726">
        <w:rPr>
          <w:rFonts w:ascii="Times New Roman" w:eastAsia="Times New Roman" w:hAnsi="Times New Roman"/>
          <w:kern w:val="28"/>
          <w:sz w:val="24"/>
          <w:szCs w:val="20"/>
        </w:rPr>
        <w:t>datelor</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prezentate</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în</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tabelul</w:t>
      </w:r>
      <w:proofErr w:type="spellEnd"/>
      <w:r w:rsidRPr="00C14726">
        <w:rPr>
          <w:rFonts w:ascii="Times New Roman" w:eastAsia="Times New Roman" w:hAnsi="Times New Roman"/>
          <w:kern w:val="28"/>
          <w:sz w:val="24"/>
          <w:szCs w:val="20"/>
        </w:rPr>
        <w:t xml:space="preserve"> de </w:t>
      </w:r>
      <w:proofErr w:type="spellStart"/>
      <w:r w:rsidRPr="00C14726">
        <w:rPr>
          <w:rFonts w:ascii="Times New Roman" w:eastAsia="Times New Roman" w:hAnsi="Times New Roman"/>
          <w:kern w:val="28"/>
          <w:sz w:val="24"/>
          <w:szCs w:val="20"/>
        </w:rPr>
        <w:t>mai</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sus</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tratamentul</w:t>
      </w:r>
      <w:proofErr w:type="spellEnd"/>
      <w:r w:rsidRPr="00C14726">
        <w:rPr>
          <w:rFonts w:ascii="Times New Roman" w:eastAsia="Times New Roman" w:hAnsi="Times New Roman"/>
          <w:kern w:val="28"/>
          <w:sz w:val="24"/>
          <w:szCs w:val="20"/>
        </w:rPr>
        <w:t xml:space="preserve"> principal </w:t>
      </w:r>
      <w:proofErr w:type="spellStart"/>
      <w:r w:rsidRPr="00C14726">
        <w:rPr>
          <w:rFonts w:ascii="Times New Roman" w:eastAsia="Times New Roman" w:hAnsi="Times New Roman"/>
          <w:kern w:val="28"/>
          <w:sz w:val="24"/>
          <w:szCs w:val="20"/>
        </w:rPr>
        <w:t>prin</w:t>
      </w:r>
      <w:proofErr w:type="spellEnd"/>
      <w:r w:rsidRPr="00C14726">
        <w:rPr>
          <w:rFonts w:ascii="Times New Roman" w:eastAsia="Times New Roman" w:hAnsi="Times New Roman"/>
          <w:kern w:val="28"/>
          <w:sz w:val="24"/>
          <w:szCs w:val="20"/>
        </w:rPr>
        <w:t xml:space="preserve"> care se </w:t>
      </w:r>
      <w:proofErr w:type="spellStart"/>
      <w:proofErr w:type="gramStart"/>
      <w:r w:rsidRPr="00C14726">
        <w:rPr>
          <w:rFonts w:ascii="Times New Roman" w:eastAsia="Times New Roman" w:hAnsi="Times New Roman"/>
          <w:kern w:val="28"/>
          <w:sz w:val="24"/>
          <w:szCs w:val="20"/>
        </w:rPr>
        <w:t>va</w:t>
      </w:r>
      <w:proofErr w:type="spellEnd"/>
      <w:proofErr w:type="gram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recolta</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posibilitatea</w:t>
      </w:r>
      <w:proofErr w:type="spellEnd"/>
      <w:r w:rsidRPr="00C14726">
        <w:rPr>
          <w:rFonts w:ascii="Times New Roman" w:eastAsia="Times New Roman" w:hAnsi="Times New Roman"/>
          <w:kern w:val="28"/>
          <w:sz w:val="24"/>
          <w:szCs w:val="20"/>
        </w:rPr>
        <w:t xml:space="preserve"> de </w:t>
      </w:r>
      <w:proofErr w:type="spellStart"/>
      <w:r w:rsidRPr="00C14726">
        <w:rPr>
          <w:rFonts w:ascii="Times New Roman" w:eastAsia="Times New Roman" w:hAnsi="Times New Roman"/>
          <w:kern w:val="28"/>
          <w:sz w:val="24"/>
          <w:szCs w:val="20"/>
        </w:rPr>
        <w:t>produse</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principale</w:t>
      </w:r>
      <w:proofErr w:type="spellEnd"/>
      <w:r w:rsidRPr="00C14726">
        <w:rPr>
          <w:rFonts w:ascii="Times New Roman" w:eastAsia="Times New Roman" w:hAnsi="Times New Roman"/>
          <w:kern w:val="28"/>
          <w:sz w:val="24"/>
          <w:szCs w:val="20"/>
        </w:rPr>
        <w:t xml:space="preserve"> la S.U.P. A </w:t>
      </w:r>
      <w:proofErr w:type="spellStart"/>
      <w:r w:rsidRPr="00C14726">
        <w:rPr>
          <w:rFonts w:ascii="Times New Roman" w:eastAsia="Times New Roman" w:hAnsi="Times New Roman"/>
          <w:kern w:val="28"/>
          <w:sz w:val="24"/>
          <w:szCs w:val="20"/>
        </w:rPr>
        <w:t>sunt</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i/>
          <w:kern w:val="28"/>
          <w:sz w:val="24"/>
          <w:szCs w:val="20"/>
        </w:rPr>
        <w:t>tăierile</w:t>
      </w:r>
      <w:proofErr w:type="spellEnd"/>
      <w:r w:rsidRPr="00C14726">
        <w:rPr>
          <w:rFonts w:ascii="Times New Roman" w:eastAsia="Times New Roman" w:hAnsi="Times New Roman"/>
          <w:kern w:val="28"/>
          <w:sz w:val="24"/>
          <w:szCs w:val="20"/>
        </w:rPr>
        <w:t xml:space="preserve"> </w:t>
      </w:r>
      <w:proofErr w:type="spellStart"/>
      <w:proofErr w:type="gramStart"/>
      <w:r w:rsidRPr="00C14726">
        <w:rPr>
          <w:rFonts w:ascii="Times New Roman" w:eastAsia="Times New Roman" w:hAnsi="Times New Roman"/>
          <w:kern w:val="28"/>
          <w:sz w:val="24"/>
          <w:szCs w:val="20"/>
        </w:rPr>
        <w:t>rase</w:t>
      </w:r>
      <w:proofErr w:type="spellEnd"/>
      <w:r w:rsidRPr="00C14726">
        <w:rPr>
          <w:rFonts w:ascii="Times New Roman" w:eastAsia="Times New Roman" w:hAnsi="Times New Roman"/>
          <w:kern w:val="28"/>
          <w:sz w:val="24"/>
          <w:szCs w:val="20"/>
        </w:rPr>
        <w:t xml:space="preserve">  (</w:t>
      </w:r>
      <w:proofErr w:type="gramEnd"/>
      <w:r w:rsidRPr="00C14726">
        <w:rPr>
          <w:rFonts w:ascii="Times New Roman" w:eastAsia="Times New Roman" w:hAnsi="Times New Roman"/>
          <w:kern w:val="28"/>
          <w:sz w:val="24"/>
          <w:szCs w:val="20"/>
        </w:rPr>
        <w:t>96%</w:t>
      </w:r>
      <w:r w:rsidRPr="00C14726">
        <w:rPr>
          <w:rFonts w:ascii="Times New Roman" w:eastAsia="Times New Roman" w:hAnsi="Times New Roman"/>
          <w:i/>
          <w:kern w:val="28"/>
          <w:sz w:val="24"/>
          <w:szCs w:val="20"/>
        </w:rPr>
        <w:t xml:space="preserve"> </w:t>
      </w:r>
      <w:r w:rsidRPr="00C14726">
        <w:rPr>
          <w:rFonts w:ascii="Times New Roman" w:eastAsia="Times New Roman" w:hAnsi="Times New Roman"/>
          <w:kern w:val="28"/>
          <w:sz w:val="24"/>
          <w:szCs w:val="20"/>
        </w:rPr>
        <w:t xml:space="preserve">din </w:t>
      </w:r>
      <w:proofErr w:type="spellStart"/>
      <w:r w:rsidRPr="00C14726">
        <w:rPr>
          <w:rFonts w:ascii="Times New Roman" w:eastAsia="Times New Roman" w:hAnsi="Times New Roman"/>
          <w:kern w:val="28"/>
          <w:sz w:val="24"/>
          <w:szCs w:val="20"/>
        </w:rPr>
        <w:t>posibilitatea</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unităţii</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studiate</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iar</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prin</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i/>
          <w:kern w:val="28"/>
          <w:sz w:val="24"/>
          <w:szCs w:val="20"/>
        </w:rPr>
        <w:t>tăieri</w:t>
      </w:r>
      <w:proofErr w:type="spellEnd"/>
      <w:r w:rsidRPr="00C14726">
        <w:rPr>
          <w:rFonts w:ascii="Times New Roman" w:eastAsia="Times New Roman" w:hAnsi="Times New Roman"/>
          <w:i/>
          <w:kern w:val="28"/>
          <w:sz w:val="24"/>
          <w:szCs w:val="20"/>
        </w:rPr>
        <w:t xml:space="preserve"> </w:t>
      </w:r>
      <w:r w:rsidRPr="00C14726">
        <w:rPr>
          <w:rFonts w:ascii="Times New Roman" w:eastAsia="Times New Roman" w:hAnsi="Times New Roman"/>
          <w:i/>
          <w:kern w:val="28"/>
          <w:sz w:val="24"/>
          <w:szCs w:val="20"/>
          <w:lang w:val="ro-RO"/>
        </w:rPr>
        <w:t>în crâng – de jos</w:t>
      </w:r>
      <w:r w:rsidRPr="00C14726">
        <w:rPr>
          <w:rFonts w:ascii="Times New Roman" w:eastAsia="Times New Roman" w:hAnsi="Times New Roman"/>
          <w:i/>
          <w:kern w:val="28"/>
          <w:sz w:val="24"/>
          <w:szCs w:val="20"/>
        </w:rPr>
        <w:t xml:space="preserve"> </w:t>
      </w:r>
      <w:r w:rsidRPr="00C14726">
        <w:rPr>
          <w:rFonts w:ascii="Times New Roman" w:eastAsia="Times New Roman" w:hAnsi="Times New Roman"/>
          <w:kern w:val="28"/>
          <w:sz w:val="24"/>
          <w:szCs w:val="20"/>
        </w:rPr>
        <w:t xml:space="preserve">se </w:t>
      </w:r>
      <w:proofErr w:type="spellStart"/>
      <w:r w:rsidRPr="00C14726">
        <w:rPr>
          <w:rFonts w:ascii="Times New Roman" w:eastAsia="Times New Roman" w:hAnsi="Times New Roman"/>
          <w:kern w:val="28"/>
          <w:sz w:val="24"/>
          <w:szCs w:val="20"/>
        </w:rPr>
        <w:t>va</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recolta</w:t>
      </w:r>
      <w:proofErr w:type="spellEnd"/>
      <w:r w:rsidRPr="00C14726">
        <w:rPr>
          <w:rFonts w:ascii="Times New Roman" w:eastAsia="Times New Roman" w:hAnsi="Times New Roman"/>
          <w:kern w:val="28"/>
          <w:sz w:val="24"/>
          <w:szCs w:val="20"/>
        </w:rPr>
        <w:t xml:space="preserve"> </w:t>
      </w:r>
      <w:proofErr w:type="spellStart"/>
      <w:r w:rsidRPr="00C14726">
        <w:rPr>
          <w:rFonts w:ascii="Times New Roman" w:eastAsia="Times New Roman" w:hAnsi="Times New Roman"/>
          <w:kern w:val="28"/>
          <w:sz w:val="24"/>
          <w:szCs w:val="20"/>
        </w:rPr>
        <w:t>diferenţa</w:t>
      </w:r>
      <w:proofErr w:type="spellEnd"/>
      <w:r w:rsidRPr="00C14726">
        <w:rPr>
          <w:rFonts w:ascii="Times New Roman" w:eastAsia="Times New Roman" w:hAnsi="Times New Roman"/>
          <w:kern w:val="28"/>
          <w:sz w:val="24"/>
          <w:szCs w:val="20"/>
        </w:rPr>
        <w:t xml:space="preserve"> de 4% a </w:t>
      </w:r>
      <w:proofErr w:type="spellStart"/>
      <w:r w:rsidRPr="00C14726">
        <w:rPr>
          <w:rFonts w:ascii="Times New Roman" w:eastAsia="Times New Roman" w:hAnsi="Times New Roman"/>
          <w:kern w:val="28"/>
          <w:sz w:val="24"/>
          <w:szCs w:val="20"/>
        </w:rPr>
        <w:t>posibilităţii</w:t>
      </w:r>
      <w:proofErr w:type="spellEnd"/>
      <w:r w:rsidRPr="00C14726">
        <w:rPr>
          <w:rFonts w:ascii="Times New Roman" w:eastAsia="Times New Roman" w:hAnsi="Times New Roman"/>
          <w:kern w:val="28"/>
          <w:sz w:val="24"/>
          <w:szCs w:val="20"/>
        </w:rPr>
        <w:t xml:space="preserve">. </w:t>
      </w:r>
    </w:p>
    <w:p w14:paraId="6624D768" w14:textId="77777777" w:rsidR="000C4E87" w:rsidRDefault="000C4E87" w:rsidP="000C4E87">
      <w:pPr>
        <w:spacing w:after="0" w:line="240" w:lineRule="auto"/>
        <w:jc w:val="both"/>
        <w:rPr>
          <w:rFonts w:ascii="Times New Roman" w:eastAsia="Times New Roman" w:hAnsi="Times New Roman"/>
          <w:b/>
          <w:i/>
          <w:kern w:val="28"/>
          <w:sz w:val="24"/>
          <w:szCs w:val="20"/>
        </w:rPr>
      </w:pPr>
    </w:p>
    <w:p w14:paraId="26BFA1B2" w14:textId="558EE645" w:rsidR="000C4E87" w:rsidRPr="000C4E87" w:rsidRDefault="000C4E87" w:rsidP="000C4E87">
      <w:pPr>
        <w:spacing w:after="0" w:line="240" w:lineRule="auto"/>
        <w:jc w:val="both"/>
        <w:rPr>
          <w:rFonts w:ascii="Times New Roman" w:eastAsia="Times New Roman" w:hAnsi="Times New Roman"/>
          <w:kern w:val="28"/>
          <w:sz w:val="24"/>
          <w:szCs w:val="20"/>
        </w:rPr>
      </w:pPr>
      <w:proofErr w:type="spellStart"/>
      <w:r w:rsidRPr="000C4E87">
        <w:rPr>
          <w:rFonts w:ascii="Times New Roman" w:eastAsia="Times New Roman" w:hAnsi="Times New Roman"/>
          <w:b/>
          <w:i/>
          <w:kern w:val="28"/>
          <w:sz w:val="24"/>
          <w:szCs w:val="20"/>
        </w:rPr>
        <w:lastRenderedPageBreak/>
        <w:t>Tratamentul</w:t>
      </w:r>
      <w:proofErr w:type="spellEnd"/>
      <w:r w:rsidRPr="000C4E87">
        <w:rPr>
          <w:rFonts w:ascii="Times New Roman" w:eastAsia="Times New Roman" w:hAnsi="Times New Roman"/>
          <w:b/>
          <w:i/>
          <w:kern w:val="28"/>
          <w:sz w:val="24"/>
          <w:szCs w:val="20"/>
        </w:rPr>
        <w:t xml:space="preserve"> </w:t>
      </w:r>
      <w:proofErr w:type="spellStart"/>
      <w:r w:rsidRPr="000C4E87">
        <w:rPr>
          <w:rFonts w:ascii="Times New Roman" w:eastAsia="Times New Roman" w:hAnsi="Times New Roman"/>
          <w:b/>
          <w:i/>
          <w:kern w:val="28"/>
          <w:sz w:val="24"/>
          <w:szCs w:val="20"/>
        </w:rPr>
        <w:t>tăierilor</w:t>
      </w:r>
      <w:proofErr w:type="spellEnd"/>
      <w:r w:rsidRPr="000C4E87">
        <w:rPr>
          <w:rFonts w:ascii="Times New Roman" w:eastAsia="Times New Roman" w:hAnsi="Times New Roman"/>
          <w:b/>
          <w:i/>
          <w:kern w:val="28"/>
          <w:sz w:val="24"/>
          <w:szCs w:val="20"/>
        </w:rPr>
        <w:t xml:space="preserve"> </w:t>
      </w:r>
      <w:proofErr w:type="spellStart"/>
      <w:r w:rsidRPr="000C4E87">
        <w:rPr>
          <w:rFonts w:ascii="Times New Roman" w:eastAsia="Times New Roman" w:hAnsi="Times New Roman"/>
          <w:b/>
          <w:i/>
          <w:kern w:val="28"/>
          <w:sz w:val="24"/>
          <w:szCs w:val="20"/>
        </w:rPr>
        <w:t>rase</w:t>
      </w:r>
      <w:proofErr w:type="spellEnd"/>
      <w:r w:rsidRPr="000C4E87">
        <w:rPr>
          <w:rFonts w:ascii="Times New Roman" w:eastAsia="Times New Roman" w:hAnsi="Times New Roman"/>
          <w:kern w:val="28"/>
          <w:sz w:val="24"/>
          <w:szCs w:val="20"/>
        </w:rPr>
        <w:t xml:space="preserve"> se </w:t>
      </w:r>
      <w:proofErr w:type="spellStart"/>
      <w:r w:rsidRPr="000C4E87">
        <w:rPr>
          <w:rFonts w:ascii="Times New Roman" w:eastAsia="Times New Roman" w:hAnsi="Times New Roman"/>
          <w:kern w:val="28"/>
          <w:sz w:val="24"/>
          <w:szCs w:val="20"/>
        </w:rPr>
        <w:t>va</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executa</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în</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arboretele</w:t>
      </w:r>
      <w:proofErr w:type="spellEnd"/>
      <w:r w:rsidRPr="000C4E87">
        <w:rPr>
          <w:rFonts w:ascii="Times New Roman" w:eastAsia="Times New Roman" w:hAnsi="Times New Roman"/>
          <w:kern w:val="28"/>
          <w:sz w:val="24"/>
          <w:szCs w:val="20"/>
        </w:rPr>
        <w:t xml:space="preserve"> din </w:t>
      </w:r>
      <w:proofErr w:type="spellStart"/>
      <w:r w:rsidRPr="000C4E87">
        <w:rPr>
          <w:rFonts w:ascii="Times New Roman" w:eastAsia="Times New Roman" w:hAnsi="Times New Roman"/>
          <w:kern w:val="28"/>
          <w:sz w:val="24"/>
          <w:szCs w:val="20"/>
        </w:rPr>
        <w:t>u.a</w:t>
      </w:r>
      <w:proofErr w:type="spellEnd"/>
      <w:r w:rsidRPr="000C4E87">
        <w:rPr>
          <w:rFonts w:ascii="Times New Roman" w:eastAsia="Times New Roman" w:hAnsi="Times New Roman"/>
          <w:kern w:val="28"/>
          <w:sz w:val="24"/>
          <w:szCs w:val="20"/>
        </w:rPr>
        <w:t xml:space="preserve">. 21 C, 32 C, 35 B, 36 F, 37 E, 38 A </w:t>
      </w:r>
      <w:proofErr w:type="spellStart"/>
      <w:r w:rsidRPr="000C4E87">
        <w:rPr>
          <w:rFonts w:ascii="Times New Roman" w:eastAsia="Times New Roman" w:hAnsi="Times New Roman"/>
          <w:kern w:val="28"/>
          <w:sz w:val="24"/>
          <w:szCs w:val="20"/>
        </w:rPr>
        <w:t>şi</w:t>
      </w:r>
      <w:proofErr w:type="spellEnd"/>
      <w:r w:rsidRPr="000C4E87">
        <w:rPr>
          <w:rFonts w:ascii="Times New Roman" w:eastAsia="Times New Roman" w:hAnsi="Times New Roman"/>
          <w:kern w:val="28"/>
          <w:sz w:val="24"/>
          <w:szCs w:val="20"/>
        </w:rPr>
        <w:t xml:space="preserve"> 38 G. </w:t>
      </w:r>
      <w:proofErr w:type="spellStart"/>
      <w:r w:rsidRPr="000C4E87">
        <w:rPr>
          <w:rFonts w:ascii="Times New Roman" w:eastAsia="Times New Roman" w:hAnsi="Times New Roman"/>
          <w:kern w:val="28"/>
          <w:sz w:val="24"/>
          <w:szCs w:val="20"/>
        </w:rPr>
        <w:t>Aceste</w:t>
      </w:r>
      <w:proofErr w:type="spellEnd"/>
      <w:r w:rsidRPr="000C4E87">
        <w:rPr>
          <w:rFonts w:ascii="Times New Roman" w:eastAsia="Times New Roman" w:hAnsi="Times New Roman"/>
          <w:kern w:val="28"/>
          <w:sz w:val="24"/>
          <w:szCs w:val="20"/>
        </w:rPr>
        <w:t xml:space="preserve"> arboreta </w:t>
      </w:r>
      <w:proofErr w:type="spellStart"/>
      <w:r w:rsidRPr="000C4E87">
        <w:rPr>
          <w:rFonts w:ascii="Times New Roman" w:eastAsia="Times New Roman" w:hAnsi="Times New Roman"/>
          <w:kern w:val="28"/>
          <w:sz w:val="24"/>
          <w:szCs w:val="20"/>
        </w:rPr>
        <w:t>sunt</w:t>
      </w:r>
      <w:proofErr w:type="spellEnd"/>
      <w:r w:rsidRPr="000C4E87">
        <w:rPr>
          <w:rFonts w:ascii="Times New Roman" w:eastAsia="Times New Roman" w:hAnsi="Times New Roman"/>
          <w:kern w:val="28"/>
          <w:sz w:val="24"/>
          <w:szCs w:val="20"/>
        </w:rPr>
        <w:t xml:space="preserve"> total derivate (</w:t>
      </w:r>
      <w:proofErr w:type="spellStart"/>
      <w:r w:rsidRPr="000C4E87">
        <w:rPr>
          <w:rFonts w:ascii="Times New Roman" w:eastAsia="Times New Roman" w:hAnsi="Times New Roman"/>
          <w:kern w:val="28"/>
          <w:sz w:val="24"/>
          <w:szCs w:val="20"/>
        </w:rPr>
        <w:t>cărpenişuri</w:t>
      </w:r>
      <w:proofErr w:type="spellEnd"/>
      <w:r w:rsidRPr="000C4E87">
        <w:rPr>
          <w:rFonts w:ascii="Times New Roman" w:eastAsia="Times New Roman" w:hAnsi="Times New Roman"/>
          <w:kern w:val="28"/>
          <w:sz w:val="24"/>
          <w:szCs w:val="20"/>
        </w:rPr>
        <w:t xml:space="preserve">) de </w:t>
      </w:r>
      <w:proofErr w:type="spellStart"/>
      <w:r w:rsidRPr="000C4E87">
        <w:rPr>
          <w:rFonts w:ascii="Times New Roman" w:eastAsia="Times New Roman" w:hAnsi="Times New Roman"/>
          <w:kern w:val="28"/>
          <w:sz w:val="24"/>
          <w:szCs w:val="20"/>
        </w:rPr>
        <w:t>productivitate</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inferioară</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în</w:t>
      </w:r>
      <w:proofErr w:type="spellEnd"/>
      <w:r w:rsidRPr="000C4E87">
        <w:rPr>
          <w:rFonts w:ascii="Times New Roman" w:eastAsia="Times New Roman" w:hAnsi="Times New Roman"/>
          <w:kern w:val="28"/>
          <w:sz w:val="24"/>
          <w:szCs w:val="20"/>
        </w:rPr>
        <w:t xml:space="preserve"> care se </w:t>
      </w:r>
      <w:proofErr w:type="spellStart"/>
      <w:r w:rsidRPr="000C4E87">
        <w:rPr>
          <w:rFonts w:ascii="Times New Roman" w:eastAsia="Times New Roman" w:hAnsi="Times New Roman"/>
          <w:kern w:val="28"/>
          <w:sz w:val="24"/>
          <w:szCs w:val="20"/>
        </w:rPr>
        <w:t>vor</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efectua</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tăieri</w:t>
      </w:r>
      <w:proofErr w:type="spellEnd"/>
      <w:r w:rsidRPr="000C4E87">
        <w:rPr>
          <w:rFonts w:ascii="Times New Roman" w:eastAsia="Times New Roman" w:hAnsi="Times New Roman"/>
          <w:kern w:val="28"/>
          <w:sz w:val="24"/>
          <w:szCs w:val="20"/>
        </w:rPr>
        <w:t xml:space="preserve"> de </w:t>
      </w:r>
      <w:proofErr w:type="spellStart"/>
      <w:r w:rsidRPr="000C4E87">
        <w:rPr>
          <w:rFonts w:ascii="Times New Roman" w:eastAsia="Times New Roman" w:hAnsi="Times New Roman"/>
          <w:kern w:val="28"/>
          <w:sz w:val="24"/>
          <w:szCs w:val="20"/>
        </w:rPr>
        <w:t>substituire</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şi</w:t>
      </w:r>
      <w:proofErr w:type="spellEnd"/>
      <w:r w:rsidRPr="000C4E87">
        <w:rPr>
          <w:rFonts w:ascii="Times New Roman" w:eastAsia="Times New Roman" w:hAnsi="Times New Roman"/>
          <w:kern w:val="28"/>
          <w:sz w:val="24"/>
          <w:szCs w:val="20"/>
        </w:rPr>
        <w:t xml:space="preserve"> </w:t>
      </w:r>
      <w:proofErr w:type="spellStart"/>
      <w:r w:rsidRPr="000C4E87">
        <w:rPr>
          <w:rFonts w:ascii="Times New Roman" w:eastAsia="Times New Roman" w:hAnsi="Times New Roman"/>
          <w:kern w:val="28"/>
          <w:sz w:val="24"/>
          <w:szCs w:val="20"/>
        </w:rPr>
        <w:t>împăduriri</w:t>
      </w:r>
      <w:proofErr w:type="spellEnd"/>
      <w:r w:rsidRPr="000C4E87">
        <w:rPr>
          <w:rFonts w:ascii="Times New Roman" w:eastAsia="Times New Roman" w:hAnsi="Times New Roman"/>
          <w:kern w:val="28"/>
          <w:sz w:val="24"/>
          <w:szCs w:val="20"/>
        </w:rPr>
        <w:t xml:space="preserve"> conform </w:t>
      </w:r>
      <w:proofErr w:type="spellStart"/>
      <w:r w:rsidRPr="000C4E87">
        <w:rPr>
          <w:rFonts w:ascii="Times New Roman" w:eastAsia="Times New Roman" w:hAnsi="Times New Roman"/>
          <w:kern w:val="28"/>
          <w:sz w:val="24"/>
          <w:szCs w:val="20"/>
        </w:rPr>
        <w:t>tipului</w:t>
      </w:r>
      <w:proofErr w:type="spellEnd"/>
      <w:r w:rsidRPr="000C4E87">
        <w:rPr>
          <w:rFonts w:ascii="Times New Roman" w:eastAsia="Times New Roman" w:hAnsi="Times New Roman"/>
          <w:kern w:val="28"/>
          <w:sz w:val="24"/>
          <w:szCs w:val="20"/>
        </w:rPr>
        <w:t xml:space="preserve"> natural fundamental de </w:t>
      </w:r>
      <w:proofErr w:type="spellStart"/>
      <w:r w:rsidRPr="000C4E87">
        <w:rPr>
          <w:rFonts w:ascii="Times New Roman" w:eastAsia="Times New Roman" w:hAnsi="Times New Roman"/>
          <w:kern w:val="28"/>
          <w:sz w:val="24"/>
          <w:szCs w:val="20"/>
        </w:rPr>
        <w:t>pădure</w:t>
      </w:r>
      <w:proofErr w:type="spellEnd"/>
      <w:r w:rsidRPr="000C4E87">
        <w:rPr>
          <w:rFonts w:ascii="Times New Roman" w:eastAsia="Times New Roman" w:hAnsi="Times New Roman"/>
          <w:kern w:val="28"/>
          <w:sz w:val="24"/>
          <w:szCs w:val="20"/>
        </w:rPr>
        <w:t>.</w:t>
      </w:r>
    </w:p>
    <w:p w14:paraId="472B1EB2" w14:textId="77777777" w:rsidR="0054737E" w:rsidRPr="0054737E" w:rsidRDefault="0054737E" w:rsidP="0054737E">
      <w:pPr>
        <w:spacing w:after="0" w:line="240" w:lineRule="auto"/>
        <w:jc w:val="both"/>
        <w:rPr>
          <w:rFonts w:ascii="Times New Roman" w:eastAsia="Times New Roman" w:hAnsi="Times New Roman"/>
          <w:sz w:val="24"/>
          <w:szCs w:val="20"/>
        </w:rPr>
      </w:pPr>
      <w:proofErr w:type="spellStart"/>
      <w:r w:rsidRPr="0054737E">
        <w:rPr>
          <w:rFonts w:ascii="Times New Roman" w:eastAsia="Times New Roman" w:hAnsi="Times New Roman"/>
          <w:b/>
          <w:i/>
          <w:sz w:val="24"/>
          <w:szCs w:val="20"/>
        </w:rPr>
        <w:t>Tratamentul</w:t>
      </w:r>
      <w:proofErr w:type="spellEnd"/>
      <w:r w:rsidRPr="0054737E">
        <w:rPr>
          <w:rFonts w:ascii="Times New Roman" w:eastAsia="Times New Roman" w:hAnsi="Times New Roman"/>
          <w:b/>
          <w:i/>
          <w:sz w:val="24"/>
          <w:szCs w:val="20"/>
        </w:rPr>
        <w:t xml:space="preserve"> </w:t>
      </w:r>
      <w:proofErr w:type="spellStart"/>
      <w:r w:rsidRPr="0054737E">
        <w:rPr>
          <w:rFonts w:ascii="Times New Roman" w:eastAsia="Times New Roman" w:hAnsi="Times New Roman"/>
          <w:b/>
          <w:i/>
          <w:sz w:val="24"/>
          <w:szCs w:val="20"/>
        </w:rPr>
        <w:t>tăierilor</w:t>
      </w:r>
      <w:proofErr w:type="spellEnd"/>
      <w:r w:rsidRPr="0054737E">
        <w:rPr>
          <w:rFonts w:ascii="Times New Roman" w:eastAsia="Times New Roman" w:hAnsi="Times New Roman"/>
          <w:b/>
          <w:i/>
          <w:sz w:val="24"/>
          <w:szCs w:val="20"/>
        </w:rPr>
        <w:t xml:space="preserve"> </w:t>
      </w:r>
      <w:proofErr w:type="spellStart"/>
      <w:r w:rsidRPr="0054737E">
        <w:rPr>
          <w:rFonts w:ascii="Times New Roman" w:eastAsia="Times New Roman" w:hAnsi="Times New Roman"/>
          <w:b/>
          <w:i/>
          <w:sz w:val="24"/>
          <w:szCs w:val="20"/>
        </w:rPr>
        <w:t>în</w:t>
      </w:r>
      <w:proofErr w:type="spellEnd"/>
      <w:r w:rsidRPr="0054737E">
        <w:rPr>
          <w:rFonts w:ascii="Times New Roman" w:eastAsia="Times New Roman" w:hAnsi="Times New Roman"/>
          <w:b/>
          <w:i/>
          <w:sz w:val="24"/>
          <w:szCs w:val="20"/>
        </w:rPr>
        <w:t xml:space="preserve"> </w:t>
      </w:r>
      <w:proofErr w:type="spellStart"/>
      <w:r w:rsidRPr="0054737E">
        <w:rPr>
          <w:rFonts w:ascii="Times New Roman" w:eastAsia="Times New Roman" w:hAnsi="Times New Roman"/>
          <w:b/>
          <w:i/>
          <w:sz w:val="24"/>
          <w:szCs w:val="20"/>
        </w:rPr>
        <w:t>crâng</w:t>
      </w:r>
      <w:proofErr w:type="spellEnd"/>
      <w:r w:rsidRPr="0054737E">
        <w:rPr>
          <w:rFonts w:ascii="Times New Roman" w:eastAsia="Times New Roman" w:hAnsi="Times New Roman"/>
          <w:b/>
          <w:i/>
          <w:sz w:val="24"/>
          <w:szCs w:val="20"/>
        </w:rPr>
        <w:t xml:space="preserve"> </w:t>
      </w:r>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tăiere</w:t>
      </w:r>
      <w:proofErr w:type="spellEnd"/>
      <w:r w:rsidRPr="0054737E">
        <w:rPr>
          <w:rFonts w:ascii="Times New Roman" w:eastAsia="Times New Roman" w:hAnsi="Times New Roman"/>
          <w:sz w:val="24"/>
          <w:szCs w:val="20"/>
        </w:rPr>
        <w:t xml:space="preserve"> de </w:t>
      </w:r>
      <w:proofErr w:type="spellStart"/>
      <w:proofErr w:type="gramStart"/>
      <w:r w:rsidRPr="0054737E">
        <w:rPr>
          <w:rFonts w:ascii="Times New Roman" w:eastAsia="Times New Roman" w:hAnsi="Times New Roman"/>
          <w:sz w:val="24"/>
          <w:szCs w:val="20"/>
        </w:rPr>
        <w:t>jos</w:t>
      </w:r>
      <w:proofErr w:type="spellEnd"/>
      <w:proofErr w:type="gramEnd"/>
      <w:r w:rsidRPr="0054737E">
        <w:rPr>
          <w:rFonts w:ascii="Times New Roman" w:eastAsia="Times New Roman" w:hAnsi="Times New Roman"/>
          <w:sz w:val="24"/>
          <w:szCs w:val="20"/>
        </w:rPr>
        <w:t xml:space="preserve"> se </w:t>
      </w:r>
      <w:proofErr w:type="spellStart"/>
      <w:r w:rsidRPr="0054737E">
        <w:rPr>
          <w:rFonts w:ascii="Times New Roman" w:eastAsia="Times New Roman" w:hAnsi="Times New Roman"/>
          <w:sz w:val="24"/>
          <w:szCs w:val="20"/>
        </w:rPr>
        <w:t>va</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aplica</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în</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arboretul</w:t>
      </w:r>
      <w:proofErr w:type="spellEnd"/>
      <w:r w:rsidRPr="0054737E">
        <w:rPr>
          <w:rFonts w:ascii="Times New Roman" w:eastAsia="Times New Roman" w:hAnsi="Times New Roman"/>
          <w:sz w:val="24"/>
          <w:szCs w:val="20"/>
        </w:rPr>
        <w:t xml:space="preserve"> din u.a.-</w:t>
      </w:r>
      <w:proofErr w:type="spellStart"/>
      <w:r w:rsidRPr="0054737E">
        <w:rPr>
          <w:rFonts w:ascii="Times New Roman" w:eastAsia="Times New Roman" w:hAnsi="Times New Roman"/>
          <w:sz w:val="24"/>
          <w:szCs w:val="20"/>
        </w:rPr>
        <w:t>urile</w:t>
      </w:r>
      <w:proofErr w:type="spellEnd"/>
      <w:r w:rsidRPr="0054737E">
        <w:rPr>
          <w:rFonts w:ascii="Times New Roman" w:eastAsia="Times New Roman" w:hAnsi="Times New Roman"/>
          <w:sz w:val="24"/>
          <w:szCs w:val="20"/>
        </w:rPr>
        <w:t xml:space="preserve">: 61 B, </w:t>
      </w:r>
      <w:proofErr w:type="spellStart"/>
      <w:r w:rsidRPr="0054737E">
        <w:rPr>
          <w:rFonts w:ascii="Times New Roman" w:eastAsia="Times New Roman" w:hAnsi="Times New Roman"/>
          <w:sz w:val="24"/>
          <w:szCs w:val="20"/>
        </w:rPr>
        <w:t>acesta</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fiind</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arborete</w:t>
      </w:r>
      <w:proofErr w:type="spellEnd"/>
      <w:r w:rsidRPr="0054737E">
        <w:rPr>
          <w:rFonts w:ascii="Times New Roman" w:eastAsia="Times New Roman" w:hAnsi="Times New Roman"/>
          <w:sz w:val="24"/>
          <w:szCs w:val="20"/>
        </w:rPr>
        <w:t xml:space="preserve"> de </w:t>
      </w:r>
      <w:proofErr w:type="spellStart"/>
      <w:r w:rsidRPr="0054737E">
        <w:rPr>
          <w:rFonts w:ascii="Times New Roman" w:eastAsia="Times New Roman" w:hAnsi="Times New Roman"/>
          <w:sz w:val="24"/>
          <w:szCs w:val="20"/>
        </w:rPr>
        <w:t>salcâm</w:t>
      </w:r>
      <w:proofErr w:type="spellEnd"/>
      <w:r w:rsidRPr="0054737E">
        <w:rPr>
          <w:rFonts w:ascii="Times New Roman" w:eastAsia="Times New Roman" w:hAnsi="Times New Roman"/>
          <w:sz w:val="24"/>
          <w:szCs w:val="20"/>
        </w:rPr>
        <w:t xml:space="preserve"> cu </w:t>
      </w:r>
      <w:proofErr w:type="spellStart"/>
      <w:r w:rsidRPr="0054737E">
        <w:rPr>
          <w:rFonts w:ascii="Times New Roman" w:eastAsia="Times New Roman" w:hAnsi="Times New Roman"/>
          <w:sz w:val="24"/>
          <w:szCs w:val="20"/>
        </w:rPr>
        <w:t>vârsta</w:t>
      </w:r>
      <w:proofErr w:type="spellEnd"/>
      <w:r w:rsidRPr="0054737E">
        <w:rPr>
          <w:rFonts w:ascii="Times New Roman" w:eastAsia="Times New Roman" w:hAnsi="Times New Roman"/>
          <w:sz w:val="24"/>
          <w:szCs w:val="20"/>
        </w:rPr>
        <w:t xml:space="preserve"> de 25 de </w:t>
      </w:r>
      <w:proofErr w:type="spellStart"/>
      <w:r w:rsidRPr="0054737E">
        <w:rPr>
          <w:rFonts w:ascii="Times New Roman" w:eastAsia="Times New Roman" w:hAnsi="Times New Roman"/>
          <w:sz w:val="24"/>
          <w:szCs w:val="20"/>
        </w:rPr>
        <w:t>ani</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şi</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consistenţa</w:t>
      </w:r>
      <w:proofErr w:type="spellEnd"/>
      <w:r w:rsidRPr="0054737E">
        <w:rPr>
          <w:rFonts w:ascii="Times New Roman" w:eastAsia="Times New Roman" w:hAnsi="Times New Roman"/>
          <w:sz w:val="24"/>
          <w:szCs w:val="20"/>
        </w:rPr>
        <w:t xml:space="preserve"> 0.8, </w:t>
      </w:r>
      <w:proofErr w:type="spellStart"/>
      <w:r w:rsidRPr="0054737E">
        <w:rPr>
          <w:rFonts w:ascii="Times New Roman" w:eastAsia="Times New Roman" w:hAnsi="Times New Roman"/>
          <w:sz w:val="24"/>
          <w:szCs w:val="20"/>
        </w:rPr>
        <w:t>prin</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acest</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tratament</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urmarindu</w:t>
      </w:r>
      <w:proofErr w:type="spellEnd"/>
      <w:r w:rsidRPr="0054737E">
        <w:rPr>
          <w:rFonts w:ascii="Times New Roman" w:eastAsia="Times New Roman" w:hAnsi="Times New Roman"/>
          <w:sz w:val="24"/>
          <w:szCs w:val="20"/>
        </w:rPr>
        <w:t xml:space="preserve">-se </w:t>
      </w:r>
      <w:proofErr w:type="spellStart"/>
      <w:r w:rsidRPr="0054737E">
        <w:rPr>
          <w:rFonts w:ascii="Times New Roman" w:eastAsia="Times New Roman" w:hAnsi="Times New Roman"/>
          <w:sz w:val="24"/>
          <w:szCs w:val="20"/>
        </w:rPr>
        <w:t>regenerarea</w:t>
      </w:r>
      <w:proofErr w:type="spellEnd"/>
      <w:r w:rsidRPr="0054737E">
        <w:rPr>
          <w:rFonts w:ascii="Times New Roman" w:eastAsia="Times New Roman" w:hAnsi="Times New Roman"/>
          <w:sz w:val="24"/>
          <w:szCs w:val="20"/>
        </w:rPr>
        <w:t xml:space="preserve"> </w:t>
      </w:r>
      <w:proofErr w:type="spellStart"/>
      <w:r w:rsidRPr="0054737E">
        <w:rPr>
          <w:rFonts w:ascii="Times New Roman" w:eastAsia="Times New Roman" w:hAnsi="Times New Roman"/>
          <w:sz w:val="24"/>
          <w:szCs w:val="20"/>
        </w:rPr>
        <w:t>naturală</w:t>
      </w:r>
      <w:proofErr w:type="spellEnd"/>
      <w:r w:rsidRPr="0054737E">
        <w:rPr>
          <w:rFonts w:ascii="Times New Roman" w:eastAsia="Times New Roman" w:hAnsi="Times New Roman"/>
          <w:sz w:val="24"/>
          <w:szCs w:val="20"/>
        </w:rPr>
        <w:t xml:space="preserve"> din </w:t>
      </w:r>
      <w:proofErr w:type="spellStart"/>
      <w:r w:rsidRPr="0054737E">
        <w:rPr>
          <w:rFonts w:ascii="Times New Roman" w:eastAsia="Times New Roman" w:hAnsi="Times New Roman"/>
          <w:sz w:val="24"/>
          <w:szCs w:val="20"/>
        </w:rPr>
        <w:t>lăstari</w:t>
      </w:r>
      <w:proofErr w:type="spellEnd"/>
      <w:r w:rsidRPr="0054737E">
        <w:rPr>
          <w:rFonts w:ascii="Times New Roman" w:eastAsia="Times New Roman" w:hAnsi="Times New Roman"/>
          <w:sz w:val="24"/>
          <w:szCs w:val="20"/>
        </w:rPr>
        <w:t>.</w:t>
      </w:r>
    </w:p>
    <w:p w14:paraId="5C456383" w14:textId="0BD557DF" w:rsidR="0054737E" w:rsidRPr="0054737E" w:rsidRDefault="0054737E" w:rsidP="0054737E">
      <w:pPr>
        <w:spacing w:after="0" w:line="240" w:lineRule="auto"/>
        <w:jc w:val="both"/>
        <w:rPr>
          <w:rFonts w:ascii="Times New Roman" w:eastAsia="Times New Roman" w:hAnsi="Times New Roman"/>
          <w:kern w:val="28"/>
          <w:sz w:val="24"/>
          <w:szCs w:val="24"/>
        </w:rPr>
      </w:pPr>
      <w:proofErr w:type="spellStart"/>
      <w:r w:rsidRPr="0054737E">
        <w:rPr>
          <w:rFonts w:ascii="Times New Roman" w:eastAsia="Times New Roman" w:hAnsi="Times New Roman"/>
          <w:kern w:val="28"/>
          <w:sz w:val="24"/>
          <w:szCs w:val="20"/>
        </w:rPr>
        <w:t>Indicele</w:t>
      </w:r>
      <w:proofErr w:type="spellEnd"/>
      <w:r w:rsidRPr="0054737E">
        <w:rPr>
          <w:rFonts w:ascii="Times New Roman" w:eastAsia="Times New Roman" w:hAnsi="Times New Roman"/>
          <w:kern w:val="28"/>
          <w:sz w:val="24"/>
          <w:szCs w:val="20"/>
        </w:rPr>
        <w:t xml:space="preserve"> de </w:t>
      </w:r>
      <w:proofErr w:type="spellStart"/>
      <w:r w:rsidRPr="0054737E">
        <w:rPr>
          <w:rFonts w:ascii="Times New Roman" w:eastAsia="Times New Roman" w:hAnsi="Times New Roman"/>
          <w:kern w:val="28"/>
          <w:sz w:val="24"/>
          <w:szCs w:val="20"/>
        </w:rPr>
        <w:t>recoltare</w:t>
      </w:r>
      <w:proofErr w:type="spellEnd"/>
      <w:r w:rsidRPr="0054737E">
        <w:rPr>
          <w:rFonts w:ascii="Times New Roman" w:eastAsia="Times New Roman" w:hAnsi="Times New Roman"/>
          <w:kern w:val="28"/>
          <w:sz w:val="24"/>
          <w:szCs w:val="20"/>
        </w:rPr>
        <w:t xml:space="preserve"> a </w:t>
      </w:r>
      <w:proofErr w:type="spellStart"/>
      <w:r w:rsidRPr="0054737E">
        <w:rPr>
          <w:rFonts w:ascii="Times New Roman" w:eastAsia="Times New Roman" w:hAnsi="Times New Roman"/>
          <w:kern w:val="28"/>
          <w:sz w:val="24"/>
          <w:szCs w:val="20"/>
        </w:rPr>
        <w:t>produselor</w:t>
      </w:r>
      <w:proofErr w:type="spellEnd"/>
      <w:r w:rsidRPr="0054737E">
        <w:rPr>
          <w:rFonts w:ascii="Times New Roman" w:eastAsia="Times New Roman" w:hAnsi="Times New Roman"/>
          <w:kern w:val="28"/>
          <w:sz w:val="24"/>
          <w:szCs w:val="20"/>
        </w:rPr>
        <w:t xml:space="preserve"> </w:t>
      </w:r>
      <w:proofErr w:type="spellStart"/>
      <w:r w:rsidRPr="0054737E">
        <w:rPr>
          <w:rFonts w:ascii="Times New Roman" w:eastAsia="Times New Roman" w:hAnsi="Times New Roman"/>
          <w:kern w:val="28"/>
          <w:sz w:val="24"/>
          <w:szCs w:val="20"/>
        </w:rPr>
        <w:t>principale</w:t>
      </w:r>
      <w:proofErr w:type="spellEnd"/>
      <w:r w:rsidRPr="0054737E">
        <w:rPr>
          <w:rFonts w:ascii="Times New Roman" w:eastAsia="Times New Roman" w:hAnsi="Times New Roman"/>
          <w:kern w:val="28"/>
          <w:sz w:val="24"/>
          <w:szCs w:val="20"/>
        </w:rPr>
        <w:t xml:space="preserve"> </w:t>
      </w:r>
      <w:proofErr w:type="spellStart"/>
      <w:r w:rsidRPr="0054737E">
        <w:rPr>
          <w:rFonts w:ascii="Times New Roman" w:eastAsia="Times New Roman" w:hAnsi="Times New Roman"/>
          <w:kern w:val="28"/>
          <w:sz w:val="24"/>
          <w:szCs w:val="20"/>
        </w:rPr>
        <w:t>pentru</w:t>
      </w:r>
      <w:proofErr w:type="spellEnd"/>
      <w:r w:rsidRPr="0054737E">
        <w:rPr>
          <w:rFonts w:ascii="Times New Roman" w:eastAsia="Times New Roman" w:hAnsi="Times New Roman"/>
          <w:kern w:val="28"/>
          <w:sz w:val="24"/>
          <w:szCs w:val="20"/>
        </w:rPr>
        <w:t xml:space="preserve"> S.U.P. A </w:t>
      </w:r>
      <w:proofErr w:type="spellStart"/>
      <w:proofErr w:type="gramStart"/>
      <w:r w:rsidRPr="0054737E">
        <w:rPr>
          <w:rFonts w:ascii="Times New Roman" w:eastAsia="Times New Roman" w:hAnsi="Times New Roman"/>
          <w:kern w:val="28"/>
          <w:sz w:val="24"/>
          <w:szCs w:val="20"/>
        </w:rPr>
        <w:t>este</w:t>
      </w:r>
      <w:proofErr w:type="spellEnd"/>
      <w:proofErr w:type="gramEnd"/>
      <w:r w:rsidRPr="0054737E">
        <w:rPr>
          <w:rFonts w:ascii="Times New Roman" w:eastAsia="Times New Roman" w:hAnsi="Times New Roman"/>
          <w:kern w:val="28"/>
          <w:sz w:val="24"/>
          <w:szCs w:val="20"/>
        </w:rPr>
        <w:t xml:space="preserve"> de 1.1 m</w:t>
      </w:r>
      <w:r w:rsidRPr="0054737E">
        <w:rPr>
          <w:rFonts w:ascii="Times New Roman" w:eastAsia="Times New Roman" w:hAnsi="Times New Roman"/>
          <w:kern w:val="28"/>
          <w:sz w:val="24"/>
          <w:szCs w:val="20"/>
          <w:vertAlign w:val="superscript"/>
        </w:rPr>
        <w:t>3</w:t>
      </w:r>
      <w:r w:rsidRPr="0054737E">
        <w:rPr>
          <w:rFonts w:ascii="Times New Roman" w:eastAsia="Times New Roman" w:hAnsi="Times New Roman"/>
          <w:kern w:val="28"/>
          <w:sz w:val="24"/>
          <w:szCs w:val="20"/>
        </w:rPr>
        <w:t>/an/ha.</w:t>
      </w:r>
    </w:p>
    <w:p w14:paraId="070DB01A" w14:textId="77777777" w:rsidR="00F04C1D" w:rsidRPr="008B1E58" w:rsidRDefault="00F04C1D" w:rsidP="00645DA9">
      <w:pPr>
        <w:spacing w:after="0" w:line="240" w:lineRule="auto"/>
        <w:jc w:val="both"/>
        <w:rPr>
          <w:rFonts w:ascii="Times New Roman" w:eastAsia="Times New Roman" w:hAnsi="Times New Roman"/>
          <w:sz w:val="28"/>
          <w:szCs w:val="28"/>
          <w:lang w:val="ro-RO" w:eastAsia="ro-RO"/>
        </w:rPr>
      </w:pPr>
    </w:p>
    <w:p w14:paraId="6E63CBCD" w14:textId="21095D77" w:rsidR="00C43DC0" w:rsidRPr="008B1E58" w:rsidRDefault="00195287" w:rsidP="00620979">
      <w:pPr>
        <w:spacing w:after="0" w:line="240" w:lineRule="auto"/>
        <w:rPr>
          <w:rFonts w:ascii="Times New Roman" w:eastAsia="Times New Roman" w:hAnsi="Times New Roman"/>
          <w:b/>
          <w:sz w:val="28"/>
          <w:szCs w:val="28"/>
          <w:lang w:val="ro-RO" w:eastAsia="ro-RO"/>
        </w:rPr>
      </w:pPr>
      <w:r w:rsidRPr="008B1E58">
        <w:rPr>
          <w:rFonts w:ascii="Times New Roman" w:eastAsia="Times New Roman" w:hAnsi="Times New Roman"/>
          <w:b/>
          <w:sz w:val="28"/>
          <w:szCs w:val="28"/>
          <w:lang w:val="ro-RO" w:eastAsia="ro-RO"/>
        </w:rPr>
        <w:t>2.</w:t>
      </w:r>
      <w:r w:rsidR="00C43DC0" w:rsidRPr="008B1E58">
        <w:rPr>
          <w:rFonts w:ascii="Times New Roman" w:eastAsia="Times New Roman" w:hAnsi="Times New Roman"/>
          <w:b/>
          <w:sz w:val="28"/>
          <w:szCs w:val="28"/>
          <w:lang w:val="ro-RO" w:eastAsia="ro-RO"/>
        </w:rPr>
        <w:t>Posibilitatea de produse secundare</w:t>
      </w:r>
      <w:r w:rsidR="00E345FA" w:rsidRPr="008B1E58">
        <w:rPr>
          <w:rFonts w:ascii="Times New Roman" w:eastAsia="Times New Roman" w:hAnsi="Times New Roman"/>
          <w:b/>
          <w:sz w:val="28"/>
          <w:szCs w:val="28"/>
          <w:lang w:val="ro-RO" w:eastAsia="ro-RO"/>
        </w:rPr>
        <w:t xml:space="preserve">, </w:t>
      </w:r>
      <w:r w:rsidR="00E345FA" w:rsidRPr="008B1E58">
        <w:rPr>
          <w:rFonts w:ascii="Times New Roman" w:eastAsia="Times New Roman" w:hAnsi="Times New Roman"/>
          <w:sz w:val="24"/>
          <w:szCs w:val="24"/>
          <w:lang w:val="ro-RO"/>
        </w:rPr>
        <w:t xml:space="preserve"> </w:t>
      </w:r>
      <w:r w:rsidR="00E345FA" w:rsidRPr="008B1E58">
        <w:rPr>
          <w:rFonts w:ascii="Times New Roman" w:eastAsia="Times New Roman" w:hAnsi="Times New Roman"/>
          <w:b/>
          <w:sz w:val="28"/>
          <w:szCs w:val="28"/>
          <w:lang w:val="ro-RO" w:eastAsia="ro-RO"/>
        </w:rPr>
        <w:t>tăieri de igienă</w:t>
      </w:r>
    </w:p>
    <w:tbl>
      <w:tblPr>
        <w:tblW w:w="4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1113"/>
        <w:gridCol w:w="1802"/>
        <w:gridCol w:w="1530"/>
        <w:gridCol w:w="1529"/>
      </w:tblGrid>
      <w:tr w:rsidR="00D0266D" w:rsidRPr="00D0266D" w14:paraId="7A73FCA2" w14:textId="77777777" w:rsidTr="00D0266D">
        <w:trPr>
          <w:cantSplit/>
          <w:trHeight w:val="458"/>
        </w:trPr>
        <w:tc>
          <w:tcPr>
            <w:tcW w:w="1346" w:type="pct"/>
            <w:vMerge w:val="restart"/>
            <w:tcBorders>
              <w:top w:val="double" w:sz="4" w:space="0" w:color="auto"/>
              <w:left w:val="double" w:sz="4" w:space="0" w:color="auto"/>
              <w:right w:val="double" w:sz="4" w:space="0" w:color="auto"/>
            </w:tcBorders>
            <w:vAlign w:val="center"/>
          </w:tcPr>
          <w:p w14:paraId="3E171A57"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r w:rsidRPr="00240990">
              <w:rPr>
                <w:rFonts w:ascii="Times New Roman" w:eastAsia="Times New Roman" w:hAnsi="Times New Roman"/>
                <w:bCs/>
                <w:i/>
                <w:sz w:val="20"/>
                <w:szCs w:val="20"/>
                <w:lang w:val="ro-RO"/>
              </w:rPr>
              <w:t>Specificări</w:t>
            </w:r>
          </w:p>
        </w:tc>
        <w:tc>
          <w:tcPr>
            <w:tcW w:w="1782" w:type="pct"/>
            <w:gridSpan w:val="2"/>
            <w:tcBorders>
              <w:top w:val="double" w:sz="4" w:space="0" w:color="auto"/>
              <w:left w:val="double" w:sz="4" w:space="0" w:color="auto"/>
              <w:right w:val="double" w:sz="4" w:space="0" w:color="auto"/>
            </w:tcBorders>
            <w:vAlign w:val="center"/>
          </w:tcPr>
          <w:p w14:paraId="175A51A0"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proofErr w:type="spellStart"/>
            <w:r w:rsidRPr="00240990">
              <w:rPr>
                <w:rFonts w:ascii="Times New Roman" w:eastAsia="Times New Roman" w:hAnsi="Times New Roman"/>
                <w:bCs/>
                <w:i/>
                <w:sz w:val="20"/>
                <w:szCs w:val="20"/>
                <w:lang w:val="ro-RO"/>
              </w:rPr>
              <w:t>Suprafaţa</w:t>
            </w:r>
            <w:proofErr w:type="spellEnd"/>
            <w:r w:rsidRPr="00240990">
              <w:rPr>
                <w:rFonts w:ascii="Times New Roman" w:eastAsia="Times New Roman" w:hAnsi="Times New Roman"/>
                <w:bCs/>
                <w:i/>
                <w:sz w:val="20"/>
                <w:szCs w:val="20"/>
                <w:lang w:val="ro-RO"/>
              </w:rPr>
              <w:t xml:space="preserve">  efectivă de parcurs</w:t>
            </w:r>
          </w:p>
          <w:p w14:paraId="7EFA2EAE"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r w:rsidRPr="00240990">
              <w:rPr>
                <w:rFonts w:ascii="Times New Roman" w:eastAsia="Times New Roman" w:hAnsi="Times New Roman"/>
                <w:bCs/>
                <w:i/>
                <w:sz w:val="20"/>
                <w:szCs w:val="20"/>
                <w:lang w:val="ro-RO"/>
              </w:rPr>
              <w:t>-ha-</w:t>
            </w:r>
          </w:p>
        </w:tc>
        <w:tc>
          <w:tcPr>
            <w:tcW w:w="1872" w:type="pct"/>
            <w:gridSpan w:val="2"/>
            <w:tcBorders>
              <w:top w:val="double" w:sz="4" w:space="0" w:color="auto"/>
              <w:left w:val="double" w:sz="4" w:space="0" w:color="auto"/>
              <w:right w:val="double" w:sz="4" w:space="0" w:color="auto"/>
            </w:tcBorders>
            <w:vAlign w:val="center"/>
          </w:tcPr>
          <w:p w14:paraId="5EDDB4F5"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r w:rsidRPr="00240990">
              <w:rPr>
                <w:rFonts w:ascii="Times New Roman" w:eastAsia="Times New Roman" w:hAnsi="Times New Roman"/>
                <w:bCs/>
                <w:i/>
                <w:sz w:val="20"/>
                <w:szCs w:val="20"/>
                <w:lang w:val="ro-RO"/>
              </w:rPr>
              <w:t>Posibilitate -mc-</w:t>
            </w:r>
          </w:p>
        </w:tc>
      </w:tr>
      <w:tr w:rsidR="00D0266D" w:rsidRPr="00D0266D" w14:paraId="39FD3024" w14:textId="77777777" w:rsidTr="00D0266D">
        <w:trPr>
          <w:cantSplit/>
        </w:trPr>
        <w:tc>
          <w:tcPr>
            <w:tcW w:w="1346" w:type="pct"/>
            <w:vMerge/>
            <w:tcBorders>
              <w:left w:val="double" w:sz="4" w:space="0" w:color="auto"/>
              <w:bottom w:val="double" w:sz="4" w:space="0" w:color="auto"/>
              <w:right w:val="double" w:sz="4" w:space="0" w:color="auto"/>
            </w:tcBorders>
            <w:vAlign w:val="center"/>
          </w:tcPr>
          <w:p w14:paraId="4EAFC6B1"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p>
        </w:tc>
        <w:tc>
          <w:tcPr>
            <w:tcW w:w="681" w:type="pct"/>
            <w:tcBorders>
              <w:left w:val="double" w:sz="4" w:space="0" w:color="auto"/>
              <w:bottom w:val="double" w:sz="4" w:space="0" w:color="auto"/>
            </w:tcBorders>
            <w:vAlign w:val="center"/>
          </w:tcPr>
          <w:p w14:paraId="4866473F"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r w:rsidRPr="00240990">
              <w:rPr>
                <w:rFonts w:ascii="Times New Roman" w:eastAsia="Times New Roman" w:hAnsi="Times New Roman"/>
                <w:bCs/>
                <w:i/>
                <w:sz w:val="20"/>
                <w:szCs w:val="20"/>
                <w:lang w:val="ro-RO"/>
              </w:rPr>
              <w:t>Totală</w:t>
            </w:r>
          </w:p>
        </w:tc>
        <w:tc>
          <w:tcPr>
            <w:tcW w:w="1102" w:type="pct"/>
            <w:tcBorders>
              <w:bottom w:val="double" w:sz="4" w:space="0" w:color="auto"/>
              <w:right w:val="double" w:sz="4" w:space="0" w:color="auto"/>
            </w:tcBorders>
            <w:vAlign w:val="center"/>
          </w:tcPr>
          <w:p w14:paraId="16C818A7"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r w:rsidRPr="00240990">
              <w:rPr>
                <w:rFonts w:ascii="Times New Roman" w:eastAsia="Times New Roman" w:hAnsi="Times New Roman"/>
                <w:bCs/>
                <w:i/>
                <w:sz w:val="20"/>
                <w:szCs w:val="20"/>
                <w:lang w:val="ro-RO"/>
              </w:rPr>
              <w:t>Anuală</w:t>
            </w:r>
          </w:p>
        </w:tc>
        <w:tc>
          <w:tcPr>
            <w:tcW w:w="936" w:type="pct"/>
            <w:tcBorders>
              <w:left w:val="double" w:sz="4" w:space="0" w:color="auto"/>
              <w:bottom w:val="double" w:sz="4" w:space="0" w:color="auto"/>
            </w:tcBorders>
            <w:vAlign w:val="center"/>
          </w:tcPr>
          <w:p w14:paraId="15666D34"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r w:rsidRPr="00240990">
              <w:rPr>
                <w:rFonts w:ascii="Times New Roman" w:eastAsia="Times New Roman" w:hAnsi="Times New Roman"/>
                <w:bCs/>
                <w:i/>
                <w:sz w:val="20"/>
                <w:szCs w:val="20"/>
                <w:lang w:val="ro-RO"/>
              </w:rPr>
              <w:t>Totală</w:t>
            </w:r>
          </w:p>
        </w:tc>
        <w:tc>
          <w:tcPr>
            <w:tcW w:w="936" w:type="pct"/>
            <w:tcBorders>
              <w:bottom w:val="double" w:sz="4" w:space="0" w:color="auto"/>
              <w:right w:val="double" w:sz="4" w:space="0" w:color="auto"/>
            </w:tcBorders>
            <w:vAlign w:val="center"/>
          </w:tcPr>
          <w:p w14:paraId="15780FA7" w14:textId="77777777" w:rsidR="00D0266D" w:rsidRPr="00240990" w:rsidRDefault="00D0266D" w:rsidP="00D0266D">
            <w:pPr>
              <w:tabs>
                <w:tab w:val="left" w:pos="1701"/>
                <w:tab w:val="left" w:pos="2552"/>
                <w:tab w:val="left" w:pos="6663"/>
              </w:tabs>
              <w:spacing w:after="0" w:line="240" w:lineRule="auto"/>
              <w:ind w:left="57" w:right="57"/>
              <w:jc w:val="center"/>
              <w:rPr>
                <w:rFonts w:ascii="Times New Roman" w:eastAsia="Times New Roman" w:hAnsi="Times New Roman"/>
                <w:bCs/>
                <w:i/>
                <w:sz w:val="20"/>
                <w:szCs w:val="20"/>
                <w:lang w:val="ro-RO"/>
              </w:rPr>
            </w:pPr>
            <w:r w:rsidRPr="00240990">
              <w:rPr>
                <w:rFonts w:ascii="Times New Roman" w:eastAsia="Times New Roman" w:hAnsi="Times New Roman"/>
                <w:bCs/>
                <w:i/>
                <w:sz w:val="20"/>
                <w:szCs w:val="20"/>
                <w:lang w:val="ro-RO"/>
              </w:rPr>
              <w:t>Anuală</w:t>
            </w:r>
          </w:p>
        </w:tc>
      </w:tr>
      <w:tr w:rsidR="00D0266D" w:rsidRPr="00D0266D" w14:paraId="35B1870A" w14:textId="77777777" w:rsidTr="00D0266D">
        <w:trPr>
          <w:trHeight w:val="340"/>
        </w:trPr>
        <w:tc>
          <w:tcPr>
            <w:tcW w:w="1346" w:type="pct"/>
            <w:tcBorders>
              <w:top w:val="double" w:sz="4" w:space="0" w:color="auto"/>
              <w:left w:val="double" w:sz="4" w:space="0" w:color="auto"/>
              <w:right w:val="double" w:sz="4" w:space="0" w:color="auto"/>
            </w:tcBorders>
            <w:vAlign w:val="center"/>
          </w:tcPr>
          <w:p w14:paraId="412CB0F1" w14:textId="77777777" w:rsidR="00D0266D" w:rsidRPr="00240990" w:rsidRDefault="00D0266D" w:rsidP="00D0266D">
            <w:pPr>
              <w:tabs>
                <w:tab w:val="center" w:pos="4536"/>
                <w:tab w:val="right" w:pos="9072"/>
              </w:tabs>
              <w:spacing w:after="0" w:line="240" w:lineRule="auto"/>
              <w:jc w:val="center"/>
              <w:rPr>
                <w:rFonts w:ascii="Times New Roman" w:eastAsia="Times New Roman" w:hAnsi="Times New Roman"/>
                <w:sz w:val="20"/>
                <w:szCs w:val="20"/>
                <w:lang w:val="en-AU"/>
              </w:rPr>
            </w:pPr>
            <w:proofErr w:type="spellStart"/>
            <w:r w:rsidRPr="00240990">
              <w:rPr>
                <w:rFonts w:ascii="Times New Roman" w:eastAsia="Times New Roman" w:hAnsi="Times New Roman"/>
                <w:sz w:val="20"/>
                <w:szCs w:val="20"/>
                <w:lang w:val="en-AU"/>
              </w:rPr>
              <w:t>Degajări</w:t>
            </w:r>
            <w:proofErr w:type="spellEnd"/>
          </w:p>
        </w:tc>
        <w:tc>
          <w:tcPr>
            <w:tcW w:w="681" w:type="pct"/>
            <w:tcBorders>
              <w:top w:val="double" w:sz="4" w:space="0" w:color="auto"/>
              <w:left w:val="double" w:sz="4" w:space="0" w:color="auto"/>
            </w:tcBorders>
            <w:vAlign w:val="center"/>
          </w:tcPr>
          <w:p w14:paraId="6A8CDB8D"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10.00</w:t>
            </w:r>
          </w:p>
        </w:tc>
        <w:tc>
          <w:tcPr>
            <w:tcW w:w="1102" w:type="pct"/>
            <w:tcBorders>
              <w:top w:val="double" w:sz="4" w:space="0" w:color="auto"/>
              <w:right w:val="double" w:sz="4" w:space="0" w:color="auto"/>
            </w:tcBorders>
            <w:vAlign w:val="center"/>
          </w:tcPr>
          <w:p w14:paraId="38CF8D6F"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1.00</w:t>
            </w:r>
          </w:p>
        </w:tc>
        <w:tc>
          <w:tcPr>
            <w:tcW w:w="936" w:type="pct"/>
            <w:tcBorders>
              <w:top w:val="double" w:sz="4" w:space="0" w:color="auto"/>
              <w:left w:val="double" w:sz="4" w:space="0" w:color="auto"/>
            </w:tcBorders>
            <w:vAlign w:val="center"/>
          </w:tcPr>
          <w:p w14:paraId="0D71B3AB"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w:t>
            </w:r>
          </w:p>
        </w:tc>
        <w:tc>
          <w:tcPr>
            <w:tcW w:w="936" w:type="pct"/>
            <w:tcBorders>
              <w:top w:val="double" w:sz="4" w:space="0" w:color="auto"/>
              <w:right w:val="double" w:sz="4" w:space="0" w:color="auto"/>
            </w:tcBorders>
            <w:vAlign w:val="center"/>
          </w:tcPr>
          <w:p w14:paraId="5E066084"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w:t>
            </w:r>
          </w:p>
        </w:tc>
      </w:tr>
      <w:tr w:rsidR="00D0266D" w:rsidRPr="00D0266D" w14:paraId="6F56C9D8" w14:textId="77777777" w:rsidTr="00D0266D">
        <w:trPr>
          <w:trHeight w:val="340"/>
        </w:trPr>
        <w:tc>
          <w:tcPr>
            <w:tcW w:w="1346" w:type="pct"/>
            <w:tcBorders>
              <w:left w:val="double" w:sz="4" w:space="0" w:color="auto"/>
              <w:right w:val="double" w:sz="4" w:space="0" w:color="auto"/>
            </w:tcBorders>
            <w:vAlign w:val="center"/>
          </w:tcPr>
          <w:p w14:paraId="7696515D" w14:textId="77777777" w:rsidR="00D0266D" w:rsidRPr="00240990" w:rsidRDefault="00D0266D" w:rsidP="00D0266D">
            <w:pPr>
              <w:tabs>
                <w:tab w:val="center" w:pos="4536"/>
                <w:tab w:val="right" w:pos="9072"/>
              </w:tabs>
              <w:spacing w:after="0" w:line="240" w:lineRule="auto"/>
              <w:jc w:val="center"/>
              <w:rPr>
                <w:rFonts w:ascii="Times New Roman" w:eastAsia="Times New Roman" w:hAnsi="Times New Roman"/>
                <w:sz w:val="20"/>
                <w:szCs w:val="20"/>
                <w:lang w:val="en-AU"/>
              </w:rPr>
            </w:pPr>
            <w:proofErr w:type="spellStart"/>
            <w:r w:rsidRPr="00240990">
              <w:rPr>
                <w:rFonts w:ascii="Times New Roman" w:eastAsia="Times New Roman" w:hAnsi="Times New Roman"/>
                <w:sz w:val="20"/>
                <w:szCs w:val="20"/>
                <w:lang w:val="en-AU"/>
              </w:rPr>
              <w:t>Curăţiri</w:t>
            </w:r>
            <w:proofErr w:type="spellEnd"/>
          </w:p>
        </w:tc>
        <w:tc>
          <w:tcPr>
            <w:tcW w:w="681" w:type="pct"/>
            <w:tcBorders>
              <w:left w:val="double" w:sz="4" w:space="0" w:color="auto"/>
            </w:tcBorders>
            <w:vAlign w:val="center"/>
          </w:tcPr>
          <w:p w14:paraId="7FBC489A"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21.60</w:t>
            </w:r>
          </w:p>
        </w:tc>
        <w:tc>
          <w:tcPr>
            <w:tcW w:w="1102" w:type="pct"/>
            <w:tcBorders>
              <w:right w:val="double" w:sz="4" w:space="0" w:color="auto"/>
            </w:tcBorders>
            <w:vAlign w:val="center"/>
          </w:tcPr>
          <w:p w14:paraId="753A4AD5"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2.16</w:t>
            </w:r>
          </w:p>
        </w:tc>
        <w:tc>
          <w:tcPr>
            <w:tcW w:w="936" w:type="pct"/>
            <w:tcBorders>
              <w:left w:val="double" w:sz="4" w:space="0" w:color="auto"/>
            </w:tcBorders>
            <w:vAlign w:val="center"/>
          </w:tcPr>
          <w:p w14:paraId="5855B634"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120</w:t>
            </w:r>
          </w:p>
        </w:tc>
        <w:tc>
          <w:tcPr>
            <w:tcW w:w="936" w:type="pct"/>
            <w:tcBorders>
              <w:right w:val="double" w:sz="4" w:space="0" w:color="auto"/>
            </w:tcBorders>
            <w:vAlign w:val="center"/>
          </w:tcPr>
          <w:p w14:paraId="6B3BC739"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12</w:t>
            </w:r>
          </w:p>
        </w:tc>
      </w:tr>
      <w:tr w:rsidR="00D0266D" w:rsidRPr="00D0266D" w14:paraId="19D51085" w14:textId="77777777" w:rsidTr="00D0266D">
        <w:trPr>
          <w:trHeight w:val="340"/>
        </w:trPr>
        <w:tc>
          <w:tcPr>
            <w:tcW w:w="1346" w:type="pct"/>
            <w:tcBorders>
              <w:left w:val="double" w:sz="4" w:space="0" w:color="auto"/>
              <w:right w:val="double" w:sz="4" w:space="0" w:color="auto"/>
            </w:tcBorders>
            <w:vAlign w:val="center"/>
          </w:tcPr>
          <w:p w14:paraId="6F8A5249" w14:textId="77777777" w:rsidR="00D0266D" w:rsidRPr="00240990" w:rsidRDefault="00D0266D" w:rsidP="00D0266D">
            <w:pPr>
              <w:spacing w:after="0" w:line="240" w:lineRule="auto"/>
              <w:jc w:val="center"/>
              <w:rPr>
                <w:rFonts w:ascii="Times New Roman" w:eastAsia="Times New Roman" w:hAnsi="Times New Roman"/>
                <w:sz w:val="20"/>
                <w:szCs w:val="20"/>
                <w:lang w:val="en-AU"/>
              </w:rPr>
            </w:pPr>
            <w:proofErr w:type="spellStart"/>
            <w:r w:rsidRPr="00240990">
              <w:rPr>
                <w:rFonts w:ascii="Times New Roman" w:eastAsia="Times New Roman" w:hAnsi="Times New Roman"/>
                <w:sz w:val="20"/>
                <w:szCs w:val="20"/>
                <w:lang w:val="en-AU"/>
              </w:rPr>
              <w:t>Rărituri</w:t>
            </w:r>
            <w:proofErr w:type="spellEnd"/>
          </w:p>
        </w:tc>
        <w:tc>
          <w:tcPr>
            <w:tcW w:w="681" w:type="pct"/>
            <w:tcBorders>
              <w:left w:val="double" w:sz="4" w:space="0" w:color="auto"/>
            </w:tcBorders>
            <w:vAlign w:val="center"/>
          </w:tcPr>
          <w:p w14:paraId="2883AD3D"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212.64</w:t>
            </w:r>
          </w:p>
        </w:tc>
        <w:tc>
          <w:tcPr>
            <w:tcW w:w="1102" w:type="pct"/>
            <w:tcBorders>
              <w:right w:val="double" w:sz="4" w:space="0" w:color="auto"/>
            </w:tcBorders>
            <w:vAlign w:val="center"/>
          </w:tcPr>
          <w:p w14:paraId="5E99B43B"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21.26</w:t>
            </w:r>
          </w:p>
        </w:tc>
        <w:tc>
          <w:tcPr>
            <w:tcW w:w="936" w:type="pct"/>
            <w:tcBorders>
              <w:left w:val="double" w:sz="4" w:space="0" w:color="auto"/>
            </w:tcBorders>
            <w:vAlign w:val="center"/>
          </w:tcPr>
          <w:p w14:paraId="49A428AE"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3898</w:t>
            </w:r>
          </w:p>
        </w:tc>
        <w:tc>
          <w:tcPr>
            <w:tcW w:w="936" w:type="pct"/>
            <w:tcBorders>
              <w:right w:val="double" w:sz="4" w:space="0" w:color="auto"/>
            </w:tcBorders>
            <w:vAlign w:val="center"/>
          </w:tcPr>
          <w:p w14:paraId="39B96E9B"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390</w:t>
            </w:r>
          </w:p>
        </w:tc>
      </w:tr>
      <w:tr w:rsidR="00D0266D" w:rsidRPr="00D0266D" w14:paraId="3581B316" w14:textId="77777777" w:rsidTr="00D0266D">
        <w:trPr>
          <w:trHeight w:val="340"/>
        </w:trPr>
        <w:tc>
          <w:tcPr>
            <w:tcW w:w="1346" w:type="pct"/>
            <w:tcBorders>
              <w:left w:val="double" w:sz="4" w:space="0" w:color="auto"/>
              <w:right w:val="double" w:sz="4" w:space="0" w:color="auto"/>
            </w:tcBorders>
            <w:vAlign w:val="center"/>
          </w:tcPr>
          <w:p w14:paraId="1DE77A7C" w14:textId="77777777" w:rsidR="00D0266D" w:rsidRPr="00240990" w:rsidRDefault="00D0266D" w:rsidP="00D0266D">
            <w:pPr>
              <w:spacing w:after="0" w:line="240" w:lineRule="auto"/>
              <w:jc w:val="center"/>
              <w:rPr>
                <w:rFonts w:ascii="Times New Roman" w:eastAsia="Times New Roman" w:hAnsi="Times New Roman"/>
                <w:sz w:val="20"/>
                <w:szCs w:val="20"/>
                <w:lang w:val="en-AU"/>
              </w:rPr>
            </w:pPr>
            <w:r w:rsidRPr="00240990">
              <w:rPr>
                <w:rFonts w:ascii="Times New Roman" w:eastAsia="Times New Roman" w:hAnsi="Times New Roman"/>
                <w:sz w:val="20"/>
                <w:szCs w:val="20"/>
                <w:lang w:val="en-AU"/>
              </w:rPr>
              <w:t xml:space="preserve">Tot prod. </w:t>
            </w:r>
            <w:proofErr w:type="spellStart"/>
            <w:proofErr w:type="gramStart"/>
            <w:r w:rsidRPr="00240990">
              <w:rPr>
                <w:rFonts w:ascii="Times New Roman" w:eastAsia="Times New Roman" w:hAnsi="Times New Roman"/>
                <w:sz w:val="20"/>
                <w:szCs w:val="20"/>
                <w:lang w:val="en-AU"/>
              </w:rPr>
              <w:t>secund</w:t>
            </w:r>
            <w:proofErr w:type="spellEnd"/>
            <w:proofErr w:type="gramEnd"/>
            <w:r w:rsidRPr="00240990">
              <w:rPr>
                <w:rFonts w:ascii="Times New Roman" w:eastAsia="Times New Roman" w:hAnsi="Times New Roman"/>
                <w:sz w:val="20"/>
                <w:szCs w:val="20"/>
                <w:lang w:val="en-AU"/>
              </w:rPr>
              <w:t>.</w:t>
            </w:r>
          </w:p>
        </w:tc>
        <w:tc>
          <w:tcPr>
            <w:tcW w:w="681" w:type="pct"/>
            <w:tcBorders>
              <w:left w:val="double" w:sz="4" w:space="0" w:color="auto"/>
            </w:tcBorders>
            <w:vAlign w:val="center"/>
          </w:tcPr>
          <w:p w14:paraId="5452BB6A"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244.24</w:t>
            </w:r>
          </w:p>
        </w:tc>
        <w:tc>
          <w:tcPr>
            <w:tcW w:w="1102" w:type="pct"/>
            <w:tcBorders>
              <w:right w:val="double" w:sz="4" w:space="0" w:color="auto"/>
            </w:tcBorders>
            <w:vAlign w:val="center"/>
          </w:tcPr>
          <w:p w14:paraId="04ECBF95"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24.42</w:t>
            </w:r>
          </w:p>
        </w:tc>
        <w:tc>
          <w:tcPr>
            <w:tcW w:w="936" w:type="pct"/>
            <w:tcBorders>
              <w:left w:val="double" w:sz="4" w:space="0" w:color="auto"/>
            </w:tcBorders>
            <w:vAlign w:val="center"/>
          </w:tcPr>
          <w:p w14:paraId="097E6417"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4018</w:t>
            </w:r>
          </w:p>
        </w:tc>
        <w:tc>
          <w:tcPr>
            <w:tcW w:w="936" w:type="pct"/>
            <w:tcBorders>
              <w:right w:val="double" w:sz="4" w:space="0" w:color="auto"/>
            </w:tcBorders>
            <w:vAlign w:val="center"/>
          </w:tcPr>
          <w:p w14:paraId="50D2793B"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402</w:t>
            </w:r>
          </w:p>
        </w:tc>
      </w:tr>
      <w:tr w:rsidR="00D0266D" w:rsidRPr="00D0266D" w14:paraId="1DCF7F7F" w14:textId="77777777" w:rsidTr="00D0266D">
        <w:trPr>
          <w:trHeight w:val="340"/>
        </w:trPr>
        <w:tc>
          <w:tcPr>
            <w:tcW w:w="1346" w:type="pct"/>
            <w:tcBorders>
              <w:left w:val="double" w:sz="4" w:space="0" w:color="auto"/>
              <w:bottom w:val="double" w:sz="4" w:space="0" w:color="auto"/>
              <w:right w:val="double" w:sz="4" w:space="0" w:color="auto"/>
            </w:tcBorders>
            <w:vAlign w:val="center"/>
          </w:tcPr>
          <w:p w14:paraId="4BC026FD" w14:textId="77777777" w:rsidR="00D0266D" w:rsidRPr="00240990" w:rsidRDefault="00D0266D" w:rsidP="00D0266D">
            <w:pPr>
              <w:spacing w:after="0" w:line="240" w:lineRule="auto"/>
              <w:jc w:val="center"/>
              <w:rPr>
                <w:rFonts w:ascii="Times New Roman" w:eastAsia="Times New Roman" w:hAnsi="Times New Roman"/>
                <w:sz w:val="20"/>
                <w:szCs w:val="20"/>
                <w:lang w:val="en-AU"/>
              </w:rPr>
            </w:pPr>
            <w:r w:rsidRPr="00240990">
              <w:rPr>
                <w:rFonts w:ascii="Times New Roman" w:eastAsia="Times New Roman" w:hAnsi="Times New Roman"/>
                <w:sz w:val="20"/>
                <w:szCs w:val="20"/>
                <w:lang w:val="en-AU"/>
              </w:rPr>
              <w:t xml:space="preserve">T. de </w:t>
            </w:r>
            <w:proofErr w:type="spellStart"/>
            <w:r w:rsidRPr="00240990">
              <w:rPr>
                <w:rFonts w:ascii="Times New Roman" w:eastAsia="Times New Roman" w:hAnsi="Times New Roman"/>
                <w:sz w:val="20"/>
                <w:szCs w:val="20"/>
                <w:lang w:val="en-AU"/>
              </w:rPr>
              <w:t>igienă</w:t>
            </w:r>
            <w:proofErr w:type="spellEnd"/>
          </w:p>
        </w:tc>
        <w:tc>
          <w:tcPr>
            <w:tcW w:w="681" w:type="pct"/>
            <w:tcBorders>
              <w:left w:val="double" w:sz="4" w:space="0" w:color="auto"/>
              <w:bottom w:val="double" w:sz="4" w:space="0" w:color="auto"/>
            </w:tcBorders>
            <w:vAlign w:val="center"/>
          </w:tcPr>
          <w:p w14:paraId="25A48324"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18.10</w:t>
            </w:r>
          </w:p>
        </w:tc>
        <w:tc>
          <w:tcPr>
            <w:tcW w:w="1102" w:type="pct"/>
            <w:tcBorders>
              <w:bottom w:val="double" w:sz="4" w:space="0" w:color="auto"/>
              <w:right w:val="double" w:sz="4" w:space="0" w:color="auto"/>
            </w:tcBorders>
            <w:vAlign w:val="center"/>
          </w:tcPr>
          <w:p w14:paraId="3347BDA4"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18.10</w:t>
            </w:r>
          </w:p>
        </w:tc>
        <w:tc>
          <w:tcPr>
            <w:tcW w:w="936" w:type="pct"/>
            <w:tcBorders>
              <w:left w:val="double" w:sz="4" w:space="0" w:color="auto"/>
              <w:bottom w:val="double" w:sz="4" w:space="0" w:color="auto"/>
            </w:tcBorders>
            <w:vAlign w:val="center"/>
          </w:tcPr>
          <w:p w14:paraId="624313F1"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145</w:t>
            </w:r>
          </w:p>
        </w:tc>
        <w:tc>
          <w:tcPr>
            <w:tcW w:w="936" w:type="pct"/>
            <w:tcBorders>
              <w:bottom w:val="double" w:sz="4" w:space="0" w:color="auto"/>
              <w:right w:val="double" w:sz="4" w:space="0" w:color="auto"/>
            </w:tcBorders>
            <w:vAlign w:val="center"/>
          </w:tcPr>
          <w:p w14:paraId="4260FCD0" w14:textId="77777777" w:rsidR="00D0266D" w:rsidRPr="00240990" w:rsidRDefault="00D0266D" w:rsidP="00D0266D">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15</w:t>
            </w:r>
          </w:p>
        </w:tc>
      </w:tr>
    </w:tbl>
    <w:p w14:paraId="3B31D8E4" w14:textId="77777777" w:rsidR="00B34141" w:rsidRDefault="00B34141" w:rsidP="00294BD2">
      <w:pPr>
        <w:spacing w:after="0" w:line="240" w:lineRule="auto"/>
        <w:rPr>
          <w:rFonts w:ascii="Times New Roman" w:eastAsia="Times New Roman" w:hAnsi="Times New Roman"/>
          <w:b/>
          <w:sz w:val="28"/>
          <w:szCs w:val="28"/>
          <w:lang w:val="ro-RO" w:eastAsia="ro-RO"/>
        </w:rPr>
      </w:pPr>
    </w:p>
    <w:p w14:paraId="01ED0E74" w14:textId="77777777" w:rsidR="00A10CFF" w:rsidRPr="00A10CFF" w:rsidRDefault="00A10CFF" w:rsidP="00A10CFF">
      <w:pPr>
        <w:keepNext/>
        <w:spacing w:after="0" w:line="240" w:lineRule="auto"/>
        <w:outlineLvl w:val="1"/>
        <w:rPr>
          <w:rFonts w:ascii="Times New Roman" w:eastAsia="Times New Roman" w:hAnsi="Times New Roman"/>
          <w:iCs/>
          <w:sz w:val="24"/>
          <w:szCs w:val="24"/>
        </w:rPr>
      </w:pPr>
      <w:proofErr w:type="spellStart"/>
      <w:r w:rsidRPr="00A10CFF">
        <w:rPr>
          <w:rFonts w:ascii="Times New Roman" w:eastAsia="Times New Roman" w:hAnsi="Times New Roman"/>
          <w:b/>
          <w:iCs/>
          <w:sz w:val="24"/>
          <w:szCs w:val="24"/>
        </w:rPr>
        <w:t>Volumul</w:t>
      </w:r>
      <w:proofErr w:type="spellEnd"/>
      <w:r w:rsidRPr="00A10CFF">
        <w:rPr>
          <w:rFonts w:ascii="Times New Roman" w:eastAsia="Times New Roman" w:hAnsi="Times New Roman"/>
          <w:b/>
          <w:iCs/>
          <w:sz w:val="24"/>
          <w:szCs w:val="24"/>
        </w:rPr>
        <w:t xml:space="preserve"> total </w:t>
      </w:r>
      <w:proofErr w:type="spellStart"/>
      <w:r w:rsidRPr="00A10CFF">
        <w:rPr>
          <w:rFonts w:ascii="Times New Roman" w:eastAsia="Times New Roman" w:hAnsi="Times New Roman"/>
          <w:b/>
          <w:iCs/>
          <w:sz w:val="24"/>
          <w:szCs w:val="24"/>
        </w:rPr>
        <w:t>posibil</w:t>
      </w:r>
      <w:proofErr w:type="spellEnd"/>
      <w:r w:rsidRPr="00A10CFF">
        <w:rPr>
          <w:rFonts w:ascii="Times New Roman" w:eastAsia="Times New Roman" w:hAnsi="Times New Roman"/>
          <w:b/>
          <w:iCs/>
          <w:sz w:val="24"/>
          <w:szCs w:val="24"/>
        </w:rPr>
        <w:t xml:space="preserve"> de </w:t>
      </w:r>
      <w:proofErr w:type="spellStart"/>
      <w:r w:rsidRPr="00A10CFF">
        <w:rPr>
          <w:rFonts w:ascii="Times New Roman" w:eastAsia="Times New Roman" w:hAnsi="Times New Roman"/>
          <w:b/>
          <w:iCs/>
          <w:sz w:val="24"/>
          <w:szCs w:val="24"/>
        </w:rPr>
        <w:t>recoltat</w:t>
      </w:r>
      <w:proofErr w:type="spellEnd"/>
      <w:r w:rsidRPr="00A10CFF">
        <w:rPr>
          <w:rFonts w:ascii="Times New Roman" w:eastAsia="Times New Roman" w:hAnsi="Times New Roman"/>
          <w:b/>
          <w:iCs/>
          <w:sz w:val="24"/>
          <w:szCs w:val="24"/>
        </w:rPr>
        <w:t xml:space="preserve"> </w:t>
      </w:r>
      <w:r w:rsidRPr="00A10CFF">
        <w:rPr>
          <w:rFonts w:ascii="Times New Roman" w:eastAsia="Times New Roman" w:hAnsi="Times New Roman"/>
          <w:iCs/>
          <w:sz w:val="24"/>
          <w:szCs w:val="24"/>
        </w:rPr>
        <w:t>(</w:t>
      </w:r>
      <w:proofErr w:type="spellStart"/>
      <w:r w:rsidRPr="00A10CFF">
        <w:rPr>
          <w:rFonts w:ascii="Times New Roman" w:eastAsia="Times New Roman" w:hAnsi="Times New Roman"/>
          <w:iCs/>
          <w:sz w:val="24"/>
          <w:szCs w:val="24"/>
        </w:rPr>
        <w:t>produse</w:t>
      </w:r>
      <w:proofErr w:type="spellEnd"/>
      <w:r w:rsidRPr="00A10CFF">
        <w:rPr>
          <w:rFonts w:ascii="Times New Roman" w:eastAsia="Times New Roman" w:hAnsi="Times New Roman"/>
          <w:iCs/>
          <w:sz w:val="24"/>
          <w:szCs w:val="24"/>
        </w:rPr>
        <w:t xml:space="preserve"> </w:t>
      </w:r>
      <w:proofErr w:type="spellStart"/>
      <w:r w:rsidRPr="00A10CFF">
        <w:rPr>
          <w:rFonts w:ascii="Times New Roman" w:eastAsia="Times New Roman" w:hAnsi="Times New Roman"/>
          <w:iCs/>
          <w:sz w:val="24"/>
          <w:szCs w:val="24"/>
        </w:rPr>
        <w:t>principale</w:t>
      </w:r>
      <w:proofErr w:type="spellEnd"/>
      <w:r w:rsidRPr="00A10CFF">
        <w:rPr>
          <w:rFonts w:ascii="Times New Roman" w:eastAsia="Times New Roman" w:hAnsi="Times New Roman"/>
          <w:iCs/>
          <w:sz w:val="24"/>
          <w:szCs w:val="24"/>
        </w:rPr>
        <w:t xml:space="preserve"> +</w:t>
      </w:r>
      <w:proofErr w:type="spellStart"/>
      <w:r w:rsidRPr="00A10CFF">
        <w:rPr>
          <w:rFonts w:ascii="Times New Roman" w:eastAsia="Times New Roman" w:hAnsi="Times New Roman"/>
          <w:iCs/>
          <w:sz w:val="24"/>
          <w:szCs w:val="24"/>
        </w:rPr>
        <w:t>conservare+produse</w:t>
      </w:r>
      <w:proofErr w:type="spellEnd"/>
      <w:r w:rsidRPr="00A10CFF">
        <w:rPr>
          <w:rFonts w:ascii="Times New Roman" w:eastAsia="Times New Roman" w:hAnsi="Times New Roman"/>
          <w:iCs/>
          <w:sz w:val="24"/>
          <w:szCs w:val="24"/>
        </w:rPr>
        <w:t xml:space="preserve"> </w:t>
      </w:r>
      <w:proofErr w:type="spellStart"/>
      <w:r w:rsidRPr="00A10CFF">
        <w:rPr>
          <w:rFonts w:ascii="Times New Roman" w:eastAsia="Times New Roman" w:hAnsi="Times New Roman"/>
          <w:iCs/>
          <w:sz w:val="24"/>
          <w:szCs w:val="24"/>
        </w:rPr>
        <w:t>secundare</w:t>
      </w:r>
      <w:proofErr w:type="spellEnd"/>
      <w:r w:rsidRPr="00A10CFF">
        <w:rPr>
          <w:rFonts w:ascii="Times New Roman" w:eastAsia="Times New Roman" w:hAnsi="Times New Roman"/>
          <w:iCs/>
          <w:sz w:val="24"/>
          <w:szCs w:val="24"/>
        </w:rPr>
        <w:t>)</w:t>
      </w:r>
    </w:p>
    <w:p w14:paraId="7E5017C2" w14:textId="77777777" w:rsidR="00A10CFF" w:rsidRPr="00A10CFF" w:rsidRDefault="00A10CFF" w:rsidP="00A10CFF">
      <w:pPr>
        <w:spacing w:after="0" w:line="240" w:lineRule="auto"/>
        <w:rPr>
          <w:rFonts w:ascii="Times New Roman" w:eastAsia="Times New Roman" w:hAnsi="Times New Roman"/>
          <w:kern w:val="28"/>
          <w:sz w:val="24"/>
          <w:szCs w:val="20"/>
        </w:rPr>
      </w:pPr>
    </w:p>
    <w:tbl>
      <w:tblPr>
        <w:tblW w:w="4858" w:type="pct"/>
        <w:jc w:val="center"/>
        <w:tblBorders>
          <w:top w:val="thickThinLargeGap" w:sz="18" w:space="0" w:color="auto"/>
          <w:left w:val="thickThinLargeGap" w:sz="18" w:space="0" w:color="auto"/>
          <w:bottom w:val="thinThickLargeGap" w:sz="18" w:space="0" w:color="auto"/>
          <w:right w:val="thinThickLargeGap" w:sz="18"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1333"/>
        <w:gridCol w:w="950"/>
        <w:gridCol w:w="683"/>
        <w:gridCol w:w="632"/>
        <w:gridCol w:w="719"/>
        <w:gridCol w:w="628"/>
        <w:gridCol w:w="472"/>
        <w:gridCol w:w="472"/>
        <w:gridCol w:w="474"/>
        <w:gridCol w:w="474"/>
        <w:gridCol w:w="474"/>
        <w:gridCol w:w="474"/>
        <w:gridCol w:w="474"/>
        <w:gridCol w:w="474"/>
        <w:gridCol w:w="474"/>
        <w:gridCol w:w="474"/>
        <w:gridCol w:w="40"/>
      </w:tblGrid>
      <w:tr w:rsidR="00A10CFF" w:rsidRPr="00240990" w14:paraId="5656850A" w14:textId="77777777" w:rsidTr="00A10CFF">
        <w:trPr>
          <w:trHeight w:val="241"/>
          <w:tblHeader/>
          <w:jc w:val="center"/>
        </w:trPr>
        <w:tc>
          <w:tcPr>
            <w:tcW w:w="685" w:type="pct"/>
            <w:vMerge w:val="restart"/>
            <w:tcBorders>
              <w:top w:val="double" w:sz="4" w:space="0" w:color="auto"/>
              <w:left w:val="double" w:sz="4" w:space="0" w:color="auto"/>
              <w:bottom w:val="single" w:sz="4" w:space="0" w:color="auto"/>
            </w:tcBorders>
            <w:shd w:val="clear" w:color="auto" w:fill="auto"/>
            <w:noWrap/>
            <w:vAlign w:val="center"/>
          </w:tcPr>
          <w:p w14:paraId="6DBD0D91"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bookmarkStart w:id="4" w:name="_Hlk151477706"/>
            <w:r w:rsidRPr="00240990">
              <w:rPr>
                <w:rFonts w:ascii="Times New Roman" w:hAnsi="Times New Roman"/>
                <w:sz w:val="20"/>
                <w:szCs w:val="20"/>
                <w:lang w:val="ro-RO" w:eastAsia="ru-RU"/>
              </w:rPr>
              <w:t>Specificări</w:t>
            </w:r>
          </w:p>
        </w:tc>
        <w:tc>
          <w:tcPr>
            <w:tcW w:w="488" w:type="pct"/>
            <w:vMerge w:val="restart"/>
            <w:tcBorders>
              <w:top w:val="double" w:sz="4" w:space="0" w:color="auto"/>
              <w:bottom w:val="single" w:sz="4" w:space="0" w:color="auto"/>
            </w:tcBorders>
            <w:shd w:val="clear" w:color="auto" w:fill="auto"/>
            <w:noWrap/>
            <w:vAlign w:val="center"/>
          </w:tcPr>
          <w:p w14:paraId="08BE578F"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Tipul</w:t>
            </w:r>
          </w:p>
          <w:p w14:paraId="0931C160"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proofErr w:type="spellStart"/>
            <w:r w:rsidRPr="00240990">
              <w:rPr>
                <w:rFonts w:ascii="Times New Roman" w:hAnsi="Times New Roman"/>
                <w:sz w:val="20"/>
                <w:szCs w:val="20"/>
                <w:lang w:val="ro-RO" w:eastAsia="ru-RU"/>
              </w:rPr>
              <w:t>funcţional</w:t>
            </w:r>
            <w:proofErr w:type="spellEnd"/>
          </w:p>
        </w:tc>
        <w:tc>
          <w:tcPr>
            <w:tcW w:w="676" w:type="pct"/>
            <w:gridSpan w:val="2"/>
            <w:tcBorders>
              <w:top w:val="double" w:sz="4" w:space="0" w:color="auto"/>
              <w:bottom w:val="single" w:sz="4" w:space="0" w:color="auto"/>
            </w:tcBorders>
            <w:shd w:val="clear" w:color="auto" w:fill="auto"/>
            <w:noWrap/>
            <w:vAlign w:val="center"/>
          </w:tcPr>
          <w:p w14:paraId="54D42ABC"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proofErr w:type="spellStart"/>
            <w:r w:rsidRPr="00240990">
              <w:rPr>
                <w:rFonts w:ascii="Times New Roman" w:hAnsi="Times New Roman"/>
                <w:sz w:val="20"/>
                <w:szCs w:val="20"/>
                <w:lang w:val="ro-RO" w:eastAsia="ru-RU"/>
              </w:rPr>
              <w:t>Suprafaţa</w:t>
            </w:r>
            <w:proofErr w:type="spellEnd"/>
            <w:r w:rsidRPr="00240990">
              <w:rPr>
                <w:rFonts w:ascii="Times New Roman" w:hAnsi="Times New Roman"/>
                <w:sz w:val="20"/>
                <w:szCs w:val="20"/>
                <w:lang w:val="ro-RO" w:eastAsia="ru-RU"/>
              </w:rPr>
              <w:t xml:space="preserve"> [ha]</w:t>
            </w:r>
          </w:p>
        </w:tc>
        <w:tc>
          <w:tcPr>
            <w:tcW w:w="693" w:type="pct"/>
            <w:gridSpan w:val="2"/>
            <w:tcBorders>
              <w:top w:val="double" w:sz="4" w:space="0" w:color="auto"/>
              <w:bottom w:val="single" w:sz="4" w:space="0" w:color="auto"/>
            </w:tcBorders>
            <w:shd w:val="clear" w:color="auto" w:fill="auto"/>
            <w:noWrap/>
            <w:vAlign w:val="center"/>
          </w:tcPr>
          <w:p w14:paraId="6A78443D"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Volum [m³]</w:t>
            </w:r>
          </w:p>
        </w:tc>
        <w:tc>
          <w:tcPr>
            <w:tcW w:w="2458" w:type="pct"/>
            <w:gridSpan w:val="11"/>
            <w:tcBorders>
              <w:top w:val="double" w:sz="4" w:space="0" w:color="auto"/>
              <w:bottom w:val="single" w:sz="4" w:space="0" w:color="auto"/>
              <w:right w:val="double" w:sz="4" w:space="0" w:color="auto"/>
            </w:tcBorders>
            <w:shd w:val="clear" w:color="auto" w:fill="auto"/>
            <w:noWrap/>
            <w:vAlign w:val="center"/>
          </w:tcPr>
          <w:p w14:paraId="22DEBF1D"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Posibilitatea anuală pe specii [m³]</w:t>
            </w:r>
          </w:p>
        </w:tc>
      </w:tr>
      <w:tr w:rsidR="00A10CFF" w:rsidRPr="00240990" w14:paraId="6BCF6B1D" w14:textId="77777777" w:rsidTr="00A10CFF">
        <w:trPr>
          <w:trHeight w:val="241"/>
          <w:tblHeader/>
          <w:jc w:val="center"/>
        </w:trPr>
        <w:tc>
          <w:tcPr>
            <w:tcW w:w="685" w:type="pct"/>
            <w:vMerge/>
            <w:tcBorders>
              <w:top w:val="single" w:sz="4" w:space="0" w:color="auto"/>
              <w:left w:val="double" w:sz="4" w:space="0" w:color="auto"/>
              <w:bottom w:val="double" w:sz="4" w:space="0" w:color="auto"/>
            </w:tcBorders>
            <w:shd w:val="clear" w:color="auto" w:fill="auto"/>
            <w:noWrap/>
            <w:vAlign w:val="center"/>
          </w:tcPr>
          <w:p w14:paraId="503AB1BD"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p>
        </w:tc>
        <w:tc>
          <w:tcPr>
            <w:tcW w:w="488" w:type="pct"/>
            <w:vMerge/>
            <w:tcBorders>
              <w:top w:val="single" w:sz="4" w:space="0" w:color="auto"/>
              <w:bottom w:val="double" w:sz="4" w:space="0" w:color="auto"/>
            </w:tcBorders>
            <w:shd w:val="clear" w:color="auto" w:fill="auto"/>
            <w:noWrap/>
            <w:vAlign w:val="center"/>
          </w:tcPr>
          <w:p w14:paraId="76C18915"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p>
        </w:tc>
        <w:tc>
          <w:tcPr>
            <w:tcW w:w="351" w:type="pct"/>
            <w:tcBorders>
              <w:top w:val="single" w:sz="4" w:space="0" w:color="auto"/>
              <w:bottom w:val="double" w:sz="4" w:space="0" w:color="auto"/>
            </w:tcBorders>
            <w:shd w:val="clear" w:color="auto" w:fill="auto"/>
            <w:noWrap/>
            <w:vAlign w:val="center"/>
          </w:tcPr>
          <w:p w14:paraId="79B4DA45"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Totală</w:t>
            </w:r>
          </w:p>
        </w:tc>
        <w:tc>
          <w:tcPr>
            <w:tcW w:w="325" w:type="pct"/>
            <w:tcBorders>
              <w:top w:val="single" w:sz="4" w:space="0" w:color="auto"/>
              <w:bottom w:val="double" w:sz="4" w:space="0" w:color="auto"/>
            </w:tcBorders>
            <w:shd w:val="clear" w:color="auto" w:fill="auto"/>
            <w:noWrap/>
            <w:vAlign w:val="center"/>
          </w:tcPr>
          <w:p w14:paraId="2A267BC9"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Anuală</w:t>
            </w:r>
          </w:p>
        </w:tc>
        <w:tc>
          <w:tcPr>
            <w:tcW w:w="370" w:type="pct"/>
            <w:tcBorders>
              <w:top w:val="single" w:sz="4" w:space="0" w:color="auto"/>
              <w:bottom w:val="double" w:sz="4" w:space="0" w:color="auto"/>
            </w:tcBorders>
            <w:shd w:val="clear" w:color="auto" w:fill="auto"/>
            <w:noWrap/>
            <w:vAlign w:val="center"/>
          </w:tcPr>
          <w:p w14:paraId="21678518"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Total</w:t>
            </w:r>
          </w:p>
        </w:tc>
        <w:tc>
          <w:tcPr>
            <w:tcW w:w="323" w:type="pct"/>
            <w:tcBorders>
              <w:top w:val="single" w:sz="4" w:space="0" w:color="auto"/>
              <w:bottom w:val="double" w:sz="4" w:space="0" w:color="auto"/>
            </w:tcBorders>
            <w:shd w:val="clear" w:color="auto" w:fill="auto"/>
            <w:noWrap/>
            <w:vAlign w:val="center"/>
          </w:tcPr>
          <w:p w14:paraId="1B69B09A"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r w:rsidRPr="00240990">
              <w:rPr>
                <w:rFonts w:ascii="Times New Roman" w:hAnsi="Times New Roman"/>
                <w:sz w:val="20"/>
                <w:szCs w:val="20"/>
                <w:lang w:val="ro-RO" w:eastAsia="ru-RU"/>
              </w:rPr>
              <w:t>Anual</w:t>
            </w:r>
          </w:p>
        </w:tc>
        <w:tc>
          <w:tcPr>
            <w:tcW w:w="243" w:type="pct"/>
            <w:tcBorders>
              <w:top w:val="single" w:sz="4" w:space="0" w:color="auto"/>
              <w:bottom w:val="double" w:sz="4" w:space="0" w:color="auto"/>
            </w:tcBorders>
            <w:shd w:val="clear" w:color="auto" w:fill="auto"/>
            <w:noWrap/>
            <w:vAlign w:val="center"/>
          </w:tcPr>
          <w:p w14:paraId="40A8D757"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CA</w:t>
            </w:r>
          </w:p>
        </w:tc>
        <w:tc>
          <w:tcPr>
            <w:tcW w:w="243" w:type="pct"/>
            <w:tcBorders>
              <w:top w:val="single" w:sz="4" w:space="0" w:color="auto"/>
              <w:bottom w:val="double" w:sz="4" w:space="0" w:color="auto"/>
            </w:tcBorders>
            <w:shd w:val="clear" w:color="auto" w:fill="auto"/>
            <w:vAlign w:val="center"/>
          </w:tcPr>
          <w:p w14:paraId="285A04D1"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DM</w:t>
            </w:r>
          </w:p>
        </w:tc>
        <w:tc>
          <w:tcPr>
            <w:tcW w:w="244" w:type="pct"/>
            <w:tcBorders>
              <w:top w:val="single" w:sz="4" w:space="0" w:color="auto"/>
              <w:bottom w:val="double" w:sz="4" w:space="0" w:color="auto"/>
            </w:tcBorders>
            <w:shd w:val="clear" w:color="auto" w:fill="auto"/>
            <w:vAlign w:val="center"/>
          </w:tcPr>
          <w:p w14:paraId="20778218"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DR</w:t>
            </w:r>
          </w:p>
        </w:tc>
        <w:tc>
          <w:tcPr>
            <w:tcW w:w="244" w:type="pct"/>
            <w:tcBorders>
              <w:top w:val="single" w:sz="4" w:space="0" w:color="auto"/>
              <w:bottom w:val="double" w:sz="4" w:space="0" w:color="auto"/>
            </w:tcBorders>
            <w:shd w:val="clear" w:color="auto" w:fill="auto"/>
            <w:vAlign w:val="center"/>
          </w:tcPr>
          <w:p w14:paraId="23C6A717"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DT</w:t>
            </w:r>
          </w:p>
        </w:tc>
        <w:tc>
          <w:tcPr>
            <w:tcW w:w="244" w:type="pct"/>
            <w:tcBorders>
              <w:top w:val="single" w:sz="4" w:space="0" w:color="auto"/>
              <w:bottom w:val="double" w:sz="4" w:space="0" w:color="auto"/>
            </w:tcBorders>
            <w:shd w:val="clear" w:color="auto" w:fill="auto"/>
            <w:noWrap/>
            <w:vAlign w:val="center"/>
          </w:tcPr>
          <w:p w14:paraId="1704E511"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FR</w:t>
            </w:r>
          </w:p>
        </w:tc>
        <w:tc>
          <w:tcPr>
            <w:tcW w:w="244" w:type="pct"/>
            <w:tcBorders>
              <w:top w:val="single" w:sz="4" w:space="0" w:color="auto"/>
              <w:bottom w:val="double" w:sz="4" w:space="0" w:color="auto"/>
            </w:tcBorders>
            <w:shd w:val="clear" w:color="auto" w:fill="auto"/>
            <w:noWrap/>
            <w:vAlign w:val="center"/>
          </w:tcPr>
          <w:p w14:paraId="31D46A22"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GO</w:t>
            </w:r>
          </w:p>
        </w:tc>
        <w:tc>
          <w:tcPr>
            <w:tcW w:w="244" w:type="pct"/>
            <w:tcBorders>
              <w:top w:val="single" w:sz="4" w:space="0" w:color="auto"/>
              <w:bottom w:val="double" w:sz="4" w:space="0" w:color="auto"/>
            </w:tcBorders>
            <w:shd w:val="clear" w:color="auto" w:fill="auto"/>
            <w:noWrap/>
            <w:vAlign w:val="center"/>
          </w:tcPr>
          <w:p w14:paraId="3CF87397"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PI</w:t>
            </w:r>
          </w:p>
        </w:tc>
        <w:tc>
          <w:tcPr>
            <w:tcW w:w="244" w:type="pct"/>
            <w:tcBorders>
              <w:top w:val="single" w:sz="4" w:space="0" w:color="auto"/>
              <w:bottom w:val="double" w:sz="4" w:space="0" w:color="auto"/>
            </w:tcBorders>
            <w:shd w:val="clear" w:color="auto" w:fill="auto"/>
            <w:vAlign w:val="center"/>
          </w:tcPr>
          <w:p w14:paraId="22774E82"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SC</w:t>
            </w:r>
          </w:p>
        </w:tc>
        <w:tc>
          <w:tcPr>
            <w:tcW w:w="244" w:type="pct"/>
            <w:tcBorders>
              <w:top w:val="single" w:sz="4" w:space="0" w:color="auto"/>
              <w:bottom w:val="double" w:sz="4" w:space="0" w:color="auto"/>
            </w:tcBorders>
            <w:shd w:val="clear" w:color="auto" w:fill="auto"/>
            <w:noWrap/>
            <w:vAlign w:val="center"/>
          </w:tcPr>
          <w:p w14:paraId="560BA538"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STR</w:t>
            </w:r>
          </w:p>
        </w:tc>
        <w:tc>
          <w:tcPr>
            <w:tcW w:w="244" w:type="pct"/>
            <w:tcBorders>
              <w:top w:val="single" w:sz="4" w:space="0" w:color="auto"/>
              <w:bottom w:val="double" w:sz="4" w:space="0" w:color="auto"/>
              <w:right w:val="single" w:sz="4" w:space="0" w:color="auto"/>
            </w:tcBorders>
            <w:shd w:val="clear" w:color="auto" w:fill="auto"/>
            <w:noWrap/>
            <w:vAlign w:val="center"/>
          </w:tcPr>
          <w:p w14:paraId="17CE46F0" w14:textId="77777777" w:rsidR="00A10CFF" w:rsidRPr="00240990" w:rsidRDefault="00A10CFF" w:rsidP="00A10CFF">
            <w:pPr>
              <w:spacing w:after="0" w:line="240" w:lineRule="auto"/>
              <w:jc w:val="center"/>
              <w:rPr>
                <w:rFonts w:ascii="Times New Roman" w:eastAsia="Times New Roman" w:hAnsi="Times New Roman"/>
                <w:i/>
                <w:kern w:val="28"/>
                <w:sz w:val="20"/>
                <w:szCs w:val="20"/>
              </w:rPr>
            </w:pPr>
            <w:r w:rsidRPr="00240990">
              <w:rPr>
                <w:rFonts w:ascii="Times New Roman" w:eastAsia="Times New Roman" w:hAnsi="Times New Roman"/>
                <w:i/>
                <w:kern w:val="28"/>
                <w:sz w:val="20"/>
                <w:szCs w:val="20"/>
              </w:rPr>
              <w:t>TE</w:t>
            </w:r>
          </w:p>
        </w:tc>
        <w:tc>
          <w:tcPr>
            <w:tcW w:w="21" w:type="pct"/>
            <w:tcBorders>
              <w:top w:val="single" w:sz="4" w:space="0" w:color="auto"/>
              <w:left w:val="single" w:sz="4" w:space="0" w:color="auto"/>
              <w:bottom w:val="double" w:sz="4" w:space="0" w:color="auto"/>
              <w:right w:val="double" w:sz="4" w:space="0" w:color="auto"/>
            </w:tcBorders>
            <w:shd w:val="clear" w:color="auto" w:fill="auto"/>
            <w:vAlign w:val="center"/>
          </w:tcPr>
          <w:p w14:paraId="5F8426C0" w14:textId="77777777" w:rsidR="00A10CFF" w:rsidRPr="00240990" w:rsidRDefault="00A10CFF" w:rsidP="00A10CFF">
            <w:pPr>
              <w:spacing w:after="0" w:line="240" w:lineRule="auto"/>
              <w:ind w:left="-57" w:right="-57"/>
              <w:jc w:val="center"/>
              <w:rPr>
                <w:rFonts w:ascii="Times New Roman" w:hAnsi="Times New Roman"/>
                <w:sz w:val="20"/>
                <w:szCs w:val="20"/>
                <w:lang w:val="ro-RO" w:eastAsia="ru-RU"/>
              </w:rPr>
            </w:pPr>
          </w:p>
        </w:tc>
      </w:tr>
      <w:tr w:rsidR="00A10CFF" w:rsidRPr="00240990" w14:paraId="05EF1AED" w14:textId="77777777" w:rsidTr="00A10CFF">
        <w:trPr>
          <w:trHeight w:hRule="exact" w:val="255"/>
          <w:jc w:val="center"/>
        </w:trPr>
        <w:tc>
          <w:tcPr>
            <w:tcW w:w="685" w:type="pct"/>
            <w:vMerge w:val="restart"/>
            <w:tcBorders>
              <w:top w:val="double" w:sz="4" w:space="0" w:color="auto"/>
              <w:left w:val="double" w:sz="4" w:space="0" w:color="auto"/>
              <w:bottom w:val="single" w:sz="4" w:space="0" w:color="auto"/>
            </w:tcBorders>
            <w:shd w:val="clear" w:color="auto" w:fill="auto"/>
            <w:noWrap/>
            <w:vAlign w:val="center"/>
          </w:tcPr>
          <w:p w14:paraId="0F4D2FC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Produse</w:t>
            </w:r>
            <w:proofErr w:type="spellEnd"/>
          </w:p>
          <w:p w14:paraId="1F2F6D1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principale</w:t>
            </w:r>
            <w:proofErr w:type="spellEnd"/>
          </w:p>
        </w:tc>
        <w:tc>
          <w:tcPr>
            <w:tcW w:w="488" w:type="pct"/>
            <w:tcBorders>
              <w:top w:val="double" w:sz="4" w:space="0" w:color="auto"/>
              <w:bottom w:val="single" w:sz="4" w:space="0" w:color="auto"/>
            </w:tcBorders>
            <w:shd w:val="clear" w:color="auto" w:fill="auto"/>
            <w:noWrap/>
            <w:vAlign w:val="center"/>
          </w:tcPr>
          <w:p w14:paraId="7979E0B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w:t>
            </w:r>
          </w:p>
        </w:tc>
        <w:tc>
          <w:tcPr>
            <w:tcW w:w="351" w:type="pct"/>
            <w:tcBorders>
              <w:top w:val="double" w:sz="4" w:space="0" w:color="auto"/>
              <w:bottom w:val="single" w:sz="4" w:space="0" w:color="auto"/>
            </w:tcBorders>
            <w:shd w:val="clear" w:color="auto" w:fill="auto"/>
            <w:noWrap/>
            <w:vAlign w:val="center"/>
          </w:tcPr>
          <w:p w14:paraId="53AF2EB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5" w:type="pct"/>
            <w:tcBorders>
              <w:top w:val="double" w:sz="4" w:space="0" w:color="auto"/>
              <w:bottom w:val="single" w:sz="4" w:space="0" w:color="auto"/>
            </w:tcBorders>
            <w:shd w:val="clear" w:color="auto" w:fill="auto"/>
            <w:noWrap/>
            <w:vAlign w:val="center"/>
          </w:tcPr>
          <w:p w14:paraId="029EFE2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70" w:type="pct"/>
            <w:tcBorders>
              <w:top w:val="double" w:sz="4" w:space="0" w:color="auto"/>
              <w:bottom w:val="single" w:sz="4" w:space="0" w:color="auto"/>
            </w:tcBorders>
            <w:shd w:val="clear" w:color="auto" w:fill="auto"/>
            <w:noWrap/>
            <w:vAlign w:val="center"/>
          </w:tcPr>
          <w:p w14:paraId="28895E2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3" w:type="pct"/>
            <w:tcBorders>
              <w:top w:val="double" w:sz="4" w:space="0" w:color="auto"/>
              <w:bottom w:val="single" w:sz="4" w:space="0" w:color="auto"/>
            </w:tcBorders>
            <w:shd w:val="clear" w:color="auto" w:fill="auto"/>
            <w:noWrap/>
            <w:vAlign w:val="center"/>
          </w:tcPr>
          <w:p w14:paraId="38ED262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double" w:sz="4" w:space="0" w:color="auto"/>
              <w:bottom w:val="single" w:sz="4" w:space="0" w:color="auto"/>
            </w:tcBorders>
            <w:shd w:val="clear" w:color="auto" w:fill="auto"/>
            <w:noWrap/>
            <w:vAlign w:val="center"/>
          </w:tcPr>
          <w:p w14:paraId="7CDCA06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double" w:sz="4" w:space="0" w:color="auto"/>
              <w:bottom w:val="single" w:sz="4" w:space="0" w:color="auto"/>
            </w:tcBorders>
            <w:shd w:val="clear" w:color="auto" w:fill="auto"/>
            <w:vAlign w:val="center"/>
          </w:tcPr>
          <w:p w14:paraId="3703204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vAlign w:val="center"/>
          </w:tcPr>
          <w:p w14:paraId="0DFB3ED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vAlign w:val="center"/>
          </w:tcPr>
          <w:p w14:paraId="7AA72E5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7AA90D0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4265AE85"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51E4EA3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vAlign w:val="center"/>
          </w:tcPr>
          <w:p w14:paraId="55FA789A"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04F19B5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right w:val="single" w:sz="4" w:space="0" w:color="auto"/>
            </w:tcBorders>
            <w:shd w:val="clear" w:color="auto" w:fill="auto"/>
            <w:noWrap/>
            <w:vAlign w:val="center"/>
          </w:tcPr>
          <w:p w14:paraId="43E21C7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1" w:type="pct"/>
            <w:tcBorders>
              <w:top w:val="double" w:sz="4" w:space="0" w:color="auto"/>
              <w:left w:val="single" w:sz="4" w:space="0" w:color="auto"/>
              <w:bottom w:val="single" w:sz="4" w:space="0" w:color="auto"/>
              <w:right w:val="double" w:sz="4" w:space="0" w:color="auto"/>
            </w:tcBorders>
            <w:shd w:val="clear" w:color="auto" w:fill="auto"/>
            <w:vAlign w:val="center"/>
          </w:tcPr>
          <w:p w14:paraId="546A1D3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1262370C"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40E8B11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auto"/>
            <w:noWrap/>
            <w:vAlign w:val="center"/>
          </w:tcPr>
          <w:p w14:paraId="39DDB124"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III-VI</w:t>
            </w:r>
          </w:p>
        </w:tc>
        <w:tc>
          <w:tcPr>
            <w:tcW w:w="351" w:type="pct"/>
            <w:tcBorders>
              <w:top w:val="single" w:sz="4" w:space="0" w:color="auto"/>
              <w:bottom w:val="single" w:sz="4" w:space="0" w:color="auto"/>
            </w:tcBorders>
            <w:shd w:val="clear" w:color="auto" w:fill="auto"/>
            <w:noWrap/>
            <w:vAlign w:val="center"/>
          </w:tcPr>
          <w:p w14:paraId="08E1955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16.16</w:t>
            </w:r>
          </w:p>
        </w:tc>
        <w:tc>
          <w:tcPr>
            <w:tcW w:w="325" w:type="pct"/>
            <w:tcBorders>
              <w:top w:val="single" w:sz="4" w:space="0" w:color="auto"/>
              <w:bottom w:val="single" w:sz="4" w:space="0" w:color="auto"/>
            </w:tcBorders>
            <w:shd w:val="clear" w:color="auto" w:fill="auto"/>
            <w:noWrap/>
            <w:vAlign w:val="center"/>
          </w:tcPr>
          <w:p w14:paraId="512BB7B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1.62</w:t>
            </w:r>
          </w:p>
        </w:tc>
        <w:tc>
          <w:tcPr>
            <w:tcW w:w="370" w:type="pct"/>
            <w:tcBorders>
              <w:top w:val="single" w:sz="4" w:space="0" w:color="auto"/>
              <w:bottom w:val="single" w:sz="4" w:space="0" w:color="auto"/>
            </w:tcBorders>
            <w:shd w:val="clear" w:color="auto" w:fill="auto"/>
            <w:noWrap/>
            <w:vAlign w:val="center"/>
          </w:tcPr>
          <w:p w14:paraId="1535059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2500</w:t>
            </w:r>
          </w:p>
        </w:tc>
        <w:tc>
          <w:tcPr>
            <w:tcW w:w="323" w:type="pct"/>
            <w:tcBorders>
              <w:top w:val="single" w:sz="4" w:space="0" w:color="auto"/>
              <w:bottom w:val="single" w:sz="4" w:space="0" w:color="auto"/>
            </w:tcBorders>
            <w:shd w:val="clear" w:color="auto" w:fill="auto"/>
            <w:noWrap/>
            <w:vAlign w:val="center"/>
          </w:tcPr>
          <w:p w14:paraId="2E2508B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250</w:t>
            </w:r>
          </w:p>
        </w:tc>
        <w:tc>
          <w:tcPr>
            <w:tcW w:w="243" w:type="pct"/>
            <w:tcBorders>
              <w:top w:val="single" w:sz="4" w:space="0" w:color="auto"/>
              <w:bottom w:val="single" w:sz="4" w:space="0" w:color="auto"/>
            </w:tcBorders>
            <w:shd w:val="clear" w:color="auto" w:fill="auto"/>
            <w:noWrap/>
            <w:vAlign w:val="center"/>
          </w:tcPr>
          <w:p w14:paraId="5DCD170C"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156</w:t>
            </w:r>
          </w:p>
        </w:tc>
        <w:tc>
          <w:tcPr>
            <w:tcW w:w="243" w:type="pct"/>
            <w:tcBorders>
              <w:top w:val="single" w:sz="4" w:space="0" w:color="auto"/>
              <w:bottom w:val="single" w:sz="4" w:space="0" w:color="auto"/>
            </w:tcBorders>
            <w:shd w:val="clear" w:color="auto" w:fill="auto"/>
            <w:vAlign w:val="center"/>
          </w:tcPr>
          <w:p w14:paraId="1FF9FFC7"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44" w:type="pct"/>
            <w:tcBorders>
              <w:top w:val="single" w:sz="4" w:space="0" w:color="auto"/>
              <w:bottom w:val="single" w:sz="4" w:space="0" w:color="auto"/>
            </w:tcBorders>
            <w:shd w:val="clear" w:color="auto" w:fill="auto"/>
            <w:vAlign w:val="center"/>
          </w:tcPr>
          <w:p w14:paraId="54D635A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38D548F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31</w:t>
            </w:r>
          </w:p>
        </w:tc>
        <w:tc>
          <w:tcPr>
            <w:tcW w:w="244" w:type="pct"/>
            <w:tcBorders>
              <w:top w:val="single" w:sz="4" w:space="0" w:color="auto"/>
              <w:bottom w:val="single" w:sz="4" w:space="0" w:color="auto"/>
            </w:tcBorders>
            <w:shd w:val="clear" w:color="auto" w:fill="auto"/>
            <w:noWrap/>
            <w:vAlign w:val="center"/>
          </w:tcPr>
          <w:p w14:paraId="695E25B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5BDAD252"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28</w:t>
            </w:r>
          </w:p>
        </w:tc>
        <w:tc>
          <w:tcPr>
            <w:tcW w:w="244" w:type="pct"/>
            <w:tcBorders>
              <w:top w:val="single" w:sz="4" w:space="0" w:color="auto"/>
              <w:bottom w:val="single" w:sz="4" w:space="0" w:color="auto"/>
            </w:tcBorders>
            <w:shd w:val="clear" w:color="auto" w:fill="auto"/>
            <w:noWrap/>
            <w:vAlign w:val="center"/>
          </w:tcPr>
          <w:p w14:paraId="74C38DF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0D2B534B"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7</w:t>
            </w:r>
          </w:p>
        </w:tc>
        <w:tc>
          <w:tcPr>
            <w:tcW w:w="244" w:type="pct"/>
            <w:tcBorders>
              <w:top w:val="single" w:sz="4" w:space="0" w:color="auto"/>
              <w:bottom w:val="single" w:sz="4" w:space="0" w:color="auto"/>
            </w:tcBorders>
            <w:shd w:val="clear" w:color="auto" w:fill="auto"/>
            <w:noWrap/>
            <w:vAlign w:val="center"/>
          </w:tcPr>
          <w:p w14:paraId="52272E3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auto"/>
            <w:noWrap/>
            <w:vAlign w:val="center"/>
          </w:tcPr>
          <w:p w14:paraId="44243F15"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27</w:t>
            </w: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3D94D954"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78C7C806"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5CE67E6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D9D9D9"/>
            <w:noWrap/>
            <w:vAlign w:val="center"/>
          </w:tcPr>
          <w:p w14:paraId="118D2F36"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Total</w:t>
            </w:r>
          </w:p>
        </w:tc>
        <w:tc>
          <w:tcPr>
            <w:tcW w:w="351" w:type="pct"/>
            <w:tcBorders>
              <w:top w:val="single" w:sz="4" w:space="0" w:color="auto"/>
              <w:bottom w:val="single" w:sz="4" w:space="0" w:color="auto"/>
            </w:tcBorders>
            <w:shd w:val="clear" w:color="auto" w:fill="D9D9D9"/>
            <w:noWrap/>
            <w:vAlign w:val="center"/>
          </w:tcPr>
          <w:p w14:paraId="7058D7A5"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16.16</w:t>
            </w:r>
          </w:p>
        </w:tc>
        <w:tc>
          <w:tcPr>
            <w:tcW w:w="325" w:type="pct"/>
            <w:tcBorders>
              <w:top w:val="single" w:sz="4" w:space="0" w:color="auto"/>
              <w:bottom w:val="single" w:sz="4" w:space="0" w:color="auto"/>
            </w:tcBorders>
            <w:shd w:val="clear" w:color="auto" w:fill="D9D9D9"/>
            <w:noWrap/>
            <w:vAlign w:val="center"/>
          </w:tcPr>
          <w:p w14:paraId="1B55DB84"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1.62</w:t>
            </w:r>
          </w:p>
        </w:tc>
        <w:tc>
          <w:tcPr>
            <w:tcW w:w="370" w:type="pct"/>
            <w:tcBorders>
              <w:top w:val="single" w:sz="4" w:space="0" w:color="auto"/>
              <w:bottom w:val="single" w:sz="4" w:space="0" w:color="auto"/>
            </w:tcBorders>
            <w:shd w:val="clear" w:color="auto" w:fill="D9D9D9"/>
            <w:noWrap/>
            <w:vAlign w:val="center"/>
          </w:tcPr>
          <w:p w14:paraId="47D3131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2500</w:t>
            </w:r>
          </w:p>
        </w:tc>
        <w:tc>
          <w:tcPr>
            <w:tcW w:w="323" w:type="pct"/>
            <w:tcBorders>
              <w:top w:val="single" w:sz="4" w:space="0" w:color="auto"/>
              <w:bottom w:val="single" w:sz="4" w:space="0" w:color="auto"/>
            </w:tcBorders>
            <w:shd w:val="clear" w:color="auto" w:fill="D9D9D9"/>
            <w:noWrap/>
            <w:vAlign w:val="center"/>
          </w:tcPr>
          <w:p w14:paraId="079160A2"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250</w:t>
            </w:r>
          </w:p>
        </w:tc>
        <w:tc>
          <w:tcPr>
            <w:tcW w:w="243" w:type="pct"/>
            <w:tcBorders>
              <w:top w:val="single" w:sz="4" w:space="0" w:color="auto"/>
              <w:bottom w:val="single" w:sz="4" w:space="0" w:color="auto"/>
            </w:tcBorders>
            <w:shd w:val="clear" w:color="auto" w:fill="D9D9D9"/>
            <w:noWrap/>
            <w:vAlign w:val="center"/>
          </w:tcPr>
          <w:p w14:paraId="6F34EE8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156</w:t>
            </w:r>
          </w:p>
        </w:tc>
        <w:tc>
          <w:tcPr>
            <w:tcW w:w="243" w:type="pct"/>
            <w:tcBorders>
              <w:top w:val="single" w:sz="4" w:space="0" w:color="auto"/>
              <w:bottom w:val="single" w:sz="4" w:space="0" w:color="auto"/>
            </w:tcBorders>
            <w:shd w:val="clear" w:color="auto" w:fill="D9D9D9"/>
            <w:vAlign w:val="center"/>
          </w:tcPr>
          <w:p w14:paraId="5CB0B745"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44" w:type="pct"/>
            <w:tcBorders>
              <w:top w:val="single" w:sz="4" w:space="0" w:color="auto"/>
              <w:bottom w:val="single" w:sz="4" w:space="0" w:color="auto"/>
            </w:tcBorders>
            <w:shd w:val="clear" w:color="auto" w:fill="D9D9D9"/>
            <w:vAlign w:val="center"/>
          </w:tcPr>
          <w:p w14:paraId="0273AB4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vAlign w:val="center"/>
          </w:tcPr>
          <w:p w14:paraId="2A7FB5F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31</w:t>
            </w:r>
          </w:p>
        </w:tc>
        <w:tc>
          <w:tcPr>
            <w:tcW w:w="244" w:type="pct"/>
            <w:tcBorders>
              <w:top w:val="single" w:sz="4" w:space="0" w:color="auto"/>
              <w:bottom w:val="single" w:sz="4" w:space="0" w:color="auto"/>
            </w:tcBorders>
            <w:shd w:val="clear" w:color="auto" w:fill="D9D9D9"/>
            <w:noWrap/>
            <w:vAlign w:val="center"/>
          </w:tcPr>
          <w:p w14:paraId="00757EE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noWrap/>
            <w:vAlign w:val="center"/>
          </w:tcPr>
          <w:p w14:paraId="36926C8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28</w:t>
            </w:r>
          </w:p>
        </w:tc>
        <w:tc>
          <w:tcPr>
            <w:tcW w:w="244" w:type="pct"/>
            <w:tcBorders>
              <w:top w:val="single" w:sz="4" w:space="0" w:color="auto"/>
              <w:bottom w:val="single" w:sz="4" w:space="0" w:color="auto"/>
            </w:tcBorders>
            <w:shd w:val="clear" w:color="auto" w:fill="D9D9D9"/>
            <w:noWrap/>
            <w:vAlign w:val="center"/>
          </w:tcPr>
          <w:p w14:paraId="2A59BC74"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vAlign w:val="center"/>
          </w:tcPr>
          <w:p w14:paraId="4F9F6B6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7</w:t>
            </w:r>
          </w:p>
        </w:tc>
        <w:tc>
          <w:tcPr>
            <w:tcW w:w="244" w:type="pct"/>
            <w:tcBorders>
              <w:top w:val="single" w:sz="4" w:space="0" w:color="auto"/>
              <w:bottom w:val="single" w:sz="4" w:space="0" w:color="auto"/>
            </w:tcBorders>
            <w:shd w:val="clear" w:color="auto" w:fill="D9D9D9"/>
            <w:noWrap/>
            <w:vAlign w:val="center"/>
          </w:tcPr>
          <w:p w14:paraId="31E94B2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D9D9D9"/>
            <w:noWrap/>
            <w:vAlign w:val="center"/>
          </w:tcPr>
          <w:p w14:paraId="5DF4079B"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27</w:t>
            </w:r>
          </w:p>
        </w:tc>
        <w:tc>
          <w:tcPr>
            <w:tcW w:w="21" w:type="pct"/>
            <w:tcBorders>
              <w:top w:val="single" w:sz="4" w:space="0" w:color="auto"/>
              <w:left w:val="single" w:sz="4" w:space="0" w:color="auto"/>
              <w:bottom w:val="single" w:sz="4" w:space="0" w:color="auto"/>
              <w:right w:val="double" w:sz="4" w:space="0" w:color="auto"/>
            </w:tcBorders>
            <w:shd w:val="clear" w:color="auto" w:fill="D9D9D9"/>
            <w:vAlign w:val="center"/>
          </w:tcPr>
          <w:p w14:paraId="75D49E3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3DAAC7CB" w14:textId="77777777" w:rsidTr="00A10CFF">
        <w:trPr>
          <w:trHeight w:hRule="exact" w:val="255"/>
          <w:jc w:val="center"/>
        </w:trPr>
        <w:tc>
          <w:tcPr>
            <w:tcW w:w="685" w:type="pct"/>
            <w:vMerge w:val="restart"/>
            <w:tcBorders>
              <w:top w:val="single" w:sz="4" w:space="0" w:color="auto"/>
              <w:left w:val="double" w:sz="4" w:space="0" w:color="auto"/>
              <w:bottom w:val="single" w:sz="4" w:space="0" w:color="auto"/>
            </w:tcBorders>
            <w:shd w:val="clear" w:color="auto" w:fill="auto"/>
            <w:noWrap/>
            <w:vAlign w:val="center"/>
          </w:tcPr>
          <w:p w14:paraId="2351992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Tăieri</w:t>
            </w:r>
            <w:proofErr w:type="spellEnd"/>
            <w:r w:rsidRPr="00240990">
              <w:rPr>
                <w:rFonts w:ascii="Times New Roman" w:eastAsia="Times New Roman" w:hAnsi="Times New Roman"/>
                <w:kern w:val="28"/>
                <w:sz w:val="20"/>
                <w:szCs w:val="20"/>
              </w:rPr>
              <w:t xml:space="preserve"> de</w:t>
            </w:r>
          </w:p>
          <w:p w14:paraId="0C6E04B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conservare</w:t>
            </w:r>
            <w:proofErr w:type="spellEnd"/>
          </w:p>
        </w:tc>
        <w:tc>
          <w:tcPr>
            <w:tcW w:w="488" w:type="pct"/>
            <w:tcBorders>
              <w:top w:val="single" w:sz="4" w:space="0" w:color="auto"/>
              <w:bottom w:val="single" w:sz="4" w:space="0" w:color="auto"/>
            </w:tcBorders>
            <w:shd w:val="clear" w:color="auto" w:fill="auto"/>
            <w:noWrap/>
            <w:vAlign w:val="center"/>
          </w:tcPr>
          <w:p w14:paraId="73B821F1"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w:t>
            </w:r>
          </w:p>
        </w:tc>
        <w:tc>
          <w:tcPr>
            <w:tcW w:w="351" w:type="pct"/>
            <w:tcBorders>
              <w:top w:val="single" w:sz="4" w:space="0" w:color="auto"/>
              <w:bottom w:val="single" w:sz="4" w:space="0" w:color="auto"/>
            </w:tcBorders>
            <w:shd w:val="clear" w:color="auto" w:fill="auto"/>
            <w:noWrap/>
            <w:vAlign w:val="center"/>
          </w:tcPr>
          <w:p w14:paraId="79FB1A9A"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5" w:type="pct"/>
            <w:tcBorders>
              <w:top w:val="single" w:sz="4" w:space="0" w:color="auto"/>
              <w:bottom w:val="single" w:sz="4" w:space="0" w:color="auto"/>
            </w:tcBorders>
            <w:shd w:val="clear" w:color="auto" w:fill="auto"/>
            <w:noWrap/>
            <w:vAlign w:val="center"/>
          </w:tcPr>
          <w:p w14:paraId="3138701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70" w:type="pct"/>
            <w:tcBorders>
              <w:top w:val="single" w:sz="4" w:space="0" w:color="auto"/>
              <w:bottom w:val="single" w:sz="4" w:space="0" w:color="auto"/>
            </w:tcBorders>
            <w:shd w:val="clear" w:color="auto" w:fill="auto"/>
            <w:noWrap/>
            <w:vAlign w:val="center"/>
          </w:tcPr>
          <w:p w14:paraId="5D32179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3" w:type="pct"/>
            <w:tcBorders>
              <w:top w:val="single" w:sz="4" w:space="0" w:color="auto"/>
              <w:bottom w:val="single" w:sz="4" w:space="0" w:color="auto"/>
            </w:tcBorders>
            <w:shd w:val="clear" w:color="auto" w:fill="auto"/>
            <w:noWrap/>
            <w:vAlign w:val="center"/>
          </w:tcPr>
          <w:p w14:paraId="65BF32B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noWrap/>
            <w:vAlign w:val="center"/>
          </w:tcPr>
          <w:p w14:paraId="7309D89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vAlign w:val="center"/>
          </w:tcPr>
          <w:p w14:paraId="5BC8177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26380F36"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4FAC573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2199E51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27F5971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13B2260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34687CE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278C9EE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auto"/>
            <w:noWrap/>
            <w:vAlign w:val="center"/>
          </w:tcPr>
          <w:p w14:paraId="58B80C55"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27BDF69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4F2B8E44"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5BBF79A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auto"/>
            <w:noWrap/>
            <w:vAlign w:val="center"/>
          </w:tcPr>
          <w:p w14:paraId="5BAB03B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III-VI</w:t>
            </w:r>
          </w:p>
        </w:tc>
        <w:tc>
          <w:tcPr>
            <w:tcW w:w="351" w:type="pct"/>
            <w:tcBorders>
              <w:top w:val="single" w:sz="4" w:space="0" w:color="auto"/>
              <w:bottom w:val="single" w:sz="4" w:space="0" w:color="auto"/>
            </w:tcBorders>
            <w:shd w:val="clear" w:color="auto" w:fill="auto"/>
            <w:noWrap/>
            <w:vAlign w:val="center"/>
          </w:tcPr>
          <w:p w14:paraId="4ABB3E1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5" w:type="pct"/>
            <w:tcBorders>
              <w:top w:val="single" w:sz="4" w:space="0" w:color="auto"/>
              <w:bottom w:val="single" w:sz="4" w:space="0" w:color="auto"/>
            </w:tcBorders>
            <w:shd w:val="clear" w:color="auto" w:fill="auto"/>
            <w:noWrap/>
            <w:vAlign w:val="center"/>
          </w:tcPr>
          <w:p w14:paraId="0C4A607D"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70" w:type="pct"/>
            <w:tcBorders>
              <w:top w:val="single" w:sz="4" w:space="0" w:color="auto"/>
              <w:bottom w:val="single" w:sz="4" w:space="0" w:color="auto"/>
            </w:tcBorders>
            <w:shd w:val="clear" w:color="auto" w:fill="auto"/>
            <w:noWrap/>
            <w:vAlign w:val="center"/>
          </w:tcPr>
          <w:p w14:paraId="1C64444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3" w:type="pct"/>
            <w:tcBorders>
              <w:top w:val="single" w:sz="4" w:space="0" w:color="auto"/>
              <w:bottom w:val="single" w:sz="4" w:space="0" w:color="auto"/>
            </w:tcBorders>
            <w:shd w:val="clear" w:color="auto" w:fill="auto"/>
            <w:noWrap/>
            <w:vAlign w:val="center"/>
          </w:tcPr>
          <w:p w14:paraId="4D9AFE8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noWrap/>
            <w:vAlign w:val="center"/>
          </w:tcPr>
          <w:p w14:paraId="4E2257A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vAlign w:val="center"/>
          </w:tcPr>
          <w:p w14:paraId="1688A13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129E94A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68B8947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0C23967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4C50C7F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521371E5"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4F05360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15F5C01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auto"/>
            <w:noWrap/>
            <w:vAlign w:val="center"/>
          </w:tcPr>
          <w:p w14:paraId="0FD6481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2A991E4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3F111745"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54FDA5F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D9D9D9"/>
            <w:noWrap/>
            <w:vAlign w:val="center"/>
          </w:tcPr>
          <w:p w14:paraId="21D3BCDC"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Total</w:t>
            </w:r>
          </w:p>
        </w:tc>
        <w:tc>
          <w:tcPr>
            <w:tcW w:w="351" w:type="pct"/>
            <w:tcBorders>
              <w:top w:val="single" w:sz="4" w:space="0" w:color="auto"/>
              <w:bottom w:val="single" w:sz="4" w:space="0" w:color="auto"/>
            </w:tcBorders>
            <w:shd w:val="clear" w:color="auto" w:fill="D9D9D9"/>
            <w:noWrap/>
            <w:vAlign w:val="center"/>
          </w:tcPr>
          <w:p w14:paraId="5301012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5" w:type="pct"/>
            <w:tcBorders>
              <w:top w:val="single" w:sz="4" w:space="0" w:color="auto"/>
              <w:bottom w:val="single" w:sz="4" w:space="0" w:color="auto"/>
            </w:tcBorders>
            <w:shd w:val="clear" w:color="auto" w:fill="D9D9D9"/>
            <w:noWrap/>
            <w:vAlign w:val="center"/>
          </w:tcPr>
          <w:p w14:paraId="689584E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70" w:type="pct"/>
            <w:tcBorders>
              <w:top w:val="single" w:sz="4" w:space="0" w:color="auto"/>
              <w:bottom w:val="single" w:sz="4" w:space="0" w:color="auto"/>
            </w:tcBorders>
            <w:shd w:val="clear" w:color="auto" w:fill="D9D9D9"/>
            <w:noWrap/>
            <w:vAlign w:val="center"/>
          </w:tcPr>
          <w:p w14:paraId="4B18DFB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3" w:type="pct"/>
            <w:tcBorders>
              <w:top w:val="single" w:sz="4" w:space="0" w:color="auto"/>
              <w:bottom w:val="single" w:sz="4" w:space="0" w:color="auto"/>
            </w:tcBorders>
            <w:shd w:val="clear" w:color="auto" w:fill="D9D9D9"/>
            <w:noWrap/>
            <w:vAlign w:val="center"/>
          </w:tcPr>
          <w:p w14:paraId="144C7AF4"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D9D9D9"/>
            <w:noWrap/>
            <w:vAlign w:val="center"/>
          </w:tcPr>
          <w:p w14:paraId="5515B0F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D9D9D9"/>
            <w:vAlign w:val="center"/>
          </w:tcPr>
          <w:p w14:paraId="3C31E046"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vAlign w:val="center"/>
          </w:tcPr>
          <w:p w14:paraId="6075A54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vAlign w:val="center"/>
          </w:tcPr>
          <w:p w14:paraId="1C52C2C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noWrap/>
            <w:vAlign w:val="center"/>
          </w:tcPr>
          <w:p w14:paraId="2E071D4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noWrap/>
            <w:vAlign w:val="center"/>
          </w:tcPr>
          <w:p w14:paraId="61FB874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noWrap/>
            <w:vAlign w:val="center"/>
          </w:tcPr>
          <w:p w14:paraId="0981C87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vAlign w:val="center"/>
          </w:tcPr>
          <w:p w14:paraId="52F49256"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noWrap/>
            <w:vAlign w:val="center"/>
          </w:tcPr>
          <w:p w14:paraId="0B9ED8E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D9D9D9"/>
            <w:noWrap/>
            <w:vAlign w:val="center"/>
          </w:tcPr>
          <w:p w14:paraId="67F46385"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1" w:type="pct"/>
            <w:tcBorders>
              <w:top w:val="single" w:sz="4" w:space="0" w:color="auto"/>
              <w:left w:val="single" w:sz="4" w:space="0" w:color="auto"/>
              <w:bottom w:val="single" w:sz="4" w:space="0" w:color="auto"/>
              <w:right w:val="double" w:sz="4" w:space="0" w:color="auto"/>
            </w:tcBorders>
            <w:shd w:val="clear" w:color="auto" w:fill="D9D9D9"/>
            <w:vAlign w:val="center"/>
          </w:tcPr>
          <w:p w14:paraId="259ACF5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0ABF1971" w14:textId="77777777" w:rsidTr="00A10CFF">
        <w:trPr>
          <w:trHeight w:hRule="exact" w:val="255"/>
          <w:jc w:val="center"/>
        </w:trPr>
        <w:tc>
          <w:tcPr>
            <w:tcW w:w="685" w:type="pct"/>
            <w:vMerge w:val="restart"/>
            <w:tcBorders>
              <w:top w:val="single" w:sz="4" w:space="0" w:color="auto"/>
              <w:left w:val="double" w:sz="4" w:space="0" w:color="auto"/>
              <w:bottom w:val="single" w:sz="4" w:space="0" w:color="auto"/>
            </w:tcBorders>
            <w:shd w:val="clear" w:color="auto" w:fill="auto"/>
            <w:noWrap/>
            <w:vAlign w:val="center"/>
          </w:tcPr>
          <w:p w14:paraId="0DB683A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Produse</w:t>
            </w:r>
            <w:proofErr w:type="spellEnd"/>
          </w:p>
          <w:p w14:paraId="2DE5E32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secundare</w:t>
            </w:r>
            <w:proofErr w:type="spellEnd"/>
          </w:p>
        </w:tc>
        <w:tc>
          <w:tcPr>
            <w:tcW w:w="488" w:type="pct"/>
            <w:tcBorders>
              <w:top w:val="single" w:sz="4" w:space="0" w:color="auto"/>
              <w:bottom w:val="single" w:sz="4" w:space="0" w:color="auto"/>
            </w:tcBorders>
            <w:shd w:val="clear" w:color="auto" w:fill="auto"/>
            <w:noWrap/>
            <w:vAlign w:val="center"/>
          </w:tcPr>
          <w:p w14:paraId="67492E0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w:t>
            </w:r>
          </w:p>
        </w:tc>
        <w:tc>
          <w:tcPr>
            <w:tcW w:w="351" w:type="pct"/>
            <w:tcBorders>
              <w:top w:val="single" w:sz="4" w:space="0" w:color="auto"/>
              <w:bottom w:val="single" w:sz="4" w:space="0" w:color="auto"/>
            </w:tcBorders>
            <w:shd w:val="clear" w:color="auto" w:fill="auto"/>
            <w:noWrap/>
            <w:vAlign w:val="center"/>
          </w:tcPr>
          <w:p w14:paraId="7D78C0D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5" w:type="pct"/>
            <w:tcBorders>
              <w:top w:val="single" w:sz="4" w:space="0" w:color="auto"/>
              <w:bottom w:val="single" w:sz="4" w:space="0" w:color="auto"/>
            </w:tcBorders>
            <w:shd w:val="clear" w:color="auto" w:fill="auto"/>
            <w:noWrap/>
            <w:vAlign w:val="center"/>
          </w:tcPr>
          <w:p w14:paraId="1C8A5484"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70" w:type="pct"/>
            <w:tcBorders>
              <w:top w:val="single" w:sz="4" w:space="0" w:color="auto"/>
              <w:bottom w:val="single" w:sz="4" w:space="0" w:color="auto"/>
            </w:tcBorders>
            <w:shd w:val="clear" w:color="auto" w:fill="auto"/>
            <w:noWrap/>
            <w:vAlign w:val="center"/>
          </w:tcPr>
          <w:p w14:paraId="01D91B2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3" w:type="pct"/>
            <w:tcBorders>
              <w:top w:val="single" w:sz="4" w:space="0" w:color="auto"/>
              <w:bottom w:val="single" w:sz="4" w:space="0" w:color="auto"/>
            </w:tcBorders>
            <w:shd w:val="clear" w:color="auto" w:fill="auto"/>
            <w:noWrap/>
            <w:vAlign w:val="center"/>
          </w:tcPr>
          <w:p w14:paraId="00F380C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noWrap/>
            <w:vAlign w:val="center"/>
          </w:tcPr>
          <w:p w14:paraId="18A05BC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vAlign w:val="center"/>
          </w:tcPr>
          <w:p w14:paraId="5AEE2AC5"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7DEB9ED6"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533970E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5DAD1CD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5537620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48B89A2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6CFED4C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0735FE36"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auto"/>
            <w:noWrap/>
            <w:vAlign w:val="center"/>
          </w:tcPr>
          <w:p w14:paraId="3D66135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1000D384"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46F368CB"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603FB726"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auto"/>
            <w:noWrap/>
            <w:vAlign w:val="center"/>
          </w:tcPr>
          <w:p w14:paraId="0762285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III-VI</w:t>
            </w:r>
          </w:p>
        </w:tc>
        <w:tc>
          <w:tcPr>
            <w:tcW w:w="351" w:type="pct"/>
            <w:tcBorders>
              <w:top w:val="single" w:sz="4" w:space="0" w:color="auto"/>
              <w:bottom w:val="single" w:sz="4" w:space="0" w:color="auto"/>
            </w:tcBorders>
            <w:shd w:val="clear" w:color="auto" w:fill="auto"/>
            <w:noWrap/>
            <w:vAlign w:val="center"/>
          </w:tcPr>
          <w:p w14:paraId="5BB33F6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244.24</w:t>
            </w:r>
          </w:p>
        </w:tc>
        <w:tc>
          <w:tcPr>
            <w:tcW w:w="325" w:type="pct"/>
            <w:tcBorders>
              <w:top w:val="single" w:sz="4" w:space="0" w:color="auto"/>
              <w:bottom w:val="single" w:sz="4" w:space="0" w:color="auto"/>
            </w:tcBorders>
            <w:shd w:val="clear" w:color="auto" w:fill="auto"/>
            <w:noWrap/>
            <w:vAlign w:val="center"/>
          </w:tcPr>
          <w:p w14:paraId="0694B83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24.42</w:t>
            </w:r>
          </w:p>
        </w:tc>
        <w:tc>
          <w:tcPr>
            <w:tcW w:w="370" w:type="pct"/>
            <w:tcBorders>
              <w:top w:val="single" w:sz="4" w:space="0" w:color="auto"/>
              <w:bottom w:val="single" w:sz="4" w:space="0" w:color="auto"/>
            </w:tcBorders>
            <w:shd w:val="clear" w:color="auto" w:fill="auto"/>
            <w:noWrap/>
            <w:vAlign w:val="center"/>
          </w:tcPr>
          <w:p w14:paraId="126C4012"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4018</w:t>
            </w:r>
          </w:p>
        </w:tc>
        <w:tc>
          <w:tcPr>
            <w:tcW w:w="323" w:type="pct"/>
            <w:tcBorders>
              <w:top w:val="single" w:sz="4" w:space="0" w:color="auto"/>
              <w:bottom w:val="single" w:sz="4" w:space="0" w:color="auto"/>
            </w:tcBorders>
            <w:shd w:val="clear" w:color="auto" w:fill="auto"/>
            <w:noWrap/>
            <w:vAlign w:val="center"/>
          </w:tcPr>
          <w:p w14:paraId="5DE2B274"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402</w:t>
            </w:r>
          </w:p>
        </w:tc>
        <w:tc>
          <w:tcPr>
            <w:tcW w:w="243" w:type="pct"/>
            <w:tcBorders>
              <w:top w:val="single" w:sz="4" w:space="0" w:color="auto"/>
              <w:bottom w:val="single" w:sz="4" w:space="0" w:color="auto"/>
            </w:tcBorders>
            <w:shd w:val="clear" w:color="auto" w:fill="auto"/>
            <w:noWrap/>
            <w:vAlign w:val="center"/>
          </w:tcPr>
          <w:p w14:paraId="5CE4E3A8"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107</w:t>
            </w:r>
          </w:p>
        </w:tc>
        <w:tc>
          <w:tcPr>
            <w:tcW w:w="243" w:type="pct"/>
            <w:tcBorders>
              <w:top w:val="single" w:sz="4" w:space="0" w:color="auto"/>
              <w:bottom w:val="single" w:sz="4" w:space="0" w:color="auto"/>
            </w:tcBorders>
            <w:shd w:val="clear" w:color="auto" w:fill="auto"/>
            <w:vAlign w:val="center"/>
          </w:tcPr>
          <w:p w14:paraId="53FE83D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10</w:t>
            </w:r>
          </w:p>
        </w:tc>
        <w:tc>
          <w:tcPr>
            <w:tcW w:w="244" w:type="pct"/>
            <w:tcBorders>
              <w:top w:val="single" w:sz="4" w:space="0" w:color="auto"/>
              <w:bottom w:val="single" w:sz="4" w:space="0" w:color="auto"/>
            </w:tcBorders>
            <w:shd w:val="clear" w:color="auto" w:fill="auto"/>
            <w:vAlign w:val="center"/>
          </w:tcPr>
          <w:p w14:paraId="66159B56"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single" w:sz="4" w:space="0" w:color="auto"/>
            </w:tcBorders>
            <w:shd w:val="clear" w:color="auto" w:fill="auto"/>
            <w:vAlign w:val="center"/>
          </w:tcPr>
          <w:p w14:paraId="65F51B37"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12</w:t>
            </w:r>
          </w:p>
        </w:tc>
        <w:tc>
          <w:tcPr>
            <w:tcW w:w="244" w:type="pct"/>
            <w:tcBorders>
              <w:top w:val="single" w:sz="4" w:space="0" w:color="auto"/>
              <w:bottom w:val="single" w:sz="4" w:space="0" w:color="auto"/>
            </w:tcBorders>
            <w:shd w:val="clear" w:color="auto" w:fill="auto"/>
            <w:noWrap/>
            <w:vAlign w:val="center"/>
          </w:tcPr>
          <w:p w14:paraId="0721F92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7</w:t>
            </w:r>
          </w:p>
        </w:tc>
        <w:tc>
          <w:tcPr>
            <w:tcW w:w="244" w:type="pct"/>
            <w:tcBorders>
              <w:top w:val="single" w:sz="4" w:space="0" w:color="auto"/>
              <w:bottom w:val="single" w:sz="4" w:space="0" w:color="auto"/>
            </w:tcBorders>
            <w:shd w:val="clear" w:color="auto" w:fill="auto"/>
            <w:noWrap/>
            <w:vAlign w:val="center"/>
          </w:tcPr>
          <w:p w14:paraId="3D611847"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194</w:t>
            </w:r>
          </w:p>
        </w:tc>
        <w:tc>
          <w:tcPr>
            <w:tcW w:w="244" w:type="pct"/>
            <w:tcBorders>
              <w:top w:val="single" w:sz="4" w:space="0" w:color="auto"/>
              <w:bottom w:val="single" w:sz="4" w:space="0" w:color="auto"/>
            </w:tcBorders>
            <w:shd w:val="clear" w:color="auto" w:fill="auto"/>
            <w:noWrap/>
            <w:vAlign w:val="center"/>
          </w:tcPr>
          <w:p w14:paraId="50ED28F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35498F61"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44" w:type="pct"/>
            <w:tcBorders>
              <w:top w:val="single" w:sz="4" w:space="0" w:color="auto"/>
              <w:bottom w:val="single" w:sz="4" w:space="0" w:color="auto"/>
            </w:tcBorders>
            <w:shd w:val="clear" w:color="auto" w:fill="auto"/>
            <w:noWrap/>
            <w:vAlign w:val="center"/>
          </w:tcPr>
          <w:p w14:paraId="620E5B8C"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single" w:sz="4" w:space="0" w:color="auto"/>
              <w:right w:val="single" w:sz="4" w:space="0" w:color="auto"/>
            </w:tcBorders>
            <w:shd w:val="clear" w:color="auto" w:fill="auto"/>
            <w:noWrap/>
            <w:vAlign w:val="center"/>
          </w:tcPr>
          <w:p w14:paraId="5BDAE57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37</w:t>
            </w: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77A3189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3A8FBD2E"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03080B0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D9D9D9"/>
            <w:noWrap/>
            <w:vAlign w:val="center"/>
          </w:tcPr>
          <w:p w14:paraId="669C498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Total</w:t>
            </w:r>
          </w:p>
        </w:tc>
        <w:tc>
          <w:tcPr>
            <w:tcW w:w="351" w:type="pct"/>
            <w:tcBorders>
              <w:top w:val="single" w:sz="4" w:space="0" w:color="auto"/>
              <w:bottom w:val="single" w:sz="4" w:space="0" w:color="auto"/>
            </w:tcBorders>
            <w:shd w:val="clear" w:color="auto" w:fill="D9D9D9"/>
            <w:noWrap/>
            <w:vAlign w:val="center"/>
          </w:tcPr>
          <w:p w14:paraId="14BEE55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244.24</w:t>
            </w:r>
          </w:p>
        </w:tc>
        <w:tc>
          <w:tcPr>
            <w:tcW w:w="325" w:type="pct"/>
            <w:tcBorders>
              <w:top w:val="single" w:sz="4" w:space="0" w:color="auto"/>
              <w:bottom w:val="single" w:sz="4" w:space="0" w:color="auto"/>
            </w:tcBorders>
            <w:shd w:val="clear" w:color="auto" w:fill="D9D9D9"/>
            <w:noWrap/>
            <w:vAlign w:val="center"/>
          </w:tcPr>
          <w:p w14:paraId="7A721FA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24.42</w:t>
            </w:r>
          </w:p>
        </w:tc>
        <w:tc>
          <w:tcPr>
            <w:tcW w:w="370" w:type="pct"/>
            <w:tcBorders>
              <w:top w:val="single" w:sz="4" w:space="0" w:color="auto"/>
              <w:bottom w:val="single" w:sz="4" w:space="0" w:color="auto"/>
            </w:tcBorders>
            <w:shd w:val="clear" w:color="auto" w:fill="D9D9D9"/>
            <w:noWrap/>
            <w:vAlign w:val="center"/>
          </w:tcPr>
          <w:p w14:paraId="07349DE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4018</w:t>
            </w:r>
          </w:p>
        </w:tc>
        <w:tc>
          <w:tcPr>
            <w:tcW w:w="323" w:type="pct"/>
            <w:tcBorders>
              <w:top w:val="single" w:sz="4" w:space="0" w:color="auto"/>
              <w:bottom w:val="single" w:sz="4" w:space="0" w:color="auto"/>
            </w:tcBorders>
            <w:shd w:val="clear" w:color="auto" w:fill="D9D9D9"/>
            <w:noWrap/>
            <w:vAlign w:val="center"/>
          </w:tcPr>
          <w:p w14:paraId="089ACA7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402</w:t>
            </w:r>
          </w:p>
        </w:tc>
        <w:tc>
          <w:tcPr>
            <w:tcW w:w="243" w:type="pct"/>
            <w:tcBorders>
              <w:top w:val="single" w:sz="4" w:space="0" w:color="auto"/>
              <w:bottom w:val="single" w:sz="4" w:space="0" w:color="auto"/>
            </w:tcBorders>
            <w:shd w:val="clear" w:color="auto" w:fill="D9D9D9"/>
            <w:noWrap/>
            <w:vAlign w:val="center"/>
          </w:tcPr>
          <w:p w14:paraId="3556E4E5"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107</w:t>
            </w:r>
          </w:p>
        </w:tc>
        <w:tc>
          <w:tcPr>
            <w:tcW w:w="243" w:type="pct"/>
            <w:tcBorders>
              <w:top w:val="single" w:sz="4" w:space="0" w:color="auto"/>
              <w:bottom w:val="single" w:sz="4" w:space="0" w:color="auto"/>
            </w:tcBorders>
            <w:shd w:val="clear" w:color="auto" w:fill="D9D9D9"/>
            <w:vAlign w:val="center"/>
          </w:tcPr>
          <w:p w14:paraId="6197E39B"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10</w:t>
            </w:r>
          </w:p>
        </w:tc>
        <w:tc>
          <w:tcPr>
            <w:tcW w:w="244" w:type="pct"/>
            <w:tcBorders>
              <w:top w:val="single" w:sz="4" w:space="0" w:color="auto"/>
              <w:bottom w:val="single" w:sz="4" w:space="0" w:color="auto"/>
            </w:tcBorders>
            <w:shd w:val="clear" w:color="auto" w:fill="D9D9D9"/>
            <w:vAlign w:val="center"/>
          </w:tcPr>
          <w:p w14:paraId="1B0396E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single" w:sz="4" w:space="0" w:color="auto"/>
            </w:tcBorders>
            <w:shd w:val="clear" w:color="auto" w:fill="D9D9D9"/>
            <w:vAlign w:val="center"/>
          </w:tcPr>
          <w:p w14:paraId="73C14E2B"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12</w:t>
            </w:r>
          </w:p>
        </w:tc>
        <w:tc>
          <w:tcPr>
            <w:tcW w:w="244" w:type="pct"/>
            <w:tcBorders>
              <w:top w:val="single" w:sz="4" w:space="0" w:color="auto"/>
              <w:bottom w:val="single" w:sz="4" w:space="0" w:color="auto"/>
            </w:tcBorders>
            <w:shd w:val="clear" w:color="auto" w:fill="D9D9D9"/>
            <w:noWrap/>
            <w:vAlign w:val="center"/>
          </w:tcPr>
          <w:p w14:paraId="59E0CC8B"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7</w:t>
            </w:r>
          </w:p>
        </w:tc>
        <w:tc>
          <w:tcPr>
            <w:tcW w:w="244" w:type="pct"/>
            <w:tcBorders>
              <w:top w:val="single" w:sz="4" w:space="0" w:color="auto"/>
              <w:bottom w:val="single" w:sz="4" w:space="0" w:color="auto"/>
            </w:tcBorders>
            <w:shd w:val="clear" w:color="auto" w:fill="D9D9D9"/>
            <w:noWrap/>
            <w:vAlign w:val="center"/>
          </w:tcPr>
          <w:p w14:paraId="2013D354"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194</w:t>
            </w:r>
          </w:p>
        </w:tc>
        <w:tc>
          <w:tcPr>
            <w:tcW w:w="244" w:type="pct"/>
            <w:tcBorders>
              <w:top w:val="single" w:sz="4" w:space="0" w:color="auto"/>
              <w:bottom w:val="single" w:sz="4" w:space="0" w:color="auto"/>
            </w:tcBorders>
            <w:shd w:val="clear" w:color="auto" w:fill="D9D9D9"/>
            <w:noWrap/>
            <w:vAlign w:val="center"/>
          </w:tcPr>
          <w:p w14:paraId="339F0765"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D9D9D9"/>
            <w:vAlign w:val="center"/>
          </w:tcPr>
          <w:p w14:paraId="76EB8B46"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44" w:type="pct"/>
            <w:tcBorders>
              <w:top w:val="single" w:sz="4" w:space="0" w:color="auto"/>
              <w:bottom w:val="single" w:sz="4" w:space="0" w:color="auto"/>
            </w:tcBorders>
            <w:shd w:val="clear" w:color="auto" w:fill="D9D9D9"/>
            <w:noWrap/>
            <w:vAlign w:val="center"/>
          </w:tcPr>
          <w:p w14:paraId="454AF79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single" w:sz="4" w:space="0" w:color="auto"/>
              <w:right w:val="single" w:sz="4" w:space="0" w:color="auto"/>
            </w:tcBorders>
            <w:shd w:val="clear" w:color="auto" w:fill="D9D9D9"/>
            <w:noWrap/>
            <w:vAlign w:val="center"/>
          </w:tcPr>
          <w:p w14:paraId="680A0D30"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37</w:t>
            </w:r>
          </w:p>
        </w:tc>
        <w:tc>
          <w:tcPr>
            <w:tcW w:w="21" w:type="pct"/>
            <w:tcBorders>
              <w:top w:val="single" w:sz="4" w:space="0" w:color="auto"/>
              <w:left w:val="single" w:sz="4" w:space="0" w:color="auto"/>
              <w:bottom w:val="single" w:sz="4" w:space="0" w:color="auto"/>
              <w:right w:val="double" w:sz="4" w:space="0" w:color="auto"/>
            </w:tcBorders>
            <w:shd w:val="clear" w:color="auto" w:fill="D9D9D9"/>
            <w:vAlign w:val="center"/>
          </w:tcPr>
          <w:p w14:paraId="64A8CB65"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2DE9AA4C" w14:textId="77777777" w:rsidTr="00A10CFF">
        <w:trPr>
          <w:trHeight w:hRule="exact" w:val="255"/>
          <w:jc w:val="center"/>
        </w:trPr>
        <w:tc>
          <w:tcPr>
            <w:tcW w:w="685" w:type="pct"/>
            <w:vMerge w:val="restart"/>
            <w:tcBorders>
              <w:top w:val="single" w:sz="4" w:space="0" w:color="auto"/>
              <w:left w:val="double" w:sz="4" w:space="0" w:color="auto"/>
              <w:bottom w:val="single" w:sz="4" w:space="0" w:color="auto"/>
            </w:tcBorders>
            <w:shd w:val="clear" w:color="auto" w:fill="auto"/>
            <w:noWrap/>
            <w:vAlign w:val="center"/>
          </w:tcPr>
          <w:p w14:paraId="37595F3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Tăieri</w:t>
            </w:r>
            <w:proofErr w:type="spellEnd"/>
            <w:r w:rsidRPr="00240990">
              <w:rPr>
                <w:rFonts w:ascii="Times New Roman" w:eastAsia="Times New Roman" w:hAnsi="Times New Roman"/>
                <w:kern w:val="28"/>
                <w:sz w:val="20"/>
                <w:szCs w:val="20"/>
              </w:rPr>
              <w:t xml:space="preserve"> de</w:t>
            </w:r>
          </w:p>
          <w:p w14:paraId="7AA74C3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roofErr w:type="spellStart"/>
            <w:r w:rsidRPr="00240990">
              <w:rPr>
                <w:rFonts w:ascii="Times New Roman" w:eastAsia="Times New Roman" w:hAnsi="Times New Roman"/>
                <w:kern w:val="28"/>
                <w:sz w:val="20"/>
                <w:szCs w:val="20"/>
              </w:rPr>
              <w:t>igienă</w:t>
            </w:r>
            <w:proofErr w:type="spellEnd"/>
          </w:p>
        </w:tc>
        <w:tc>
          <w:tcPr>
            <w:tcW w:w="488" w:type="pct"/>
            <w:tcBorders>
              <w:top w:val="single" w:sz="4" w:space="0" w:color="auto"/>
              <w:bottom w:val="single" w:sz="4" w:space="0" w:color="auto"/>
            </w:tcBorders>
            <w:shd w:val="clear" w:color="auto" w:fill="auto"/>
            <w:noWrap/>
            <w:vAlign w:val="center"/>
          </w:tcPr>
          <w:p w14:paraId="7F2509B7"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w:t>
            </w:r>
          </w:p>
        </w:tc>
        <w:tc>
          <w:tcPr>
            <w:tcW w:w="351" w:type="pct"/>
            <w:tcBorders>
              <w:top w:val="single" w:sz="4" w:space="0" w:color="auto"/>
              <w:bottom w:val="single" w:sz="4" w:space="0" w:color="auto"/>
            </w:tcBorders>
            <w:shd w:val="clear" w:color="auto" w:fill="auto"/>
            <w:noWrap/>
            <w:vAlign w:val="center"/>
          </w:tcPr>
          <w:p w14:paraId="4AF2A2F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5" w:type="pct"/>
            <w:tcBorders>
              <w:top w:val="single" w:sz="4" w:space="0" w:color="auto"/>
              <w:bottom w:val="single" w:sz="4" w:space="0" w:color="auto"/>
            </w:tcBorders>
            <w:shd w:val="clear" w:color="auto" w:fill="auto"/>
            <w:noWrap/>
            <w:vAlign w:val="center"/>
          </w:tcPr>
          <w:p w14:paraId="5963F1A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70" w:type="pct"/>
            <w:tcBorders>
              <w:top w:val="single" w:sz="4" w:space="0" w:color="auto"/>
              <w:bottom w:val="single" w:sz="4" w:space="0" w:color="auto"/>
            </w:tcBorders>
            <w:shd w:val="clear" w:color="auto" w:fill="auto"/>
            <w:noWrap/>
            <w:vAlign w:val="center"/>
          </w:tcPr>
          <w:p w14:paraId="6A3B0F9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3" w:type="pct"/>
            <w:tcBorders>
              <w:top w:val="single" w:sz="4" w:space="0" w:color="auto"/>
              <w:bottom w:val="single" w:sz="4" w:space="0" w:color="auto"/>
            </w:tcBorders>
            <w:shd w:val="clear" w:color="auto" w:fill="auto"/>
            <w:noWrap/>
            <w:vAlign w:val="center"/>
          </w:tcPr>
          <w:p w14:paraId="76D16E2A"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noWrap/>
            <w:vAlign w:val="center"/>
          </w:tcPr>
          <w:p w14:paraId="5B7C337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single" w:sz="4" w:space="0" w:color="auto"/>
              <w:bottom w:val="single" w:sz="4" w:space="0" w:color="auto"/>
            </w:tcBorders>
            <w:shd w:val="clear" w:color="auto" w:fill="auto"/>
            <w:vAlign w:val="center"/>
          </w:tcPr>
          <w:p w14:paraId="46CE95B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7E52B6F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46421CFD"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715EE81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60FB379D"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209159C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032DF5A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15367AD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auto"/>
            <w:noWrap/>
            <w:vAlign w:val="center"/>
          </w:tcPr>
          <w:p w14:paraId="6612414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655FF93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27331458"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7836F93A"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auto"/>
            <w:noWrap/>
            <w:vAlign w:val="center"/>
          </w:tcPr>
          <w:p w14:paraId="70041B2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III-VI</w:t>
            </w:r>
          </w:p>
        </w:tc>
        <w:tc>
          <w:tcPr>
            <w:tcW w:w="351" w:type="pct"/>
            <w:tcBorders>
              <w:top w:val="single" w:sz="4" w:space="0" w:color="auto"/>
              <w:bottom w:val="single" w:sz="4" w:space="0" w:color="auto"/>
            </w:tcBorders>
            <w:shd w:val="clear" w:color="auto" w:fill="auto"/>
            <w:noWrap/>
            <w:vAlign w:val="center"/>
          </w:tcPr>
          <w:p w14:paraId="6893B051"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18.10</w:t>
            </w:r>
          </w:p>
        </w:tc>
        <w:tc>
          <w:tcPr>
            <w:tcW w:w="325" w:type="pct"/>
            <w:tcBorders>
              <w:top w:val="single" w:sz="4" w:space="0" w:color="auto"/>
              <w:bottom w:val="single" w:sz="4" w:space="0" w:color="auto"/>
            </w:tcBorders>
            <w:shd w:val="clear" w:color="auto" w:fill="auto"/>
            <w:noWrap/>
            <w:vAlign w:val="center"/>
          </w:tcPr>
          <w:p w14:paraId="04DFEFF7"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18.10</w:t>
            </w:r>
          </w:p>
        </w:tc>
        <w:tc>
          <w:tcPr>
            <w:tcW w:w="370" w:type="pct"/>
            <w:tcBorders>
              <w:top w:val="single" w:sz="4" w:space="0" w:color="auto"/>
              <w:bottom w:val="single" w:sz="4" w:space="0" w:color="auto"/>
            </w:tcBorders>
            <w:shd w:val="clear" w:color="auto" w:fill="auto"/>
            <w:noWrap/>
            <w:vAlign w:val="center"/>
          </w:tcPr>
          <w:p w14:paraId="1E0596B9"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145</w:t>
            </w:r>
          </w:p>
        </w:tc>
        <w:tc>
          <w:tcPr>
            <w:tcW w:w="323" w:type="pct"/>
            <w:tcBorders>
              <w:top w:val="single" w:sz="4" w:space="0" w:color="auto"/>
              <w:bottom w:val="single" w:sz="4" w:space="0" w:color="auto"/>
            </w:tcBorders>
            <w:shd w:val="clear" w:color="auto" w:fill="auto"/>
            <w:noWrap/>
            <w:vAlign w:val="center"/>
          </w:tcPr>
          <w:p w14:paraId="5773EF54"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15</w:t>
            </w:r>
          </w:p>
        </w:tc>
        <w:tc>
          <w:tcPr>
            <w:tcW w:w="243" w:type="pct"/>
            <w:tcBorders>
              <w:top w:val="single" w:sz="4" w:space="0" w:color="auto"/>
              <w:bottom w:val="single" w:sz="4" w:space="0" w:color="auto"/>
            </w:tcBorders>
            <w:shd w:val="clear" w:color="auto" w:fill="auto"/>
            <w:noWrap/>
            <w:vAlign w:val="center"/>
          </w:tcPr>
          <w:p w14:paraId="15B1453B"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5</w:t>
            </w:r>
          </w:p>
        </w:tc>
        <w:tc>
          <w:tcPr>
            <w:tcW w:w="243" w:type="pct"/>
            <w:tcBorders>
              <w:top w:val="single" w:sz="4" w:space="0" w:color="auto"/>
              <w:bottom w:val="single" w:sz="4" w:space="0" w:color="auto"/>
            </w:tcBorders>
            <w:shd w:val="clear" w:color="auto" w:fill="auto"/>
            <w:vAlign w:val="center"/>
          </w:tcPr>
          <w:p w14:paraId="4CB9A87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0981F59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59B77972"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44" w:type="pct"/>
            <w:tcBorders>
              <w:top w:val="single" w:sz="4" w:space="0" w:color="auto"/>
              <w:bottom w:val="single" w:sz="4" w:space="0" w:color="auto"/>
            </w:tcBorders>
            <w:shd w:val="clear" w:color="auto" w:fill="auto"/>
            <w:noWrap/>
            <w:vAlign w:val="center"/>
          </w:tcPr>
          <w:p w14:paraId="6EBAF13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14C4ACE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8</w:t>
            </w:r>
          </w:p>
        </w:tc>
        <w:tc>
          <w:tcPr>
            <w:tcW w:w="244" w:type="pct"/>
            <w:tcBorders>
              <w:top w:val="single" w:sz="4" w:space="0" w:color="auto"/>
              <w:bottom w:val="single" w:sz="4" w:space="0" w:color="auto"/>
            </w:tcBorders>
            <w:shd w:val="clear" w:color="auto" w:fill="auto"/>
            <w:noWrap/>
            <w:vAlign w:val="center"/>
          </w:tcPr>
          <w:p w14:paraId="582A501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6A4E8BD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noWrap/>
            <w:vAlign w:val="center"/>
          </w:tcPr>
          <w:p w14:paraId="6256C37D"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right w:val="single" w:sz="4" w:space="0" w:color="auto"/>
            </w:tcBorders>
            <w:shd w:val="clear" w:color="auto" w:fill="auto"/>
            <w:noWrap/>
            <w:vAlign w:val="center"/>
          </w:tcPr>
          <w:p w14:paraId="3596883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6AF3D4A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3682461A" w14:textId="77777777" w:rsidTr="00A10CFF">
        <w:trPr>
          <w:trHeight w:hRule="exact" w:val="255"/>
          <w:jc w:val="center"/>
        </w:trPr>
        <w:tc>
          <w:tcPr>
            <w:tcW w:w="685" w:type="pct"/>
            <w:vMerge/>
            <w:tcBorders>
              <w:top w:val="single" w:sz="4" w:space="0" w:color="auto"/>
              <w:left w:val="double" w:sz="4" w:space="0" w:color="auto"/>
              <w:bottom w:val="double" w:sz="4" w:space="0" w:color="auto"/>
            </w:tcBorders>
            <w:shd w:val="clear" w:color="auto" w:fill="auto"/>
            <w:noWrap/>
            <w:vAlign w:val="center"/>
          </w:tcPr>
          <w:p w14:paraId="6DA034A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double" w:sz="4" w:space="0" w:color="auto"/>
            </w:tcBorders>
            <w:shd w:val="clear" w:color="auto" w:fill="D9D9D9"/>
            <w:noWrap/>
            <w:vAlign w:val="center"/>
          </w:tcPr>
          <w:p w14:paraId="360FFB5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Total</w:t>
            </w:r>
          </w:p>
        </w:tc>
        <w:tc>
          <w:tcPr>
            <w:tcW w:w="351" w:type="pct"/>
            <w:tcBorders>
              <w:top w:val="single" w:sz="4" w:space="0" w:color="auto"/>
              <w:bottom w:val="double" w:sz="4" w:space="0" w:color="auto"/>
            </w:tcBorders>
            <w:shd w:val="clear" w:color="auto" w:fill="D9D9D9"/>
            <w:noWrap/>
            <w:vAlign w:val="center"/>
          </w:tcPr>
          <w:p w14:paraId="1E297C4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18.10</w:t>
            </w:r>
          </w:p>
        </w:tc>
        <w:tc>
          <w:tcPr>
            <w:tcW w:w="325" w:type="pct"/>
            <w:tcBorders>
              <w:top w:val="single" w:sz="4" w:space="0" w:color="auto"/>
              <w:bottom w:val="double" w:sz="4" w:space="0" w:color="auto"/>
            </w:tcBorders>
            <w:shd w:val="clear" w:color="auto" w:fill="D9D9D9"/>
            <w:noWrap/>
            <w:vAlign w:val="center"/>
          </w:tcPr>
          <w:p w14:paraId="3891F441"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18.10</w:t>
            </w:r>
          </w:p>
        </w:tc>
        <w:tc>
          <w:tcPr>
            <w:tcW w:w="370" w:type="pct"/>
            <w:tcBorders>
              <w:top w:val="single" w:sz="4" w:space="0" w:color="auto"/>
              <w:bottom w:val="double" w:sz="4" w:space="0" w:color="auto"/>
            </w:tcBorders>
            <w:shd w:val="clear" w:color="auto" w:fill="D9D9D9"/>
            <w:noWrap/>
            <w:vAlign w:val="center"/>
          </w:tcPr>
          <w:p w14:paraId="5254457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145</w:t>
            </w:r>
          </w:p>
        </w:tc>
        <w:tc>
          <w:tcPr>
            <w:tcW w:w="323" w:type="pct"/>
            <w:tcBorders>
              <w:top w:val="single" w:sz="4" w:space="0" w:color="auto"/>
              <w:bottom w:val="double" w:sz="4" w:space="0" w:color="auto"/>
            </w:tcBorders>
            <w:shd w:val="clear" w:color="auto" w:fill="D9D9D9"/>
            <w:noWrap/>
            <w:vAlign w:val="center"/>
          </w:tcPr>
          <w:p w14:paraId="05FAD17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15</w:t>
            </w:r>
          </w:p>
        </w:tc>
        <w:tc>
          <w:tcPr>
            <w:tcW w:w="243" w:type="pct"/>
            <w:tcBorders>
              <w:top w:val="single" w:sz="4" w:space="0" w:color="auto"/>
              <w:bottom w:val="double" w:sz="4" w:space="0" w:color="auto"/>
            </w:tcBorders>
            <w:shd w:val="clear" w:color="auto" w:fill="D9D9D9"/>
            <w:noWrap/>
            <w:vAlign w:val="center"/>
          </w:tcPr>
          <w:p w14:paraId="02434C4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5</w:t>
            </w:r>
          </w:p>
        </w:tc>
        <w:tc>
          <w:tcPr>
            <w:tcW w:w="243" w:type="pct"/>
            <w:tcBorders>
              <w:top w:val="single" w:sz="4" w:space="0" w:color="auto"/>
              <w:bottom w:val="double" w:sz="4" w:space="0" w:color="auto"/>
            </w:tcBorders>
            <w:shd w:val="clear" w:color="auto" w:fill="D9D9D9"/>
            <w:vAlign w:val="center"/>
          </w:tcPr>
          <w:p w14:paraId="6AD3000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double" w:sz="4" w:space="0" w:color="auto"/>
            </w:tcBorders>
            <w:shd w:val="clear" w:color="auto" w:fill="D9D9D9"/>
            <w:vAlign w:val="center"/>
          </w:tcPr>
          <w:p w14:paraId="3BB53FD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double" w:sz="4" w:space="0" w:color="auto"/>
            </w:tcBorders>
            <w:shd w:val="clear" w:color="auto" w:fill="D9D9D9"/>
            <w:vAlign w:val="center"/>
          </w:tcPr>
          <w:p w14:paraId="335F4BD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44" w:type="pct"/>
            <w:tcBorders>
              <w:top w:val="single" w:sz="4" w:space="0" w:color="auto"/>
              <w:bottom w:val="double" w:sz="4" w:space="0" w:color="auto"/>
            </w:tcBorders>
            <w:shd w:val="clear" w:color="auto" w:fill="D9D9D9"/>
            <w:noWrap/>
            <w:vAlign w:val="center"/>
          </w:tcPr>
          <w:p w14:paraId="69EE239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double" w:sz="4" w:space="0" w:color="auto"/>
            </w:tcBorders>
            <w:shd w:val="clear" w:color="auto" w:fill="D9D9D9"/>
            <w:noWrap/>
            <w:vAlign w:val="center"/>
          </w:tcPr>
          <w:p w14:paraId="6FD75A0C"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8</w:t>
            </w:r>
          </w:p>
        </w:tc>
        <w:tc>
          <w:tcPr>
            <w:tcW w:w="244" w:type="pct"/>
            <w:tcBorders>
              <w:top w:val="single" w:sz="4" w:space="0" w:color="auto"/>
              <w:bottom w:val="double" w:sz="4" w:space="0" w:color="auto"/>
            </w:tcBorders>
            <w:shd w:val="clear" w:color="auto" w:fill="D9D9D9"/>
            <w:noWrap/>
            <w:vAlign w:val="center"/>
          </w:tcPr>
          <w:p w14:paraId="33A67F8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double" w:sz="4" w:space="0" w:color="auto"/>
            </w:tcBorders>
            <w:shd w:val="clear" w:color="auto" w:fill="D9D9D9"/>
            <w:vAlign w:val="center"/>
          </w:tcPr>
          <w:p w14:paraId="15778A4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double" w:sz="4" w:space="0" w:color="auto"/>
            </w:tcBorders>
            <w:shd w:val="clear" w:color="auto" w:fill="D9D9D9"/>
            <w:noWrap/>
            <w:vAlign w:val="center"/>
          </w:tcPr>
          <w:p w14:paraId="26019C84"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double" w:sz="4" w:space="0" w:color="auto"/>
              <w:right w:val="single" w:sz="4" w:space="0" w:color="auto"/>
            </w:tcBorders>
            <w:shd w:val="clear" w:color="auto" w:fill="D9D9D9"/>
            <w:noWrap/>
            <w:vAlign w:val="center"/>
          </w:tcPr>
          <w:p w14:paraId="26DE470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w:t>
            </w:r>
          </w:p>
        </w:tc>
        <w:tc>
          <w:tcPr>
            <w:tcW w:w="21" w:type="pct"/>
            <w:tcBorders>
              <w:top w:val="single" w:sz="4" w:space="0" w:color="auto"/>
              <w:left w:val="single" w:sz="4" w:space="0" w:color="auto"/>
              <w:bottom w:val="double" w:sz="4" w:space="0" w:color="auto"/>
              <w:right w:val="double" w:sz="4" w:space="0" w:color="auto"/>
            </w:tcBorders>
            <w:shd w:val="clear" w:color="auto" w:fill="D9D9D9"/>
            <w:vAlign w:val="center"/>
          </w:tcPr>
          <w:p w14:paraId="3858820F"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4351F236" w14:textId="77777777" w:rsidTr="00A10CFF">
        <w:trPr>
          <w:trHeight w:hRule="exact" w:val="255"/>
          <w:jc w:val="center"/>
        </w:trPr>
        <w:tc>
          <w:tcPr>
            <w:tcW w:w="685" w:type="pct"/>
            <w:vMerge w:val="restart"/>
            <w:tcBorders>
              <w:top w:val="double" w:sz="4" w:space="0" w:color="auto"/>
              <w:left w:val="double" w:sz="4" w:space="0" w:color="auto"/>
              <w:bottom w:val="single" w:sz="4" w:space="0" w:color="auto"/>
            </w:tcBorders>
            <w:shd w:val="clear" w:color="auto" w:fill="auto"/>
            <w:noWrap/>
            <w:vAlign w:val="center"/>
          </w:tcPr>
          <w:p w14:paraId="3EC82651"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Total</w:t>
            </w:r>
          </w:p>
          <w:p w14:paraId="1F72C739"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general</w:t>
            </w:r>
          </w:p>
        </w:tc>
        <w:tc>
          <w:tcPr>
            <w:tcW w:w="488" w:type="pct"/>
            <w:tcBorders>
              <w:top w:val="double" w:sz="4" w:space="0" w:color="auto"/>
              <w:bottom w:val="single" w:sz="4" w:space="0" w:color="auto"/>
            </w:tcBorders>
            <w:shd w:val="clear" w:color="auto" w:fill="auto"/>
            <w:noWrap/>
            <w:vAlign w:val="center"/>
          </w:tcPr>
          <w:p w14:paraId="1151885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w:t>
            </w:r>
          </w:p>
        </w:tc>
        <w:tc>
          <w:tcPr>
            <w:tcW w:w="351" w:type="pct"/>
            <w:tcBorders>
              <w:top w:val="double" w:sz="4" w:space="0" w:color="auto"/>
              <w:bottom w:val="single" w:sz="4" w:space="0" w:color="auto"/>
            </w:tcBorders>
            <w:shd w:val="clear" w:color="auto" w:fill="auto"/>
            <w:noWrap/>
            <w:vAlign w:val="center"/>
          </w:tcPr>
          <w:p w14:paraId="7FE9032A"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5" w:type="pct"/>
            <w:tcBorders>
              <w:top w:val="double" w:sz="4" w:space="0" w:color="auto"/>
              <w:bottom w:val="single" w:sz="4" w:space="0" w:color="auto"/>
            </w:tcBorders>
            <w:shd w:val="clear" w:color="auto" w:fill="auto"/>
            <w:noWrap/>
            <w:vAlign w:val="center"/>
          </w:tcPr>
          <w:p w14:paraId="292B68F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70" w:type="pct"/>
            <w:tcBorders>
              <w:top w:val="double" w:sz="4" w:space="0" w:color="auto"/>
              <w:bottom w:val="single" w:sz="4" w:space="0" w:color="auto"/>
            </w:tcBorders>
            <w:shd w:val="clear" w:color="auto" w:fill="auto"/>
            <w:noWrap/>
            <w:vAlign w:val="center"/>
          </w:tcPr>
          <w:p w14:paraId="01672F71"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323" w:type="pct"/>
            <w:tcBorders>
              <w:top w:val="double" w:sz="4" w:space="0" w:color="auto"/>
              <w:bottom w:val="single" w:sz="4" w:space="0" w:color="auto"/>
            </w:tcBorders>
            <w:shd w:val="clear" w:color="auto" w:fill="auto"/>
            <w:noWrap/>
            <w:vAlign w:val="center"/>
          </w:tcPr>
          <w:p w14:paraId="6E93B5C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double" w:sz="4" w:space="0" w:color="auto"/>
              <w:bottom w:val="single" w:sz="4" w:space="0" w:color="auto"/>
            </w:tcBorders>
            <w:shd w:val="clear" w:color="auto" w:fill="auto"/>
            <w:noWrap/>
            <w:vAlign w:val="center"/>
          </w:tcPr>
          <w:p w14:paraId="33B06D54"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3" w:type="pct"/>
            <w:tcBorders>
              <w:top w:val="double" w:sz="4" w:space="0" w:color="auto"/>
              <w:bottom w:val="single" w:sz="4" w:space="0" w:color="auto"/>
            </w:tcBorders>
            <w:shd w:val="clear" w:color="auto" w:fill="auto"/>
            <w:vAlign w:val="center"/>
          </w:tcPr>
          <w:p w14:paraId="125F082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vAlign w:val="center"/>
          </w:tcPr>
          <w:p w14:paraId="62C8BBCC"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vAlign w:val="center"/>
          </w:tcPr>
          <w:p w14:paraId="49D9761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36937F2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53811916"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1AAC43C0"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vAlign w:val="center"/>
          </w:tcPr>
          <w:p w14:paraId="5DAFDFA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tcBorders>
            <w:shd w:val="clear" w:color="auto" w:fill="auto"/>
            <w:noWrap/>
            <w:vAlign w:val="center"/>
          </w:tcPr>
          <w:p w14:paraId="3F24381A"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double" w:sz="4" w:space="0" w:color="auto"/>
              <w:bottom w:val="single" w:sz="4" w:space="0" w:color="auto"/>
              <w:right w:val="single" w:sz="4" w:space="0" w:color="auto"/>
            </w:tcBorders>
            <w:shd w:val="clear" w:color="auto" w:fill="auto"/>
            <w:noWrap/>
            <w:vAlign w:val="center"/>
          </w:tcPr>
          <w:p w14:paraId="6B8911E3"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1" w:type="pct"/>
            <w:tcBorders>
              <w:top w:val="double" w:sz="4" w:space="0" w:color="auto"/>
              <w:left w:val="single" w:sz="4" w:space="0" w:color="auto"/>
              <w:bottom w:val="single" w:sz="4" w:space="0" w:color="auto"/>
              <w:right w:val="double" w:sz="4" w:space="0" w:color="auto"/>
            </w:tcBorders>
            <w:shd w:val="clear" w:color="auto" w:fill="auto"/>
            <w:vAlign w:val="center"/>
          </w:tcPr>
          <w:p w14:paraId="04802682"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32FA9129" w14:textId="77777777" w:rsidTr="00A10CFF">
        <w:trPr>
          <w:trHeight w:hRule="exact" w:val="255"/>
          <w:jc w:val="center"/>
        </w:trPr>
        <w:tc>
          <w:tcPr>
            <w:tcW w:w="685" w:type="pct"/>
            <w:vMerge/>
            <w:tcBorders>
              <w:top w:val="single" w:sz="4" w:space="0" w:color="auto"/>
              <w:left w:val="double" w:sz="4" w:space="0" w:color="auto"/>
              <w:bottom w:val="single" w:sz="4" w:space="0" w:color="auto"/>
            </w:tcBorders>
            <w:shd w:val="clear" w:color="auto" w:fill="auto"/>
            <w:noWrap/>
            <w:vAlign w:val="center"/>
          </w:tcPr>
          <w:p w14:paraId="39C5E92B"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single" w:sz="4" w:space="0" w:color="auto"/>
            </w:tcBorders>
            <w:shd w:val="clear" w:color="auto" w:fill="auto"/>
            <w:noWrap/>
            <w:vAlign w:val="center"/>
          </w:tcPr>
          <w:p w14:paraId="788EF182"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III-VI</w:t>
            </w:r>
          </w:p>
        </w:tc>
        <w:tc>
          <w:tcPr>
            <w:tcW w:w="351" w:type="pct"/>
            <w:tcBorders>
              <w:top w:val="single" w:sz="4" w:space="0" w:color="auto"/>
              <w:bottom w:val="single" w:sz="4" w:space="0" w:color="auto"/>
            </w:tcBorders>
            <w:shd w:val="clear" w:color="auto" w:fill="auto"/>
            <w:noWrap/>
            <w:vAlign w:val="center"/>
          </w:tcPr>
          <w:p w14:paraId="1ED3EEBB"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278.5</w:t>
            </w:r>
          </w:p>
        </w:tc>
        <w:tc>
          <w:tcPr>
            <w:tcW w:w="325" w:type="pct"/>
            <w:tcBorders>
              <w:top w:val="single" w:sz="4" w:space="0" w:color="auto"/>
              <w:bottom w:val="single" w:sz="4" w:space="0" w:color="auto"/>
            </w:tcBorders>
            <w:shd w:val="clear" w:color="auto" w:fill="auto"/>
            <w:noWrap/>
            <w:vAlign w:val="center"/>
          </w:tcPr>
          <w:p w14:paraId="437A41F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44.14</w:t>
            </w:r>
          </w:p>
        </w:tc>
        <w:tc>
          <w:tcPr>
            <w:tcW w:w="370" w:type="pct"/>
            <w:tcBorders>
              <w:top w:val="single" w:sz="4" w:space="0" w:color="auto"/>
              <w:bottom w:val="single" w:sz="4" w:space="0" w:color="auto"/>
            </w:tcBorders>
            <w:shd w:val="clear" w:color="auto" w:fill="auto"/>
            <w:noWrap/>
            <w:vAlign w:val="center"/>
          </w:tcPr>
          <w:p w14:paraId="444280B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6663</w:t>
            </w:r>
          </w:p>
        </w:tc>
        <w:tc>
          <w:tcPr>
            <w:tcW w:w="323" w:type="pct"/>
            <w:tcBorders>
              <w:top w:val="single" w:sz="4" w:space="0" w:color="auto"/>
              <w:bottom w:val="single" w:sz="4" w:space="0" w:color="auto"/>
            </w:tcBorders>
            <w:shd w:val="clear" w:color="auto" w:fill="auto"/>
            <w:noWrap/>
            <w:vAlign w:val="center"/>
          </w:tcPr>
          <w:p w14:paraId="4651E03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667</w:t>
            </w:r>
          </w:p>
        </w:tc>
        <w:tc>
          <w:tcPr>
            <w:tcW w:w="243" w:type="pct"/>
            <w:tcBorders>
              <w:top w:val="single" w:sz="4" w:space="0" w:color="auto"/>
              <w:bottom w:val="single" w:sz="4" w:space="0" w:color="auto"/>
            </w:tcBorders>
            <w:shd w:val="clear" w:color="auto" w:fill="auto"/>
            <w:noWrap/>
            <w:vAlign w:val="center"/>
          </w:tcPr>
          <w:p w14:paraId="4E12E2F0"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268</w:t>
            </w:r>
          </w:p>
        </w:tc>
        <w:tc>
          <w:tcPr>
            <w:tcW w:w="243" w:type="pct"/>
            <w:tcBorders>
              <w:top w:val="single" w:sz="4" w:space="0" w:color="auto"/>
              <w:bottom w:val="single" w:sz="4" w:space="0" w:color="auto"/>
            </w:tcBorders>
            <w:shd w:val="clear" w:color="auto" w:fill="auto"/>
            <w:vAlign w:val="center"/>
          </w:tcPr>
          <w:p w14:paraId="4598E5E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11</w:t>
            </w:r>
          </w:p>
        </w:tc>
        <w:tc>
          <w:tcPr>
            <w:tcW w:w="244" w:type="pct"/>
            <w:tcBorders>
              <w:top w:val="single" w:sz="4" w:space="0" w:color="auto"/>
              <w:bottom w:val="single" w:sz="4" w:space="0" w:color="auto"/>
            </w:tcBorders>
            <w:shd w:val="clear" w:color="auto" w:fill="auto"/>
            <w:vAlign w:val="center"/>
          </w:tcPr>
          <w:p w14:paraId="15B9C60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single" w:sz="4" w:space="0" w:color="auto"/>
            </w:tcBorders>
            <w:shd w:val="clear" w:color="auto" w:fill="auto"/>
            <w:vAlign w:val="center"/>
          </w:tcPr>
          <w:p w14:paraId="12EE1FC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44</w:t>
            </w:r>
          </w:p>
        </w:tc>
        <w:tc>
          <w:tcPr>
            <w:tcW w:w="244" w:type="pct"/>
            <w:tcBorders>
              <w:top w:val="single" w:sz="4" w:space="0" w:color="auto"/>
              <w:bottom w:val="single" w:sz="4" w:space="0" w:color="auto"/>
            </w:tcBorders>
            <w:shd w:val="clear" w:color="auto" w:fill="auto"/>
            <w:noWrap/>
            <w:vAlign w:val="center"/>
          </w:tcPr>
          <w:p w14:paraId="5446FCF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7</w:t>
            </w:r>
          </w:p>
        </w:tc>
        <w:tc>
          <w:tcPr>
            <w:tcW w:w="244" w:type="pct"/>
            <w:tcBorders>
              <w:top w:val="single" w:sz="4" w:space="0" w:color="auto"/>
              <w:bottom w:val="single" w:sz="4" w:space="0" w:color="auto"/>
            </w:tcBorders>
            <w:shd w:val="clear" w:color="auto" w:fill="auto"/>
            <w:noWrap/>
            <w:vAlign w:val="center"/>
          </w:tcPr>
          <w:p w14:paraId="4262CB52"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230</w:t>
            </w:r>
          </w:p>
        </w:tc>
        <w:tc>
          <w:tcPr>
            <w:tcW w:w="244" w:type="pct"/>
            <w:tcBorders>
              <w:top w:val="single" w:sz="4" w:space="0" w:color="auto"/>
              <w:bottom w:val="single" w:sz="4" w:space="0" w:color="auto"/>
            </w:tcBorders>
            <w:shd w:val="clear" w:color="auto" w:fill="auto"/>
            <w:noWrap/>
            <w:vAlign w:val="center"/>
          </w:tcPr>
          <w:p w14:paraId="631EE8D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single" w:sz="4" w:space="0" w:color="auto"/>
            </w:tcBorders>
            <w:shd w:val="clear" w:color="auto" w:fill="auto"/>
            <w:vAlign w:val="center"/>
          </w:tcPr>
          <w:p w14:paraId="33D7A16D"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8</w:t>
            </w:r>
          </w:p>
        </w:tc>
        <w:tc>
          <w:tcPr>
            <w:tcW w:w="244" w:type="pct"/>
            <w:tcBorders>
              <w:top w:val="single" w:sz="4" w:space="0" w:color="auto"/>
              <w:bottom w:val="single" w:sz="4" w:space="0" w:color="auto"/>
            </w:tcBorders>
            <w:shd w:val="clear" w:color="auto" w:fill="auto"/>
            <w:noWrap/>
            <w:vAlign w:val="center"/>
          </w:tcPr>
          <w:p w14:paraId="7258AF35"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single" w:sz="4" w:space="0" w:color="auto"/>
              <w:right w:val="single" w:sz="4" w:space="0" w:color="auto"/>
            </w:tcBorders>
            <w:shd w:val="clear" w:color="auto" w:fill="auto"/>
            <w:noWrap/>
            <w:vAlign w:val="center"/>
          </w:tcPr>
          <w:p w14:paraId="4F467193"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65</w:t>
            </w:r>
          </w:p>
        </w:tc>
        <w:tc>
          <w:tcPr>
            <w:tcW w:w="21" w:type="pct"/>
            <w:tcBorders>
              <w:top w:val="single" w:sz="4" w:space="0" w:color="auto"/>
              <w:left w:val="single" w:sz="4" w:space="0" w:color="auto"/>
              <w:bottom w:val="single" w:sz="4" w:space="0" w:color="auto"/>
              <w:right w:val="double" w:sz="4" w:space="0" w:color="auto"/>
            </w:tcBorders>
            <w:shd w:val="clear" w:color="auto" w:fill="auto"/>
            <w:vAlign w:val="center"/>
          </w:tcPr>
          <w:p w14:paraId="5C7FEED7"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tr w:rsidR="00A10CFF" w:rsidRPr="00240990" w14:paraId="5A889684" w14:textId="77777777" w:rsidTr="00A10CFF">
        <w:trPr>
          <w:trHeight w:hRule="exact" w:val="255"/>
          <w:jc w:val="center"/>
        </w:trPr>
        <w:tc>
          <w:tcPr>
            <w:tcW w:w="685" w:type="pct"/>
            <w:vMerge/>
            <w:tcBorders>
              <w:top w:val="single" w:sz="4" w:space="0" w:color="auto"/>
              <w:left w:val="double" w:sz="4" w:space="0" w:color="auto"/>
              <w:bottom w:val="double" w:sz="4" w:space="0" w:color="auto"/>
            </w:tcBorders>
            <w:shd w:val="clear" w:color="auto" w:fill="auto"/>
            <w:noWrap/>
            <w:vAlign w:val="center"/>
          </w:tcPr>
          <w:p w14:paraId="519FB0AE"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488" w:type="pct"/>
            <w:tcBorders>
              <w:top w:val="single" w:sz="4" w:space="0" w:color="auto"/>
              <w:bottom w:val="double" w:sz="4" w:space="0" w:color="auto"/>
            </w:tcBorders>
            <w:shd w:val="clear" w:color="auto" w:fill="D9D9D9"/>
            <w:noWrap/>
            <w:vAlign w:val="center"/>
          </w:tcPr>
          <w:p w14:paraId="7649D46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Total</w:t>
            </w:r>
          </w:p>
        </w:tc>
        <w:tc>
          <w:tcPr>
            <w:tcW w:w="351" w:type="pct"/>
            <w:tcBorders>
              <w:top w:val="single" w:sz="4" w:space="0" w:color="auto"/>
              <w:bottom w:val="double" w:sz="4" w:space="0" w:color="auto"/>
            </w:tcBorders>
            <w:shd w:val="clear" w:color="auto" w:fill="D9D9D9"/>
            <w:noWrap/>
            <w:vAlign w:val="center"/>
          </w:tcPr>
          <w:p w14:paraId="09677C45"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278.5</w:t>
            </w:r>
          </w:p>
        </w:tc>
        <w:tc>
          <w:tcPr>
            <w:tcW w:w="325" w:type="pct"/>
            <w:tcBorders>
              <w:top w:val="single" w:sz="4" w:space="0" w:color="auto"/>
              <w:bottom w:val="double" w:sz="4" w:space="0" w:color="auto"/>
            </w:tcBorders>
            <w:shd w:val="clear" w:color="auto" w:fill="D9D9D9"/>
            <w:noWrap/>
            <w:vAlign w:val="center"/>
          </w:tcPr>
          <w:p w14:paraId="621723B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44.14</w:t>
            </w:r>
          </w:p>
        </w:tc>
        <w:tc>
          <w:tcPr>
            <w:tcW w:w="370" w:type="pct"/>
            <w:tcBorders>
              <w:top w:val="single" w:sz="4" w:space="0" w:color="auto"/>
              <w:bottom w:val="double" w:sz="4" w:space="0" w:color="auto"/>
            </w:tcBorders>
            <w:shd w:val="clear" w:color="auto" w:fill="D9D9D9"/>
            <w:noWrap/>
            <w:vAlign w:val="center"/>
          </w:tcPr>
          <w:p w14:paraId="2CC28D68"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6663</w:t>
            </w:r>
          </w:p>
        </w:tc>
        <w:tc>
          <w:tcPr>
            <w:tcW w:w="323" w:type="pct"/>
            <w:tcBorders>
              <w:top w:val="single" w:sz="4" w:space="0" w:color="auto"/>
              <w:bottom w:val="double" w:sz="4" w:space="0" w:color="auto"/>
            </w:tcBorders>
            <w:shd w:val="clear" w:color="auto" w:fill="D9D9D9"/>
            <w:noWrap/>
            <w:vAlign w:val="center"/>
          </w:tcPr>
          <w:p w14:paraId="3EB7ABC5"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667</w:t>
            </w:r>
          </w:p>
        </w:tc>
        <w:tc>
          <w:tcPr>
            <w:tcW w:w="243" w:type="pct"/>
            <w:tcBorders>
              <w:top w:val="single" w:sz="4" w:space="0" w:color="auto"/>
              <w:bottom w:val="double" w:sz="4" w:space="0" w:color="auto"/>
            </w:tcBorders>
            <w:shd w:val="clear" w:color="auto" w:fill="D9D9D9"/>
            <w:noWrap/>
            <w:vAlign w:val="center"/>
          </w:tcPr>
          <w:p w14:paraId="27456801"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268</w:t>
            </w:r>
          </w:p>
        </w:tc>
        <w:tc>
          <w:tcPr>
            <w:tcW w:w="243" w:type="pct"/>
            <w:tcBorders>
              <w:top w:val="single" w:sz="4" w:space="0" w:color="auto"/>
              <w:bottom w:val="double" w:sz="4" w:space="0" w:color="auto"/>
            </w:tcBorders>
            <w:shd w:val="clear" w:color="auto" w:fill="D9D9D9"/>
            <w:vAlign w:val="center"/>
          </w:tcPr>
          <w:p w14:paraId="2CB3B41F"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11</w:t>
            </w:r>
          </w:p>
        </w:tc>
        <w:tc>
          <w:tcPr>
            <w:tcW w:w="244" w:type="pct"/>
            <w:tcBorders>
              <w:top w:val="single" w:sz="4" w:space="0" w:color="auto"/>
              <w:bottom w:val="double" w:sz="4" w:space="0" w:color="auto"/>
            </w:tcBorders>
            <w:shd w:val="clear" w:color="auto" w:fill="D9D9D9"/>
            <w:vAlign w:val="center"/>
          </w:tcPr>
          <w:p w14:paraId="0511E73A"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double" w:sz="4" w:space="0" w:color="auto"/>
            </w:tcBorders>
            <w:shd w:val="clear" w:color="auto" w:fill="D9D9D9"/>
            <w:vAlign w:val="center"/>
          </w:tcPr>
          <w:p w14:paraId="1AE04702"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44</w:t>
            </w:r>
          </w:p>
        </w:tc>
        <w:tc>
          <w:tcPr>
            <w:tcW w:w="244" w:type="pct"/>
            <w:tcBorders>
              <w:top w:val="single" w:sz="4" w:space="0" w:color="auto"/>
              <w:bottom w:val="double" w:sz="4" w:space="0" w:color="auto"/>
            </w:tcBorders>
            <w:shd w:val="clear" w:color="auto" w:fill="D9D9D9"/>
            <w:noWrap/>
            <w:vAlign w:val="center"/>
          </w:tcPr>
          <w:p w14:paraId="2910CE47"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7</w:t>
            </w:r>
          </w:p>
        </w:tc>
        <w:tc>
          <w:tcPr>
            <w:tcW w:w="244" w:type="pct"/>
            <w:tcBorders>
              <w:top w:val="single" w:sz="4" w:space="0" w:color="auto"/>
              <w:bottom w:val="double" w:sz="4" w:space="0" w:color="auto"/>
            </w:tcBorders>
            <w:shd w:val="clear" w:color="auto" w:fill="D9D9D9"/>
            <w:noWrap/>
            <w:vAlign w:val="center"/>
          </w:tcPr>
          <w:p w14:paraId="04C63644"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230</w:t>
            </w:r>
          </w:p>
        </w:tc>
        <w:tc>
          <w:tcPr>
            <w:tcW w:w="244" w:type="pct"/>
            <w:tcBorders>
              <w:top w:val="single" w:sz="4" w:space="0" w:color="auto"/>
              <w:bottom w:val="double" w:sz="4" w:space="0" w:color="auto"/>
            </w:tcBorders>
            <w:shd w:val="clear" w:color="auto" w:fill="D9D9D9"/>
            <w:noWrap/>
            <w:vAlign w:val="center"/>
          </w:tcPr>
          <w:p w14:paraId="431C7238"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c>
          <w:tcPr>
            <w:tcW w:w="244" w:type="pct"/>
            <w:tcBorders>
              <w:top w:val="single" w:sz="4" w:space="0" w:color="auto"/>
              <w:bottom w:val="double" w:sz="4" w:space="0" w:color="auto"/>
            </w:tcBorders>
            <w:shd w:val="clear" w:color="auto" w:fill="D9D9D9"/>
            <w:vAlign w:val="center"/>
          </w:tcPr>
          <w:p w14:paraId="3556ABEE"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8</w:t>
            </w:r>
          </w:p>
        </w:tc>
        <w:tc>
          <w:tcPr>
            <w:tcW w:w="244" w:type="pct"/>
            <w:tcBorders>
              <w:top w:val="single" w:sz="4" w:space="0" w:color="auto"/>
              <w:bottom w:val="double" w:sz="4" w:space="0" w:color="auto"/>
            </w:tcBorders>
            <w:shd w:val="clear" w:color="auto" w:fill="D9D9D9"/>
            <w:noWrap/>
            <w:vAlign w:val="center"/>
          </w:tcPr>
          <w:p w14:paraId="590E9E47"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17</w:t>
            </w:r>
          </w:p>
        </w:tc>
        <w:tc>
          <w:tcPr>
            <w:tcW w:w="244" w:type="pct"/>
            <w:tcBorders>
              <w:top w:val="single" w:sz="4" w:space="0" w:color="auto"/>
              <w:bottom w:val="double" w:sz="4" w:space="0" w:color="auto"/>
              <w:right w:val="single" w:sz="4" w:space="0" w:color="auto"/>
            </w:tcBorders>
            <w:shd w:val="clear" w:color="auto" w:fill="D9D9D9"/>
            <w:noWrap/>
            <w:vAlign w:val="center"/>
          </w:tcPr>
          <w:p w14:paraId="20DAFB50" w14:textId="77777777" w:rsidR="00A10CFF" w:rsidRPr="00240990" w:rsidRDefault="00A10CFF" w:rsidP="00A10CFF">
            <w:pPr>
              <w:spacing w:after="0" w:line="240" w:lineRule="auto"/>
              <w:jc w:val="center"/>
              <w:rPr>
                <w:rFonts w:ascii="Times New Roman" w:eastAsia="Times New Roman" w:hAnsi="Times New Roman"/>
                <w:kern w:val="28"/>
                <w:sz w:val="20"/>
                <w:szCs w:val="20"/>
              </w:rPr>
            </w:pPr>
            <w:r w:rsidRPr="00240990">
              <w:rPr>
                <w:rFonts w:ascii="Times New Roman" w:eastAsia="Times New Roman" w:hAnsi="Times New Roman"/>
                <w:kern w:val="28"/>
                <w:sz w:val="20"/>
                <w:szCs w:val="20"/>
              </w:rPr>
              <w:t>65</w:t>
            </w:r>
          </w:p>
        </w:tc>
        <w:tc>
          <w:tcPr>
            <w:tcW w:w="21" w:type="pct"/>
            <w:tcBorders>
              <w:top w:val="single" w:sz="4" w:space="0" w:color="auto"/>
              <w:left w:val="single" w:sz="4" w:space="0" w:color="auto"/>
              <w:bottom w:val="double" w:sz="4" w:space="0" w:color="auto"/>
              <w:right w:val="double" w:sz="4" w:space="0" w:color="auto"/>
            </w:tcBorders>
            <w:shd w:val="clear" w:color="auto" w:fill="D9D9D9"/>
            <w:vAlign w:val="center"/>
          </w:tcPr>
          <w:p w14:paraId="0BE7E6A9" w14:textId="77777777" w:rsidR="00A10CFF" w:rsidRPr="00240990" w:rsidRDefault="00A10CFF" w:rsidP="00A10CFF">
            <w:pPr>
              <w:spacing w:after="0" w:line="240" w:lineRule="auto"/>
              <w:jc w:val="center"/>
              <w:rPr>
                <w:rFonts w:ascii="Times New Roman" w:eastAsia="Times New Roman" w:hAnsi="Times New Roman"/>
                <w:kern w:val="28"/>
                <w:sz w:val="20"/>
                <w:szCs w:val="20"/>
              </w:rPr>
            </w:pPr>
          </w:p>
        </w:tc>
      </w:tr>
      <w:bookmarkEnd w:id="4"/>
    </w:tbl>
    <w:p w14:paraId="2AB4129F" w14:textId="04A93478" w:rsidR="00294BD2" w:rsidRPr="008B1E58" w:rsidRDefault="00294BD2" w:rsidP="00294BD2">
      <w:pPr>
        <w:spacing w:after="0" w:line="240" w:lineRule="auto"/>
        <w:rPr>
          <w:rFonts w:ascii="Times New Roman" w:eastAsia="Times New Roman" w:hAnsi="Times New Roman"/>
          <w:b/>
          <w:sz w:val="28"/>
          <w:szCs w:val="28"/>
          <w:lang w:val="ro-RO" w:eastAsia="ro-RO"/>
        </w:rPr>
      </w:pPr>
    </w:p>
    <w:p w14:paraId="3BCAEF57" w14:textId="77777777" w:rsidR="004B1977" w:rsidRDefault="004B1977" w:rsidP="00620979">
      <w:pPr>
        <w:spacing w:after="0" w:line="240" w:lineRule="auto"/>
        <w:rPr>
          <w:rFonts w:ascii="Times New Roman" w:eastAsia="Times New Roman" w:hAnsi="Times New Roman"/>
          <w:b/>
          <w:sz w:val="28"/>
          <w:szCs w:val="28"/>
          <w:lang w:val="ro-RO" w:eastAsia="ro-RO"/>
        </w:rPr>
      </w:pPr>
    </w:p>
    <w:p w14:paraId="49A922B4" w14:textId="77777777" w:rsidR="004B1977" w:rsidRPr="004B1977" w:rsidRDefault="004B1977" w:rsidP="004B1977">
      <w:pPr>
        <w:keepNext/>
        <w:spacing w:after="0" w:line="240" w:lineRule="auto"/>
        <w:outlineLvl w:val="1"/>
        <w:rPr>
          <w:rFonts w:ascii="Times New Roman" w:eastAsia="Times New Roman" w:hAnsi="Times New Roman"/>
          <w:b/>
          <w:iCs/>
          <w:sz w:val="24"/>
          <w:szCs w:val="24"/>
        </w:rPr>
      </w:pPr>
      <w:proofErr w:type="spellStart"/>
      <w:r w:rsidRPr="004B1977">
        <w:rPr>
          <w:rFonts w:ascii="Times New Roman" w:eastAsia="Times New Roman" w:hAnsi="Times New Roman"/>
          <w:b/>
          <w:iCs/>
          <w:sz w:val="24"/>
          <w:szCs w:val="24"/>
        </w:rPr>
        <w:t>Lucrări</w:t>
      </w:r>
      <w:proofErr w:type="spellEnd"/>
      <w:r w:rsidRPr="004B1977">
        <w:rPr>
          <w:rFonts w:ascii="Times New Roman" w:eastAsia="Times New Roman" w:hAnsi="Times New Roman"/>
          <w:b/>
          <w:iCs/>
          <w:sz w:val="24"/>
          <w:szCs w:val="24"/>
        </w:rPr>
        <w:t xml:space="preserve"> de </w:t>
      </w:r>
      <w:proofErr w:type="spellStart"/>
      <w:r w:rsidRPr="004B1977">
        <w:rPr>
          <w:rFonts w:ascii="Times New Roman" w:eastAsia="Times New Roman" w:hAnsi="Times New Roman"/>
          <w:b/>
          <w:iCs/>
          <w:sz w:val="24"/>
          <w:szCs w:val="24"/>
        </w:rPr>
        <w:t>ajutorare</w:t>
      </w:r>
      <w:proofErr w:type="spellEnd"/>
      <w:r w:rsidRPr="004B1977">
        <w:rPr>
          <w:rFonts w:ascii="Times New Roman" w:eastAsia="Times New Roman" w:hAnsi="Times New Roman"/>
          <w:b/>
          <w:iCs/>
          <w:sz w:val="24"/>
          <w:szCs w:val="24"/>
        </w:rPr>
        <w:t xml:space="preserve"> a </w:t>
      </w:r>
      <w:proofErr w:type="spellStart"/>
      <w:r w:rsidRPr="004B1977">
        <w:rPr>
          <w:rFonts w:ascii="Times New Roman" w:eastAsia="Times New Roman" w:hAnsi="Times New Roman"/>
          <w:b/>
          <w:iCs/>
          <w:sz w:val="24"/>
          <w:szCs w:val="24"/>
        </w:rPr>
        <w:t>regenerărilor</w:t>
      </w:r>
      <w:proofErr w:type="spellEnd"/>
      <w:r w:rsidRPr="004B1977">
        <w:rPr>
          <w:rFonts w:ascii="Times New Roman" w:eastAsia="Times New Roman" w:hAnsi="Times New Roman"/>
          <w:b/>
          <w:iCs/>
          <w:sz w:val="24"/>
          <w:szCs w:val="24"/>
        </w:rPr>
        <w:t xml:space="preserve"> </w:t>
      </w:r>
      <w:proofErr w:type="spellStart"/>
      <w:r w:rsidRPr="004B1977">
        <w:rPr>
          <w:rFonts w:ascii="Times New Roman" w:eastAsia="Times New Roman" w:hAnsi="Times New Roman"/>
          <w:b/>
          <w:iCs/>
          <w:sz w:val="24"/>
          <w:szCs w:val="24"/>
        </w:rPr>
        <w:t>naturale</w:t>
      </w:r>
      <w:proofErr w:type="spellEnd"/>
      <w:r w:rsidRPr="004B1977">
        <w:rPr>
          <w:rFonts w:ascii="Times New Roman" w:eastAsia="Times New Roman" w:hAnsi="Times New Roman"/>
          <w:b/>
          <w:iCs/>
          <w:sz w:val="24"/>
          <w:szCs w:val="24"/>
        </w:rPr>
        <w:t xml:space="preserve"> </w:t>
      </w:r>
      <w:proofErr w:type="spellStart"/>
      <w:r w:rsidRPr="004B1977">
        <w:rPr>
          <w:rFonts w:ascii="Times New Roman" w:eastAsia="Times New Roman" w:hAnsi="Times New Roman"/>
          <w:b/>
          <w:iCs/>
          <w:sz w:val="24"/>
          <w:szCs w:val="24"/>
        </w:rPr>
        <w:t>şi</w:t>
      </w:r>
      <w:proofErr w:type="spellEnd"/>
      <w:r w:rsidRPr="004B1977">
        <w:rPr>
          <w:rFonts w:ascii="Times New Roman" w:eastAsia="Times New Roman" w:hAnsi="Times New Roman"/>
          <w:b/>
          <w:iCs/>
          <w:sz w:val="24"/>
          <w:szCs w:val="24"/>
        </w:rPr>
        <w:t xml:space="preserve"> de </w:t>
      </w:r>
      <w:proofErr w:type="spellStart"/>
      <w:r w:rsidRPr="004B1977">
        <w:rPr>
          <w:rFonts w:ascii="Times New Roman" w:eastAsia="Times New Roman" w:hAnsi="Times New Roman"/>
          <w:b/>
          <w:iCs/>
          <w:sz w:val="24"/>
          <w:szCs w:val="24"/>
        </w:rPr>
        <w:t>împădurire</w:t>
      </w:r>
      <w:proofErr w:type="spellEnd"/>
    </w:p>
    <w:p w14:paraId="3AD98543" w14:textId="77777777" w:rsidR="00361CCD" w:rsidRPr="00361CCD" w:rsidRDefault="00361CCD" w:rsidP="00361CCD">
      <w:pPr>
        <w:spacing w:after="0" w:line="240" w:lineRule="auto"/>
        <w:jc w:val="both"/>
        <w:rPr>
          <w:rFonts w:ascii="Times New Roman" w:eastAsia="Times New Roman" w:hAnsi="Times New Roman"/>
          <w:kern w:val="28"/>
          <w:sz w:val="24"/>
          <w:szCs w:val="20"/>
        </w:rPr>
      </w:pPr>
      <w:proofErr w:type="spellStart"/>
      <w:r w:rsidRPr="00361CCD">
        <w:rPr>
          <w:rFonts w:ascii="Times New Roman" w:eastAsia="Times New Roman" w:hAnsi="Times New Roman"/>
          <w:kern w:val="28"/>
          <w:sz w:val="24"/>
          <w:szCs w:val="20"/>
        </w:rPr>
        <w:t>În</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vederea</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regenerării</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cât</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mai</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urgente</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şi</w:t>
      </w:r>
      <w:proofErr w:type="spellEnd"/>
      <w:r w:rsidRPr="00361CCD">
        <w:rPr>
          <w:rFonts w:ascii="Times New Roman" w:eastAsia="Times New Roman" w:hAnsi="Times New Roman"/>
          <w:kern w:val="28"/>
          <w:sz w:val="24"/>
          <w:szCs w:val="20"/>
        </w:rPr>
        <w:t xml:space="preserve"> a </w:t>
      </w:r>
      <w:proofErr w:type="spellStart"/>
      <w:r w:rsidRPr="00361CCD">
        <w:rPr>
          <w:rFonts w:ascii="Times New Roman" w:eastAsia="Times New Roman" w:hAnsi="Times New Roman"/>
          <w:kern w:val="28"/>
          <w:sz w:val="24"/>
          <w:szCs w:val="20"/>
        </w:rPr>
        <w:t>realizării</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unor</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arborete</w:t>
      </w:r>
      <w:proofErr w:type="spellEnd"/>
      <w:r w:rsidRPr="00361CCD">
        <w:rPr>
          <w:rFonts w:ascii="Times New Roman" w:eastAsia="Times New Roman" w:hAnsi="Times New Roman"/>
          <w:kern w:val="28"/>
          <w:sz w:val="24"/>
          <w:szCs w:val="20"/>
        </w:rPr>
        <w:t xml:space="preserve"> de </w:t>
      </w:r>
      <w:proofErr w:type="spellStart"/>
      <w:r w:rsidRPr="00361CCD">
        <w:rPr>
          <w:rFonts w:ascii="Times New Roman" w:eastAsia="Times New Roman" w:hAnsi="Times New Roman"/>
          <w:kern w:val="28"/>
          <w:sz w:val="24"/>
          <w:szCs w:val="20"/>
        </w:rPr>
        <w:t>valoare</w:t>
      </w:r>
      <w:proofErr w:type="spellEnd"/>
      <w:r w:rsidRPr="00361CCD">
        <w:rPr>
          <w:rFonts w:ascii="Times New Roman" w:eastAsia="Times New Roman" w:hAnsi="Times New Roman"/>
          <w:kern w:val="28"/>
          <w:sz w:val="24"/>
          <w:szCs w:val="20"/>
        </w:rPr>
        <w:t xml:space="preserve"> s-au </w:t>
      </w:r>
      <w:proofErr w:type="spellStart"/>
      <w:r w:rsidRPr="00361CCD">
        <w:rPr>
          <w:rFonts w:ascii="Times New Roman" w:eastAsia="Times New Roman" w:hAnsi="Times New Roman"/>
          <w:kern w:val="28"/>
          <w:sz w:val="24"/>
          <w:szCs w:val="20"/>
        </w:rPr>
        <w:t>propus</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pentru</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acest</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deceniu</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următoarele</w:t>
      </w:r>
      <w:proofErr w:type="spellEnd"/>
      <w:r w:rsidRPr="00361CCD">
        <w:rPr>
          <w:rFonts w:ascii="Times New Roman" w:eastAsia="Times New Roman" w:hAnsi="Times New Roman"/>
          <w:kern w:val="28"/>
          <w:sz w:val="24"/>
          <w:szCs w:val="20"/>
        </w:rPr>
        <w:t xml:space="preserve"> </w:t>
      </w:r>
      <w:proofErr w:type="spellStart"/>
      <w:r w:rsidRPr="00361CCD">
        <w:rPr>
          <w:rFonts w:ascii="Times New Roman" w:eastAsia="Times New Roman" w:hAnsi="Times New Roman"/>
          <w:kern w:val="28"/>
          <w:sz w:val="24"/>
          <w:szCs w:val="20"/>
        </w:rPr>
        <w:t>categorii</w:t>
      </w:r>
      <w:proofErr w:type="spellEnd"/>
      <w:r w:rsidRPr="00361CCD">
        <w:rPr>
          <w:rFonts w:ascii="Times New Roman" w:eastAsia="Times New Roman" w:hAnsi="Times New Roman"/>
          <w:kern w:val="28"/>
          <w:sz w:val="24"/>
          <w:szCs w:val="20"/>
        </w:rPr>
        <w:t xml:space="preserve"> de </w:t>
      </w:r>
      <w:proofErr w:type="spellStart"/>
      <w:r w:rsidRPr="00361CCD">
        <w:rPr>
          <w:rFonts w:ascii="Times New Roman" w:eastAsia="Times New Roman" w:hAnsi="Times New Roman"/>
          <w:kern w:val="28"/>
          <w:sz w:val="24"/>
          <w:szCs w:val="20"/>
        </w:rPr>
        <w:t>lucrări</w:t>
      </w:r>
      <w:proofErr w:type="spellEnd"/>
      <w:r w:rsidRPr="00361CCD">
        <w:rPr>
          <w:rFonts w:ascii="Times New Roman" w:eastAsia="Times New Roman" w:hAnsi="Times New Roman"/>
          <w:kern w:val="28"/>
          <w:sz w:val="24"/>
          <w:szCs w:val="20"/>
        </w:rPr>
        <w:t>:</w:t>
      </w:r>
    </w:p>
    <w:tbl>
      <w:tblPr>
        <w:tblW w:w="101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9"/>
        <w:gridCol w:w="7979"/>
        <w:gridCol w:w="1297"/>
      </w:tblGrid>
      <w:tr w:rsidR="00361CCD" w:rsidRPr="00361CCD" w14:paraId="59AEA109" w14:textId="77777777" w:rsidTr="00361CCD">
        <w:trPr>
          <w:trHeight w:val="468"/>
          <w:jc w:val="center"/>
        </w:trPr>
        <w:tc>
          <w:tcPr>
            <w:tcW w:w="889" w:type="dxa"/>
            <w:tcBorders>
              <w:top w:val="double" w:sz="4" w:space="0" w:color="auto"/>
              <w:bottom w:val="double" w:sz="4" w:space="0" w:color="auto"/>
            </w:tcBorders>
            <w:vAlign w:val="center"/>
          </w:tcPr>
          <w:p w14:paraId="435AE9BE"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Simbol</w:t>
            </w:r>
            <w:proofErr w:type="spellEnd"/>
          </w:p>
        </w:tc>
        <w:tc>
          <w:tcPr>
            <w:tcW w:w="7979" w:type="dxa"/>
            <w:tcBorders>
              <w:top w:val="double" w:sz="4" w:space="0" w:color="auto"/>
              <w:bottom w:val="double" w:sz="4" w:space="0" w:color="auto"/>
            </w:tcBorders>
            <w:vAlign w:val="center"/>
          </w:tcPr>
          <w:p w14:paraId="11C5EE46"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Categoria</w:t>
            </w:r>
            <w:proofErr w:type="spellEnd"/>
            <w:r w:rsidRPr="00361CCD">
              <w:rPr>
                <w:rFonts w:ascii="Times New Roman" w:eastAsia="Times New Roman" w:hAnsi="Times New Roman"/>
                <w:snapToGrid w:val="0"/>
                <w:sz w:val="20"/>
                <w:szCs w:val="20"/>
              </w:rPr>
              <w:t xml:space="preserve"> de </w:t>
            </w:r>
            <w:proofErr w:type="spellStart"/>
            <w:r w:rsidRPr="00361CCD">
              <w:rPr>
                <w:rFonts w:ascii="Times New Roman" w:eastAsia="Times New Roman" w:hAnsi="Times New Roman"/>
                <w:snapToGrid w:val="0"/>
                <w:sz w:val="20"/>
                <w:szCs w:val="20"/>
              </w:rPr>
              <w:t>lucrări</w:t>
            </w:r>
            <w:proofErr w:type="spellEnd"/>
          </w:p>
        </w:tc>
        <w:tc>
          <w:tcPr>
            <w:tcW w:w="1297" w:type="dxa"/>
            <w:tcBorders>
              <w:top w:val="double" w:sz="4" w:space="0" w:color="auto"/>
              <w:bottom w:val="double" w:sz="4" w:space="0" w:color="auto"/>
            </w:tcBorders>
          </w:tcPr>
          <w:p w14:paraId="7152BB82"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Suprafaţa</w:t>
            </w:r>
            <w:proofErr w:type="spellEnd"/>
          </w:p>
          <w:p w14:paraId="0DF06064"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-ha-</w:t>
            </w:r>
          </w:p>
        </w:tc>
      </w:tr>
      <w:tr w:rsidR="00361CCD" w:rsidRPr="00361CCD" w14:paraId="38F516BF" w14:textId="77777777" w:rsidTr="00361CCD">
        <w:trPr>
          <w:trHeight w:val="226"/>
          <w:jc w:val="center"/>
        </w:trPr>
        <w:tc>
          <w:tcPr>
            <w:tcW w:w="889" w:type="dxa"/>
            <w:tcBorders>
              <w:top w:val="nil"/>
            </w:tcBorders>
          </w:tcPr>
          <w:p w14:paraId="1B64C5C4"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A.</w:t>
            </w:r>
          </w:p>
        </w:tc>
        <w:tc>
          <w:tcPr>
            <w:tcW w:w="7979" w:type="dxa"/>
            <w:tcBorders>
              <w:top w:val="nil"/>
            </w:tcBorders>
          </w:tcPr>
          <w:p w14:paraId="0403AE79" w14:textId="77777777" w:rsidR="00361CCD" w:rsidRPr="00361CCD" w:rsidRDefault="00361CCD" w:rsidP="00361CCD">
            <w:pPr>
              <w:widowControl w:val="0"/>
              <w:spacing w:after="0" w:line="240" w:lineRule="auto"/>
              <w:jc w:val="both"/>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LUCRĂRI NECESARE PENTRU ASIGURAREA REGENERĂRII NATURALE</w:t>
            </w:r>
          </w:p>
        </w:tc>
        <w:tc>
          <w:tcPr>
            <w:tcW w:w="1297" w:type="dxa"/>
            <w:tcBorders>
              <w:top w:val="nil"/>
            </w:tcBorders>
            <w:vAlign w:val="center"/>
          </w:tcPr>
          <w:p w14:paraId="1C490943"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0.55</w:t>
            </w:r>
          </w:p>
        </w:tc>
      </w:tr>
      <w:tr w:rsidR="00361CCD" w:rsidRPr="00361CCD" w14:paraId="723D7A7A" w14:textId="77777777" w:rsidTr="00361CCD">
        <w:trPr>
          <w:trHeight w:val="226"/>
          <w:jc w:val="center"/>
        </w:trPr>
        <w:tc>
          <w:tcPr>
            <w:tcW w:w="889" w:type="dxa"/>
          </w:tcPr>
          <w:p w14:paraId="2D767B33"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A.1</w:t>
            </w:r>
          </w:p>
        </w:tc>
        <w:tc>
          <w:tcPr>
            <w:tcW w:w="7979" w:type="dxa"/>
          </w:tcPr>
          <w:p w14:paraId="356116E4"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Lucrări</w:t>
            </w:r>
            <w:proofErr w:type="spellEnd"/>
            <w:r w:rsidRPr="00361CCD">
              <w:rPr>
                <w:rFonts w:ascii="Times New Roman" w:eastAsia="Times New Roman" w:hAnsi="Times New Roman"/>
                <w:snapToGrid w:val="0"/>
                <w:sz w:val="20"/>
                <w:szCs w:val="20"/>
              </w:rPr>
              <w:t xml:space="preserve"> de </w:t>
            </w:r>
            <w:proofErr w:type="spellStart"/>
            <w:r w:rsidRPr="00361CCD">
              <w:rPr>
                <w:rFonts w:ascii="Times New Roman" w:eastAsia="Times New Roman" w:hAnsi="Times New Roman"/>
                <w:snapToGrid w:val="0"/>
                <w:sz w:val="20"/>
                <w:szCs w:val="20"/>
              </w:rPr>
              <w:t>ajutorarea</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regenerării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naturale</w:t>
            </w:r>
            <w:proofErr w:type="spellEnd"/>
          </w:p>
        </w:tc>
        <w:tc>
          <w:tcPr>
            <w:tcW w:w="1297" w:type="dxa"/>
            <w:vAlign w:val="center"/>
          </w:tcPr>
          <w:p w14:paraId="68B7E79E"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0.55</w:t>
            </w:r>
          </w:p>
        </w:tc>
      </w:tr>
      <w:tr w:rsidR="00361CCD" w:rsidRPr="00361CCD" w14:paraId="14B1A817" w14:textId="77777777" w:rsidTr="00361CCD">
        <w:trPr>
          <w:trHeight w:val="226"/>
          <w:jc w:val="center"/>
        </w:trPr>
        <w:tc>
          <w:tcPr>
            <w:tcW w:w="889" w:type="dxa"/>
          </w:tcPr>
          <w:p w14:paraId="3B90919B"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A.1.7.</w:t>
            </w:r>
          </w:p>
        </w:tc>
        <w:tc>
          <w:tcPr>
            <w:tcW w:w="7979" w:type="dxa"/>
          </w:tcPr>
          <w:p w14:paraId="342EC7BE"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Provocarea</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drajonării</w:t>
            </w:r>
            <w:proofErr w:type="spellEnd"/>
            <w:r w:rsidRPr="00361CCD">
              <w:rPr>
                <w:rFonts w:ascii="Times New Roman" w:eastAsia="Times New Roman" w:hAnsi="Times New Roman"/>
                <w:snapToGrid w:val="0"/>
                <w:sz w:val="20"/>
                <w:szCs w:val="20"/>
              </w:rPr>
              <w:t xml:space="preserve"> la </w:t>
            </w:r>
            <w:proofErr w:type="spellStart"/>
            <w:r w:rsidRPr="00361CCD">
              <w:rPr>
                <w:rFonts w:ascii="Times New Roman" w:eastAsia="Times New Roman" w:hAnsi="Times New Roman"/>
                <w:snapToGrid w:val="0"/>
                <w:sz w:val="20"/>
                <w:szCs w:val="20"/>
              </w:rPr>
              <w:t>arboretele</w:t>
            </w:r>
            <w:proofErr w:type="spellEnd"/>
            <w:r w:rsidRPr="00361CCD">
              <w:rPr>
                <w:rFonts w:ascii="Times New Roman" w:eastAsia="Times New Roman" w:hAnsi="Times New Roman"/>
                <w:snapToGrid w:val="0"/>
                <w:sz w:val="20"/>
                <w:szCs w:val="20"/>
              </w:rPr>
              <w:t xml:space="preserve"> de </w:t>
            </w:r>
            <w:proofErr w:type="spellStart"/>
            <w:r w:rsidRPr="00361CCD">
              <w:rPr>
                <w:rFonts w:ascii="Times New Roman" w:eastAsia="Times New Roman" w:hAnsi="Times New Roman"/>
                <w:snapToGrid w:val="0"/>
                <w:sz w:val="20"/>
                <w:szCs w:val="20"/>
              </w:rPr>
              <w:t>salcâm</w:t>
            </w:r>
            <w:proofErr w:type="spellEnd"/>
          </w:p>
        </w:tc>
        <w:tc>
          <w:tcPr>
            <w:tcW w:w="1297" w:type="dxa"/>
            <w:vAlign w:val="center"/>
          </w:tcPr>
          <w:p w14:paraId="01B1951A"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0.55</w:t>
            </w:r>
          </w:p>
        </w:tc>
      </w:tr>
      <w:tr w:rsidR="00361CCD" w:rsidRPr="00361CCD" w14:paraId="6FA98EB9" w14:textId="77777777" w:rsidTr="00361CCD">
        <w:trPr>
          <w:trHeight w:val="226"/>
          <w:jc w:val="center"/>
        </w:trPr>
        <w:tc>
          <w:tcPr>
            <w:tcW w:w="889" w:type="dxa"/>
          </w:tcPr>
          <w:p w14:paraId="7E8A432F"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B.</w:t>
            </w:r>
          </w:p>
        </w:tc>
        <w:tc>
          <w:tcPr>
            <w:tcW w:w="7979" w:type="dxa"/>
          </w:tcPr>
          <w:p w14:paraId="19406833" w14:textId="77777777" w:rsidR="00361CCD" w:rsidRPr="00361CCD" w:rsidRDefault="00361CCD" w:rsidP="00361CCD">
            <w:pPr>
              <w:widowControl w:val="0"/>
              <w:spacing w:after="0" w:line="240" w:lineRule="auto"/>
              <w:jc w:val="both"/>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LUCRĂRI DE REGENERARE</w:t>
            </w:r>
          </w:p>
        </w:tc>
        <w:tc>
          <w:tcPr>
            <w:tcW w:w="1297" w:type="dxa"/>
            <w:vAlign w:val="center"/>
          </w:tcPr>
          <w:p w14:paraId="56EA2566"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15.46</w:t>
            </w:r>
          </w:p>
        </w:tc>
      </w:tr>
      <w:tr w:rsidR="00361CCD" w:rsidRPr="00361CCD" w14:paraId="10538D17" w14:textId="77777777" w:rsidTr="00361CCD">
        <w:trPr>
          <w:trHeight w:val="226"/>
          <w:jc w:val="center"/>
        </w:trPr>
        <w:tc>
          <w:tcPr>
            <w:tcW w:w="889" w:type="dxa"/>
          </w:tcPr>
          <w:p w14:paraId="56D532C9"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B.1.</w:t>
            </w:r>
          </w:p>
        </w:tc>
        <w:tc>
          <w:tcPr>
            <w:tcW w:w="7979" w:type="dxa"/>
          </w:tcPr>
          <w:p w14:paraId="4C0A324B"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Împăduriri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în</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terenuri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goale</w:t>
            </w:r>
            <w:proofErr w:type="spellEnd"/>
            <w:r w:rsidRPr="00361CCD">
              <w:rPr>
                <w:rFonts w:ascii="Times New Roman" w:eastAsia="Times New Roman" w:hAnsi="Times New Roman"/>
                <w:snapToGrid w:val="0"/>
                <w:sz w:val="20"/>
                <w:szCs w:val="20"/>
              </w:rPr>
              <w:t xml:space="preserve"> din </w:t>
            </w:r>
            <w:proofErr w:type="spellStart"/>
            <w:r w:rsidRPr="00361CCD">
              <w:rPr>
                <w:rFonts w:ascii="Times New Roman" w:eastAsia="Times New Roman" w:hAnsi="Times New Roman"/>
                <w:snapToGrid w:val="0"/>
                <w:sz w:val="20"/>
                <w:szCs w:val="20"/>
              </w:rPr>
              <w:t>fondul</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forestier</w:t>
            </w:r>
            <w:proofErr w:type="spellEnd"/>
          </w:p>
        </w:tc>
        <w:tc>
          <w:tcPr>
            <w:tcW w:w="1297" w:type="dxa"/>
            <w:vAlign w:val="center"/>
          </w:tcPr>
          <w:p w14:paraId="3E3848F4"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0.40</w:t>
            </w:r>
          </w:p>
        </w:tc>
      </w:tr>
      <w:tr w:rsidR="00361CCD" w:rsidRPr="00361CCD" w14:paraId="4C24AF6B" w14:textId="77777777" w:rsidTr="00361CCD">
        <w:trPr>
          <w:trHeight w:val="226"/>
          <w:jc w:val="center"/>
        </w:trPr>
        <w:tc>
          <w:tcPr>
            <w:tcW w:w="889" w:type="dxa"/>
          </w:tcPr>
          <w:p w14:paraId="705853AA"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B.1.1.</w:t>
            </w:r>
          </w:p>
        </w:tc>
        <w:tc>
          <w:tcPr>
            <w:tcW w:w="7979" w:type="dxa"/>
          </w:tcPr>
          <w:p w14:paraId="078E9653"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Împăduriri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în</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poieni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şi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goluri</w:t>
            </w:r>
            <w:proofErr w:type="spellEnd"/>
          </w:p>
        </w:tc>
        <w:tc>
          <w:tcPr>
            <w:tcW w:w="1297" w:type="dxa"/>
            <w:vAlign w:val="center"/>
          </w:tcPr>
          <w:p w14:paraId="0429A17B"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0.40</w:t>
            </w:r>
          </w:p>
        </w:tc>
      </w:tr>
      <w:tr w:rsidR="00361CCD" w:rsidRPr="00361CCD" w14:paraId="763A4D3D" w14:textId="77777777" w:rsidTr="00361CCD">
        <w:trPr>
          <w:trHeight w:val="468"/>
          <w:jc w:val="center"/>
        </w:trPr>
        <w:tc>
          <w:tcPr>
            <w:tcW w:w="889" w:type="dxa"/>
            <w:vAlign w:val="center"/>
          </w:tcPr>
          <w:p w14:paraId="366A7D81"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B.3.</w:t>
            </w:r>
          </w:p>
        </w:tc>
        <w:tc>
          <w:tcPr>
            <w:tcW w:w="7979" w:type="dxa"/>
          </w:tcPr>
          <w:p w14:paraId="2E5D8B57"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Împăduriri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în</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suprafeţe</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parcurse</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sau</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propuse</w:t>
            </w:r>
            <w:proofErr w:type="spellEnd"/>
            <w:r w:rsidRPr="00361CCD">
              <w:rPr>
                <w:rFonts w:ascii="Times New Roman" w:eastAsia="Times New Roman" w:hAnsi="Times New Roman"/>
                <w:snapToGrid w:val="0"/>
                <w:sz w:val="20"/>
                <w:szCs w:val="20"/>
              </w:rPr>
              <w:t xml:space="preserve"> a fi </w:t>
            </w:r>
            <w:proofErr w:type="spellStart"/>
            <w:r w:rsidRPr="00361CCD">
              <w:rPr>
                <w:rFonts w:ascii="Times New Roman" w:eastAsia="Times New Roman" w:hAnsi="Times New Roman"/>
                <w:snapToGrid w:val="0"/>
                <w:sz w:val="20"/>
                <w:szCs w:val="20"/>
              </w:rPr>
              <w:t>parcurse</w:t>
            </w:r>
            <w:proofErr w:type="spellEnd"/>
            <w:r w:rsidRPr="00361CCD">
              <w:rPr>
                <w:rFonts w:ascii="Times New Roman" w:eastAsia="Times New Roman" w:hAnsi="Times New Roman"/>
                <w:snapToGrid w:val="0"/>
                <w:sz w:val="20"/>
                <w:szCs w:val="20"/>
              </w:rPr>
              <w:t xml:space="preserve"> cu </w:t>
            </w:r>
            <w:proofErr w:type="spellStart"/>
            <w:r w:rsidRPr="00361CCD">
              <w:rPr>
                <w:rFonts w:ascii="Times New Roman" w:eastAsia="Times New Roman" w:hAnsi="Times New Roman"/>
                <w:snapToGrid w:val="0"/>
                <w:sz w:val="20"/>
                <w:szCs w:val="20"/>
              </w:rPr>
              <w:t>tăieri</w:t>
            </w:r>
            <w:proofErr w:type="spellEnd"/>
            <w:r w:rsidRPr="00361CCD">
              <w:rPr>
                <w:rFonts w:ascii="Times New Roman" w:eastAsia="Times New Roman" w:hAnsi="Times New Roman"/>
                <w:snapToGrid w:val="0"/>
                <w:sz w:val="20"/>
                <w:szCs w:val="20"/>
              </w:rPr>
              <w:t xml:space="preserve"> de </w:t>
            </w:r>
            <w:proofErr w:type="spellStart"/>
            <w:r w:rsidRPr="00361CCD">
              <w:rPr>
                <w:rFonts w:ascii="Times New Roman" w:eastAsia="Times New Roman" w:hAnsi="Times New Roman"/>
                <w:snapToGrid w:val="0"/>
                <w:sz w:val="20"/>
                <w:szCs w:val="20"/>
              </w:rPr>
              <w:t>înlocuire</w:t>
            </w:r>
            <w:proofErr w:type="spellEnd"/>
            <w:r w:rsidRPr="00361CCD">
              <w:rPr>
                <w:rFonts w:ascii="Times New Roman" w:eastAsia="Times New Roman" w:hAnsi="Times New Roman"/>
                <w:snapToGrid w:val="0"/>
                <w:sz w:val="20"/>
                <w:szCs w:val="20"/>
              </w:rPr>
              <w:t xml:space="preserve"> a </w:t>
            </w:r>
            <w:proofErr w:type="spellStart"/>
            <w:r w:rsidRPr="00361CCD">
              <w:rPr>
                <w:rFonts w:ascii="Times New Roman" w:eastAsia="Times New Roman" w:hAnsi="Times New Roman"/>
                <w:snapToGrid w:val="0"/>
                <w:sz w:val="20"/>
                <w:szCs w:val="20"/>
              </w:rPr>
              <w:t>arboretelor</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necorespunzătoare</w:t>
            </w:r>
            <w:proofErr w:type="spellEnd"/>
          </w:p>
        </w:tc>
        <w:tc>
          <w:tcPr>
            <w:tcW w:w="1297" w:type="dxa"/>
            <w:vAlign w:val="center"/>
          </w:tcPr>
          <w:p w14:paraId="55B75B66"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15.06</w:t>
            </w:r>
          </w:p>
        </w:tc>
      </w:tr>
      <w:tr w:rsidR="00361CCD" w:rsidRPr="00361CCD" w14:paraId="18A3A93B" w14:textId="77777777" w:rsidTr="00361CCD">
        <w:trPr>
          <w:trHeight w:val="226"/>
          <w:jc w:val="center"/>
        </w:trPr>
        <w:tc>
          <w:tcPr>
            <w:tcW w:w="889" w:type="dxa"/>
          </w:tcPr>
          <w:p w14:paraId="35B220A9"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B.3.1.</w:t>
            </w:r>
          </w:p>
        </w:tc>
        <w:tc>
          <w:tcPr>
            <w:tcW w:w="7979" w:type="dxa"/>
          </w:tcPr>
          <w:p w14:paraId="0D9BC4D8"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Împăduriri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după</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înlocuirea</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arboretelor</w:t>
            </w:r>
            <w:proofErr w:type="spellEnd"/>
            <w:r w:rsidRPr="00361CCD">
              <w:rPr>
                <w:rFonts w:ascii="Times New Roman" w:eastAsia="Times New Roman" w:hAnsi="Times New Roman"/>
                <w:snapToGrid w:val="0"/>
                <w:sz w:val="20"/>
                <w:szCs w:val="20"/>
              </w:rPr>
              <w:t xml:space="preserve"> derivate (</w:t>
            </w:r>
            <w:proofErr w:type="spellStart"/>
            <w:r w:rsidRPr="00361CCD">
              <w:rPr>
                <w:rFonts w:ascii="Times New Roman" w:eastAsia="Times New Roman" w:hAnsi="Times New Roman"/>
                <w:snapToGrid w:val="0"/>
                <w:sz w:val="20"/>
                <w:szCs w:val="20"/>
              </w:rPr>
              <w:t>substituiri</w:t>
            </w:r>
            <w:proofErr w:type="spellEnd"/>
            <w:r w:rsidRPr="00361CCD">
              <w:rPr>
                <w:rFonts w:ascii="Times New Roman" w:eastAsia="Times New Roman" w:hAnsi="Times New Roman"/>
                <w:snapToGrid w:val="0"/>
                <w:sz w:val="20"/>
                <w:szCs w:val="20"/>
              </w:rPr>
              <w:t>)</w:t>
            </w:r>
          </w:p>
        </w:tc>
        <w:tc>
          <w:tcPr>
            <w:tcW w:w="1297" w:type="dxa"/>
            <w:vAlign w:val="center"/>
          </w:tcPr>
          <w:p w14:paraId="2BDB56F4"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15.06</w:t>
            </w:r>
          </w:p>
        </w:tc>
      </w:tr>
      <w:tr w:rsidR="00361CCD" w:rsidRPr="00361CCD" w14:paraId="2DE2C1F5" w14:textId="77777777" w:rsidTr="00361CCD">
        <w:trPr>
          <w:trHeight w:val="226"/>
          <w:jc w:val="center"/>
        </w:trPr>
        <w:tc>
          <w:tcPr>
            <w:tcW w:w="889" w:type="dxa"/>
          </w:tcPr>
          <w:p w14:paraId="59A00710"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C.</w:t>
            </w:r>
          </w:p>
        </w:tc>
        <w:tc>
          <w:tcPr>
            <w:tcW w:w="7979" w:type="dxa"/>
          </w:tcPr>
          <w:p w14:paraId="6B3BC75A" w14:textId="77777777" w:rsidR="00361CCD" w:rsidRPr="00361CCD" w:rsidRDefault="00361CCD" w:rsidP="00361CCD">
            <w:pPr>
              <w:widowControl w:val="0"/>
              <w:spacing w:after="0" w:line="240" w:lineRule="auto"/>
              <w:jc w:val="both"/>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COMPLETĂRI ÎN ARBORETELE CARE NU AU ÎNCHIS STAREA DE MASIV</w:t>
            </w:r>
          </w:p>
        </w:tc>
        <w:tc>
          <w:tcPr>
            <w:tcW w:w="1297" w:type="dxa"/>
            <w:vAlign w:val="center"/>
          </w:tcPr>
          <w:p w14:paraId="6F5BC007"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12.38</w:t>
            </w:r>
          </w:p>
        </w:tc>
      </w:tr>
      <w:tr w:rsidR="00361CCD" w:rsidRPr="00361CCD" w14:paraId="7F173A70" w14:textId="77777777" w:rsidTr="00361CCD">
        <w:trPr>
          <w:trHeight w:val="226"/>
          <w:jc w:val="center"/>
        </w:trPr>
        <w:tc>
          <w:tcPr>
            <w:tcW w:w="889" w:type="dxa"/>
          </w:tcPr>
          <w:p w14:paraId="6F379FC1"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C.1.</w:t>
            </w:r>
          </w:p>
        </w:tc>
        <w:tc>
          <w:tcPr>
            <w:tcW w:w="7979" w:type="dxa"/>
          </w:tcPr>
          <w:p w14:paraId="43F8A174"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Completări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în</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arboretele</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tinere</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existente</w:t>
            </w:r>
            <w:proofErr w:type="spellEnd"/>
          </w:p>
        </w:tc>
        <w:tc>
          <w:tcPr>
            <w:tcW w:w="1297" w:type="dxa"/>
            <w:vAlign w:val="center"/>
          </w:tcPr>
          <w:p w14:paraId="3456C02C"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9.29</w:t>
            </w:r>
          </w:p>
        </w:tc>
      </w:tr>
      <w:tr w:rsidR="00361CCD" w:rsidRPr="00361CCD" w14:paraId="0BB70A4A" w14:textId="77777777" w:rsidTr="00361CCD">
        <w:trPr>
          <w:trHeight w:val="226"/>
          <w:jc w:val="center"/>
        </w:trPr>
        <w:tc>
          <w:tcPr>
            <w:tcW w:w="889" w:type="dxa"/>
          </w:tcPr>
          <w:p w14:paraId="3929CE74"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lastRenderedPageBreak/>
              <w:t>C.2.</w:t>
            </w:r>
          </w:p>
        </w:tc>
        <w:tc>
          <w:tcPr>
            <w:tcW w:w="7979" w:type="dxa"/>
          </w:tcPr>
          <w:p w14:paraId="13E2040C"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Completări</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în</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arboretele</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nou</w:t>
            </w:r>
            <w:proofErr w:type="spellEnd"/>
            <w:r w:rsidRPr="00361CCD">
              <w:rPr>
                <w:rFonts w:ascii="Times New Roman" w:eastAsia="Times New Roman" w:hAnsi="Times New Roman"/>
                <w:snapToGrid w:val="0"/>
                <w:sz w:val="20"/>
                <w:szCs w:val="20"/>
              </w:rPr>
              <w:t xml:space="preserve"> create (20%)</w:t>
            </w:r>
          </w:p>
        </w:tc>
        <w:tc>
          <w:tcPr>
            <w:tcW w:w="1297" w:type="dxa"/>
            <w:vAlign w:val="center"/>
          </w:tcPr>
          <w:p w14:paraId="60C1F3E9"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3.09</w:t>
            </w:r>
          </w:p>
        </w:tc>
      </w:tr>
      <w:tr w:rsidR="00361CCD" w:rsidRPr="00361CCD" w14:paraId="39D61D07" w14:textId="77777777" w:rsidTr="00361CCD">
        <w:trPr>
          <w:trHeight w:val="226"/>
          <w:jc w:val="center"/>
        </w:trPr>
        <w:tc>
          <w:tcPr>
            <w:tcW w:w="889" w:type="dxa"/>
          </w:tcPr>
          <w:p w14:paraId="081267CB"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D.</w:t>
            </w:r>
          </w:p>
        </w:tc>
        <w:tc>
          <w:tcPr>
            <w:tcW w:w="7979" w:type="dxa"/>
          </w:tcPr>
          <w:p w14:paraId="45247EFC" w14:textId="77777777" w:rsidR="00361CCD" w:rsidRPr="00361CCD" w:rsidRDefault="00361CCD" w:rsidP="00361CCD">
            <w:pPr>
              <w:widowControl w:val="0"/>
              <w:spacing w:after="0" w:line="240" w:lineRule="auto"/>
              <w:jc w:val="both"/>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ÎNGRIJIREA CULTURILOR TINERE</w:t>
            </w:r>
          </w:p>
        </w:tc>
        <w:tc>
          <w:tcPr>
            <w:tcW w:w="1297" w:type="dxa"/>
            <w:vAlign w:val="center"/>
          </w:tcPr>
          <w:p w14:paraId="242851C8" w14:textId="77777777" w:rsidR="00361CCD" w:rsidRPr="00361CCD" w:rsidRDefault="00361CCD" w:rsidP="00361CCD">
            <w:pPr>
              <w:widowControl w:val="0"/>
              <w:spacing w:after="0" w:line="240" w:lineRule="auto"/>
              <w:jc w:val="center"/>
              <w:rPr>
                <w:rFonts w:ascii="Times New Roman" w:eastAsia="Times New Roman" w:hAnsi="Times New Roman"/>
                <w:i/>
                <w:snapToGrid w:val="0"/>
                <w:sz w:val="20"/>
                <w:szCs w:val="20"/>
              </w:rPr>
            </w:pPr>
            <w:r w:rsidRPr="00361CCD">
              <w:rPr>
                <w:rFonts w:ascii="Times New Roman" w:eastAsia="Times New Roman" w:hAnsi="Times New Roman"/>
                <w:i/>
                <w:snapToGrid w:val="0"/>
                <w:sz w:val="20"/>
                <w:szCs w:val="20"/>
              </w:rPr>
              <w:t>15.79</w:t>
            </w:r>
          </w:p>
        </w:tc>
      </w:tr>
      <w:tr w:rsidR="00361CCD" w:rsidRPr="00361CCD" w14:paraId="3A2740A5" w14:textId="77777777" w:rsidTr="00361CCD">
        <w:trPr>
          <w:trHeight w:val="226"/>
          <w:jc w:val="center"/>
        </w:trPr>
        <w:tc>
          <w:tcPr>
            <w:tcW w:w="889" w:type="dxa"/>
          </w:tcPr>
          <w:p w14:paraId="6624784C"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D.1.</w:t>
            </w:r>
          </w:p>
        </w:tc>
        <w:tc>
          <w:tcPr>
            <w:tcW w:w="7979" w:type="dxa"/>
          </w:tcPr>
          <w:p w14:paraId="2027E4E3"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Îngrijirea</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culturilor</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tinere</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existente</w:t>
            </w:r>
            <w:proofErr w:type="spellEnd"/>
          </w:p>
        </w:tc>
        <w:tc>
          <w:tcPr>
            <w:tcW w:w="1297" w:type="dxa"/>
            <w:vAlign w:val="center"/>
          </w:tcPr>
          <w:p w14:paraId="358493CF"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10.65</w:t>
            </w:r>
          </w:p>
        </w:tc>
      </w:tr>
      <w:tr w:rsidR="00361CCD" w:rsidRPr="00361CCD" w14:paraId="4095F04B" w14:textId="77777777" w:rsidTr="00361CCD">
        <w:trPr>
          <w:trHeight w:val="226"/>
          <w:jc w:val="center"/>
        </w:trPr>
        <w:tc>
          <w:tcPr>
            <w:tcW w:w="889" w:type="dxa"/>
          </w:tcPr>
          <w:p w14:paraId="0EE7C89F"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D.2.</w:t>
            </w:r>
          </w:p>
        </w:tc>
        <w:tc>
          <w:tcPr>
            <w:tcW w:w="7979" w:type="dxa"/>
          </w:tcPr>
          <w:p w14:paraId="6D082498" w14:textId="77777777" w:rsidR="00361CCD" w:rsidRPr="00361CCD" w:rsidRDefault="00361CCD" w:rsidP="00361CCD">
            <w:pPr>
              <w:widowControl w:val="0"/>
              <w:spacing w:after="0" w:line="240" w:lineRule="auto"/>
              <w:jc w:val="both"/>
              <w:rPr>
                <w:rFonts w:ascii="Times New Roman" w:eastAsia="Times New Roman" w:hAnsi="Times New Roman"/>
                <w:snapToGrid w:val="0"/>
                <w:sz w:val="20"/>
                <w:szCs w:val="20"/>
              </w:rPr>
            </w:pPr>
            <w:proofErr w:type="spellStart"/>
            <w:r w:rsidRPr="00361CCD">
              <w:rPr>
                <w:rFonts w:ascii="Times New Roman" w:eastAsia="Times New Roman" w:hAnsi="Times New Roman"/>
                <w:snapToGrid w:val="0"/>
                <w:sz w:val="20"/>
                <w:szCs w:val="20"/>
              </w:rPr>
              <w:t>Îngrijirea</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culturilor</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tinere</w:t>
            </w:r>
            <w:proofErr w:type="spellEnd"/>
            <w:r w:rsidRPr="00361CCD">
              <w:rPr>
                <w:rFonts w:ascii="Times New Roman" w:eastAsia="Times New Roman" w:hAnsi="Times New Roman"/>
                <w:snapToGrid w:val="0"/>
                <w:sz w:val="20"/>
                <w:szCs w:val="20"/>
              </w:rPr>
              <w:t xml:space="preserve"> </w:t>
            </w:r>
            <w:proofErr w:type="spellStart"/>
            <w:r w:rsidRPr="00361CCD">
              <w:rPr>
                <w:rFonts w:ascii="Times New Roman" w:eastAsia="Times New Roman" w:hAnsi="Times New Roman"/>
                <w:snapToGrid w:val="0"/>
                <w:sz w:val="20"/>
                <w:szCs w:val="20"/>
              </w:rPr>
              <w:t>nou</w:t>
            </w:r>
            <w:proofErr w:type="spellEnd"/>
            <w:r w:rsidRPr="00361CCD">
              <w:rPr>
                <w:rFonts w:ascii="Times New Roman" w:eastAsia="Times New Roman" w:hAnsi="Times New Roman"/>
                <w:snapToGrid w:val="0"/>
                <w:sz w:val="20"/>
                <w:szCs w:val="20"/>
              </w:rPr>
              <w:t xml:space="preserve"> create </w:t>
            </w:r>
          </w:p>
        </w:tc>
        <w:tc>
          <w:tcPr>
            <w:tcW w:w="1297" w:type="dxa"/>
            <w:vAlign w:val="center"/>
          </w:tcPr>
          <w:p w14:paraId="6C70DB32" w14:textId="77777777" w:rsidR="00361CCD" w:rsidRPr="00361CCD" w:rsidRDefault="00361CCD" w:rsidP="00361CCD">
            <w:pPr>
              <w:widowControl w:val="0"/>
              <w:spacing w:after="0" w:line="240" w:lineRule="auto"/>
              <w:jc w:val="center"/>
              <w:rPr>
                <w:rFonts w:ascii="Times New Roman" w:eastAsia="Times New Roman" w:hAnsi="Times New Roman"/>
                <w:snapToGrid w:val="0"/>
                <w:sz w:val="20"/>
                <w:szCs w:val="20"/>
              </w:rPr>
            </w:pPr>
            <w:r w:rsidRPr="00361CCD">
              <w:rPr>
                <w:rFonts w:ascii="Times New Roman" w:eastAsia="Times New Roman" w:hAnsi="Times New Roman"/>
                <w:snapToGrid w:val="0"/>
                <w:sz w:val="20"/>
                <w:szCs w:val="20"/>
              </w:rPr>
              <w:t>5.14</w:t>
            </w:r>
          </w:p>
        </w:tc>
      </w:tr>
    </w:tbl>
    <w:p w14:paraId="019D783C" w14:textId="77777777" w:rsidR="00240990" w:rsidRDefault="00240990" w:rsidP="00620979">
      <w:pPr>
        <w:spacing w:after="0" w:line="240" w:lineRule="auto"/>
        <w:rPr>
          <w:rFonts w:ascii="Times New Roman" w:eastAsia="Times New Roman" w:hAnsi="Times New Roman"/>
          <w:b/>
          <w:sz w:val="28"/>
          <w:szCs w:val="28"/>
          <w:lang w:val="ro-RO" w:eastAsia="ro-RO"/>
        </w:rPr>
      </w:pPr>
    </w:p>
    <w:p w14:paraId="7F53664F" w14:textId="05A76369" w:rsidR="00F36875" w:rsidRDefault="0078402C" w:rsidP="00620979">
      <w:pPr>
        <w:spacing w:after="0" w:line="240" w:lineRule="auto"/>
        <w:rPr>
          <w:rFonts w:ascii="Times New Roman" w:eastAsia="Times New Roman" w:hAnsi="Times New Roman"/>
          <w:b/>
          <w:sz w:val="28"/>
          <w:szCs w:val="28"/>
          <w:lang w:val="ro-RO" w:eastAsia="ro-RO"/>
        </w:rPr>
      </w:pPr>
      <w:r>
        <w:rPr>
          <w:rFonts w:ascii="Times New Roman" w:eastAsia="Times New Roman" w:hAnsi="Times New Roman"/>
          <w:b/>
          <w:sz w:val="28"/>
          <w:szCs w:val="28"/>
          <w:lang w:val="ro-RO" w:eastAsia="ro-RO"/>
        </w:rPr>
        <w:t>Instalații de transport</w:t>
      </w:r>
    </w:p>
    <w:p w14:paraId="768C5833" w14:textId="2C690842" w:rsidR="000247DC" w:rsidRPr="000247DC" w:rsidRDefault="000247DC" w:rsidP="000247DC">
      <w:pPr>
        <w:tabs>
          <w:tab w:val="left" w:pos="7371"/>
          <w:tab w:val="right" w:pos="9072"/>
        </w:tabs>
        <w:spacing w:after="0" w:line="240" w:lineRule="auto"/>
        <w:jc w:val="both"/>
        <w:rPr>
          <w:rFonts w:ascii="Times New Roman" w:eastAsia="Times New Roman" w:hAnsi="Times New Roman"/>
          <w:sz w:val="28"/>
          <w:szCs w:val="28"/>
          <w:lang w:val="ro-RO"/>
        </w:rPr>
      </w:pPr>
      <w:proofErr w:type="spellStart"/>
      <w:r w:rsidRPr="000247DC">
        <w:rPr>
          <w:rFonts w:ascii="Times New Roman" w:eastAsia="Times New Roman" w:hAnsi="Times New Roman"/>
          <w:sz w:val="28"/>
          <w:szCs w:val="28"/>
          <w:lang w:val="ro-RO"/>
        </w:rPr>
        <w:t>Reţeaua</w:t>
      </w:r>
      <w:proofErr w:type="spellEnd"/>
      <w:r w:rsidRPr="000247DC">
        <w:rPr>
          <w:rFonts w:ascii="Times New Roman" w:eastAsia="Times New Roman" w:hAnsi="Times New Roman"/>
          <w:sz w:val="28"/>
          <w:szCs w:val="28"/>
          <w:lang w:val="ro-RO"/>
        </w:rPr>
        <w:t xml:space="preserve"> </w:t>
      </w:r>
      <w:proofErr w:type="spellStart"/>
      <w:r w:rsidRPr="000247DC">
        <w:rPr>
          <w:rFonts w:ascii="Times New Roman" w:eastAsia="Times New Roman" w:hAnsi="Times New Roman"/>
          <w:sz w:val="28"/>
          <w:szCs w:val="28"/>
          <w:lang w:val="ro-RO"/>
        </w:rPr>
        <w:t>instalaţiilor</w:t>
      </w:r>
      <w:proofErr w:type="spellEnd"/>
      <w:r w:rsidRPr="000247DC">
        <w:rPr>
          <w:rFonts w:ascii="Times New Roman" w:eastAsia="Times New Roman" w:hAnsi="Times New Roman"/>
          <w:sz w:val="28"/>
          <w:szCs w:val="28"/>
          <w:lang w:val="ro-RO"/>
        </w:rPr>
        <w:t xml:space="preserve"> de transport utilizată în gospodărirea fondului forestier este constituită din 5 drumuri publice cu o lungime de 4.3 km, asigurând accesibilitatea: </w:t>
      </w:r>
    </w:p>
    <w:p w14:paraId="01208C8D" w14:textId="7C2A3C9F" w:rsidR="000247DC" w:rsidRPr="000247DC" w:rsidRDefault="000247DC" w:rsidP="000247DC">
      <w:pPr>
        <w:tabs>
          <w:tab w:val="left" w:pos="7371"/>
          <w:tab w:val="right" w:pos="9072"/>
        </w:tabs>
        <w:spacing w:after="0" w:line="240" w:lineRule="auto"/>
        <w:jc w:val="both"/>
        <w:rPr>
          <w:rFonts w:ascii="Times New Roman" w:eastAsia="Times New Roman" w:hAnsi="Times New Roman"/>
          <w:sz w:val="28"/>
          <w:szCs w:val="28"/>
          <w:lang w:val="ro-RO"/>
        </w:rPr>
      </w:pPr>
      <w:r w:rsidRPr="00A10CFF">
        <w:rPr>
          <w:rFonts w:ascii="Times New Roman" w:eastAsia="Times New Roman" w:hAnsi="Times New Roman"/>
          <w:sz w:val="28"/>
          <w:szCs w:val="28"/>
          <w:lang w:val="ro-RO"/>
        </w:rPr>
        <w:t xml:space="preserve">- </w:t>
      </w:r>
      <w:r w:rsidRPr="000247DC">
        <w:rPr>
          <w:rFonts w:ascii="Times New Roman" w:eastAsia="Times New Roman" w:hAnsi="Times New Roman"/>
          <w:sz w:val="28"/>
          <w:szCs w:val="28"/>
          <w:lang w:val="ro-RO"/>
        </w:rPr>
        <w:t xml:space="preserve">fondului forestier în </w:t>
      </w:r>
      <w:proofErr w:type="spellStart"/>
      <w:r w:rsidRPr="000247DC">
        <w:rPr>
          <w:rFonts w:ascii="Times New Roman" w:eastAsia="Times New Roman" w:hAnsi="Times New Roman"/>
          <w:sz w:val="28"/>
          <w:szCs w:val="28"/>
          <w:lang w:val="ro-RO"/>
        </w:rPr>
        <w:t>proporţie</w:t>
      </w:r>
      <w:proofErr w:type="spellEnd"/>
      <w:r w:rsidRPr="000247DC">
        <w:rPr>
          <w:rFonts w:ascii="Times New Roman" w:eastAsia="Times New Roman" w:hAnsi="Times New Roman"/>
          <w:sz w:val="28"/>
          <w:szCs w:val="28"/>
          <w:lang w:val="ro-RO"/>
        </w:rPr>
        <w:t xml:space="preserve"> de 15%</w:t>
      </w:r>
    </w:p>
    <w:p w14:paraId="58BC9F9D" w14:textId="551E3C36" w:rsidR="000247DC" w:rsidRPr="000247DC" w:rsidRDefault="000247DC" w:rsidP="000247DC">
      <w:pPr>
        <w:tabs>
          <w:tab w:val="left" w:pos="7371"/>
          <w:tab w:val="right" w:pos="9072"/>
        </w:tabs>
        <w:spacing w:after="0" w:line="240" w:lineRule="auto"/>
        <w:jc w:val="both"/>
        <w:rPr>
          <w:rFonts w:ascii="Times New Roman" w:eastAsia="Times New Roman" w:hAnsi="Times New Roman"/>
          <w:sz w:val="28"/>
          <w:szCs w:val="28"/>
          <w:lang w:val="ro-RO"/>
        </w:rPr>
      </w:pPr>
      <w:r w:rsidRPr="00A10CFF">
        <w:rPr>
          <w:rFonts w:ascii="Times New Roman" w:eastAsia="Times New Roman" w:hAnsi="Times New Roman"/>
          <w:sz w:val="28"/>
          <w:szCs w:val="28"/>
          <w:lang w:val="ro-RO"/>
        </w:rPr>
        <w:t xml:space="preserve">- </w:t>
      </w:r>
      <w:r w:rsidRPr="000247DC">
        <w:rPr>
          <w:rFonts w:ascii="Times New Roman" w:eastAsia="Times New Roman" w:hAnsi="Times New Roman"/>
          <w:sz w:val="28"/>
          <w:szCs w:val="28"/>
          <w:lang w:val="ro-RO"/>
        </w:rPr>
        <w:t xml:space="preserve">fondului forestier productiv în </w:t>
      </w:r>
      <w:proofErr w:type="spellStart"/>
      <w:r w:rsidRPr="000247DC">
        <w:rPr>
          <w:rFonts w:ascii="Times New Roman" w:eastAsia="Times New Roman" w:hAnsi="Times New Roman"/>
          <w:sz w:val="28"/>
          <w:szCs w:val="28"/>
          <w:lang w:val="ro-RO"/>
        </w:rPr>
        <w:t>proporţie</w:t>
      </w:r>
      <w:proofErr w:type="spellEnd"/>
      <w:r w:rsidRPr="000247DC">
        <w:rPr>
          <w:rFonts w:ascii="Times New Roman" w:eastAsia="Times New Roman" w:hAnsi="Times New Roman"/>
          <w:sz w:val="28"/>
          <w:szCs w:val="28"/>
          <w:lang w:val="ro-RO"/>
        </w:rPr>
        <w:t xml:space="preserve"> de 15%.</w:t>
      </w:r>
    </w:p>
    <w:p w14:paraId="57443230" w14:textId="77777777" w:rsidR="000247DC" w:rsidRPr="000247DC" w:rsidRDefault="000247DC" w:rsidP="000247DC">
      <w:pPr>
        <w:tabs>
          <w:tab w:val="left" w:pos="7371"/>
          <w:tab w:val="right" w:pos="9072"/>
        </w:tabs>
        <w:spacing w:after="0" w:line="240" w:lineRule="auto"/>
        <w:jc w:val="both"/>
        <w:rPr>
          <w:rFonts w:ascii="Times New Roman" w:eastAsia="Times New Roman" w:hAnsi="Times New Roman"/>
          <w:sz w:val="28"/>
          <w:szCs w:val="28"/>
          <w:lang w:val="ro-RO"/>
        </w:rPr>
      </w:pPr>
      <w:r w:rsidRPr="000247DC">
        <w:rPr>
          <w:rFonts w:ascii="Times New Roman" w:eastAsia="Times New Roman" w:hAnsi="Times New Roman"/>
          <w:sz w:val="28"/>
          <w:szCs w:val="28"/>
          <w:lang w:val="ro-RO"/>
        </w:rPr>
        <w:t>Nu s-a propus construirea de noi drumuri forestiere.</w:t>
      </w:r>
    </w:p>
    <w:p w14:paraId="0E6499A9" w14:textId="77777777" w:rsidR="000247DC" w:rsidRPr="00A10CFF" w:rsidRDefault="000247DC" w:rsidP="00FD785E">
      <w:pPr>
        <w:tabs>
          <w:tab w:val="left" w:pos="284"/>
          <w:tab w:val="left" w:pos="3402"/>
        </w:tabs>
        <w:spacing w:after="0" w:line="240" w:lineRule="auto"/>
        <w:jc w:val="both"/>
        <w:rPr>
          <w:rFonts w:ascii="Times New Roman" w:eastAsia="Times New Roman" w:hAnsi="Times New Roman"/>
          <w:b/>
          <w:sz w:val="28"/>
          <w:szCs w:val="28"/>
          <w:lang w:val="ro-RO"/>
        </w:rPr>
      </w:pPr>
    </w:p>
    <w:p w14:paraId="3B58E745" w14:textId="588F5960" w:rsidR="00715B93" w:rsidRPr="00076DD0" w:rsidRDefault="00B610F3" w:rsidP="00FD785E">
      <w:pPr>
        <w:tabs>
          <w:tab w:val="left" w:pos="284"/>
          <w:tab w:val="left" w:pos="3402"/>
        </w:tabs>
        <w:spacing w:after="0" w:line="240" w:lineRule="auto"/>
        <w:jc w:val="both"/>
        <w:rPr>
          <w:rFonts w:ascii="Times New Roman" w:eastAsia="Times New Roman" w:hAnsi="Times New Roman"/>
          <w:b/>
          <w:sz w:val="28"/>
          <w:szCs w:val="28"/>
          <w:lang w:val="ro-RO"/>
        </w:rPr>
      </w:pPr>
      <w:r w:rsidRPr="00076DD0">
        <w:rPr>
          <w:rFonts w:ascii="Times New Roman" w:eastAsia="Times New Roman" w:hAnsi="Times New Roman"/>
          <w:b/>
          <w:sz w:val="28"/>
          <w:szCs w:val="28"/>
          <w:lang w:val="ro-RO"/>
        </w:rPr>
        <w:t>P</w:t>
      </w:r>
      <w:r w:rsidR="00715B93" w:rsidRPr="00076DD0">
        <w:rPr>
          <w:rFonts w:ascii="Times New Roman" w:eastAsia="Times New Roman" w:hAnsi="Times New Roman"/>
          <w:b/>
          <w:sz w:val="28"/>
          <w:szCs w:val="28"/>
          <w:lang w:val="ro-RO"/>
        </w:rPr>
        <w:t>revederi</w:t>
      </w:r>
      <w:r w:rsidRPr="00076DD0">
        <w:rPr>
          <w:rFonts w:ascii="Times New Roman" w:eastAsia="Times New Roman" w:hAnsi="Times New Roman"/>
          <w:b/>
          <w:sz w:val="28"/>
          <w:szCs w:val="28"/>
          <w:lang w:val="ro-RO"/>
        </w:rPr>
        <w:t xml:space="preserve"> </w:t>
      </w:r>
      <w:r w:rsidR="00715B93" w:rsidRPr="00076DD0">
        <w:rPr>
          <w:rFonts w:ascii="Times New Roman" w:eastAsia="Times New Roman" w:hAnsi="Times New Roman"/>
          <w:b/>
          <w:sz w:val="28"/>
          <w:szCs w:val="28"/>
          <w:lang w:val="ro-RO"/>
        </w:rPr>
        <w:t>de ordin general care trebuie respectate în cazul manifestării unor factori destabilizatori, biotici şi/sau abiotici, pe perioada de implementare a ame</w:t>
      </w:r>
      <w:r w:rsidRPr="00076DD0">
        <w:rPr>
          <w:rFonts w:ascii="Times New Roman" w:eastAsia="Times New Roman" w:hAnsi="Times New Roman"/>
          <w:b/>
          <w:sz w:val="28"/>
          <w:szCs w:val="28"/>
          <w:lang w:val="ro-RO"/>
        </w:rPr>
        <w:t>najamentului silvic</w:t>
      </w:r>
      <w:r w:rsidR="007C05E2">
        <w:rPr>
          <w:rFonts w:ascii="Times New Roman" w:eastAsia="Times New Roman" w:hAnsi="Times New Roman"/>
          <w:b/>
          <w:sz w:val="28"/>
          <w:szCs w:val="28"/>
          <w:lang w:val="ro-RO"/>
        </w:rPr>
        <w:t xml:space="preserve"> pentru evitarea relu</w:t>
      </w:r>
      <w:r w:rsidR="00BA1653">
        <w:rPr>
          <w:rFonts w:ascii="Times New Roman" w:eastAsia="Times New Roman" w:hAnsi="Times New Roman"/>
          <w:b/>
          <w:sz w:val="28"/>
          <w:szCs w:val="28"/>
          <w:lang w:val="ro-RO"/>
        </w:rPr>
        <w:t>ă</w:t>
      </w:r>
      <w:r w:rsidR="007C05E2">
        <w:rPr>
          <w:rFonts w:ascii="Times New Roman" w:eastAsia="Times New Roman" w:hAnsi="Times New Roman"/>
          <w:b/>
          <w:sz w:val="28"/>
          <w:szCs w:val="28"/>
          <w:lang w:val="ro-RO"/>
        </w:rPr>
        <w:t>rii procedurii în caz de modificare a amenajamentelor silvice</w:t>
      </w:r>
    </w:p>
    <w:p w14:paraId="0E928EA2" w14:textId="6CB9EC20" w:rsidR="00A72300" w:rsidRDefault="00B610F3" w:rsidP="00BA1653">
      <w:pPr>
        <w:tabs>
          <w:tab w:val="left" w:pos="284"/>
        </w:tabs>
        <w:spacing w:after="0" w:line="240" w:lineRule="auto"/>
        <w:jc w:val="both"/>
        <w:rPr>
          <w:rFonts w:ascii="Times New Roman" w:eastAsia="Times New Roman" w:hAnsi="Times New Roman"/>
          <w:bCs/>
          <w:i/>
          <w:sz w:val="28"/>
          <w:szCs w:val="28"/>
          <w:lang w:val="ro-RO"/>
        </w:rPr>
      </w:pPr>
      <w:r w:rsidRPr="00ED2BED">
        <w:rPr>
          <w:rFonts w:ascii="Times New Roman" w:eastAsia="Times New Roman" w:hAnsi="Times New Roman"/>
          <w:b/>
          <w:bCs/>
          <w:i/>
          <w:sz w:val="28"/>
          <w:szCs w:val="28"/>
          <w:lang w:val="ro-RO"/>
        </w:rPr>
        <w:t>În situația apariției unor calamități naturale</w:t>
      </w:r>
      <w:r w:rsidR="00A72300">
        <w:rPr>
          <w:rFonts w:ascii="Times New Roman" w:eastAsia="Times New Roman" w:hAnsi="Times New Roman"/>
          <w:b/>
          <w:bCs/>
          <w:i/>
          <w:sz w:val="28"/>
          <w:szCs w:val="28"/>
          <w:lang w:val="ro-RO"/>
        </w:rPr>
        <w:t xml:space="preserve"> (</w:t>
      </w:r>
      <w:proofErr w:type="spellStart"/>
      <w:r w:rsidR="00A72300">
        <w:rPr>
          <w:rFonts w:ascii="Times New Roman" w:eastAsia="Times New Roman" w:hAnsi="Times New Roman"/>
          <w:b/>
          <w:bCs/>
          <w:i/>
          <w:sz w:val="28"/>
          <w:szCs w:val="28"/>
          <w:lang w:val="ro-RO"/>
        </w:rPr>
        <w:t>doborâturi</w:t>
      </w:r>
      <w:proofErr w:type="spellEnd"/>
      <w:r w:rsidR="00A72300">
        <w:rPr>
          <w:rFonts w:ascii="Times New Roman" w:eastAsia="Times New Roman" w:hAnsi="Times New Roman"/>
          <w:b/>
          <w:bCs/>
          <w:i/>
          <w:sz w:val="28"/>
          <w:szCs w:val="28"/>
          <w:lang w:val="ro-RO"/>
        </w:rPr>
        <w:t xml:space="preserve"> de vânt, rupturi de vânt și zăpadă, incendii, uscare în masă, atacuri de dăunători, etc.)</w:t>
      </w:r>
      <w:r w:rsidRPr="00076DD0">
        <w:rPr>
          <w:rFonts w:ascii="Times New Roman" w:eastAsia="Times New Roman" w:hAnsi="Times New Roman"/>
          <w:bCs/>
          <w:i/>
          <w:sz w:val="28"/>
          <w:szCs w:val="28"/>
          <w:lang w:val="ro-RO"/>
        </w:rPr>
        <w:t xml:space="preserve"> se propun următoarele măsuri:</w:t>
      </w:r>
    </w:p>
    <w:p w14:paraId="676D4AD1" w14:textId="7A883AFF" w:rsidR="00A72300" w:rsidRPr="002F0D40" w:rsidRDefault="002F0D40" w:rsidP="002F0D40">
      <w:pPr>
        <w:tabs>
          <w:tab w:val="left" w:pos="284"/>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00A72300" w:rsidRPr="002F0D40">
        <w:rPr>
          <w:rFonts w:ascii="Times New Roman" w:eastAsia="Times New Roman" w:hAnsi="Times New Roman"/>
          <w:bCs/>
          <w:i/>
          <w:sz w:val="28"/>
          <w:szCs w:val="28"/>
          <w:lang w:val="ro-RO"/>
        </w:rPr>
        <w:t xml:space="preserve">în cazul </w:t>
      </w:r>
      <w:r w:rsidR="00B610F3" w:rsidRPr="002F0D40">
        <w:rPr>
          <w:rFonts w:ascii="Times New Roman" w:eastAsia="Times New Roman" w:hAnsi="Times New Roman"/>
          <w:bCs/>
          <w:i/>
          <w:sz w:val="28"/>
          <w:szCs w:val="28"/>
          <w:lang w:val="ro-RO"/>
        </w:rPr>
        <w:t xml:space="preserve"> </w:t>
      </w:r>
      <w:r w:rsidR="00A72300" w:rsidRPr="002F0D40">
        <w:rPr>
          <w:rFonts w:ascii="Times New Roman" w:eastAsia="Times New Roman" w:hAnsi="Times New Roman"/>
          <w:bCs/>
          <w:i/>
          <w:sz w:val="28"/>
          <w:szCs w:val="28"/>
          <w:lang w:val="ro-RO"/>
        </w:rPr>
        <w:t>fenomenelor dispersate este necesară inventarierea cât mai rapidă a</w:t>
      </w:r>
    </w:p>
    <w:p w14:paraId="12393A6F" w14:textId="01289B9C" w:rsidR="00B610F3" w:rsidRDefault="00A72300" w:rsidP="002F0D40">
      <w:pPr>
        <w:tabs>
          <w:tab w:val="left" w:pos="284"/>
        </w:tabs>
        <w:spacing w:after="0" w:line="240" w:lineRule="auto"/>
        <w:jc w:val="both"/>
        <w:rPr>
          <w:rFonts w:ascii="Times New Roman" w:eastAsia="Times New Roman" w:hAnsi="Times New Roman"/>
          <w:bCs/>
          <w:i/>
          <w:sz w:val="28"/>
          <w:szCs w:val="28"/>
          <w:lang w:val="ro-RO"/>
        </w:rPr>
      </w:pPr>
      <w:r w:rsidRPr="00A72300">
        <w:rPr>
          <w:rFonts w:ascii="Times New Roman" w:eastAsia="Times New Roman" w:hAnsi="Times New Roman"/>
          <w:bCs/>
          <w:i/>
          <w:sz w:val="28"/>
          <w:szCs w:val="28"/>
          <w:lang w:val="ro-RO"/>
        </w:rPr>
        <w:t>arborilor afectați în vederea determinării volumului rezultat pentru a stabili dacă este necesară modificarea prevederilor amenajamentului (dacă volumul arborilor afectați este mai mare de 20% din volumul arboretului existent la data apariției fenomenului);</w:t>
      </w:r>
    </w:p>
    <w:p w14:paraId="0DE6682C" w14:textId="3142EFD5" w:rsidR="002F0D40" w:rsidRPr="002F0D40" w:rsidRDefault="002F0D40" w:rsidP="002F0D40">
      <w:pPr>
        <w:tabs>
          <w:tab w:val="left" w:pos="284"/>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Pr="002F0D40">
        <w:rPr>
          <w:rFonts w:ascii="Times New Roman" w:eastAsia="Times New Roman" w:hAnsi="Times New Roman"/>
          <w:bCs/>
          <w:i/>
          <w:sz w:val="28"/>
          <w:szCs w:val="28"/>
          <w:lang w:val="ro-RO"/>
        </w:rPr>
        <w:t xml:space="preserve">în cazul fenomenelor concentrate este necesară determinarea cât mai rapidă și exactă a suprafeței afectate pentru a stabili dacă este necesară modificarea prevederilor amenajamentului (dacă arborii </w:t>
      </w:r>
      <w:proofErr w:type="spellStart"/>
      <w:r w:rsidRPr="002F0D40">
        <w:rPr>
          <w:rFonts w:ascii="Times New Roman" w:eastAsia="Times New Roman" w:hAnsi="Times New Roman"/>
          <w:bCs/>
          <w:i/>
          <w:sz w:val="28"/>
          <w:szCs w:val="28"/>
          <w:lang w:val="ro-RO"/>
        </w:rPr>
        <w:t>afectațidintr</w:t>
      </w:r>
      <w:proofErr w:type="spellEnd"/>
      <w:r w:rsidRPr="002F0D40">
        <w:rPr>
          <w:rFonts w:ascii="Times New Roman" w:eastAsia="Times New Roman" w:hAnsi="Times New Roman"/>
          <w:bCs/>
          <w:i/>
          <w:sz w:val="28"/>
          <w:szCs w:val="28"/>
          <w:lang w:val="ro-RO"/>
        </w:rPr>
        <w:t>-un arboret sunt concentrați pe o suprafață de peste 5000 m</w:t>
      </w:r>
      <w:r w:rsidRPr="002F0D40">
        <w:rPr>
          <w:rFonts w:ascii="Times New Roman" w:eastAsia="Times New Roman" w:hAnsi="Times New Roman"/>
          <w:bCs/>
          <w:i/>
          <w:sz w:val="28"/>
          <w:szCs w:val="28"/>
          <w:vertAlign w:val="superscript"/>
          <w:lang w:val="ro-RO"/>
        </w:rPr>
        <w:t>2</w:t>
      </w:r>
      <w:r w:rsidRPr="002F0D40">
        <w:rPr>
          <w:rFonts w:ascii="Times New Roman" w:eastAsia="Times New Roman" w:hAnsi="Times New Roman"/>
          <w:bCs/>
          <w:i/>
          <w:sz w:val="28"/>
          <w:szCs w:val="28"/>
          <w:lang w:val="ro-RO"/>
        </w:rPr>
        <w:t>);</w:t>
      </w:r>
    </w:p>
    <w:p w14:paraId="4B88158F" w14:textId="471473D4" w:rsidR="002F0D40" w:rsidRDefault="002F0D40" w:rsidP="002F0D40">
      <w:pPr>
        <w:tabs>
          <w:tab w:val="left" w:pos="284"/>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Pr="002F0D40">
        <w:rPr>
          <w:rFonts w:ascii="Times New Roman" w:eastAsia="Times New Roman" w:hAnsi="Times New Roman"/>
          <w:bCs/>
          <w:i/>
          <w:sz w:val="28"/>
          <w:szCs w:val="28"/>
          <w:lang w:val="ro-RO"/>
        </w:rPr>
        <w:t xml:space="preserve">în cazul în care este necesară </w:t>
      </w:r>
      <w:r>
        <w:rPr>
          <w:rFonts w:ascii="Times New Roman" w:eastAsia="Times New Roman" w:hAnsi="Times New Roman"/>
          <w:bCs/>
          <w:i/>
          <w:sz w:val="28"/>
          <w:szCs w:val="28"/>
          <w:lang w:val="ro-RO"/>
        </w:rPr>
        <w:t xml:space="preserve">modificarea prevederilor amenajamentului, </w:t>
      </w:r>
      <w:proofErr w:type="spellStart"/>
      <w:r>
        <w:rPr>
          <w:rFonts w:ascii="Times New Roman" w:eastAsia="Times New Roman" w:hAnsi="Times New Roman"/>
          <w:bCs/>
          <w:i/>
          <w:sz w:val="28"/>
          <w:szCs w:val="28"/>
          <w:lang w:val="ro-RO"/>
        </w:rPr>
        <w:t>ae</w:t>
      </w:r>
      <w:proofErr w:type="spellEnd"/>
      <w:r>
        <w:rPr>
          <w:rFonts w:ascii="Times New Roman" w:eastAsia="Times New Roman" w:hAnsi="Times New Roman"/>
          <w:bCs/>
          <w:i/>
          <w:sz w:val="28"/>
          <w:szCs w:val="28"/>
          <w:lang w:val="ro-RO"/>
        </w:rPr>
        <w:t xml:space="preserve"> impun:</w:t>
      </w:r>
    </w:p>
    <w:p w14:paraId="76AC6900" w14:textId="090A5B93" w:rsidR="002F0D40" w:rsidRDefault="002F0D40" w:rsidP="002F0D40">
      <w:pPr>
        <w:tabs>
          <w:tab w:val="left" w:pos="284"/>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1) convocarea persoanelor care trebuie să participe la efectuarea analizei în teren;</w:t>
      </w:r>
    </w:p>
    <w:p w14:paraId="6D67C9F3" w14:textId="47348681" w:rsidR="002F0D40" w:rsidRPr="002F0D40" w:rsidRDefault="002F0D40" w:rsidP="002F0D40">
      <w:pPr>
        <w:tabs>
          <w:tab w:val="left" w:pos="284"/>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2) întocmirea de către ocolul silvic care asigură administrarea sau serviciile silvice a documentației necesare conform legislației în vigoare la data apariției fenomenului.</w:t>
      </w:r>
    </w:p>
    <w:p w14:paraId="4F903FBA" w14:textId="3C9F83BD" w:rsidR="00232540" w:rsidRPr="004265DE" w:rsidRDefault="00232540" w:rsidP="00620979">
      <w:pPr>
        <w:spacing w:after="0" w:line="240" w:lineRule="auto"/>
        <w:ind w:firstLine="720"/>
        <w:jc w:val="both"/>
        <w:rPr>
          <w:rFonts w:ascii="Times New Roman" w:eastAsia="Times New Roman" w:hAnsi="Times New Roman"/>
          <w:kern w:val="28"/>
          <w:sz w:val="28"/>
          <w:szCs w:val="28"/>
          <w:lang w:val="ro-RO"/>
        </w:rPr>
      </w:pPr>
      <w:r w:rsidRPr="004265DE">
        <w:rPr>
          <w:rFonts w:ascii="Times New Roman" w:eastAsia="Times New Roman" w:hAnsi="Times New Roman"/>
          <w:kern w:val="28"/>
          <w:sz w:val="28"/>
          <w:szCs w:val="28"/>
          <w:lang w:val="ro-RO"/>
        </w:rPr>
        <w:t>P</w:t>
      </w:r>
      <w:r w:rsidR="00BA1653">
        <w:rPr>
          <w:rFonts w:ascii="Times New Roman" w:eastAsia="Times New Roman" w:hAnsi="Times New Roman"/>
          <w:kern w:val="28"/>
          <w:sz w:val="28"/>
          <w:szCs w:val="28"/>
          <w:lang w:val="ro-RO"/>
        </w:rPr>
        <w:t>lanul</w:t>
      </w:r>
      <w:r w:rsidRPr="004265DE">
        <w:rPr>
          <w:rFonts w:ascii="Times New Roman" w:eastAsia="Times New Roman" w:hAnsi="Times New Roman"/>
          <w:kern w:val="28"/>
          <w:sz w:val="28"/>
          <w:szCs w:val="28"/>
          <w:lang w:val="ro-RO"/>
        </w:rPr>
        <w:t xml:space="preserve"> nu implică alte activităţi decât cele legate de silvicultură şi exploatare forestieră.</w:t>
      </w:r>
    </w:p>
    <w:p w14:paraId="1CEBEBDA" w14:textId="1A5A7597" w:rsidR="00232540" w:rsidRPr="004265DE" w:rsidRDefault="00232540" w:rsidP="00620979">
      <w:pPr>
        <w:spacing w:after="0" w:line="240" w:lineRule="auto"/>
        <w:ind w:firstLine="720"/>
        <w:jc w:val="both"/>
        <w:rPr>
          <w:rFonts w:ascii="Times New Roman" w:eastAsia="Times New Roman" w:hAnsi="Times New Roman"/>
          <w:bCs/>
          <w:kern w:val="28"/>
          <w:sz w:val="28"/>
          <w:szCs w:val="28"/>
          <w:lang w:val="ro-RO"/>
        </w:rPr>
      </w:pPr>
      <w:r w:rsidRPr="004265DE">
        <w:rPr>
          <w:rFonts w:ascii="Times New Roman" w:eastAsia="Times New Roman" w:hAnsi="Times New Roman"/>
          <w:kern w:val="28"/>
          <w:sz w:val="28"/>
          <w:szCs w:val="28"/>
          <w:lang w:val="ro-RO"/>
        </w:rPr>
        <w:t xml:space="preserve">Amenajamentul silvic al </w:t>
      </w:r>
      <w:r w:rsidR="003016CA" w:rsidRPr="004265DE">
        <w:rPr>
          <w:rFonts w:ascii="Times New Roman" w:eastAsia="Times New Roman" w:hAnsi="Times New Roman"/>
          <w:kern w:val="28"/>
          <w:sz w:val="28"/>
          <w:szCs w:val="28"/>
          <w:lang w:val="ro-RO"/>
        </w:rPr>
        <w:t xml:space="preserve">UP I </w:t>
      </w:r>
      <w:r w:rsidR="00A72300">
        <w:rPr>
          <w:rFonts w:ascii="Times New Roman" w:eastAsia="Times New Roman" w:hAnsi="Times New Roman"/>
          <w:kern w:val="28"/>
          <w:sz w:val="28"/>
          <w:szCs w:val="28"/>
          <w:lang w:val="ro-RO"/>
        </w:rPr>
        <w:t>Sânmihaiu de Câmpie</w:t>
      </w:r>
      <w:r w:rsidRPr="004265DE">
        <w:rPr>
          <w:rFonts w:ascii="Times New Roman" w:eastAsia="Times New Roman" w:hAnsi="Times New Roman"/>
          <w:bCs/>
          <w:kern w:val="28"/>
          <w:sz w:val="28"/>
          <w:szCs w:val="28"/>
          <w:lang w:val="ro-RO"/>
        </w:rPr>
        <w:t xml:space="preserve"> </w:t>
      </w:r>
      <w:r w:rsidRPr="004265DE">
        <w:rPr>
          <w:rFonts w:ascii="Times New Roman" w:eastAsia="Times New Roman" w:hAnsi="Times New Roman"/>
          <w:kern w:val="28"/>
          <w:sz w:val="28"/>
          <w:szCs w:val="28"/>
          <w:lang w:val="ro-RO"/>
        </w:rPr>
        <w:t xml:space="preserve">se integrează în </w:t>
      </w:r>
      <w:r w:rsidRPr="004265DE">
        <w:rPr>
          <w:rFonts w:ascii="Times New Roman" w:eastAsia="Times New Roman" w:hAnsi="Times New Roman"/>
          <w:bCs/>
          <w:kern w:val="28"/>
          <w:sz w:val="28"/>
          <w:szCs w:val="28"/>
          <w:lang w:val="ro-RO"/>
        </w:rPr>
        <w:t>obiectivele normale de conservare a naturii</w:t>
      </w:r>
      <w:r w:rsidRPr="004265DE">
        <w:rPr>
          <w:rFonts w:ascii="Times New Roman" w:eastAsia="Times New Roman" w:hAnsi="Times New Roman"/>
          <w:kern w:val="28"/>
          <w:sz w:val="28"/>
          <w:szCs w:val="28"/>
          <w:lang w:val="ro-RO"/>
        </w:rPr>
        <w:t xml:space="preserve">. </w:t>
      </w:r>
    </w:p>
    <w:p w14:paraId="4BEF812D" w14:textId="77777777" w:rsidR="00232540" w:rsidRPr="004265DE" w:rsidRDefault="00232540" w:rsidP="00620979">
      <w:pPr>
        <w:spacing w:after="0" w:line="240" w:lineRule="auto"/>
        <w:ind w:firstLine="720"/>
        <w:jc w:val="both"/>
        <w:rPr>
          <w:rFonts w:ascii="Times New Roman" w:eastAsia="Times New Roman" w:hAnsi="Times New Roman"/>
          <w:kern w:val="28"/>
          <w:sz w:val="28"/>
          <w:szCs w:val="28"/>
          <w:lang w:val="ro-RO"/>
        </w:rPr>
      </w:pPr>
      <w:r w:rsidRPr="004265DE">
        <w:rPr>
          <w:rFonts w:ascii="Times New Roman" w:eastAsia="Times New Roman" w:hAnsi="Times New Roman"/>
          <w:kern w:val="28"/>
          <w:sz w:val="28"/>
          <w:szCs w:val="28"/>
          <w:lang w:val="ro-RO"/>
        </w:rPr>
        <w:t>Managementul propus de Amenajamentul Silvic urmăreşte menţinerea interacţiunii armonioase a omului cu natura prin protejarea diversităţii habitatelor, speciilor şi peisajului.</w:t>
      </w:r>
    </w:p>
    <w:p w14:paraId="60CA0567" w14:textId="3613A2FD" w:rsidR="00E45F29" w:rsidRPr="004265DE" w:rsidRDefault="00232540" w:rsidP="00620979">
      <w:pPr>
        <w:spacing w:after="0" w:line="240" w:lineRule="auto"/>
        <w:ind w:firstLine="720"/>
        <w:jc w:val="both"/>
        <w:rPr>
          <w:rFonts w:ascii="Times New Roman" w:eastAsia="Times New Roman" w:hAnsi="Times New Roman"/>
          <w:kern w:val="28"/>
          <w:sz w:val="28"/>
          <w:szCs w:val="28"/>
          <w:lang w:val="ro-RO"/>
        </w:rPr>
      </w:pPr>
      <w:r w:rsidRPr="004265DE">
        <w:rPr>
          <w:rFonts w:ascii="Times New Roman" w:eastAsia="Times New Roman" w:hAnsi="Times New Roman"/>
          <w:kern w:val="28"/>
          <w:sz w:val="28"/>
          <w:szCs w:val="28"/>
          <w:lang w:val="ro-RO"/>
        </w:rPr>
        <w:t>Amenajamentul se corelează cu amenajamentele silvice ale suprafeţelor limitrofe, creând condiţii optime pentru a asigura continuitatea vegetaţiei fondului forestier</w:t>
      </w:r>
      <w:r w:rsidR="004265DE">
        <w:rPr>
          <w:rFonts w:ascii="Times New Roman" w:eastAsia="Times New Roman" w:hAnsi="Times New Roman"/>
          <w:kern w:val="28"/>
          <w:sz w:val="28"/>
          <w:szCs w:val="28"/>
          <w:lang w:val="ro-RO"/>
        </w:rPr>
        <w:t>.</w:t>
      </w:r>
    </w:p>
    <w:p w14:paraId="1ED22473" w14:textId="7D21BEFB" w:rsidR="00A6043B" w:rsidRPr="007309F3" w:rsidRDefault="00A6043B" w:rsidP="00A6043B">
      <w:pPr>
        <w:tabs>
          <w:tab w:val="left" w:pos="284"/>
        </w:tabs>
        <w:spacing w:after="0" w:line="240" w:lineRule="auto"/>
        <w:jc w:val="both"/>
        <w:rPr>
          <w:rFonts w:ascii="Times New Roman" w:eastAsia="Times New Roman" w:hAnsi="Times New Roman"/>
          <w:b/>
          <w:i/>
          <w:sz w:val="28"/>
          <w:szCs w:val="28"/>
          <w:lang w:val="ro-RO"/>
        </w:rPr>
      </w:pPr>
      <w:r w:rsidRPr="008B1E58">
        <w:rPr>
          <w:rFonts w:ascii="Times New Roman" w:eastAsia="Times New Roman" w:hAnsi="Times New Roman"/>
          <w:b/>
          <w:i/>
          <w:color w:val="FF0000"/>
          <w:sz w:val="28"/>
          <w:szCs w:val="28"/>
          <w:lang w:val="ro-RO"/>
        </w:rPr>
        <w:tab/>
      </w:r>
      <w:r w:rsidRPr="008B1E58">
        <w:rPr>
          <w:rFonts w:ascii="Times New Roman" w:eastAsia="Times New Roman" w:hAnsi="Times New Roman"/>
          <w:b/>
          <w:i/>
          <w:color w:val="FF0000"/>
          <w:sz w:val="28"/>
          <w:szCs w:val="28"/>
          <w:lang w:val="ro-RO"/>
        </w:rPr>
        <w:tab/>
      </w:r>
      <w:r w:rsidRPr="007309F3">
        <w:rPr>
          <w:rFonts w:ascii="Times New Roman" w:eastAsia="Times New Roman" w:hAnsi="Times New Roman"/>
          <w:b/>
          <w:i/>
          <w:sz w:val="28"/>
          <w:szCs w:val="28"/>
          <w:lang w:val="ro-RO"/>
        </w:rPr>
        <w:t xml:space="preserve">În urma verificării ediției a 14-a a Catalogului pădurilor virgine și cvasivirgine din România, publicat pe site-ul Ministerului Mediului, Apelor și Pădurilor, la data de 12.05.2023, fondul forestier cuprins în UP </w:t>
      </w:r>
      <w:r w:rsidR="008C0E97" w:rsidRPr="007309F3">
        <w:rPr>
          <w:rFonts w:ascii="Times New Roman" w:eastAsia="Times New Roman" w:hAnsi="Times New Roman"/>
          <w:b/>
          <w:i/>
          <w:sz w:val="28"/>
          <w:szCs w:val="28"/>
          <w:lang w:val="ro-RO"/>
        </w:rPr>
        <w:t xml:space="preserve">I </w:t>
      </w:r>
      <w:r w:rsidR="00A72300">
        <w:rPr>
          <w:rFonts w:ascii="Times New Roman" w:eastAsia="Times New Roman" w:hAnsi="Times New Roman"/>
          <w:b/>
          <w:i/>
          <w:sz w:val="28"/>
          <w:szCs w:val="28"/>
          <w:lang w:val="ro-RO"/>
        </w:rPr>
        <w:t>Sânmihaiu de Câmpie</w:t>
      </w:r>
      <w:r w:rsidR="008C0E97" w:rsidRPr="007309F3">
        <w:rPr>
          <w:rFonts w:ascii="Times New Roman" w:eastAsia="Times New Roman" w:hAnsi="Times New Roman"/>
          <w:b/>
          <w:i/>
          <w:sz w:val="28"/>
          <w:szCs w:val="28"/>
          <w:lang w:val="ro-RO"/>
        </w:rPr>
        <w:t xml:space="preserve"> </w:t>
      </w:r>
      <w:r w:rsidRPr="007309F3">
        <w:rPr>
          <w:rFonts w:ascii="Times New Roman" w:eastAsia="Times New Roman" w:hAnsi="Times New Roman"/>
          <w:b/>
          <w:i/>
          <w:sz w:val="28"/>
          <w:szCs w:val="28"/>
          <w:lang w:val="ro-RO"/>
        </w:rPr>
        <w:t>nu este inclus în Catalogul pădurilor virgine și cvasivirgine din România.</w:t>
      </w:r>
    </w:p>
    <w:p w14:paraId="4E217E55" w14:textId="77777777" w:rsidR="00232540" w:rsidRPr="008B1E58" w:rsidRDefault="00232540" w:rsidP="00620979">
      <w:pPr>
        <w:tabs>
          <w:tab w:val="left" w:pos="284"/>
        </w:tabs>
        <w:spacing w:after="0" w:line="240" w:lineRule="auto"/>
        <w:jc w:val="both"/>
        <w:rPr>
          <w:rFonts w:ascii="Times New Roman" w:eastAsia="Times New Roman" w:hAnsi="Times New Roman"/>
          <w:b/>
          <w:color w:val="FF0000"/>
          <w:sz w:val="28"/>
          <w:szCs w:val="28"/>
          <w:lang w:val="ro-RO"/>
        </w:rPr>
      </w:pPr>
    </w:p>
    <w:p w14:paraId="39C0A4AB" w14:textId="400D0264" w:rsidR="00AF48E5" w:rsidRPr="007309F3" w:rsidRDefault="00AF48E5" w:rsidP="00620979">
      <w:pPr>
        <w:tabs>
          <w:tab w:val="left" w:pos="284"/>
        </w:tabs>
        <w:spacing w:after="0" w:line="240" w:lineRule="auto"/>
        <w:jc w:val="both"/>
        <w:rPr>
          <w:rFonts w:ascii="Times New Roman" w:eastAsia="Times New Roman" w:hAnsi="Times New Roman"/>
          <w:b/>
          <w:sz w:val="28"/>
          <w:szCs w:val="28"/>
          <w:lang w:val="ro-RO"/>
        </w:rPr>
      </w:pPr>
      <w:r w:rsidRPr="007309F3">
        <w:rPr>
          <w:rFonts w:ascii="Times New Roman" w:eastAsia="Times New Roman" w:hAnsi="Times New Roman"/>
          <w:b/>
          <w:sz w:val="28"/>
          <w:szCs w:val="28"/>
          <w:lang w:val="ro-RO"/>
        </w:rPr>
        <w:t xml:space="preserve">Măsuri de gospodărire a arboretelor </w:t>
      </w:r>
    </w:p>
    <w:p w14:paraId="2E79FE60" w14:textId="77777777" w:rsidR="00AF48E5" w:rsidRPr="007309F3"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7309F3">
        <w:rPr>
          <w:rFonts w:ascii="Times New Roman" w:eastAsia="Times New Roman" w:hAnsi="Times New Roman"/>
          <w:b/>
          <w:bCs/>
          <w:i/>
          <w:sz w:val="28"/>
          <w:szCs w:val="28"/>
          <w:lang w:val="ro-RO"/>
        </w:rPr>
        <w:t xml:space="preserve">1.Caracteristicile planurilor şi programelor cu privire, în special, la: </w:t>
      </w:r>
    </w:p>
    <w:p w14:paraId="192082F1"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lastRenderedPageBreak/>
        <w:t xml:space="preserve">a) gradul în care planul sau programul creează un cadru pentru proiecte şi alte activităţi viitoare fie în ceea ce priveşte amplasamentul, natura, mărimea şi condiţiile de funcţionare, fie în privinţa alocării resurselor; </w:t>
      </w:r>
    </w:p>
    <w:p w14:paraId="0F4C17C5"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 prin Amenajamentul Silvic nu se implementează viitoare proiecte aşa cum sunt definite conform anexelor nr.1 și 2 ale Legii nr. 292/2018, </w:t>
      </w:r>
    </w:p>
    <w:p w14:paraId="7538873A"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Amenajamentul Silvic, nu prevede:</w:t>
      </w:r>
    </w:p>
    <w:p w14:paraId="14A8B1C9"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realizarea de construcţii (inclusiv drumuri forestiere);</w:t>
      </w:r>
    </w:p>
    <w:p w14:paraId="26B92D49"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290B0504"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împăduriri pentru terenuri pe care nu a existat anterior vegetaţie forestieră;</w:t>
      </w:r>
    </w:p>
    <w:p w14:paraId="26CC2679"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realizarea de defrişări în vederea schimbării categoriei de folosinţă a terenului;</w:t>
      </w:r>
    </w:p>
    <w:p w14:paraId="00ECB665"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crearea de bariere care să ducă la izolarea reproductivă a vreunei specii de interes comunitar;</w:t>
      </w:r>
    </w:p>
    <w:p w14:paraId="141DEA48"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5AB1785D"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nu sunt prevăzute lucrări de demolare;</w:t>
      </w:r>
    </w:p>
    <w:p w14:paraId="65637391"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nu sunt prevăzute racordări la rețele de apă, curent, gaz, canalizare.</w:t>
      </w:r>
    </w:p>
    <w:p w14:paraId="335579DD" w14:textId="77777777" w:rsidR="00AF48E5" w:rsidRPr="007309F3"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7309F3">
        <w:rPr>
          <w:rFonts w:ascii="Times New Roman" w:eastAsia="Times New Roman" w:hAnsi="Times New Roman"/>
          <w:b/>
          <w:bCs/>
          <w:i/>
          <w:sz w:val="28"/>
          <w:szCs w:val="28"/>
          <w:lang w:val="ro-RO"/>
        </w:rPr>
        <w:t>b) gradul în care planul sau programul influenţează alte planuri şi programe, inclusiv pe cele în care se integrează sau care derivă din ele;</w:t>
      </w:r>
    </w:p>
    <w:p w14:paraId="7130D43F" w14:textId="19E1C8C1" w:rsidR="00AF48E5" w:rsidRPr="007309F3" w:rsidRDefault="007309F3" w:rsidP="00620979">
      <w:pPr>
        <w:tabs>
          <w:tab w:val="left" w:pos="284"/>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Pr="007309F3">
        <w:rPr>
          <w:rFonts w:ascii="Times New Roman" w:eastAsia="Times New Roman" w:hAnsi="Times New Roman"/>
          <w:bCs/>
          <w:i/>
          <w:sz w:val="28"/>
          <w:szCs w:val="28"/>
          <w:lang w:val="ro-RO"/>
        </w:rPr>
        <w:t>Planurile de urbanism și de amenajare a teritoriului, cele de dezvoltare locală şi naţională, precum şi orice alte planuri de exploatare/utilizare a fondului forestier vizat de amenajament, se vor raporta la limitele acestuia și vor ține cont de prevederile acestuia</w:t>
      </w:r>
      <w:r w:rsidR="00AF48E5" w:rsidRPr="007309F3">
        <w:rPr>
          <w:rFonts w:ascii="Times New Roman" w:eastAsia="Times New Roman" w:hAnsi="Times New Roman"/>
          <w:bCs/>
          <w:i/>
          <w:sz w:val="28"/>
          <w:szCs w:val="28"/>
          <w:lang w:val="ro-RO"/>
        </w:rPr>
        <w:t xml:space="preserve">; </w:t>
      </w:r>
    </w:p>
    <w:p w14:paraId="794B613B" w14:textId="77777777" w:rsidR="00AF48E5" w:rsidRPr="007309F3"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7309F3">
        <w:rPr>
          <w:rFonts w:ascii="Times New Roman" w:eastAsia="Times New Roman" w:hAnsi="Times New Roman"/>
          <w:b/>
          <w:bCs/>
          <w:i/>
          <w:sz w:val="28"/>
          <w:szCs w:val="28"/>
          <w:lang w:val="ro-RO"/>
        </w:rPr>
        <w:t>c) relevanţa planului sau programului în/pentru integrarea consideraţiilor de mediu, mai ales din perspectiva promovării dezvoltării durabile;</w:t>
      </w:r>
    </w:p>
    <w:p w14:paraId="5BDE0772" w14:textId="121A6BF6" w:rsidR="00AF48E5" w:rsidRPr="007309F3" w:rsidRDefault="00AF48E5" w:rsidP="007309F3">
      <w:pPr>
        <w:tabs>
          <w:tab w:val="left" w:pos="284"/>
        </w:tabs>
        <w:spacing w:after="0" w:line="240" w:lineRule="auto"/>
        <w:jc w:val="both"/>
        <w:rPr>
          <w:rFonts w:ascii="Times New Roman" w:eastAsia="Times New Roman" w:hAnsi="Times New Roman"/>
          <w:bCs/>
          <w:i/>
          <w:sz w:val="28"/>
          <w:szCs w:val="28"/>
          <w:lang w:val="x-none"/>
        </w:rPr>
      </w:pPr>
      <w:r w:rsidRPr="007309F3">
        <w:rPr>
          <w:rFonts w:ascii="Times New Roman" w:eastAsia="Times New Roman" w:hAnsi="Times New Roman"/>
          <w:bCs/>
          <w:i/>
          <w:sz w:val="28"/>
          <w:szCs w:val="28"/>
          <w:lang w:val="ro-RO"/>
        </w:rPr>
        <w:t xml:space="preserve">-  </w:t>
      </w:r>
      <w:r w:rsidR="007309F3" w:rsidRPr="007309F3">
        <w:rPr>
          <w:rFonts w:ascii="Times New Roman" w:eastAsia="Times New Roman" w:hAnsi="Times New Roman"/>
          <w:bCs/>
          <w:i/>
          <w:sz w:val="28"/>
          <w:szCs w:val="28"/>
          <w:lang w:val="x-none"/>
        </w:rPr>
        <w:t>In ceea ce priveste relevanta planului propus din perspectiva promovarii dezvoltarii durabile, trebuie mentionat că în elaborarea acestuia s-au avut in vedere dezideratele acesteia si anume: conservarea biodiversității, o politică și o gospodărire ecologică a mediului cu resursele sale regenerabile, ameliorarea  calității mediului, sporirea durabilității raporturilor dintre societate și mediu etc. Fondul forestier va fi gestionat astfel încât să își mențină funcțiile pe te</w:t>
      </w:r>
      <w:r w:rsidR="007309F3">
        <w:rPr>
          <w:rFonts w:ascii="Times New Roman" w:eastAsia="Times New Roman" w:hAnsi="Times New Roman"/>
          <w:bCs/>
          <w:i/>
          <w:sz w:val="28"/>
          <w:szCs w:val="28"/>
          <w:lang w:val="x-none"/>
        </w:rPr>
        <w:t>rmen lung, adică în mod durabil</w:t>
      </w:r>
      <w:r w:rsidRPr="007309F3">
        <w:rPr>
          <w:rFonts w:ascii="Times New Roman" w:eastAsia="Times New Roman" w:hAnsi="Times New Roman"/>
          <w:bCs/>
          <w:i/>
          <w:sz w:val="28"/>
          <w:szCs w:val="28"/>
          <w:lang w:val="ro-RO"/>
        </w:rPr>
        <w:t>;</w:t>
      </w:r>
    </w:p>
    <w:p w14:paraId="6FD099B8" w14:textId="77777777" w:rsidR="00AF48E5" w:rsidRPr="00C97488"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97488">
        <w:rPr>
          <w:rFonts w:ascii="Times New Roman" w:eastAsia="Times New Roman" w:hAnsi="Times New Roman"/>
          <w:b/>
          <w:bCs/>
          <w:i/>
          <w:sz w:val="28"/>
          <w:szCs w:val="28"/>
          <w:lang w:val="ro-RO"/>
        </w:rPr>
        <w:t xml:space="preserve">d) problemele de mediu relevante pentru plan sau program; </w:t>
      </w:r>
    </w:p>
    <w:p w14:paraId="208F700F" w14:textId="77777777" w:rsidR="003B16C2" w:rsidRDefault="00AF48E5" w:rsidP="00620979">
      <w:pPr>
        <w:tabs>
          <w:tab w:val="left" w:pos="284"/>
        </w:tabs>
        <w:spacing w:after="0" w:line="240" w:lineRule="auto"/>
        <w:jc w:val="both"/>
        <w:rPr>
          <w:rFonts w:ascii="Times New Roman" w:eastAsia="Times New Roman" w:hAnsi="Times New Roman"/>
          <w:bCs/>
          <w:i/>
          <w:sz w:val="28"/>
          <w:szCs w:val="28"/>
          <w:lang w:val="pt-BR"/>
        </w:rPr>
      </w:pPr>
      <w:r w:rsidRPr="007309F3">
        <w:rPr>
          <w:rFonts w:ascii="Times New Roman" w:eastAsia="Times New Roman" w:hAnsi="Times New Roman"/>
          <w:bCs/>
          <w:i/>
          <w:sz w:val="28"/>
          <w:szCs w:val="28"/>
          <w:lang w:val="ro-RO"/>
        </w:rPr>
        <w:t xml:space="preserve">- </w:t>
      </w:r>
      <w:r w:rsidR="007309F3" w:rsidRPr="007309F3">
        <w:rPr>
          <w:rFonts w:ascii="Times New Roman" w:eastAsia="Times New Roman" w:hAnsi="Times New Roman"/>
          <w:bCs/>
          <w:i/>
          <w:sz w:val="28"/>
          <w:szCs w:val="28"/>
          <w:lang w:val="pt-BR"/>
        </w:rPr>
        <w:t>Planul nu pregătește cadrul pentru alte planuri sau proiecte care să aibă efecte potențiale negative asupra mediului. Prin acțiunile propuse, planul vizează menținerea calității tuturor factorilor de mediu, în special a biodiversității. Principala problemă de mediu ce poate fi asociată planului este corelarea funcțiilor economice ale pădurii cu obiectivele de conservare a biodiversității, dar analiza relevă că acesta nu va conduce la degradarea componentei biotice, nu este inclus în ariile protejate, cea mai apropiată are n</w:t>
      </w:r>
      <w:r w:rsidR="007309F3">
        <w:rPr>
          <w:rFonts w:ascii="Times New Roman" w:eastAsia="Times New Roman" w:hAnsi="Times New Roman"/>
          <w:bCs/>
          <w:i/>
          <w:sz w:val="28"/>
          <w:szCs w:val="28"/>
          <w:lang w:val="pt-BR"/>
        </w:rPr>
        <w:t>a</w:t>
      </w:r>
      <w:r w:rsidR="007309F3" w:rsidRPr="007309F3">
        <w:rPr>
          <w:rFonts w:ascii="Times New Roman" w:eastAsia="Times New Roman" w:hAnsi="Times New Roman"/>
          <w:bCs/>
          <w:i/>
          <w:sz w:val="28"/>
          <w:szCs w:val="28"/>
          <w:lang w:val="pt-BR"/>
        </w:rPr>
        <w:t>turală protejată este la 530 de m, iar lucrările propuse în cadrul amenajamentului nu afectează negativ speciile și habitatele pentru care a fost desemnată aria</w:t>
      </w:r>
    </w:p>
    <w:p w14:paraId="71CB4122" w14:textId="0C5B2B0E"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pentru diminuarea impactului asupra factorilor de mediu se impun o serie de măsuri:</w:t>
      </w:r>
    </w:p>
    <w:p w14:paraId="1D8EBBC6"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Factorul de mediu aer</w:t>
      </w:r>
      <w:r w:rsidRPr="007309F3">
        <w:rPr>
          <w:rFonts w:ascii="Times New Roman" w:eastAsia="Times New Roman" w:hAnsi="Times New Roman"/>
          <w:bCs/>
          <w:i/>
          <w:sz w:val="28"/>
          <w:szCs w:val="28"/>
          <w:lang w:val="ro-RO"/>
        </w:rPr>
        <w:t>:</w:t>
      </w:r>
    </w:p>
    <w:p w14:paraId="07C66FAD"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folosirea de utilaje şi mijloace auto dotate cu motoare termice care să respecte normele de poluare EURO 3 - EURO 5;</w:t>
      </w:r>
    </w:p>
    <w:p w14:paraId="62B70408"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efectuarea la timp a reviziilor şi reparaţiilor a motoarelor termice din dotarea utilajelor şi a mijloacelor auto;</w:t>
      </w:r>
    </w:p>
    <w:p w14:paraId="22228BFD"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etapizarea lucrărilor silvice cu distribuirea desfăşurării lor pe suprafeţe restrânse de pădure;</w:t>
      </w:r>
    </w:p>
    <w:p w14:paraId="22611DA9"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lastRenderedPageBreak/>
        <w:t>folosirea unui număr de utilaje şi mijloace auto de transport adecvat fiecărei activităţi şi evitarea supradimensionării acestora;</w:t>
      </w:r>
    </w:p>
    <w:p w14:paraId="02BBB171"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u w:val="single"/>
          <w:lang w:val="ro-RO"/>
        </w:rPr>
      </w:pPr>
      <w:r w:rsidRPr="007309F3">
        <w:rPr>
          <w:rFonts w:ascii="Times New Roman" w:eastAsia="Times New Roman" w:hAnsi="Times New Roman"/>
          <w:bCs/>
          <w:i/>
          <w:sz w:val="28"/>
          <w:szCs w:val="28"/>
          <w:lang w:val="ro-RO"/>
        </w:rPr>
        <w:t>evitarea funcţionării în gol a motoarelor utilajelor şi a mijloacelor auto;</w:t>
      </w:r>
    </w:p>
    <w:p w14:paraId="7592F5BE"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7309F3">
        <w:rPr>
          <w:rFonts w:ascii="Times New Roman" w:eastAsia="Times New Roman" w:hAnsi="Times New Roman"/>
          <w:bCs/>
          <w:i/>
          <w:sz w:val="28"/>
          <w:szCs w:val="28"/>
          <w:u w:val="single"/>
          <w:lang w:val="ro-RO"/>
        </w:rPr>
        <w:t>Zgomot şi vibraţii</w:t>
      </w:r>
      <w:r w:rsidRPr="007309F3">
        <w:rPr>
          <w:rFonts w:ascii="Times New Roman" w:eastAsia="Times New Roman" w:hAnsi="Times New Roman"/>
          <w:bCs/>
          <w:i/>
          <w:sz w:val="28"/>
          <w:szCs w:val="28"/>
          <w:lang w:val="ro-RO"/>
        </w:rPr>
        <w:t>:</w:t>
      </w:r>
    </w:p>
    <w:p w14:paraId="21EA74FC" w14:textId="642F3C02" w:rsidR="00AF48E5" w:rsidRPr="007309F3"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w:t>
      </w:r>
      <w:r w:rsidR="00160C1D" w:rsidRPr="007309F3">
        <w:rPr>
          <w:rFonts w:ascii="Times New Roman" w:eastAsia="Times New Roman" w:hAnsi="Times New Roman"/>
          <w:bCs/>
          <w:i/>
          <w:sz w:val="28"/>
          <w:szCs w:val="28"/>
          <w:lang w:val="ro-RO"/>
        </w:rPr>
        <w:t xml:space="preserve"> </w:t>
      </w:r>
      <w:r w:rsidRPr="007309F3">
        <w:rPr>
          <w:rFonts w:ascii="Times New Roman" w:eastAsia="Times New Roman" w:hAnsi="Times New Roman"/>
          <w:bCs/>
          <w:i/>
          <w:sz w:val="28"/>
          <w:szCs w:val="28"/>
          <w:lang w:val="ro-RO"/>
        </w:rPr>
        <w:t>Totodată mediul în care acestea se produc (pădure cu multă vegetaţie) va contribui direct la atenuarea lor şi la reducerea distanţei de propagare.</w:t>
      </w:r>
    </w:p>
    <w:p w14:paraId="3A96B4CC"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Factorul de mediu apă</w:t>
      </w:r>
      <w:r w:rsidRPr="007309F3">
        <w:rPr>
          <w:rFonts w:ascii="Times New Roman" w:eastAsia="Times New Roman" w:hAnsi="Times New Roman"/>
          <w:bCs/>
          <w:i/>
          <w:sz w:val="28"/>
          <w:szCs w:val="28"/>
          <w:lang w:val="ro-RO"/>
        </w:rPr>
        <w:t>:</w:t>
      </w:r>
    </w:p>
    <w:p w14:paraId="7978566A" w14:textId="77777777" w:rsidR="00FD785E" w:rsidRDefault="00AF48E5" w:rsidP="0003640A">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FD785E">
        <w:rPr>
          <w:rFonts w:ascii="Times New Roman" w:eastAsia="Times New Roman" w:hAnsi="Times New Roman"/>
          <w:bCs/>
          <w:i/>
          <w:sz w:val="28"/>
          <w:szCs w:val="28"/>
          <w:lang w:val="ro-RO"/>
        </w:rPr>
        <w:t>stabilirea căilor de acces provizorii la o distanţă minimă de 1,5 m faţă de orice curs de apă;</w:t>
      </w:r>
    </w:p>
    <w:p w14:paraId="7C9FFCF8" w14:textId="28A267E4" w:rsidR="00AF48E5" w:rsidRPr="00FD785E" w:rsidRDefault="00AF48E5" w:rsidP="0003640A">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FD785E">
        <w:rPr>
          <w:rFonts w:ascii="Times New Roman" w:eastAsia="Times New Roman" w:hAnsi="Times New Roman"/>
          <w:bCs/>
          <w:i/>
          <w:sz w:val="28"/>
          <w:szCs w:val="28"/>
          <w:lang w:val="ro-RO"/>
        </w:rPr>
        <w:t>depozitarea resturilor de lemne şi frunze rezultate şi a rumeguşului nu se va face în zone cu potenţial de formare de torenţi, albiile cursurilor de apă sau în locuri expuse viiturilor;</w:t>
      </w:r>
    </w:p>
    <w:p w14:paraId="20B8B879"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amplasarea platformelor de colectare în zone accesibile mijloacelor auto pentru încărcare, situate cât mai aproape de drumul judetean;</w:t>
      </w:r>
    </w:p>
    <w:p w14:paraId="6989AF87"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este interzisă depozitarea masei lemnoase în albiile cursurilor de apă sau în locuri expuse viiturilor;</w:t>
      </w:r>
    </w:p>
    <w:p w14:paraId="621FC960"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787D40F6"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eliminarea imediată a efectelor produse de pierderi accidentale de carburanţi şi lubrifianţi;</w:t>
      </w:r>
    </w:p>
    <w:p w14:paraId="78321C71"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357A1DA7"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evitarea traversării cursurilor de apă de către utilajele şi mijloacele auto care deservesc activitatea de exploatare;</w:t>
      </w:r>
    </w:p>
    <w:p w14:paraId="28D05A39"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Factorul de mediu sol</w:t>
      </w:r>
      <w:r w:rsidRPr="007309F3">
        <w:rPr>
          <w:rFonts w:ascii="Times New Roman" w:eastAsia="Times New Roman" w:hAnsi="Times New Roman"/>
          <w:bCs/>
          <w:i/>
          <w:sz w:val="28"/>
          <w:szCs w:val="28"/>
          <w:lang w:val="ro-RO"/>
        </w:rPr>
        <w:t>:</w:t>
      </w:r>
    </w:p>
    <w:p w14:paraId="5C220C48"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adoptarea unui sistem adecvat (ne-târâit) de transport a masei lemnoase, cel puţin acolo unde solul are compoziţie de consistenţă ”moale” în vederea scoaterii acesteia pe locurile de depozitare temporară;</w:t>
      </w:r>
    </w:p>
    <w:p w14:paraId="213DFC40"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alegerea de trasee ale căilor provizorii de scoatere a masei lemnoase cu o declivitate sub 20 % (mai ales pe versanţi);</w:t>
      </w:r>
    </w:p>
    <w:p w14:paraId="6202F1C6"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alegerea de trasee ale căilor provizorii de scoatere a masei lemnoase care să evite, pe cât posibil, coborâri pe pante de lungime şi înclinaţie mari;</w:t>
      </w:r>
    </w:p>
    <w:p w14:paraId="2602208F"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alegerea de trasee ale căilor provizorii de scoatere a masei lemnoase care să parcurgă distanţe cât se poate de scurte;</w:t>
      </w:r>
    </w:p>
    <w:p w14:paraId="3AA7C971"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dotarea utilajelor care deservesc activitatea de exploatare forestieră (TAF - uri) cu anvelope de lăţime mare care să aiba ca efect reducerea presiunii pe sol şi implicit reducerea fenomenului de tasare;</w:t>
      </w:r>
    </w:p>
    <w:p w14:paraId="51E7D66E" w14:textId="1A3AE132"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refacerea portanţei solului (prin nivelarea terenului) pe traseele căilor provizorii de scoatere a masei lemnoase, dacă s-au format </w:t>
      </w:r>
      <w:r w:rsidR="003016CA" w:rsidRPr="007309F3">
        <w:rPr>
          <w:rFonts w:ascii="Times New Roman" w:eastAsia="Times New Roman" w:hAnsi="Times New Roman"/>
          <w:bCs/>
          <w:i/>
          <w:sz w:val="28"/>
          <w:szCs w:val="28"/>
          <w:lang w:val="ro-RO"/>
        </w:rPr>
        <w:t>Parva</w:t>
      </w:r>
      <w:r w:rsidRPr="007309F3">
        <w:rPr>
          <w:rFonts w:ascii="Times New Roman" w:eastAsia="Times New Roman" w:hAnsi="Times New Roman"/>
          <w:bCs/>
          <w:i/>
          <w:sz w:val="28"/>
          <w:szCs w:val="28"/>
          <w:lang w:val="ro-RO"/>
        </w:rPr>
        <w:t>uri sau şleauri;</w:t>
      </w:r>
    </w:p>
    <w:p w14:paraId="461A26C2"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Factori destabilizatori</w:t>
      </w:r>
      <w:r w:rsidRPr="007309F3">
        <w:rPr>
          <w:rFonts w:ascii="Times New Roman" w:eastAsia="Times New Roman" w:hAnsi="Times New Roman"/>
          <w:bCs/>
          <w:i/>
          <w:sz w:val="28"/>
          <w:szCs w:val="28"/>
          <w:lang w:val="ro-RO"/>
        </w:rPr>
        <w:t>:</w:t>
      </w:r>
    </w:p>
    <w:p w14:paraId="744DB06C" w14:textId="5861E7F3" w:rsidR="00AF48E5" w:rsidRPr="007309F3" w:rsidRDefault="002F0D40" w:rsidP="002F0D40">
      <w:pPr>
        <w:tabs>
          <w:tab w:val="left" w:pos="0"/>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00AF48E5" w:rsidRPr="007309F3">
        <w:rPr>
          <w:rFonts w:ascii="Times New Roman" w:eastAsia="Times New Roman" w:hAnsi="Times New Roman"/>
          <w:bCs/>
          <w:i/>
          <w:sz w:val="28"/>
          <w:szCs w:val="28"/>
          <w:lang w:val="ro-RO"/>
        </w:rPr>
        <w:t xml:space="preserve">conducerea </w:t>
      </w:r>
      <w:proofErr w:type="spellStart"/>
      <w:r w:rsidR="00AF48E5" w:rsidRPr="007309F3">
        <w:rPr>
          <w:rFonts w:ascii="Times New Roman" w:eastAsia="Times New Roman" w:hAnsi="Times New Roman"/>
          <w:bCs/>
          <w:i/>
          <w:sz w:val="28"/>
          <w:szCs w:val="28"/>
          <w:lang w:val="ro-RO"/>
        </w:rPr>
        <w:t>arboretelor</w:t>
      </w:r>
      <w:proofErr w:type="spellEnd"/>
      <w:r w:rsidR="00AF48E5" w:rsidRPr="007309F3">
        <w:rPr>
          <w:rFonts w:ascii="Times New Roman" w:eastAsia="Times New Roman" w:hAnsi="Times New Roman"/>
          <w:bCs/>
          <w:i/>
          <w:sz w:val="28"/>
          <w:szCs w:val="28"/>
          <w:lang w:val="ro-RO"/>
        </w:rPr>
        <w:t xml:space="preserve">, cu o pondere excesivă a foioaselor sau/şi a speciilor pioniere, către o compoziţie apropiată de cea a tipului natural de pădure (fie prin extragerea treptată a speciilor necorespunzătoare, în cazul arboretelor în care acestea au o proporţie </w:t>
      </w:r>
      <w:r w:rsidR="00AF48E5" w:rsidRPr="007309F3">
        <w:rPr>
          <w:rFonts w:ascii="Times New Roman" w:eastAsia="Times New Roman" w:hAnsi="Times New Roman"/>
          <w:bCs/>
          <w:i/>
          <w:sz w:val="28"/>
          <w:szCs w:val="28"/>
          <w:lang w:val="ro-RO"/>
        </w:rPr>
        <w:lastRenderedPageBreak/>
        <w:t>de peste 20%, fie prin substituirea speciilor necorespunzătoare - în momentul ajungerii la vârsta exploatabilităţii - şi împădurirea cu specii corespunzătoare, în cazul arboretelor constituite în proporţie de cel putin 80% din foioase sau/şi specii pioniere);</w:t>
      </w:r>
    </w:p>
    <w:p w14:paraId="1917C15C"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executarea la timp a lucrărilor de îngrijire şi conducere;</w:t>
      </w:r>
    </w:p>
    <w:p w14:paraId="6D2D4FF5"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executarea la timp a lucrărilor de îngrijire şi conducere, iar în cazul arboretelor în care nu s-a intervenit de mult timp, să se aplice intervenţii de intensitate redusă dar mai frecvente;</w:t>
      </w:r>
    </w:p>
    <w:p w14:paraId="79372792"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evitarea la maximum a rănirii arborilor remanenţi cu ocazia recoltării masei lemnoase;</w:t>
      </w:r>
    </w:p>
    <w:p w14:paraId="3A53954D"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respectarea regulilor de recoltare a masei lemnoase şi evitarea la maximum a rănirii arborilor remanenţi;</w:t>
      </w:r>
    </w:p>
    <w:p w14:paraId="536397B4"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promovarea regenerării naturale;</w:t>
      </w:r>
    </w:p>
    <w:p w14:paraId="1D399E45"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folosirea în cazul regenerărilor artificiale numai de puieţi produşi cu material seminologic de origine locală;</w:t>
      </w:r>
    </w:p>
    <w:p w14:paraId="1582594D"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eliminarea tăierilor în delict;</w:t>
      </w:r>
    </w:p>
    <w:p w14:paraId="4E7C0F97"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evitarea păşunatului în pădure şi reducerea la minim a trecerii turmelor de animale prin arborete;</w:t>
      </w:r>
    </w:p>
    <w:p w14:paraId="7DC183BA"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274DFDB3" w14:textId="144387E8" w:rsidR="00AF48E5" w:rsidRPr="00A50FC9"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evitarea colectării concentrate şi pe o durată lungă a arborilor prin târâre, pe linia de cea mai mare pantă, pe terenurile cu înclinare mare, evitarea menţinerii fără vegetaţie </w:t>
      </w:r>
      <w:r w:rsidRPr="00A50FC9">
        <w:rPr>
          <w:rFonts w:ascii="Times New Roman" w:eastAsia="Times New Roman" w:hAnsi="Times New Roman"/>
          <w:bCs/>
          <w:i/>
          <w:sz w:val="28"/>
          <w:szCs w:val="28"/>
          <w:lang w:val="ro-RO"/>
        </w:rPr>
        <w:t>forestieră, pentru o perioadă îndelungată, a terenurilor.</w:t>
      </w:r>
    </w:p>
    <w:p w14:paraId="37B272E6" w14:textId="62C3EEFF" w:rsidR="00AF48E5" w:rsidRPr="00A50FC9"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A50FC9">
        <w:rPr>
          <w:rFonts w:ascii="Times New Roman" w:eastAsia="Times New Roman" w:hAnsi="Times New Roman"/>
          <w:bCs/>
          <w:i/>
          <w:sz w:val="28"/>
          <w:szCs w:val="28"/>
          <w:u w:val="single"/>
          <w:lang w:val="ro-RO"/>
        </w:rPr>
        <w:t>Măsurile impuse pentru prevenirea și reducerea potențialelor efecte adverse asupra mediului:</w:t>
      </w:r>
    </w:p>
    <w:p w14:paraId="6C15B75A"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1827F0B5"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păstrarea arborilor cu scorburi ce pot fi utilizate ca locuri de cuibărit de către păsări şi mamifere mici - în toate unităţile amenajistice;</w:t>
      </w:r>
    </w:p>
    <w:p w14:paraId="4F4A10B7"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677028D3"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54DB1984"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menţinerea terenurilor pentru hrana vânatului şi a terenurilor administrative la stadiul actual evitându-se împădurirea acestora;</w:t>
      </w:r>
    </w:p>
    <w:p w14:paraId="746EC83F"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59051D49"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lastRenderedPageBreak/>
        <w:t>compoziţiile ţel şi compoziţiile de regenerare vor fi adaptate pentru a asigura compoziţia tipică a habitatelor – în unităţile amenajistice propuse pentru completări, împăduriri sau promovarea regenerării naturale;</w:t>
      </w:r>
    </w:p>
    <w:p w14:paraId="4C0C43B0"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realizarea unor lucrări de îngrijire și conducere a arboretelor prin care să se mențină și să se îmbunătățească starea de sănătate, stabilitatea și biodiversitatea naturală;</w:t>
      </w:r>
    </w:p>
    <w:p w14:paraId="0D8D8AEF"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4BE2E0A6"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asigurarea măsurilor necesare pentru prevenirea incendiilor;</w:t>
      </w:r>
    </w:p>
    <w:p w14:paraId="4585F362" w14:textId="77DD5E9B"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în arboretele tinere se va menține și un procent de specii pioniere, folosite ca hrană de către speciile de mamifere sălbatice;</w:t>
      </w:r>
    </w:p>
    <w:p w14:paraId="4F584FA2"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09F3C6BB"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se vor exploata numai arborii marcaţi şi predaţi spre exploatare;</w:t>
      </w:r>
    </w:p>
    <w:p w14:paraId="681BB558"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xml:space="preserve">dacă prin doborârea arborilor au fost vătămaţi arbori nemarcaţi, gestionarul de parchet este obligat să sesizeze imediat administratorul fondului forestier; </w:t>
      </w:r>
    </w:p>
    <w:p w14:paraId="0A08E0C4"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nu se vor amenaja depozite de carburanţi în pădure şi în apropierea cursurilor de apă;</w:t>
      </w:r>
    </w:p>
    <w:p w14:paraId="11A372FB"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nu se vor executa lucrări de întreţinere/reparaţii ale motoarelor şi schimburi de ulei pe raza parchetelor. Aceste lucrări se vor efectua numai pe amplasamente autorizate;</w:t>
      </w:r>
    </w:p>
    <w:p w14:paraId="467ECE5E"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se interzice orice fel de deversare pe sol și în apele de suprafaţă, apele subterane;</w:t>
      </w:r>
    </w:p>
    <w:p w14:paraId="09BFB50F"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eșalonarea tăierilor pe suprafețe mici, pentru a permite refugiul animalelor în zonele neafectate de tăieri;</w:t>
      </w:r>
    </w:p>
    <w:p w14:paraId="7BC1F3B7"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xml:space="preserve">păstrarea unor distanțe adecvate pentru a nu perturba speciile rare sau periclitate, a căror prezență a fost confirmată;  </w:t>
      </w:r>
    </w:p>
    <w:p w14:paraId="5AAF9BDB"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pentru conservarea biodiversității, se vor respecta măsurile prevăzute de O.U.G. nr. 57/2007 privind regimul ariilor naturale protejate, conservarea habitatelor naturale, a florei şi faunei sălbatice, aprobată prin Legea nr. 49/2011, astfel:</w:t>
      </w:r>
    </w:p>
    <w:p w14:paraId="1DFAFB73" w14:textId="77777777" w:rsidR="00AF48E5" w:rsidRPr="00A50FC9" w:rsidRDefault="00AF48E5" w:rsidP="00620979">
      <w:pPr>
        <w:numPr>
          <w:ilvl w:val="1"/>
          <w:numId w:val="18"/>
        </w:numPr>
        <w:tabs>
          <w:tab w:val="left" w:pos="284"/>
        </w:tabs>
        <w:spacing w:after="0" w:line="240" w:lineRule="auto"/>
        <w:ind w:left="54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408D2AEB"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02B43F6F"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b) perturbarea intenționată în cursul perioadei de reproducere, de creștere, de hibernare și de migrație;</w:t>
      </w:r>
    </w:p>
    <w:p w14:paraId="57F2326E"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c) deteriorarea, distrugerea și/sau culegerea intenționată a cuiburilor și/sau ouălor din natură;</w:t>
      </w:r>
    </w:p>
    <w:p w14:paraId="01858D25"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d) deteriorarea și/sau distrugerea locurilor de reproducere ori de odihnă;</w:t>
      </w:r>
    </w:p>
    <w:p w14:paraId="7B846D20"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e) recoltarea florilor și a fructelor, culegerea, tăierea, dezrădăcinarea sau distrugerea cu intenție a acestor plante în habitatele lor naturale, în oricare dintre stadiile ciclului lor biologic;</w:t>
      </w:r>
    </w:p>
    <w:p w14:paraId="225B56AB"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2518AEAC"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în vederea protejării tuturor speciilor de păsări, inclusiv a celor migratoare, sunt interzise:</w:t>
      </w:r>
    </w:p>
    <w:p w14:paraId="3EF1BA13"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 uciderea sau capturarea intenționată, indiferent de metoda utilizată;</w:t>
      </w:r>
    </w:p>
    <w:p w14:paraId="5A7C5094"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lastRenderedPageBreak/>
        <w:t>b) deteriorarea, distrugerea și/sau culegerea intenționată a cuiburilor și/sau ouălor din natură;</w:t>
      </w:r>
    </w:p>
    <w:p w14:paraId="6E2C2A42"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c) culegerea ouălor din natură și păstrarea acestora;</w:t>
      </w:r>
    </w:p>
    <w:p w14:paraId="2F5E26C8"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4A02836C"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e) deținerea exemplarelor din speciile pentru care sunt interzise vânarea și capturarea;</w:t>
      </w:r>
    </w:p>
    <w:p w14:paraId="5D78ABFC"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7037DD5D" w14:textId="38770973" w:rsidR="00195287" w:rsidRPr="00A50FC9" w:rsidRDefault="00195287" w:rsidP="00620979">
      <w:pPr>
        <w:tabs>
          <w:tab w:val="left" w:pos="284"/>
          <w:tab w:val="left" w:pos="3402"/>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i/>
          <w:sz w:val="28"/>
          <w:szCs w:val="28"/>
          <w:lang w:val="ro-RO"/>
        </w:rPr>
        <w:t xml:space="preserve">În vederea </w:t>
      </w:r>
      <w:r w:rsidRPr="00A50FC9">
        <w:rPr>
          <w:rFonts w:ascii="Times New Roman" w:eastAsia="Times New Roman" w:hAnsi="Times New Roman"/>
          <w:b/>
          <w:i/>
          <w:sz w:val="28"/>
          <w:szCs w:val="28"/>
          <w:lang w:val="ro-RO"/>
        </w:rPr>
        <w:t xml:space="preserve">conservării </w:t>
      </w:r>
      <w:r w:rsidRPr="00A50FC9">
        <w:rPr>
          <w:rFonts w:ascii="Times New Roman" w:eastAsia="Times New Roman" w:hAnsi="Times New Roman"/>
          <w:b/>
          <w:bCs/>
          <w:i/>
          <w:sz w:val="28"/>
          <w:szCs w:val="28"/>
          <w:lang w:val="ro-RO"/>
        </w:rPr>
        <w:t>biodiversităţii</w:t>
      </w:r>
      <w:r w:rsidRPr="00A50FC9">
        <w:rPr>
          <w:rFonts w:ascii="Times New Roman" w:eastAsia="Times New Roman" w:hAnsi="Times New Roman"/>
          <w:bCs/>
          <w:i/>
          <w:sz w:val="28"/>
          <w:szCs w:val="28"/>
          <w:lang w:val="ro-RO"/>
        </w:rPr>
        <w:t xml:space="preserve"> este necesară aplicarea unor măsuri pentru protejarea unor zone deosebite, diferite de zonele alăturate, cum ar fi habitatele marginale sau fragile (liziere, zone umede, grohotişuri, stâncării):</w:t>
      </w:r>
    </w:p>
    <w:p w14:paraId="2A3437CA" w14:textId="3B6FD642" w:rsidR="00195287" w:rsidRPr="00A50FC9" w:rsidRDefault="002F0D40" w:rsidP="002F0D40">
      <w:pPr>
        <w:tabs>
          <w:tab w:val="left" w:pos="284"/>
          <w:tab w:val="left" w:pos="3402"/>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00195287" w:rsidRPr="00A50FC9">
        <w:rPr>
          <w:rFonts w:ascii="Times New Roman" w:eastAsia="Times New Roman" w:hAnsi="Times New Roman"/>
          <w:bCs/>
          <w:i/>
          <w:sz w:val="28"/>
          <w:szCs w:val="28"/>
          <w:lang w:val="ro-RO"/>
        </w:rPr>
        <w:t xml:space="preserve">încă de la lucrările de îngrijire </w:t>
      </w:r>
      <w:r w:rsidR="00195287" w:rsidRPr="00A50FC9">
        <w:rPr>
          <w:rFonts w:ascii="Times New Roman" w:eastAsia="Times New Roman" w:hAnsi="Times New Roman"/>
          <w:i/>
          <w:sz w:val="28"/>
          <w:szCs w:val="28"/>
          <w:lang w:val="ro-RO"/>
        </w:rPr>
        <w:t>şi</w:t>
      </w:r>
      <w:r w:rsidR="00195287" w:rsidRPr="00A50FC9">
        <w:rPr>
          <w:rFonts w:ascii="Times New Roman" w:eastAsia="Times New Roman" w:hAnsi="Times New Roman"/>
          <w:bCs/>
          <w:i/>
          <w:sz w:val="28"/>
          <w:szCs w:val="28"/>
          <w:lang w:val="ro-RO"/>
        </w:rPr>
        <w:t xml:space="preserve"> conducere a arboretelor, se va acorda o atenţie deosebită lizierelor, mai ales că în această unitate de producţie sunt numeroase trupuri de pădure izolate, sau care se învecinează cu terenuri cu alte folosinţe (păşuni </w:t>
      </w:r>
      <w:r w:rsidR="00195287" w:rsidRPr="00A50FC9">
        <w:rPr>
          <w:rFonts w:ascii="Times New Roman" w:eastAsia="Times New Roman" w:hAnsi="Times New Roman"/>
          <w:i/>
          <w:sz w:val="28"/>
          <w:szCs w:val="28"/>
          <w:lang w:val="ro-RO"/>
        </w:rPr>
        <w:t>şi</w:t>
      </w:r>
      <w:r w:rsidR="00195287" w:rsidRPr="00A50FC9">
        <w:rPr>
          <w:rFonts w:ascii="Times New Roman" w:eastAsia="Times New Roman" w:hAnsi="Times New Roman"/>
          <w:bCs/>
          <w:i/>
          <w:sz w:val="28"/>
          <w:szCs w:val="28"/>
          <w:lang w:val="ro-RO"/>
        </w:rPr>
        <w:t xml:space="preserve"> fâneţe), acestea fiind o zonă de trecere de la ecosistemul forestier la ecosistemul pajiştilor </w:t>
      </w:r>
      <w:r w:rsidR="00195287" w:rsidRPr="00A50FC9">
        <w:rPr>
          <w:rFonts w:ascii="Times New Roman" w:eastAsia="Times New Roman" w:hAnsi="Times New Roman"/>
          <w:i/>
          <w:sz w:val="28"/>
          <w:szCs w:val="28"/>
          <w:lang w:val="ro-RO"/>
        </w:rPr>
        <w:t>şi</w:t>
      </w:r>
      <w:r w:rsidR="00195287" w:rsidRPr="00A50FC9">
        <w:rPr>
          <w:rFonts w:ascii="Times New Roman" w:eastAsia="Times New Roman" w:hAnsi="Times New Roman"/>
          <w:bCs/>
          <w:i/>
          <w:sz w:val="28"/>
          <w:szCs w:val="28"/>
          <w:lang w:val="ro-RO"/>
        </w:rPr>
        <w:t xml:space="preserve"> fâneţelor. În cazul tăierilor de regenerare definitive, în aceste zone de lizieră se va păstra o bandă de arbori de lăţime suficientă atât pentru a proteja arboretul viitor cât </w:t>
      </w:r>
      <w:r w:rsidR="00195287" w:rsidRPr="00A50FC9">
        <w:rPr>
          <w:rFonts w:ascii="Times New Roman" w:eastAsia="Times New Roman" w:hAnsi="Times New Roman"/>
          <w:i/>
          <w:sz w:val="28"/>
          <w:szCs w:val="28"/>
          <w:lang w:val="ro-RO"/>
        </w:rPr>
        <w:t>şi</w:t>
      </w:r>
      <w:r w:rsidR="00195287" w:rsidRPr="00A50FC9">
        <w:rPr>
          <w:rFonts w:ascii="Times New Roman" w:eastAsia="Times New Roman" w:hAnsi="Times New Roman"/>
          <w:bCs/>
          <w:i/>
          <w:sz w:val="28"/>
          <w:szCs w:val="28"/>
          <w:lang w:val="ro-RO"/>
        </w:rPr>
        <w:t xml:space="preserve"> pentru conservarea biodiversităţii;</w:t>
      </w:r>
    </w:p>
    <w:p w14:paraId="304D15BA" w14:textId="1A426E2F" w:rsidR="00195287" w:rsidRPr="00A50FC9" w:rsidRDefault="002F0D40" w:rsidP="002F0D40">
      <w:pPr>
        <w:tabs>
          <w:tab w:val="left" w:pos="284"/>
          <w:tab w:val="left" w:pos="3402"/>
        </w:tabs>
        <w:spacing w:after="0" w:line="240" w:lineRule="auto"/>
        <w:jc w:val="both"/>
        <w:rPr>
          <w:rFonts w:ascii="Times New Roman" w:eastAsia="Times New Roman" w:hAnsi="Times New Roman"/>
          <w:i/>
          <w:sz w:val="28"/>
          <w:szCs w:val="28"/>
          <w:lang w:val="ro-RO"/>
        </w:rPr>
      </w:pPr>
      <w:r>
        <w:rPr>
          <w:rFonts w:ascii="Times New Roman" w:eastAsia="Times New Roman" w:hAnsi="Times New Roman"/>
          <w:i/>
          <w:sz w:val="28"/>
          <w:szCs w:val="28"/>
          <w:lang w:val="ro-RO"/>
        </w:rPr>
        <w:t xml:space="preserve">- </w:t>
      </w:r>
      <w:r w:rsidR="00195287" w:rsidRPr="00A50FC9">
        <w:rPr>
          <w:rFonts w:ascii="Times New Roman" w:eastAsia="Times New Roman" w:hAnsi="Times New Roman"/>
          <w:i/>
          <w:sz w:val="28"/>
          <w:szCs w:val="28"/>
          <w:lang w:val="ro-RO"/>
        </w:rPr>
        <w:t>în cazul zonelor umede, cu înmlăştinare, din cuprinsul unor arborete, zone ce nu pot fi constituite în subparcele distincte din cauza suprafeţei mici, se vor evita extragerile de arbori, atât în cazul lucrărilor de îngrijire şi conducere, cât şi în cazul tăierilor de regenerare;</w:t>
      </w:r>
    </w:p>
    <w:p w14:paraId="18475624" w14:textId="1F0865E4" w:rsidR="00195287" w:rsidRPr="00A50FC9" w:rsidRDefault="002F0D40" w:rsidP="002F0D40">
      <w:pPr>
        <w:tabs>
          <w:tab w:val="left" w:pos="284"/>
          <w:tab w:val="left" w:pos="3402"/>
        </w:tabs>
        <w:spacing w:after="0" w:line="240" w:lineRule="auto"/>
        <w:jc w:val="both"/>
        <w:rPr>
          <w:rFonts w:ascii="Times New Roman" w:eastAsia="Times New Roman" w:hAnsi="Times New Roman"/>
          <w:i/>
          <w:sz w:val="28"/>
          <w:szCs w:val="28"/>
          <w:lang w:val="ro-RO"/>
        </w:rPr>
      </w:pPr>
      <w:r>
        <w:rPr>
          <w:rFonts w:ascii="Times New Roman" w:eastAsia="Times New Roman" w:hAnsi="Times New Roman"/>
          <w:i/>
          <w:sz w:val="28"/>
          <w:szCs w:val="28"/>
          <w:lang w:val="ro-RO"/>
        </w:rPr>
        <w:t xml:space="preserve">- </w:t>
      </w:r>
      <w:r w:rsidR="00195287" w:rsidRPr="00A50FC9">
        <w:rPr>
          <w:rFonts w:ascii="Times New Roman" w:eastAsia="Times New Roman" w:hAnsi="Times New Roman"/>
          <w:i/>
          <w:sz w:val="28"/>
          <w:szCs w:val="28"/>
          <w:lang w:val="ro-RO"/>
        </w:rPr>
        <w:t>în zonele de mal ale pâraielor prin lucrările silvotehnice se va menţine o compoziţie diversificată, atât pentru protecţia malurilor cât şi pentru biodiversitate;</w:t>
      </w:r>
    </w:p>
    <w:p w14:paraId="03C06731" w14:textId="27454F92" w:rsidR="00195287" w:rsidRPr="00A50FC9" w:rsidRDefault="002F0D40" w:rsidP="002F0D40">
      <w:pPr>
        <w:tabs>
          <w:tab w:val="left" w:pos="284"/>
          <w:tab w:val="left" w:pos="3402"/>
        </w:tabs>
        <w:spacing w:after="0" w:line="240" w:lineRule="auto"/>
        <w:jc w:val="both"/>
        <w:rPr>
          <w:rFonts w:ascii="Times New Roman" w:eastAsia="Times New Roman" w:hAnsi="Times New Roman"/>
          <w:i/>
          <w:sz w:val="28"/>
          <w:szCs w:val="28"/>
          <w:lang w:val="ro-RO"/>
        </w:rPr>
      </w:pPr>
      <w:r>
        <w:rPr>
          <w:rFonts w:ascii="Times New Roman" w:eastAsia="Times New Roman" w:hAnsi="Times New Roman"/>
          <w:i/>
          <w:sz w:val="28"/>
          <w:szCs w:val="28"/>
          <w:lang w:val="ro-RO"/>
        </w:rPr>
        <w:t xml:space="preserve">- </w:t>
      </w:r>
      <w:r w:rsidR="00195287" w:rsidRPr="00A50FC9">
        <w:rPr>
          <w:rFonts w:ascii="Times New Roman" w:eastAsia="Times New Roman" w:hAnsi="Times New Roman"/>
          <w:i/>
          <w:sz w:val="28"/>
          <w:szCs w:val="28"/>
          <w:lang w:val="ro-RO"/>
        </w:rPr>
        <w:t xml:space="preserve">în zonele cu </w:t>
      </w:r>
      <w:proofErr w:type="spellStart"/>
      <w:r w:rsidR="00195287" w:rsidRPr="00A50FC9">
        <w:rPr>
          <w:rFonts w:ascii="Times New Roman" w:eastAsia="Times New Roman" w:hAnsi="Times New Roman"/>
          <w:i/>
          <w:sz w:val="28"/>
          <w:szCs w:val="28"/>
          <w:lang w:val="ro-RO"/>
        </w:rPr>
        <w:t>grohotiş</w:t>
      </w:r>
      <w:proofErr w:type="spellEnd"/>
      <w:r w:rsidR="00195287" w:rsidRPr="00A50FC9">
        <w:rPr>
          <w:rFonts w:ascii="Times New Roman" w:eastAsia="Times New Roman" w:hAnsi="Times New Roman"/>
          <w:i/>
          <w:sz w:val="28"/>
          <w:szCs w:val="28"/>
          <w:lang w:val="ro-RO"/>
        </w:rPr>
        <w:t xml:space="preserve"> </w:t>
      </w:r>
      <w:proofErr w:type="spellStart"/>
      <w:r w:rsidR="00195287" w:rsidRPr="00A50FC9">
        <w:rPr>
          <w:rFonts w:ascii="Times New Roman" w:eastAsia="Times New Roman" w:hAnsi="Times New Roman"/>
          <w:i/>
          <w:sz w:val="28"/>
          <w:szCs w:val="28"/>
          <w:lang w:val="ro-RO"/>
        </w:rPr>
        <w:t>şi</w:t>
      </w:r>
      <w:proofErr w:type="spellEnd"/>
      <w:r w:rsidR="00195287" w:rsidRPr="00A50FC9">
        <w:rPr>
          <w:rFonts w:ascii="Times New Roman" w:eastAsia="Times New Roman" w:hAnsi="Times New Roman"/>
          <w:i/>
          <w:sz w:val="28"/>
          <w:szCs w:val="28"/>
          <w:lang w:val="ro-RO"/>
        </w:rPr>
        <w:t xml:space="preserve"> stâncării se vor evita intervenţiile silvotehnice, atât pentru protecţia solului cât şi pentru menţinerea condiţiilor specifice în vederea protejării biodiversităţii caracteristice acestor suprafeţe.</w:t>
      </w:r>
    </w:p>
    <w:p w14:paraId="796AD602" w14:textId="02C8C9CF" w:rsidR="00AF48E5" w:rsidRPr="00076DD0"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xml:space="preserve">Fondul forestier din </w:t>
      </w:r>
      <w:r w:rsidR="00C97488" w:rsidRPr="00A50FC9">
        <w:rPr>
          <w:rFonts w:ascii="Times New Roman" w:eastAsia="Times New Roman" w:hAnsi="Times New Roman"/>
          <w:bCs/>
          <w:i/>
          <w:sz w:val="28"/>
          <w:szCs w:val="28"/>
          <w:lang w:val="ro-RO"/>
        </w:rPr>
        <w:t xml:space="preserve">UP I </w:t>
      </w:r>
      <w:r w:rsidR="002F0D40">
        <w:rPr>
          <w:rFonts w:ascii="Times New Roman" w:eastAsia="Times New Roman" w:hAnsi="Times New Roman"/>
          <w:bCs/>
          <w:i/>
          <w:sz w:val="28"/>
          <w:szCs w:val="28"/>
          <w:lang w:val="ro-RO"/>
        </w:rPr>
        <w:t xml:space="preserve">Sânmihaiu de Câmpie </w:t>
      </w:r>
      <w:r w:rsidRPr="00A50FC9">
        <w:rPr>
          <w:rFonts w:ascii="Times New Roman" w:eastAsia="Times New Roman" w:hAnsi="Times New Roman"/>
          <w:bCs/>
          <w:i/>
          <w:sz w:val="28"/>
          <w:szCs w:val="28"/>
          <w:lang w:val="ro-RO"/>
        </w:rPr>
        <w:t xml:space="preserve">nu se  </w:t>
      </w:r>
      <w:r w:rsidRPr="00076DD0">
        <w:rPr>
          <w:rFonts w:ascii="Times New Roman" w:eastAsia="Times New Roman" w:hAnsi="Times New Roman"/>
          <w:bCs/>
          <w:i/>
          <w:sz w:val="28"/>
          <w:szCs w:val="28"/>
          <w:lang w:val="ro-RO"/>
        </w:rPr>
        <w:t>suprapune cu arii naturale protejate de interes național, internațional sau de interes comunitar.</w:t>
      </w:r>
    </w:p>
    <w:p w14:paraId="12A10769" w14:textId="77777777" w:rsidR="00AF48E5" w:rsidRPr="00076DD0"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470B4E65" w14:textId="7C82F511" w:rsidR="00C97488" w:rsidRPr="00076DD0" w:rsidRDefault="00C97488" w:rsidP="00C97488">
      <w:pPr>
        <w:tabs>
          <w:tab w:val="left" w:pos="284"/>
        </w:tabs>
        <w:spacing w:after="0" w:line="240" w:lineRule="auto"/>
        <w:jc w:val="both"/>
        <w:rPr>
          <w:rFonts w:ascii="Times New Roman" w:eastAsia="Times New Roman" w:hAnsi="Times New Roman"/>
          <w:bCs/>
          <w:i/>
          <w:sz w:val="28"/>
          <w:szCs w:val="28"/>
          <w:lang w:val="it-IT"/>
        </w:rPr>
      </w:pPr>
      <w:r w:rsidRPr="00076DD0">
        <w:rPr>
          <w:rFonts w:ascii="Times New Roman" w:eastAsia="Times New Roman" w:hAnsi="Times New Roman"/>
          <w:bCs/>
          <w:i/>
          <w:sz w:val="28"/>
          <w:szCs w:val="28"/>
          <w:lang w:val="pt-BR"/>
        </w:rPr>
        <w:t xml:space="preserve">Planul analizat a fost conceput </w:t>
      </w:r>
      <w:r w:rsidRPr="00076DD0">
        <w:rPr>
          <w:rFonts w:ascii="Times New Roman" w:eastAsia="Times New Roman" w:hAnsi="Times New Roman"/>
          <w:bCs/>
          <w:i/>
          <w:sz w:val="28"/>
          <w:szCs w:val="28"/>
          <w:lang w:val="ro-RO"/>
        </w:rPr>
        <w:t xml:space="preserve">astfel încât să contribuie la îndeplinirea obiectivelor stabilite prin Strategia UE în domeniul biodiversității, având în vedere valoarea intrinsecă a biodiversității și contribuția esențială a serviciilor ecosistemice la bunăstarea oamenilor și la prosperitatea economică. </w:t>
      </w:r>
      <w:r w:rsidRPr="00076DD0">
        <w:rPr>
          <w:rFonts w:ascii="Times New Roman" w:eastAsia="Times New Roman" w:hAnsi="Times New Roman"/>
          <w:bCs/>
          <w:i/>
          <w:sz w:val="28"/>
          <w:szCs w:val="28"/>
          <w:lang w:val="it-IT"/>
        </w:rPr>
        <w:t>In acest fel vor fi evitate schimbările catastrofale generate de pierderea biodiversității.</w:t>
      </w:r>
    </w:p>
    <w:p w14:paraId="6F3830EB" w14:textId="77777777" w:rsidR="00C97488" w:rsidRPr="00076DD0" w:rsidRDefault="00C97488" w:rsidP="00D41921">
      <w:pPr>
        <w:tabs>
          <w:tab w:val="left" w:pos="284"/>
        </w:tabs>
        <w:spacing w:before="120" w:after="120" w:line="240" w:lineRule="auto"/>
        <w:jc w:val="both"/>
        <w:rPr>
          <w:rFonts w:ascii="Times New Roman" w:eastAsia="Times New Roman" w:hAnsi="Times New Roman"/>
          <w:b/>
          <w:bCs/>
          <w:i/>
          <w:sz w:val="28"/>
          <w:szCs w:val="28"/>
          <w:lang w:val="ro-RO"/>
        </w:rPr>
      </w:pPr>
      <w:r w:rsidRPr="00076DD0">
        <w:rPr>
          <w:rFonts w:ascii="Times New Roman" w:eastAsia="Times New Roman" w:hAnsi="Times New Roman"/>
          <w:b/>
          <w:bCs/>
          <w:i/>
          <w:sz w:val="28"/>
          <w:szCs w:val="28"/>
          <w:lang w:val="ro-RO"/>
        </w:rPr>
        <w:t>Obiective specifice:</w:t>
      </w:r>
    </w:p>
    <w:p w14:paraId="59B9A360" w14:textId="77777777" w:rsidR="00C97488" w:rsidRPr="00076DD0" w:rsidRDefault="00C97488" w:rsidP="00C97488">
      <w:pPr>
        <w:numPr>
          <w:ilvl w:val="0"/>
          <w:numId w:val="27"/>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Menținerea și refacerea ecosistemelor și a serviciilor aferente;</w:t>
      </w:r>
    </w:p>
    <w:p w14:paraId="41BD8B64" w14:textId="77777777" w:rsidR="00C97488" w:rsidRPr="00076DD0" w:rsidRDefault="00C97488" w:rsidP="00C97488">
      <w:pPr>
        <w:numPr>
          <w:ilvl w:val="0"/>
          <w:numId w:val="27"/>
        </w:numPr>
        <w:tabs>
          <w:tab w:val="left" w:pos="284"/>
        </w:tabs>
        <w:spacing w:after="0" w:line="240" w:lineRule="auto"/>
        <w:jc w:val="both"/>
        <w:rPr>
          <w:rFonts w:ascii="Times New Roman" w:eastAsia="Times New Roman" w:hAnsi="Times New Roman"/>
          <w:b/>
          <w:bCs/>
          <w:i/>
          <w:sz w:val="28"/>
          <w:szCs w:val="28"/>
          <w:lang w:val="ro-RO"/>
        </w:rPr>
      </w:pPr>
      <w:r w:rsidRPr="00076DD0">
        <w:rPr>
          <w:rFonts w:ascii="Times New Roman" w:eastAsia="Times New Roman" w:hAnsi="Times New Roman"/>
          <w:bCs/>
          <w:i/>
          <w:sz w:val="28"/>
          <w:szCs w:val="28"/>
          <w:lang w:val="ro-RO"/>
        </w:rPr>
        <w:t>Contribuția la evitarea pierderii biodiversității globale.</w:t>
      </w:r>
    </w:p>
    <w:p w14:paraId="46A60436" w14:textId="02A5C499" w:rsidR="00AF48E5" w:rsidRPr="00076DD0"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 s-au luat în considerare:</w:t>
      </w:r>
    </w:p>
    <w:p w14:paraId="69FC66E1" w14:textId="77777777" w:rsidR="00AF48E5" w:rsidRPr="00076DD0"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Legea nr. 46/2008-Codul Silvic, cu modificările și completările ulterioare;</w:t>
      </w:r>
    </w:p>
    <w:p w14:paraId="1303A8B9" w14:textId="77777777" w:rsidR="00AF48E5" w:rsidRPr="00076DD0"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 cu modificările și completările ulterioare;</w:t>
      </w:r>
    </w:p>
    <w:p w14:paraId="0E6C72AA" w14:textId="77777777" w:rsidR="00AF48E5" w:rsidRPr="00076DD0"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lastRenderedPageBreak/>
        <w:t xml:space="preserve">O.U.G. nr. 57/20.06.2007 privind regimul ariilor naturale protejate, conservarea habitatelor naturale a florei şi faunei sălbatice, aprobată cu modificări şi completări prin Legea nr. 49/2011. </w:t>
      </w:r>
    </w:p>
    <w:p w14:paraId="62C097C8" w14:textId="77777777" w:rsidR="00FD785E" w:rsidRPr="00076DD0" w:rsidRDefault="00FD785E" w:rsidP="00620979">
      <w:pPr>
        <w:tabs>
          <w:tab w:val="left" w:pos="284"/>
        </w:tabs>
        <w:spacing w:after="0" w:line="240" w:lineRule="auto"/>
        <w:jc w:val="both"/>
        <w:rPr>
          <w:rFonts w:ascii="Times New Roman" w:eastAsia="Times New Roman" w:hAnsi="Times New Roman"/>
          <w:bCs/>
          <w:i/>
          <w:sz w:val="28"/>
          <w:szCs w:val="28"/>
          <w:lang w:val="ro-RO"/>
        </w:rPr>
      </w:pPr>
    </w:p>
    <w:p w14:paraId="1345323B"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2.Caracteristicile efectelor şi ale zonei posibil a fi afectate cu privire, în special, la: </w:t>
      </w:r>
    </w:p>
    <w:p w14:paraId="60A4C5B1"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a) probabilitatea, durata, frecvenţa şi reversibilitatea efectelor; </w:t>
      </w:r>
    </w:p>
    <w:p w14:paraId="2C410359"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Amenajamentul  silvic propune lucrări silvice pentru următorii 10 ani, care au ca scop:</w:t>
      </w:r>
    </w:p>
    <w:p w14:paraId="552A4453" w14:textId="77777777" w:rsidR="00AF48E5" w:rsidRPr="00C10C9A"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xml:space="preserve"> gestionarea durabilă a pădurii;</w:t>
      </w:r>
    </w:p>
    <w:p w14:paraId="518BF992" w14:textId="77777777" w:rsidR="00AF48E5" w:rsidRPr="00C10C9A"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p>
    <w:p w14:paraId="01F23294" w14:textId="1E667824" w:rsidR="00AF48E5" w:rsidRPr="00C10C9A"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conservarea și ameliorarea biodioversității, în scopul maximizării stabilității și potențialului funcțional al pădurilor</w:t>
      </w:r>
    </w:p>
    <w:p w14:paraId="34A509CC" w14:textId="0813C9C4"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Efectele de mediu asociate acțiunilor sunt caracteristice tuturor activităților de șantier silvic și presupun:</w:t>
      </w:r>
    </w:p>
    <w:p w14:paraId="3A759EBE"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creșterea disconfortului faunei din zonă prin creșterea nivelului de zgomot asociat traficului și acțiunii utilajelor asociate lucrărilor silvice;</w:t>
      </w:r>
    </w:p>
    <w:p w14:paraId="4D57AB60"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poluare accidentală a solului prin scurgere accidentală de produse petroliere;</w:t>
      </w:r>
    </w:p>
    <w:p w14:paraId="37565F3D"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impurificarea aerului prin sporirea  emisiilor de gaze de ardere asociate de asemenea activității utilajelor cu care se efectuează lucrările propuse;</w:t>
      </w:r>
    </w:p>
    <w:p w14:paraId="07906714"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depozitare necorespunzătoare a deșeurilor de exploatare.</w:t>
      </w:r>
    </w:p>
    <w:p w14:paraId="5C1BB6FF" w14:textId="49CF1B6B"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Toate aceste efecte au o probabilitate mică de apariție având în vedere că vor fi inițiate de structura de administrare a fondului forestier, astfel încât efectele negative să fie diminuate la minimum, iar gestionarea activităților de șantier, utilaje, deșeuri etc., va fi efectuată cu scopul eliminării efectelor negative asuopra mediului. Efectele vor fi locale, temporare și reversibile (mediul va avea capacitatea ca în scurt timp să atenueze efectele și să revină la starea inițială), iar durata va fi una redusă.</w:t>
      </w:r>
    </w:p>
    <w:p w14:paraId="438B17C1"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
          <w:bCs/>
          <w:i/>
          <w:sz w:val="28"/>
          <w:szCs w:val="28"/>
          <w:lang w:val="ro-RO"/>
        </w:rPr>
        <w:t>b) natura cumulativă a efectelor</w:t>
      </w:r>
      <w:r w:rsidRPr="00C10C9A">
        <w:rPr>
          <w:rFonts w:ascii="Times New Roman" w:eastAsia="Times New Roman" w:hAnsi="Times New Roman"/>
          <w:bCs/>
          <w:i/>
          <w:sz w:val="28"/>
          <w:szCs w:val="28"/>
          <w:lang w:val="ro-RO"/>
        </w:rPr>
        <w:t xml:space="preserve">; </w:t>
      </w:r>
    </w:p>
    <w:p w14:paraId="5348E72D" w14:textId="77777777" w:rsidR="00C10C9A"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ab/>
      </w:r>
      <w:r w:rsidR="00C10C9A" w:rsidRPr="00C10C9A">
        <w:rPr>
          <w:rFonts w:ascii="Times New Roman" w:eastAsia="Times New Roman" w:hAnsi="Times New Roman"/>
          <w:bCs/>
          <w:i/>
          <w:sz w:val="28"/>
          <w:szCs w:val="28"/>
          <w:lang w:val="ro-RO"/>
        </w:rPr>
        <w:t>Activitățile de management ale fondului forestier vizat de amenajament se pot cumula cu alte activități desfășurate în zonă, de recreere (drumeții), cules fructe de pădure sau ciuperci, circulație pe drumuri publice, dar cum impactul asociat planului este redus, nu se estimează nici prin cumulare impact ridicat (semnificativ) ca intensitate.</w:t>
      </w:r>
    </w:p>
    <w:p w14:paraId="0E7E514D" w14:textId="3DC896AB"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c)natura transfrontieră a efectelor; </w:t>
      </w:r>
    </w:p>
    <w:p w14:paraId="1F01ADF9" w14:textId="77777777" w:rsidR="00AF48E5" w:rsidRPr="008B1E58" w:rsidRDefault="00AF48E5" w:rsidP="00620979">
      <w:pPr>
        <w:tabs>
          <w:tab w:val="left" w:pos="284"/>
        </w:tabs>
        <w:spacing w:after="0" w:line="240" w:lineRule="auto"/>
        <w:jc w:val="both"/>
        <w:rPr>
          <w:rFonts w:ascii="Times New Roman" w:eastAsia="Times New Roman" w:hAnsi="Times New Roman"/>
          <w:bCs/>
          <w:i/>
          <w:color w:val="FF0000"/>
          <w:sz w:val="28"/>
          <w:szCs w:val="28"/>
          <w:lang w:val="ro-RO"/>
        </w:rPr>
      </w:pPr>
      <w:r w:rsidRPr="008B1E58">
        <w:rPr>
          <w:rFonts w:ascii="Times New Roman" w:eastAsia="Times New Roman" w:hAnsi="Times New Roman"/>
          <w:bCs/>
          <w:i/>
          <w:color w:val="FF0000"/>
          <w:sz w:val="28"/>
          <w:szCs w:val="28"/>
          <w:lang w:val="ro-RO"/>
        </w:rPr>
        <w:tab/>
      </w:r>
      <w:r w:rsidRPr="00C10C9A">
        <w:rPr>
          <w:rFonts w:ascii="Times New Roman" w:eastAsia="Times New Roman" w:hAnsi="Times New Roman"/>
          <w:bCs/>
          <w:i/>
          <w:sz w:val="28"/>
          <w:szCs w:val="28"/>
          <w:lang w:val="ro-RO"/>
        </w:rPr>
        <w:t>- planul nu se va implementa în apropierea frontierei de stat;</w:t>
      </w:r>
    </w:p>
    <w:p w14:paraId="1E7BE960"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d)</w:t>
      </w:r>
      <w:r w:rsidRPr="00C10C9A">
        <w:rPr>
          <w:rFonts w:ascii="Times New Roman" w:eastAsia="Times New Roman" w:hAnsi="Times New Roman"/>
          <w:bCs/>
          <w:i/>
          <w:sz w:val="28"/>
          <w:szCs w:val="28"/>
          <w:lang w:val="ro-RO"/>
        </w:rPr>
        <w:t xml:space="preserve"> </w:t>
      </w:r>
      <w:r w:rsidRPr="00C10C9A">
        <w:rPr>
          <w:rFonts w:ascii="Times New Roman" w:eastAsia="Times New Roman" w:hAnsi="Times New Roman"/>
          <w:b/>
          <w:bCs/>
          <w:i/>
          <w:sz w:val="28"/>
          <w:szCs w:val="28"/>
          <w:lang w:val="ro-RO"/>
        </w:rPr>
        <w:t>riscul pentru sănătatea umană sau pentru mediu (de exemplu, datorită accidentelor);</w:t>
      </w:r>
    </w:p>
    <w:p w14:paraId="12B4B908"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ab/>
        <w:t xml:space="preserve">- planul nu constituie un risc pentru mediu sau sănătate; </w:t>
      </w:r>
    </w:p>
    <w:p w14:paraId="3A2B2160"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e) mărimea şi spaţialitatea efectelor (zona geografică şi mărimea populaţiei potenţial afectate);</w:t>
      </w:r>
    </w:p>
    <w:p w14:paraId="23AC45EE" w14:textId="67D7C553" w:rsidR="00AF48E5" w:rsidRPr="00C10C9A" w:rsidRDefault="00AF48E5" w:rsidP="00620979">
      <w:pPr>
        <w:tabs>
          <w:tab w:val="left" w:pos="284"/>
        </w:tabs>
        <w:spacing w:after="0" w:line="240" w:lineRule="auto"/>
        <w:jc w:val="both"/>
        <w:rPr>
          <w:rFonts w:ascii="Times New Roman" w:eastAsia="Times New Roman" w:hAnsi="Times New Roman"/>
          <w:bCs/>
          <w:i/>
          <w:color w:val="FF0000"/>
          <w:sz w:val="28"/>
          <w:szCs w:val="28"/>
          <w:lang w:val="pt-BR"/>
        </w:rPr>
      </w:pPr>
      <w:r w:rsidRPr="00C10C9A">
        <w:rPr>
          <w:rFonts w:ascii="Times New Roman" w:eastAsia="Times New Roman" w:hAnsi="Times New Roman"/>
          <w:bCs/>
          <w:i/>
          <w:sz w:val="28"/>
          <w:szCs w:val="28"/>
          <w:lang w:val="ro-RO"/>
        </w:rPr>
        <w:tab/>
        <w:t>- lucrările silvice sunt propuse pe suprafețe limitate de teren, eșalonate pe 10</w:t>
      </w:r>
      <w:r w:rsidR="00C10C9A" w:rsidRPr="00C10C9A">
        <w:rPr>
          <w:rFonts w:ascii="Times New Roman" w:eastAsia="Times New Roman" w:hAnsi="Times New Roman"/>
          <w:bCs/>
          <w:i/>
          <w:sz w:val="28"/>
          <w:szCs w:val="28"/>
          <w:lang w:val="ro-RO"/>
        </w:rPr>
        <w:t xml:space="preserve"> ani</w:t>
      </w:r>
      <w:r w:rsidR="00C10C9A">
        <w:rPr>
          <w:rFonts w:ascii="Times New Roman" w:eastAsia="Times New Roman" w:hAnsi="Times New Roman"/>
          <w:bCs/>
          <w:i/>
          <w:sz w:val="28"/>
          <w:szCs w:val="28"/>
          <w:lang w:val="ro-RO"/>
        </w:rPr>
        <w:t>, e</w:t>
      </w:r>
      <w:r w:rsidR="00C10C9A" w:rsidRPr="00C10C9A">
        <w:rPr>
          <w:rFonts w:ascii="Times New Roman" w:eastAsia="Times New Roman" w:hAnsi="Times New Roman"/>
          <w:bCs/>
          <w:i/>
          <w:sz w:val="28"/>
          <w:szCs w:val="28"/>
          <w:lang w:val="pt-BR"/>
        </w:rPr>
        <w:t>fectele asociate implementării acțiunilor care se pot cuantifica în activități concrete se vor manifesta strict local, vor afecta pe termen scurt (lucrările propuse).</w:t>
      </w:r>
    </w:p>
    <w:p w14:paraId="23037E13"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 f) valoarea şi vulnerabilitatea arealului posibil a fi afectat, date de plan: planul nu se implementează într-o zonă vulnerabilă;</w:t>
      </w:r>
    </w:p>
    <w:p w14:paraId="580864BC"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(i) caracteristicile naturale speciale sau patrimoniul cultural;</w:t>
      </w:r>
    </w:p>
    <w:p w14:paraId="550D6539"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fondul forestier nu este amplasat în zone naturale speciale sau patrimoniul cultural;</w:t>
      </w:r>
    </w:p>
    <w:p w14:paraId="7DF12F3E"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(ii) depăşirea standardelor sau a valorilor limită de calitate a mediului;</w:t>
      </w:r>
    </w:p>
    <w:p w14:paraId="28AE612D"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nu vor fi depășite standardelor sau  valorilor limită de calitate a mediului;</w:t>
      </w:r>
    </w:p>
    <w:p w14:paraId="44D2B45E"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xml:space="preserve">(iii) folosirea terenului în mod intensiv; </w:t>
      </w:r>
    </w:p>
    <w:p w14:paraId="625E5CC1" w14:textId="77777777" w:rsidR="00AF48E5" w:rsidRPr="00C10C9A" w:rsidRDefault="00AF48E5" w:rsidP="00620979">
      <w:pPr>
        <w:numPr>
          <w:ilvl w:val="0"/>
          <w:numId w:val="16"/>
        </w:num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lastRenderedPageBreak/>
        <w:t>prin plan se dorește gestionarea durabilă a pădurii,  creșterea capacității de protecție a pădurii, conservarea și ameliorarea biodioversității, în scopul maximizării stabilității și potențialului funcțional al pădurilor</w:t>
      </w:r>
    </w:p>
    <w:p w14:paraId="59193373" w14:textId="77777777" w:rsidR="00AF48E5" w:rsidRPr="00C10C9A" w:rsidRDefault="00AF48E5" w:rsidP="00FD785E">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g) efectele asupra zonelor sau peisajelor care au un statut de protejare recunoscut pe plan naţional, comunitar sau internaţional.</w:t>
      </w:r>
    </w:p>
    <w:p w14:paraId="0B0A2F45" w14:textId="72D1C2C1" w:rsidR="00AF48E5" w:rsidRPr="008B15F3" w:rsidRDefault="00AF48E5" w:rsidP="00FD785E">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În concluzie, având în vedere că:</w:t>
      </w:r>
    </w:p>
    <w:p w14:paraId="20C4196C" w14:textId="299D998A" w:rsidR="00AF48E5" w:rsidRPr="008B15F3" w:rsidRDefault="00AF48E5" w:rsidP="00FD785E">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 zona studiată, în cadrul amenajamentului menţionat nu intră sub incidenţa art. 28 din Legea nr. 49/ 2011 pentru modificarea O.U.G. nr. 57/2007 privind regimul ariilor naturale protejate, conservarea habitatelor naturale, a florei şi faunei sălbatice;</w:t>
      </w:r>
    </w:p>
    <w:p w14:paraId="1E101649" w14:textId="5EFA12B2" w:rsidR="00AF48E5" w:rsidRPr="008B15F3" w:rsidRDefault="00AF48E5" w:rsidP="00FD785E">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 xml:space="preserve">- amenajamentul silvic al </w:t>
      </w:r>
      <w:r w:rsidR="00C97488" w:rsidRPr="008B15F3">
        <w:rPr>
          <w:rFonts w:ascii="Times New Roman" w:eastAsia="Times New Roman" w:hAnsi="Times New Roman"/>
          <w:bCs/>
          <w:i/>
          <w:sz w:val="28"/>
          <w:szCs w:val="28"/>
          <w:lang w:val="ro-RO"/>
        </w:rPr>
        <w:t xml:space="preserve">UP I </w:t>
      </w:r>
      <w:r w:rsidR="002F0D40">
        <w:rPr>
          <w:rFonts w:ascii="Times New Roman" w:eastAsia="Times New Roman" w:hAnsi="Times New Roman"/>
          <w:bCs/>
          <w:i/>
          <w:sz w:val="28"/>
          <w:szCs w:val="28"/>
          <w:lang w:val="ro-RO"/>
        </w:rPr>
        <w:t>Sânmihaiu de Câmpie</w:t>
      </w:r>
      <w:r w:rsidRPr="008B15F3">
        <w:rPr>
          <w:rFonts w:ascii="Times New Roman" w:eastAsia="Times New Roman" w:hAnsi="Times New Roman"/>
          <w:bCs/>
          <w:i/>
          <w:sz w:val="28"/>
          <w:szCs w:val="28"/>
          <w:lang w:val="ro-RO"/>
        </w:rPr>
        <w:t xml:space="preserve"> respectă </w:t>
      </w:r>
      <w:proofErr w:type="spellStart"/>
      <w:r w:rsidRPr="008B15F3">
        <w:rPr>
          <w:rFonts w:ascii="Times New Roman" w:eastAsia="Times New Roman" w:hAnsi="Times New Roman"/>
          <w:bCs/>
          <w:i/>
          <w:sz w:val="28"/>
          <w:szCs w:val="28"/>
          <w:lang w:val="ro-RO"/>
        </w:rPr>
        <w:t>cerinţele</w:t>
      </w:r>
      <w:proofErr w:type="spellEnd"/>
      <w:r w:rsidRPr="008B15F3">
        <w:rPr>
          <w:rFonts w:ascii="Times New Roman" w:eastAsia="Times New Roman" w:hAnsi="Times New Roman"/>
          <w:bCs/>
          <w:i/>
          <w:sz w:val="28"/>
          <w:szCs w:val="28"/>
          <w:lang w:val="ro-RO"/>
        </w:rPr>
        <w:t xml:space="preserve"> Programului Forestier </w:t>
      </w:r>
      <w:proofErr w:type="spellStart"/>
      <w:r w:rsidRPr="008B15F3">
        <w:rPr>
          <w:rFonts w:ascii="Times New Roman" w:eastAsia="Times New Roman" w:hAnsi="Times New Roman"/>
          <w:bCs/>
          <w:i/>
          <w:sz w:val="28"/>
          <w:szCs w:val="28"/>
          <w:lang w:val="ro-RO"/>
        </w:rPr>
        <w:t>Naţional</w:t>
      </w:r>
      <w:proofErr w:type="spellEnd"/>
      <w:r w:rsidRPr="008B15F3">
        <w:rPr>
          <w:rFonts w:ascii="Times New Roman" w:eastAsia="Times New Roman" w:hAnsi="Times New Roman"/>
          <w:bCs/>
          <w:i/>
          <w:sz w:val="28"/>
          <w:szCs w:val="28"/>
          <w:lang w:val="ro-RO"/>
        </w:rPr>
        <w:t xml:space="preserve"> şi se corelează cu amenajamentele silvice ale suprafeţelor limitrofe;</w:t>
      </w:r>
    </w:p>
    <w:p w14:paraId="59422C29" w14:textId="17AB63B8" w:rsidR="00AF48E5" w:rsidRPr="00D41921" w:rsidRDefault="00AF48E5" w:rsidP="00FD785E">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1E6F56C8" w14:textId="77777777" w:rsidR="00FD785E" w:rsidRDefault="00FD785E" w:rsidP="00FD785E">
      <w:pPr>
        <w:pStyle w:val="Listparagraf"/>
        <w:autoSpaceDE w:val="0"/>
        <w:autoSpaceDN w:val="0"/>
        <w:adjustRightInd w:val="0"/>
        <w:rPr>
          <w:rFonts w:ascii="Times New Roman" w:hAnsi="Times New Roman"/>
          <w:b/>
          <w:bCs/>
          <w:sz w:val="28"/>
          <w:szCs w:val="28"/>
          <w:lang w:val="ro-RO"/>
        </w:rPr>
      </w:pPr>
    </w:p>
    <w:p w14:paraId="40172EBB" w14:textId="4AFE722F" w:rsidR="00160C1D" w:rsidRPr="008B15F3" w:rsidRDefault="00160C1D" w:rsidP="00FD785E">
      <w:pPr>
        <w:pStyle w:val="Listparagraf"/>
        <w:autoSpaceDE w:val="0"/>
        <w:autoSpaceDN w:val="0"/>
        <w:adjustRightInd w:val="0"/>
        <w:rPr>
          <w:rFonts w:ascii="Times New Roman" w:hAnsi="Times New Roman"/>
          <w:sz w:val="28"/>
          <w:szCs w:val="28"/>
          <w:lang w:val="ro-RO"/>
        </w:rPr>
      </w:pPr>
      <w:r w:rsidRPr="008B15F3">
        <w:rPr>
          <w:rFonts w:ascii="Times New Roman" w:hAnsi="Times New Roman"/>
          <w:b/>
          <w:bCs/>
          <w:sz w:val="28"/>
          <w:szCs w:val="28"/>
          <w:lang w:val="ro-RO"/>
        </w:rPr>
        <w:t xml:space="preserve">Obligațiile titularului: </w:t>
      </w:r>
    </w:p>
    <w:p w14:paraId="54688A28" w14:textId="77777777" w:rsidR="00160C1D" w:rsidRPr="008B15F3" w:rsidRDefault="00160C1D" w:rsidP="00FD785E">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8B15F3">
        <w:rPr>
          <w:rFonts w:ascii="Times New Roman" w:hAnsi="Times New Roman"/>
          <w:sz w:val="28"/>
          <w:szCs w:val="28"/>
          <w:lang w:val="ro-RO"/>
        </w:rPr>
        <w:t>Titularul are obligaţia de a supune procedurii de adoptare planul şi orice modificare a acesteia, numai în forma avizată de autoritatea competentă de protecţia mediului;</w:t>
      </w:r>
    </w:p>
    <w:p w14:paraId="498912A6" w14:textId="77777777" w:rsidR="00160C1D" w:rsidRPr="008B15F3" w:rsidRDefault="00160C1D" w:rsidP="00FD785E">
      <w:pPr>
        <w:pStyle w:val="Listparagraf"/>
        <w:numPr>
          <w:ilvl w:val="0"/>
          <w:numId w:val="26"/>
        </w:numPr>
        <w:tabs>
          <w:tab w:val="left" w:pos="284"/>
        </w:tabs>
        <w:jc w:val="both"/>
        <w:rPr>
          <w:rFonts w:ascii="Times New Roman" w:hAnsi="Times New Roman"/>
          <w:sz w:val="28"/>
          <w:szCs w:val="28"/>
          <w:lang w:val="ro-RO"/>
        </w:rPr>
      </w:pPr>
      <w:r w:rsidRPr="008B15F3">
        <w:rPr>
          <w:rFonts w:ascii="Times New Roman" w:hAnsi="Times New Roman"/>
          <w:sz w:val="28"/>
          <w:szCs w:val="28"/>
          <w:lang w:val="ro-RO"/>
        </w:rPr>
        <w:t>Respectarea prevederilor amenajamentului silvic, care are ca obiectiv principal garantarea realizării unei gospodăriri durabile a pădurilor;</w:t>
      </w:r>
    </w:p>
    <w:p w14:paraId="4656D927" w14:textId="77777777" w:rsidR="00160C1D" w:rsidRPr="008B15F3" w:rsidRDefault="00160C1D" w:rsidP="00FD785E">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8B15F3">
        <w:rPr>
          <w:rFonts w:ascii="Times New Roman" w:hAnsi="Times New Roman"/>
          <w:sz w:val="28"/>
          <w:szCs w:val="28"/>
          <w:lang w:val="ro-RO"/>
        </w:rPr>
        <w:t>Se va notifica APM Bistrița-Năsăud în situația în care intervin modificări de fond ale datelor care au stat la baza emiterii prezentei decizii;</w:t>
      </w:r>
    </w:p>
    <w:p w14:paraId="0D3E2CF0" w14:textId="59E2E77B" w:rsidR="00160C1D" w:rsidRPr="00D41921" w:rsidRDefault="00160C1D" w:rsidP="00FD785E">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8B15F3">
        <w:rPr>
          <w:rFonts w:ascii="Times New Roman" w:hAnsi="Times New Roman"/>
          <w:sz w:val="28"/>
          <w:szCs w:val="28"/>
          <w:lang w:val="ro-RO"/>
        </w:rPr>
        <w:t>Răspunderea pentru corectitudinea informațiilor puse la dispoziție autorității competente pentru protecția mediului și a publicului revine în totalitate titularu</w:t>
      </w:r>
      <w:r w:rsidR="00D41921">
        <w:rPr>
          <w:rFonts w:ascii="Times New Roman" w:hAnsi="Times New Roman"/>
          <w:sz w:val="28"/>
          <w:szCs w:val="28"/>
          <w:lang w:val="ro-RO"/>
        </w:rPr>
        <w:t>lui planului.</w:t>
      </w:r>
    </w:p>
    <w:p w14:paraId="0ACD3355" w14:textId="77777777" w:rsidR="00FD785E" w:rsidRDefault="00FD785E" w:rsidP="00FD785E">
      <w:pPr>
        <w:spacing w:after="0" w:line="240" w:lineRule="auto"/>
        <w:ind w:firstLine="720"/>
        <w:jc w:val="both"/>
        <w:outlineLvl w:val="0"/>
        <w:rPr>
          <w:rFonts w:ascii="Times New Roman" w:hAnsi="Times New Roman"/>
          <w:b/>
          <w:sz w:val="28"/>
          <w:szCs w:val="28"/>
          <w:lang w:val="ro-RO"/>
        </w:rPr>
      </w:pPr>
    </w:p>
    <w:p w14:paraId="5AA514E2" w14:textId="580D218E" w:rsidR="00AF48E5" w:rsidRPr="00BA1653" w:rsidRDefault="00AF48E5" w:rsidP="00FD785E">
      <w:pPr>
        <w:spacing w:after="0" w:line="240" w:lineRule="auto"/>
        <w:ind w:firstLine="720"/>
        <w:jc w:val="both"/>
        <w:outlineLvl w:val="0"/>
        <w:rPr>
          <w:rFonts w:ascii="Times New Roman" w:hAnsi="Times New Roman"/>
          <w:b/>
          <w:sz w:val="28"/>
          <w:szCs w:val="28"/>
          <w:lang w:val="ro-RO"/>
        </w:rPr>
      </w:pPr>
      <w:r w:rsidRPr="008B15F3">
        <w:rPr>
          <w:rFonts w:ascii="Times New Roman" w:hAnsi="Times New Roman"/>
          <w:b/>
          <w:sz w:val="28"/>
          <w:szCs w:val="28"/>
          <w:lang w:val="ro-RO"/>
        </w:rPr>
        <w:t xml:space="preserve">Informarea şi participarea publicului la procedura de evaluare de </w:t>
      </w:r>
      <w:r w:rsidRPr="00BA1653">
        <w:rPr>
          <w:rFonts w:ascii="Times New Roman" w:hAnsi="Times New Roman"/>
          <w:b/>
          <w:sz w:val="28"/>
          <w:szCs w:val="28"/>
          <w:lang w:val="ro-RO"/>
        </w:rPr>
        <w:t xml:space="preserve">mediu/procedura de evaluare adecvată: </w:t>
      </w:r>
    </w:p>
    <w:p w14:paraId="62BC9253" w14:textId="77777777" w:rsidR="00AF48E5" w:rsidRPr="00BA1653" w:rsidRDefault="00AF48E5" w:rsidP="00FD785E">
      <w:pPr>
        <w:spacing w:after="0" w:line="240" w:lineRule="auto"/>
        <w:jc w:val="both"/>
        <w:outlineLvl w:val="0"/>
        <w:rPr>
          <w:rFonts w:ascii="Times New Roman" w:hAnsi="Times New Roman"/>
          <w:sz w:val="28"/>
          <w:szCs w:val="28"/>
          <w:lang w:val="ro-RO"/>
        </w:rPr>
      </w:pPr>
      <w:r w:rsidRPr="00BA1653">
        <w:rPr>
          <w:rFonts w:ascii="Times New Roman" w:hAnsi="Times New Roman"/>
          <w:sz w:val="28"/>
          <w:szCs w:val="28"/>
          <w:lang w:val="ro-RO"/>
        </w:rPr>
        <w:t xml:space="preserve">A.P.M. Bistriţa-Năsăud a asigurat accesul liber al publicului la informații prin: </w:t>
      </w:r>
    </w:p>
    <w:p w14:paraId="77465809" w14:textId="5121BF62" w:rsidR="00AF48E5" w:rsidRDefault="00AF48E5" w:rsidP="00FD785E">
      <w:pPr>
        <w:numPr>
          <w:ilvl w:val="0"/>
          <w:numId w:val="8"/>
        </w:numPr>
        <w:spacing w:after="0" w:line="240" w:lineRule="auto"/>
        <w:jc w:val="both"/>
        <w:outlineLvl w:val="0"/>
        <w:rPr>
          <w:rFonts w:ascii="Times New Roman" w:hAnsi="Times New Roman"/>
          <w:sz w:val="28"/>
          <w:szCs w:val="28"/>
          <w:lang w:val="ro-RO"/>
        </w:rPr>
      </w:pPr>
      <w:bookmarkStart w:id="5" w:name="_Hlk74889188"/>
      <w:r w:rsidRPr="00BA1653">
        <w:rPr>
          <w:rFonts w:ascii="Times New Roman" w:hAnsi="Times New Roman"/>
          <w:sz w:val="28"/>
          <w:szCs w:val="28"/>
          <w:lang w:val="ro-RO"/>
        </w:rPr>
        <w:t xml:space="preserve">Anunțuri publicate de titular în ziarul </w:t>
      </w:r>
      <w:r w:rsidR="00CD3740" w:rsidRPr="00BA1653">
        <w:rPr>
          <w:rFonts w:ascii="Times New Roman" w:hAnsi="Times New Roman"/>
          <w:sz w:val="28"/>
          <w:szCs w:val="28"/>
          <w:lang w:val="ro-RO"/>
        </w:rPr>
        <w:t>Răsunetul de Bistrița-Năsăud</w:t>
      </w:r>
      <w:r w:rsidRPr="00BA1653">
        <w:rPr>
          <w:rFonts w:ascii="Times New Roman" w:hAnsi="Times New Roman"/>
          <w:sz w:val="28"/>
          <w:szCs w:val="28"/>
          <w:lang w:val="ro-RO"/>
        </w:rPr>
        <w:t xml:space="preserve"> în data de </w:t>
      </w:r>
      <w:r w:rsidR="007E7C6B">
        <w:rPr>
          <w:rFonts w:ascii="Times New Roman" w:hAnsi="Times New Roman"/>
          <w:sz w:val="28"/>
          <w:szCs w:val="28"/>
          <w:lang w:val="ro-RO"/>
        </w:rPr>
        <w:t>24.11</w:t>
      </w:r>
      <w:r w:rsidR="00CD3740" w:rsidRPr="00BA1653">
        <w:rPr>
          <w:rFonts w:ascii="Times New Roman" w:hAnsi="Times New Roman"/>
          <w:sz w:val="28"/>
          <w:szCs w:val="28"/>
          <w:lang w:val="ro-RO"/>
        </w:rPr>
        <w:t>.2023</w:t>
      </w:r>
      <w:r w:rsidRPr="00BA1653">
        <w:rPr>
          <w:rFonts w:ascii="Times New Roman" w:hAnsi="Times New Roman"/>
          <w:sz w:val="28"/>
          <w:szCs w:val="28"/>
          <w:lang w:val="ro-RO"/>
        </w:rPr>
        <w:t xml:space="preserve"> și </w:t>
      </w:r>
      <w:r w:rsidR="007E7C6B">
        <w:rPr>
          <w:rFonts w:ascii="Times New Roman" w:hAnsi="Times New Roman"/>
          <w:sz w:val="28"/>
          <w:szCs w:val="28"/>
          <w:lang w:val="ro-RO"/>
        </w:rPr>
        <w:t xml:space="preserve">28.11.2023 </w:t>
      </w:r>
      <w:r w:rsidRPr="00BA1653">
        <w:rPr>
          <w:rFonts w:ascii="Times New Roman" w:hAnsi="Times New Roman"/>
          <w:sz w:val="28"/>
          <w:szCs w:val="28"/>
          <w:lang w:val="ro-RO"/>
        </w:rPr>
        <w:t xml:space="preserve">privind depunerea notificării în vederea obținerii avizului de mediu și pe site-ul A.P.M. Bistrița-Năsăud în data de </w:t>
      </w:r>
      <w:r w:rsidR="007E7C6B">
        <w:rPr>
          <w:rFonts w:ascii="Times New Roman" w:hAnsi="Times New Roman"/>
          <w:sz w:val="28"/>
          <w:szCs w:val="28"/>
          <w:lang w:val="ro-RO"/>
        </w:rPr>
        <w:t>24.11.</w:t>
      </w:r>
      <w:r w:rsidR="00CD3740" w:rsidRPr="00BA1653">
        <w:rPr>
          <w:rFonts w:ascii="Times New Roman" w:hAnsi="Times New Roman"/>
          <w:sz w:val="28"/>
          <w:szCs w:val="28"/>
          <w:lang w:val="ro-RO"/>
        </w:rPr>
        <w:t>2023</w:t>
      </w:r>
      <w:r w:rsidRPr="00BA1653">
        <w:rPr>
          <w:rFonts w:ascii="Times New Roman" w:hAnsi="Times New Roman"/>
          <w:sz w:val="28"/>
          <w:szCs w:val="28"/>
          <w:lang w:val="ro-RO"/>
        </w:rPr>
        <w:t>;</w:t>
      </w:r>
    </w:p>
    <w:p w14:paraId="2987F071" w14:textId="2358AACD" w:rsidR="00554DEA" w:rsidRPr="00BA1653" w:rsidRDefault="00554DEA" w:rsidP="00FD785E">
      <w:pPr>
        <w:numPr>
          <w:ilvl w:val="0"/>
          <w:numId w:val="8"/>
        </w:numPr>
        <w:spacing w:after="0" w:line="240" w:lineRule="auto"/>
        <w:jc w:val="both"/>
        <w:outlineLvl w:val="0"/>
        <w:rPr>
          <w:rFonts w:ascii="Times New Roman" w:hAnsi="Times New Roman"/>
          <w:sz w:val="28"/>
          <w:szCs w:val="28"/>
          <w:lang w:val="ro-RO"/>
        </w:rPr>
      </w:pPr>
      <w:r>
        <w:rPr>
          <w:rFonts w:ascii="Times New Roman" w:hAnsi="Times New Roman"/>
          <w:sz w:val="28"/>
          <w:szCs w:val="28"/>
          <w:lang w:val="ro-RO"/>
        </w:rPr>
        <w:t xml:space="preserve">Anunțul privind decizia inițială publicat în </w:t>
      </w:r>
      <w:r w:rsidRPr="00554DEA">
        <w:rPr>
          <w:rFonts w:ascii="Times New Roman" w:hAnsi="Times New Roman"/>
          <w:sz w:val="28"/>
          <w:szCs w:val="28"/>
          <w:lang w:val="ro-RO"/>
        </w:rPr>
        <w:t>Răsunetul de Bistrița-Năsăud în data de</w:t>
      </w:r>
      <w:r>
        <w:rPr>
          <w:rFonts w:ascii="Times New Roman" w:hAnsi="Times New Roman"/>
          <w:sz w:val="28"/>
          <w:szCs w:val="28"/>
          <w:lang w:val="ro-RO"/>
        </w:rPr>
        <w:t xml:space="preserve"> </w:t>
      </w:r>
      <w:r w:rsidR="007E7C6B">
        <w:rPr>
          <w:rFonts w:ascii="Times New Roman" w:hAnsi="Times New Roman"/>
          <w:sz w:val="28"/>
          <w:szCs w:val="28"/>
          <w:lang w:val="ro-RO"/>
        </w:rPr>
        <w:t>...........</w:t>
      </w:r>
      <w:r>
        <w:rPr>
          <w:rFonts w:ascii="Times New Roman" w:hAnsi="Times New Roman"/>
          <w:sz w:val="28"/>
          <w:szCs w:val="28"/>
          <w:lang w:val="ro-RO"/>
        </w:rPr>
        <w:t xml:space="preserve">.2023 </w:t>
      </w:r>
      <w:r w:rsidRPr="00554DEA">
        <w:rPr>
          <w:rFonts w:ascii="Times New Roman" w:hAnsi="Times New Roman"/>
          <w:sz w:val="28"/>
          <w:szCs w:val="28"/>
          <w:lang w:val="ro-RO"/>
        </w:rPr>
        <w:t>și pe site-ul A.P.M. Bistrița-Năsăud în data de</w:t>
      </w:r>
      <w:r>
        <w:rPr>
          <w:rFonts w:ascii="Times New Roman" w:hAnsi="Times New Roman"/>
          <w:sz w:val="28"/>
          <w:szCs w:val="28"/>
          <w:lang w:val="ro-RO"/>
        </w:rPr>
        <w:t xml:space="preserve"> </w:t>
      </w:r>
      <w:r w:rsidR="007E7C6B">
        <w:rPr>
          <w:rFonts w:ascii="Times New Roman" w:hAnsi="Times New Roman"/>
          <w:sz w:val="28"/>
          <w:szCs w:val="28"/>
          <w:lang w:val="ro-RO"/>
        </w:rPr>
        <w:t>..........12</w:t>
      </w:r>
      <w:r>
        <w:rPr>
          <w:rFonts w:ascii="Times New Roman" w:hAnsi="Times New Roman"/>
          <w:sz w:val="28"/>
          <w:szCs w:val="28"/>
          <w:lang w:val="ro-RO"/>
        </w:rPr>
        <w:t>.2023;</w:t>
      </w:r>
    </w:p>
    <w:bookmarkEnd w:id="5"/>
    <w:p w14:paraId="4ACBE95E" w14:textId="7769441A" w:rsidR="00160C1D" w:rsidRPr="00D41921" w:rsidRDefault="00AF48E5" w:rsidP="00FD785E">
      <w:pPr>
        <w:numPr>
          <w:ilvl w:val="0"/>
          <w:numId w:val="8"/>
        </w:numPr>
        <w:spacing w:after="0" w:line="240" w:lineRule="auto"/>
        <w:jc w:val="both"/>
        <w:outlineLvl w:val="0"/>
        <w:rPr>
          <w:rFonts w:ascii="Times New Roman" w:hAnsi="Times New Roman"/>
          <w:sz w:val="28"/>
          <w:szCs w:val="28"/>
          <w:lang w:val="ro-RO"/>
        </w:rPr>
      </w:pPr>
      <w:r w:rsidRPr="00BA1653">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Ocolul Silvic  </w:t>
      </w:r>
      <w:r w:rsidR="007E7C6B">
        <w:rPr>
          <w:rFonts w:ascii="Times New Roman" w:hAnsi="Times New Roman"/>
          <w:sz w:val="28"/>
          <w:szCs w:val="28"/>
          <w:lang w:val="ro-RO"/>
        </w:rPr>
        <w:t>Bistrița.</w:t>
      </w:r>
    </w:p>
    <w:p w14:paraId="0D481E58" w14:textId="26224660" w:rsidR="00160C1D" w:rsidRPr="00D41921" w:rsidRDefault="00AF48E5" w:rsidP="00FD785E">
      <w:pPr>
        <w:spacing w:after="0" w:line="240" w:lineRule="auto"/>
        <w:ind w:firstLine="720"/>
        <w:jc w:val="both"/>
        <w:outlineLvl w:val="0"/>
        <w:rPr>
          <w:rFonts w:ascii="Times New Roman" w:hAnsi="Times New Roman"/>
          <w:sz w:val="28"/>
          <w:szCs w:val="28"/>
          <w:lang w:val="ro-RO"/>
        </w:rPr>
      </w:pPr>
      <w:r w:rsidRPr="00AA70BF">
        <w:rPr>
          <w:rFonts w:ascii="Times New Roman" w:hAnsi="Times New Roman"/>
          <w:sz w:val="28"/>
          <w:szCs w:val="28"/>
          <w:lang w:val="ro-RO"/>
        </w:rPr>
        <w:t xml:space="preserve">Nu au existat comentarii/contestații din partea publicului interesat/potențial afectat </w:t>
      </w:r>
      <w:r w:rsidR="00554DEA">
        <w:rPr>
          <w:rFonts w:ascii="Times New Roman" w:hAnsi="Times New Roman"/>
          <w:sz w:val="28"/>
          <w:szCs w:val="28"/>
          <w:lang w:val="ro-RO"/>
        </w:rPr>
        <w:t>pe parcursul</w:t>
      </w:r>
      <w:r w:rsidRPr="00AA70BF">
        <w:rPr>
          <w:rFonts w:ascii="Times New Roman" w:hAnsi="Times New Roman"/>
          <w:sz w:val="28"/>
          <w:szCs w:val="28"/>
          <w:lang w:val="ro-RO"/>
        </w:rPr>
        <w:t xml:space="preserve"> procedurii de emitere a actului de reglementare.</w:t>
      </w:r>
    </w:p>
    <w:p w14:paraId="440765E6" w14:textId="77777777" w:rsidR="00FD785E" w:rsidRDefault="00FD785E" w:rsidP="00FD785E">
      <w:pPr>
        <w:spacing w:after="0" w:line="240" w:lineRule="auto"/>
        <w:ind w:firstLine="720"/>
        <w:jc w:val="both"/>
        <w:rPr>
          <w:rFonts w:ascii="Times New Roman" w:hAnsi="Times New Roman"/>
          <w:b/>
          <w:sz w:val="28"/>
          <w:szCs w:val="28"/>
          <w:lang w:val="ro-RO"/>
        </w:rPr>
      </w:pPr>
    </w:p>
    <w:p w14:paraId="77970A89" w14:textId="478492FA" w:rsidR="00F4063D" w:rsidRPr="00AA70BF" w:rsidRDefault="00F4063D" w:rsidP="00FD785E">
      <w:pPr>
        <w:spacing w:after="0" w:line="240" w:lineRule="auto"/>
        <w:ind w:firstLine="720"/>
        <w:jc w:val="both"/>
        <w:rPr>
          <w:rFonts w:ascii="Times New Roman" w:hAnsi="Times New Roman"/>
          <w:b/>
          <w:sz w:val="28"/>
          <w:szCs w:val="28"/>
          <w:lang w:val="ro-RO"/>
        </w:rPr>
      </w:pPr>
      <w:r w:rsidRPr="00AA70BF">
        <w:rPr>
          <w:rFonts w:ascii="Times New Roman" w:hAnsi="Times New Roman"/>
          <w:b/>
          <w:sz w:val="28"/>
          <w:szCs w:val="28"/>
          <w:lang w:val="ro-RO"/>
        </w:rPr>
        <w:t xml:space="preserve">Planul nu </w:t>
      </w:r>
      <w:r w:rsidRPr="00AA70BF">
        <w:rPr>
          <w:rFonts w:ascii="Times New Roman" w:hAnsi="Times New Roman"/>
          <w:b/>
          <w:bCs/>
          <w:sz w:val="28"/>
          <w:szCs w:val="28"/>
          <w:lang w:val="ro-RO"/>
        </w:rPr>
        <w:t>necesită evaluare de mediu, nu necesită evaluare adecvată și se  adoptă fără aviz de mediu</w:t>
      </w:r>
      <w:r w:rsidRPr="00AA70BF">
        <w:rPr>
          <w:rFonts w:ascii="Times New Roman" w:hAnsi="Times New Roman"/>
          <w:b/>
          <w:sz w:val="28"/>
          <w:szCs w:val="28"/>
          <w:lang w:val="ro-RO"/>
        </w:rPr>
        <w:t>.</w:t>
      </w:r>
    </w:p>
    <w:p w14:paraId="3238E1EA" w14:textId="77777777" w:rsidR="00160C1D" w:rsidRPr="00AA70BF" w:rsidRDefault="00160C1D" w:rsidP="00FD785E">
      <w:pPr>
        <w:spacing w:after="0" w:line="240" w:lineRule="auto"/>
        <w:ind w:firstLine="720"/>
        <w:jc w:val="both"/>
        <w:rPr>
          <w:rFonts w:ascii="Times New Roman" w:hAnsi="Times New Roman"/>
          <w:b/>
          <w:sz w:val="28"/>
          <w:szCs w:val="28"/>
          <w:lang w:val="ro-RO"/>
        </w:rPr>
      </w:pPr>
    </w:p>
    <w:p w14:paraId="495C5C2D" w14:textId="77777777" w:rsidR="00AF48E5" w:rsidRPr="00AA70BF" w:rsidRDefault="00AF48E5" w:rsidP="00FD785E">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AA70BF">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4E8E27AF" w14:textId="4A9F39DA" w:rsidR="002247A0" w:rsidRDefault="002247A0" w:rsidP="007F0D3D">
      <w:pPr>
        <w:spacing w:after="0" w:line="240" w:lineRule="auto"/>
        <w:ind w:firstLine="720"/>
        <w:jc w:val="both"/>
        <w:rPr>
          <w:rFonts w:ascii="Times New Roman" w:hAnsi="Times New Roman"/>
          <w:i/>
          <w:snapToGrid w:val="0"/>
          <w:sz w:val="28"/>
          <w:szCs w:val="28"/>
          <w:lang w:val="ro-RO"/>
        </w:rPr>
      </w:pPr>
    </w:p>
    <w:p w14:paraId="7A93FE99" w14:textId="77777777" w:rsidR="00AF48E5" w:rsidRPr="00AA70BF" w:rsidRDefault="00AF48E5" w:rsidP="007F0D3D">
      <w:pPr>
        <w:spacing w:after="0" w:line="240" w:lineRule="auto"/>
        <w:ind w:firstLine="720"/>
        <w:jc w:val="both"/>
        <w:rPr>
          <w:rFonts w:ascii="Times New Roman" w:hAnsi="Times New Roman"/>
          <w:i/>
          <w:snapToGrid w:val="0"/>
          <w:sz w:val="28"/>
          <w:szCs w:val="28"/>
          <w:lang w:val="ro-RO"/>
        </w:rPr>
      </w:pPr>
    </w:p>
    <w:p w14:paraId="3E9533C6" w14:textId="09DFE877" w:rsidR="00DB0683" w:rsidRPr="00AA70BF" w:rsidRDefault="00DB0683" w:rsidP="00DB0683">
      <w:pPr>
        <w:spacing w:after="0" w:line="240" w:lineRule="auto"/>
        <w:jc w:val="both"/>
        <w:rPr>
          <w:rFonts w:ascii="Times New Roman" w:hAnsi="Times New Roman"/>
          <w:snapToGrid w:val="0"/>
          <w:sz w:val="28"/>
          <w:szCs w:val="28"/>
          <w:lang w:val="ro-RO"/>
        </w:rPr>
      </w:pPr>
      <w:r w:rsidRPr="008B1E58">
        <w:rPr>
          <w:rFonts w:ascii="Times New Roman" w:hAnsi="Times New Roman"/>
          <w:snapToGrid w:val="0"/>
          <w:color w:val="FF0000"/>
          <w:sz w:val="28"/>
          <w:szCs w:val="28"/>
          <w:lang w:val="ro-RO"/>
        </w:rPr>
        <w:lastRenderedPageBreak/>
        <w:t xml:space="preserve">          </w:t>
      </w:r>
      <w:r w:rsidRPr="00AA70BF">
        <w:rPr>
          <w:rFonts w:ascii="Times New Roman" w:hAnsi="Times New Roman"/>
          <w:snapToGrid w:val="0"/>
          <w:sz w:val="28"/>
          <w:szCs w:val="28"/>
          <w:lang w:val="ro-RO"/>
        </w:rPr>
        <w:t>DIRECTOR EXECUTIV,</w:t>
      </w:r>
      <w:r w:rsidRPr="00AA70BF">
        <w:rPr>
          <w:rFonts w:ascii="Times New Roman" w:hAnsi="Times New Roman"/>
          <w:snapToGrid w:val="0"/>
          <w:sz w:val="28"/>
          <w:szCs w:val="28"/>
          <w:lang w:val="ro-RO"/>
        </w:rPr>
        <w:tab/>
        <w:t xml:space="preserve">                                       ŞEF SERVICIU </w:t>
      </w:r>
    </w:p>
    <w:p w14:paraId="7CF00C8A" w14:textId="21605BCA" w:rsidR="00DB0683" w:rsidRPr="00AA70BF" w:rsidRDefault="00DB0683" w:rsidP="00DB0683">
      <w:pPr>
        <w:spacing w:after="0" w:line="240" w:lineRule="auto"/>
        <w:jc w:val="both"/>
        <w:rPr>
          <w:rFonts w:ascii="Times New Roman" w:hAnsi="Times New Roman"/>
          <w:snapToGrid w:val="0"/>
          <w:sz w:val="28"/>
          <w:szCs w:val="28"/>
          <w:lang w:val="ro-RO"/>
        </w:rPr>
      </w:pP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00E45F29" w:rsidRPr="00AA70BF">
        <w:rPr>
          <w:rFonts w:ascii="Times New Roman" w:hAnsi="Times New Roman"/>
          <w:snapToGrid w:val="0"/>
          <w:sz w:val="28"/>
          <w:szCs w:val="28"/>
          <w:lang w:val="ro-RO"/>
        </w:rPr>
        <w:tab/>
      </w:r>
      <w:r w:rsidR="00CB70B2">
        <w:rPr>
          <w:rFonts w:ascii="Times New Roman" w:hAnsi="Times New Roman"/>
          <w:snapToGrid w:val="0"/>
          <w:sz w:val="28"/>
          <w:szCs w:val="28"/>
          <w:lang w:val="ro-RO"/>
        </w:rPr>
        <w:t xml:space="preserve">    </w:t>
      </w:r>
      <w:r w:rsidRPr="00AA70BF">
        <w:rPr>
          <w:rFonts w:ascii="Times New Roman" w:hAnsi="Times New Roman"/>
          <w:snapToGrid w:val="0"/>
          <w:sz w:val="28"/>
          <w:szCs w:val="28"/>
          <w:lang w:val="ro-RO"/>
        </w:rPr>
        <w:t xml:space="preserve">AVIZE, ACORDURI, AUTORIZAŢII,                        </w:t>
      </w:r>
    </w:p>
    <w:p w14:paraId="201E13A1" w14:textId="77777777" w:rsidR="00DB0683" w:rsidRPr="00AA70BF" w:rsidRDefault="00DB0683" w:rsidP="00DB0683">
      <w:pPr>
        <w:spacing w:after="0" w:line="240" w:lineRule="auto"/>
        <w:jc w:val="both"/>
        <w:rPr>
          <w:rFonts w:ascii="Times New Roman" w:hAnsi="Times New Roman"/>
          <w:snapToGrid w:val="0"/>
          <w:sz w:val="28"/>
          <w:szCs w:val="28"/>
          <w:lang w:val="ro-RO"/>
        </w:rPr>
      </w:pPr>
      <w:r w:rsidRPr="00AA70BF">
        <w:rPr>
          <w:rFonts w:ascii="Times New Roman" w:hAnsi="Times New Roman"/>
          <w:snapToGrid w:val="0"/>
          <w:sz w:val="28"/>
          <w:szCs w:val="28"/>
          <w:lang w:val="ro-RO"/>
        </w:rPr>
        <w:t xml:space="preserve">  biolog-chimist Sever Ioan ROMAN</w:t>
      </w:r>
    </w:p>
    <w:p w14:paraId="2DF7FADE" w14:textId="6E48672B" w:rsidR="00F45291" w:rsidRPr="00AA70BF" w:rsidRDefault="00DB0683" w:rsidP="003406E7">
      <w:pPr>
        <w:spacing w:after="0" w:line="240" w:lineRule="auto"/>
        <w:jc w:val="both"/>
        <w:rPr>
          <w:rFonts w:ascii="Times New Roman" w:hAnsi="Times New Roman"/>
          <w:snapToGrid w:val="0"/>
          <w:sz w:val="28"/>
          <w:szCs w:val="28"/>
          <w:lang w:val="ro-RO"/>
        </w:rPr>
      </w:pP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t xml:space="preserve">             ing. Marinela Suciu</w:t>
      </w:r>
    </w:p>
    <w:p w14:paraId="1D5FEE65" w14:textId="77777777" w:rsidR="00F33BC7" w:rsidRPr="00AA70BF" w:rsidRDefault="00F33BC7"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AA70BF" w:rsidRDefault="006F1C27" w:rsidP="00003CBA">
      <w:pPr>
        <w:spacing w:after="0" w:line="240" w:lineRule="auto"/>
        <w:ind w:left="6480"/>
        <w:jc w:val="both"/>
        <w:rPr>
          <w:rFonts w:ascii="Times New Roman" w:eastAsia="Times New Roman" w:hAnsi="Times New Roman"/>
          <w:sz w:val="28"/>
          <w:szCs w:val="28"/>
          <w:lang w:val="ro-RO"/>
        </w:rPr>
      </w:pPr>
    </w:p>
    <w:p w14:paraId="322A935A" w14:textId="77777777" w:rsidR="00CB70B2" w:rsidRDefault="00CB0142" w:rsidP="00CB0142">
      <w:pPr>
        <w:spacing w:after="0" w:line="240" w:lineRule="auto"/>
        <w:ind w:left="6480"/>
        <w:jc w:val="both"/>
        <w:rPr>
          <w:rFonts w:ascii="Times New Roman" w:eastAsia="Times New Roman" w:hAnsi="Times New Roman"/>
          <w:sz w:val="28"/>
          <w:szCs w:val="28"/>
          <w:lang w:val="ro-RO"/>
        </w:rPr>
      </w:pPr>
      <w:r w:rsidRPr="00AA70BF">
        <w:rPr>
          <w:rFonts w:ascii="Times New Roman" w:eastAsia="Times New Roman" w:hAnsi="Times New Roman"/>
          <w:sz w:val="28"/>
          <w:szCs w:val="28"/>
          <w:lang w:val="ro-RO"/>
        </w:rPr>
        <w:t xml:space="preserve">      </w:t>
      </w:r>
    </w:p>
    <w:p w14:paraId="7EE132DB" w14:textId="77777777" w:rsidR="00CB70B2" w:rsidRDefault="00CB70B2" w:rsidP="00CB0142">
      <w:pPr>
        <w:spacing w:after="0" w:line="240" w:lineRule="auto"/>
        <w:ind w:left="6480"/>
        <w:jc w:val="both"/>
        <w:rPr>
          <w:rFonts w:ascii="Times New Roman" w:eastAsia="Times New Roman" w:hAnsi="Times New Roman"/>
          <w:sz w:val="28"/>
          <w:szCs w:val="28"/>
          <w:lang w:val="ro-RO"/>
        </w:rPr>
      </w:pPr>
    </w:p>
    <w:p w14:paraId="01216430" w14:textId="77777777" w:rsidR="00CB70B2" w:rsidRDefault="00CB70B2" w:rsidP="00CB0142">
      <w:pPr>
        <w:spacing w:after="0" w:line="240" w:lineRule="auto"/>
        <w:ind w:left="6480"/>
        <w:jc w:val="both"/>
        <w:rPr>
          <w:rFonts w:ascii="Times New Roman" w:eastAsia="Times New Roman" w:hAnsi="Times New Roman"/>
          <w:sz w:val="28"/>
          <w:szCs w:val="28"/>
          <w:lang w:val="ro-RO"/>
        </w:rPr>
      </w:pPr>
    </w:p>
    <w:p w14:paraId="309873DB" w14:textId="774730A0" w:rsidR="00CB0142" w:rsidRPr="00AA70BF" w:rsidRDefault="00CB0142" w:rsidP="00CB0142">
      <w:pPr>
        <w:spacing w:after="0" w:line="240" w:lineRule="auto"/>
        <w:ind w:left="6480"/>
        <w:jc w:val="both"/>
        <w:rPr>
          <w:rFonts w:ascii="Times New Roman" w:eastAsia="Times New Roman" w:hAnsi="Times New Roman"/>
          <w:sz w:val="28"/>
          <w:szCs w:val="28"/>
          <w:lang w:val="ro-RO"/>
        </w:rPr>
      </w:pPr>
      <w:r w:rsidRPr="00AA70BF">
        <w:rPr>
          <w:rFonts w:ascii="Times New Roman" w:eastAsia="Times New Roman" w:hAnsi="Times New Roman"/>
          <w:sz w:val="28"/>
          <w:szCs w:val="28"/>
          <w:lang w:val="ro-RO"/>
        </w:rPr>
        <w:t xml:space="preserve"> ÎNTOCMIT, </w:t>
      </w:r>
    </w:p>
    <w:p w14:paraId="76768FAA" w14:textId="517208F6" w:rsidR="006F1C27" w:rsidRDefault="00C75FE1" w:rsidP="00C75FE1">
      <w:pPr>
        <w:spacing w:after="0" w:line="240" w:lineRule="auto"/>
        <w:ind w:left="5760"/>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2F0D40">
        <w:rPr>
          <w:rFonts w:ascii="Times New Roman" w:eastAsia="Times New Roman" w:hAnsi="Times New Roman"/>
          <w:sz w:val="28"/>
          <w:szCs w:val="28"/>
          <w:lang w:val="ro-RO"/>
        </w:rPr>
        <w:t>ing. Csilla Hapca</w:t>
      </w:r>
    </w:p>
    <w:p w14:paraId="4A6ECBDF" w14:textId="4D979F16" w:rsidR="00240990" w:rsidRDefault="00240990" w:rsidP="00003CBA">
      <w:pPr>
        <w:spacing w:after="0" w:line="240" w:lineRule="auto"/>
        <w:ind w:left="6480"/>
        <w:jc w:val="both"/>
        <w:rPr>
          <w:rFonts w:ascii="Times New Roman" w:eastAsia="Times New Roman" w:hAnsi="Times New Roman"/>
          <w:sz w:val="28"/>
          <w:szCs w:val="28"/>
          <w:lang w:val="ro-RO"/>
        </w:rPr>
      </w:pPr>
    </w:p>
    <w:p w14:paraId="4CBEDE1E" w14:textId="01BC8E94" w:rsidR="00240990" w:rsidRDefault="00240990" w:rsidP="00003CBA">
      <w:pPr>
        <w:spacing w:after="0" w:line="240" w:lineRule="auto"/>
        <w:ind w:left="6480"/>
        <w:jc w:val="both"/>
        <w:rPr>
          <w:rFonts w:ascii="Times New Roman" w:eastAsia="Times New Roman" w:hAnsi="Times New Roman"/>
          <w:sz w:val="28"/>
          <w:szCs w:val="28"/>
          <w:lang w:val="ro-RO"/>
        </w:rPr>
      </w:pPr>
    </w:p>
    <w:p w14:paraId="39B67EF6" w14:textId="2AA6FB04" w:rsidR="00240990" w:rsidRDefault="00240990" w:rsidP="00003CBA">
      <w:pPr>
        <w:spacing w:after="0" w:line="240" w:lineRule="auto"/>
        <w:ind w:left="6480"/>
        <w:jc w:val="both"/>
        <w:rPr>
          <w:rFonts w:ascii="Times New Roman" w:eastAsia="Times New Roman" w:hAnsi="Times New Roman"/>
          <w:sz w:val="28"/>
          <w:szCs w:val="28"/>
          <w:lang w:val="ro-RO"/>
        </w:rPr>
      </w:pPr>
    </w:p>
    <w:p w14:paraId="62F8A37D" w14:textId="635DE0D5" w:rsidR="00240990" w:rsidRDefault="00240990" w:rsidP="00003CBA">
      <w:pPr>
        <w:spacing w:after="0" w:line="240" w:lineRule="auto"/>
        <w:ind w:left="6480"/>
        <w:jc w:val="both"/>
        <w:rPr>
          <w:rFonts w:ascii="Times New Roman" w:eastAsia="Times New Roman" w:hAnsi="Times New Roman"/>
          <w:sz w:val="28"/>
          <w:szCs w:val="28"/>
          <w:lang w:val="ro-RO"/>
        </w:rPr>
      </w:pPr>
    </w:p>
    <w:p w14:paraId="238732A2" w14:textId="246231F9" w:rsidR="00240990" w:rsidRDefault="00240990" w:rsidP="00003CBA">
      <w:pPr>
        <w:spacing w:after="0" w:line="240" w:lineRule="auto"/>
        <w:ind w:left="6480"/>
        <w:jc w:val="both"/>
        <w:rPr>
          <w:rFonts w:ascii="Times New Roman" w:eastAsia="Times New Roman" w:hAnsi="Times New Roman"/>
          <w:sz w:val="28"/>
          <w:szCs w:val="28"/>
          <w:lang w:val="ro-RO"/>
        </w:rPr>
      </w:pPr>
    </w:p>
    <w:p w14:paraId="6623F040" w14:textId="225F2529" w:rsidR="00240990" w:rsidRDefault="00240990" w:rsidP="00003CBA">
      <w:pPr>
        <w:spacing w:after="0" w:line="240" w:lineRule="auto"/>
        <w:ind w:left="6480"/>
        <w:jc w:val="both"/>
        <w:rPr>
          <w:rFonts w:ascii="Times New Roman" w:eastAsia="Times New Roman" w:hAnsi="Times New Roman"/>
          <w:sz w:val="28"/>
          <w:szCs w:val="28"/>
          <w:lang w:val="ro-RO"/>
        </w:rPr>
      </w:pPr>
    </w:p>
    <w:p w14:paraId="37216026" w14:textId="50101983" w:rsidR="00240990" w:rsidRDefault="00240990" w:rsidP="00003CBA">
      <w:pPr>
        <w:spacing w:after="0" w:line="240" w:lineRule="auto"/>
        <w:ind w:left="6480"/>
        <w:jc w:val="both"/>
        <w:rPr>
          <w:rFonts w:ascii="Times New Roman" w:eastAsia="Times New Roman" w:hAnsi="Times New Roman"/>
          <w:sz w:val="28"/>
          <w:szCs w:val="28"/>
          <w:lang w:val="ro-RO"/>
        </w:rPr>
      </w:pPr>
    </w:p>
    <w:p w14:paraId="14AF917B" w14:textId="00511B89" w:rsidR="00240990" w:rsidRDefault="00240990" w:rsidP="00003CBA">
      <w:pPr>
        <w:spacing w:after="0" w:line="240" w:lineRule="auto"/>
        <w:ind w:left="6480"/>
        <w:jc w:val="both"/>
        <w:rPr>
          <w:rFonts w:ascii="Times New Roman" w:eastAsia="Times New Roman" w:hAnsi="Times New Roman"/>
          <w:sz w:val="28"/>
          <w:szCs w:val="28"/>
          <w:lang w:val="ro-RO"/>
        </w:rPr>
      </w:pPr>
    </w:p>
    <w:p w14:paraId="429A0526" w14:textId="596216A0" w:rsidR="00240990" w:rsidRDefault="00240990" w:rsidP="00003CBA">
      <w:pPr>
        <w:spacing w:after="0" w:line="240" w:lineRule="auto"/>
        <w:ind w:left="6480"/>
        <w:jc w:val="both"/>
        <w:rPr>
          <w:rFonts w:ascii="Times New Roman" w:eastAsia="Times New Roman" w:hAnsi="Times New Roman"/>
          <w:sz w:val="28"/>
          <w:szCs w:val="28"/>
          <w:lang w:val="ro-RO"/>
        </w:rPr>
      </w:pPr>
    </w:p>
    <w:p w14:paraId="230ACBBF" w14:textId="10D8DD39" w:rsidR="00240990" w:rsidRDefault="00240990" w:rsidP="00003CBA">
      <w:pPr>
        <w:spacing w:after="0" w:line="240" w:lineRule="auto"/>
        <w:ind w:left="6480"/>
        <w:jc w:val="both"/>
        <w:rPr>
          <w:rFonts w:ascii="Times New Roman" w:eastAsia="Times New Roman" w:hAnsi="Times New Roman"/>
          <w:sz w:val="28"/>
          <w:szCs w:val="28"/>
          <w:lang w:val="ro-RO"/>
        </w:rPr>
      </w:pPr>
    </w:p>
    <w:p w14:paraId="6AAB8CF3" w14:textId="2D22BF50" w:rsidR="00240990" w:rsidRDefault="00240990" w:rsidP="00003CBA">
      <w:pPr>
        <w:spacing w:after="0" w:line="240" w:lineRule="auto"/>
        <w:ind w:left="6480"/>
        <w:jc w:val="both"/>
        <w:rPr>
          <w:rFonts w:ascii="Times New Roman" w:eastAsia="Times New Roman" w:hAnsi="Times New Roman"/>
          <w:sz w:val="28"/>
          <w:szCs w:val="28"/>
          <w:lang w:val="ro-RO"/>
        </w:rPr>
      </w:pPr>
    </w:p>
    <w:p w14:paraId="291237BB" w14:textId="142D9F94" w:rsidR="00240990" w:rsidRDefault="00240990" w:rsidP="00003CBA">
      <w:pPr>
        <w:spacing w:after="0" w:line="240" w:lineRule="auto"/>
        <w:ind w:left="6480"/>
        <w:jc w:val="both"/>
        <w:rPr>
          <w:rFonts w:ascii="Times New Roman" w:eastAsia="Times New Roman" w:hAnsi="Times New Roman"/>
          <w:sz w:val="28"/>
          <w:szCs w:val="28"/>
          <w:lang w:val="ro-RO"/>
        </w:rPr>
      </w:pPr>
    </w:p>
    <w:p w14:paraId="354F9B53" w14:textId="6D525068" w:rsidR="00240990" w:rsidRDefault="00240990" w:rsidP="00003CBA">
      <w:pPr>
        <w:spacing w:after="0" w:line="240" w:lineRule="auto"/>
        <w:ind w:left="6480"/>
        <w:jc w:val="both"/>
        <w:rPr>
          <w:rFonts w:ascii="Times New Roman" w:eastAsia="Times New Roman" w:hAnsi="Times New Roman"/>
          <w:sz w:val="28"/>
          <w:szCs w:val="28"/>
          <w:lang w:val="ro-RO"/>
        </w:rPr>
      </w:pPr>
    </w:p>
    <w:p w14:paraId="09E389D0" w14:textId="62B6CBC7" w:rsidR="00240990" w:rsidRDefault="00240990" w:rsidP="00003CBA">
      <w:pPr>
        <w:spacing w:after="0" w:line="240" w:lineRule="auto"/>
        <w:ind w:left="6480"/>
        <w:jc w:val="both"/>
        <w:rPr>
          <w:rFonts w:ascii="Times New Roman" w:eastAsia="Times New Roman" w:hAnsi="Times New Roman"/>
          <w:sz w:val="28"/>
          <w:szCs w:val="28"/>
          <w:lang w:val="ro-RO"/>
        </w:rPr>
      </w:pPr>
    </w:p>
    <w:p w14:paraId="19B47493" w14:textId="053C86FE" w:rsidR="00240990" w:rsidRDefault="00240990" w:rsidP="00003CBA">
      <w:pPr>
        <w:spacing w:after="0" w:line="240" w:lineRule="auto"/>
        <w:ind w:left="6480"/>
        <w:jc w:val="both"/>
        <w:rPr>
          <w:rFonts w:ascii="Times New Roman" w:eastAsia="Times New Roman" w:hAnsi="Times New Roman"/>
          <w:sz w:val="28"/>
          <w:szCs w:val="28"/>
          <w:lang w:val="ro-RO"/>
        </w:rPr>
      </w:pPr>
    </w:p>
    <w:p w14:paraId="7E1376D7" w14:textId="2F27A9CD" w:rsidR="00CB70B2" w:rsidRDefault="00CB70B2" w:rsidP="00003CBA">
      <w:pPr>
        <w:spacing w:after="0" w:line="240" w:lineRule="auto"/>
        <w:ind w:left="6480"/>
        <w:jc w:val="both"/>
        <w:rPr>
          <w:rFonts w:ascii="Times New Roman" w:eastAsia="Times New Roman" w:hAnsi="Times New Roman"/>
          <w:sz w:val="28"/>
          <w:szCs w:val="28"/>
          <w:lang w:val="ro-RO"/>
        </w:rPr>
      </w:pPr>
    </w:p>
    <w:p w14:paraId="1FA9DD3D" w14:textId="7CB1B69F" w:rsidR="00CB70B2" w:rsidRDefault="00CB70B2" w:rsidP="00003CBA">
      <w:pPr>
        <w:spacing w:after="0" w:line="240" w:lineRule="auto"/>
        <w:ind w:left="6480"/>
        <w:jc w:val="both"/>
        <w:rPr>
          <w:rFonts w:ascii="Times New Roman" w:eastAsia="Times New Roman" w:hAnsi="Times New Roman"/>
          <w:sz w:val="28"/>
          <w:szCs w:val="28"/>
          <w:lang w:val="ro-RO"/>
        </w:rPr>
      </w:pPr>
    </w:p>
    <w:p w14:paraId="48B7F975" w14:textId="40CD54B0" w:rsidR="00CB70B2" w:rsidRDefault="00CB70B2" w:rsidP="00003CBA">
      <w:pPr>
        <w:spacing w:after="0" w:line="240" w:lineRule="auto"/>
        <w:ind w:left="6480"/>
        <w:jc w:val="both"/>
        <w:rPr>
          <w:rFonts w:ascii="Times New Roman" w:eastAsia="Times New Roman" w:hAnsi="Times New Roman"/>
          <w:sz w:val="28"/>
          <w:szCs w:val="28"/>
          <w:lang w:val="ro-RO"/>
        </w:rPr>
      </w:pPr>
    </w:p>
    <w:p w14:paraId="2036ABCC" w14:textId="76117A94" w:rsidR="00CB70B2" w:rsidRDefault="00CB70B2" w:rsidP="00003CBA">
      <w:pPr>
        <w:spacing w:after="0" w:line="240" w:lineRule="auto"/>
        <w:ind w:left="6480"/>
        <w:jc w:val="both"/>
        <w:rPr>
          <w:rFonts w:ascii="Times New Roman" w:eastAsia="Times New Roman" w:hAnsi="Times New Roman"/>
          <w:sz w:val="28"/>
          <w:szCs w:val="28"/>
          <w:lang w:val="ro-RO"/>
        </w:rPr>
      </w:pPr>
    </w:p>
    <w:p w14:paraId="17986BD1" w14:textId="0F61CE98" w:rsidR="00CB70B2" w:rsidRDefault="00CB70B2" w:rsidP="00003CBA">
      <w:pPr>
        <w:spacing w:after="0" w:line="240" w:lineRule="auto"/>
        <w:ind w:left="6480"/>
        <w:jc w:val="both"/>
        <w:rPr>
          <w:rFonts w:ascii="Times New Roman" w:eastAsia="Times New Roman" w:hAnsi="Times New Roman"/>
          <w:sz w:val="28"/>
          <w:szCs w:val="28"/>
          <w:lang w:val="ro-RO"/>
        </w:rPr>
      </w:pPr>
    </w:p>
    <w:p w14:paraId="363F5D95" w14:textId="44ED55C7" w:rsidR="00CB70B2" w:rsidRDefault="00CB70B2" w:rsidP="00003CBA">
      <w:pPr>
        <w:spacing w:after="0" w:line="240" w:lineRule="auto"/>
        <w:ind w:left="6480"/>
        <w:jc w:val="both"/>
        <w:rPr>
          <w:rFonts w:ascii="Times New Roman" w:eastAsia="Times New Roman" w:hAnsi="Times New Roman"/>
          <w:sz w:val="28"/>
          <w:szCs w:val="28"/>
          <w:lang w:val="ro-RO"/>
        </w:rPr>
      </w:pPr>
    </w:p>
    <w:p w14:paraId="60008424" w14:textId="44B038B5" w:rsidR="00CB70B2" w:rsidRDefault="00CB70B2" w:rsidP="00003CBA">
      <w:pPr>
        <w:spacing w:after="0" w:line="240" w:lineRule="auto"/>
        <w:ind w:left="6480"/>
        <w:jc w:val="both"/>
        <w:rPr>
          <w:rFonts w:ascii="Times New Roman" w:eastAsia="Times New Roman" w:hAnsi="Times New Roman"/>
          <w:sz w:val="28"/>
          <w:szCs w:val="28"/>
          <w:lang w:val="ro-RO"/>
        </w:rPr>
      </w:pPr>
    </w:p>
    <w:p w14:paraId="377C5E08" w14:textId="06FE8132" w:rsidR="00CB70B2" w:rsidRDefault="00CB70B2" w:rsidP="00003CBA">
      <w:pPr>
        <w:spacing w:after="0" w:line="240" w:lineRule="auto"/>
        <w:ind w:left="6480"/>
        <w:jc w:val="both"/>
        <w:rPr>
          <w:rFonts w:ascii="Times New Roman" w:eastAsia="Times New Roman" w:hAnsi="Times New Roman"/>
          <w:sz w:val="28"/>
          <w:szCs w:val="28"/>
          <w:lang w:val="ro-RO"/>
        </w:rPr>
      </w:pPr>
    </w:p>
    <w:p w14:paraId="6CAF19BA" w14:textId="035C4165" w:rsidR="00CB70B2" w:rsidRDefault="00CB70B2" w:rsidP="00003CBA">
      <w:pPr>
        <w:spacing w:after="0" w:line="240" w:lineRule="auto"/>
        <w:ind w:left="6480"/>
        <w:jc w:val="both"/>
        <w:rPr>
          <w:rFonts w:ascii="Times New Roman" w:eastAsia="Times New Roman" w:hAnsi="Times New Roman"/>
          <w:sz w:val="28"/>
          <w:szCs w:val="28"/>
          <w:lang w:val="ro-RO"/>
        </w:rPr>
      </w:pPr>
    </w:p>
    <w:p w14:paraId="05457BDD" w14:textId="5FA8314C" w:rsidR="00CB70B2" w:rsidRDefault="00CB70B2" w:rsidP="00003CBA">
      <w:pPr>
        <w:spacing w:after="0" w:line="240" w:lineRule="auto"/>
        <w:ind w:left="6480"/>
        <w:jc w:val="both"/>
        <w:rPr>
          <w:rFonts w:ascii="Times New Roman" w:eastAsia="Times New Roman" w:hAnsi="Times New Roman"/>
          <w:sz w:val="28"/>
          <w:szCs w:val="28"/>
          <w:lang w:val="ro-RO"/>
        </w:rPr>
      </w:pPr>
    </w:p>
    <w:p w14:paraId="52781B15" w14:textId="74021AB2" w:rsidR="00CB70B2" w:rsidRDefault="00CB70B2" w:rsidP="00003CBA">
      <w:pPr>
        <w:spacing w:after="0" w:line="240" w:lineRule="auto"/>
        <w:ind w:left="6480"/>
        <w:jc w:val="both"/>
        <w:rPr>
          <w:rFonts w:ascii="Times New Roman" w:eastAsia="Times New Roman" w:hAnsi="Times New Roman"/>
          <w:sz w:val="28"/>
          <w:szCs w:val="28"/>
          <w:lang w:val="ro-RO"/>
        </w:rPr>
      </w:pPr>
    </w:p>
    <w:p w14:paraId="0FC71FC5" w14:textId="58200B2D" w:rsidR="00CB70B2" w:rsidRDefault="00CB70B2" w:rsidP="00003CBA">
      <w:pPr>
        <w:spacing w:after="0" w:line="240" w:lineRule="auto"/>
        <w:ind w:left="6480"/>
        <w:jc w:val="both"/>
        <w:rPr>
          <w:rFonts w:ascii="Times New Roman" w:eastAsia="Times New Roman" w:hAnsi="Times New Roman"/>
          <w:sz w:val="28"/>
          <w:szCs w:val="28"/>
          <w:lang w:val="ro-RO"/>
        </w:rPr>
      </w:pPr>
    </w:p>
    <w:p w14:paraId="6EE7CBAA" w14:textId="35404ED4" w:rsidR="00CB70B2" w:rsidRDefault="00CB70B2" w:rsidP="00003CBA">
      <w:pPr>
        <w:spacing w:after="0" w:line="240" w:lineRule="auto"/>
        <w:ind w:left="6480"/>
        <w:jc w:val="both"/>
        <w:rPr>
          <w:rFonts w:ascii="Times New Roman" w:eastAsia="Times New Roman" w:hAnsi="Times New Roman"/>
          <w:sz w:val="28"/>
          <w:szCs w:val="28"/>
          <w:lang w:val="ro-RO"/>
        </w:rPr>
      </w:pPr>
    </w:p>
    <w:p w14:paraId="7F1CF5C0" w14:textId="1A00013E" w:rsidR="00CB70B2" w:rsidRDefault="00CB70B2" w:rsidP="00003CBA">
      <w:pPr>
        <w:spacing w:after="0" w:line="240" w:lineRule="auto"/>
        <w:ind w:left="6480"/>
        <w:jc w:val="both"/>
        <w:rPr>
          <w:rFonts w:ascii="Times New Roman" w:eastAsia="Times New Roman" w:hAnsi="Times New Roman"/>
          <w:sz w:val="28"/>
          <w:szCs w:val="28"/>
          <w:lang w:val="ro-RO"/>
        </w:rPr>
      </w:pPr>
    </w:p>
    <w:p w14:paraId="0D3C66C4" w14:textId="31C73C51" w:rsidR="00EA557F" w:rsidRDefault="00EA557F" w:rsidP="00003CBA">
      <w:pPr>
        <w:spacing w:after="0" w:line="240" w:lineRule="auto"/>
        <w:ind w:left="6480"/>
        <w:jc w:val="both"/>
        <w:rPr>
          <w:rFonts w:ascii="Times New Roman" w:eastAsia="Times New Roman" w:hAnsi="Times New Roman"/>
          <w:sz w:val="28"/>
          <w:szCs w:val="28"/>
          <w:lang w:val="ro-RO"/>
        </w:rPr>
      </w:pPr>
    </w:p>
    <w:p w14:paraId="4361C37F" w14:textId="58271929" w:rsidR="00EA557F" w:rsidRDefault="00EA557F" w:rsidP="00003CBA">
      <w:pPr>
        <w:spacing w:after="0" w:line="240" w:lineRule="auto"/>
        <w:ind w:left="6480"/>
        <w:jc w:val="both"/>
        <w:rPr>
          <w:rFonts w:ascii="Times New Roman" w:eastAsia="Times New Roman" w:hAnsi="Times New Roman"/>
          <w:sz w:val="28"/>
          <w:szCs w:val="28"/>
          <w:lang w:val="ro-RO"/>
        </w:rPr>
      </w:pPr>
    </w:p>
    <w:p w14:paraId="6EFD23FE" w14:textId="02103820" w:rsidR="00EA557F" w:rsidRDefault="00EA557F" w:rsidP="00003CBA">
      <w:pPr>
        <w:spacing w:after="0" w:line="240" w:lineRule="auto"/>
        <w:ind w:left="6480"/>
        <w:jc w:val="both"/>
        <w:rPr>
          <w:rFonts w:ascii="Times New Roman" w:eastAsia="Times New Roman" w:hAnsi="Times New Roman"/>
          <w:sz w:val="28"/>
          <w:szCs w:val="28"/>
          <w:lang w:val="ro-RO"/>
        </w:rPr>
      </w:pPr>
    </w:p>
    <w:p w14:paraId="4345D980" w14:textId="3DF69B34" w:rsidR="00EA557F" w:rsidRDefault="00EA557F" w:rsidP="00003CBA">
      <w:pPr>
        <w:spacing w:after="0" w:line="240" w:lineRule="auto"/>
        <w:ind w:left="6480"/>
        <w:jc w:val="both"/>
        <w:rPr>
          <w:rFonts w:ascii="Times New Roman" w:eastAsia="Times New Roman" w:hAnsi="Times New Roman"/>
          <w:sz w:val="28"/>
          <w:szCs w:val="28"/>
          <w:lang w:val="ro-RO"/>
        </w:rPr>
      </w:pPr>
    </w:p>
    <w:p w14:paraId="38ACDEE6" w14:textId="5D844522" w:rsidR="00EA557F" w:rsidRDefault="00EA557F" w:rsidP="00003CBA">
      <w:pPr>
        <w:spacing w:after="0" w:line="240" w:lineRule="auto"/>
        <w:ind w:left="6480"/>
        <w:jc w:val="both"/>
        <w:rPr>
          <w:rFonts w:ascii="Times New Roman" w:eastAsia="Times New Roman" w:hAnsi="Times New Roman"/>
          <w:sz w:val="28"/>
          <w:szCs w:val="28"/>
          <w:lang w:val="ro-RO"/>
        </w:rPr>
      </w:pPr>
    </w:p>
    <w:p w14:paraId="365D1A92" w14:textId="58BF702E" w:rsidR="00EA557F" w:rsidRDefault="00EA557F" w:rsidP="00003CBA">
      <w:pPr>
        <w:spacing w:after="0" w:line="240" w:lineRule="auto"/>
        <w:ind w:left="6480"/>
        <w:jc w:val="both"/>
        <w:rPr>
          <w:rFonts w:ascii="Times New Roman" w:eastAsia="Times New Roman" w:hAnsi="Times New Roman"/>
          <w:sz w:val="28"/>
          <w:szCs w:val="28"/>
          <w:lang w:val="ro-RO"/>
        </w:rPr>
      </w:pPr>
    </w:p>
    <w:p w14:paraId="433F6F39" w14:textId="0D40077C" w:rsidR="00EA557F" w:rsidRDefault="00EA557F" w:rsidP="00003CBA">
      <w:pPr>
        <w:spacing w:after="0" w:line="240" w:lineRule="auto"/>
        <w:ind w:left="6480"/>
        <w:jc w:val="both"/>
        <w:rPr>
          <w:rFonts w:ascii="Times New Roman" w:eastAsia="Times New Roman" w:hAnsi="Times New Roman"/>
          <w:sz w:val="28"/>
          <w:szCs w:val="28"/>
          <w:lang w:val="ro-RO"/>
        </w:rPr>
      </w:pPr>
    </w:p>
    <w:p w14:paraId="6C6BC5CF" w14:textId="6812166C" w:rsidR="00EA557F" w:rsidRDefault="00EA557F" w:rsidP="00003CBA">
      <w:pPr>
        <w:spacing w:after="0" w:line="240" w:lineRule="auto"/>
        <w:ind w:left="6480"/>
        <w:jc w:val="both"/>
        <w:rPr>
          <w:rFonts w:ascii="Times New Roman" w:eastAsia="Times New Roman" w:hAnsi="Times New Roman"/>
          <w:sz w:val="28"/>
          <w:szCs w:val="28"/>
          <w:lang w:val="ro-RO"/>
        </w:rPr>
      </w:pPr>
    </w:p>
    <w:p w14:paraId="18F31B75" w14:textId="77777777" w:rsidR="00EA557F" w:rsidRDefault="00EA557F" w:rsidP="00003CBA">
      <w:pPr>
        <w:spacing w:after="0" w:line="240" w:lineRule="auto"/>
        <w:ind w:left="6480"/>
        <w:jc w:val="both"/>
        <w:rPr>
          <w:rFonts w:ascii="Times New Roman" w:eastAsia="Times New Roman" w:hAnsi="Times New Roman"/>
          <w:sz w:val="28"/>
          <w:szCs w:val="28"/>
          <w:lang w:val="ro-RO"/>
        </w:rPr>
      </w:pPr>
    </w:p>
    <w:p w14:paraId="289A923A" w14:textId="77777777" w:rsidR="00CB70B2" w:rsidRDefault="00CB70B2" w:rsidP="00003CBA">
      <w:pPr>
        <w:spacing w:after="0" w:line="240" w:lineRule="auto"/>
        <w:ind w:left="6480"/>
        <w:jc w:val="both"/>
        <w:rPr>
          <w:rFonts w:ascii="Times New Roman" w:eastAsia="Times New Roman" w:hAnsi="Times New Roman"/>
          <w:sz w:val="28"/>
          <w:szCs w:val="28"/>
          <w:lang w:val="ro-RO"/>
        </w:rPr>
      </w:pPr>
    </w:p>
    <w:p w14:paraId="1A5DB208" w14:textId="12813B3E" w:rsidR="00240990" w:rsidRDefault="00240990" w:rsidP="00003CBA">
      <w:pPr>
        <w:spacing w:after="0" w:line="240" w:lineRule="auto"/>
        <w:ind w:left="6480"/>
        <w:jc w:val="both"/>
        <w:rPr>
          <w:rFonts w:ascii="Times New Roman" w:eastAsia="Times New Roman" w:hAnsi="Times New Roman"/>
          <w:sz w:val="28"/>
          <w:szCs w:val="28"/>
          <w:lang w:val="ro-RO"/>
        </w:rPr>
      </w:pPr>
    </w:p>
    <w:p w14:paraId="02CA8355" w14:textId="77777777" w:rsidR="00240990" w:rsidRPr="00AA70BF" w:rsidRDefault="00240990" w:rsidP="00003CBA">
      <w:pPr>
        <w:spacing w:after="0" w:line="240" w:lineRule="auto"/>
        <w:ind w:left="6480"/>
        <w:jc w:val="both"/>
        <w:rPr>
          <w:rFonts w:ascii="Times New Roman" w:eastAsia="Times New Roman" w:hAnsi="Times New Roman"/>
          <w:sz w:val="28"/>
          <w:szCs w:val="28"/>
          <w:lang w:val="ro-RO"/>
        </w:rPr>
      </w:pPr>
    </w:p>
    <w:p w14:paraId="4476BDAE" w14:textId="77777777" w:rsidR="00A50FC9" w:rsidRPr="008B1E58" w:rsidRDefault="00A50FC9" w:rsidP="00521D0A">
      <w:pPr>
        <w:spacing w:after="0" w:line="240" w:lineRule="auto"/>
        <w:jc w:val="both"/>
        <w:rPr>
          <w:rFonts w:ascii="Times New Roman" w:eastAsia="Times New Roman" w:hAnsi="Times New Roman"/>
          <w:sz w:val="28"/>
          <w:szCs w:val="28"/>
          <w:lang w:val="ro-RO"/>
        </w:rPr>
      </w:pPr>
    </w:p>
    <w:p w14:paraId="536A7633" w14:textId="77777777" w:rsidR="00FB7B5B" w:rsidRPr="008B1E58" w:rsidRDefault="005B3192"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9" o:title=""/>
          </v:shape>
          <o:OLEObject Type="Embed" ProgID="CorelDRAW.Graphic.13" ShapeID="_x0000_s1045" DrawAspect="Content" ObjectID="_1764137101" r:id="rId11"/>
        </w:object>
      </w:r>
      <w:r w:rsidR="00D5313D" w:rsidRPr="008B1E58">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8B1E58">
        <w:rPr>
          <w:rFonts w:ascii="Times New Roman" w:hAnsi="Times New Roman"/>
          <w:b/>
          <w:sz w:val="24"/>
          <w:szCs w:val="24"/>
          <w:lang w:val="ro-RO"/>
        </w:rPr>
        <w:t>AGE</w:t>
      </w:r>
      <w:r w:rsidR="00FB7B5B" w:rsidRPr="008B1E58">
        <w:rPr>
          <w:rFonts w:ascii="Times New Roman" w:hAnsi="Times New Roman"/>
          <w:b/>
          <w:sz w:val="24"/>
          <w:szCs w:val="24"/>
          <w:lang w:val="ro-RO"/>
        </w:rPr>
        <w:t>NŢIA PENTRU PROTECŢIA MEDIULUI BISTRITA-NASAUD</w:t>
      </w:r>
    </w:p>
    <w:p w14:paraId="36457492" w14:textId="77777777" w:rsidR="00FB7B5B" w:rsidRPr="008B1E58" w:rsidRDefault="00FB7B5B" w:rsidP="00FB7B5B">
      <w:pPr>
        <w:tabs>
          <w:tab w:val="right" w:pos="9360"/>
        </w:tabs>
        <w:spacing w:after="0" w:line="240" w:lineRule="auto"/>
        <w:jc w:val="center"/>
        <w:rPr>
          <w:rFonts w:ascii="Times New Roman" w:hAnsi="Times New Roman"/>
          <w:sz w:val="24"/>
          <w:szCs w:val="24"/>
          <w:lang w:val="ro-RO"/>
        </w:rPr>
      </w:pPr>
      <w:r w:rsidRPr="008B1E58">
        <w:rPr>
          <w:rFonts w:ascii="Times New Roman" w:hAnsi="Times New Roman"/>
          <w:sz w:val="24"/>
          <w:szCs w:val="24"/>
          <w:lang w:val="ro-RO"/>
        </w:rPr>
        <w:t>Adresa:</w:t>
      </w:r>
      <w:r w:rsidR="00AC60AD" w:rsidRPr="008B1E58">
        <w:rPr>
          <w:rFonts w:ascii="Times New Roman" w:hAnsi="Times New Roman"/>
          <w:sz w:val="24"/>
          <w:szCs w:val="24"/>
          <w:lang w:val="ro-RO"/>
        </w:rPr>
        <w:t xml:space="preserve"> strada</w:t>
      </w:r>
      <w:r w:rsidRPr="008B1E58">
        <w:rPr>
          <w:rFonts w:ascii="Times New Roman" w:hAnsi="Times New Roman"/>
          <w:sz w:val="24"/>
          <w:szCs w:val="24"/>
          <w:lang w:val="ro-RO"/>
        </w:rPr>
        <w:t xml:space="preserve"> Parcului, nr.20, Bistrita,  Cod 420035, Jud. Bistrita-Nasaud</w:t>
      </w:r>
    </w:p>
    <w:p w14:paraId="2195CA0D" w14:textId="77777777" w:rsidR="00FB7B5B" w:rsidRPr="008B1E58" w:rsidRDefault="00FB7B5B" w:rsidP="00FB7B5B">
      <w:pPr>
        <w:tabs>
          <w:tab w:val="right" w:pos="9360"/>
        </w:tabs>
        <w:spacing w:after="0" w:line="240" w:lineRule="auto"/>
        <w:jc w:val="center"/>
        <w:rPr>
          <w:rFonts w:ascii="Times New Roman" w:hAnsi="Times New Roman"/>
          <w:sz w:val="24"/>
          <w:szCs w:val="24"/>
          <w:lang w:val="ro-RO"/>
        </w:rPr>
      </w:pPr>
      <w:r w:rsidRPr="008B1E58">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8B1E58" w14:paraId="4874AAEE" w14:textId="77777777" w:rsidTr="00645A9A">
        <w:tc>
          <w:tcPr>
            <w:tcW w:w="8370" w:type="dxa"/>
            <w:shd w:val="clear" w:color="auto" w:fill="auto"/>
          </w:tcPr>
          <w:p w14:paraId="0A75135E" w14:textId="77777777" w:rsidR="00FB7B5B" w:rsidRPr="008B1E58" w:rsidRDefault="00FB7B5B" w:rsidP="00FB7B5B">
            <w:pPr>
              <w:tabs>
                <w:tab w:val="right" w:pos="9360"/>
              </w:tabs>
              <w:spacing w:after="0" w:line="240" w:lineRule="auto"/>
              <w:jc w:val="center"/>
              <w:rPr>
                <w:rFonts w:ascii="Times New Roman" w:hAnsi="Times New Roman"/>
                <w:sz w:val="24"/>
                <w:szCs w:val="24"/>
                <w:lang w:val="ro-RO"/>
              </w:rPr>
            </w:pPr>
            <w:r w:rsidRPr="008B1E58">
              <w:rPr>
                <w:rFonts w:ascii="Times New Roman" w:hAnsi="Times New Roman"/>
                <w:i/>
                <w:iCs/>
                <w:color w:val="000000"/>
                <w:sz w:val="24"/>
                <w:szCs w:val="24"/>
                <w:lang w:val="ro-RO"/>
              </w:rPr>
              <w:t>Operator de date cu caracter personal, conform Regulamentului (UE) 2016/679</w:t>
            </w:r>
          </w:p>
        </w:tc>
      </w:tr>
    </w:tbl>
    <w:p w14:paraId="3ECE45A0" w14:textId="66B5C246" w:rsidR="00E47EB3" w:rsidRDefault="00E47EB3" w:rsidP="00FB54BC">
      <w:pPr>
        <w:spacing w:after="0" w:line="240" w:lineRule="auto"/>
        <w:ind w:firstLine="720"/>
        <w:jc w:val="center"/>
        <w:rPr>
          <w:rFonts w:ascii="Times New Roman" w:eastAsia="Times New Roman" w:hAnsi="Times New Roman"/>
          <w:sz w:val="24"/>
          <w:szCs w:val="24"/>
          <w:lang w:val="ro-RO"/>
        </w:rPr>
      </w:pPr>
    </w:p>
    <w:sectPr w:rsidR="00E47EB3" w:rsidSect="00FD785E">
      <w:footerReference w:type="default" r:id="rId12"/>
      <w:pgSz w:w="11907" w:h="16839" w:code="9"/>
      <w:pgMar w:top="360" w:right="720" w:bottom="432" w:left="115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760E" w14:textId="77777777" w:rsidR="005B3192" w:rsidRDefault="005B3192" w:rsidP="0010560A">
      <w:pPr>
        <w:spacing w:after="0" w:line="240" w:lineRule="auto"/>
      </w:pPr>
      <w:r>
        <w:separator/>
      </w:r>
    </w:p>
  </w:endnote>
  <w:endnote w:type="continuationSeparator" w:id="0">
    <w:p w14:paraId="58C3B610" w14:textId="77777777" w:rsidR="005B3192" w:rsidRDefault="005B319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R">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2A5FF18B" w:rsidR="002F0D40" w:rsidRDefault="002F0D40">
    <w:pPr>
      <w:pStyle w:val="Subsol"/>
      <w:jc w:val="center"/>
    </w:pPr>
    <w:r>
      <w:fldChar w:fldCharType="begin"/>
    </w:r>
    <w:r>
      <w:instrText xml:space="preserve"> PAGE   \* MERGEFORMAT </w:instrText>
    </w:r>
    <w:r>
      <w:fldChar w:fldCharType="separate"/>
    </w:r>
    <w:r w:rsidR="003A376C">
      <w:rPr>
        <w:noProof/>
      </w:rPr>
      <w:t>16</w:t>
    </w:r>
    <w:r>
      <w:rPr>
        <w:noProof/>
      </w:rPr>
      <w:fldChar w:fldCharType="end"/>
    </w:r>
    <w:r>
      <w:rPr>
        <w:noProof/>
      </w:rPr>
      <w:t>/1</w:t>
    </w:r>
    <w:r w:rsidR="00B54FAE">
      <w:rPr>
        <w:noProof/>
      </w:rPr>
      <w:t>5</w:t>
    </w:r>
  </w:p>
  <w:p w14:paraId="25978760" w14:textId="77777777" w:rsidR="002F0D40" w:rsidRPr="002367AC" w:rsidRDefault="002F0D40"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C2AE" w14:textId="77777777" w:rsidR="005B3192" w:rsidRDefault="005B3192" w:rsidP="0010560A">
      <w:pPr>
        <w:spacing w:after="0" w:line="240" w:lineRule="auto"/>
      </w:pPr>
      <w:r>
        <w:separator/>
      </w:r>
    </w:p>
  </w:footnote>
  <w:footnote w:type="continuationSeparator" w:id="0">
    <w:p w14:paraId="072017AD" w14:textId="77777777" w:rsidR="005B3192" w:rsidRDefault="005B319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735E7"/>
    <w:multiLevelType w:val="hybridMultilevel"/>
    <w:tmpl w:val="331E82EA"/>
    <w:lvl w:ilvl="0" w:tplc="CA34CB3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04D62"/>
    <w:multiLevelType w:val="singleLevel"/>
    <w:tmpl w:val="AFFE4BF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BF0182A"/>
    <w:multiLevelType w:val="hybridMultilevel"/>
    <w:tmpl w:val="8996D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C5D0091"/>
    <w:multiLevelType w:val="hybridMultilevel"/>
    <w:tmpl w:val="4D10B778"/>
    <w:lvl w:ilvl="0" w:tplc="ACC46822">
      <w:start w:val="1"/>
      <w:numFmt w:val="bullet"/>
      <w:lvlText w:val="-"/>
      <w:lvlJc w:val="left"/>
      <w:pPr>
        <w:ind w:left="990" w:hanging="360"/>
      </w:pPr>
      <w:rPr>
        <w:rFonts w:ascii="Sylfaen" w:hAnsi="Sylfaen" w:hint="default"/>
      </w:rPr>
    </w:lvl>
    <w:lvl w:ilvl="1" w:tplc="ACC46822">
      <w:start w:val="1"/>
      <w:numFmt w:val="bullet"/>
      <w:lvlText w:val="-"/>
      <w:lvlJc w:val="left"/>
      <w:pPr>
        <w:ind w:left="1710" w:hanging="360"/>
      </w:pPr>
      <w:rPr>
        <w:rFonts w:ascii="Sylfaen" w:hAnsi="Sylfaen"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70B43"/>
    <w:multiLevelType w:val="hybridMultilevel"/>
    <w:tmpl w:val="8E362374"/>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752D2"/>
    <w:multiLevelType w:val="hybridMultilevel"/>
    <w:tmpl w:val="C8A84E62"/>
    <w:lvl w:ilvl="0" w:tplc="6D527FF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60D"/>
    <w:multiLevelType w:val="hybridMultilevel"/>
    <w:tmpl w:val="9A903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B55909"/>
    <w:multiLevelType w:val="hybridMultilevel"/>
    <w:tmpl w:val="D7E28506"/>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1"/>
  </w:num>
  <w:num w:numId="4">
    <w:abstractNumId w:val="18"/>
  </w:num>
  <w:num w:numId="5">
    <w:abstractNumId w:val="4"/>
  </w:num>
  <w:num w:numId="6">
    <w:abstractNumId w:val="12"/>
  </w:num>
  <w:num w:numId="7">
    <w:abstractNumId w:val="15"/>
  </w:num>
  <w:num w:numId="8">
    <w:abstractNumId w:val="1"/>
  </w:num>
  <w:num w:numId="9">
    <w:abstractNumId w:val="22"/>
  </w:num>
  <w:num w:numId="10">
    <w:abstractNumId w:val="16"/>
  </w:num>
  <w:num w:numId="11">
    <w:abstractNumId w:val="3"/>
  </w:num>
  <w:num w:numId="12">
    <w:abstractNumId w:val="17"/>
  </w:num>
  <w:num w:numId="13">
    <w:abstractNumId w:val="0"/>
  </w:num>
  <w:num w:numId="14">
    <w:abstractNumId w:val="28"/>
  </w:num>
  <w:num w:numId="15">
    <w:abstractNumId w:val="7"/>
  </w:num>
  <w:num w:numId="16">
    <w:abstractNumId w:val="23"/>
  </w:num>
  <w:num w:numId="17">
    <w:abstractNumId w:val="19"/>
  </w:num>
  <w:num w:numId="18">
    <w:abstractNumId w:val="9"/>
  </w:num>
  <w:num w:numId="19">
    <w:abstractNumId w:val="27"/>
  </w:num>
  <w:num w:numId="20">
    <w:abstractNumId w:val="13"/>
  </w:num>
  <w:num w:numId="21">
    <w:abstractNumId w:val="6"/>
  </w:num>
  <w:num w:numId="22">
    <w:abstractNumId w:val="26"/>
  </w:num>
  <w:num w:numId="23">
    <w:abstractNumId w:val="8"/>
  </w:num>
  <w:num w:numId="24">
    <w:abstractNumId w:val="24"/>
  </w:num>
  <w:num w:numId="25">
    <w:abstractNumId w:val="14"/>
  </w:num>
  <w:num w:numId="26">
    <w:abstractNumId w:val="25"/>
  </w:num>
  <w:num w:numId="27">
    <w:abstractNumId w:val="2"/>
  </w:num>
  <w:num w:numId="28">
    <w:abstractNumId w:val="20"/>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47DC"/>
    <w:rsid w:val="00026ED1"/>
    <w:rsid w:val="00031F96"/>
    <w:rsid w:val="000336A1"/>
    <w:rsid w:val="0003400D"/>
    <w:rsid w:val="0003490E"/>
    <w:rsid w:val="00035C30"/>
    <w:rsid w:val="00035D38"/>
    <w:rsid w:val="0003640A"/>
    <w:rsid w:val="000372F8"/>
    <w:rsid w:val="0004011B"/>
    <w:rsid w:val="00041C0B"/>
    <w:rsid w:val="00042677"/>
    <w:rsid w:val="000450A0"/>
    <w:rsid w:val="00046049"/>
    <w:rsid w:val="00047861"/>
    <w:rsid w:val="00047D35"/>
    <w:rsid w:val="00051E93"/>
    <w:rsid w:val="000527D8"/>
    <w:rsid w:val="00055068"/>
    <w:rsid w:val="000567A2"/>
    <w:rsid w:val="000568AE"/>
    <w:rsid w:val="000613B5"/>
    <w:rsid w:val="00061B5A"/>
    <w:rsid w:val="00062EE1"/>
    <w:rsid w:val="00063850"/>
    <w:rsid w:val="00063B7A"/>
    <w:rsid w:val="00063BA7"/>
    <w:rsid w:val="00064C3B"/>
    <w:rsid w:val="00064D64"/>
    <w:rsid w:val="00065180"/>
    <w:rsid w:val="00066137"/>
    <w:rsid w:val="00070F06"/>
    <w:rsid w:val="00071073"/>
    <w:rsid w:val="000716EF"/>
    <w:rsid w:val="00071BD2"/>
    <w:rsid w:val="00074238"/>
    <w:rsid w:val="00075825"/>
    <w:rsid w:val="0007594F"/>
    <w:rsid w:val="00076AB0"/>
    <w:rsid w:val="00076DD0"/>
    <w:rsid w:val="000817A4"/>
    <w:rsid w:val="000818FF"/>
    <w:rsid w:val="00081E51"/>
    <w:rsid w:val="000822B0"/>
    <w:rsid w:val="000834A7"/>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A744E"/>
    <w:rsid w:val="000B1519"/>
    <w:rsid w:val="000B2262"/>
    <w:rsid w:val="000B4BBE"/>
    <w:rsid w:val="000B4E57"/>
    <w:rsid w:val="000C2969"/>
    <w:rsid w:val="000C2B82"/>
    <w:rsid w:val="000C4375"/>
    <w:rsid w:val="000C4E87"/>
    <w:rsid w:val="000C56FA"/>
    <w:rsid w:val="000D015E"/>
    <w:rsid w:val="000D0742"/>
    <w:rsid w:val="000D11E5"/>
    <w:rsid w:val="000D1B7F"/>
    <w:rsid w:val="000D1CAD"/>
    <w:rsid w:val="000D35DF"/>
    <w:rsid w:val="000D601A"/>
    <w:rsid w:val="000E021C"/>
    <w:rsid w:val="000E0464"/>
    <w:rsid w:val="000E1BEF"/>
    <w:rsid w:val="000E1C8E"/>
    <w:rsid w:val="000E2A07"/>
    <w:rsid w:val="000E2CF8"/>
    <w:rsid w:val="000E4514"/>
    <w:rsid w:val="000E767F"/>
    <w:rsid w:val="000F0BB8"/>
    <w:rsid w:val="000F170C"/>
    <w:rsid w:val="000F17B7"/>
    <w:rsid w:val="000F268C"/>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8F"/>
    <w:rsid w:val="001162C0"/>
    <w:rsid w:val="001164BF"/>
    <w:rsid w:val="00116C73"/>
    <w:rsid w:val="00117CBE"/>
    <w:rsid w:val="00120720"/>
    <w:rsid w:val="00121792"/>
    <w:rsid w:val="0012257F"/>
    <w:rsid w:val="00122D34"/>
    <w:rsid w:val="00123344"/>
    <w:rsid w:val="00124029"/>
    <w:rsid w:val="00124988"/>
    <w:rsid w:val="001253CC"/>
    <w:rsid w:val="001255BA"/>
    <w:rsid w:val="001274F0"/>
    <w:rsid w:val="00130855"/>
    <w:rsid w:val="00131410"/>
    <w:rsid w:val="00131A41"/>
    <w:rsid w:val="00131E71"/>
    <w:rsid w:val="001330E8"/>
    <w:rsid w:val="0013434C"/>
    <w:rsid w:val="0013595E"/>
    <w:rsid w:val="00136A11"/>
    <w:rsid w:val="00140DBC"/>
    <w:rsid w:val="00140DFB"/>
    <w:rsid w:val="0014233F"/>
    <w:rsid w:val="0014472F"/>
    <w:rsid w:val="00144E0F"/>
    <w:rsid w:val="001452DB"/>
    <w:rsid w:val="0014537A"/>
    <w:rsid w:val="00145D1C"/>
    <w:rsid w:val="00146A87"/>
    <w:rsid w:val="00150945"/>
    <w:rsid w:val="00151A20"/>
    <w:rsid w:val="00151A8F"/>
    <w:rsid w:val="0015270B"/>
    <w:rsid w:val="001538AA"/>
    <w:rsid w:val="00154408"/>
    <w:rsid w:val="0015480D"/>
    <w:rsid w:val="001554CA"/>
    <w:rsid w:val="0015678E"/>
    <w:rsid w:val="00157FF9"/>
    <w:rsid w:val="00160C1D"/>
    <w:rsid w:val="001616C1"/>
    <w:rsid w:val="00162EB4"/>
    <w:rsid w:val="00163682"/>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5287"/>
    <w:rsid w:val="001974F8"/>
    <w:rsid w:val="001A0004"/>
    <w:rsid w:val="001A0114"/>
    <w:rsid w:val="001A0248"/>
    <w:rsid w:val="001A056B"/>
    <w:rsid w:val="001A0BB6"/>
    <w:rsid w:val="001A3A8A"/>
    <w:rsid w:val="001A45E7"/>
    <w:rsid w:val="001A732B"/>
    <w:rsid w:val="001A7B2C"/>
    <w:rsid w:val="001A7D2A"/>
    <w:rsid w:val="001B00AE"/>
    <w:rsid w:val="001B0834"/>
    <w:rsid w:val="001B1C47"/>
    <w:rsid w:val="001B21B6"/>
    <w:rsid w:val="001B3976"/>
    <w:rsid w:val="001B584F"/>
    <w:rsid w:val="001B6B5F"/>
    <w:rsid w:val="001C1D20"/>
    <w:rsid w:val="001C2244"/>
    <w:rsid w:val="001C6871"/>
    <w:rsid w:val="001C73B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45AE"/>
    <w:rsid w:val="001F637B"/>
    <w:rsid w:val="001F6A19"/>
    <w:rsid w:val="001F6CD4"/>
    <w:rsid w:val="00200654"/>
    <w:rsid w:val="0020111B"/>
    <w:rsid w:val="00202166"/>
    <w:rsid w:val="002038D3"/>
    <w:rsid w:val="002041F4"/>
    <w:rsid w:val="002048D7"/>
    <w:rsid w:val="00206333"/>
    <w:rsid w:val="002076AC"/>
    <w:rsid w:val="00207E69"/>
    <w:rsid w:val="00210E48"/>
    <w:rsid w:val="002114F3"/>
    <w:rsid w:val="00211649"/>
    <w:rsid w:val="002126B2"/>
    <w:rsid w:val="00213920"/>
    <w:rsid w:val="00216FD5"/>
    <w:rsid w:val="00217268"/>
    <w:rsid w:val="002176F5"/>
    <w:rsid w:val="002202C7"/>
    <w:rsid w:val="0022203B"/>
    <w:rsid w:val="00222F6B"/>
    <w:rsid w:val="00224367"/>
    <w:rsid w:val="002247A0"/>
    <w:rsid w:val="002268E1"/>
    <w:rsid w:val="00230487"/>
    <w:rsid w:val="002310D7"/>
    <w:rsid w:val="00232324"/>
    <w:rsid w:val="00232540"/>
    <w:rsid w:val="00232CBD"/>
    <w:rsid w:val="00234148"/>
    <w:rsid w:val="0023566E"/>
    <w:rsid w:val="00235DF6"/>
    <w:rsid w:val="002367AC"/>
    <w:rsid w:val="00236EBF"/>
    <w:rsid w:val="00240990"/>
    <w:rsid w:val="00240AE9"/>
    <w:rsid w:val="002429F6"/>
    <w:rsid w:val="00244058"/>
    <w:rsid w:val="00244AC0"/>
    <w:rsid w:val="00245368"/>
    <w:rsid w:val="00245C1E"/>
    <w:rsid w:val="002469F6"/>
    <w:rsid w:val="00250990"/>
    <w:rsid w:val="00253D06"/>
    <w:rsid w:val="00254BB3"/>
    <w:rsid w:val="00254DEC"/>
    <w:rsid w:val="00255997"/>
    <w:rsid w:val="002569FC"/>
    <w:rsid w:val="0026077E"/>
    <w:rsid w:val="00260B0D"/>
    <w:rsid w:val="002617EF"/>
    <w:rsid w:val="00264334"/>
    <w:rsid w:val="0026571A"/>
    <w:rsid w:val="002659A9"/>
    <w:rsid w:val="00265D39"/>
    <w:rsid w:val="00266491"/>
    <w:rsid w:val="00266C1F"/>
    <w:rsid w:val="00267926"/>
    <w:rsid w:val="00270EFA"/>
    <w:rsid w:val="00271369"/>
    <w:rsid w:val="00271876"/>
    <w:rsid w:val="00272FAD"/>
    <w:rsid w:val="00274875"/>
    <w:rsid w:val="0027508D"/>
    <w:rsid w:val="0027547F"/>
    <w:rsid w:val="002760B2"/>
    <w:rsid w:val="00280058"/>
    <w:rsid w:val="0028053B"/>
    <w:rsid w:val="00280E60"/>
    <w:rsid w:val="00280FBB"/>
    <w:rsid w:val="0028197C"/>
    <w:rsid w:val="00282ECB"/>
    <w:rsid w:val="00283170"/>
    <w:rsid w:val="00284872"/>
    <w:rsid w:val="00284FE2"/>
    <w:rsid w:val="00286C08"/>
    <w:rsid w:val="00286E94"/>
    <w:rsid w:val="002875BB"/>
    <w:rsid w:val="0029150A"/>
    <w:rsid w:val="0029170F"/>
    <w:rsid w:val="002924E2"/>
    <w:rsid w:val="00293A2F"/>
    <w:rsid w:val="00294BD2"/>
    <w:rsid w:val="00294C3F"/>
    <w:rsid w:val="002952F6"/>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730D"/>
    <w:rsid w:val="002C7CAD"/>
    <w:rsid w:val="002D247C"/>
    <w:rsid w:val="002D29F9"/>
    <w:rsid w:val="002D31B9"/>
    <w:rsid w:val="002D3D46"/>
    <w:rsid w:val="002D578E"/>
    <w:rsid w:val="002D617E"/>
    <w:rsid w:val="002D6A4E"/>
    <w:rsid w:val="002D7BF3"/>
    <w:rsid w:val="002E11F4"/>
    <w:rsid w:val="002E54C1"/>
    <w:rsid w:val="002E68D6"/>
    <w:rsid w:val="002F02C5"/>
    <w:rsid w:val="002F07AF"/>
    <w:rsid w:val="002F0D40"/>
    <w:rsid w:val="002F5D84"/>
    <w:rsid w:val="002F75A7"/>
    <w:rsid w:val="002F766C"/>
    <w:rsid w:val="003016CA"/>
    <w:rsid w:val="00301C1C"/>
    <w:rsid w:val="00304B8B"/>
    <w:rsid w:val="00305C13"/>
    <w:rsid w:val="003070B3"/>
    <w:rsid w:val="003103FA"/>
    <w:rsid w:val="00312392"/>
    <w:rsid w:val="003156BA"/>
    <w:rsid w:val="00315EB4"/>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BA0"/>
    <w:rsid w:val="00342CFC"/>
    <w:rsid w:val="00343F64"/>
    <w:rsid w:val="003458DB"/>
    <w:rsid w:val="00345A34"/>
    <w:rsid w:val="00345DFB"/>
    <w:rsid w:val="00347395"/>
    <w:rsid w:val="00347E1A"/>
    <w:rsid w:val="00350F14"/>
    <w:rsid w:val="00351CA1"/>
    <w:rsid w:val="00351ECF"/>
    <w:rsid w:val="00351F9C"/>
    <w:rsid w:val="00352C4D"/>
    <w:rsid w:val="00353B23"/>
    <w:rsid w:val="00356559"/>
    <w:rsid w:val="00357915"/>
    <w:rsid w:val="0036046D"/>
    <w:rsid w:val="00361CAC"/>
    <w:rsid w:val="00361CCD"/>
    <w:rsid w:val="00362246"/>
    <w:rsid w:val="003625CB"/>
    <w:rsid w:val="00363924"/>
    <w:rsid w:val="00363993"/>
    <w:rsid w:val="00363A56"/>
    <w:rsid w:val="00364407"/>
    <w:rsid w:val="00365994"/>
    <w:rsid w:val="0036599A"/>
    <w:rsid w:val="003659F9"/>
    <w:rsid w:val="00365F1E"/>
    <w:rsid w:val="00366A1A"/>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1535"/>
    <w:rsid w:val="00393016"/>
    <w:rsid w:val="00393F4A"/>
    <w:rsid w:val="003945CF"/>
    <w:rsid w:val="00394DA5"/>
    <w:rsid w:val="00394E35"/>
    <w:rsid w:val="003A0674"/>
    <w:rsid w:val="003A0FE5"/>
    <w:rsid w:val="003A2D3C"/>
    <w:rsid w:val="003A376C"/>
    <w:rsid w:val="003A657A"/>
    <w:rsid w:val="003B1390"/>
    <w:rsid w:val="003B142A"/>
    <w:rsid w:val="003B16C2"/>
    <w:rsid w:val="003B4D88"/>
    <w:rsid w:val="003B574D"/>
    <w:rsid w:val="003B6219"/>
    <w:rsid w:val="003B75E8"/>
    <w:rsid w:val="003C14A9"/>
    <w:rsid w:val="003C340D"/>
    <w:rsid w:val="003C34D5"/>
    <w:rsid w:val="003C4E7A"/>
    <w:rsid w:val="003C5ABE"/>
    <w:rsid w:val="003C643E"/>
    <w:rsid w:val="003D0599"/>
    <w:rsid w:val="003D0948"/>
    <w:rsid w:val="003D180B"/>
    <w:rsid w:val="003D2D3F"/>
    <w:rsid w:val="003D3FEE"/>
    <w:rsid w:val="003D43E5"/>
    <w:rsid w:val="003D488E"/>
    <w:rsid w:val="003D51F5"/>
    <w:rsid w:val="003D648C"/>
    <w:rsid w:val="003D6F2E"/>
    <w:rsid w:val="003D7240"/>
    <w:rsid w:val="003D7A7E"/>
    <w:rsid w:val="003E31DD"/>
    <w:rsid w:val="003E5187"/>
    <w:rsid w:val="003E52E7"/>
    <w:rsid w:val="003E55F0"/>
    <w:rsid w:val="003E6215"/>
    <w:rsid w:val="003E6903"/>
    <w:rsid w:val="003E7FE1"/>
    <w:rsid w:val="003F19EA"/>
    <w:rsid w:val="003F1E7D"/>
    <w:rsid w:val="003F1F80"/>
    <w:rsid w:val="003F223F"/>
    <w:rsid w:val="003F397A"/>
    <w:rsid w:val="003F3DFD"/>
    <w:rsid w:val="003F481F"/>
    <w:rsid w:val="003F4A7B"/>
    <w:rsid w:val="003F5825"/>
    <w:rsid w:val="003F7B87"/>
    <w:rsid w:val="004002BD"/>
    <w:rsid w:val="004004C7"/>
    <w:rsid w:val="00400742"/>
    <w:rsid w:val="00400F5A"/>
    <w:rsid w:val="00401CBE"/>
    <w:rsid w:val="004044FD"/>
    <w:rsid w:val="00404D90"/>
    <w:rsid w:val="00406297"/>
    <w:rsid w:val="004075B3"/>
    <w:rsid w:val="004108C0"/>
    <w:rsid w:val="00410D19"/>
    <w:rsid w:val="00412A06"/>
    <w:rsid w:val="00412EAF"/>
    <w:rsid w:val="00413283"/>
    <w:rsid w:val="004132B3"/>
    <w:rsid w:val="00413A97"/>
    <w:rsid w:val="00413CEB"/>
    <w:rsid w:val="004143B6"/>
    <w:rsid w:val="0042038F"/>
    <w:rsid w:val="004212F6"/>
    <w:rsid w:val="00422B76"/>
    <w:rsid w:val="0042404A"/>
    <w:rsid w:val="004265DE"/>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4B0C"/>
    <w:rsid w:val="00475201"/>
    <w:rsid w:val="004764F8"/>
    <w:rsid w:val="004765EB"/>
    <w:rsid w:val="00477280"/>
    <w:rsid w:val="004772EA"/>
    <w:rsid w:val="00477460"/>
    <w:rsid w:val="00477C2D"/>
    <w:rsid w:val="0048161C"/>
    <w:rsid w:val="004817AF"/>
    <w:rsid w:val="00481F6D"/>
    <w:rsid w:val="00482889"/>
    <w:rsid w:val="00484882"/>
    <w:rsid w:val="00484E1C"/>
    <w:rsid w:val="00485F59"/>
    <w:rsid w:val="004865ED"/>
    <w:rsid w:val="00490663"/>
    <w:rsid w:val="00490E7B"/>
    <w:rsid w:val="00493A08"/>
    <w:rsid w:val="00494F5E"/>
    <w:rsid w:val="00495025"/>
    <w:rsid w:val="00495DAF"/>
    <w:rsid w:val="0049695C"/>
    <w:rsid w:val="00496C26"/>
    <w:rsid w:val="004976D8"/>
    <w:rsid w:val="00497B0D"/>
    <w:rsid w:val="004A0590"/>
    <w:rsid w:val="004A3190"/>
    <w:rsid w:val="004A3A25"/>
    <w:rsid w:val="004A3FAC"/>
    <w:rsid w:val="004A4635"/>
    <w:rsid w:val="004A47B7"/>
    <w:rsid w:val="004A4A1F"/>
    <w:rsid w:val="004A7455"/>
    <w:rsid w:val="004B0819"/>
    <w:rsid w:val="004B15E5"/>
    <w:rsid w:val="004B1977"/>
    <w:rsid w:val="004B2401"/>
    <w:rsid w:val="004B472C"/>
    <w:rsid w:val="004B7C7C"/>
    <w:rsid w:val="004C04FA"/>
    <w:rsid w:val="004C0C81"/>
    <w:rsid w:val="004C194A"/>
    <w:rsid w:val="004C31A8"/>
    <w:rsid w:val="004C3B3F"/>
    <w:rsid w:val="004C4E8D"/>
    <w:rsid w:val="004C5092"/>
    <w:rsid w:val="004C5785"/>
    <w:rsid w:val="004C59C0"/>
    <w:rsid w:val="004C745A"/>
    <w:rsid w:val="004D1ABC"/>
    <w:rsid w:val="004D5640"/>
    <w:rsid w:val="004D7AD2"/>
    <w:rsid w:val="004E0F9C"/>
    <w:rsid w:val="004E1CE4"/>
    <w:rsid w:val="004E1EA6"/>
    <w:rsid w:val="004E2543"/>
    <w:rsid w:val="004E2927"/>
    <w:rsid w:val="004E36AC"/>
    <w:rsid w:val="004E3E0A"/>
    <w:rsid w:val="004E5208"/>
    <w:rsid w:val="004E52D7"/>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1E3F"/>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3DB6"/>
    <w:rsid w:val="005469F4"/>
    <w:rsid w:val="0054737E"/>
    <w:rsid w:val="005504A1"/>
    <w:rsid w:val="00552145"/>
    <w:rsid w:val="00552B04"/>
    <w:rsid w:val="00554DEA"/>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2987"/>
    <w:rsid w:val="0059358C"/>
    <w:rsid w:val="00595DF0"/>
    <w:rsid w:val="00596753"/>
    <w:rsid w:val="00597519"/>
    <w:rsid w:val="00597DEE"/>
    <w:rsid w:val="005A086C"/>
    <w:rsid w:val="005A0DE3"/>
    <w:rsid w:val="005A3E32"/>
    <w:rsid w:val="005A5263"/>
    <w:rsid w:val="005A57F1"/>
    <w:rsid w:val="005A5877"/>
    <w:rsid w:val="005A5D46"/>
    <w:rsid w:val="005B09B7"/>
    <w:rsid w:val="005B0F6D"/>
    <w:rsid w:val="005B20C8"/>
    <w:rsid w:val="005B3192"/>
    <w:rsid w:val="005B344B"/>
    <w:rsid w:val="005B40FC"/>
    <w:rsid w:val="005B42B4"/>
    <w:rsid w:val="005B4506"/>
    <w:rsid w:val="005B6114"/>
    <w:rsid w:val="005B68C5"/>
    <w:rsid w:val="005B6BC0"/>
    <w:rsid w:val="005B7334"/>
    <w:rsid w:val="005C0532"/>
    <w:rsid w:val="005C0F14"/>
    <w:rsid w:val="005C12A1"/>
    <w:rsid w:val="005C4507"/>
    <w:rsid w:val="005C47AC"/>
    <w:rsid w:val="005C4B11"/>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887"/>
    <w:rsid w:val="00604D53"/>
    <w:rsid w:val="00606FC0"/>
    <w:rsid w:val="006071C7"/>
    <w:rsid w:val="006079DD"/>
    <w:rsid w:val="00607FED"/>
    <w:rsid w:val="00610D4E"/>
    <w:rsid w:val="0061583E"/>
    <w:rsid w:val="00615BF5"/>
    <w:rsid w:val="00615CD0"/>
    <w:rsid w:val="0061677F"/>
    <w:rsid w:val="00616F75"/>
    <w:rsid w:val="00617F2C"/>
    <w:rsid w:val="006201E8"/>
    <w:rsid w:val="0062058E"/>
    <w:rsid w:val="0062089B"/>
    <w:rsid w:val="00620979"/>
    <w:rsid w:val="00621AF6"/>
    <w:rsid w:val="006241A9"/>
    <w:rsid w:val="00625FDF"/>
    <w:rsid w:val="0062608C"/>
    <w:rsid w:val="006265EF"/>
    <w:rsid w:val="00632117"/>
    <w:rsid w:val="0063255B"/>
    <w:rsid w:val="00632997"/>
    <w:rsid w:val="00637F88"/>
    <w:rsid w:val="00641128"/>
    <w:rsid w:val="0064599E"/>
    <w:rsid w:val="00645A9A"/>
    <w:rsid w:val="00645DA9"/>
    <w:rsid w:val="00651119"/>
    <w:rsid w:val="0065147F"/>
    <w:rsid w:val="006519F6"/>
    <w:rsid w:val="00653393"/>
    <w:rsid w:val="0065395B"/>
    <w:rsid w:val="00654F2F"/>
    <w:rsid w:val="0066134B"/>
    <w:rsid w:val="00662EA6"/>
    <w:rsid w:val="00663EF1"/>
    <w:rsid w:val="00664BB5"/>
    <w:rsid w:val="006668E6"/>
    <w:rsid w:val="006672FE"/>
    <w:rsid w:val="00667BDA"/>
    <w:rsid w:val="006720EE"/>
    <w:rsid w:val="00677AD1"/>
    <w:rsid w:val="00677E0B"/>
    <w:rsid w:val="00681536"/>
    <w:rsid w:val="00682DDC"/>
    <w:rsid w:val="00684C24"/>
    <w:rsid w:val="006863F1"/>
    <w:rsid w:val="00686CCF"/>
    <w:rsid w:val="00691594"/>
    <w:rsid w:val="006932EB"/>
    <w:rsid w:val="006942CB"/>
    <w:rsid w:val="00694374"/>
    <w:rsid w:val="00694E7C"/>
    <w:rsid w:val="00697391"/>
    <w:rsid w:val="006976F0"/>
    <w:rsid w:val="0069789E"/>
    <w:rsid w:val="006A0200"/>
    <w:rsid w:val="006A0908"/>
    <w:rsid w:val="006A0CC7"/>
    <w:rsid w:val="006A0FCB"/>
    <w:rsid w:val="006A11F5"/>
    <w:rsid w:val="006A2E5A"/>
    <w:rsid w:val="006A3FBE"/>
    <w:rsid w:val="006A49D3"/>
    <w:rsid w:val="006A5369"/>
    <w:rsid w:val="006A7BD0"/>
    <w:rsid w:val="006A7C63"/>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62AF"/>
    <w:rsid w:val="006E6EAC"/>
    <w:rsid w:val="006E75AA"/>
    <w:rsid w:val="006F0C87"/>
    <w:rsid w:val="006F0DB9"/>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957"/>
    <w:rsid w:val="00713868"/>
    <w:rsid w:val="00713BA7"/>
    <w:rsid w:val="00713E07"/>
    <w:rsid w:val="00714D43"/>
    <w:rsid w:val="007153B4"/>
    <w:rsid w:val="00715B93"/>
    <w:rsid w:val="0071794A"/>
    <w:rsid w:val="00720F24"/>
    <w:rsid w:val="0072146B"/>
    <w:rsid w:val="00722DD5"/>
    <w:rsid w:val="0072366E"/>
    <w:rsid w:val="00723804"/>
    <w:rsid w:val="00726667"/>
    <w:rsid w:val="00726FC4"/>
    <w:rsid w:val="007270FD"/>
    <w:rsid w:val="007309F3"/>
    <w:rsid w:val="007312A3"/>
    <w:rsid w:val="00731CF2"/>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402C"/>
    <w:rsid w:val="00785347"/>
    <w:rsid w:val="0078629A"/>
    <w:rsid w:val="00786C77"/>
    <w:rsid w:val="00786D90"/>
    <w:rsid w:val="00790169"/>
    <w:rsid w:val="007904C9"/>
    <w:rsid w:val="00791BA5"/>
    <w:rsid w:val="007922B3"/>
    <w:rsid w:val="00794A3F"/>
    <w:rsid w:val="007958B8"/>
    <w:rsid w:val="00795FDF"/>
    <w:rsid w:val="007974EB"/>
    <w:rsid w:val="00797EEF"/>
    <w:rsid w:val="00797EF1"/>
    <w:rsid w:val="007A02FF"/>
    <w:rsid w:val="007A0D0A"/>
    <w:rsid w:val="007A147F"/>
    <w:rsid w:val="007A213D"/>
    <w:rsid w:val="007A6503"/>
    <w:rsid w:val="007A7225"/>
    <w:rsid w:val="007A784C"/>
    <w:rsid w:val="007A7ED2"/>
    <w:rsid w:val="007B1520"/>
    <w:rsid w:val="007B2091"/>
    <w:rsid w:val="007B53CF"/>
    <w:rsid w:val="007B639A"/>
    <w:rsid w:val="007B726C"/>
    <w:rsid w:val="007C05E2"/>
    <w:rsid w:val="007C133C"/>
    <w:rsid w:val="007C2CAF"/>
    <w:rsid w:val="007C2D81"/>
    <w:rsid w:val="007C3324"/>
    <w:rsid w:val="007C3A16"/>
    <w:rsid w:val="007C3BF2"/>
    <w:rsid w:val="007C7FC3"/>
    <w:rsid w:val="007D076B"/>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E7C6B"/>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3796"/>
    <w:rsid w:val="00834BC0"/>
    <w:rsid w:val="00835058"/>
    <w:rsid w:val="00835AF6"/>
    <w:rsid w:val="00835CDE"/>
    <w:rsid w:val="00835FBD"/>
    <w:rsid w:val="0084012C"/>
    <w:rsid w:val="0084120B"/>
    <w:rsid w:val="008434B4"/>
    <w:rsid w:val="00843C27"/>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650B"/>
    <w:rsid w:val="008831BD"/>
    <w:rsid w:val="00883B02"/>
    <w:rsid w:val="00883BFC"/>
    <w:rsid w:val="00883E28"/>
    <w:rsid w:val="00885E48"/>
    <w:rsid w:val="00887B02"/>
    <w:rsid w:val="008913EF"/>
    <w:rsid w:val="0089181E"/>
    <w:rsid w:val="00892567"/>
    <w:rsid w:val="008940B5"/>
    <w:rsid w:val="00894587"/>
    <w:rsid w:val="008966E8"/>
    <w:rsid w:val="008975D8"/>
    <w:rsid w:val="0089789D"/>
    <w:rsid w:val="008A0554"/>
    <w:rsid w:val="008A13A2"/>
    <w:rsid w:val="008A13F0"/>
    <w:rsid w:val="008A1902"/>
    <w:rsid w:val="008A4246"/>
    <w:rsid w:val="008A4782"/>
    <w:rsid w:val="008A67A5"/>
    <w:rsid w:val="008A6AD0"/>
    <w:rsid w:val="008B05DA"/>
    <w:rsid w:val="008B15F3"/>
    <w:rsid w:val="008B161B"/>
    <w:rsid w:val="008B1AB8"/>
    <w:rsid w:val="008B1B24"/>
    <w:rsid w:val="008B1E58"/>
    <w:rsid w:val="008B3938"/>
    <w:rsid w:val="008B43BD"/>
    <w:rsid w:val="008B52E1"/>
    <w:rsid w:val="008C0E97"/>
    <w:rsid w:val="008C19F3"/>
    <w:rsid w:val="008C2691"/>
    <w:rsid w:val="008C31F3"/>
    <w:rsid w:val="008C4024"/>
    <w:rsid w:val="008C4AB5"/>
    <w:rsid w:val="008C557C"/>
    <w:rsid w:val="008C5ABF"/>
    <w:rsid w:val="008C7D55"/>
    <w:rsid w:val="008D0BF0"/>
    <w:rsid w:val="008D1F40"/>
    <w:rsid w:val="008D28D4"/>
    <w:rsid w:val="008D2F5F"/>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317E"/>
    <w:rsid w:val="009239D3"/>
    <w:rsid w:val="00923CDB"/>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3CD2"/>
    <w:rsid w:val="0096443F"/>
    <w:rsid w:val="009656AC"/>
    <w:rsid w:val="00965DC6"/>
    <w:rsid w:val="00966727"/>
    <w:rsid w:val="00970049"/>
    <w:rsid w:val="00970A20"/>
    <w:rsid w:val="00970AD4"/>
    <w:rsid w:val="00970E2A"/>
    <w:rsid w:val="0097724B"/>
    <w:rsid w:val="0098156D"/>
    <w:rsid w:val="00986384"/>
    <w:rsid w:val="009865E7"/>
    <w:rsid w:val="00986B8A"/>
    <w:rsid w:val="00990327"/>
    <w:rsid w:val="00990661"/>
    <w:rsid w:val="00993C50"/>
    <w:rsid w:val="00994770"/>
    <w:rsid w:val="0099518F"/>
    <w:rsid w:val="009956FD"/>
    <w:rsid w:val="00996A33"/>
    <w:rsid w:val="009A0C98"/>
    <w:rsid w:val="009A290C"/>
    <w:rsid w:val="009A43E8"/>
    <w:rsid w:val="009A4C9E"/>
    <w:rsid w:val="009A60B9"/>
    <w:rsid w:val="009A7560"/>
    <w:rsid w:val="009B15B0"/>
    <w:rsid w:val="009B1632"/>
    <w:rsid w:val="009B181D"/>
    <w:rsid w:val="009B2790"/>
    <w:rsid w:val="009B2AA1"/>
    <w:rsid w:val="009B2B12"/>
    <w:rsid w:val="009B3AF1"/>
    <w:rsid w:val="009B4193"/>
    <w:rsid w:val="009B52D0"/>
    <w:rsid w:val="009B5368"/>
    <w:rsid w:val="009B648B"/>
    <w:rsid w:val="009C1E69"/>
    <w:rsid w:val="009C202A"/>
    <w:rsid w:val="009C2625"/>
    <w:rsid w:val="009C2C67"/>
    <w:rsid w:val="009C48CC"/>
    <w:rsid w:val="009C4FF0"/>
    <w:rsid w:val="009C5A65"/>
    <w:rsid w:val="009C6133"/>
    <w:rsid w:val="009C6517"/>
    <w:rsid w:val="009C6B84"/>
    <w:rsid w:val="009C7EB8"/>
    <w:rsid w:val="009D0992"/>
    <w:rsid w:val="009D2C17"/>
    <w:rsid w:val="009D2F1A"/>
    <w:rsid w:val="009D3541"/>
    <w:rsid w:val="009D5873"/>
    <w:rsid w:val="009D5EBE"/>
    <w:rsid w:val="009D6D72"/>
    <w:rsid w:val="009D7048"/>
    <w:rsid w:val="009D717E"/>
    <w:rsid w:val="009E0D0A"/>
    <w:rsid w:val="009E2A95"/>
    <w:rsid w:val="009E2A9E"/>
    <w:rsid w:val="009E2B1A"/>
    <w:rsid w:val="009E2EA8"/>
    <w:rsid w:val="009E3074"/>
    <w:rsid w:val="009E3978"/>
    <w:rsid w:val="009E4073"/>
    <w:rsid w:val="009E498E"/>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63F3"/>
    <w:rsid w:val="00A07681"/>
    <w:rsid w:val="00A07BFA"/>
    <w:rsid w:val="00A10CFF"/>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0FC9"/>
    <w:rsid w:val="00A511E8"/>
    <w:rsid w:val="00A51D2C"/>
    <w:rsid w:val="00A51F4F"/>
    <w:rsid w:val="00A52409"/>
    <w:rsid w:val="00A55673"/>
    <w:rsid w:val="00A572E5"/>
    <w:rsid w:val="00A6043B"/>
    <w:rsid w:val="00A60AF1"/>
    <w:rsid w:val="00A617EA"/>
    <w:rsid w:val="00A622F0"/>
    <w:rsid w:val="00A628EC"/>
    <w:rsid w:val="00A63714"/>
    <w:rsid w:val="00A6799A"/>
    <w:rsid w:val="00A70A56"/>
    <w:rsid w:val="00A70BE8"/>
    <w:rsid w:val="00A70CA4"/>
    <w:rsid w:val="00A71068"/>
    <w:rsid w:val="00A72300"/>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0BF"/>
    <w:rsid w:val="00AA75F8"/>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378D"/>
    <w:rsid w:val="00AE55DC"/>
    <w:rsid w:val="00AE6929"/>
    <w:rsid w:val="00AE6F08"/>
    <w:rsid w:val="00AF0DA8"/>
    <w:rsid w:val="00AF48E5"/>
    <w:rsid w:val="00AF76A5"/>
    <w:rsid w:val="00AF7B06"/>
    <w:rsid w:val="00AF7DD9"/>
    <w:rsid w:val="00B00335"/>
    <w:rsid w:val="00B01282"/>
    <w:rsid w:val="00B03B20"/>
    <w:rsid w:val="00B03F0D"/>
    <w:rsid w:val="00B04ADC"/>
    <w:rsid w:val="00B05E39"/>
    <w:rsid w:val="00B063C5"/>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34141"/>
    <w:rsid w:val="00B4064F"/>
    <w:rsid w:val="00B40691"/>
    <w:rsid w:val="00B40D66"/>
    <w:rsid w:val="00B41A08"/>
    <w:rsid w:val="00B42606"/>
    <w:rsid w:val="00B43B06"/>
    <w:rsid w:val="00B441D0"/>
    <w:rsid w:val="00B45F32"/>
    <w:rsid w:val="00B46E27"/>
    <w:rsid w:val="00B50F65"/>
    <w:rsid w:val="00B51A05"/>
    <w:rsid w:val="00B53C3D"/>
    <w:rsid w:val="00B54560"/>
    <w:rsid w:val="00B54FAE"/>
    <w:rsid w:val="00B56D13"/>
    <w:rsid w:val="00B575BA"/>
    <w:rsid w:val="00B610F3"/>
    <w:rsid w:val="00B620E4"/>
    <w:rsid w:val="00B641EA"/>
    <w:rsid w:val="00B6634E"/>
    <w:rsid w:val="00B708CD"/>
    <w:rsid w:val="00B70A78"/>
    <w:rsid w:val="00B70E32"/>
    <w:rsid w:val="00B713D3"/>
    <w:rsid w:val="00B71AD5"/>
    <w:rsid w:val="00B720A6"/>
    <w:rsid w:val="00B74FE7"/>
    <w:rsid w:val="00B75725"/>
    <w:rsid w:val="00B7586C"/>
    <w:rsid w:val="00B75E21"/>
    <w:rsid w:val="00B75EE1"/>
    <w:rsid w:val="00B76040"/>
    <w:rsid w:val="00B762CC"/>
    <w:rsid w:val="00B80BAA"/>
    <w:rsid w:val="00B8146A"/>
    <w:rsid w:val="00B82024"/>
    <w:rsid w:val="00B832DC"/>
    <w:rsid w:val="00B85463"/>
    <w:rsid w:val="00B85A74"/>
    <w:rsid w:val="00B85CB6"/>
    <w:rsid w:val="00B86D8C"/>
    <w:rsid w:val="00B90649"/>
    <w:rsid w:val="00B92A93"/>
    <w:rsid w:val="00B9434E"/>
    <w:rsid w:val="00B94AAF"/>
    <w:rsid w:val="00B964A4"/>
    <w:rsid w:val="00B97137"/>
    <w:rsid w:val="00B9773D"/>
    <w:rsid w:val="00BA1653"/>
    <w:rsid w:val="00BA42B3"/>
    <w:rsid w:val="00BA5160"/>
    <w:rsid w:val="00BA5398"/>
    <w:rsid w:val="00BA58A3"/>
    <w:rsid w:val="00BA5926"/>
    <w:rsid w:val="00BA7638"/>
    <w:rsid w:val="00BA78D4"/>
    <w:rsid w:val="00BB04A3"/>
    <w:rsid w:val="00BB07BD"/>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DE3"/>
    <w:rsid w:val="00BD3677"/>
    <w:rsid w:val="00BD44BB"/>
    <w:rsid w:val="00BD5684"/>
    <w:rsid w:val="00BD57AF"/>
    <w:rsid w:val="00BD5E3A"/>
    <w:rsid w:val="00BD6904"/>
    <w:rsid w:val="00BE032A"/>
    <w:rsid w:val="00BE12DE"/>
    <w:rsid w:val="00BE228F"/>
    <w:rsid w:val="00BE2A83"/>
    <w:rsid w:val="00BE3D98"/>
    <w:rsid w:val="00BE612A"/>
    <w:rsid w:val="00BE76E3"/>
    <w:rsid w:val="00BE7ADD"/>
    <w:rsid w:val="00BF1EDF"/>
    <w:rsid w:val="00BF2ACF"/>
    <w:rsid w:val="00BF4C06"/>
    <w:rsid w:val="00BF51BE"/>
    <w:rsid w:val="00BF5967"/>
    <w:rsid w:val="00BF7162"/>
    <w:rsid w:val="00BF794F"/>
    <w:rsid w:val="00C01400"/>
    <w:rsid w:val="00C01E9B"/>
    <w:rsid w:val="00C01F61"/>
    <w:rsid w:val="00C0250A"/>
    <w:rsid w:val="00C031EA"/>
    <w:rsid w:val="00C036C2"/>
    <w:rsid w:val="00C044CA"/>
    <w:rsid w:val="00C05268"/>
    <w:rsid w:val="00C064E7"/>
    <w:rsid w:val="00C071AC"/>
    <w:rsid w:val="00C0776B"/>
    <w:rsid w:val="00C07EC7"/>
    <w:rsid w:val="00C105FF"/>
    <w:rsid w:val="00C10C9A"/>
    <w:rsid w:val="00C118F2"/>
    <w:rsid w:val="00C11FCF"/>
    <w:rsid w:val="00C12AB8"/>
    <w:rsid w:val="00C14726"/>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3DC0"/>
    <w:rsid w:val="00C47447"/>
    <w:rsid w:val="00C52156"/>
    <w:rsid w:val="00C5293B"/>
    <w:rsid w:val="00C570CE"/>
    <w:rsid w:val="00C57990"/>
    <w:rsid w:val="00C613AE"/>
    <w:rsid w:val="00C6163B"/>
    <w:rsid w:val="00C61B1A"/>
    <w:rsid w:val="00C61D91"/>
    <w:rsid w:val="00C6258F"/>
    <w:rsid w:val="00C639A0"/>
    <w:rsid w:val="00C63D5E"/>
    <w:rsid w:val="00C6462A"/>
    <w:rsid w:val="00C659F6"/>
    <w:rsid w:val="00C6634A"/>
    <w:rsid w:val="00C678D2"/>
    <w:rsid w:val="00C70496"/>
    <w:rsid w:val="00C7306B"/>
    <w:rsid w:val="00C742BE"/>
    <w:rsid w:val="00C74E42"/>
    <w:rsid w:val="00C75463"/>
    <w:rsid w:val="00C75FE1"/>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488"/>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B70B2"/>
    <w:rsid w:val="00CC0F83"/>
    <w:rsid w:val="00CC19DB"/>
    <w:rsid w:val="00CC439D"/>
    <w:rsid w:val="00CD1E47"/>
    <w:rsid w:val="00CD2A10"/>
    <w:rsid w:val="00CD374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66D"/>
    <w:rsid w:val="00D02C59"/>
    <w:rsid w:val="00D072EB"/>
    <w:rsid w:val="00D119DE"/>
    <w:rsid w:val="00D120F4"/>
    <w:rsid w:val="00D12D23"/>
    <w:rsid w:val="00D13B25"/>
    <w:rsid w:val="00D14AF3"/>
    <w:rsid w:val="00D16437"/>
    <w:rsid w:val="00D176A7"/>
    <w:rsid w:val="00D242D2"/>
    <w:rsid w:val="00D2595F"/>
    <w:rsid w:val="00D260AC"/>
    <w:rsid w:val="00D26153"/>
    <w:rsid w:val="00D261F9"/>
    <w:rsid w:val="00D26CDC"/>
    <w:rsid w:val="00D32D5E"/>
    <w:rsid w:val="00D32D90"/>
    <w:rsid w:val="00D33FBA"/>
    <w:rsid w:val="00D3415B"/>
    <w:rsid w:val="00D34523"/>
    <w:rsid w:val="00D34E14"/>
    <w:rsid w:val="00D351F4"/>
    <w:rsid w:val="00D35907"/>
    <w:rsid w:val="00D360DD"/>
    <w:rsid w:val="00D3673E"/>
    <w:rsid w:val="00D36D7B"/>
    <w:rsid w:val="00D3769F"/>
    <w:rsid w:val="00D41921"/>
    <w:rsid w:val="00D426C7"/>
    <w:rsid w:val="00D45BCE"/>
    <w:rsid w:val="00D460AD"/>
    <w:rsid w:val="00D476D2"/>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3C98"/>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12B9"/>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4269"/>
    <w:rsid w:val="00E05E10"/>
    <w:rsid w:val="00E1004F"/>
    <w:rsid w:val="00E1336D"/>
    <w:rsid w:val="00E1349F"/>
    <w:rsid w:val="00E134DA"/>
    <w:rsid w:val="00E141FE"/>
    <w:rsid w:val="00E20CF7"/>
    <w:rsid w:val="00E244FB"/>
    <w:rsid w:val="00E25185"/>
    <w:rsid w:val="00E25E28"/>
    <w:rsid w:val="00E26192"/>
    <w:rsid w:val="00E3063E"/>
    <w:rsid w:val="00E30B33"/>
    <w:rsid w:val="00E3286F"/>
    <w:rsid w:val="00E33293"/>
    <w:rsid w:val="00E338DF"/>
    <w:rsid w:val="00E3443F"/>
    <w:rsid w:val="00E345FA"/>
    <w:rsid w:val="00E34623"/>
    <w:rsid w:val="00E348F6"/>
    <w:rsid w:val="00E34D80"/>
    <w:rsid w:val="00E3511F"/>
    <w:rsid w:val="00E36357"/>
    <w:rsid w:val="00E40B17"/>
    <w:rsid w:val="00E40C02"/>
    <w:rsid w:val="00E41506"/>
    <w:rsid w:val="00E41A03"/>
    <w:rsid w:val="00E427E3"/>
    <w:rsid w:val="00E42EF6"/>
    <w:rsid w:val="00E431EF"/>
    <w:rsid w:val="00E45F29"/>
    <w:rsid w:val="00E47EB3"/>
    <w:rsid w:val="00E527D3"/>
    <w:rsid w:val="00E52BFC"/>
    <w:rsid w:val="00E53E55"/>
    <w:rsid w:val="00E5535F"/>
    <w:rsid w:val="00E6093C"/>
    <w:rsid w:val="00E61FAE"/>
    <w:rsid w:val="00E6583A"/>
    <w:rsid w:val="00E6649F"/>
    <w:rsid w:val="00E66FAF"/>
    <w:rsid w:val="00E70F1F"/>
    <w:rsid w:val="00E71B12"/>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3224"/>
    <w:rsid w:val="00E942F7"/>
    <w:rsid w:val="00E95667"/>
    <w:rsid w:val="00E95735"/>
    <w:rsid w:val="00E96449"/>
    <w:rsid w:val="00E97B5C"/>
    <w:rsid w:val="00EA0019"/>
    <w:rsid w:val="00EA19CE"/>
    <w:rsid w:val="00EA1DD5"/>
    <w:rsid w:val="00EA2969"/>
    <w:rsid w:val="00EA3D92"/>
    <w:rsid w:val="00EA557F"/>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1A70"/>
    <w:rsid w:val="00ED29C4"/>
    <w:rsid w:val="00ED2BED"/>
    <w:rsid w:val="00ED2C86"/>
    <w:rsid w:val="00ED4800"/>
    <w:rsid w:val="00ED4C35"/>
    <w:rsid w:val="00ED5628"/>
    <w:rsid w:val="00EE024D"/>
    <w:rsid w:val="00EE116E"/>
    <w:rsid w:val="00EE2FF6"/>
    <w:rsid w:val="00EE3801"/>
    <w:rsid w:val="00EE6052"/>
    <w:rsid w:val="00EE6E48"/>
    <w:rsid w:val="00EF081C"/>
    <w:rsid w:val="00EF0EFB"/>
    <w:rsid w:val="00EF1019"/>
    <w:rsid w:val="00EF3E70"/>
    <w:rsid w:val="00EF4DAD"/>
    <w:rsid w:val="00EF560F"/>
    <w:rsid w:val="00F000B2"/>
    <w:rsid w:val="00F0331E"/>
    <w:rsid w:val="00F03D4A"/>
    <w:rsid w:val="00F042CA"/>
    <w:rsid w:val="00F04C1D"/>
    <w:rsid w:val="00F0644B"/>
    <w:rsid w:val="00F076BC"/>
    <w:rsid w:val="00F11927"/>
    <w:rsid w:val="00F13597"/>
    <w:rsid w:val="00F13E52"/>
    <w:rsid w:val="00F140DF"/>
    <w:rsid w:val="00F14187"/>
    <w:rsid w:val="00F1626D"/>
    <w:rsid w:val="00F17C7F"/>
    <w:rsid w:val="00F17DF5"/>
    <w:rsid w:val="00F17EA7"/>
    <w:rsid w:val="00F214AB"/>
    <w:rsid w:val="00F22CAD"/>
    <w:rsid w:val="00F251AD"/>
    <w:rsid w:val="00F26850"/>
    <w:rsid w:val="00F27EDD"/>
    <w:rsid w:val="00F30F2D"/>
    <w:rsid w:val="00F32B9C"/>
    <w:rsid w:val="00F33BC7"/>
    <w:rsid w:val="00F344B4"/>
    <w:rsid w:val="00F3626D"/>
    <w:rsid w:val="00F36875"/>
    <w:rsid w:val="00F36C6B"/>
    <w:rsid w:val="00F4063D"/>
    <w:rsid w:val="00F40DF3"/>
    <w:rsid w:val="00F42681"/>
    <w:rsid w:val="00F42D71"/>
    <w:rsid w:val="00F43A2B"/>
    <w:rsid w:val="00F43CFE"/>
    <w:rsid w:val="00F43E1F"/>
    <w:rsid w:val="00F44F26"/>
    <w:rsid w:val="00F45110"/>
    <w:rsid w:val="00F45291"/>
    <w:rsid w:val="00F457DE"/>
    <w:rsid w:val="00F509EB"/>
    <w:rsid w:val="00F51A33"/>
    <w:rsid w:val="00F5321A"/>
    <w:rsid w:val="00F53696"/>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1BB2"/>
    <w:rsid w:val="00F75025"/>
    <w:rsid w:val="00F759F9"/>
    <w:rsid w:val="00F75C7E"/>
    <w:rsid w:val="00F76DD4"/>
    <w:rsid w:val="00F80177"/>
    <w:rsid w:val="00F81908"/>
    <w:rsid w:val="00F81B11"/>
    <w:rsid w:val="00F83CAF"/>
    <w:rsid w:val="00F840D9"/>
    <w:rsid w:val="00F846A5"/>
    <w:rsid w:val="00F864C6"/>
    <w:rsid w:val="00F903BE"/>
    <w:rsid w:val="00F9486B"/>
    <w:rsid w:val="00F95040"/>
    <w:rsid w:val="00F95AD4"/>
    <w:rsid w:val="00F95E27"/>
    <w:rsid w:val="00F9623A"/>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24D"/>
    <w:rsid w:val="00FB3BB5"/>
    <w:rsid w:val="00FB5429"/>
    <w:rsid w:val="00FB54BC"/>
    <w:rsid w:val="00FB690E"/>
    <w:rsid w:val="00FB69DA"/>
    <w:rsid w:val="00FB7B5B"/>
    <w:rsid w:val="00FC05F7"/>
    <w:rsid w:val="00FC2766"/>
    <w:rsid w:val="00FC4BDA"/>
    <w:rsid w:val="00FC6925"/>
    <w:rsid w:val="00FC6DB1"/>
    <w:rsid w:val="00FC7C37"/>
    <w:rsid w:val="00FC7DDD"/>
    <w:rsid w:val="00FC7ED3"/>
    <w:rsid w:val="00FD021A"/>
    <w:rsid w:val="00FD22FF"/>
    <w:rsid w:val="00FD254E"/>
    <w:rsid w:val="00FD2D1B"/>
    <w:rsid w:val="00FD3E69"/>
    <w:rsid w:val="00FD462D"/>
    <w:rsid w:val="00FD61EB"/>
    <w:rsid w:val="00FD785E"/>
    <w:rsid w:val="00FD7FB3"/>
    <w:rsid w:val="00FE092A"/>
    <w:rsid w:val="00FE31E3"/>
    <w:rsid w:val="00FE334E"/>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B44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paragraph" w:customStyle="1" w:styleId="TableParagraph">
    <w:name w:val="Table Paragraph"/>
    <w:basedOn w:val="Normal"/>
    <w:uiPriority w:val="1"/>
    <w:qFormat/>
    <w:rsid w:val="00DD12B9"/>
    <w:pPr>
      <w:widowControl w:val="0"/>
      <w:autoSpaceDE w:val="0"/>
      <w:autoSpaceDN w:val="0"/>
      <w:spacing w:after="0" w:line="240" w:lineRule="auto"/>
    </w:pPr>
    <w:rPr>
      <w:rFonts w:ascii="Times New Roman" w:eastAsia="Times New Roman" w:hAnsi="Times New Roman"/>
      <w:lang w:val="ro-RO"/>
    </w:rPr>
  </w:style>
  <w:style w:type="character" w:customStyle="1" w:styleId="Titlu2Caracter">
    <w:name w:val="Titlu 2 Caracter"/>
    <w:basedOn w:val="Fontdeparagrafimplicit"/>
    <w:link w:val="Titlu2"/>
    <w:uiPriority w:val="9"/>
    <w:semiHidden/>
    <w:rsid w:val="00B441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C5E8-89DE-4321-A347-91FFEE62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5910</Words>
  <Characters>33689</Characters>
  <Application>Microsoft Office Word</Application>
  <DocSecurity>0</DocSecurity>
  <Lines>280</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Hapca Csilla</cp:lastModifiedBy>
  <cp:revision>96</cp:revision>
  <cp:lastPrinted>2023-07-04T10:48:00Z</cp:lastPrinted>
  <dcterms:created xsi:type="dcterms:W3CDTF">2023-10-30T08:48:00Z</dcterms:created>
  <dcterms:modified xsi:type="dcterms:W3CDTF">2023-12-15T07:19:00Z</dcterms:modified>
</cp:coreProperties>
</file>