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C960F7">
      <w:pPr>
        <w:pStyle w:val="Antet"/>
        <w:spacing w:line="360" w:lineRule="auto"/>
        <w:jc w:val="center"/>
        <w:rPr>
          <w:rFonts w:ascii="Trebuchet MS" w:hAnsi="Trebuchet MS"/>
          <w:b/>
          <w:bCs/>
          <w:noProof/>
          <w:sz w:val="28"/>
          <w:szCs w:val="28"/>
        </w:rPr>
      </w:pPr>
      <w:bookmarkStart w:id="0" w:name="_GoBack"/>
      <w:bookmarkEnd w:id="0"/>
      <w:r w:rsidRPr="00A82D2D">
        <w:rPr>
          <w:rFonts w:ascii="Trebuchet MS" w:hAnsi="Trebuchet MS"/>
          <w:b/>
          <w:bCs/>
          <w:noProof/>
          <w:sz w:val="28"/>
          <w:szCs w:val="28"/>
        </w:rPr>
        <w:t>AGENȚIA PENTRU PROTECȚIA MEDIULUI BISTRIȚA-NĂSĂUD</w:t>
      </w:r>
    </w:p>
    <w:p w14:paraId="0F0433FD" w14:textId="77777777" w:rsidR="00A82D2D" w:rsidRDefault="00A82D2D" w:rsidP="00C960F7">
      <w:pPr>
        <w:spacing w:after="0" w:line="360" w:lineRule="auto"/>
        <w:jc w:val="center"/>
        <w:rPr>
          <w:rFonts w:ascii="Trebuchet MS" w:eastAsia="Times New Roman" w:hAnsi="Trebuchet MS"/>
          <w:b/>
          <w:noProof/>
        </w:rPr>
      </w:pPr>
    </w:p>
    <w:p w14:paraId="0F4231F8" w14:textId="7051D924" w:rsidR="006F5C10" w:rsidRPr="006F5C10" w:rsidRDefault="006F5C10" w:rsidP="001E6B3E">
      <w:pPr>
        <w:spacing w:after="0" w:line="240" w:lineRule="auto"/>
        <w:jc w:val="center"/>
        <w:rPr>
          <w:rFonts w:ascii="Trebuchet MS" w:eastAsia="Times New Roman" w:hAnsi="Trebuchet MS"/>
          <w:b/>
          <w:noProof/>
        </w:rPr>
      </w:pPr>
      <w:r w:rsidRPr="006F5C10">
        <w:rPr>
          <w:rFonts w:ascii="Trebuchet MS" w:eastAsia="Times New Roman" w:hAnsi="Trebuchet MS"/>
          <w:b/>
          <w:noProof/>
        </w:rPr>
        <w:t xml:space="preserve">DECIZIA ETAPEI DE ÎNCADRARE </w:t>
      </w:r>
    </w:p>
    <w:p w14:paraId="7983A04D" w14:textId="77777777" w:rsidR="006F5C10" w:rsidRPr="006F5C10" w:rsidRDefault="006F5C10" w:rsidP="001E6B3E">
      <w:pPr>
        <w:spacing w:after="0" w:line="240" w:lineRule="auto"/>
        <w:jc w:val="center"/>
        <w:rPr>
          <w:rFonts w:ascii="Trebuchet MS" w:eastAsia="Times New Roman" w:hAnsi="Trebuchet MS"/>
          <w:b/>
          <w:noProof/>
        </w:rPr>
      </w:pPr>
    </w:p>
    <w:p w14:paraId="49A9A66E" w14:textId="5BABD9D6" w:rsidR="006F5C10" w:rsidRPr="00B143FF" w:rsidRDefault="001B0E14" w:rsidP="001E6B3E">
      <w:pPr>
        <w:spacing w:after="0" w:line="240" w:lineRule="auto"/>
        <w:jc w:val="center"/>
        <w:rPr>
          <w:rFonts w:ascii="Trebuchet MS" w:eastAsia="Times New Roman" w:hAnsi="Trebuchet MS"/>
          <w:b/>
          <w:noProof/>
        </w:rPr>
      </w:pPr>
      <w:r w:rsidRPr="00B143FF">
        <w:rPr>
          <w:rFonts w:ascii="Trebuchet MS" w:eastAsia="Times New Roman" w:hAnsi="Trebuchet MS"/>
          <w:b/>
          <w:noProof/>
        </w:rPr>
        <w:t xml:space="preserve">Proiect </w:t>
      </w:r>
      <w:r w:rsidR="00466CBE" w:rsidRPr="00B143FF">
        <w:rPr>
          <w:rFonts w:ascii="Trebuchet MS" w:eastAsia="Times New Roman" w:hAnsi="Trebuchet MS"/>
          <w:b/>
          <w:noProof/>
        </w:rPr>
        <w:t>29</w:t>
      </w:r>
      <w:r w:rsidR="006F5C10" w:rsidRPr="00B143FF">
        <w:rPr>
          <w:rFonts w:ascii="Trebuchet MS" w:eastAsia="Times New Roman" w:hAnsi="Trebuchet MS"/>
          <w:b/>
          <w:noProof/>
        </w:rPr>
        <w:t xml:space="preserve"> </w:t>
      </w:r>
      <w:r w:rsidR="002A1DF2" w:rsidRPr="00B143FF">
        <w:rPr>
          <w:rFonts w:ascii="Trebuchet MS" w:eastAsia="Times New Roman" w:hAnsi="Trebuchet MS"/>
          <w:b/>
          <w:noProof/>
        </w:rPr>
        <w:t>april</w:t>
      </w:r>
      <w:r w:rsidR="006F5C10" w:rsidRPr="00B143FF">
        <w:rPr>
          <w:rFonts w:ascii="Trebuchet MS" w:eastAsia="Times New Roman" w:hAnsi="Trebuchet MS"/>
          <w:b/>
          <w:noProof/>
        </w:rPr>
        <w:t>ie 2024</w:t>
      </w:r>
    </w:p>
    <w:p w14:paraId="55A08A6B" w14:textId="77777777" w:rsidR="000C3473" w:rsidRPr="006F5C10" w:rsidRDefault="000C3473" w:rsidP="001E6B3E">
      <w:pPr>
        <w:spacing w:after="0" w:line="240" w:lineRule="auto"/>
        <w:jc w:val="center"/>
        <w:rPr>
          <w:rFonts w:ascii="Trebuchet MS" w:eastAsia="Times New Roman" w:hAnsi="Trebuchet MS"/>
          <w:noProof/>
        </w:rPr>
      </w:pPr>
    </w:p>
    <w:p w14:paraId="7BE6763A" w14:textId="169FA5AB" w:rsidR="006F5C10" w:rsidRPr="006F5C10" w:rsidRDefault="006F5C10" w:rsidP="001E6B3E">
      <w:pPr>
        <w:spacing w:after="0" w:line="240" w:lineRule="auto"/>
        <w:ind w:firstLine="720"/>
        <w:jc w:val="both"/>
        <w:rPr>
          <w:rFonts w:ascii="Trebuchet MS" w:hAnsi="Trebuchet MS"/>
          <w:bCs/>
          <w:iCs/>
          <w:noProof/>
        </w:rPr>
      </w:pPr>
      <w:r w:rsidRPr="006F5C10">
        <w:rPr>
          <w:rFonts w:ascii="Trebuchet MS" w:eastAsia="Times New Roman" w:hAnsi="Trebuchet MS"/>
          <w:noProof/>
        </w:rPr>
        <w:t xml:space="preserve">Ca urmare a solicitării de emitere a acordului de mediu adresată de </w:t>
      </w:r>
      <w:r w:rsidR="007058F7">
        <w:rPr>
          <w:rFonts w:ascii="Trebuchet MS" w:hAnsi="Trebuchet MS" w:cs="Arial"/>
          <w:noProof/>
        </w:rPr>
        <w:t>COMUNA ILVA MARE</w:t>
      </w:r>
      <w:r w:rsidR="000837BE" w:rsidRPr="000837BE">
        <w:rPr>
          <w:rFonts w:ascii="Trebuchet MS" w:hAnsi="Trebuchet MS" w:cs="Arial"/>
          <w:noProof/>
        </w:rPr>
        <w:t xml:space="preserve">, </w:t>
      </w:r>
      <w:r w:rsidRPr="006F5C10">
        <w:rPr>
          <w:rFonts w:ascii="Trebuchet MS" w:hAnsi="Trebuchet MS"/>
          <w:noProof/>
        </w:rPr>
        <w:t xml:space="preserve">cu sediul în </w:t>
      </w:r>
      <w:r w:rsidR="00961C85" w:rsidRPr="004B14B2">
        <w:rPr>
          <w:rFonts w:ascii="Trebuchet MS" w:hAnsi="Trebuchet MS"/>
        </w:rPr>
        <w:t>localitatea Ilva Mare, str. Principală, nr. 243, comuna Ilva Mare</w:t>
      </w:r>
      <w:r w:rsidR="00961C85" w:rsidRPr="004B14B2">
        <w:rPr>
          <w:rFonts w:ascii="Trebuchet MS" w:hAnsi="Trebuchet MS"/>
          <w:noProof/>
        </w:rPr>
        <w:t>, județul Bistrița-Năsăud</w:t>
      </w:r>
      <w:r w:rsidRPr="006F5C10">
        <w:rPr>
          <w:rFonts w:ascii="Trebuchet MS" w:hAnsi="Trebuchet MS"/>
          <w:noProof/>
        </w:rPr>
        <w:t>, pentru proiectul:</w:t>
      </w:r>
      <w:r w:rsidRPr="006F5C10">
        <w:rPr>
          <w:rFonts w:ascii="Trebuchet MS" w:hAnsi="Trebuchet MS"/>
          <w:i/>
          <w:noProof/>
        </w:rPr>
        <w:t xml:space="preserve"> </w:t>
      </w:r>
      <w:r w:rsidR="000124F1" w:rsidRPr="004B14B2">
        <w:rPr>
          <w:rFonts w:ascii="Trebuchet MS" w:hAnsi="Trebuchet MS"/>
          <w:noProof/>
        </w:rPr>
        <w:t>Capacități de producere energie din surse regenerabile de energie pentru consum propriu în comuna Ilva Mare, județul Bistriţa-Năsăud,</w:t>
      </w:r>
      <w:r w:rsidR="000124F1" w:rsidRPr="004B14B2">
        <w:rPr>
          <w:rFonts w:ascii="Trebuchet MS" w:hAnsi="Trebuchet MS"/>
          <w:i/>
          <w:noProof/>
        </w:rPr>
        <w:t xml:space="preserve"> </w:t>
      </w:r>
      <w:r w:rsidR="000124F1" w:rsidRPr="004B14B2">
        <w:rPr>
          <w:rFonts w:ascii="Trebuchet MS" w:hAnsi="Trebuchet MS"/>
          <w:noProof/>
        </w:rPr>
        <w:t>propus a fi</w:t>
      </w:r>
      <w:r w:rsidR="000124F1" w:rsidRPr="004B14B2">
        <w:rPr>
          <w:rFonts w:ascii="Trebuchet MS" w:hAnsi="Trebuchet MS"/>
          <w:i/>
          <w:noProof/>
        </w:rPr>
        <w:t xml:space="preserve"> </w:t>
      </w:r>
      <w:r w:rsidR="000124F1" w:rsidRPr="004B14B2">
        <w:rPr>
          <w:rFonts w:ascii="Trebuchet MS" w:hAnsi="Trebuchet MS"/>
          <w:noProof/>
        </w:rPr>
        <w:t xml:space="preserve">amplasat în </w:t>
      </w:r>
      <w:r w:rsidR="000124F1" w:rsidRPr="004B14B2">
        <w:rPr>
          <w:rFonts w:ascii="Trebuchet MS" w:hAnsi="Trebuchet MS"/>
        </w:rPr>
        <w:t xml:space="preserve">localitatea Ilva Mare, intravilan, CF 100187, comuna Ilva Mare, </w:t>
      </w:r>
      <w:r w:rsidR="000124F1" w:rsidRPr="004B14B2">
        <w:rPr>
          <w:rFonts w:ascii="Trebuchet MS" w:hAnsi="Trebuchet MS"/>
          <w:noProof/>
        </w:rPr>
        <w:t>județul Bistriţa-Năsăud</w:t>
      </w:r>
      <w:r w:rsidRPr="006F5C10">
        <w:rPr>
          <w:rFonts w:ascii="Trebuchet MS" w:hAnsi="Trebuchet MS"/>
          <w:noProof/>
        </w:rPr>
        <w:t>,</w:t>
      </w:r>
      <w:r w:rsidRPr="006F5C10">
        <w:rPr>
          <w:rFonts w:ascii="Trebuchet MS" w:hAnsi="Trebuchet MS"/>
          <w:i/>
          <w:noProof/>
        </w:rPr>
        <w:t xml:space="preserve"> </w:t>
      </w:r>
      <w:r w:rsidRPr="006F5C10">
        <w:rPr>
          <w:rFonts w:ascii="Trebuchet MS" w:hAnsi="Trebuchet MS"/>
          <w:noProof/>
        </w:rPr>
        <w:t xml:space="preserve">înregistrată la Agenţia pentru Protecţia Mediului Bistriţa-Năsăud cu nr. </w:t>
      </w:r>
      <w:r w:rsidR="000124F1">
        <w:rPr>
          <w:rFonts w:ascii="Trebuchet MS" w:hAnsi="Trebuchet MS"/>
          <w:noProof/>
        </w:rPr>
        <w:t>13552/06.11</w:t>
      </w:r>
      <w:r w:rsidRPr="006F5C10">
        <w:rPr>
          <w:rFonts w:ascii="Trebuchet MS" w:hAnsi="Trebuchet MS"/>
          <w:noProof/>
        </w:rPr>
        <w:t xml:space="preserve">.2023, ultima completare cu nr. </w:t>
      </w:r>
      <w:r w:rsidR="00B143FF" w:rsidRPr="00B143FF">
        <w:rPr>
          <w:rFonts w:ascii="Trebuchet MS" w:hAnsi="Trebuchet MS"/>
          <w:noProof/>
        </w:rPr>
        <w:t>5756</w:t>
      </w:r>
      <w:r w:rsidR="00466CBE" w:rsidRPr="00B143FF">
        <w:rPr>
          <w:rFonts w:ascii="Trebuchet MS" w:hAnsi="Trebuchet MS"/>
          <w:noProof/>
        </w:rPr>
        <w:t>/29</w:t>
      </w:r>
      <w:r w:rsidR="00196A59" w:rsidRPr="00B143FF">
        <w:rPr>
          <w:rFonts w:ascii="Trebuchet MS" w:hAnsi="Trebuchet MS"/>
          <w:noProof/>
        </w:rPr>
        <w:t>.04</w:t>
      </w:r>
      <w:r w:rsidRPr="00B143FF">
        <w:rPr>
          <w:rFonts w:ascii="Trebuchet MS" w:hAnsi="Trebuchet MS"/>
          <w:noProof/>
        </w:rPr>
        <w:t>.2024</w:t>
      </w:r>
      <w:r w:rsidRPr="006F5C10">
        <w:rPr>
          <w:rFonts w:ascii="Trebuchet MS" w:hAnsi="Trebuchet MS"/>
          <w:noProof/>
        </w:rPr>
        <w:t xml:space="preserve">,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4309FBF7" w:rsidR="006F5C10" w:rsidRPr="006F5C10" w:rsidRDefault="006F5C10" w:rsidP="001E6B3E">
      <w:pPr>
        <w:spacing w:after="0" w:line="24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w:t>
      </w:r>
      <w:r w:rsidR="000124F1">
        <w:rPr>
          <w:rFonts w:ascii="Trebuchet MS" w:eastAsia="Times New Roman" w:hAnsi="Trebuchet MS"/>
          <w:noProof/>
        </w:rPr>
        <w:t>24</w:t>
      </w:r>
      <w:r w:rsidR="000837BE">
        <w:rPr>
          <w:rFonts w:ascii="Trebuchet MS" w:eastAsia="Times New Roman" w:hAnsi="Trebuchet MS"/>
          <w:noProof/>
        </w:rPr>
        <w:t>.04</w:t>
      </w:r>
      <w:r w:rsidRPr="006F5C10">
        <w:rPr>
          <w:rFonts w:ascii="Trebuchet MS" w:eastAsia="Times New Roman" w:hAnsi="Trebuchet MS"/>
          <w:noProof/>
        </w:rPr>
        <w:t xml:space="preserve">.2024,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000124F1" w:rsidRPr="004B14B2">
        <w:rPr>
          <w:rFonts w:ascii="Trebuchet MS" w:hAnsi="Trebuchet MS"/>
          <w:noProof/>
        </w:rPr>
        <w:t>Capacități de producere energie din surse regenerabile de energie pentru consum propriu în comuna Ilva Mare, județul Bistriţa-Năsăud,</w:t>
      </w:r>
      <w:r w:rsidR="000124F1" w:rsidRPr="004B14B2">
        <w:rPr>
          <w:rFonts w:ascii="Trebuchet MS" w:hAnsi="Trebuchet MS"/>
          <w:i/>
          <w:noProof/>
        </w:rPr>
        <w:t xml:space="preserve"> </w:t>
      </w:r>
      <w:r w:rsidR="000124F1" w:rsidRPr="004B14B2">
        <w:rPr>
          <w:rFonts w:ascii="Trebuchet MS" w:hAnsi="Trebuchet MS"/>
          <w:noProof/>
        </w:rPr>
        <w:t>propus a fi</w:t>
      </w:r>
      <w:r w:rsidR="000124F1" w:rsidRPr="004B14B2">
        <w:rPr>
          <w:rFonts w:ascii="Trebuchet MS" w:hAnsi="Trebuchet MS"/>
          <w:i/>
          <w:noProof/>
        </w:rPr>
        <w:t xml:space="preserve"> </w:t>
      </w:r>
      <w:r w:rsidR="000124F1" w:rsidRPr="004B14B2">
        <w:rPr>
          <w:rFonts w:ascii="Trebuchet MS" w:hAnsi="Trebuchet MS"/>
          <w:noProof/>
        </w:rPr>
        <w:t xml:space="preserve">amplasat în </w:t>
      </w:r>
      <w:r w:rsidR="000124F1" w:rsidRPr="004B14B2">
        <w:rPr>
          <w:rFonts w:ascii="Trebuchet MS" w:hAnsi="Trebuchet MS"/>
        </w:rPr>
        <w:t xml:space="preserve">localitatea Ilva Mare, intravilan, CF 100187, comuna Ilva Mare, </w:t>
      </w:r>
      <w:r w:rsidR="000124F1" w:rsidRPr="004B14B2">
        <w:rPr>
          <w:rFonts w:ascii="Trebuchet MS" w:hAnsi="Trebuchet MS"/>
          <w:noProof/>
        </w:rPr>
        <w:t>județul Bistriţa-Năsăud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1E6B3E">
      <w:pPr>
        <w:spacing w:after="0" w:line="240" w:lineRule="auto"/>
        <w:ind w:firstLine="720"/>
        <w:jc w:val="both"/>
        <w:rPr>
          <w:rFonts w:ascii="Trebuchet MS" w:eastAsia="Times New Roman" w:hAnsi="Trebuchet MS" w:cs="Arial"/>
          <w:noProof/>
        </w:rPr>
      </w:pPr>
    </w:p>
    <w:p w14:paraId="3B68B191" w14:textId="77777777" w:rsidR="006F5C10" w:rsidRPr="006F5C10" w:rsidRDefault="006F5C10" w:rsidP="001E6B3E">
      <w:pPr>
        <w:spacing w:after="0" w:line="24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b/>
          <w:noProof/>
        </w:rPr>
        <w:t>I.</w:t>
      </w:r>
      <w:r w:rsidRPr="006F5C10">
        <w:rPr>
          <w:rFonts w:ascii="Trebuchet MS" w:eastAsia="Times New Roman" w:hAnsi="Trebuchet MS"/>
          <w:noProof/>
        </w:rPr>
        <w:t xml:space="preserve"> </w:t>
      </w:r>
      <w:r w:rsidRPr="006F5C10">
        <w:rPr>
          <w:rFonts w:ascii="Trebuchet MS" w:eastAsia="Times New Roman" w:hAnsi="Trebuchet MS"/>
          <w:b/>
          <w:noProof/>
        </w:rPr>
        <w:t>Motivele pe baza cărora s-a stabilit necesitatea neefectuării evaluării impactului asupra mediului sunt următoarele:</w:t>
      </w:r>
      <w:r w:rsidRPr="006F5C10">
        <w:rPr>
          <w:rFonts w:ascii="Trebuchet MS" w:eastAsia="Times New Roman" w:hAnsi="Trebuchet MS"/>
          <w:noProof/>
        </w:rPr>
        <w:t xml:space="preserve"> </w:t>
      </w:r>
    </w:p>
    <w:p w14:paraId="0C0FEC85" w14:textId="77777777" w:rsidR="007B3892" w:rsidRDefault="007B3892" w:rsidP="001E6B3E">
      <w:pPr>
        <w:pStyle w:val="al"/>
        <w:spacing w:before="0" w:beforeAutospacing="0" w:after="0" w:afterAutospacing="0"/>
        <w:ind w:firstLine="720"/>
        <w:jc w:val="both"/>
        <w:rPr>
          <w:rFonts w:ascii="Trebuchet MS" w:hAnsi="Trebuchet MS"/>
          <w:noProof/>
          <w:sz w:val="22"/>
          <w:szCs w:val="22"/>
          <w:lang w:val="ro-RO"/>
        </w:rPr>
      </w:pPr>
    </w:p>
    <w:p w14:paraId="621BBE46" w14:textId="13C71C83" w:rsidR="006F5C10" w:rsidRPr="009261B4" w:rsidRDefault="006F5C10" w:rsidP="001E6B3E">
      <w:pPr>
        <w:pStyle w:val="al"/>
        <w:spacing w:before="0" w:beforeAutospacing="0" w:after="0" w:afterAutospacing="0"/>
        <w:ind w:firstLine="720"/>
        <w:jc w:val="both"/>
        <w:rPr>
          <w:rFonts w:ascii="Trebuchet MS" w:hAnsi="Trebuchet MS"/>
          <w:noProof/>
          <w:sz w:val="22"/>
          <w:szCs w:val="22"/>
          <w:lang w:val="ro-RO"/>
        </w:rPr>
      </w:pPr>
      <w:r w:rsidRPr="006F5C10">
        <w:rPr>
          <w:rFonts w:ascii="Trebuchet MS" w:hAnsi="Trebuchet MS"/>
          <w:noProof/>
          <w:sz w:val="22"/>
          <w:szCs w:val="22"/>
          <w:lang w:val="ro-RO"/>
        </w:rPr>
        <w:t xml:space="preserve">Proiectul </w:t>
      </w:r>
      <w:r w:rsidRPr="006F5C10">
        <w:rPr>
          <w:rFonts w:ascii="Trebuchet MS" w:hAnsi="Trebuchet MS"/>
          <w:b/>
          <w:noProof/>
          <w:sz w:val="22"/>
          <w:szCs w:val="22"/>
          <w:lang w:val="ro-RO"/>
        </w:rPr>
        <w:t>intră sub incidenţa Legii nr. 292</w:t>
      </w:r>
      <w:r w:rsidRPr="006F5C10">
        <w:rPr>
          <w:rFonts w:ascii="Trebuchet MS" w:hAnsi="Trebuchet MS"/>
          <w:b/>
          <w:i/>
          <w:noProof/>
          <w:sz w:val="22"/>
          <w:szCs w:val="22"/>
          <w:lang w:val="ro-RO"/>
        </w:rPr>
        <w:t>/</w:t>
      </w:r>
      <w:r w:rsidRPr="006F5C10">
        <w:rPr>
          <w:rFonts w:ascii="Trebuchet MS" w:hAnsi="Trebuchet MS"/>
          <w:b/>
          <w:noProof/>
          <w:sz w:val="22"/>
          <w:szCs w:val="22"/>
          <w:lang w:val="ro-RO"/>
        </w:rPr>
        <w:t>2018</w:t>
      </w:r>
      <w:r w:rsidRPr="006F5C10">
        <w:rPr>
          <w:rFonts w:ascii="Trebuchet MS" w:hAnsi="Trebuchet MS"/>
          <w:noProof/>
          <w:sz w:val="22"/>
          <w:szCs w:val="22"/>
          <w:lang w:val="ro-RO"/>
        </w:rPr>
        <w:t xml:space="preserve"> privind evaluarea impactului anumitor proiecte publice şi private asupra mediului, fiind încadrat </w:t>
      </w:r>
      <w:r w:rsidRPr="006F5C10">
        <w:rPr>
          <w:rFonts w:ascii="Trebuchet MS" w:hAnsi="Trebuchet MS"/>
          <w:bCs/>
          <w:noProof/>
          <w:snapToGrid w:val="0"/>
          <w:sz w:val="22"/>
          <w:szCs w:val="22"/>
          <w:lang w:val="ro-RO"/>
        </w:rPr>
        <w:t xml:space="preserve">în </w:t>
      </w:r>
      <w:r w:rsidR="009261B4" w:rsidRPr="009261B4">
        <w:rPr>
          <w:rFonts w:ascii="Trebuchet MS" w:hAnsi="Trebuchet MS" w:cs="Arial"/>
          <w:noProof/>
          <w:sz w:val="22"/>
          <w:szCs w:val="22"/>
          <w:lang w:val="ro-RO"/>
        </w:rPr>
        <w:t>Anexa 2, la punctul 3, lit. a) instalaţii industriale pentru producerea energiei electrice, termice şi a aburului tehnologic, altele decât cele prevăzute în anexa 1</w:t>
      </w:r>
      <w:r w:rsidRPr="009261B4">
        <w:rPr>
          <w:rFonts w:ascii="Trebuchet MS" w:hAnsi="Trebuchet MS"/>
          <w:noProof/>
          <w:sz w:val="22"/>
          <w:szCs w:val="22"/>
          <w:lang w:val="ro-RO"/>
        </w:rPr>
        <w:t>.</w:t>
      </w:r>
    </w:p>
    <w:p w14:paraId="768D5CE0" w14:textId="77777777" w:rsidR="007B3892" w:rsidRDefault="007B3892" w:rsidP="001E6B3E">
      <w:pPr>
        <w:spacing w:after="0" w:line="240" w:lineRule="auto"/>
        <w:ind w:firstLine="708"/>
        <w:jc w:val="both"/>
        <w:rPr>
          <w:rFonts w:ascii="Trebuchet MS" w:hAnsi="Trebuchet MS"/>
          <w:noProof/>
        </w:rPr>
      </w:pPr>
    </w:p>
    <w:p w14:paraId="3083DAFA" w14:textId="4C98DD27" w:rsidR="006F5C10" w:rsidRPr="006F5C10" w:rsidRDefault="006F5C10" w:rsidP="001E6B3E">
      <w:pPr>
        <w:spacing w:after="0" w:line="240" w:lineRule="auto"/>
        <w:ind w:firstLine="708"/>
        <w:jc w:val="both"/>
        <w:rPr>
          <w:rFonts w:ascii="Trebuchet MS" w:hAnsi="Trebuchet MS" w:cs="Arial"/>
          <w:noProof/>
        </w:rPr>
      </w:pPr>
      <w:r w:rsidRPr="006F5C10">
        <w:rPr>
          <w:rFonts w:ascii="Trebuchet MS" w:hAnsi="Trebuchet MS"/>
          <w:noProof/>
        </w:rPr>
        <w:t>Proiectul propus</w:t>
      </w:r>
      <w:r w:rsidRPr="006F5C10">
        <w:rPr>
          <w:rFonts w:ascii="Trebuchet MS" w:hAnsi="Trebuchet MS"/>
          <w:b/>
          <w:noProof/>
        </w:rPr>
        <w:t xml:space="preserve"> </w:t>
      </w:r>
      <w:r w:rsidR="000837BE">
        <w:rPr>
          <w:rFonts w:ascii="Trebuchet MS" w:hAnsi="Trebuchet MS"/>
          <w:b/>
          <w:noProof/>
        </w:rPr>
        <w:t xml:space="preserve">nu </w:t>
      </w:r>
      <w:r w:rsidRPr="006F5C10">
        <w:rPr>
          <w:rFonts w:ascii="Trebuchet MS" w:hAnsi="Trebuchet MS"/>
          <w:b/>
          <w:noProof/>
        </w:rPr>
        <w:t>intră sub incidența art. 28</w:t>
      </w:r>
      <w:r w:rsidRPr="006F5C10">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2EADDCBE" w14:textId="77777777" w:rsidR="007F0EFF" w:rsidRDefault="006F5C10" w:rsidP="001E6B3E">
      <w:pPr>
        <w:spacing w:after="0" w:line="240" w:lineRule="auto"/>
        <w:jc w:val="both"/>
        <w:rPr>
          <w:rFonts w:ascii="Trebuchet MS" w:hAnsi="Trebuchet MS"/>
          <w:noProof/>
        </w:rPr>
      </w:pPr>
      <w:r w:rsidRPr="006F5C10">
        <w:rPr>
          <w:rFonts w:ascii="Trebuchet MS" w:hAnsi="Trebuchet MS"/>
          <w:noProof/>
        </w:rPr>
        <w:tab/>
      </w:r>
    </w:p>
    <w:p w14:paraId="0A3E19A3" w14:textId="6B7A4B32" w:rsidR="006F5C10" w:rsidRPr="006F5C10" w:rsidRDefault="006F5C10" w:rsidP="001E6B3E">
      <w:pPr>
        <w:spacing w:after="0" w:line="240" w:lineRule="auto"/>
        <w:ind w:firstLine="708"/>
        <w:jc w:val="both"/>
        <w:rPr>
          <w:rFonts w:ascii="Trebuchet MS" w:hAnsi="Trebuchet MS"/>
          <w:noProof/>
        </w:rPr>
      </w:pPr>
      <w:r w:rsidRPr="006F5C10">
        <w:rPr>
          <w:rFonts w:ascii="Trebuchet MS" w:hAnsi="Trebuchet MS"/>
          <w:noProof/>
        </w:rPr>
        <w:t>Proiectul propus</w:t>
      </w:r>
      <w:r w:rsidRPr="006F5C10">
        <w:rPr>
          <w:rFonts w:ascii="Trebuchet MS" w:hAnsi="Trebuchet MS"/>
          <w:b/>
          <w:noProof/>
        </w:rPr>
        <w:t xml:space="preserve"> </w:t>
      </w:r>
      <w:r w:rsidR="00466CBE">
        <w:rPr>
          <w:rFonts w:ascii="Trebuchet MS" w:hAnsi="Trebuchet MS"/>
          <w:b/>
          <w:noProof/>
        </w:rPr>
        <w:t xml:space="preserve">nu </w:t>
      </w:r>
      <w:r w:rsidRPr="006F5C10">
        <w:rPr>
          <w:rFonts w:ascii="Trebuchet MS" w:hAnsi="Trebuchet MS"/>
          <w:b/>
          <w:noProof/>
        </w:rPr>
        <w:t>intră sub incidența art. 48 și 54</w:t>
      </w:r>
      <w:r w:rsidRPr="006F5C10">
        <w:rPr>
          <w:rFonts w:ascii="Trebuchet MS" w:hAnsi="Trebuchet MS"/>
          <w:noProof/>
        </w:rPr>
        <w:t xml:space="preserve"> din Legea apelor nr. 107/1996, cu modificările și completările ulterioare.</w:t>
      </w:r>
    </w:p>
    <w:p w14:paraId="0B6A47FA" w14:textId="77777777" w:rsidR="006F5C10" w:rsidRPr="006F5C10" w:rsidRDefault="006F5C10" w:rsidP="001E6B3E">
      <w:pPr>
        <w:spacing w:after="0" w:line="240" w:lineRule="auto"/>
        <w:jc w:val="both"/>
        <w:rPr>
          <w:rFonts w:ascii="Trebuchet MS" w:hAnsi="Trebuchet MS"/>
          <w:noProof/>
          <w:spacing w:val="-4"/>
        </w:rPr>
      </w:pPr>
    </w:p>
    <w:p w14:paraId="0757F96C" w14:textId="77777777" w:rsidR="006F5C10" w:rsidRPr="006F5C10" w:rsidRDefault="006F5C10" w:rsidP="001E6B3E">
      <w:pPr>
        <w:spacing w:after="0" w:line="24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2B642BF0" w14:textId="77777777" w:rsidR="007B3892" w:rsidRDefault="007B3892" w:rsidP="001E6B3E">
      <w:pPr>
        <w:spacing w:after="0" w:line="240" w:lineRule="auto"/>
        <w:ind w:firstLine="720"/>
        <w:jc w:val="both"/>
        <w:rPr>
          <w:rFonts w:ascii="Trebuchet MS" w:hAnsi="Trebuchet MS"/>
          <w:noProof/>
        </w:rPr>
      </w:pPr>
    </w:p>
    <w:p w14:paraId="3AD20188" w14:textId="325DD017" w:rsidR="006F5C10" w:rsidRPr="006F5C10" w:rsidRDefault="006F5C10" w:rsidP="001E6B3E">
      <w:pPr>
        <w:spacing w:after="0" w:line="240" w:lineRule="auto"/>
        <w:ind w:firstLine="720"/>
        <w:jc w:val="both"/>
        <w:rPr>
          <w:rFonts w:ascii="Trebuchet MS" w:hAnsi="Trebuchet MS"/>
          <w:iCs/>
          <w:noProof/>
        </w:rPr>
      </w:pPr>
      <w:r w:rsidRPr="006F5C10">
        <w:rPr>
          <w:rFonts w:ascii="Trebuchet MS" w:hAnsi="Trebuchet MS"/>
          <w:noProof/>
        </w:rPr>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w:t>
      </w:r>
      <w:r w:rsidRPr="006F5C10">
        <w:rPr>
          <w:rFonts w:ascii="Trebuchet MS" w:eastAsia="Times New Roman" w:hAnsi="Trebuchet MS"/>
          <w:noProof/>
        </w:rPr>
        <w:lastRenderedPageBreak/>
        <w:t xml:space="preserve">sediul Primăriei </w:t>
      </w:r>
      <w:r w:rsidR="009261B4">
        <w:rPr>
          <w:rFonts w:ascii="Trebuchet MS" w:hAnsi="Trebuchet MS"/>
          <w:noProof/>
        </w:rPr>
        <w:t>Comunei Ilva Mare</w:t>
      </w:r>
      <w:r w:rsidRPr="006F5C10">
        <w:rPr>
          <w:rFonts w:ascii="Trebuchet MS" w:eastAsia="Times New Roman" w:hAnsi="Trebuchet MS"/>
          <w:noProof/>
        </w:rPr>
        <w:t xml:space="preserve">, publicare în presa locală, afişare pe site-ul şi la sediul A.P.M. Bistriţa-Năsăud. </w:t>
      </w:r>
    </w:p>
    <w:p w14:paraId="5FA25E9C" w14:textId="77777777" w:rsidR="007B3892" w:rsidRDefault="007B3892" w:rsidP="001E6B3E">
      <w:pPr>
        <w:pStyle w:val="NoSpacing1"/>
        <w:ind w:firstLine="720"/>
        <w:jc w:val="both"/>
        <w:rPr>
          <w:rFonts w:ascii="Trebuchet MS" w:hAnsi="Trebuchet MS"/>
          <w:noProof/>
          <w:sz w:val="22"/>
          <w:lang w:val="ro-RO"/>
        </w:rPr>
      </w:pPr>
    </w:p>
    <w:p w14:paraId="5EE36B0A" w14:textId="157FB729" w:rsidR="006F5C10" w:rsidRPr="006F5C10" w:rsidRDefault="006F5C10" w:rsidP="001E6B3E">
      <w:pPr>
        <w:pStyle w:val="NoSpacing1"/>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Default="007B3892" w:rsidP="001E6B3E">
      <w:pPr>
        <w:pStyle w:val="NoSpacing1"/>
        <w:jc w:val="both"/>
        <w:rPr>
          <w:rFonts w:ascii="Trebuchet MS" w:hAnsi="Trebuchet MS" w:cs="Arial"/>
          <w:b/>
          <w:noProof/>
          <w:sz w:val="22"/>
          <w:lang w:val="ro-RO"/>
        </w:rPr>
      </w:pPr>
    </w:p>
    <w:p w14:paraId="6A043971" w14:textId="77777777" w:rsidR="00F7134E" w:rsidRPr="005557BE" w:rsidRDefault="00F7134E" w:rsidP="005557BE">
      <w:pPr>
        <w:spacing w:after="0" w:line="240" w:lineRule="auto"/>
        <w:jc w:val="both"/>
        <w:rPr>
          <w:rFonts w:ascii="Trebuchet MS" w:hAnsi="Trebuchet MS"/>
          <w:b/>
          <w:noProof/>
        </w:rPr>
      </w:pPr>
      <w:r w:rsidRPr="005557BE">
        <w:rPr>
          <w:rFonts w:ascii="Trebuchet MS" w:hAnsi="Trebuchet MS"/>
          <w:b/>
          <w:noProof/>
        </w:rPr>
        <w:t>1. Caracteristicile proiectului:</w:t>
      </w:r>
    </w:p>
    <w:p w14:paraId="70CE0902" w14:textId="04A5CC66" w:rsidR="005557BE" w:rsidRPr="005557BE" w:rsidRDefault="005557BE" w:rsidP="005557BE">
      <w:pPr>
        <w:spacing w:after="0" w:line="240" w:lineRule="auto"/>
        <w:jc w:val="both"/>
        <w:rPr>
          <w:rFonts w:ascii="Trebuchet MS" w:hAnsi="Trebuchet MS" w:cs="Arial"/>
          <w:b/>
          <w:noProof/>
        </w:rPr>
      </w:pPr>
      <w:r w:rsidRPr="005557BE">
        <w:rPr>
          <w:rFonts w:ascii="Trebuchet MS" w:hAnsi="Trebuchet MS" w:cs="Arial"/>
          <w:b/>
          <w:noProof/>
        </w:rPr>
        <w:t>a)</w:t>
      </w:r>
      <w:r w:rsidRPr="005557BE">
        <w:rPr>
          <w:rFonts w:ascii="Trebuchet MS" w:hAnsi="Trebuchet MS" w:cs="Arial"/>
          <w:noProof/>
        </w:rPr>
        <w:t xml:space="preserve"> </w:t>
      </w:r>
      <w:r w:rsidRPr="005557BE">
        <w:rPr>
          <w:rFonts w:ascii="Trebuchet MS" w:hAnsi="Trebuchet MS" w:cs="Arial"/>
          <w:b/>
          <w:noProof/>
        </w:rPr>
        <w:t>dimensiunea și concepția întregului proiect</w:t>
      </w:r>
      <w:r w:rsidRPr="005557BE">
        <w:rPr>
          <w:rFonts w:ascii="Trebuchet MS" w:hAnsi="Trebuchet MS" w:cs="Arial"/>
          <w:noProof/>
        </w:rPr>
        <w:t>:</w:t>
      </w:r>
      <w:r w:rsidRPr="005557BE">
        <w:rPr>
          <w:rFonts w:ascii="Trebuchet MS" w:hAnsi="Trebuchet MS" w:cs="Arial"/>
          <w:b/>
          <w:noProof/>
        </w:rPr>
        <w:t xml:space="preserve"> </w:t>
      </w:r>
    </w:p>
    <w:p w14:paraId="2B3C80D9" w14:textId="77777777" w:rsidR="005557BE" w:rsidRPr="005557BE" w:rsidRDefault="005557BE" w:rsidP="005557BE">
      <w:pPr>
        <w:spacing w:after="0" w:line="240" w:lineRule="auto"/>
        <w:jc w:val="both"/>
        <w:textAlignment w:val="baseline"/>
        <w:rPr>
          <w:noProof/>
        </w:rPr>
      </w:pPr>
      <w:r w:rsidRPr="005557BE">
        <w:rPr>
          <w:rFonts w:ascii="Trebuchet MS" w:hAnsi="Trebuchet MS" w:cs="Arial"/>
          <w:bCs/>
          <w:i/>
          <w:noProof/>
        </w:rPr>
        <w:t xml:space="preserve">- prin proiect se propune instalarea unei </w:t>
      </w:r>
      <w:r w:rsidRPr="005557BE">
        <w:rPr>
          <w:rFonts w:ascii="Trebuchet MS" w:hAnsi="Trebuchet MS"/>
          <w:i/>
          <w:noProof/>
        </w:rPr>
        <w:t>centrale fotovoltaice cu capacitatea de 155,8 kW, prin instalarea unui număr de 380  de panouri fotovoltaice cu puterea instalată de 410 W și a trei invertoare trifazate</w:t>
      </w:r>
      <w:r w:rsidRPr="005557BE">
        <w:rPr>
          <w:rFonts w:ascii="Trebuchet MS" w:hAnsi="Trebuchet MS" w:cs="Arial"/>
          <w:bCs/>
          <w:i/>
          <w:noProof/>
        </w:rPr>
        <w:t xml:space="preserve">; </w:t>
      </w:r>
    </w:p>
    <w:p w14:paraId="4B27C6B2" w14:textId="77777777" w:rsidR="005557BE" w:rsidRPr="005557BE" w:rsidRDefault="005557BE" w:rsidP="005557BE">
      <w:pPr>
        <w:spacing w:after="0" w:line="240" w:lineRule="auto"/>
        <w:jc w:val="both"/>
        <w:textAlignment w:val="baseline"/>
        <w:rPr>
          <w:rFonts w:ascii="Trebuchet MS" w:hAnsi="Trebuchet MS"/>
          <w:i/>
          <w:noProof/>
        </w:rPr>
      </w:pPr>
      <w:r w:rsidRPr="005557BE">
        <w:rPr>
          <w:rFonts w:ascii="Trebuchet MS" w:hAnsi="Trebuchet MS"/>
          <w:i/>
          <w:noProof/>
        </w:rPr>
        <w:t>- gama de putere generată va fi de la 250 V la 600 V;</w:t>
      </w:r>
    </w:p>
    <w:p w14:paraId="4FFE678A" w14:textId="77777777" w:rsidR="005557BE" w:rsidRPr="005557BE" w:rsidRDefault="005557BE" w:rsidP="005557BE">
      <w:pPr>
        <w:spacing w:after="0" w:line="240" w:lineRule="auto"/>
        <w:jc w:val="both"/>
        <w:textAlignment w:val="baseline"/>
        <w:rPr>
          <w:rFonts w:ascii="Trebuchet MS" w:hAnsi="Trebuchet MS" w:cs="Arial"/>
          <w:bCs/>
          <w:i/>
          <w:noProof/>
        </w:rPr>
      </w:pPr>
      <w:r w:rsidRPr="005557BE">
        <w:rPr>
          <w:rFonts w:ascii="Trebuchet MS" w:hAnsi="Trebuchet MS"/>
          <w:i/>
          <w:noProof/>
        </w:rPr>
        <w:t>- energia produsă – 177,09 MWh/an;</w:t>
      </w:r>
    </w:p>
    <w:p w14:paraId="6DD700E8" w14:textId="77777777" w:rsidR="005557BE" w:rsidRPr="005557BE" w:rsidRDefault="005557BE" w:rsidP="005557BE">
      <w:pPr>
        <w:spacing w:after="0" w:line="240" w:lineRule="auto"/>
        <w:jc w:val="both"/>
        <w:textAlignment w:val="baseline"/>
        <w:rPr>
          <w:rFonts w:ascii="Trebuchet MS" w:hAnsi="Trebuchet MS"/>
          <w:i/>
          <w:noProof/>
        </w:rPr>
      </w:pPr>
      <w:r w:rsidRPr="005557BE">
        <w:rPr>
          <w:rFonts w:ascii="Trebuchet MS" w:hAnsi="Trebuchet MS"/>
          <w:i/>
          <w:noProof/>
        </w:rPr>
        <w:t>- parcul fotovoltaic constă din structuri metalice încastrate în pământ prin baterea cu soneta, organizate pe rânduri cu o proiecție la sol de circa 4 m și distanța dintre rânduri de circa 5 m; pe structura metalică se montează panouri fotovoltaice cu aria de circa 2 m</w:t>
      </w:r>
      <w:r w:rsidRPr="005557BE">
        <w:rPr>
          <w:rFonts w:ascii="Trebuchet MS" w:hAnsi="Trebuchet MS"/>
          <w:i/>
          <w:noProof/>
          <w:vertAlign w:val="superscript"/>
        </w:rPr>
        <w:t>2</w:t>
      </w:r>
      <w:r w:rsidRPr="005557BE">
        <w:rPr>
          <w:rFonts w:ascii="Trebuchet MS" w:hAnsi="Trebuchet MS"/>
          <w:i/>
          <w:noProof/>
        </w:rPr>
        <w:t xml:space="preserve"> și o greutate de circa 16-23 kg; tot pe structurile metalice se montează și invertoarele trifazate;</w:t>
      </w:r>
    </w:p>
    <w:p w14:paraId="6C4AB412"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parcul fotovoltaic mai cuprinde: rețele electrice subterane și pozate pe structură în curent continuu, de la panouri până la invertoare, rețele electrice subterane în curent alternativ, de la panouri până la tabloul electric general și până la postul de transformare, container pentru echipamentele de monitorizare și control și tabloul electric general, post de transformare în anvelopă de beton PTAB, gard de împrejmuire, stâlpi de iluminat perimetral;</w:t>
      </w:r>
    </w:p>
    <w:p w14:paraId="08EB170B" w14:textId="77777777" w:rsidR="005557BE" w:rsidRPr="005557BE" w:rsidRDefault="005557BE" w:rsidP="005557BE">
      <w:pPr>
        <w:spacing w:after="0" w:line="240" w:lineRule="auto"/>
        <w:jc w:val="both"/>
        <w:textAlignment w:val="baseline"/>
        <w:rPr>
          <w:rFonts w:ascii="Trebuchet MS" w:hAnsi="Trebuchet MS" w:cs="Arial"/>
          <w:bCs/>
          <w:i/>
          <w:noProof/>
        </w:rPr>
      </w:pPr>
      <w:r w:rsidRPr="005557BE">
        <w:rPr>
          <w:rFonts w:ascii="Trebuchet MS" w:hAnsi="Trebuchet MS" w:cs="Arial"/>
          <w:bCs/>
          <w:i/>
          <w:noProof/>
        </w:rPr>
        <w:t>- suprafața amplasamentului este de 6557 m</w:t>
      </w:r>
      <w:r w:rsidRPr="005557BE">
        <w:rPr>
          <w:rFonts w:ascii="Trebuchet MS" w:hAnsi="Trebuchet MS" w:cs="Arial"/>
          <w:bCs/>
          <w:i/>
          <w:noProof/>
          <w:vertAlign w:val="superscript"/>
        </w:rPr>
        <w:t>2</w:t>
      </w:r>
      <w:r w:rsidRPr="005557BE">
        <w:rPr>
          <w:rFonts w:ascii="Trebuchet MS" w:hAnsi="Trebuchet MS" w:cs="Arial"/>
          <w:bCs/>
          <w:i/>
          <w:noProof/>
        </w:rPr>
        <w:t>, iar suprafața ocupată de panouri este de 743 m</w:t>
      </w:r>
      <w:r w:rsidRPr="005557BE">
        <w:rPr>
          <w:rFonts w:ascii="Trebuchet MS" w:hAnsi="Trebuchet MS" w:cs="Arial"/>
          <w:bCs/>
          <w:i/>
          <w:noProof/>
          <w:vertAlign w:val="superscript"/>
        </w:rPr>
        <w:t>2</w:t>
      </w:r>
      <w:r w:rsidRPr="005557BE">
        <w:rPr>
          <w:rFonts w:ascii="Trebuchet MS" w:hAnsi="Trebuchet MS" w:cs="Arial"/>
          <w:bCs/>
          <w:i/>
          <w:noProof/>
        </w:rPr>
        <w:t>;</w:t>
      </w:r>
    </w:p>
    <w:p w14:paraId="3DDFC841" w14:textId="77777777" w:rsidR="005557BE" w:rsidRPr="005557BE" w:rsidRDefault="005557BE" w:rsidP="005557BE">
      <w:pPr>
        <w:pStyle w:val="Corptext"/>
        <w:spacing w:after="0" w:line="240" w:lineRule="auto"/>
        <w:jc w:val="both"/>
        <w:rPr>
          <w:rFonts w:ascii="Trebuchet MS" w:hAnsi="Trebuchet MS"/>
          <w:i/>
          <w:noProof/>
          <w:lang w:val="ro-RO"/>
        </w:rPr>
      </w:pPr>
      <w:r w:rsidRPr="005557BE">
        <w:rPr>
          <w:rFonts w:ascii="Trebuchet MS" w:hAnsi="Trebuchet MS"/>
          <w:i/>
          <w:noProof/>
          <w:lang w:val="ro-RO"/>
        </w:rPr>
        <w:t>- suprafața ocupată de echipamente este de 15,00 m</w:t>
      </w:r>
      <w:r w:rsidRPr="005557BE">
        <w:rPr>
          <w:rFonts w:ascii="Trebuchet MS" w:hAnsi="Trebuchet MS"/>
          <w:i/>
          <w:noProof/>
          <w:vertAlign w:val="superscript"/>
          <w:lang w:val="ro-RO"/>
        </w:rPr>
        <w:t>2</w:t>
      </w:r>
      <w:r w:rsidRPr="005557BE">
        <w:rPr>
          <w:rFonts w:ascii="Trebuchet MS" w:hAnsi="Trebuchet MS"/>
          <w:i/>
          <w:noProof/>
          <w:lang w:val="ro-RO"/>
        </w:rPr>
        <w:t>;</w:t>
      </w:r>
    </w:p>
    <w:p w14:paraId="4D12357D" w14:textId="77777777" w:rsidR="005557BE" w:rsidRPr="005557BE" w:rsidRDefault="005557BE" w:rsidP="005557BE">
      <w:pPr>
        <w:pStyle w:val="Corptext"/>
        <w:spacing w:after="0" w:line="240" w:lineRule="auto"/>
        <w:jc w:val="both"/>
        <w:rPr>
          <w:rFonts w:ascii="Trebuchet MS" w:hAnsi="Trebuchet MS"/>
          <w:i/>
          <w:noProof/>
          <w:lang w:val="ro-RO"/>
        </w:rPr>
      </w:pPr>
      <w:r w:rsidRPr="005557BE">
        <w:rPr>
          <w:rFonts w:ascii="Trebuchet MS" w:hAnsi="Trebuchet MS"/>
          <w:i/>
          <w:noProof/>
          <w:lang w:val="ro-RO"/>
        </w:rPr>
        <w:t>- proiecția la sol transversală a panourilor fotovoltaice este de 3,50 m;</w:t>
      </w:r>
    </w:p>
    <w:p w14:paraId="4E9AC803"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după montarea instalației se va realiza legătura la rețeaua națională de energie electrică;</w:t>
      </w:r>
    </w:p>
    <w:p w14:paraId="22F7FF7F"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spațiile rămase libere vor fi amenajate ca zone verzi;</w:t>
      </w:r>
    </w:p>
    <w:p w14:paraId="1F116DE6" w14:textId="77777777" w:rsidR="005557BE" w:rsidRPr="005557BE" w:rsidRDefault="005557BE" w:rsidP="005557BE">
      <w:pPr>
        <w:spacing w:after="0" w:line="240" w:lineRule="auto"/>
        <w:jc w:val="both"/>
        <w:textAlignment w:val="baseline"/>
        <w:rPr>
          <w:rFonts w:ascii="Trebuchet MS" w:hAnsi="Trebuchet MS" w:cs="Arial"/>
          <w:b/>
          <w:noProof/>
        </w:rPr>
      </w:pPr>
      <w:r w:rsidRPr="005557BE">
        <w:rPr>
          <w:rFonts w:ascii="Trebuchet MS" w:hAnsi="Trebuchet MS" w:cs="Arial"/>
          <w:b/>
          <w:noProof/>
        </w:rPr>
        <w:t>b)</w:t>
      </w:r>
      <w:r w:rsidRPr="005557BE">
        <w:rPr>
          <w:rFonts w:ascii="Trebuchet MS" w:hAnsi="Trebuchet MS" w:cs="Arial"/>
          <w:b/>
          <w:i/>
          <w:noProof/>
        </w:rPr>
        <w:t xml:space="preserve"> </w:t>
      </w:r>
      <w:r w:rsidRPr="005557BE">
        <w:rPr>
          <w:rFonts w:ascii="Trebuchet MS" w:hAnsi="Trebuchet MS" w:cs="Arial"/>
          <w:b/>
          <w:noProof/>
        </w:rPr>
        <w:t xml:space="preserve">cumularea cu alte proiecte existente si/sau aprobate: </w:t>
      </w:r>
      <w:r w:rsidRPr="005557BE">
        <w:rPr>
          <w:rFonts w:ascii="Trebuchet MS" w:hAnsi="Trebuchet MS" w:cs="Arial"/>
          <w:i/>
          <w:noProof/>
        </w:rPr>
        <w:t xml:space="preserve">proiectul nu are efect cumulativ cu alte proiecte; </w:t>
      </w:r>
    </w:p>
    <w:p w14:paraId="7AB1E452" w14:textId="77777777" w:rsidR="005557BE" w:rsidRPr="005557BE" w:rsidRDefault="005557BE" w:rsidP="005557BE">
      <w:pPr>
        <w:spacing w:after="0" w:line="240" w:lineRule="auto"/>
        <w:jc w:val="both"/>
        <w:rPr>
          <w:noProof/>
        </w:rPr>
      </w:pPr>
      <w:r w:rsidRPr="005557BE">
        <w:rPr>
          <w:rFonts w:ascii="Trebuchet MS" w:hAnsi="Trebuchet MS" w:cs="Arial"/>
          <w:b/>
          <w:noProof/>
        </w:rPr>
        <w:t>c)</w:t>
      </w:r>
      <w:r w:rsidRPr="005557BE">
        <w:rPr>
          <w:rFonts w:ascii="Trebuchet MS" w:hAnsi="Trebuchet MS" w:cs="Arial"/>
          <w:b/>
          <w:i/>
          <w:noProof/>
        </w:rPr>
        <w:t xml:space="preserve"> </w:t>
      </w:r>
      <w:r w:rsidRPr="005557BE">
        <w:rPr>
          <w:rFonts w:ascii="Trebuchet MS" w:hAnsi="Trebuchet MS" w:cs="Arial"/>
          <w:b/>
          <w:noProof/>
        </w:rPr>
        <w:t>utilizarea resurselor naturale, in special a solului, a terenurilor, a apei si a biodiversitatii</w:t>
      </w:r>
      <w:r w:rsidRPr="005557BE">
        <w:rPr>
          <w:rFonts w:ascii="Trebuchet MS" w:hAnsi="Trebuchet MS" w:cs="Arial"/>
          <w:b/>
          <w:i/>
          <w:noProof/>
        </w:rPr>
        <w:t>:</w:t>
      </w:r>
      <w:r w:rsidRPr="005557BE">
        <w:rPr>
          <w:rFonts w:ascii="Trebuchet MS" w:hAnsi="Trebuchet MS" w:cs="Arial"/>
          <w:i/>
          <w:noProof/>
        </w:rPr>
        <w:t xml:space="preserve"> </w:t>
      </w:r>
    </w:p>
    <w:p w14:paraId="159120D7"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în  perioada   de  execuție   se  utilizează   pământ,   nisip,   balast; resursele  naturale  vor fi folosite în cantități  limitate și vor fi preluate de la societăți autorizate;</w:t>
      </w:r>
    </w:p>
    <w:p w14:paraId="7BA5A61A"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resursa   naturală   care  va  fi  folosită  pe  perioada   de  funcționare   a  centralei electrice  fotovoltaice  este energia  solară.</w:t>
      </w:r>
    </w:p>
    <w:p w14:paraId="1CE23706" w14:textId="77777777" w:rsidR="005557BE" w:rsidRPr="005557BE" w:rsidRDefault="005557BE" w:rsidP="005557BE">
      <w:pPr>
        <w:autoSpaceDE w:val="0"/>
        <w:autoSpaceDN w:val="0"/>
        <w:adjustRightInd w:val="0"/>
        <w:spacing w:after="0" w:line="240" w:lineRule="auto"/>
        <w:jc w:val="both"/>
        <w:rPr>
          <w:rFonts w:ascii="Trebuchet MS" w:hAnsi="Trebuchet MS" w:cs="Arial"/>
          <w:i/>
          <w:noProof/>
        </w:rPr>
      </w:pPr>
      <w:r w:rsidRPr="005557BE">
        <w:rPr>
          <w:rFonts w:ascii="Trebuchet MS" w:hAnsi="Trebuchet MS" w:cs="Arial"/>
          <w:i/>
          <w:noProof/>
          <w:u w:val="single"/>
        </w:rPr>
        <w:t>Utilități:</w:t>
      </w:r>
      <w:r w:rsidRPr="005557BE">
        <w:rPr>
          <w:rFonts w:eastAsia="Times New Roman"/>
          <w:i/>
          <w:noProof/>
          <w:sz w:val="28"/>
          <w:szCs w:val="28"/>
        </w:rPr>
        <w:t xml:space="preserve"> </w:t>
      </w:r>
    </w:p>
    <w:p w14:paraId="2D659329"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nu vor fi necesare surse de apă; având în vedere tehnologia pentru panouri solare, nu este necesară apă pentru spălarea acestora; necesarul de apă pentru nevoile personalului vor fi asigurate în recipiente de tip PET;</w:t>
      </w:r>
    </w:p>
    <w:p w14:paraId="2CCB454B" w14:textId="77777777" w:rsidR="005557BE" w:rsidRPr="005557BE" w:rsidRDefault="005557BE" w:rsidP="005557BE">
      <w:pPr>
        <w:spacing w:after="0" w:line="240" w:lineRule="auto"/>
        <w:jc w:val="both"/>
        <w:rPr>
          <w:rFonts w:ascii="Trebuchet MS" w:hAnsi="Trebuchet MS" w:cs="Arial"/>
          <w:noProof/>
        </w:rPr>
      </w:pPr>
      <w:r w:rsidRPr="005557BE">
        <w:rPr>
          <w:rFonts w:ascii="Trebuchet MS" w:hAnsi="Trebuchet MS" w:cs="Arial"/>
          <w:b/>
          <w:i/>
          <w:noProof/>
        </w:rPr>
        <w:t>d)</w:t>
      </w:r>
      <w:r w:rsidRPr="005557BE">
        <w:rPr>
          <w:rFonts w:ascii="Trebuchet MS" w:hAnsi="Trebuchet MS" w:cs="Arial"/>
          <w:noProof/>
        </w:rPr>
        <w:t xml:space="preserve"> </w:t>
      </w:r>
      <w:r w:rsidRPr="005557BE">
        <w:rPr>
          <w:rFonts w:ascii="Trebuchet MS" w:hAnsi="Trebuchet MS" w:cs="Arial"/>
          <w:b/>
          <w:noProof/>
        </w:rPr>
        <w:t>cantitatea si tipurile de deșeuri generate/gestionate</w:t>
      </w:r>
      <w:r w:rsidRPr="005557BE">
        <w:rPr>
          <w:rFonts w:ascii="Trebuchet MS" w:hAnsi="Trebuchet MS" w:cs="Arial"/>
          <w:noProof/>
        </w:rPr>
        <w:t xml:space="preserve">: </w:t>
      </w:r>
    </w:p>
    <w:p w14:paraId="0D2E06F8" w14:textId="77777777" w:rsidR="005557BE" w:rsidRPr="005557BE" w:rsidRDefault="005557BE" w:rsidP="005557BE">
      <w:pPr>
        <w:pStyle w:val="Antet"/>
        <w:jc w:val="both"/>
        <w:rPr>
          <w:rFonts w:ascii="Trebuchet MS" w:hAnsi="Trebuchet MS"/>
          <w:i/>
          <w:noProof/>
        </w:rPr>
      </w:pPr>
      <w:r w:rsidRPr="005557BE">
        <w:rPr>
          <w:rFonts w:ascii="Trebuchet MS" w:hAnsi="Trebuchet MS" w:cs="Arial"/>
          <w:i/>
          <w:noProof/>
        </w:rPr>
        <w:t xml:space="preserve">- în perioada de realizare deșeurile rezultate </w:t>
      </w:r>
      <w:r w:rsidRPr="005557BE">
        <w:rPr>
          <w:rFonts w:ascii="Trebuchet MS" w:hAnsi="Trebuchet MS"/>
          <w:i/>
          <w:noProof/>
        </w:rPr>
        <w:t>se încadrează la categoria nr. 17 „Deșeuri din construcții și demolări”:</w:t>
      </w:r>
    </w:p>
    <w:p w14:paraId="39CE1ED4"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- 17 02  - lemn, sticlă și materiale plastice;</w:t>
      </w:r>
    </w:p>
    <w:p w14:paraId="3381707A"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- 17 05 04 - pământ și pietre, altele decât cele specificate la 17 05 03;</w:t>
      </w:r>
    </w:p>
    <w:p w14:paraId="07C4BA69"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- 17 04 - metale (inclusiv aliajele lor);</w:t>
      </w:r>
    </w:p>
    <w:p w14:paraId="21300991" w14:textId="77777777" w:rsidR="005557BE" w:rsidRPr="005557BE" w:rsidRDefault="005557BE" w:rsidP="005557BE">
      <w:pPr>
        <w:spacing w:after="0" w:line="240" w:lineRule="auto"/>
        <w:jc w:val="both"/>
        <w:rPr>
          <w:rFonts w:ascii="Trebuchet MS" w:hAnsi="Trebuchet MS"/>
          <w:i/>
          <w:noProof/>
        </w:rPr>
      </w:pPr>
      <w:r w:rsidRPr="005557BE">
        <w:rPr>
          <w:rFonts w:ascii="Trebuchet MS" w:hAnsi="Trebuchet MS"/>
          <w:i/>
          <w:noProof/>
        </w:rPr>
        <w:t>- cantitatea de deșeuri estimată pentru această categorie: 200 kg/săptămână;</w:t>
      </w:r>
    </w:p>
    <w:p w14:paraId="4AEBB4BA"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i/>
          <w:noProof/>
        </w:rPr>
        <w:t>- în perioada de operare nu vor fi generate deșeuri;</w:t>
      </w:r>
    </w:p>
    <w:p w14:paraId="4F810E20"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cs="Arial"/>
          <w:i/>
          <w:noProof/>
        </w:rPr>
        <w:t xml:space="preserve">- se vor respecta prevederile </w:t>
      </w:r>
      <w:r w:rsidRPr="005557BE">
        <w:rPr>
          <w:rFonts w:ascii="Trebuchet MS" w:hAnsi="Trebuchet MS"/>
          <w:i/>
          <w:noProof/>
        </w:rPr>
        <w:t>Ordonanţei de Urgenţă nr. 92 din 19 august 2021 privind regimul deşeurilor, modificată, completată şi aprobată prin Legea nr. 17/2023</w:t>
      </w:r>
      <w:r w:rsidRPr="005557BE">
        <w:rPr>
          <w:rFonts w:ascii="Trebuchet MS" w:hAnsi="Trebuchet MS" w:cs="Arial"/>
          <w:i/>
          <w:noProof/>
        </w:rPr>
        <w:t>;</w:t>
      </w:r>
    </w:p>
    <w:p w14:paraId="2507B133" w14:textId="77777777" w:rsidR="005557BE" w:rsidRPr="005557BE" w:rsidRDefault="005557BE" w:rsidP="005557BE">
      <w:pPr>
        <w:autoSpaceDE w:val="0"/>
        <w:autoSpaceDN w:val="0"/>
        <w:adjustRightInd w:val="0"/>
        <w:spacing w:after="0" w:line="240" w:lineRule="auto"/>
        <w:jc w:val="both"/>
        <w:rPr>
          <w:rFonts w:ascii="Trebuchet MS" w:eastAsia="Times New Roman" w:hAnsi="Trebuchet MS"/>
          <w:i/>
          <w:noProof/>
        </w:rPr>
      </w:pPr>
      <w:r w:rsidRPr="005557BE">
        <w:rPr>
          <w:rFonts w:ascii="Trebuchet MS" w:hAnsi="Trebuchet MS" w:cs="Arial"/>
          <w:i/>
          <w:noProof/>
        </w:rPr>
        <w:t xml:space="preserve">- se va ține evidența gestiunii tuturor deșeurilor generate, conform prevederilor </w:t>
      </w:r>
      <w:r w:rsidRPr="005557BE">
        <w:rPr>
          <w:rFonts w:ascii="Trebuchet MS" w:eastAsia="Times New Roman" w:hAnsi="Trebuchet MS"/>
          <w:i/>
          <w:noProof/>
        </w:rPr>
        <w:t>H.G. nr. 856/2002 privind evidenţa gestiunii deşeurilor şi pentru aprobarea listei cuprinzând deşeurile, inclusiv deşeurile periculoase, cu modificările și completările ulterioare;</w:t>
      </w:r>
    </w:p>
    <w:p w14:paraId="3325C79F" w14:textId="77777777" w:rsidR="005557BE" w:rsidRPr="005557BE" w:rsidRDefault="005557BE" w:rsidP="005557BE">
      <w:pPr>
        <w:tabs>
          <w:tab w:val="center" w:pos="6118"/>
        </w:tabs>
        <w:spacing w:after="0" w:line="240" w:lineRule="auto"/>
        <w:jc w:val="both"/>
        <w:rPr>
          <w:rFonts w:ascii="Trebuchet MS" w:hAnsi="Trebuchet MS"/>
          <w:b/>
          <w:i/>
          <w:noProof/>
        </w:rPr>
      </w:pPr>
      <w:r w:rsidRPr="005557BE">
        <w:rPr>
          <w:rFonts w:ascii="Trebuchet MS" w:hAnsi="Trebuchet MS"/>
          <w:b/>
          <w:noProof/>
        </w:rPr>
        <w:t>e) emisiile poluante, inclusiv zgomotul şi alte surse de disconfort:</w:t>
      </w:r>
      <w:r w:rsidRPr="005557BE">
        <w:rPr>
          <w:rFonts w:ascii="Trebuchet MS" w:hAnsi="Trebuchet MS"/>
          <w:b/>
          <w:i/>
          <w:noProof/>
        </w:rPr>
        <w:t xml:space="preserve"> </w:t>
      </w:r>
      <w:r w:rsidRPr="005557BE">
        <w:rPr>
          <w:rFonts w:ascii="Trebuchet MS" w:hAnsi="Trebuchet MS"/>
          <w:i/>
          <w:noProof/>
        </w:rPr>
        <w:t>rezultă numai la faza de execuție a proiectului și se datorează montării panourilor fotovoltaice cu ajutorul utilajelor; este posibilă dispersia particulelor sub formă de praf și producerea de zgomot;</w:t>
      </w:r>
    </w:p>
    <w:p w14:paraId="4B67ED49" w14:textId="77777777" w:rsidR="005557BE" w:rsidRPr="005557BE" w:rsidRDefault="005557BE" w:rsidP="005557BE">
      <w:pPr>
        <w:tabs>
          <w:tab w:val="center" w:pos="6118"/>
        </w:tabs>
        <w:spacing w:after="0" w:line="240" w:lineRule="auto"/>
        <w:jc w:val="both"/>
        <w:rPr>
          <w:rFonts w:ascii="Trebuchet MS" w:hAnsi="Trebuchet MS"/>
          <w:i/>
          <w:noProof/>
        </w:rPr>
      </w:pPr>
      <w:r w:rsidRPr="005557BE">
        <w:rPr>
          <w:rFonts w:ascii="Trebuchet MS" w:hAnsi="Trebuchet MS"/>
          <w:b/>
          <w:noProof/>
        </w:rPr>
        <w:t>f) riscurile de accidente majore și/sau dezastre relevante pentru proiectul în cauză, inclusiv cele cauzate de schimbările climatice, conform informațiilor științifice:</w:t>
      </w:r>
      <w:r w:rsidRPr="005557BE">
        <w:rPr>
          <w:rFonts w:ascii="Trebuchet MS" w:hAnsi="Trebuchet MS"/>
          <w:i/>
          <w:noProof/>
        </w:rPr>
        <w:t xml:space="preserve"> la implementarea proiectului nu se utilizează substanţe periculoase și tehnologii care pot să inducă risc de accidente.</w:t>
      </w:r>
    </w:p>
    <w:p w14:paraId="6D06F125" w14:textId="77777777" w:rsidR="005557BE" w:rsidRPr="005557BE" w:rsidRDefault="005557BE" w:rsidP="005557BE">
      <w:pPr>
        <w:tabs>
          <w:tab w:val="center" w:pos="6118"/>
        </w:tabs>
        <w:spacing w:after="0" w:line="240" w:lineRule="auto"/>
        <w:jc w:val="both"/>
        <w:rPr>
          <w:rFonts w:ascii="Trebuchet MS" w:hAnsi="Trebuchet MS"/>
          <w:i/>
          <w:noProof/>
        </w:rPr>
      </w:pPr>
      <w:r w:rsidRPr="005557BE">
        <w:rPr>
          <w:rFonts w:ascii="Trebuchet MS" w:hAnsi="Trebuchet MS"/>
          <w:b/>
          <w:noProof/>
        </w:rPr>
        <w:lastRenderedPageBreak/>
        <w:t>g) riscurile pentru sănătatea umană (de ex., din cauza contaminării apei sau a poluării atmosferice):</w:t>
      </w:r>
      <w:r w:rsidRPr="005557BE">
        <w:rPr>
          <w:rFonts w:ascii="Trebuchet MS" w:hAnsi="Trebuchet MS"/>
          <w:i/>
          <w:noProof/>
        </w:rPr>
        <w:t xml:space="preserve"> proiectul se implementează în intravilanul localității Ilva Mare, nu prezintă risc pentru sănătatea umană.</w:t>
      </w:r>
    </w:p>
    <w:p w14:paraId="0DE4D7B9" w14:textId="77777777" w:rsidR="00E31AEE" w:rsidRDefault="00E31AEE" w:rsidP="005557BE">
      <w:pPr>
        <w:autoSpaceDE w:val="0"/>
        <w:autoSpaceDN w:val="0"/>
        <w:adjustRightInd w:val="0"/>
        <w:spacing w:after="0" w:line="240" w:lineRule="auto"/>
        <w:jc w:val="both"/>
        <w:rPr>
          <w:rFonts w:ascii="Trebuchet MS" w:hAnsi="Trebuchet MS" w:cs="Arial"/>
          <w:b/>
          <w:noProof/>
        </w:rPr>
      </w:pPr>
    </w:p>
    <w:p w14:paraId="3E5DFA4C" w14:textId="5982E700" w:rsidR="005557BE" w:rsidRPr="005557BE" w:rsidRDefault="005557BE" w:rsidP="005557BE">
      <w:pPr>
        <w:autoSpaceDE w:val="0"/>
        <w:autoSpaceDN w:val="0"/>
        <w:adjustRightInd w:val="0"/>
        <w:spacing w:after="0" w:line="240" w:lineRule="auto"/>
        <w:jc w:val="both"/>
        <w:rPr>
          <w:rFonts w:ascii="Trebuchet MS" w:hAnsi="Trebuchet MS" w:cs="Arial"/>
          <w:b/>
          <w:noProof/>
        </w:rPr>
      </w:pPr>
      <w:r w:rsidRPr="005557BE">
        <w:rPr>
          <w:rFonts w:ascii="Trebuchet MS" w:hAnsi="Trebuchet MS" w:cs="Arial"/>
          <w:b/>
          <w:noProof/>
        </w:rPr>
        <w:t xml:space="preserve">2. Amplasarea proiectelor: </w:t>
      </w:r>
    </w:p>
    <w:p w14:paraId="36581824"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cs="Arial"/>
          <w:b/>
          <w:i/>
          <w:noProof/>
        </w:rPr>
        <w:t>2.1</w:t>
      </w:r>
      <w:r w:rsidRPr="005557BE">
        <w:rPr>
          <w:rFonts w:ascii="Trebuchet MS" w:hAnsi="Trebuchet MS" w:cs="Arial"/>
          <w:i/>
          <w:noProof/>
        </w:rPr>
        <w:t xml:space="preserve"> </w:t>
      </w:r>
      <w:r w:rsidRPr="005557BE">
        <w:rPr>
          <w:rFonts w:ascii="Trebuchet MS" w:hAnsi="Trebuchet MS" w:cs="Arial"/>
          <w:b/>
          <w:i/>
          <w:noProof/>
        </w:rPr>
        <w:t>utilizarea actuală şi aprobată a terenurilor:</w:t>
      </w:r>
      <w:r w:rsidRPr="005557BE">
        <w:rPr>
          <w:rFonts w:ascii="Trebuchet MS" w:hAnsi="Trebuchet MS" w:cs="Arial"/>
          <w:b/>
          <w:noProof/>
        </w:rPr>
        <w:t xml:space="preserve"> </w:t>
      </w:r>
      <w:r w:rsidRPr="005557BE">
        <w:rPr>
          <w:rFonts w:ascii="Trebuchet MS" w:hAnsi="Trebuchet MS" w:cs="Arial"/>
          <w:i/>
          <w:noProof/>
        </w:rPr>
        <w:t>conform Certificatului de Urbanism nr. 16/03.11.2023, eliberat de Primăria Comunei Ilva Mare, valabil 2 ani, terenul este situat în intravilanul comunei Ilva Mare, aparținând domeniului public al comunei, CF 100187, având categoria de folosință fânațe și arabil;</w:t>
      </w:r>
    </w:p>
    <w:p w14:paraId="6CA2F172" w14:textId="77777777" w:rsidR="005557BE" w:rsidRPr="005557BE" w:rsidRDefault="005557BE" w:rsidP="005557BE">
      <w:pPr>
        <w:spacing w:after="0" w:line="240" w:lineRule="auto"/>
        <w:jc w:val="both"/>
        <w:rPr>
          <w:rFonts w:ascii="Trebuchet MS" w:eastAsia="Lucida Sans Unicode" w:hAnsi="Trebuchet MS" w:cs="Arial"/>
          <w:noProof/>
          <w:kern w:val="1"/>
          <w:lang w:eastAsia="ar-SA"/>
        </w:rPr>
      </w:pPr>
      <w:r w:rsidRPr="005557BE">
        <w:rPr>
          <w:rFonts w:ascii="Trebuchet MS" w:hAnsi="Trebuchet MS" w:cs="Arial"/>
          <w:noProof/>
        </w:rPr>
        <w:t xml:space="preserve">2.2 </w:t>
      </w:r>
      <w:r w:rsidRPr="005557BE">
        <w:rPr>
          <w:rFonts w:ascii="Trebuchet MS" w:hAnsi="Trebuchet MS" w:cs="Arial"/>
          <w:i/>
          <w:noProof/>
        </w:rPr>
        <w:t>bogăţia, disponibilitatea, calitatea şi capacitatea de regenerare relative ale resurselor naturale, inclusiv solul, terenurile, apa şi biodiversitatea, din zonă şi din subteranul acesteia:</w:t>
      </w:r>
      <w:r w:rsidRPr="005557BE">
        <w:rPr>
          <w:rFonts w:ascii="Trebuchet MS" w:hAnsi="Trebuchet MS" w:cs="Arial"/>
          <w:b/>
          <w:i/>
          <w:noProof/>
        </w:rPr>
        <w:t xml:space="preserve"> </w:t>
      </w:r>
      <w:r w:rsidRPr="005557BE">
        <w:rPr>
          <w:rFonts w:ascii="Trebuchet MS" w:eastAsia="Lucida Sans Unicode" w:hAnsi="Trebuchet MS" w:cs="Arial"/>
          <w:i/>
          <w:noProof/>
          <w:kern w:val="1"/>
          <w:lang w:eastAsia="ar-SA"/>
        </w:rPr>
        <w:t>resursele naturale sunt disponibile în zonă;</w:t>
      </w:r>
    </w:p>
    <w:p w14:paraId="4215907C" w14:textId="77777777" w:rsidR="005557BE" w:rsidRPr="005557BE" w:rsidRDefault="005557BE" w:rsidP="005557BE">
      <w:pPr>
        <w:autoSpaceDE w:val="0"/>
        <w:autoSpaceDN w:val="0"/>
        <w:adjustRightInd w:val="0"/>
        <w:spacing w:after="0" w:line="240" w:lineRule="auto"/>
        <w:jc w:val="both"/>
        <w:rPr>
          <w:rFonts w:ascii="Trebuchet MS" w:hAnsi="Trebuchet MS" w:cs="Arial"/>
          <w:b/>
          <w:noProof/>
        </w:rPr>
      </w:pPr>
      <w:r w:rsidRPr="005557BE">
        <w:rPr>
          <w:rFonts w:ascii="Trebuchet MS" w:hAnsi="Trebuchet MS" w:cs="Arial"/>
          <w:b/>
          <w:noProof/>
        </w:rPr>
        <w:t>2.3</w:t>
      </w:r>
      <w:r w:rsidRPr="005557BE">
        <w:rPr>
          <w:rFonts w:ascii="Trebuchet MS" w:hAnsi="Trebuchet MS" w:cs="Arial"/>
          <w:noProof/>
        </w:rPr>
        <w:t xml:space="preserve"> </w:t>
      </w:r>
      <w:r w:rsidRPr="005557BE">
        <w:rPr>
          <w:rFonts w:ascii="Trebuchet MS" w:hAnsi="Trebuchet MS" w:cs="Arial"/>
          <w:b/>
          <w:noProof/>
        </w:rPr>
        <w:t>capacitatea de absorbţie a mediului natural, acordându-se o atenţie specială următoarelor zone:</w:t>
      </w:r>
    </w:p>
    <w:p w14:paraId="5054B871" w14:textId="77777777" w:rsidR="005557BE" w:rsidRPr="005557BE" w:rsidRDefault="005557BE" w:rsidP="005557BE">
      <w:pPr>
        <w:shd w:val="clear" w:color="auto" w:fill="FFFFFF"/>
        <w:spacing w:after="0" w:line="240" w:lineRule="auto"/>
        <w:jc w:val="both"/>
        <w:rPr>
          <w:rFonts w:ascii="Trebuchet MS" w:hAnsi="Trebuchet MS" w:cs="Arial"/>
          <w:i/>
          <w:noProof/>
        </w:rPr>
      </w:pPr>
      <w:r w:rsidRPr="005557BE">
        <w:rPr>
          <w:rFonts w:ascii="Trebuchet MS" w:hAnsi="Trebuchet MS" w:cs="Arial"/>
          <w:i/>
          <w:noProof/>
        </w:rPr>
        <w:t xml:space="preserve">a) </w:t>
      </w:r>
      <w:r w:rsidRPr="005557BE">
        <w:rPr>
          <w:rFonts w:ascii="Trebuchet MS" w:hAnsi="Trebuchet MS" w:cs="Arial"/>
          <w:noProof/>
        </w:rPr>
        <w:t xml:space="preserve">zone umede, zone riverane, guri ale râurilor – </w:t>
      </w:r>
      <w:r w:rsidRPr="005557BE">
        <w:rPr>
          <w:rFonts w:ascii="Trebuchet MS" w:hAnsi="Trebuchet MS" w:cs="Arial"/>
          <w:i/>
          <w:noProof/>
        </w:rPr>
        <w:t>proiectul este amplasat pe malul râului Ilva;</w:t>
      </w:r>
    </w:p>
    <w:p w14:paraId="5D34A742" w14:textId="77777777" w:rsidR="005557BE" w:rsidRPr="005557BE" w:rsidRDefault="005557BE" w:rsidP="005557BE">
      <w:pPr>
        <w:shd w:val="clear" w:color="auto" w:fill="FFFFFF"/>
        <w:spacing w:after="0" w:line="240" w:lineRule="auto"/>
        <w:jc w:val="both"/>
        <w:rPr>
          <w:rFonts w:ascii="Trebuchet MS" w:hAnsi="Trebuchet MS" w:cs="Arial"/>
          <w:i/>
          <w:noProof/>
        </w:rPr>
      </w:pPr>
      <w:r w:rsidRPr="005557BE">
        <w:rPr>
          <w:rFonts w:ascii="Trebuchet MS" w:hAnsi="Trebuchet MS" w:cs="Arial"/>
          <w:i/>
          <w:noProof/>
        </w:rPr>
        <w:t xml:space="preserve">b) </w:t>
      </w:r>
      <w:r w:rsidRPr="005557BE">
        <w:rPr>
          <w:rFonts w:ascii="Trebuchet MS" w:hAnsi="Trebuchet MS" w:cs="Arial"/>
          <w:noProof/>
        </w:rPr>
        <w:t xml:space="preserve">zone costiere şi mediul marin – </w:t>
      </w:r>
      <w:r w:rsidRPr="005557BE">
        <w:rPr>
          <w:rFonts w:ascii="Trebuchet MS" w:hAnsi="Trebuchet MS" w:cs="Arial"/>
          <w:i/>
          <w:noProof/>
        </w:rPr>
        <w:t>proiectul nu este amplasat în zonă costieră sau mediu marin;</w:t>
      </w:r>
    </w:p>
    <w:p w14:paraId="48017182"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cs="Arial"/>
          <w:i/>
          <w:noProof/>
        </w:rPr>
        <w:t xml:space="preserve">c) </w:t>
      </w:r>
      <w:r w:rsidRPr="005557BE">
        <w:rPr>
          <w:rFonts w:ascii="Trebuchet MS" w:hAnsi="Trebuchet MS" w:cs="Arial"/>
          <w:noProof/>
        </w:rPr>
        <w:t xml:space="preserve">zonele montane şi forestiere </w:t>
      </w:r>
      <w:r w:rsidRPr="005557BE">
        <w:rPr>
          <w:rFonts w:ascii="Trebuchet MS" w:hAnsi="Trebuchet MS" w:cs="Arial"/>
          <w:i/>
          <w:noProof/>
        </w:rPr>
        <w:t>– proiectul nu se află amplasat în zonă montană sau forestieră;</w:t>
      </w:r>
    </w:p>
    <w:p w14:paraId="7A6C5C98"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cs="Arial"/>
          <w:i/>
          <w:noProof/>
        </w:rPr>
        <w:t xml:space="preserve">d) </w:t>
      </w:r>
      <w:r w:rsidRPr="005557BE">
        <w:rPr>
          <w:rFonts w:ascii="Trebuchet MS" w:hAnsi="Trebuchet MS" w:cs="Arial"/>
          <w:noProof/>
        </w:rPr>
        <w:t xml:space="preserve">arii naturale protejate de interes naţional, comunitar, internaţional – </w:t>
      </w:r>
      <w:r w:rsidRPr="005557BE">
        <w:rPr>
          <w:rFonts w:ascii="Trebuchet MS" w:hAnsi="Trebuchet MS" w:cs="Arial"/>
          <w:i/>
          <w:noProof/>
        </w:rPr>
        <w:t>proiectul nu este amplasat în arie naturală protejată de interes național, comunitar, internațional;</w:t>
      </w:r>
    </w:p>
    <w:p w14:paraId="2A29214A" w14:textId="77777777" w:rsidR="005557BE" w:rsidRPr="005557BE" w:rsidRDefault="005557BE" w:rsidP="005557BE">
      <w:pPr>
        <w:autoSpaceDE w:val="0"/>
        <w:autoSpaceDN w:val="0"/>
        <w:adjustRightInd w:val="0"/>
        <w:spacing w:after="0" w:line="240" w:lineRule="auto"/>
        <w:jc w:val="both"/>
        <w:rPr>
          <w:rFonts w:ascii="Trebuchet MS" w:hAnsi="Trebuchet MS" w:cs="Arial"/>
          <w:noProof/>
        </w:rPr>
      </w:pPr>
      <w:r w:rsidRPr="005557BE">
        <w:rPr>
          <w:rFonts w:ascii="Trebuchet MS" w:hAnsi="Trebuchet MS" w:cs="Arial"/>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5557BE">
        <w:rPr>
          <w:rFonts w:ascii="Trebuchet MS" w:hAnsi="Trebuchet MS" w:cs="Arial"/>
          <w:i/>
          <w:noProof/>
        </w:rPr>
        <w:t>proiectul nu este amplasat în niciuna din zonele de mai sus</w:t>
      </w:r>
      <w:r w:rsidRPr="005557BE">
        <w:rPr>
          <w:rFonts w:ascii="Trebuchet MS" w:hAnsi="Trebuchet MS" w:cs="Arial"/>
          <w:noProof/>
        </w:rPr>
        <w:t xml:space="preserve">; </w:t>
      </w:r>
    </w:p>
    <w:p w14:paraId="06EEE748" w14:textId="77777777" w:rsidR="005557BE" w:rsidRPr="005557BE" w:rsidRDefault="005557BE" w:rsidP="005557BE">
      <w:pPr>
        <w:autoSpaceDE w:val="0"/>
        <w:autoSpaceDN w:val="0"/>
        <w:adjustRightInd w:val="0"/>
        <w:spacing w:after="0" w:line="240" w:lineRule="auto"/>
        <w:jc w:val="both"/>
        <w:rPr>
          <w:rFonts w:ascii="Trebuchet MS" w:hAnsi="Trebuchet MS" w:cs="Arial"/>
          <w:i/>
          <w:noProof/>
        </w:rPr>
      </w:pPr>
      <w:r w:rsidRPr="005557BE">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5557BE">
        <w:rPr>
          <w:rFonts w:ascii="Trebuchet MS" w:hAnsi="Trebuchet MS" w:cs="Arial"/>
          <w:i/>
          <w:noProof/>
        </w:rPr>
        <w:t>proiectul nu este amplasat într-o astfel de zonă;</w:t>
      </w:r>
    </w:p>
    <w:p w14:paraId="162B6F01" w14:textId="77777777" w:rsidR="005557BE" w:rsidRPr="005557BE" w:rsidRDefault="005557BE" w:rsidP="005557BE">
      <w:pPr>
        <w:spacing w:after="0" w:line="240" w:lineRule="auto"/>
        <w:jc w:val="both"/>
        <w:rPr>
          <w:rFonts w:ascii="Trebuchet MS" w:hAnsi="Trebuchet MS" w:cs="Arial"/>
          <w:i/>
          <w:noProof/>
        </w:rPr>
      </w:pPr>
      <w:r w:rsidRPr="005557BE">
        <w:rPr>
          <w:rFonts w:ascii="Trebuchet MS" w:hAnsi="Trebuchet MS" w:cs="Arial"/>
          <w:i/>
          <w:noProof/>
        </w:rPr>
        <w:t xml:space="preserve">g) </w:t>
      </w:r>
      <w:r w:rsidRPr="005557BE">
        <w:rPr>
          <w:rFonts w:ascii="Trebuchet MS" w:hAnsi="Trebuchet MS" w:cs="Arial"/>
          <w:noProof/>
        </w:rPr>
        <w:t>zonele cu o densitate mare a populației</w:t>
      </w:r>
      <w:r w:rsidRPr="005557BE">
        <w:rPr>
          <w:rFonts w:ascii="Trebuchet MS" w:hAnsi="Trebuchet MS" w:cs="Arial"/>
          <w:i/>
          <w:noProof/>
        </w:rPr>
        <w:t xml:space="preserve"> </w:t>
      </w:r>
      <w:r w:rsidRPr="005557BE">
        <w:rPr>
          <w:rFonts w:ascii="Trebuchet MS" w:hAnsi="Trebuchet MS" w:cs="Arial"/>
          <w:noProof/>
        </w:rPr>
        <w:t>–</w:t>
      </w:r>
      <w:r w:rsidRPr="005557BE">
        <w:rPr>
          <w:rFonts w:ascii="Trebuchet MS" w:hAnsi="Trebuchet MS" w:cs="Arial"/>
          <w:i/>
          <w:noProof/>
        </w:rPr>
        <w:t xml:space="preserve"> proiectul nu este amplasat în zonă dens populată;</w:t>
      </w:r>
    </w:p>
    <w:p w14:paraId="1B4E3589" w14:textId="77777777" w:rsidR="005557BE" w:rsidRPr="005557BE" w:rsidRDefault="005557BE" w:rsidP="005557BE">
      <w:pPr>
        <w:autoSpaceDE w:val="0"/>
        <w:autoSpaceDN w:val="0"/>
        <w:adjustRightInd w:val="0"/>
        <w:spacing w:after="0" w:line="240" w:lineRule="auto"/>
        <w:jc w:val="both"/>
        <w:rPr>
          <w:rFonts w:ascii="Trebuchet MS" w:hAnsi="Trebuchet MS" w:cs="Arial"/>
          <w:i/>
          <w:noProof/>
        </w:rPr>
      </w:pPr>
      <w:r w:rsidRPr="005557BE">
        <w:rPr>
          <w:rFonts w:ascii="Trebuchet MS" w:hAnsi="Trebuchet MS" w:cs="Arial"/>
          <w:i/>
          <w:noProof/>
        </w:rPr>
        <w:t xml:space="preserve">h) </w:t>
      </w:r>
      <w:r w:rsidRPr="005557BE">
        <w:rPr>
          <w:rFonts w:ascii="Trebuchet MS" w:hAnsi="Trebuchet MS" w:cs="Arial"/>
          <w:noProof/>
        </w:rPr>
        <w:t>peisaje şi situri importante din punct de vedere istoric, cultural sau arheologic –</w:t>
      </w:r>
      <w:r w:rsidRPr="005557BE">
        <w:rPr>
          <w:i/>
          <w:noProof/>
          <w:sz w:val="28"/>
          <w:szCs w:val="28"/>
        </w:rPr>
        <w:t xml:space="preserve"> </w:t>
      </w:r>
      <w:r w:rsidRPr="005557BE">
        <w:rPr>
          <w:rFonts w:ascii="Trebuchet MS" w:hAnsi="Trebuchet MS" w:cs="Arial"/>
          <w:i/>
          <w:noProof/>
        </w:rPr>
        <w:t>proiectul nu este amplasat în zone cu peisaje și situri importante din punct de vedere istoric, cultural și arheologic.</w:t>
      </w:r>
    </w:p>
    <w:p w14:paraId="76391496" w14:textId="77777777" w:rsidR="00E31AEE" w:rsidRDefault="00E31AEE" w:rsidP="005557BE">
      <w:pPr>
        <w:autoSpaceDE w:val="0"/>
        <w:autoSpaceDN w:val="0"/>
        <w:adjustRightInd w:val="0"/>
        <w:spacing w:after="0" w:line="240" w:lineRule="auto"/>
        <w:jc w:val="both"/>
        <w:rPr>
          <w:rFonts w:ascii="Trebuchet MS" w:hAnsi="Trebuchet MS" w:cs="Arial"/>
          <w:b/>
          <w:noProof/>
        </w:rPr>
      </w:pPr>
    </w:p>
    <w:p w14:paraId="226876C7" w14:textId="4A7B45FF" w:rsidR="005557BE" w:rsidRPr="005557BE" w:rsidRDefault="005557BE" w:rsidP="005557BE">
      <w:pPr>
        <w:autoSpaceDE w:val="0"/>
        <w:autoSpaceDN w:val="0"/>
        <w:adjustRightInd w:val="0"/>
        <w:spacing w:after="0" w:line="240" w:lineRule="auto"/>
        <w:jc w:val="both"/>
        <w:rPr>
          <w:rFonts w:ascii="Trebuchet MS" w:hAnsi="Trebuchet MS" w:cs="Arial"/>
          <w:b/>
          <w:noProof/>
        </w:rPr>
      </w:pPr>
      <w:r w:rsidRPr="005557BE">
        <w:rPr>
          <w:rFonts w:ascii="Trebuchet MS" w:hAnsi="Trebuchet MS" w:cs="Arial"/>
          <w:b/>
          <w:noProof/>
        </w:rPr>
        <w:t>3.Tipurile şi caracteristicile impactului potenţial:</w:t>
      </w:r>
    </w:p>
    <w:p w14:paraId="1CA17800" w14:textId="77777777" w:rsidR="005557BE" w:rsidRPr="005557BE" w:rsidRDefault="005557BE" w:rsidP="005557BE">
      <w:pPr>
        <w:shd w:val="clear" w:color="auto" w:fill="FFFFFF"/>
        <w:spacing w:after="0" w:line="240" w:lineRule="auto"/>
        <w:jc w:val="both"/>
        <w:rPr>
          <w:rFonts w:ascii="Trebuchet MS" w:hAnsi="Trebuchet MS" w:cs="Arial"/>
          <w:noProof/>
        </w:rPr>
      </w:pPr>
      <w:r w:rsidRPr="005557BE">
        <w:rPr>
          <w:rFonts w:ascii="Trebuchet MS" w:hAnsi="Trebuchet MS" w:cs="Arial"/>
          <w:b/>
          <w:noProof/>
        </w:rPr>
        <w:t>3.</w:t>
      </w:r>
      <w:r w:rsidRPr="005557BE">
        <w:rPr>
          <w:rFonts w:ascii="Trebuchet MS" w:hAnsi="Trebuchet MS" w:cs="Arial"/>
          <w:noProof/>
        </w:rPr>
        <w:t xml:space="preserve">1. </w:t>
      </w:r>
      <w:r w:rsidRPr="005557BE">
        <w:rPr>
          <w:rFonts w:ascii="Trebuchet MS" w:hAnsi="Trebuchet MS" w:cs="Arial"/>
          <w:b/>
          <w:noProof/>
        </w:rPr>
        <w:t>importanţa şi extinderea spaţială a impactului - de exemplu, zona geografică şi dimensiunea populaţiei care poate fi afectată</w:t>
      </w:r>
      <w:r w:rsidRPr="005557BE">
        <w:rPr>
          <w:rFonts w:ascii="Trebuchet MS" w:hAnsi="Trebuchet MS" w:cs="Arial"/>
          <w:b/>
          <w:i/>
          <w:noProof/>
        </w:rPr>
        <w:t>:</w:t>
      </w:r>
      <w:r w:rsidRPr="005557BE">
        <w:rPr>
          <w:rFonts w:ascii="Trebuchet MS" w:hAnsi="Trebuchet MS" w:cs="Arial"/>
          <w:noProof/>
        </w:rPr>
        <w:t xml:space="preserve"> </w:t>
      </w:r>
    </w:p>
    <w:p w14:paraId="79856B51" w14:textId="77777777" w:rsidR="005557BE" w:rsidRPr="005557BE" w:rsidRDefault="005557BE" w:rsidP="005557BE">
      <w:pPr>
        <w:shd w:val="clear" w:color="auto" w:fill="FFFFFF"/>
        <w:spacing w:after="0" w:line="240" w:lineRule="auto"/>
        <w:jc w:val="both"/>
        <w:rPr>
          <w:rFonts w:ascii="Trebuchet MS" w:hAnsi="Trebuchet MS"/>
          <w:i/>
          <w:noProof/>
        </w:rPr>
      </w:pPr>
      <w:r w:rsidRPr="005557BE">
        <w:rPr>
          <w:rFonts w:ascii="Trebuchet MS" w:hAnsi="Trebuchet MS"/>
          <w:i/>
          <w:noProof/>
        </w:rPr>
        <w:t>- impactul este local, cu durată limitată, numai în zona frontului de lucru; prin implementarea proiectului nu se vor schimba funcţiunea zonelor învecinate sau activităţile ce se desfăşoară în vecinătatea amplasamentului;</w:t>
      </w:r>
    </w:p>
    <w:p w14:paraId="0E730208" w14:textId="77777777" w:rsidR="005557BE" w:rsidRPr="005557BE" w:rsidRDefault="005557BE" w:rsidP="005557BE">
      <w:pPr>
        <w:autoSpaceDE w:val="0"/>
        <w:autoSpaceDN w:val="0"/>
        <w:adjustRightInd w:val="0"/>
        <w:spacing w:after="0" w:line="240" w:lineRule="auto"/>
        <w:jc w:val="both"/>
        <w:rPr>
          <w:rFonts w:ascii="Trebuchet MS" w:hAnsi="Trebuchet MS" w:cs="Arial"/>
          <w:b/>
          <w:i/>
          <w:noProof/>
        </w:rPr>
      </w:pPr>
      <w:r w:rsidRPr="005557BE">
        <w:rPr>
          <w:rFonts w:ascii="Trebuchet MS" w:hAnsi="Trebuchet MS" w:cs="Arial"/>
          <w:b/>
          <w:noProof/>
        </w:rPr>
        <w:t>3.2. natura impactului</w:t>
      </w:r>
      <w:r w:rsidRPr="005557BE">
        <w:rPr>
          <w:rFonts w:ascii="Trebuchet MS" w:hAnsi="Trebuchet MS" w:cs="Arial"/>
          <w:b/>
          <w:i/>
          <w:noProof/>
        </w:rPr>
        <w:t xml:space="preserve">: </w:t>
      </w:r>
    </w:p>
    <w:p w14:paraId="6D21AD44" w14:textId="77777777" w:rsidR="005557BE" w:rsidRPr="005557BE" w:rsidRDefault="005557BE" w:rsidP="005557BE">
      <w:pPr>
        <w:shd w:val="clear" w:color="auto" w:fill="FFFFFF"/>
        <w:tabs>
          <w:tab w:val="left" w:pos="854"/>
        </w:tabs>
        <w:spacing w:after="0" w:line="240" w:lineRule="auto"/>
        <w:jc w:val="both"/>
        <w:rPr>
          <w:rFonts w:ascii="Trebuchet MS" w:hAnsi="Trebuchet MS"/>
          <w:i/>
          <w:noProof/>
        </w:rPr>
      </w:pPr>
      <w:r w:rsidRPr="005557BE">
        <w:rPr>
          <w:rFonts w:ascii="Trebuchet MS" w:hAnsi="Trebuchet MS"/>
          <w:i/>
          <w:noProof/>
        </w:rPr>
        <w:t xml:space="preserve">- pe perioada de derulare a proiectului va exista un </w:t>
      </w:r>
      <w:r w:rsidRPr="005557BE">
        <w:rPr>
          <w:rFonts w:ascii="Trebuchet MS" w:hAnsi="Trebuchet MS"/>
          <w:bCs/>
          <w:i/>
          <w:iCs/>
          <w:noProof/>
        </w:rPr>
        <w:t xml:space="preserve">impact redus, </w:t>
      </w:r>
      <w:r w:rsidRPr="005557BE">
        <w:rPr>
          <w:rFonts w:ascii="Trebuchet MS" w:hAnsi="Trebuchet MS"/>
          <w:i/>
          <w:noProof/>
        </w:rPr>
        <w:t xml:space="preserve">pe </w:t>
      </w:r>
      <w:r w:rsidRPr="005557BE">
        <w:rPr>
          <w:rFonts w:ascii="Trebuchet MS" w:hAnsi="Trebuchet MS"/>
          <w:bCs/>
          <w:i/>
          <w:iCs/>
          <w:noProof/>
        </w:rPr>
        <w:t>termen scurt,</w:t>
      </w:r>
      <w:r w:rsidRPr="005557BE">
        <w:rPr>
          <w:rFonts w:ascii="Trebuchet MS" w:hAnsi="Trebuchet MS"/>
          <w:b/>
          <w:bCs/>
          <w:i/>
          <w:iCs/>
          <w:noProof/>
        </w:rPr>
        <w:t xml:space="preserve"> </w:t>
      </w:r>
      <w:r w:rsidRPr="005557BE">
        <w:rPr>
          <w:rFonts w:ascii="Trebuchet MS" w:hAnsi="Trebuchet MS"/>
          <w:i/>
          <w:noProof/>
        </w:rPr>
        <w:t xml:space="preserve">în ceea ce priveşte zgomotul, doar la nivelul amplasamentului; de asemenea, vor exista emisii temporare - </w:t>
      </w:r>
      <w:r w:rsidRPr="005557BE">
        <w:rPr>
          <w:rFonts w:ascii="Trebuchet MS" w:hAnsi="Trebuchet MS"/>
          <w:bCs/>
          <w:i/>
          <w:iCs/>
          <w:noProof/>
        </w:rPr>
        <w:t>impact temporar,</w:t>
      </w:r>
      <w:r w:rsidRPr="005557BE">
        <w:rPr>
          <w:rFonts w:ascii="Trebuchet MS" w:hAnsi="Trebuchet MS"/>
          <w:b/>
          <w:bCs/>
          <w:i/>
          <w:iCs/>
          <w:noProof/>
        </w:rPr>
        <w:t xml:space="preserve"> </w:t>
      </w:r>
      <w:r w:rsidRPr="005557BE">
        <w:rPr>
          <w:rFonts w:ascii="Trebuchet MS" w:hAnsi="Trebuchet MS"/>
          <w:i/>
          <w:noProof/>
        </w:rPr>
        <w:t>asupra atmosferei, de la utilajele ce vor fi folosite pentru realizarea obiectivului;</w:t>
      </w:r>
    </w:p>
    <w:p w14:paraId="40010B08" w14:textId="77777777" w:rsidR="005557BE" w:rsidRPr="005557BE" w:rsidRDefault="005557BE" w:rsidP="005557BE">
      <w:pPr>
        <w:shd w:val="clear" w:color="auto" w:fill="FFFFFF"/>
        <w:spacing w:after="0" w:line="240" w:lineRule="auto"/>
        <w:jc w:val="both"/>
        <w:rPr>
          <w:rFonts w:ascii="Trebuchet MS" w:hAnsi="Trebuchet MS"/>
          <w:i/>
          <w:noProof/>
        </w:rPr>
      </w:pPr>
      <w:r w:rsidRPr="005557BE">
        <w:rPr>
          <w:rFonts w:ascii="Trebuchet MS" w:hAnsi="Trebuchet MS"/>
          <w:i/>
          <w:noProof/>
        </w:rPr>
        <w:t>- în perioada de operare, nu există echipamente generatoare de zgomot;</w:t>
      </w:r>
    </w:p>
    <w:p w14:paraId="0310F92B" w14:textId="77777777" w:rsidR="005557BE" w:rsidRPr="005557BE" w:rsidRDefault="005557BE" w:rsidP="005557BE">
      <w:pPr>
        <w:shd w:val="clear" w:color="auto" w:fill="FFFFFF"/>
        <w:spacing w:after="0" w:line="240" w:lineRule="auto"/>
        <w:jc w:val="both"/>
        <w:rPr>
          <w:rFonts w:ascii="Trebuchet MS" w:hAnsi="Trebuchet MS"/>
          <w:i/>
          <w:noProof/>
        </w:rPr>
      </w:pPr>
      <w:r w:rsidRPr="005557BE">
        <w:rPr>
          <w:rFonts w:ascii="Trebuchet MS" w:hAnsi="Trebuchet MS"/>
          <w:i/>
          <w:noProof/>
        </w:rPr>
        <w:t xml:space="preserve">- realizarea </w:t>
      </w:r>
      <w:r w:rsidRPr="005557BE">
        <w:rPr>
          <w:rFonts w:ascii="Trebuchet MS" w:hAnsi="Trebuchet MS"/>
          <w:bCs/>
          <w:i/>
          <w:noProof/>
        </w:rPr>
        <w:t>proiectului</w:t>
      </w:r>
      <w:r w:rsidRPr="005557BE">
        <w:rPr>
          <w:rFonts w:ascii="Trebuchet MS" w:hAnsi="Trebuchet MS"/>
          <w:i/>
          <w:noProof/>
        </w:rPr>
        <w:t xml:space="preserve">  va avea un </w:t>
      </w:r>
      <w:r w:rsidRPr="005557BE">
        <w:rPr>
          <w:rFonts w:ascii="Trebuchet MS" w:hAnsi="Trebuchet MS"/>
          <w:bCs/>
          <w:i/>
          <w:iCs/>
          <w:noProof/>
        </w:rPr>
        <w:t>impact pozitiv de</w:t>
      </w:r>
      <w:r w:rsidRPr="005557BE">
        <w:rPr>
          <w:rFonts w:ascii="Trebuchet MS" w:hAnsi="Trebuchet MS"/>
          <w:b/>
          <w:bCs/>
          <w:i/>
          <w:iCs/>
          <w:noProof/>
        </w:rPr>
        <w:t xml:space="preserve"> </w:t>
      </w:r>
      <w:r w:rsidRPr="005557BE">
        <w:rPr>
          <w:rFonts w:ascii="Trebuchet MS" w:hAnsi="Trebuchet MS"/>
          <w:i/>
          <w:noProof/>
        </w:rPr>
        <w:t>lungă durată, prin producerea de energie electrică din surse regenerabile (</w:t>
      </w:r>
      <w:r w:rsidRPr="005557BE">
        <w:rPr>
          <w:rFonts w:ascii="Trebuchet MS" w:hAnsi="Trebuchet MS" w:cs="Arial"/>
          <w:i/>
          <w:noProof/>
          <w:lang w:bidi="ro-RO"/>
        </w:rPr>
        <w:t xml:space="preserve">energie verde cu emisii </w:t>
      </w:r>
      <w:r w:rsidRPr="005557BE">
        <w:rPr>
          <w:rFonts w:ascii="Trebuchet MS" w:hAnsi="Trebuchet MS" w:cs="Arial"/>
          <w:bCs/>
          <w:i/>
          <w:noProof/>
          <w:lang w:bidi="ro-RO"/>
        </w:rPr>
        <w:t>zero</w:t>
      </w:r>
      <w:r w:rsidRPr="005557BE">
        <w:rPr>
          <w:rFonts w:ascii="Trebuchet MS" w:hAnsi="Trebuchet MS" w:cs="Arial"/>
          <w:i/>
          <w:noProof/>
          <w:lang w:bidi="ro-RO"/>
        </w:rPr>
        <w:t xml:space="preserve"> de CO</w:t>
      </w:r>
      <w:r w:rsidRPr="005557BE">
        <w:rPr>
          <w:rFonts w:ascii="Trebuchet MS" w:hAnsi="Trebuchet MS" w:cs="Arial"/>
          <w:b/>
          <w:bCs/>
          <w:i/>
          <w:noProof/>
          <w:vertAlign w:val="subscript"/>
          <w:lang w:bidi="ro-RO"/>
        </w:rPr>
        <w:t>2</w:t>
      </w:r>
      <w:r w:rsidRPr="005557BE">
        <w:rPr>
          <w:rFonts w:ascii="Trebuchet MS" w:hAnsi="Trebuchet MS" w:cs="Arial"/>
          <w:b/>
          <w:bCs/>
          <w:i/>
          <w:noProof/>
          <w:lang w:bidi="ro-RO"/>
        </w:rPr>
        <w:t>)</w:t>
      </w:r>
      <w:r w:rsidRPr="005557BE">
        <w:rPr>
          <w:rFonts w:ascii="Trebuchet MS" w:hAnsi="Trebuchet MS" w:cs="Arial"/>
          <w:bCs/>
          <w:i/>
          <w:noProof/>
          <w:lang w:bidi="ro-RO"/>
        </w:rPr>
        <w:t>,</w:t>
      </w:r>
      <w:r w:rsidRPr="005557BE">
        <w:rPr>
          <w:rFonts w:ascii="Trebuchet MS" w:hAnsi="Trebuchet MS" w:cs="Arial"/>
          <w:b/>
          <w:bCs/>
          <w:i/>
          <w:noProof/>
          <w:lang w:bidi="ro-RO"/>
        </w:rPr>
        <w:t xml:space="preserve"> </w:t>
      </w:r>
      <w:r w:rsidRPr="005557BE">
        <w:rPr>
          <w:rFonts w:ascii="Trebuchet MS" w:hAnsi="Trebuchet MS" w:cs="Arial"/>
          <w:i/>
          <w:noProof/>
          <w:lang w:bidi="ro-RO"/>
        </w:rPr>
        <w:t>evitându-se producerea de emisii de CO</w:t>
      </w:r>
      <w:r w:rsidRPr="005557BE">
        <w:rPr>
          <w:rFonts w:ascii="Trebuchet MS" w:hAnsi="Trebuchet MS" w:cs="Arial"/>
          <w:i/>
          <w:noProof/>
          <w:vertAlign w:val="subscript"/>
          <w:lang w:bidi="ro-RO"/>
        </w:rPr>
        <w:t>2</w:t>
      </w:r>
      <w:r w:rsidRPr="005557BE">
        <w:rPr>
          <w:rFonts w:ascii="Trebuchet MS" w:hAnsi="Trebuchet MS" w:cs="Arial"/>
          <w:i/>
          <w:noProof/>
          <w:lang w:bidi="ro-RO"/>
        </w:rPr>
        <w:t xml:space="preserve"> prin arderea </w:t>
      </w:r>
      <w:r w:rsidRPr="005557BE">
        <w:rPr>
          <w:rFonts w:ascii="Trebuchet MS" w:hAnsi="Trebuchet MS" w:cs="Arial"/>
          <w:i/>
          <w:noProof/>
        </w:rPr>
        <w:t>combustibililor tradiționali</w:t>
      </w:r>
      <w:r w:rsidRPr="005557BE">
        <w:rPr>
          <w:rFonts w:ascii="Trebuchet MS" w:hAnsi="Trebuchet MS" w:cs="Arial"/>
          <w:i/>
          <w:noProof/>
          <w:spacing w:val="-2"/>
        </w:rPr>
        <w:t>;</w:t>
      </w:r>
    </w:p>
    <w:p w14:paraId="3D339022" w14:textId="77777777" w:rsidR="005557BE" w:rsidRPr="005557BE" w:rsidRDefault="005557BE" w:rsidP="005557BE">
      <w:pPr>
        <w:autoSpaceDE w:val="0"/>
        <w:autoSpaceDN w:val="0"/>
        <w:adjustRightInd w:val="0"/>
        <w:spacing w:after="0" w:line="240" w:lineRule="auto"/>
        <w:jc w:val="both"/>
        <w:rPr>
          <w:rFonts w:ascii="Trebuchet MS" w:hAnsi="Trebuchet MS" w:cs="Arial"/>
          <w:b/>
          <w:i/>
          <w:noProof/>
        </w:rPr>
      </w:pPr>
      <w:r w:rsidRPr="005557BE">
        <w:rPr>
          <w:rFonts w:ascii="Trebuchet MS" w:hAnsi="Trebuchet MS" w:cs="Arial"/>
          <w:b/>
          <w:noProof/>
        </w:rPr>
        <w:t>3.3</w:t>
      </w:r>
      <w:r w:rsidRPr="005557BE">
        <w:rPr>
          <w:rFonts w:ascii="Trebuchet MS" w:hAnsi="Trebuchet MS" w:cs="Arial"/>
          <w:b/>
          <w:i/>
          <w:noProof/>
        </w:rPr>
        <w:t xml:space="preserve">. </w:t>
      </w:r>
      <w:r w:rsidRPr="005557BE">
        <w:rPr>
          <w:rFonts w:ascii="Trebuchet MS" w:hAnsi="Trebuchet MS" w:cs="Arial"/>
          <w:b/>
          <w:noProof/>
        </w:rPr>
        <w:t>natura transfrontalieră a impactului</w:t>
      </w:r>
      <w:r w:rsidRPr="005557BE">
        <w:rPr>
          <w:rFonts w:ascii="Trebuchet MS" w:hAnsi="Trebuchet MS" w:cs="Arial"/>
          <w:b/>
          <w:i/>
          <w:noProof/>
        </w:rPr>
        <w:t>:</w:t>
      </w:r>
      <w:r w:rsidRPr="005557BE">
        <w:rPr>
          <w:rFonts w:ascii="Trebuchet MS" w:hAnsi="Trebuchet MS" w:cs="Arial"/>
          <w:b/>
          <w:noProof/>
        </w:rPr>
        <w:t xml:space="preserve"> </w:t>
      </w:r>
      <w:r w:rsidRPr="005557BE">
        <w:rPr>
          <w:rFonts w:ascii="Trebuchet MS" w:hAnsi="Trebuchet MS" w:cs="Arial"/>
          <w:i/>
          <w:noProof/>
        </w:rPr>
        <w:t>proiectul nu este amplasat în apropierea zonei de frontieră;</w:t>
      </w:r>
    </w:p>
    <w:p w14:paraId="7E2D33F4" w14:textId="77777777" w:rsidR="005557BE" w:rsidRPr="005557BE" w:rsidRDefault="005557BE" w:rsidP="005557BE">
      <w:pPr>
        <w:autoSpaceDE w:val="0"/>
        <w:autoSpaceDN w:val="0"/>
        <w:adjustRightInd w:val="0"/>
        <w:spacing w:after="0" w:line="240" w:lineRule="auto"/>
        <w:jc w:val="both"/>
        <w:rPr>
          <w:rFonts w:ascii="Trebuchet MS" w:hAnsi="Trebuchet MS" w:cs="Arial"/>
          <w:i/>
          <w:noProof/>
        </w:rPr>
      </w:pPr>
      <w:r w:rsidRPr="005557BE">
        <w:rPr>
          <w:rFonts w:ascii="Trebuchet MS" w:hAnsi="Trebuchet MS" w:cs="Arial"/>
          <w:b/>
          <w:noProof/>
        </w:rPr>
        <w:t>3.4. intensitatea şi complexitatea impactului</w:t>
      </w:r>
      <w:r w:rsidRPr="005557BE">
        <w:rPr>
          <w:rFonts w:ascii="Trebuchet MS" w:hAnsi="Trebuchet MS" w:cs="Arial"/>
          <w:b/>
          <w:i/>
          <w:noProof/>
        </w:rPr>
        <w:t>:</w:t>
      </w:r>
      <w:r w:rsidRPr="005557BE">
        <w:rPr>
          <w:rFonts w:ascii="Trebuchet MS" w:hAnsi="Trebuchet MS" w:cs="Arial"/>
          <w:noProof/>
        </w:rPr>
        <w:t xml:space="preserve"> </w:t>
      </w:r>
      <w:r w:rsidRPr="005557BE">
        <w:rPr>
          <w:rFonts w:ascii="Trebuchet MS" w:hAnsi="Trebuchet MS" w:cs="Arial"/>
          <w:i/>
          <w:noProof/>
        </w:rPr>
        <w:t>impactul va fi redus, se va manifesta doar pe perioada realizării proiectului asupra factorului de mediu aer (emisii de la mijloacele de transport);</w:t>
      </w:r>
    </w:p>
    <w:p w14:paraId="272F130D" w14:textId="77777777" w:rsidR="005557BE" w:rsidRPr="005557BE" w:rsidRDefault="005557BE" w:rsidP="005557BE">
      <w:pPr>
        <w:shd w:val="clear" w:color="auto" w:fill="FFFFFF"/>
        <w:spacing w:after="0" w:line="240" w:lineRule="auto"/>
        <w:jc w:val="both"/>
        <w:rPr>
          <w:rFonts w:ascii="Trebuchet MS" w:hAnsi="Trebuchet MS"/>
          <w:i/>
          <w:noProof/>
        </w:rPr>
      </w:pPr>
      <w:r w:rsidRPr="005557BE">
        <w:rPr>
          <w:rFonts w:ascii="Trebuchet MS" w:hAnsi="Trebuchet MS" w:cs="Arial"/>
          <w:b/>
          <w:noProof/>
        </w:rPr>
        <w:t>3.5. probabilitatea impactului</w:t>
      </w:r>
      <w:r w:rsidRPr="005557BE">
        <w:rPr>
          <w:rFonts w:ascii="Trebuchet MS" w:hAnsi="Trebuchet MS" w:cs="Arial"/>
          <w:b/>
          <w:i/>
          <w:noProof/>
        </w:rPr>
        <w:t xml:space="preserve">: </w:t>
      </w:r>
      <w:r w:rsidRPr="005557BE">
        <w:rPr>
          <w:rFonts w:ascii="Trebuchet MS" w:hAnsi="Trebuchet MS"/>
          <w:i/>
          <w:noProof/>
        </w:rPr>
        <w:t xml:space="preserve">în timpul realizării </w:t>
      </w:r>
      <w:r w:rsidRPr="005557BE">
        <w:rPr>
          <w:rFonts w:ascii="Trebuchet MS" w:hAnsi="Trebuchet MS"/>
          <w:bCs/>
          <w:i/>
          <w:noProof/>
        </w:rPr>
        <w:t>proiectului</w:t>
      </w:r>
      <w:r w:rsidRPr="005557BE">
        <w:rPr>
          <w:rFonts w:ascii="Trebuchet MS" w:hAnsi="Trebuchet MS"/>
          <w:i/>
          <w:noProof/>
        </w:rPr>
        <w:t xml:space="preserve"> și funcţionării obiectivului probabilitatea impactului va fi redusă;</w:t>
      </w:r>
    </w:p>
    <w:p w14:paraId="53FA937E" w14:textId="77777777" w:rsidR="005557BE" w:rsidRPr="005557BE" w:rsidRDefault="005557BE" w:rsidP="005557BE">
      <w:pPr>
        <w:shd w:val="clear" w:color="auto" w:fill="FFFFFF"/>
        <w:spacing w:after="0" w:line="240" w:lineRule="auto"/>
        <w:jc w:val="both"/>
        <w:rPr>
          <w:rFonts w:ascii="Trebuchet MS" w:hAnsi="Trebuchet MS" w:cs="Arial"/>
          <w:i/>
          <w:noProof/>
        </w:rPr>
      </w:pPr>
      <w:r w:rsidRPr="005557BE">
        <w:rPr>
          <w:rFonts w:ascii="Trebuchet MS" w:hAnsi="Trebuchet MS" w:cs="Arial"/>
          <w:b/>
          <w:noProof/>
        </w:rPr>
        <w:t>3.6. debutul, durata, frecvenţa şi reversibilitatea preconizate ale impactului:</w:t>
      </w:r>
      <w:r w:rsidRPr="005557BE">
        <w:rPr>
          <w:rFonts w:ascii="Trebuchet MS" w:hAnsi="Trebuchet MS" w:cs="Arial"/>
          <w:i/>
          <w:noProof/>
        </w:rPr>
        <w:t xml:space="preserve"> </w:t>
      </w:r>
    </w:p>
    <w:p w14:paraId="4EF92456" w14:textId="77777777" w:rsidR="005557BE" w:rsidRPr="005557BE" w:rsidRDefault="005557BE" w:rsidP="005557BE">
      <w:pPr>
        <w:shd w:val="clear" w:color="auto" w:fill="FFFFFF"/>
        <w:spacing w:after="0" w:line="240" w:lineRule="auto"/>
        <w:jc w:val="both"/>
        <w:rPr>
          <w:rFonts w:ascii="Trebuchet MS" w:hAnsi="Trebuchet MS"/>
          <w:i/>
          <w:noProof/>
        </w:rPr>
      </w:pPr>
      <w:r w:rsidRPr="005557BE">
        <w:rPr>
          <w:rFonts w:ascii="Trebuchet MS" w:hAnsi="Trebuchet MS" w:cs="Arial"/>
          <w:i/>
          <w:noProof/>
        </w:rPr>
        <w:t xml:space="preserve">- </w:t>
      </w:r>
      <w:r w:rsidRPr="005557BE">
        <w:rPr>
          <w:rFonts w:ascii="Trebuchet MS" w:hAnsi="Trebuchet MS"/>
          <w:i/>
          <w:noProof/>
        </w:rPr>
        <w:t>perioada de execuţie a proiectului va fi relativ redusă (maxim doi ani de la obținerea autorizației de construire), iar poluanţii se vor manifesta pe tronsoane ale lucrărilor, pe perioade reduse de timp; pe măsura realizării lucrărilor calitatea factorilor de mediu eventual afectaţi va reveni la parametrii iniţiali;</w:t>
      </w:r>
    </w:p>
    <w:p w14:paraId="46F3CFBB" w14:textId="77777777" w:rsidR="005557BE" w:rsidRPr="005557BE" w:rsidRDefault="005557BE" w:rsidP="005557BE">
      <w:pPr>
        <w:autoSpaceDE w:val="0"/>
        <w:autoSpaceDN w:val="0"/>
        <w:adjustRightInd w:val="0"/>
        <w:spacing w:after="0" w:line="240" w:lineRule="auto"/>
        <w:jc w:val="both"/>
        <w:rPr>
          <w:rFonts w:ascii="Trebuchet MS" w:hAnsi="Trebuchet MS" w:cs="Arial"/>
          <w:b/>
          <w:i/>
          <w:noProof/>
        </w:rPr>
      </w:pPr>
      <w:r w:rsidRPr="005557BE">
        <w:rPr>
          <w:rFonts w:ascii="Trebuchet MS" w:hAnsi="Trebuchet MS"/>
          <w:i/>
          <w:noProof/>
        </w:rPr>
        <w:t>- randamentul panourilor fotovoltaice este de 20 % iar durata de viață peste 25 ani;</w:t>
      </w:r>
    </w:p>
    <w:p w14:paraId="127526A2" w14:textId="77777777" w:rsidR="005557BE" w:rsidRPr="005557BE" w:rsidRDefault="005557BE" w:rsidP="005557BE">
      <w:pPr>
        <w:pStyle w:val="Frspaiere"/>
        <w:jc w:val="both"/>
        <w:rPr>
          <w:rFonts w:ascii="Trebuchet MS" w:hAnsi="Trebuchet MS" w:cs="Arial"/>
          <w:i/>
          <w:noProof/>
          <w:lang w:val="ro-RO"/>
        </w:rPr>
      </w:pPr>
      <w:r w:rsidRPr="005557BE">
        <w:rPr>
          <w:rFonts w:ascii="Trebuchet MS" w:hAnsi="Trebuchet MS" w:cs="Arial"/>
          <w:b/>
          <w:noProof/>
          <w:lang w:val="ro-RO"/>
        </w:rPr>
        <w:lastRenderedPageBreak/>
        <w:t>3.7. cumularea impactului cu impactul altor proiecte existente şi/sau aprobate</w:t>
      </w:r>
      <w:r w:rsidRPr="005557BE">
        <w:rPr>
          <w:rFonts w:ascii="Trebuchet MS" w:hAnsi="Trebuchet MS" w:cs="Arial"/>
          <w:b/>
          <w:i/>
          <w:noProof/>
          <w:lang w:val="ro-RO"/>
        </w:rPr>
        <w:t>:</w:t>
      </w:r>
      <w:r w:rsidRPr="005557BE">
        <w:rPr>
          <w:rFonts w:ascii="Trebuchet MS" w:hAnsi="Trebuchet MS" w:cs="Arial"/>
          <w:noProof/>
          <w:lang w:val="ro-RO"/>
        </w:rPr>
        <w:t xml:space="preserve"> </w:t>
      </w:r>
      <w:r w:rsidRPr="005557BE">
        <w:rPr>
          <w:rFonts w:ascii="Trebuchet MS" w:hAnsi="Trebuchet MS" w:cs="Arial"/>
          <w:i/>
          <w:noProof/>
          <w:lang w:val="ro-RO"/>
        </w:rPr>
        <w:t>proiectul nu are efect cumulativ cu alte proiecte existente și/sau aprobate;</w:t>
      </w:r>
    </w:p>
    <w:p w14:paraId="3357C555" w14:textId="77777777" w:rsidR="005557BE" w:rsidRPr="005557BE" w:rsidRDefault="005557BE" w:rsidP="005557BE">
      <w:pPr>
        <w:pStyle w:val="Frspaiere"/>
        <w:jc w:val="both"/>
        <w:rPr>
          <w:rFonts w:ascii="Trebuchet MS" w:hAnsi="Trebuchet MS" w:cs="Arial"/>
          <w:i/>
          <w:noProof/>
          <w:lang w:val="ro-RO"/>
        </w:rPr>
      </w:pPr>
      <w:r w:rsidRPr="005557BE">
        <w:rPr>
          <w:rFonts w:ascii="Trebuchet MS" w:hAnsi="Trebuchet MS" w:cs="Arial"/>
          <w:b/>
          <w:noProof/>
          <w:lang w:val="ro-RO"/>
        </w:rPr>
        <w:t>3.8. posibilitatea de reducere efectivă a impactului</w:t>
      </w:r>
      <w:r w:rsidRPr="005557BE">
        <w:rPr>
          <w:rFonts w:ascii="Trebuchet MS" w:hAnsi="Trebuchet MS" w:cs="Arial"/>
          <w:b/>
          <w:i/>
          <w:noProof/>
          <w:lang w:val="ro-RO"/>
        </w:rPr>
        <w:t>:</w:t>
      </w:r>
      <w:r w:rsidRPr="005557BE">
        <w:rPr>
          <w:rFonts w:ascii="Trebuchet MS" w:hAnsi="Trebuchet MS" w:cs="Arial"/>
          <w:b/>
          <w:noProof/>
          <w:lang w:val="ro-RO"/>
        </w:rPr>
        <w:t xml:space="preserve"> </w:t>
      </w:r>
    </w:p>
    <w:p w14:paraId="493A155C" w14:textId="77777777" w:rsidR="005557BE" w:rsidRPr="005557BE" w:rsidRDefault="005557BE" w:rsidP="005557BE">
      <w:pPr>
        <w:pStyle w:val="Frspaiere"/>
        <w:jc w:val="both"/>
        <w:rPr>
          <w:rFonts w:ascii="Trebuchet MS" w:hAnsi="Trebuchet MS" w:cs="Arial"/>
          <w:i/>
          <w:noProof/>
          <w:lang w:val="ro-RO"/>
        </w:rPr>
      </w:pPr>
      <w:r w:rsidRPr="005557BE">
        <w:rPr>
          <w:rFonts w:ascii="Trebuchet MS" w:hAnsi="Trebuchet MS" w:cs="Arial"/>
          <w:i/>
          <w:noProof/>
          <w:lang w:val="ro-RO"/>
        </w:rPr>
        <w:t>- la terminarea lucrărilor terenul înconjurător care a fost folosit sau afectat într-un fel sau altul, va fi curăţat, eliberat de materiale şi resturi de materiale, nivelat şi adus la starea de dinaintea începerii lucrărilor;</w:t>
      </w:r>
    </w:p>
    <w:p w14:paraId="54524F33" w14:textId="77777777" w:rsidR="005557BE" w:rsidRPr="005557BE" w:rsidRDefault="005557BE" w:rsidP="005557BE">
      <w:pPr>
        <w:pStyle w:val="Frspaiere"/>
        <w:jc w:val="both"/>
        <w:rPr>
          <w:rFonts w:ascii="Trebuchet MS" w:hAnsi="Trebuchet MS" w:cs="Arial"/>
          <w:i/>
          <w:noProof/>
          <w:lang w:val="ro-RO"/>
        </w:rPr>
      </w:pPr>
      <w:r w:rsidRPr="005557BE">
        <w:rPr>
          <w:rFonts w:ascii="Trebuchet MS" w:hAnsi="Trebuchet MS" w:cs="Arial"/>
          <w:i/>
          <w:noProof/>
          <w:lang w:val="ro-RO"/>
        </w:rPr>
        <w:t>- se vor lua măsuri de evitare a poluării produsă de scurgeri accidentale de combustibili, lubrifianţi, provenite de la mijloacele de transport şi alte utilaje ce ar putea contamina solul în perioada de execuţie a lucrării.</w:t>
      </w:r>
    </w:p>
    <w:p w14:paraId="37D38E9A" w14:textId="77777777" w:rsidR="00A82D2D" w:rsidRPr="005557BE" w:rsidRDefault="00A82D2D" w:rsidP="005557BE">
      <w:pPr>
        <w:pStyle w:val="NoSpacing1"/>
        <w:jc w:val="both"/>
        <w:rPr>
          <w:rFonts w:ascii="Trebuchet MS" w:hAnsi="Trebuchet MS"/>
          <w:b/>
          <w:noProof/>
          <w:sz w:val="22"/>
          <w:lang w:val="ro-RO"/>
        </w:rPr>
      </w:pPr>
    </w:p>
    <w:p w14:paraId="24DFC98F" w14:textId="12072999" w:rsidR="006F5C10" w:rsidRPr="00665B3B" w:rsidRDefault="006F5C10" w:rsidP="000C3473">
      <w:pPr>
        <w:pStyle w:val="NoSpacing1"/>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453095CE" w:rsidR="00665B3B" w:rsidRPr="00665B3B" w:rsidRDefault="00665B3B" w:rsidP="000C3473">
      <w:pPr>
        <w:spacing w:after="0" w:line="24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196A59" w:rsidRPr="00196A59">
        <w:rPr>
          <w:rFonts w:ascii="Trebuchet MS" w:hAnsi="Trebuchet MS"/>
          <w:b/>
          <w:i/>
          <w:noProof/>
        </w:rPr>
        <w:t xml:space="preserve">nu </w:t>
      </w:r>
      <w:r w:rsidR="006F5C10" w:rsidRPr="00196A59">
        <w:rPr>
          <w:rFonts w:ascii="Trebuchet MS" w:hAnsi="Trebuchet MS"/>
          <w:b/>
          <w:i/>
          <w:noProof/>
        </w:rPr>
        <w:t>i</w:t>
      </w:r>
      <w:r w:rsidR="006F5C10" w:rsidRPr="00665B3B">
        <w:rPr>
          <w:rFonts w:ascii="Trebuchet MS" w:hAnsi="Trebuchet MS"/>
          <w:b/>
          <w:i/>
          <w:noProof/>
        </w:rPr>
        <w:t xml:space="preserve">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rile și completările ulterioare</w:t>
      </w:r>
      <w:r>
        <w:rPr>
          <w:rFonts w:ascii="Trebuchet MS" w:hAnsi="Trebuchet MS" w:cs="Arial"/>
          <w:i/>
          <w:noProof/>
        </w:rPr>
        <w:t>.</w:t>
      </w:r>
    </w:p>
    <w:p w14:paraId="4B054B1D" w14:textId="77F2D157" w:rsidR="000721A7" w:rsidRPr="000721A7" w:rsidRDefault="00665B3B" w:rsidP="000C3473">
      <w:pPr>
        <w:tabs>
          <w:tab w:val="center" w:pos="0"/>
        </w:tabs>
        <w:spacing w:after="0" w:line="240" w:lineRule="auto"/>
        <w:jc w:val="both"/>
        <w:rPr>
          <w:rFonts w:ascii="Trebuchet MS" w:hAnsi="Trebuchet MS" w:cs="Arial"/>
          <w:i/>
          <w:noProof/>
        </w:rPr>
      </w:pPr>
      <w:r w:rsidRPr="00665B3B">
        <w:rPr>
          <w:rFonts w:ascii="Trebuchet MS" w:eastAsia="Calibri" w:hAnsi="Trebuchet MS" w:cs="Arial"/>
          <w:i/>
          <w:noProof/>
        </w:rPr>
        <w:tab/>
      </w:r>
      <w:r w:rsidR="000721A7" w:rsidRPr="000721A7">
        <w:rPr>
          <w:rFonts w:ascii="Trebuchet MS" w:hAnsi="Trebuchet MS" w:cs="Arial"/>
          <w:i/>
          <w:noProof/>
        </w:rPr>
        <w:t xml:space="preserve">  </w:t>
      </w:r>
    </w:p>
    <w:p w14:paraId="55734C5B" w14:textId="41B9528C" w:rsidR="006F5C10" w:rsidRPr="00A82D2D" w:rsidRDefault="006F5C10" w:rsidP="000C3473">
      <w:pPr>
        <w:spacing w:after="0" w:line="240" w:lineRule="auto"/>
        <w:jc w:val="both"/>
        <w:rPr>
          <w:rFonts w:ascii="Trebuchet MS" w:eastAsia="Times New Roman" w:hAnsi="Trebuchet MS"/>
          <w:noProof/>
          <w:spacing w:val="-4"/>
          <w:lang w:eastAsia="ro-RO"/>
        </w:rPr>
      </w:pPr>
      <w:r w:rsidRPr="00A82D2D">
        <w:rPr>
          <w:rFonts w:ascii="Trebuchet MS" w:hAnsi="Trebuchet MS"/>
          <w:i/>
          <w:noProof/>
        </w:rPr>
        <w:t xml:space="preserve"> </w:t>
      </w: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17B87570" w:rsidR="006F5C10" w:rsidRPr="000721A7" w:rsidRDefault="006F5C10" w:rsidP="000C3473">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00E31AEE" w:rsidRPr="00E31AEE">
        <w:rPr>
          <w:rFonts w:ascii="Trebuchet MS" w:hAnsi="Trebuchet MS"/>
          <w:b/>
          <w:i/>
          <w:noProof/>
          <w:spacing w:val="-4"/>
          <w:sz w:val="22"/>
          <w:lang w:val="ro-RO"/>
        </w:rPr>
        <w:t>nu</w:t>
      </w:r>
      <w:r w:rsidR="00E31AEE">
        <w:rPr>
          <w:rFonts w:ascii="Trebuchet MS" w:hAnsi="Trebuchet MS"/>
          <w:i/>
          <w:noProof/>
          <w:spacing w:val="-4"/>
          <w:sz w:val="22"/>
          <w:lang w:val="ro-RO"/>
        </w:rPr>
        <w:t xml:space="preserve">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w:t>
      </w:r>
      <w:r w:rsidR="00E31AEE">
        <w:rPr>
          <w:rFonts w:ascii="Trebuchet MS" w:hAnsi="Trebuchet MS"/>
          <w:i/>
          <w:noProof/>
          <w:spacing w:val="-4"/>
          <w:sz w:val="22"/>
          <w:lang w:val="ro-RO"/>
        </w:rPr>
        <w:t>rile și completările ulterioare.</w:t>
      </w:r>
    </w:p>
    <w:p w14:paraId="44BBFF8B" w14:textId="77777777" w:rsidR="00E31AEE" w:rsidRDefault="00E31AEE" w:rsidP="000C3473">
      <w:pPr>
        <w:pStyle w:val="NoSpacing1"/>
        <w:jc w:val="both"/>
        <w:rPr>
          <w:rFonts w:ascii="Trebuchet MS" w:hAnsi="Trebuchet MS"/>
          <w:b/>
          <w:bCs/>
          <w:noProof/>
          <w:sz w:val="22"/>
          <w:lang w:val="ro-RO"/>
        </w:rPr>
      </w:pPr>
    </w:p>
    <w:p w14:paraId="405B9D44" w14:textId="48461C64" w:rsidR="006F5C10" w:rsidRPr="00521EED" w:rsidRDefault="006F5C10" w:rsidP="000C3473">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0C3473">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0C3473">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0C3473">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B89938F" w14:textId="5276A2F9" w:rsidR="006F5C10" w:rsidRPr="007B3892" w:rsidRDefault="00E31AEE" w:rsidP="000C3473">
      <w:pPr>
        <w:spacing w:after="0" w:line="240" w:lineRule="auto"/>
        <w:jc w:val="both"/>
        <w:rPr>
          <w:rFonts w:ascii="Trebuchet MS" w:eastAsia="Times New Roman" w:hAnsi="Trebuchet MS" w:cs="Arial"/>
          <w:i/>
          <w:noProof/>
        </w:rPr>
      </w:pPr>
      <w:r>
        <w:rPr>
          <w:rFonts w:ascii="Trebuchet MS" w:eastAsia="Times New Roman" w:hAnsi="Trebuchet MS"/>
          <w:i/>
          <w:noProof/>
        </w:rPr>
        <w:t>10</w:t>
      </w:r>
      <w:r w:rsidR="006F5C10" w:rsidRPr="007B3892">
        <w:rPr>
          <w:rFonts w:ascii="Trebuchet MS" w:eastAsia="Times New Roman" w:hAnsi="Trebuchet MS"/>
          <w:i/>
          <w:noProof/>
        </w:rPr>
        <w:t>. L</w:t>
      </w:r>
      <w:r w:rsidR="006F5C10"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348482C3" w14:textId="77777777" w:rsidR="007B3892" w:rsidRDefault="006F5C10" w:rsidP="000C3473">
      <w:pPr>
        <w:pStyle w:val="NoSpacing1"/>
        <w:jc w:val="both"/>
        <w:rPr>
          <w:rFonts w:ascii="Trebuchet MS" w:hAnsi="Trebuchet MS"/>
          <w:noProof/>
          <w:sz w:val="22"/>
          <w:lang w:val="ro-RO"/>
        </w:rPr>
      </w:pPr>
      <w:r w:rsidRPr="007B3892">
        <w:rPr>
          <w:rFonts w:ascii="Trebuchet MS" w:hAnsi="Trebuchet MS"/>
          <w:noProof/>
          <w:sz w:val="22"/>
          <w:lang w:val="ro-RO"/>
        </w:rPr>
        <w:lastRenderedPageBreak/>
        <w:tab/>
      </w:r>
    </w:p>
    <w:p w14:paraId="1A723008" w14:textId="73B2FC43" w:rsidR="006F5C10" w:rsidRPr="00521EED" w:rsidRDefault="006F5C10" w:rsidP="000C3473">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0C3473">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0C3473">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0C3473">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0C3473">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0C3473">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0C3473">
      <w:pPr>
        <w:pStyle w:val="NoSpacing1"/>
        <w:jc w:val="both"/>
        <w:rPr>
          <w:rFonts w:ascii="Trebuchet MS" w:hAnsi="Trebuchet MS"/>
          <w:b/>
          <w:noProof/>
          <w:sz w:val="22"/>
          <w:lang w:val="ro-RO"/>
        </w:rPr>
      </w:pPr>
    </w:p>
    <w:p w14:paraId="62102137" w14:textId="0B2D3206" w:rsidR="006F5C10" w:rsidRPr="00521EED" w:rsidRDefault="006F5C10" w:rsidP="00E31AEE">
      <w:pPr>
        <w:pStyle w:val="NoSpacing1"/>
        <w:spacing w:line="360" w:lineRule="auto"/>
        <w:jc w:val="center"/>
        <w:rPr>
          <w:rFonts w:ascii="Trebuchet MS" w:hAnsi="Trebuchet MS"/>
          <w:noProof/>
          <w:sz w:val="22"/>
          <w:lang w:val="ro-RO"/>
        </w:rPr>
      </w:pPr>
      <w:r w:rsidRPr="00521EED">
        <w:rPr>
          <w:rFonts w:ascii="Trebuchet MS" w:hAnsi="Trebuchet MS"/>
          <w:noProof/>
          <w:sz w:val="22"/>
          <w:lang w:val="ro-RO"/>
        </w:rPr>
        <w:t>DIRECTOR EXECUTIV,</w:t>
      </w:r>
    </w:p>
    <w:p w14:paraId="1C62CA24"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1B0E14">
      <w:pPr>
        <w:pStyle w:val="NoSpacing1"/>
        <w:jc w:val="center"/>
        <w:rPr>
          <w:rFonts w:ascii="Trebuchet MS" w:hAnsi="Trebuchet MS"/>
          <w:noProof/>
          <w:sz w:val="22"/>
          <w:lang w:val="ro-RO"/>
        </w:rPr>
      </w:pPr>
    </w:p>
    <w:p w14:paraId="104D7BDF" w14:textId="77777777" w:rsidR="006F5C10" w:rsidRPr="00521EED" w:rsidRDefault="006F5C10" w:rsidP="001B0E14">
      <w:pPr>
        <w:pStyle w:val="NoSpacing1"/>
        <w:jc w:val="center"/>
        <w:rPr>
          <w:rFonts w:ascii="Trebuchet MS" w:hAnsi="Trebuchet MS"/>
          <w:noProof/>
          <w:sz w:val="22"/>
          <w:lang w:val="ro-RO"/>
        </w:rPr>
      </w:pPr>
    </w:p>
    <w:p w14:paraId="46A3B4BA" w14:textId="77777777" w:rsidR="002B1C83" w:rsidRDefault="00C960F7"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54649C08" w:rsidR="006F5C10" w:rsidRPr="00521EED" w:rsidRDefault="002B1C83"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r w:rsidR="00C960F7">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1B0E14">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1B0E14">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1B0E14">
      <w:pPr>
        <w:pStyle w:val="NoSpacing1"/>
        <w:jc w:val="center"/>
        <w:rPr>
          <w:rFonts w:ascii="Trebuchet MS" w:hAnsi="Trebuchet MS"/>
          <w:noProof/>
          <w:snapToGrid w:val="0"/>
          <w:sz w:val="22"/>
          <w:lang w:val="ro-RO"/>
        </w:rPr>
      </w:pPr>
    </w:p>
    <w:p w14:paraId="551CE2C2" w14:textId="11127370" w:rsidR="00521EED" w:rsidRDefault="00521EED" w:rsidP="001B0E14">
      <w:pPr>
        <w:pStyle w:val="NoSpacing1"/>
        <w:ind w:firstLine="708"/>
        <w:rPr>
          <w:rFonts w:ascii="Trebuchet MS" w:hAnsi="Trebuchet MS"/>
          <w:noProof/>
          <w:snapToGrid w:val="0"/>
          <w:sz w:val="22"/>
          <w:lang w:val="ro-RO"/>
        </w:rPr>
      </w:pPr>
    </w:p>
    <w:p w14:paraId="0BE340FE" w14:textId="77777777" w:rsidR="00A82D2D" w:rsidRDefault="00A82D2D" w:rsidP="001B0E14">
      <w:pPr>
        <w:pStyle w:val="NoSpacing1"/>
        <w:ind w:firstLine="708"/>
        <w:rPr>
          <w:rFonts w:ascii="Trebuchet MS" w:hAnsi="Trebuchet MS"/>
          <w:noProof/>
          <w:snapToGrid w:val="0"/>
          <w:sz w:val="22"/>
          <w:lang w:val="ro-RO"/>
        </w:rPr>
      </w:pPr>
    </w:p>
    <w:p w14:paraId="79DD79BE" w14:textId="627FCC5E" w:rsidR="006F5C10" w:rsidRPr="00521EED" w:rsidRDefault="00521EED" w:rsidP="001B0E14">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442D2498" w:rsidR="006F5C10" w:rsidRDefault="006F5C10" w:rsidP="001B0E14">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w:t>
      </w:r>
      <w:r w:rsidR="001B0E14">
        <w:rPr>
          <w:rFonts w:ascii="Trebuchet MS" w:hAnsi="Trebuchet MS"/>
          <w:noProof/>
          <w:snapToGrid w:val="0"/>
          <w:sz w:val="22"/>
          <w:lang w:val="ro-RO"/>
        </w:rPr>
        <w:t>maş</w:t>
      </w:r>
      <w:r w:rsidR="001B0E14">
        <w:rPr>
          <w:rFonts w:ascii="Trebuchet MS" w:hAnsi="Trebuchet MS"/>
          <w:noProof/>
          <w:snapToGrid w:val="0"/>
          <w:sz w:val="22"/>
          <w:lang w:val="ro-RO"/>
        </w:rPr>
        <w:tab/>
      </w:r>
      <w:r w:rsidR="001B0E14">
        <w:rPr>
          <w:rFonts w:ascii="Trebuchet MS" w:hAnsi="Trebuchet MS"/>
          <w:noProof/>
          <w:snapToGrid w:val="0"/>
          <w:sz w:val="22"/>
          <w:lang w:val="ro-RO"/>
        </w:rPr>
        <w:tab/>
      </w:r>
      <w:r w:rsidR="001B0E14">
        <w:rPr>
          <w:rFonts w:ascii="Trebuchet MS" w:hAnsi="Trebuchet MS"/>
          <w:noProof/>
          <w:snapToGrid w:val="0"/>
          <w:sz w:val="22"/>
          <w:lang w:val="ro-RO"/>
        </w:rPr>
        <w:tab/>
        <w:t xml:space="preserve">            </w:t>
      </w:r>
      <w:r w:rsidR="00E31AEE">
        <w:rPr>
          <w:rFonts w:ascii="Trebuchet MS" w:hAnsi="Trebuchet MS"/>
          <w:noProof/>
          <w:snapToGrid w:val="0"/>
          <w:sz w:val="22"/>
          <w:lang w:val="ro-RO"/>
        </w:rPr>
        <w:t xml:space="preserve">     </w:t>
      </w:r>
      <w:r w:rsidR="001B0E14">
        <w:rPr>
          <w:rFonts w:ascii="Trebuchet MS" w:hAnsi="Trebuchet MS"/>
          <w:noProof/>
          <w:snapToGrid w:val="0"/>
          <w:sz w:val="22"/>
          <w:lang w:val="ro-RO"/>
        </w:rPr>
        <w:t xml:space="preserve"> geograf </w:t>
      </w:r>
      <w:r w:rsidR="00E31AEE">
        <w:rPr>
          <w:rFonts w:ascii="Trebuchet MS" w:hAnsi="Trebuchet MS"/>
          <w:noProof/>
          <w:snapToGrid w:val="0"/>
          <w:sz w:val="22"/>
          <w:lang w:val="ro-RO"/>
        </w:rPr>
        <w:t>Alina Mureșan</w:t>
      </w:r>
    </w:p>
    <w:p w14:paraId="12E1B91B" w14:textId="77777777" w:rsidR="00E31AEE" w:rsidRDefault="00E31AEE" w:rsidP="001B0E14">
      <w:pPr>
        <w:pStyle w:val="NoSpacing1"/>
        <w:rPr>
          <w:rFonts w:ascii="Trebuchet MS" w:hAnsi="Trebuchet MS"/>
          <w:noProof/>
          <w:snapToGrid w:val="0"/>
          <w:sz w:val="22"/>
          <w:lang w:val="ro-RO"/>
        </w:rPr>
      </w:pPr>
    </w:p>
    <w:p w14:paraId="1E3379AC" w14:textId="77777777" w:rsidR="00E31AEE" w:rsidRPr="00B11218" w:rsidRDefault="00E31AEE" w:rsidP="00E31AEE">
      <w:pPr>
        <w:pStyle w:val="Footer1"/>
        <w:tabs>
          <w:tab w:val="clear" w:pos="9406"/>
          <w:tab w:val="left" w:pos="4703"/>
        </w:tabs>
        <w:rPr>
          <w:color w:val="auto"/>
          <w:sz w:val="16"/>
          <w:szCs w:val="16"/>
        </w:rPr>
      </w:pPr>
      <w:r>
        <w:rPr>
          <w:color w:val="auto"/>
          <w:sz w:val="16"/>
          <w:szCs w:val="16"/>
        </w:rPr>
        <w:t xml:space="preserve">      </w:t>
      </w:r>
      <w:r w:rsidRPr="00B11218">
        <w:rPr>
          <w:color w:val="auto"/>
          <w:sz w:val="16"/>
          <w:szCs w:val="16"/>
        </w:rPr>
        <w:t xml:space="preserve">AGENȚIA PENTRU PROTECȚIA MEDIULUI BISTRIȚA-NĂSĂUD                                                          </w:t>
      </w:r>
    </w:p>
    <w:p w14:paraId="37CF8C2F" w14:textId="77777777" w:rsidR="00E31AEE" w:rsidRPr="00B11218" w:rsidRDefault="00E31AEE" w:rsidP="00E31AEE">
      <w:pPr>
        <w:pStyle w:val="Footer1"/>
        <w:ind w:left="284"/>
        <w:rPr>
          <w:color w:val="auto"/>
          <w:sz w:val="16"/>
          <w:szCs w:val="16"/>
        </w:rPr>
      </w:pPr>
      <w:r w:rsidRPr="00B11218">
        <w:rPr>
          <w:color w:val="auto"/>
          <w:sz w:val="16"/>
          <w:szCs w:val="16"/>
        </w:rPr>
        <w:t>Strada Parcului, nr. 20, Bistrița, jud. Bistrița-Năsăud, Cod poștal 420035</w:t>
      </w:r>
    </w:p>
    <w:p w14:paraId="3041B29A" w14:textId="77777777" w:rsidR="00E31AEE" w:rsidRPr="00B11218" w:rsidRDefault="00E31AEE" w:rsidP="00E31AEE">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31AEE" w:rsidRPr="00B11218" w14:paraId="7EEEC57B" w14:textId="77777777" w:rsidTr="00A436C4">
        <w:trPr>
          <w:trHeight w:val="254"/>
        </w:trPr>
        <w:tc>
          <w:tcPr>
            <w:tcW w:w="6579" w:type="dxa"/>
            <w:shd w:val="clear" w:color="auto" w:fill="auto"/>
            <w:vAlign w:val="center"/>
          </w:tcPr>
          <w:p w14:paraId="636D9B61" w14:textId="77777777" w:rsidR="00E31AEE" w:rsidRPr="00B11218" w:rsidRDefault="00E31AEE" w:rsidP="00A436C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02F95C60" w14:textId="1ECA428A" w:rsidR="00054BB7" w:rsidRPr="00E31AEE" w:rsidRDefault="00E31AEE" w:rsidP="00E31AEE">
      <w:pPr>
        <w:tabs>
          <w:tab w:val="left" w:pos="1166"/>
        </w:tabs>
        <w:rPr>
          <w:rFonts w:ascii="Trebuchet MS" w:hAnsi="Trebuchet MS"/>
          <w:sz w:val="16"/>
          <w:szCs w:val="16"/>
        </w:rPr>
      </w:pPr>
      <w:r>
        <w:rPr>
          <w:rFonts w:ascii="Trebuchet MS" w:hAnsi="Trebuchet MS"/>
          <w:sz w:val="16"/>
          <w:szCs w:val="16"/>
        </w:rPr>
        <w:tab/>
      </w:r>
    </w:p>
    <w:sectPr w:rsidR="00054BB7" w:rsidRPr="00E31AEE" w:rsidSect="00A82D2D">
      <w:headerReference w:type="default" r:id="rId14"/>
      <w:footerReference w:type="default" r:id="rId15"/>
      <w:headerReference w:type="first" r:id="rId16"/>
      <w:footerReference w:type="first" r:id="rId17"/>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84AB" w14:textId="77777777" w:rsidR="000B1D46" w:rsidRDefault="000B1D46" w:rsidP="00143ACD">
      <w:pPr>
        <w:spacing w:after="0" w:line="240" w:lineRule="auto"/>
      </w:pPr>
      <w:r>
        <w:separator/>
      </w:r>
    </w:p>
  </w:endnote>
  <w:endnote w:type="continuationSeparator" w:id="0">
    <w:p w14:paraId="7DB921A4" w14:textId="77777777" w:rsidR="000B1D46" w:rsidRDefault="000B1D4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1516C19F" w:rsidR="001B0E14" w:rsidRDefault="001B0E14"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9702E">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9702E">
                      <w:rPr>
                        <w:rFonts w:ascii="Trebuchet MS" w:hAnsi="Trebuchet MS"/>
                        <w:b/>
                        <w:bCs/>
                        <w:noProof/>
                        <w:sz w:val="16"/>
                        <w:szCs w:val="16"/>
                      </w:rPr>
                      <w:t>5</w:t>
                    </w:r>
                    <w:r w:rsidRPr="00FE758C">
                      <w:rPr>
                        <w:rFonts w:ascii="Trebuchet MS" w:hAnsi="Trebuchet MS"/>
                        <w:b/>
                        <w:bCs/>
                        <w:sz w:val="16"/>
                        <w:szCs w:val="16"/>
                      </w:rPr>
                      <w:fldChar w:fldCharType="end"/>
                    </w:r>
                  </w:sdtContent>
                </w:sdt>
              </w:sdtContent>
            </w:sdt>
          </w:p>
          <w:p w14:paraId="4410F7E4" w14:textId="5335CD7A" w:rsidR="001B0E14" w:rsidRPr="00D62259" w:rsidRDefault="000B1D46"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39B4E5BD" w:rsidR="001B0E14" w:rsidRDefault="001B0E14"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24C2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24C29">
              <w:rPr>
                <w:rFonts w:ascii="Trebuchet MS" w:hAnsi="Trebuchet MS"/>
                <w:b/>
                <w:bCs/>
                <w:noProof/>
                <w:sz w:val="16"/>
                <w:szCs w:val="16"/>
              </w:rPr>
              <w:t>5</w:t>
            </w:r>
            <w:r w:rsidRPr="00FE758C">
              <w:rPr>
                <w:rFonts w:ascii="Trebuchet MS" w:hAnsi="Trebuchet MS"/>
                <w:b/>
                <w:bCs/>
                <w:sz w:val="16"/>
                <w:szCs w:val="16"/>
              </w:rPr>
              <w:fldChar w:fldCharType="end"/>
            </w:r>
          </w:sdtContent>
        </w:sdt>
      </w:sdtContent>
    </w:sdt>
  </w:p>
  <w:p w14:paraId="5EAEE286" w14:textId="337A47A0" w:rsidR="001B0E14" w:rsidRPr="00D61F63" w:rsidRDefault="001B0E14"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1BFC" w14:textId="77777777" w:rsidR="000B1D46" w:rsidRDefault="000B1D46" w:rsidP="00143ACD">
      <w:pPr>
        <w:spacing w:after="0" w:line="240" w:lineRule="auto"/>
      </w:pPr>
      <w:r>
        <w:separator/>
      </w:r>
    </w:p>
  </w:footnote>
  <w:footnote w:type="continuationSeparator" w:id="0">
    <w:p w14:paraId="0D018018" w14:textId="77777777" w:rsidR="000B1D46" w:rsidRDefault="000B1D4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B0E14" w:rsidRDefault="001B0E1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0E14" w:rsidRDefault="001B0E14"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FED"/>
    <w:rsid w:val="000124F1"/>
    <w:rsid w:val="00042469"/>
    <w:rsid w:val="0004292D"/>
    <w:rsid w:val="00054BB7"/>
    <w:rsid w:val="000721A7"/>
    <w:rsid w:val="0008083D"/>
    <w:rsid w:val="000837BE"/>
    <w:rsid w:val="000865FF"/>
    <w:rsid w:val="00091472"/>
    <w:rsid w:val="000934A2"/>
    <w:rsid w:val="000B1D46"/>
    <w:rsid w:val="000B31CE"/>
    <w:rsid w:val="000C0E50"/>
    <w:rsid w:val="000C3473"/>
    <w:rsid w:val="000E1DC5"/>
    <w:rsid w:val="001106DF"/>
    <w:rsid w:val="00143ACD"/>
    <w:rsid w:val="00177804"/>
    <w:rsid w:val="00196A59"/>
    <w:rsid w:val="001B0E14"/>
    <w:rsid w:val="001B33B6"/>
    <w:rsid w:val="001B47C8"/>
    <w:rsid w:val="001E6B3E"/>
    <w:rsid w:val="00242D75"/>
    <w:rsid w:val="00244FAB"/>
    <w:rsid w:val="00255BB2"/>
    <w:rsid w:val="002A1DF2"/>
    <w:rsid w:val="002B1C83"/>
    <w:rsid w:val="00354326"/>
    <w:rsid w:val="00355FB7"/>
    <w:rsid w:val="003B5610"/>
    <w:rsid w:val="00400A1B"/>
    <w:rsid w:val="00411440"/>
    <w:rsid w:val="00455755"/>
    <w:rsid w:val="00466CBE"/>
    <w:rsid w:val="00482EF6"/>
    <w:rsid w:val="00497A3B"/>
    <w:rsid w:val="004A5C08"/>
    <w:rsid w:val="004B7417"/>
    <w:rsid w:val="004C0CE7"/>
    <w:rsid w:val="004C7186"/>
    <w:rsid w:val="004D2D62"/>
    <w:rsid w:val="004F0F51"/>
    <w:rsid w:val="0051560F"/>
    <w:rsid w:val="005166B1"/>
    <w:rsid w:val="00521EED"/>
    <w:rsid w:val="0053065D"/>
    <w:rsid w:val="005557BE"/>
    <w:rsid w:val="005658DF"/>
    <w:rsid w:val="00567A9B"/>
    <w:rsid w:val="005A2163"/>
    <w:rsid w:val="005B00DC"/>
    <w:rsid w:val="005D1814"/>
    <w:rsid w:val="00665B3B"/>
    <w:rsid w:val="006A1311"/>
    <w:rsid w:val="006A261F"/>
    <w:rsid w:val="006A3A02"/>
    <w:rsid w:val="006D65DB"/>
    <w:rsid w:val="006F5C10"/>
    <w:rsid w:val="007032DF"/>
    <w:rsid w:val="00704352"/>
    <w:rsid w:val="007058F7"/>
    <w:rsid w:val="007227F4"/>
    <w:rsid w:val="007314A8"/>
    <w:rsid w:val="00747DC5"/>
    <w:rsid w:val="00753CCD"/>
    <w:rsid w:val="00761A2E"/>
    <w:rsid w:val="007B3892"/>
    <w:rsid w:val="007D4A5C"/>
    <w:rsid w:val="007E6483"/>
    <w:rsid w:val="007F0EFF"/>
    <w:rsid w:val="0081504B"/>
    <w:rsid w:val="0082277A"/>
    <w:rsid w:val="00824C29"/>
    <w:rsid w:val="008507D9"/>
    <w:rsid w:val="008631FB"/>
    <w:rsid w:val="00881205"/>
    <w:rsid w:val="00887DDC"/>
    <w:rsid w:val="00894151"/>
    <w:rsid w:val="008C7811"/>
    <w:rsid w:val="008D246C"/>
    <w:rsid w:val="008E19DC"/>
    <w:rsid w:val="0090061B"/>
    <w:rsid w:val="009142A5"/>
    <w:rsid w:val="009261B4"/>
    <w:rsid w:val="00961C85"/>
    <w:rsid w:val="00964AA8"/>
    <w:rsid w:val="009A3973"/>
    <w:rsid w:val="009B480A"/>
    <w:rsid w:val="009B5F83"/>
    <w:rsid w:val="009B6B9B"/>
    <w:rsid w:val="00A0719A"/>
    <w:rsid w:val="00A508DF"/>
    <w:rsid w:val="00A554BD"/>
    <w:rsid w:val="00A6607D"/>
    <w:rsid w:val="00A660F1"/>
    <w:rsid w:val="00A82D2D"/>
    <w:rsid w:val="00A906B5"/>
    <w:rsid w:val="00B11218"/>
    <w:rsid w:val="00B143FF"/>
    <w:rsid w:val="00B3492C"/>
    <w:rsid w:val="00B34B07"/>
    <w:rsid w:val="00B66053"/>
    <w:rsid w:val="00B76FFE"/>
    <w:rsid w:val="00B952D1"/>
    <w:rsid w:val="00B9702E"/>
    <w:rsid w:val="00BA566C"/>
    <w:rsid w:val="00BC3B9F"/>
    <w:rsid w:val="00BE0746"/>
    <w:rsid w:val="00BE6F31"/>
    <w:rsid w:val="00BF5D7D"/>
    <w:rsid w:val="00BF7717"/>
    <w:rsid w:val="00C02DFA"/>
    <w:rsid w:val="00C237C0"/>
    <w:rsid w:val="00C53283"/>
    <w:rsid w:val="00C545F6"/>
    <w:rsid w:val="00C61733"/>
    <w:rsid w:val="00C80F8B"/>
    <w:rsid w:val="00C960F7"/>
    <w:rsid w:val="00CA0ED5"/>
    <w:rsid w:val="00CA526D"/>
    <w:rsid w:val="00CD3FCA"/>
    <w:rsid w:val="00D065D9"/>
    <w:rsid w:val="00D1499F"/>
    <w:rsid w:val="00D153A4"/>
    <w:rsid w:val="00D356FA"/>
    <w:rsid w:val="00D41783"/>
    <w:rsid w:val="00D447FB"/>
    <w:rsid w:val="00D61F63"/>
    <w:rsid w:val="00D62259"/>
    <w:rsid w:val="00D715AA"/>
    <w:rsid w:val="00D8381D"/>
    <w:rsid w:val="00DA5389"/>
    <w:rsid w:val="00DD118A"/>
    <w:rsid w:val="00DE792C"/>
    <w:rsid w:val="00E11C05"/>
    <w:rsid w:val="00E11C7A"/>
    <w:rsid w:val="00E31280"/>
    <w:rsid w:val="00E31AEE"/>
    <w:rsid w:val="00E35AD6"/>
    <w:rsid w:val="00E82CD9"/>
    <w:rsid w:val="00E84F3C"/>
    <w:rsid w:val="00E9748E"/>
    <w:rsid w:val="00ED25D0"/>
    <w:rsid w:val="00ED5DE8"/>
    <w:rsid w:val="00F1090C"/>
    <w:rsid w:val="00F12466"/>
    <w:rsid w:val="00F44C56"/>
    <w:rsid w:val="00F7134E"/>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qFormat/>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4699-BCA1-4B67-8834-A491FDAD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2999</Words>
  <Characters>17098</Characters>
  <Application>Microsoft Office Word</Application>
  <DocSecurity>0</DocSecurity>
  <Lines>142</Lines>
  <Paragraphs>40</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2024-04-29T08:54:00Z</dcterms:created>
  <dcterms:modified xsi:type="dcterms:W3CDTF">2024-04-29T08:54:00Z</dcterms:modified>
</cp:coreProperties>
</file>