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691A07D7" w:rsidR="009932DD" w:rsidRPr="00947144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947144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947144">
        <w:rPr>
          <w:rFonts w:ascii="Trebuchet MS" w:hAnsi="Trebuchet MS"/>
          <w:b/>
          <w:sz w:val="22"/>
          <w:szCs w:val="22"/>
        </w:rPr>
        <w:t>C.A.T</w:t>
      </w:r>
      <w:r w:rsidR="00422F97" w:rsidRPr="00947144">
        <w:rPr>
          <w:rFonts w:ascii="Trebuchet MS" w:hAnsi="Trebuchet MS"/>
          <w:b/>
          <w:sz w:val="22"/>
          <w:szCs w:val="22"/>
        </w:rPr>
        <w:t>.</w:t>
      </w:r>
      <w:r w:rsidR="00FA2B9D" w:rsidRPr="00947144">
        <w:rPr>
          <w:rFonts w:ascii="Trebuchet MS" w:hAnsi="Trebuchet MS"/>
          <w:b/>
          <w:sz w:val="22"/>
          <w:szCs w:val="22"/>
        </w:rPr>
        <w:t>-CSC</w:t>
      </w:r>
    </w:p>
    <w:p w14:paraId="0CA8ACD4" w14:textId="447FAC09" w:rsidR="0031157E" w:rsidRPr="00947144" w:rsidRDefault="004F3504" w:rsidP="0031157E">
      <w:pPr>
        <w:jc w:val="center"/>
        <w:rPr>
          <w:rFonts w:ascii="Trebuchet MS" w:hAnsi="Trebuchet MS"/>
          <w:b/>
          <w:sz w:val="22"/>
          <w:szCs w:val="22"/>
        </w:rPr>
      </w:pPr>
      <w:r w:rsidRPr="00947144">
        <w:rPr>
          <w:rFonts w:ascii="Trebuchet MS" w:hAnsi="Trebuchet MS"/>
          <w:b/>
          <w:sz w:val="22"/>
          <w:szCs w:val="22"/>
        </w:rPr>
        <w:t>08</w:t>
      </w:r>
      <w:r w:rsidR="00484C53" w:rsidRPr="00947144">
        <w:rPr>
          <w:rFonts w:ascii="Trebuchet MS" w:hAnsi="Trebuchet MS"/>
          <w:b/>
          <w:sz w:val="22"/>
          <w:szCs w:val="22"/>
        </w:rPr>
        <w:t>.</w:t>
      </w:r>
      <w:r w:rsidR="00D9691D" w:rsidRPr="00947144">
        <w:rPr>
          <w:rFonts w:ascii="Trebuchet MS" w:hAnsi="Trebuchet MS"/>
          <w:b/>
          <w:sz w:val="22"/>
          <w:szCs w:val="22"/>
        </w:rPr>
        <w:t>0</w:t>
      </w:r>
      <w:r w:rsidRPr="00947144">
        <w:rPr>
          <w:rFonts w:ascii="Trebuchet MS" w:hAnsi="Trebuchet MS"/>
          <w:b/>
          <w:sz w:val="22"/>
          <w:szCs w:val="22"/>
        </w:rPr>
        <w:t>5</w:t>
      </w:r>
      <w:r w:rsidR="0077296D" w:rsidRPr="00947144">
        <w:rPr>
          <w:rFonts w:ascii="Trebuchet MS" w:hAnsi="Trebuchet MS"/>
          <w:b/>
          <w:sz w:val="22"/>
          <w:szCs w:val="22"/>
        </w:rPr>
        <w:t>.20</w:t>
      </w:r>
      <w:r w:rsidR="003142DA" w:rsidRPr="00947144">
        <w:rPr>
          <w:rFonts w:ascii="Trebuchet MS" w:hAnsi="Trebuchet MS"/>
          <w:b/>
          <w:sz w:val="22"/>
          <w:szCs w:val="22"/>
        </w:rPr>
        <w:t>2</w:t>
      </w:r>
      <w:r w:rsidR="002D1755" w:rsidRPr="00947144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Pr="00947144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947144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947144" w:rsidRDefault="009E1DC5" w:rsidP="000442AF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sz w:val="22"/>
          <w:szCs w:val="22"/>
          <w:u w:val="none"/>
        </w:rPr>
      </w:pPr>
      <w:r w:rsidRPr="00947144">
        <w:rPr>
          <w:rFonts w:ascii="Trebuchet MS" w:hAnsi="Trebuchet MS" w:cs="Arial"/>
          <w:sz w:val="22"/>
          <w:szCs w:val="22"/>
          <w:u w:val="none"/>
        </w:rPr>
        <w:t>I.</w:t>
      </w:r>
      <w:r w:rsidRPr="00947144">
        <w:rPr>
          <w:rFonts w:ascii="Trebuchet MS" w:hAnsi="Trebuchet MS" w:cs="Arial"/>
          <w:sz w:val="22"/>
          <w:szCs w:val="22"/>
        </w:rPr>
        <w:t xml:space="preserve"> ACORDURI DE MEDIU</w:t>
      </w:r>
      <w:r w:rsidRPr="00947144">
        <w:rPr>
          <w:rFonts w:ascii="Trebuchet MS" w:hAnsi="Trebuchet MS" w:cs="Arial"/>
          <w:sz w:val="22"/>
          <w:szCs w:val="22"/>
          <w:u w:val="none"/>
        </w:rPr>
        <w:t>:</w:t>
      </w:r>
    </w:p>
    <w:p w14:paraId="5B5826F3" w14:textId="77777777" w:rsidR="009E1DC5" w:rsidRPr="00947144" w:rsidRDefault="009E1DC5" w:rsidP="000442AF">
      <w:pPr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sz w:val="22"/>
          <w:szCs w:val="22"/>
        </w:rPr>
        <w:sym w:font="Wingdings" w:char="00E8"/>
      </w:r>
      <w:r w:rsidRPr="00947144">
        <w:rPr>
          <w:rFonts w:ascii="Trebuchet MS" w:hAnsi="Trebuchet MS" w:cs="Arial"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>ETAPA DE ÎNCADRARE</w:t>
      </w:r>
      <w:r w:rsidRPr="00947144">
        <w:rPr>
          <w:rFonts w:ascii="Trebuchet MS" w:hAnsi="Trebuchet MS" w:cs="Arial"/>
          <w:sz w:val="22"/>
          <w:szCs w:val="22"/>
        </w:rPr>
        <w:t xml:space="preserve">: </w:t>
      </w:r>
    </w:p>
    <w:p w14:paraId="5FDB0DFE" w14:textId="175F0E52" w:rsidR="009E1DC5" w:rsidRPr="00947144" w:rsidRDefault="009E1DC5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b/>
          <w:sz w:val="22"/>
          <w:szCs w:val="22"/>
        </w:rPr>
        <w:sym w:font="Wingdings" w:char="F0F0"/>
      </w:r>
      <w:r w:rsidRPr="00947144">
        <w:rPr>
          <w:rFonts w:ascii="Trebuchet MS" w:hAnsi="Trebuchet MS" w:cs="Arial"/>
          <w:b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 xml:space="preserve">Conform Legii </w:t>
      </w:r>
      <w:r w:rsidRPr="00947144">
        <w:rPr>
          <w:rFonts w:ascii="Trebuchet MS" w:hAnsi="Trebuchet MS" w:cs="Arial"/>
          <w:b/>
          <w:sz w:val="22"/>
          <w:szCs w:val="22"/>
          <w:u w:val="single"/>
        </w:rPr>
        <w:t>292/2018</w:t>
      </w:r>
      <w:r w:rsidRPr="00947144">
        <w:rPr>
          <w:rFonts w:ascii="Trebuchet MS" w:hAnsi="Trebuchet MS" w:cs="Arial"/>
          <w:sz w:val="22"/>
          <w:szCs w:val="22"/>
        </w:rPr>
        <w:t>:</w:t>
      </w:r>
    </w:p>
    <w:p w14:paraId="1A8CACF7" w14:textId="77777777" w:rsidR="00947144" w:rsidRPr="00947144" w:rsidRDefault="00947144" w:rsidP="00271518">
      <w:pPr>
        <w:jc w:val="both"/>
        <w:rPr>
          <w:rFonts w:ascii="Trebuchet MS" w:hAnsi="Trebuchet MS" w:cs="Arial"/>
          <w:b/>
          <w:sz w:val="22"/>
          <w:szCs w:val="22"/>
        </w:rPr>
      </w:pPr>
      <w:r w:rsidRPr="00947144">
        <w:rPr>
          <w:rFonts w:ascii="Trebuchet MS" w:hAnsi="Trebuchet MS" w:cs="Arial"/>
          <w:b/>
          <w:sz w:val="22"/>
          <w:szCs w:val="22"/>
        </w:rPr>
        <w:t>1.</w:t>
      </w:r>
      <w:r w:rsidRPr="00947144">
        <w:rPr>
          <w:rFonts w:ascii="Trebuchet MS" w:hAnsi="Trebuchet MS" w:cs="Arial"/>
          <w:sz w:val="22"/>
          <w:szCs w:val="22"/>
        </w:rPr>
        <w:t xml:space="preserve"> Capacități de producere energie din surse regenerabile de energie, pentru consumul propriu în Comuna Urmeniș, jud. Bistrița-Năsăud, în localitatea Urmeniș</w:t>
      </w:r>
      <w:r w:rsidRPr="00947144">
        <w:rPr>
          <w:rFonts w:ascii="Trebuchet MS" w:hAnsi="Trebuchet MS" w:cs="Arial"/>
          <w:bCs/>
          <w:sz w:val="22"/>
          <w:szCs w:val="22"/>
        </w:rPr>
        <w:t>, str. Liviu Rebreanu, nr. 32, comuna Urmeniș</w:t>
      </w:r>
      <w:r w:rsidRPr="00947144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947144">
        <w:rPr>
          <w:rFonts w:ascii="Trebuchet MS" w:hAnsi="Trebuchet MS" w:cs="Arial"/>
          <w:sz w:val="22"/>
          <w:szCs w:val="22"/>
        </w:rPr>
        <w:t>judeţul</w:t>
      </w:r>
      <w:proofErr w:type="spellEnd"/>
      <w:r w:rsidRPr="0094714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47144">
        <w:rPr>
          <w:rFonts w:ascii="Trebuchet MS" w:hAnsi="Trebuchet MS" w:cs="Arial"/>
          <w:sz w:val="22"/>
          <w:szCs w:val="22"/>
        </w:rPr>
        <w:t>Bistriţa</w:t>
      </w:r>
      <w:proofErr w:type="spellEnd"/>
      <w:r w:rsidRPr="00947144">
        <w:rPr>
          <w:rFonts w:ascii="Trebuchet MS" w:hAnsi="Trebuchet MS" w:cs="Arial"/>
          <w:sz w:val="22"/>
          <w:szCs w:val="22"/>
        </w:rPr>
        <w:t xml:space="preserve">-Năsăud, </w:t>
      </w:r>
      <w:r w:rsidRPr="00947144">
        <w:rPr>
          <w:rFonts w:ascii="Trebuchet MS" w:hAnsi="Trebuchet MS" w:cs="Arial"/>
          <w:b/>
          <w:sz w:val="22"/>
          <w:szCs w:val="22"/>
        </w:rPr>
        <w:t>titular: COMUNA URMENIȘ;</w:t>
      </w:r>
    </w:p>
    <w:p w14:paraId="21D437C7" w14:textId="77777777" w:rsidR="00947144" w:rsidRPr="00947144" w:rsidRDefault="00947144" w:rsidP="00271518">
      <w:pPr>
        <w:tabs>
          <w:tab w:val="center" w:pos="720"/>
        </w:tabs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947144">
        <w:rPr>
          <w:rFonts w:ascii="Trebuchet MS" w:hAnsi="Trebuchet MS" w:cs="Arial"/>
          <w:b/>
          <w:bCs/>
          <w:sz w:val="22"/>
          <w:szCs w:val="22"/>
        </w:rPr>
        <w:t>2.</w:t>
      </w:r>
      <w:r w:rsidRPr="00947144">
        <w:rPr>
          <w:rFonts w:ascii="Trebuchet MS" w:hAnsi="Trebuchet MS" w:cs="Arial"/>
          <w:bCs/>
          <w:sz w:val="22"/>
          <w:szCs w:val="22"/>
        </w:rPr>
        <w:t xml:space="preserve"> Construire parking auto în centrul comunei Prundu Bârgăului,</w:t>
      </w:r>
      <w:r w:rsidRPr="00947144">
        <w:rPr>
          <w:bCs/>
          <w:sz w:val="22"/>
          <w:szCs w:val="22"/>
        </w:rPr>
        <w:t xml:space="preserve"> </w:t>
      </w:r>
      <w:r w:rsidRPr="00947144">
        <w:rPr>
          <w:rFonts w:ascii="Trebuchet MS" w:hAnsi="Trebuchet MS" w:cs="Arial"/>
          <w:bCs/>
          <w:sz w:val="22"/>
          <w:szCs w:val="22"/>
        </w:rPr>
        <w:t xml:space="preserve">în localitatea Prundu Bârgăului, </w:t>
      </w:r>
      <w:proofErr w:type="spellStart"/>
      <w:r w:rsidRPr="00947144">
        <w:rPr>
          <w:rFonts w:ascii="Trebuchet MS" w:hAnsi="Trebuchet MS" w:cs="Arial"/>
          <w:bCs/>
          <w:sz w:val="22"/>
          <w:szCs w:val="22"/>
        </w:rPr>
        <w:t>fn</w:t>
      </w:r>
      <w:proofErr w:type="spellEnd"/>
      <w:r w:rsidRPr="00947144">
        <w:rPr>
          <w:rFonts w:ascii="Trebuchet MS" w:hAnsi="Trebuchet MS" w:cs="Arial"/>
          <w:bCs/>
          <w:sz w:val="22"/>
          <w:szCs w:val="22"/>
        </w:rPr>
        <w:t xml:space="preserve">, CF 26912, 26913, comuna Prundu Bârgăului, județul </w:t>
      </w:r>
      <w:proofErr w:type="spellStart"/>
      <w:r w:rsidRPr="00947144">
        <w:rPr>
          <w:rFonts w:ascii="Trebuchet MS" w:hAnsi="Trebuchet MS" w:cs="Arial"/>
          <w:bCs/>
          <w:sz w:val="22"/>
          <w:szCs w:val="22"/>
        </w:rPr>
        <w:t>Bistriţa</w:t>
      </w:r>
      <w:proofErr w:type="spellEnd"/>
      <w:r w:rsidRPr="00947144">
        <w:rPr>
          <w:rFonts w:ascii="Trebuchet MS" w:hAnsi="Trebuchet MS" w:cs="Arial"/>
          <w:bCs/>
          <w:sz w:val="22"/>
          <w:szCs w:val="22"/>
        </w:rPr>
        <w:t>-Năsăud,</w:t>
      </w:r>
      <w:r w:rsidRPr="00947144">
        <w:rPr>
          <w:rFonts w:ascii="Trebuchet MS" w:hAnsi="Trebuchet MS" w:cs="Arial"/>
          <w:b/>
          <w:sz w:val="22"/>
          <w:szCs w:val="22"/>
        </w:rPr>
        <w:t xml:space="preserve"> </w:t>
      </w:r>
      <w:r w:rsidRPr="00947144">
        <w:rPr>
          <w:rFonts w:ascii="Trebuchet MS" w:hAnsi="Trebuchet MS" w:cs="Arial"/>
          <w:b/>
          <w:bCs/>
          <w:sz w:val="22"/>
          <w:szCs w:val="22"/>
        </w:rPr>
        <w:t>titular:</w:t>
      </w:r>
      <w:r w:rsidRPr="00947144">
        <w:rPr>
          <w:b/>
          <w:bCs/>
          <w:sz w:val="22"/>
          <w:szCs w:val="22"/>
        </w:rPr>
        <w:t xml:space="preserve"> </w:t>
      </w:r>
      <w:r w:rsidRPr="00947144">
        <w:rPr>
          <w:rFonts w:ascii="Trebuchet MS" w:hAnsi="Trebuchet MS" w:cs="Arial"/>
          <w:b/>
          <w:bCs/>
          <w:sz w:val="22"/>
          <w:szCs w:val="22"/>
        </w:rPr>
        <w:t>COMUNA PRUNDU BÂRGĂULUI;</w:t>
      </w:r>
    </w:p>
    <w:p w14:paraId="656CA209" w14:textId="77777777" w:rsidR="00947144" w:rsidRPr="00947144" w:rsidRDefault="00947144" w:rsidP="00271518">
      <w:pPr>
        <w:tabs>
          <w:tab w:val="center" w:pos="720"/>
        </w:tabs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b/>
          <w:bCs/>
          <w:sz w:val="22"/>
          <w:szCs w:val="22"/>
        </w:rPr>
        <w:t xml:space="preserve">3. </w:t>
      </w:r>
      <w:r w:rsidRPr="00947144">
        <w:rPr>
          <w:rFonts w:ascii="Trebuchet MS" w:hAnsi="Trebuchet MS" w:cs="Arial"/>
          <w:bCs/>
          <w:sz w:val="22"/>
          <w:szCs w:val="22"/>
        </w:rPr>
        <w:t>”Extindere rețea de apă uzată menajeră în localitatea Galații-Bistriței, comuna Galații-Bistriței, județul Bistrița-Năsăud”, în localitatea Galații Bistriței, intravilan, comuna Galații Bistriței,</w:t>
      </w:r>
      <w:r w:rsidRPr="00947144">
        <w:rPr>
          <w:rFonts w:ascii="Trebuchet MS" w:hAnsi="Trebuchet MS" w:cs="Arial"/>
          <w:b/>
          <w:bCs/>
          <w:sz w:val="22"/>
          <w:szCs w:val="22"/>
        </w:rPr>
        <w:t xml:space="preserve"> titular:</w:t>
      </w:r>
      <w:r w:rsidRPr="00947144">
        <w:rPr>
          <w:sz w:val="22"/>
          <w:szCs w:val="22"/>
        </w:rPr>
        <w:t xml:space="preserve"> </w:t>
      </w:r>
      <w:r w:rsidRPr="00947144">
        <w:rPr>
          <w:rFonts w:ascii="Trebuchet MS" w:hAnsi="Trebuchet MS" w:cs="Arial"/>
          <w:b/>
          <w:bCs/>
          <w:sz w:val="22"/>
          <w:szCs w:val="22"/>
        </w:rPr>
        <w:t>COMUNA GALAȚII BISTRIȚEI;</w:t>
      </w:r>
    </w:p>
    <w:p w14:paraId="13911DD2" w14:textId="77777777" w:rsidR="00947144" w:rsidRPr="00947144" w:rsidRDefault="00947144" w:rsidP="00271518">
      <w:pPr>
        <w:jc w:val="both"/>
        <w:rPr>
          <w:rFonts w:ascii="Trebuchet MS" w:hAnsi="Trebuchet MS" w:cs="Arial"/>
          <w:b/>
          <w:sz w:val="22"/>
          <w:szCs w:val="22"/>
        </w:rPr>
      </w:pPr>
      <w:r w:rsidRPr="00947144">
        <w:rPr>
          <w:rFonts w:ascii="Trebuchet MS" w:hAnsi="Trebuchet MS" w:cs="Arial"/>
          <w:b/>
          <w:sz w:val="22"/>
          <w:szCs w:val="22"/>
        </w:rPr>
        <w:t>4.</w:t>
      </w:r>
      <w:r w:rsidRPr="00947144">
        <w:rPr>
          <w:rFonts w:ascii="Trebuchet MS" w:hAnsi="Trebuchet MS" w:cs="Arial"/>
          <w:sz w:val="22"/>
          <w:szCs w:val="22"/>
        </w:rPr>
        <w:t xml:space="preserve"> Montare instalație solară fotovoltaică pe acoperiș clădire existentă, în localitatea Livezile, nr. 423, comuna Livezile, </w:t>
      </w:r>
      <w:r w:rsidRPr="00947144">
        <w:rPr>
          <w:rFonts w:ascii="Trebuchet MS" w:hAnsi="Trebuchet MS" w:cs="Arial"/>
          <w:b/>
          <w:sz w:val="22"/>
          <w:szCs w:val="22"/>
        </w:rPr>
        <w:t>titular: SC BELCO AVIA SRL;</w:t>
      </w:r>
    </w:p>
    <w:p w14:paraId="4131C001" w14:textId="77777777" w:rsidR="00947144" w:rsidRPr="00947144" w:rsidRDefault="00947144" w:rsidP="00271518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</w:p>
    <w:p w14:paraId="41FDA593" w14:textId="77777777" w:rsidR="00FA2B9D" w:rsidRPr="00947144" w:rsidRDefault="00FA2B9D" w:rsidP="009F5F6D">
      <w:pPr>
        <w:tabs>
          <w:tab w:val="center" w:pos="6118"/>
        </w:tabs>
        <w:jc w:val="both"/>
        <w:rPr>
          <w:rFonts w:ascii="Trebuchet MS" w:hAnsi="Trebuchet MS" w:cs="Arial"/>
          <w:b/>
          <w:sz w:val="22"/>
          <w:szCs w:val="22"/>
        </w:rPr>
      </w:pPr>
      <w:bookmarkStart w:id="0" w:name="_GoBack"/>
      <w:bookmarkEnd w:id="0"/>
    </w:p>
    <w:sectPr w:rsidR="00FA2B9D" w:rsidRPr="00947144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06C32F51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271518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773FB"/>
    <w:multiLevelType w:val="hybridMultilevel"/>
    <w:tmpl w:val="00228C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713"/>
    <w:multiLevelType w:val="hybridMultilevel"/>
    <w:tmpl w:val="226CEEA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975DF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1FA7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74B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67E3E"/>
    <w:rsid w:val="00270747"/>
    <w:rsid w:val="00271081"/>
    <w:rsid w:val="00271518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45C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3D96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178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2F97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4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47A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51E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360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C4A"/>
    <w:rsid w:val="00670D1B"/>
    <w:rsid w:val="00671761"/>
    <w:rsid w:val="006717C9"/>
    <w:rsid w:val="00671969"/>
    <w:rsid w:val="00671CC5"/>
    <w:rsid w:val="00672D29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35E2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EB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144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5DC1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5F6D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81B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3584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2FA9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4BAF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B9D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3AB6-CAD5-4B95-9DE3-EE3F418A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105</cp:revision>
  <cp:lastPrinted>2019-09-09T09:58:00Z</cp:lastPrinted>
  <dcterms:created xsi:type="dcterms:W3CDTF">2022-06-20T10:33:00Z</dcterms:created>
  <dcterms:modified xsi:type="dcterms:W3CDTF">2024-04-29T12:23:00Z</dcterms:modified>
</cp:coreProperties>
</file>