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4E170B" w14:textId="6637571D" w:rsidR="004E2AD9" w:rsidRPr="00A355AB" w:rsidRDefault="004E2AD9" w:rsidP="007D7D58">
      <w:pPr>
        <w:pStyle w:val="Antet"/>
        <w:jc w:val="center"/>
        <w:rPr>
          <w:rFonts w:ascii="Trebuchet MS" w:hAnsi="Trebuchet MS"/>
          <w:b/>
          <w:bCs/>
          <w:noProof/>
          <w:sz w:val="28"/>
          <w:szCs w:val="28"/>
        </w:rPr>
      </w:pPr>
      <w:r w:rsidRPr="00A355AB">
        <w:rPr>
          <w:rFonts w:ascii="Trebuchet MS" w:hAnsi="Trebuchet MS"/>
          <w:b/>
          <w:bCs/>
          <w:noProof/>
          <w:sz w:val="28"/>
          <w:szCs w:val="28"/>
        </w:rPr>
        <w:t>AGENȚIA PENTRU PROTECȚIA MEDIULUI BISTRIȚA-NĂSĂUD</w:t>
      </w:r>
    </w:p>
    <w:p w14:paraId="44A147C9" w14:textId="5334E4DD" w:rsidR="004E2AD9" w:rsidRPr="00A355AB" w:rsidRDefault="004E2AD9" w:rsidP="007D7D58">
      <w:pPr>
        <w:spacing w:after="0" w:line="240" w:lineRule="auto"/>
        <w:jc w:val="center"/>
        <w:rPr>
          <w:rFonts w:ascii="Trebuchet MS" w:hAnsi="Trebuchet MS"/>
          <w:b/>
          <w:noProof/>
          <w:sz w:val="24"/>
          <w:szCs w:val="24"/>
        </w:rPr>
      </w:pPr>
    </w:p>
    <w:p w14:paraId="6F377B54" w14:textId="52FDFB24" w:rsidR="004E2AD9" w:rsidRDefault="004E2AD9" w:rsidP="007D7D58">
      <w:pPr>
        <w:spacing w:after="0" w:line="240" w:lineRule="auto"/>
        <w:jc w:val="center"/>
        <w:rPr>
          <w:rFonts w:ascii="Trebuchet MS" w:hAnsi="Trebuchet MS"/>
          <w:b/>
          <w:noProof/>
        </w:rPr>
      </w:pPr>
    </w:p>
    <w:p w14:paraId="0DD5F0CF" w14:textId="5FBB435F" w:rsidR="00AC599C" w:rsidRDefault="00AC599C" w:rsidP="007D7D58">
      <w:pPr>
        <w:spacing w:after="0" w:line="240" w:lineRule="auto"/>
        <w:jc w:val="center"/>
        <w:rPr>
          <w:rFonts w:ascii="Trebuchet MS" w:hAnsi="Trebuchet MS"/>
          <w:b/>
          <w:noProof/>
        </w:rPr>
      </w:pPr>
    </w:p>
    <w:p w14:paraId="2E148BEC" w14:textId="2B14249E" w:rsidR="00444468" w:rsidRDefault="00444468" w:rsidP="007D7D58">
      <w:pPr>
        <w:spacing w:after="0" w:line="240" w:lineRule="auto"/>
        <w:jc w:val="center"/>
        <w:rPr>
          <w:rFonts w:ascii="Trebuchet MS" w:hAnsi="Trebuchet MS"/>
          <w:b/>
          <w:noProof/>
        </w:rPr>
      </w:pPr>
    </w:p>
    <w:p w14:paraId="3ECD9338" w14:textId="77777777" w:rsidR="00444468" w:rsidRDefault="00444468" w:rsidP="007D7D58">
      <w:pPr>
        <w:spacing w:after="0" w:line="240" w:lineRule="auto"/>
        <w:jc w:val="center"/>
        <w:rPr>
          <w:rFonts w:ascii="Trebuchet MS" w:hAnsi="Trebuchet MS"/>
          <w:b/>
          <w:noProof/>
        </w:rPr>
      </w:pPr>
    </w:p>
    <w:p w14:paraId="5C9A6FBF" w14:textId="77777777" w:rsidR="004A055B" w:rsidRPr="00A355AB" w:rsidRDefault="004A055B" w:rsidP="007D7D58">
      <w:pPr>
        <w:spacing w:after="0" w:line="240" w:lineRule="auto"/>
        <w:jc w:val="center"/>
        <w:outlineLvl w:val="0"/>
        <w:rPr>
          <w:rFonts w:ascii="Trebuchet MS" w:eastAsia="Calibri" w:hAnsi="Trebuchet MS" w:cs="Times New Roman"/>
          <w:b/>
          <w:noProof/>
          <w14:ligatures w14:val="none"/>
        </w:rPr>
      </w:pPr>
    </w:p>
    <w:p w14:paraId="473DBD1C" w14:textId="77777777" w:rsidR="0094164D" w:rsidRPr="00283368" w:rsidRDefault="0094164D" w:rsidP="0094164D">
      <w:pPr>
        <w:spacing w:after="0" w:line="240" w:lineRule="auto"/>
        <w:jc w:val="center"/>
        <w:rPr>
          <w:rFonts w:ascii="Trebuchet MS" w:eastAsia="Times New Roman" w:hAnsi="Trebuchet MS" w:cs="Times New Roman"/>
          <w:b/>
          <w:noProof/>
          <w14:ligatures w14:val="none"/>
        </w:rPr>
      </w:pPr>
      <w:r w:rsidRPr="00283368">
        <w:rPr>
          <w:rFonts w:ascii="Trebuchet MS" w:eastAsia="Times New Roman" w:hAnsi="Trebuchet MS" w:cs="Times New Roman"/>
          <w:b/>
          <w:noProof/>
          <w14:ligatures w14:val="none"/>
        </w:rPr>
        <w:t>DECIZIA ETAPEI DE ÎNCADRARE –</w:t>
      </w:r>
    </w:p>
    <w:p w14:paraId="390A6B32" w14:textId="77777777" w:rsidR="0094164D" w:rsidRPr="00283368" w:rsidRDefault="0094164D" w:rsidP="0094164D">
      <w:pPr>
        <w:spacing w:after="0" w:line="240" w:lineRule="auto"/>
        <w:jc w:val="center"/>
        <w:rPr>
          <w:rFonts w:ascii="Trebuchet MS" w:eastAsia="Times New Roman" w:hAnsi="Trebuchet MS" w:cs="Times New Roman"/>
          <w:b/>
          <w:noProof/>
          <w14:ligatures w14:val="none"/>
        </w:rPr>
      </w:pPr>
    </w:p>
    <w:p w14:paraId="268CC246" w14:textId="71C0CF6F" w:rsidR="0094164D" w:rsidRPr="006C284E" w:rsidRDefault="0094164D" w:rsidP="0094164D">
      <w:pPr>
        <w:spacing w:after="0" w:line="240" w:lineRule="auto"/>
        <w:jc w:val="center"/>
        <w:rPr>
          <w:rFonts w:ascii="Trebuchet MS" w:eastAsia="Times New Roman" w:hAnsi="Trebuchet MS" w:cs="Times New Roman"/>
          <w:b/>
          <w:noProof/>
          <w14:ligatures w14:val="none"/>
        </w:rPr>
      </w:pPr>
      <w:r w:rsidRPr="006C284E">
        <w:rPr>
          <w:rFonts w:ascii="Trebuchet MS" w:eastAsia="Times New Roman" w:hAnsi="Trebuchet MS" w:cs="Times New Roman"/>
          <w:b/>
          <w:noProof/>
          <w14:ligatures w14:val="none"/>
        </w:rPr>
        <w:t xml:space="preserve">Proiect </w:t>
      </w:r>
      <w:r w:rsidR="00FB4D8C">
        <w:rPr>
          <w:rFonts w:ascii="Trebuchet MS" w:eastAsia="Times New Roman" w:hAnsi="Trebuchet MS" w:cs="Times New Roman"/>
          <w:b/>
          <w:noProof/>
          <w14:ligatures w14:val="none"/>
        </w:rPr>
        <w:t>3</w:t>
      </w:r>
      <w:r w:rsidR="006C284E" w:rsidRPr="006C284E">
        <w:rPr>
          <w:rFonts w:ascii="Trebuchet MS" w:eastAsia="Times New Roman" w:hAnsi="Trebuchet MS" w:cs="Times New Roman"/>
          <w:b/>
          <w:noProof/>
          <w14:ligatures w14:val="none"/>
        </w:rPr>
        <w:t xml:space="preserve">1 </w:t>
      </w:r>
      <w:r w:rsidR="00FB4D8C">
        <w:rPr>
          <w:rFonts w:ascii="Trebuchet MS" w:eastAsia="Times New Roman" w:hAnsi="Trebuchet MS" w:cs="Times New Roman"/>
          <w:b/>
          <w:noProof/>
          <w14:ligatures w14:val="none"/>
        </w:rPr>
        <w:t>MA</w:t>
      </w:r>
      <w:r w:rsidRPr="006C284E">
        <w:rPr>
          <w:rFonts w:ascii="Trebuchet MS" w:eastAsia="Times New Roman" w:hAnsi="Trebuchet MS" w:cs="Times New Roman"/>
          <w:b/>
          <w:noProof/>
          <w14:ligatures w14:val="none"/>
        </w:rPr>
        <w:t>I 202</w:t>
      </w:r>
      <w:r w:rsidR="0074200B" w:rsidRPr="006C284E">
        <w:rPr>
          <w:rFonts w:ascii="Trebuchet MS" w:eastAsia="Times New Roman" w:hAnsi="Trebuchet MS" w:cs="Times New Roman"/>
          <w:b/>
          <w:noProof/>
          <w14:ligatures w14:val="none"/>
        </w:rPr>
        <w:t>4</w:t>
      </w:r>
    </w:p>
    <w:p w14:paraId="4D223B56" w14:textId="131EBDAE" w:rsidR="00A355AB" w:rsidRDefault="00A355AB" w:rsidP="00A355AB">
      <w:pPr>
        <w:spacing w:after="0" w:line="240" w:lineRule="auto"/>
        <w:jc w:val="center"/>
        <w:rPr>
          <w:rFonts w:ascii="Trebuchet MS" w:eastAsia="Times New Roman" w:hAnsi="Trebuchet MS" w:cs="Times New Roman"/>
          <w:b/>
          <w:noProof/>
          <w14:ligatures w14:val="none"/>
        </w:rPr>
      </w:pPr>
    </w:p>
    <w:p w14:paraId="1434B772" w14:textId="77777777" w:rsidR="00BC0162" w:rsidRPr="00283368" w:rsidRDefault="00BC0162" w:rsidP="00A355AB">
      <w:pPr>
        <w:spacing w:after="0" w:line="240" w:lineRule="auto"/>
        <w:jc w:val="center"/>
        <w:rPr>
          <w:rFonts w:ascii="Trebuchet MS" w:eastAsia="Times New Roman" w:hAnsi="Trebuchet MS" w:cs="Times New Roman"/>
          <w:b/>
          <w:noProof/>
          <w14:ligatures w14:val="none"/>
        </w:rPr>
      </w:pPr>
    </w:p>
    <w:p w14:paraId="12E4AA99" w14:textId="313C7F81" w:rsidR="00A355AB" w:rsidRDefault="00A355AB" w:rsidP="00A355AB">
      <w:pPr>
        <w:spacing w:after="0" w:line="240" w:lineRule="auto"/>
        <w:rPr>
          <w:rFonts w:ascii="Trebuchet MS" w:eastAsia="Times New Roman" w:hAnsi="Trebuchet MS" w:cs="Times New Roman"/>
          <w:noProof/>
          <w14:ligatures w14:val="none"/>
        </w:rPr>
      </w:pPr>
    </w:p>
    <w:p w14:paraId="78F43633" w14:textId="77777777" w:rsidR="00444468" w:rsidRPr="00283368" w:rsidRDefault="00444468" w:rsidP="00A355AB">
      <w:pPr>
        <w:spacing w:after="0" w:line="240" w:lineRule="auto"/>
        <w:rPr>
          <w:rFonts w:ascii="Trebuchet MS" w:eastAsia="Times New Roman" w:hAnsi="Trebuchet MS" w:cs="Times New Roman"/>
          <w:noProof/>
          <w14:ligatures w14:val="none"/>
        </w:rPr>
      </w:pPr>
    </w:p>
    <w:p w14:paraId="10ABF23E" w14:textId="454A6D87" w:rsidR="00A355AB" w:rsidRPr="00283368" w:rsidRDefault="00A355AB" w:rsidP="00A355AB">
      <w:pPr>
        <w:spacing w:after="0" w:line="240" w:lineRule="auto"/>
        <w:ind w:firstLine="720"/>
        <w:jc w:val="both"/>
        <w:rPr>
          <w:rFonts w:ascii="Trebuchet MS" w:eastAsia="Calibri" w:hAnsi="Trebuchet MS" w:cs="Times New Roman"/>
          <w:b/>
          <w:iCs/>
          <w:noProof/>
          <w14:ligatures w14:val="none"/>
        </w:rPr>
      </w:pPr>
      <w:r w:rsidRPr="0074200B">
        <w:rPr>
          <w:rFonts w:ascii="Trebuchet MS" w:eastAsia="Calibri" w:hAnsi="Trebuchet MS" w:cs="Times New Roman"/>
          <w:noProof/>
          <w14:ligatures w14:val="none"/>
        </w:rPr>
        <w:t xml:space="preserve">Ca urmare a solicitării de emitere a acordului de mediu adresată de </w:t>
      </w:r>
      <w:r w:rsidR="00FB4D8C" w:rsidRPr="00FB4D8C">
        <w:rPr>
          <w:rFonts w:ascii="Trebuchet MS" w:eastAsia="Times New Roman" w:hAnsi="Trebuchet MS" w:cs="Times New Roman"/>
          <w:noProof/>
          <w:spacing w:val="-8"/>
          <w14:ligatures w14:val="none"/>
        </w:rPr>
        <w:t>SC REMATINVEST SRL, cu sediul în municipiul Cluj-Napoca, Piața Timotei Cipariu, nr. 15, județul Cluj</w:t>
      </w:r>
      <w:r w:rsidR="0094164D" w:rsidRPr="0074200B">
        <w:rPr>
          <w:rFonts w:ascii="Trebuchet MS" w:eastAsia="Times New Roman" w:hAnsi="Trebuchet MS" w:cs="Times New Roman"/>
          <w:noProof/>
          <w14:ligatures w14:val="none"/>
        </w:rPr>
        <w:t xml:space="preserve">, județul Bistriţa-Năsăud, </w:t>
      </w:r>
      <w:r w:rsidRPr="0074200B">
        <w:rPr>
          <w:rFonts w:ascii="Trebuchet MS" w:eastAsia="Calibri" w:hAnsi="Trebuchet MS" w:cs="Times New Roman"/>
          <w:noProof/>
          <w14:ligatures w14:val="none"/>
        </w:rPr>
        <w:t xml:space="preserve">înregistrată la Agenţia </w:t>
      </w:r>
      <w:r w:rsidRPr="002A1C76">
        <w:rPr>
          <w:rFonts w:ascii="Trebuchet MS" w:eastAsia="Calibri" w:hAnsi="Trebuchet MS" w:cs="Times New Roman"/>
          <w:noProof/>
          <w14:ligatures w14:val="none"/>
        </w:rPr>
        <w:t xml:space="preserve">pentru Protecţia Mediului Bistriţa-Năsăud cu nr. </w:t>
      </w:r>
      <w:r w:rsidR="00FB4D8C">
        <w:rPr>
          <w:rFonts w:ascii="Trebuchet MS" w:eastAsia="Times New Roman" w:hAnsi="Trebuchet MS" w:cs="Arial"/>
          <w:i/>
          <w14:ligatures w14:val="none"/>
        </w:rPr>
        <w:t>4122/26.03.2024</w:t>
      </w:r>
      <w:r w:rsidRPr="002A1C76">
        <w:rPr>
          <w:rFonts w:ascii="Trebuchet MS" w:eastAsia="Calibri" w:hAnsi="Trebuchet MS" w:cs="Times New Roman"/>
          <w:i/>
          <w:noProof/>
          <w14:ligatures w14:val="none"/>
        </w:rPr>
        <w:t>, ultima co</w:t>
      </w:r>
      <w:r w:rsidR="00131DF9" w:rsidRPr="002A1C76">
        <w:rPr>
          <w:rFonts w:ascii="Trebuchet MS" w:eastAsia="Calibri" w:hAnsi="Trebuchet MS" w:cs="Times New Roman"/>
          <w:i/>
          <w:noProof/>
          <w14:ligatures w14:val="none"/>
        </w:rPr>
        <w:t xml:space="preserve">mpletare cu nr. </w:t>
      </w:r>
      <w:r w:rsidR="00FB4D8C">
        <w:rPr>
          <w:rFonts w:ascii="Trebuchet MS" w:eastAsia="Calibri" w:hAnsi="Trebuchet MS" w:cs="Times New Roman"/>
          <w:i/>
          <w:noProof/>
          <w14:ligatures w14:val="none"/>
        </w:rPr>
        <w:t>6975/30</w:t>
      </w:r>
      <w:r w:rsidR="0094164D" w:rsidRPr="002A1C76">
        <w:rPr>
          <w:rFonts w:ascii="Trebuchet MS" w:eastAsia="Calibri" w:hAnsi="Trebuchet MS" w:cs="Times New Roman"/>
          <w:i/>
          <w:noProof/>
          <w14:ligatures w14:val="none"/>
        </w:rPr>
        <w:t>.0</w:t>
      </w:r>
      <w:r w:rsidR="00FB4D8C">
        <w:rPr>
          <w:rFonts w:ascii="Trebuchet MS" w:eastAsia="Calibri" w:hAnsi="Trebuchet MS" w:cs="Times New Roman"/>
          <w:i/>
          <w:noProof/>
          <w14:ligatures w14:val="none"/>
        </w:rPr>
        <w:t>5</w:t>
      </w:r>
      <w:r w:rsidRPr="002A1C76">
        <w:rPr>
          <w:rFonts w:ascii="Trebuchet MS" w:eastAsia="Calibri" w:hAnsi="Trebuchet MS" w:cs="Times New Roman"/>
          <w:i/>
          <w:noProof/>
          <w14:ligatures w14:val="none"/>
        </w:rPr>
        <w:t>.2024</w:t>
      </w:r>
      <w:r w:rsidRPr="002A1C76">
        <w:rPr>
          <w:rFonts w:ascii="Trebuchet MS" w:eastAsia="Calibri" w:hAnsi="Trebuchet MS" w:cs="Times New Roman"/>
          <w:noProof/>
          <w14:ligatures w14:val="none"/>
        </w:rPr>
        <w:t xml:space="preserve">, în baza Legii nr. 292/2018 privind evaluarea impactului anumitor proiecte publice și private asupra mediului şi a Ordonanţei de Urgenţă a Guvernului nr. 57/2007 privind regimul ariilor naturale protejate, </w:t>
      </w:r>
      <w:r w:rsidRPr="00283368">
        <w:rPr>
          <w:rFonts w:ascii="Trebuchet MS" w:eastAsia="Calibri" w:hAnsi="Trebuchet MS" w:cs="Times New Roman"/>
          <w:noProof/>
          <w14:ligatures w14:val="none"/>
        </w:rPr>
        <w:t>conservarea habitatelor naturale, a florei şi faunei sălbatice, aprobată cu modificări prin Legea nr. 49/2011, cu modificările și completările ulterioare,</w:t>
      </w:r>
    </w:p>
    <w:p w14:paraId="2F78FFE7" w14:textId="6B31F8AA" w:rsidR="00A355AB" w:rsidRPr="00283368" w:rsidRDefault="00A355AB" w:rsidP="00A355AB">
      <w:pPr>
        <w:spacing w:after="0" w:line="240" w:lineRule="auto"/>
        <w:ind w:firstLine="720"/>
        <w:jc w:val="both"/>
        <w:rPr>
          <w:rFonts w:ascii="Trebuchet MS" w:eastAsia="Calibri" w:hAnsi="Trebuchet MS" w:cs="Times New Roman"/>
          <w:noProof/>
          <w14:ligatures w14:val="none"/>
        </w:rPr>
      </w:pPr>
      <w:r w:rsidRPr="00283368">
        <w:rPr>
          <w:rFonts w:ascii="Trebuchet MS" w:eastAsia="Calibri" w:hAnsi="Trebuchet MS" w:cs="Times New Roman"/>
          <w:b/>
          <w:noProof/>
          <w14:ligatures w14:val="none"/>
        </w:rPr>
        <w:t>Agenţia pentru Protecţia Mediului Bistriţa-Năsăud decide</w:t>
      </w:r>
      <w:r w:rsidR="006D6A72">
        <w:rPr>
          <w:rFonts w:ascii="Trebuchet MS" w:eastAsia="Calibri" w:hAnsi="Trebuchet MS" w:cs="Times New Roman"/>
          <w:noProof/>
          <w14:ligatures w14:val="none"/>
        </w:rPr>
        <w:t xml:space="preserve">, </w:t>
      </w:r>
      <w:r w:rsidRPr="00283368">
        <w:rPr>
          <w:rFonts w:ascii="Trebuchet MS" w:eastAsia="Calibri" w:hAnsi="Trebuchet MS" w:cs="Times New Roman"/>
          <w:noProof/>
          <w14:ligatures w14:val="none"/>
        </w:rPr>
        <w:t xml:space="preserve">ca urmare a consultărilor desfăşurate în cadrul şedinţei Comisiei de Analiză Tehnică din data de </w:t>
      </w:r>
      <w:r w:rsidR="00FB4D8C" w:rsidRPr="00FB4D8C">
        <w:rPr>
          <w:rFonts w:ascii="Trebuchet MS" w:eastAsia="Calibri" w:hAnsi="Trebuchet MS" w:cs="Times New Roman"/>
          <w:i/>
          <w:noProof/>
          <w14:ligatures w14:val="none"/>
        </w:rPr>
        <w:t>29.05.2024</w:t>
      </w:r>
      <w:r w:rsidRPr="00283368">
        <w:rPr>
          <w:rFonts w:ascii="Trebuchet MS" w:eastAsia="Calibri" w:hAnsi="Trebuchet MS" w:cs="Times New Roman"/>
          <w:i/>
          <w:noProof/>
          <w14:ligatures w14:val="none"/>
        </w:rPr>
        <w:t>,</w:t>
      </w:r>
      <w:r w:rsidRPr="00283368">
        <w:rPr>
          <w:rFonts w:ascii="Trebuchet MS" w:eastAsia="Calibri" w:hAnsi="Trebuchet MS" w:cs="Times New Roman"/>
          <w:noProof/>
          <w14:ligatures w14:val="none"/>
        </w:rPr>
        <w:t xml:space="preserve"> </w:t>
      </w:r>
      <w:r w:rsidRPr="00283368">
        <w:rPr>
          <w:rFonts w:ascii="Trebuchet MS" w:eastAsia="Calibri" w:hAnsi="Trebuchet MS" w:cs="Times New Roman"/>
          <w:b/>
          <w:noProof/>
          <w14:ligatures w14:val="none"/>
        </w:rPr>
        <w:t>că proiectul:</w:t>
      </w:r>
      <w:r w:rsidR="00F903E3">
        <w:rPr>
          <w:rFonts w:ascii="Trebuchet MS" w:eastAsia="Calibri" w:hAnsi="Trebuchet MS" w:cs="Times New Roman"/>
          <w:b/>
          <w:noProof/>
          <w14:ligatures w14:val="none"/>
        </w:rPr>
        <w:t xml:space="preserve"> </w:t>
      </w:r>
      <w:r w:rsidR="00FB4D8C" w:rsidRPr="007374C6">
        <w:rPr>
          <w:rFonts w:ascii="Trebuchet MS" w:eastAsia="Times New Roman" w:hAnsi="Trebuchet MS" w:cs="Times New Roman"/>
          <w:i/>
          <w:noProof/>
          <w:spacing w:val="-8"/>
          <w14:ligatures w14:val="none"/>
        </w:rPr>
        <w:t>”Modificare proiect pe parcursul execuției la lucrări autori</w:t>
      </w:r>
      <w:r w:rsidR="00FB4D8C">
        <w:rPr>
          <w:rFonts w:ascii="Trebuchet MS" w:eastAsia="Times New Roman" w:hAnsi="Trebuchet MS" w:cs="Times New Roman"/>
          <w:i/>
          <w:noProof/>
          <w:spacing w:val="-8"/>
          <w14:ligatures w14:val="none"/>
        </w:rPr>
        <w:t>zate prin AC nr. 888/2023 constâ</w:t>
      </w:r>
      <w:r w:rsidR="00FB4D8C" w:rsidRPr="007374C6">
        <w:rPr>
          <w:rFonts w:ascii="Trebuchet MS" w:eastAsia="Times New Roman" w:hAnsi="Trebuchet MS" w:cs="Times New Roman"/>
          <w:i/>
          <w:noProof/>
          <w:spacing w:val="-8"/>
          <w14:ligatures w14:val="none"/>
        </w:rPr>
        <w:t>nd din modi</w:t>
      </w:r>
      <w:r w:rsidR="00FB4D8C">
        <w:rPr>
          <w:rFonts w:ascii="Trebuchet MS" w:eastAsia="Times New Roman" w:hAnsi="Trebuchet MS" w:cs="Times New Roman"/>
          <w:i/>
          <w:noProof/>
          <w:spacing w:val="-8"/>
          <w14:ligatures w14:val="none"/>
        </w:rPr>
        <w:t xml:space="preserve">ficare </w:t>
      </w:r>
      <w:r w:rsidR="00FB4D8C" w:rsidRPr="00CD649C">
        <w:rPr>
          <w:rFonts w:ascii="Trebuchet MS" w:eastAsia="Times New Roman" w:hAnsi="Trebuchet MS" w:cs="Times New Roman"/>
          <w:i/>
          <w:noProof/>
          <w:spacing w:val="-8"/>
          <w14:ligatures w14:val="none"/>
        </w:rPr>
        <w:t>soluție de evacuare ape pluviale și modificare amplasament la construcția hală nemetalice”</w:t>
      </w:r>
      <w:r w:rsidR="00FB4D8C" w:rsidRPr="00CD649C">
        <w:rPr>
          <w:rFonts w:ascii="Trebuchet MS" w:eastAsia="Times New Roman" w:hAnsi="Trebuchet MS" w:cs="Times New Roman"/>
          <w:noProof/>
          <w:spacing w:val="-8"/>
          <w14:ligatures w14:val="none"/>
        </w:rPr>
        <w:t>, propus a fi amplasat în municipiul Bistrița, str. Drumul Cetății, nr. 6, județul Bistriţa-Năsăud</w:t>
      </w:r>
      <w:r w:rsidRPr="00283368">
        <w:rPr>
          <w:rFonts w:ascii="Trebuchet MS" w:eastAsia="Calibri" w:hAnsi="Trebuchet MS" w:cs="Times New Roman"/>
          <w:noProof/>
          <w14:ligatures w14:val="none"/>
        </w:rPr>
        <w:t xml:space="preserve">, </w:t>
      </w:r>
      <w:r w:rsidRPr="00283368">
        <w:rPr>
          <w:rFonts w:ascii="Trebuchet MS" w:eastAsia="Calibri" w:hAnsi="Trebuchet MS" w:cs="Times New Roman"/>
          <w:bCs/>
          <w:noProof/>
          <w14:ligatures w14:val="none"/>
        </w:rPr>
        <w:t>nu se supune evaluării impactului asupra mediului</w:t>
      </w:r>
      <w:r w:rsidRPr="00283368">
        <w:rPr>
          <w:rFonts w:ascii="Trebuchet MS" w:eastAsia="Calibri" w:hAnsi="Trebuchet MS" w:cs="Times New Roman"/>
          <w:noProof/>
          <w14:ligatures w14:val="none"/>
        </w:rPr>
        <w:t xml:space="preserve">. </w:t>
      </w:r>
    </w:p>
    <w:p w14:paraId="4FFE106B" w14:textId="5AF02712" w:rsidR="00A355AB" w:rsidRDefault="00A355AB" w:rsidP="00A355AB">
      <w:pPr>
        <w:spacing w:after="0" w:line="240" w:lineRule="auto"/>
        <w:ind w:firstLine="720"/>
        <w:jc w:val="both"/>
        <w:rPr>
          <w:rFonts w:ascii="Trebuchet MS" w:eastAsia="Calibri" w:hAnsi="Trebuchet MS" w:cs="Times New Roman"/>
          <w:noProof/>
          <w14:ligatures w14:val="none"/>
        </w:rPr>
      </w:pPr>
    </w:p>
    <w:p w14:paraId="4A17D20D" w14:textId="77777777" w:rsidR="00BC0162" w:rsidRPr="00283368" w:rsidRDefault="00BC0162" w:rsidP="00A355AB">
      <w:pPr>
        <w:spacing w:after="0" w:line="240" w:lineRule="auto"/>
        <w:ind w:firstLine="720"/>
        <w:jc w:val="both"/>
        <w:rPr>
          <w:rFonts w:ascii="Trebuchet MS" w:eastAsia="Calibri" w:hAnsi="Trebuchet MS" w:cs="Times New Roman"/>
          <w:noProof/>
          <w14:ligatures w14:val="none"/>
        </w:rPr>
      </w:pPr>
    </w:p>
    <w:p w14:paraId="60C8A7FE" w14:textId="77777777" w:rsidR="00A355AB" w:rsidRPr="00283368" w:rsidRDefault="00A355AB" w:rsidP="00A355AB">
      <w:pPr>
        <w:spacing w:after="0" w:line="240" w:lineRule="auto"/>
        <w:ind w:firstLine="720"/>
        <w:jc w:val="both"/>
        <w:rPr>
          <w:rFonts w:ascii="Trebuchet MS" w:eastAsia="Calibri" w:hAnsi="Trebuchet MS" w:cs="Times New Roman"/>
          <w:b/>
          <w:noProof/>
          <w14:ligatures w14:val="none"/>
        </w:rPr>
      </w:pPr>
      <w:r w:rsidRPr="00283368">
        <w:rPr>
          <w:rFonts w:ascii="Trebuchet MS" w:eastAsia="Calibri" w:hAnsi="Trebuchet MS" w:cs="Times New Roman"/>
          <w:b/>
          <w:noProof/>
          <w14:ligatures w14:val="none"/>
        </w:rPr>
        <w:t>Justificarea prezentei decizii:</w:t>
      </w:r>
    </w:p>
    <w:p w14:paraId="0CE1B449" w14:textId="77777777" w:rsidR="00A355AB" w:rsidRPr="00283368" w:rsidRDefault="00A355AB" w:rsidP="00A355AB">
      <w:pPr>
        <w:spacing w:after="0" w:line="240" w:lineRule="auto"/>
        <w:ind w:firstLine="720"/>
        <w:jc w:val="both"/>
        <w:rPr>
          <w:rFonts w:ascii="Trebuchet MS" w:eastAsia="Calibri" w:hAnsi="Trebuchet MS" w:cs="Times New Roman"/>
          <w:b/>
          <w:noProof/>
          <w14:ligatures w14:val="none"/>
        </w:rPr>
      </w:pPr>
    </w:p>
    <w:p w14:paraId="49CE1568" w14:textId="5C27738F" w:rsidR="00A355AB" w:rsidRDefault="00A355AB" w:rsidP="00A355AB">
      <w:pPr>
        <w:autoSpaceDE w:val="0"/>
        <w:autoSpaceDN w:val="0"/>
        <w:adjustRightInd w:val="0"/>
        <w:spacing w:after="0" w:line="240" w:lineRule="auto"/>
        <w:jc w:val="both"/>
        <w:rPr>
          <w:rFonts w:ascii="Trebuchet MS" w:eastAsia="Calibri" w:hAnsi="Trebuchet MS" w:cs="Times New Roman"/>
          <w:b/>
          <w:noProof/>
          <w14:ligatures w14:val="none"/>
        </w:rPr>
      </w:pPr>
      <w:r w:rsidRPr="00283368">
        <w:rPr>
          <w:rFonts w:ascii="Trebuchet MS" w:eastAsia="Calibri" w:hAnsi="Trebuchet MS" w:cs="Times New Roman"/>
          <w:b/>
          <w:noProof/>
          <w14:ligatures w14:val="none"/>
        </w:rPr>
        <w:t xml:space="preserve">I. Motivele care au stat la baza luării deciziei etapei de încadrare în procedura de evaluare a impactului asupra mediului sunt următoarele: </w:t>
      </w:r>
    </w:p>
    <w:p w14:paraId="708924D1" w14:textId="77777777" w:rsidR="00444468" w:rsidRPr="00283368" w:rsidRDefault="00444468" w:rsidP="00A355AB">
      <w:pPr>
        <w:autoSpaceDE w:val="0"/>
        <w:autoSpaceDN w:val="0"/>
        <w:adjustRightInd w:val="0"/>
        <w:spacing w:after="0" w:line="240" w:lineRule="auto"/>
        <w:jc w:val="both"/>
        <w:rPr>
          <w:rFonts w:ascii="Trebuchet MS" w:eastAsia="Calibri" w:hAnsi="Trebuchet MS" w:cs="Times New Roman"/>
          <w:b/>
          <w:noProof/>
          <w14:ligatures w14:val="none"/>
        </w:rPr>
      </w:pPr>
    </w:p>
    <w:p w14:paraId="618E08E2" w14:textId="350611DE" w:rsidR="00AA1502" w:rsidRPr="00AA1502" w:rsidRDefault="0094164D" w:rsidP="00AA1502">
      <w:pPr>
        <w:tabs>
          <w:tab w:val="left" w:pos="709"/>
          <w:tab w:val="left" w:pos="851"/>
          <w:tab w:val="center" w:pos="6118"/>
        </w:tabs>
        <w:spacing w:after="0" w:line="240" w:lineRule="auto"/>
        <w:jc w:val="both"/>
        <w:rPr>
          <w:rFonts w:ascii="Trebuchet MS" w:eastAsia="Calibri" w:hAnsi="Trebuchet MS" w:cs="Arial"/>
          <w:i/>
          <w:iCs/>
          <w14:ligatures w14:val="none"/>
        </w:rPr>
      </w:pPr>
      <w:r w:rsidRPr="00283368">
        <w:rPr>
          <w:rFonts w:ascii="Trebuchet MS" w:eastAsia="Calibri" w:hAnsi="Trebuchet MS" w:cs="Arial"/>
          <w:i/>
          <w:iCs/>
          <w14:ligatures w14:val="none"/>
        </w:rPr>
        <w:tab/>
      </w:r>
      <w:r w:rsidRPr="0094164D">
        <w:rPr>
          <w:rFonts w:ascii="Trebuchet MS" w:eastAsia="Calibri" w:hAnsi="Trebuchet MS" w:cs="Arial"/>
          <w:i/>
          <w:iCs/>
          <w14:ligatures w14:val="none"/>
        </w:rPr>
        <w:t xml:space="preserve">- proiectul propus </w:t>
      </w:r>
      <w:r w:rsidRPr="0094164D">
        <w:rPr>
          <w:rFonts w:ascii="Trebuchet MS" w:eastAsia="Calibri" w:hAnsi="Trebuchet MS" w:cs="Arial"/>
          <w:b/>
          <w:i/>
          <w:iCs/>
          <w14:ligatures w14:val="none"/>
        </w:rPr>
        <w:t>intră</w:t>
      </w:r>
      <w:r w:rsidRPr="0094164D">
        <w:rPr>
          <w:rFonts w:ascii="Trebuchet MS" w:eastAsia="Calibri" w:hAnsi="Trebuchet MS" w:cs="Arial"/>
          <w:i/>
          <w:iCs/>
          <w14:ligatures w14:val="none"/>
        </w:rPr>
        <w:t xml:space="preserve"> sub incidenţa Legii nr. 292/2018 privind evaluarea impactului anumitor proiecte publice şi private asupra mediului, fiind încadrat în </w:t>
      </w:r>
      <w:r w:rsidR="00AA1502" w:rsidRPr="00AA1502">
        <w:rPr>
          <w:rFonts w:ascii="Trebuchet MS" w:eastAsia="Calibri" w:hAnsi="Trebuchet MS" w:cs="Arial"/>
          <w:b/>
          <w:i/>
          <w:iCs/>
          <w14:ligatures w14:val="none"/>
        </w:rPr>
        <w:t xml:space="preserve">Anexa nr. 2, la punctul 13, lit. a) </w:t>
      </w:r>
      <w:r w:rsidR="00AA1502" w:rsidRPr="00AA1502">
        <w:rPr>
          <w:rFonts w:ascii="Trebuchet MS" w:eastAsia="Calibri" w:hAnsi="Trebuchet MS" w:cs="Arial"/>
          <w:i/>
          <w:iCs/>
          <w14:ligatures w14:val="none"/>
        </w:rPr>
        <w:t>orice modificări sau extinderi, altele decât cele prevăzute la pct. 24 din anexa nr. 1, ale proiectelor prevăzute în anexa nr. 1 sau în prezenta anexă, deja autorizate, executate sau în curs de a fi executate, care pot avea efecte semnificative negative asupra mediului;</w:t>
      </w:r>
    </w:p>
    <w:p w14:paraId="1404542F" w14:textId="45EAC40D" w:rsidR="0094164D" w:rsidRDefault="00AC599C" w:rsidP="00AC599C">
      <w:pPr>
        <w:tabs>
          <w:tab w:val="left" w:pos="567"/>
          <w:tab w:val="left" w:pos="709"/>
          <w:tab w:val="center" w:pos="6118"/>
        </w:tabs>
        <w:spacing w:after="0" w:line="240" w:lineRule="auto"/>
        <w:jc w:val="both"/>
        <w:rPr>
          <w:rFonts w:ascii="Trebuchet MS" w:eastAsia="Calibri" w:hAnsi="Trebuchet MS" w:cs="Arial"/>
          <w:i/>
          <w:iCs/>
          <w14:ligatures w14:val="none"/>
        </w:rPr>
      </w:pPr>
      <w:r>
        <w:rPr>
          <w:rFonts w:ascii="Trebuchet MS" w:eastAsia="Calibri" w:hAnsi="Trebuchet MS" w:cs="Arial"/>
          <w:i/>
          <w:iCs/>
          <w14:ligatures w14:val="none"/>
        </w:rPr>
        <w:tab/>
      </w:r>
      <w:r w:rsidR="0094164D" w:rsidRPr="00283368">
        <w:rPr>
          <w:rFonts w:ascii="Trebuchet MS" w:eastAsia="Calibri" w:hAnsi="Trebuchet MS" w:cs="Arial"/>
          <w:i/>
          <w:iCs/>
          <w14:ligatures w14:val="none"/>
        </w:rPr>
        <w:t xml:space="preserve">  </w:t>
      </w:r>
      <w:r w:rsidR="0094164D" w:rsidRPr="0094164D">
        <w:rPr>
          <w:rFonts w:ascii="Trebuchet MS" w:eastAsia="Calibri" w:hAnsi="Trebuchet MS" w:cs="Arial"/>
          <w:i/>
          <w:iCs/>
          <w14:ligatures w14:val="none"/>
        </w:rPr>
        <w:t xml:space="preserve">- proiectul propus </w:t>
      </w:r>
      <w:r w:rsidR="0094164D" w:rsidRPr="0094164D">
        <w:rPr>
          <w:rFonts w:ascii="Trebuchet MS" w:eastAsia="Calibri" w:hAnsi="Trebuchet MS" w:cs="Arial"/>
          <w:b/>
          <w:i/>
          <w:iCs/>
          <w14:ligatures w14:val="none"/>
        </w:rPr>
        <w:t>nu intră</w:t>
      </w:r>
      <w:r w:rsidR="0094164D" w:rsidRPr="0094164D">
        <w:rPr>
          <w:rFonts w:ascii="Trebuchet MS" w:eastAsia="Calibri" w:hAnsi="Trebuchet MS" w:cs="Arial"/>
          <w:i/>
          <w:iCs/>
          <w14:ligatures w14:val="none"/>
        </w:rPr>
        <w:t xml:space="preserve"> sub incidența art. 28 din Ordonanța de urgență a Guvernului nr. 57/2007 privind regimul ariilor naturale protejate, conservarea habitatelor naturale, a florei și faunei sălbatice, aprobată cu modificări și completări prin Legea nr. 49/2011, cu modificăr</w:t>
      </w:r>
      <w:r w:rsidR="0094164D" w:rsidRPr="00283368">
        <w:rPr>
          <w:rFonts w:ascii="Trebuchet MS" w:eastAsia="Calibri" w:hAnsi="Trebuchet MS" w:cs="Arial"/>
          <w:i/>
          <w:iCs/>
          <w14:ligatures w14:val="none"/>
        </w:rPr>
        <w:t>ile și completările ulterioare;</w:t>
      </w:r>
    </w:p>
    <w:p w14:paraId="051E5729" w14:textId="7D2E0F5A" w:rsidR="0094164D" w:rsidRPr="0094164D" w:rsidRDefault="0094164D" w:rsidP="00AC599C">
      <w:pPr>
        <w:tabs>
          <w:tab w:val="left" w:pos="567"/>
          <w:tab w:val="left" w:pos="709"/>
          <w:tab w:val="center" w:pos="6118"/>
        </w:tabs>
        <w:spacing w:after="0" w:line="240" w:lineRule="auto"/>
        <w:jc w:val="both"/>
        <w:rPr>
          <w:rFonts w:ascii="Trebuchet MS" w:eastAsia="Calibri" w:hAnsi="Trebuchet MS" w:cs="Arial"/>
          <w:i/>
          <w:iCs/>
          <w14:ligatures w14:val="none"/>
        </w:rPr>
      </w:pPr>
      <w:r w:rsidRPr="00283368">
        <w:rPr>
          <w:rFonts w:ascii="Trebuchet MS" w:eastAsia="Calibri" w:hAnsi="Trebuchet MS" w:cs="Arial"/>
          <w:i/>
          <w:iCs/>
          <w14:ligatures w14:val="none"/>
        </w:rPr>
        <w:tab/>
      </w:r>
      <w:r w:rsidRPr="0094164D">
        <w:rPr>
          <w:rFonts w:ascii="Trebuchet MS" w:eastAsia="Calibri" w:hAnsi="Trebuchet MS" w:cs="Arial"/>
          <w:i/>
          <w:iCs/>
          <w14:ligatures w14:val="none"/>
        </w:rPr>
        <w:t xml:space="preserve">- proiectul propus </w:t>
      </w:r>
      <w:r w:rsidRPr="00BF74C6">
        <w:rPr>
          <w:rFonts w:ascii="Trebuchet MS" w:eastAsia="Calibri" w:hAnsi="Trebuchet MS" w:cs="Arial"/>
          <w:b/>
          <w:i/>
          <w:iCs/>
          <w14:ligatures w14:val="none"/>
        </w:rPr>
        <w:t>i</w:t>
      </w:r>
      <w:r w:rsidRPr="0094164D">
        <w:rPr>
          <w:rFonts w:ascii="Trebuchet MS" w:eastAsia="Calibri" w:hAnsi="Trebuchet MS" w:cs="Arial"/>
          <w:b/>
          <w:i/>
          <w:iCs/>
          <w14:ligatures w14:val="none"/>
        </w:rPr>
        <w:t>ntră</w:t>
      </w:r>
      <w:r w:rsidRPr="0094164D">
        <w:rPr>
          <w:rFonts w:ascii="Trebuchet MS" w:eastAsia="Calibri" w:hAnsi="Trebuchet MS" w:cs="Arial"/>
          <w:i/>
          <w:iCs/>
          <w14:ligatures w14:val="none"/>
        </w:rPr>
        <w:t xml:space="preserve"> sub incidența prevederilor art. 48 și 54 din Legea apelor nr. 107/1996, cu modifică</w:t>
      </w:r>
      <w:r w:rsidRPr="00283368">
        <w:rPr>
          <w:rFonts w:ascii="Trebuchet MS" w:eastAsia="Calibri" w:hAnsi="Trebuchet MS" w:cs="Arial"/>
          <w:i/>
          <w:iCs/>
          <w14:ligatures w14:val="none"/>
        </w:rPr>
        <w:t>rile și completările ulterioare.</w:t>
      </w:r>
    </w:p>
    <w:p w14:paraId="503DE0A1" w14:textId="77777777" w:rsidR="00A355AB" w:rsidRPr="00283368" w:rsidRDefault="00A355AB" w:rsidP="00AC599C">
      <w:pPr>
        <w:shd w:val="clear" w:color="auto" w:fill="FFFFFF"/>
        <w:spacing w:after="0" w:line="240" w:lineRule="auto"/>
        <w:ind w:firstLine="708"/>
        <w:jc w:val="both"/>
        <w:rPr>
          <w:rFonts w:ascii="Trebuchet MS" w:eastAsia="Calibri" w:hAnsi="Trebuchet MS" w:cs="Times New Roman"/>
          <w:i/>
          <w:noProof/>
          <w14:ligatures w14:val="none"/>
        </w:rPr>
      </w:pPr>
    </w:p>
    <w:p w14:paraId="7F2F8406" w14:textId="341D20F1" w:rsidR="00993441" w:rsidRPr="00283368" w:rsidRDefault="00A355AB" w:rsidP="00AC599C">
      <w:pPr>
        <w:spacing w:after="0" w:line="240" w:lineRule="auto"/>
        <w:ind w:firstLine="708"/>
        <w:jc w:val="both"/>
        <w:rPr>
          <w:rFonts w:ascii="Trebuchet MS" w:eastAsia="Calibri" w:hAnsi="Trebuchet MS" w:cs="Times New Roman"/>
          <w:i/>
          <w:noProof/>
          <w14:ligatures w14:val="none"/>
        </w:rPr>
      </w:pPr>
      <w:r w:rsidRPr="00283368">
        <w:rPr>
          <w:rFonts w:ascii="Trebuchet MS" w:eastAsia="Calibri" w:hAnsi="Trebuchet MS" w:cs="Times New Roman"/>
          <w:i/>
          <w:iCs/>
          <w:noProof/>
          <w14:ligatures w14:val="none"/>
        </w:rPr>
        <w:t xml:space="preserve">Proiectul a parcurs etapa de evaluare iniţială şi etapa de încadrare, </w:t>
      </w:r>
      <w:r w:rsidRPr="00283368">
        <w:rPr>
          <w:rFonts w:ascii="Trebuchet MS" w:eastAsia="Calibri" w:hAnsi="Trebuchet MS" w:cs="Times New Roman"/>
          <w:i/>
          <w:noProof/>
          <w14:ligatures w14:val="none"/>
        </w:rPr>
        <w:t xml:space="preserve">din analiza listei de control pentru etapa de încadrare, definitivată în cadrul ședinței C.A.T. şi în baza </w:t>
      </w:r>
      <w:r w:rsidRPr="00283368">
        <w:rPr>
          <w:rFonts w:ascii="Trebuchet MS" w:eastAsia="Calibri" w:hAnsi="Trebuchet MS" w:cs="Times New Roman"/>
          <w:i/>
          <w:noProof/>
          <w:color w:val="000000"/>
          <w14:ligatures w14:val="none"/>
        </w:rPr>
        <w:t xml:space="preserve">criteriilor de selecţie pentru stabilirea necesităţii efectuării evaluării impactului asupra mediului din Anexa 3 la </w:t>
      </w:r>
      <w:r w:rsidRPr="00283368">
        <w:rPr>
          <w:rFonts w:ascii="Trebuchet MS" w:eastAsia="Calibri" w:hAnsi="Trebuchet MS" w:cs="Times New Roman"/>
          <w:i/>
          <w:noProof/>
          <w14:ligatures w14:val="none"/>
        </w:rPr>
        <w:t xml:space="preserve">Legea nr. </w:t>
      </w:r>
      <w:r w:rsidRPr="00283368">
        <w:rPr>
          <w:rFonts w:ascii="Trebuchet MS" w:eastAsia="Calibri" w:hAnsi="Trebuchet MS" w:cs="Times New Roman"/>
          <w:i/>
          <w:noProof/>
          <w:shd w:val="clear" w:color="auto" w:fill="FFFFFF"/>
          <w14:ligatures w14:val="none"/>
        </w:rPr>
        <w:t xml:space="preserve">292/2018, </w:t>
      </w:r>
      <w:r w:rsidRPr="00283368">
        <w:rPr>
          <w:rFonts w:ascii="Trebuchet MS" w:eastAsia="Calibri" w:hAnsi="Trebuchet MS" w:cs="Times New Roman"/>
          <w:i/>
          <w:noProof/>
          <w14:ligatures w14:val="none"/>
        </w:rPr>
        <w:t>nu rezultă un impact semnificativ asupra mediului al proiectului propus.</w:t>
      </w:r>
      <w:r w:rsidRPr="00283368">
        <w:rPr>
          <w:rFonts w:ascii="Trebuchet MS" w:eastAsia="Calibri" w:hAnsi="Trebuchet MS" w:cs="Times New Roman"/>
          <w:i/>
          <w:noProof/>
          <w14:ligatures w14:val="none"/>
        </w:rPr>
        <w:tab/>
      </w:r>
    </w:p>
    <w:p w14:paraId="1405BCC4" w14:textId="77777777" w:rsidR="00444468" w:rsidRDefault="00444468" w:rsidP="00AC599C">
      <w:pPr>
        <w:spacing w:after="0" w:line="240" w:lineRule="auto"/>
        <w:ind w:firstLine="720"/>
        <w:jc w:val="both"/>
        <w:rPr>
          <w:rFonts w:ascii="Trebuchet MS" w:eastAsia="Calibri" w:hAnsi="Trebuchet MS" w:cs="Times New Roman"/>
          <w:i/>
          <w:noProof/>
          <w14:ligatures w14:val="none"/>
        </w:rPr>
      </w:pPr>
    </w:p>
    <w:p w14:paraId="53DAE80A" w14:textId="51004FE4" w:rsidR="00A355AB" w:rsidRDefault="00A355AB" w:rsidP="00AC599C">
      <w:pPr>
        <w:spacing w:after="0" w:line="240" w:lineRule="auto"/>
        <w:ind w:firstLine="720"/>
        <w:jc w:val="both"/>
        <w:rPr>
          <w:rFonts w:ascii="Trebuchet MS" w:eastAsia="Times New Roman" w:hAnsi="Trebuchet MS" w:cs="Times New Roman"/>
          <w:i/>
          <w:noProof/>
          <w14:ligatures w14:val="none"/>
        </w:rPr>
      </w:pPr>
      <w:r w:rsidRPr="00283368">
        <w:rPr>
          <w:rFonts w:ascii="Trebuchet MS" w:eastAsia="Calibri" w:hAnsi="Trebuchet MS" w:cs="Times New Roman"/>
          <w:i/>
          <w:noProof/>
          <w14:ligatures w14:val="none"/>
        </w:rPr>
        <w:t>Pe parcursul derulării procedurii de mediu, anunţurile publice la depunerea solicitării de emitere a acordului de mediu şi pentru încadrarea proiectului</w:t>
      </w:r>
      <w:r w:rsidRPr="00283368">
        <w:rPr>
          <w:rFonts w:ascii="Trebuchet MS" w:eastAsia="Times New Roman" w:hAnsi="Trebuchet MS" w:cs="Times New Roman"/>
          <w:i/>
          <w:noProof/>
          <w14:ligatures w14:val="none"/>
        </w:rPr>
        <w:t xml:space="preserve"> au fost mediatizate prin: afişare la sediul Primăriei </w:t>
      </w:r>
      <w:r w:rsidR="00BC0162" w:rsidRPr="00BC0162">
        <w:rPr>
          <w:rFonts w:ascii="Trebuchet MS" w:eastAsia="Times New Roman" w:hAnsi="Trebuchet MS" w:cs="Times New Roman"/>
          <w:i/>
          <w:noProof/>
          <w14:ligatures w14:val="none"/>
        </w:rPr>
        <w:t>municipiul</w:t>
      </w:r>
      <w:r w:rsidR="00BC0162">
        <w:rPr>
          <w:rFonts w:ascii="Trebuchet MS" w:eastAsia="Times New Roman" w:hAnsi="Trebuchet MS" w:cs="Times New Roman"/>
          <w:i/>
          <w:noProof/>
          <w14:ligatures w14:val="none"/>
        </w:rPr>
        <w:t>ui</w:t>
      </w:r>
      <w:r w:rsidR="00BC0162" w:rsidRPr="00BC0162">
        <w:rPr>
          <w:rFonts w:ascii="Trebuchet MS" w:eastAsia="Times New Roman" w:hAnsi="Trebuchet MS" w:cs="Times New Roman"/>
          <w:i/>
          <w:noProof/>
          <w14:ligatures w14:val="none"/>
        </w:rPr>
        <w:t xml:space="preserve"> Bistrița</w:t>
      </w:r>
      <w:r w:rsidRPr="00283368">
        <w:rPr>
          <w:rFonts w:ascii="Trebuchet MS" w:eastAsia="Times New Roman" w:hAnsi="Trebuchet MS" w:cs="Times New Roman"/>
          <w:i/>
          <w:noProof/>
          <w14:ligatures w14:val="none"/>
        </w:rPr>
        <w:t>, publicare în presa locală, afişare pe site-ul şi la sediul A.P.M. Bistrița-Năsăud.</w:t>
      </w:r>
    </w:p>
    <w:p w14:paraId="1E46B8E7" w14:textId="77777777" w:rsidR="00444468" w:rsidRPr="00283368" w:rsidRDefault="00444468" w:rsidP="00AC599C">
      <w:pPr>
        <w:spacing w:after="0" w:line="240" w:lineRule="auto"/>
        <w:ind w:firstLine="720"/>
        <w:jc w:val="both"/>
        <w:rPr>
          <w:rFonts w:ascii="Trebuchet MS" w:eastAsia="Times New Roman" w:hAnsi="Trebuchet MS" w:cs="Times New Roman"/>
          <w:i/>
          <w:noProof/>
          <w14:ligatures w14:val="none"/>
        </w:rPr>
      </w:pPr>
    </w:p>
    <w:p w14:paraId="27F80435" w14:textId="2D82D798" w:rsidR="00283368" w:rsidRPr="00283368" w:rsidRDefault="00283368" w:rsidP="00AC599C">
      <w:pPr>
        <w:spacing w:after="0" w:line="240" w:lineRule="auto"/>
        <w:ind w:firstLine="720"/>
        <w:jc w:val="both"/>
        <w:rPr>
          <w:rFonts w:ascii="Trebuchet MS" w:eastAsia="Calibri" w:hAnsi="Trebuchet MS" w:cs="Times New Roman"/>
          <w:i/>
          <w:iCs/>
          <w:noProof/>
          <w14:ligatures w14:val="none"/>
        </w:rPr>
      </w:pPr>
      <w:r w:rsidRPr="00283368">
        <w:rPr>
          <w:rFonts w:ascii="Trebuchet MS" w:eastAsia="Calibri" w:hAnsi="Trebuchet MS" w:cs="Times New Roman"/>
          <w:i/>
          <w:iCs/>
          <w:noProof/>
          <w14:ligatures w14:val="none"/>
        </w:rPr>
        <w:t>Nu s-au înregistrat observaţii/comentarii/contestaţii din partea publicului interesat până la această etapă de procedură.</w:t>
      </w:r>
    </w:p>
    <w:p w14:paraId="70C632BA" w14:textId="77777777" w:rsidR="00283368" w:rsidRPr="00283368" w:rsidRDefault="00283368" w:rsidP="00AC599C">
      <w:pPr>
        <w:spacing w:after="0" w:line="240" w:lineRule="auto"/>
        <w:ind w:firstLine="720"/>
        <w:jc w:val="both"/>
        <w:rPr>
          <w:rFonts w:ascii="Trebuchet MS" w:eastAsia="Calibri" w:hAnsi="Trebuchet MS" w:cs="Times New Roman"/>
          <w:b/>
          <w:i/>
          <w:iCs/>
          <w:noProof/>
          <w14:ligatures w14:val="none"/>
        </w:rPr>
      </w:pPr>
    </w:p>
    <w:p w14:paraId="5CAB5D31" w14:textId="77777777" w:rsidR="00AA1502" w:rsidRPr="00AA1502" w:rsidRDefault="00AA1502" w:rsidP="00AA1502">
      <w:pPr>
        <w:tabs>
          <w:tab w:val="center" w:pos="6118"/>
        </w:tabs>
        <w:spacing w:after="0" w:line="240" w:lineRule="auto"/>
        <w:jc w:val="both"/>
        <w:rPr>
          <w:rFonts w:ascii="Trebuchet MS" w:eastAsia="Times New Roman" w:hAnsi="Trebuchet MS" w:cs="Times New Roman"/>
          <w:i/>
          <w:noProof/>
          <w:spacing w:val="-8"/>
          <w:lang w:eastAsia="ro-RO"/>
          <w14:ligatures w14:val="none"/>
        </w:rPr>
      </w:pPr>
      <w:r w:rsidRPr="00AA1502">
        <w:rPr>
          <w:rFonts w:ascii="Trebuchet MS" w:eastAsia="Times New Roman" w:hAnsi="Trebuchet MS" w:cs="Times New Roman"/>
          <w:b/>
          <w:i/>
          <w:noProof/>
          <w:spacing w:val="-8"/>
          <w:lang w:eastAsia="ro-RO"/>
          <w14:ligatures w14:val="none"/>
        </w:rPr>
        <w:t>1. Caracteristicile proiectului</w:t>
      </w:r>
      <w:r w:rsidRPr="00AA1502">
        <w:rPr>
          <w:rFonts w:ascii="Trebuchet MS" w:eastAsia="Times New Roman" w:hAnsi="Trebuchet MS" w:cs="Times New Roman"/>
          <w:i/>
          <w:noProof/>
          <w:spacing w:val="-8"/>
          <w:lang w:eastAsia="ro-RO"/>
          <w14:ligatures w14:val="none"/>
        </w:rPr>
        <w:t>:</w:t>
      </w:r>
    </w:p>
    <w:p w14:paraId="35230FFF" w14:textId="77777777" w:rsidR="00AA1502" w:rsidRPr="00AA1502" w:rsidRDefault="00AA1502" w:rsidP="00AA1502">
      <w:pPr>
        <w:spacing w:after="0" w:line="240" w:lineRule="auto"/>
        <w:jc w:val="both"/>
        <w:rPr>
          <w:rFonts w:ascii="Trebuchet MS" w:eastAsia="Arial" w:hAnsi="Trebuchet MS" w:cs="Times New Roman"/>
          <w:b/>
          <w:i/>
          <w:noProof/>
          <w14:ligatures w14:val="none"/>
        </w:rPr>
      </w:pPr>
      <w:r w:rsidRPr="00AA1502">
        <w:rPr>
          <w:rFonts w:ascii="Trebuchet MS" w:eastAsia="Calibri" w:hAnsi="Trebuchet MS" w:cs="Times New Roman"/>
          <w:b/>
          <w:i/>
          <w:noProof/>
          <w14:ligatures w14:val="none"/>
        </w:rPr>
        <w:t xml:space="preserve">a) </w:t>
      </w:r>
      <w:r w:rsidRPr="00AA1502">
        <w:rPr>
          <w:rFonts w:ascii="Trebuchet MS" w:eastAsia="Arial" w:hAnsi="Trebuchet MS" w:cs="Times New Roman"/>
          <w:b/>
          <w:i/>
          <w:noProof/>
          <w14:ligatures w14:val="none"/>
        </w:rPr>
        <w:t>dimensiunea și concepția întregului proiect</w:t>
      </w:r>
      <w:r w:rsidRPr="00AA1502">
        <w:rPr>
          <w:rFonts w:ascii="Trebuchet MS" w:eastAsia="CIDFont+F7" w:hAnsi="Trebuchet MS" w:cs="Times New Roman"/>
          <w:i/>
          <w:noProof/>
          <w14:ligatures w14:val="none"/>
        </w:rPr>
        <w:t xml:space="preserve"> </w:t>
      </w:r>
      <w:r w:rsidRPr="00AA1502">
        <w:rPr>
          <w:rFonts w:ascii="Trebuchet MS" w:eastAsia="CIDFont+F5" w:hAnsi="Trebuchet MS" w:cs="Times New Roman"/>
          <w:i/>
          <w:noProof/>
          <w14:ligatures w14:val="none"/>
        </w:rPr>
        <w:t>:</w:t>
      </w:r>
      <w:r w:rsidRPr="00AA1502">
        <w:rPr>
          <w:rFonts w:ascii="Trebuchet MS" w:eastAsia="Arial" w:hAnsi="Trebuchet MS" w:cs="Times New Roman"/>
          <w:b/>
          <w:i/>
          <w:noProof/>
          <w14:ligatures w14:val="none"/>
        </w:rPr>
        <w:t xml:space="preserve"> </w:t>
      </w:r>
    </w:p>
    <w:p w14:paraId="1D297265" w14:textId="77777777" w:rsidR="00AA1502" w:rsidRPr="00AA1502" w:rsidRDefault="00AA1502" w:rsidP="00AA1502">
      <w:pPr>
        <w:tabs>
          <w:tab w:val="center" w:pos="6118"/>
        </w:tabs>
        <w:spacing w:after="0" w:line="240" w:lineRule="auto"/>
        <w:jc w:val="both"/>
        <w:rPr>
          <w:rFonts w:ascii="Trebuchet MS" w:eastAsia="Times New Roman" w:hAnsi="Trebuchet MS" w:cs="Times New Roman"/>
          <w:i/>
          <w:noProof/>
          <w:spacing w:val="-8"/>
          <w:lang w:eastAsia="ro-RO"/>
          <w14:ligatures w14:val="none"/>
        </w:rPr>
      </w:pPr>
      <w:r w:rsidRPr="00AA1502">
        <w:rPr>
          <w:rFonts w:ascii="Trebuchet MS" w:eastAsia="Times New Roman" w:hAnsi="Trebuchet MS" w:cs="Times New Roman"/>
          <w:i/>
          <w:noProof/>
          <w:spacing w:val="-8"/>
          <w:lang w:eastAsia="ro-RO"/>
          <w14:ligatures w14:val="none"/>
        </w:rPr>
        <w:t>Pentru amplasamentul propus, cu suprafața totală de 11.595 mp, titularul a obținut Decizia etapei de încadrare nr. 645/26.09.2023 pentru amenajarea unui centru de colectare și procesare materiale reciclabile.</w:t>
      </w:r>
    </w:p>
    <w:p w14:paraId="5A164E7A" w14:textId="77777777" w:rsidR="00AA1502" w:rsidRPr="00AA1502" w:rsidRDefault="00AA1502" w:rsidP="00AA1502">
      <w:pPr>
        <w:tabs>
          <w:tab w:val="center" w:pos="6118"/>
        </w:tabs>
        <w:spacing w:after="0" w:line="240" w:lineRule="auto"/>
        <w:jc w:val="both"/>
        <w:rPr>
          <w:rFonts w:ascii="Trebuchet MS" w:eastAsia="Times New Roman" w:hAnsi="Trebuchet MS" w:cs="Times New Roman"/>
          <w:i/>
          <w:noProof/>
          <w:spacing w:val="-8"/>
          <w:lang w:eastAsia="ro-RO"/>
          <w14:ligatures w14:val="none"/>
        </w:rPr>
      </w:pPr>
      <w:r w:rsidRPr="00AA1502">
        <w:rPr>
          <w:rFonts w:ascii="Trebuchet MS" w:eastAsia="Times New Roman" w:hAnsi="Trebuchet MS" w:cs="Times New Roman"/>
          <w:i/>
          <w:noProof/>
          <w:spacing w:val="-8"/>
          <w:lang w:eastAsia="ro-RO"/>
          <w14:ligatures w14:val="none"/>
        </w:rPr>
        <w:t>Prin prezentul proiect</w:t>
      </w:r>
      <w:r w:rsidRPr="00AA1502">
        <w:rPr>
          <w:rFonts w:ascii="Trebuchet MS" w:eastAsia="Calibri" w:hAnsi="Trebuchet MS" w:cs="Times New Roman"/>
          <w:i/>
          <w14:ligatures w14:val="none"/>
        </w:rPr>
        <w:t xml:space="preserve"> se</w:t>
      </w:r>
      <w:r w:rsidRPr="00AA1502">
        <w:rPr>
          <w:rFonts w:ascii="Trebuchet MS" w:eastAsia="Times New Roman" w:hAnsi="Trebuchet MS" w:cs="Times New Roman"/>
          <w:i/>
          <w:noProof/>
          <w:spacing w:val="-8"/>
          <w:lang w:eastAsia="ro-RO"/>
          <w14:ligatures w14:val="none"/>
        </w:rPr>
        <w:t xml:space="preserve"> propune modificarea proiectului precizat mai sus pe parcursul execuției, pentru care titularul a obținut Autorizația de construire nr. 888/2023, eliberată de Primăria municipiului Bistrița, după cum urmează: modificarea soluției de evacuare ape pluviale și modificarea amplasamentului construcției cu destinația de hală depozit de materiale nemetalice reciclabile.</w:t>
      </w:r>
    </w:p>
    <w:p w14:paraId="24CD8A98" w14:textId="77777777" w:rsidR="00AA1502" w:rsidRPr="00AA1502" w:rsidRDefault="00AA1502" w:rsidP="00AA1502">
      <w:pPr>
        <w:tabs>
          <w:tab w:val="center" w:pos="6118"/>
        </w:tabs>
        <w:spacing w:after="0" w:line="240" w:lineRule="auto"/>
        <w:jc w:val="both"/>
        <w:rPr>
          <w:rFonts w:ascii="Trebuchet MS" w:eastAsia="Times New Roman" w:hAnsi="Trebuchet MS" w:cs="Times New Roman"/>
          <w:i/>
          <w:noProof/>
          <w:spacing w:val="-8"/>
          <w:lang w:eastAsia="ro-RO"/>
          <w14:ligatures w14:val="none"/>
        </w:rPr>
      </w:pPr>
      <w:r w:rsidRPr="00AA1502">
        <w:rPr>
          <w:rFonts w:ascii="Trebuchet MS" w:eastAsia="Times New Roman" w:hAnsi="Trebuchet MS" w:cs="Times New Roman"/>
          <w:i/>
          <w:noProof/>
          <w:spacing w:val="-8"/>
          <w:lang w:eastAsia="ro-RO"/>
          <w14:ligatures w14:val="none"/>
        </w:rPr>
        <w:t>Modificarea soluției de evacuare a apelor uzate de pe platforma centrului de colectare și procesare materiale reciclabile este datorată imposibilității utilizării rețelei de canalizare existente în zonă.</w:t>
      </w:r>
      <w:r w:rsidRPr="00AA1502">
        <w:rPr>
          <w:rFonts w:ascii="Calibri" w:eastAsia="Calibri" w:hAnsi="Calibri" w:cs="Times New Roman"/>
          <w14:ligatures w14:val="none"/>
        </w:rPr>
        <w:t xml:space="preserve"> </w:t>
      </w:r>
      <w:r w:rsidRPr="00AA1502">
        <w:rPr>
          <w:rFonts w:ascii="Trebuchet MS" w:eastAsia="Times New Roman" w:hAnsi="Trebuchet MS" w:cs="Times New Roman"/>
          <w:i/>
          <w:noProof/>
          <w:spacing w:val="-8"/>
          <w:lang w:eastAsia="ro-RO"/>
          <w14:ligatures w14:val="none"/>
        </w:rPr>
        <w:t>Ca soluție modificatoare, se propune evacuarea apelor pluviale, după trecerea prin decantorul-separator de hidrocarburi, în șanțul de gardă.</w:t>
      </w:r>
    </w:p>
    <w:p w14:paraId="7C4AAEC0" w14:textId="77777777" w:rsidR="00AA1502" w:rsidRPr="00AA1502" w:rsidRDefault="00AA1502" w:rsidP="00AA1502">
      <w:pPr>
        <w:tabs>
          <w:tab w:val="center" w:pos="6118"/>
        </w:tabs>
        <w:spacing w:after="0" w:line="240" w:lineRule="auto"/>
        <w:jc w:val="both"/>
        <w:rPr>
          <w:rFonts w:ascii="Trebuchet MS" w:eastAsia="Times New Roman" w:hAnsi="Trebuchet MS" w:cs="Times New Roman"/>
          <w:i/>
          <w:noProof/>
          <w:spacing w:val="-8"/>
          <w:lang w:eastAsia="ro-RO"/>
          <w14:ligatures w14:val="none"/>
        </w:rPr>
      </w:pPr>
      <w:r w:rsidRPr="00AA1502">
        <w:rPr>
          <w:rFonts w:ascii="Trebuchet MS" w:eastAsia="Times New Roman" w:hAnsi="Trebuchet MS" w:cs="Times New Roman"/>
          <w:i/>
          <w:noProof/>
          <w:spacing w:val="-8"/>
          <w:lang w:eastAsia="ro-RO"/>
          <w14:ligatures w14:val="none"/>
        </w:rPr>
        <w:t>Șantul de gardă este o lucrare hidrotehnică cu rol de aparare impotriva inundațiilor, cu o lungime de 3,330 m, este regularizat având o secțiune trapezoidală medie cu baza mare de 6,5 m, baza mică o secțiune medie de 3,25 m și o înălțime medie de 2,5 m.</w:t>
      </w:r>
    </w:p>
    <w:p w14:paraId="581EEB2B" w14:textId="77777777" w:rsidR="00AA1502" w:rsidRPr="00AA1502" w:rsidRDefault="00AA1502" w:rsidP="00AA1502">
      <w:pPr>
        <w:tabs>
          <w:tab w:val="center" w:pos="6118"/>
        </w:tabs>
        <w:spacing w:after="0" w:line="240" w:lineRule="auto"/>
        <w:jc w:val="both"/>
        <w:rPr>
          <w:rFonts w:ascii="Trebuchet MS" w:eastAsia="Times New Roman" w:hAnsi="Trebuchet MS" w:cs="Times New Roman"/>
          <w:i/>
          <w:noProof/>
          <w:spacing w:val="-8"/>
          <w:lang w:eastAsia="ro-RO"/>
          <w14:ligatures w14:val="none"/>
        </w:rPr>
      </w:pPr>
      <w:r w:rsidRPr="00AA1502">
        <w:rPr>
          <w:rFonts w:ascii="Trebuchet MS" w:eastAsia="Times New Roman" w:hAnsi="Trebuchet MS" w:cs="Times New Roman"/>
          <w:i/>
          <w:noProof/>
          <w:spacing w:val="-8"/>
          <w:lang w:eastAsia="ro-RO"/>
          <w14:ligatures w14:val="none"/>
        </w:rPr>
        <w:t>Șantul de gardă are rolul de colectare a apelor pluviale de pe versantul sudic al Dealului Cetății, de tranzitare și evacuare a acestora în Valea Căstăilor.</w:t>
      </w:r>
    </w:p>
    <w:p w14:paraId="3530AE5B" w14:textId="77777777" w:rsidR="00AA1502" w:rsidRPr="00AA1502" w:rsidRDefault="00AA1502" w:rsidP="00AA1502">
      <w:pPr>
        <w:tabs>
          <w:tab w:val="center" w:pos="6118"/>
        </w:tabs>
        <w:spacing w:after="0" w:line="240" w:lineRule="auto"/>
        <w:jc w:val="both"/>
        <w:rPr>
          <w:rFonts w:ascii="Trebuchet MS" w:eastAsia="Times New Roman" w:hAnsi="Trebuchet MS" w:cs="Times New Roman"/>
          <w:i/>
          <w:noProof/>
          <w:spacing w:val="-8"/>
          <w:lang w:eastAsia="ro-RO"/>
          <w14:ligatures w14:val="none"/>
        </w:rPr>
      </w:pPr>
      <w:r w:rsidRPr="00AA1502">
        <w:rPr>
          <w:rFonts w:ascii="Trebuchet MS" w:eastAsia="Times New Roman" w:hAnsi="Trebuchet MS" w:cs="Times New Roman"/>
          <w:i/>
          <w:noProof/>
          <w:spacing w:val="-8"/>
          <w:lang w:eastAsia="ro-RO"/>
          <w14:ligatures w14:val="none"/>
        </w:rPr>
        <w:t>Astfel, din separatorul de hidrocarburi, propus prin proiectul avizat inițial, se va realiza o conductă din PVC cu diametru de 315 mm și lungimea de 70,61 m care va evacua apele pluviale în șantul de gardă.</w:t>
      </w:r>
    </w:p>
    <w:p w14:paraId="279DBBD1" w14:textId="77777777" w:rsidR="00AA1502" w:rsidRPr="00AA1502" w:rsidRDefault="00AA1502" w:rsidP="00AA1502">
      <w:pPr>
        <w:tabs>
          <w:tab w:val="center" w:pos="6118"/>
        </w:tabs>
        <w:spacing w:after="0" w:line="240" w:lineRule="auto"/>
        <w:jc w:val="both"/>
        <w:rPr>
          <w:rFonts w:ascii="Trebuchet MS" w:eastAsia="Times New Roman" w:hAnsi="Trebuchet MS" w:cs="Times New Roman"/>
          <w:i/>
          <w:noProof/>
          <w:spacing w:val="-8"/>
          <w:lang w:eastAsia="ro-RO"/>
          <w14:ligatures w14:val="none"/>
        </w:rPr>
      </w:pPr>
      <w:r w:rsidRPr="00AA1502">
        <w:rPr>
          <w:rFonts w:ascii="Trebuchet MS" w:eastAsia="Times New Roman" w:hAnsi="Trebuchet MS" w:cs="Times New Roman"/>
          <w:i/>
          <w:noProof/>
          <w:spacing w:val="-8"/>
          <w:lang w:eastAsia="ro-RO"/>
          <w14:ligatures w14:val="none"/>
        </w:rPr>
        <w:t>Conducta de deversare va fi subterană și se va realiza prin subtraversare până în șantul de gardă, aflat la sud-estul amplasamentului studiat.</w:t>
      </w:r>
    </w:p>
    <w:p w14:paraId="693B03D6" w14:textId="77777777" w:rsidR="00AA1502" w:rsidRPr="00AA1502" w:rsidRDefault="00AA1502" w:rsidP="00AA1502">
      <w:pPr>
        <w:spacing w:after="0" w:line="240" w:lineRule="auto"/>
        <w:jc w:val="both"/>
        <w:rPr>
          <w:rFonts w:ascii="Trebuchet MS" w:eastAsia="Times New Roman" w:hAnsi="Trebuchet MS" w:cs="Times New Roman"/>
          <w:i/>
          <w:noProof/>
          <w:spacing w:val="-8"/>
          <w:lang w:eastAsia="ro-RO"/>
          <w14:ligatures w14:val="none"/>
        </w:rPr>
      </w:pPr>
      <w:r w:rsidRPr="00AA1502">
        <w:rPr>
          <w:rFonts w:ascii="Trebuchet MS" w:eastAsia="Times New Roman" w:hAnsi="Trebuchet MS" w:cs="Times New Roman"/>
          <w:i/>
          <w:noProof/>
          <w:spacing w:val="-8"/>
          <w:lang w:eastAsia="ro-RO"/>
          <w14:ligatures w14:val="none"/>
        </w:rPr>
        <w:t>Tot prin prezentul proiect se propune și translația corpului C1, cu destinația de hală depozit de materiale nemetalice reciclabile, cu 3 m spre vest, păstrând aceleași suprafețe construite, desfășurate, platforme, spații verzi ca în soluția avizată inițial.</w:t>
      </w:r>
    </w:p>
    <w:p w14:paraId="180F0A74" w14:textId="77777777" w:rsidR="00AA1502" w:rsidRPr="00AA1502" w:rsidRDefault="00AA1502" w:rsidP="00AA1502">
      <w:pPr>
        <w:spacing w:after="0" w:line="240" w:lineRule="auto"/>
        <w:jc w:val="both"/>
        <w:rPr>
          <w:rFonts w:ascii="Trebuchet MS" w:eastAsia="Calibri" w:hAnsi="Trebuchet MS" w:cs="Times New Roman"/>
          <w:i/>
          <w:noProof/>
          <w14:ligatures w14:val="none"/>
        </w:rPr>
      </w:pPr>
      <w:r w:rsidRPr="00AA1502">
        <w:rPr>
          <w:rFonts w:ascii="Trebuchet MS" w:eastAsia="Calibri" w:hAnsi="Trebuchet MS" w:cs="Times New Roman"/>
          <w:b/>
          <w:i/>
          <w:noProof/>
          <w14:ligatures w14:val="none"/>
        </w:rPr>
        <w:t xml:space="preserve">b) cumularea cu alte proiecte existente și/sau aprobate: </w:t>
      </w:r>
      <w:r w:rsidRPr="00AA1502">
        <w:rPr>
          <w:rFonts w:ascii="Trebuchet MS" w:eastAsia="Calibri" w:hAnsi="Trebuchet MS" w:cs="Times New Roman"/>
          <w:i/>
          <w:noProof/>
          <w14:ligatures w14:val="none"/>
        </w:rPr>
        <w:t xml:space="preserve">pentru amplasamentul propus s-a emis </w:t>
      </w:r>
      <w:r w:rsidRPr="00AA1502">
        <w:rPr>
          <w:rFonts w:ascii="Trebuchet MS" w:eastAsia="Times New Roman" w:hAnsi="Trebuchet MS" w:cs="Times New Roman"/>
          <w:i/>
          <w:noProof/>
          <w:spacing w:val="-8"/>
          <w:lang w:eastAsia="ro-RO"/>
          <w14:ligatures w14:val="none"/>
        </w:rPr>
        <w:t>Decizia etapei de încadrare nr. 645/26.09.2023 pentru proiectul ”Amenajare centru de colectare și procesare materiale reciclabile, desființare construcții înscrise în CF nr. 92633: C1-depozit carbid și C2-depozit acizi, construire două hale cu funcțiunea de spații de stocare și reciclare materiale neferoase nemetalice, realizare împrejmuire, reparații platformă betonată și amenajări exterioare, amplasare separator hidrocarburi și branșamente utilități”;</w:t>
      </w:r>
    </w:p>
    <w:p w14:paraId="1410B239" w14:textId="77777777" w:rsidR="00AA1502" w:rsidRPr="00AA1502" w:rsidRDefault="00AA1502" w:rsidP="00AA1502">
      <w:pPr>
        <w:spacing w:after="0" w:line="240" w:lineRule="auto"/>
        <w:jc w:val="both"/>
        <w:rPr>
          <w:rFonts w:ascii="Trebuchet MS" w:eastAsia="Calibri" w:hAnsi="Trebuchet MS" w:cs="Times New Roman"/>
          <w:b/>
          <w:i/>
          <w:noProof/>
          <w14:ligatures w14:val="none"/>
        </w:rPr>
      </w:pPr>
      <w:r w:rsidRPr="00AA1502">
        <w:rPr>
          <w:rFonts w:ascii="Trebuchet MS" w:eastAsia="Calibri" w:hAnsi="Trebuchet MS" w:cs="Times New Roman"/>
          <w:b/>
          <w:i/>
          <w:noProof/>
          <w14:ligatures w14:val="none"/>
        </w:rPr>
        <w:t>c) utilizarea resurselor naturale in special a solului, a terenurilor, a apei si a biodiversității:</w:t>
      </w:r>
    </w:p>
    <w:p w14:paraId="5F920361" w14:textId="77777777" w:rsidR="00AA1502" w:rsidRPr="00AA1502" w:rsidRDefault="00AA1502" w:rsidP="00AA1502">
      <w:pPr>
        <w:spacing w:after="0" w:line="240" w:lineRule="auto"/>
        <w:jc w:val="both"/>
        <w:rPr>
          <w:rFonts w:ascii="Trebuchet MS" w:eastAsia="Calibri" w:hAnsi="Trebuchet MS" w:cs="Times New Roman"/>
          <w:i/>
          <w:noProof/>
          <w14:ligatures w14:val="none"/>
        </w:rPr>
      </w:pPr>
      <w:r w:rsidRPr="00AA1502">
        <w:rPr>
          <w:rFonts w:ascii="Trebuchet MS" w:eastAsia="Calibri" w:hAnsi="Trebuchet MS" w:cs="Times New Roman"/>
          <w:i/>
          <w:noProof/>
          <w14:ligatures w14:val="none"/>
        </w:rPr>
        <w:t xml:space="preserve">- în faza de construire a proiectului se vor utiliza agregate minerale naturale (nisip, piatră spartă, pietriș) și apă; </w:t>
      </w:r>
    </w:p>
    <w:p w14:paraId="7F9895CC" w14:textId="77777777" w:rsidR="00AA1502" w:rsidRPr="00AA1502" w:rsidRDefault="00AA1502" w:rsidP="00AA1502">
      <w:pPr>
        <w:spacing w:after="0" w:line="240" w:lineRule="auto"/>
        <w:jc w:val="both"/>
        <w:rPr>
          <w:rFonts w:ascii="Trebuchet MS" w:eastAsia="Calibri" w:hAnsi="Trebuchet MS" w:cs="Times New Roman"/>
          <w:i/>
          <w:noProof/>
          <w14:ligatures w14:val="none"/>
        </w:rPr>
      </w:pPr>
      <w:r w:rsidRPr="00AA1502">
        <w:rPr>
          <w:rFonts w:ascii="Trebuchet MS" w:eastAsia="Calibri" w:hAnsi="Trebuchet MS" w:cs="Times New Roman"/>
          <w:i/>
          <w:noProof/>
          <w14:ligatures w14:val="none"/>
        </w:rPr>
        <w:t>Utilități: față de proiectul avizat anterior se modifică soluțiile pentru:</w:t>
      </w:r>
    </w:p>
    <w:p w14:paraId="1BB7B317" w14:textId="77777777" w:rsidR="00AA1502" w:rsidRPr="00AA1502" w:rsidRDefault="00AA1502" w:rsidP="00AA1502">
      <w:pPr>
        <w:spacing w:after="0" w:line="240" w:lineRule="auto"/>
        <w:jc w:val="both"/>
        <w:rPr>
          <w:rFonts w:ascii="Trebuchet MS" w:eastAsia="Calibri" w:hAnsi="Trebuchet MS" w:cs="Times New Roman"/>
          <w:i/>
          <w:noProof/>
          <w14:ligatures w14:val="none"/>
        </w:rPr>
      </w:pPr>
      <w:r w:rsidRPr="00AA1502">
        <w:rPr>
          <w:rFonts w:ascii="Trebuchet MS" w:eastAsia="Calibri" w:hAnsi="Trebuchet MS" w:cs="Times New Roman"/>
          <w:i/>
          <w:noProof/>
          <w14:ligatures w14:val="none"/>
        </w:rPr>
        <w:t>- apele pluviale curate colectate de pe acoperişurile clădirilor vor fi evacuate în șantul de gardă.</w:t>
      </w:r>
    </w:p>
    <w:p w14:paraId="715E361F" w14:textId="77777777" w:rsidR="00AA1502" w:rsidRPr="00AA1502" w:rsidRDefault="00AA1502" w:rsidP="00AA1502">
      <w:pPr>
        <w:spacing w:after="0" w:line="240" w:lineRule="auto"/>
        <w:jc w:val="both"/>
        <w:rPr>
          <w:rFonts w:ascii="Trebuchet MS" w:eastAsia="Calibri" w:hAnsi="Trebuchet MS" w:cs="Times New Roman"/>
          <w:i/>
          <w:noProof/>
          <w14:ligatures w14:val="none"/>
        </w:rPr>
      </w:pPr>
      <w:r w:rsidRPr="00AA1502">
        <w:rPr>
          <w:rFonts w:ascii="Trebuchet MS" w:eastAsia="Calibri" w:hAnsi="Trebuchet MS" w:cs="Times New Roman"/>
          <w:i/>
          <w:noProof/>
          <w14:ligatures w14:val="none"/>
        </w:rPr>
        <w:t>- apele pluviale potential impurificate de pe platforma betonată vor fi colectate prin rigole care sunt racordate la rețeaua de canalizare subterană, dirijate a se deversa într-un decantor-separator de produse petroliere, tricompartimentat cu volumul de 5 mc, care va avea descarcarea în șantul de gardă, aflat la sud-estul amplasamentului.</w:t>
      </w:r>
    </w:p>
    <w:p w14:paraId="464F2904" w14:textId="77777777" w:rsidR="00AA1502" w:rsidRPr="00AA1502" w:rsidRDefault="00AA1502" w:rsidP="00AA1502">
      <w:pPr>
        <w:spacing w:after="0" w:line="240" w:lineRule="auto"/>
        <w:jc w:val="both"/>
        <w:rPr>
          <w:rFonts w:ascii="Trebuchet MS" w:eastAsia="Calibri" w:hAnsi="Trebuchet MS" w:cs="Times New Roman"/>
          <w:b/>
          <w:i/>
          <w:noProof/>
          <w14:ligatures w14:val="none"/>
        </w:rPr>
      </w:pPr>
      <w:r w:rsidRPr="00AA1502">
        <w:rPr>
          <w:rFonts w:ascii="Trebuchet MS" w:eastAsia="Calibri" w:hAnsi="Trebuchet MS" w:cs="Times New Roman"/>
          <w:b/>
          <w:i/>
          <w:noProof/>
          <w14:ligatures w14:val="none"/>
        </w:rPr>
        <w:t>d)</w:t>
      </w:r>
      <w:r w:rsidRPr="00AA1502">
        <w:rPr>
          <w:rFonts w:ascii="Trebuchet MS" w:eastAsia="Arial" w:hAnsi="Trebuchet MS" w:cs="Times New Roman"/>
          <w:b/>
          <w:i/>
          <w:noProof/>
          <w14:ligatures w14:val="none"/>
        </w:rPr>
        <w:t xml:space="preserve"> </w:t>
      </w:r>
      <w:r w:rsidRPr="00AA1502">
        <w:rPr>
          <w:rFonts w:ascii="Trebuchet MS" w:eastAsia="Calibri" w:hAnsi="Trebuchet MS" w:cs="Times New Roman"/>
          <w:b/>
          <w:i/>
          <w:noProof/>
          <w14:ligatures w14:val="none"/>
        </w:rPr>
        <w:t>cantitatea si tipurile de deșeuri generate/gestionate:</w:t>
      </w:r>
    </w:p>
    <w:p w14:paraId="65E54BB4" w14:textId="77777777" w:rsidR="00AA1502" w:rsidRPr="00AA1502" w:rsidRDefault="00AA1502" w:rsidP="00AA1502">
      <w:pPr>
        <w:spacing w:after="0" w:line="240" w:lineRule="auto"/>
        <w:jc w:val="both"/>
        <w:rPr>
          <w:rFonts w:ascii="Trebuchet MS" w:eastAsia="Calibri" w:hAnsi="Trebuchet MS" w:cs="Times New Roman"/>
          <w:i/>
          <w:noProof/>
          <w14:ligatures w14:val="none"/>
        </w:rPr>
      </w:pPr>
      <w:r w:rsidRPr="00AA1502">
        <w:rPr>
          <w:rFonts w:ascii="Trebuchet MS" w:eastAsia="Calibri" w:hAnsi="Trebuchet MS" w:cs="Times New Roman"/>
          <w:i/>
          <w:noProof/>
          <w14:ligatures w14:val="none"/>
        </w:rPr>
        <w:t>- la realizarea proiectului rezultă:</w:t>
      </w:r>
    </w:p>
    <w:p w14:paraId="28961CA5" w14:textId="77777777" w:rsidR="00AA1502" w:rsidRPr="00AA1502" w:rsidRDefault="00AA1502" w:rsidP="00AA1502">
      <w:pPr>
        <w:spacing w:after="0" w:line="240" w:lineRule="auto"/>
        <w:ind w:firstLine="720"/>
        <w:jc w:val="both"/>
        <w:rPr>
          <w:rFonts w:ascii="Trebuchet MS" w:eastAsia="Calibri" w:hAnsi="Trebuchet MS" w:cs="Times New Roman"/>
          <w:i/>
          <w:noProof/>
          <w14:ligatures w14:val="none"/>
        </w:rPr>
      </w:pPr>
      <w:r w:rsidRPr="00AA1502">
        <w:rPr>
          <w:rFonts w:ascii="Trebuchet MS" w:eastAsia="Calibri" w:hAnsi="Trebuchet MS" w:cs="Times New Roman"/>
          <w:i/>
          <w:noProof/>
          <w14:ligatures w14:val="none"/>
        </w:rPr>
        <w:t>- deșeuri menajere, deşeuri metalice şi de materiale plastice – vor fi colectate și depozitate definitive pe bază de contract cu operator autorizat în acest scop;</w:t>
      </w:r>
    </w:p>
    <w:p w14:paraId="21D5C122" w14:textId="77777777" w:rsidR="00AA1502" w:rsidRPr="00AA1502" w:rsidRDefault="00AA1502" w:rsidP="00AA1502">
      <w:pPr>
        <w:spacing w:after="0" w:line="240" w:lineRule="auto"/>
        <w:ind w:firstLine="720"/>
        <w:jc w:val="both"/>
        <w:rPr>
          <w:rFonts w:ascii="Trebuchet MS" w:eastAsia="Calibri" w:hAnsi="Trebuchet MS" w:cs="Times New Roman"/>
          <w:i/>
          <w:noProof/>
          <w14:ligatures w14:val="none"/>
        </w:rPr>
      </w:pPr>
      <w:r w:rsidRPr="00AA1502">
        <w:rPr>
          <w:rFonts w:ascii="Trebuchet MS" w:eastAsia="Calibri" w:hAnsi="Trebuchet MS" w:cs="Times New Roman"/>
          <w:i/>
          <w:noProof/>
          <w14:ligatures w14:val="none"/>
        </w:rPr>
        <w:t>- pământ rezultat din săpături – va fi utilizat la refacerea amplasamentului.</w:t>
      </w:r>
    </w:p>
    <w:p w14:paraId="205EEB01" w14:textId="4FE67377" w:rsidR="00AA1502" w:rsidRPr="00AA1502" w:rsidRDefault="00AA1502" w:rsidP="00AA1502">
      <w:pPr>
        <w:spacing w:after="0" w:line="240" w:lineRule="auto"/>
        <w:jc w:val="both"/>
        <w:rPr>
          <w:rFonts w:ascii="Trebuchet MS" w:eastAsia="Calibri" w:hAnsi="Trebuchet MS" w:cs="Times New Roman"/>
          <w:i/>
          <w:noProof/>
          <w14:ligatures w14:val="none"/>
        </w:rPr>
      </w:pPr>
      <w:r w:rsidRPr="00AA1502">
        <w:rPr>
          <w:rFonts w:ascii="Trebuchet MS" w:eastAsia="Calibri" w:hAnsi="Trebuchet MS" w:cs="Times New Roman"/>
          <w:i/>
          <w:noProof/>
          <w14:ligatures w14:val="none"/>
        </w:rPr>
        <w:t>- la funcționarea proiect</w:t>
      </w:r>
      <w:r>
        <w:rPr>
          <w:rFonts w:ascii="Trebuchet MS" w:eastAsia="Calibri" w:hAnsi="Trebuchet MS" w:cs="Times New Roman"/>
          <w:i/>
          <w:noProof/>
          <w14:ligatures w14:val="none"/>
        </w:rPr>
        <w:t>ului: nă</w:t>
      </w:r>
      <w:r w:rsidRPr="00AA1502">
        <w:rPr>
          <w:rFonts w:ascii="Trebuchet MS" w:eastAsia="Calibri" w:hAnsi="Trebuchet MS" w:cs="Times New Roman"/>
          <w:i/>
          <w:noProof/>
          <w14:ligatures w14:val="none"/>
        </w:rPr>
        <w:t>mol şi se</w:t>
      </w:r>
      <w:r>
        <w:rPr>
          <w:rFonts w:ascii="Trebuchet MS" w:eastAsia="Calibri" w:hAnsi="Trebuchet MS" w:cs="Times New Roman"/>
          <w:i/>
          <w:noProof/>
          <w14:ligatures w14:val="none"/>
        </w:rPr>
        <w:t>dimente rezultate în urma operațiilor de curăța</w:t>
      </w:r>
      <w:r w:rsidRPr="00AA1502">
        <w:rPr>
          <w:rFonts w:ascii="Trebuchet MS" w:eastAsia="Calibri" w:hAnsi="Trebuchet MS" w:cs="Times New Roman"/>
          <w:i/>
          <w:noProof/>
          <w14:ligatures w14:val="none"/>
        </w:rPr>
        <w:t>re a conductelor de canalizare şi a decantorului-separator de produse petroliere.</w:t>
      </w:r>
    </w:p>
    <w:p w14:paraId="746A3AEF" w14:textId="77777777" w:rsidR="00AA1502" w:rsidRPr="00AA1502" w:rsidRDefault="00AA1502" w:rsidP="00AA1502">
      <w:pPr>
        <w:spacing w:after="0" w:line="240" w:lineRule="auto"/>
        <w:jc w:val="both"/>
        <w:rPr>
          <w:rFonts w:ascii="Trebuchet MS" w:eastAsia="Calibri" w:hAnsi="Trebuchet MS" w:cs="Times New Roman"/>
          <w:b/>
          <w:i/>
          <w:noProof/>
          <w14:ligatures w14:val="none"/>
        </w:rPr>
      </w:pPr>
      <w:r w:rsidRPr="00AA1502">
        <w:rPr>
          <w:rFonts w:ascii="Trebuchet MS" w:eastAsia="Calibri" w:hAnsi="Trebuchet MS" w:cs="Times New Roman"/>
          <w:b/>
          <w:i/>
          <w:noProof/>
          <w14:ligatures w14:val="none"/>
        </w:rPr>
        <w:t xml:space="preserve">e) emisiile poluante, inclusiv zgomotul şi alte surse de disconfort: </w:t>
      </w:r>
    </w:p>
    <w:p w14:paraId="2A63DE28" w14:textId="77777777" w:rsidR="00AA1502" w:rsidRPr="00AA1502" w:rsidRDefault="00AA1502" w:rsidP="00AA1502">
      <w:pPr>
        <w:spacing w:after="0" w:line="240" w:lineRule="auto"/>
        <w:jc w:val="both"/>
        <w:rPr>
          <w:rFonts w:ascii="Trebuchet MS" w:eastAsia="Times New Roman" w:hAnsi="Trebuchet MS" w:cs="Times New Roman"/>
          <w:b/>
          <w:i/>
          <w:noProof/>
          <w:lang w:eastAsia="ro-RO"/>
          <w14:ligatures w14:val="none"/>
        </w:rPr>
      </w:pPr>
      <w:r w:rsidRPr="00AA1502">
        <w:rPr>
          <w:rFonts w:ascii="Trebuchet MS" w:eastAsia="Times New Roman" w:hAnsi="Trebuchet MS" w:cs="Times New Roman"/>
          <w:i/>
          <w:noProof/>
          <w:lang w:eastAsia="ro-RO"/>
          <w14:ligatures w14:val="none"/>
        </w:rPr>
        <w:t>- în perioada realizării proiectului pot apărea emisii de praf de la manevrarea materialelor și emisii de la mijloacele de transport a materialelor, zgomot de la realizarea lucrărilor;</w:t>
      </w:r>
    </w:p>
    <w:p w14:paraId="544E7DC5" w14:textId="77777777" w:rsidR="00AA1502" w:rsidRPr="00AA1502" w:rsidRDefault="00AA1502" w:rsidP="00AA1502">
      <w:pPr>
        <w:spacing w:after="0" w:line="240" w:lineRule="auto"/>
        <w:jc w:val="both"/>
        <w:rPr>
          <w:rFonts w:ascii="Trebuchet MS" w:eastAsia="Times New Roman" w:hAnsi="Trebuchet MS" w:cs="Times New Roman"/>
          <w:i/>
          <w:noProof/>
          <w:lang w:eastAsia="ro-RO"/>
          <w14:ligatures w14:val="none"/>
        </w:rPr>
      </w:pPr>
      <w:r w:rsidRPr="00AA1502">
        <w:rPr>
          <w:rFonts w:ascii="Trebuchet MS" w:eastAsia="Times New Roman" w:hAnsi="Trebuchet MS" w:cs="Times New Roman"/>
          <w:i/>
          <w:noProof/>
          <w:lang w:eastAsia="ro-RO"/>
          <w14:ligatures w14:val="none"/>
        </w:rPr>
        <w:lastRenderedPageBreak/>
        <w:t>- aceste emisii au un caracter temporar și se pot lua măsuri pentru reducerea acestora (stropiri, program de lucru adaptat pentru execuția lucrărilor și operațiuni de transport, folosirea unor mijloace de transport performante, etc).</w:t>
      </w:r>
    </w:p>
    <w:p w14:paraId="623BD537" w14:textId="77777777" w:rsidR="00AA1502" w:rsidRPr="00AA1502" w:rsidRDefault="00AA1502" w:rsidP="00AA1502">
      <w:pPr>
        <w:spacing w:after="0" w:line="240" w:lineRule="auto"/>
        <w:jc w:val="both"/>
        <w:rPr>
          <w:rFonts w:ascii="Trebuchet MS" w:eastAsia="Calibri" w:hAnsi="Trebuchet MS" w:cs="Times New Roman"/>
          <w:i/>
          <w:noProof/>
          <w:lang w:eastAsia="pl-PL"/>
          <w14:ligatures w14:val="none"/>
        </w:rPr>
      </w:pPr>
      <w:r w:rsidRPr="00AA1502">
        <w:rPr>
          <w:rFonts w:ascii="Trebuchet MS" w:eastAsia="Calibri" w:hAnsi="Trebuchet MS" w:cs="Times New Roman"/>
          <w:i/>
          <w:noProof/>
          <w:lang w:eastAsia="pl-PL"/>
          <w14:ligatures w14:val="none"/>
        </w:rPr>
        <w:t xml:space="preserve">- în perioada de funcționare, nu vor fi surse de discomfort. </w:t>
      </w:r>
    </w:p>
    <w:p w14:paraId="2C6F9957" w14:textId="77777777" w:rsidR="00AA1502" w:rsidRPr="00AA1502" w:rsidRDefault="00AA1502" w:rsidP="00AA1502">
      <w:pPr>
        <w:spacing w:after="0" w:line="240" w:lineRule="auto"/>
        <w:jc w:val="both"/>
        <w:rPr>
          <w:rFonts w:ascii="Trebuchet MS" w:eastAsia="Calibri" w:hAnsi="Trebuchet MS" w:cs="Times New Roman"/>
          <w:i/>
          <w:noProof/>
          <w14:ligatures w14:val="none"/>
        </w:rPr>
      </w:pPr>
      <w:r w:rsidRPr="00AA1502">
        <w:rPr>
          <w:rFonts w:ascii="Trebuchet MS" w:eastAsia="Calibri" w:hAnsi="Trebuchet MS" w:cs="Times New Roman"/>
          <w:b/>
          <w:i/>
          <w:noProof/>
          <w14:ligatures w14:val="none"/>
        </w:rPr>
        <w:t xml:space="preserve">f) riscurile pentru sănătatea umană( de ex., din cauza contaminării apei sau a poluării atmosferice): </w:t>
      </w:r>
      <w:r w:rsidRPr="00AA1502">
        <w:rPr>
          <w:rFonts w:ascii="Trebuchet MS" w:eastAsia="Calibri" w:hAnsi="Trebuchet MS" w:cs="Times New Roman"/>
          <w:i/>
          <w:noProof/>
          <w14:ligatures w14:val="none"/>
        </w:rPr>
        <w:t>proiectul nu prezintă risc pentru sănătatea umană;</w:t>
      </w:r>
    </w:p>
    <w:p w14:paraId="505A69D5" w14:textId="77777777" w:rsidR="00AA1502" w:rsidRPr="00AA1502" w:rsidRDefault="00AA1502" w:rsidP="00AA1502">
      <w:pPr>
        <w:spacing w:after="0" w:line="240" w:lineRule="auto"/>
        <w:jc w:val="both"/>
        <w:rPr>
          <w:rFonts w:ascii="Trebuchet MS" w:eastAsia="Calibri" w:hAnsi="Trebuchet MS" w:cs="Times New Roman"/>
          <w:i/>
          <w:noProof/>
          <w14:ligatures w14:val="none"/>
        </w:rPr>
      </w:pPr>
      <w:r w:rsidRPr="00AA1502">
        <w:rPr>
          <w:rFonts w:ascii="Trebuchet MS" w:eastAsia="Calibri" w:hAnsi="Trebuchet MS" w:cs="Times New Roman"/>
          <w:i/>
          <w:noProof/>
          <w14:ligatures w14:val="none"/>
        </w:rPr>
        <w:t xml:space="preserve">DIRECȚIA DE SĂNĂTATE PUBLICĂ BISTRIȚA-NĂSĂUD a emis pentru prezentul proiect Notificarea nr. 71/03.04.2024, cu mențiunea că proiect este în conformitate cu prevederile din Normele de igienă și sănătate publică privind mediul de viață al populației, aprobate prin Ordinul Ministrului Sănătății nr. 119/2014, cu modificările și completările ulterioare. </w:t>
      </w:r>
    </w:p>
    <w:p w14:paraId="379AF84E" w14:textId="77777777" w:rsidR="00AA1502" w:rsidRPr="00AA1502" w:rsidRDefault="00AA1502" w:rsidP="00AA1502">
      <w:pPr>
        <w:spacing w:after="0" w:line="240" w:lineRule="auto"/>
        <w:jc w:val="both"/>
        <w:rPr>
          <w:rFonts w:ascii="Trebuchet MS" w:eastAsia="Calibri" w:hAnsi="Trebuchet MS" w:cs="Times New Roman"/>
          <w:b/>
          <w:noProof/>
          <w14:ligatures w14:val="none"/>
        </w:rPr>
      </w:pPr>
    </w:p>
    <w:p w14:paraId="4F349FB4" w14:textId="77777777" w:rsidR="00AA1502" w:rsidRPr="00AA1502" w:rsidRDefault="00AA1502" w:rsidP="00AA1502">
      <w:pPr>
        <w:spacing w:after="0" w:line="240" w:lineRule="auto"/>
        <w:jc w:val="both"/>
        <w:rPr>
          <w:rFonts w:ascii="Trebuchet MS" w:eastAsia="Calibri" w:hAnsi="Trebuchet MS" w:cs="Times New Roman"/>
          <w:b/>
          <w:noProof/>
          <w14:ligatures w14:val="none"/>
        </w:rPr>
      </w:pPr>
      <w:r w:rsidRPr="00AA1502">
        <w:rPr>
          <w:rFonts w:ascii="Trebuchet MS" w:eastAsia="Calibri" w:hAnsi="Trebuchet MS" w:cs="Times New Roman"/>
          <w:b/>
          <w:noProof/>
          <w14:ligatures w14:val="none"/>
        </w:rPr>
        <w:t xml:space="preserve">2. Localizarea proiectului </w:t>
      </w:r>
    </w:p>
    <w:p w14:paraId="30DF8E4A" w14:textId="77777777" w:rsidR="00AA1502" w:rsidRPr="00AA1502" w:rsidRDefault="00AA1502" w:rsidP="00AA1502">
      <w:pPr>
        <w:spacing w:after="0" w:line="240" w:lineRule="auto"/>
        <w:jc w:val="both"/>
        <w:rPr>
          <w:rFonts w:ascii="Trebuchet MS" w:eastAsia="Calibri" w:hAnsi="Trebuchet MS" w:cs="Times New Roman"/>
          <w:i/>
          <w:noProof/>
          <w14:ligatures w14:val="none"/>
        </w:rPr>
      </w:pPr>
      <w:r w:rsidRPr="00AA1502">
        <w:rPr>
          <w:rFonts w:ascii="Trebuchet MS" w:eastAsia="Calibri" w:hAnsi="Trebuchet MS" w:cs="Times New Roman"/>
          <w:b/>
          <w:noProof/>
          <w14:ligatures w14:val="none"/>
        </w:rPr>
        <w:t>2.1</w:t>
      </w:r>
      <w:r w:rsidRPr="00AA1502">
        <w:rPr>
          <w:rFonts w:ascii="Trebuchet MS" w:eastAsia="Calibri" w:hAnsi="Trebuchet MS" w:cs="Times New Roman"/>
          <w:noProof/>
          <w14:ligatures w14:val="none"/>
        </w:rPr>
        <w:t xml:space="preserve"> </w:t>
      </w:r>
      <w:r w:rsidRPr="00AA1502">
        <w:rPr>
          <w:rFonts w:ascii="Trebuchet MS" w:eastAsia="Calibri" w:hAnsi="Trebuchet MS" w:cs="Times New Roman"/>
          <w:b/>
          <w:i/>
          <w:noProof/>
          <w14:ligatures w14:val="none"/>
        </w:rPr>
        <w:t xml:space="preserve">utilizarea actuală şi aprobată a terenurilor: </w:t>
      </w:r>
      <w:r w:rsidRPr="00AA1502">
        <w:rPr>
          <w:rFonts w:ascii="Trebuchet MS" w:eastAsia="Calibri" w:hAnsi="Trebuchet MS" w:cs="Times New Roman"/>
          <w:i/>
          <w:noProof/>
          <w14:ligatures w14:val="none"/>
        </w:rPr>
        <w:t xml:space="preserve">conform Certificatului de urbanism nr. 452/22.03.2024, emis de Primăria municipiului Bistrița, utilizarea actuală a terenului este de curți construcții, aflat în UTR 11, A2 - subzona activităților agrozootehnică cu regim de construire discontinuu, zona de activități economice cu caracter industrial; </w:t>
      </w:r>
    </w:p>
    <w:p w14:paraId="0B6274D1" w14:textId="77777777" w:rsidR="00AA1502" w:rsidRPr="00AA1502" w:rsidRDefault="00AA1502" w:rsidP="00AA1502">
      <w:pPr>
        <w:spacing w:after="0" w:line="240" w:lineRule="auto"/>
        <w:jc w:val="both"/>
        <w:rPr>
          <w:rFonts w:ascii="Trebuchet MS" w:eastAsia="Calibri" w:hAnsi="Trebuchet MS" w:cs="Times New Roman"/>
          <w:i/>
          <w:noProof/>
          <w14:ligatures w14:val="none"/>
        </w:rPr>
      </w:pPr>
      <w:r w:rsidRPr="00AA1502">
        <w:rPr>
          <w:rFonts w:ascii="Trebuchet MS" w:eastAsia="Calibri" w:hAnsi="Trebuchet MS" w:cs="Times New Roman"/>
          <w:b/>
          <w:noProof/>
          <w14:ligatures w14:val="none"/>
        </w:rPr>
        <w:t>2.2</w:t>
      </w:r>
      <w:r w:rsidRPr="00AA1502">
        <w:rPr>
          <w:rFonts w:ascii="Trebuchet MS" w:eastAsia="Calibri" w:hAnsi="Trebuchet MS" w:cs="Times New Roman"/>
          <w:noProof/>
          <w14:ligatures w14:val="none"/>
        </w:rPr>
        <w:t xml:space="preserve"> </w:t>
      </w:r>
      <w:r w:rsidRPr="00AA1502">
        <w:rPr>
          <w:rFonts w:ascii="Trebuchet MS" w:eastAsia="Calibri" w:hAnsi="Trebuchet MS" w:cs="Times New Roman"/>
          <w:b/>
          <w:i/>
          <w:noProof/>
          <w14:ligatures w14:val="none"/>
        </w:rPr>
        <w:t xml:space="preserve">bogăţia, disponibilitatea, calitatea şi capacitatea de regenerare relative ale resurselor naturale, inclusiv solul, terenurile, apa şi biodiversitatea, din zonă şi din subteranul acesteia: </w:t>
      </w:r>
      <w:r w:rsidRPr="00AA1502">
        <w:rPr>
          <w:rFonts w:ascii="Trebuchet MS" w:eastAsia="Calibri" w:hAnsi="Trebuchet MS" w:cs="Times New Roman"/>
          <w:i/>
          <w:noProof/>
          <w14:ligatures w14:val="none"/>
        </w:rPr>
        <w:t>în perioada de realizare se utilizează agregate naturale și apă, resurse existente în zonă;</w:t>
      </w:r>
    </w:p>
    <w:p w14:paraId="5B2837C9" w14:textId="77777777" w:rsidR="00AA1502" w:rsidRPr="00AA1502" w:rsidRDefault="00AA1502" w:rsidP="00AA1502">
      <w:pPr>
        <w:spacing w:after="0" w:line="240" w:lineRule="auto"/>
        <w:jc w:val="both"/>
        <w:rPr>
          <w:rFonts w:ascii="Trebuchet MS" w:eastAsia="Calibri" w:hAnsi="Trebuchet MS" w:cs="Times New Roman"/>
          <w:b/>
          <w:i/>
          <w:noProof/>
          <w14:ligatures w14:val="none"/>
        </w:rPr>
      </w:pPr>
      <w:r w:rsidRPr="00AA1502">
        <w:rPr>
          <w:rFonts w:ascii="Trebuchet MS" w:eastAsia="Calibri" w:hAnsi="Trebuchet MS" w:cs="Times New Roman"/>
          <w:b/>
          <w:noProof/>
          <w14:ligatures w14:val="none"/>
        </w:rPr>
        <w:t>2.3</w:t>
      </w:r>
      <w:r w:rsidRPr="00AA1502">
        <w:rPr>
          <w:rFonts w:ascii="Trebuchet MS" w:eastAsia="Calibri" w:hAnsi="Trebuchet MS" w:cs="Times New Roman"/>
          <w:i/>
          <w:noProof/>
          <w14:ligatures w14:val="none"/>
        </w:rPr>
        <w:t xml:space="preserve"> </w:t>
      </w:r>
      <w:r w:rsidRPr="00AA1502">
        <w:rPr>
          <w:rFonts w:ascii="Trebuchet MS" w:eastAsia="Calibri" w:hAnsi="Trebuchet MS" w:cs="Times New Roman"/>
          <w:b/>
          <w:i/>
          <w:noProof/>
          <w14:ligatures w14:val="none"/>
        </w:rPr>
        <w:t>capacitatea de absorbţie a mediului natural, acordându-se o atenţie specială următoarelor zone:</w:t>
      </w:r>
    </w:p>
    <w:p w14:paraId="30F10D43" w14:textId="77777777" w:rsidR="00AA1502" w:rsidRPr="00AA1502" w:rsidRDefault="00AA1502" w:rsidP="00AA1502">
      <w:pPr>
        <w:spacing w:after="0" w:line="240" w:lineRule="auto"/>
        <w:jc w:val="both"/>
        <w:rPr>
          <w:rFonts w:ascii="Trebuchet MS" w:eastAsia="Calibri" w:hAnsi="Trebuchet MS" w:cs="Times New Roman"/>
          <w:noProof/>
          <w14:ligatures w14:val="none"/>
        </w:rPr>
      </w:pPr>
      <w:r w:rsidRPr="00AA1502">
        <w:rPr>
          <w:rFonts w:ascii="Trebuchet MS" w:eastAsia="Calibri" w:hAnsi="Trebuchet MS" w:cs="Times New Roman"/>
          <w:noProof/>
          <w14:ligatures w14:val="none"/>
        </w:rPr>
        <w:t xml:space="preserve">a) zone umede, zone riverane, guri ale râurilor </w:t>
      </w:r>
      <w:r w:rsidRPr="00AA1502">
        <w:rPr>
          <w:rFonts w:ascii="Trebuchet MS" w:eastAsia="Calibri" w:hAnsi="Trebuchet MS" w:cs="Times New Roman"/>
          <w:i/>
          <w:noProof/>
          <w14:ligatures w14:val="none"/>
        </w:rPr>
        <w:t>– proiectul nu este amplasat în astfel de zone;</w:t>
      </w:r>
    </w:p>
    <w:p w14:paraId="2A9684C1" w14:textId="0E81BCAE" w:rsidR="00AA1502" w:rsidRPr="00AA1502" w:rsidRDefault="00AA1502" w:rsidP="00AA1502">
      <w:pPr>
        <w:spacing w:after="0" w:line="240" w:lineRule="auto"/>
        <w:jc w:val="both"/>
        <w:rPr>
          <w:rFonts w:ascii="Trebuchet MS" w:eastAsia="Calibri" w:hAnsi="Trebuchet MS" w:cs="Times New Roman"/>
          <w:i/>
          <w:noProof/>
          <w14:ligatures w14:val="none"/>
        </w:rPr>
      </w:pPr>
      <w:r w:rsidRPr="00AA1502">
        <w:rPr>
          <w:rFonts w:ascii="Trebuchet MS" w:eastAsia="Calibri" w:hAnsi="Trebuchet MS" w:cs="Times New Roman"/>
          <w:noProof/>
          <w14:ligatures w14:val="none"/>
        </w:rPr>
        <w:t>b) zone costiere şi mediul marin –</w:t>
      </w:r>
      <w:r>
        <w:rPr>
          <w:rFonts w:ascii="Trebuchet MS" w:eastAsia="Calibri" w:hAnsi="Trebuchet MS" w:cs="Times New Roman"/>
          <w:noProof/>
          <w14:ligatures w14:val="none"/>
        </w:rPr>
        <w:t xml:space="preserve"> </w:t>
      </w:r>
      <w:r w:rsidRPr="00AA1502">
        <w:rPr>
          <w:rFonts w:ascii="Trebuchet MS" w:eastAsia="Calibri" w:hAnsi="Trebuchet MS" w:cs="Times New Roman"/>
          <w:i/>
          <w:noProof/>
          <w14:ligatures w14:val="none"/>
        </w:rPr>
        <w:t>proiectul nu este amplasat în zonă costieră sau mediu marin;</w:t>
      </w:r>
    </w:p>
    <w:p w14:paraId="6B6FA98A" w14:textId="77777777" w:rsidR="00AA1502" w:rsidRPr="00AA1502" w:rsidRDefault="00AA1502" w:rsidP="00AA1502">
      <w:pPr>
        <w:spacing w:after="0" w:line="240" w:lineRule="auto"/>
        <w:jc w:val="both"/>
        <w:rPr>
          <w:rFonts w:ascii="Trebuchet MS" w:eastAsia="Calibri" w:hAnsi="Trebuchet MS" w:cs="Times New Roman"/>
          <w:i/>
          <w:noProof/>
          <w14:ligatures w14:val="none"/>
        </w:rPr>
      </w:pPr>
      <w:r w:rsidRPr="00AA1502">
        <w:rPr>
          <w:rFonts w:ascii="Trebuchet MS" w:eastAsia="Calibri" w:hAnsi="Trebuchet MS" w:cs="Times New Roman"/>
          <w:noProof/>
          <w14:ligatures w14:val="none"/>
        </w:rPr>
        <w:t xml:space="preserve">c) zonele montane şi forestiere </w:t>
      </w:r>
      <w:r w:rsidRPr="00AA1502">
        <w:rPr>
          <w:rFonts w:ascii="Trebuchet MS" w:eastAsia="Calibri" w:hAnsi="Trebuchet MS" w:cs="Times New Roman"/>
          <w:i/>
          <w:noProof/>
          <w14:ligatures w14:val="none"/>
        </w:rPr>
        <w:t>– proiectul nu este amplasat în fond forestier;</w:t>
      </w:r>
    </w:p>
    <w:p w14:paraId="35C813A3" w14:textId="77777777" w:rsidR="00AA1502" w:rsidRPr="00AA1502" w:rsidRDefault="00AA1502" w:rsidP="00AA1502">
      <w:pPr>
        <w:spacing w:after="0" w:line="240" w:lineRule="auto"/>
        <w:jc w:val="both"/>
        <w:rPr>
          <w:rFonts w:ascii="Trebuchet MS" w:eastAsia="Calibri" w:hAnsi="Trebuchet MS" w:cs="Times New Roman"/>
          <w:i/>
          <w:noProof/>
          <w14:ligatures w14:val="none"/>
        </w:rPr>
      </w:pPr>
      <w:r w:rsidRPr="00AA1502">
        <w:rPr>
          <w:rFonts w:ascii="Trebuchet MS" w:eastAsia="Calibri" w:hAnsi="Trebuchet MS" w:cs="Times New Roman"/>
          <w:noProof/>
          <w14:ligatures w14:val="none"/>
        </w:rPr>
        <w:t xml:space="preserve">d) arii naturale protejate de interes naţional, comunitar, internaţional – </w:t>
      </w:r>
      <w:r w:rsidRPr="00AA1502">
        <w:rPr>
          <w:rFonts w:ascii="Trebuchet MS" w:eastAsia="Calibri" w:hAnsi="Trebuchet MS" w:cs="Times New Roman"/>
          <w:i/>
          <w:noProof/>
          <w14:ligatures w14:val="none"/>
        </w:rPr>
        <w:t>proiectul nu este amplasat în arie naturală;</w:t>
      </w:r>
    </w:p>
    <w:p w14:paraId="57A61B78" w14:textId="77777777" w:rsidR="00AA1502" w:rsidRPr="00AA1502" w:rsidRDefault="00AA1502" w:rsidP="00AA1502">
      <w:pPr>
        <w:spacing w:after="0" w:line="240" w:lineRule="auto"/>
        <w:jc w:val="both"/>
        <w:rPr>
          <w:rFonts w:ascii="Trebuchet MS" w:eastAsia="Calibri" w:hAnsi="Trebuchet MS" w:cs="Times New Roman"/>
          <w:i/>
          <w:noProof/>
          <w14:ligatures w14:val="none"/>
        </w:rPr>
      </w:pPr>
      <w:r w:rsidRPr="00AA1502">
        <w:rPr>
          <w:rFonts w:ascii="Trebuchet MS" w:eastAsia="Calibri" w:hAnsi="Trebuchet MS" w:cs="Times New Roman"/>
          <w:noProof/>
          <w14:ligatures w14:val="none"/>
        </w:rPr>
        <w:t xml:space="preserve">e) 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 – </w:t>
      </w:r>
      <w:r w:rsidRPr="00AA1502">
        <w:rPr>
          <w:rFonts w:ascii="Trebuchet MS" w:eastAsia="Calibri" w:hAnsi="Trebuchet MS" w:cs="Times New Roman"/>
          <w:i/>
          <w:noProof/>
          <w14:ligatures w14:val="none"/>
        </w:rPr>
        <w:t>proiectul nu este amplasat în niciuna din zonele de mai sus;</w:t>
      </w:r>
    </w:p>
    <w:p w14:paraId="1A78C0D5" w14:textId="77777777" w:rsidR="00AA1502" w:rsidRPr="00AA1502" w:rsidRDefault="00AA1502" w:rsidP="00AA1502">
      <w:pPr>
        <w:spacing w:after="0" w:line="240" w:lineRule="auto"/>
        <w:jc w:val="both"/>
        <w:rPr>
          <w:rFonts w:ascii="Trebuchet MS" w:eastAsia="Calibri" w:hAnsi="Trebuchet MS" w:cs="Times New Roman"/>
          <w:noProof/>
          <w14:ligatures w14:val="none"/>
        </w:rPr>
      </w:pPr>
      <w:r w:rsidRPr="00AA1502">
        <w:rPr>
          <w:rFonts w:ascii="Trebuchet MS" w:eastAsia="Calibri" w:hAnsi="Trebuchet MS" w:cs="Times New Roman"/>
          <w:noProof/>
          <w14:ligatures w14:val="none"/>
        </w:rPr>
        <w:t xml:space="preserve">f) zonele în care au existat deja cazuri de nerespectare a standardelor de calitate a mediului prevăzute de legislaţia naţională şi la nivelul Uniunii Europene şi relevante pentru proiect sau în care se consideră că există astfel de cazuri – </w:t>
      </w:r>
      <w:r w:rsidRPr="00AA1502">
        <w:rPr>
          <w:rFonts w:ascii="Trebuchet MS" w:eastAsia="Calibri" w:hAnsi="Trebuchet MS" w:cs="Times New Roman"/>
          <w:i/>
          <w:noProof/>
          <w14:ligatures w14:val="none"/>
        </w:rPr>
        <w:t>proiectul nu este amplasat într-o astfel de zonă;</w:t>
      </w:r>
    </w:p>
    <w:p w14:paraId="258A76FC" w14:textId="11A2D073" w:rsidR="00AA1502" w:rsidRPr="00AA1502" w:rsidRDefault="00AA1502" w:rsidP="00AA1502">
      <w:pPr>
        <w:spacing w:after="0" w:line="240" w:lineRule="auto"/>
        <w:jc w:val="both"/>
        <w:rPr>
          <w:rFonts w:ascii="Trebuchet MS" w:eastAsia="Calibri" w:hAnsi="Trebuchet MS" w:cs="Times New Roman"/>
          <w:i/>
          <w:noProof/>
          <w14:ligatures w14:val="none"/>
        </w:rPr>
      </w:pPr>
      <w:r w:rsidRPr="00AA1502">
        <w:rPr>
          <w:rFonts w:ascii="Trebuchet MS" w:eastAsia="Calibri" w:hAnsi="Trebuchet MS" w:cs="Times New Roman"/>
          <w:noProof/>
          <w14:ligatures w14:val="none"/>
        </w:rPr>
        <w:t xml:space="preserve">g) zonele cu o densitate mare a populației – </w:t>
      </w:r>
      <w:r w:rsidRPr="00AA1502">
        <w:rPr>
          <w:rFonts w:ascii="Trebuchet MS" w:eastAsia="Calibri" w:hAnsi="Trebuchet MS" w:cs="Times New Roman"/>
          <w:i/>
          <w:noProof/>
          <w14:ligatures w14:val="none"/>
        </w:rPr>
        <w:t>proiectul nu este amplasat în zonă cu densitate mare a populație</w:t>
      </w:r>
      <w:r>
        <w:rPr>
          <w:rFonts w:ascii="Trebuchet MS" w:eastAsia="Calibri" w:hAnsi="Trebuchet MS" w:cs="Times New Roman"/>
          <w:i/>
          <w:noProof/>
          <w14:ligatures w14:val="none"/>
        </w:rPr>
        <w:t>i</w:t>
      </w:r>
      <w:r w:rsidRPr="00AA1502">
        <w:rPr>
          <w:rFonts w:ascii="Trebuchet MS" w:eastAsia="Calibri" w:hAnsi="Trebuchet MS" w:cs="Times New Roman"/>
          <w:i/>
          <w:noProof/>
          <w14:ligatures w14:val="none"/>
        </w:rPr>
        <w:t>;</w:t>
      </w:r>
    </w:p>
    <w:p w14:paraId="4C035F96" w14:textId="27B3FC99" w:rsidR="00AA1502" w:rsidRDefault="00AA1502" w:rsidP="00AA1502">
      <w:pPr>
        <w:spacing w:after="0" w:line="240" w:lineRule="auto"/>
        <w:jc w:val="both"/>
        <w:rPr>
          <w:rFonts w:ascii="Trebuchet MS" w:eastAsia="Calibri" w:hAnsi="Trebuchet MS" w:cs="Times New Roman"/>
          <w:i/>
          <w:noProof/>
          <w14:ligatures w14:val="none"/>
        </w:rPr>
      </w:pPr>
      <w:r w:rsidRPr="00AA1502">
        <w:rPr>
          <w:rFonts w:ascii="Trebuchet MS" w:eastAsia="Calibri" w:hAnsi="Trebuchet MS" w:cs="Times New Roman"/>
          <w:noProof/>
          <w14:ligatures w14:val="none"/>
        </w:rPr>
        <w:t>h) peisaje şi situri importante din punct de vedere istoric, cultural sau arheologic</w:t>
      </w:r>
      <w:r w:rsidRPr="00AA1502">
        <w:rPr>
          <w:rFonts w:ascii="Trebuchet MS" w:eastAsia="Calibri" w:hAnsi="Trebuchet MS" w:cs="Times New Roman"/>
          <w:i/>
          <w:noProof/>
          <w14:ligatures w14:val="none"/>
        </w:rPr>
        <w:t xml:space="preserve"> – proiectul nu este amplasat în peisaje și situri importante din punct de vedere istoric, cultural și arheologic.</w:t>
      </w:r>
    </w:p>
    <w:p w14:paraId="3EEE37FF" w14:textId="77777777" w:rsidR="00AA1502" w:rsidRPr="00AA1502" w:rsidRDefault="00AA1502" w:rsidP="00AA1502">
      <w:pPr>
        <w:spacing w:after="0" w:line="240" w:lineRule="auto"/>
        <w:jc w:val="both"/>
        <w:rPr>
          <w:rFonts w:ascii="Trebuchet MS" w:eastAsia="Calibri" w:hAnsi="Trebuchet MS" w:cs="Times New Roman"/>
          <w:i/>
          <w:noProof/>
          <w14:ligatures w14:val="none"/>
        </w:rPr>
      </w:pPr>
    </w:p>
    <w:p w14:paraId="3876E69E" w14:textId="77777777" w:rsidR="00AA1502" w:rsidRPr="00AA1502" w:rsidRDefault="00AA1502" w:rsidP="00AA1502">
      <w:pPr>
        <w:autoSpaceDE w:val="0"/>
        <w:autoSpaceDN w:val="0"/>
        <w:adjustRightInd w:val="0"/>
        <w:spacing w:after="0" w:line="240" w:lineRule="auto"/>
        <w:jc w:val="both"/>
        <w:rPr>
          <w:rFonts w:ascii="Trebuchet MS" w:eastAsia="Calibri" w:hAnsi="Trebuchet MS" w:cs="Times New Roman"/>
          <w:b/>
          <w:i/>
          <w:noProof/>
          <w14:ligatures w14:val="none"/>
        </w:rPr>
      </w:pPr>
      <w:r w:rsidRPr="00AA1502">
        <w:rPr>
          <w:rFonts w:ascii="Trebuchet MS" w:eastAsia="Calibri" w:hAnsi="Trebuchet MS" w:cs="Times New Roman"/>
          <w:b/>
          <w:i/>
          <w:noProof/>
          <w14:ligatures w14:val="none"/>
        </w:rPr>
        <w:t>3.Tipurile şi caracteristicile impactului potenţial:</w:t>
      </w:r>
    </w:p>
    <w:p w14:paraId="447A0F2B" w14:textId="77777777" w:rsidR="00AA1502" w:rsidRPr="00AA1502" w:rsidRDefault="00AA1502" w:rsidP="00AA1502">
      <w:pPr>
        <w:spacing w:after="0" w:line="240" w:lineRule="auto"/>
        <w:jc w:val="both"/>
        <w:rPr>
          <w:rFonts w:ascii="Trebuchet MS" w:eastAsia="Times New Roman" w:hAnsi="Trebuchet MS" w:cs="Times New Roman"/>
          <w:b/>
          <w:i/>
          <w:noProof/>
          <w:lang w:eastAsia="ro-RO"/>
          <w14:ligatures w14:val="none"/>
        </w:rPr>
      </w:pPr>
      <w:r w:rsidRPr="00AA1502">
        <w:rPr>
          <w:rFonts w:ascii="Trebuchet MS" w:eastAsia="Times New Roman" w:hAnsi="Trebuchet MS" w:cs="Times New Roman"/>
          <w:i/>
          <w:noProof/>
          <w:lang w:eastAsia="ro-RO"/>
          <w14:ligatures w14:val="none"/>
        </w:rPr>
        <w:t xml:space="preserve">a) </w:t>
      </w:r>
      <w:r w:rsidRPr="00AA1502">
        <w:rPr>
          <w:rFonts w:ascii="Trebuchet MS" w:eastAsia="Times New Roman" w:hAnsi="Trebuchet MS" w:cs="Times New Roman"/>
          <w:b/>
          <w:i/>
          <w:noProof/>
          <w:lang w:eastAsia="ro-RO"/>
          <w14:ligatures w14:val="none"/>
        </w:rPr>
        <w:t xml:space="preserve">Importanța și extinderea spațială a impactului: </w:t>
      </w:r>
      <w:r w:rsidRPr="00AA1502">
        <w:rPr>
          <w:rFonts w:ascii="Trebuchet MS" w:eastAsia="Times New Roman" w:hAnsi="Trebuchet MS" w:cs="Times New Roman"/>
          <w:i/>
          <w:noProof/>
          <w:lang w:eastAsia="ro-RO"/>
          <w14:ligatures w14:val="none"/>
        </w:rPr>
        <w:t>-</w:t>
      </w:r>
      <w:r w:rsidRPr="00AA1502">
        <w:rPr>
          <w:rFonts w:ascii="Trebuchet MS" w:eastAsia="Times New Roman" w:hAnsi="Trebuchet MS" w:cs="Times New Roman"/>
          <w:b/>
          <w:i/>
          <w:noProof/>
          <w:lang w:eastAsia="ro-RO"/>
          <w14:ligatures w14:val="none"/>
        </w:rPr>
        <w:t xml:space="preserve"> </w:t>
      </w:r>
      <w:r w:rsidRPr="00AA1502">
        <w:rPr>
          <w:rFonts w:ascii="Trebuchet MS" w:eastAsia="Times New Roman" w:hAnsi="Trebuchet MS" w:cs="Times New Roman"/>
          <w:i/>
          <w:noProof/>
          <w:lang w:eastAsia="ro-RO"/>
          <w14:ligatures w14:val="none"/>
        </w:rPr>
        <w:t>impactul se manifestă numai în faza de realizare a proiectului, se va manifesta local, doar la locul execuției lucrărilor și în imediata vecinătate;</w:t>
      </w:r>
    </w:p>
    <w:p w14:paraId="19A4C14F" w14:textId="77777777" w:rsidR="00AA1502" w:rsidRPr="00AA1502" w:rsidRDefault="00AA1502" w:rsidP="00AA1502">
      <w:pPr>
        <w:spacing w:after="0" w:line="240" w:lineRule="auto"/>
        <w:jc w:val="both"/>
        <w:rPr>
          <w:rFonts w:ascii="Trebuchet MS" w:eastAsia="Times New Roman" w:hAnsi="Trebuchet MS" w:cs="Times New Roman"/>
          <w:i/>
          <w:noProof/>
          <w:lang w:eastAsia="ro-RO"/>
          <w14:ligatures w14:val="none"/>
        </w:rPr>
      </w:pPr>
      <w:r w:rsidRPr="00AA1502">
        <w:rPr>
          <w:rFonts w:ascii="Trebuchet MS" w:eastAsia="Times New Roman" w:hAnsi="Trebuchet MS" w:cs="Times New Roman"/>
          <w:i/>
          <w:noProof/>
          <w:lang w:eastAsia="ro-RO"/>
          <w14:ligatures w14:val="none"/>
        </w:rPr>
        <w:t xml:space="preserve">b) </w:t>
      </w:r>
      <w:r w:rsidRPr="00AA1502">
        <w:rPr>
          <w:rFonts w:ascii="Trebuchet MS" w:eastAsia="Times New Roman" w:hAnsi="Trebuchet MS" w:cs="Times New Roman"/>
          <w:b/>
          <w:i/>
          <w:noProof/>
          <w:lang w:eastAsia="ro-RO"/>
          <w14:ligatures w14:val="none"/>
        </w:rPr>
        <w:t>Natura impactului:</w:t>
      </w:r>
      <w:r w:rsidRPr="00AA1502">
        <w:rPr>
          <w:rFonts w:ascii="Trebuchet MS" w:eastAsia="Calibri" w:hAnsi="Trebuchet MS" w:cs="Times New Roman"/>
          <w:noProof/>
          <w14:ligatures w14:val="none"/>
        </w:rPr>
        <w:t xml:space="preserve"> </w:t>
      </w:r>
      <w:r w:rsidRPr="00AA1502">
        <w:rPr>
          <w:rFonts w:ascii="Trebuchet MS" w:eastAsia="Times New Roman" w:hAnsi="Trebuchet MS" w:cs="Times New Roman"/>
          <w:i/>
          <w:noProof/>
          <w:lang w:eastAsia="ro-RO"/>
          <w14:ligatures w14:val="none"/>
        </w:rPr>
        <w:t>- impactul este redus și se manifesta asupra factorilor de mediu apă, sol și și se va manifesta doar pe perioada execuţiei proiectului;</w:t>
      </w:r>
    </w:p>
    <w:p w14:paraId="6098C19F" w14:textId="77777777" w:rsidR="00AA1502" w:rsidRPr="00AA1502" w:rsidRDefault="00AA1502" w:rsidP="00AA1502">
      <w:pPr>
        <w:spacing w:after="0" w:line="240" w:lineRule="auto"/>
        <w:jc w:val="both"/>
        <w:rPr>
          <w:rFonts w:ascii="Trebuchet MS" w:eastAsia="Times New Roman" w:hAnsi="Trebuchet MS" w:cs="Times New Roman"/>
          <w:i/>
          <w:noProof/>
          <w:lang w:eastAsia="ro-RO"/>
          <w14:ligatures w14:val="none"/>
        </w:rPr>
      </w:pPr>
      <w:r w:rsidRPr="00AA1502">
        <w:rPr>
          <w:rFonts w:ascii="Trebuchet MS" w:eastAsia="Times New Roman" w:hAnsi="Trebuchet MS" w:cs="Times New Roman"/>
          <w:i/>
          <w:noProof/>
          <w:lang w:eastAsia="ro-RO"/>
          <w14:ligatures w14:val="none"/>
        </w:rPr>
        <w:t xml:space="preserve">c) </w:t>
      </w:r>
      <w:r w:rsidRPr="00AA1502">
        <w:rPr>
          <w:rFonts w:ascii="Trebuchet MS" w:eastAsia="Times New Roman" w:hAnsi="Trebuchet MS" w:cs="Times New Roman"/>
          <w:b/>
          <w:i/>
          <w:noProof/>
          <w:lang w:eastAsia="ro-RO"/>
          <w14:ligatures w14:val="none"/>
        </w:rPr>
        <w:t>Natura transfrontieră a impactului:</w:t>
      </w:r>
      <w:r w:rsidRPr="00AA1502">
        <w:rPr>
          <w:rFonts w:ascii="Trebuchet MS" w:eastAsia="Times New Roman" w:hAnsi="Trebuchet MS" w:cs="Times New Roman"/>
          <w:i/>
          <w:noProof/>
          <w:lang w:eastAsia="ro-RO"/>
          <w14:ligatures w14:val="none"/>
        </w:rPr>
        <w:t xml:space="preserve"> - lucrările propuse nu au impact transfrontier;</w:t>
      </w:r>
    </w:p>
    <w:p w14:paraId="5F48ED5E" w14:textId="77777777" w:rsidR="00AA1502" w:rsidRPr="00AA1502" w:rsidRDefault="00AA1502" w:rsidP="00AA1502">
      <w:pPr>
        <w:spacing w:after="0" w:line="240" w:lineRule="auto"/>
        <w:jc w:val="both"/>
        <w:rPr>
          <w:rFonts w:ascii="Trebuchet MS" w:eastAsia="Times New Roman" w:hAnsi="Trebuchet MS" w:cs="Times New Roman"/>
          <w:i/>
          <w:noProof/>
          <w:lang w:eastAsia="ro-RO"/>
          <w14:ligatures w14:val="none"/>
        </w:rPr>
      </w:pPr>
      <w:r w:rsidRPr="00AA1502">
        <w:rPr>
          <w:rFonts w:ascii="Trebuchet MS" w:eastAsia="Times New Roman" w:hAnsi="Trebuchet MS" w:cs="Times New Roman"/>
          <w:i/>
          <w:noProof/>
          <w:lang w:eastAsia="ro-RO"/>
          <w14:ligatures w14:val="none"/>
        </w:rPr>
        <w:t xml:space="preserve">d) </w:t>
      </w:r>
      <w:r w:rsidRPr="00AA1502">
        <w:rPr>
          <w:rFonts w:ascii="Trebuchet MS" w:eastAsia="Times New Roman" w:hAnsi="Trebuchet MS" w:cs="Times New Roman"/>
          <w:b/>
          <w:i/>
          <w:noProof/>
          <w:lang w:eastAsia="ro-RO"/>
          <w14:ligatures w14:val="none"/>
        </w:rPr>
        <w:t>Intensitatea şi complexitatea impactului:</w:t>
      </w:r>
      <w:r w:rsidRPr="00AA1502">
        <w:rPr>
          <w:rFonts w:ascii="Trebuchet MS" w:eastAsia="Times New Roman" w:hAnsi="Trebuchet MS" w:cs="Times New Roman"/>
          <w:i/>
          <w:noProof/>
          <w:lang w:eastAsia="ro-RO"/>
          <w14:ligatures w14:val="none"/>
        </w:rPr>
        <w:t xml:space="preserve"> - impactul asupra mediului va fi redus și se va manifesta doar pe perioada execuţiei proiectului;</w:t>
      </w:r>
    </w:p>
    <w:p w14:paraId="0BC70B9D" w14:textId="77777777" w:rsidR="00AA1502" w:rsidRPr="00AA1502" w:rsidRDefault="00AA1502" w:rsidP="00AA1502">
      <w:pPr>
        <w:spacing w:after="0" w:line="240" w:lineRule="auto"/>
        <w:jc w:val="both"/>
        <w:rPr>
          <w:rFonts w:ascii="Trebuchet MS" w:eastAsia="Calibri" w:hAnsi="Trebuchet MS" w:cs="Times New Roman"/>
          <w:i/>
          <w:noProof/>
          <w14:ligatures w14:val="none"/>
        </w:rPr>
      </w:pPr>
      <w:r w:rsidRPr="00AA1502">
        <w:rPr>
          <w:rFonts w:ascii="Trebuchet MS" w:eastAsia="Times New Roman" w:hAnsi="Trebuchet MS" w:cs="Times New Roman"/>
          <w:i/>
          <w:noProof/>
          <w:lang w:eastAsia="ro-RO"/>
          <w14:ligatures w14:val="none"/>
        </w:rPr>
        <w:t xml:space="preserve">e) </w:t>
      </w:r>
      <w:r w:rsidRPr="00AA1502">
        <w:rPr>
          <w:rFonts w:ascii="Trebuchet MS" w:eastAsia="Times New Roman" w:hAnsi="Trebuchet MS" w:cs="Times New Roman"/>
          <w:b/>
          <w:i/>
          <w:noProof/>
          <w:lang w:eastAsia="ro-RO"/>
          <w14:ligatures w14:val="none"/>
        </w:rPr>
        <w:t>Probabilitatea impactului:</w:t>
      </w:r>
      <w:r w:rsidRPr="00AA1502">
        <w:rPr>
          <w:rFonts w:ascii="Trebuchet MS" w:eastAsia="Times New Roman" w:hAnsi="Trebuchet MS" w:cs="Times New Roman"/>
          <w:i/>
          <w:noProof/>
          <w:lang w:eastAsia="ro-RO"/>
          <w14:ligatures w14:val="none"/>
        </w:rPr>
        <w:t xml:space="preserve"> </w:t>
      </w:r>
      <w:r w:rsidRPr="00AA1502">
        <w:rPr>
          <w:rFonts w:ascii="Trebuchet MS" w:eastAsia="Calibri" w:hAnsi="Trebuchet MS" w:cs="Times New Roman"/>
          <w:i/>
          <w:noProof/>
          <w14:ligatures w14:val="none"/>
        </w:rPr>
        <w:t>- impact cu probabilitate redusă manifestat numai în timpul realizării proiectului;</w:t>
      </w:r>
    </w:p>
    <w:p w14:paraId="6E153F0E" w14:textId="77777777" w:rsidR="00AA1502" w:rsidRPr="00AA1502" w:rsidRDefault="00AA1502" w:rsidP="00AA1502">
      <w:pPr>
        <w:spacing w:after="0" w:line="240" w:lineRule="auto"/>
        <w:jc w:val="both"/>
        <w:rPr>
          <w:rFonts w:ascii="Trebuchet MS" w:eastAsia="Times New Roman" w:hAnsi="Trebuchet MS" w:cs="Times New Roman"/>
          <w:b/>
          <w:i/>
          <w:noProof/>
          <w:lang w:eastAsia="ro-RO"/>
          <w14:ligatures w14:val="none"/>
        </w:rPr>
      </w:pPr>
      <w:r w:rsidRPr="00AA1502">
        <w:rPr>
          <w:rFonts w:ascii="Trebuchet MS" w:eastAsia="Times New Roman" w:hAnsi="Trebuchet MS" w:cs="Times New Roman"/>
          <w:i/>
          <w:noProof/>
          <w:lang w:eastAsia="ro-RO"/>
          <w14:ligatures w14:val="none"/>
        </w:rPr>
        <w:t xml:space="preserve">f) </w:t>
      </w:r>
      <w:r w:rsidRPr="00AA1502">
        <w:rPr>
          <w:rFonts w:ascii="Trebuchet MS" w:eastAsia="Times New Roman" w:hAnsi="Trebuchet MS" w:cs="Times New Roman"/>
          <w:b/>
          <w:i/>
          <w:noProof/>
          <w:lang w:eastAsia="ro-RO"/>
          <w14:ligatures w14:val="none"/>
        </w:rPr>
        <w:t xml:space="preserve">Debutul, durata, frecvenţa şi reversibilitatea impactului: </w:t>
      </w:r>
      <w:r w:rsidRPr="00AA1502">
        <w:rPr>
          <w:rFonts w:ascii="Trebuchet MS" w:eastAsia="Times New Roman" w:hAnsi="Trebuchet MS" w:cs="Times New Roman"/>
          <w:i/>
          <w:noProof/>
          <w:lang w:eastAsia="ro-RO"/>
          <w14:ligatures w14:val="none"/>
        </w:rPr>
        <w:t>- impactul va fi unul reversibil si temporar;</w:t>
      </w:r>
    </w:p>
    <w:p w14:paraId="4020DEB1" w14:textId="77777777" w:rsidR="00AA1502" w:rsidRPr="00AA1502" w:rsidRDefault="00AA1502" w:rsidP="00AA1502">
      <w:pPr>
        <w:shd w:val="clear" w:color="auto" w:fill="FFFFFF"/>
        <w:spacing w:after="0" w:line="240" w:lineRule="auto"/>
        <w:jc w:val="both"/>
        <w:rPr>
          <w:rFonts w:ascii="Trebuchet MS" w:eastAsia="Times New Roman" w:hAnsi="Trebuchet MS" w:cs="Times New Roman"/>
          <w:b/>
          <w:i/>
          <w:noProof/>
          <w14:ligatures w14:val="none"/>
        </w:rPr>
      </w:pPr>
      <w:r w:rsidRPr="00AA1502">
        <w:rPr>
          <w:rFonts w:ascii="Trebuchet MS" w:eastAsia="Times New Roman" w:hAnsi="Trebuchet MS" w:cs="Times New Roman"/>
          <w:i/>
          <w:noProof/>
          <w14:ligatures w14:val="none"/>
        </w:rPr>
        <w:t>g)</w:t>
      </w:r>
      <w:r w:rsidRPr="00AA1502">
        <w:rPr>
          <w:rFonts w:ascii="Trebuchet MS" w:eastAsia="Times New Roman" w:hAnsi="Trebuchet MS" w:cs="Times New Roman"/>
          <w:b/>
          <w:i/>
          <w:noProof/>
          <w14:ligatures w14:val="none"/>
        </w:rPr>
        <w:t xml:space="preserve"> Cumularea impactului cu impactul altor proiecte existente și/sau aprobate: </w:t>
      </w:r>
      <w:r w:rsidRPr="00AA1502">
        <w:rPr>
          <w:rFonts w:ascii="Trebuchet MS" w:eastAsia="Times New Roman" w:hAnsi="Trebuchet MS" w:cs="Times New Roman"/>
          <w:i/>
          <w:noProof/>
          <w:lang w:eastAsia="ro-RO"/>
          <w14:ligatures w14:val="none"/>
        </w:rPr>
        <w:t>- proiectul propus nu are efect cumulativ cu alte proiecte propuse/în curs de realizare în zonă;</w:t>
      </w:r>
    </w:p>
    <w:p w14:paraId="480C07A3" w14:textId="77777777" w:rsidR="00AA1502" w:rsidRPr="00AA1502" w:rsidRDefault="00AA1502" w:rsidP="00AA1502">
      <w:pPr>
        <w:spacing w:after="0" w:line="240" w:lineRule="auto"/>
        <w:jc w:val="both"/>
        <w:rPr>
          <w:rFonts w:ascii="Trebuchet MS" w:eastAsia="Times New Roman" w:hAnsi="Trebuchet MS" w:cs="Times New Roman"/>
          <w:b/>
          <w:i/>
          <w:noProof/>
          <w:lang w:eastAsia="ro-RO"/>
          <w14:ligatures w14:val="none"/>
        </w:rPr>
      </w:pPr>
      <w:r w:rsidRPr="00AA1502">
        <w:rPr>
          <w:rFonts w:ascii="Trebuchet MS" w:eastAsia="Times New Roman" w:hAnsi="Trebuchet MS" w:cs="Times New Roman"/>
          <w:i/>
          <w:noProof/>
          <w:lang w:eastAsia="ro-RO"/>
          <w14:ligatures w14:val="none"/>
        </w:rPr>
        <w:t>h)</w:t>
      </w:r>
      <w:r w:rsidRPr="00AA1502">
        <w:rPr>
          <w:rFonts w:ascii="Trebuchet MS" w:eastAsia="Times New Roman" w:hAnsi="Trebuchet MS" w:cs="Times New Roman"/>
          <w:b/>
          <w:i/>
          <w:noProof/>
          <w:lang w:eastAsia="ro-RO"/>
          <w14:ligatures w14:val="none"/>
        </w:rPr>
        <w:t xml:space="preserve"> Posibilitatea de reducere efectivă a impactului:</w:t>
      </w:r>
    </w:p>
    <w:p w14:paraId="108DE22B" w14:textId="77777777" w:rsidR="00AA1502" w:rsidRPr="00AA1502" w:rsidRDefault="00AA1502" w:rsidP="00AA1502">
      <w:pPr>
        <w:autoSpaceDE w:val="0"/>
        <w:autoSpaceDN w:val="0"/>
        <w:adjustRightInd w:val="0"/>
        <w:spacing w:after="0" w:line="240" w:lineRule="auto"/>
        <w:jc w:val="both"/>
        <w:rPr>
          <w:rFonts w:ascii="Trebuchet MS" w:eastAsia="Calibri" w:hAnsi="Trebuchet MS" w:cs="Times New Roman"/>
          <w:i/>
          <w:noProof/>
          <w14:ligatures w14:val="none"/>
        </w:rPr>
      </w:pPr>
      <w:r w:rsidRPr="00AA1502">
        <w:rPr>
          <w:rFonts w:ascii="Trebuchet MS" w:eastAsia="Times New Roman" w:hAnsi="Trebuchet MS" w:cs="Times New Roman"/>
          <w:i/>
          <w:noProof/>
          <w:lang w:eastAsia="ro-RO"/>
          <w14:ligatures w14:val="none"/>
        </w:rPr>
        <w:t xml:space="preserve">- </w:t>
      </w:r>
      <w:r w:rsidRPr="00AA1502">
        <w:rPr>
          <w:rFonts w:ascii="Trebuchet MS" w:eastAsia="Calibri" w:hAnsi="Trebuchet MS" w:cs="Times New Roman"/>
          <w:i/>
          <w:noProof/>
          <w14:ligatures w14:val="none"/>
        </w:rPr>
        <w:t>utilizarea mașinilor și utilajelor silențioase și verificate tehnic</w:t>
      </w:r>
      <w:r w:rsidRPr="00AA1502">
        <w:rPr>
          <w:rFonts w:ascii="Trebuchet MS" w:eastAsia="Times New Roman" w:hAnsi="Trebuchet MS" w:cs="Times New Roman"/>
          <w:i/>
          <w:noProof/>
          <w:lang w:eastAsia="ro-RO"/>
          <w14:ligatures w14:val="none"/>
        </w:rPr>
        <w:t xml:space="preserve">; </w:t>
      </w:r>
    </w:p>
    <w:p w14:paraId="2E2A38F4" w14:textId="77777777" w:rsidR="00AA1502" w:rsidRPr="00AA1502" w:rsidRDefault="00AA1502" w:rsidP="00AA1502">
      <w:pPr>
        <w:tabs>
          <w:tab w:val="left" w:pos="709"/>
        </w:tabs>
        <w:spacing w:after="0" w:line="240" w:lineRule="auto"/>
        <w:contextualSpacing/>
        <w:jc w:val="both"/>
        <w:rPr>
          <w:rFonts w:ascii="Trebuchet MS" w:eastAsia="Calibri" w:hAnsi="Trebuchet MS" w:cs="Times New Roman"/>
          <w:i/>
          <w:noProof/>
          <w14:ligatures w14:val="none"/>
        </w:rPr>
      </w:pPr>
      <w:r w:rsidRPr="00AA1502">
        <w:rPr>
          <w:rFonts w:ascii="Trebuchet MS" w:eastAsia="Calibri" w:hAnsi="Trebuchet MS" w:cs="Times New Roman"/>
          <w:i/>
          <w:noProof/>
          <w14:ligatures w14:val="none"/>
        </w:rPr>
        <w:t>- reducerea timpului de mers în gol a motoarelor utilajelor şi a mijloacelor de transport auto;</w:t>
      </w:r>
    </w:p>
    <w:p w14:paraId="24D7BE5C" w14:textId="77777777" w:rsidR="00AA1502" w:rsidRPr="00AA1502" w:rsidRDefault="00AA1502" w:rsidP="00AA1502">
      <w:pPr>
        <w:tabs>
          <w:tab w:val="left" w:pos="709"/>
        </w:tabs>
        <w:spacing w:after="0" w:line="240" w:lineRule="auto"/>
        <w:contextualSpacing/>
        <w:jc w:val="both"/>
        <w:rPr>
          <w:rFonts w:ascii="Trebuchet MS" w:eastAsia="Calibri" w:hAnsi="Trebuchet MS" w:cs="Times New Roman"/>
          <w:i/>
          <w:noProof/>
          <w14:ligatures w14:val="none"/>
        </w:rPr>
      </w:pPr>
      <w:r w:rsidRPr="00AA1502">
        <w:rPr>
          <w:rFonts w:ascii="Trebuchet MS" w:eastAsia="Calibri" w:hAnsi="Trebuchet MS" w:cs="Times New Roman"/>
          <w:i/>
          <w:noProof/>
          <w14:ligatures w14:val="none"/>
        </w:rPr>
        <w:lastRenderedPageBreak/>
        <w:t>- etapizarea lucrărilor astfel încât sa evite efectuarea a două sau mai multe lucrări cu caracter diferit în același timp, pentru prevenirea cumulării mai multor surse generatoare de zgomot;</w:t>
      </w:r>
    </w:p>
    <w:p w14:paraId="03AEA179" w14:textId="77777777" w:rsidR="00AA1502" w:rsidRPr="00AA1502" w:rsidRDefault="00AA1502" w:rsidP="00AA1502">
      <w:pPr>
        <w:tabs>
          <w:tab w:val="left" w:pos="709"/>
        </w:tabs>
        <w:spacing w:after="0" w:line="240" w:lineRule="auto"/>
        <w:contextualSpacing/>
        <w:jc w:val="both"/>
        <w:rPr>
          <w:rFonts w:ascii="Trebuchet MS" w:eastAsia="Calibri" w:hAnsi="Trebuchet MS" w:cs="Times New Roman"/>
          <w:i/>
          <w:noProof/>
          <w14:ligatures w14:val="none"/>
        </w:rPr>
      </w:pPr>
      <w:r w:rsidRPr="00AA1502">
        <w:rPr>
          <w:rFonts w:ascii="Trebuchet MS" w:eastAsia="Calibri" w:hAnsi="Trebuchet MS" w:cs="Times New Roman"/>
          <w:i/>
          <w:noProof/>
          <w14:ligatures w14:val="none"/>
        </w:rPr>
        <w:t>- toate transporturile necesare pe perioada de construcție să fie gestionate cât mai eficient astfel încât să se reducă la minim numărul lor. În acest sens, materialele, echipamentele și utilajele necesare sa fie combinate astfel încât să se asigure transportul lor cu un minim de curse pentru a minimiza impactul asupra zonelor tranzitate;</w:t>
      </w:r>
    </w:p>
    <w:p w14:paraId="5D754E76" w14:textId="77777777" w:rsidR="00AA1502" w:rsidRPr="00AA1502" w:rsidRDefault="00AA1502" w:rsidP="00AA1502">
      <w:pPr>
        <w:tabs>
          <w:tab w:val="left" w:pos="709"/>
        </w:tabs>
        <w:spacing w:after="0" w:line="240" w:lineRule="auto"/>
        <w:contextualSpacing/>
        <w:jc w:val="both"/>
        <w:rPr>
          <w:rFonts w:ascii="Trebuchet MS" w:eastAsia="Calibri" w:hAnsi="Trebuchet MS" w:cs="Times New Roman"/>
          <w:i/>
          <w:noProof/>
          <w14:ligatures w14:val="none"/>
        </w:rPr>
      </w:pPr>
      <w:r w:rsidRPr="00AA1502">
        <w:rPr>
          <w:rFonts w:ascii="Trebuchet MS" w:eastAsia="Calibri" w:hAnsi="Trebuchet MS" w:cs="Times New Roman"/>
          <w:i/>
          <w:noProof/>
          <w14:ligatures w14:val="none"/>
        </w:rPr>
        <w:t>- prevenirea ridicării prafului prin acțiuni de stropire;</w:t>
      </w:r>
    </w:p>
    <w:p w14:paraId="784FE4D9" w14:textId="77777777" w:rsidR="00AA1502" w:rsidRPr="00AA1502" w:rsidRDefault="00AA1502" w:rsidP="00AA1502">
      <w:pPr>
        <w:tabs>
          <w:tab w:val="left" w:pos="709"/>
        </w:tabs>
        <w:spacing w:after="0" w:line="240" w:lineRule="auto"/>
        <w:contextualSpacing/>
        <w:jc w:val="both"/>
        <w:rPr>
          <w:rFonts w:ascii="Trebuchet MS" w:eastAsia="Calibri" w:hAnsi="Trebuchet MS" w:cs="Times New Roman"/>
          <w:i/>
          <w:noProof/>
          <w14:ligatures w14:val="none"/>
        </w:rPr>
      </w:pPr>
      <w:r w:rsidRPr="00AA1502">
        <w:rPr>
          <w:rFonts w:ascii="Trebuchet MS" w:eastAsia="Calibri" w:hAnsi="Trebuchet MS" w:cs="Times New Roman"/>
          <w:i/>
          <w:noProof/>
          <w14:ligatures w14:val="none"/>
        </w:rPr>
        <w:t>- asigurarea permanentă a stocului de materiale și dotări necesare pentru combaterea efectelor poluărilor accidentale (materiale absorbante).</w:t>
      </w:r>
    </w:p>
    <w:p w14:paraId="7E7B136A" w14:textId="77777777" w:rsidR="00A355AB" w:rsidRPr="00283368" w:rsidRDefault="00A355AB" w:rsidP="00A355AB">
      <w:pPr>
        <w:autoSpaceDE w:val="0"/>
        <w:autoSpaceDN w:val="0"/>
        <w:adjustRightInd w:val="0"/>
        <w:spacing w:after="0" w:line="240" w:lineRule="auto"/>
        <w:jc w:val="both"/>
        <w:rPr>
          <w:rFonts w:ascii="Trebuchet MS" w:eastAsia="Calibri" w:hAnsi="Trebuchet MS" w:cs="Times New Roman"/>
          <w:b/>
          <w:noProof/>
          <w14:ligatures w14:val="none"/>
        </w:rPr>
      </w:pPr>
    </w:p>
    <w:p w14:paraId="52A4C091" w14:textId="77777777" w:rsidR="00A355AB" w:rsidRPr="00283368" w:rsidRDefault="00A355AB" w:rsidP="00A355AB">
      <w:pPr>
        <w:autoSpaceDE w:val="0"/>
        <w:autoSpaceDN w:val="0"/>
        <w:adjustRightInd w:val="0"/>
        <w:spacing w:after="0" w:line="240" w:lineRule="auto"/>
        <w:jc w:val="both"/>
        <w:rPr>
          <w:rFonts w:ascii="Trebuchet MS" w:eastAsia="Calibri" w:hAnsi="Trebuchet MS" w:cs="Times New Roman"/>
          <w:b/>
          <w:noProof/>
          <w14:ligatures w14:val="none"/>
        </w:rPr>
      </w:pPr>
      <w:r w:rsidRPr="00283368">
        <w:rPr>
          <w:rFonts w:ascii="Trebuchet MS" w:eastAsia="Calibri" w:hAnsi="Trebuchet MS" w:cs="Times New Roman"/>
          <w:b/>
          <w:noProof/>
          <w14:ligatures w14:val="none"/>
        </w:rPr>
        <w:t xml:space="preserve">II. </w:t>
      </w:r>
      <w:r w:rsidRPr="00283368">
        <w:rPr>
          <w:rFonts w:ascii="Trebuchet MS" w:eastAsia="Times New Roman" w:hAnsi="Trebuchet MS" w:cs="Times New Roman"/>
          <w:b/>
          <w:noProof/>
          <w14:ligatures w14:val="none"/>
        </w:rPr>
        <w:t xml:space="preserve">Motivele pe baza cărora s-a stabilit necesitatea </w:t>
      </w:r>
      <w:r w:rsidRPr="00283368">
        <w:rPr>
          <w:rFonts w:ascii="Trebuchet MS" w:eastAsia="Calibri" w:hAnsi="Trebuchet MS" w:cs="Times New Roman"/>
          <w:b/>
          <w:noProof/>
          <w14:ligatures w14:val="none"/>
        </w:rPr>
        <w:t>neefectuării evaluării adecvate</w:t>
      </w:r>
      <w:r w:rsidRPr="00283368">
        <w:rPr>
          <w:rFonts w:ascii="Trebuchet MS" w:eastAsia="Times New Roman" w:hAnsi="Trebuchet MS" w:cs="Times New Roman"/>
          <w:b/>
          <w:noProof/>
          <w14:ligatures w14:val="none"/>
        </w:rPr>
        <w:t xml:space="preserve"> sunt următoarele</w:t>
      </w:r>
      <w:r w:rsidRPr="00283368">
        <w:rPr>
          <w:rFonts w:ascii="Trebuchet MS" w:eastAsia="Calibri" w:hAnsi="Trebuchet MS" w:cs="Times New Roman"/>
          <w:b/>
          <w:noProof/>
          <w14:ligatures w14:val="none"/>
        </w:rPr>
        <w:t>:</w:t>
      </w:r>
    </w:p>
    <w:p w14:paraId="157C6CA5" w14:textId="77777777" w:rsidR="00A355AB" w:rsidRPr="00283368" w:rsidRDefault="00A355AB" w:rsidP="00A355AB">
      <w:pPr>
        <w:spacing w:after="0" w:line="240" w:lineRule="auto"/>
        <w:jc w:val="both"/>
        <w:rPr>
          <w:rFonts w:ascii="Trebuchet MS" w:eastAsia="Calibri" w:hAnsi="Trebuchet MS" w:cs="Times New Roman"/>
          <w:i/>
          <w:noProof/>
          <w14:ligatures w14:val="none"/>
        </w:rPr>
      </w:pPr>
      <w:r w:rsidRPr="00283368">
        <w:rPr>
          <w:rFonts w:ascii="Trebuchet MS" w:eastAsia="Calibri" w:hAnsi="Trebuchet MS" w:cs="Times New Roman"/>
          <w:b/>
          <w:noProof/>
          <w14:ligatures w14:val="none"/>
        </w:rPr>
        <w:t>−</w:t>
      </w:r>
      <w:r w:rsidRPr="00283368">
        <w:rPr>
          <w:rFonts w:ascii="Trebuchet MS" w:eastAsia="Calibri" w:hAnsi="Trebuchet MS" w:cs="Times New Roman"/>
          <w:b/>
          <w:bCs/>
          <w:noProof/>
          <w14:ligatures w14:val="none"/>
        </w:rPr>
        <w:t xml:space="preserve"> </w:t>
      </w:r>
      <w:r w:rsidRPr="00283368">
        <w:rPr>
          <w:rFonts w:ascii="Trebuchet MS" w:eastAsia="Calibri" w:hAnsi="Trebuchet MS" w:cs="Times New Roman"/>
          <w:bCs/>
          <w:i/>
          <w:noProof/>
          <w14:ligatures w14:val="none"/>
        </w:rPr>
        <w:t>p</w:t>
      </w:r>
      <w:r w:rsidRPr="00283368">
        <w:rPr>
          <w:rFonts w:ascii="Trebuchet MS" w:eastAsia="Calibri" w:hAnsi="Trebuchet MS" w:cs="Times New Roman"/>
          <w:i/>
          <w:noProof/>
          <w14:ligatures w14:val="none"/>
        </w:rPr>
        <w:t xml:space="preserve">roiectul propus </w:t>
      </w:r>
      <w:r w:rsidRPr="00283368">
        <w:rPr>
          <w:rFonts w:ascii="Trebuchet MS" w:eastAsia="Calibri" w:hAnsi="Trebuchet MS" w:cs="Times New Roman"/>
          <w:b/>
          <w:i/>
          <w:noProof/>
          <w14:ligatures w14:val="none"/>
        </w:rPr>
        <w:t>nu intră</w:t>
      </w:r>
      <w:r w:rsidRPr="00283368">
        <w:rPr>
          <w:rFonts w:ascii="Trebuchet MS" w:eastAsia="Calibri" w:hAnsi="Trebuchet MS" w:cs="Times New Roman"/>
          <w:i/>
          <w:noProof/>
          <w14:ligatures w14:val="none"/>
        </w:rPr>
        <w:t xml:space="preserve"> sub incidența </w:t>
      </w:r>
      <w:hyperlink r:id="rId8" w:anchor="p-48878121" w:tgtFrame="_blank" w:history="1">
        <w:r w:rsidRPr="00283368">
          <w:rPr>
            <w:rFonts w:ascii="Trebuchet MS" w:eastAsia="Calibri" w:hAnsi="Trebuchet MS" w:cs="Times New Roman"/>
            <w:b/>
            <w:i/>
            <w:noProof/>
            <w14:ligatures w14:val="none"/>
          </w:rPr>
          <w:t>art. 28</w:t>
        </w:r>
      </w:hyperlink>
      <w:r w:rsidRPr="00283368">
        <w:rPr>
          <w:rFonts w:ascii="Trebuchet MS" w:eastAsia="Calibri" w:hAnsi="Trebuchet MS" w:cs="Times New Roman"/>
          <w:i/>
          <w:noProof/>
          <w14:ligatures w14:val="none"/>
        </w:rPr>
        <w:t> din Ordonanța de urgență a Guvernului nr. 57/2007 privind regimul ariilor naturale protejate, conservarea habitatelor naturale, a florei și faunei sălbatice, aprobată cu modificări și completări prin Legea </w:t>
      </w:r>
      <w:hyperlink r:id="rId9" w:tgtFrame="_blank" w:history="1">
        <w:r w:rsidRPr="00283368">
          <w:rPr>
            <w:rFonts w:ascii="Trebuchet MS" w:eastAsia="Calibri" w:hAnsi="Trebuchet MS" w:cs="Times New Roman"/>
            <w:i/>
            <w:noProof/>
            <w14:ligatures w14:val="none"/>
          </w:rPr>
          <w:t>nr. 49/2011</w:t>
        </w:r>
      </w:hyperlink>
      <w:r w:rsidRPr="00283368">
        <w:rPr>
          <w:rFonts w:ascii="Trebuchet MS" w:eastAsia="Calibri" w:hAnsi="Trebuchet MS" w:cs="Times New Roman"/>
          <w:i/>
          <w:noProof/>
          <w14:ligatures w14:val="none"/>
        </w:rPr>
        <w:t>, cu modificările și completările ulterioare ÷ amplasamentul fiind situat în afara ariilor naturale protejate.</w:t>
      </w:r>
    </w:p>
    <w:p w14:paraId="11D67351" w14:textId="77777777" w:rsidR="00283368" w:rsidRDefault="00283368" w:rsidP="00A355AB">
      <w:pPr>
        <w:autoSpaceDE w:val="0"/>
        <w:autoSpaceDN w:val="0"/>
        <w:adjustRightInd w:val="0"/>
        <w:spacing w:after="0" w:line="240" w:lineRule="auto"/>
        <w:jc w:val="both"/>
        <w:rPr>
          <w:rFonts w:ascii="Trebuchet MS" w:eastAsia="Calibri" w:hAnsi="Trebuchet MS" w:cs="Times New Roman"/>
          <w:b/>
          <w:noProof/>
          <w14:ligatures w14:val="none"/>
        </w:rPr>
      </w:pPr>
    </w:p>
    <w:p w14:paraId="55E58D4F" w14:textId="2E229ACB" w:rsidR="00A355AB" w:rsidRPr="00283368" w:rsidRDefault="00A355AB" w:rsidP="00A355AB">
      <w:pPr>
        <w:autoSpaceDE w:val="0"/>
        <w:autoSpaceDN w:val="0"/>
        <w:adjustRightInd w:val="0"/>
        <w:spacing w:after="0" w:line="240" w:lineRule="auto"/>
        <w:jc w:val="both"/>
        <w:rPr>
          <w:rFonts w:ascii="Trebuchet MS" w:eastAsia="Times New Roman" w:hAnsi="Trebuchet MS" w:cs="Times New Roman"/>
          <w:noProof/>
          <w:lang w:eastAsia="ro-RO"/>
          <w14:ligatures w14:val="none"/>
        </w:rPr>
      </w:pPr>
      <w:r w:rsidRPr="00283368">
        <w:rPr>
          <w:rFonts w:ascii="Trebuchet MS" w:eastAsia="Calibri" w:hAnsi="Trebuchet MS" w:cs="Times New Roman"/>
          <w:b/>
          <w:noProof/>
          <w14:ligatures w14:val="none"/>
        </w:rPr>
        <w:t xml:space="preserve">III. </w:t>
      </w:r>
      <w:r w:rsidRPr="00283368">
        <w:rPr>
          <w:rFonts w:ascii="Trebuchet MS" w:eastAsia="Times New Roman" w:hAnsi="Trebuchet MS" w:cs="Times New Roman"/>
          <w:b/>
          <w:noProof/>
          <w:lang w:eastAsia="ro-RO"/>
          <w14:ligatures w14:val="none"/>
        </w:rPr>
        <w:t>Motivele pe baza cărora s-a stabilit necesitatea neefectuării evaluării impactului asupra corpurilor de apă</w:t>
      </w:r>
      <w:r w:rsidRPr="00283368">
        <w:rPr>
          <w:rFonts w:ascii="Trebuchet MS" w:eastAsia="Times New Roman" w:hAnsi="Trebuchet MS" w:cs="Times New Roman"/>
          <w:noProof/>
          <w:lang w:eastAsia="ro-RO"/>
          <w14:ligatures w14:val="none"/>
        </w:rPr>
        <w:t xml:space="preserve"> </w:t>
      </w:r>
      <w:r w:rsidRPr="00283368">
        <w:rPr>
          <w:rFonts w:ascii="Trebuchet MS" w:eastAsia="Times New Roman" w:hAnsi="Trebuchet MS" w:cs="Times New Roman"/>
          <w:b/>
          <w:noProof/>
          <w14:ligatures w14:val="none"/>
        </w:rPr>
        <w:t>sunt următoarele</w:t>
      </w:r>
      <w:r w:rsidRPr="00283368">
        <w:rPr>
          <w:rFonts w:ascii="Trebuchet MS" w:eastAsia="Calibri" w:hAnsi="Trebuchet MS" w:cs="Times New Roman"/>
          <w:b/>
          <w:noProof/>
          <w14:ligatures w14:val="none"/>
        </w:rPr>
        <w:t>:</w:t>
      </w:r>
    </w:p>
    <w:p w14:paraId="626AE378" w14:textId="42A52B13" w:rsidR="00A355AB" w:rsidRPr="00283368" w:rsidRDefault="00A355AB" w:rsidP="00A355AB">
      <w:pPr>
        <w:spacing w:after="0" w:line="240" w:lineRule="auto"/>
        <w:jc w:val="both"/>
        <w:rPr>
          <w:rFonts w:ascii="Trebuchet MS" w:eastAsia="Calibri" w:hAnsi="Trebuchet MS" w:cs="Times New Roman"/>
          <w:i/>
          <w:noProof/>
          <w14:ligatures w14:val="none"/>
        </w:rPr>
      </w:pPr>
      <w:r w:rsidRPr="00283368">
        <w:rPr>
          <w:rFonts w:ascii="Trebuchet MS" w:eastAsia="Calibri" w:hAnsi="Trebuchet MS" w:cs="Times New Roman"/>
          <w:b/>
          <w:noProof/>
          <w14:ligatures w14:val="none"/>
        </w:rPr>
        <w:t>−</w:t>
      </w:r>
      <w:r w:rsidRPr="00283368">
        <w:rPr>
          <w:rFonts w:ascii="Trebuchet MS" w:eastAsia="Calibri" w:hAnsi="Trebuchet MS" w:cs="Times New Roman"/>
          <w:b/>
          <w:bCs/>
          <w:noProof/>
          <w14:ligatures w14:val="none"/>
        </w:rPr>
        <w:t xml:space="preserve"> </w:t>
      </w:r>
      <w:r w:rsidRPr="00283368">
        <w:rPr>
          <w:rFonts w:ascii="Trebuchet MS" w:eastAsia="Calibri" w:hAnsi="Trebuchet MS" w:cs="Times New Roman"/>
          <w:bCs/>
          <w:i/>
          <w:noProof/>
          <w14:ligatures w14:val="none"/>
        </w:rPr>
        <w:t>p</w:t>
      </w:r>
      <w:r w:rsidRPr="00283368">
        <w:rPr>
          <w:rFonts w:ascii="Trebuchet MS" w:eastAsia="Calibri" w:hAnsi="Trebuchet MS" w:cs="Times New Roman"/>
          <w:i/>
          <w:noProof/>
          <w14:ligatures w14:val="none"/>
        </w:rPr>
        <w:t xml:space="preserve">roiectul propus </w:t>
      </w:r>
      <w:r w:rsidRPr="00BF74C6">
        <w:rPr>
          <w:rFonts w:ascii="Trebuchet MS" w:eastAsia="Calibri" w:hAnsi="Trebuchet MS" w:cs="Times New Roman"/>
          <w:b/>
          <w:i/>
          <w:noProof/>
          <w14:ligatures w14:val="none"/>
        </w:rPr>
        <w:t>intră</w:t>
      </w:r>
      <w:r w:rsidRPr="00283368">
        <w:rPr>
          <w:rFonts w:ascii="Trebuchet MS" w:eastAsia="Calibri" w:hAnsi="Trebuchet MS" w:cs="Times New Roman"/>
          <w:i/>
          <w:noProof/>
          <w14:ligatures w14:val="none"/>
        </w:rPr>
        <w:t xml:space="preserve"> sub incidența prevederilor </w:t>
      </w:r>
      <w:hyperlink r:id="rId10" w:anchor="p-10135143" w:tgtFrame="_blank" w:history="1">
        <w:r w:rsidRPr="00283368">
          <w:rPr>
            <w:rFonts w:ascii="Trebuchet MS" w:eastAsia="Calibri" w:hAnsi="Trebuchet MS" w:cs="Times New Roman"/>
            <w:b/>
            <w:i/>
            <w:noProof/>
            <w14:ligatures w14:val="none"/>
          </w:rPr>
          <w:t>art. 48</w:t>
        </w:r>
      </w:hyperlink>
      <w:r w:rsidRPr="00283368">
        <w:rPr>
          <w:rFonts w:ascii="Trebuchet MS" w:eastAsia="Calibri" w:hAnsi="Trebuchet MS" w:cs="Times New Roman"/>
          <w:b/>
          <w:i/>
          <w:noProof/>
          <w14:ligatures w14:val="none"/>
        </w:rPr>
        <w:t> și </w:t>
      </w:r>
      <w:hyperlink r:id="rId11" w:anchor="p-10135178" w:tgtFrame="_blank" w:history="1">
        <w:r w:rsidRPr="00283368">
          <w:rPr>
            <w:rFonts w:ascii="Trebuchet MS" w:eastAsia="Calibri" w:hAnsi="Trebuchet MS" w:cs="Times New Roman"/>
            <w:b/>
            <w:i/>
            <w:noProof/>
            <w14:ligatures w14:val="none"/>
          </w:rPr>
          <w:t>54</w:t>
        </w:r>
      </w:hyperlink>
      <w:r w:rsidRPr="00283368">
        <w:rPr>
          <w:rFonts w:ascii="Trebuchet MS" w:eastAsia="Calibri" w:hAnsi="Trebuchet MS" w:cs="Times New Roman"/>
          <w:i/>
          <w:noProof/>
          <w14:ligatures w14:val="none"/>
        </w:rPr>
        <w:t> din Legea apelor nr. 107/1996, cu modificările și completările ulterioare.</w:t>
      </w:r>
    </w:p>
    <w:p w14:paraId="7B05F3C6" w14:textId="77777777" w:rsidR="00444468" w:rsidRDefault="00444468" w:rsidP="00AA1502">
      <w:pPr>
        <w:spacing w:after="0" w:line="240" w:lineRule="auto"/>
        <w:ind w:firstLine="708"/>
        <w:jc w:val="both"/>
        <w:rPr>
          <w:rFonts w:ascii="Trebuchet MS" w:eastAsia="Calibri" w:hAnsi="Trebuchet MS" w:cs="Times New Roman"/>
          <w:b/>
          <w:noProof/>
          <w14:ligatures w14:val="none"/>
        </w:rPr>
      </w:pPr>
    </w:p>
    <w:p w14:paraId="58E4DD42" w14:textId="19DAD40F" w:rsidR="00BF74C6" w:rsidRDefault="00AA1502" w:rsidP="00AA1502">
      <w:pPr>
        <w:spacing w:after="0" w:line="240" w:lineRule="auto"/>
        <w:ind w:firstLine="708"/>
        <w:jc w:val="both"/>
        <w:rPr>
          <w:rFonts w:ascii="Trebuchet MS" w:eastAsia="Calibri" w:hAnsi="Trebuchet MS" w:cs="Times New Roman"/>
          <w:b/>
          <w:noProof/>
          <w14:ligatures w14:val="none"/>
        </w:rPr>
      </w:pPr>
      <w:r w:rsidRPr="00AA1502">
        <w:rPr>
          <w:rFonts w:ascii="Trebuchet MS" w:eastAsia="Calibri" w:hAnsi="Trebuchet MS" w:cs="Times New Roman"/>
          <w:b/>
          <w:noProof/>
          <w14:ligatures w14:val="none"/>
        </w:rPr>
        <w:t>Prin Decizia nr. 26/28.05.2024 a Sistemului de Gospodărire a Apelor Bistriţa-Năsăud s-a stabilit că pentru proiectul propus nu este necesară elaborarea S.E.I.C.A, lucrările prevăzute vor avea doar impact local și nu determină modificări semnificative ale indicatorilor fizico-chimici, biologici și hidromorfologici raportat la corpul de apă.</w:t>
      </w:r>
    </w:p>
    <w:p w14:paraId="1A5E6D50" w14:textId="77777777" w:rsidR="00AA1502" w:rsidRDefault="00AA1502" w:rsidP="00AA1502">
      <w:pPr>
        <w:spacing w:after="0" w:line="240" w:lineRule="auto"/>
        <w:ind w:firstLine="708"/>
        <w:jc w:val="both"/>
        <w:rPr>
          <w:rFonts w:ascii="Trebuchet MS" w:eastAsia="Calibri" w:hAnsi="Trebuchet MS" w:cs="Times New Roman"/>
          <w:b/>
          <w:noProof/>
          <w14:ligatures w14:val="none"/>
        </w:rPr>
      </w:pPr>
    </w:p>
    <w:p w14:paraId="26788314" w14:textId="77777777" w:rsidR="00AA1502" w:rsidRPr="009620D5" w:rsidRDefault="00AA1502" w:rsidP="00AA1502">
      <w:pPr>
        <w:spacing w:after="0" w:line="240" w:lineRule="auto"/>
        <w:jc w:val="both"/>
        <w:rPr>
          <w:rFonts w:ascii="Trebuchet MS" w:eastAsia="Calibri" w:hAnsi="Trebuchet MS" w:cs="Times New Roman"/>
          <w:b/>
          <w:noProof/>
          <w14:ligatures w14:val="none"/>
        </w:rPr>
      </w:pPr>
      <w:r w:rsidRPr="009620D5">
        <w:rPr>
          <w:rFonts w:ascii="Trebuchet MS" w:eastAsia="Calibri" w:hAnsi="Trebuchet MS" w:cs="Times New Roman"/>
          <w:b/>
          <w:noProof/>
          <w14:ligatures w14:val="none"/>
        </w:rPr>
        <w:t>Condiţii de realizare a proiectului:</w:t>
      </w:r>
    </w:p>
    <w:p w14:paraId="78494CA9" w14:textId="77777777" w:rsidR="00AA1502" w:rsidRPr="009620D5" w:rsidRDefault="00AA1502" w:rsidP="00AA1502">
      <w:pPr>
        <w:spacing w:after="0" w:line="240" w:lineRule="auto"/>
        <w:jc w:val="both"/>
        <w:rPr>
          <w:rFonts w:ascii="Trebuchet MS" w:eastAsia="Calibri" w:hAnsi="Trebuchet MS" w:cs="Times New Roman"/>
          <w:noProof/>
          <w:lang w:eastAsia="ar-SA"/>
          <w14:ligatures w14:val="none"/>
        </w:rPr>
      </w:pPr>
      <w:r w:rsidRPr="009620D5">
        <w:rPr>
          <w:rFonts w:ascii="Trebuchet MS" w:eastAsia="Calibri" w:hAnsi="Trebuchet MS" w:cs="Times New Roman"/>
          <w:b/>
          <w:noProof/>
          <w:lang w:eastAsia="ar-SA"/>
          <w14:ligatures w14:val="none"/>
        </w:rPr>
        <w:t>1.</w:t>
      </w:r>
      <w:r w:rsidRPr="009620D5">
        <w:rPr>
          <w:rFonts w:ascii="Trebuchet MS" w:eastAsia="Calibri" w:hAnsi="Trebuchet MS" w:cs="Times New Roman"/>
          <w:noProof/>
          <w:lang w:eastAsia="ar-SA"/>
          <w14:ligatures w14:val="none"/>
        </w:rPr>
        <w:t xml:space="preserve"> Se vor respecta prevederile O.U.G. nr. 195/2005 privind protecţia mediului, cu modificările şi completările ulterioare.</w:t>
      </w:r>
    </w:p>
    <w:p w14:paraId="2F0EEAA7" w14:textId="77777777" w:rsidR="00AA1502" w:rsidRPr="009620D5" w:rsidRDefault="00AA1502" w:rsidP="00AA1502">
      <w:pPr>
        <w:spacing w:after="0" w:line="240" w:lineRule="auto"/>
        <w:jc w:val="both"/>
        <w:rPr>
          <w:rFonts w:ascii="Trebuchet MS" w:eastAsia="Calibri" w:hAnsi="Trebuchet MS" w:cs="Times New Roman"/>
          <w:noProof/>
          <w:lang w:eastAsia="ar-SA"/>
          <w14:ligatures w14:val="none"/>
        </w:rPr>
      </w:pPr>
      <w:r w:rsidRPr="009620D5">
        <w:rPr>
          <w:rFonts w:ascii="Trebuchet MS" w:eastAsia="Calibri" w:hAnsi="Trebuchet MS" w:cs="Times New Roman"/>
          <w:b/>
          <w:noProof/>
          <w:lang w:eastAsia="ar-SA"/>
          <w14:ligatures w14:val="none"/>
        </w:rPr>
        <w:t>2.</w:t>
      </w:r>
      <w:r w:rsidRPr="009620D5">
        <w:rPr>
          <w:rFonts w:ascii="Trebuchet MS" w:eastAsia="Calibri" w:hAnsi="Trebuchet MS" w:cs="Times New Roman"/>
          <w:noProof/>
          <w:lang w:eastAsia="ar-SA"/>
          <w14:ligatures w14:val="none"/>
        </w:rPr>
        <w:t xml:space="preserve"> Se vor respecta documentația tehnică, normativele și prescripțiile tehnice specifice - date, parametri - justificare a prezentei decizii.</w:t>
      </w:r>
    </w:p>
    <w:p w14:paraId="6A4CDADD" w14:textId="77777777" w:rsidR="00AA1502" w:rsidRPr="009620D5" w:rsidRDefault="00AA1502" w:rsidP="00AA1502">
      <w:pPr>
        <w:spacing w:after="0" w:line="240" w:lineRule="auto"/>
        <w:jc w:val="both"/>
        <w:rPr>
          <w:rFonts w:ascii="Trebuchet MS" w:eastAsia="Calibri" w:hAnsi="Trebuchet MS" w:cs="Times New Roman"/>
          <w:noProof/>
          <w:lang w:eastAsia="ar-SA"/>
          <w14:ligatures w14:val="none"/>
        </w:rPr>
      </w:pPr>
      <w:r w:rsidRPr="009620D5">
        <w:rPr>
          <w:rFonts w:ascii="Trebuchet MS" w:eastAsia="Calibri" w:hAnsi="Trebuchet MS" w:cs="Times New Roman"/>
          <w:b/>
          <w:noProof/>
          <w:lang w:eastAsia="ar-SA"/>
          <w14:ligatures w14:val="none"/>
        </w:rPr>
        <w:t>3.</w:t>
      </w:r>
      <w:r w:rsidRPr="009620D5">
        <w:rPr>
          <w:rFonts w:ascii="Trebuchet MS" w:eastAsia="Calibri" w:hAnsi="Trebuchet MS" w:cs="Times New Roman"/>
          <w:noProof/>
          <w:lang w:eastAsia="ar-SA"/>
          <w14:ligatures w14:val="none"/>
        </w:rPr>
        <w:t xml:space="preserve"> Se vor respecta măsurile şi condiţiile de realizare a proiectului în conformitate cu Avizul de gospodărire a apelor nr. .... din data de ..... emis de Sistemul de Gospodărire a Apelor Bistriţa-Năsăud:</w:t>
      </w:r>
    </w:p>
    <w:p w14:paraId="21753418" w14:textId="77777777" w:rsidR="00AA1502" w:rsidRPr="009620D5" w:rsidRDefault="00AA1502" w:rsidP="00AA1502">
      <w:pPr>
        <w:tabs>
          <w:tab w:val="left" w:pos="270"/>
          <w:tab w:val="left" w:pos="1080"/>
        </w:tabs>
        <w:autoSpaceDE w:val="0"/>
        <w:autoSpaceDN w:val="0"/>
        <w:adjustRightInd w:val="0"/>
        <w:spacing w:after="0" w:line="240" w:lineRule="auto"/>
        <w:jc w:val="both"/>
        <w:rPr>
          <w:rFonts w:ascii="Trebuchet MS" w:eastAsia="Calibri" w:hAnsi="Trebuchet MS" w:cs="Times New Roman"/>
          <w:noProof/>
          <w14:ligatures w14:val="none"/>
        </w:rPr>
      </w:pPr>
      <w:r w:rsidRPr="009620D5">
        <w:rPr>
          <w:rFonts w:ascii="Trebuchet MS" w:eastAsia="Calibri" w:hAnsi="Trebuchet MS" w:cs="Times New Roman"/>
          <w:b/>
          <w:noProof/>
          <w14:ligatures w14:val="none"/>
        </w:rPr>
        <w:t>4.</w:t>
      </w:r>
      <w:r w:rsidRPr="009620D5">
        <w:rPr>
          <w:rFonts w:ascii="Trebuchet MS" w:eastAsia="Calibri" w:hAnsi="Trebuchet MS" w:cs="Times New Roman"/>
          <w:noProof/>
          <w14:ligatures w14:val="none"/>
        </w:rPr>
        <w:t xml:space="preserve"> Nu se ocupă suprafețe suplimentare de teren pe perioada executării lucrărilor, materialele necesare se vor depozita pe terenul aferent proiectului.</w:t>
      </w:r>
    </w:p>
    <w:p w14:paraId="285C2E19" w14:textId="77777777" w:rsidR="00AA1502" w:rsidRPr="009620D5" w:rsidRDefault="00AA1502" w:rsidP="00AA1502">
      <w:pPr>
        <w:spacing w:after="0" w:line="240" w:lineRule="auto"/>
        <w:jc w:val="both"/>
        <w:rPr>
          <w:rFonts w:ascii="Trebuchet MS" w:eastAsia="Calibri" w:hAnsi="Trebuchet MS" w:cs="Times New Roman"/>
          <w:noProof/>
          <w14:ligatures w14:val="none"/>
        </w:rPr>
      </w:pPr>
      <w:r w:rsidRPr="009620D5">
        <w:rPr>
          <w:rFonts w:ascii="Trebuchet MS" w:eastAsia="Calibri" w:hAnsi="Trebuchet MS" w:cs="Times New Roman"/>
          <w:b/>
          <w:noProof/>
          <w:lang w:eastAsia="ar-SA"/>
          <w14:ligatures w14:val="none"/>
        </w:rPr>
        <w:t>5.</w:t>
      </w:r>
      <w:r w:rsidRPr="009620D5">
        <w:rPr>
          <w:rFonts w:ascii="Trebuchet MS" w:eastAsia="Calibri" w:hAnsi="Trebuchet MS" w:cs="Times New Roman"/>
          <w:noProof/>
          <w:lang w:eastAsia="ar-SA"/>
          <w14:ligatures w14:val="none"/>
        </w:rPr>
        <w:t xml:space="preserve"> </w:t>
      </w:r>
      <w:r w:rsidRPr="009620D5">
        <w:rPr>
          <w:rFonts w:ascii="Trebuchet MS" w:eastAsia="Calibri" w:hAnsi="Trebuchet MS" w:cs="Times New Roman"/>
          <w:noProof/>
          <w14:ligatures w14:val="none"/>
        </w:rPr>
        <w:t>Pe parcursul execuţiei lucrărilor se vor lua toate măsurile pentru prevenirea poluărilor accidentale, iar la finalizarea lucrărilor se impune refacerea la starea iniţială a terenurilor afectate temporar de lucrări.</w:t>
      </w:r>
    </w:p>
    <w:p w14:paraId="73614374" w14:textId="77777777" w:rsidR="00AA1502" w:rsidRPr="009620D5" w:rsidRDefault="00AA1502" w:rsidP="00AA1502">
      <w:pPr>
        <w:spacing w:after="0" w:line="240" w:lineRule="auto"/>
        <w:jc w:val="both"/>
        <w:rPr>
          <w:rFonts w:ascii="Trebuchet MS" w:eastAsia="Calibri" w:hAnsi="Trebuchet MS" w:cs="Times New Roman"/>
          <w:noProof/>
          <w14:ligatures w14:val="none"/>
        </w:rPr>
      </w:pPr>
      <w:r w:rsidRPr="009620D5">
        <w:rPr>
          <w:rFonts w:ascii="Trebuchet MS" w:eastAsia="Calibri" w:hAnsi="Trebuchet MS" w:cs="Times New Roman"/>
          <w:b/>
          <w:noProof/>
          <w:lang w:eastAsia="ar-SA"/>
          <w14:ligatures w14:val="none"/>
        </w:rPr>
        <w:t>6.</w:t>
      </w:r>
      <w:r w:rsidRPr="009620D5">
        <w:rPr>
          <w:rFonts w:ascii="Trebuchet MS" w:eastAsia="Calibri" w:hAnsi="Trebuchet MS" w:cs="Times New Roman"/>
          <w:noProof/>
          <w:lang w:eastAsia="ar-SA"/>
          <w14:ligatures w14:val="none"/>
        </w:rPr>
        <w:t xml:space="preserve"> </w:t>
      </w:r>
      <w:r w:rsidRPr="009620D5">
        <w:rPr>
          <w:rFonts w:ascii="Trebuchet MS" w:eastAsia="Calibri" w:hAnsi="Trebuchet MS" w:cs="Times New Roman"/>
          <w:noProof/>
          <w14:ligatures w14:val="none"/>
        </w:rPr>
        <w:t>Materialele necesare pe parcursul execuţiei lucrărilor vor fi depozitate numai în locuri special amenajate, astfel încât să se asigure protecţia factorilor de mediu. Se interzice depozitarea necontrolată a deşeurilor.</w:t>
      </w:r>
    </w:p>
    <w:p w14:paraId="7565B931" w14:textId="77777777" w:rsidR="00AA1502" w:rsidRPr="009620D5" w:rsidRDefault="00AA1502" w:rsidP="00AA1502">
      <w:pPr>
        <w:spacing w:after="0" w:line="240" w:lineRule="auto"/>
        <w:jc w:val="both"/>
        <w:rPr>
          <w:rFonts w:ascii="Trebuchet MS" w:eastAsia="Calibri" w:hAnsi="Trebuchet MS" w:cs="Times New Roman"/>
          <w:b/>
          <w:iCs/>
          <w:noProof/>
          <w14:ligatures w14:val="none"/>
        </w:rPr>
      </w:pPr>
      <w:r w:rsidRPr="009620D5">
        <w:rPr>
          <w:rFonts w:ascii="Trebuchet MS" w:eastAsia="Calibri" w:hAnsi="Trebuchet MS" w:cs="Times New Roman"/>
          <w:b/>
          <w:noProof/>
          <w14:ligatures w14:val="none"/>
        </w:rPr>
        <w:t>7.</w:t>
      </w:r>
      <w:r w:rsidRPr="009620D5">
        <w:rPr>
          <w:rFonts w:ascii="Trebuchet MS" w:eastAsia="Calibri" w:hAnsi="Trebuchet MS" w:cs="Times New Roman"/>
          <w:noProof/>
          <w14:ligatures w14:val="none"/>
        </w:rPr>
        <w:t xml:space="preserve"> Mijloacele de transport şi utilajele folosite vor fi întreţinute corespunzător, pentru reducerea emisiilor de noxe în atmosferă şi prevenirea scurgerilor accidentale de carburanţi/lubrifianţi.</w:t>
      </w:r>
      <w:r w:rsidRPr="009620D5">
        <w:rPr>
          <w:rFonts w:ascii="Trebuchet MS" w:eastAsia="Calibri" w:hAnsi="Trebuchet MS" w:cs="Times New Roman"/>
          <w:b/>
          <w:iCs/>
          <w:noProof/>
          <w14:ligatures w14:val="none"/>
        </w:rPr>
        <w:t xml:space="preserve"> </w:t>
      </w:r>
    </w:p>
    <w:p w14:paraId="5A7E76F9" w14:textId="77777777" w:rsidR="00AA1502" w:rsidRPr="009620D5" w:rsidRDefault="00AA1502" w:rsidP="00AA1502">
      <w:pPr>
        <w:spacing w:after="0" w:line="240" w:lineRule="auto"/>
        <w:jc w:val="both"/>
        <w:rPr>
          <w:rFonts w:ascii="Trebuchet MS" w:eastAsia="Calibri" w:hAnsi="Trebuchet MS" w:cs="Times New Roman"/>
          <w:iCs/>
          <w:noProof/>
          <w14:ligatures w14:val="none"/>
        </w:rPr>
      </w:pPr>
      <w:r w:rsidRPr="009620D5">
        <w:rPr>
          <w:rFonts w:ascii="Trebuchet MS" w:eastAsia="Calibri" w:hAnsi="Trebuchet MS" w:cs="Times New Roman"/>
          <w:b/>
          <w:iCs/>
          <w:noProof/>
          <w14:ligatures w14:val="none"/>
        </w:rPr>
        <w:t>8.</w:t>
      </w:r>
      <w:r w:rsidRPr="009620D5">
        <w:rPr>
          <w:rFonts w:ascii="Trebuchet MS" w:eastAsia="Calibri" w:hAnsi="Trebuchet MS" w:cs="Times New Roman"/>
          <w:iCs/>
          <w:noProof/>
          <w14:ligatures w14:val="none"/>
        </w:rPr>
        <w:t xml:space="preserve"> La încheierea lucrărilor se vor îndepărta atât materialele rămase neutilizate, cât şi deşeurile rezultate în timpul lucrărilor.</w:t>
      </w:r>
    </w:p>
    <w:p w14:paraId="40A71722" w14:textId="77777777" w:rsidR="00AA1502" w:rsidRPr="009620D5" w:rsidRDefault="00AA1502" w:rsidP="00AA1502">
      <w:pPr>
        <w:spacing w:after="0" w:line="240" w:lineRule="auto"/>
        <w:jc w:val="both"/>
        <w:rPr>
          <w:rFonts w:ascii="Trebuchet MS" w:eastAsia="Calibri" w:hAnsi="Trebuchet MS" w:cs="Times New Roman"/>
          <w:bCs/>
          <w:noProof/>
          <w14:ligatures w14:val="none"/>
        </w:rPr>
      </w:pPr>
      <w:r w:rsidRPr="009620D5">
        <w:rPr>
          <w:rFonts w:ascii="Trebuchet MS" w:eastAsia="Calibri" w:hAnsi="Trebuchet MS" w:cs="Times New Roman"/>
          <w:b/>
          <w:noProof/>
          <w14:ligatures w14:val="none"/>
        </w:rPr>
        <w:t>9.</w:t>
      </w:r>
      <w:r w:rsidRPr="009620D5">
        <w:rPr>
          <w:rFonts w:ascii="Trebuchet MS" w:eastAsia="Calibri" w:hAnsi="Trebuchet MS" w:cs="Times New Roman"/>
          <w:noProof/>
          <w14:ligatures w14:val="none"/>
        </w:rPr>
        <w:t xml:space="preserve"> S</w:t>
      </w:r>
      <w:r w:rsidRPr="009620D5">
        <w:rPr>
          <w:rFonts w:ascii="Trebuchet MS" w:eastAsia="Calibri" w:hAnsi="Trebuchet MS" w:cs="Times New Roman"/>
          <w:bCs/>
          <w:noProof/>
          <w14:ligatures w14:val="none"/>
        </w:rPr>
        <w:t>e interzice accesul de pe amplasament pe drumurile publice cu utilaje şi mijloace de transport necurăţate.</w:t>
      </w:r>
    </w:p>
    <w:p w14:paraId="652F43AC" w14:textId="77777777" w:rsidR="00AA1502" w:rsidRPr="009620D5" w:rsidRDefault="00AA1502" w:rsidP="00AA1502">
      <w:pPr>
        <w:spacing w:after="0" w:line="240" w:lineRule="auto"/>
        <w:jc w:val="both"/>
        <w:rPr>
          <w:rFonts w:ascii="Trebuchet MS" w:eastAsia="Calibri" w:hAnsi="Trebuchet MS" w:cs="Times New Roman"/>
          <w:iCs/>
          <w:noProof/>
          <w14:ligatures w14:val="none"/>
        </w:rPr>
      </w:pPr>
      <w:r w:rsidRPr="009620D5">
        <w:rPr>
          <w:rFonts w:ascii="Trebuchet MS" w:eastAsia="Calibri" w:hAnsi="Trebuchet MS" w:cs="Times New Roman"/>
          <w:b/>
          <w:iCs/>
          <w:noProof/>
          <w14:ligatures w14:val="none"/>
        </w:rPr>
        <w:t>10.</w:t>
      </w:r>
      <w:r w:rsidRPr="009620D5">
        <w:rPr>
          <w:rFonts w:ascii="Trebuchet MS" w:eastAsia="Calibri" w:hAnsi="Trebuchet MS" w:cs="Times New Roman"/>
          <w:iCs/>
          <w:noProof/>
          <w14:ligatures w14:val="none"/>
        </w:rPr>
        <w:t xml:space="preserve"> </w:t>
      </w:r>
      <w:r w:rsidRPr="009620D5">
        <w:rPr>
          <w:rFonts w:ascii="Trebuchet MS" w:eastAsia="Calibri" w:hAnsi="Trebuchet MS" w:cs="Times New Roman"/>
          <w:noProof/>
          <w14:ligatures w14:val="none"/>
        </w:rPr>
        <w:t xml:space="preserve">Deşeurile menajere vor fi transportate şi depozitate prin relaţie contractuală cu operatorul de salubritate, iar deşeurile valorificabile se vor preda la societăţi specializate, autorizate pentru valorificarea lor. Colectarea deşeurilor menajere se va face în mod selectiv (cel puţin în 3 categorii), depozitarea temporară fiind realizată doar în incintă. </w:t>
      </w:r>
    </w:p>
    <w:p w14:paraId="614412E5" w14:textId="77777777" w:rsidR="00AA1502" w:rsidRPr="009620D5" w:rsidRDefault="00AA1502" w:rsidP="00AA1502">
      <w:pPr>
        <w:spacing w:after="0" w:line="240" w:lineRule="auto"/>
        <w:ind w:firstLine="720"/>
        <w:jc w:val="both"/>
        <w:rPr>
          <w:rFonts w:ascii="Trebuchet MS" w:eastAsia="Calibri" w:hAnsi="Trebuchet MS" w:cs="Times New Roman"/>
          <w:noProof/>
          <w:color w:val="FF0000"/>
          <w14:ligatures w14:val="none"/>
        </w:rPr>
      </w:pPr>
      <w:r w:rsidRPr="009620D5">
        <w:rPr>
          <w:rFonts w:ascii="Trebuchet MS" w:eastAsia="Calibri" w:hAnsi="Trebuchet MS" w:cs="Times New Roman"/>
          <w:noProof/>
          <w14:ligatures w14:val="none"/>
        </w:rPr>
        <w:t>Gestionarea deșeurilor se va face cu respectarea strictă a prevederilor O.U.G. nr. 92/26.08.2021 privind regimul deşeurilor, completată și modificată de Legea 17/2023.</w:t>
      </w:r>
    </w:p>
    <w:p w14:paraId="0B95CD3C" w14:textId="77777777" w:rsidR="00AA1502" w:rsidRPr="009620D5" w:rsidRDefault="00AA1502" w:rsidP="00AA1502">
      <w:pPr>
        <w:spacing w:after="0" w:line="240" w:lineRule="auto"/>
        <w:jc w:val="both"/>
        <w:rPr>
          <w:rFonts w:ascii="Trebuchet MS" w:eastAsia="Calibri" w:hAnsi="Trebuchet MS" w:cs="Times New Roman"/>
          <w:noProof/>
          <w:lang w:eastAsia="ar-SA"/>
          <w14:ligatures w14:val="none"/>
        </w:rPr>
      </w:pPr>
      <w:r w:rsidRPr="009620D5">
        <w:rPr>
          <w:rFonts w:ascii="Trebuchet MS" w:eastAsia="Calibri" w:hAnsi="Trebuchet MS" w:cs="Times New Roman"/>
          <w:b/>
          <w:noProof/>
          <w:lang w:eastAsia="ar-SA"/>
          <w14:ligatures w14:val="none"/>
        </w:rPr>
        <w:t>11.</w:t>
      </w:r>
      <w:r w:rsidRPr="009620D5">
        <w:rPr>
          <w:rFonts w:ascii="Trebuchet MS" w:eastAsia="Calibri" w:hAnsi="Trebuchet MS" w:cs="Times New Roman"/>
          <w:noProof/>
          <w:lang w:eastAsia="ar-SA"/>
          <w14:ligatures w14:val="none"/>
        </w:rPr>
        <w:t xml:space="preserve"> </w:t>
      </w:r>
      <w:r w:rsidRPr="009620D5">
        <w:rPr>
          <w:rFonts w:ascii="Trebuchet MS" w:eastAsia="Calibri" w:hAnsi="Trebuchet MS" w:cs="Times New Roman"/>
          <w:noProof/>
          <w14:ligatures w14:val="none"/>
        </w:rPr>
        <w:t>Atât pentru perioada execuţiei lucrărilor, cât şi în perioada de funcţionare a obiectivului, se vor lua toate măsurile necesare pentru:</w:t>
      </w:r>
    </w:p>
    <w:p w14:paraId="0CEF3BCF" w14:textId="77777777" w:rsidR="00AA1502" w:rsidRPr="009620D5" w:rsidRDefault="00AA1502" w:rsidP="00AA1502">
      <w:pPr>
        <w:spacing w:after="0" w:line="240" w:lineRule="auto"/>
        <w:ind w:firstLine="720"/>
        <w:jc w:val="both"/>
        <w:rPr>
          <w:rFonts w:ascii="Trebuchet MS" w:eastAsia="Calibri" w:hAnsi="Trebuchet MS" w:cs="Times New Roman"/>
          <w:noProof/>
          <w14:ligatures w14:val="none"/>
        </w:rPr>
      </w:pPr>
      <w:r w:rsidRPr="009620D5">
        <w:rPr>
          <w:rFonts w:ascii="Trebuchet MS" w:eastAsia="Calibri" w:hAnsi="Trebuchet MS" w:cs="Times New Roman"/>
          <w:noProof/>
          <w14:ligatures w14:val="none"/>
        </w:rPr>
        <w:t xml:space="preserve">   </w:t>
      </w:r>
      <w:r w:rsidRPr="009620D5">
        <w:rPr>
          <w:rFonts w:ascii="Trebuchet MS" w:eastAsia="Calibri" w:hAnsi="Trebuchet MS" w:cs="Times New Roman"/>
          <w:b/>
          <w:noProof/>
          <w14:ligatures w14:val="none"/>
        </w:rPr>
        <w:t>-</w:t>
      </w:r>
      <w:r w:rsidRPr="009620D5">
        <w:rPr>
          <w:rFonts w:ascii="Trebuchet MS" w:eastAsia="Calibri" w:hAnsi="Trebuchet MS" w:cs="Times New Roman"/>
          <w:noProof/>
          <w14:ligatures w14:val="none"/>
        </w:rPr>
        <w:t xml:space="preserve"> evitarea scurgerilor accidentale de produse petroliere de la mijloacele de transport utilizate;</w:t>
      </w:r>
    </w:p>
    <w:p w14:paraId="50D632D7" w14:textId="77777777" w:rsidR="00AA1502" w:rsidRPr="009620D5" w:rsidRDefault="00AA1502" w:rsidP="00AA1502">
      <w:pPr>
        <w:spacing w:after="0" w:line="240" w:lineRule="auto"/>
        <w:ind w:firstLine="720"/>
        <w:jc w:val="both"/>
        <w:rPr>
          <w:rFonts w:ascii="Trebuchet MS" w:eastAsia="Calibri" w:hAnsi="Trebuchet MS" w:cs="Times New Roman"/>
          <w:noProof/>
          <w14:ligatures w14:val="none"/>
        </w:rPr>
      </w:pPr>
      <w:r w:rsidRPr="009620D5">
        <w:rPr>
          <w:rFonts w:ascii="Trebuchet MS" w:eastAsia="Calibri" w:hAnsi="Trebuchet MS" w:cs="Times New Roman"/>
          <w:b/>
          <w:noProof/>
          <w14:ligatures w14:val="none"/>
        </w:rPr>
        <w:t xml:space="preserve">   -</w:t>
      </w:r>
      <w:r w:rsidRPr="009620D5">
        <w:rPr>
          <w:rFonts w:ascii="Trebuchet MS" w:eastAsia="Calibri" w:hAnsi="Trebuchet MS" w:cs="Times New Roman"/>
          <w:noProof/>
          <w14:ligatures w14:val="none"/>
        </w:rPr>
        <w:t xml:space="preserve"> evitarea depozitării necontrolate a materialelor folosite şi a deşeurilor rezultate;</w:t>
      </w:r>
    </w:p>
    <w:p w14:paraId="44693640" w14:textId="77777777" w:rsidR="00AA1502" w:rsidRPr="009620D5" w:rsidRDefault="00AA1502" w:rsidP="00AA1502">
      <w:pPr>
        <w:spacing w:after="0" w:line="240" w:lineRule="auto"/>
        <w:ind w:firstLine="720"/>
        <w:jc w:val="both"/>
        <w:rPr>
          <w:rFonts w:ascii="Trebuchet MS" w:eastAsia="Calibri" w:hAnsi="Trebuchet MS" w:cs="Times New Roman"/>
          <w:noProof/>
          <w14:ligatures w14:val="none"/>
        </w:rPr>
      </w:pPr>
      <w:r w:rsidRPr="009620D5">
        <w:rPr>
          <w:rFonts w:ascii="Trebuchet MS" w:eastAsia="Calibri" w:hAnsi="Trebuchet MS" w:cs="Times New Roman"/>
          <w:b/>
          <w:noProof/>
          <w14:ligatures w14:val="none"/>
        </w:rPr>
        <w:lastRenderedPageBreak/>
        <w:t xml:space="preserve">   -</w:t>
      </w:r>
      <w:r w:rsidRPr="009620D5">
        <w:rPr>
          <w:rFonts w:ascii="Trebuchet MS" w:eastAsia="Calibri" w:hAnsi="Trebuchet MS" w:cs="Times New Roman"/>
          <w:noProof/>
          <w14:ligatures w14:val="none"/>
        </w:rPr>
        <w:t xml:space="preserve"> asigurarea permanentă a stocului de materiale și dotări necesare pentru combaterea efectelor poluărilor accidentale (materiale absorbante).</w:t>
      </w:r>
    </w:p>
    <w:p w14:paraId="13530E6B" w14:textId="77777777" w:rsidR="00AA1502" w:rsidRPr="009620D5" w:rsidRDefault="00AA1502" w:rsidP="00AA1502">
      <w:pPr>
        <w:tabs>
          <w:tab w:val="left" w:pos="270"/>
          <w:tab w:val="left" w:pos="1080"/>
        </w:tabs>
        <w:autoSpaceDE w:val="0"/>
        <w:autoSpaceDN w:val="0"/>
        <w:adjustRightInd w:val="0"/>
        <w:spacing w:after="0" w:line="240" w:lineRule="auto"/>
        <w:jc w:val="both"/>
        <w:rPr>
          <w:rFonts w:ascii="Trebuchet MS" w:eastAsia="Calibri" w:hAnsi="Trebuchet MS" w:cs="Times New Roman"/>
          <w:noProof/>
          <w14:ligatures w14:val="none"/>
        </w:rPr>
      </w:pPr>
      <w:r w:rsidRPr="009620D5">
        <w:rPr>
          <w:rFonts w:ascii="Trebuchet MS" w:eastAsia="Calibri" w:hAnsi="Trebuchet MS" w:cs="Times New Roman"/>
          <w:b/>
          <w:noProof/>
          <w14:ligatures w14:val="none"/>
        </w:rPr>
        <w:t xml:space="preserve">12. </w:t>
      </w:r>
      <w:r w:rsidRPr="009620D5">
        <w:rPr>
          <w:rFonts w:ascii="Trebuchet MS" w:eastAsia="Calibri" w:hAnsi="Trebuchet MS" w:cs="Times New Roman"/>
          <w:noProof/>
          <w14:ligatures w14:val="none"/>
        </w:rPr>
        <w:t>Alimentarea cu carburanţi a mijloacelor auto și schimburile de ulei se vor face numai pe amplasamente autorizate.</w:t>
      </w:r>
    </w:p>
    <w:p w14:paraId="745CD830" w14:textId="77777777" w:rsidR="00AA1502" w:rsidRPr="009620D5" w:rsidRDefault="00AA1502" w:rsidP="00AA1502">
      <w:pPr>
        <w:spacing w:after="0" w:line="240" w:lineRule="auto"/>
        <w:jc w:val="both"/>
        <w:rPr>
          <w:rFonts w:ascii="Trebuchet MS" w:eastAsia="Calibri" w:hAnsi="Trebuchet MS" w:cs="Times New Roman"/>
          <w:noProof/>
          <w14:ligatures w14:val="none"/>
        </w:rPr>
      </w:pPr>
      <w:r w:rsidRPr="009620D5">
        <w:rPr>
          <w:rFonts w:ascii="Trebuchet MS" w:eastAsia="Calibri" w:hAnsi="Trebuchet MS" w:cs="Times New Roman"/>
          <w:b/>
          <w:noProof/>
          <w14:ligatures w14:val="none"/>
        </w:rPr>
        <w:t>13.</w:t>
      </w:r>
      <w:r w:rsidRPr="009620D5">
        <w:rPr>
          <w:rFonts w:ascii="Trebuchet MS" w:eastAsia="Calibri" w:hAnsi="Trebuchet MS" w:cs="Times New Roman"/>
          <w:noProof/>
          <w14:ligatures w14:val="none"/>
        </w:rPr>
        <w:t xml:space="preserve"> În scopul conservării și protejării</w:t>
      </w:r>
      <w:r w:rsidRPr="009620D5">
        <w:rPr>
          <w:rFonts w:ascii="Trebuchet MS" w:eastAsia="Calibri" w:hAnsi="Trebuchet MS" w:cs="Times New Roman"/>
          <w:iCs/>
          <w:noProof/>
          <w14:ligatures w14:val="none"/>
        </w:rPr>
        <w:t xml:space="preserve"> </w:t>
      </w:r>
      <w:r w:rsidRPr="009620D5">
        <w:rPr>
          <w:rFonts w:ascii="Trebuchet MS" w:eastAsia="Calibri" w:hAnsi="Trebuchet MS" w:cs="Times New Roman"/>
          <w:noProof/>
          <w14:ligatures w14:val="none"/>
        </w:rPr>
        <w:t>speciilor de plante și animale sălbatice terestre, acvatice și subterane, prevăzute in anexele nr. 4 A si 4 B din OUG nr. 57/2007 privind regimul ariilor naturale protejate, conservarea habitatelor naturale, a florei și faunei sălbatice, aprobată cu modificări și completări prin Legea </w:t>
      </w:r>
      <w:hyperlink r:id="rId12" w:tgtFrame="_blank" w:history="1">
        <w:r w:rsidRPr="009620D5">
          <w:rPr>
            <w:rFonts w:ascii="Trebuchet MS" w:eastAsia="Calibri" w:hAnsi="Trebuchet MS" w:cs="Times New Roman"/>
            <w:noProof/>
            <w14:ligatures w14:val="none"/>
          </w:rPr>
          <w:t>nr. 49/2011</w:t>
        </w:r>
      </w:hyperlink>
      <w:r w:rsidRPr="009620D5">
        <w:rPr>
          <w:rFonts w:ascii="Trebuchet MS" w:eastAsia="Calibri" w:hAnsi="Trebuchet MS" w:cs="Times New Roman"/>
          <w:noProof/>
          <w14:ligatures w14:val="none"/>
        </w:rPr>
        <w:t xml:space="preserve">, cu modificările și completările ulterioare,  sunt interzise: </w:t>
      </w:r>
    </w:p>
    <w:p w14:paraId="28DEA7EB" w14:textId="77777777" w:rsidR="00AA1502" w:rsidRPr="009620D5" w:rsidRDefault="00AA1502" w:rsidP="00AA1502">
      <w:pPr>
        <w:spacing w:after="0" w:line="240" w:lineRule="auto"/>
        <w:ind w:firstLine="720"/>
        <w:jc w:val="both"/>
        <w:rPr>
          <w:rFonts w:ascii="Trebuchet MS" w:eastAsia="Calibri" w:hAnsi="Trebuchet MS" w:cs="Times New Roman"/>
          <w:noProof/>
          <w14:ligatures w14:val="none"/>
        </w:rPr>
      </w:pPr>
      <w:r w:rsidRPr="009620D5">
        <w:rPr>
          <w:rFonts w:ascii="Trebuchet MS" w:eastAsia="Calibri" w:hAnsi="Trebuchet MS" w:cs="Times New Roman"/>
          <w:noProof/>
          <w14:ligatures w14:val="none"/>
        </w:rPr>
        <w:t>a) orice formă de recoltare, capturare, ucidere, distrugere sau vătămare a exemplarelor aflate în mediul lor natural, în oricare dintre stadiile ciclului lor biologic;</w:t>
      </w:r>
    </w:p>
    <w:p w14:paraId="00DCAD3B" w14:textId="77777777" w:rsidR="00AA1502" w:rsidRPr="009620D5" w:rsidRDefault="00AA1502" w:rsidP="00AA1502">
      <w:pPr>
        <w:spacing w:after="0" w:line="240" w:lineRule="auto"/>
        <w:ind w:firstLine="720"/>
        <w:jc w:val="both"/>
        <w:rPr>
          <w:rFonts w:ascii="Trebuchet MS" w:eastAsia="Calibri" w:hAnsi="Trebuchet MS" w:cs="Times New Roman"/>
          <w:noProof/>
          <w14:ligatures w14:val="none"/>
        </w:rPr>
      </w:pPr>
      <w:r w:rsidRPr="009620D5">
        <w:rPr>
          <w:rFonts w:ascii="Trebuchet MS" w:eastAsia="Calibri" w:hAnsi="Trebuchet MS" w:cs="Times New Roman"/>
          <w:noProof/>
          <w14:ligatures w14:val="none"/>
        </w:rPr>
        <w:t>b) perturbarea intenționată în cursul perioadei de reproducere, de creștere, de hibernare și de migrație;</w:t>
      </w:r>
    </w:p>
    <w:p w14:paraId="2CEE4F28" w14:textId="77777777" w:rsidR="00AA1502" w:rsidRPr="009620D5" w:rsidRDefault="00AA1502" w:rsidP="00AA1502">
      <w:pPr>
        <w:spacing w:after="0" w:line="240" w:lineRule="auto"/>
        <w:ind w:firstLine="720"/>
        <w:jc w:val="both"/>
        <w:rPr>
          <w:rFonts w:ascii="Trebuchet MS" w:eastAsia="Calibri" w:hAnsi="Trebuchet MS" w:cs="Times New Roman"/>
          <w:noProof/>
          <w14:ligatures w14:val="none"/>
        </w:rPr>
      </w:pPr>
      <w:r w:rsidRPr="009620D5">
        <w:rPr>
          <w:rFonts w:ascii="Trebuchet MS" w:eastAsia="Calibri" w:hAnsi="Trebuchet MS" w:cs="Times New Roman"/>
          <w:noProof/>
          <w14:ligatures w14:val="none"/>
        </w:rPr>
        <w:t>c) deteriorarea, distrugerea și/sau culegerea intenționată a cuiburilor și/sau ouălor din natură;</w:t>
      </w:r>
    </w:p>
    <w:p w14:paraId="4D5F7724" w14:textId="77777777" w:rsidR="00AA1502" w:rsidRPr="009620D5" w:rsidRDefault="00AA1502" w:rsidP="00AA1502">
      <w:pPr>
        <w:spacing w:after="0" w:line="240" w:lineRule="auto"/>
        <w:ind w:firstLine="720"/>
        <w:jc w:val="both"/>
        <w:rPr>
          <w:rFonts w:ascii="Trebuchet MS" w:eastAsia="Calibri" w:hAnsi="Trebuchet MS" w:cs="Times New Roman"/>
          <w:noProof/>
          <w14:ligatures w14:val="none"/>
        </w:rPr>
      </w:pPr>
      <w:r w:rsidRPr="009620D5">
        <w:rPr>
          <w:rFonts w:ascii="Trebuchet MS" w:eastAsia="Calibri" w:hAnsi="Trebuchet MS" w:cs="Times New Roman"/>
          <w:noProof/>
          <w14:ligatures w14:val="none"/>
        </w:rPr>
        <w:t>d) deteriorarea si/sau distrugerea locurilor de reproducere ori de odihna;</w:t>
      </w:r>
    </w:p>
    <w:p w14:paraId="626A7B9A" w14:textId="77777777" w:rsidR="00AA1502" w:rsidRPr="009620D5" w:rsidRDefault="00AA1502" w:rsidP="00AA1502">
      <w:pPr>
        <w:spacing w:after="0" w:line="240" w:lineRule="auto"/>
        <w:ind w:firstLine="720"/>
        <w:jc w:val="both"/>
        <w:rPr>
          <w:rFonts w:ascii="Trebuchet MS" w:eastAsia="Calibri" w:hAnsi="Trebuchet MS" w:cs="Times New Roman"/>
          <w:noProof/>
          <w14:ligatures w14:val="none"/>
        </w:rPr>
      </w:pPr>
      <w:r w:rsidRPr="009620D5">
        <w:rPr>
          <w:rFonts w:ascii="Trebuchet MS" w:eastAsia="Calibri" w:hAnsi="Trebuchet MS" w:cs="Times New Roman"/>
          <w:noProof/>
          <w14:ligatures w14:val="none"/>
        </w:rPr>
        <w:t>e) recoltarea florilor și a fructelor, culegerea, tăierea, dezrădăcinarea sau distrugerea cu intenție a acestor plante în habitatele lor naturale, în oricare dintre stadiile ciclului lor biologic;</w:t>
      </w:r>
    </w:p>
    <w:p w14:paraId="2A14AB19" w14:textId="77777777" w:rsidR="00AA1502" w:rsidRPr="009620D5" w:rsidRDefault="00AA1502" w:rsidP="00AA1502">
      <w:pPr>
        <w:spacing w:after="0" w:line="240" w:lineRule="auto"/>
        <w:ind w:firstLine="720"/>
        <w:jc w:val="both"/>
        <w:rPr>
          <w:rFonts w:ascii="Trebuchet MS" w:eastAsia="Calibri" w:hAnsi="Trebuchet MS" w:cs="Times New Roman"/>
          <w:noProof/>
          <w14:ligatures w14:val="none"/>
        </w:rPr>
      </w:pPr>
      <w:r w:rsidRPr="009620D5">
        <w:rPr>
          <w:rFonts w:ascii="Trebuchet MS" w:eastAsia="Calibri" w:hAnsi="Trebuchet MS" w:cs="Times New Roman"/>
          <w:noProof/>
          <w14:ligatures w14:val="none"/>
        </w:rPr>
        <w:t>f) deținerea, transportul, vânzarea sau schimburile în orice scop, precum și oferirea spre schimb sau vânzare a exemplarelor luate din natura, în oricare dintre stadiile ciclului lor biologic.</w:t>
      </w:r>
    </w:p>
    <w:p w14:paraId="75F4A3FD" w14:textId="77777777" w:rsidR="00AA1502" w:rsidRPr="009620D5" w:rsidRDefault="00AA1502" w:rsidP="00AA1502">
      <w:pPr>
        <w:spacing w:after="0" w:line="240" w:lineRule="auto"/>
        <w:jc w:val="both"/>
        <w:outlineLvl w:val="0"/>
        <w:rPr>
          <w:rFonts w:ascii="Trebuchet MS" w:eastAsia="Calibri" w:hAnsi="Trebuchet MS" w:cs="Times New Roman"/>
          <w:noProof/>
          <w14:ligatures w14:val="none"/>
        </w:rPr>
      </w:pPr>
      <w:r w:rsidRPr="009620D5">
        <w:rPr>
          <w:rFonts w:ascii="Trebuchet MS" w:eastAsia="Calibri" w:hAnsi="Trebuchet MS" w:cs="Times New Roman"/>
          <w:b/>
          <w:noProof/>
          <w14:ligatures w14:val="none"/>
        </w:rPr>
        <w:t xml:space="preserve">14. </w:t>
      </w:r>
      <w:r w:rsidRPr="009620D5">
        <w:rPr>
          <w:rFonts w:ascii="Trebuchet MS" w:eastAsia="Calibri" w:hAnsi="Trebuchet MS" w:cs="Times New Roman"/>
          <w:noProof/>
          <w14:ligatures w14:val="none"/>
        </w:rPr>
        <w:t>Titularul proiectului și antreprenorul/constructorul sunt obligați să respecte și să implementeze toate măsurile de reducere a impactului, precum și condițiile</w:t>
      </w:r>
      <w:r w:rsidRPr="009620D5">
        <w:rPr>
          <w:rFonts w:ascii="Trebuchet MS" w:eastAsia="Calibri" w:hAnsi="Trebuchet MS" w:cs="Times New Roman"/>
          <w:b/>
          <w:noProof/>
          <w14:ligatures w14:val="none"/>
        </w:rPr>
        <w:t xml:space="preserve"> </w:t>
      </w:r>
      <w:r w:rsidRPr="009620D5">
        <w:rPr>
          <w:rFonts w:ascii="Trebuchet MS" w:eastAsia="Calibri" w:hAnsi="Trebuchet MS" w:cs="Times New Roman"/>
          <w:noProof/>
          <w14:ligatures w14:val="none"/>
        </w:rPr>
        <w:t>prevăzute în documentația care a stat la baza emiterii prezentei decizii.</w:t>
      </w:r>
    </w:p>
    <w:p w14:paraId="4F179440" w14:textId="1630473E" w:rsidR="00A355AB" w:rsidRPr="00283368" w:rsidRDefault="00A355AB" w:rsidP="00A355AB">
      <w:pPr>
        <w:spacing w:after="0" w:line="240" w:lineRule="auto"/>
        <w:jc w:val="both"/>
        <w:rPr>
          <w:rFonts w:ascii="Trebuchet MS" w:eastAsia="Times New Roman" w:hAnsi="Trebuchet MS" w:cs="Times New Roman"/>
          <w:noProof/>
          <w14:ligatures w14:val="none"/>
        </w:rPr>
      </w:pPr>
      <w:r w:rsidRPr="00283368">
        <w:rPr>
          <w:rFonts w:ascii="Trebuchet MS" w:eastAsia="Times New Roman" w:hAnsi="Trebuchet MS" w:cs="Times New Roman"/>
          <w:b/>
          <w:noProof/>
          <w14:ligatures w14:val="none"/>
        </w:rPr>
        <w:t>15.</w:t>
      </w:r>
      <w:r w:rsidRPr="00283368">
        <w:rPr>
          <w:rFonts w:ascii="Trebuchet MS" w:eastAsia="Times New Roman" w:hAnsi="Trebuchet MS" w:cs="Times New Roman"/>
          <w:noProof/>
          <w14:ligatures w14:val="none"/>
        </w:rPr>
        <w:t xml:space="preserve"> La finalizarea investiţiei, titularul va notifica Agenţia pentru Protecţia Mediului Bistriţa-Năsăud şi Comisariatul Judeţean Bistrița-Năsăud al Gărzii Naționale de Mediu pentru verificarea conformării cu actul de reglementare.</w:t>
      </w:r>
    </w:p>
    <w:p w14:paraId="569F2A00" w14:textId="77777777" w:rsidR="00A355AB" w:rsidRPr="00283368" w:rsidRDefault="00A355AB" w:rsidP="00A355AB">
      <w:pPr>
        <w:autoSpaceDE w:val="0"/>
        <w:autoSpaceDN w:val="0"/>
        <w:adjustRightInd w:val="0"/>
        <w:spacing w:after="0" w:line="240" w:lineRule="auto"/>
        <w:ind w:firstLine="720"/>
        <w:jc w:val="both"/>
        <w:rPr>
          <w:rFonts w:ascii="Trebuchet MS" w:eastAsia="Times New Roman" w:hAnsi="Trebuchet MS" w:cs="Times New Roman"/>
          <w:b/>
          <w:noProof/>
          <w:lang w:eastAsia="ro-RO"/>
          <w14:ligatures w14:val="none"/>
        </w:rPr>
      </w:pPr>
    </w:p>
    <w:p w14:paraId="331B182B" w14:textId="77777777" w:rsidR="00A355AB" w:rsidRPr="00283368" w:rsidRDefault="00A355AB" w:rsidP="00A355AB">
      <w:pPr>
        <w:autoSpaceDE w:val="0"/>
        <w:autoSpaceDN w:val="0"/>
        <w:adjustRightInd w:val="0"/>
        <w:spacing w:after="0" w:line="240" w:lineRule="auto"/>
        <w:ind w:firstLine="720"/>
        <w:jc w:val="both"/>
        <w:rPr>
          <w:rFonts w:ascii="Trebuchet MS" w:eastAsia="Times New Roman" w:hAnsi="Trebuchet MS" w:cs="Times New Roman"/>
          <w:b/>
          <w:noProof/>
          <w:lang w:eastAsia="ro-RO"/>
          <w14:ligatures w14:val="none"/>
        </w:rPr>
      </w:pPr>
      <w:r w:rsidRPr="00283368">
        <w:rPr>
          <w:rFonts w:ascii="Trebuchet MS" w:eastAsia="Times New Roman" w:hAnsi="Trebuchet MS" w:cs="Times New Roman"/>
          <w:b/>
          <w:noProof/>
          <w:lang w:eastAsia="ro-RO"/>
          <w14:ligatures w14:val="none"/>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14:paraId="317AFF1E" w14:textId="02775A70" w:rsidR="00A355AB" w:rsidRDefault="00A355AB" w:rsidP="00A355AB">
      <w:pPr>
        <w:shd w:val="clear" w:color="auto" w:fill="FFFFFF"/>
        <w:spacing w:after="0" w:line="240" w:lineRule="auto"/>
        <w:jc w:val="both"/>
        <w:rPr>
          <w:rFonts w:ascii="Trebuchet MS" w:eastAsia="Times New Roman" w:hAnsi="Trebuchet MS" w:cs="Times New Roman"/>
          <w:b/>
          <w:noProof/>
          <w:lang w:eastAsia="ro-RO"/>
          <w14:ligatures w14:val="none"/>
        </w:rPr>
      </w:pPr>
    </w:p>
    <w:p w14:paraId="37D53EB9" w14:textId="77777777" w:rsidR="00444468" w:rsidRPr="00283368" w:rsidRDefault="00444468" w:rsidP="00A355AB">
      <w:pPr>
        <w:shd w:val="clear" w:color="auto" w:fill="FFFFFF"/>
        <w:spacing w:after="0" w:line="240" w:lineRule="auto"/>
        <w:jc w:val="both"/>
        <w:rPr>
          <w:rFonts w:ascii="Trebuchet MS" w:eastAsia="Times New Roman" w:hAnsi="Trebuchet MS" w:cs="Times New Roman"/>
          <w:b/>
          <w:noProof/>
          <w:lang w:eastAsia="ro-RO"/>
          <w14:ligatures w14:val="none"/>
        </w:rPr>
      </w:pPr>
    </w:p>
    <w:p w14:paraId="5699DF0A" w14:textId="77777777" w:rsidR="00A355AB" w:rsidRPr="00283368" w:rsidRDefault="00A355AB" w:rsidP="00A355AB">
      <w:pPr>
        <w:shd w:val="clear" w:color="auto" w:fill="FFFFFF"/>
        <w:spacing w:after="0" w:line="240" w:lineRule="auto"/>
        <w:ind w:firstLine="720"/>
        <w:jc w:val="both"/>
        <w:rPr>
          <w:rFonts w:ascii="Trebuchet MS" w:eastAsia="Times New Roman" w:hAnsi="Trebuchet MS" w:cs="Times New Roman"/>
          <w:noProof/>
          <w:lang w:eastAsia="ro-RO"/>
          <w14:ligatures w14:val="none"/>
        </w:rPr>
      </w:pPr>
      <w:r w:rsidRPr="00283368">
        <w:rPr>
          <w:rFonts w:ascii="Trebuchet MS" w:eastAsia="Times New Roman" w:hAnsi="Trebuchet MS" w:cs="Times New Roman"/>
          <w:noProof/>
          <w:lang w:eastAsia="ro-RO"/>
          <w14:ligatures w14:val="none"/>
        </w:rPr>
        <w:t>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13" w:tgtFrame="_blank" w:history="1">
        <w:r w:rsidRPr="00283368">
          <w:rPr>
            <w:rFonts w:ascii="Trebuchet MS" w:eastAsia="Times New Roman" w:hAnsi="Trebuchet MS" w:cs="Times New Roman"/>
            <w:noProof/>
            <w:lang w:eastAsia="ro-RO"/>
            <w14:ligatures w14:val="none"/>
          </w:rPr>
          <w:t>nr. 554/2004</w:t>
        </w:r>
      </w:hyperlink>
      <w:r w:rsidRPr="00283368">
        <w:rPr>
          <w:rFonts w:ascii="Trebuchet MS" w:eastAsia="Times New Roman" w:hAnsi="Trebuchet MS" w:cs="Times New Roman"/>
          <w:noProof/>
          <w:lang w:eastAsia="ro-RO"/>
          <w14:ligatures w14:val="none"/>
        </w:rPr>
        <w:t>, cu modificările și completările ulterioare.</w:t>
      </w:r>
    </w:p>
    <w:p w14:paraId="680E64DD" w14:textId="77777777" w:rsidR="00A355AB" w:rsidRPr="00283368" w:rsidRDefault="00A355AB" w:rsidP="00A355AB">
      <w:pPr>
        <w:shd w:val="clear" w:color="auto" w:fill="FFFFFF"/>
        <w:spacing w:after="0" w:line="240" w:lineRule="auto"/>
        <w:ind w:firstLine="720"/>
        <w:jc w:val="both"/>
        <w:rPr>
          <w:rFonts w:ascii="Trebuchet MS" w:eastAsia="Times New Roman" w:hAnsi="Trebuchet MS" w:cs="Times New Roman"/>
          <w:noProof/>
          <w:lang w:eastAsia="ro-RO"/>
          <w14:ligatures w14:val="none"/>
        </w:rPr>
      </w:pPr>
    </w:p>
    <w:p w14:paraId="0B405126" w14:textId="77777777" w:rsidR="00A355AB" w:rsidRPr="00283368" w:rsidRDefault="00A355AB" w:rsidP="00A355AB">
      <w:pPr>
        <w:shd w:val="clear" w:color="auto" w:fill="FFFFFF"/>
        <w:spacing w:after="0" w:line="240" w:lineRule="auto"/>
        <w:ind w:firstLine="720"/>
        <w:jc w:val="both"/>
        <w:rPr>
          <w:rFonts w:ascii="Trebuchet MS" w:eastAsia="Times New Roman" w:hAnsi="Trebuchet MS" w:cs="Times New Roman"/>
          <w:noProof/>
          <w:lang w:eastAsia="ro-RO"/>
          <w14:ligatures w14:val="none"/>
        </w:rPr>
      </w:pPr>
      <w:r w:rsidRPr="00283368">
        <w:rPr>
          <w:rFonts w:ascii="Trebuchet MS" w:eastAsia="Times New Roman" w:hAnsi="Trebuchet MS" w:cs="Times New Roman"/>
          <w:noProof/>
          <w:lang w:eastAsia="ro-RO"/>
          <w14:ligatures w14:val="none"/>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14:paraId="3D75D0A2" w14:textId="77777777" w:rsidR="00A355AB" w:rsidRPr="00283368" w:rsidRDefault="00A355AB" w:rsidP="00A355AB">
      <w:pPr>
        <w:shd w:val="clear" w:color="auto" w:fill="FFFFFF"/>
        <w:spacing w:after="0" w:line="240" w:lineRule="auto"/>
        <w:ind w:firstLine="720"/>
        <w:jc w:val="both"/>
        <w:rPr>
          <w:rFonts w:ascii="Trebuchet MS" w:eastAsia="Times New Roman" w:hAnsi="Trebuchet MS" w:cs="Times New Roman"/>
          <w:noProof/>
          <w:lang w:eastAsia="ro-RO"/>
          <w14:ligatures w14:val="none"/>
        </w:rPr>
      </w:pPr>
    </w:p>
    <w:p w14:paraId="6BD1A8AC" w14:textId="77777777" w:rsidR="00A355AB" w:rsidRPr="00283368" w:rsidRDefault="00A355AB" w:rsidP="00A355AB">
      <w:pPr>
        <w:shd w:val="clear" w:color="auto" w:fill="FFFFFF"/>
        <w:spacing w:after="0" w:line="240" w:lineRule="auto"/>
        <w:ind w:firstLine="720"/>
        <w:jc w:val="both"/>
        <w:rPr>
          <w:rFonts w:ascii="Trebuchet MS" w:eastAsia="Times New Roman" w:hAnsi="Trebuchet MS" w:cs="Times New Roman"/>
          <w:noProof/>
          <w:lang w:eastAsia="ro-RO"/>
          <w14:ligatures w14:val="none"/>
        </w:rPr>
      </w:pPr>
      <w:r w:rsidRPr="00283368">
        <w:rPr>
          <w:rFonts w:ascii="Trebuchet MS" w:eastAsia="Times New Roman" w:hAnsi="Trebuchet MS" w:cs="Times New Roman"/>
          <w:noProof/>
          <w:lang w:eastAsia="ro-RO"/>
          <w14:ligatures w14:val="none"/>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6540B5CF" w14:textId="77777777" w:rsidR="00A355AB" w:rsidRPr="00283368" w:rsidRDefault="00A355AB" w:rsidP="00A355AB">
      <w:pPr>
        <w:shd w:val="clear" w:color="auto" w:fill="FFFFFF"/>
        <w:spacing w:after="0" w:line="240" w:lineRule="auto"/>
        <w:ind w:firstLine="720"/>
        <w:jc w:val="both"/>
        <w:rPr>
          <w:rFonts w:ascii="Trebuchet MS" w:eastAsia="Times New Roman" w:hAnsi="Trebuchet MS" w:cs="Times New Roman"/>
          <w:noProof/>
          <w:lang w:eastAsia="ro-RO"/>
          <w14:ligatures w14:val="none"/>
        </w:rPr>
      </w:pPr>
    </w:p>
    <w:p w14:paraId="7E8BB29E" w14:textId="77777777" w:rsidR="00A355AB" w:rsidRPr="00283368" w:rsidRDefault="00A355AB" w:rsidP="00A355AB">
      <w:pPr>
        <w:shd w:val="clear" w:color="auto" w:fill="FFFFFF"/>
        <w:spacing w:after="0" w:line="240" w:lineRule="auto"/>
        <w:ind w:firstLine="720"/>
        <w:jc w:val="both"/>
        <w:rPr>
          <w:rFonts w:ascii="Trebuchet MS" w:eastAsia="Times New Roman" w:hAnsi="Trebuchet MS" w:cs="Times New Roman"/>
          <w:noProof/>
          <w:lang w:eastAsia="ro-RO"/>
          <w14:ligatures w14:val="none"/>
        </w:rPr>
      </w:pPr>
      <w:r w:rsidRPr="00283368">
        <w:rPr>
          <w:rFonts w:ascii="Trebuchet MS" w:eastAsia="Times New Roman" w:hAnsi="Trebuchet MS" w:cs="Times New Roman"/>
          <w:noProof/>
          <w:lang w:eastAsia="ro-RO"/>
          <w14:ligatures w14:val="none"/>
        </w:rPr>
        <w:t>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w:t>
      </w:r>
    </w:p>
    <w:p w14:paraId="5050513B" w14:textId="77777777" w:rsidR="00A355AB" w:rsidRPr="00283368" w:rsidRDefault="00A355AB" w:rsidP="00A355AB">
      <w:pPr>
        <w:shd w:val="clear" w:color="auto" w:fill="FFFFFF"/>
        <w:spacing w:after="0" w:line="240" w:lineRule="auto"/>
        <w:ind w:firstLine="720"/>
        <w:jc w:val="both"/>
        <w:rPr>
          <w:rFonts w:ascii="Trebuchet MS" w:eastAsia="Times New Roman" w:hAnsi="Trebuchet MS" w:cs="Times New Roman"/>
          <w:noProof/>
          <w:lang w:eastAsia="ro-RO"/>
          <w14:ligatures w14:val="none"/>
        </w:rPr>
      </w:pPr>
    </w:p>
    <w:p w14:paraId="34492BC3" w14:textId="77777777" w:rsidR="00A355AB" w:rsidRPr="00283368" w:rsidRDefault="00A355AB" w:rsidP="00A355AB">
      <w:pPr>
        <w:shd w:val="clear" w:color="auto" w:fill="FFFFFF"/>
        <w:spacing w:after="0" w:line="240" w:lineRule="auto"/>
        <w:ind w:firstLine="720"/>
        <w:jc w:val="both"/>
        <w:rPr>
          <w:rFonts w:ascii="Trebuchet MS" w:eastAsia="Times New Roman" w:hAnsi="Trebuchet MS" w:cs="Times New Roman"/>
          <w:noProof/>
          <w:lang w:eastAsia="ro-RO"/>
          <w14:ligatures w14:val="none"/>
        </w:rPr>
      </w:pPr>
      <w:r w:rsidRPr="00283368">
        <w:rPr>
          <w:rFonts w:ascii="Trebuchet MS" w:eastAsia="Times New Roman" w:hAnsi="Trebuchet MS" w:cs="Times New Roman"/>
          <w:noProof/>
          <w:lang w:eastAsia="ro-RO"/>
          <w14:ligatures w14:val="none"/>
        </w:rPr>
        <w:t>Autoritatea publică emitentă are obligația de a răspunde la plângerea prealabilă prevăzută la art. 22 alin. (1), în termen de 30 de zile de la data înregistrării acesteia la acea autoritate.</w:t>
      </w:r>
    </w:p>
    <w:p w14:paraId="76209DD2" w14:textId="77777777" w:rsidR="00A355AB" w:rsidRPr="00283368" w:rsidRDefault="00A355AB" w:rsidP="00A355AB">
      <w:pPr>
        <w:shd w:val="clear" w:color="auto" w:fill="FFFFFF"/>
        <w:spacing w:after="0" w:line="240" w:lineRule="auto"/>
        <w:ind w:firstLine="720"/>
        <w:jc w:val="both"/>
        <w:rPr>
          <w:rFonts w:ascii="Trebuchet MS" w:eastAsia="Times New Roman" w:hAnsi="Trebuchet MS" w:cs="Times New Roman"/>
          <w:noProof/>
          <w:lang w:eastAsia="ro-RO"/>
          <w14:ligatures w14:val="none"/>
        </w:rPr>
      </w:pPr>
    </w:p>
    <w:p w14:paraId="5C537427" w14:textId="77777777" w:rsidR="00A355AB" w:rsidRPr="00283368" w:rsidRDefault="00A355AB" w:rsidP="00A355AB">
      <w:pPr>
        <w:shd w:val="clear" w:color="auto" w:fill="FFFFFF"/>
        <w:spacing w:after="0" w:line="240" w:lineRule="auto"/>
        <w:ind w:firstLine="720"/>
        <w:jc w:val="both"/>
        <w:rPr>
          <w:rFonts w:ascii="Trebuchet MS" w:eastAsia="Times New Roman" w:hAnsi="Trebuchet MS" w:cs="Times New Roman"/>
          <w:noProof/>
          <w:lang w:eastAsia="ro-RO"/>
          <w14:ligatures w14:val="none"/>
        </w:rPr>
      </w:pPr>
      <w:r w:rsidRPr="00283368">
        <w:rPr>
          <w:rFonts w:ascii="Trebuchet MS" w:eastAsia="Times New Roman" w:hAnsi="Trebuchet MS" w:cs="Times New Roman"/>
          <w:noProof/>
          <w:lang w:eastAsia="ro-RO"/>
          <w14:ligatures w14:val="none"/>
        </w:rPr>
        <w:lastRenderedPageBreak/>
        <w:t>Procedura de soluționare a plângerii prealabile prevăzută la art. 22 alin. (1) este gratuită și trebuie să fie echitabilă, rapidă și corectă.</w:t>
      </w:r>
    </w:p>
    <w:p w14:paraId="089BE78B" w14:textId="77777777" w:rsidR="00A355AB" w:rsidRPr="00283368" w:rsidRDefault="00A355AB" w:rsidP="00A355AB">
      <w:pPr>
        <w:shd w:val="clear" w:color="auto" w:fill="FFFFFF"/>
        <w:spacing w:after="0" w:line="240" w:lineRule="auto"/>
        <w:ind w:firstLine="720"/>
        <w:jc w:val="both"/>
        <w:rPr>
          <w:rFonts w:ascii="Trebuchet MS" w:eastAsia="Times New Roman" w:hAnsi="Trebuchet MS" w:cs="Times New Roman"/>
          <w:noProof/>
          <w:lang w:eastAsia="ro-RO"/>
          <w14:ligatures w14:val="none"/>
        </w:rPr>
      </w:pPr>
    </w:p>
    <w:p w14:paraId="600E7E22" w14:textId="77777777" w:rsidR="00A355AB" w:rsidRPr="00283368" w:rsidRDefault="00A355AB" w:rsidP="00A355AB">
      <w:pPr>
        <w:shd w:val="clear" w:color="auto" w:fill="FFFFFF"/>
        <w:spacing w:after="0" w:line="240" w:lineRule="auto"/>
        <w:ind w:firstLine="720"/>
        <w:jc w:val="both"/>
        <w:rPr>
          <w:rFonts w:ascii="Trebuchet MS" w:eastAsia="Times New Roman" w:hAnsi="Trebuchet MS" w:cs="Times New Roman"/>
          <w:noProof/>
          <w:lang w:eastAsia="ro-RO"/>
          <w14:ligatures w14:val="none"/>
        </w:rPr>
      </w:pPr>
      <w:r w:rsidRPr="00283368">
        <w:rPr>
          <w:rFonts w:ascii="Trebuchet MS" w:eastAsia="Times New Roman" w:hAnsi="Trebuchet MS" w:cs="Times New Roman"/>
          <w:noProof/>
          <w:lang w:eastAsia="ro-RO"/>
          <w14:ligatures w14:val="none"/>
        </w:rPr>
        <w:t>Prezenta decizie poate fi contestată în conformitate cu prevederile Legii nr. 292/2018 privind evaluarea impactului anumitor proiecte publice și private asupra mediului și ale Legii </w:t>
      </w:r>
      <w:hyperlink r:id="rId14" w:tgtFrame="_blank" w:history="1">
        <w:r w:rsidRPr="00283368">
          <w:rPr>
            <w:rFonts w:ascii="Trebuchet MS" w:eastAsia="Times New Roman" w:hAnsi="Trebuchet MS" w:cs="Times New Roman"/>
            <w:noProof/>
            <w:lang w:eastAsia="ro-RO"/>
            <w14:ligatures w14:val="none"/>
          </w:rPr>
          <w:t>nr. 554/2004</w:t>
        </w:r>
      </w:hyperlink>
      <w:r w:rsidRPr="00283368">
        <w:rPr>
          <w:rFonts w:ascii="Trebuchet MS" w:eastAsia="Times New Roman" w:hAnsi="Trebuchet MS" w:cs="Times New Roman"/>
          <w:noProof/>
          <w:lang w:eastAsia="ro-RO"/>
          <w14:ligatures w14:val="none"/>
        </w:rPr>
        <w:t>, cu modificările și completările ulterioare.</w:t>
      </w:r>
    </w:p>
    <w:p w14:paraId="2709D8DC" w14:textId="77777777" w:rsidR="00A355AB" w:rsidRPr="00283368" w:rsidRDefault="00A355AB" w:rsidP="00A355AB">
      <w:pPr>
        <w:spacing w:after="0" w:line="240" w:lineRule="auto"/>
        <w:jc w:val="center"/>
        <w:rPr>
          <w:rFonts w:ascii="Trebuchet MS" w:eastAsia="Calibri" w:hAnsi="Trebuchet MS" w:cs="Times New Roman"/>
          <w:noProof/>
          <w:snapToGrid w:val="0"/>
          <w14:ligatures w14:val="none"/>
        </w:rPr>
      </w:pPr>
    </w:p>
    <w:p w14:paraId="0981FA17" w14:textId="6433A34C" w:rsidR="00A355AB" w:rsidRDefault="00A355AB" w:rsidP="00FE405D">
      <w:pPr>
        <w:spacing w:after="0" w:line="360" w:lineRule="auto"/>
        <w:jc w:val="center"/>
        <w:rPr>
          <w:rFonts w:ascii="Trebuchet MS" w:eastAsia="Calibri" w:hAnsi="Trebuchet MS" w:cs="Times New Roman"/>
          <w:noProof/>
          <w:snapToGrid w:val="0"/>
          <w14:ligatures w14:val="none"/>
        </w:rPr>
      </w:pPr>
    </w:p>
    <w:p w14:paraId="2C0C95F1" w14:textId="765D5833" w:rsidR="00444468" w:rsidRDefault="00444468" w:rsidP="00FE405D">
      <w:pPr>
        <w:spacing w:after="0" w:line="360" w:lineRule="auto"/>
        <w:jc w:val="center"/>
        <w:rPr>
          <w:rFonts w:ascii="Trebuchet MS" w:eastAsia="Calibri" w:hAnsi="Trebuchet MS" w:cs="Times New Roman"/>
          <w:noProof/>
          <w:snapToGrid w:val="0"/>
          <w14:ligatures w14:val="none"/>
        </w:rPr>
      </w:pPr>
    </w:p>
    <w:p w14:paraId="555AC409" w14:textId="77777777" w:rsidR="00444468" w:rsidRPr="00283368" w:rsidRDefault="00444468" w:rsidP="00FE405D">
      <w:pPr>
        <w:spacing w:after="0" w:line="360" w:lineRule="auto"/>
        <w:jc w:val="center"/>
        <w:rPr>
          <w:rFonts w:ascii="Trebuchet MS" w:eastAsia="Calibri" w:hAnsi="Trebuchet MS" w:cs="Times New Roman"/>
          <w:noProof/>
          <w:snapToGrid w:val="0"/>
          <w14:ligatures w14:val="none"/>
        </w:rPr>
      </w:pPr>
    </w:p>
    <w:p w14:paraId="68EE3295" w14:textId="61B8F4E6" w:rsidR="00A355AB" w:rsidRPr="00283368" w:rsidRDefault="00A355AB" w:rsidP="00FE405D">
      <w:pPr>
        <w:spacing w:after="0" w:line="360" w:lineRule="auto"/>
        <w:jc w:val="center"/>
        <w:rPr>
          <w:rFonts w:ascii="Trebuchet MS" w:eastAsia="Calibri" w:hAnsi="Trebuchet MS" w:cs="Times New Roman"/>
          <w:noProof/>
          <w:snapToGrid w:val="0"/>
          <w14:ligatures w14:val="none"/>
        </w:rPr>
      </w:pPr>
      <w:r w:rsidRPr="00283368">
        <w:rPr>
          <w:rFonts w:ascii="Trebuchet MS" w:eastAsia="Calibri" w:hAnsi="Trebuchet MS" w:cs="Times New Roman"/>
          <w:noProof/>
          <w:snapToGrid w:val="0"/>
          <w14:ligatures w14:val="none"/>
        </w:rPr>
        <w:t>DIRECTOR EXECUTIV,</w:t>
      </w:r>
    </w:p>
    <w:p w14:paraId="151769A7" w14:textId="77777777" w:rsidR="00A355AB" w:rsidRPr="00283368" w:rsidRDefault="00A355AB" w:rsidP="00FE405D">
      <w:pPr>
        <w:spacing w:after="0" w:line="360" w:lineRule="auto"/>
        <w:jc w:val="center"/>
        <w:rPr>
          <w:rFonts w:ascii="Trebuchet MS" w:eastAsia="Calibri" w:hAnsi="Trebuchet MS" w:cs="Times New Roman"/>
          <w:noProof/>
          <w:snapToGrid w:val="0"/>
          <w14:ligatures w14:val="none"/>
        </w:rPr>
      </w:pPr>
      <w:r w:rsidRPr="00283368">
        <w:rPr>
          <w:rFonts w:ascii="Trebuchet MS" w:eastAsia="Calibri" w:hAnsi="Trebuchet MS" w:cs="Times New Roman"/>
          <w:noProof/>
          <w:snapToGrid w:val="0"/>
          <w14:ligatures w14:val="none"/>
        </w:rPr>
        <w:t>biolog-chimist Sever Ioan ROMAN</w:t>
      </w:r>
    </w:p>
    <w:p w14:paraId="5124CA46" w14:textId="77777777" w:rsidR="00FE405D" w:rsidRDefault="00A355AB" w:rsidP="00FE405D">
      <w:pPr>
        <w:spacing w:after="0" w:line="360" w:lineRule="auto"/>
        <w:jc w:val="both"/>
        <w:rPr>
          <w:rFonts w:ascii="Trebuchet MS" w:eastAsia="Calibri" w:hAnsi="Trebuchet MS" w:cs="Times New Roman"/>
          <w:noProof/>
          <w:snapToGrid w:val="0"/>
          <w14:ligatures w14:val="none"/>
        </w:rPr>
      </w:pPr>
      <w:r w:rsidRPr="00283368">
        <w:rPr>
          <w:rFonts w:ascii="Trebuchet MS" w:eastAsia="Calibri" w:hAnsi="Trebuchet MS" w:cs="Times New Roman"/>
          <w:noProof/>
          <w:snapToGrid w:val="0"/>
          <w14:ligatures w14:val="none"/>
        </w:rPr>
        <w:tab/>
      </w:r>
    </w:p>
    <w:p w14:paraId="3E3CF83F" w14:textId="40BDEC73" w:rsidR="00A355AB" w:rsidRPr="00283368" w:rsidRDefault="00A355AB" w:rsidP="00FE405D">
      <w:pPr>
        <w:spacing w:after="0" w:line="360" w:lineRule="auto"/>
        <w:jc w:val="both"/>
        <w:rPr>
          <w:rFonts w:ascii="Trebuchet MS" w:eastAsia="Calibri" w:hAnsi="Trebuchet MS" w:cs="Times New Roman"/>
          <w:noProof/>
          <w:snapToGrid w:val="0"/>
          <w14:ligatures w14:val="none"/>
        </w:rPr>
      </w:pPr>
      <w:r w:rsidRPr="00283368">
        <w:rPr>
          <w:rFonts w:ascii="Trebuchet MS" w:eastAsia="Calibri" w:hAnsi="Trebuchet MS" w:cs="Times New Roman"/>
          <w:noProof/>
          <w:snapToGrid w:val="0"/>
          <w14:ligatures w14:val="none"/>
        </w:rPr>
        <w:tab/>
      </w:r>
      <w:r w:rsidRPr="00283368">
        <w:rPr>
          <w:rFonts w:ascii="Trebuchet MS" w:eastAsia="Calibri" w:hAnsi="Trebuchet MS" w:cs="Times New Roman"/>
          <w:noProof/>
          <w:snapToGrid w:val="0"/>
          <w14:ligatures w14:val="none"/>
        </w:rPr>
        <w:tab/>
      </w:r>
      <w:r w:rsidRPr="00283368">
        <w:rPr>
          <w:rFonts w:ascii="Trebuchet MS" w:eastAsia="Calibri" w:hAnsi="Trebuchet MS" w:cs="Times New Roman"/>
          <w:noProof/>
          <w:snapToGrid w:val="0"/>
          <w14:ligatures w14:val="none"/>
        </w:rPr>
        <w:tab/>
      </w:r>
    </w:p>
    <w:p w14:paraId="1787E782" w14:textId="58853B4F" w:rsidR="00444468" w:rsidRDefault="00444468" w:rsidP="00FE405D">
      <w:pPr>
        <w:autoSpaceDE w:val="0"/>
        <w:autoSpaceDN w:val="0"/>
        <w:adjustRightInd w:val="0"/>
        <w:spacing w:after="0" w:line="360" w:lineRule="auto"/>
        <w:jc w:val="both"/>
        <w:rPr>
          <w:rFonts w:ascii="Trebuchet MS" w:eastAsia="Calibri" w:hAnsi="Trebuchet MS" w:cs="Times New Roman"/>
          <w:noProof/>
          <w14:ligatures w14:val="none"/>
        </w:rPr>
      </w:pPr>
    </w:p>
    <w:p w14:paraId="0A412B9B" w14:textId="77777777" w:rsidR="00444468" w:rsidRPr="00283368" w:rsidRDefault="00444468" w:rsidP="00FE405D">
      <w:pPr>
        <w:autoSpaceDE w:val="0"/>
        <w:autoSpaceDN w:val="0"/>
        <w:adjustRightInd w:val="0"/>
        <w:spacing w:after="0" w:line="360" w:lineRule="auto"/>
        <w:jc w:val="both"/>
        <w:rPr>
          <w:rFonts w:ascii="Trebuchet MS" w:eastAsia="Calibri" w:hAnsi="Trebuchet MS" w:cs="Times New Roman"/>
          <w:noProof/>
          <w14:ligatures w14:val="none"/>
        </w:rPr>
      </w:pPr>
    </w:p>
    <w:p w14:paraId="140E7341" w14:textId="61DC67F4" w:rsidR="00A355AB" w:rsidRPr="00283368" w:rsidRDefault="00A355AB" w:rsidP="00FE405D">
      <w:pPr>
        <w:spacing w:after="0" w:line="360" w:lineRule="auto"/>
        <w:jc w:val="both"/>
        <w:rPr>
          <w:rFonts w:ascii="Trebuchet MS" w:eastAsia="Calibri" w:hAnsi="Trebuchet MS" w:cs="Times New Roman"/>
          <w:noProof/>
          <w14:ligatures w14:val="none"/>
        </w:rPr>
      </w:pPr>
      <w:r w:rsidRPr="00283368">
        <w:rPr>
          <w:rFonts w:ascii="Trebuchet MS" w:eastAsia="Calibri" w:hAnsi="Trebuchet MS" w:cs="Times New Roman"/>
          <w:noProof/>
          <w14:ligatures w14:val="none"/>
        </w:rPr>
        <w:t xml:space="preserve">                  ŞEF SERVICIU </w:t>
      </w:r>
      <w:r w:rsidRPr="00283368">
        <w:rPr>
          <w:rFonts w:ascii="Trebuchet MS" w:eastAsia="Calibri" w:hAnsi="Trebuchet MS" w:cs="Times New Roman"/>
          <w:noProof/>
          <w14:ligatures w14:val="none"/>
        </w:rPr>
        <w:tab/>
      </w:r>
      <w:r w:rsidRPr="00283368">
        <w:rPr>
          <w:rFonts w:ascii="Trebuchet MS" w:eastAsia="Calibri" w:hAnsi="Trebuchet MS" w:cs="Times New Roman"/>
          <w:noProof/>
          <w14:ligatures w14:val="none"/>
        </w:rPr>
        <w:tab/>
      </w:r>
      <w:r w:rsidRPr="00283368">
        <w:rPr>
          <w:rFonts w:ascii="Trebuchet MS" w:eastAsia="Calibri" w:hAnsi="Trebuchet MS" w:cs="Times New Roman"/>
          <w:noProof/>
          <w14:ligatures w14:val="none"/>
        </w:rPr>
        <w:tab/>
      </w:r>
      <w:r w:rsidRPr="00283368">
        <w:rPr>
          <w:rFonts w:ascii="Trebuchet MS" w:eastAsia="Calibri" w:hAnsi="Trebuchet MS" w:cs="Times New Roman"/>
          <w:noProof/>
          <w14:ligatures w14:val="none"/>
        </w:rPr>
        <w:tab/>
        <w:t xml:space="preserve">                           </w:t>
      </w:r>
      <w:r w:rsidR="00FE405D">
        <w:rPr>
          <w:rFonts w:ascii="Trebuchet MS" w:eastAsia="Calibri" w:hAnsi="Trebuchet MS" w:cs="Times New Roman"/>
          <w:noProof/>
          <w14:ligatures w14:val="none"/>
        </w:rPr>
        <w:t xml:space="preserve">  </w:t>
      </w:r>
      <w:r w:rsidRPr="00283368">
        <w:rPr>
          <w:rFonts w:ascii="Trebuchet MS" w:eastAsia="Calibri" w:hAnsi="Trebuchet MS" w:cs="Times New Roman"/>
          <w:noProof/>
          <w14:ligatures w14:val="none"/>
        </w:rPr>
        <w:t xml:space="preserve">  ŞEF SERVICIU</w:t>
      </w:r>
    </w:p>
    <w:p w14:paraId="7D8D43EA" w14:textId="664CFD26" w:rsidR="00A355AB" w:rsidRPr="00283368" w:rsidRDefault="00A355AB" w:rsidP="00FE405D">
      <w:pPr>
        <w:spacing w:after="0" w:line="360" w:lineRule="auto"/>
        <w:jc w:val="both"/>
        <w:rPr>
          <w:rFonts w:ascii="Trebuchet MS" w:eastAsia="Calibri" w:hAnsi="Trebuchet MS" w:cs="Times New Roman"/>
          <w:noProof/>
          <w14:ligatures w14:val="none"/>
        </w:rPr>
      </w:pPr>
      <w:r w:rsidRPr="00283368">
        <w:rPr>
          <w:rFonts w:ascii="Trebuchet MS" w:eastAsia="Calibri" w:hAnsi="Trebuchet MS" w:cs="Times New Roman"/>
          <w:noProof/>
          <w14:ligatures w14:val="none"/>
        </w:rPr>
        <w:t xml:space="preserve">    AVIZE, ACORDURI, AUTORIZAŢII,                                         CALITATEA FACTORILOR DE MEDIU</w:t>
      </w:r>
    </w:p>
    <w:p w14:paraId="2F73569A" w14:textId="7BB63494" w:rsidR="00A355AB" w:rsidRPr="00283368" w:rsidRDefault="00A355AB" w:rsidP="00FE405D">
      <w:pPr>
        <w:spacing w:after="0" w:line="360" w:lineRule="auto"/>
        <w:rPr>
          <w:rFonts w:ascii="Trebuchet MS" w:eastAsia="Calibri" w:hAnsi="Trebuchet MS" w:cs="Times New Roman"/>
          <w:iCs/>
          <w:noProof/>
          <w:snapToGrid w:val="0"/>
          <w14:ligatures w14:val="none"/>
        </w:rPr>
      </w:pPr>
      <w:r w:rsidRPr="00283368">
        <w:rPr>
          <w:rFonts w:ascii="Trebuchet MS" w:eastAsia="Calibri" w:hAnsi="Trebuchet MS" w:cs="Times New Roman"/>
          <w:noProof/>
          <w14:ligatures w14:val="none"/>
        </w:rPr>
        <w:t xml:space="preserve">             ing. Marinela Suciu </w:t>
      </w:r>
      <w:r w:rsidRPr="00283368">
        <w:rPr>
          <w:rFonts w:ascii="Trebuchet MS" w:eastAsia="Times New Roman" w:hAnsi="Trebuchet MS" w:cs="Times New Roman"/>
          <w:noProof/>
          <w14:ligatures w14:val="none"/>
        </w:rPr>
        <w:t xml:space="preserve"> </w:t>
      </w:r>
      <w:r w:rsidRPr="00283368">
        <w:rPr>
          <w:rFonts w:ascii="Trebuchet MS" w:eastAsia="Times New Roman" w:hAnsi="Trebuchet MS" w:cs="Times New Roman"/>
          <w:noProof/>
          <w14:ligatures w14:val="none"/>
        </w:rPr>
        <w:tab/>
      </w:r>
      <w:r w:rsidRPr="00283368">
        <w:rPr>
          <w:rFonts w:ascii="Trebuchet MS" w:eastAsia="Times New Roman" w:hAnsi="Trebuchet MS" w:cs="Times New Roman"/>
          <w:noProof/>
          <w14:ligatures w14:val="none"/>
        </w:rPr>
        <w:tab/>
      </w:r>
      <w:r w:rsidRPr="00283368">
        <w:rPr>
          <w:rFonts w:ascii="Trebuchet MS" w:eastAsia="Times New Roman" w:hAnsi="Trebuchet MS" w:cs="Times New Roman"/>
          <w:noProof/>
          <w14:ligatures w14:val="none"/>
        </w:rPr>
        <w:tab/>
      </w:r>
      <w:r w:rsidRPr="00283368">
        <w:rPr>
          <w:rFonts w:ascii="Trebuchet MS" w:eastAsia="Times New Roman" w:hAnsi="Trebuchet MS" w:cs="Times New Roman"/>
          <w:noProof/>
          <w14:ligatures w14:val="none"/>
        </w:rPr>
        <w:tab/>
        <w:t xml:space="preserve">    </w:t>
      </w:r>
      <w:r w:rsidR="00FE405D">
        <w:rPr>
          <w:rFonts w:ascii="Trebuchet MS" w:eastAsia="Times New Roman" w:hAnsi="Trebuchet MS" w:cs="Times New Roman"/>
          <w:noProof/>
          <w14:ligatures w14:val="none"/>
        </w:rPr>
        <w:t xml:space="preserve"> </w:t>
      </w:r>
      <w:r w:rsidRPr="00283368">
        <w:rPr>
          <w:rFonts w:ascii="Trebuchet MS" w:eastAsia="Times New Roman" w:hAnsi="Trebuchet MS" w:cs="Times New Roman"/>
          <w:noProof/>
          <w14:ligatures w14:val="none"/>
        </w:rPr>
        <w:t xml:space="preserve">       </w:t>
      </w:r>
      <w:r w:rsidR="00FE405D">
        <w:rPr>
          <w:rFonts w:ascii="Trebuchet MS" w:eastAsia="Times New Roman" w:hAnsi="Trebuchet MS" w:cs="Times New Roman"/>
          <w:noProof/>
          <w14:ligatures w14:val="none"/>
        </w:rPr>
        <w:t xml:space="preserve">   </w:t>
      </w:r>
      <w:r w:rsidRPr="00283368">
        <w:rPr>
          <w:rFonts w:ascii="Trebuchet MS" w:eastAsia="Times New Roman" w:hAnsi="Trebuchet MS" w:cs="Times New Roman"/>
          <w:noProof/>
          <w14:ligatures w14:val="none"/>
        </w:rPr>
        <w:t xml:space="preserve"> ing. Anca Zaharie</w:t>
      </w:r>
    </w:p>
    <w:p w14:paraId="76CE2FAD" w14:textId="2A274AC6" w:rsidR="00A355AB" w:rsidRDefault="00A355AB" w:rsidP="00FE405D">
      <w:pPr>
        <w:spacing w:after="0" w:line="360" w:lineRule="auto"/>
        <w:ind w:firstLine="720"/>
        <w:rPr>
          <w:rFonts w:ascii="Trebuchet MS" w:eastAsia="Calibri" w:hAnsi="Trebuchet MS" w:cs="Times New Roman"/>
          <w:iCs/>
          <w:noProof/>
          <w:snapToGrid w:val="0"/>
          <w14:ligatures w14:val="none"/>
        </w:rPr>
      </w:pPr>
    </w:p>
    <w:p w14:paraId="524CD527" w14:textId="77777777" w:rsidR="00A355AB" w:rsidRPr="00283368" w:rsidRDefault="00A355AB" w:rsidP="00FE405D">
      <w:pPr>
        <w:spacing w:after="0" w:line="360" w:lineRule="auto"/>
        <w:ind w:firstLine="720"/>
        <w:rPr>
          <w:rFonts w:ascii="Trebuchet MS" w:eastAsia="Calibri" w:hAnsi="Trebuchet MS" w:cs="Times New Roman"/>
          <w:iCs/>
          <w:noProof/>
          <w:snapToGrid w:val="0"/>
          <w14:ligatures w14:val="none"/>
        </w:rPr>
      </w:pPr>
    </w:p>
    <w:p w14:paraId="7D1C7FC3" w14:textId="14AC0CAA" w:rsidR="00A355AB" w:rsidRPr="00283368" w:rsidRDefault="00A355AB" w:rsidP="00FE405D">
      <w:pPr>
        <w:spacing w:after="0" w:line="360" w:lineRule="auto"/>
        <w:ind w:firstLine="720"/>
        <w:rPr>
          <w:rFonts w:ascii="Trebuchet MS" w:eastAsia="Calibri" w:hAnsi="Trebuchet MS" w:cs="Times New Roman"/>
          <w:iCs/>
          <w:noProof/>
          <w:snapToGrid w:val="0"/>
          <w14:ligatures w14:val="none"/>
        </w:rPr>
      </w:pPr>
      <w:r w:rsidRPr="00283368">
        <w:rPr>
          <w:rFonts w:ascii="Trebuchet MS" w:eastAsia="Calibri" w:hAnsi="Trebuchet MS" w:cs="Times New Roman"/>
          <w:iCs/>
          <w:noProof/>
          <w:snapToGrid w:val="0"/>
          <w14:ligatures w14:val="none"/>
        </w:rPr>
        <w:t xml:space="preserve">   </w:t>
      </w:r>
      <w:r w:rsidR="00FE405D">
        <w:rPr>
          <w:rFonts w:ascii="Trebuchet MS" w:eastAsia="Calibri" w:hAnsi="Trebuchet MS" w:cs="Times New Roman"/>
          <w:iCs/>
          <w:noProof/>
          <w:snapToGrid w:val="0"/>
          <w14:ligatures w14:val="none"/>
        </w:rPr>
        <w:t xml:space="preserve"> </w:t>
      </w:r>
      <w:r w:rsidRPr="00283368">
        <w:rPr>
          <w:rFonts w:ascii="Trebuchet MS" w:eastAsia="Calibri" w:hAnsi="Trebuchet MS" w:cs="Times New Roman"/>
          <w:iCs/>
          <w:noProof/>
          <w:snapToGrid w:val="0"/>
          <w14:ligatures w14:val="none"/>
        </w:rPr>
        <w:t xml:space="preserve">     ÎNTOCMIT, </w:t>
      </w:r>
      <w:r w:rsidRPr="00283368">
        <w:rPr>
          <w:rFonts w:ascii="Trebuchet MS" w:eastAsia="Calibri" w:hAnsi="Trebuchet MS" w:cs="Times New Roman"/>
          <w:iCs/>
          <w:noProof/>
          <w:snapToGrid w:val="0"/>
          <w14:ligatures w14:val="none"/>
        </w:rPr>
        <w:tab/>
      </w:r>
      <w:r w:rsidRPr="00283368">
        <w:rPr>
          <w:rFonts w:ascii="Trebuchet MS" w:eastAsia="Calibri" w:hAnsi="Trebuchet MS" w:cs="Times New Roman"/>
          <w:iCs/>
          <w:noProof/>
          <w:snapToGrid w:val="0"/>
          <w14:ligatures w14:val="none"/>
        </w:rPr>
        <w:tab/>
      </w:r>
      <w:r w:rsidRPr="00283368">
        <w:rPr>
          <w:rFonts w:ascii="Trebuchet MS" w:eastAsia="Calibri" w:hAnsi="Trebuchet MS" w:cs="Times New Roman"/>
          <w:iCs/>
          <w:noProof/>
          <w:snapToGrid w:val="0"/>
          <w14:ligatures w14:val="none"/>
        </w:rPr>
        <w:tab/>
      </w:r>
      <w:r w:rsidRPr="00283368">
        <w:rPr>
          <w:rFonts w:ascii="Trebuchet MS" w:eastAsia="Calibri" w:hAnsi="Trebuchet MS" w:cs="Times New Roman"/>
          <w:iCs/>
          <w:noProof/>
          <w:snapToGrid w:val="0"/>
          <w14:ligatures w14:val="none"/>
        </w:rPr>
        <w:tab/>
      </w:r>
      <w:r w:rsidRPr="00283368">
        <w:rPr>
          <w:rFonts w:ascii="Trebuchet MS" w:eastAsia="Calibri" w:hAnsi="Trebuchet MS" w:cs="Times New Roman"/>
          <w:iCs/>
          <w:noProof/>
          <w:snapToGrid w:val="0"/>
          <w14:ligatures w14:val="none"/>
        </w:rPr>
        <w:tab/>
      </w:r>
      <w:r w:rsidRPr="00283368">
        <w:rPr>
          <w:rFonts w:ascii="Trebuchet MS" w:eastAsia="Calibri" w:hAnsi="Trebuchet MS" w:cs="Times New Roman"/>
          <w:iCs/>
          <w:noProof/>
          <w:snapToGrid w:val="0"/>
          <w14:ligatures w14:val="none"/>
        </w:rPr>
        <w:tab/>
        <w:t xml:space="preserve">     </w:t>
      </w:r>
      <w:r w:rsidR="00FE405D">
        <w:rPr>
          <w:rFonts w:ascii="Trebuchet MS" w:eastAsia="Calibri" w:hAnsi="Trebuchet MS" w:cs="Times New Roman"/>
          <w:iCs/>
          <w:noProof/>
          <w:snapToGrid w:val="0"/>
          <w14:ligatures w14:val="none"/>
        </w:rPr>
        <w:t xml:space="preserve"> </w:t>
      </w:r>
      <w:r w:rsidRPr="00283368">
        <w:rPr>
          <w:rFonts w:ascii="Trebuchet MS" w:eastAsia="Calibri" w:hAnsi="Trebuchet MS" w:cs="Times New Roman"/>
          <w:iCs/>
          <w:noProof/>
          <w:snapToGrid w:val="0"/>
          <w14:ligatures w14:val="none"/>
        </w:rPr>
        <w:t xml:space="preserve">   ÎNTOCMIT,</w:t>
      </w:r>
    </w:p>
    <w:p w14:paraId="7F13545E" w14:textId="0754A44F" w:rsidR="00A355AB" w:rsidRPr="00283368" w:rsidRDefault="00A355AB" w:rsidP="00FE405D">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639"/>
        </w:tabs>
        <w:spacing w:after="0" w:line="360" w:lineRule="auto"/>
        <w:rPr>
          <w:rFonts w:ascii="Trebuchet MS" w:eastAsia="Calibri" w:hAnsi="Trebuchet MS" w:cs="Times New Roman"/>
          <w:noProof/>
          <w14:ligatures w14:val="none"/>
        </w:rPr>
      </w:pPr>
      <w:r w:rsidRPr="00283368">
        <w:rPr>
          <w:rFonts w:ascii="Trebuchet MS" w:eastAsia="Calibri" w:hAnsi="Trebuchet MS" w:cs="Times New Roman"/>
          <w:iCs/>
          <w:noProof/>
          <w:snapToGrid w:val="0"/>
          <w14:ligatures w14:val="none"/>
        </w:rPr>
        <w:t xml:space="preserve">            chim. Georgeta Iușan                                              </w:t>
      </w:r>
      <w:r w:rsidR="00527360" w:rsidRPr="00283368">
        <w:rPr>
          <w:rFonts w:ascii="Trebuchet MS" w:eastAsia="Calibri" w:hAnsi="Trebuchet MS" w:cs="Times New Roman"/>
          <w:iCs/>
          <w:noProof/>
          <w:snapToGrid w:val="0"/>
          <w14:ligatures w14:val="none"/>
        </w:rPr>
        <w:t xml:space="preserve">    </w:t>
      </w:r>
      <w:r w:rsidR="00FE405D">
        <w:rPr>
          <w:rFonts w:ascii="Trebuchet MS" w:eastAsia="Calibri" w:hAnsi="Trebuchet MS" w:cs="Times New Roman"/>
          <w:iCs/>
          <w:noProof/>
          <w:snapToGrid w:val="0"/>
          <w14:ligatures w14:val="none"/>
        </w:rPr>
        <w:t xml:space="preserve">    </w:t>
      </w:r>
      <w:r w:rsidRPr="00283368">
        <w:rPr>
          <w:rFonts w:ascii="Trebuchet MS" w:eastAsia="Calibri" w:hAnsi="Trebuchet MS" w:cs="Times New Roman"/>
          <w:iCs/>
          <w:noProof/>
          <w:snapToGrid w:val="0"/>
          <w14:ligatures w14:val="none"/>
        </w:rPr>
        <w:t xml:space="preserve"> </w:t>
      </w:r>
      <w:r w:rsidR="004064BC" w:rsidRPr="004064BC">
        <w:rPr>
          <w:rFonts w:ascii="Trebuchet MS" w:eastAsia="Calibri" w:hAnsi="Trebuchet MS" w:cs="Times New Roman"/>
          <w:iCs/>
          <w:noProof/>
          <w:snapToGrid w:val="0"/>
          <w14:ligatures w14:val="none"/>
        </w:rPr>
        <w:t>biolog Năstase Crina</w:t>
      </w:r>
    </w:p>
    <w:p w14:paraId="35E9A62A" w14:textId="14AD9ED3" w:rsidR="00A355AB" w:rsidRDefault="00A355AB" w:rsidP="00920DCE">
      <w:pPr>
        <w:spacing w:after="0" w:line="360" w:lineRule="auto"/>
        <w:ind w:firstLine="720"/>
        <w:jc w:val="both"/>
        <w:rPr>
          <w:rFonts w:ascii="Trebuchet MS" w:eastAsia="Calibri" w:hAnsi="Trebuchet MS" w:cs="Times New Roman"/>
          <w:noProof/>
          <w14:ligatures w14:val="none"/>
        </w:rPr>
      </w:pPr>
    </w:p>
    <w:p w14:paraId="63B2CD2E" w14:textId="1B9711C2" w:rsidR="00444468" w:rsidRDefault="00444468" w:rsidP="00920DCE">
      <w:pPr>
        <w:spacing w:after="0" w:line="360" w:lineRule="auto"/>
        <w:ind w:firstLine="720"/>
        <w:jc w:val="both"/>
        <w:rPr>
          <w:rFonts w:ascii="Trebuchet MS" w:eastAsia="Calibri" w:hAnsi="Trebuchet MS" w:cs="Times New Roman"/>
          <w:noProof/>
          <w14:ligatures w14:val="none"/>
        </w:rPr>
      </w:pPr>
    </w:p>
    <w:p w14:paraId="0D91034A" w14:textId="0AD389DC" w:rsidR="00444468" w:rsidRDefault="00444468" w:rsidP="00920DCE">
      <w:pPr>
        <w:spacing w:after="0" w:line="360" w:lineRule="auto"/>
        <w:ind w:firstLine="720"/>
        <w:jc w:val="both"/>
        <w:rPr>
          <w:rFonts w:ascii="Trebuchet MS" w:eastAsia="Calibri" w:hAnsi="Trebuchet MS" w:cs="Times New Roman"/>
          <w:noProof/>
          <w14:ligatures w14:val="none"/>
        </w:rPr>
      </w:pPr>
    </w:p>
    <w:p w14:paraId="705C671B" w14:textId="690012B9" w:rsidR="00444468" w:rsidRDefault="00444468" w:rsidP="00920DCE">
      <w:pPr>
        <w:spacing w:after="0" w:line="360" w:lineRule="auto"/>
        <w:ind w:firstLine="720"/>
        <w:jc w:val="both"/>
        <w:rPr>
          <w:rFonts w:ascii="Trebuchet MS" w:eastAsia="Calibri" w:hAnsi="Trebuchet MS" w:cs="Times New Roman"/>
          <w:noProof/>
          <w14:ligatures w14:val="none"/>
        </w:rPr>
      </w:pPr>
    </w:p>
    <w:p w14:paraId="42DB34B9" w14:textId="53DFECAC" w:rsidR="00444468" w:rsidRDefault="00444468" w:rsidP="00920DCE">
      <w:pPr>
        <w:spacing w:after="0" w:line="360" w:lineRule="auto"/>
        <w:ind w:firstLine="720"/>
        <w:jc w:val="both"/>
        <w:rPr>
          <w:rFonts w:ascii="Trebuchet MS" w:eastAsia="Calibri" w:hAnsi="Trebuchet MS" w:cs="Times New Roman"/>
          <w:noProof/>
          <w14:ligatures w14:val="none"/>
        </w:rPr>
      </w:pPr>
    </w:p>
    <w:p w14:paraId="50876637" w14:textId="45E6B95C" w:rsidR="00444468" w:rsidRDefault="00444468" w:rsidP="00920DCE">
      <w:pPr>
        <w:spacing w:after="0" w:line="360" w:lineRule="auto"/>
        <w:ind w:firstLine="720"/>
        <w:jc w:val="both"/>
        <w:rPr>
          <w:rFonts w:ascii="Trebuchet MS" w:eastAsia="Calibri" w:hAnsi="Trebuchet MS" w:cs="Times New Roman"/>
          <w:noProof/>
          <w14:ligatures w14:val="none"/>
        </w:rPr>
      </w:pPr>
    </w:p>
    <w:p w14:paraId="3F61E141" w14:textId="1C57982F" w:rsidR="002F5282" w:rsidRDefault="002F5282" w:rsidP="00920DCE">
      <w:pPr>
        <w:spacing w:after="0" w:line="360" w:lineRule="auto"/>
        <w:ind w:firstLine="720"/>
        <w:jc w:val="both"/>
        <w:rPr>
          <w:rFonts w:ascii="Trebuchet MS" w:eastAsia="Calibri" w:hAnsi="Trebuchet MS" w:cs="Times New Roman"/>
          <w:noProof/>
          <w14:ligatures w14:val="none"/>
        </w:rPr>
      </w:pPr>
    </w:p>
    <w:p w14:paraId="67760AB4" w14:textId="080742E8" w:rsidR="002F5282" w:rsidRDefault="002F5282" w:rsidP="00920DCE">
      <w:pPr>
        <w:spacing w:after="0" w:line="360" w:lineRule="auto"/>
        <w:ind w:firstLine="720"/>
        <w:jc w:val="both"/>
        <w:rPr>
          <w:rFonts w:ascii="Trebuchet MS" w:eastAsia="Calibri" w:hAnsi="Trebuchet MS" w:cs="Times New Roman"/>
          <w:noProof/>
          <w14:ligatures w14:val="none"/>
        </w:rPr>
      </w:pPr>
    </w:p>
    <w:p w14:paraId="199E7E46" w14:textId="30E79F1A" w:rsidR="002F5282" w:rsidRDefault="002F5282" w:rsidP="00920DCE">
      <w:pPr>
        <w:spacing w:after="0" w:line="360" w:lineRule="auto"/>
        <w:ind w:firstLine="720"/>
        <w:jc w:val="both"/>
        <w:rPr>
          <w:rFonts w:ascii="Trebuchet MS" w:eastAsia="Calibri" w:hAnsi="Trebuchet MS" w:cs="Times New Roman"/>
          <w:noProof/>
          <w14:ligatures w14:val="none"/>
        </w:rPr>
      </w:pPr>
    </w:p>
    <w:p w14:paraId="40CF84AF" w14:textId="205B1759" w:rsidR="002F5282" w:rsidRDefault="002F5282" w:rsidP="00920DCE">
      <w:pPr>
        <w:spacing w:after="0" w:line="360" w:lineRule="auto"/>
        <w:ind w:firstLine="720"/>
        <w:jc w:val="both"/>
        <w:rPr>
          <w:rFonts w:ascii="Trebuchet MS" w:eastAsia="Calibri" w:hAnsi="Trebuchet MS" w:cs="Times New Roman"/>
          <w:noProof/>
          <w14:ligatures w14:val="none"/>
        </w:rPr>
      </w:pPr>
    </w:p>
    <w:p w14:paraId="619B622F" w14:textId="36E50CD4" w:rsidR="002F5282" w:rsidRDefault="002F5282" w:rsidP="00920DCE">
      <w:pPr>
        <w:spacing w:after="0" w:line="360" w:lineRule="auto"/>
        <w:ind w:firstLine="720"/>
        <w:jc w:val="both"/>
        <w:rPr>
          <w:rFonts w:ascii="Trebuchet MS" w:eastAsia="Calibri" w:hAnsi="Trebuchet MS" w:cs="Times New Roman"/>
          <w:noProof/>
          <w14:ligatures w14:val="none"/>
        </w:rPr>
      </w:pPr>
    </w:p>
    <w:p w14:paraId="0C29EE58" w14:textId="49AFD15E" w:rsidR="002F5282" w:rsidRDefault="002F5282" w:rsidP="00920DCE">
      <w:pPr>
        <w:spacing w:after="0" w:line="360" w:lineRule="auto"/>
        <w:ind w:firstLine="720"/>
        <w:jc w:val="both"/>
        <w:rPr>
          <w:rFonts w:ascii="Trebuchet MS" w:eastAsia="Calibri" w:hAnsi="Trebuchet MS" w:cs="Times New Roman"/>
          <w:noProof/>
          <w14:ligatures w14:val="none"/>
        </w:rPr>
      </w:pPr>
    </w:p>
    <w:p w14:paraId="78FFD93D" w14:textId="77777777" w:rsidR="002F5282" w:rsidRDefault="002F5282" w:rsidP="00920DCE">
      <w:pPr>
        <w:spacing w:after="0" w:line="360" w:lineRule="auto"/>
        <w:ind w:firstLine="720"/>
        <w:jc w:val="both"/>
        <w:rPr>
          <w:rFonts w:ascii="Trebuchet MS" w:eastAsia="Calibri" w:hAnsi="Trebuchet MS" w:cs="Times New Roman"/>
          <w:noProof/>
          <w14:ligatures w14:val="none"/>
        </w:rPr>
      </w:pPr>
      <w:bookmarkStart w:id="0" w:name="_GoBack"/>
      <w:bookmarkEnd w:id="0"/>
    </w:p>
    <w:p w14:paraId="0877D891" w14:textId="77777777" w:rsidR="00444468" w:rsidRPr="00283368" w:rsidRDefault="00444468" w:rsidP="00920DCE">
      <w:pPr>
        <w:spacing w:after="0" w:line="360" w:lineRule="auto"/>
        <w:ind w:firstLine="720"/>
        <w:jc w:val="both"/>
        <w:rPr>
          <w:rFonts w:ascii="Trebuchet MS" w:eastAsia="Calibri" w:hAnsi="Trebuchet MS" w:cs="Times New Roman"/>
          <w:noProof/>
          <w14:ligatures w14:val="none"/>
        </w:rPr>
      </w:pPr>
    </w:p>
    <w:p w14:paraId="690A0DD0" w14:textId="18FEF21F" w:rsidR="004B7245" w:rsidRPr="00A355AB" w:rsidRDefault="004B7245" w:rsidP="007D7D58">
      <w:pPr>
        <w:pStyle w:val="Footer1"/>
        <w:ind w:left="284"/>
        <w:rPr>
          <w:noProof/>
          <w:sz w:val="16"/>
          <w:szCs w:val="16"/>
        </w:rPr>
      </w:pPr>
      <w:bookmarkStart w:id="1" w:name="_Hlk152145191"/>
      <w:bookmarkStart w:id="2" w:name="_Hlk152145192"/>
      <w:bookmarkStart w:id="3" w:name="_Hlk152145193"/>
      <w:bookmarkStart w:id="4" w:name="_Hlk152145194"/>
      <w:bookmarkStart w:id="5" w:name="_Hlk152145195"/>
      <w:bookmarkStart w:id="6" w:name="_Hlk152145196"/>
      <w:r w:rsidRPr="00A355AB">
        <w:rPr>
          <w:noProof/>
          <w:sz w:val="16"/>
          <w:szCs w:val="16"/>
        </w:rPr>
        <w:t xml:space="preserve">AGENȚIA PENTRU PROTECȚIA MEDIULUI BISTRIȚA-NĂSĂUD                                                          </w:t>
      </w:r>
    </w:p>
    <w:p w14:paraId="41C0E49D" w14:textId="77777777" w:rsidR="004B7245" w:rsidRPr="00A355AB" w:rsidRDefault="004B7245" w:rsidP="007D7D58">
      <w:pPr>
        <w:pStyle w:val="Footer1"/>
        <w:ind w:left="284"/>
        <w:rPr>
          <w:noProof/>
          <w:sz w:val="16"/>
          <w:szCs w:val="16"/>
        </w:rPr>
      </w:pPr>
      <w:r w:rsidRPr="00A355AB">
        <w:rPr>
          <w:noProof/>
          <w:sz w:val="16"/>
          <w:szCs w:val="16"/>
        </w:rPr>
        <w:t>Strada Parcului, nr.20, Bistrița, jud. Bistrița-Năsăud, Cod poștal 420035</w:t>
      </w:r>
    </w:p>
    <w:p w14:paraId="200F4523" w14:textId="7043ED7D" w:rsidR="004B7245" w:rsidRPr="00A355AB" w:rsidRDefault="004B7245" w:rsidP="007D7D58">
      <w:pPr>
        <w:pStyle w:val="Footer1"/>
        <w:ind w:left="284"/>
        <w:rPr>
          <w:noProof/>
          <w:color w:val="auto"/>
          <w:sz w:val="16"/>
          <w:szCs w:val="16"/>
        </w:rPr>
      </w:pPr>
      <w:r w:rsidRPr="00A355AB">
        <w:rPr>
          <w:noProof/>
          <w:sz w:val="16"/>
          <w:szCs w:val="16"/>
        </w:rPr>
        <w:t>Tel.: +4 0263224064    Fax: +4 0263223709</w:t>
      </w:r>
      <w:r w:rsidR="00A13C59" w:rsidRPr="00A355AB">
        <w:rPr>
          <w:noProof/>
          <w:sz w:val="16"/>
          <w:szCs w:val="16"/>
        </w:rPr>
        <w:t xml:space="preserve">  </w:t>
      </w:r>
      <w:r w:rsidRPr="00A355AB">
        <w:rPr>
          <w:noProof/>
          <w:sz w:val="16"/>
          <w:szCs w:val="16"/>
        </w:rPr>
        <w:t xml:space="preserve"> e-mail: </w:t>
      </w:r>
      <w:hyperlink r:id="rId15" w:history="1">
        <w:r w:rsidRPr="00A355AB">
          <w:rPr>
            <w:rStyle w:val="Hyperlink"/>
            <w:noProof/>
            <w:sz w:val="16"/>
            <w:szCs w:val="16"/>
          </w:rPr>
          <w:t>office@apmbn.anpm.ro</w:t>
        </w:r>
      </w:hyperlink>
      <w:r w:rsidR="00A13C59" w:rsidRPr="00A355AB">
        <w:rPr>
          <w:rStyle w:val="Hyperlink"/>
          <w:noProof/>
          <w:color w:val="auto"/>
          <w:sz w:val="16"/>
          <w:szCs w:val="16"/>
          <w:u w:val="none"/>
        </w:rPr>
        <w:t xml:space="preserve"> </w:t>
      </w:r>
      <w:r w:rsidRPr="00A355AB">
        <w:rPr>
          <w:rStyle w:val="Hyperlink"/>
          <w:noProof/>
          <w:color w:val="auto"/>
          <w:sz w:val="16"/>
          <w:szCs w:val="16"/>
          <w:u w:val="none"/>
        </w:rPr>
        <w:t xml:space="preserve"> </w:t>
      </w:r>
      <w:r w:rsidRPr="00A355AB">
        <w:rPr>
          <w:noProof/>
          <w:color w:val="auto"/>
          <w:sz w:val="16"/>
          <w:szCs w:val="16"/>
        </w:rPr>
        <w:t xml:space="preserve">website: </w:t>
      </w:r>
      <w:bookmarkEnd w:id="1"/>
      <w:bookmarkEnd w:id="2"/>
      <w:bookmarkEnd w:id="3"/>
      <w:bookmarkEnd w:id="4"/>
      <w:bookmarkEnd w:id="5"/>
      <w:bookmarkEnd w:id="6"/>
      <w:r w:rsidRPr="00A355AB">
        <w:rPr>
          <w:noProof/>
          <w:color w:val="auto"/>
          <w:sz w:val="16"/>
          <w:szCs w:val="16"/>
        </w:rPr>
        <w:fldChar w:fldCharType="begin"/>
      </w:r>
      <w:r w:rsidRPr="00A355AB">
        <w:rPr>
          <w:noProof/>
          <w:color w:val="auto"/>
          <w:sz w:val="16"/>
          <w:szCs w:val="16"/>
        </w:rPr>
        <w:instrText xml:space="preserve"> HYPERLINK "http://apmbn.anpm.ro" </w:instrText>
      </w:r>
      <w:r w:rsidRPr="00A355AB">
        <w:rPr>
          <w:noProof/>
          <w:color w:val="auto"/>
          <w:sz w:val="16"/>
          <w:szCs w:val="16"/>
        </w:rPr>
        <w:fldChar w:fldCharType="separate"/>
      </w:r>
      <w:r w:rsidRPr="00A355AB">
        <w:rPr>
          <w:rStyle w:val="Hyperlink"/>
          <w:noProof/>
          <w:sz w:val="16"/>
          <w:szCs w:val="16"/>
        </w:rPr>
        <w:t>http://apmbn.anpm.ro</w:t>
      </w:r>
      <w:r w:rsidRPr="00A355AB">
        <w:rPr>
          <w:noProof/>
          <w:color w:val="auto"/>
          <w:sz w:val="16"/>
          <w:szCs w:val="16"/>
        </w:rPr>
        <w:fldChar w:fldCharType="end"/>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4B7245" w:rsidRPr="00A355AB" w14:paraId="089E3307" w14:textId="77777777" w:rsidTr="004A055B">
        <w:trPr>
          <w:trHeight w:val="254"/>
        </w:trPr>
        <w:tc>
          <w:tcPr>
            <w:tcW w:w="6579" w:type="dxa"/>
            <w:shd w:val="clear" w:color="auto" w:fill="auto"/>
            <w:vAlign w:val="center"/>
          </w:tcPr>
          <w:p w14:paraId="04DC0AFD" w14:textId="77777777" w:rsidR="004B7245" w:rsidRPr="00A355AB" w:rsidRDefault="004B7245" w:rsidP="007D7D58">
            <w:pPr>
              <w:pStyle w:val="Antet"/>
              <w:rPr>
                <w:rFonts w:ascii="Trebuchet MS" w:hAnsi="Trebuchet MS" w:cs="Open Sans"/>
                <w:noProof/>
                <w:color w:val="000000"/>
                <w:sz w:val="16"/>
                <w:szCs w:val="16"/>
                <w:shd w:val="clear" w:color="auto" w:fill="FFFFFF"/>
              </w:rPr>
            </w:pPr>
            <w:r w:rsidRPr="00A355AB">
              <w:rPr>
                <w:rFonts w:ascii="Trebuchet MS" w:hAnsi="Trebuchet MS" w:cs="Open Sans"/>
                <w:noProof/>
                <w:color w:val="000000"/>
                <w:sz w:val="16"/>
                <w:szCs w:val="16"/>
                <w:shd w:val="clear" w:color="auto" w:fill="FFFFFF"/>
              </w:rPr>
              <w:t>Operator de date cu caracter personal, conform Regulamentului (UE) 2016/679</w:t>
            </w:r>
          </w:p>
        </w:tc>
      </w:tr>
    </w:tbl>
    <w:p w14:paraId="6E74F37D" w14:textId="099244D4" w:rsidR="00D447FB" w:rsidRPr="00A355AB" w:rsidRDefault="00D447FB" w:rsidP="007D7D58">
      <w:pPr>
        <w:tabs>
          <w:tab w:val="left" w:pos="1095"/>
        </w:tabs>
        <w:spacing w:line="240" w:lineRule="auto"/>
        <w:rPr>
          <w:rFonts w:ascii="Trebuchet MS" w:hAnsi="Trebuchet MS"/>
          <w:noProof/>
        </w:rPr>
      </w:pPr>
    </w:p>
    <w:sectPr w:rsidR="00D447FB" w:rsidRPr="00A355AB" w:rsidSect="00CD5836">
      <w:headerReference w:type="default" r:id="rId16"/>
      <w:footerReference w:type="default" r:id="rId17"/>
      <w:headerReference w:type="first" r:id="rId18"/>
      <w:footerReference w:type="first" r:id="rId19"/>
      <w:pgSz w:w="11906" w:h="16838" w:code="9"/>
      <w:pgMar w:top="720" w:right="720" w:bottom="576" w:left="1411" w:header="0" w:footer="403"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738663" w14:textId="77777777" w:rsidR="00F31598" w:rsidRDefault="00F31598" w:rsidP="00143ACD">
      <w:pPr>
        <w:spacing w:after="0" w:line="240" w:lineRule="auto"/>
      </w:pPr>
      <w:r>
        <w:separator/>
      </w:r>
    </w:p>
  </w:endnote>
  <w:endnote w:type="continuationSeparator" w:id="0">
    <w:p w14:paraId="33EAEFA0" w14:textId="77777777" w:rsidR="00F31598" w:rsidRDefault="00F31598"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charset w:val="80"/>
    <w:family w:val="auto"/>
    <w:pitch w:val="default"/>
    <w:sig w:usb0="00000007" w:usb1="00000000" w:usb2="00000000" w:usb3="00000000" w:csb0="00000013" w:csb1="00000000"/>
  </w:font>
  <w:font w:name="SimSun">
    <w:altName w:val="宋体"/>
    <w:panose1 w:val="02010600030101010101"/>
    <w:charset w:val="86"/>
    <w:family w:val="auto"/>
    <w:pitch w:val="variable"/>
    <w:sig w:usb0="00000203" w:usb1="288F0000" w:usb2="00000016" w:usb3="00000000" w:csb0="00040001" w:csb1="00000000"/>
  </w:font>
  <w:font w:name="CIDFont+F7">
    <w:altName w:val="Times New Roman"/>
    <w:panose1 w:val="00000000000000000000"/>
    <w:charset w:val="EE"/>
    <w:family w:val="auto"/>
    <w:notTrueType/>
    <w:pitch w:val="default"/>
    <w:sig w:usb0="00000005" w:usb1="00000000" w:usb2="00000000" w:usb3="00000000" w:csb0="00000002" w:csb1="00000000"/>
  </w:font>
  <w:font w:name="CIDFont+F5">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5695160"/>
      <w:docPartObj>
        <w:docPartGallery w:val="Page Numbers (Bottom of Page)"/>
        <w:docPartUnique/>
      </w:docPartObj>
    </w:sdtPr>
    <w:sdtEndPr/>
    <w:sdtContent>
      <w:sdt>
        <w:sdtPr>
          <w:id w:val="1758780256"/>
          <w:docPartObj>
            <w:docPartGallery w:val="Page Numbers (Top of Page)"/>
            <w:docPartUnique/>
          </w:docPartObj>
        </w:sdtPr>
        <w:sdtEndPr/>
        <w:sdtContent>
          <w:p w14:paraId="1BE07989" w14:textId="34045F6C" w:rsidR="00FE3C74" w:rsidRPr="00FE758C" w:rsidRDefault="00FE3C74">
            <w:pPr>
              <w:pStyle w:val="Subsol"/>
              <w:jc w:val="right"/>
              <w:rPr>
                <w:rFonts w:ascii="Trebuchet MS" w:hAnsi="Trebuchet MS"/>
                <w:b/>
                <w:bCs/>
                <w:sz w:val="16"/>
                <w:szCs w:val="16"/>
              </w:rPr>
            </w:pPr>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5369C3">
              <w:rPr>
                <w:rFonts w:ascii="Trebuchet MS" w:hAnsi="Trebuchet MS"/>
                <w:b/>
                <w:bCs/>
                <w:noProof/>
                <w:sz w:val="16"/>
                <w:szCs w:val="16"/>
              </w:rPr>
              <w:t>6</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5369C3">
              <w:rPr>
                <w:rFonts w:ascii="Trebuchet MS" w:hAnsi="Trebuchet MS"/>
                <w:b/>
                <w:bCs/>
                <w:noProof/>
                <w:sz w:val="16"/>
                <w:szCs w:val="16"/>
              </w:rPr>
              <w:t>6</w:t>
            </w:r>
            <w:r w:rsidRPr="00FE758C">
              <w:rPr>
                <w:rFonts w:ascii="Trebuchet MS" w:hAnsi="Trebuchet MS"/>
                <w:b/>
                <w:bCs/>
                <w:sz w:val="16"/>
                <w:szCs w:val="16"/>
              </w:rPr>
              <w:fldChar w:fldCharType="end"/>
            </w:r>
          </w:p>
          <w:p w14:paraId="4410F7E4" w14:textId="75ED1B9A" w:rsidR="00FE3C74" w:rsidRPr="00D62259" w:rsidRDefault="00F31598" w:rsidP="00CA5B7C">
            <w:pPr>
              <w:pStyle w:val="Antet"/>
              <w:rPr>
                <w:rFonts w:ascii="Trebuchet MS" w:hAnsi="Trebuchet MS"/>
                <w:sz w:val="16"/>
                <w:szCs w:val="16"/>
              </w:rP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9470452"/>
      <w:docPartObj>
        <w:docPartGallery w:val="Page Numbers (Bottom of Page)"/>
        <w:docPartUnique/>
      </w:docPartObj>
    </w:sdtPr>
    <w:sdtEndPr/>
    <w:sdtContent>
      <w:sdt>
        <w:sdtPr>
          <w:id w:val="-1769616900"/>
          <w:docPartObj>
            <w:docPartGallery w:val="Page Numbers (Top of Page)"/>
            <w:docPartUnique/>
          </w:docPartObj>
        </w:sdtPr>
        <w:sdtEndPr/>
        <w:sdtContent>
          <w:p w14:paraId="16664DF5" w14:textId="23A7A69E" w:rsidR="00FE3C74" w:rsidRDefault="00FE3C74">
            <w:pPr>
              <w:pStyle w:val="Subsol"/>
              <w:jc w:val="right"/>
            </w:pPr>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F81900">
              <w:rPr>
                <w:rFonts w:ascii="Trebuchet MS" w:hAnsi="Trebuchet MS"/>
                <w:b/>
                <w:bCs/>
                <w:noProof/>
                <w:sz w:val="16"/>
                <w:szCs w:val="16"/>
              </w:rPr>
              <w:t>1</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F81900">
              <w:rPr>
                <w:rFonts w:ascii="Trebuchet MS" w:hAnsi="Trebuchet MS"/>
                <w:b/>
                <w:bCs/>
                <w:noProof/>
                <w:sz w:val="16"/>
                <w:szCs w:val="16"/>
              </w:rPr>
              <w:t>6</w:t>
            </w:r>
            <w:r w:rsidRPr="00FE758C">
              <w:rPr>
                <w:rFonts w:ascii="Trebuchet MS" w:hAnsi="Trebuchet MS"/>
                <w:b/>
                <w:bCs/>
                <w:sz w:val="16"/>
                <w:szCs w:val="16"/>
              </w:rPr>
              <w:fldChar w:fldCharType="end"/>
            </w:r>
          </w:p>
        </w:sdtContent>
      </w:sdt>
    </w:sdtContent>
  </w:sdt>
  <w:p w14:paraId="051FD53C" w14:textId="5D949237" w:rsidR="00FE3C74" w:rsidRPr="00D61F63" w:rsidRDefault="00FE3C74" w:rsidP="004B7245">
    <w:pPr>
      <w:pStyle w:val="Footer1"/>
      <w:ind w:left="284"/>
      <w:rPr>
        <w:sz w:val="16"/>
        <w:szCs w:val="16"/>
        <w:lang w:val="en-US"/>
      </w:rPr>
    </w:pPr>
    <w:r w:rsidRPr="00D61F63">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AF6FE9" w14:textId="77777777" w:rsidR="00F31598" w:rsidRDefault="00F31598" w:rsidP="00143ACD">
      <w:pPr>
        <w:spacing w:after="0" w:line="240" w:lineRule="auto"/>
      </w:pPr>
      <w:r>
        <w:separator/>
      </w:r>
    </w:p>
  </w:footnote>
  <w:footnote w:type="continuationSeparator" w:id="0">
    <w:p w14:paraId="303DDB87" w14:textId="77777777" w:rsidR="00F31598" w:rsidRDefault="00F31598"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52B056C7" w:rsidR="00FE3C74" w:rsidRDefault="00FE3C74">
    <w:pPr>
      <w:pStyle w:val="Antet"/>
    </w:pPr>
    <w:r w:rsidRPr="00E84F3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5C0" w14:textId="314D7151" w:rsidR="00FE3C74" w:rsidRDefault="00FE3C74" w:rsidP="00D41783">
    <w:pPr>
      <w:pStyle w:val="Antet"/>
    </w:pPr>
    <w:r>
      <w:rPr>
        <w:noProof/>
        <w:lang w:val="en-US"/>
      </w:rPr>
      <w:drawing>
        <wp:anchor distT="0" distB="0" distL="114300" distR="114300" simplePos="0" relativeHeight="251659264" behindDoc="0" locked="0" layoutInCell="1" allowOverlap="1" wp14:anchorId="7E5FBAE7" wp14:editId="54C1AE59">
          <wp:simplePos x="0" y="0"/>
          <wp:positionH relativeFrom="page">
            <wp:posOffset>9525</wp:posOffset>
          </wp:positionH>
          <wp:positionV relativeFrom="paragraph">
            <wp:posOffset>-350520</wp:posOffset>
          </wp:positionV>
          <wp:extent cx="7748905" cy="1849120"/>
          <wp:effectExtent l="0" t="0" r="0" b="0"/>
          <wp:wrapTopAndBottom/>
          <wp:docPr id="54"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3147"/>
    <w:multiLevelType w:val="hybridMultilevel"/>
    <w:tmpl w:val="DEE0E36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50F3F9C"/>
    <w:multiLevelType w:val="hybridMultilevel"/>
    <w:tmpl w:val="F7484C16"/>
    <w:lvl w:ilvl="0" w:tplc="0409000B">
      <w:start w:val="1"/>
      <w:numFmt w:val="bullet"/>
      <w:lvlText w:val=""/>
      <w:lvlJc w:val="left"/>
      <w:pPr>
        <w:tabs>
          <w:tab w:val="num" w:pos="1240"/>
        </w:tabs>
        <w:ind w:left="12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BBB2869"/>
    <w:multiLevelType w:val="hybridMultilevel"/>
    <w:tmpl w:val="EFCC2D50"/>
    <w:lvl w:ilvl="0" w:tplc="04090005">
      <w:start w:val="1"/>
      <w:numFmt w:val="bullet"/>
      <w:lvlText w:val=""/>
      <w:lvlJc w:val="left"/>
      <w:pPr>
        <w:tabs>
          <w:tab w:val="num" w:pos="4613"/>
        </w:tabs>
        <w:ind w:left="4613"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5D82F9F"/>
    <w:multiLevelType w:val="hybridMultilevel"/>
    <w:tmpl w:val="1FFA126E"/>
    <w:lvl w:ilvl="0" w:tplc="0418000B">
      <w:start w:val="1"/>
      <w:numFmt w:val="bullet"/>
      <w:lvlText w:val=""/>
      <w:lvlJc w:val="left"/>
      <w:pPr>
        <w:tabs>
          <w:tab w:val="num" w:pos="720"/>
        </w:tabs>
        <w:ind w:left="720" w:hanging="360"/>
      </w:pPr>
      <w:rPr>
        <w:rFonts w:ascii="Wingdings" w:hAnsi="Wingdings"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2E0258"/>
    <w:multiLevelType w:val="hybridMultilevel"/>
    <w:tmpl w:val="A1FEF8B4"/>
    <w:lvl w:ilvl="0" w:tplc="567A0532">
      <w:numFmt w:val="bullet"/>
      <w:lvlText w:val="-"/>
      <w:lvlJc w:val="left"/>
      <w:pPr>
        <w:ind w:left="1080" w:hanging="360"/>
      </w:pPr>
      <w:rPr>
        <w:rFonts w:ascii="Arial" w:eastAsia="Calibri" w:hAnsi="Arial" w:cs="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5" w15:restartNumberingAfterBreak="0">
    <w:nsid w:val="18232B57"/>
    <w:multiLevelType w:val="hybridMultilevel"/>
    <w:tmpl w:val="5C70CC9E"/>
    <w:lvl w:ilvl="0" w:tplc="18C00620">
      <w:start w:val="1"/>
      <w:numFmt w:val="decimal"/>
      <w:lvlText w:val="%1."/>
      <w:lvlJc w:val="left"/>
      <w:pPr>
        <w:ind w:left="1068"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6" w15:restartNumberingAfterBreak="0">
    <w:nsid w:val="184D7E0C"/>
    <w:multiLevelType w:val="hybridMultilevel"/>
    <w:tmpl w:val="C30A032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1C4A6AE7"/>
    <w:multiLevelType w:val="hybridMultilevel"/>
    <w:tmpl w:val="B8CCDDE8"/>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8" w15:restartNumberingAfterBreak="0">
    <w:nsid w:val="1E12441B"/>
    <w:multiLevelType w:val="hybridMultilevel"/>
    <w:tmpl w:val="28300E94"/>
    <w:lvl w:ilvl="0" w:tplc="0418000B">
      <w:start w:val="1"/>
      <w:numFmt w:val="bullet"/>
      <w:lvlText w:val=""/>
      <w:lvlJc w:val="left"/>
      <w:pPr>
        <w:ind w:left="1446" w:hanging="360"/>
      </w:pPr>
      <w:rPr>
        <w:rFonts w:ascii="Wingdings" w:hAnsi="Wingdings" w:hint="default"/>
      </w:rPr>
    </w:lvl>
    <w:lvl w:ilvl="1" w:tplc="04180003" w:tentative="1">
      <w:start w:val="1"/>
      <w:numFmt w:val="bullet"/>
      <w:lvlText w:val="o"/>
      <w:lvlJc w:val="left"/>
      <w:pPr>
        <w:ind w:left="2166" w:hanging="360"/>
      </w:pPr>
      <w:rPr>
        <w:rFonts w:ascii="Courier New" w:hAnsi="Courier New" w:cs="Courier New" w:hint="default"/>
      </w:rPr>
    </w:lvl>
    <w:lvl w:ilvl="2" w:tplc="04180005" w:tentative="1">
      <w:start w:val="1"/>
      <w:numFmt w:val="bullet"/>
      <w:lvlText w:val=""/>
      <w:lvlJc w:val="left"/>
      <w:pPr>
        <w:ind w:left="2886" w:hanging="360"/>
      </w:pPr>
      <w:rPr>
        <w:rFonts w:ascii="Wingdings" w:hAnsi="Wingdings" w:hint="default"/>
      </w:rPr>
    </w:lvl>
    <w:lvl w:ilvl="3" w:tplc="04180001" w:tentative="1">
      <w:start w:val="1"/>
      <w:numFmt w:val="bullet"/>
      <w:lvlText w:val=""/>
      <w:lvlJc w:val="left"/>
      <w:pPr>
        <w:ind w:left="3606" w:hanging="360"/>
      </w:pPr>
      <w:rPr>
        <w:rFonts w:ascii="Symbol" w:hAnsi="Symbol" w:hint="default"/>
      </w:rPr>
    </w:lvl>
    <w:lvl w:ilvl="4" w:tplc="04180003" w:tentative="1">
      <w:start w:val="1"/>
      <w:numFmt w:val="bullet"/>
      <w:lvlText w:val="o"/>
      <w:lvlJc w:val="left"/>
      <w:pPr>
        <w:ind w:left="4326" w:hanging="360"/>
      </w:pPr>
      <w:rPr>
        <w:rFonts w:ascii="Courier New" w:hAnsi="Courier New" w:cs="Courier New" w:hint="default"/>
      </w:rPr>
    </w:lvl>
    <w:lvl w:ilvl="5" w:tplc="04180005" w:tentative="1">
      <w:start w:val="1"/>
      <w:numFmt w:val="bullet"/>
      <w:lvlText w:val=""/>
      <w:lvlJc w:val="left"/>
      <w:pPr>
        <w:ind w:left="5046" w:hanging="360"/>
      </w:pPr>
      <w:rPr>
        <w:rFonts w:ascii="Wingdings" w:hAnsi="Wingdings" w:hint="default"/>
      </w:rPr>
    </w:lvl>
    <w:lvl w:ilvl="6" w:tplc="04180001" w:tentative="1">
      <w:start w:val="1"/>
      <w:numFmt w:val="bullet"/>
      <w:lvlText w:val=""/>
      <w:lvlJc w:val="left"/>
      <w:pPr>
        <w:ind w:left="5766" w:hanging="360"/>
      </w:pPr>
      <w:rPr>
        <w:rFonts w:ascii="Symbol" w:hAnsi="Symbol" w:hint="default"/>
      </w:rPr>
    </w:lvl>
    <w:lvl w:ilvl="7" w:tplc="04180003" w:tentative="1">
      <w:start w:val="1"/>
      <w:numFmt w:val="bullet"/>
      <w:lvlText w:val="o"/>
      <w:lvlJc w:val="left"/>
      <w:pPr>
        <w:ind w:left="6486" w:hanging="360"/>
      </w:pPr>
      <w:rPr>
        <w:rFonts w:ascii="Courier New" w:hAnsi="Courier New" w:cs="Courier New" w:hint="default"/>
      </w:rPr>
    </w:lvl>
    <w:lvl w:ilvl="8" w:tplc="04180005" w:tentative="1">
      <w:start w:val="1"/>
      <w:numFmt w:val="bullet"/>
      <w:lvlText w:val=""/>
      <w:lvlJc w:val="left"/>
      <w:pPr>
        <w:ind w:left="7206" w:hanging="360"/>
      </w:pPr>
      <w:rPr>
        <w:rFonts w:ascii="Wingdings" w:hAnsi="Wingdings" w:hint="default"/>
      </w:rPr>
    </w:lvl>
  </w:abstractNum>
  <w:abstractNum w:abstractNumId="9" w15:restartNumberingAfterBreak="0">
    <w:nsid w:val="1E5611EA"/>
    <w:multiLevelType w:val="hybridMultilevel"/>
    <w:tmpl w:val="EA8C8E9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24E76E3F"/>
    <w:multiLevelType w:val="hybridMultilevel"/>
    <w:tmpl w:val="0F7447E2"/>
    <w:lvl w:ilvl="0" w:tplc="10CCA56E">
      <w:start w:val="1"/>
      <w:numFmt w:val="decimal"/>
      <w:lvlText w:val="%1."/>
      <w:lvlJc w:val="left"/>
      <w:pPr>
        <w:ind w:left="1065" w:hanging="360"/>
      </w:pPr>
      <w:rPr>
        <w:rFonts w:hint="default"/>
        <w:b/>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11" w15:restartNumberingAfterBreak="0">
    <w:nsid w:val="2543226A"/>
    <w:multiLevelType w:val="hybridMultilevel"/>
    <w:tmpl w:val="F7C6FC22"/>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270B1CFC"/>
    <w:multiLevelType w:val="hybridMultilevel"/>
    <w:tmpl w:val="606227AE"/>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3" w15:restartNumberingAfterBreak="0">
    <w:nsid w:val="299E5EC3"/>
    <w:multiLevelType w:val="hybridMultilevel"/>
    <w:tmpl w:val="3444A6A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2A327866"/>
    <w:multiLevelType w:val="hybridMultilevel"/>
    <w:tmpl w:val="82B249CE"/>
    <w:lvl w:ilvl="0" w:tplc="0418000B">
      <w:start w:val="1"/>
      <w:numFmt w:val="bullet"/>
      <w:lvlText w:val=""/>
      <w:lvlJc w:val="left"/>
      <w:pPr>
        <w:tabs>
          <w:tab w:val="num" w:pos="720"/>
        </w:tabs>
        <w:ind w:left="720" w:hanging="360"/>
      </w:pPr>
      <w:rPr>
        <w:rFonts w:ascii="Wingdings" w:hAnsi="Wingdings"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01C56EE"/>
    <w:multiLevelType w:val="hybridMultilevel"/>
    <w:tmpl w:val="7DD0062A"/>
    <w:lvl w:ilvl="0" w:tplc="04180001">
      <w:start w:val="1"/>
      <w:numFmt w:val="bullet"/>
      <w:lvlText w:val=""/>
      <w:lvlJc w:val="left"/>
      <w:pPr>
        <w:tabs>
          <w:tab w:val="num" w:pos="720"/>
        </w:tabs>
        <w:ind w:left="720" w:hanging="360"/>
      </w:pPr>
      <w:rPr>
        <w:rFonts w:ascii="Symbol" w:hAnsi="Symbol" w:hint="default"/>
      </w:rPr>
    </w:lvl>
    <w:lvl w:ilvl="1" w:tplc="6CE4D4C8">
      <w:start w:val="1"/>
      <w:numFmt w:val="bullet"/>
      <w:lvlText w:val="o"/>
      <w:lvlJc w:val="left"/>
      <w:pPr>
        <w:tabs>
          <w:tab w:val="num" w:pos="1440"/>
        </w:tabs>
        <w:ind w:left="1440" w:hanging="360"/>
      </w:pPr>
      <w:rPr>
        <w:rFonts w:ascii="Arial" w:hAnsi="Arial" w:cs="Arial" w:hint="default"/>
        <w:sz w:val="24"/>
        <w:szCs w:val="24"/>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D69EEA84">
      <w:start w:val="1"/>
      <w:numFmt w:val="bullet"/>
      <w:lvlText w:val=""/>
      <w:lvlJc w:val="left"/>
      <w:pPr>
        <w:tabs>
          <w:tab w:val="num" w:pos="3600"/>
        </w:tabs>
        <w:ind w:left="3600" w:hanging="360"/>
      </w:pPr>
      <w:rPr>
        <w:rFonts w:ascii="Symbol" w:hAnsi="Symbol" w:hint="default"/>
        <w:sz w:val="24"/>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0450676"/>
    <w:multiLevelType w:val="hybridMultilevel"/>
    <w:tmpl w:val="3D10E89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33F03814"/>
    <w:multiLevelType w:val="hybridMultilevel"/>
    <w:tmpl w:val="0456A41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36506BC4"/>
    <w:multiLevelType w:val="hybridMultilevel"/>
    <w:tmpl w:val="8990EB96"/>
    <w:lvl w:ilvl="0" w:tplc="254C50DC">
      <w:start w:val="1"/>
      <w:numFmt w:val="bullet"/>
      <w:lvlText w:val=""/>
      <w:lvlJc w:val="left"/>
      <w:pPr>
        <w:ind w:left="1425" w:hanging="360"/>
      </w:pPr>
      <w:rPr>
        <w:rFonts w:ascii="Times New Roman" w:eastAsia="Calibri" w:hAnsi="Times New Roman" w:cs="Times New Roman" w:hint="default"/>
      </w:rPr>
    </w:lvl>
    <w:lvl w:ilvl="1" w:tplc="04180003" w:tentative="1">
      <w:start w:val="1"/>
      <w:numFmt w:val="bullet"/>
      <w:lvlText w:val="o"/>
      <w:lvlJc w:val="left"/>
      <w:pPr>
        <w:ind w:left="2145" w:hanging="360"/>
      </w:pPr>
      <w:rPr>
        <w:rFonts w:ascii="Courier New" w:hAnsi="Courier New" w:cs="Courier New" w:hint="default"/>
      </w:rPr>
    </w:lvl>
    <w:lvl w:ilvl="2" w:tplc="04180005" w:tentative="1">
      <w:start w:val="1"/>
      <w:numFmt w:val="bullet"/>
      <w:lvlText w:val=""/>
      <w:lvlJc w:val="left"/>
      <w:pPr>
        <w:ind w:left="2865" w:hanging="360"/>
      </w:pPr>
      <w:rPr>
        <w:rFonts w:ascii="Wingdings" w:hAnsi="Wingdings" w:hint="default"/>
      </w:rPr>
    </w:lvl>
    <w:lvl w:ilvl="3" w:tplc="04180001" w:tentative="1">
      <w:start w:val="1"/>
      <w:numFmt w:val="bullet"/>
      <w:lvlText w:val=""/>
      <w:lvlJc w:val="left"/>
      <w:pPr>
        <w:ind w:left="3585" w:hanging="360"/>
      </w:pPr>
      <w:rPr>
        <w:rFonts w:ascii="Symbol" w:hAnsi="Symbol" w:hint="default"/>
      </w:rPr>
    </w:lvl>
    <w:lvl w:ilvl="4" w:tplc="04180003" w:tentative="1">
      <w:start w:val="1"/>
      <w:numFmt w:val="bullet"/>
      <w:lvlText w:val="o"/>
      <w:lvlJc w:val="left"/>
      <w:pPr>
        <w:ind w:left="4305" w:hanging="360"/>
      </w:pPr>
      <w:rPr>
        <w:rFonts w:ascii="Courier New" w:hAnsi="Courier New" w:cs="Courier New" w:hint="default"/>
      </w:rPr>
    </w:lvl>
    <w:lvl w:ilvl="5" w:tplc="04180005" w:tentative="1">
      <w:start w:val="1"/>
      <w:numFmt w:val="bullet"/>
      <w:lvlText w:val=""/>
      <w:lvlJc w:val="left"/>
      <w:pPr>
        <w:ind w:left="5025" w:hanging="360"/>
      </w:pPr>
      <w:rPr>
        <w:rFonts w:ascii="Wingdings" w:hAnsi="Wingdings" w:hint="default"/>
      </w:rPr>
    </w:lvl>
    <w:lvl w:ilvl="6" w:tplc="04180001" w:tentative="1">
      <w:start w:val="1"/>
      <w:numFmt w:val="bullet"/>
      <w:lvlText w:val=""/>
      <w:lvlJc w:val="left"/>
      <w:pPr>
        <w:ind w:left="5745" w:hanging="360"/>
      </w:pPr>
      <w:rPr>
        <w:rFonts w:ascii="Symbol" w:hAnsi="Symbol" w:hint="default"/>
      </w:rPr>
    </w:lvl>
    <w:lvl w:ilvl="7" w:tplc="04180003" w:tentative="1">
      <w:start w:val="1"/>
      <w:numFmt w:val="bullet"/>
      <w:lvlText w:val="o"/>
      <w:lvlJc w:val="left"/>
      <w:pPr>
        <w:ind w:left="6465" w:hanging="360"/>
      </w:pPr>
      <w:rPr>
        <w:rFonts w:ascii="Courier New" w:hAnsi="Courier New" w:cs="Courier New" w:hint="default"/>
      </w:rPr>
    </w:lvl>
    <w:lvl w:ilvl="8" w:tplc="04180005" w:tentative="1">
      <w:start w:val="1"/>
      <w:numFmt w:val="bullet"/>
      <w:lvlText w:val=""/>
      <w:lvlJc w:val="left"/>
      <w:pPr>
        <w:ind w:left="7185" w:hanging="360"/>
      </w:pPr>
      <w:rPr>
        <w:rFonts w:ascii="Wingdings" w:hAnsi="Wingdings" w:hint="default"/>
      </w:rPr>
    </w:lvl>
  </w:abstractNum>
  <w:abstractNum w:abstractNumId="19" w15:restartNumberingAfterBreak="0">
    <w:nsid w:val="3A6B6026"/>
    <w:multiLevelType w:val="hybridMultilevel"/>
    <w:tmpl w:val="CB26278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4C681B"/>
    <w:multiLevelType w:val="hybridMultilevel"/>
    <w:tmpl w:val="2F08A052"/>
    <w:lvl w:ilvl="0" w:tplc="055AABC8">
      <w:numFmt w:val="bullet"/>
      <w:lvlText w:val="-"/>
      <w:lvlJc w:val="left"/>
      <w:pPr>
        <w:ind w:left="1440" w:hanging="360"/>
      </w:pPr>
      <w:rPr>
        <w:rFonts w:ascii="Arial" w:eastAsia="Calibri" w:hAnsi="Arial" w:cs="Aria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1" w15:restartNumberingAfterBreak="0">
    <w:nsid w:val="486177D4"/>
    <w:multiLevelType w:val="hybridMultilevel"/>
    <w:tmpl w:val="A59CF5EC"/>
    <w:lvl w:ilvl="0" w:tplc="9938A8C8">
      <w:numFmt w:val="bullet"/>
      <w:lvlText w:val="-"/>
      <w:lvlJc w:val="left"/>
      <w:pPr>
        <w:ind w:left="1069" w:hanging="360"/>
      </w:pPr>
      <w:rPr>
        <w:rFonts w:ascii="Times New Roman" w:eastAsia="Times New Roman" w:hAnsi="Times New Roman" w:cs="Times New Roman" w:hint="default"/>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22" w15:restartNumberingAfterBreak="0">
    <w:nsid w:val="4BED0D53"/>
    <w:multiLevelType w:val="hybridMultilevel"/>
    <w:tmpl w:val="14B4A23E"/>
    <w:lvl w:ilvl="0" w:tplc="0418000B">
      <w:start w:val="1"/>
      <w:numFmt w:val="bullet"/>
      <w:lvlText w:val=""/>
      <w:lvlJc w:val="left"/>
      <w:pPr>
        <w:tabs>
          <w:tab w:val="num" w:pos="720"/>
        </w:tabs>
        <w:ind w:left="720" w:hanging="360"/>
      </w:pPr>
      <w:rPr>
        <w:rFonts w:ascii="Wingdings" w:hAnsi="Wingdings"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254299"/>
    <w:multiLevelType w:val="hybridMultilevel"/>
    <w:tmpl w:val="43EC2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7F3DF0"/>
    <w:multiLevelType w:val="hybridMultilevel"/>
    <w:tmpl w:val="05586422"/>
    <w:lvl w:ilvl="0" w:tplc="0418000B">
      <w:start w:val="1"/>
      <w:numFmt w:val="bullet"/>
      <w:lvlText w:val=""/>
      <w:lvlJc w:val="left"/>
      <w:pPr>
        <w:tabs>
          <w:tab w:val="num" w:pos="720"/>
        </w:tabs>
        <w:ind w:left="720" w:hanging="360"/>
      </w:pPr>
      <w:rPr>
        <w:rFonts w:ascii="Wingdings" w:hAnsi="Wingdings"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E387762"/>
    <w:multiLevelType w:val="hybridMultilevel"/>
    <w:tmpl w:val="A9A49F36"/>
    <w:lvl w:ilvl="0" w:tplc="0418000B">
      <w:start w:val="1"/>
      <w:numFmt w:val="bullet"/>
      <w:lvlText w:val=""/>
      <w:lvlJc w:val="left"/>
      <w:pPr>
        <w:tabs>
          <w:tab w:val="num" w:pos="720"/>
        </w:tabs>
        <w:ind w:left="720" w:hanging="360"/>
      </w:pPr>
      <w:rPr>
        <w:rFonts w:ascii="Wingdings" w:hAnsi="Wingdings"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B84A89"/>
    <w:multiLevelType w:val="hybridMultilevel"/>
    <w:tmpl w:val="5E565B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1E92F5F"/>
    <w:multiLevelType w:val="hybridMultilevel"/>
    <w:tmpl w:val="CCC438E8"/>
    <w:lvl w:ilvl="0" w:tplc="04090005">
      <w:start w:val="1"/>
      <w:numFmt w:val="bullet"/>
      <w:lvlText w:val=""/>
      <w:lvlJc w:val="left"/>
      <w:pPr>
        <w:tabs>
          <w:tab w:val="num" w:pos="1080"/>
        </w:tabs>
        <w:ind w:left="1080" w:hanging="360"/>
      </w:pPr>
      <w:rPr>
        <w:rFonts w:ascii="Wingdings" w:hAnsi="Wingdings" w:hint="default"/>
        <w:b/>
      </w:rPr>
    </w:lvl>
    <w:lvl w:ilvl="1" w:tplc="A9444706">
      <w:start w:val="2"/>
      <w:numFmt w:val="bullet"/>
      <w:lvlText w:val="-"/>
      <w:lvlJc w:val="left"/>
      <w:pPr>
        <w:tabs>
          <w:tab w:val="num" w:pos="1080"/>
        </w:tabs>
        <w:ind w:left="1080" w:hanging="360"/>
      </w:pPr>
      <w:rPr>
        <w:rFonts w:ascii="Times New Roman" w:eastAsia="Times New Roman" w:hAnsi="Times New Roman" w:cs="Times New Roman" w:hint="default"/>
        <w:b/>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2D57B46"/>
    <w:multiLevelType w:val="hybridMultilevel"/>
    <w:tmpl w:val="E0221D52"/>
    <w:lvl w:ilvl="0" w:tplc="04180001">
      <w:start w:val="1"/>
      <w:numFmt w:val="bullet"/>
      <w:lvlText w:val=""/>
      <w:lvlJc w:val="left"/>
      <w:pPr>
        <w:tabs>
          <w:tab w:val="num" w:pos="1440"/>
        </w:tabs>
        <w:ind w:left="1440" w:hanging="360"/>
      </w:pPr>
      <w:rPr>
        <w:rFonts w:ascii="Symbol" w:hAnsi="Symbo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29" w15:restartNumberingAfterBreak="0">
    <w:nsid w:val="565249CA"/>
    <w:multiLevelType w:val="hybridMultilevel"/>
    <w:tmpl w:val="6CB48CCC"/>
    <w:lvl w:ilvl="0" w:tplc="0418000B">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0" w15:restartNumberingAfterBreak="0">
    <w:nsid w:val="5A59611E"/>
    <w:multiLevelType w:val="hybridMultilevel"/>
    <w:tmpl w:val="0032D188"/>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1" w15:restartNumberingAfterBreak="0">
    <w:nsid w:val="5A897062"/>
    <w:multiLevelType w:val="hybridMultilevel"/>
    <w:tmpl w:val="CDAA8FC4"/>
    <w:lvl w:ilvl="0" w:tplc="055AABC8">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15:restartNumberingAfterBreak="0">
    <w:nsid w:val="63A332D8"/>
    <w:multiLevelType w:val="hybridMultilevel"/>
    <w:tmpl w:val="E6C25666"/>
    <w:lvl w:ilvl="0" w:tplc="04090001">
      <w:start w:val="1"/>
      <w:numFmt w:val="bullet"/>
      <w:lvlText w:val=""/>
      <w:lvlJc w:val="left"/>
      <w:pPr>
        <w:tabs>
          <w:tab w:val="num" w:pos="1020"/>
        </w:tabs>
        <w:ind w:left="1020" w:hanging="360"/>
      </w:pPr>
      <w:rPr>
        <w:rFonts w:ascii="Symbol" w:hAnsi="Symbol" w:hint="default"/>
      </w:rPr>
    </w:lvl>
    <w:lvl w:ilvl="1" w:tplc="98DA76F6">
      <w:numFmt w:val="bullet"/>
      <w:lvlText w:val="-"/>
      <w:lvlJc w:val="left"/>
      <w:pPr>
        <w:tabs>
          <w:tab w:val="num" w:pos="1740"/>
        </w:tabs>
        <w:ind w:left="1740" w:hanging="360"/>
      </w:pPr>
      <w:rPr>
        <w:rFonts w:ascii="Times New Roman" w:eastAsia="Times New Roman" w:hAnsi="Times New Roman" w:cs="Times New Roman"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33" w15:restartNumberingAfterBreak="0">
    <w:nsid w:val="689F68FC"/>
    <w:multiLevelType w:val="hybridMultilevel"/>
    <w:tmpl w:val="03B45598"/>
    <w:lvl w:ilvl="0" w:tplc="0418000B">
      <w:start w:val="1"/>
      <w:numFmt w:val="bullet"/>
      <w:lvlText w:val=""/>
      <w:lvlJc w:val="left"/>
      <w:pPr>
        <w:ind w:left="1446" w:hanging="360"/>
      </w:pPr>
      <w:rPr>
        <w:rFonts w:ascii="Wingdings" w:hAnsi="Wingdings" w:hint="default"/>
      </w:rPr>
    </w:lvl>
    <w:lvl w:ilvl="1" w:tplc="04180003" w:tentative="1">
      <w:start w:val="1"/>
      <w:numFmt w:val="bullet"/>
      <w:lvlText w:val="o"/>
      <w:lvlJc w:val="left"/>
      <w:pPr>
        <w:ind w:left="2166" w:hanging="360"/>
      </w:pPr>
      <w:rPr>
        <w:rFonts w:ascii="Courier New" w:hAnsi="Courier New" w:cs="Courier New" w:hint="default"/>
      </w:rPr>
    </w:lvl>
    <w:lvl w:ilvl="2" w:tplc="04180005" w:tentative="1">
      <w:start w:val="1"/>
      <w:numFmt w:val="bullet"/>
      <w:lvlText w:val=""/>
      <w:lvlJc w:val="left"/>
      <w:pPr>
        <w:ind w:left="2886" w:hanging="360"/>
      </w:pPr>
      <w:rPr>
        <w:rFonts w:ascii="Wingdings" w:hAnsi="Wingdings" w:hint="default"/>
      </w:rPr>
    </w:lvl>
    <w:lvl w:ilvl="3" w:tplc="04180001" w:tentative="1">
      <w:start w:val="1"/>
      <w:numFmt w:val="bullet"/>
      <w:lvlText w:val=""/>
      <w:lvlJc w:val="left"/>
      <w:pPr>
        <w:ind w:left="3606" w:hanging="360"/>
      </w:pPr>
      <w:rPr>
        <w:rFonts w:ascii="Symbol" w:hAnsi="Symbol" w:hint="default"/>
      </w:rPr>
    </w:lvl>
    <w:lvl w:ilvl="4" w:tplc="04180003" w:tentative="1">
      <w:start w:val="1"/>
      <w:numFmt w:val="bullet"/>
      <w:lvlText w:val="o"/>
      <w:lvlJc w:val="left"/>
      <w:pPr>
        <w:ind w:left="4326" w:hanging="360"/>
      </w:pPr>
      <w:rPr>
        <w:rFonts w:ascii="Courier New" w:hAnsi="Courier New" w:cs="Courier New" w:hint="default"/>
      </w:rPr>
    </w:lvl>
    <w:lvl w:ilvl="5" w:tplc="04180005" w:tentative="1">
      <w:start w:val="1"/>
      <w:numFmt w:val="bullet"/>
      <w:lvlText w:val=""/>
      <w:lvlJc w:val="left"/>
      <w:pPr>
        <w:ind w:left="5046" w:hanging="360"/>
      </w:pPr>
      <w:rPr>
        <w:rFonts w:ascii="Wingdings" w:hAnsi="Wingdings" w:hint="default"/>
      </w:rPr>
    </w:lvl>
    <w:lvl w:ilvl="6" w:tplc="04180001" w:tentative="1">
      <w:start w:val="1"/>
      <w:numFmt w:val="bullet"/>
      <w:lvlText w:val=""/>
      <w:lvlJc w:val="left"/>
      <w:pPr>
        <w:ind w:left="5766" w:hanging="360"/>
      </w:pPr>
      <w:rPr>
        <w:rFonts w:ascii="Symbol" w:hAnsi="Symbol" w:hint="default"/>
      </w:rPr>
    </w:lvl>
    <w:lvl w:ilvl="7" w:tplc="04180003" w:tentative="1">
      <w:start w:val="1"/>
      <w:numFmt w:val="bullet"/>
      <w:lvlText w:val="o"/>
      <w:lvlJc w:val="left"/>
      <w:pPr>
        <w:ind w:left="6486" w:hanging="360"/>
      </w:pPr>
      <w:rPr>
        <w:rFonts w:ascii="Courier New" w:hAnsi="Courier New" w:cs="Courier New" w:hint="default"/>
      </w:rPr>
    </w:lvl>
    <w:lvl w:ilvl="8" w:tplc="04180005" w:tentative="1">
      <w:start w:val="1"/>
      <w:numFmt w:val="bullet"/>
      <w:lvlText w:val=""/>
      <w:lvlJc w:val="left"/>
      <w:pPr>
        <w:ind w:left="7206" w:hanging="360"/>
      </w:pPr>
      <w:rPr>
        <w:rFonts w:ascii="Wingdings" w:hAnsi="Wingdings" w:hint="default"/>
      </w:rPr>
    </w:lvl>
  </w:abstractNum>
  <w:abstractNum w:abstractNumId="34" w15:restartNumberingAfterBreak="0">
    <w:nsid w:val="69133B60"/>
    <w:multiLevelType w:val="hybridMultilevel"/>
    <w:tmpl w:val="2296153A"/>
    <w:lvl w:ilvl="0" w:tplc="FC1AF7D6">
      <w:numFmt w:val="bullet"/>
      <w:lvlText w:val="-"/>
      <w:lvlJc w:val="left"/>
      <w:pPr>
        <w:ind w:left="928" w:hanging="360"/>
      </w:pPr>
      <w:rPr>
        <w:rFonts w:ascii="Arial Narrow" w:eastAsia="Times New Roman" w:hAnsi="Arial Narrow" w:cs="Times New Roman" w:hint="default"/>
        <w:b/>
      </w:rPr>
    </w:lvl>
    <w:lvl w:ilvl="1" w:tplc="04090003">
      <w:start w:val="1"/>
      <w:numFmt w:val="bullet"/>
      <w:lvlText w:val="o"/>
      <w:lvlJc w:val="left"/>
      <w:pPr>
        <w:ind w:left="1899" w:hanging="360"/>
      </w:pPr>
      <w:rPr>
        <w:rFonts w:ascii="Courier New" w:hAnsi="Courier New" w:cs="Courier New" w:hint="default"/>
      </w:rPr>
    </w:lvl>
    <w:lvl w:ilvl="2" w:tplc="04090005" w:tentative="1">
      <w:start w:val="1"/>
      <w:numFmt w:val="bullet"/>
      <w:lvlText w:val=""/>
      <w:lvlJc w:val="left"/>
      <w:pPr>
        <w:ind w:left="2619" w:hanging="360"/>
      </w:pPr>
      <w:rPr>
        <w:rFonts w:ascii="Wingdings" w:hAnsi="Wingdings" w:hint="default"/>
      </w:rPr>
    </w:lvl>
    <w:lvl w:ilvl="3" w:tplc="04090001" w:tentative="1">
      <w:start w:val="1"/>
      <w:numFmt w:val="bullet"/>
      <w:lvlText w:val=""/>
      <w:lvlJc w:val="left"/>
      <w:pPr>
        <w:ind w:left="3339" w:hanging="360"/>
      </w:pPr>
      <w:rPr>
        <w:rFonts w:ascii="Symbol" w:hAnsi="Symbol" w:hint="default"/>
      </w:rPr>
    </w:lvl>
    <w:lvl w:ilvl="4" w:tplc="04090003" w:tentative="1">
      <w:start w:val="1"/>
      <w:numFmt w:val="bullet"/>
      <w:lvlText w:val="o"/>
      <w:lvlJc w:val="left"/>
      <w:pPr>
        <w:ind w:left="4059" w:hanging="360"/>
      </w:pPr>
      <w:rPr>
        <w:rFonts w:ascii="Courier New" w:hAnsi="Courier New" w:cs="Courier New" w:hint="default"/>
      </w:rPr>
    </w:lvl>
    <w:lvl w:ilvl="5" w:tplc="04090005" w:tentative="1">
      <w:start w:val="1"/>
      <w:numFmt w:val="bullet"/>
      <w:lvlText w:val=""/>
      <w:lvlJc w:val="left"/>
      <w:pPr>
        <w:ind w:left="4779" w:hanging="360"/>
      </w:pPr>
      <w:rPr>
        <w:rFonts w:ascii="Wingdings" w:hAnsi="Wingdings" w:hint="default"/>
      </w:rPr>
    </w:lvl>
    <w:lvl w:ilvl="6" w:tplc="04090001" w:tentative="1">
      <w:start w:val="1"/>
      <w:numFmt w:val="bullet"/>
      <w:lvlText w:val=""/>
      <w:lvlJc w:val="left"/>
      <w:pPr>
        <w:ind w:left="5499" w:hanging="360"/>
      </w:pPr>
      <w:rPr>
        <w:rFonts w:ascii="Symbol" w:hAnsi="Symbol" w:hint="default"/>
      </w:rPr>
    </w:lvl>
    <w:lvl w:ilvl="7" w:tplc="04090003" w:tentative="1">
      <w:start w:val="1"/>
      <w:numFmt w:val="bullet"/>
      <w:lvlText w:val="o"/>
      <w:lvlJc w:val="left"/>
      <w:pPr>
        <w:ind w:left="6219" w:hanging="360"/>
      </w:pPr>
      <w:rPr>
        <w:rFonts w:ascii="Courier New" w:hAnsi="Courier New" w:cs="Courier New" w:hint="default"/>
      </w:rPr>
    </w:lvl>
    <w:lvl w:ilvl="8" w:tplc="04090005" w:tentative="1">
      <w:start w:val="1"/>
      <w:numFmt w:val="bullet"/>
      <w:lvlText w:val=""/>
      <w:lvlJc w:val="left"/>
      <w:pPr>
        <w:ind w:left="6939" w:hanging="360"/>
      </w:pPr>
      <w:rPr>
        <w:rFonts w:ascii="Wingdings" w:hAnsi="Wingdings" w:hint="default"/>
      </w:rPr>
    </w:lvl>
  </w:abstractNum>
  <w:abstractNum w:abstractNumId="35" w15:restartNumberingAfterBreak="0">
    <w:nsid w:val="69A81157"/>
    <w:multiLevelType w:val="hybridMultilevel"/>
    <w:tmpl w:val="D9008532"/>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15:restartNumberingAfterBreak="0">
    <w:nsid w:val="6D2903FD"/>
    <w:multiLevelType w:val="hybridMultilevel"/>
    <w:tmpl w:val="D270BB1E"/>
    <w:lvl w:ilvl="0" w:tplc="0418000B">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7" w15:restartNumberingAfterBreak="0">
    <w:nsid w:val="71CF66FF"/>
    <w:multiLevelType w:val="hybridMultilevel"/>
    <w:tmpl w:val="0BB8EED4"/>
    <w:lvl w:ilvl="0" w:tplc="04180003">
      <w:start w:val="1"/>
      <w:numFmt w:val="bullet"/>
      <w:lvlText w:val="o"/>
      <w:lvlJc w:val="left"/>
      <w:pPr>
        <w:tabs>
          <w:tab w:val="num" w:pos="1440"/>
        </w:tabs>
        <w:ind w:left="1440" w:hanging="360"/>
      </w:pPr>
      <w:rPr>
        <w:rFonts w:ascii="Courier New" w:hAnsi="Courier New" w:cs="Courier New" w:hint="default"/>
      </w:rPr>
    </w:lvl>
    <w:lvl w:ilvl="1" w:tplc="04180003" w:tentative="1">
      <w:start w:val="1"/>
      <w:numFmt w:val="bullet"/>
      <w:lvlText w:val="o"/>
      <w:lvlJc w:val="left"/>
      <w:pPr>
        <w:tabs>
          <w:tab w:val="num" w:pos="2160"/>
        </w:tabs>
        <w:ind w:left="2160" w:hanging="360"/>
      </w:pPr>
      <w:rPr>
        <w:rFonts w:ascii="Courier New" w:hAnsi="Courier New" w:cs="Courier New" w:hint="default"/>
      </w:rPr>
    </w:lvl>
    <w:lvl w:ilvl="2" w:tplc="04180005" w:tentative="1">
      <w:start w:val="1"/>
      <w:numFmt w:val="bullet"/>
      <w:lvlText w:val=""/>
      <w:lvlJc w:val="left"/>
      <w:pPr>
        <w:tabs>
          <w:tab w:val="num" w:pos="2880"/>
        </w:tabs>
        <w:ind w:left="2880" w:hanging="360"/>
      </w:pPr>
      <w:rPr>
        <w:rFonts w:ascii="Wingdings" w:hAnsi="Wingdings" w:hint="default"/>
      </w:rPr>
    </w:lvl>
    <w:lvl w:ilvl="3" w:tplc="04180001" w:tentative="1">
      <w:start w:val="1"/>
      <w:numFmt w:val="bullet"/>
      <w:lvlText w:val=""/>
      <w:lvlJc w:val="left"/>
      <w:pPr>
        <w:tabs>
          <w:tab w:val="num" w:pos="3600"/>
        </w:tabs>
        <w:ind w:left="3600" w:hanging="360"/>
      </w:pPr>
      <w:rPr>
        <w:rFonts w:ascii="Symbol" w:hAnsi="Symbol" w:hint="default"/>
      </w:rPr>
    </w:lvl>
    <w:lvl w:ilvl="4" w:tplc="04180003" w:tentative="1">
      <w:start w:val="1"/>
      <w:numFmt w:val="bullet"/>
      <w:lvlText w:val="o"/>
      <w:lvlJc w:val="left"/>
      <w:pPr>
        <w:tabs>
          <w:tab w:val="num" w:pos="4320"/>
        </w:tabs>
        <w:ind w:left="4320" w:hanging="360"/>
      </w:pPr>
      <w:rPr>
        <w:rFonts w:ascii="Courier New" w:hAnsi="Courier New" w:cs="Courier New" w:hint="default"/>
      </w:rPr>
    </w:lvl>
    <w:lvl w:ilvl="5" w:tplc="04180005" w:tentative="1">
      <w:start w:val="1"/>
      <w:numFmt w:val="bullet"/>
      <w:lvlText w:val=""/>
      <w:lvlJc w:val="left"/>
      <w:pPr>
        <w:tabs>
          <w:tab w:val="num" w:pos="5040"/>
        </w:tabs>
        <w:ind w:left="5040" w:hanging="360"/>
      </w:pPr>
      <w:rPr>
        <w:rFonts w:ascii="Wingdings" w:hAnsi="Wingdings" w:hint="default"/>
      </w:rPr>
    </w:lvl>
    <w:lvl w:ilvl="6" w:tplc="04180001" w:tentative="1">
      <w:start w:val="1"/>
      <w:numFmt w:val="bullet"/>
      <w:lvlText w:val=""/>
      <w:lvlJc w:val="left"/>
      <w:pPr>
        <w:tabs>
          <w:tab w:val="num" w:pos="5760"/>
        </w:tabs>
        <w:ind w:left="5760" w:hanging="360"/>
      </w:pPr>
      <w:rPr>
        <w:rFonts w:ascii="Symbol" w:hAnsi="Symbol" w:hint="default"/>
      </w:rPr>
    </w:lvl>
    <w:lvl w:ilvl="7" w:tplc="04180003" w:tentative="1">
      <w:start w:val="1"/>
      <w:numFmt w:val="bullet"/>
      <w:lvlText w:val="o"/>
      <w:lvlJc w:val="left"/>
      <w:pPr>
        <w:tabs>
          <w:tab w:val="num" w:pos="6480"/>
        </w:tabs>
        <w:ind w:left="6480" w:hanging="360"/>
      </w:pPr>
      <w:rPr>
        <w:rFonts w:ascii="Courier New" w:hAnsi="Courier New" w:cs="Courier New" w:hint="default"/>
      </w:rPr>
    </w:lvl>
    <w:lvl w:ilvl="8" w:tplc="0418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720F08DA"/>
    <w:multiLevelType w:val="singleLevel"/>
    <w:tmpl w:val="7CD8CA58"/>
    <w:lvl w:ilvl="0">
      <w:start w:val="8"/>
      <w:numFmt w:val="decimal"/>
      <w:lvlText w:val=""/>
      <w:lvlJc w:val="left"/>
      <w:pPr>
        <w:tabs>
          <w:tab w:val="num" w:pos="0"/>
        </w:tabs>
        <w:ind w:left="0" w:hanging="360"/>
      </w:pPr>
      <w:rPr>
        <w:rFonts w:ascii="Times New Roman" w:hAnsi="Times New Roman" w:hint="default"/>
      </w:rPr>
    </w:lvl>
  </w:abstractNum>
  <w:abstractNum w:abstractNumId="39" w15:restartNumberingAfterBreak="0">
    <w:nsid w:val="733171C9"/>
    <w:multiLevelType w:val="hybridMultilevel"/>
    <w:tmpl w:val="E06C10E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15:restartNumberingAfterBreak="0">
    <w:nsid w:val="734910A0"/>
    <w:multiLevelType w:val="hybridMultilevel"/>
    <w:tmpl w:val="19AAE496"/>
    <w:lvl w:ilvl="0" w:tplc="EE9EDA7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6959E4"/>
    <w:multiLevelType w:val="hybridMultilevel"/>
    <w:tmpl w:val="40AC8FE6"/>
    <w:lvl w:ilvl="0" w:tplc="04180001">
      <w:start w:val="1"/>
      <w:numFmt w:val="bullet"/>
      <w:lvlText w:val=""/>
      <w:lvlJc w:val="left"/>
      <w:pPr>
        <w:tabs>
          <w:tab w:val="num" w:pos="720"/>
        </w:tabs>
        <w:ind w:left="720" w:hanging="360"/>
      </w:pPr>
      <w:rPr>
        <w:rFonts w:ascii="Symbol" w:hAnsi="Symbol" w:hint="default"/>
      </w:rPr>
    </w:lvl>
    <w:lvl w:ilvl="1" w:tplc="1458B360">
      <w:numFmt w:val="bullet"/>
      <w:lvlText w:val="-"/>
      <w:lvlJc w:val="left"/>
      <w:pPr>
        <w:ind w:left="1440" w:hanging="360"/>
      </w:pPr>
      <w:rPr>
        <w:rFonts w:ascii="Arial" w:eastAsia="Times New Roman" w:hAnsi="Arial" w:cs="Arial"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5615BE8"/>
    <w:multiLevelType w:val="hybridMultilevel"/>
    <w:tmpl w:val="31A0463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32"/>
  </w:num>
  <w:num w:numId="2">
    <w:abstractNumId w:val="42"/>
  </w:num>
  <w:num w:numId="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
  </w:num>
  <w:num w:numId="6">
    <w:abstractNumId w:val="29"/>
  </w:num>
  <w:num w:numId="7">
    <w:abstractNumId w:val="8"/>
  </w:num>
  <w:num w:numId="8">
    <w:abstractNumId w:val="33"/>
  </w:num>
  <w:num w:numId="9">
    <w:abstractNumId w:val="7"/>
  </w:num>
  <w:num w:numId="10">
    <w:abstractNumId w:val="10"/>
  </w:num>
  <w:num w:numId="11">
    <w:abstractNumId w:val="13"/>
  </w:num>
  <w:num w:numId="12">
    <w:abstractNumId w:val="19"/>
  </w:num>
  <w:num w:numId="13">
    <w:abstractNumId w:val="26"/>
  </w:num>
  <w:num w:numId="14">
    <w:abstractNumId w:val="41"/>
  </w:num>
  <w:num w:numId="15">
    <w:abstractNumId w:val="12"/>
  </w:num>
  <w:num w:numId="16">
    <w:abstractNumId w:val="15"/>
  </w:num>
  <w:num w:numId="17">
    <w:abstractNumId w:val="16"/>
  </w:num>
  <w:num w:numId="18">
    <w:abstractNumId w:val="22"/>
  </w:num>
  <w:num w:numId="19">
    <w:abstractNumId w:val="9"/>
  </w:num>
  <w:num w:numId="20">
    <w:abstractNumId w:val="37"/>
  </w:num>
  <w:num w:numId="21">
    <w:abstractNumId w:val="6"/>
  </w:num>
  <w:num w:numId="22">
    <w:abstractNumId w:val="39"/>
  </w:num>
  <w:num w:numId="23">
    <w:abstractNumId w:val="5"/>
  </w:num>
  <w:num w:numId="24">
    <w:abstractNumId w:val="0"/>
  </w:num>
  <w:num w:numId="25">
    <w:abstractNumId w:val="23"/>
  </w:num>
  <w:num w:numId="26">
    <w:abstractNumId w:val="30"/>
  </w:num>
  <w:num w:numId="27">
    <w:abstractNumId w:val="21"/>
  </w:num>
  <w:num w:numId="28">
    <w:abstractNumId w:val="35"/>
  </w:num>
  <w:num w:numId="29">
    <w:abstractNumId w:val="40"/>
  </w:num>
  <w:num w:numId="30">
    <w:abstractNumId w:val="1"/>
  </w:num>
  <w:num w:numId="31">
    <w:abstractNumId w:val="24"/>
  </w:num>
  <w:num w:numId="32">
    <w:abstractNumId w:val="27"/>
  </w:num>
  <w:num w:numId="33">
    <w:abstractNumId w:val="11"/>
  </w:num>
  <w:num w:numId="34">
    <w:abstractNumId w:val="4"/>
  </w:num>
  <w:num w:numId="35">
    <w:abstractNumId w:val="31"/>
  </w:num>
  <w:num w:numId="36">
    <w:abstractNumId w:val="20"/>
  </w:num>
  <w:num w:numId="37">
    <w:abstractNumId w:val="36"/>
  </w:num>
  <w:num w:numId="38">
    <w:abstractNumId w:val="25"/>
  </w:num>
  <w:num w:numId="39">
    <w:abstractNumId w:val="3"/>
  </w:num>
  <w:num w:numId="40">
    <w:abstractNumId w:val="18"/>
  </w:num>
  <w:num w:numId="41">
    <w:abstractNumId w:val="38"/>
  </w:num>
  <w:num w:numId="42">
    <w:abstractNumId w:val="17"/>
  </w:num>
  <w:num w:numId="43">
    <w:abstractNumId w:val="2"/>
  </w:num>
  <w:num w:numId="44">
    <w:abstractNumId w:val="14"/>
  </w:num>
  <w:num w:numId="4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02036"/>
    <w:rsid w:val="0000606F"/>
    <w:rsid w:val="0002249E"/>
    <w:rsid w:val="00030BCD"/>
    <w:rsid w:val="00041510"/>
    <w:rsid w:val="00042469"/>
    <w:rsid w:val="000473EB"/>
    <w:rsid w:val="00051CD4"/>
    <w:rsid w:val="0007113D"/>
    <w:rsid w:val="0007770E"/>
    <w:rsid w:val="000924FA"/>
    <w:rsid w:val="000931EB"/>
    <w:rsid w:val="00097205"/>
    <w:rsid w:val="000C0E50"/>
    <w:rsid w:val="000D1168"/>
    <w:rsid w:val="000E1DC5"/>
    <w:rsid w:val="000E7D33"/>
    <w:rsid w:val="001106DF"/>
    <w:rsid w:val="00131DF9"/>
    <w:rsid w:val="00143ACD"/>
    <w:rsid w:val="00166961"/>
    <w:rsid w:val="00173682"/>
    <w:rsid w:val="00177804"/>
    <w:rsid w:val="00196B46"/>
    <w:rsid w:val="001B47C8"/>
    <w:rsid w:val="001D5009"/>
    <w:rsid w:val="001E7BF9"/>
    <w:rsid w:val="00277E0F"/>
    <w:rsid w:val="00281E84"/>
    <w:rsid w:val="00283368"/>
    <w:rsid w:val="002A1C76"/>
    <w:rsid w:val="002C1D9D"/>
    <w:rsid w:val="002C68AE"/>
    <w:rsid w:val="002D5D7A"/>
    <w:rsid w:val="002D624E"/>
    <w:rsid w:val="002F5282"/>
    <w:rsid w:val="003032DE"/>
    <w:rsid w:val="003410D1"/>
    <w:rsid w:val="00347A15"/>
    <w:rsid w:val="003514E2"/>
    <w:rsid w:val="00354326"/>
    <w:rsid w:val="0036601E"/>
    <w:rsid w:val="003A41BD"/>
    <w:rsid w:val="003D162D"/>
    <w:rsid w:val="003D2212"/>
    <w:rsid w:val="003D4397"/>
    <w:rsid w:val="003D4FFE"/>
    <w:rsid w:val="003D71E5"/>
    <w:rsid w:val="004064BC"/>
    <w:rsid w:val="00430461"/>
    <w:rsid w:val="00444468"/>
    <w:rsid w:val="00456C8A"/>
    <w:rsid w:val="0047507C"/>
    <w:rsid w:val="00476D7A"/>
    <w:rsid w:val="00477506"/>
    <w:rsid w:val="00482EF6"/>
    <w:rsid w:val="004859AE"/>
    <w:rsid w:val="004A055B"/>
    <w:rsid w:val="004A5C08"/>
    <w:rsid w:val="004B7245"/>
    <w:rsid w:val="004B7417"/>
    <w:rsid w:val="004C0CE7"/>
    <w:rsid w:val="004C1CA9"/>
    <w:rsid w:val="004C2EC1"/>
    <w:rsid w:val="004C7186"/>
    <w:rsid w:val="004E2AD9"/>
    <w:rsid w:val="004F0F51"/>
    <w:rsid w:val="00502221"/>
    <w:rsid w:val="00502B92"/>
    <w:rsid w:val="00503CB7"/>
    <w:rsid w:val="00506829"/>
    <w:rsid w:val="0051560F"/>
    <w:rsid w:val="00517147"/>
    <w:rsid w:val="00527360"/>
    <w:rsid w:val="0053065D"/>
    <w:rsid w:val="00533FB3"/>
    <w:rsid w:val="005369C3"/>
    <w:rsid w:val="00550D81"/>
    <w:rsid w:val="00570362"/>
    <w:rsid w:val="00571449"/>
    <w:rsid w:val="005C5334"/>
    <w:rsid w:val="005D36DF"/>
    <w:rsid w:val="005D3C6B"/>
    <w:rsid w:val="005D44A0"/>
    <w:rsid w:val="005F0477"/>
    <w:rsid w:val="00640F4A"/>
    <w:rsid w:val="006437D7"/>
    <w:rsid w:val="006451A0"/>
    <w:rsid w:val="00653F32"/>
    <w:rsid w:val="00663E96"/>
    <w:rsid w:val="00666749"/>
    <w:rsid w:val="00671AEB"/>
    <w:rsid w:val="006770B9"/>
    <w:rsid w:val="006A1311"/>
    <w:rsid w:val="006A261F"/>
    <w:rsid w:val="006B39CD"/>
    <w:rsid w:val="006B453A"/>
    <w:rsid w:val="006C284E"/>
    <w:rsid w:val="006C59F5"/>
    <w:rsid w:val="006D182F"/>
    <w:rsid w:val="006D65DB"/>
    <w:rsid w:val="006D6A72"/>
    <w:rsid w:val="006F62D9"/>
    <w:rsid w:val="0070088F"/>
    <w:rsid w:val="00707B57"/>
    <w:rsid w:val="007210A2"/>
    <w:rsid w:val="00722003"/>
    <w:rsid w:val="0072520E"/>
    <w:rsid w:val="007314A8"/>
    <w:rsid w:val="0073333A"/>
    <w:rsid w:val="0074200B"/>
    <w:rsid w:val="00753CCD"/>
    <w:rsid w:val="007570A9"/>
    <w:rsid w:val="00771431"/>
    <w:rsid w:val="007D4A5C"/>
    <w:rsid w:val="007D7D58"/>
    <w:rsid w:val="007E580B"/>
    <w:rsid w:val="007E6483"/>
    <w:rsid w:val="007F5C50"/>
    <w:rsid w:val="0081410D"/>
    <w:rsid w:val="0081504B"/>
    <w:rsid w:val="008507D9"/>
    <w:rsid w:val="00856DB8"/>
    <w:rsid w:val="008631FB"/>
    <w:rsid w:val="00882FBE"/>
    <w:rsid w:val="008911BA"/>
    <w:rsid w:val="008A2448"/>
    <w:rsid w:val="008B09B6"/>
    <w:rsid w:val="008B77F1"/>
    <w:rsid w:val="008C7811"/>
    <w:rsid w:val="008C7A85"/>
    <w:rsid w:val="008D246C"/>
    <w:rsid w:val="008E19DC"/>
    <w:rsid w:val="008E3E17"/>
    <w:rsid w:val="0090061B"/>
    <w:rsid w:val="009142A5"/>
    <w:rsid w:val="00920DCE"/>
    <w:rsid w:val="00922FF3"/>
    <w:rsid w:val="00936E01"/>
    <w:rsid w:val="00940DA7"/>
    <w:rsid w:val="0094164D"/>
    <w:rsid w:val="00943110"/>
    <w:rsid w:val="00967B20"/>
    <w:rsid w:val="00993441"/>
    <w:rsid w:val="00993B55"/>
    <w:rsid w:val="009A2D65"/>
    <w:rsid w:val="009A3184"/>
    <w:rsid w:val="009A3973"/>
    <w:rsid w:val="009B082F"/>
    <w:rsid w:val="009B480A"/>
    <w:rsid w:val="009B5C80"/>
    <w:rsid w:val="009B5F83"/>
    <w:rsid w:val="009F218F"/>
    <w:rsid w:val="00A0719A"/>
    <w:rsid w:val="00A13C59"/>
    <w:rsid w:val="00A1616E"/>
    <w:rsid w:val="00A22961"/>
    <w:rsid w:val="00A26A4D"/>
    <w:rsid w:val="00A355AB"/>
    <w:rsid w:val="00A35F3F"/>
    <w:rsid w:val="00A47940"/>
    <w:rsid w:val="00A63277"/>
    <w:rsid w:val="00A674E7"/>
    <w:rsid w:val="00A843A2"/>
    <w:rsid w:val="00A906B5"/>
    <w:rsid w:val="00AA1502"/>
    <w:rsid w:val="00AA24C5"/>
    <w:rsid w:val="00AC599C"/>
    <w:rsid w:val="00AE23D9"/>
    <w:rsid w:val="00AF50B2"/>
    <w:rsid w:val="00AF6761"/>
    <w:rsid w:val="00B217F4"/>
    <w:rsid w:val="00B50949"/>
    <w:rsid w:val="00B66053"/>
    <w:rsid w:val="00BA225E"/>
    <w:rsid w:val="00BB1492"/>
    <w:rsid w:val="00BC0162"/>
    <w:rsid w:val="00BC4ECF"/>
    <w:rsid w:val="00BE0678"/>
    <w:rsid w:val="00BE0746"/>
    <w:rsid w:val="00BF5895"/>
    <w:rsid w:val="00BF74C6"/>
    <w:rsid w:val="00BF7717"/>
    <w:rsid w:val="00C02DFA"/>
    <w:rsid w:val="00C125B9"/>
    <w:rsid w:val="00C311F3"/>
    <w:rsid w:val="00C32F0E"/>
    <w:rsid w:val="00C42D26"/>
    <w:rsid w:val="00C545F6"/>
    <w:rsid w:val="00C61733"/>
    <w:rsid w:val="00C81EF2"/>
    <w:rsid w:val="00CA526D"/>
    <w:rsid w:val="00CA5B7C"/>
    <w:rsid w:val="00CC12FC"/>
    <w:rsid w:val="00CC5930"/>
    <w:rsid w:val="00CD5836"/>
    <w:rsid w:val="00CF1FE3"/>
    <w:rsid w:val="00D06609"/>
    <w:rsid w:val="00D1499F"/>
    <w:rsid w:val="00D356FA"/>
    <w:rsid w:val="00D41783"/>
    <w:rsid w:val="00D447FB"/>
    <w:rsid w:val="00D61F63"/>
    <w:rsid w:val="00D62259"/>
    <w:rsid w:val="00D635D6"/>
    <w:rsid w:val="00D8381D"/>
    <w:rsid w:val="00D877A7"/>
    <w:rsid w:val="00D92D22"/>
    <w:rsid w:val="00DE0478"/>
    <w:rsid w:val="00DE39E3"/>
    <w:rsid w:val="00DE792C"/>
    <w:rsid w:val="00E11C7A"/>
    <w:rsid w:val="00E13545"/>
    <w:rsid w:val="00E30307"/>
    <w:rsid w:val="00E35AD6"/>
    <w:rsid w:val="00E476BF"/>
    <w:rsid w:val="00E53188"/>
    <w:rsid w:val="00E614A0"/>
    <w:rsid w:val="00E7091A"/>
    <w:rsid w:val="00E82CD9"/>
    <w:rsid w:val="00E845D1"/>
    <w:rsid w:val="00E84F3C"/>
    <w:rsid w:val="00E8707A"/>
    <w:rsid w:val="00E90539"/>
    <w:rsid w:val="00E9748E"/>
    <w:rsid w:val="00EB5F5A"/>
    <w:rsid w:val="00EC2B37"/>
    <w:rsid w:val="00EC34E0"/>
    <w:rsid w:val="00EC48CE"/>
    <w:rsid w:val="00EC6101"/>
    <w:rsid w:val="00ED25D0"/>
    <w:rsid w:val="00EE0630"/>
    <w:rsid w:val="00EF01D6"/>
    <w:rsid w:val="00EF1587"/>
    <w:rsid w:val="00F1090C"/>
    <w:rsid w:val="00F13DC5"/>
    <w:rsid w:val="00F30A67"/>
    <w:rsid w:val="00F31598"/>
    <w:rsid w:val="00F31D76"/>
    <w:rsid w:val="00F424CE"/>
    <w:rsid w:val="00F476BB"/>
    <w:rsid w:val="00F6696C"/>
    <w:rsid w:val="00F81900"/>
    <w:rsid w:val="00F903E3"/>
    <w:rsid w:val="00FB4D8C"/>
    <w:rsid w:val="00FB5C16"/>
    <w:rsid w:val="00FE141B"/>
    <w:rsid w:val="00FE3C74"/>
    <w:rsid w:val="00FE405D"/>
    <w:rsid w:val="00FE758C"/>
    <w:rsid w:val="00FF0834"/>
    <w:rsid w:val="00FF62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15:chartTrackingRefBased/>
  <w15:docId w15:val="{E8AC5687-4A08-499A-9245-7931D5E9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76BF"/>
  </w:style>
  <w:style w:type="paragraph" w:styleId="Titlu4">
    <w:name w:val="heading 4"/>
    <w:basedOn w:val="Normal"/>
    <w:next w:val="Normal"/>
    <w:link w:val="Titlu4Caracter"/>
    <w:uiPriority w:val="9"/>
    <w:semiHidden/>
    <w:unhideWhenUsed/>
    <w:qFormat/>
    <w:rsid w:val="002D5D7A"/>
    <w:pPr>
      <w:keepNext/>
      <w:keepLines/>
      <w:spacing w:before="40" w:after="0" w:line="276" w:lineRule="auto"/>
      <w:outlineLvl w:val="3"/>
    </w:pPr>
    <w:rPr>
      <w:rFonts w:ascii="Cambria" w:eastAsia="Times New Roman" w:hAnsi="Cambria" w:cs="Times New Roman"/>
      <w:i/>
      <w:iCs/>
      <w:color w:val="365F91"/>
      <w:lang w:val="en-US"/>
      <w14:ligatures w14:val="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43ACD"/>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143ACD"/>
  </w:style>
  <w:style w:type="paragraph" w:styleId="Subsol">
    <w:name w:val="footer"/>
    <w:basedOn w:val="Normal"/>
    <w:link w:val="SubsolCaracter"/>
    <w:uiPriority w:val="99"/>
    <w:unhideWhenUsed/>
    <w:rsid w:val="00143ACD"/>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143ACD"/>
  </w:style>
  <w:style w:type="paragraph" w:customStyle="1" w:styleId="Footer1">
    <w:name w:val="Footer1"/>
    <w:basedOn w:val="Subsol"/>
    <w:link w:val="footerChar"/>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
    <w:name w:val="footer Char"/>
    <w:basedOn w:val="SubsolCaracter"/>
    <w:link w:val="Footer1"/>
    <w:rsid w:val="00D8381D"/>
    <w:rPr>
      <w:rFonts w:ascii="Trebuchet MS" w:hAnsi="Trebuchet MS" w:cs="Open Sans"/>
      <w:color w:val="000000"/>
      <w:sz w:val="14"/>
      <w:szCs w:val="14"/>
      <w14:ligatures w14:val="none"/>
    </w:rPr>
  </w:style>
  <w:style w:type="character" w:styleId="Hyperlink">
    <w:name w:val="Hyperlink"/>
    <w:basedOn w:val="Fontdeparagrafimplicit"/>
    <w:uiPriority w:val="99"/>
    <w:unhideWhenUsed/>
    <w:rsid w:val="00D8381D"/>
    <w:rPr>
      <w:color w:val="0563C1" w:themeColor="hyperlink"/>
      <w:u w:val="single"/>
    </w:rPr>
  </w:style>
  <w:style w:type="character" w:customStyle="1" w:styleId="Titlu4Caracter">
    <w:name w:val="Titlu 4 Caracter"/>
    <w:basedOn w:val="Fontdeparagrafimplicit"/>
    <w:link w:val="Titlu4"/>
    <w:uiPriority w:val="9"/>
    <w:semiHidden/>
    <w:rsid w:val="002D5D7A"/>
    <w:rPr>
      <w:rFonts w:ascii="Cambria" w:eastAsia="Times New Roman" w:hAnsi="Cambria" w:cs="Times New Roman"/>
      <w:i/>
      <w:iCs/>
      <w:color w:val="365F91"/>
      <w:lang w:val="en-US"/>
      <w14:ligatures w14:val="none"/>
    </w:rPr>
  </w:style>
  <w:style w:type="paragraph" w:styleId="Listparagraf">
    <w:name w:val="List Paragraph"/>
    <w:aliases w:val="Normal bullet 2,List Paragraph1,Forth level,bullets,Arial,List Paragraph2,Akapit z listą BS,Outlines a.b.c.,Multilevel para_II,Akapit z lista BS,Appendix_llevel1,Lettre d'introduction,Header bold,List Paragraph111111,List Paragraph11"/>
    <w:basedOn w:val="Normal"/>
    <w:link w:val="ListparagrafCaracter"/>
    <w:uiPriority w:val="34"/>
    <w:qFormat/>
    <w:rsid w:val="002D5D7A"/>
    <w:pPr>
      <w:spacing w:after="200" w:line="276" w:lineRule="auto"/>
      <w:ind w:left="720"/>
      <w:contextualSpacing/>
    </w:pPr>
    <w:rPr>
      <w:rFonts w:ascii="Calibri" w:eastAsia="Calibri" w:hAnsi="Calibri" w:cs="Times New Roman"/>
      <w:noProof/>
      <w:lang w:val="en-US"/>
      <w14:ligatures w14:val="none"/>
    </w:rPr>
  </w:style>
  <w:style w:type="character" w:customStyle="1" w:styleId="ListparagrafCaracter">
    <w:name w:val="Listă paragraf Caracter"/>
    <w:aliases w:val="Normal bullet 2 Caracter,List Paragraph1 Caracter,Forth level Caracter,bullets Caracter,Arial Caracter,List Paragraph2 Caracter,Akapit z listą BS Caracter,Outlines a.b.c. Caracter,Multilevel para_II Caracter,Header bold Caracter"/>
    <w:link w:val="Listparagraf"/>
    <w:uiPriority w:val="34"/>
    <w:qFormat/>
    <w:locked/>
    <w:rsid w:val="002D5D7A"/>
    <w:rPr>
      <w:rFonts w:ascii="Calibri" w:eastAsia="Calibri" w:hAnsi="Calibri" w:cs="Times New Roman"/>
      <w:noProof/>
      <w:lang w:val="en-US"/>
      <w14:ligatures w14:val="none"/>
    </w:rPr>
  </w:style>
  <w:style w:type="numbering" w:customStyle="1" w:styleId="NoList1">
    <w:name w:val="No List1"/>
    <w:next w:val="FrListare"/>
    <w:uiPriority w:val="99"/>
    <w:semiHidden/>
    <w:unhideWhenUsed/>
    <w:rsid w:val="004A055B"/>
  </w:style>
  <w:style w:type="paragraph" w:styleId="TextnBalon">
    <w:name w:val="Balloon Text"/>
    <w:basedOn w:val="Normal"/>
    <w:link w:val="TextnBalonCaracter"/>
    <w:uiPriority w:val="99"/>
    <w:semiHidden/>
    <w:unhideWhenUsed/>
    <w:rsid w:val="004A055B"/>
    <w:pPr>
      <w:spacing w:after="0" w:line="240" w:lineRule="auto"/>
    </w:pPr>
    <w:rPr>
      <w:rFonts w:ascii="Tahoma" w:eastAsia="Calibri" w:hAnsi="Tahoma" w:cs="Times New Roman"/>
      <w:sz w:val="16"/>
      <w:szCs w:val="16"/>
      <w:lang w:val="x-none" w:eastAsia="x-none"/>
      <w14:ligatures w14:val="none"/>
    </w:rPr>
  </w:style>
  <w:style w:type="character" w:customStyle="1" w:styleId="TextnBalonCaracter">
    <w:name w:val="Text în Balon Caracter"/>
    <w:basedOn w:val="Fontdeparagrafimplicit"/>
    <w:link w:val="TextnBalon"/>
    <w:uiPriority w:val="99"/>
    <w:semiHidden/>
    <w:rsid w:val="004A055B"/>
    <w:rPr>
      <w:rFonts w:ascii="Tahoma" w:eastAsia="Calibri" w:hAnsi="Tahoma" w:cs="Times New Roman"/>
      <w:sz w:val="16"/>
      <w:szCs w:val="16"/>
      <w:lang w:val="x-none" w:eastAsia="x-none"/>
      <w14:ligatures w14:val="none"/>
    </w:rPr>
  </w:style>
  <w:style w:type="paragraph" w:customStyle="1" w:styleId="Char1CharChar1Char">
    <w:name w:val="Char1 Char Char1 Char"/>
    <w:basedOn w:val="Normal"/>
    <w:rsid w:val="004A055B"/>
    <w:pPr>
      <w:tabs>
        <w:tab w:val="left" w:pos="709"/>
      </w:tabs>
      <w:overflowPunct w:val="0"/>
      <w:autoSpaceDE w:val="0"/>
      <w:autoSpaceDN w:val="0"/>
      <w:adjustRightInd w:val="0"/>
      <w:spacing w:after="0" w:line="264" w:lineRule="auto"/>
      <w:textAlignment w:val="baseline"/>
    </w:pPr>
    <w:rPr>
      <w:rFonts w:ascii="Tahoma" w:eastAsia="Times New Roman" w:hAnsi="Tahoma" w:cs="Times New Roman"/>
      <w:szCs w:val="20"/>
      <w:lang w:val="pl-PL" w:eastAsia="pl-PL"/>
      <w14:ligatures w14:val="none"/>
    </w:rPr>
  </w:style>
  <w:style w:type="paragraph" w:styleId="NormalWeb">
    <w:name w:val="Normal (Web)"/>
    <w:basedOn w:val="Normal"/>
    <w:uiPriority w:val="99"/>
    <w:rsid w:val="004A055B"/>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externalclass684e6937532b40bc957069edaade015e">
    <w:name w:val="externalclass684e6937532b40bc957069edaade015e"/>
    <w:basedOn w:val="Normal"/>
    <w:rsid w:val="004A055B"/>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span-24column">
    <w:name w:val="span-24  column"/>
    <w:basedOn w:val="Normal"/>
    <w:rsid w:val="004A055B"/>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span-24column0">
    <w:name w:val="span-24 column"/>
    <w:basedOn w:val="Normal"/>
    <w:rsid w:val="004A055B"/>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character" w:customStyle="1" w:styleId="stire">
    <w:name w:val="stire"/>
    <w:basedOn w:val="Fontdeparagrafimplicit"/>
    <w:rsid w:val="004A055B"/>
  </w:style>
  <w:style w:type="paragraph" w:styleId="Corptext">
    <w:name w:val="Body Text"/>
    <w:basedOn w:val="Normal"/>
    <w:link w:val="CorptextCaracter"/>
    <w:rsid w:val="004A055B"/>
    <w:pPr>
      <w:spacing w:after="120" w:line="276" w:lineRule="auto"/>
    </w:pPr>
    <w:rPr>
      <w:rFonts w:ascii="Calibri" w:eastAsia="Calibri" w:hAnsi="Calibri" w:cs="Times New Roman"/>
      <w:lang w:val="x-none" w:eastAsia="x-none"/>
      <w14:ligatures w14:val="none"/>
    </w:rPr>
  </w:style>
  <w:style w:type="character" w:customStyle="1" w:styleId="CorptextCaracter">
    <w:name w:val="Corp text Caracter"/>
    <w:basedOn w:val="Fontdeparagrafimplicit"/>
    <w:link w:val="Corptext"/>
    <w:rsid w:val="004A055B"/>
    <w:rPr>
      <w:rFonts w:ascii="Calibri" w:eastAsia="Calibri" w:hAnsi="Calibri" w:cs="Times New Roman"/>
      <w:lang w:val="x-none" w:eastAsia="x-none"/>
      <w14:ligatures w14:val="none"/>
    </w:rPr>
  </w:style>
  <w:style w:type="table" w:styleId="Umbriredeculoaredeschis">
    <w:name w:val="Light Shading"/>
    <w:basedOn w:val="TabelNormal"/>
    <w:uiPriority w:val="60"/>
    <w:rsid w:val="004A055B"/>
    <w:pPr>
      <w:spacing w:after="0" w:line="240" w:lineRule="auto"/>
    </w:pPr>
    <w:rPr>
      <w:rFonts w:ascii="Calibri" w:eastAsia="Calibri" w:hAnsi="Calibri" w:cs="Times New Roman"/>
      <w:color w:val="000000"/>
      <w:sz w:val="20"/>
      <w:szCs w:val="20"/>
      <w:lang w:eastAsia="ro-RO"/>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Default">
    <w:name w:val="Default"/>
    <w:rsid w:val="004A055B"/>
    <w:pPr>
      <w:autoSpaceDE w:val="0"/>
      <w:autoSpaceDN w:val="0"/>
      <w:adjustRightInd w:val="0"/>
      <w:spacing w:after="0" w:line="240" w:lineRule="auto"/>
    </w:pPr>
    <w:rPr>
      <w:rFonts w:ascii="Times New Roman" w:eastAsia="Calibri" w:hAnsi="Times New Roman" w:cs="Times New Roman"/>
      <w:color w:val="000000"/>
      <w:sz w:val="24"/>
      <w:szCs w:val="24"/>
      <w:lang w:val="en-US"/>
      <w14:ligatures w14:val="none"/>
    </w:rPr>
  </w:style>
  <w:style w:type="paragraph" w:styleId="Indentcorptext">
    <w:name w:val="Body Text Indent"/>
    <w:basedOn w:val="Normal"/>
    <w:link w:val="IndentcorptextCaracter"/>
    <w:uiPriority w:val="99"/>
    <w:semiHidden/>
    <w:unhideWhenUsed/>
    <w:rsid w:val="004A055B"/>
    <w:pPr>
      <w:spacing w:after="120" w:line="276" w:lineRule="auto"/>
      <w:ind w:left="360"/>
    </w:pPr>
    <w:rPr>
      <w:rFonts w:ascii="Calibri" w:eastAsia="Calibri" w:hAnsi="Calibri" w:cs="Times New Roman"/>
      <w:lang w:val="x-none" w:eastAsia="x-none"/>
      <w14:ligatures w14:val="none"/>
    </w:rPr>
  </w:style>
  <w:style w:type="character" w:customStyle="1" w:styleId="IndentcorptextCaracter">
    <w:name w:val="Indent corp text Caracter"/>
    <w:basedOn w:val="Fontdeparagrafimplicit"/>
    <w:link w:val="Indentcorptext"/>
    <w:uiPriority w:val="99"/>
    <w:semiHidden/>
    <w:rsid w:val="004A055B"/>
    <w:rPr>
      <w:rFonts w:ascii="Calibri" w:eastAsia="Calibri" w:hAnsi="Calibri" w:cs="Times New Roman"/>
      <w:lang w:val="x-none" w:eastAsia="x-none"/>
      <w14:ligatures w14:val="none"/>
    </w:rPr>
  </w:style>
  <w:style w:type="table" w:styleId="Tabelgril">
    <w:name w:val="Table Grid"/>
    <w:basedOn w:val="TabelNormal"/>
    <w:uiPriority w:val="39"/>
    <w:rsid w:val="004A055B"/>
    <w:pPr>
      <w:spacing w:after="0" w:line="240" w:lineRule="auto"/>
    </w:pPr>
    <w:rPr>
      <w:rFonts w:ascii="Calibri" w:eastAsia="Calibri" w:hAnsi="Calibri" w:cs="Times New Roman"/>
      <w:lang w:eastAsia="ro-RO"/>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itbdy">
    <w:name w:val="plitbdy"/>
    <w:rsid w:val="004A055B"/>
  </w:style>
  <w:style w:type="character" w:styleId="Referincomentariu">
    <w:name w:val="annotation reference"/>
    <w:uiPriority w:val="99"/>
    <w:semiHidden/>
    <w:unhideWhenUsed/>
    <w:rsid w:val="004A055B"/>
    <w:rPr>
      <w:sz w:val="16"/>
      <w:szCs w:val="16"/>
    </w:rPr>
  </w:style>
  <w:style w:type="paragraph" w:styleId="Textcomentariu">
    <w:name w:val="annotation text"/>
    <w:basedOn w:val="Normal"/>
    <w:link w:val="TextcomentariuCaracter"/>
    <w:uiPriority w:val="99"/>
    <w:semiHidden/>
    <w:unhideWhenUsed/>
    <w:rsid w:val="004A055B"/>
    <w:pPr>
      <w:spacing w:after="200" w:line="276" w:lineRule="auto"/>
    </w:pPr>
    <w:rPr>
      <w:rFonts w:ascii="Calibri" w:eastAsia="Calibri" w:hAnsi="Calibri" w:cs="Times New Roman"/>
      <w:sz w:val="20"/>
      <w:szCs w:val="20"/>
      <w:lang w:val="en-US"/>
      <w14:ligatures w14:val="none"/>
    </w:rPr>
  </w:style>
  <w:style w:type="character" w:customStyle="1" w:styleId="TextcomentariuCaracter">
    <w:name w:val="Text comentariu Caracter"/>
    <w:basedOn w:val="Fontdeparagrafimplicit"/>
    <w:link w:val="Textcomentariu"/>
    <w:uiPriority w:val="99"/>
    <w:semiHidden/>
    <w:rsid w:val="004A055B"/>
    <w:rPr>
      <w:rFonts w:ascii="Calibri" w:eastAsia="Calibri" w:hAnsi="Calibri" w:cs="Times New Roman"/>
      <w:sz w:val="20"/>
      <w:szCs w:val="20"/>
      <w:lang w:val="en-US"/>
      <w14:ligatures w14:val="none"/>
    </w:rPr>
  </w:style>
  <w:style w:type="paragraph" w:styleId="SubiectComentariu">
    <w:name w:val="annotation subject"/>
    <w:basedOn w:val="Textcomentariu"/>
    <w:next w:val="Textcomentariu"/>
    <w:link w:val="SubiectComentariuCaracter"/>
    <w:uiPriority w:val="99"/>
    <w:semiHidden/>
    <w:unhideWhenUsed/>
    <w:rsid w:val="004A055B"/>
    <w:rPr>
      <w:b/>
      <w:bCs/>
    </w:rPr>
  </w:style>
  <w:style w:type="character" w:customStyle="1" w:styleId="SubiectComentariuCaracter">
    <w:name w:val="Subiect Comentariu Caracter"/>
    <w:basedOn w:val="TextcomentariuCaracter"/>
    <w:link w:val="SubiectComentariu"/>
    <w:uiPriority w:val="99"/>
    <w:semiHidden/>
    <w:rsid w:val="004A055B"/>
    <w:rPr>
      <w:rFonts w:ascii="Calibri" w:eastAsia="Calibri" w:hAnsi="Calibri" w:cs="Times New Roman"/>
      <w:b/>
      <w:bCs/>
      <w:sz w:val="20"/>
      <w:szCs w:val="20"/>
      <w:lang w:val="en-US"/>
      <w14:ligatures w14:val="none"/>
    </w:rPr>
  </w:style>
  <w:style w:type="character" w:customStyle="1" w:styleId="fontstyle01">
    <w:name w:val="fontstyle01"/>
    <w:rsid w:val="004A055B"/>
    <w:rPr>
      <w:rFonts w:ascii="TimesNewRomanPSMT" w:hAnsi="TimesNewRomanPSMT" w:hint="default"/>
      <w:b w:val="0"/>
      <w:bCs w:val="0"/>
      <w:i w:val="0"/>
      <w:iCs w:val="0"/>
      <w:color w:val="000000"/>
      <w:sz w:val="22"/>
      <w:szCs w:val="22"/>
    </w:rPr>
  </w:style>
  <w:style w:type="paragraph" w:customStyle="1" w:styleId="CaracterCaracterCharCharCaracterCaracterCaracterCaracter">
    <w:name w:val="Caracter Caracter Char Char Caracter Caracter Caracter Caracter"/>
    <w:basedOn w:val="Normal"/>
    <w:rsid w:val="004A055B"/>
    <w:pPr>
      <w:spacing w:after="0" w:line="240" w:lineRule="auto"/>
    </w:pPr>
    <w:rPr>
      <w:rFonts w:ascii="Times New Roman" w:eastAsia="Times New Roman" w:hAnsi="Times New Roman" w:cs="Times New Roman"/>
      <w:sz w:val="24"/>
      <w:szCs w:val="24"/>
      <w:lang w:val="pl-PL" w:eastAsia="pl-PL"/>
      <w14:ligatures w14:val="none"/>
    </w:rPr>
  </w:style>
  <w:style w:type="paragraph" w:customStyle="1" w:styleId="Listparagraf1">
    <w:name w:val="Listă paragraf1"/>
    <w:basedOn w:val="Normal"/>
    <w:uiPriority w:val="34"/>
    <w:rsid w:val="004A055B"/>
    <w:pPr>
      <w:spacing w:after="0" w:line="240" w:lineRule="auto"/>
      <w:ind w:left="720"/>
      <w:contextualSpacing/>
    </w:pPr>
    <w:rPr>
      <w:rFonts w:ascii="Times New Roman" w:eastAsia="Times New Roman" w:hAnsi="Times New Roman" w:cs="Times New Roman"/>
      <w:sz w:val="20"/>
      <w:szCs w:val="20"/>
      <w:lang w:val="en-GB"/>
      <w14:ligatures w14:val="none"/>
    </w:rPr>
  </w:style>
  <w:style w:type="character" w:customStyle="1" w:styleId="a">
    <w:name w:val="a"/>
    <w:rsid w:val="004A055B"/>
  </w:style>
  <w:style w:type="table" w:customStyle="1" w:styleId="TableGrid11">
    <w:name w:val="Table Grid11"/>
    <w:basedOn w:val="TabelNormal"/>
    <w:next w:val="Tabelgril"/>
    <w:uiPriority w:val="39"/>
    <w:rsid w:val="00A355AB"/>
    <w:pPr>
      <w:spacing w:after="0" w:line="240" w:lineRule="auto"/>
    </w:pPr>
    <w:rPr>
      <w:rFonts w:ascii="Times New Roman" w:eastAsia="SimSu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elNormal"/>
    <w:next w:val="Tabelgril"/>
    <w:uiPriority w:val="39"/>
    <w:rsid w:val="00A355AB"/>
    <w:pPr>
      <w:spacing w:after="0" w:line="240" w:lineRule="auto"/>
    </w:pPr>
    <w:rPr>
      <w:rFonts w:ascii="Times New Roman" w:eastAsia="SimSu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4213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Gratuit/geydqobuge/ordonanta-de-urgenta-nr-57-2007-privind-regimul-ariilor-naturale-protejate-conservarea-habitatelor-naturale-a-florei-si-faunei-salbatice?pid=48878121&amp;d=2019-01-17" TargetMode="External"/><Relationship Id="rId13" Type="http://schemas.openxmlformats.org/officeDocument/2006/relationships/hyperlink" Target="https://lege5.ro/Gratuit/gu3dsojy/legea-contenciosului-administrativ-nr-554-2004?d=2019-01-10"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lege5.ro/Gratuit/ge2donzuge/legea-nr-49-2011-pentru-aprobarea-ordonantei-de-urgenta-a-guvernului-nr-57-2007-privind-regimul-ariilor-naturale-protejate-conservarea-habitatelor-naturale-a-florei-si-faunei-salbatice?d=2019-01-08"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e5.ro/Gratuit/ge3demru/legea-apelor-nr-107-1996?pid=10135178&amp;d=2019-01-17" TargetMode="External"/><Relationship Id="rId5" Type="http://schemas.openxmlformats.org/officeDocument/2006/relationships/webSettings" Target="webSettings.xml"/><Relationship Id="rId15" Type="http://schemas.openxmlformats.org/officeDocument/2006/relationships/hyperlink" Target="mailto:office@apmbn.anpm.ro" TargetMode="External"/><Relationship Id="rId10" Type="http://schemas.openxmlformats.org/officeDocument/2006/relationships/hyperlink" Target="https://lege5.ro/Gratuit/ge3demru/legea-apelor-nr-107-1996?pid=10135143&amp;d=2019-01-17"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lege5.ro/Gratuit/ge2donzuge/legea-nr-49-2011-pentru-aprobarea-ordonantei-de-urgenta-a-guvernului-nr-57-2007-privind-regimul-ariilor-naturale-protejate-conservarea-habitatelor-naturale-a-florei-si-faunei-salbatice?d=2019-01-17" TargetMode="External"/><Relationship Id="rId14" Type="http://schemas.openxmlformats.org/officeDocument/2006/relationships/hyperlink" Target="https://lege5.ro/Gratuit/gu3dsojy/legea-contenciosului-administrativ-nr-554-2004?d=2019-01-1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B84A33-4CDA-4041-8708-2B89FACDD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3409</Words>
  <Characters>19437</Characters>
  <Application>Microsoft Office Word</Application>
  <DocSecurity>0</DocSecurity>
  <Lines>161</Lines>
  <Paragraphs>45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Suciu Marinela</cp:lastModifiedBy>
  <cp:revision>2</cp:revision>
  <cp:lastPrinted>2024-01-30T09:35:00Z</cp:lastPrinted>
  <dcterms:created xsi:type="dcterms:W3CDTF">2024-05-31T09:51:00Z</dcterms:created>
  <dcterms:modified xsi:type="dcterms:W3CDTF">2024-05-31T09:51:00Z</dcterms:modified>
</cp:coreProperties>
</file>