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9C69E6" w:rsidRDefault="00CA71EB" w:rsidP="002D4AC6">
      <w:pPr>
        <w:pStyle w:val="Header"/>
        <w:spacing w:line="360" w:lineRule="auto"/>
        <w:rPr>
          <w:rFonts w:ascii="Trebuchet MS" w:hAnsi="Trebuchet MS"/>
          <w:b/>
          <w:bCs/>
          <w:sz w:val="28"/>
          <w:szCs w:val="28"/>
        </w:rPr>
      </w:pPr>
      <w:r w:rsidRPr="009C69E6">
        <w:rPr>
          <w:rFonts w:ascii="Trebuchet MS" w:hAnsi="Trebuchet MS"/>
          <w:b/>
          <w:bCs/>
          <w:sz w:val="28"/>
          <w:szCs w:val="28"/>
        </w:rPr>
        <w:t xml:space="preserve">             </w:t>
      </w:r>
      <w:r w:rsidR="00A62EBF" w:rsidRPr="009C69E6">
        <w:rPr>
          <w:rFonts w:ascii="Trebuchet MS" w:hAnsi="Trebuchet MS"/>
          <w:b/>
          <w:bCs/>
          <w:sz w:val="28"/>
          <w:szCs w:val="28"/>
        </w:rPr>
        <w:t>AGENȚIA PENTRU PROTECȚIA MEDIULUI BISTRIȚA-NĂSĂUD</w:t>
      </w:r>
    </w:p>
    <w:p w14:paraId="7D8291A4" w14:textId="0175258C" w:rsidR="00BE3775" w:rsidRPr="009C69E6" w:rsidRDefault="00BE3775" w:rsidP="002D4AC6">
      <w:pPr>
        <w:keepNext/>
        <w:spacing w:after="0" w:line="360" w:lineRule="auto"/>
        <w:outlineLvl w:val="0"/>
        <w:rPr>
          <w:rFonts w:ascii="Trebuchet MS" w:eastAsia="Times New Roman" w:hAnsi="Trebuchet MS"/>
          <w:b/>
          <w:bCs/>
          <w:iCs/>
          <w:lang w:eastAsia="ro-RO"/>
        </w:rPr>
      </w:pPr>
    </w:p>
    <w:p w14:paraId="4391C16F" w14:textId="32BA25E8" w:rsidR="00BE3775" w:rsidRPr="009C69E6"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9C69E6">
        <w:rPr>
          <w:rFonts w:ascii="Trebuchet MS" w:eastAsia="Times New Roman" w:hAnsi="Trebuchet MS"/>
          <w:b/>
          <w:bCs/>
          <w:iCs/>
          <w:lang w:eastAsia="ro-RO"/>
        </w:rPr>
        <w:t>DECIZIA ETAPEI DE ÎNCADRARE</w:t>
      </w:r>
    </w:p>
    <w:p w14:paraId="2A4CFAAB" w14:textId="071CFD2E" w:rsidR="007B72AB" w:rsidRPr="009C69E6" w:rsidRDefault="006E38FE"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9C69E6">
        <w:rPr>
          <w:rFonts w:ascii="Trebuchet MS" w:eastAsia="Times New Roman" w:hAnsi="Trebuchet MS"/>
          <w:b/>
          <w:bCs/>
          <w:iCs/>
          <w:lang w:eastAsia="ro-RO"/>
        </w:rPr>
        <w:t>P</w:t>
      </w:r>
      <w:r w:rsidR="007B72AB" w:rsidRPr="009C69E6">
        <w:rPr>
          <w:rFonts w:ascii="Trebuchet MS" w:eastAsia="Times New Roman" w:hAnsi="Trebuchet MS"/>
          <w:b/>
          <w:bCs/>
          <w:iCs/>
          <w:lang w:eastAsia="ro-RO"/>
        </w:rPr>
        <w:t>roiect</w:t>
      </w:r>
      <w:r>
        <w:rPr>
          <w:rFonts w:ascii="Trebuchet MS" w:eastAsia="Times New Roman" w:hAnsi="Trebuchet MS"/>
          <w:b/>
          <w:bCs/>
          <w:iCs/>
          <w:lang w:eastAsia="ro-RO"/>
        </w:rPr>
        <w:t xml:space="preserve"> </w:t>
      </w:r>
      <w:r w:rsidR="00F45933">
        <w:rPr>
          <w:rFonts w:ascii="Trebuchet MS" w:eastAsia="Times New Roman" w:hAnsi="Trebuchet MS"/>
          <w:b/>
          <w:bCs/>
          <w:iCs/>
          <w:lang w:eastAsia="ro-RO"/>
        </w:rPr>
        <w:t>0</w:t>
      </w:r>
      <w:r w:rsidR="00E93876">
        <w:rPr>
          <w:rFonts w:ascii="Trebuchet MS" w:eastAsia="Times New Roman" w:hAnsi="Trebuchet MS"/>
          <w:b/>
          <w:bCs/>
          <w:iCs/>
          <w:lang w:eastAsia="ro-RO"/>
        </w:rPr>
        <w:t>3</w:t>
      </w:r>
      <w:r>
        <w:rPr>
          <w:rFonts w:ascii="Trebuchet MS" w:eastAsia="Times New Roman" w:hAnsi="Trebuchet MS"/>
          <w:b/>
          <w:bCs/>
          <w:iCs/>
          <w:lang w:eastAsia="ro-RO"/>
        </w:rPr>
        <w:t>.0</w:t>
      </w:r>
      <w:r w:rsidR="00F45933">
        <w:rPr>
          <w:rFonts w:ascii="Trebuchet MS" w:eastAsia="Times New Roman" w:hAnsi="Trebuchet MS"/>
          <w:b/>
          <w:bCs/>
          <w:iCs/>
          <w:lang w:eastAsia="ro-RO"/>
        </w:rPr>
        <w:t>7</w:t>
      </w:r>
      <w:r>
        <w:rPr>
          <w:rFonts w:ascii="Trebuchet MS" w:eastAsia="Times New Roman" w:hAnsi="Trebuchet MS"/>
          <w:b/>
          <w:bCs/>
          <w:iCs/>
          <w:lang w:eastAsia="ro-RO"/>
        </w:rPr>
        <w:t>.2024</w:t>
      </w:r>
    </w:p>
    <w:p w14:paraId="49B69771" w14:textId="77777777" w:rsidR="00BE3775" w:rsidRPr="009C69E6" w:rsidRDefault="00BE3775" w:rsidP="009621F0">
      <w:pPr>
        <w:keepNext/>
        <w:spacing w:after="0" w:line="240" w:lineRule="auto"/>
        <w:jc w:val="center"/>
        <w:outlineLvl w:val="0"/>
        <w:rPr>
          <w:rFonts w:ascii="Trebuchet MS" w:eastAsia="Times New Roman" w:hAnsi="Trebuchet MS"/>
          <w:b/>
          <w:bCs/>
          <w:iCs/>
          <w:color w:val="FF0000"/>
          <w:lang w:eastAsia="ro-RO"/>
        </w:rPr>
      </w:pPr>
    </w:p>
    <w:p w14:paraId="4630FD84" w14:textId="77777777" w:rsidR="00BE3775" w:rsidRPr="009C69E6"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9C69E6"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433DDDD3" w14:textId="5E6A3322" w:rsidR="00120A01" w:rsidRPr="009C69E6" w:rsidRDefault="002D4AC6" w:rsidP="00120A01">
      <w:pPr>
        <w:spacing w:after="0" w:line="240" w:lineRule="auto"/>
        <w:ind w:firstLine="720"/>
        <w:jc w:val="both"/>
        <w:rPr>
          <w:rFonts w:ascii="Trebuchet MS" w:hAnsi="Trebuchet MS"/>
          <w:b/>
          <w:iCs/>
        </w:rPr>
      </w:pPr>
      <w:r w:rsidRPr="009C69E6">
        <w:rPr>
          <w:rFonts w:ascii="Trebuchet MS" w:eastAsia="Times New Roman" w:hAnsi="Trebuchet MS"/>
          <w:noProof/>
        </w:rPr>
        <w:tab/>
      </w:r>
      <w:r w:rsidR="00120A01" w:rsidRPr="009C69E6">
        <w:rPr>
          <w:rFonts w:ascii="Trebuchet MS" w:hAnsi="Trebuchet MS"/>
        </w:rPr>
        <w:t xml:space="preserve">Ca urmare a solicitării de emitere a acordului de mediu adresătă de </w:t>
      </w:r>
      <w:r w:rsidR="007B72AB" w:rsidRPr="009C69E6">
        <w:rPr>
          <w:rFonts w:ascii="Trebuchet MS" w:hAnsi="Trebuchet MS"/>
          <w:b/>
          <w:bCs/>
        </w:rPr>
        <w:t>RUS FELICIA</w:t>
      </w:r>
      <w:r w:rsidR="007B72AB" w:rsidRPr="009C69E6">
        <w:rPr>
          <w:rFonts w:ascii="Trebuchet MS" w:hAnsi="Trebuchet MS"/>
          <w:b/>
          <w:bCs/>
          <w:i/>
        </w:rPr>
        <w:t xml:space="preserve">, </w:t>
      </w:r>
      <w:r w:rsidR="007B72AB" w:rsidRPr="009C69E6">
        <w:rPr>
          <w:rFonts w:ascii="Trebuchet MS" w:hAnsi="Trebuchet MS"/>
          <w:bCs/>
        </w:rPr>
        <w:t>cu domiciliul municipiul Cluj-Napoca, str. Aurel Vlaicu, nr. 17, județul Cluj, pentru proiectul</w:t>
      </w:r>
      <w:r w:rsidR="007B72AB" w:rsidRPr="009C69E6">
        <w:rPr>
          <w:rFonts w:ascii="Trebuchet MS" w:hAnsi="Trebuchet MS"/>
          <w:b/>
          <w:bCs/>
          <w:i/>
        </w:rPr>
        <w:t xml:space="preserve"> „Împădurirea terenului agricol proprietatea lui RUS FELICIA, amplasat în localitatea Feleac, județul Bistrița-Năsăud”, </w:t>
      </w:r>
      <w:r w:rsidR="007B72AB" w:rsidRPr="009C69E6">
        <w:rPr>
          <w:rFonts w:ascii="Trebuchet MS" w:hAnsi="Trebuchet MS"/>
          <w:bCs/>
        </w:rPr>
        <w:t>propus a fi amplasat în localitatea Feleac, extravilan, comuna Nușeni, județul Bistriţa-Năsăud, înregistrată la Agenţia pentru Protecţia Mediului Bistriţa-Năsăud cu nr. 5922/07.05.2024</w:t>
      </w:r>
      <w:r w:rsidR="007B72AB" w:rsidRPr="009C69E6">
        <w:rPr>
          <w:rFonts w:ascii="Trebuchet MS" w:hAnsi="Trebuchet MS"/>
          <w:b/>
          <w:bCs/>
          <w:i/>
        </w:rPr>
        <w:t xml:space="preserve">, </w:t>
      </w:r>
      <w:r w:rsidR="007B72AB" w:rsidRPr="009C69E6">
        <w:rPr>
          <w:rFonts w:ascii="Trebuchet MS" w:hAnsi="Trebuchet MS"/>
          <w:bCs/>
        </w:rPr>
        <w:t xml:space="preserve">cu ultima completare înregistrată </w:t>
      </w:r>
      <w:r w:rsidR="007B72AB" w:rsidRPr="009E70C3">
        <w:rPr>
          <w:rFonts w:ascii="Trebuchet MS" w:hAnsi="Trebuchet MS"/>
          <w:bCs/>
        </w:rPr>
        <w:t xml:space="preserve">cu </w:t>
      </w:r>
      <w:r w:rsidR="009E70C3" w:rsidRPr="009E70C3">
        <w:rPr>
          <w:rFonts w:ascii="Trebuchet MS" w:hAnsi="Trebuchet MS"/>
          <w:bCs/>
        </w:rPr>
        <w:t>nr.</w:t>
      </w:r>
      <w:r w:rsidR="00E93876">
        <w:rPr>
          <w:rFonts w:ascii="Trebuchet MS" w:hAnsi="Trebuchet MS"/>
          <w:bCs/>
        </w:rPr>
        <w:t xml:space="preserve"> </w:t>
      </w:r>
      <w:r w:rsidR="009E70C3" w:rsidRPr="009E70C3">
        <w:rPr>
          <w:rFonts w:ascii="Trebuchet MS" w:hAnsi="Trebuchet MS"/>
          <w:bCs/>
        </w:rPr>
        <w:t>8</w:t>
      </w:r>
      <w:r w:rsidR="00E93876">
        <w:rPr>
          <w:rFonts w:ascii="Trebuchet MS" w:hAnsi="Trebuchet MS"/>
          <w:bCs/>
        </w:rPr>
        <w:t>339/03.07</w:t>
      </w:r>
      <w:r w:rsidR="007B72AB" w:rsidRPr="009E70C3">
        <w:rPr>
          <w:rFonts w:ascii="Trebuchet MS" w:hAnsi="Trebuchet MS"/>
          <w:bCs/>
        </w:rPr>
        <w:t>.2024</w:t>
      </w:r>
      <w:r w:rsidR="00120A01" w:rsidRPr="009C69E6">
        <w:rPr>
          <w:rFonts w:ascii="Trebuchet MS" w:hAnsi="Trebuchet MS"/>
        </w:rPr>
        <w:t xml:space="preserve">, în baza Legii nr. 292/2018 privind evaluarea impactului anumitor proiecte publice </w:t>
      </w:r>
      <w:r w:rsidR="00717B97" w:rsidRPr="009C69E6">
        <w:rPr>
          <w:rFonts w:ascii="Trebuchet MS" w:hAnsi="Trebuchet MS"/>
        </w:rPr>
        <w:t>și</w:t>
      </w:r>
      <w:r w:rsidR="00120A01" w:rsidRPr="009C69E6">
        <w:rPr>
          <w:rFonts w:ascii="Trebuchet MS" w:hAnsi="Trebuchet MS"/>
        </w:rPr>
        <w:t xml:space="preserve"> pr</w:t>
      </w:r>
      <w:bookmarkStart w:id="0" w:name="_GoBack"/>
      <w:bookmarkEnd w:id="0"/>
      <w:r w:rsidR="00120A01" w:rsidRPr="009C69E6">
        <w:rPr>
          <w:rFonts w:ascii="Trebuchet MS" w:hAnsi="Trebuchet MS"/>
        </w:rPr>
        <w:t xml:space="preserve">ivate asupra mediului </w:t>
      </w:r>
      <w:r w:rsidR="00717B97" w:rsidRPr="009C69E6">
        <w:rPr>
          <w:rFonts w:ascii="Trebuchet MS" w:hAnsi="Trebuchet MS"/>
        </w:rPr>
        <w:t>și</w:t>
      </w:r>
      <w:r w:rsidR="00120A01" w:rsidRPr="009C69E6">
        <w:rPr>
          <w:rFonts w:ascii="Trebuchet MS" w:hAnsi="Trebuchet MS"/>
        </w:rPr>
        <w:t xml:space="preserve"> a Ordonanţei de Urgenţă a Guvernului nr. 57/2007 privind regimul ariilor naturale protejate, conservarea habitatelor naturale, a florei </w:t>
      </w:r>
      <w:r w:rsidR="00717B97" w:rsidRPr="009C69E6">
        <w:rPr>
          <w:rFonts w:ascii="Trebuchet MS" w:hAnsi="Trebuchet MS"/>
        </w:rPr>
        <w:t>și</w:t>
      </w:r>
      <w:r w:rsidR="00120A01" w:rsidRPr="009C69E6">
        <w:rPr>
          <w:rFonts w:ascii="Trebuchet MS" w:hAnsi="Trebuchet MS"/>
        </w:rPr>
        <w:t xml:space="preserve"> faunei sălbatice, cu modificările </w:t>
      </w:r>
      <w:r w:rsidR="00717B97" w:rsidRPr="009C69E6">
        <w:rPr>
          <w:rFonts w:ascii="Trebuchet MS" w:hAnsi="Trebuchet MS"/>
        </w:rPr>
        <w:t>și</w:t>
      </w:r>
      <w:r w:rsidR="00120A01" w:rsidRPr="009C69E6">
        <w:rPr>
          <w:rFonts w:ascii="Trebuchet MS" w:hAnsi="Trebuchet MS"/>
        </w:rPr>
        <w:t xml:space="preserve"> completările ulterioare, aprobată cu modificări prin Legea nr. 49/2011,</w:t>
      </w:r>
    </w:p>
    <w:p w14:paraId="3773CADC" w14:textId="091BEC33" w:rsidR="00120A01" w:rsidRPr="009C69E6" w:rsidRDefault="00120A01" w:rsidP="00120A01">
      <w:pPr>
        <w:spacing w:after="0" w:line="240" w:lineRule="auto"/>
        <w:ind w:firstLine="720"/>
        <w:jc w:val="both"/>
        <w:rPr>
          <w:rFonts w:ascii="Trebuchet MS" w:hAnsi="Trebuchet MS"/>
        </w:rPr>
      </w:pPr>
      <w:r w:rsidRPr="009C69E6">
        <w:rPr>
          <w:rFonts w:ascii="Trebuchet MS" w:hAnsi="Trebuchet MS"/>
          <w:b/>
        </w:rPr>
        <w:t>Agenţia pentru Protecţia Mediului Bistriţa-Năsăud decide</w:t>
      </w:r>
      <w:r w:rsidRPr="009C69E6">
        <w:rPr>
          <w:rFonts w:ascii="Trebuchet MS" w:hAnsi="Trebuchet MS"/>
        </w:rPr>
        <w:t>, ca urmare a consultărilor desfăşurate în cadrul şedinţei Comisiei de Analiză Tehnică din data de</w:t>
      </w:r>
      <w:r w:rsidR="007B72AB" w:rsidRPr="009C69E6">
        <w:rPr>
          <w:rFonts w:ascii="Trebuchet MS" w:hAnsi="Trebuchet MS"/>
        </w:rPr>
        <w:t xml:space="preserve"> 26.06.2024</w:t>
      </w:r>
      <w:r w:rsidRPr="009C69E6">
        <w:rPr>
          <w:rFonts w:ascii="Trebuchet MS" w:hAnsi="Trebuchet MS"/>
        </w:rPr>
        <w:t xml:space="preserve">, </w:t>
      </w:r>
      <w:r w:rsidRPr="009C69E6">
        <w:rPr>
          <w:rFonts w:ascii="Trebuchet MS" w:hAnsi="Trebuchet MS"/>
          <w:b/>
        </w:rPr>
        <w:t xml:space="preserve">că proiectul </w:t>
      </w:r>
      <w:r w:rsidR="007B72AB" w:rsidRPr="009C69E6">
        <w:rPr>
          <w:rFonts w:ascii="Trebuchet MS" w:hAnsi="Trebuchet MS"/>
          <w:b/>
          <w:bCs/>
          <w:i/>
        </w:rPr>
        <w:t xml:space="preserve">„Împădurirea terenului agricol proprietatea lui RUS FELICIA, amplasat în localitatea Feleac, județul Bistrița-Năsăud”, </w:t>
      </w:r>
      <w:r w:rsidR="007B72AB" w:rsidRPr="009C69E6">
        <w:rPr>
          <w:rFonts w:ascii="Trebuchet MS" w:hAnsi="Trebuchet MS"/>
          <w:bCs/>
        </w:rPr>
        <w:t>propus a fi amplasat în localitatea Feleac, extravilan, comuna Nușeni, județul Bistriţa-Năsăud</w:t>
      </w:r>
      <w:r w:rsidRPr="009C69E6">
        <w:rPr>
          <w:rFonts w:ascii="Trebuchet MS" w:hAnsi="Trebuchet MS"/>
          <w:bCs/>
          <w:spacing w:val="-4"/>
        </w:rPr>
        <w:t xml:space="preserve">, </w:t>
      </w:r>
      <w:r w:rsidRPr="009C69E6">
        <w:rPr>
          <w:rFonts w:ascii="Trebuchet MS" w:hAnsi="Trebuchet MS"/>
          <w:b/>
          <w:bCs/>
        </w:rPr>
        <w:t>nu se supune evaluării impactului asupra mediului</w:t>
      </w:r>
      <w:r w:rsidRPr="009C69E6">
        <w:rPr>
          <w:rFonts w:ascii="Trebuchet MS" w:hAnsi="Trebuchet MS"/>
        </w:rPr>
        <w:t xml:space="preserve">. </w:t>
      </w:r>
    </w:p>
    <w:p w14:paraId="703A2047" w14:textId="77777777" w:rsidR="00120A01" w:rsidRPr="009C69E6" w:rsidRDefault="00120A01" w:rsidP="00120A01">
      <w:pPr>
        <w:spacing w:after="0" w:line="240" w:lineRule="auto"/>
        <w:ind w:firstLine="720"/>
        <w:jc w:val="both"/>
        <w:rPr>
          <w:rFonts w:ascii="Trebuchet MS" w:hAnsi="Trebuchet MS"/>
        </w:rPr>
      </w:pPr>
    </w:p>
    <w:p w14:paraId="00F53324" w14:textId="77777777" w:rsidR="00120A01" w:rsidRPr="009C69E6" w:rsidRDefault="00120A01" w:rsidP="00120A01">
      <w:pPr>
        <w:spacing w:after="0" w:line="240" w:lineRule="auto"/>
        <w:ind w:firstLine="720"/>
        <w:jc w:val="both"/>
        <w:rPr>
          <w:rFonts w:ascii="Trebuchet MS" w:hAnsi="Trebuchet MS"/>
          <w:b/>
        </w:rPr>
      </w:pPr>
      <w:r w:rsidRPr="009C69E6">
        <w:rPr>
          <w:rFonts w:ascii="Trebuchet MS" w:hAnsi="Trebuchet MS"/>
          <w:b/>
        </w:rPr>
        <w:t>Justificarea prezentei decizii:</w:t>
      </w:r>
    </w:p>
    <w:p w14:paraId="59B79C8E" w14:textId="77777777" w:rsidR="00120A01" w:rsidRPr="009C69E6" w:rsidRDefault="00120A01" w:rsidP="00120A01">
      <w:pPr>
        <w:spacing w:after="0" w:line="240" w:lineRule="auto"/>
        <w:ind w:firstLine="720"/>
        <w:jc w:val="both"/>
        <w:rPr>
          <w:rFonts w:ascii="Trebuchet MS" w:hAnsi="Trebuchet MS"/>
          <w:b/>
        </w:rPr>
      </w:pPr>
    </w:p>
    <w:p w14:paraId="73FDE16E" w14:textId="77777777" w:rsidR="00120A01" w:rsidRPr="009C69E6" w:rsidRDefault="00120A01" w:rsidP="00120A01">
      <w:pPr>
        <w:autoSpaceDE w:val="0"/>
        <w:autoSpaceDN w:val="0"/>
        <w:adjustRightInd w:val="0"/>
        <w:spacing w:after="0" w:line="240" w:lineRule="auto"/>
        <w:jc w:val="both"/>
        <w:rPr>
          <w:rFonts w:ascii="Trebuchet MS" w:hAnsi="Trebuchet MS"/>
          <w:b/>
        </w:rPr>
      </w:pPr>
      <w:r w:rsidRPr="009C69E6">
        <w:rPr>
          <w:rFonts w:ascii="Trebuchet MS" w:hAnsi="Trebuchet MS"/>
          <w:b/>
        </w:rPr>
        <w:t xml:space="preserve">I. Motivele care au stat la baza luării deciziei etapei de încadrare în procedura de evaluare a impactului asupra mediului sunt următoarele: </w:t>
      </w:r>
    </w:p>
    <w:p w14:paraId="6DBE2933" w14:textId="504F5FB9" w:rsidR="00120A01" w:rsidRPr="009C69E6" w:rsidRDefault="00120A01" w:rsidP="00120A01">
      <w:pPr>
        <w:spacing w:after="0" w:line="240" w:lineRule="auto"/>
        <w:ind w:firstLine="708"/>
        <w:jc w:val="both"/>
        <w:rPr>
          <w:rFonts w:ascii="Trebuchet MS" w:hAnsi="Trebuchet MS"/>
          <w:i/>
        </w:rPr>
      </w:pPr>
      <w:r w:rsidRPr="009C69E6">
        <w:rPr>
          <w:rFonts w:ascii="Trebuchet MS" w:hAnsi="Trebuchet MS"/>
          <w:i/>
        </w:rPr>
        <w:t xml:space="preserve">Proiectul </w:t>
      </w:r>
      <w:r w:rsidRPr="009C69E6">
        <w:rPr>
          <w:rFonts w:ascii="Trebuchet MS" w:hAnsi="Trebuchet MS"/>
          <w:b/>
          <w:i/>
        </w:rPr>
        <w:t>intră sub incidenţa Legii nr. 292/2018</w:t>
      </w:r>
      <w:r w:rsidRPr="009C69E6">
        <w:rPr>
          <w:rFonts w:ascii="Trebuchet MS" w:hAnsi="Trebuchet MS"/>
          <w:i/>
        </w:rPr>
        <w:t xml:space="preserve"> privind evaluarea impactului anumitor proiecte publice </w:t>
      </w:r>
      <w:r w:rsidR="00717B97" w:rsidRPr="009C69E6">
        <w:rPr>
          <w:rFonts w:ascii="Trebuchet MS" w:hAnsi="Trebuchet MS"/>
          <w:i/>
        </w:rPr>
        <w:t>și</w:t>
      </w:r>
      <w:r w:rsidRPr="009C69E6">
        <w:rPr>
          <w:rFonts w:ascii="Trebuchet MS" w:hAnsi="Trebuchet MS"/>
          <w:i/>
        </w:rPr>
        <w:t xml:space="preserve"> private asupra mediului, fiind încadrat în Anexa 2, la punctul 1, lit. d) împădurirea terenurilor pe care nu a existat anterior vegetație forestieră său defrișare în scopul schimbării destinației terenului;</w:t>
      </w:r>
    </w:p>
    <w:p w14:paraId="333F8DA1" w14:textId="425A07C8" w:rsidR="00120A01" w:rsidRPr="009C69E6" w:rsidRDefault="00120A01" w:rsidP="00120A01">
      <w:pPr>
        <w:spacing w:after="0" w:line="240" w:lineRule="auto"/>
        <w:ind w:firstLine="708"/>
        <w:jc w:val="both"/>
        <w:rPr>
          <w:rFonts w:ascii="Trebuchet MS" w:hAnsi="Trebuchet MS"/>
          <w:i/>
        </w:rPr>
      </w:pPr>
      <w:r w:rsidRPr="009C69E6">
        <w:rPr>
          <w:rFonts w:ascii="Trebuchet MS" w:hAnsi="Trebuchet MS"/>
          <w:i/>
        </w:rPr>
        <w:t>Proiectul propus</w:t>
      </w:r>
      <w:r w:rsidRPr="009C69E6">
        <w:rPr>
          <w:rFonts w:ascii="Trebuchet MS" w:hAnsi="Trebuchet MS"/>
          <w:b/>
          <w:i/>
        </w:rPr>
        <w:t xml:space="preserve"> nu intră</w:t>
      </w:r>
      <w:r w:rsidRPr="009C69E6">
        <w:rPr>
          <w:rFonts w:ascii="Trebuchet MS" w:hAnsi="Trebuchet MS"/>
          <w:i/>
        </w:rPr>
        <w:t xml:space="preserve"> </w:t>
      </w:r>
      <w:r w:rsidRPr="009C69E6">
        <w:rPr>
          <w:rFonts w:ascii="Trebuchet MS" w:hAnsi="Trebuchet MS"/>
          <w:b/>
          <w:i/>
        </w:rPr>
        <w:t>sub incidența </w:t>
      </w:r>
      <w:hyperlink r:id="rId8" w:anchor="p-48878121" w:tgtFrame="_blank" w:history="1">
        <w:r w:rsidRPr="009C69E6">
          <w:rPr>
            <w:rStyle w:val="Hyperlink"/>
            <w:rFonts w:ascii="Trebuchet MS" w:hAnsi="Trebuchet MS"/>
            <w:b/>
            <w:i/>
          </w:rPr>
          <w:t>art. 28</w:t>
        </w:r>
      </w:hyperlink>
      <w:r w:rsidRPr="009C69E6">
        <w:rPr>
          <w:rFonts w:ascii="Trebuchet MS" w:hAnsi="Trebuchet MS"/>
          <w:i/>
        </w:rPr>
        <w:t xml:space="preserve"> din Ordonanța de urgență a Guvernului nr. 57/2007 privind regimul ariilor naturale protejate, conservarea habitatelor naturale, a florei </w:t>
      </w:r>
      <w:r w:rsidR="00717B97" w:rsidRPr="009C69E6">
        <w:rPr>
          <w:rFonts w:ascii="Trebuchet MS" w:hAnsi="Trebuchet MS"/>
          <w:i/>
        </w:rPr>
        <w:t>și</w:t>
      </w:r>
      <w:r w:rsidRPr="009C69E6">
        <w:rPr>
          <w:rFonts w:ascii="Trebuchet MS" w:hAnsi="Trebuchet MS"/>
          <w:i/>
        </w:rPr>
        <w:t xml:space="preserve"> faunei sălbatice, aprobată cu modificări </w:t>
      </w:r>
      <w:r w:rsidR="00717B97" w:rsidRPr="009C69E6">
        <w:rPr>
          <w:rFonts w:ascii="Trebuchet MS" w:hAnsi="Trebuchet MS"/>
          <w:i/>
        </w:rPr>
        <w:t>și</w:t>
      </w:r>
      <w:r w:rsidRPr="009C69E6">
        <w:rPr>
          <w:rFonts w:ascii="Trebuchet MS" w:hAnsi="Trebuchet MS"/>
          <w:i/>
        </w:rPr>
        <w:t xml:space="preserve"> completări prin Legea </w:t>
      </w:r>
      <w:hyperlink r:id="rId9" w:tgtFrame="_blank" w:history="1">
        <w:r w:rsidRPr="009C69E6">
          <w:rPr>
            <w:rStyle w:val="Hyperlink"/>
            <w:rFonts w:ascii="Trebuchet MS" w:hAnsi="Trebuchet MS"/>
            <w:i/>
          </w:rPr>
          <w:t>nr. 49/2011</w:t>
        </w:r>
      </w:hyperlink>
      <w:r w:rsidRPr="009C69E6">
        <w:rPr>
          <w:rFonts w:ascii="Trebuchet MS" w:hAnsi="Trebuchet MS"/>
          <w:i/>
        </w:rPr>
        <w:t xml:space="preserve">, cu modificările </w:t>
      </w:r>
      <w:r w:rsidR="00717B97" w:rsidRPr="009C69E6">
        <w:rPr>
          <w:rFonts w:ascii="Trebuchet MS" w:hAnsi="Trebuchet MS"/>
          <w:i/>
        </w:rPr>
        <w:t>și</w:t>
      </w:r>
      <w:r w:rsidRPr="009C69E6">
        <w:rPr>
          <w:rFonts w:ascii="Trebuchet MS" w:hAnsi="Trebuchet MS"/>
          <w:i/>
        </w:rPr>
        <w:t xml:space="preserve"> completările ulterioare, amplasamentul acestuia fiind situat în afara ariilor naturale protejate, cu modificările </w:t>
      </w:r>
      <w:r w:rsidR="00717B97" w:rsidRPr="009C69E6">
        <w:rPr>
          <w:rFonts w:ascii="Trebuchet MS" w:hAnsi="Trebuchet MS"/>
          <w:i/>
        </w:rPr>
        <w:t>și</w:t>
      </w:r>
      <w:r w:rsidRPr="009C69E6">
        <w:rPr>
          <w:rFonts w:ascii="Trebuchet MS" w:hAnsi="Trebuchet MS"/>
          <w:i/>
        </w:rPr>
        <w:t xml:space="preserve"> completările ulterioare;</w:t>
      </w:r>
    </w:p>
    <w:p w14:paraId="282915F5" w14:textId="1B9DFADE" w:rsidR="00120A01" w:rsidRPr="009C69E6" w:rsidRDefault="00120A01" w:rsidP="00120A01">
      <w:pPr>
        <w:spacing w:after="0" w:line="240" w:lineRule="auto"/>
        <w:ind w:firstLine="708"/>
        <w:jc w:val="both"/>
        <w:rPr>
          <w:rFonts w:ascii="Trebuchet MS" w:hAnsi="Trebuchet MS"/>
          <w:i/>
        </w:rPr>
      </w:pPr>
      <w:r w:rsidRPr="009C69E6">
        <w:rPr>
          <w:rFonts w:ascii="Trebuchet MS" w:hAnsi="Trebuchet MS"/>
          <w:i/>
        </w:rPr>
        <w:t>Proiectul propus</w:t>
      </w:r>
      <w:r w:rsidRPr="009C69E6">
        <w:rPr>
          <w:rFonts w:ascii="Trebuchet MS" w:hAnsi="Trebuchet MS"/>
          <w:b/>
          <w:i/>
        </w:rPr>
        <w:t xml:space="preserve"> nu intră sub incidența prevederilor </w:t>
      </w:r>
      <w:hyperlink r:id="rId10" w:anchor="p-10135143" w:tgtFrame="_blank" w:history="1">
        <w:r w:rsidRPr="009C69E6">
          <w:rPr>
            <w:rStyle w:val="Hyperlink"/>
            <w:rFonts w:ascii="Trebuchet MS" w:hAnsi="Trebuchet MS"/>
            <w:b/>
            <w:i/>
          </w:rPr>
          <w:t>art. 48</w:t>
        </w:r>
      </w:hyperlink>
      <w:r w:rsidRPr="009C69E6">
        <w:rPr>
          <w:rFonts w:ascii="Trebuchet MS" w:hAnsi="Trebuchet MS"/>
          <w:b/>
          <w:i/>
        </w:rPr>
        <w:t> și </w:t>
      </w:r>
      <w:hyperlink r:id="rId11" w:anchor="p-10135178" w:tgtFrame="_blank" w:history="1">
        <w:r w:rsidRPr="009C69E6">
          <w:rPr>
            <w:rStyle w:val="Hyperlink"/>
            <w:rFonts w:ascii="Trebuchet MS" w:hAnsi="Trebuchet MS"/>
            <w:b/>
            <w:i/>
          </w:rPr>
          <w:t>54</w:t>
        </w:r>
      </w:hyperlink>
      <w:r w:rsidRPr="009C69E6">
        <w:rPr>
          <w:rFonts w:ascii="Trebuchet MS" w:hAnsi="Trebuchet MS"/>
          <w:b/>
          <w:i/>
        </w:rPr>
        <w:t> </w:t>
      </w:r>
      <w:r w:rsidRPr="009C69E6">
        <w:rPr>
          <w:rFonts w:ascii="Trebuchet MS" w:hAnsi="Trebuchet MS"/>
          <w:i/>
        </w:rPr>
        <w:t xml:space="preserve">din Legea apelor nr. 107/1996, cu modificările </w:t>
      </w:r>
      <w:r w:rsidR="00717B97" w:rsidRPr="009C69E6">
        <w:rPr>
          <w:rFonts w:ascii="Trebuchet MS" w:hAnsi="Trebuchet MS"/>
          <w:i/>
        </w:rPr>
        <w:t>și</w:t>
      </w:r>
      <w:r w:rsidRPr="009C69E6">
        <w:rPr>
          <w:rFonts w:ascii="Trebuchet MS" w:hAnsi="Trebuchet MS"/>
          <w:i/>
        </w:rPr>
        <w:t xml:space="preserve"> completările ulterioare.</w:t>
      </w:r>
    </w:p>
    <w:p w14:paraId="4B3C21E2" w14:textId="77777777" w:rsidR="00120A01" w:rsidRPr="009C69E6" w:rsidRDefault="00120A01" w:rsidP="00120A01">
      <w:pPr>
        <w:spacing w:after="0" w:line="240" w:lineRule="auto"/>
        <w:jc w:val="both"/>
        <w:rPr>
          <w:rFonts w:ascii="Trebuchet MS" w:hAnsi="Trebuchet MS"/>
          <w:i/>
        </w:rPr>
      </w:pPr>
      <w:r w:rsidRPr="009C69E6">
        <w:rPr>
          <w:rFonts w:ascii="Trebuchet MS" w:hAnsi="Trebuchet MS"/>
          <w:i/>
          <w:iCs/>
        </w:rPr>
        <w:tab/>
        <w:t xml:space="preserve">Proiectul a parcurs etapa de evaluare iniţială şi etapa de încadrare, </w:t>
      </w:r>
      <w:r w:rsidRPr="009C69E6">
        <w:rPr>
          <w:rFonts w:ascii="Trebuchet MS" w:hAnsi="Trebuchet MS"/>
          <w:i/>
        </w:rPr>
        <w:t xml:space="preserve">din analiza listei de control pentru etapa de încadrare şi </w:t>
      </w:r>
      <w:r w:rsidRPr="009C69E6">
        <w:rPr>
          <w:rFonts w:ascii="Trebuchet MS" w:hAnsi="Trebuchet MS"/>
          <w:i/>
          <w:color w:val="000000"/>
        </w:rPr>
        <w:t xml:space="preserve">din analiza criteriilor de selecţie pentru stabilirea necesităţii efectuării evaluării impactului asupra mediului din Anexa 3 la </w:t>
      </w:r>
      <w:r w:rsidRPr="009C69E6">
        <w:rPr>
          <w:rFonts w:ascii="Trebuchet MS" w:hAnsi="Trebuchet MS"/>
          <w:i/>
        </w:rPr>
        <w:t xml:space="preserve">Legii nr. </w:t>
      </w:r>
      <w:r w:rsidRPr="009C69E6">
        <w:rPr>
          <w:rFonts w:ascii="Trebuchet MS" w:hAnsi="Trebuchet MS"/>
          <w:i/>
          <w:shd w:val="clear" w:color="auto" w:fill="FFFFFF"/>
        </w:rPr>
        <w:t xml:space="preserve">292/2018 </w:t>
      </w:r>
      <w:r w:rsidRPr="009C69E6">
        <w:rPr>
          <w:rFonts w:ascii="Trebuchet MS" w:hAnsi="Trebuchet MS"/>
          <w:i/>
        </w:rPr>
        <w:t>nu rezultă un impact semnificativ asupra mediului al proiectului propus.</w:t>
      </w:r>
    </w:p>
    <w:p w14:paraId="5CECB8B0" w14:textId="756A42C8" w:rsidR="00120A01" w:rsidRPr="009C69E6" w:rsidRDefault="00120A01" w:rsidP="00120A01">
      <w:pPr>
        <w:spacing w:after="0" w:line="240" w:lineRule="auto"/>
        <w:ind w:firstLine="720"/>
        <w:jc w:val="both"/>
        <w:rPr>
          <w:rFonts w:ascii="Trebuchet MS" w:eastAsia="Times New Roman" w:hAnsi="Trebuchet MS"/>
          <w:i/>
        </w:rPr>
      </w:pPr>
      <w:r w:rsidRPr="009C69E6">
        <w:rPr>
          <w:rFonts w:ascii="Trebuchet MS" w:hAnsi="Trebuchet MS"/>
          <w:i/>
        </w:rPr>
        <w:t>Anunţurile publice privind depunerea solicitării de emitere a acordului de mediu şi privind decizia etapei de încadrare</w:t>
      </w:r>
      <w:r w:rsidRPr="009C69E6">
        <w:rPr>
          <w:rFonts w:ascii="Trebuchet MS" w:eastAsia="Times New Roman" w:hAnsi="Trebuchet MS"/>
          <w:i/>
        </w:rPr>
        <w:t xml:space="preserve"> au fost mediatizate prin afişare la sediul Primăriei comunei </w:t>
      </w:r>
      <w:r w:rsidR="00DA106C" w:rsidRPr="009C69E6">
        <w:rPr>
          <w:rStyle w:val="tpa1"/>
          <w:rFonts w:ascii="Trebuchet MS" w:hAnsi="Trebuchet MS"/>
          <w:i/>
          <w:spacing w:val="-4"/>
        </w:rPr>
        <w:t>Nușeni</w:t>
      </w:r>
      <w:r w:rsidRPr="009C69E6">
        <w:rPr>
          <w:rFonts w:ascii="Trebuchet MS" w:eastAsia="Times New Roman" w:hAnsi="Trebuchet MS"/>
          <w:i/>
        </w:rPr>
        <w:t xml:space="preserve">, publicare în presă locală, afişare pe site-ul şi la sediul A.P.M. Bistriţa-Năsăud. </w:t>
      </w:r>
    </w:p>
    <w:p w14:paraId="00760CC3" w14:textId="77777777" w:rsidR="00120A01" w:rsidRPr="009C69E6" w:rsidRDefault="00120A01" w:rsidP="00120A01">
      <w:pPr>
        <w:pStyle w:val="NoSpacing"/>
        <w:ind w:firstLine="720"/>
        <w:rPr>
          <w:rFonts w:ascii="Trebuchet MS" w:hAnsi="Trebuchet MS"/>
          <w:i/>
          <w:sz w:val="22"/>
          <w:szCs w:val="22"/>
        </w:rPr>
      </w:pPr>
      <w:r w:rsidRPr="009C69E6">
        <w:rPr>
          <w:rFonts w:ascii="Trebuchet MS" w:hAnsi="Trebuchet MS"/>
          <w:i/>
          <w:iCs/>
          <w:sz w:val="22"/>
          <w:szCs w:val="22"/>
        </w:rPr>
        <w:t>Nu s-au înregistrat observaţii/comentarii/contestaţii din partea publicului interesat până în această etapă.</w:t>
      </w:r>
    </w:p>
    <w:p w14:paraId="4BD439A1" w14:textId="47701946" w:rsidR="00751947" w:rsidRDefault="00751947">
      <w:pPr>
        <w:rPr>
          <w:rFonts w:ascii="Trebuchet MS" w:eastAsia="Times New Roman" w:hAnsi="Trebuchet MS"/>
          <w:b/>
          <w:lang w:eastAsia="ro-RO"/>
        </w:rPr>
      </w:pPr>
      <w:r>
        <w:rPr>
          <w:rFonts w:ascii="Trebuchet MS" w:eastAsia="Times New Roman" w:hAnsi="Trebuchet MS"/>
          <w:b/>
          <w:lang w:eastAsia="ro-RO"/>
        </w:rPr>
        <w:br w:type="page"/>
      </w:r>
    </w:p>
    <w:p w14:paraId="32865B1C" w14:textId="77777777" w:rsidR="00120A01" w:rsidRPr="009C69E6" w:rsidRDefault="00120A01" w:rsidP="00120A01">
      <w:pPr>
        <w:spacing w:after="0" w:line="240" w:lineRule="auto"/>
        <w:jc w:val="both"/>
        <w:rPr>
          <w:rFonts w:ascii="Trebuchet MS" w:eastAsia="Times New Roman" w:hAnsi="Trebuchet MS"/>
          <w:b/>
          <w:lang w:eastAsia="ro-RO"/>
        </w:rPr>
      </w:pPr>
    </w:p>
    <w:p w14:paraId="27B3B673" w14:textId="77777777" w:rsidR="00120A01" w:rsidRPr="006E38FE" w:rsidRDefault="00120A01" w:rsidP="00120A01">
      <w:pPr>
        <w:tabs>
          <w:tab w:val="center" w:pos="6118"/>
        </w:tabs>
        <w:spacing w:after="0" w:line="240" w:lineRule="auto"/>
        <w:jc w:val="both"/>
        <w:rPr>
          <w:rFonts w:ascii="Trebuchet MS" w:eastAsia="Times New Roman" w:hAnsi="Trebuchet MS"/>
          <w:b/>
          <w:bCs/>
          <w:lang w:eastAsia="ro-RO"/>
        </w:rPr>
      </w:pPr>
      <w:r w:rsidRPr="006E38FE">
        <w:rPr>
          <w:rFonts w:ascii="Trebuchet MS" w:eastAsia="Times New Roman" w:hAnsi="Trebuchet MS"/>
          <w:b/>
          <w:bCs/>
          <w:lang w:eastAsia="ro-RO"/>
        </w:rPr>
        <w:t>1. Caracteristicile proiectului</w:t>
      </w:r>
    </w:p>
    <w:p w14:paraId="346B1A5E" w14:textId="2402015E" w:rsidR="00120A01" w:rsidRPr="009C69E6" w:rsidRDefault="00120A01" w:rsidP="00120A01">
      <w:pPr>
        <w:tabs>
          <w:tab w:val="center" w:pos="6118"/>
        </w:tabs>
        <w:spacing w:after="0" w:line="240" w:lineRule="auto"/>
        <w:jc w:val="both"/>
        <w:rPr>
          <w:rFonts w:ascii="Trebuchet MS" w:eastAsia="Times New Roman" w:hAnsi="Trebuchet MS"/>
          <w:b/>
          <w:bCs/>
          <w:lang w:eastAsia="ro-RO"/>
        </w:rPr>
      </w:pPr>
      <w:r w:rsidRPr="009C69E6">
        <w:rPr>
          <w:rFonts w:ascii="Trebuchet MS" w:eastAsia="Times New Roman" w:hAnsi="Trebuchet MS"/>
          <w:b/>
          <w:bCs/>
          <w:lang w:eastAsia="ro-RO"/>
        </w:rPr>
        <w:t>a)</w:t>
      </w:r>
      <w:r w:rsidRPr="009C69E6">
        <w:rPr>
          <w:rFonts w:ascii="Trebuchet MS" w:eastAsia="Times New Roman" w:hAnsi="Trebuchet MS"/>
          <w:bCs/>
          <w:lang w:eastAsia="ro-RO"/>
        </w:rPr>
        <w:t xml:space="preserve"> </w:t>
      </w:r>
      <w:r w:rsidRPr="009C69E6">
        <w:rPr>
          <w:rFonts w:ascii="Trebuchet MS" w:eastAsia="Times New Roman" w:hAnsi="Trebuchet MS"/>
          <w:b/>
          <w:bCs/>
          <w:lang w:eastAsia="ro-RO"/>
        </w:rPr>
        <w:t xml:space="preserve">dimensiunea </w:t>
      </w:r>
      <w:r w:rsidR="00717B97" w:rsidRPr="009C69E6">
        <w:rPr>
          <w:rFonts w:ascii="Trebuchet MS" w:eastAsia="Times New Roman" w:hAnsi="Trebuchet MS"/>
          <w:b/>
          <w:bCs/>
          <w:lang w:eastAsia="ro-RO"/>
        </w:rPr>
        <w:t>și</w:t>
      </w:r>
      <w:r w:rsidRPr="009C69E6">
        <w:rPr>
          <w:rFonts w:ascii="Trebuchet MS" w:eastAsia="Times New Roman" w:hAnsi="Trebuchet MS"/>
          <w:b/>
          <w:bCs/>
          <w:lang w:eastAsia="ro-RO"/>
        </w:rPr>
        <w:t xml:space="preserve"> concepția întregului proiect: </w:t>
      </w:r>
    </w:p>
    <w:p w14:paraId="0BDF51A8" w14:textId="71162AFA" w:rsidR="00120A01" w:rsidRPr="009C69E6" w:rsidRDefault="00120A01" w:rsidP="007B72AB">
      <w:pPr>
        <w:pStyle w:val="ListParagraph"/>
        <w:numPr>
          <w:ilvl w:val="0"/>
          <w:numId w:val="20"/>
        </w:numPr>
        <w:ind w:left="0" w:firstLine="360"/>
        <w:jc w:val="both"/>
        <w:rPr>
          <w:rFonts w:ascii="Trebuchet MS" w:eastAsia="Times New Roman" w:hAnsi="Trebuchet MS"/>
          <w:lang w:val="ro-RO" w:eastAsia="ro-RO"/>
        </w:rPr>
      </w:pPr>
      <w:r w:rsidRPr="009C69E6">
        <w:rPr>
          <w:rFonts w:ascii="Trebuchet MS" w:eastAsia="Times New Roman" w:hAnsi="Trebuchet MS"/>
          <w:lang w:val="ro-RO" w:eastAsia="ro-RO"/>
        </w:rPr>
        <w:t>Proiectul propune</w:t>
      </w:r>
      <w:r w:rsidRPr="009C69E6">
        <w:rPr>
          <w:rFonts w:ascii="Trebuchet MS" w:eastAsia="Trebuchet MS" w:hAnsi="Trebuchet MS" w:cs="Trebuchet MS"/>
          <w:lang w:val="ro-RO"/>
        </w:rPr>
        <w:t xml:space="preserve"> i</w:t>
      </w:r>
      <w:r w:rsidRPr="009C69E6">
        <w:rPr>
          <w:rFonts w:ascii="Trebuchet MS" w:eastAsia="Times New Roman" w:hAnsi="Trebuchet MS"/>
          <w:lang w:val="ro-RO" w:eastAsia="ro-RO"/>
        </w:rPr>
        <w:t xml:space="preserve">nstalarea </w:t>
      </w:r>
      <w:r w:rsidR="00F36E21" w:rsidRPr="009C69E6">
        <w:rPr>
          <w:rFonts w:ascii="Trebuchet MS" w:eastAsia="Times New Roman" w:hAnsi="Trebuchet MS"/>
          <w:lang w:val="ro-RO" w:eastAsia="ro-RO"/>
        </w:rPr>
        <w:t>vegetație</w:t>
      </w:r>
      <w:r w:rsidRPr="009C69E6">
        <w:rPr>
          <w:rFonts w:ascii="Trebuchet MS" w:eastAsia="Times New Roman" w:hAnsi="Trebuchet MS"/>
          <w:lang w:val="ro-RO" w:eastAsia="ro-RO"/>
        </w:rPr>
        <w:t xml:space="preserve"> forestiere pe </w:t>
      </w:r>
      <w:r w:rsidR="00F36E21" w:rsidRPr="009C69E6">
        <w:rPr>
          <w:rFonts w:ascii="Trebuchet MS" w:eastAsia="Times New Roman" w:hAnsi="Trebuchet MS"/>
          <w:lang w:val="ro-RO" w:eastAsia="ro-RO"/>
        </w:rPr>
        <w:t>suprafața</w:t>
      </w:r>
      <w:r w:rsidRPr="009C69E6">
        <w:rPr>
          <w:rFonts w:ascii="Trebuchet MS" w:eastAsia="Times New Roman" w:hAnsi="Trebuchet MS"/>
          <w:lang w:val="ro-RO" w:eastAsia="ro-RO"/>
        </w:rPr>
        <w:t xml:space="preserve"> de </w:t>
      </w:r>
      <w:r w:rsidR="007B72AB" w:rsidRPr="009C69E6">
        <w:rPr>
          <w:rFonts w:ascii="Trebuchet MS" w:eastAsia="Times New Roman" w:hAnsi="Trebuchet MS"/>
          <w:lang w:val="ro-RO" w:eastAsia="ro-RO"/>
        </w:rPr>
        <w:t>0.8254</w:t>
      </w:r>
      <w:r w:rsidRPr="009C69E6">
        <w:rPr>
          <w:rFonts w:ascii="Trebuchet MS" w:eastAsia="Times New Roman" w:hAnsi="Trebuchet MS"/>
          <w:lang w:val="ro-RO" w:eastAsia="ro-RO"/>
        </w:rPr>
        <w:t xml:space="preserve"> ha teren </w:t>
      </w:r>
      <w:r w:rsidR="00F36E21" w:rsidRPr="009C69E6">
        <w:rPr>
          <w:rFonts w:ascii="Trebuchet MS" w:eastAsia="Times New Roman" w:hAnsi="Trebuchet MS"/>
          <w:lang w:val="ro-RO" w:eastAsia="ro-RO"/>
        </w:rPr>
        <w:t xml:space="preserve">livezi tinere, fânațe naturale și  teren </w:t>
      </w:r>
      <w:r w:rsidRPr="009C69E6">
        <w:rPr>
          <w:rFonts w:ascii="Trebuchet MS" w:eastAsia="Times New Roman" w:hAnsi="Trebuchet MS"/>
          <w:lang w:val="ro-RO" w:eastAsia="ro-RO"/>
        </w:rPr>
        <w:t xml:space="preserve">agricol și </w:t>
      </w:r>
      <w:r w:rsidR="00F36E21" w:rsidRPr="009C69E6">
        <w:rPr>
          <w:rFonts w:ascii="Trebuchet MS" w:eastAsia="Times New Roman" w:hAnsi="Trebuchet MS"/>
          <w:lang w:val="ro-RO" w:eastAsia="ro-RO"/>
        </w:rPr>
        <w:t>întreținere</w:t>
      </w:r>
      <w:r w:rsidRPr="009C69E6">
        <w:rPr>
          <w:rFonts w:ascii="Trebuchet MS" w:eastAsia="Times New Roman" w:hAnsi="Trebuchet MS"/>
          <w:lang w:val="ro-RO" w:eastAsia="ro-RO"/>
        </w:rPr>
        <w:t xml:space="preserve"> a </w:t>
      </w:r>
      <w:r w:rsidR="00F36E21" w:rsidRPr="009C69E6">
        <w:rPr>
          <w:rFonts w:ascii="Trebuchet MS" w:eastAsia="Times New Roman" w:hAnsi="Trebuchet MS"/>
          <w:lang w:val="ro-RO" w:eastAsia="ro-RO"/>
        </w:rPr>
        <w:t>plantației</w:t>
      </w:r>
      <w:r w:rsidRPr="009C69E6">
        <w:rPr>
          <w:rFonts w:ascii="Trebuchet MS" w:eastAsia="Times New Roman" w:hAnsi="Trebuchet MS"/>
          <w:lang w:val="ro-RO" w:eastAsia="ro-RO"/>
        </w:rPr>
        <w:t xml:space="preserve"> </w:t>
      </w:r>
      <w:r w:rsidR="00F36E21" w:rsidRPr="009C69E6">
        <w:rPr>
          <w:rFonts w:ascii="Trebuchet MS" w:eastAsia="Times New Roman" w:hAnsi="Trebuchet MS"/>
          <w:lang w:val="ro-RO" w:eastAsia="ro-RO"/>
        </w:rPr>
        <w:t>până</w:t>
      </w:r>
      <w:r w:rsidRPr="009C69E6">
        <w:rPr>
          <w:rFonts w:ascii="Trebuchet MS" w:eastAsia="Times New Roman" w:hAnsi="Trebuchet MS"/>
          <w:lang w:val="ro-RO" w:eastAsia="ro-RO"/>
        </w:rPr>
        <w:t xml:space="preserve"> la </w:t>
      </w:r>
      <w:r w:rsidR="00F36E21" w:rsidRPr="009C69E6">
        <w:rPr>
          <w:rFonts w:ascii="Trebuchet MS" w:eastAsia="Times New Roman" w:hAnsi="Trebuchet MS"/>
          <w:lang w:val="ro-RO" w:eastAsia="ro-RO"/>
        </w:rPr>
        <w:t>reușita</w:t>
      </w:r>
      <w:r w:rsidRPr="009C69E6">
        <w:rPr>
          <w:rFonts w:ascii="Trebuchet MS" w:eastAsia="Times New Roman" w:hAnsi="Trebuchet MS"/>
          <w:lang w:val="ro-RO" w:eastAsia="ro-RO"/>
        </w:rPr>
        <w:t xml:space="preserve"> </w:t>
      </w:r>
      <w:r w:rsidR="00F36E21" w:rsidRPr="009C69E6">
        <w:rPr>
          <w:rFonts w:ascii="Trebuchet MS" w:eastAsia="Times New Roman" w:hAnsi="Trebuchet MS"/>
          <w:lang w:val="ro-RO" w:eastAsia="ro-RO"/>
        </w:rPr>
        <w:t>definitivă</w:t>
      </w:r>
      <w:r w:rsidRPr="009C69E6">
        <w:rPr>
          <w:rFonts w:ascii="Trebuchet MS" w:eastAsia="Times New Roman" w:hAnsi="Trebuchet MS"/>
          <w:lang w:val="ro-RO" w:eastAsia="ro-RO"/>
        </w:rPr>
        <w:t xml:space="preserve">, </w:t>
      </w:r>
      <w:r w:rsidR="00F36E21" w:rsidRPr="009C69E6">
        <w:rPr>
          <w:rFonts w:ascii="Trebuchet MS" w:eastAsia="Times New Roman" w:hAnsi="Trebuchet MS"/>
          <w:lang w:val="ro-RO" w:eastAsia="ro-RO"/>
        </w:rPr>
        <w:t>cât</w:t>
      </w:r>
      <w:r w:rsidRPr="009C69E6">
        <w:rPr>
          <w:rFonts w:ascii="Trebuchet MS" w:eastAsia="Times New Roman" w:hAnsi="Trebuchet MS"/>
          <w:lang w:val="ro-RO" w:eastAsia="ro-RO"/>
        </w:rPr>
        <w:t xml:space="preserve"> și </w:t>
      </w:r>
      <w:r w:rsidR="00F36E21" w:rsidRPr="009C69E6">
        <w:rPr>
          <w:rFonts w:ascii="Trebuchet MS" w:eastAsia="Times New Roman" w:hAnsi="Trebuchet MS"/>
          <w:lang w:val="ro-RO" w:eastAsia="ro-RO"/>
        </w:rPr>
        <w:t>lucrări</w:t>
      </w:r>
      <w:r w:rsidRPr="009C69E6">
        <w:rPr>
          <w:rFonts w:ascii="Trebuchet MS" w:eastAsia="Times New Roman" w:hAnsi="Trebuchet MS"/>
          <w:lang w:val="ro-RO" w:eastAsia="ro-RO"/>
        </w:rPr>
        <w:t xml:space="preserve"> de împrejmuire a perimetrului plantat </w:t>
      </w:r>
      <w:r w:rsidR="00717B97" w:rsidRPr="009C69E6">
        <w:rPr>
          <w:rFonts w:ascii="Trebuchet MS" w:eastAsia="Times New Roman" w:hAnsi="Trebuchet MS"/>
          <w:lang w:val="ro-RO" w:eastAsia="ro-RO"/>
        </w:rPr>
        <w:t>și</w:t>
      </w:r>
      <w:r w:rsidRPr="009C69E6">
        <w:rPr>
          <w:rFonts w:ascii="Trebuchet MS" w:eastAsia="Times New Roman" w:hAnsi="Trebuchet MS"/>
          <w:lang w:val="ro-RO" w:eastAsia="ro-RO"/>
        </w:rPr>
        <w:t xml:space="preserve"> paza acestuia. </w:t>
      </w:r>
    </w:p>
    <w:p w14:paraId="3979E6C7" w14:textId="4AF6AF82" w:rsidR="007B72AB" w:rsidRPr="009C69E6" w:rsidRDefault="00F36E21" w:rsidP="007B72AB">
      <w:pPr>
        <w:pStyle w:val="ListParagraph"/>
        <w:numPr>
          <w:ilvl w:val="0"/>
          <w:numId w:val="20"/>
        </w:numPr>
        <w:ind w:left="0" w:firstLine="360"/>
        <w:jc w:val="both"/>
        <w:rPr>
          <w:rFonts w:ascii="Trebuchet MS" w:eastAsia="Times New Roman" w:hAnsi="Trebuchet MS"/>
          <w:lang w:val="ro-RO" w:eastAsia="ro-RO"/>
        </w:rPr>
      </w:pPr>
      <w:r w:rsidRPr="009C69E6">
        <w:rPr>
          <w:rFonts w:ascii="Trebuchet MS" w:eastAsia="Times New Roman" w:hAnsi="Trebuchet MS"/>
          <w:lang w:val="ro-RO" w:eastAsia="ro-RO"/>
        </w:rPr>
        <w:t>Suprafața</w:t>
      </w:r>
      <w:r w:rsidR="007B72AB" w:rsidRPr="009C69E6">
        <w:rPr>
          <w:rFonts w:ascii="Trebuchet MS" w:eastAsia="Times New Roman" w:hAnsi="Trebuchet MS"/>
          <w:lang w:val="ro-RO" w:eastAsia="ro-RO"/>
        </w:rPr>
        <w:t xml:space="preserve"> propusa pentru plantare este situata </w:t>
      </w:r>
      <w:r w:rsidR="00717B97" w:rsidRPr="009C69E6">
        <w:rPr>
          <w:rFonts w:ascii="Trebuchet MS" w:eastAsia="Times New Roman" w:hAnsi="Trebuchet MS"/>
          <w:lang w:val="ro-RO" w:eastAsia="ro-RO"/>
        </w:rPr>
        <w:t>în</w:t>
      </w:r>
      <w:r w:rsidR="007B72AB" w:rsidRPr="009C69E6">
        <w:rPr>
          <w:rFonts w:ascii="Trebuchet MS" w:eastAsia="Times New Roman" w:hAnsi="Trebuchet MS"/>
          <w:lang w:val="ro-RO" w:eastAsia="ro-RO"/>
        </w:rPr>
        <w:t xml:space="preserve"> judetul Bistrita-Nasaud, pe teritoriul cadastral al </w:t>
      </w:r>
      <w:r w:rsidR="00B150CD" w:rsidRPr="009C69E6">
        <w:rPr>
          <w:rFonts w:ascii="Trebuchet MS" w:eastAsia="Times New Roman" w:hAnsi="Trebuchet MS"/>
          <w:lang w:val="ro-RO" w:eastAsia="ro-RO"/>
        </w:rPr>
        <w:t>localității</w:t>
      </w:r>
      <w:r w:rsidR="007B72AB" w:rsidRPr="009C69E6">
        <w:rPr>
          <w:rFonts w:ascii="Trebuchet MS" w:eastAsia="Times New Roman" w:hAnsi="Trebuchet MS"/>
          <w:lang w:val="ro-RO" w:eastAsia="ro-RO"/>
        </w:rPr>
        <w:t xml:space="preserve"> </w:t>
      </w:r>
      <w:r w:rsidR="004133F3" w:rsidRPr="009C69E6">
        <w:rPr>
          <w:rFonts w:ascii="Trebuchet MS" w:eastAsia="Times New Roman" w:hAnsi="Trebuchet MS"/>
          <w:lang w:val="ro-RO" w:eastAsia="ro-RO"/>
        </w:rPr>
        <w:t>Feleac</w:t>
      </w:r>
      <w:r w:rsidR="007B72AB" w:rsidRPr="009C69E6">
        <w:rPr>
          <w:rFonts w:ascii="Trebuchet MS" w:eastAsia="Times New Roman" w:hAnsi="Trebuchet MS"/>
          <w:lang w:val="ro-RO" w:eastAsia="ro-RO"/>
        </w:rPr>
        <w:t xml:space="preserve">, </w:t>
      </w:r>
      <w:r w:rsidR="00717B97" w:rsidRPr="009C69E6">
        <w:rPr>
          <w:rFonts w:ascii="Trebuchet MS" w:eastAsia="Times New Roman" w:hAnsi="Trebuchet MS"/>
          <w:lang w:val="ro-RO" w:eastAsia="ro-RO"/>
        </w:rPr>
        <w:t>în</w:t>
      </w:r>
      <w:r w:rsidR="007B72AB" w:rsidRPr="009C69E6">
        <w:rPr>
          <w:rFonts w:ascii="Trebuchet MS" w:eastAsia="Times New Roman" w:hAnsi="Trebuchet MS"/>
          <w:lang w:val="ro-RO" w:eastAsia="ro-RO"/>
        </w:rPr>
        <w:t xml:space="preserve"> extravilanul acesteia, terenul proprietatea d-nei RUS FELICIA, identificat </w:t>
      </w:r>
      <w:r w:rsidR="00717B97" w:rsidRPr="009C69E6">
        <w:rPr>
          <w:rFonts w:ascii="Trebuchet MS" w:eastAsia="Times New Roman" w:hAnsi="Trebuchet MS"/>
          <w:lang w:val="ro-RO" w:eastAsia="ro-RO"/>
        </w:rPr>
        <w:t>în</w:t>
      </w:r>
      <w:r w:rsidR="007B72AB" w:rsidRPr="009C69E6">
        <w:rPr>
          <w:rFonts w:ascii="Trebuchet MS" w:eastAsia="Times New Roman" w:hAnsi="Trebuchet MS"/>
          <w:lang w:val="ro-RO" w:eastAsia="ro-RO"/>
        </w:rPr>
        <w:t xml:space="preserve"> Registrul Agricol tipul II, volumul 01, pozitia 031, Teren agricol conform Planului de situație atașat </w:t>
      </w:r>
      <w:r w:rsidR="00717B97" w:rsidRPr="009C69E6">
        <w:rPr>
          <w:rFonts w:ascii="Trebuchet MS" w:eastAsia="Times New Roman" w:hAnsi="Trebuchet MS"/>
          <w:lang w:val="ro-RO" w:eastAsia="ro-RO"/>
        </w:rPr>
        <w:t>și</w:t>
      </w:r>
      <w:r w:rsidR="007B72AB" w:rsidRPr="009C69E6">
        <w:rPr>
          <w:rFonts w:ascii="Trebuchet MS" w:eastAsia="Times New Roman" w:hAnsi="Trebuchet MS"/>
          <w:lang w:val="ro-RO" w:eastAsia="ro-RO"/>
        </w:rPr>
        <w:t xml:space="preserve"> conform Adeverintei Nr.648/19.04.2024 al com. </w:t>
      </w:r>
      <w:r w:rsidR="004133F3" w:rsidRPr="009C69E6">
        <w:rPr>
          <w:rFonts w:ascii="Trebuchet MS" w:eastAsia="Times New Roman" w:hAnsi="Trebuchet MS"/>
          <w:lang w:val="ro-RO" w:eastAsia="ro-RO"/>
        </w:rPr>
        <w:t>Nușeni</w:t>
      </w:r>
      <w:r w:rsidR="007B72AB" w:rsidRPr="009C69E6">
        <w:rPr>
          <w:rFonts w:ascii="Trebuchet MS" w:eastAsia="Times New Roman" w:hAnsi="Trebuchet MS"/>
          <w:lang w:val="ro-RO" w:eastAsia="ro-RO"/>
        </w:rPr>
        <w:t xml:space="preserve">. </w:t>
      </w:r>
    </w:p>
    <w:p w14:paraId="09D2813B" w14:textId="478A34A0" w:rsidR="007B72AB" w:rsidRPr="009C69E6" w:rsidRDefault="00F36E21" w:rsidP="007B72AB">
      <w:pPr>
        <w:pStyle w:val="ListParagraph"/>
        <w:numPr>
          <w:ilvl w:val="0"/>
          <w:numId w:val="20"/>
        </w:numPr>
        <w:jc w:val="both"/>
        <w:rPr>
          <w:rFonts w:ascii="Trebuchet MS" w:eastAsia="Times New Roman" w:hAnsi="Trebuchet MS"/>
          <w:lang w:val="ro-RO" w:eastAsia="ro-RO"/>
        </w:rPr>
      </w:pPr>
      <w:r w:rsidRPr="009C69E6">
        <w:rPr>
          <w:rFonts w:ascii="Trebuchet MS" w:eastAsia="Times New Roman" w:hAnsi="Trebuchet MS"/>
          <w:lang w:val="ro-RO" w:eastAsia="ro-RO"/>
        </w:rPr>
        <w:t>Suprafața</w:t>
      </w:r>
      <w:r w:rsidR="007B72AB" w:rsidRPr="009C69E6">
        <w:rPr>
          <w:rFonts w:ascii="Trebuchet MS" w:eastAsia="Times New Roman" w:hAnsi="Trebuchet MS"/>
          <w:lang w:val="ro-RO" w:eastAsia="ro-RO"/>
        </w:rPr>
        <w:t xml:space="preserve"> totala a poligoanului din Avizul de Principiu PN7064437810606 al Garzii Forestiere</w:t>
      </w:r>
    </w:p>
    <w:p w14:paraId="1FD2F6B1" w14:textId="77777777" w:rsidR="007B72AB" w:rsidRPr="009C69E6" w:rsidRDefault="007B72AB" w:rsidP="007B72AB">
      <w:pPr>
        <w:spacing w:after="0" w:line="240" w:lineRule="auto"/>
        <w:jc w:val="both"/>
        <w:rPr>
          <w:rFonts w:ascii="Trebuchet MS" w:eastAsia="Times New Roman" w:hAnsi="Trebuchet MS"/>
          <w:lang w:eastAsia="ro-RO"/>
        </w:rPr>
      </w:pPr>
      <w:r w:rsidRPr="009C69E6">
        <w:rPr>
          <w:rFonts w:ascii="Trebuchet MS" w:eastAsia="Times New Roman" w:hAnsi="Trebuchet MS"/>
          <w:lang w:eastAsia="ro-RO"/>
        </w:rPr>
        <w:t>Cluj este de 0.8254 ha.</w:t>
      </w:r>
    </w:p>
    <w:p w14:paraId="0048C4A1" w14:textId="15A108EC" w:rsidR="007B72AB" w:rsidRPr="009C69E6" w:rsidRDefault="007B72AB" w:rsidP="007B72AB">
      <w:pPr>
        <w:pStyle w:val="ListParagraph"/>
        <w:numPr>
          <w:ilvl w:val="0"/>
          <w:numId w:val="19"/>
        </w:numPr>
        <w:ind w:left="0" w:firstLine="360"/>
        <w:jc w:val="both"/>
        <w:rPr>
          <w:rFonts w:ascii="Trebuchet MS" w:eastAsia="Times New Roman" w:hAnsi="Trebuchet MS"/>
          <w:lang w:val="ro-RO" w:eastAsia="ro-RO"/>
        </w:rPr>
      </w:pPr>
      <w:r w:rsidRPr="009C69E6">
        <w:rPr>
          <w:rFonts w:ascii="Trebuchet MS" w:eastAsia="Times New Roman" w:hAnsi="Trebuchet MS"/>
          <w:lang w:val="ro-RO" w:eastAsia="ro-RO"/>
        </w:rPr>
        <w:t>Amplasamentul propus este constituit dintr-un trup de teren agricol, categoria arabil</w:t>
      </w:r>
      <w:r w:rsidR="00717B97" w:rsidRPr="009C69E6">
        <w:rPr>
          <w:rFonts w:ascii="Trebuchet MS" w:eastAsia="Times New Roman" w:hAnsi="Trebuchet MS"/>
          <w:lang w:val="ro-RO" w:eastAsia="ro-RO"/>
        </w:rPr>
        <w:t>, fânațe naturale și</w:t>
      </w:r>
      <w:r w:rsidRPr="009C69E6">
        <w:rPr>
          <w:rFonts w:ascii="Trebuchet MS" w:eastAsia="Times New Roman" w:hAnsi="Trebuchet MS"/>
          <w:lang w:val="ro-RO" w:eastAsia="ro-RO"/>
        </w:rPr>
        <w:t xml:space="preserve"> livezi format dintr-o parcela, cu o </w:t>
      </w:r>
      <w:r w:rsidR="00F36E21" w:rsidRPr="009C69E6">
        <w:rPr>
          <w:rFonts w:ascii="Trebuchet MS" w:eastAsia="Times New Roman" w:hAnsi="Trebuchet MS"/>
          <w:lang w:val="ro-RO" w:eastAsia="ro-RO"/>
        </w:rPr>
        <w:t>suprafața</w:t>
      </w:r>
      <w:r w:rsidRPr="009C69E6">
        <w:rPr>
          <w:rFonts w:ascii="Trebuchet MS" w:eastAsia="Times New Roman" w:hAnsi="Trebuchet MS"/>
          <w:lang w:val="ro-RO" w:eastAsia="ro-RO"/>
        </w:rPr>
        <w:t xml:space="preserve"> totala de 0.8254 ha, situata </w:t>
      </w:r>
      <w:r w:rsidR="00717B97" w:rsidRPr="009C69E6">
        <w:rPr>
          <w:rFonts w:ascii="Trebuchet MS" w:eastAsia="Times New Roman" w:hAnsi="Trebuchet MS"/>
          <w:lang w:val="ro-RO" w:eastAsia="ro-RO"/>
        </w:rPr>
        <w:t>în</w:t>
      </w:r>
      <w:r w:rsidRPr="009C69E6">
        <w:rPr>
          <w:rFonts w:ascii="Trebuchet MS" w:eastAsia="Times New Roman" w:hAnsi="Trebuchet MS"/>
          <w:lang w:val="ro-RO" w:eastAsia="ro-RO"/>
        </w:rPr>
        <w:t xml:space="preserve"> raza localit</w:t>
      </w:r>
      <w:r w:rsidR="00166332" w:rsidRPr="009C69E6">
        <w:rPr>
          <w:rFonts w:ascii="Trebuchet MS" w:eastAsia="Times New Roman" w:hAnsi="Trebuchet MS"/>
          <w:lang w:val="ro-RO" w:eastAsia="ro-RO"/>
        </w:rPr>
        <w:t>ăț</w:t>
      </w:r>
      <w:r w:rsidRPr="009C69E6">
        <w:rPr>
          <w:rFonts w:ascii="Trebuchet MS" w:eastAsia="Times New Roman" w:hAnsi="Trebuchet MS"/>
          <w:lang w:val="ro-RO" w:eastAsia="ro-RO"/>
        </w:rPr>
        <w:t xml:space="preserve">i </w:t>
      </w:r>
      <w:r w:rsidR="004133F3" w:rsidRPr="009C69E6">
        <w:rPr>
          <w:rFonts w:ascii="Trebuchet MS" w:eastAsia="Times New Roman" w:hAnsi="Trebuchet MS"/>
          <w:lang w:val="ro-RO" w:eastAsia="ro-RO"/>
        </w:rPr>
        <w:t>Feleac</w:t>
      </w:r>
      <w:r w:rsidRPr="009C69E6">
        <w:rPr>
          <w:rFonts w:ascii="Trebuchet MS" w:eastAsia="Times New Roman" w:hAnsi="Trebuchet MS"/>
          <w:lang w:val="ro-RO" w:eastAsia="ro-RO"/>
        </w:rPr>
        <w:t>,</w:t>
      </w:r>
      <w:r w:rsidR="00166332" w:rsidRPr="009C69E6">
        <w:rPr>
          <w:rFonts w:ascii="Trebuchet MS" w:eastAsia="Times New Roman" w:hAnsi="Trebuchet MS"/>
          <w:lang w:val="ro-RO" w:eastAsia="ro-RO"/>
        </w:rPr>
        <w:t xml:space="preserve"> </w:t>
      </w:r>
      <w:r w:rsidRPr="009C69E6">
        <w:rPr>
          <w:rFonts w:ascii="Trebuchet MS" w:eastAsia="Times New Roman" w:hAnsi="Trebuchet MS"/>
          <w:lang w:val="ro-RO" w:eastAsia="ro-RO"/>
        </w:rPr>
        <w:t xml:space="preserve">UAT </w:t>
      </w:r>
      <w:r w:rsidR="004133F3" w:rsidRPr="009C69E6">
        <w:rPr>
          <w:rFonts w:ascii="Trebuchet MS" w:eastAsia="Times New Roman" w:hAnsi="Trebuchet MS"/>
          <w:lang w:val="ro-RO" w:eastAsia="ro-RO"/>
        </w:rPr>
        <w:t>Nușeni</w:t>
      </w:r>
      <w:r w:rsidRPr="009C69E6">
        <w:rPr>
          <w:rFonts w:ascii="Trebuchet MS" w:eastAsia="Times New Roman" w:hAnsi="Trebuchet MS"/>
          <w:lang w:val="ro-RO" w:eastAsia="ro-RO"/>
        </w:rPr>
        <w:t>, judetul Bistrita Nasaud.</w:t>
      </w:r>
    </w:p>
    <w:p w14:paraId="7B9A384C" w14:textId="352E621D" w:rsidR="007B72AB" w:rsidRPr="009C69E6" w:rsidRDefault="00717B97" w:rsidP="007B72AB">
      <w:pPr>
        <w:pStyle w:val="ListParagraph"/>
        <w:numPr>
          <w:ilvl w:val="0"/>
          <w:numId w:val="19"/>
        </w:numPr>
        <w:ind w:left="0" w:firstLine="360"/>
        <w:jc w:val="both"/>
        <w:rPr>
          <w:rFonts w:ascii="Trebuchet MS" w:eastAsia="Times New Roman" w:hAnsi="Trebuchet MS"/>
          <w:lang w:val="ro-RO" w:eastAsia="ro-RO"/>
        </w:rPr>
      </w:pPr>
      <w:r w:rsidRPr="009C69E6">
        <w:rPr>
          <w:rFonts w:ascii="Trebuchet MS" w:eastAsia="Times New Roman" w:hAnsi="Trebuchet MS"/>
          <w:lang w:val="ro-RO" w:eastAsia="ro-RO"/>
        </w:rPr>
        <w:t>În</w:t>
      </w:r>
      <w:r w:rsidR="007B72AB" w:rsidRPr="009C69E6">
        <w:rPr>
          <w:rFonts w:ascii="Trebuchet MS" w:eastAsia="Times New Roman" w:hAnsi="Trebuchet MS"/>
          <w:lang w:val="ro-RO" w:eastAsia="ro-RO"/>
        </w:rPr>
        <w:t xml:space="preserve"> urma masuratorilor facute </w:t>
      </w:r>
      <w:r w:rsidRPr="009C69E6">
        <w:rPr>
          <w:rFonts w:ascii="Trebuchet MS" w:eastAsia="Times New Roman" w:hAnsi="Trebuchet MS"/>
          <w:lang w:val="ro-RO" w:eastAsia="ro-RO"/>
        </w:rPr>
        <w:t>în</w:t>
      </w:r>
      <w:r w:rsidR="007B72AB" w:rsidRPr="009C69E6">
        <w:rPr>
          <w:rFonts w:ascii="Trebuchet MS" w:eastAsia="Times New Roman" w:hAnsi="Trebuchet MS"/>
          <w:lang w:val="ro-RO" w:eastAsia="ro-RO"/>
        </w:rPr>
        <w:t xml:space="preserve"> teren </w:t>
      </w:r>
      <w:r w:rsidRPr="009C69E6">
        <w:rPr>
          <w:rFonts w:ascii="Trebuchet MS" w:eastAsia="Times New Roman" w:hAnsi="Trebuchet MS"/>
          <w:lang w:val="ro-RO" w:eastAsia="ro-RO"/>
        </w:rPr>
        <w:t>și</w:t>
      </w:r>
      <w:r w:rsidR="007B72AB" w:rsidRPr="009C69E6">
        <w:rPr>
          <w:rFonts w:ascii="Trebuchet MS" w:eastAsia="Times New Roman" w:hAnsi="Trebuchet MS"/>
          <w:lang w:val="ro-RO" w:eastAsia="ro-RO"/>
        </w:rPr>
        <w:t xml:space="preserve"> a delimitarii suprafetei care se preteaza pentru </w:t>
      </w:r>
      <w:r w:rsidR="00B150CD" w:rsidRPr="009C69E6">
        <w:rPr>
          <w:rFonts w:ascii="Trebuchet MS" w:eastAsia="Times New Roman" w:hAnsi="Trebuchet MS"/>
          <w:lang w:val="ro-RO" w:eastAsia="ro-RO"/>
        </w:rPr>
        <w:t>împădurire</w:t>
      </w:r>
      <w:r w:rsidR="007B72AB" w:rsidRPr="009C69E6">
        <w:rPr>
          <w:rFonts w:ascii="Trebuchet MS" w:eastAsia="Times New Roman" w:hAnsi="Trebuchet MS"/>
          <w:lang w:val="ro-RO" w:eastAsia="ro-RO"/>
        </w:rPr>
        <w:t xml:space="preserve"> </w:t>
      </w:r>
      <w:r w:rsidRPr="009C69E6">
        <w:rPr>
          <w:rFonts w:ascii="Trebuchet MS" w:eastAsia="Times New Roman" w:hAnsi="Trebuchet MS"/>
          <w:lang w:val="ro-RO" w:eastAsia="ro-RO"/>
        </w:rPr>
        <w:t>și</w:t>
      </w:r>
      <w:r w:rsidR="007B72AB" w:rsidRPr="009C69E6">
        <w:rPr>
          <w:rFonts w:ascii="Trebuchet MS" w:eastAsia="Times New Roman" w:hAnsi="Trebuchet MS"/>
          <w:lang w:val="ro-RO" w:eastAsia="ro-RO"/>
        </w:rPr>
        <w:t xml:space="preserve"> care va face obiectul proiectului de </w:t>
      </w:r>
      <w:r w:rsidR="00B150CD" w:rsidRPr="009C69E6">
        <w:rPr>
          <w:rFonts w:ascii="Trebuchet MS" w:eastAsia="Times New Roman" w:hAnsi="Trebuchet MS"/>
          <w:lang w:val="ro-RO" w:eastAsia="ro-RO"/>
        </w:rPr>
        <w:t>împădurire</w:t>
      </w:r>
      <w:r w:rsidR="007B72AB" w:rsidRPr="009C69E6">
        <w:rPr>
          <w:rFonts w:ascii="Trebuchet MS" w:eastAsia="Times New Roman" w:hAnsi="Trebuchet MS"/>
          <w:lang w:val="ro-RO" w:eastAsia="ro-RO"/>
        </w:rPr>
        <w:t xml:space="preserve">,a rezultat o </w:t>
      </w:r>
      <w:r w:rsidR="00F36E21" w:rsidRPr="009C69E6">
        <w:rPr>
          <w:rFonts w:ascii="Trebuchet MS" w:eastAsia="Times New Roman" w:hAnsi="Trebuchet MS"/>
          <w:bCs/>
          <w:lang w:val="ro-RO" w:eastAsia="ro-RO"/>
        </w:rPr>
        <w:t>suprafața</w:t>
      </w:r>
      <w:r w:rsidR="007B72AB" w:rsidRPr="009C69E6">
        <w:rPr>
          <w:rFonts w:ascii="Trebuchet MS" w:eastAsia="Times New Roman" w:hAnsi="Trebuchet MS"/>
          <w:bCs/>
          <w:lang w:val="ro-RO" w:eastAsia="ro-RO"/>
        </w:rPr>
        <w:t xml:space="preserve"> pretabila</w:t>
      </w:r>
      <w:r w:rsidR="007B72AB" w:rsidRPr="009C69E6">
        <w:rPr>
          <w:rFonts w:ascii="Trebuchet MS" w:eastAsia="Times New Roman" w:hAnsi="Trebuchet MS"/>
          <w:b/>
          <w:bCs/>
          <w:lang w:val="ro-RO" w:eastAsia="ro-RO"/>
        </w:rPr>
        <w:t xml:space="preserve"> </w:t>
      </w:r>
      <w:r w:rsidR="007B72AB" w:rsidRPr="009C69E6">
        <w:rPr>
          <w:rFonts w:ascii="Trebuchet MS" w:eastAsia="Times New Roman" w:hAnsi="Trebuchet MS"/>
          <w:lang w:val="ro-RO" w:eastAsia="ro-RO"/>
        </w:rPr>
        <w:t xml:space="preserve">pentru impadurit de </w:t>
      </w:r>
      <w:r w:rsidR="007B72AB" w:rsidRPr="009C69E6">
        <w:rPr>
          <w:rFonts w:ascii="Trebuchet MS" w:eastAsia="Times New Roman" w:hAnsi="Trebuchet MS"/>
          <w:b/>
          <w:bCs/>
          <w:lang w:val="ro-RO" w:eastAsia="ro-RO"/>
        </w:rPr>
        <w:t>0.8254 ha.</w:t>
      </w:r>
    </w:p>
    <w:p w14:paraId="3AFDD721" w14:textId="1CD301CE" w:rsidR="007B72AB" w:rsidRPr="009C69E6" w:rsidRDefault="007B72AB" w:rsidP="007B72AB">
      <w:pPr>
        <w:pStyle w:val="ListParagraph"/>
        <w:numPr>
          <w:ilvl w:val="0"/>
          <w:numId w:val="19"/>
        </w:numPr>
        <w:tabs>
          <w:tab w:val="left" w:pos="360"/>
        </w:tabs>
        <w:ind w:left="0" w:firstLine="360"/>
        <w:jc w:val="both"/>
        <w:rPr>
          <w:rFonts w:ascii="Trebuchet MS" w:eastAsia="Times New Roman" w:hAnsi="Trebuchet MS"/>
          <w:lang w:val="ro-RO" w:eastAsia="ro-RO"/>
        </w:rPr>
      </w:pPr>
      <w:r w:rsidRPr="009C69E6">
        <w:rPr>
          <w:rFonts w:ascii="Trebuchet MS" w:eastAsia="Times New Roman" w:hAnsi="Trebuchet MS"/>
          <w:b/>
          <w:bCs/>
          <w:i/>
          <w:iCs/>
          <w:lang w:val="ro-RO" w:eastAsia="ro-RO"/>
        </w:rPr>
        <w:t xml:space="preserve">Accesul la terenul propus </w:t>
      </w:r>
      <w:r w:rsidRPr="009C69E6">
        <w:rPr>
          <w:rFonts w:ascii="Trebuchet MS" w:eastAsia="Times New Roman" w:hAnsi="Trebuchet MS"/>
          <w:lang w:val="ro-RO" w:eastAsia="ro-RO"/>
        </w:rPr>
        <w:t xml:space="preserve">pentru </w:t>
      </w:r>
      <w:r w:rsidR="00B150CD" w:rsidRPr="009C69E6">
        <w:rPr>
          <w:rFonts w:ascii="Trebuchet MS" w:eastAsia="Times New Roman" w:hAnsi="Trebuchet MS"/>
          <w:lang w:val="ro-RO" w:eastAsia="ro-RO"/>
        </w:rPr>
        <w:t>împădurire</w:t>
      </w:r>
      <w:r w:rsidRPr="009C69E6">
        <w:rPr>
          <w:rFonts w:ascii="Trebuchet MS" w:eastAsia="Times New Roman" w:hAnsi="Trebuchet MS"/>
          <w:lang w:val="ro-RO" w:eastAsia="ro-RO"/>
        </w:rPr>
        <w:t xml:space="preserve"> se face conform planului de situatie, din localitatea </w:t>
      </w:r>
      <w:r w:rsidR="004133F3" w:rsidRPr="009C69E6">
        <w:rPr>
          <w:rFonts w:ascii="Trebuchet MS" w:eastAsia="Times New Roman" w:hAnsi="Trebuchet MS"/>
          <w:lang w:val="ro-RO" w:eastAsia="ro-RO"/>
        </w:rPr>
        <w:t>Feleac</w:t>
      </w:r>
      <w:r w:rsidRPr="009C69E6">
        <w:rPr>
          <w:rFonts w:ascii="Trebuchet MS" w:eastAsia="Times New Roman" w:hAnsi="Trebuchet MS"/>
          <w:lang w:val="ro-RO" w:eastAsia="ro-RO"/>
        </w:rPr>
        <w:t>, pe un drum de acces la terenurile agricole din zona,</w:t>
      </w:r>
      <w:r w:rsidR="00B150CD" w:rsidRPr="009C69E6">
        <w:rPr>
          <w:rFonts w:ascii="Trebuchet MS" w:eastAsia="Times New Roman" w:hAnsi="Trebuchet MS"/>
          <w:lang w:val="ro-RO" w:eastAsia="ro-RO"/>
        </w:rPr>
        <w:t xml:space="preserve"> </w:t>
      </w:r>
      <w:r w:rsidRPr="009C69E6">
        <w:rPr>
          <w:rFonts w:ascii="Trebuchet MS" w:eastAsia="Times New Roman" w:hAnsi="Trebuchet MS"/>
          <w:lang w:val="ro-RO" w:eastAsia="ro-RO"/>
        </w:rPr>
        <w:t xml:space="preserve">drum agricol de pamant. Distanta </w:t>
      </w:r>
      <w:r w:rsidR="00B150CD" w:rsidRPr="009C69E6">
        <w:rPr>
          <w:rFonts w:ascii="Trebuchet MS" w:eastAsia="Times New Roman" w:hAnsi="Trebuchet MS"/>
          <w:lang w:val="ro-RO" w:eastAsia="ro-RO"/>
        </w:rPr>
        <w:t>față</w:t>
      </w:r>
      <w:r w:rsidRPr="009C69E6">
        <w:rPr>
          <w:rFonts w:ascii="Trebuchet MS" w:eastAsia="Times New Roman" w:hAnsi="Trebuchet MS"/>
          <w:lang w:val="ro-RO" w:eastAsia="ro-RO"/>
        </w:rPr>
        <w:t xml:space="preserve"> de centrul </w:t>
      </w:r>
      <w:r w:rsidR="00B150CD" w:rsidRPr="009C69E6">
        <w:rPr>
          <w:rFonts w:ascii="Trebuchet MS" w:eastAsia="Times New Roman" w:hAnsi="Trebuchet MS"/>
          <w:lang w:val="ro-RO" w:eastAsia="ro-RO"/>
        </w:rPr>
        <w:t>localității</w:t>
      </w:r>
      <w:r w:rsidRPr="009C69E6">
        <w:rPr>
          <w:rFonts w:ascii="Trebuchet MS" w:eastAsia="Times New Roman" w:hAnsi="Trebuchet MS"/>
          <w:lang w:val="ro-RO" w:eastAsia="ro-RO"/>
        </w:rPr>
        <w:t xml:space="preserve"> </w:t>
      </w:r>
      <w:r w:rsidR="004133F3" w:rsidRPr="009C69E6">
        <w:rPr>
          <w:rFonts w:ascii="Trebuchet MS" w:eastAsia="Times New Roman" w:hAnsi="Trebuchet MS"/>
          <w:lang w:val="ro-RO" w:eastAsia="ro-RO"/>
        </w:rPr>
        <w:t>Feleac</w:t>
      </w:r>
      <w:r w:rsidRPr="009C69E6">
        <w:rPr>
          <w:rFonts w:ascii="Trebuchet MS" w:eastAsia="Times New Roman" w:hAnsi="Trebuchet MS"/>
          <w:lang w:val="ro-RO" w:eastAsia="ro-RO"/>
        </w:rPr>
        <w:t xml:space="preserve"> este de cca 0.5 km. </w:t>
      </w:r>
    </w:p>
    <w:p w14:paraId="0348B2D0" w14:textId="370D38E3" w:rsidR="00120A01" w:rsidRPr="009C69E6" w:rsidRDefault="00B150CD" w:rsidP="00B150CD">
      <w:pPr>
        <w:pStyle w:val="ListParagraph"/>
        <w:numPr>
          <w:ilvl w:val="0"/>
          <w:numId w:val="22"/>
        </w:numPr>
        <w:ind w:left="0" w:firstLine="360"/>
        <w:jc w:val="both"/>
        <w:rPr>
          <w:rFonts w:ascii="Trebuchet MS" w:eastAsia="Times New Roman" w:hAnsi="Trebuchet MS"/>
          <w:lang w:val="ro-RO" w:eastAsia="ro-RO"/>
        </w:rPr>
      </w:pPr>
      <w:r w:rsidRPr="009C69E6">
        <w:rPr>
          <w:rFonts w:ascii="Trebuchet MS" w:eastAsia="Times New Roman" w:hAnsi="Trebuchet MS"/>
          <w:lang w:val="ro-RO" w:eastAsia="ro-RO"/>
        </w:rPr>
        <w:t>Compoziția</w:t>
      </w:r>
      <w:r w:rsidR="00120A01" w:rsidRPr="009C69E6">
        <w:rPr>
          <w:rFonts w:ascii="Trebuchet MS" w:eastAsia="Times New Roman" w:hAnsi="Trebuchet MS"/>
          <w:lang w:val="ro-RO" w:eastAsia="ro-RO"/>
        </w:rPr>
        <w:t xml:space="preserve"> de regenerare </w:t>
      </w:r>
      <w:r w:rsidRPr="009C69E6">
        <w:rPr>
          <w:rFonts w:ascii="Trebuchet MS" w:eastAsia="Times New Roman" w:hAnsi="Trebuchet MS"/>
          <w:lang w:val="ro-RO" w:eastAsia="ro-RO"/>
        </w:rPr>
        <w:t>stabilește</w:t>
      </w:r>
      <w:r w:rsidR="00120A01" w:rsidRPr="009C69E6">
        <w:rPr>
          <w:rFonts w:ascii="Trebuchet MS" w:eastAsia="Times New Roman" w:hAnsi="Trebuchet MS"/>
          <w:lang w:val="ro-RO" w:eastAsia="ro-RO"/>
        </w:rPr>
        <w:t xml:space="preserve"> ponderea speciilor principale în cultura nou create, dupa care s-a stabilit schema de plantare, respectiv dispozitivul de amplas</w:t>
      </w:r>
      <w:r w:rsidR="0005084C" w:rsidRPr="009C69E6">
        <w:rPr>
          <w:rFonts w:ascii="Trebuchet MS" w:eastAsia="Times New Roman" w:hAnsi="Trebuchet MS"/>
          <w:lang w:val="ro-RO" w:eastAsia="ro-RO"/>
        </w:rPr>
        <w:t>a</w:t>
      </w:r>
      <w:r w:rsidR="00120A01" w:rsidRPr="009C69E6">
        <w:rPr>
          <w:rFonts w:ascii="Trebuchet MS" w:eastAsia="Times New Roman" w:hAnsi="Trebuchet MS"/>
          <w:lang w:val="ro-RO" w:eastAsia="ro-RO"/>
        </w:rPr>
        <w:t xml:space="preserve">re pe teren a speciilor din compoziția de împădurire </w:t>
      </w:r>
      <w:r w:rsidR="00717B97" w:rsidRPr="009C69E6">
        <w:rPr>
          <w:rFonts w:ascii="Trebuchet MS" w:eastAsia="Times New Roman" w:hAnsi="Trebuchet MS"/>
          <w:lang w:val="ro-RO" w:eastAsia="ro-RO"/>
        </w:rPr>
        <w:t>și</w:t>
      </w:r>
      <w:r w:rsidR="00120A01" w:rsidRPr="009C69E6">
        <w:rPr>
          <w:rFonts w:ascii="Trebuchet MS" w:eastAsia="Times New Roman" w:hAnsi="Trebuchet MS"/>
          <w:lang w:val="ro-RO" w:eastAsia="ro-RO"/>
        </w:rPr>
        <w:t xml:space="preserve"> numărul de </w:t>
      </w:r>
      <w:r w:rsidRPr="009C69E6">
        <w:rPr>
          <w:rFonts w:ascii="Trebuchet MS" w:eastAsia="Times New Roman" w:hAnsi="Trebuchet MS"/>
          <w:lang w:val="ro-RO" w:eastAsia="ro-RO"/>
        </w:rPr>
        <w:t>puieți</w:t>
      </w:r>
      <w:r w:rsidR="00120A01" w:rsidRPr="009C69E6">
        <w:rPr>
          <w:rFonts w:ascii="Trebuchet MS" w:eastAsia="Times New Roman" w:hAnsi="Trebuchet MS"/>
          <w:lang w:val="ro-RO" w:eastAsia="ro-RO"/>
        </w:rPr>
        <w:t xml:space="preserve"> pe unitatea de </w:t>
      </w:r>
      <w:r w:rsidR="00F36E21" w:rsidRPr="009C69E6">
        <w:rPr>
          <w:rFonts w:ascii="Trebuchet MS" w:eastAsia="Times New Roman" w:hAnsi="Trebuchet MS"/>
          <w:lang w:val="ro-RO" w:eastAsia="ro-RO"/>
        </w:rPr>
        <w:t>suprafața</w:t>
      </w:r>
      <w:r w:rsidR="00120A01" w:rsidRPr="009C69E6">
        <w:rPr>
          <w:rFonts w:ascii="Trebuchet MS" w:eastAsia="Times New Roman" w:hAnsi="Trebuchet MS"/>
          <w:lang w:val="ro-RO" w:eastAsia="ro-RO"/>
        </w:rPr>
        <w:t>, la ha.</w:t>
      </w:r>
    </w:p>
    <w:p w14:paraId="17007EA0" w14:textId="4117A227" w:rsidR="00120A01" w:rsidRPr="009C69E6" w:rsidRDefault="00120A01" w:rsidP="00B150CD">
      <w:pPr>
        <w:pStyle w:val="ListParagraph"/>
        <w:numPr>
          <w:ilvl w:val="0"/>
          <w:numId w:val="22"/>
        </w:numPr>
        <w:ind w:left="0" w:firstLine="360"/>
        <w:jc w:val="both"/>
        <w:rPr>
          <w:rFonts w:ascii="Trebuchet MS" w:eastAsia="Times New Roman" w:hAnsi="Trebuchet MS"/>
          <w:lang w:val="ro-RO" w:eastAsia="ro-RO"/>
        </w:rPr>
      </w:pPr>
      <w:r w:rsidRPr="009C69E6">
        <w:rPr>
          <w:rFonts w:ascii="Trebuchet MS" w:eastAsia="Times New Roman" w:hAnsi="Trebuchet MS"/>
          <w:lang w:val="ro-RO" w:eastAsia="zh-CN"/>
        </w:rPr>
        <w:t>Astfel se propune ca în compoziția d</w:t>
      </w:r>
      <w:r w:rsidR="00603389" w:rsidRPr="009C69E6">
        <w:rPr>
          <w:rFonts w:ascii="Trebuchet MS" w:eastAsia="Times New Roman" w:hAnsi="Trebuchet MS"/>
          <w:lang w:val="ro-RO" w:eastAsia="zh-CN"/>
        </w:rPr>
        <w:t>e împădurire să participe specii</w:t>
      </w:r>
      <w:r w:rsidRPr="009C69E6">
        <w:rPr>
          <w:rFonts w:ascii="Trebuchet MS" w:eastAsia="Times New Roman" w:hAnsi="Trebuchet MS"/>
          <w:lang w:val="ro-RO" w:eastAsia="zh-CN"/>
        </w:rPr>
        <w:t>, în concordan</w:t>
      </w:r>
      <w:r w:rsidR="00B150CD" w:rsidRPr="009C69E6">
        <w:rPr>
          <w:rFonts w:ascii="Trebuchet MS" w:eastAsia="Times New Roman" w:hAnsi="Trebuchet MS"/>
          <w:lang w:val="ro-RO" w:eastAsia="zh-CN"/>
        </w:rPr>
        <w:t>ță</w:t>
      </w:r>
      <w:r w:rsidRPr="009C69E6">
        <w:rPr>
          <w:rFonts w:ascii="Trebuchet MS" w:eastAsia="Times New Roman" w:hAnsi="Trebuchet MS"/>
          <w:lang w:val="ro-RO" w:eastAsia="zh-CN"/>
        </w:rPr>
        <w:t xml:space="preserve"> cu exigentele ecologice </w:t>
      </w:r>
      <w:r w:rsidR="00B150CD" w:rsidRPr="009C69E6">
        <w:rPr>
          <w:rFonts w:ascii="Trebuchet MS" w:eastAsia="Times New Roman" w:hAnsi="Trebuchet MS"/>
          <w:lang w:val="ro-RO" w:eastAsia="zh-CN"/>
        </w:rPr>
        <w:t>față</w:t>
      </w:r>
      <w:r w:rsidRPr="009C69E6">
        <w:rPr>
          <w:rFonts w:ascii="Trebuchet MS" w:eastAsia="Times New Roman" w:hAnsi="Trebuchet MS"/>
          <w:lang w:val="ro-RO" w:eastAsia="zh-CN"/>
        </w:rPr>
        <w:t xml:space="preserve"> de mediu și de </w:t>
      </w:r>
      <w:r w:rsidR="00B150CD" w:rsidRPr="009C69E6">
        <w:rPr>
          <w:rFonts w:ascii="Trebuchet MS" w:eastAsia="Times New Roman" w:hAnsi="Trebuchet MS"/>
          <w:lang w:val="ro-RO" w:eastAsia="zh-CN"/>
        </w:rPr>
        <w:t>condițiile</w:t>
      </w:r>
      <w:r w:rsidRPr="009C69E6">
        <w:rPr>
          <w:rFonts w:ascii="Trebuchet MS" w:eastAsia="Times New Roman" w:hAnsi="Trebuchet MS"/>
          <w:lang w:val="ro-RO" w:eastAsia="zh-CN"/>
        </w:rPr>
        <w:t xml:space="preserve"> sta</w:t>
      </w:r>
      <w:r w:rsidR="00B150CD" w:rsidRPr="009C69E6">
        <w:rPr>
          <w:rFonts w:ascii="Trebuchet MS" w:eastAsia="Times New Roman" w:hAnsi="Trebuchet MS"/>
          <w:lang w:val="ro-RO" w:eastAsia="zh-CN"/>
        </w:rPr>
        <w:t>ț</w:t>
      </w:r>
      <w:r w:rsidRPr="009C69E6">
        <w:rPr>
          <w:rFonts w:ascii="Trebuchet MS" w:eastAsia="Times New Roman" w:hAnsi="Trebuchet MS"/>
          <w:lang w:val="ro-RO" w:eastAsia="zh-CN"/>
        </w:rPr>
        <w:t>ionale specifice, cu respectarea unor propor</w:t>
      </w:r>
      <w:r w:rsidR="00B150CD" w:rsidRPr="009C69E6">
        <w:rPr>
          <w:rFonts w:ascii="Trebuchet MS" w:eastAsia="Times New Roman" w:hAnsi="Trebuchet MS"/>
          <w:lang w:val="ro-RO" w:eastAsia="zh-CN"/>
        </w:rPr>
        <w:t>ț</w:t>
      </w:r>
      <w:r w:rsidRPr="009C69E6">
        <w:rPr>
          <w:rFonts w:ascii="Trebuchet MS" w:eastAsia="Times New Roman" w:hAnsi="Trebuchet MS"/>
          <w:lang w:val="ro-RO" w:eastAsia="zh-CN"/>
        </w:rPr>
        <w:t>ii de participare care să asigure atat rolul de protec</w:t>
      </w:r>
      <w:r w:rsidR="00B150CD" w:rsidRPr="009C69E6">
        <w:rPr>
          <w:rFonts w:ascii="Trebuchet MS" w:eastAsia="Times New Roman" w:hAnsi="Trebuchet MS"/>
          <w:lang w:val="ro-RO" w:eastAsia="zh-CN"/>
        </w:rPr>
        <w:t>ț</w:t>
      </w:r>
      <w:r w:rsidRPr="009C69E6">
        <w:rPr>
          <w:rFonts w:ascii="Trebuchet MS" w:eastAsia="Times New Roman" w:hAnsi="Trebuchet MS"/>
          <w:lang w:val="ro-RO" w:eastAsia="zh-CN"/>
        </w:rPr>
        <w:t xml:space="preserve">ie, </w:t>
      </w:r>
      <w:r w:rsidR="00F36E21" w:rsidRPr="009C69E6">
        <w:rPr>
          <w:rFonts w:ascii="Trebuchet MS" w:eastAsia="Times New Roman" w:hAnsi="Trebuchet MS"/>
          <w:lang w:val="ro-RO" w:eastAsia="zh-CN"/>
        </w:rPr>
        <w:t>cât</w:t>
      </w:r>
      <w:r w:rsidRPr="009C69E6">
        <w:rPr>
          <w:rFonts w:ascii="Trebuchet MS" w:eastAsia="Times New Roman" w:hAnsi="Trebuchet MS"/>
          <w:lang w:val="ro-RO" w:eastAsia="zh-CN"/>
        </w:rPr>
        <w:t xml:space="preserve"> </w:t>
      </w:r>
      <w:r w:rsidR="00717B97" w:rsidRPr="009C69E6">
        <w:rPr>
          <w:rFonts w:ascii="Trebuchet MS" w:eastAsia="Times New Roman" w:hAnsi="Trebuchet MS"/>
          <w:lang w:val="ro-RO" w:eastAsia="zh-CN"/>
        </w:rPr>
        <w:t>și</w:t>
      </w:r>
      <w:r w:rsidRPr="009C69E6">
        <w:rPr>
          <w:rFonts w:ascii="Trebuchet MS" w:eastAsia="Times New Roman" w:hAnsi="Trebuchet MS"/>
          <w:lang w:val="ro-RO" w:eastAsia="zh-CN"/>
        </w:rPr>
        <w:t xml:space="preserve"> cel de  produc</w:t>
      </w:r>
      <w:r w:rsidR="00B150CD" w:rsidRPr="009C69E6">
        <w:rPr>
          <w:rFonts w:ascii="Trebuchet MS" w:eastAsia="Times New Roman" w:hAnsi="Trebuchet MS"/>
          <w:lang w:val="ro-RO" w:eastAsia="zh-CN"/>
        </w:rPr>
        <w:t>ț</w:t>
      </w:r>
      <w:r w:rsidRPr="009C69E6">
        <w:rPr>
          <w:rFonts w:ascii="Trebuchet MS" w:eastAsia="Times New Roman" w:hAnsi="Trebuchet MS"/>
          <w:lang w:val="ro-RO" w:eastAsia="zh-CN"/>
        </w:rPr>
        <w:t>ie.</w:t>
      </w:r>
    </w:p>
    <w:p w14:paraId="09068849" w14:textId="5D055D9A" w:rsidR="00120A01" w:rsidRPr="009C69E6" w:rsidRDefault="00603389" w:rsidP="00603389">
      <w:pPr>
        <w:pStyle w:val="Listparagraf1"/>
        <w:numPr>
          <w:ilvl w:val="0"/>
          <w:numId w:val="13"/>
        </w:numPr>
        <w:spacing w:after="0" w:line="240" w:lineRule="auto"/>
        <w:jc w:val="both"/>
        <w:rPr>
          <w:rFonts w:ascii="Trebuchet MS" w:eastAsia="Times New Roman" w:hAnsi="Trebuchet MS"/>
          <w:lang w:val="ro-RO" w:eastAsia="zh-CN"/>
        </w:rPr>
      </w:pPr>
      <w:r w:rsidRPr="009C69E6">
        <w:rPr>
          <w:rFonts w:ascii="Trebuchet MS" w:eastAsia="Times New Roman" w:hAnsi="Trebuchet MS"/>
          <w:lang w:val="ro-RO" w:eastAsia="zh-CN"/>
        </w:rPr>
        <w:t xml:space="preserve">Stabilirea </w:t>
      </w:r>
      <w:r w:rsidR="00B150CD" w:rsidRPr="009C69E6">
        <w:rPr>
          <w:rFonts w:ascii="Trebuchet MS" w:eastAsia="Times New Roman" w:hAnsi="Trebuchet MS"/>
          <w:lang w:val="ro-RO" w:eastAsia="zh-CN"/>
        </w:rPr>
        <w:t>compozițiilor</w:t>
      </w:r>
      <w:r w:rsidRPr="009C69E6">
        <w:rPr>
          <w:rFonts w:ascii="Trebuchet MS" w:eastAsia="Times New Roman" w:hAnsi="Trebuchet MS"/>
          <w:lang w:val="ro-RO" w:eastAsia="zh-CN"/>
        </w:rPr>
        <w:t xml:space="preserve"> de </w:t>
      </w:r>
      <w:r w:rsidR="00B150CD" w:rsidRPr="009C69E6">
        <w:rPr>
          <w:rFonts w:ascii="Trebuchet MS" w:eastAsia="Times New Roman" w:hAnsi="Trebuchet MS"/>
          <w:lang w:val="ro-RO" w:eastAsia="zh-CN"/>
        </w:rPr>
        <w:t>împădurire</w:t>
      </w:r>
      <w:r w:rsidRPr="009C69E6">
        <w:rPr>
          <w:rFonts w:ascii="Trebuchet MS" w:eastAsia="Times New Roman" w:hAnsi="Trebuchet MS"/>
          <w:lang w:val="ro-RO" w:eastAsia="zh-CN"/>
        </w:rPr>
        <w:t xml:space="preserve">, a schemei de plantare </w:t>
      </w:r>
      <w:r w:rsidR="00717B97" w:rsidRPr="009C69E6">
        <w:rPr>
          <w:rFonts w:ascii="Trebuchet MS" w:eastAsia="Times New Roman" w:hAnsi="Trebuchet MS"/>
          <w:lang w:val="ro-RO" w:eastAsia="zh-CN"/>
        </w:rPr>
        <w:t>și</w:t>
      </w:r>
      <w:r w:rsidRPr="009C69E6">
        <w:rPr>
          <w:rFonts w:ascii="Trebuchet MS" w:eastAsia="Times New Roman" w:hAnsi="Trebuchet MS"/>
          <w:lang w:val="ro-RO" w:eastAsia="zh-CN"/>
        </w:rPr>
        <w:t xml:space="preserve"> a desimii </w:t>
      </w:r>
      <w:r w:rsidR="00B150CD" w:rsidRPr="009C69E6">
        <w:rPr>
          <w:rFonts w:ascii="Trebuchet MS" w:eastAsia="Times New Roman" w:hAnsi="Trebuchet MS"/>
          <w:lang w:val="ro-RO" w:eastAsia="zh-CN"/>
        </w:rPr>
        <w:t>puieților</w:t>
      </w:r>
      <w:r w:rsidR="00120A01" w:rsidRPr="009C69E6">
        <w:rPr>
          <w:rFonts w:ascii="Trebuchet MS" w:eastAsia="Times New Roman" w:hAnsi="Trebuchet MS"/>
          <w:lang w:val="ro-RO" w:eastAsia="zh-CN"/>
        </w:rPr>
        <w:t>:</w:t>
      </w:r>
    </w:p>
    <w:tbl>
      <w:tblPr>
        <w:tblW w:w="9980" w:type="dxa"/>
        <w:tblLook w:val="04A0" w:firstRow="1" w:lastRow="0" w:firstColumn="1" w:lastColumn="0" w:noHBand="0" w:noVBand="1"/>
      </w:tblPr>
      <w:tblGrid>
        <w:gridCol w:w="1131"/>
        <w:gridCol w:w="568"/>
        <w:gridCol w:w="1112"/>
        <w:gridCol w:w="2759"/>
        <w:gridCol w:w="2160"/>
        <w:gridCol w:w="2250"/>
      </w:tblGrid>
      <w:tr w:rsidR="00154CA0" w:rsidRPr="009C69E6" w14:paraId="2D660EA6" w14:textId="77777777" w:rsidTr="00F30BF4">
        <w:trPr>
          <w:trHeight w:val="945"/>
        </w:trPr>
        <w:tc>
          <w:tcPr>
            <w:tcW w:w="1131" w:type="dxa"/>
            <w:tcBorders>
              <w:top w:val="single" w:sz="8" w:space="0" w:color="auto"/>
              <w:left w:val="single" w:sz="8" w:space="0" w:color="000000"/>
              <w:bottom w:val="nil"/>
              <w:right w:val="single" w:sz="8" w:space="0" w:color="000000"/>
            </w:tcBorders>
            <w:shd w:val="clear" w:color="000000" w:fill="A9D08E"/>
            <w:vAlign w:val="center"/>
            <w:hideMark/>
          </w:tcPr>
          <w:p w14:paraId="5AA71FED"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Grupa stationala</w:t>
            </w:r>
          </w:p>
        </w:tc>
        <w:tc>
          <w:tcPr>
            <w:tcW w:w="568" w:type="dxa"/>
            <w:tcBorders>
              <w:top w:val="single" w:sz="8" w:space="0" w:color="auto"/>
              <w:left w:val="nil"/>
              <w:bottom w:val="nil"/>
              <w:right w:val="single" w:sz="8" w:space="0" w:color="000000"/>
            </w:tcBorders>
            <w:shd w:val="clear" w:color="000000" w:fill="A9D08E"/>
            <w:vAlign w:val="center"/>
            <w:hideMark/>
          </w:tcPr>
          <w:p w14:paraId="5880A4E8"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ua</w:t>
            </w:r>
          </w:p>
        </w:tc>
        <w:tc>
          <w:tcPr>
            <w:tcW w:w="1112" w:type="dxa"/>
            <w:tcBorders>
              <w:top w:val="single" w:sz="8" w:space="0" w:color="auto"/>
              <w:left w:val="nil"/>
              <w:bottom w:val="nil"/>
              <w:right w:val="single" w:sz="4" w:space="0" w:color="auto"/>
            </w:tcBorders>
            <w:shd w:val="clear" w:color="000000" w:fill="A9D08E"/>
            <w:vAlign w:val="center"/>
            <w:hideMark/>
          </w:tcPr>
          <w:p w14:paraId="2AFD996E" w14:textId="6FA8A671" w:rsidR="00154CA0" w:rsidRPr="009C69E6" w:rsidRDefault="00F36E21"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Suprafața</w:t>
            </w:r>
          </w:p>
          <w:p w14:paraId="5A434201" w14:textId="611B7C2B" w:rsidR="00154CA0" w:rsidRPr="009C69E6" w:rsidRDefault="00154CA0" w:rsidP="00154CA0">
            <w:pPr>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 xml:space="preserve">(Ha) </w:t>
            </w:r>
          </w:p>
        </w:tc>
        <w:tc>
          <w:tcPr>
            <w:tcW w:w="2759"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2ED0D3D" w14:textId="228A154A" w:rsidR="00154CA0" w:rsidRPr="009C69E6" w:rsidRDefault="00154CA0" w:rsidP="00154CA0">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Compoziția de împădurire</w:t>
            </w:r>
          </w:p>
        </w:tc>
        <w:tc>
          <w:tcPr>
            <w:tcW w:w="2160" w:type="dxa"/>
            <w:tcBorders>
              <w:top w:val="single" w:sz="8" w:space="0" w:color="auto"/>
              <w:left w:val="single" w:sz="4" w:space="0" w:color="auto"/>
              <w:bottom w:val="nil"/>
              <w:right w:val="single" w:sz="8" w:space="0" w:color="000000"/>
            </w:tcBorders>
            <w:shd w:val="clear" w:color="000000" w:fill="A9D08E"/>
            <w:vAlign w:val="center"/>
            <w:hideMark/>
          </w:tcPr>
          <w:p w14:paraId="2B2187DF"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Schema de plantare</w:t>
            </w:r>
          </w:p>
        </w:tc>
        <w:tc>
          <w:tcPr>
            <w:tcW w:w="2250" w:type="dxa"/>
            <w:tcBorders>
              <w:top w:val="single" w:sz="8" w:space="0" w:color="auto"/>
              <w:left w:val="nil"/>
              <w:bottom w:val="nil"/>
              <w:right w:val="single" w:sz="8" w:space="0" w:color="auto"/>
            </w:tcBorders>
            <w:shd w:val="clear" w:color="000000" w:fill="A9D08E"/>
            <w:vAlign w:val="center"/>
            <w:hideMark/>
          </w:tcPr>
          <w:p w14:paraId="52562F34" w14:textId="74801D89"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 xml:space="preserve">Desimea </w:t>
            </w:r>
            <w:r w:rsidR="00B150CD" w:rsidRPr="009C69E6">
              <w:rPr>
                <w:rFonts w:ascii="Trebuchet MS" w:eastAsia="Times New Roman" w:hAnsi="Trebuchet MS"/>
                <w:b/>
                <w:bCs/>
                <w:sz w:val="20"/>
                <w:szCs w:val="20"/>
                <w:lang w:eastAsia="zh-CN"/>
              </w:rPr>
              <w:t>puieților</w:t>
            </w:r>
          </w:p>
          <w:p w14:paraId="40663E05" w14:textId="0DD503B2"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Buc/ha</w:t>
            </w:r>
          </w:p>
        </w:tc>
      </w:tr>
      <w:tr w:rsidR="00154CA0" w:rsidRPr="009C69E6" w14:paraId="07DF9282" w14:textId="77777777" w:rsidTr="00F30BF4">
        <w:trPr>
          <w:trHeight w:val="620"/>
        </w:trPr>
        <w:tc>
          <w:tcPr>
            <w:tcW w:w="1131" w:type="dxa"/>
            <w:tcBorders>
              <w:top w:val="single" w:sz="4" w:space="0" w:color="auto"/>
              <w:left w:val="single" w:sz="4" w:space="0" w:color="auto"/>
              <w:bottom w:val="nil"/>
              <w:right w:val="single" w:sz="4" w:space="0" w:color="auto"/>
            </w:tcBorders>
            <w:shd w:val="clear" w:color="auto" w:fill="auto"/>
            <w:vAlign w:val="center"/>
            <w:hideMark/>
          </w:tcPr>
          <w:p w14:paraId="3F4CBF0F" w14:textId="77777777" w:rsidR="00154CA0" w:rsidRPr="009C69E6" w:rsidRDefault="00154CA0" w:rsidP="00B150CD">
            <w:pPr>
              <w:spacing w:after="0" w:line="240" w:lineRule="auto"/>
              <w:jc w:val="both"/>
              <w:rPr>
                <w:rFonts w:ascii="Trebuchet MS" w:eastAsia="Times New Roman" w:hAnsi="Trebuchet MS"/>
                <w:sz w:val="20"/>
                <w:szCs w:val="20"/>
                <w:lang w:eastAsia="zh-CN"/>
              </w:rPr>
            </w:pPr>
            <w:r w:rsidRPr="009C69E6">
              <w:rPr>
                <w:rFonts w:ascii="Trebuchet MS" w:eastAsia="Times New Roman" w:hAnsi="Trebuchet MS"/>
                <w:sz w:val="20"/>
                <w:szCs w:val="20"/>
                <w:lang w:eastAsia="zh-CN"/>
              </w:rPr>
              <w:t>GS 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E4A8A99" w14:textId="77777777" w:rsidR="00154CA0" w:rsidRPr="009C69E6" w:rsidRDefault="00154CA0" w:rsidP="00B150CD">
            <w:pPr>
              <w:spacing w:after="0" w:line="240" w:lineRule="auto"/>
              <w:jc w:val="both"/>
              <w:rPr>
                <w:rFonts w:ascii="Trebuchet MS" w:eastAsia="Times New Roman" w:hAnsi="Trebuchet MS"/>
                <w:sz w:val="20"/>
                <w:szCs w:val="20"/>
                <w:lang w:eastAsia="zh-CN"/>
              </w:rPr>
            </w:pPr>
            <w:r w:rsidRPr="009C69E6">
              <w:rPr>
                <w:rFonts w:ascii="Trebuchet MS" w:eastAsia="Times New Roman" w:hAnsi="Trebuchet MS"/>
                <w:sz w:val="20"/>
                <w:szCs w:val="20"/>
                <w:lang w:eastAsia="zh-CN"/>
              </w:rPr>
              <w:t>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CB3FBDB" w14:textId="5DBF0FBA" w:rsidR="00154CA0" w:rsidRPr="009C69E6" w:rsidRDefault="00154CA0" w:rsidP="00B150CD">
            <w:pPr>
              <w:spacing w:after="0" w:line="240" w:lineRule="auto"/>
              <w:jc w:val="both"/>
              <w:rPr>
                <w:rFonts w:ascii="Trebuchet MS" w:eastAsia="Times New Roman" w:hAnsi="Trebuchet MS"/>
                <w:sz w:val="20"/>
                <w:szCs w:val="20"/>
                <w:lang w:eastAsia="zh-CN"/>
              </w:rPr>
            </w:pPr>
            <w:r w:rsidRPr="009C69E6">
              <w:rPr>
                <w:rFonts w:ascii="Trebuchet MS" w:eastAsia="Times New Roman" w:hAnsi="Trebuchet MS"/>
                <w:sz w:val="20"/>
                <w:szCs w:val="20"/>
                <w:lang w:eastAsia="zh-CN"/>
              </w:rPr>
              <w:t>0.8254</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14:paraId="477B98D8" w14:textId="734997B5" w:rsidR="00154CA0" w:rsidRPr="009C69E6" w:rsidRDefault="00154CA0" w:rsidP="00B150CD">
            <w:pPr>
              <w:spacing w:after="0" w:line="240" w:lineRule="auto"/>
              <w:jc w:val="both"/>
              <w:rPr>
                <w:rFonts w:ascii="Trebuchet MS" w:eastAsia="Times New Roman" w:hAnsi="Trebuchet MS"/>
                <w:sz w:val="20"/>
                <w:szCs w:val="20"/>
                <w:lang w:eastAsia="zh-CN"/>
              </w:rPr>
            </w:pPr>
            <w:r w:rsidRPr="009C69E6">
              <w:rPr>
                <w:rFonts w:ascii="Trebuchet MS" w:eastAsia="Times New Roman" w:hAnsi="Trebuchet MS"/>
                <w:sz w:val="20"/>
                <w:szCs w:val="20"/>
                <w:lang w:eastAsia="zh-CN"/>
              </w:rPr>
              <w:t xml:space="preserve"> 75Sc25Fr (Ci,Mj)</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BA38057" w14:textId="77777777" w:rsidR="00154CA0" w:rsidRPr="009C69E6" w:rsidRDefault="00154CA0" w:rsidP="00B150CD">
            <w:pPr>
              <w:spacing w:after="0" w:line="240" w:lineRule="auto"/>
              <w:jc w:val="both"/>
              <w:rPr>
                <w:rFonts w:ascii="Trebuchet MS" w:eastAsia="Times New Roman" w:hAnsi="Trebuchet MS"/>
                <w:sz w:val="20"/>
                <w:szCs w:val="20"/>
                <w:lang w:eastAsia="zh-CN"/>
              </w:rPr>
            </w:pPr>
            <w:r w:rsidRPr="009C69E6">
              <w:rPr>
                <w:rFonts w:ascii="Trebuchet MS" w:eastAsia="Times New Roman" w:hAnsi="Trebuchet MS"/>
                <w:sz w:val="20"/>
                <w:szCs w:val="20"/>
                <w:lang w:eastAsia="zh-CN"/>
              </w:rPr>
              <w:t>2 x 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A7F7CB1" w14:textId="77777777" w:rsidR="00154CA0" w:rsidRPr="009C69E6" w:rsidRDefault="00154CA0" w:rsidP="00B150CD">
            <w:pPr>
              <w:spacing w:after="0" w:line="240" w:lineRule="auto"/>
              <w:jc w:val="both"/>
              <w:rPr>
                <w:rFonts w:ascii="Trebuchet MS" w:eastAsia="Times New Roman" w:hAnsi="Trebuchet MS"/>
                <w:sz w:val="20"/>
                <w:szCs w:val="20"/>
                <w:lang w:eastAsia="zh-CN"/>
              </w:rPr>
            </w:pPr>
            <w:r w:rsidRPr="009C69E6">
              <w:rPr>
                <w:rFonts w:ascii="Trebuchet MS" w:eastAsia="Times New Roman" w:hAnsi="Trebuchet MS"/>
                <w:sz w:val="20"/>
                <w:szCs w:val="20"/>
                <w:lang w:eastAsia="zh-CN"/>
              </w:rPr>
              <w:t>5000</w:t>
            </w:r>
          </w:p>
        </w:tc>
      </w:tr>
      <w:tr w:rsidR="00154CA0" w:rsidRPr="009C69E6" w14:paraId="42ED5B76" w14:textId="77777777" w:rsidTr="00F30BF4">
        <w:trPr>
          <w:trHeight w:val="300"/>
        </w:trPr>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04309D"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 </w:t>
            </w:r>
          </w:p>
        </w:tc>
        <w:tc>
          <w:tcPr>
            <w:tcW w:w="1112" w:type="dxa"/>
            <w:tcBorders>
              <w:top w:val="nil"/>
              <w:left w:val="nil"/>
              <w:bottom w:val="single" w:sz="4" w:space="0" w:color="auto"/>
              <w:right w:val="single" w:sz="4" w:space="0" w:color="auto"/>
            </w:tcBorders>
            <w:shd w:val="clear" w:color="auto" w:fill="auto"/>
            <w:vAlign w:val="center"/>
            <w:hideMark/>
          </w:tcPr>
          <w:p w14:paraId="66C9B107" w14:textId="628F9A7B"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0.8254</w:t>
            </w:r>
          </w:p>
        </w:tc>
        <w:tc>
          <w:tcPr>
            <w:tcW w:w="2759" w:type="dxa"/>
            <w:tcBorders>
              <w:top w:val="nil"/>
              <w:left w:val="nil"/>
              <w:bottom w:val="single" w:sz="4" w:space="0" w:color="auto"/>
              <w:right w:val="single" w:sz="4" w:space="0" w:color="auto"/>
            </w:tcBorders>
            <w:shd w:val="clear" w:color="auto" w:fill="auto"/>
            <w:vAlign w:val="center"/>
            <w:hideMark/>
          </w:tcPr>
          <w:p w14:paraId="491C69C0"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w:t>
            </w:r>
          </w:p>
        </w:tc>
        <w:tc>
          <w:tcPr>
            <w:tcW w:w="2160" w:type="dxa"/>
            <w:tcBorders>
              <w:top w:val="nil"/>
              <w:left w:val="nil"/>
              <w:bottom w:val="single" w:sz="4" w:space="0" w:color="auto"/>
              <w:right w:val="single" w:sz="4" w:space="0" w:color="auto"/>
            </w:tcBorders>
            <w:shd w:val="clear" w:color="auto" w:fill="auto"/>
            <w:vAlign w:val="center"/>
            <w:hideMark/>
          </w:tcPr>
          <w:p w14:paraId="6211C124"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w:t>
            </w:r>
          </w:p>
        </w:tc>
        <w:tc>
          <w:tcPr>
            <w:tcW w:w="2250" w:type="dxa"/>
            <w:tcBorders>
              <w:top w:val="nil"/>
              <w:left w:val="nil"/>
              <w:bottom w:val="single" w:sz="4" w:space="0" w:color="auto"/>
              <w:right w:val="single" w:sz="4" w:space="0" w:color="auto"/>
            </w:tcBorders>
            <w:shd w:val="clear" w:color="auto" w:fill="auto"/>
            <w:vAlign w:val="center"/>
            <w:hideMark/>
          </w:tcPr>
          <w:p w14:paraId="5E2B6C7A" w14:textId="77777777" w:rsidR="00154CA0" w:rsidRPr="009C69E6" w:rsidRDefault="00154CA0" w:rsidP="00B150CD">
            <w:pPr>
              <w:spacing w:after="0" w:line="240" w:lineRule="auto"/>
              <w:jc w:val="both"/>
              <w:rPr>
                <w:rFonts w:ascii="Trebuchet MS" w:eastAsia="Times New Roman" w:hAnsi="Trebuchet MS"/>
                <w:b/>
                <w:bCs/>
                <w:sz w:val="20"/>
                <w:szCs w:val="20"/>
                <w:lang w:eastAsia="zh-CN"/>
              </w:rPr>
            </w:pPr>
            <w:r w:rsidRPr="009C69E6">
              <w:rPr>
                <w:rFonts w:ascii="Trebuchet MS" w:eastAsia="Times New Roman" w:hAnsi="Trebuchet MS"/>
                <w:b/>
                <w:bCs/>
                <w:sz w:val="20"/>
                <w:szCs w:val="20"/>
                <w:lang w:eastAsia="zh-CN"/>
              </w:rPr>
              <w:t>-</w:t>
            </w:r>
          </w:p>
        </w:tc>
      </w:tr>
    </w:tbl>
    <w:p w14:paraId="26DAA139" w14:textId="77777777" w:rsidR="00120A01" w:rsidRPr="009C69E6" w:rsidRDefault="00120A01" w:rsidP="00120A01">
      <w:pPr>
        <w:spacing w:after="0" w:line="240" w:lineRule="auto"/>
        <w:jc w:val="both"/>
        <w:rPr>
          <w:rFonts w:ascii="Trebuchet MS" w:eastAsia="Times New Roman" w:hAnsi="Trebuchet MS"/>
          <w:lang w:eastAsia="zh-CN"/>
        </w:rPr>
      </w:pPr>
    </w:p>
    <w:p w14:paraId="07080F45" w14:textId="284273AF" w:rsidR="00603389" w:rsidRPr="009C69E6" w:rsidRDefault="00603389" w:rsidP="00F45933">
      <w:pPr>
        <w:spacing w:after="0" w:line="240" w:lineRule="auto"/>
        <w:jc w:val="both"/>
        <w:rPr>
          <w:rFonts w:ascii="Trebuchet MS" w:eastAsia="Times New Roman" w:hAnsi="Trebuchet MS"/>
          <w:lang w:eastAsia="zh-CN"/>
        </w:rPr>
      </w:pPr>
      <w:r w:rsidRPr="009C69E6">
        <w:rPr>
          <w:rFonts w:ascii="Trebuchet MS" w:eastAsia="Times New Roman" w:hAnsi="Trebuchet MS"/>
          <w:lang w:eastAsia="zh-CN"/>
        </w:rPr>
        <w:t xml:space="preserve">Pentru </w:t>
      </w:r>
      <w:r w:rsidRPr="009C69E6">
        <w:rPr>
          <w:rFonts w:ascii="Trebuchet MS" w:eastAsia="Times New Roman" w:hAnsi="Trebuchet MS"/>
          <w:b/>
          <w:bCs/>
          <w:lang w:eastAsia="zh-CN"/>
        </w:rPr>
        <w:t xml:space="preserve">GS-1, </w:t>
      </w:r>
      <w:r w:rsidRPr="009C69E6">
        <w:rPr>
          <w:rFonts w:ascii="Trebuchet MS" w:eastAsia="Times New Roman" w:hAnsi="Trebuchet MS"/>
          <w:lang w:eastAsia="zh-CN"/>
        </w:rPr>
        <w:t xml:space="preserve">schema de plantare este de 2,0 x 1,0 ( 2,0 m </w:t>
      </w:r>
      <w:r w:rsidR="00B150CD" w:rsidRPr="009C69E6">
        <w:rPr>
          <w:rFonts w:ascii="Trebuchet MS" w:eastAsia="Times New Roman" w:hAnsi="Trebuchet MS"/>
          <w:lang w:eastAsia="zh-CN"/>
        </w:rPr>
        <w:t>între</w:t>
      </w:r>
      <w:r w:rsidRPr="009C69E6">
        <w:rPr>
          <w:rFonts w:ascii="Trebuchet MS" w:eastAsia="Times New Roman" w:hAnsi="Trebuchet MS"/>
          <w:lang w:eastAsia="zh-CN"/>
        </w:rPr>
        <w:t xml:space="preserve"> r</w:t>
      </w:r>
      <w:r w:rsidR="00B150CD" w:rsidRPr="009C69E6">
        <w:rPr>
          <w:rFonts w:ascii="Trebuchet MS" w:eastAsia="Times New Roman" w:hAnsi="Trebuchet MS"/>
          <w:lang w:eastAsia="zh-CN"/>
        </w:rPr>
        <w:t>â</w:t>
      </w:r>
      <w:r w:rsidRPr="009C69E6">
        <w:rPr>
          <w:rFonts w:ascii="Trebuchet MS" w:eastAsia="Times New Roman" w:hAnsi="Trebuchet MS"/>
          <w:lang w:eastAsia="zh-CN"/>
        </w:rPr>
        <w:t xml:space="preserve">nduri </w:t>
      </w:r>
      <w:r w:rsidR="00717B97" w:rsidRPr="009C69E6">
        <w:rPr>
          <w:rFonts w:ascii="Trebuchet MS" w:eastAsia="Times New Roman" w:hAnsi="Trebuchet MS"/>
          <w:lang w:eastAsia="zh-CN"/>
        </w:rPr>
        <w:t>și</w:t>
      </w:r>
      <w:r w:rsidRPr="009C69E6">
        <w:rPr>
          <w:rFonts w:ascii="Trebuchet MS" w:eastAsia="Times New Roman" w:hAnsi="Trebuchet MS"/>
          <w:lang w:eastAsia="zh-CN"/>
        </w:rPr>
        <w:t xml:space="preserve"> 1,0 m </w:t>
      </w:r>
      <w:r w:rsidR="00B150CD" w:rsidRPr="009C69E6">
        <w:rPr>
          <w:rFonts w:ascii="Trebuchet MS" w:eastAsia="Times New Roman" w:hAnsi="Trebuchet MS"/>
          <w:lang w:eastAsia="zh-CN"/>
        </w:rPr>
        <w:t>între</w:t>
      </w:r>
      <w:r w:rsidRPr="009C69E6">
        <w:rPr>
          <w:rFonts w:ascii="Trebuchet MS" w:eastAsia="Times New Roman" w:hAnsi="Trebuchet MS"/>
          <w:lang w:eastAsia="zh-CN"/>
        </w:rPr>
        <w:t xml:space="preserve"> </w:t>
      </w:r>
      <w:r w:rsidR="00B150CD" w:rsidRPr="009C69E6">
        <w:rPr>
          <w:rFonts w:ascii="Trebuchet MS" w:eastAsia="Times New Roman" w:hAnsi="Trebuchet MS"/>
          <w:lang w:eastAsia="zh-CN"/>
        </w:rPr>
        <w:t>puieți</w:t>
      </w:r>
      <w:r w:rsidRPr="009C69E6">
        <w:rPr>
          <w:rFonts w:ascii="Trebuchet MS" w:eastAsia="Times New Roman" w:hAnsi="Trebuchet MS"/>
          <w:lang w:eastAsia="zh-CN"/>
        </w:rPr>
        <w:t xml:space="preserve"> pe </w:t>
      </w:r>
      <w:r w:rsidR="00B150CD" w:rsidRPr="009C69E6">
        <w:rPr>
          <w:rFonts w:ascii="Trebuchet MS" w:eastAsia="Times New Roman" w:hAnsi="Trebuchet MS"/>
          <w:lang w:eastAsia="zh-CN"/>
        </w:rPr>
        <w:t>rând</w:t>
      </w:r>
      <w:r w:rsidRPr="009C69E6">
        <w:rPr>
          <w:rFonts w:ascii="Trebuchet MS" w:eastAsia="Times New Roman" w:hAnsi="Trebuchet MS"/>
          <w:lang w:eastAsia="zh-CN"/>
        </w:rPr>
        <w:t xml:space="preserve">). Tinand cont de compozitia de </w:t>
      </w:r>
      <w:r w:rsidR="00B150CD" w:rsidRPr="009C69E6">
        <w:rPr>
          <w:rFonts w:ascii="Trebuchet MS" w:eastAsia="Times New Roman" w:hAnsi="Trebuchet MS"/>
          <w:lang w:eastAsia="zh-CN"/>
        </w:rPr>
        <w:t>împădurire</w:t>
      </w:r>
      <w:r w:rsidRPr="009C69E6">
        <w:rPr>
          <w:rFonts w:ascii="Trebuchet MS" w:eastAsia="Times New Roman" w:hAnsi="Trebuchet MS"/>
          <w:lang w:eastAsia="zh-CN"/>
        </w:rPr>
        <w:t xml:space="preserve"> </w:t>
      </w:r>
      <w:r w:rsidR="00717B97" w:rsidRPr="009C69E6">
        <w:rPr>
          <w:rFonts w:ascii="Trebuchet MS" w:eastAsia="Times New Roman" w:hAnsi="Trebuchet MS"/>
          <w:lang w:eastAsia="zh-CN"/>
        </w:rPr>
        <w:t>și</w:t>
      </w:r>
      <w:r w:rsidRPr="009C69E6">
        <w:rPr>
          <w:rFonts w:ascii="Trebuchet MS" w:eastAsia="Times New Roman" w:hAnsi="Trebuchet MS"/>
          <w:lang w:eastAsia="zh-CN"/>
        </w:rPr>
        <w:t xml:space="preserve"> </w:t>
      </w:r>
      <w:r w:rsidR="00F36E21" w:rsidRPr="009C69E6">
        <w:rPr>
          <w:rFonts w:ascii="Trebuchet MS" w:eastAsia="Times New Roman" w:hAnsi="Trebuchet MS"/>
          <w:lang w:eastAsia="zh-CN"/>
        </w:rPr>
        <w:t>suprafața</w:t>
      </w:r>
      <w:r w:rsidRPr="009C69E6">
        <w:rPr>
          <w:rFonts w:ascii="Trebuchet MS" w:eastAsia="Times New Roman" w:hAnsi="Trebuchet MS"/>
          <w:lang w:eastAsia="zh-CN"/>
        </w:rPr>
        <w:t xml:space="preserve"> care va fi plantata va rezulta un necesar de 3095 bucati </w:t>
      </w:r>
      <w:r w:rsidR="00B150CD" w:rsidRPr="009C69E6">
        <w:rPr>
          <w:rFonts w:ascii="Trebuchet MS" w:eastAsia="Times New Roman" w:hAnsi="Trebuchet MS"/>
          <w:lang w:eastAsia="zh-CN"/>
        </w:rPr>
        <w:t>puieți</w:t>
      </w:r>
      <w:r w:rsidRPr="009C69E6">
        <w:rPr>
          <w:rFonts w:ascii="Trebuchet MS" w:eastAsia="Times New Roman" w:hAnsi="Trebuchet MS"/>
          <w:lang w:eastAsia="zh-CN"/>
        </w:rPr>
        <w:t xml:space="preserve"> de salcam </w:t>
      </w:r>
      <w:r w:rsidR="00717B97" w:rsidRPr="009C69E6">
        <w:rPr>
          <w:rFonts w:ascii="Trebuchet MS" w:eastAsia="Times New Roman" w:hAnsi="Trebuchet MS"/>
          <w:lang w:eastAsia="zh-CN"/>
        </w:rPr>
        <w:t>și</w:t>
      </w:r>
      <w:r w:rsidRPr="009C69E6">
        <w:rPr>
          <w:rFonts w:ascii="Trebuchet MS" w:eastAsia="Times New Roman" w:hAnsi="Trebuchet MS"/>
          <w:lang w:eastAsia="zh-CN"/>
        </w:rPr>
        <w:t xml:space="preserve"> 1032 </w:t>
      </w:r>
      <w:r w:rsidR="00B150CD" w:rsidRPr="009C69E6">
        <w:rPr>
          <w:rFonts w:ascii="Trebuchet MS" w:eastAsia="Times New Roman" w:hAnsi="Trebuchet MS"/>
          <w:lang w:eastAsia="zh-CN"/>
        </w:rPr>
        <w:t>puieți</w:t>
      </w:r>
      <w:r w:rsidRPr="009C69E6">
        <w:rPr>
          <w:rFonts w:ascii="Trebuchet MS" w:eastAsia="Times New Roman" w:hAnsi="Trebuchet MS"/>
          <w:lang w:eastAsia="zh-CN"/>
        </w:rPr>
        <w:t xml:space="preserve"> de frasin, cires sau mojdrean. </w:t>
      </w:r>
    </w:p>
    <w:p w14:paraId="276FD31A" w14:textId="7CD6A106" w:rsidR="00120A01" w:rsidRPr="009C69E6" w:rsidRDefault="00120A01" w:rsidP="00F45933">
      <w:pPr>
        <w:spacing w:after="0" w:line="240" w:lineRule="auto"/>
        <w:jc w:val="both"/>
        <w:rPr>
          <w:rFonts w:ascii="Trebuchet MS" w:eastAsia="Times New Roman" w:hAnsi="Trebuchet MS"/>
          <w:lang w:eastAsia="zh-CN"/>
        </w:rPr>
      </w:pPr>
      <w:r w:rsidRPr="009C69E6">
        <w:rPr>
          <w:rFonts w:ascii="Trebuchet MS" w:eastAsia="Times New Roman" w:hAnsi="Trebuchet MS"/>
          <w:lang w:eastAsia="zh-CN"/>
        </w:rPr>
        <w:t xml:space="preserve">Tinand cont de compozitia de </w:t>
      </w:r>
      <w:r w:rsidR="00B150CD" w:rsidRPr="009C69E6">
        <w:rPr>
          <w:rFonts w:ascii="Trebuchet MS" w:eastAsia="Times New Roman" w:hAnsi="Trebuchet MS"/>
          <w:lang w:eastAsia="zh-CN"/>
        </w:rPr>
        <w:t>împădurire</w:t>
      </w:r>
      <w:r w:rsidRPr="009C69E6">
        <w:rPr>
          <w:rFonts w:ascii="Trebuchet MS" w:eastAsia="Times New Roman" w:hAnsi="Trebuchet MS"/>
          <w:lang w:eastAsia="zh-CN"/>
        </w:rPr>
        <w:t xml:space="preserve"> </w:t>
      </w:r>
      <w:r w:rsidR="00717B97" w:rsidRPr="009C69E6">
        <w:rPr>
          <w:rFonts w:ascii="Trebuchet MS" w:eastAsia="Times New Roman" w:hAnsi="Trebuchet MS"/>
          <w:lang w:eastAsia="zh-CN"/>
        </w:rPr>
        <w:t>și</w:t>
      </w:r>
      <w:r w:rsidRPr="009C69E6">
        <w:rPr>
          <w:rFonts w:ascii="Trebuchet MS" w:eastAsia="Times New Roman" w:hAnsi="Trebuchet MS"/>
          <w:lang w:eastAsia="zh-CN"/>
        </w:rPr>
        <w:t xml:space="preserve"> </w:t>
      </w:r>
      <w:r w:rsidR="00F36E21" w:rsidRPr="009C69E6">
        <w:rPr>
          <w:rFonts w:ascii="Trebuchet MS" w:eastAsia="Times New Roman" w:hAnsi="Trebuchet MS"/>
          <w:lang w:eastAsia="zh-CN"/>
        </w:rPr>
        <w:t>suprafața</w:t>
      </w:r>
      <w:r w:rsidRPr="009C69E6">
        <w:rPr>
          <w:rFonts w:ascii="Trebuchet MS" w:eastAsia="Times New Roman" w:hAnsi="Trebuchet MS"/>
          <w:lang w:eastAsia="zh-CN"/>
        </w:rPr>
        <w:t xml:space="preserve"> care va fi plantata va rezulta un numar de</w:t>
      </w:r>
      <w:r w:rsidR="00603389" w:rsidRPr="009C69E6">
        <w:rPr>
          <w:rFonts w:ascii="TimesNewRomanPS-BoldMT" w:hAnsi="TimesNewRomanPS-BoldMT" w:cs="TimesNewRomanPS-BoldMT"/>
          <w:bCs/>
          <w:sz w:val="24"/>
          <w:szCs w:val="24"/>
        </w:rPr>
        <w:t xml:space="preserve"> </w:t>
      </w:r>
      <w:r w:rsidR="00603389" w:rsidRPr="009C69E6">
        <w:rPr>
          <w:rFonts w:ascii="Trebuchet MS" w:eastAsia="Times New Roman" w:hAnsi="Trebuchet MS"/>
          <w:bCs/>
          <w:lang w:eastAsia="zh-CN"/>
        </w:rPr>
        <w:t xml:space="preserve">5364 </w:t>
      </w:r>
      <w:r w:rsidR="00B150CD" w:rsidRPr="009C69E6">
        <w:rPr>
          <w:rFonts w:ascii="Trebuchet MS" w:eastAsia="Times New Roman" w:hAnsi="Trebuchet MS"/>
          <w:bCs/>
          <w:lang w:eastAsia="zh-CN"/>
        </w:rPr>
        <w:t>puieți</w:t>
      </w:r>
      <w:r w:rsidR="00603389" w:rsidRPr="009C69E6">
        <w:rPr>
          <w:rFonts w:ascii="Trebuchet MS" w:eastAsia="Times New Roman" w:hAnsi="Trebuchet MS"/>
          <w:bCs/>
          <w:lang w:eastAsia="zh-CN"/>
        </w:rPr>
        <w:t xml:space="preserve"> din care 4127 plantarea din anul I </w:t>
      </w:r>
      <w:r w:rsidR="00717B97" w:rsidRPr="009C69E6">
        <w:rPr>
          <w:rFonts w:ascii="Trebuchet MS" w:eastAsia="Times New Roman" w:hAnsi="Trebuchet MS"/>
          <w:bCs/>
          <w:lang w:eastAsia="zh-CN"/>
        </w:rPr>
        <w:t>și</w:t>
      </w:r>
      <w:r w:rsidR="00603389" w:rsidRPr="009C69E6">
        <w:rPr>
          <w:rFonts w:ascii="Trebuchet MS" w:eastAsia="Times New Roman" w:hAnsi="Trebuchet MS"/>
          <w:bCs/>
          <w:lang w:eastAsia="zh-CN"/>
        </w:rPr>
        <w:t xml:space="preserve"> 1237 pentru completările din anul II și III, iar repartiția pe specii este următoarea</w:t>
      </w:r>
      <w:r w:rsidRPr="009C69E6">
        <w:rPr>
          <w:rFonts w:ascii="Trebuchet MS" w:eastAsia="Times New Roman" w:hAnsi="Trebuchet MS"/>
          <w:lang w:eastAsia="zh-CN"/>
        </w:rPr>
        <w:t>:</w:t>
      </w:r>
    </w:p>
    <w:p w14:paraId="080263E4" w14:textId="16FE2E8D" w:rsidR="00120A01" w:rsidRPr="009C69E6" w:rsidRDefault="00603389" w:rsidP="00F45933">
      <w:pPr>
        <w:pStyle w:val="Listparagraf1"/>
        <w:numPr>
          <w:ilvl w:val="0"/>
          <w:numId w:val="13"/>
        </w:numPr>
        <w:spacing w:after="0" w:line="240" w:lineRule="auto"/>
        <w:rPr>
          <w:rFonts w:ascii="Trebuchet MS" w:eastAsia="Times New Roman" w:hAnsi="Trebuchet MS"/>
          <w:lang w:val="ro-RO" w:eastAsia="zh-CN"/>
        </w:rPr>
      </w:pPr>
      <w:r w:rsidRPr="009C69E6">
        <w:rPr>
          <w:rFonts w:ascii="Trebuchet MS" w:eastAsia="Times New Roman" w:hAnsi="Trebuchet MS"/>
          <w:lang w:val="ro-RO" w:eastAsia="zh-CN"/>
        </w:rPr>
        <w:t>4023</w:t>
      </w:r>
      <w:r w:rsidR="00120A01" w:rsidRPr="009C69E6">
        <w:rPr>
          <w:rFonts w:ascii="Trebuchet MS" w:eastAsia="Times New Roman" w:hAnsi="Trebuchet MS"/>
          <w:lang w:val="ro-RO" w:eastAsia="zh-CN"/>
        </w:rPr>
        <w:t xml:space="preserve"> = </w:t>
      </w:r>
      <w:r w:rsidR="00B150CD" w:rsidRPr="009C69E6">
        <w:rPr>
          <w:rFonts w:ascii="Trebuchet MS" w:eastAsia="Times New Roman" w:hAnsi="Trebuchet MS"/>
          <w:lang w:val="ro-RO" w:eastAsia="zh-CN"/>
        </w:rPr>
        <w:t>puieți</w:t>
      </w:r>
      <w:r w:rsidR="00120A01" w:rsidRPr="009C69E6">
        <w:rPr>
          <w:rFonts w:ascii="Trebuchet MS" w:eastAsia="Times New Roman" w:hAnsi="Trebuchet MS"/>
          <w:lang w:val="ro-RO" w:eastAsia="zh-CN"/>
        </w:rPr>
        <w:t xml:space="preserve"> de </w:t>
      </w:r>
      <w:r w:rsidRPr="009C69E6">
        <w:rPr>
          <w:rFonts w:ascii="Trebuchet MS" w:eastAsia="Times New Roman" w:hAnsi="Trebuchet MS"/>
          <w:lang w:val="ro-RO" w:eastAsia="zh-CN"/>
        </w:rPr>
        <w:t>salcâm;</w:t>
      </w:r>
    </w:p>
    <w:p w14:paraId="5EBED454" w14:textId="05D60B28" w:rsidR="00120A01" w:rsidRPr="009C69E6" w:rsidRDefault="00603389" w:rsidP="00F45933">
      <w:pPr>
        <w:pStyle w:val="Listparagraf1"/>
        <w:numPr>
          <w:ilvl w:val="0"/>
          <w:numId w:val="13"/>
        </w:numPr>
        <w:spacing w:after="0" w:line="240" w:lineRule="auto"/>
        <w:rPr>
          <w:rFonts w:ascii="Trebuchet MS" w:eastAsia="Times New Roman" w:hAnsi="Trebuchet MS"/>
          <w:lang w:val="ro-RO" w:eastAsia="zh-CN"/>
        </w:rPr>
      </w:pPr>
      <w:r w:rsidRPr="009C69E6">
        <w:rPr>
          <w:rFonts w:ascii="Trebuchet MS" w:eastAsia="Times New Roman" w:hAnsi="Trebuchet MS"/>
          <w:lang w:val="ro-RO" w:eastAsia="zh-CN"/>
        </w:rPr>
        <w:t xml:space="preserve">1341 = </w:t>
      </w:r>
      <w:r w:rsidR="00B150CD" w:rsidRPr="009C69E6">
        <w:rPr>
          <w:rFonts w:ascii="Trebuchet MS" w:eastAsia="Times New Roman" w:hAnsi="Trebuchet MS"/>
          <w:lang w:val="ro-RO" w:eastAsia="zh-CN"/>
        </w:rPr>
        <w:t>puieți</w:t>
      </w:r>
      <w:r w:rsidRPr="009C69E6">
        <w:rPr>
          <w:rFonts w:ascii="Trebuchet MS" w:eastAsia="Times New Roman" w:hAnsi="Trebuchet MS"/>
          <w:lang w:val="ro-RO" w:eastAsia="zh-CN"/>
        </w:rPr>
        <w:t xml:space="preserve"> de Frasin(cires sau mojdrean</w:t>
      </w:r>
      <w:r w:rsidR="00120A01" w:rsidRPr="009C69E6">
        <w:rPr>
          <w:rFonts w:ascii="Trebuchet MS" w:eastAsia="Times New Roman" w:hAnsi="Trebuchet MS"/>
          <w:lang w:val="ro-RO" w:eastAsia="zh-CN"/>
        </w:rPr>
        <w:t>)</w:t>
      </w:r>
    </w:p>
    <w:p w14:paraId="59E484B0" w14:textId="15014930" w:rsidR="00120A01" w:rsidRPr="009C69E6" w:rsidRDefault="00120A01" w:rsidP="00F45933">
      <w:pPr>
        <w:spacing w:after="0" w:line="240" w:lineRule="auto"/>
        <w:jc w:val="both"/>
        <w:rPr>
          <w:rFonts w:ascii="Trebuchet MS" w:eastAsia="Times New Roman" w:hAnsi="Trebuchet MS"/>
          <w:u w:val="single"/>
          <w:lang w:eastAsia="ro-RO"/>
        </w:rPr>
      </w:pPr>
      <w:r w:rsidRPr="009C69E6">
        <w:rPr>
          <w:rFonts w:ascii="Trebuchet MS" w:eastAsia="Times New Roman" w:hAnsi="Trebuchet MS"/>
          <w:u w:val="single"/>
          <w:lang w:eastAsia="ro-RO"/>
        </w:rPr>
        <w:t xml:space="preserve">Descrierea lucrărilor de pregătire a terenului </w:t>
      </w:r>
      <w:r w:rsidR="00717B97" w:rsidRPr="009C69E6">
        <w:rPr>
          <w:rFonts w:ascii="Trebuchet MS" w:eastAsia="Times New Roman" w:hAnsi="Trebuchet MS"/>
          <w:u w:val="single"/>
          <w:lang w:eastAsia="ro-RO"/>
        </w:rPr>
        <w:t>și</w:t>
      </w:r>
      <w:r w:rsidRPr="009C69E6">
        <w:rPr>
          <w:rFonts w:ascii="Trebuchet MS" w:eastAsia="Times New Roman" w:hAnsi="Trebuchet MS"/>
          <w:u w:val="single"/>
          <w:lang w:eastAsia="ro-RO"/>
        </w:rPr>
        <w:t xml:space="preserve"> a solului</w:t>
      </w:r>
    </w:p>
    <w:p w14:paraId="5BE56B43" w14:textId="3FCFA360" w:rsidR="0086477C" w:rsidRPr="009C69E6" w:rsidRDefault="0086477C" w:rsidP="00F45933">
      <w:pPr>
        <w:pStyle w:val="ListParagraph"/>
        <w:numPr>
          <w:ilvl w:val="0"/>
          <w:numId w:val="13"/>
        </w:numPr>
        <w:jc w:val="both"/>
        <w:rPr>
          <w:rFonts w:ascii="Trebuchet MS" w:eastAsia="Times New Roman" w:hAnsi="Trebuchet MS"/>
          <w:lang w:val="ro-RO" w:eastAsia="ro-RO"/>
        </w:rPr>
      </w:pPr>
      <w:r w:rsidRPr="009C69E6">
        <w:rPr>
          <w:rFonts w:ascii="Trebuchet MS" w:eastAsia="Times New Roman" w:hAnsi="Trebuchet MS"/>
          <w:lang w:val="ro-RO" w:eastAsia="ro-RO"/>
        </w:rPr>
        <w:t xml:space="preserve">Pregatirea terenului presupune anterior impaduririi efective, executarea unor </w:t>
      </w:r>
      <w:r w:rsidR="00F36E21" w:rsidRPr="009C69E6">
        <w:rPr>
          <w:rFonts w:ascii="Trebuchet MS" w:eastAsia="Times New Roman" w:hAnsi="Trebuchet MS"/>
          <w:lang w:val="ro-RO" w:eastAsia="ro-RO"/>
        </w:rPr>
        <w:t>lucrări</w:t>
      </w:r>
      <w:r w:rsidRPr="009C69E6">
        <w:rPr>
          <w:rFonts w:ascii="Trebuchet MS" w:eastAsia="Times New Roman" w:hAnsi="Trebuchet MS"/>
          <w:lang w:val="ro-RO" w:eastAsia="ro-RO"/>
        </w:rPr>
        <w:t xml:space="preserve"> specifice, tinand cond de natura de degradare a terenului agricol pe care se va realiza  impadurirea, (eroziune slaba, sol expus secetelor de vara). </w:t>
      </w:r>
      <w:r w:rsidR="00717B97" w:rsidRPr="009C69E6">
        <w:rPr>
          <w:rFonts w:ascii="Trebuchet MS" w:eastAsia="Times New Roman" w:hAnsi="Trebuchet MS"/>
          <w:lang w:val="ro-RO" w:eastAsia="ro-RO"/>
        </w:rPr>
        <w:t>În</w:t>
      </w:r>
      <w:r w:rsidRPr="009C69E6">
        <w:rPr>
          <w:rFonts w:ascii="Trebuchet MS" w:eastAsia="Times New Roman" w:hAnsi="Trebuchet MS"/>
          <w:lang w:val="ro-RO" w:eastAsia="ro-RO"/>
        </w:rPr>
        <w:t xml:space="preserve"> aceasta situatie se impune pregairea terenului prin curatarea </w:t>
      </w:r>
      <w:r w:rsidR="00717B97" w:rsidRPr="009C69E6">
        <w:rPr>
          <w:rFonts w:ascii="Trebuchet MS" w:eastAsia="Times New Roman" w:hAnsi="Trebuchet MS"/>
          <w:lang w:val="ro-RO" w:eastAsia="ro-RO"/>
        </w:rPr>
        <w:t>și</w:t>
      </w:r>
      <w:r w:rsidRPr="009C69E6">
        <w:rPr>
          <w:rFonts w:ascii="Trebuchet MS" w:eastAsia="Times New Roman" w:hAnsi="Trebuchet MS"/>
          <w:lang w:val="ro-RO" w:eastAsia="ro-RO"/>
        </w:rPr>
        <w:t xml:space="preserve"> stangerea resturilor vegetale existente pe amplasament, defrisarea de vegetatie nefolositoare (arbusti, tufisuri), inlaturarea </w:t>
      </w:r>
      <w:r w:rsidR="00F36E21" w:rsidRPr="009C69E6">
        <w:rPr>
          <w:rFonts w:ascii="Trebuchet MS" w:eastAsia="Times New Roman" w:hAnsi="Trebuchet MS"/>
          <w:lang w:val="ro-RO" w:eastAsia="ro-RO"/>
        </w:rPr>
        <w:t>vegetație</w:t>
      </w:r>
      <w:r w:rsidRPr="009C69E6">
        <w:rPr>
          <w:rFonts w:ascii="Trebuchet MS" w:eastAsia="Times New Roman" w:hAnsi="Trebuchet MS"/>
          <w:lang w:val="ro-RO" w:eastAsia="ro-RO"/>
        </w:rPr>
        <w:t xml:space="preserve"> ierboase </w:t>
      </w:r>
      <w:r w:rsidR="00717B97" w:rsidRPr="009C69E6">
        <w:rPr>
          <w:rFonts w:ascii="Trebuchet MS" w:eastAsia="Times New Roman" w:hAnsi="Trebuchet MS"/>
          <w:lang w:val="ro-RO" w:eastAsia="ro-RO"/>
        </w:rPr>
        <w:t>și</w:t>
      </w:r>
      <w:r w:rsidRPr="009C69E6">
        <w:rPr>
          <w:rFonts w:ascii="Trebuchet MS" w:eastAsia="Times New Roman" w:hAnsi="Trebuchet MS"/>
          <w:lang w:val="ro-RO" w:eastAsia="ro-RO"/>
        </w:rPr>
        <w:t xml:space="preserve"> lemnoase de pe toata </w:t>
      </w:r>
      <w:r w:rsidR="00F36E21" w:rsidRPr="009C69E6">
        <w:rPr>
          <w:rFonts w:ascii="Trebuchet MS" w:eastAsia="Times New Roman" w:hAnsi="Trebuchet MS"/>
          <w:lang w:val="ro-RO" w:eastAsia="ro-RO"/>
        </w:rPr>
        <w:t>suprafața</w:t>
      </w:r>
      <w:r w:rsidRPr="009C69E6">
        <w:rPr>
          <w:rFonts w:ascii="Trebuchet MS" w:eastAsia="Times New Roman" w:hAnsi="Trebuchet MS"/>
          <w:lang w:val="ro-RO" w:eastAsia="ro-RO"/>
        </w:rPr>
        <w:t>.</w:t>
      </w:r>
    </w:p>
    <w:p w14:paraId="743042FA" w14:textId="432670BF" w:rsidR="0086477C" w:rsidRPr="009C69E6" w:rsidRDefault="0086477C" w:rsidP="00F45933">
      <w:pPr>
        <w:pStyle w:val="ListParagraph"/>
        <w:numPr>
          <w:ilvl w:val="0"/>
          <w:numId w:val="13"/>
        </w:numPr>
        <w:jc w:val="both"/>
        <w:rPr>
          <w:rFonts w:ascii="Trebuchet MS" w:eastAsia="Times New Roman" w:hAnsi="Trebuchet MS"/>
          <w:lang w:val="ro-RO" w:eastAsia="ro-RO"/>
        </w:rPr>
      </w:pPr>
      <w:r w:rsidRPr="009C69E6">
        <w:rPr>
          <w:rFonts w:ascii="Trebuchet MS" w:eastAsia="Times New Roman" w:hAnsi="Trebuchet MS"/>
          <w:lang w:val="ro-RO" w:eastAsia="ro-RO"/>
        </w:rPr>
        <w:t xml:space="preserve">Lucrarile de pregatire a solului constau </w:t>
      </w:r>
      <w:r w:rsidR="00717B97" w:rsidRPr="009C69E6">
        <w:rPr>
          <w:rFonts w:ascii="Trebuchet MS" w:eastAsia="Times New Roman" w:hAnsi="Trebuchet MS"/>
          <w:lang w:val="ro-RO" w:eastAsia="ro-RO"/>
        </w:rPr>
        <w:t>în</w:t>
      </w:r>
      <w:r w:rsidRPr="009C69E6">
        <w:rPr>
          <w:rFonts w:ascii="Trebuchet MS" w:eastAsia="Times New Roman" w:hAnsi="Trebuchet MS"/>
          <w:lang w:val="ro-RO" w:eastAsia="ro-RO"/>
        </w:rPr>
        <w:t xml:space="preserve"> pregatirea manuala a acestuia </w:t>
      </w:r>
      <w:r w:rsidR="00717B97" w:rsidRPr="009C69E6">
        <w:rPr>
          <w:rFonts w:ascii="Trebuchet MS" w:eastAsia="Times New Roman" w:hAnsi="Trebuchet MS"/>
          <w:lang w:val="ro-RO" w:eastAsia="ro-RO"/>
        </w:rPr>
        <w:t>în</w:t>
      </w:r>
      <w:r w:rsidRPr="009C69E6">
        <w:rPr>
          <w:rFonts w:ascii="Trebuchet MS" w:eastAsia="Times New Roman" w:hAnsi="Trebuchet MS"/>
          <w:lang w:val="ro-RO" w:eastAsia="ro-RO"/>
        </w:rPr>
        <w:t xml:space="preserve"> vetre de 60 x 80 cm, platforma acestora va fi executata usor inclinata </w:t>
      </w:r>
      <w:r w:rsidR="00717B97" w:rsidRPr="009C69E6">
        <w:rPr>
          <w:rFonts w:ascii="Trebuchet MS" w:eastAsia="Times New Roman" w:hAnsi="Trebuchet MS"/>
          <w:lang w:val="ro-RO" w:eastAsia="ro-RO"/>
        </w:rPr>
        <w:t>în</w:t>
      </w:r>
      <w:r w:rsidRPr="009C69E6">
        <w:rPr>
          <w:rFonts w:ascii="Trebuchet MS" w:eastAsia="Times New Roman" w:hAnsi="Trebuchet MS"/>
          <w:lang w:val="ro-RO" w:eastAsia="ro-RO"/>
        </w:rPr>
        <w:t xml:space="preserve"> contrapanta, cu un numar de 5000 vetre/ha. </w:t>
      </w:r>
    </w:p>
    <w:p w14:paraId="0C87E596" w14:textId="0A8CBCCE" w:rsidR="00120A01" w:rsidRPr="009C69E6" w:rsidRDefault="00120A01" w:rsidP="00F45933">
      <w:pPr>
        <w:spacing w:after="0" w:line="240" w:lineRule="auto"/>
        <w:jc w:val="both"/>
        <w:rPr>
          <w:rFonts w:ascii="Trebuchet MS" w:eastAsia="Times New Roman" w:hAnsi="Trebuchet MS"/>
          <w:u w:val="single"/>
          <w:lang w:eastAsia="ro-RO"/>
        </w:rPr>
      </w:pPr>
      <w:r w:rsidRPr="009C69E6">
        <w:rPr>
          <w:rFonts w:ascii="Trebuchet MS" w:eastAsia="Times New Roman" w:hAnsi="Trebuchet MS"/>
          <w:u w:val="single"/>
          <w:lang w:eastAsia="ro-RO"/>
        </w:rPr>
        <w:t xml:space="preserve">Descrierea lucrărilor de înființare a </w:t>
      </w:r>
      <w:r w:rsidR="00F36E21" w:rsidRPr="009C69E6">
        <w:rPr>
          <w:rFonts w:ascii="Trebuchet MS" w:eastAsia="Times New Roman" w:hAnsi="Trebuchet MS"/>
          <w:u w:val="single"/>
          <w:lang w:eastAsia="ro-RO"/>
        </w:rPr>
        <w:t>plantației</w:t>
      </w:r>
    </w:p>
    <w:p w14:paraId="547F506E" w14:textId="2BB834AF" w:rsidR="00120A01" w:rsidRPr="009C69E6" w:rsidRDefault="00717B97" w:rsidP="00F45933">
      <w:pPr>
        <w:pStyle w:val="Listparagraf1"/>
        <w:numPr>
          <w:ilvl w:val="0"/>
          <w:numId w:val="10"/>
        </w:numPr>
        <w:pBdr>
          <w:top w:val="nil"/>
          <w:left w:val="nil"/>
          <w:bottom w:val="nil"/>
          <w:right w:val="nil"/>
          <w:between w:val="nil"/>
        </w:pBdr>
        <w:spacing w:after="0" w:line="240" w:lineRule="auto"/>
        <w:ind w:right="-29"/>
        <w:jc w:val="both"/>
        <w:rPr>
          <w:rFonts w:ascii="Trebuchet MS" w:eastAsia="Trebuchet MS" w:hAnsi="Trebuchet MS"/>
          <w:lang w:val="ro-RO"/>
        </w:rPr>
      </w:pPr>
      <w:r w:rsidRPr="009C69E6">
        <w:rPr>
          <w:rFonts w:ascii="Trebuchet MS" w:eastAsia="Trebuchet MS" w:hAnsi="Trebuchet MS"/>
          <w:lang w:val="ro-RO"/>
        </w:rPr>
        <w:t>În</w:t>
      </w:r>
      <w:r w:rsidR="00120A01" w:rsidRPr="009C69E6">
        <w:rPr>
          <w:rFonts w:ascii="Trebuchet MS" w:eastAsia="Trebuchet MS" w:hAnsi="Trebuchet MS"/>
          <w:lang w:val="ro-RO"/>
        </w:rPr>
        <w:t xml:space="preserve"> cazul de </w:t>
      </w:r>
      <w:r w:rsidR="00B150CD" w:rsidRPr="009C69E6">
        <w:rPr>
          <w:rFonts w:ascii="Trebuchet MS" w:eastAsia="Trebuchet MS" w:hAnsi="Trebuchet MS"/>
          <w:lang w:val="ro-RO"/>
        </w:rPr>
        <w:t>față</w:t>
      </w:r>
      <w:r w:rsidR="00120A01" w:rsidRPr="009C69E6">
        <w:rPr>
          <w:rFonts w:ascii="Trebuchet MS" w:eastAsia="Trebuchet MS" w:hAnsi="Trebuchet MS"/>
          <w:lang w:val="ro-RO"/>
        </w:rPr>
        <w:t xml:space="preserve"> metoda de împădurire este </w:t>
      </w:r>
      <w:r w:rsidR="00120A01" w:rsidRPr="009C69E6">
        <w:rPr>
          <w:rFonts w:ascii="Trebuchet MS" w:eastAsia="Trebuchet MS" w:hAnsi="Trebuchet MS"/>
          <w:b/>
          <w:lang w:val="ro-RO"/>
        </w:rPr>
        <w:t>plantat</w:t>
      </w:r>
      <w:r w:rsidR="009C69E6" w:rsidRPr="009C69E6">
        <w:rPr>
          <w:rFonts w:ascii="Trebuchet MS" w:eastAsia="Trebuchet MS" w:hAnsi="Trebuchet MS"/>
          <w:b/>
          <w:lang w:val="ro-RO"/>
        </w:rPr>
        <w:t>i</w:t>
      </w:r>
      <w:r w:rsidR="00120A01" w:rsidRPr="009C69E6">
        <w:rPr>
          <w:rFonts w:ascii="Trebuchet MS" w:eastAsia="Trebuchet MS" w:hAnsi="Trebuchet MS"/>
          <w:b/>
          <w:lang w:val="ro-RO"/>
        </w:rPr>
        <w:t>i artificiale în gropi obişnuite</w:t>
      </w:r>
      <w:r w:rsidR="00120A01" w:rsidRPr="009C69E6">
        <w:rPr>
          <w:rFonts w:ascii="Trebuchet MS" w:eastAsia="Trebuchet MS" w:hAnsi="Trebuchet MS"/>
          <w:lang w:val="ro-RO"/>
        </w:rPr>
        <w:t xml:space="preserve"> (30x30x30cm) executate în teren pregătit anterior (în vetre) cu </w:t>
      </w:r>
      <w:r w:rsidR="00B150CD" w:rsidRPr="009C69E6">
        <w:rPr>
          <w:rFonts w:ascii="Trebuchet MS" w:eastAsia="Trebuchet MS" w:hAnsi="Trebuchet MS"/>
          <w:lang w:val="ro-RO"/>
        </w:rPr>
        <w:t>puieți</w:t>
      </w:r>
      <w:r w:rsidR="00120A01" w:rsidRPr="009C69E6">
        <w:rPr>
          <w:rFonts w:ascii="Trebuchet MS" w:eastAsia="Trebuchet MS" w:hAnsi="Trebuchet MS"/>
          <w:lang w:val="ro-RO"/>
        </w:rPr>
        <w:t xml:space="preserve"> de mici dimensiuni cu radacina nuda. Gropile se vor amplasa </w:t>
      </w:r>
      <w:r w:rsidRPr="009C69E6">
        <w:rPr>
          <w:rFonts w:ascii="Trebuchet MS" w:eastAsia="Trebuchet MS" w:hAnsi="Trebuchet MS"/>
          <w:lang w:val="ro-RO"/>
        </w:rPr>
        <w:t>în</w:t>
      </w:r>
      <w:r w:rsidR="00120A01" w:rsidRPr="009C69E6">
        <w:rPr>
          <w:rFonts w:ascii="Trebuchet MS" w:eastAsia="Trebuchet MS" w:hAnsi="Trebuchet MS"/>
          <w:lang w:val="ro-RO"/>
        </w:rPr>
        <w:t xml:space="preserve"> mijlocul vetrei, se executa manual cu cazmaua, sapa de munte sau mecanizat cu motoburghie, acolo unde panta terenului permite.</w:t>
      </w:r>
    </w:p>
    <w:p w14:paraId="333D7ADB" w14:textId="3FD65BAA" w:rsidR="00120A01" w:rsidRPr="009C69E6" w:rsidRDefault="00120A01" w:rsidP="00F45933">
      <w:pPr>
        <w:pStyle w:val="Listparagraf1"/>
        <w:numPr>
          <w:ilvl w:val="0"/>
          <w:numId w:val="10"/>
        </w:numPr>
        <w:spacing w:after="0" w:line="240" w:lineRule="auto"/>
        <w:jc w:val="both"/>
        <w:rPr>
          <w:rFonts w:ascii="Trebuchet MS" w:eastAsia="Times New Roman" w:hAnsi="Trebuchet MS"/>
          <w:lang w:val="ro-RO" w:eastAsia="ro-RO"/>
        </w:rPr>
      </w:pPr>
      <w:r w:rsidRPr="009C69E6">
        <w:rPr>
          <w:rFonts w:ascii="Trebuchet MS" w:eastAsia="Times New Roman" w:hAnsi="Trebuchet MS"/>
          <w:lang w:val="ro-RO" w:eastAsia="ro-RO"/>
        </w:rPr>
        <w:lastRenderedPageBreak/>
        <w:t xml:space="preserve">Lipsurile grupate( mai mari de 4 </w:t>
      </w:r>
      <w:r w:rsidR="00B150CD" w:rsidRPr="009C69E6">
        <w:rPr>
          <w:rFonts w:ascii="Trebuchet MS" w:eastAsia="Times New Roman" w:hAnsi="Trebuchet MS"/>
          <w:lang w:val="ro-RO" w:eastAsia="ro-RO"/>
        </w:rPr>
        <w:t>puieți</w:t>
      </w:r>
      <w:r w:rsidRPr="009C69E6">
        <w:rPr>
          <w:rFonts w:ascii="Trebuchet MS" w:eastAsia="Times New Roman" w:hAnsi="Trebuchet MS"/>
          <w:lang w:val="ro-RO" w:eastAsia="ro-RO"/>
        </w:rPr>
        <w:t xml:space="preserve"> la un loc) rezultate din pierderi anuale său pierderile din cauza calamitatilor vor fi completate său refacute un maximum un an de la constatare. În cazul refacerilor, completarile se vor efectua în maximum un an de la inlaturarea factorului vatamator;</w:t>
      </w:r>
    </w:p>
    <w:p w14:paraId="589EF6CE" w14:textId="2B10BA53" w:rsidR="00120A01" w:rsidRPr="009C69E6" w:rsidRDefault="00120A01" w:rsidP="00F45933">
      <w:pPr>
        <w:pStyle w:val="Listparagraf1"/>
        <w:numPr>
          <w:ilvl w:val="0"/>
          <w:numId w:val="10"/>
        </w:numPr>
        <w:spacing w:after="0" w:line="240" w:lineRule="auto"/>
        <w:jc w:val="both"/>
        <w:rPr>
          <w:rFonts w:ascii="Trebuchet MS" w:eastAsia="Times New Roman" w:hAnsi="Trebuchet MS"/>
          <w:lang w:val="ro-RO" w:eastAsia="ro-RO"/>
        </w:rPr>
      </w:pPr>
      <w:r w:rsidRPr="009C69E6">
        <w:rPr>
          <w:rFonts w:ascii="Trebuchet MS" w:eastAsia="Trebuchet MS" w:hAnsi="Trebuchet MS"/>
          <w:lang w:val="ro-RO"/>
        </w:rPr>
        <w:t xml:space="preserve">Stabilirea necesarului de </w:t>
      </w:r>
      <w:r w:rsidR="00B150CD" w:rsidRPr="009C69E6">
        <w:rPr>
          <w:rFonts w:ascii="Trebuchet MS" w:eastAsia="Trebuchet MS" w:hAnsi="Trebuchet MS"/>
          <w:lang w:val="ro-RO"/>
        </w:rPr>
        <w:t>puieți</w:t>
      </w:r>
      <w:r w:rsidRPr="009C69E6">
        <w:rPr>
          <w:rFonts w:ascii="Trebuchet MS" w:eastAsia="Trebuchet MS" w:hAnsi="Trebuchet MS"/>
          <w:lang w:val="ro-RO"/>
        </w:rPr>
        <w:t xml:space="preserve"> s-a facut tinand seama de schema de plantare și procentele de completari pe fiecare compoziţie de împădurire în parte, precum şi de eşalonarea la plantare a suprafeţelor care fac obiectul proiectului prezent. Necesarul de </w:t>
      </w:r>
      <w:r w:rsidR="00B150CD" w:rsidRPr="009C69E6">
        <w:rPr>
          <w:rFonts w:ascii="Trebuchet MS" w:eastAsia="Trebuchet MS" w:hAnsi="Trebuchet MS"/>
          <w:lang w:val="ro-RO"/>
        </w:rPr>
        <w:t>puieți</w:t>
      </w:r>
      <w:r w:rsidRPr="009C69E6">
        <w:rPr>
          <w:rFonts w:ascii="Trebuchet MS" w:eastAsia="Trebuchet MS" w:hAnsi="Trebuchet MS"/>
          <w:lang w:val="ro-RO"/>
        </w:rPr>
        <w:t xml:space="preserve"> se prezintă astfel: </w:t>
      </w:r>
    </w:p>
    <w:tbl>
      <w:tblPr>
        <w:tblW w:w="10860" w:type="dxa"/>
        <w:tblInd w:w="-480" w:type="dxa"/>
        <w:tblLayout w:type="fixed"/>
        <w:tblLook w:val="04A0" w:firstRow="1" w:lastRow="0" w:firstColumn="1" w:lastColumn="0" w:noHBand="0" w:noVBand="1"/>
      </w:tblPr>
      <w:tblGrid>
        <w:gridCol w:w="560"/>
        <w:gridCol w:w="1260"/>
        <w:gridCol w:w="1151"/>
        <w:gridCol w:w="1067"/>
        <w:gridCol w:w="1202"/>
        <w:gridCol w:w="1278"/>
        <w:gridCol w:w="1009"/>
        <w:gridCol w:w="1245"/>
        <w:gridCol w:w="1245"/>
        <w:gridCol w:w="843"/>
      </w:tblGrid>
      <w:tr w:rsidR="00120A01" w:rsidRPr="009C69E6" w14:paraId="054D5302" w14:textId="77777777" w:rsidTr="00372D2E">
        <w:trPr>
          <w:trHeight w:val="303"/>
          <w:tblHeader/>
        </w:trPr>
        <w:tc>
          <w:tcPr>
            <w:tcW w:w="560" w:type="dxa"/>
            <w:vMerge w:val="restart"/>
            <w:tcBorders>
              <w:top w:val="single" w:sz="8" w:space="0" w:color="auto"/>
              <w:left w:val="single" w:sz="8" w:space="0" w:color="auto"/>
              <w:bottom w:val="single" w:sz="4" w:space="0" w:color="auto"/>
              <w:right w:val="single" w:sz="4" w:space="0" w:color="auto"/>
            </w:tcBorders>
            <w:shd w:val="clear" w:color="000000" w:fill="92D050"/>
            <w:vAlign w:val="center"/>
            <w:hideMark/>
          </w:tcPr>
          <w:p w14:paraId="656F0F1B"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ua</w:t>
            </w:r>
          </w:p>
        </w:tc>
        <w:tc>
          <w:tcPr>
            <w:tcW w:w="126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A36994" w14:textId="6CC7EB2F" w:rsidR="00120A01" w:rsidRPr="009C69E6" w:rsidRDefault="00F36E2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Suprafața</w:t>
            </w:r>
          </w:p>
        </w:tc>
        <w:tc>
          <w:tcPr>
            <w:tcW w:w="11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164CC0" w14:textId="727A2E29" w:rsidR="00120A01" w:rsidRPr="009C69E6" w:rsidRDefault="00B150CD"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Compoziția</w:t>
            </w:r>
          </w:p>
        </w:tc>
        <w:tc>
          <w:tcPr>
            <w:tcW w:w="1067"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A8B3081"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Specia</w:t>
            </w:r>
          </w:p>
        </w:tc>
        <w:tc>
          <w:tcPr>
            <w:tcW w:w="120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68D074AA" w14:textId="2050F79E" w:rsidR="00120A01" w:rsidRPr="009C69E6" w:rsidRDefault="00120A0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Densitatea (</w:t>
            </w:r>
            <w:r w:rsidR="00B150CD" w:rsidRPr="009C69E6">
              <w:rPr>
                <w:rFonts w:ascii="Trebuchet MS" w:eastAsia="Times New Roman" w:hAnsi="Trebuchet MS"/>
                <w:b/>
                <w:bCs/>
                <w:color w:val="000000"/>
                <w:sz w:val="20"/>
                <w:szCs w:val="20"/>
              </w:rPr>
              <w:t>puieți</w:t>
            </w:r>
            <w:r w:rsidRPr="009C69E6">
              <w:rPr>
                <w:rFonts w:ascii="Trebuchet MS" w:eastAsia="Times New Roman" w:hAnsi="Trebuchet MS"/>
                <w:b/>
                <w:bCs/>
                <w:color w:val="000000"/>
                <w:sz w:val="20"/>
                <w:szCs w:val="20"/>
              </w:rPr>
              <w:t xml:space="preserve"> / ha) </w:t>
            </w:r>
          </w:p>
        </w:tc>
        <w:tc>
          <w:tcPr>
            <w:tcW w:w="1278"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2018999E" w14:textId="5BB846AB"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 xml:space="preserve">% </w:t>
            </w:r>
            <w:r w:rsidR="00B150CD" w:rsidRPr="009C69E6">
              <w:rPr>
                <w:rFonts w:ascii="Trebuchet MS" w:eastAsia="Times New Roman" w:hAnsi="Trebuchet MS"/>
                <w:b/>
                <w:bCs/>
                <w:color w:val="000000"/>
                <w:sz w:val="20"/>
                <w:szCs w:val="20"/>
              </w:rPr>
              <w:t>împădurire</w:t>
            </w:r>
          </w:p>
        </w:tc>
        <w:tc>
          <w:tcPr>
            <w:tcW w:w="1009"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6AC9FF8A"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Plantare anul I</w:t>
            </w:r>
          </w:p>
        </w:tc>
        <w:tc>
          <w:tcPr>
            <w:tcW w:w="2490" w:type="dxa"/>
            <w:gridSpan w:val="2"/>
            <w:tcBorders>
              <w:top w:val="single" w:sz="8" w:space="0" w:color="auto"/>
              <w:left w:val="nil"/>
              <w:bottom w:val="single" w:sz="4" w:space="0" w:color="auto"/>
              <w:right w:val="single" w:sz="4" w:space="0" w:color="auto"/>
            </w:tcBorders>
            <w:shd w:val="clear" w:color="000000" w:fill="92D050"/>
            <w:vAlign w:val="center"/>
            <w:hideMark/>
          </w:tcPr>
          <w:p w14:paraId="625D335D"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Anul</w:t>
            </w:r>
          </w:p>
        </w:tc>
        <w:tc>
          <w:tcPr>
            <w:tcW w:w="843" w:type="dxa"/>
            <w:vMerge w:val="restart"/>
            <w:tcBorders>
              <w:top w:val="single" w:sz="8" w:space="0" w:color="auto"/>
              <w:left w:val="single" w:sz="4" w:space="0" w:color="auto"/>
              <w:bottom w:val="single" w:sz="4" w:space="0" w:color="auto"/>
              <w:right w:val="single" w:sz="8" w:space="0" w:color="auto"/>
            </w:tcBorders>
            <w:shd w:val="clear" w:color="000000" w:fill="92D050"/>
            <w:vAlign w:val="center"/>
            <w:hideMark/>
          </w:tcPr>
          <w:p w14:paraId="2C8855B9"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Total</w:t>
            </w:r>
          </w:p>
        </w:tc>
      </w:tr>
      <w:tr w:rsidR="00120A01" w:rsidRPr="009C69E6" w14:paraId="4208CA0B" w14:textId="77777777" w:rsidTr="00372D2E">
        <w:trPr>
          <w:trHeight w:val="649"/>
          <w:tblHeader/>
        </w:trPr>
        <w:tc>
          <w:tcPr>
            <w:tcW w:w="560" w:type="dxa"/>
            <w:vMerge/>
            <w:tcBorders>
              <w:top w:val="single" w:sz="8" w:space="0" w:color="auto"/>
              <w:left w:val="single" w:sz="8" w:space="0" w:color="auto"/>
              <w:bottom w:val="single" w:sz="4" w:space="0" w:color="auto"/>
              <w:right w:val="single" w:sz="4" w:space="0" w:color="auto"/>
            </w:tcBorders>
            <w:vAlign w:val="center"/>
            <w:hideMark/>
          </w:tcPr>
          <w:p w14:paraId="02761B11"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07F91C84"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151" w:type="dxa"/>
            <w:vMerge/>
            <w:tcBorders>
              <w:top w:val="single" w:sz="8" w:space="0" w:color="auto"/>
              <w:left w:val="single" w:sz="4" w:space="0" w:color="auto"/>
              <w:bottom w:val="single" w:sz="4" w:space="0" w:color="auto"/>
              <w:right w:val="single" w:sz="4" w:space="0" w:color="auto"/>
            </w:tcBorders>
            <w:vAlign w:val="center"/>
            <w:hideMark/>
          </w:tcPr>
          <w:p w14:paraId="7AC7B66A"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067" w:type="dxa"/>
            <w:vMerge/>
            <w:tcBorders>
              <w:top w:val="single" w:sz="8" w:space="0" w:color="auto"/>
              <w:left w:val="single" w:sz="4" w:space="0" w:color="auto"/>
              <w:bottom w:val="single" w:sz="4" w:space="0" w:color="auto"/>
              <w:right w:val="single" w:sz="4" w:space="0" w:color="auto"/>
            </w:tcBorders>
            <w:vAlign w:val="center"/>
            <w:hideMark/>
          </w:tcPr>
          <w:p w14:paraId="5AADF5C3"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202" w:type="dxa"/>
            <w:vMerge/>
            <w:tcBorders>
              <w:top w:val="single" w:sz="8" w:space="0" w:color="auto"/>
              <w:left w:val="single" w:sz="4" w:space="0" w:color="auto"/>
              <w:bottom w:val="single" w:sz="4" w:space="0" w:color="auto"/>
              <w:right w:val="single" w:sz="4" w:space="0" w:color="auto"/>
            </w:tcBorders>
            <w:vAlign w:val="center"/>
            <w:hideMark/>
          </w:tcPr>
          <w:p w14:paraId="5EBA0EBB"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14:paraId="22D4146C"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p>
        </w:tc>
        <w:tc>
          <w:tcPr>
            <w:tcW w:w="1009" w:type="dxa"/>
            <w:vMerge/>
            <w:tcBorders>
              <w:top w:val="single" w:sz="8" w:space="0" w:color="auto"/>
              <w:left w:val="single" w:sz="4" w:space="0" w:color="auto"/>
              <w:bottom w:val="single" w:sz="4" w:space="0" w:color="auto"/>
              <w:right w:val="single" w:sz="4" w:space="0" w:color="auto"/>
            </w:tcBorders>
            <w:vAlign w:val="center"/>
            <w:hideMark/>
          </w:tcPr>
          <w:p w14:paraId="3D2029B5"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p>
        </w:tc>
        <w:tc>
          <w:tcPr>
            <w:tcW w:w="1245" w:type="dxa"/>
            <w:tcBorders>
              <w:top w:val="nil"/>
              <w:left w:val="nil"/>
              <w:bottom w:val="single" w:sz="4" w:space="0" w:color="auto"/>
              <w:right w:val="single" w:sz="4" w:space="0" w:color="auto"/>
            </w:tcBorders>
            <w:shd w:val="clear" w:color="000000" w:fill="92D050"/>
            <w:vAlign w:val="center"/>
            <w:hideMark/>
          </w:tcPr>
          <w:p w14:paraId="15ECE09E"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Completari anul II</w:t>
            </w:r>
          </w:p>
        </w:tc>
        <w:tc>
          <w:tcPr>
            <w:tcW w:w="1245" w:type="dxa"/>
            <w:tcBorders>
              <w:top w:val="nil"/>
              <w:left w:val="nil"/>
              <w:bottom w:val="single" w:sz="4" w:space="0" w:color="auto"/>
              <w:right w:val="single" w:sz="4" w:space="0" w:color="auto"/>
            </w:tcBorders>
            <w:shd w:val="clear" w:color="000000" w:fill="92D050"/>
            <w:vAlign w:val="center"/>
            <w:hideMark/>
          </w:tcPr>
          <w:p w14:paraId="3B71DB66"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Completari anul III</w:t>
            </w:r>
          </w:p>
        </w:tc>
        <w:tc>
          <w:tcPr>
            <w:tcW w:w="843" w:type="dxa"/>
            <w:vMerge/>
            <w:tcBorders>
              <w:top w:val="single" w:sz="8" w:space="0" w:color="auto"/>
              <w:left w:val="single" w:sz="4" w:space="0" w:color="auto"/>
              <w:bottom w:val="single" w:sz="4" w:space="0" w:color="auto"/>
              <w:right w:val="single" w:sz="8" w:space="0" w:color="auto"/>
            </w:tcBorders>
            <w:vAlign w:val="center"/>
            <w:hideMark/>
          </w:tcPr>
          <w:p w14:paraId="19FAB545"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p>
        </w:tc>
      </w:tr>
      <w:tr w:rsidR="00120A01" w:rsidRPr="009C69E6" w14:paraId="531A5C77" w14:textId="77777777" w:rsidTr="00372D2E">
        <w:trPr>
          <w:trHeight w:val="334"/>
          <w:tblHeader/>
        </w:trPr>
        <w:tc>
          <w:tcPr>
            <w:tcW w:w="560" w:type="dxa"/>
            <w:vMerge/>
            <w:tcBorders>
              <w:top w:val="single" w:sz="8" w:space="0" w:color="auto"/>
              <w:left w:val="single" w:sz="8" w:space="0" w:color="auto"/>
              <w:bottom w:val="single" w:sz="4" w:space="0" w:color="auto"/>
              <w:right w:val="single" w:sz="4" w:space="0" w:color="auto"/>
            </w:tcBorders>
            <w:vAlign w:val="center"/>
            <w:hideMark/>
          </w:tcPr>
          <w:p w14:paraId="663BE7C1"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2336B633"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151" w:type="dxa"/>
            <w:vMerge/>
            <w:tcBorders>
              <w:top w:val="single" w:sz="8" w:space="0" w:color="auto"/>
              <w:left w:val="single" w:sz="4" w:space="0" w:color="auto"/>
              <w:bottom w:val="single" w:sz="4" w:space="0" w:color="auto"/>
              <w:right w:val="single" w:sz="4" w:space="0" w:color="auto"/>
            </w:tcBorders>
            <w:vAlign w:val="center"/>
            <w:hideMark/>
          </w:tcPr>
          <w:p w14:paraId="04F88943"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067" w:type="dxa"/>
            <w:vMerge/>
            <w:tcBorders>
              <w:top w:val="single" w:sz="8" w:space="0" w:color="auto"/>
              <w:left w:val="single" w:sz="4" w:space="0" w:color="auto"/>
              <w:bottom w:val="single" w:sz="4" w:space="0" w:color="auto"/>
              <w:right w:val="single" w:sz="4" w:space="0" w:color="auto"/>
            </w:tcBorders>
            <w:vAlign w:val="center"/>
            <w:hideMark/>
          </w:tcPr>
          <w:p w14:paraId="4DB694CC"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202" w:type="dxa"/>
            <w:vMerge/>
            <w:tcBorders>
              <w:top w:val="single" w:sz="8" w:space="0" w:color="auto"/>
              <w:left w:val="single" w:sz="4" w:space="0" w:color="auto"/>
              <w:bottom w:val="single" w:sz="4" w:space="0" w:color="auto"/>
              <w:right w:val="single" w:sz="4" w:space="0" w:color="auto"/>
            </w:tcBorders>
            <w:vAlign w:val="center"/>
            <w:hideMark/>
          </w:tcPr>
          <w:p w14:paraId="70773E8F"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p>
        </w:tc>
        <w:tc>
          <w:tcPr>
            <w:tcW w:w="1278" w:type="dxa"/>
            <w:tcBorders>
              <w:top w:val="nil"/>
              <w:left w:val="nil"/>
              <w:bottom w:val="nil"/>
              <w:right w:val="single" w:sz="4" w:space="0" w:color="auto"/>
            </w:tcBorders>
            <w:shd w:val="clear" w:color="000000" w:fill="92D050"/>
            <w:vAlign w:val="center"/>
            <w:hideMark/>
          </w:tcPr>
          <w:p w14:paraId="29A7D5BB"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w:t>
            </w:r>
          </w:p>
        </w:tc>
        <w:tc>
          <w:tcPr>
            <w:tcW w:w="1009" w:type="dxa"/>
            <w:tcBorders>
              <w:top w:val="nil"/>
              <w:left w:val="nil"/>
              <w:bottom w:val="nil"/>
              <w:right w:val="single" w:sz="4" w:space="0" w:color="auto"/>
            </w:tcBorders>
            <w:shd w:val="clear" w:color="000000" w:fill="92D050"/>
            <w:vAlign w:val="center"/>
            <w:hideMark/>
          </w:tcPr>
          <w:p w14:paraId="26BF426C" w14:textId="66F61BA8"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buc</w:t>
            </w:r>
          </w:p>
        </w:tc>
        <w:tc>
          <w:tcPr>
            <w:tcW w:w="1245" w:type="dxa"/>
            <w:tcBorders>
              <w:top w:val="nil"/>
              <w:left w:val="nil"/>
              <w:bottom w:val="nil"/>
              <w:right w:val="single" w:sz="4" w:space="0" w:color="auto"/>
            </w:tcBorders>
            <w:shd w:val="clear" w:color="000000" w:fill="92D050"/>
            <w:vAlign w:val="center"/>
            <w:hideMark/>
          </w:tcPr>
          <w:p w14:paraId="1263FAC2"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buc</w:t>
            </w:r>
          </w:p>
        </w:tc>
        <w:tc>
          <w:tcPr>
            <w:tcW w:w="1245" w:type="dxa"/>
            <w:tcBorders>
              <w:top w:val="nil"/>
              <w:left w:val="nil"/>
              <w:bottom w:val="nil"/>
              <w:right w:val="single" w:sz="4" w:space="0" w:color="auto"/>
            </w:tcBorders>
            <w:shd w:val="clear" w:color="000000" w:fill="92D050"/>
            <w:vAlign w:val="center"/>
            <w:hideMark/>
          </w:tcPr>
          <w:p w14:paraId="2097AFEE"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buc</w:t>
            </w:r>
          </w:p>
        </w:tc>
        <w:tc>
          <w:tcPr>
            <w:tcW w:w="843" w:type="dxa"/>
            <w:tcBorders>
              <w:top w:val="nil"/>
              <w:left w:val="nil"/>
              <w:bottom w:val="nil"/>
              <w:right w:val="single" w:sz="8" w:space="0" w:color="auto"/>
            </w:tcBorders>
            <w:shd w:val="clear" w:color="000000" w:fill="92D050"/>
            <w:vAlign w:val="center"/>
            <w:hideMark/>
          </w:tcPr>
          <w:p w14:paraId="764513ED" w14:textId="77777777" w:rsidR="00120A01" w:rsidRPr="009C69E6" w:rsidRDefault="00120A01" w:rsidP="00C07233">
            <w:pPr>
              <w:spacing w:after="0" w:line="240" w:lineRule="auto"/>
              <w:jc w:val="center"/>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mii buc</w:t>
            </w:r>
          </w:p>
        </w:tc>
      </w:tr>
      <w:tr w:rsidR="00120A01" w:rsidRPr="009C69E6" w14:paraId="7C5BFA7C" w14:textId="77777777" w:rsidTr="00372D2E">
        <w:trPr>
          <w:trHeight w:val="608"/>
          <w:tblHead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A1454" w14:textId="77777777" w:rsidR="00120A01" w:rsidRPr="009C69E6" w:rsidRDefault="00120A01" w:rsidP="00DC79A7">
            <w:pPr>
              <w:spacing w:after="0" w:line="240" w:lineRule="auto"/>
              <w:jc w:val="both"/>
              <w:rPr>
                <w:rFonts w:ascii="Trebuchet MS" w:eastAsia="Times New Roman" w:hAnsi="Trebuchet MS"/>
                <w:color w:val="000000"/>
                <w:sz w:val="20"/>
                <w:szCs w:val="20"/>
              </w:rPr>
            </w:pPr>
            <w:r w:rsidRPr="009C69E6">
              <w:rPr>
                <w:rFonts w:ascii="Trebuchet MS" w:eastAsia="Times New Roman" w:hAnsi="Trebuchet MS"/>
                <w:color w:val="000000"/>
                <w:sz w:val="20"/>
                <w:szCs w:val="20"/>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CA9ED9" w14:textId="77777777" w:rsidR="00120A01" w:rsidRPr="009C69E6" w:rsidRDefault="00120A01" w:rsidP="00DC79A7">
            <w:pPr>
              <w:spacing w:after="0" w:line="240" w:lineRule="auto"/>
              <w:jc w:val="center"/>
              <w:rPr>
                <w:rFonts w:ascii="Trebuchet MS" w:hAnsi="Trebuchet MS"/>
                <w:sz w:val="20"/>
                <w:szCs w:val="20"/>
              </w:rPr>
            </w:pPr>
          </w:p>
          <w:p w14:paraId="073CDDDA" w14:textId="768BF4DD" w:rsidR="00120A01" w:rsidRPr="009C69E6" w:rsidRDefault="007B72AB" w:rsidP="00DC79A7">
            <w:pPr>
              <w:spacing w:after="0" w:line="240" w:lineRule="auto"/>
              <w:jc w:val="center"/>
              <w:rPr>
                <w:rFonts w:ascii="Trebuchet MS" w:eastAsia="Times New Roman" w:hAnsi="Trebuchet MS"/>
                <w:color w:val="000000"/>
                <w:sz w:val="20"/>
                <w:szCs w:val="20"/>
              </w:rPr>
            </w:pPr>
            <w:r w:rsidRPr="009C69E6">
              <w:rPr>
                <w:rFonts w:ascii="Trebuchet MS" w:hAnsi="Trebuchet MS"/>
                <w:sz w:val="20"/>
                <w:szCs w:val="20"/>
              </w:rPr>
              <w:t>0.8254</w:t>
            </w:r>
          </w:p>
          <w:p w14:paraId="4517A0B4" w14:textId="77777777" w:rsidR="00120A01" w:rsidRPr="009C69E6" w:rsidRDefault="00120A01" w:rsidP="00DC79A7">
            <w:pPr>
              <w:spacing w:after="0" w:line="240" w:lineRule="auto"/>
              <w:jc w:val="center"/>
              <w:rPr>
                <w:rFonts w:ascii="Trebuchet MS" w:eastAsia="Times New Roman" w:hAnsi="Trebuchet MS"/>
                <w:color w:val="000000"/>
                <w:sz w:val="20"/>
                <w:szCs w:val="20"/>
              </w:rPr>
            </w:pP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7CEF2F" w14:textId="77777777" w:rsidR="00120A01" w:rsidRPr="009C69E6" w:rsidRDefault="00120A01" w:rsidP="00DC79A7">
            <w:pPr>
              <w:spacing w:after="0" w:line="240" w:lineRule="auto"/>
              <w:jc w:val="center"/>
              <w:rPr>
                <w:rFonts w:ascii="Trebuchet MS" w:hAnsi="Trebuchet MS"/>
                <w:sz w:val="20"/>
                <w:szCs w:val="20"/>
              </w:rPr>
            </w:pPr>
          </w:p>
          <w:p w14:paraId="77464103" w14:textId="77777777" w:rsidR="00372D2E" w:rsidRPr="009C69E6" w:rsidRDefault="00553C26" w:rsidP="00553C26">
            <w:pPr>
              <w:spacing w:after="0" w:line="240" w:lineRule="auto"/>
              <w:jc w:val="center"/>
              <w:rPr>
                <w:rFonts w:ascii="Trebuchet MS" w:hAnsi="Trebuchet MS"/>
                <w:sz w:val="20"/>
                <w:szCs w:val="20"/>
              </w:rPr>
            </w:pPr>
            <w:r w:rsidRPr="009C69E6">
              <w:rPr>
                <w:rFonts w:ascii="Trebuchet MS" w:hAnsi="Trebuchet MS"/>
                <w:sz w:val="20"/>
                <w:szCs w:val="20"/>
              </w:rPr>
              <w:t>75Sc</w:t>
            </w:r>
          </w:p>
          <w:p w14:paraId="6514891B" w14:textId="02C26917" w:rsidR="00553C26" w:rsidRPr="009C69E6" w:rsidRDefault="00553C26" w:rsidP="00553C26">
            <w:pPr>
              <w:spacing w:after="0" w:line="240" w:lineRule="auto"/>
              <w:jc w:val="center"/>
              <w:rPr>
                <w:rFonts w:ascii="Trebuchet MS" w:hAnsi="Trebuchet MS"/>
                <w:sz w:val="20"/>
                <w:szCs w:val="20"/>
              </w:rPr>
            </w:pPr>
            <w:r w:rsidRPr="009C69E6">
              <w:rPr>
                <w:rFonts w:ascii="Trebuchet MS" w:hAnsi="Trebuchet MS"/>
                <w:sz w:val="20"/>
                <w:szCs w:val="20"/>
              </w:rPr>
              <w:t>25Fr(,Ci,</w:t>
            </w:r>
          </w:p>
          <w:p w14:paraId="3AACBF1A" w14:textId="3190DCB3" w:rsidR="00120A01" w:rsidRPr="009C69E6" w:rsidRDefault="00553C26" w:rsidP="00553C26">
            <w:pPr>
              <w:spacing w:after="0" w:line="240" w:lineRule="auto"/>
              <w:jc w:val="center"/>
              <w:rPr>
                <w:rFonts w:ascii="Trebuchet MS" w:eastAsia="Times New Roman" w:hAnsi="Trebuchet MS"/>
                <w:color w:val="000000"/>
                <w:sz w:val="20"/>
                <w:szCs w:val="20"/>
              </w:rPr>
            </w:pPr>
            <w:r w:rsidRPr="009C69E6">
              <w:rPr>
                <w:rFonts w:ascii="Trebuchet MS" w:hAnsi="Trebuchet MS"/>
                <w:sz w:val="20"/>
                <w:szCs w:val="20"/>
              </w:rPr>
              <w:t xml:space="preserve">Mj) </w:t>
            </w:r>
          </w:p>
        </w:tc>
        <w:tc>
          <w:tcPr>
            <w:tcW w:w="1067" w:type="dxa"/>
            <w:tcBorders>
              <w:top w:val="single" w:sz="4" w:space="0" w:color="auto"/>
              <w:left w:val="nil"/>
              <w:bottom w:val="single" w:sz="4" w:space="0" w:color="auto"/>
              <w:right w:val="single" w:sz="4" w:space="0" w:color="auto"/>
            </w:tcBorders>
            <w:shd w:val="clear" w:color="auto" w:fill="auto"/>
            <w:hideMark/>
          </w:tcPr>
          <w:p w14:paraId="102C28E2" w14:textId="06FDFC7C" w:rsidR="00120A01" w:rsidRPr="009C69E6" w:rsidRDefault="00553C26" w:rsidP="00DC79A7">
            <w:pPr>
              <w:spacing w:after="0" w:line="240" w:lineRule="auto"/>
              <w:jc w:val="both"/>
              <w:rPr>
                <w:rFonts w:ascii="Trebuchet MS" w:eastAsia="Times New Roman" w:hAnsi="Trebuchet MS"/>
                <w:color w:val="000000"/>
                <w:sz w:val="20"/>
                <w:szCs w:val="20"/>
              </w:rPr>
            </w:pPr>
            <w:r w:rsidRPr="009C69E6">
              <w:rPr>
                <w:rFonts w:ascii="Trebuchet MS" w:hAnsi="Trebuchet MS"/>
                <w:sz w:val="20"/>
                <w:szCs w:val="20"/>
              </w:rPr>
              <w:t>SC</w:t>
            </w:r>
          </w:p>
        </w:tc>
        <w:tc>
          <w:tcPr>
            <w:tcW w:w="1202" w:type="dxa"/>
            <w:tcBorders>
              <w:top w:val="single" w:sz="4" w:space="0" w:color="auto"/>
              <w:left w:val="nil"/>
              <w:bottom w:val="single" w:sz="4" w:space="0" w:color="auto"/>
              <w:right w:val="single" w:sz="4" w:space="0" w:color="auto"/>
            </w:tcBorders>
            <w:shd w:val="clear" w:color="auto" w:fill="auto"/>
            <w:hideMark/>
          </w:tcPr>
          <w:p w14:paraId="092910D0" w14:textId="77777777" w:rsidR="00120A01" w:rsidRPr="009C69E6" w:rsidRDefault="00120A01" w:rsidP="00DC79A7">
            <w:pPr>
              <w:spacing w:after="0" w:line="240" w:lineRule="auto"/>
              <w:jc w:val="center"/>
              <w:rPr>
                <w:rFonts w:ascii="Trebuchet MS" w:hAnsi="Trebuchet MS"/>
                <w:sz w:val="20"/>
                <w:szCs w:val="20"/>
              </w:rPr>
            </w:pPr>
          </w:p>
          <w:p w14:paraId="0776C393" w14:textId="77777777" w:rsidR="00120A01" w:rsidRPr="009C69E6" w:rsidRDefault="00120A01" w:rsidP="00DC79A7">
            <w:pPr>
              <w:spacing w:after="0" w:line="240" w:lineRule="auto"/>
              <w:jc w:val="center"/>
              <w:rPr>
                <w:rFonts w:ascii="Trebuchet MS" w:eastAsia="Times New Roman" w:hAnsi="Trebuchet MS"/>
                <w:color w:val="000000"/>
                <w:sz w:val="20"/>
                <w:szCs w:val="20"/>
              </w:rPr>
            </w:pPr>
            <w:r w:rsidRPr="009C69E6">
              <w:rPr>
                <w:rFonts w:ascii="Trebuchet MS" w:hAnsi="Trebuchet MS"/>
                <w:sz w:val="20"/>
                <w:szCs w:val="20"/>
              </w:rPr>
              <w:t>5000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723980DE" w14:textId="77777777" w:rsidR="00120A01" w:rsidRPr="009C69E6" w:rsidRDefault="00120A01" w:rsidP="00DC79A7">
            <w:pPr>
              <w:spacing w:after="0" w:line="240" w:lineRule="auto"/>
              <w:jc w:val="center"/>
              <w:rPr>
                <w:rFonts w:ascii="Trebuchet MS" w:eastAsia="Times New Roman" w:hAnsi="Trebuchet MS"/>
                <w:color w:val="000000"/>
                <w:sz w:val="20"/>
                <w:szCs w:val="20"/>
              </w:rPr>
            </w:pPr>
            <w:r w:rsidRPr="009C69E6">
              <w:rPr>
                <w:rFonts w:ascii="Trebuchet MS" w:hAnsi="Trebuchet MS"/>
                <w:color w:val="000000"/>
                <w:sz w:val="20"/>
                <w:szCs w:val="20"/>
              </w:rPr>
              <w:t>75</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2311B3C5" w14:textId="5A94C4FD"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hAnsi="Trebuchet MS"/>
                <w:color w:val="000000"/>
                <w:sz w:val="20"/>
                <w:szCs w:val="20"/>
              </w:rPr>
              <w:t>3095</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792A4E6D" w14:textId="2ACAF1F8"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hAnsi="Trebuchet MS"/>
                <w:color w:val="000000"/>
                <w:sz w:val="20"/>
                <w:szCs w:val="20"/>
              </w:rPr>
              <w:t>619</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670F9ED6" w14:textId="0442A5A0"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hAnsi="Trebuchet MS"/>
                <w:color w:val="000000"/>
                <w:sz w:val="20"/>
                <w:szCs w:val="20"/>
              </w:rPr>
              <w:t>309</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5D4D5FAB" w14:textId="5233BCB9"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hAnsi="Trebuchet MS"/>
                <w:color w:val="000000"/>
                <w:sz w:val="20"/>
                <w:szCs w:val="20"/>
              </w:rPr>
              <w:t>4023</w:t>
            </w:r>
          </w:p>
        </w:tc>
      </w:tr>
      <w:tr w:rsidR="00120A01" w:rsidRPr="009C69E6" w14:paraId="34697974" w14:textId="77777777" w:rsidTr="00372D2E">
        <w:trPr>
          <w:trHeight w:val="538"/>
          <w:tblHeader/>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FA55F4E" w14:textId="77777777" w:rsidR="00120A01" w:rsidRPr="009C69E6" w:rsidRDefault="00120A01" w:rsidP="00DC79A7">
            <w:pPr>
              <w:spacing w:after="0" w:line="240" w:lineRule="auto"/>
              <w:jc w:val="both"/>
              <w:rPr>
                <w:rFonts w:ascii="Trebuchet MS" w:eastAsia="Times New Roman" w:hAnsi="Trebuchet MS"/>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hideMark/>
          </w:tcPr>
          <w:p w14:paraId="364621B5" w14:textId="77777777" w:rsidR="00120A01" w:rsidRPr="009C69E6" w:rsidRDefault="00120A01" w:rsidP="00DC79A7">
            <w:pPr>
              <w:spacing w:after="0" w:line="240" w:lineRule="auto"/>
              <w:jc w:val="both"/>
              <w:rPr>
                <w:rFonts w:ascii="Trebuchet MS" w:eastAsia="Times New Roman" w:hAnsi="Trebuchet MS"/>
                <w:color w:val="000000"/>
                <w:sz w:val="20"/>
                <w:szCs w:val="20"/>
              </w:rPr>
            </w:pPr>
          </w:p>
        </w:tc>
        <w:tc>
          <w:tcPr>
            <w:tcW w:w="1151" w:type="dxa"/>
            <w:vMerge/>
            <w:tcBorders>
              <w:top w:val="single" w:sz="4" w:space="0" w:color="auto"/>
              <w:left w:val="single" w:sz="4" w:space="0" w:color="auto"/>
              <w:bottom w:val="single" w:sz="4" w:space="0" w:color="auto"/>
              <w:right w:val="single" w:sz="4" w:space="0" w:color="auto"/>
            </w:tcBorders>
            <w:hideMark/>
          </w:tcPr>
          <w:p w14:paraId="3B87E5A9" w14:textId="77777777" w:rsidR="00120A01" w:rsidRPr="009C69E6" w:rsidRDefault="00120A01" w:rsidP="00DC79A7">
            <w:pPr>
              <w:spacing w:after="0" w:line="240" w:lineRule="auto"/>
              <w:jc w:val="both"/>
              <w:rPr>
                <w:rFonts w:ascii="Trebuchet MS" w:eastAsia="Times New Roman" w:hAnsi="Trebuchet MS"/>
                <w:color w:val="000000"/>
                <w:sz w:val="20"/>
                <w:szCs w:val="20"/>
              </w:rPr>
            </w:pPr>
          </w:p>
        </w:tc>
        <w:tc>
          <w:tcPr>
            <w:tcW w:w="1067" w:type="dxa"/>
            <w:tcBorders>
              <w:top w:val="nil"/>
              <w:left w:val="nil"/>
              <w:bottom w:val="single" w:sz="4" w:space="0" w:color="auto"/>
              <w:right w:val="single" w:sz="4" w:space="0" w:color="auto"/>
            </w:tcBorders>
            <w:shd w:val="clear" w:color="auto" w:fill="auto"/>
            <w:hideMark/>
          </w:tcPr>
          <w:p w14:paraId="6782541E" w14:textId="0B0CD9ED" w:rsidR="00120A01" w:rsidRPr="009C69E6" w:rsidRDefault="00553C26" w:rsidP="00DC79A7">
            <w:pPr>
              <w:spacing w:after="0" w:line="240" w:lineRule="auto"/>
              <w:jc w:val="both"/>
              <w:rPr>
                <w:rFonts w:ascii="Trebuchet MS" w:eastAsia="Times New Roman" w:hAnsi="Trebuchet MS"/>
                <w:color w:val="000000"/>
                <w:sz w:val="20"/>
                <w:szCs w:val="20"/>
              </w:rPr>
            </w:pPr>
            <w:r w:rsidRPr="009C69E6">
              <w:rPr>
                <w:rFonts w:ascii="Trebuchet MS" w:hAnsi="Trebuchet MS"/>
                <w:sz w:val="20"/>
                <w:szCs w:val="20"/>
              </w:rPr>
              <w:t>Fr(Ci,Mj)</w:t>
            </w:r>
          </w:p>
        </w:tc>
        <w:tc>
          <w:tcPr>
            <w:tcW w:w="1202" w:type="dxa"/>
            <w:tcBorders>
              <w:top w:val="nil"/>
              <w:left w:val="nil"/>
              <w:bottom w:val="single" w:sz="4" w:space="0" w:color="auto"/>
              <w:right w:val="single" w:sz="4" w:space="0" w:color="auto"/>
            </w:tcBorders>
            <w:shd w:val="clear" w:color="auto" w:fill="auto"/>
            <w:hideMark/>
          </w:tcPr>
          <w:p w14:paraId="2E64FEBF" w14:textId="77777777" w:rsidR="00120A01" w:rsidRPr="009C69E6" w:rsidRDefault="00120A01" w:rsidP="00DC79A7">
            <w:pPr>
              <w:spacing w:after="0" w:line="240" w:lineRule="auto"/>
              <w:jc w:val="center"/>
              <w:rPr>
                <w:rFonts w:ascii="Trebuchet MS" w:eastAsia="Times New Roman" w:hAnsi="Trebuchet MS"/>
                <w:color w:val="000000"/>
                <w:sz w:val="20"/>
                <w:szCs w:val="20"/>
              </w:rPr>
            </w:pPr>
            <w:r w:rsidRPr="009C69E6">
              <w:rPr>
                <w:rFonts w:ascii="Trebuchet MS" w:hAnsi="Trebuchet MS"/>
                <w:sz w:val="20"/>
                <w:szCs w:val="20"/>
              </w:rPr>
              <w:t>5000</w:t>
            </w:r>
          </w:p>
        </w:tc>
        <w:tc>
          <w:tcPr>
            <w:tcW w:w="1278" w:type="dxa"/>
            <w:tcBorders>
              <w:top w:val="nil"/>
              <w:left w:val="nil"/>
              <w:bottom w:val="single" w:sz="4" w:space="0" w:color="auto"/>
              <w:right w:val="single" w:sz="4" w:space="0" w:color="auto"/>
            </w:tcBorders>
            <w:shd w:val="clear" w:color="auto" w:fill="auto"/>
            <w:vAlign w:val="center"/>
            <w:hideMark/>
          </w:tcPr>
          <w:p w14:paraId="738DA765" w14:textId="77777777" w:rsidR="00120A01" w:rsidRPr="009C69E6" w:rsidRDefault="00120A01" w:rsidP="00DC79A7">
            <w:pPr>
              <w:spacing w:after="0" w:line="240" w:lineRule="auto"/>
              <w:jc w:val="center"/>
              <w:rPr>
                <w:rFonts w:ascii="Trebuchet MS" w:eastAsia="Times New Roman" w:hAnsi="Trebuchet MS"/>
                <w:color w:val="000000"/>
                <w:sz w:val="20"/>
                <w:szCs w:val="20"/>
              </w:rPr>
            </w:pPr>
            <w:r w:rsidRPr="009C69E6">
              <w:rPr>
                <w:rFonts w:ascii="Trebuchet MS" w:hAnsi="Trebuchet MS"/>
                <w:color w:val="000000"/>
                <w:sz w:val="20"/>
                <w:szCs w:val="20"/>
              </w:rPr>
              <w:t>25</w:t>
            </w:r>
          </w:p>
        </w:tc>
        <w:tc>
          <w:tcPr>
            <w:tcW w:w="1009" w:type="dxa"/>
            <w:tcBorders>
              <w:top w:val="nil"/>
              <w:left w:val="nil"/>
              <w:bottom w:val="single" w:sz="4" w:space="0" w:color="auto"/>
              <w:right w:val="single" w:sz="4" w:space="0" w:color="auto"/>
            </w:tcBorders>
            <w:shd w:val="clear" w:color="auto" w:fill="auto"/>
            <w:vAlign w:val="center"/>
          </w:tcPr>
          <w:p w14:paraId="1C5BCEDF" w14:textId="7DD714D5"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eastAsia="Times New Roman" w:hAnsi="Trebuchet MS"/>
                <w:color w:val="000000"/>
                <w:sz w:val="20"/>
                <w:szCs w:val="20"/>
              </w:rPr>
              <w:t>1032</w:t>
            </w:r>
          </w:p>
        </w:tc>
        <w:tc>
          <w:tcPr>
            <w:tcW w:w="1245" w:type="dxa"/>
            <w:tcBorders>
              <w:top w:val="nil"/>
              <w:left w:val="nil"/>
              <w:bottom w:val="single" w:sz="4" w:space="0" w:color="auto"/>
              <w:right w:val="single" w:sz="4" w:space="0" w:color="auto"/>
            </w:tcBorders>
            <w:shd w:val="clear" w:color="auto" w:fill="auto"/>
            <w:vAlign w:val="center"/>
          </w:tcPr>
          <w:p w14:paraId="091BFA30" w14:textId="473CC9E1"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eastAsia="Times New Roman" w:hAnsi="Trebuchet MS"/>
                <w:color w:val="000000"/>
                <w:sz w:val="20"/>
                <w:szCs w:val="20"/>
              </w:rPr>
              <w:t>206</w:t>
            </w:r>
          </w:p>
        </w:tc>
        <w:tc>
          <w:tcPr>
            <w:tcW w:w="1245" w:type="dxa"/>
            <w:tcBorders>
              <w:top w:val="nil"/>
              <w:left w:val="nil"/>
              <w:bottom w:val="single" w:sz="4" w:space="0" w:color="auto"/>
              <w:right w:val="single" w:sz="4" w:space="0" w:color="auto"/>
            </w:tcBorders>
            <w:shd w:val="clear" w:color="auto" w:fill="auto"/>
            <w:vAlign w:val="center"/>
          </w:tcPr>
          <w:p w14:paraId="1159A742" w14:textId="238D5D8F"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eastAsia="Times New Roman" w:hAnsi="Trebuchet MS"/>
                <w:color w:val="000000"/>
                <w:sz w:val="20"/>
                <w:szCs w:val="20"/>
              </w:rPr>
              <w:t>103</w:t>
            </w:r>
          </w:p>
        </w:tc>
        <w:tc>
          <w:tcPr>
            <w:tcW w:w="843" w:type="dxa"/>
            <w:tcBorders>
              <w:top w:val="nil"/>
              <w:left w:val="nil"/>
              <w:bottom w:val="single" w:sz="4" w:space="0" w:color="auto"/>
              <w:right w:val="single" w:sz="4" w:space="0" w:color="auto"/>
            </w:tcBorders>
            <w:shd w:val="clear" w:color="auto" w:fill="auto"/>
            <w:vAlign w:val="center"/>
          </w:tcPr>
          <w:p w14:paraId="37723BB6" w14:textId="413227A8" w:rsidR="00120A01" w:rsidRPr="009C69E6" w:rsidRDefault="00553C26" w:rsidP="00DC79A7">
            <w:pPr>
              <w:spacing w:after="0" w:line="240" w:lineRule="auto"/>
              <w:jc w:val="center"/>
              <w:rPr>
                <w:rFonts w:ascii="Trebuchet MS" w:eastAsia="Times New Roman" w:hAnsi="Trebuchet MS"/>
                <w:color w:val="000000"/>
                <w:sz w:val="20"/>
                <w:szCs w:val="20"/>
              </w:rPr>
            </w:pPr>
            <w:r w:rsidRPr="009C69E6">
              <w:rPr>
                <w:rFonts w:ascii="Trebuchet MS" w:eastAsia="Times New Roman" w:hAnsi="Trebuchet MS"/>
                <w:color w:val="000000"/>
                <w:sz w:val="20"/>
                <w:szCs w:val="20"/>
              </w:rPr>
              <w:t>1341</w:t>
            </w:r>
          </w:p>
        </w:tc>
      </w:tr>
      <w:tr w:rsidR="00120A01" w:rsidRPr="009C69E6" w14:paraId="28675DDD" w14:textId="77777777" w:rsidTr="00372D2E">
        <w:trPr>
          <w:trHeight w:val="294"/>
          <w:tblHeader/>
        </w:trPr>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6523CB"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 xml:space="preserve">Total </w:t>
            </w:r>
          </w:p>
        </w:tc>
        <w:tc>
          <w:tcPr>
            <w:tcW w:w="1067" w:type="dxa"/>
            <w:tcBorders>
              <w:top w:val="nil"/>
              <w:left w:val="nil"/>
              <w:bottom w:val="single" w:sz="4" w:space="0" w:color="auto"/>
              <w:right w:val="single" w:sz="4" w:space="0" w:color="auto"/>
            </w:tcBorders>
            <w:shd w:val="clear" w:color="auto" w:fill="auto"/>
            <w:vAlign w:val="center"/>
            <w:hideMark/>
          </w:tcPr>
          <w:p w14:paraId="3C1AF59E"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14:paraId="714D8430" w14:textId="77777777" w:rsidR="00120A01" w:rsidRPr="009C69E6" w:rsidRDefault="00120A01" w:rsidP="00DC79A7">
            <w:pPr>
              <w:spacing w:after="0" w:line="240" w:lineRule="auto"/>
              <w:jc w:val="both"/>
              <w:rPr>
                <w:rFonts w:ascii="Trebuchet MS" w:eastAsia="Times New Roman" w:hAnsi="Trebuchet MS"/>
                <w:b/>
                <w:bCs/>
                <w:color w:val="000000"/>
                <w:sz w:val="20"/>
                <w:szCs w:val="20"/>
              </w:rPr>
            </w:pPr>
            <w:r w:rsidRPr="009C69E6">
              <w:rPr>
                <w:rFonts w:ascii="Trebuchet MS" w:eastAsia="Times New Roman" w:hAnsi="Trebuchet MS"/>
                <w:b/>
                <w:bCs/>
                <w:color w:val="000000"/>
                <w:sz w:val="20"/>
                <w:szCs w:val="20"/>
              </w:rPr>
              <w:t> </w:t>
            </w:r>
          </w:p>
        </w:tc>
        <w:tc>
          <w:tcPr>
            <w:tcW w:w="1278" w:type="dxa"/>
            <w:tcBorders>
              <w:top w:val="nil"/>
              <w:left w:val="nil"/>
              <w:bottom w:val="single" w:sz="4" w:space="0" w:color="auto"/>
              <w:right w:val="single" w:sz="4" w:space="0" w:color="auto"/>
            </w:tcBorders>
            <w:shd w:val="clear" w:color="auto" w:fill="auto"/>
            <w:vAlign w:val="center"/>
            <w:hideMark/>
          </w:tcPr>
          <w:p w14:paraId="45D524D1" w14:textId="77777777" w:rsidR="00120A01" w:rsidRPr="009C69E6" w:rsidRDefault="00120A01" w:rsidP="00DC79A7">
            <w:pPr>
              <w:spacing w:after="0" w:line="240" w:lineRule="auto"/>
              <w:jc w:val="center"/>
              <w:rPr>
                <w:rFonts w:ascii="Trebuchet MS" w:eastAsia="Times New Roman" w:hAnsi="Trebuchet MS"/>
                <w:b/>
                <w:bCs/>
                <w:color w:val="000000"/>
                <w:sz w:val="20"/>
                <w:szCs w:val="20"/>
              </w:rPr>
            </w:pPr>
            <w:r w:rsidRPr="009C69E6">
              <w:rPr>
                <w:rFonts w:ascii="Trebuchet MS" w:hAnsi="Trebuchet MS"/>
                <w:b/>
                <w:bCs/>
                <w:i/>
                <w:iCs/>
                <w:color w:val="000000"/>
                <w:sz w:val="20"/>
                <w:szCs w:val="20"/>
              </w:rPr>
              <w:t>100</w:t>
            </w:r>
          </w:p>
        </w:tc>
        <w:tc>
          <w:tcPr>
            <w:tcW w:w="1009" w:type="dxa"/>
            <w:tcBorders>
              <w:top w:val="nil"/>
              <w:left w:val="nil"/>
              <w:bottom w:val="single" w:sz="4" w:space="0" w:color="auto"/>
              <w:right w:val="single" w:sz="4" w:space="0" w:color="auto"/>
            </w:tcBorders>
            <w:shd w:val="clear" w:color="auto" w:fill="auto"/>
          </w:tcPr>
          <w:p w14:paraId="1CF237AD" w14:textId="6955B938" w:rsidR="00120A01" w:rsidRPr="009C69E6" w:rsidRDefault="00553C26" w:rsidP="00DC79A7">
            <w:pPr>
              <w:spacing w:after="0" w:line="240" w:lineRule="auto"/>
              <w:jc w:val="center"/>
              <w:rPr>
                <w:rFonts w:ascii="Trebuchet MS" w:eastAsia="Times New Roman" w:hAnsi="Trebuchet MS"/>
                <w:b/>
                <w:bCs/>
                <w:i/>
                <w:iCs/>
                <w:color w:val="000000"/>
                <w:sz w:val="20"/>
                <w:szCs w:val="20"/>
              </w:rPr>
            </w:pPr>
            <w:r w:rsidRPr="009C69E6">
              <w:rPr>
                <w:rFonts w:ascii="Trebuchet MS" w:eastAsia="Times New Roman" w:hAnsi="Trebuchet MS"/>
                <w:b/>
                <w:bCs/>
                <w:i/>
                <w:iCs/>
                <w:color w:val="000000"/>
                <w:sz w:val="20"/>
                <w:szCs w:val="20"/>
              </w:rPr>
              <w:t>4127</w:t>
            </w:r>
          </w:p>
        </w:tc>
        <w:tc>
          <w:tcPr>
            <w:tcW w:w="1245" w:type="dxa"/>
            <w:tcBorders>
              <w:top w:val="nil"/>
              <w:left w:val="nil"/>
              <w:bottom w:val="single" w:sz="4" w:space="0" w:color="auto"/>
              <w:right w:val="single" w:sz="4" w:space="0" w:color="auto"/>
            </w:tcBorders>
            <w:shd w:val="clear" w:color="auto" w:fill="auto"/>
          </w:tcPr>
          <w:p w14:paraId="134EA1D8" w14:textId="27350B96" w:rsidR="00120A01" w:rsidRPr="009C69E6" w:rsidRDefault="00553C26" w:rsidP="00DC79A7">
            <w:pPr>
              <w:spacing w:after="0" w:line="240" w:lineRule="auto"/>
              <w:jc w:val="center"/>
              <w:rPr>
                <w:rFonts w:ascii="Trebuchet MS" w:eastAsia="Times New Roman" w:hAnsi="Trebuchet MS"/>
                <w:b/>
                <w:bCs/>
                <w:i/>
                <w:iCs/>
                <w:color w:val="000000"/>
                <w:sz w:val="20"/>
                <w:szCs w:val="20"/>
              </w:rPr>
            </w:pPr>
            <w:r w:rsidRPr="009C69E6">
              <w:rPr>
                <w:rFonts w:ascii="Trebuchet MS" w:eastAsia="Times New Roman" w:hAnsi="Trebuchet MS"/>
                <w:b/>
                <w:bCs/>
                <w:i/>
                <w:iCs/>
                <w:color w:val="000000"/>
                <w:sz w:val="20"/>
                <w:szCs w:val="20"/>
              </w:rPr>
              <w:t>825</w:t>
            </w:r>
          </w:p>
        </w:tc>
        <w:tc>
          <w:tcPr>
            <w:tcW w:w="1245" w:type="dxa"/>
            <w:tcBorders>
              <w:top w:val="nil"/>
              <w:left w:val="nil"/>
              <w:bottom w:val="single" w:sz="4" w:space="0" w:color="auto"/>
              <w:right w:val="single" w:sz="4" w:space="0" w:color="auto"/>
            </w:tcBorders>
            <w:shd w:val="clear" w:color="auto" w:fill="auto"/>
          </w:tcPr>
          <w:p w14:paraId="4AA3A593" w14:textId="6E2CAEF3" w:rsidR="00120A01" w:rsidRPr="009C69E6" w:rsidRDefault="00553C26" w:rsidP="00DC79A7">
            <w:pPr>
              <w:spacing w:after="0" w:line="240" w:lineRule="auto"/>
              <w:jc w:val="center"/>
              <w:rPr>
                <w:rFonts w:ascii="Trebuchet MS" w:eastAsia="Times New Roman" w:hAnsi="Trebuchet MS"/>
                <w:b/>
                <w:bCs/>
                <w:i/>
                <w:iCs/>
                <w:color w:val="000000"/>
                <w:sz w:val="20"/>
                <w:szCs w:val="20"/>
              </w:rPr>
            </w:pPr>
            <w:r w:rsidRPr="009C69E6">
              <w:rPr>
                <w:rFonts w:ascii="Trebuchet MS" w:eastAsia="Times New Roman" w:hAnsi="Trebuchet MS"/>
                <w:b/>
                <w:bCs/>
                <w:i/>
                <w:iCs/>
                <w:color w:val="000000"/>
                <w:sz w:val="20"/>
                <w:szCs w:val="20"/>
              </w:rPr>
              <w:t>412</w:t>
            </w:r>
          </w:p>
        </w:tc>
        <w:tc>
          <w:tcPr>
            <w:tcW w:w="843" w:type="dxa"/>
            <w:tcBorders>
              <w:top w:val="nil"/>
              <w:left w:val="nil"/>
              <w:bottom w:val="single" w:sz="4" w:space="0" w:color="auto"/>
              <w:right w:val="single" w:sz="4" w:space="0" w:color="auto"/>
            </w:tcBorders>
            <w:shd w:val="clear" w:color="auto" w:fill="auto"/>
          </w:tcPr>
          <w:p w14:paraId="0313C489" w14:textId="2944CCED" w:rsidR="00120A01" w:rsidRPr="009C69E6" w:rsidRDefault="00553C26" w:rsidP="00DC79A7">
            <w:pPr>
              <w:spacing w:after="0" w:line="240" w:lineRule="auto"/>
              <w:jc w:val="center"/>
              <w:rPr>
                <w:rFonts w:ascii="Trebuchet MS" w:eastAsia="Times New Roman" w:hAnsi="Trebuchet MS"/>
                <w:b/>
                <w:bCs/>
                <w:i/>
                <w:iCs/>
                <w:color w:val="000000"/>
                <w:sz w:val="20"/>
                <w:szCs w:val="20"/>
              </w:rPr>
            </w:pPr>
            <w:r w:rsidRPr="009C69E6">
              <w:rPr>
                <w:rFonts w:ascii="Trebuchet MS" w:eastAsia="Times New Roman" w:hAnsi="Trebuchet MS"/>
                <w:b/>
                <w:bCs/>
                <w:i/>
                <w:iCs/>
                <w:color w:val="000000"/>
                <w:sz w:val="20"/>
                <w:szCs w:val="20"/>
              </w:rPr>
              <w:t>5364</w:t>
            </w:r>
          </w:p>
        </w:tc>
      </w:tr>
    </w:tbl>
    <w:p w14:paraId="2088B391" w14:textId="0098B72E" w:rsidR="00120A01" w:rsidRPr="009C69E6" w:rsidRDefault="00120A01" w:rsidP="00372D2E">
      <w:pPr>
        <w:pStyle w:val="Listparagraf1"/>
        <w:numPr>
          <w:ilvl w:val="0"/>
          <w:numId w:val="10"/>
        </w:numPr>
        <w:spacing w:after="0" w:line="240" w:lineRule="auto"/>
        <w:ind w:left="-90" w:firstLine="450"/>
        <w:jc w:val="both"/>
        <w:rPr>
          <w:rFonts w:ascii="Trebuchet MS" w:eastAsia="Times New Roman" w:hAnsi="Trebuchet MS"/>
          <w:i/>
          <w:lang w:val="ro-RO" w:eastAsia="ro-RO"/>
        </w:rPr>
      </w:pPr>
      <w:r w:rsidRPr="009C69E6">
        <w:rPr>
          <w:rFonts w:ascii="Trebuchet MS" w:eastAsia="Times New Roman" w:hAnsi="Trebuchet MS"/>
          <w:i/>
          <w:lang w:val="ro-RO" w:eastAsia="ro-RO"/>
        </w:rPr>
        <w:t xml:space="preserve">Amestecul de specii folosit în compoziţiile de împădurire va creşte gradul de biodiversitate, rezistenţa arboretelor la impactul cu factorii biotici </w:t>
      </w:r>
      <w:r w:rsidR="00717B97" w:rsidRPr="009C69E6">
        <w:rPr>
          <w:rFonts w:ascii="Trebuchet MS" w:eastAsia="Times New Roman" w:hAnsi="Trebuchet MS"/>
          <w:i/>
          <w:lang w:val="ro-RO" w:eastAsia="ro-RO"/>
        </w:rPr>
        <w:t>și</w:t>
      </w:r>
      <w:r w:rsidRPr="009C69E6">
        <w:rPr>
          <w:rFonts w:ascii="Trebuchet MS" w:eastAsia="Times New Roman" w:hAnsi="Trebuchet MS"/>
          <w:i/>
          <w:lang w:val="ro-RO" w:eastAsia="ro-RO"/>
        </w:rPr>
        <w:t xml:space="preserve"> abiotici dăunători </w:t>
      </w:r>
      <w:r w:rsidR="00717B97" w:rsidRPr="009C69E6">
        <w:rPr>
          <w:rFonts w:ascii="Trebuchet MS" w:eastAsia="Times New Roman" w:hAnsi="Trebuchet MS"/>
          <w:i/>
          <w:lang w:val="ro-RO" w:eastAsia="ro-RO"/>
        </w:rPr>
        <w:t>și</w:t>
      </w:r>
      <w:r w:rsidRPr="009C69E6">
        <w:rPr>
          <w:rFonts w:ascii="Trebuchet MS" w:eastAsia="Times New Roman" w:hAnsi="Trebuchet MS"/>
          <w:i/>
          <w:lang w:val="ro-RO" w:eastAsia="ro-RO"/>
        </w:rPr>
        <w:t xml:space="preserve"> implicit la mărirea stabilităţii acestora </w:t>
      </w:r>
      <w:r w:rsidR="00717B97" w:rsidRPr="009C69E6">
        <w:rPr>
          <w:rFonts w:ascii="Trebuchet MS" w:eastAsia="Times New Roman" w:hAnsi="Trebuchet MS"/>
          <w:i/>
          <w:lang w:val="ro-RO" w:eastAsia="ro-RO"/>
        </w:rPr>
        <w:t>și</w:t>
      </w:r>
      <w:r w:rsidRPr="009C69E6">
        <w:rPr>
          <w:rFonts w:ascii="Trebuchet MS" w:eastAsia="Times New Roman" w:hAnsi="Trebuchet MS"/>
          <w:i/>
          <w:lang w:val="ro-RO" w:eastAsia="ro-RO"/>
        </w:rPr>
        <w:t xml:space="preserve"> sporirea rezilientei la schimbarile climatice preconizate;</w:t>
      </w:r>
    </w:p>
    <w:p w14:paraId="375D88B5" w14:textId="77777777" w:rsidR="00120A01" w:rsidRPr="009C69E6" w:rsidRDefault="00120A01" w:rsidP="00120A01">
      <w:pPr>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Protecția culturilor</w:t>
      </w:r>
    </w:p>
    <w:p w14:paraId="1A526917" w14:textId="202DD75C" w:rsidR="00120A01" w:rsidRPr="009C69E6" w:rsidRDefault="00120A01" w:rsidP="00372D2E">
      <w:pPr>
        <w:pStyle w:val="Listparagraf1"/>
        <w:numPr>
          <w:ilvl w:val="0"/>
          <w:numId w:val="11"/>
        </w:numPr>
        <w:spacing w:after="0" w:line="240" w:lineRule="auto"/>
        <w:ind w:left="-90" w:firstLine="450"/>
        <w:jc w:val="both"/>
        <w:rPr>
          <w:rFonts w:ascii="Trebuchet MS" w:eastAsia="Times New Roman" w:hAnsi="Trebuchet MS"/>
          <w:i/>
          <w:lang w:val="ro-RO" w:eastAsia="ro-RO"/>
        </w:rPr>
      </w:pPr>
      <w:r w:rsidRPr="009C69E6">
        <w:rPr>
          <w:rFonts w:ascii="Trebuchet MS" w:eastAsia="Times New Roman" w:hAnsi="Trebuchet MS"/>
          <w:i/>
          <w:lang w:val="ro-RO" w:eastAsia="ro-RO"/>
        </w:rPr>
        <w:t>Culturile forestiere pot fi afectate de diverşi dăunători biotici său abiotici, care pot afecta plantaţia respectiv</w:t>
      </w:r>
      <w:r w:rsidRPr="009C69E6">
        <w:rPr>
          <w:rFonts w:ascii="Trebuchet MS" w:hAnsi="Trebuchet MS" w:cs="CIDFont+F2"/>
          <w:lang w:val="ro-RO" w:eastAsia="ro-RO"/>
        </w:rPr>
        <w:t xml:space="preserve">: </w:t>
      </w:r>
      <w:r w:rsidRPr="009C69E6">
        <w:rPr>
          <w:rFonts w:ascii="Trebuchet MS" w:eastAsia="Times New Roman" w:hAnsi="Trebuchet MS"/>
          <w:i/>
          <w:lang w:val="ro-RO" w:eastAsia="ro-RO"/>
        </w:rPr>
        <w:t xml:space="preserve">Insecte care atacă rădăcina </w:t>
      </w:r>
      <w:r w:rsidR="00B150CD" w:rsidRPr="009C69E6">
        <w:rPr>
          <w:rFonts w:ascii="Trebuchet MS" w:eastAsia="Times New Roman" w:hAnsi="Trebuchet MS"/>
          <w:i/>
          <w:lang w:val="ro-RO" w:eastAsia="ro-RO"/>
        </w:rPr>
        <w:t>puieților</w:t>
      </w:r>
      <w:r w:rsidRPr="009C69E6">
        <w:rPr>
          <w:rFonts w:ascii="Trebuchet MS" w:eastAsia="Times New Roman" w:hAnsi="Trebuchet MS"/>
          <w:i/>
          <w:lang w:val="ro-RO" w:eastAsia="ro-RO"/>
        </w:rPr>
        <w:t xml:space="preserve">: insecte ( larve de carabusi, larve sărma) rozătoare, vânatul </w:t>
      </w:r>
      <w:r w:rsidR="00717B97" w:rsidRPr="009C69E6">
        <w:rPr>
          <w:rFonts w:ascii="Trebuchet MS" w:eastAsia="Times New Roman" w:hAnsi="Trebuchet MS"/>
          <w:i/>
          <w:lang w:val="ro-RO" w:eastAsia="ro-RO"/>
        </w:rPr>
        <w:t>și</w:t>
      </w:r>
      <w:r w:rsidRPr="009C69E6">
        <w:rPr>
          <w:rFonts w:ascii="Trebuchet MS" w:eastAsia="Times New Roman" w:hAnsi="Trebuchet MS"/>
          <w:i/>
          <w:lang w:val="ro-RO" w:eastAsia="ro-RO"/>
        </w:rPr>
        <w:t xml:space="preserve"> animalelor domestice.</w:t>
      </w:r>
    </w:p>
    <w:p w14:paraId="669648F5" w14:textId="6A367E76" w:rsidR="00120A01" w:rsidRPr="009C69E6" w:rsidRDefault="00120A01" w:rsidP="00372D2E">
      <w:pPr>
        <w:pStyle w:val="Listparagraf1"/>
        <w:numPr>
          <w:ilvl w:val="0"/>
          <w:numId w:val="11"/>
        </w:numPr>
        <w:spacing w:after="0" w:line="240" w:lineRule="auto"/>
        <w:ind w:left="-90" w:firstLine="450"/>
        <w:jc w:val="both"/>
        <w:rPr>
          <w:rFonts w:ascii="Trebuchet MS" w:eastAsia="Times New Roman" w:hAnsi="Trebuchet MS"/>
          <w:i/>
          <w:lang w:val="ro-RO" w:eastAsia="ro-RO"/>
        </w:rPr>
      </w:pPr>
      <w:r w:rsidRPr="009C69E6">
        <w:rPr>
          <w:rFonts w:ascii="Trebuchet MS" w:eastAsia="Times New Roman" w:hAnsi="Trebuchet MS"/>
          <w:i/>
          <w:lang w:val="ro-RO" w:eastAsia="ro-RO"/>
        </w:rPr>
        <w:t xml:space="preserve">Anterior plantarii, radacina </w:t>
      </w:r>
      <w:r w:rsidR="00B150CD" w:rsidRPr="009C69E6">
        <w:rPr>
          <w:rFonts w:ascii="Trebuchet MS" w:eastAsia="Times New Roman" w:hAnsi="Trebuchet MS"/>
          <w:i/>
          <w:lang w:val="ro-RO" w:eastAsia="ro-RO"/>
        </w:rPr>
        <w:t>puieților</w:t>
      </w:r>
      <w:r w:rsidRPr="009C69E6">
        <w:rPr>
          <w:rFonts w:ascii="Trebuchet MS" w:eastAsia="Times New Roman" w:hAnsi="Trebuchet MS"/>
          <w:i/>
          <w:lang w:val="ro-RO" w:eastAsia="ro-RO"/>
        </w:rPr>
        <w:t xml:space="preserve"> se trateaza obligatoriu cu insecticide impotriva daunatorilor;</w:t>
      </w:r>
    </w:p>
    <w:p w14:paraId="2E79C249" w14:textId="7A5E78EE" w:rsidR="00120A01" w:rsidRPr="009C69E6" w:rsidRDefault="00120A01" w:rsidP="00372D2E">
      <w:pPr>
        <w:spacing w:after="0" w:line="240" w:lineRule="auto"/>
        <w:ind w:left="-90" w:firstLine="450"/>
        <w:jc w:val="both"/>
        <w:rPr>
          <w:rFonts w:ascii="Trebuchet MS" w:eastAsia="Times New Roman" w:hAnsi="Trebuchet MS"/>
          <w:i/>
          <w:noProof/>
          <w:lang w:eastAsia="ro-RO"/>
        </w:rPr>
      </w:pPr>
      <w:r w:rsidRPr="009C69E6">
        <w:rPr>
          <w:rFonts w:ascii="Trebuchet MS" w:eastAsia="Times New Roman" w:hAnsi="Trebuchet MS"/>
          <w:i/>
          <w:noProof/>
          <w:lang w:eastAsia="ro-RO"/>
        </w:rPr>
        <w:t xml:space="preserve">Împrejmuirea terenului propus spre </w:t>
      </w:r>
      <w:r w:rsidR="00B150CD" w:rsidRPr="009C69E6">
        <w:rPr>
          <w:rFonts w:ascii="Trebuchet MS" w:eastAsia="Times New Roman" w:hAnsi="Trebuchet MS"/>
          <w:i/>
          <w:noProof/>
          <w:lang w:eastAsia="ro-RO"/>
        </w:rPr>
        <w:t>împădurire</w:t>
      </w:r>
      <w:r w:rsidRPr="009C69E6">
        <w:rPr>
          <w:rFonts w:ascii="Trebuchet MS" w:eastAsia="Times New Roman" w:hAnsi="Trebuchet MS"/>
          <w:i/>
          <w:noProof/>
          <w:lang w:eastAsia="ro-RO"/>
        </w:rPr>
        <w:t>, se va face</w:t>
      </w:r>
      <w:r w:rsidR="00372D2E" w:rsidRPr="009C69E6">
        <w:rPr>
          <w:rFonts w:ascii="Trebuchet MS" w:eastAsia="Times New Roman" w:hAnsi="Trebuchet MS"/>
          <w:i/>
          <w:noProof/>
          <w:lang w:eastAsia="ro-RO"/>
        </w:rPr>
        <w:t xml:space="preserve"> cu gard de plasă de sârmă  intinsă</w:t>
      </w:r>
      <w:r w:rsidRPr="009C69E6">
        <w:rPr>
          <w:rFonts w:ascii="Trebuchet MS" w:eastAsia="Times New Roman" w:hAnsi="Trebuchet MS"/>
          <w:i/>
          <w:noProof/>
          <w:lang w:eastAsia="ro-RO"/>
        </w:rPr>
        <w:t xml:space="preserve"> pe st</w:t>
      </w:r>
      <w:r w:rsidR="00372D2E" w:rsidRPr="009C69E6">
        <w:rPr>
          <w:rFonts w:ascii="Trebuchet MS" w:eastAsia="Times New Roman" w:hAnsi="Trebuchet MS"/>
          <w:i/>
          <w:noProof/>
          <w:lang w:eastAsia="ro-RO"/>
        </w:rPr>
        <w:t>â</w:t>
      </w:r>
      <w:r w:rsidRPr="009C69E6">
        <w:rPr>
          <w:rFonts w:ascii="Trebuchet MS" w:eastAsia="Times New Roman" w:hAnsi="Trebuchet MS"/>
          <w:i/>
          <w:noProof/>
          <w:lang w:eastAsia="ro-RO"/>
        </w:rPr>
        <w:t xml:space="preserve">lpi de lemn, </w:t>
      </w:r>
      <w:r w:rsidR="00372D2E" w:rsidRPr="009C69E6">
        <w:rPr>
          <w:rFonts w:ascii="Trebuchet MS" w:eastAsia="Times New Roman" w:hAnsi="Trebuchet MS"/>
          <w:i/>
          <w:noProof/>
          <w:lang w:eastAsia="ro-RO"/>
        </w:rPr>
        <w:t>î</w:t>
      </w:r>
      <w:r w:rsidRPr="009C69E6">
        <w:rPr>
          <w:rFonts w:ascii="Trebuchet MS" w:eastAsia="Times New Roman" w:hAnsi="Trebuchet MS"/>
          <w:i/>
          <w:noProof/>
          <w:lang w:eastAsia="ro-RO"/>
        </w:rPr>
        <w:t xml:space="preserve">naltimea gardului minim 1.50 m, pe lungimea totala a perimetrului de </w:t>
      </w:r>
      <w:r w:rsidR="00372D2E" w:rsidRPr="009C69E6">
        <w:rPr>
          <w:rFonts w:ascii="Trebuchet MS" w:eastAsia="Times New Roman" w:hAnsi="Trebuchet MS"/>
          <w:i/>
          <w:noProof/>
          <w:lang w:eastAsia="ro-RO"/>
        </w:rPr>
        <w:t>583,84</w:t>
      </w:r>
      <w:r w:rsidRPr="009C69E6">
        <w:rPr>
          <w:rFonts w:ascii="Trebuchet MS" w:eastAsia="Times New Roman" w:hAnsi="Trebuchet MS"/>
          <w:i/>
          <w:noProof/>
          <w:lang w:eastAsia="ro-RO"/>
        </w:rPr>
        <w:t xml:space="preserve"> m.l., prevazute cu o poarta de acces. Acolo unde este necesar stalpii din imprejmuire vor fi contrafisati cu elemente de lemn de aceleasi dimensiuni </w:t>
      </w:r>
      <w:r w:rsidR="00717B97" w:rsidRPr="009C69E6">
        <w:rPr>
          <w:rFonts w:ascii="Trebuchet MS" w:eastAsia="Times New Roman" w:hAnsi="Trebuchet MS"/>
          <w:i/>
          <w:noProof/>
          <w:lang w:eastAsia="ro-RO"/>
        </w:rPr>
        <w:t>și</w:t>
      </w:r>
      <w:r w:rsidRPr="009C69E6">
        <w:rPr>
          <w:rFonts w:ascii="Trebuchet MS" w:eastAsia="Times New Roman" w:hAnsi="Trebuchet MS"/>
          <w:i/>
          <w:noProof/>
          <w:lang w:eastAsia="ro-RO"/>
        </w:rPr>
        <w:t xml:space="preserve"> esenta.</w:t>
      </w:r>
    </w:p>
    <w:p w14:paraId="101F37D9" w14:textId="6312C9AF" w:rsidR="00120A01" w:rsidRPr="009C69E6" w:rsidRDefault="00120A01" w:rsidP="00372D2E">
      <w:pPr>
        <w:spacing w:before="120" w:after="120" w:line="240" w:lineRule="auto"/>
        <w:ind w:hanging="86"/>
        <w:jc w:val="both"/>
        <w:rPr>
          <w:rFonts w:ascii="Trebuchet MS" w:eastAsia="Times New Roman" w:hAnsi="Trebuchet MS"/>
          <w:i/>
          <w:u w:val="single"/>
          <w:lang w:eastAsia="ro-RO"/>
        </w:rPr>
      </w:pPr>
      <w:r w:rsidRPr="009C69E6">
        <w:rPr>
          <w:rFonts w:ascii="Trebuchet MS" w:eastAsia="Times New Roman" w:hAnsi="Trebuchet MS"/>
          <w:i/>
          <w:u w:val="single"/>
          <w:lang w:eastAsia="ro-RO"/>
        </w:rPr>
        <w:t xml:space="preserve">Descrierea lucrărilor de întreținere a </w:t>
      </w:r>
      <w:r w:rsidR="00F36E21" w:rsidRPr="009C69E6">
        <w:rPr>
          <w:rFonts w:ascii="Trebuchet MS" w:eastAsia="Times New Roman" w:hAnsi="Trebuchet MS"/>
          <w:i/>
          <w:u w:val="single"/>
          <w:lang w:eastAsia="ro-RO"/>
        </w:rPr>
        <w:t>plantației</w:t>
      </w:r>
      <w:r w:rsidRPr="009C69E6">
        <w:rPr>
          <w:rFonts w:ascii="Trebuchet MS" w:eastAsia="Times New Roman" w:hAnsi="Trebuchet MS"/>
          <w:i/>
          <w:u w:val="single"/>
          <w:lang w:eastAsia="ro-RO"/>
        </w:rPr>
        <w:t>, pe ani</w:t>
      </w:r>
    </w:p>
    <w:p w14:paraId="00CE6173" w14:textId="55A68ADC" w:rsidR="00372D2E" w:rsidRPr="009C69E6" w:rsidRDefault="00372D2E" w:rsidP="00372D2E">
      <w:pPr>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Dupa instalarea culturilor prin plantare, atat </w:t>
      </w:r>
      <w:r w:rsidR="00717B97" w:rsidRPr="009C69E6">
        <w:rPr>
          <w:rFonts w:ascii="Trebuchet MS" w:eastAsia="Times New Roman" w:hAnsi="Trebuchet MS"/>
          <w:i/>
          <w:lang w:eastAsia="ro-RO"/>
        </w:rPr>
        <w:t>în</w:t>
      </w:r>
      <w:r w:rsidRPr="009C69E6">
        <w:rPr>
          <w:rFonts w:ascii="Trebuchet MS" w:eastAsia="Times New Roman" w:hAnsi="Trebuchet MS"/>
          <w:i/>
          <w:lang w:eastAsia="ro-RO"/>
        </w:rPr>
        <w:t xml:space="preserve"> primul an </w:t>
      </w:r>
      <w:r w:rsidR="00F36E21" w:rsidRPr="009C69E6">
        <w:rPr>
          <w:rFonts w:ascii="Trebuchet MS" w:eastAsia="Times New Roman" w:hAnsi="Trebuchet MS"/>
          <w:i/>
          <w:lang w:eastAsia="ro-RO"/>
        </w:rPr>
        <w:t>cât</w:t>
      </w:r>
      <w:r w:rsidRPr="009C69E6">
        <w:rPr>
          <w:rFonts w:ascii="Trebuchet MS" w:eastAsia="Times New Roman" w:hAnsi="Trebuchet MS"/>
          <w:i/>
          <w:lang w:eastAsia="ro-RO"/>
        </w:rPr>
        <w:t xml:space="preserve">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w:t>
      </w:r>
      <w:r w:rsidR="00717B97" w:rsidRPr="009C69E6">
        <w:rPr>
          <w:rFonts w:ascii="Trebuchet MS" w:eastAsia="Times New Roman" w:hAnsi="Trebuchet MS"/>
          <w:i/>
          <w:lang w:eastAsia="ro-RO"/>
        </w:rPr>
        <w:t>în</w:t>
      </w:r>
      <w:r w:rsidRPr="009C69E6">
        <w:rPr>
          <w:rFonts w:ascii="Trebuchet MS" w:eastAsia="Times New Roman" w:hAnsi="Trebuchet MS"/>
          <w:i/>
          <w:lang w:eastAsia="ro-RO"/>
        </w:rPr>
        <w:t xml:space="preserve"> anii urmatori va fi nevoie de </w:t>
      </w:r>
      <w:r w:rsidR="00F36E21" w:rsidRPr="009C69E6">
        <w:rPr>
          <w:rFonts w:ascii="Trebuchet MS" w:eastAsia="Times New Roman" w:hAnsi="Trebuchet MS"/>
          <w:i/>
          <w:lang w:eastAsia="ro-RO"/>
        </w:rPr>
        <w:t>lucrări</w:t>
      </w:r>
      <w:r w:rsidRPr="009C69E6">
        <w:rPr>
          <w:rFonts w:ascii="Trebuchet MS" w:eastAsia="Times New Roman" w:hAnsi="Trebuchet MS"/>
          <w:i/>
          <w:lang w:eastAsia="ro-RO"/>
        </w:rPr>
        <w:t xml:space="preserve"> de </w:t>
      </w:r>
      <w:r w:rsidR="00F36E21" w:rsidRPr="009C69E6">
        <w:rPr>
          <w:rFonts w:ascii="Trebuchet MS" w:eastAsia="Times New Roman" w:hAnsi="Trebuchet MS"/>
          <w:i/>
          <w:lang w:eastAsia="ro-RO"/>
        </w:rPr>
        <w:t>întreținere</w:t>
      </w:r>
      <w:r w:rsidRPr="009C69E6">
        <w:rPr>
          <w:rFonts w:ascii="Trebuchet MS" w:eastAsia="Times New Roman" w:hAnsi="Trebuchet MS"/>
          <w:i/>
          <w:lang w:eastAsia="ro-RO"/>
        </w:rPr>
        <w:t xml:space="preserve"> care constau </w:t>
      </w:r>
      <w:r w:rsidR="00717B97" w:rsidRPr="009C69E6">
        <w:rPr>
          <w:rFonts w:ascii="Trebuchet MS" w:eastAsia="Times New Roman" w:hAnsi="Trebuchet MS"/>
          <w:i/>
          <w:lang w:eastAsia="ro-RO"/>
        </w:rPr>
        <w:t>în</w:t>
      </w:r>
      <w:r w:rsidRPr="009C69E6">
        <w:rPr>
          <w:rFonts w:ascii="Trebuchet MS" w:eastAsia="Times New Roman" w:hAnsi="Trebuchet MS"/>
          <w:i/>
          <w:lang w:eastAsia="ro-RO"/>
        </w:rPr>
        <w:t xml:space="preserve"> revizuiri, completari, descoplesiri, degajari precum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alte </w:t>
      </w:r>
      <w:r w:rsidR="00F36E21" w:rsidRPr="009C69E6">
        <w:rPr>
          <w:rFonts w:ascii="Trebuchet MS" w:eastAsia="Times New Roman" w:hAnsi="Trebuchet MS"/>
          <w:i/>
          <w:lang w:eastAsia="ro-RO"/>
        </w:rPr>
        <w:t>lucrări</w:t>
      </w:r>
      <w:r w:rsidRPr="009C69E6">
        <w:rPr>
          <w:rFonts w:ascii="Trebuchet MS" w:eastAsia="Times New Roman" w:hAnsi="Trebuchet MS"/>
          <w:i/>
          <w:lang w:eastAsia="ro-RO"/>
        </w:rPr>
        <w:t xml:space="preserve">, prezentate </w:t>
      </w:r>
      <w:r w:rsidR="00717B97" w:rsidRPr="009C69E6">
        <w:rPr>
          <w:rFonts w:ascii="Trebuchet MS" w:eastAsia="Times New Roman" w:hAnsi="Trebuchet MS"/>
          <w:i/>
          <w:lang w:eastAsia="ro-RO"/>
        </w:rPr>
        <w:t>în</w:t>
      </w:r>
      <w:r w:rsidRPr="009C69E6">
        <w:rPr>
          <w:rFonts w:ascii="Trebuchet MS" w:eastAsia="Times New Roman" w:hAnsi="Trebuchet MS"/>
          <w:i/>
          <w:lang w:eastAsia="ro-RO"/>
        </w:rPr>
        <w:t xml:space="preserve"> anexa astfel:</w:t>
      </w:r>
    </w:p>
    <w:p w14:paraId="087D2D15" w14:textId="094145EB" w:rsidR="00372D2E" w:rsidRPr="009C69E6" w:rsidRDefault="00372D2E" w:rsidP="00CD6E22">
      <w:pPr>
        <w:pStyle w:val="ListParagraph"/>
        <w:numPr>
          <w:ilvl w:val="0"/>
          <w:numId w:val="21"/>
        </w:numPr>
        <w:jc w:val="both"/>
        <w:rPr>
          <w:rFonts w:ascii="Trebuchet MS" w:eastAsia="Times New Roman" w:hAnsi="Trebuchet MS"/>
          <w:i/>
          <w:lang w:val="ro-RO" w:eastAsia="ro-RO"/>
        </w:rPr>
      </w:pPr>
      <w:r w:rsidRPr="009C69E6">
        <w:rPr>
          <w:rFonts w:ascii="Trebuchet MS" w:eastAsia="Times New Roman" w:hAnsi="Trebuchet MS"/>
          <w:i/>
          <w:lang w:val="ro-RO" w:eastAsia="ro-RO"/>
        </w:rPr>
        <w:t>completări: 30%(20%+10%)</w:t>
      </w:r>
    </w:p>
    <w:p w14:paraId="453729DD" w14:textId="5F6A3190" w:rsidR="00372D2E" w:rsidRPr="009C69E6" w:rsidRDefault="00372D2E" w:rsidP="00CD6E22">
      <w:pPr>
        <w:pStyle w:val="ListParagraph"/>
        <w:numPr>
          <w:ilvl w:val="0"/>
          <w:numId w:val="21"/>
        </w:numPr>
        <w:jc w:val="both"/>
        <w:rPr>
          <w:rFonts w:ascii="Trebuchet MS" w:eastAsia="Times New Roman" w:hAnsi="Trebuchet MS"/>
          <w:i/>
          <w:lang w:val="ro-RO" w:eastAsia="ro-RO"/>
        </w:rPr>
      </w:pPr>
      <w:r w:rsidRPr="009C69E6">
        <w:rPr>
          <w:rFonts w:ascii="Trebuchet MS" w:eastAsia="Times New Roman" w:hAnsi="Trebuchet MS"/>
          <w:i/>
          <w:lang w:val="ro-RO" w:eastAsia="ro-RO"/>
        </w:rPr>
        <w:t>Revizuiri : anul I+II 1+1</w:t>
      </w:r>
    </w:p>
    <w:p w14:paraId="2FD6A66A" w14:textId="77777777" w:rsidR="00CD6E22" w:rsidRPr="009C69E6" w:rsidRDefault="00372D2E" w:rsidP="00372D2E">
      <w:pPr>
        <w:pStyle w:val="ListParagraph"/>
        <w:numPr>
          <w:ilvl w:val="0"/>
          <w:numId w:val="21"/>
        </w:numPr>
        <w:jc w:val="both"/>
        <w:rPr>
          <w:rFonts w:ascii="Trebuchet MS" w:eastAsia="Times New Roman" w:hAnsi="Trebuchet MS"/>
          <w:i/>
          <w:lang w:val="ro-RO" w:eastAsia="ro-RO"/>
        </w:rPr>
      </w:pPr>
      <w:r w:rsidRPr="009C69E6">
        <w:rPr>
          <w:rFonts w:ascii="Trebuchet MS" w:eastAsia="Times New Roman" w:hAnsi="Trebuchet MS"/>
          <w:i/>
          <w:lang w:val="ro-RO" w:eastAsia="ro-RO"/>
        </w:rPr>
        <w:t>Prasile anii I-V 3+3+3+2+1</w:t>
      </w:r>
    </w:p>
    <w:p w14:paraId="614DFAB9" w14:textId="248C2791" w:rsidR="00372D2E" w:rsidRPr="009C69E6" w:rsidRDefault="00372D2E" w:rsidP="00372D2E">
      <w:pPr>
        <w:pStyle w:val="ListParagraph"/>
        <w:numPr>
          <w:ilvl w:val="0"/>
          <w:numId w:val="21"/>
        </w:numPr>
        <w:jc w:val="both"/>
        <w:rPr>
          <w:rFonts w:ascii="Trebuchet MS" w:eastAsia="Times New Roman" w:hAnsi="Trebuchet MS"/>
          <w:i/>
          <w:lang w:val="ro-RO" w:eastAsia="ro-RO"/>
        </w:rPr>
      </w:pPr>
      <w:r w:rsidRPr="009C69E6">
        <w:rPr>
          <w:rFonts w:ascii="Trebuchet MS" w:eastAsia="Times New Roman" w:hAnsi="Trebuchet MS"/>
          <w:i/>
          <w:lang w:val="ro-RO" w:eastAsia="ro-RO"/>
        </w:rPr>
        <w:t>Descoplesiri : anii IV-V 1+1</w:t>
      </w:r>
      <w:r w:rsidRPr="009C69E6">
        <w:rPr>
          <w:rFonts w:ascii="Trebuchet MS" w:eastAsia="Times New Roman" w:hAnsi="Trebuchet MS"/>
          <w:b/>
          <w:i/>
          <w:lang w:val="ro-RO" w:eastAsia="ro-RO"/>
        </w:rPr>
        <w:t xml:space="preserve"> </w:t>
      </w:r>
    </w:p>
    <w:p w14:paraId="3E35BCBF" w14:textId="3CBE0837" w:rsidR="00120A01" w:rsidRPr="009C69E6" w:rsidRDefault="00120A01" w:rsidP="00372D2E">
      <w:pPr>
        <w:spacing w:after="0" w:line="240" w:lineRule="auto"/>
        <w:jc w:val="both"/>
        <w:rPr>
          <w:rFonts w:ascii="Trebuchet MS" w:eastAsia="Times New Roman" w:hAnsi="Trebuchet MS"/>
          <w:i/>
          <w:u w:val="single"/>
          <w:lang w:eastAsia="ar-SA"/>
        </w:rPr>
      </w:pPr>
      <w:r w:rsidRPr="009C69E6">
        <w:rPr>
          <w:rFonts w:ascii="Trebuchet MS" w:eastAsia="Times New Roman" w:hAnsi="Trebuchet MS"/>
          <w:i/>
          <w:u w:val="single"/>
          <w:lang w:eastAsia="ar-SA"/>
        </w:rPr>
        <w:t>Controlul anual al regenerărilor</w:t>
      </w:r>
    </w:p>
    <w:p w14:paraId="2E96C1C8" w14:textId="5CAE73E8" w:rsidR="00120A01" w:rsidRPr="009C69E6" w:rsidRDefault="00120A01"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Pentru plantația nou înființată se amplasează</w:t>
      </w:r>
      <w:r w:rsidR="00372D2E" w:rsidRPr="009C69E6">
        <w:rPr>
          <w:rFonts w:ascii="Trebuchet MS" w:eastAsia="Times New Roman" w:hAnsi="Trebuchet MS"/>
          <w:i/>
          <w:lang w:eastAsia="ar-SA"/>
        </w:rPr>
        <w:t xml:space="preserve"> un număr de 7</w:t>
      </w:r>
      <w:r w:rsidRPr="009C69E6">
        <w:rPr>
          <w:rFonts w:ascii="Trebuchet MS" w:eastAsia="Times New Roman" w:hAnsi="Trebuchet MS"/>
          <w:i/>
          <w:lang w:eastAsia="ar-SA"/>
        </w:rPr>
        <w:t xml:space="preserve"> de piețe de control, având formă circulară și </w:t>
      </w:r>
      <w:r w:rsidR="00F36E21" w:rsidRPr="009C69E6">
        <w:rPr>
          <w:rFonts w:ascii="Trebuchet MS" w:eastAsia="Times New Roman" w:hAnsi="Trebuchet MS"/>
          <w:i/>
          <w:lang w:eastAsia="ar-SA"/>
        </w:rPr>
        <w:t>suprafața</w:t>
      </w:r>
      <w:r w:rsidRPr="009C69E6">
        <w:rPr>
          <w:rFonts w:ascii="Trebuchet MS" w:eastAsia="Times New Roman" w:hAnsi="Trebuchet MS"/>
          <w:i/>
          <w:lang w:eastAsia="ar-SA"/>
        </w:rPr>
        <w:t xml:space="preserve"> de 100 mp fiecare, reprezentând 8.</w:t>
      </w:r>
      <w:r w:rsidR="00372D2E" w:rsidRPr="009C69E6">
        <w:rPr>
          <w:rFonts w:ascii="Trebuchet MS" w:eastAsia="Times New Roman" w:hAnsi="Trebuchet MS"/>
          <w:i/>
          <w:lang w:eastAsia="ar-SA"/>
        </w:rPr>
        <w:t>48</w:t>
      </w:r>
      <w:r w:rsidRPr="009C69E6">
        <w:rPr>
          <w:rFonts w:ascii="Trebuchet MS" w:eastAsia="Times New Roman" w:hAnsi="Trebuchet MS"/>
          <w:i/>
          <w:lang w:eastAsia="ar-SA"/>
        </w:rPr>
        <w:t xml:space="preserve">% din </w:t>
      </w:r>
      <w:r w:rsidR="00F36E21" w:rsidRPr="009C69E6">
        <w:rPr>
          <w:rFonts w:ascii="Trebuchet MS" w:eastAsia="Times New Roman" w:hAnsi="Trebuchet MS"/>
          <w:i/>
          <w:lang w:eastAsia="ar-SA"/>
        </w:rPr>
        <w:t>suprafața</w:t>
      </w:r>
      <w:r w:rsidRPr="009C69E6">
        <w:rPr>
          <w:rFonts w:ascii="Trebuchet MS" w:eastAsia="Times New Roman" w:hAnsi="Trebuchet MS"/>
          <w:i/>
          <w:lang w:eastAsia="ar-SA"/>
        </w:rPr>
        <w:t xml:space="preserve"> împădurită.</w:t>
      </w:r>
    </w:p>
    <w:p w14:paraId="6894D9B0" w14:textId="2DD3C464" w:rsidR="00120A01" w:rsidRPr="009C69E6" w:rsidRDefault="00120A01"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Fiecare piața se va materializa printr-un țăruș din lemn de esența tare, amplasat în mijlocul pieței, pe care se va inscripționa numărul de ordine începând cu P1 </w:t>
      </w:r>
      <w:r w:rsidR="00F36E21" w:rsidRPr="009C69E6">
        <w:rPr>
          <w:rFonts w:ascii="Trebuchet MS" w:eastAsia="Times New Roman" w:hAnsi="Trebuchet MS"/>
          <w:i/>
          <w:lang w:eastAsia="ar-SA"/>
        </w:rPr>
        <w:t>până</w:t>
      </w:r>
      <w:r w:rsidRPr="009C69E6">
        <w:rPr>
          <w:rFonts w:ascii="Trebuchet MS" w:eastAsia="Times New Roman" w:hAnsi="Trebuchet MS"/>
          <w:i/>
          <w:lang w:eastAsia="ar-SA"/>
        </w:rPr>
        <w:t xml:space="preserve"> la P</w:t>
      </w:r>
      <w:r w:rsidR="00372D2E" w:rsidRPr="009C69E6">
        <w:rPr>
          <w:rFonts w:ascii="Trebuchet MS" w:eastAsia="Times New Roman" w:hAnsi="Trebuchet MS"/>
          <w:i/>
          <w:lang w:eastAsia="ar-SA"/>
        </w:rPr>
        <w:t>7</w:t>
      </w:r>
      <w:r w:rsidRPr="009C69E6">
        <w:rPr>
          <w:rFonts w:ascii="Trebuchet MS" w:eastAsia="Times New Roman" w:hAnsi="Trebuchet MS"/>
          <w:i/>
          <w:lang w:eastAsia="ar-SA"/>
        </w:rPr>
        <w:t xml:space="preserve">. </w:t>
      </w:r>
    </w:p>
    <w:p w14:paraId="259BFA89" w14:textId="737EBA3B" w:rsidR="00372D2E" w:rsidRPr="009C69E6" w:rsidRDefault="00372D2E"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Starea de masiv a regenerarilor se considera realizata </w:t>
      </w:r>
      <w:r w:rsidR="00717B97" w:rsidRPr="009C69E6">
        <w:rPr>
          <w:rFonts w:ascii="Trebuchet MS" w:eastAsia="Times New Roman" w:hAnsi="Trebuchet MS"/>
          <w:i/>
          <w:lang w:eastAsia="ar-SA"/>
        </w:rPr>
        <w:t>în</w:t>
      </w:r>
      <w:r w:rsidRPr="009C69E6">
        <w:rPr>
          <w:rFonts w:ascii="Trebuchet MS" w:eastAsia="Times New Roman" w:hAnsi="Trebuchet MS"/>
          <w:i/>
          <w:lang w:eastAsia="ar-SA"/>
        </w:rPr>
        <w:t xml:space="preserve"> urmatoarele situatii:</w:t>
      </w:r>
    </w:p>
    <w:p w14:paraId="6BE70E38" w14:textId="77777777" w:rsidR="00372D2E" w:rsidRPr="009C69E6" w:rsidRDefault="00372D2E"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Pentru regenerari artificiale:</w:t>
      </w:r>
    </w:p>
    <w:p w14:paraId="5999D6FE" w14:textId="385FDDCA" w:rsidR="00372D2E" w:rsidRPr="009C69E6" w:rsidRDefault="00372D2E"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a) La foioase: cand coroanele </w:t>
      </w:r>
      <w:r w:rsidR="00B150CD" w:rsidRPr="009C69E6">
        <w:rPr>
          <w:rFonts w:ascii="Trebuchet MS" w:eastAsia="Times New Roman" w:hAnsi="Trebuchet MS"/>
          <w:i/>
          <w:lang w:eastAsia="ar-SA"/>
        </w:rPr>
        <w:t>puieților</w:t>
      </w:r>
      <w:r w:rsidRPr="009C69E6">
        <w:rPr>
          <w:rFonts w:ascii="Trebuchet MS" w:eastAsia="Times New Roman" w:hAnsi="Trebuchet MS"/>
          <w:i/>
          <w:lang w:eastAsia="ar-SA"/>
        </w:rPr>
        <w:t xml:space="preserve"> se ating pe </w:t>
      </w:r>
      <w:r w:rsidR="00B150CD" w:rsidRPr="009C69E6">
        <w:rPr>
          <w:rFonts w:ascii="Trebuchet MS" w:eastAsia="Times New Roman" w:hAnsi="Trebuchet MS"/>
          <w:i/>
          <w:lang w:eastAsia="ar-SA"/>
        </w:rPr>
        <w:t>rând</w:t>
      </w:r>
      <w:r w:rsidRPr="009C69E6">
        <w:rPr>
          <w:rFonts w:ascii="Trebuchet MS" w:eastAsia="Times New Roman" w:hAnsi="Trebuchet MS"/>
          <w:i/>
          <w:lang w:eastAsia="ar-SA"/>
        </w:rPr>
        <w:t xml:space="preserve"> sau </w:t>
      </w:r>
      <w:r w:rsidR="00717B97" w:rsidRPr="009C69E6">
        <w:rPr>
          <w:rFonts w:ascii="Trebuchet MS" w:eastAsia="Times New Roman" w:hAnsi="Trebuchet MS"/>
          <w:i/>
          <w:lang w:eastAsia="ar-SA"/>
        </w:rPr>
        <w:t>în</w:t>
      </w:r>
      <w:r w:rsidRPr="009C69E6">
        <w:rPr>
          <w:rFonts w:ascii="Trebuchet MS" w:eastAsia="Times New Roman" w:hAnsi="Trebuchet MS"/>
          <w:i/>
          <w:lang w:eastAsia="ar-SA"/>
        </w:rPr>
        <w:t xml:space="preserve"> grupe, </w:t>
      </w:r>
      <w:r w:rsidR="00717B97" w:rsidRPr="009C69E6">
        <w:rPr>
          <w:rFonts w:ascii="Trebuchet MS" w:eastAsia="Times New Roman" w:hAnsi="Trebuchet MS"/>
          <w:i/>
          <w:lang w:eastAsia="ar-SA"/>
        </w:rPr>
        <w:t>în</w:t>
      </w:r>
      <w:r w:rsidRPr="009C69E6">
        <w:rPr>
          <w:rFonts w:ascii="Trebuchet MS" w:eastAsia="Times New Roman" w:hAnsi="Trebuchet MS"/>
          <w:i/>
          <w:lang w:eastAsia="ar-SA"/>
        </w:rPr>
        <w:t xml:space="preserve"> proportie de cel</w:t>
      </w:r>
      <w:r w:rsidR="00CD6E22" w:rsidRPr="009C69E6">
        <w:rPr>
          <w:rFonts w:ascii="Trebuchet MS" w:eastAsia="Times New Roman" w:hAnsi="Trebuchet MS"/>
          <w:i/>
          <w:lang w:eastAsia="ar-SA"/>
        </w:rPr>
        <w:t xml:space="preserve"> </w:t>
      </w:r>
      <w:r w:rsidRPr="009C69E6">
        <w:rPr>
          <w:rFonts w:ascii="Trebuchet MS" w:eastAsia="Times New Roman" w:hAnsi="Trebuchet MS"/>
          <w:i/>
          <w:lang w:eastAsia="ar-SA"/>
        </w:rPr>
        <w:t>putin 80%;</w:t>
      </w:r>
    </w:p>
    <w:p w14:paraId="221BD1D2" w14:textId="5DBCCD9D" w:rsidR="00372D2E" w:rsidRPr="009C69E6" w:rsidRDefault="00372D2E"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b) La rasinoaose: cand inaltimea </w:t>
      </w:r>
      <w:r w:rsidR="00B150CD" w:rsidRPr="009C69E6">
        <w:rPr>
          <w:rFonts w:ascii="Trebuchet MS" w:eastAsia="Times New Roman" w:hAnsi="Trebuchet MS"/>
          <w:i/>
          <w:lang w:eastAsia="ar-SA"/>
        </w:rPr>
        <w:t>puieților</w:t>
      </w:r>
      <w:r w:rsidRPr="009C69E6">
        <w:rPr>
          <w:rFonts w:ascii="Trebuchet MS" w:eastAsia="Times New Roman" w:hAnsi="Trebuchet MS"/>
          <w:i/>
          <w:lang w:eastAsia="ar-SA"/>
        </w:rPr>
        <w:t xml:space="preserve"> este de cel putin 1.2-1.4 m </w:t>
      </w:r>
      <w:r w:rsidR="00717B97" w:rsidRPr="009C69E6">
        <w:rPr>
          <w:rFonts w:ascii="Trebuchet MS" w:eastAsia="Times New Roman" w:hAnsi="Trebuchet MS"/>
          <w:i/>
          <w:lang w:eastAsia="ar-SA"/>
        </w:rPr>
        <w:t>în</w:t>
      </w:r>
      <w:r w:rsidRPr="009C69E6">
        <w:rPr>
          <w:rFonts w:ascii="Trebuchet MS" w:eastAsia="Times New Roman" w:hAnsi="Trebuchet MS"/>
          <w:i/>
          <w:lang w:eastAsia="ar-SA"/>
        </w:rPr>
        <w:t xml:space="preserve"> statiuni normale</w:t>
      </w:r>
      <w:r w:rsidR="00CD6E22" w:rsidRPr="009C69E6">
        <w:rPr>
          <w:rFonts w:ascii="Trebuchet MS" w:eastAsia="Times New Roman" w:hAnsi="Trebuchet MS"/>
          <w:i/>
          <w:lang w:eastAsia="ar-SA"/>
        </w:rPr>
        <w:t xml:space="preserve"> </w:t>
      </w:r>
      <w:r w:rsidR="00717B97" w:rsidRPr="009C69E6">
        <w:rPr>
          <w:rFonts w:ascii="Trebuchet MS" w:eastAsia="Times New Roman" w:hAnsi="Trebuchet MS"/>
          <w:i/>
          <w:lang w:eastAsia="ar-SA"/>
        </w:rPr>
        <w:t>și</w:t>
      </w:r>
      <w:r w:rsidRPr="009C69E6">
        <w:rPr>
          <w:rFonts w:ascii="Trebuchet MS" w:eastAsia="Times New Roman" w:hAnsi="Trebuchet MS"/>
          <w:i/>
          <w:lang w:eastAsia="ar-SA"/>
        </w:rPr>
        <w:t xml:space="preserve"> de 0.6-0.8m </w:t>
      </w:r>
      <w:r w:rsidR="00717B97" w:rsidRPr="009C69E6">
        <w:rPr>
          <w:rFonts w:ascii="Trebuchet MS" w:eastAsia="Times New Roman" w:hAnsi="Trebuchet MS"/>
          <w:i/>
          <w:lang w:eastAsia="ar-SA"/>
        </w:rPr>
        <w:t>în</w:t>
      </w:r>
      <w:r w:rsidRPr="009C69E6">
        <w:rPr>
          <w:rFonts w:ascii="Trebuchet MS" w:eastAsia="Times New Roman" w:hAnsi="Trebuchet MS"/>
          <w:i/>
          <w:lang w:eastAsia="ar-SA"/>
        </w:rPr>
        <w:t xml:space="preserve"> statiuni extreme </w:t>
      </w:r>
      <w:r w:rsidR="00717B97" w:rsidRPr="009C69E6">
        <w:rPr>
          <w:rFonts w:ascii="Trebuchet MS" w:eastAsia="Times New Roman" w:hAnsi="Trebuchet MS"/>
          <w:i/>
          <w:lang w:eastAsia="ar-SA"/>
        </w:rPr>
        <w:t>și</w:t>
      </w:r>
      <w:r w:rsidRPr="009C69E6">
        <w:rPr>
          <w:rFonts w:ascii="Trebuchet MS" w:eastAsia="Times New Roman" w:hAnsi="Trebuchet MS"/>
          <w:i/>
          <w:lang w:eastAsia="ar-SA"/>
        </w:rPr>
        <w:t xml:space="preserve"> terenuri degradate;</w:t>
      </w:r>
    </w:p>
    <w:p w14:paraId="3486FCC7" w14:textId="2D120221" w:rsidR="00372D2E" w:rsidRPr="009C69E6" w:rsidRDefault="00372D2E" w:rsidP="00F45933">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Numarul minim de </w:t>
      </w:r>
      <w:r w:rsidR="00B150CD" w:rsidRPr="009C69E6">
        <w:rPr>
          <w:rFonts w:ascii="Trebuchet MS" w:eastAsia="Times New Roman" w:hAnsi="Trebuchet MS"/>
          <w:i/>
          <w:lang w:eastAsia="ar-SA"/>
        </w:rPr>
        <w:t>puieți</w:t>
      </w:r>
      <w:r w:rsidRPr="009C69E6">
        <w:rPr>
          <w:rFonts w:ascii="Trebuchet MS" w:eastAsia="Times New Roman" w:hAnsi="Trebuchet MS"/>
          <w:i/>
          <w:lang w:eastAsia="ar-SA"/>
        </w:rPr>
        <w:t xml:space="preserve"> la hectar </w:t>
      </w:r>
      <w:r w:rsidR="00717B97" w:rsidRPr="009C69E6">
        <w:rPr>
          <w:rFonts w:ascii="Trebuchet MS" w:eastAsia="Times New Roman" w:hAnsi="Trebuchet MS"/>
          <w:i/>
          <w:lang w:eastAsia="ar-SA"/>
        </w:rPr>
        <w:t>în</w:t>
      </w:r>
      <w:r w:rsidRPr="009C69E6">
        <w:rPr>
          <w:rFonts w:ascii="Trebuchet MS" w:eastAsia="Times New Roman" w:hAnsi="Trebuchet MS"/>
          <w:i/>
          <w:lang w:eastAsia="ar-SA"/>
        </w:rPr>
        <w:t xml:space="preserve"> momentul declararii starii de masiv nu trebuie sa fie</w:t>
      </w:r>
      <w:r w:rsidR="00CD6E22" w:rsidRPr="009C69E6">
        <w:rPr>
          <w:rFonts w:ascii="Trebuchet MS" w:eastAsia="Times New Roman" w:hAnsi="Trebuchet MS"/>
          <w:i/>
          <w:lang w:eastAsia="ar-SA"/>
        </w:rPr>
        <w:t xml:space="preserve"> </w:t>
      </w:r>
      <w:r w:rsidRPr="009C69E6">
        <w:rPr>
          <w:rFonts w:ascii="Trebuchet MS" w:eastAsia="Times New Roman" w:hAnsi="Trebuchet MS"/>
          <w:i/>
          <w:lang w:eastAsia="ar-SA"/>
        </w:rPr>
        <w:t xml:space="preserve">inferior celui corespunzator reusitei bune pentru speciile principale de baza </w:t>
      </w:r>
      <w:r w:rsidR="00717B97" w:rsidRPr="009C69E6">
        <w:rPr>
          <w:rFonts w:ascii="Trebuchet MS" w:eastAsia="Times New Roman" w:hAnsi="Trebuchet MS"/>
          <w:i/>
          <w:lang w:eastAsia="ar-SA"/>
        </w:rPr>
        <w:t>și</w:t>
      </w:r>
      <w:r w:rsidRPr="009C69E6">
        <w:rPr>
          <w:rFonts w:ascii="Trebuchet MS" w:eastAsia="Times New Roman" w:hAnsi="Trebuchet MS"/>
          <w:i/>
          <w:lang w:eastAsia="ar-SA"/>
        </w:rPr>
        <w:t xml:space="preserve"> de amestec,</w:t>
      </w:r>
      <w:r w:rsidR="00CD6E22" w:rsidRPr="009C69E6">
        <w:rPr>
          <w:rFonts w:ascii="Trebuchet MS" w:eastAsia="Times New Roman" w:hAnsi="Trebuchet MS"/>
          <w:i/>
          <w:lang w:eastAsia="ar-SA"/>
        </w:rPr>
        <w:t xml:space="preserve"> </w:t>
      </w:r>
      <w:r w:rsidRPr="009C69E6">
        <w:rPr>
          <w:rFonts w:ascii="Trebuchet MS" w:eastAsia="Times New Roman" w:hAnsi="Trebuchet MS"/>
          <w:i/>
          <w:lang w:eastAsia="ar-SA"/>
        </w:rPr>
        <w:t xml:space="preserve">calculalte prin diminuarea numarului de </w:t>
      </w:r>
      <w:r w:rsidR="00B150CD" w:rsidRPr="009C69E6">
        <w:rPr>
          <w:rFonts w:ascii="Trebuchet MS" w:eastAsia="Times New Roman" w:hAnsi="Trebuchet MS"/>
          <w:i/>
          <w:lang w:eastAsia="ar-SA"/>
        </w:rPr>
        <w:t>puieți</w:t>
      </w:r>
      <w:r w:rsidRPr="009C69E6">
        <w:rPr>
          <w:rFonts w:ascii="Trebuchet MS" w:eastAsia="Times New Roman" w:hAnsi="Trebuchet MS"/>
          <w:i/>
          <w:lang w:eastAsia="ar-SA"/>
        </w:rPr>
        <w:t xml:space="preserve"> plantati cu pierderile tehnologiice pe intreaga</w:t>
      </w:r>
      <w:r w:rsidR="00CD6E22" w:rsidRPr="009C69E6">
        <w:rPr>
          <w:rFonts w:ascii="Trebuchet MS" w:eastAsia="Times New Roman" w:hAnsi="Trebuchet MS"/>
          <w:i/>
          <w:lang w:eastAsia="ar-SA"/>
        </w:rPr>
        <w:t xml:space="preserve"> </w:t>
      </w:r>
      <w:r w:rsidRPr="009C69E6">
        <w:rPr>
          <w:rFonts w:ascii="Trebuchet MS" w:eastAsia="Times New Roman" w:hAnsi="Trebuchet MS"/>
          <w:i/>
          <w:lang w:eastAsia="ar-SA"/>
        </w:rPr>
        <w:t>perioada.</w:t>
      </w:r>
    </w:p>
    <w:p w14:paraId="05828890" w14:textId="4A1FA21F" w:rsidR="00CD6E22" w:rsidRPr="009C69E6" w:rsidRDefault="00372D2E" w:rsidP="00F45933">
      <w:pPr>
        <w:spacing w:after="0" w:line="240" w:lineRule="auto"/>
        <w:jc w:val="both"/>
        <w:rPr>
          <w:rFonts w:ascii="Trebuchet MS" w:eastAsia="Times New Roman" w:hAnsi="Trebuchet MS"/>
          <w:b/>
          <w:bCs/>
          <w:i/>
          <w:lang w:eastAsia="ar-SA"/>
        </w:rPr>
      </w:pPr>
      <w:r w:rsidRPr="009C69E6">
        <w:rPr>
          <w:rFonts w:ascii="Trebuchet MS" w:eastAsia="Times New Roman" w:hAnsi="Trebuchet MS"/>
          <w:i/>
          <w:iCs/>
          <w:lang w:eastAsia="ar-SA"/>
        </w:rPr>
        <w:t xml:space="preserve">Starea de masiv se declara </w:t>
      </w:r>
      <w:r w:rsidR="00717B97" w:rsidRPr="009C69E6">
        <w:rPr>
          <w:rFonts w:ascii="Trebuchet MS" w:eastAsia="Times New Roman" w:hAnsi="Trebuchet MS"/>
          <w:i/>
          <w:iCs/>
          <w:lang w:eastAsia="ar-SA"/>
        </w:rPr>
        <w:t>în</w:t>
      </w:r>
      <w:r w:rsidRPr="009C69E6">
        <w:rPr>
          <w:rFonts w:ascii="Trebuchet MS" w:eastAsia="Times New Roman" w:hAnsi="Trebuchet MS"/>
          <w:i/>
          <w:iCs/>
          <w:lang w:eastAsia="ar-SA"/>
        </w:rPr>
        <w:t xml:space="preserve"> momentul </w:t>
      </w:r>
      <w:r w:rsidR="00717B97" w:rsidRPr="009C69E6">
        <w:rPr>
          <w:rFonts w:ascii="Trebuchet MS" w:eastAsia="Times New Roman" w:hAnsi="Trebuchet MS"/>
          <w:i/>
          <w:iCs/>
          <w:lang w:eastAsia="ar-SA"/>
        </w:rPr>
        <w:t>în</w:t>
      </w:r>
      <w:r w:rsidRPr="009C69E6">
        <w:rPr>
          <w:rFonts w:ascii="Trebuchet MS" w:eastAsia="Times New Roman" w:hAnsi="Trebuchet MS"/>
          <w:i/>
          <w:iCs/>
          <w:lang w:eastAsia="ar-SA"/>
        </w:rPr>
        <w:t xml:space="preserve"> care aceasta se realizeaza pe intreaga </w:t>
      </w:r>
      <w:r w:rsidR="00F36E21" w:rsidRPr="009C69E6">
        <w:rPr>
          <w:rFonts w:ascii="Trebuchet MS" w:eastAsia="Times New Roman" w:hAnsi="Trebuchet MS"/>
          <w:i/>
          <w:iCs/>
          <w:lang w:eastAsia="ar-SA"/>
        </w:rPr>
        <w:t>suprafața</w:t>
      </w:r>
      <w:r w:rsidR="00CD6E22" w:rsidRPr="009C69E6">
        <w:rPr>
          <w:rFonts w:ascii="Trebuchet MS" w:eastAsia="Times New Roman" w:hAnsi="Trebuchet MS"/>
          <w:i/>
          <w:iCs/>
          <w:lang w:eastAsia="ar-SA"/>
        </w:rPr>
        <w:t xml:space="preserve">  a </w:t>
      </w:r>
      <w:r w:rsidRPr="009C69E6">
        <w:rPr>
          <w:rFonts w:ascii="Trebuchet MS" w:eastAsia="Times New Roman" w:hAnsi="Trebuchet MS"/>
          <w:i/>
          <w:iCs/>
          <w:lang w:eastAsia="ar-SA"/>
        </w:rPr>
        <w:t>regenerarii analizate.</w:t>
      </w:r>
      <w:r w:rsidRPr="009C69E6">
        <w:rPr>
          <w:rFonts w:ascii="Trebuchet MS" w:eastAsia="Times New Roman" w:hAnsi="Trebuchet MS"/>
          <w:bCs/>
          <w:i/>
          <w:lang w:eastAsia="ar-SA"/>
        </w:rPr>
        <w:t xml:space="preserve"> </w:t>
      </w:r>
    </w:p>
    <w:p w14:paraId="1D5A2EC7" w14:textId="090DADF8" w:rsidR="00120A01" w:rsidRPr="009C69E6" w:rsidRDefault="00120A01" w:rsidP="00F45933">
      <w:pPr>
        <w:spacing w:after="0" w:line="240" w:lineRule="auto"/>
        <w:jc w:val="both"/>
        <w:rPr>
          <w:rFonts w:ascii="Trebuchet MS" w:eastAsia="Times New Roman" w:hAnsi="Trebuchet MS"/>
          <w:b/>
          <w:bCs/>
          <w:i/>
          <w:lang w:eastAsia="ar-SA"/>
        </w:rPr>
      </w:pPr>
      <w:r w:rsidRPr="009C69E6">
        <w:rPr>
          <w:rFonts w:ascii="Trebuchet MS" w:eastAsia="Times New Roman" w:hAnsi="Trebuchet MS"/>
          <w:b/>
          <w:bCs/>
          <w:i/>
          <w:lang w:eastAsia="ar-SA"/>
        </w:rPr>
        <w:t xml:space="preserve">Pentru proiect Garda Forestieră Cluj a emis avizul de principiu nr. </w:t>
      </w:r>
      <w:r w:rsidR="00CD6E22" w:rsidRPr="009C69E6">
        <w:rPr>
          <w:rFonts w:ascii="Trebuchet MS" w:eastAsia="Times New Roman" w:hAnsi="Trebuchet MS"/>
          <w:b/>
          <w:bCs/>
          <w:i/>
          <w:lang w:eastAsia="ar-SA"/>
        </w:rPr>
        <w:t>4404/20.03.2024.</w:t>
      </w:r>
      <w:r w:rsidR="00E53A04" w:rsidRPr="009C69E6">
        <w:rPr>
          <w:rFonts w:ascii="Trebuchet MS" w:eastAsia="Times New Roman" w:hAnsi="Trebuchet MS"/>
          <w:b/>
          <w:bCs/>
          <w:i/>
          <w:lang w:eastAsia="ar-SA"/>
        </w:rPr>
        <w:t xml:space="preserve"> </w:t>
      </w:r>
    </w:p>
    <w:p w14:paraId="27C15313" w14:textId="77777777" w:rsidR="00120A01" w:rsidRPr="009C69E6" w:rsidRDefault="00120A01" w:rsidP="00F45933">
      <w:pPr>
        <w:spacing w:after="0" w:line="240" w:lineRule="auto"/>
        <w:jc w:val="both"/>
        <w:rPr>
          <w:rFonts w:ascii="Trebuchet MS" w:eastAsia="Times New Roman" w:hAnsi="Trebuchet MS"/>
          <w:lang w:eastAsia="ar-SA"/>
        </w:rPr>
      </w:pPr>
      <w:r w:rsidRPr="009C69E6">
        <w:rPr>
          <w:rFonts w:ascii="Trebuchet MS" w:eastAsia="Times New Roman" w:hAnsi="Trebuchet MS"/>
          <w:b/>
          <w:lang w:eastAsia="ar-SA"/>
        </w:rPr>
        <w:t>b) cumularea cu alte proiecte existente și/său aprobate</w:t>
      </w:r>
      <w:r w:rsidRPr="009C69E6">
        <w:rPr>
          <w:rFonts w:ascii="Trebuchet MS" w:eastAsia="Times New Roman" w:hAnsi="Trebuchet MS"/>
          <w:lang w:eastAsia="ar-SA"/>
        </w:rPr>
        <w:t xml:space="preserve">: </w:t>
      </w:r>
    </w:p>
    <w:p w14:paraId="3E9CBE05" w14:textId="77777777" w:rsidR="00120A01" w:rsidRPr="009C69E6" w:rsidRDefault="00120A01" w:rsidP="00F45933">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proiectul nu are impact cumulativ;</w:t>
      </w:r>
    </w:p>
    <w:p w14:paraId="1E328F8C" w14:textId="6778DE4B"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b/>
          <w:lang w:eastAsia="ro-RO"/>
        </w:rPr>
        <w:t xml:space="preserve">c) utilizarea resurselor naturale, în special a solului, a terenurilor, a apei </w:t>
      </w:r>
      <w:r w:rsidR="00717B97" w:rsidRPr="009C69E6">
        <w:rPr>
          <w:rFonts w:ascii="Trebuchet MS" w:eastAsia="Times New Roman" w:hAnsi="Trebuchet MS"/>
          <w:b/>
          <w:lang w:eastAsia="ro-RO"/>
        </w:rPr>
        <w:t>și</w:t>
      </w:r>
      <w:r w:rsidRPr="009C69E6">
        <w:rPr>
          <w:rFonts w:ascii="Trebuchet MS" w:eastAsia="Times New Roman" w:hAnsi="Trebuchet MS"/>
          <w:b/>
          <w:lang w:eastAsia="ro-RO"/>
        </w:rPr>
        <w:t xml:space="preserve"> a biodiversității</w:t>
      </w:r>
      <w:r w:rsidRPr="009C69E6">
        <w:rPr>
          <w:rFonts w:ascii="Trebuchet MS" w:eastAsia="Times New Roman" w:hAnsi="Trebuchet MS"/>
          <w:lang w:eastAsia="ro-RO"/>
        </w:rPr>
        <w:t xml:space="preserve">: </w:t>
      </w:r>
    </w:p>
    <w:p w14:paraId="14B9BD83" w14:textId="3EFEA33C"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lastRenderedPageBreak/>
        <w:t xml:space="preserve">- dintre resursele naturale se utilizează sol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w:t>
      </w:r>
      <w:r w:rsidR="00B150CD" w:rsidRPr="009C69E6">
        <w:rPr>
          <w:rFonts w:ascii="Trebuchet MS" w:eastAsia="Times New Roman" w:hAnsi="Trebuchet MS"/>
          <w:i/>
          <w:lang w:eastAsia="ro-RO"/>
        </w:rPr>
        <w:t>puieți</w:t>
      </w:r>
      <w:r w:rsidRPr="009C69E6">
        <w:rPr>
          <w:rFonts w:ascii="Trebuchet MS" w:eastAsia="Times New Roman" w:hAnsi="Trebuchet MS"/>
          <w:i/>
          <w:lang w:eastAsia="ro-RO"/>
        </w:rPr>
        <w:t xml:space="preserve"> de arbori, care sunt achiziționați de la firme autorizate în producerea lor.</w:t>
      </w:r>
    </w:p>
    <w:p w14:paraId="34A8014A" w14:textId="77777777" w:rsidR="00120A01" w:rsidRPr="009C69E6" w:rsidRDefault="00120A01" w:rsidP="00120A01">
      <w:pPr>
        <w:shd w:val="clear" w:color="auto" w:fill="FFFFFF"/>
        <w:spacing w:after="0" w:line="240" w:lineRule="auto"/>
        <w:jc w:val="both"/>
        <w:rPr>
          <w:rFonts w:ascii="Trebuchet MS" w:eastAsia="Times New Roman" w:hAnsi="Trebuchet MS"/>
          <w:b/>
          <w:u w:val="single"/>
          <w:lang w:eastAsia="ro-RO"/>
        </w:rPr>
      </w:pPr>
      <w:r w:rsidRPr="009C69E6">
        <w:rPr>
          <w:rFonts w:ascii="Trebuchet MS" w:eastAsia="Times New Roman" w:hAnsi="Trebuchet MS"/>
          <w:b/>
          <w:u w:val="single"/>
          <w:lang w:eastAsia="ro-RO"/>
        </w:rPr>
        <w:t>Utilităţi:</w:t>
      </w:r>
    </w:p>
    <w:p w14:paraId="2C463E4A" w14:textId="64C16C58"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 Proiectul nu necesită racordarea la reţelele utilitare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nu prevede captarea apei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irigarea terenului;</w:t>
      </w:r>
    </w:p>
    <w:p w14:paraId="1DD05E86" w14:textId="77777777"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b/>
          <w:lang w:eastAsia="ro-RO"/>
        </w:rPr>
        <w:t>d) cantitatea şi tipurile de deşeuri generate/gestionate</w:t>
      </w:r>
      <w:r w:rsidRPr="009C69E6">
        <w:rPr>
          <w:rFonts w:ascii="Trebuchet MS" w:eastAsia="Times New Roman" w:hAnsi="Trebuchet MS"/>
          <w:lang w:eastAsia="ro-RO"/>
        </w:rPr>
        <w:t xml:space="preserve">: </w:t>
      </w:r>
    </w:p>
    <w:p w14:paraId="5DC6F2A6" w14:textId="39E75A4B"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În perioada de implementare a proiectului vor rezulta </w:t>
      </w:r>
      <w:r w:rsidRPr="009C69E6">
        <w:rPr>
          <w:rFonts w:ascii="Trebuchet MS" w:eastAsia="Times New Roman" w:hAnsi="Trebuchet MS"/>
          <w:b/>
          <w:bCs/>
          <w:i/>
          <w:lang w:eastAsia="ro-RO"/>
        </w:rPr>
        <w:t xml:space="preserve">deșeurile vegetale </w:t>
      </w:r>
      <w:r w:rsidRPr="009C69E6">
        <w:rPr>
          <w:rFonts w:ascii="Trebuchet MS" w:eastAsia="Times New Roman" w:hAnsi="Trebuchet MS"/>
          <w:i/>
          <w:lang w:eastAsia="ro-RO"/>
        </w:rPr>
        <w:t xml:space="preserve">provenite din resturi de materiale vegetale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lemnoase (tulpini de plante, tufe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tufișuri, pomi fructiferi) rezultate ca urmare a curățirii terenului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care vor rămâne pe loc, adunate în grămezi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/său martoane sau vor fi utilizate în gospodărie, care cu timpul se vor transforma în materie organica, vor îmbogăți solul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se vor transforma la final în humus;</w:t>
      </w:r>
    </w:p>
    <w:p w14:paraId="3457BE72" w14:textId="4FC4DAD2"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 - d</w:t>
      </w:r>
      <w:r w:rsidRPr="009C69E6">
        <w:rPr>
          <w:rFonts w:ascii="Trebuchet MS" w:eastAsia="Times New Roman" w:hAnsi="Trebuchet MS"/>
          <w:b/>
          <w:bCs/>
          <w:i/>
          <w:lang w:eastAsia="ro-RO"/>
        </w:rPr>
        <w:t xml:space="preserve">eşeurile de mase plastice </w:t>
      </w:r>
      <w:r w:rsidRPr="009C69E6">
        <w:rPr>
          <w:rFonts w:ascii="Trebuchet MS" w:eastAsia="Times New Roman" w:hAnsi="Trebuchet MS"/>
          <w:i/>
          <w:lang w:eastAsia="ro-RO"/>
        </w:rPr>
        <w:t xml:space="preserve">provenite fie de la transportul </w:t>
      </w:r>
      <w:r w:rsidR="00B150CD" w:rsidRPr="009C69E6">
        <w:rPr>
          <w:rFonts w:ascii="Trebuchet MS" w:eastAsia="Times New Roman" w:hAnsi="Trebuchet MS"/>
          <w:i/>
          <w:lang w:eastAsia="ro-RO"/>
        </w:rPr>
        <w:t>puieților</w:t>
      </w:r>
      <w:r w:rsidRPr="009C69E6">
        <w:rPr>
          <w:rFonts w:ascii="Trebuchet MS" w:eastAsia="Times New Roman" w:hAnsi="Trebuchet MS"/>
          <w:i/>
          <w:lang w:eastAsia="ro-RO"/>
        </w:rPr>
        <w:t>, fie de la ambalaje utilizate pentru apa de băut său mâncare utilizata de muncitorii care executa lucrarea. Acestea se vor aduna și preda la operatorul de salubritate din zonă,</w:t>
      </w:r>
    </w:p>
    <w:p w14:paraId="2531E3B9"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deşeurile vor fi generate în cantităţi destul de reduse, dată fiind funcţionalitatea proiectului, și vor fi preluate de către operatorul de salubritate din zonă pe bază de contract.</w:t>
      </w:r>
    </w:p>
    <w:p w14:paraId="05F9EE8D" w14:textId="77777777"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b/>
          <w:lang w:eastAsia="ro-RO"/>
        </w:rPr>
        <w:t>e) poluarea şi alte efecte negative:</w:t>
      </w:r>
      <w:r w:rsidRPr="009C69E6">
        <w:rPr>
          <w:rFonts w:ascii="Trebuchet MS" w:eastAsia="Times New Roman" w:hAnsi="Trebuchet MS"/>
          <w:lang w:eastAsia="ro-RO"/>
        </w:rPr>
        <w:t xml:space="preserve"> </w:t>
      </w:r>
    </w:p>
    <w:p w14:paraId="60414F7E"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materialele folosite nu conţin elemente agresive său care se pot dizolva în apele  pluviale care se scurg;</w:t>
      </w:r>
    </w:p>
    <w:p w14:paraId="44937E6C" w14:textId="6EBFB4C4"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 cele mai importante noxe evacuate în atmosferă sunt gazele de eşapament de la maşini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utilaje; acestea sunt verificate periodic prin unităţi de service auto, fiind admise în circulaţie doar cele corespunzătoare normelor în vigoare;</w:t>
      </w:r>
    </w:p>
    <w:p w14:paraId="6965D36B" w14:textId="0C313C76"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b/>
          <w:lang w:eastAsia="ro-RO"/>
        </w:rPr>
        <w:t xml:space="preserve">f) riscurile de accidente majore </w:t>
      </w:r>
      <w:r w:rsidR="00717B97" w:rsidRPr="009C69E6">
        <w:rPr>
          <w:rFonts w:ascii="Trebuchet MS" w:eastAsia="Times New Roman" w:hAnsi="Trebuchet MS"/>
          <w:b/>
          <w:lang w:eastAsia="ro-RO"/>
        </w:rPr>
        <w:t>și</w:t>
      </w:r>
      <w:r w:rsidRPr="009C69E6">
        <w:rPr>
          <w:rFonts w:ascii="Trebuchet MS" w:eastAsia="Times New Roman" w:hAnsi="Trebuchet MS"/>
          <w:b/>
          <w:lang w:eastAsia="ro-RO"/>
        </w:rPr>
        <w:t>/său dezastre relevante pentru proiectul în cauză, inclusiv cele cauzate de schimbările climatice, conform informațiilor științifice:</w:t>
      </w:r>
      <w:r w:rsidRPr="009C69E6">
        <w:rPr>
          <w:rFonts w:ascii="Trebuchet MS" w:eastAsia="Times New Roman" w:hAnsi="Trebuchet MS"/>
          <w:lang w:eastAsia="ro-RO"/>
        </w:rPr>
        <w:t xml:space="preserve"> </w:t>
      </w:r>
    </w:p>
    <w:p w14:paraId="026C9614" w14:textId="77777777"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i/>
          <w:lang w:eastAsia="ro-RO"/>
        </w:rPr>
        <w:t>- în faza de implementare a proiectului, doar în cazul unor accidente, prin scurgerea de combustibili din rezervoarele autovehiculelor utilizate la implementarea proiectului, însă riscul este redus;</w:t>
      </w:r>
    </w:p>
    <w:p w14:paraId="1AC62774"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în etapa de funcționare: nu este cazul;</w:t>
      </w:r>
    </w:p>
    <w:p w14:paraId="3EE44ABC" w14:textId="77777777"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b/>
          <w:lang w:eastAsia="ro-RO"/>
        </w:rPr>
        <w:t>g)</w:t>
      </w:r>
      <w:r w:rsidRPr="009C69E6">
        <w:rPr>
          <w:rFonts w:ascii="Trebuchet MS" w:eastAsia="Times New Roman" w:hAnsi="Trebuchet MS"/>
          <w:lang w:eastAsia="ro-RO"/>
        </w:rPr>
        <w:t xml:space="preserve"> </w:t>
      </w:r>
      <w:r w:rsidRPr="009C69E6">
        <w:rPr>
          <w:rFonts w:ascii="Trebuchet MS" w:eastAsia="Times New Roman" w:hAnsi="Trebuchet MS"/>
          <w:b/>
          <w:lang w:eastAsia="ro-RO"/>
        </w:rPr>
        <w:t>riscurile pentru sănătatea umană (de ex., din cauza contaminarii apei său a poluarii atmosferice):</w:t>
      </w:r>
      <w:r w:rsidRPr="009C69E6">
        <w:rPr>
          <w:rFonts w:ascii="Trebuchet MS" w:eastAsia="Times New Roman" w:hAnsi="Trebuchet MS"/>
          <w:lang w:eastAsia="ro-RO"/>
        </w:rPr>
        <w:t xml:space="preserve"> </w:t>
      </w:r>
    </w:p>
    <w:p w14:paraId="5713E49D"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 </w:t>
      </w:r>
      <w:r w:rsidRPr="009C69E6">
        <w:rPr>
          <w:rFonts w:ascii="Trebuchet MS" w:eastAsia="Times New Roman" w:hAnsi="Trebuchet MS"/>
          <w:bCs/>
          <w:i/>
          <w:lang w:eastAsia="ro-RO"/>
        </w:rPr>
        <w:t>proiectul nu va avea un impact negativ asupra sănătății umane.</w:t>
      </w:r>
    </w:p>
    <w:p w14:paraId="4F798677" w14:textId="77777777" w:rsidR="00DC79A7" w:rsidRPr="009C69E6" w:rsidRDefault="00DC79A7" w:rsidP="00120A01">
      <w:pPr>
        <w:spacing w:after="0" w:line="240" w:lineRule="auto"/>
        <w:jc w:val="both"/>
        <w:rPr>
          <w:rFonts w:ascii="Trebuchet MS" w:eastAsia="Times New Roman" w:hAnsi="Trebuchet MS"/>
          <w:b/>
          <w:lang w:eastAsia="ar-SA"/>
        </w:rPr>
      </w:pPr>
    </w:p>
    <w:p w14:paraId="31363E77" w14:textId="16EAF9B0" w:rsidR="00120A01" w:rsidRPr="009C69E6" w:rsidRDefault="00120A01" w:rsidP="00120A01">
      <w:pPr>
        <w:spacing w:after="0" w:line="240" w:lineRule="auto"/>
        <w:jc w:val="both"/>
        <w:rPr>
          <w:rFonts w:ascii="Trebuchet MS" w:eastAsia="Times New Roman" w:hAnsi="Trebuchet MS"/>
          <w:b/>
          <w:lang w:eastAsia="ar-SA"/>
        </w:rPr>
      </w:pPr>
      <w:r w:rsidRPr="009C69E6">
        <w:rPr>
          <w:rFonts w:ascii="Trebuchet MS" w:eastAsia="Times New Roman" w:hAnsi="Trebuchet MS"/>
          <w:b/>
          <w:lang w:eastAsia="ar-SA"/>
        </w:rPr>
        <w:t xml:space="preserve">2. Amplasarea proiectului: </w:t>
      </w:r>
    </w:p>
    <w:p w14:paraId="0907367F" w14:textId="2020AFE9" w:rsidR="00120A01" w:rsidRPr="009C69E6" w:rsidRDefault="00120A01" w:rsidP="00120A01">
      <w:pPr>
        <w:shd w:val="clear" w:color="auto" w:fill="FFFFFF"/>
        <w:spacing w:after="0" w:line="240" w:lineRule="auto"/>
        <w:jc w:val="both"/>
        <w:rPr>
          <w:rFonts w:ascii="Trebuchet MS" w:eastAsia="Times New Roman" w:hAnsi="Trebuchet MS"/>
          <w:i/>
          <w:iCs/>
          <w:lang w:eastAsia="ro-RO"/>
        </w:rPr>
      </w:pPr>
      <w:r w:rsidRPr="009C69E6">
        <w:rPr>
          <w:rFonts w:ascii="Trebuchet MS" w:eastAsia="Times New Roman" w:hAnsi="Trebuchet MS"/>
          <w:i/>
          <w:iCs/>
          <w:lang w:eastAsia="ro-RO"/>
        </w:rPr>
        <w:t xml:space="preserve">-  conform Certificatului de Urbanism nr. </w:t>
      </w:r>
      <w:r w:rsidR="00DA106C" w:rsidRPr="009C69E6">
        <w:rPr>
          <w:rFonts w:ascii="Trebuchet MS" w:eastAsia="Times New Roman" w:hAnsi="Trebuchet MS"/>
          <w:i/>
          <w:iCs/>
          <w:lang w:eastAsia="ro-RO"/>
        </w:rPr>
        <w:t>24/29.04</w:t>
      </w:r>
      <w:r w:rsidRPr="009C69E6">
        <w:rPr>
          <w:rFonts w:ascii="Trebuchet MS" w:eastAsia="Times New Roman" w:hAnsi="Trebuchet MS"/>
          <w:i/>
          <w:iCs/>
          <w:lang w:eastAsia="ro-RO"/>
        </w:rPr>
        <w:t>.202</w:t>
      </w:r>
      <w:r w:rsidR="00F45933">
        <w:rPr>
          <w:rFonts w:ascii="Trebuchet MS" w:eastAsia="Times New Roman" w:hAnsi="Trebuchet MS"/>
          <w:i/>
          <w:iCs/>
          <w:lang w:eastAsia="ro-RO"/>
        </w:rPr>
        <w:t>4</w:t>
      </w:r>
      <w:r w:rsidRPr="009C69E6">
        <w:rPr>
          <w:rFonts w:ascii="Trebuchet MS" w:eastAsia="Times New Roman" w:hAnsi="Trebuchet MS"/>
          <w:i/>
          <w:iCs/>
          <w:lang w:eastAsia="ro-RO"/>
        </w:rPr>
        <w:t xml:space="preserve"> eliberat de Primaria Comunei </w:t>
      </w:r>
      <w:r w:rsidR="00DA106C" w:rsidRPr="009C69E6">
        <w:rPr>
          <w:rFonts w:ascii="Trebuchet MS" w:eastAsia="Times New Roman" w:hAnsi="Trebuchet MS"/>
          <w:i/>
          <w:iCs/>
          <w:lang w:eastAsia="ro-RO"/>
        </w:rPr>
        <w:t>Nușeni</w:t>
      </w:r>
      <w:r w:rsidRPr="009C69E6">
        <w:rPr>
          <w:rFonts w:ascii="Trebuchet MS" w:eastAsia="Times New Roman" w:hAnsi="Trebuchet MS"/>
          <w:i/>
          <w:iCs/>
          <w:lang w:eastAsia="ro-RO"/>
        </w:rPr>
        <w:t xml:space="preserve"> cu valabilitate </w:t>
      </w:r>
      <w:r w:rsidR="00DA106C" w:rsidRPr="009C69E6">
        <w:rPr>
          <w:rFonts w:ascii="Trebuchet MS" w:eastAsia="Times New Roman" w:hAnsi="Trebuchet MS"/>
          <w:i/>
          <w:iCs/>
          <w:lang w:eastAsia="ro-RO"/>
        </w:rPr>
        <w:t>24</w:t>
      </w:r>
      <w:r w:rsidRPr="009C69E6">
        <w:rPr>
          <w:rFonts w:ascii="Trebuchet MS" w:eastAsia="Times New Roman" w:hAnsi="Trebuchet MS"/>
          <w:i/>
          <w:iCs/>
          <w:lang w:eastAsia="ro-RO"/>
        </w:rPr>
        <w:t xml:space="preserve"> luni, terenul este proprietate </w:t>
      </w:r>
      <w:r w:rsidR="00DA106C" w:rsidRPr="009C69E6">
        <w:rPr>
          <w:rFonts w:ascii="Trebuchet MS" w:eastAsia="Times New Roman" w:hAnsi="Trebuchet MS"/>
          <w:i/>
          <w:iCs/>
          <w:lang w:eastAsia="ro-RO"/>
        </w:rPr>
        <w:t xml:space="preserve">RUS Felicia mostenitoare a lui Săplăcan Iulian </w:t>
      </w:r>
      <w:r w:rsidRPr="009C69E6">
        <w:rPr>
          <w:rFonts w:ascii="Trebuchet MS" w:eastAsia="Times New Roman" w:hAnsi="Trebuchet MS"/>
          <w:i/>
          <w:iCs/>
          <w:lang w:eastAsia="ro-RO"/>
        </w:rPr>
        <w:t xml:space="preserve">fiind situat în extravilan, având utilizarea actuală </w:t>
      </w:r>
      <w:r w:rsidR="00DA106C" w:rsidRPr="009C69E6">
        <w:rPr>
          <w:rFonts w:ascii="Trebuchet MS" w:eastAsia="Times New Roman" w:hAnsi="Trebuchet MS"/>
          <w:i/>
          <w:iCs/>
          <w:lang w:eastAsia="ro-RO"/>
        </w:rPr>
        <w:t xml:space="preserve">livezi tinere 4800 mp, fânațe naturale – 1300 mp și </w:t>
      </w:r>
      <w:r w:rsidR="00E53A04" w:rsidRPr="009C69E6">
        <w:rPr>
          <w:rFonts w:ascii="Trebuchet MS" w:eastAsia="Times New Roman" w:hAnsi="Trebuchet MS"/>
          <w:i/>
          <w:iCs/>
          <w:lang w:eastAsia="ro-RO"/>
        </w:rPr>
        <w:t>arabil</w:t>
      </w:r>
      <w:r w:rsidR="00DA106C" w:rsidRPr="009C69E6">
        <w:rPr>
          <w:rFonts w:ascii="Trebuchet MS" w:eastAsia="Times New Roman" w:hAnsi="Trebuchet MS"/>
          <w:i/>
          <w:iCs/>
          <w:lang w:eastAsia="ro-RO"/>
        </w:rPr>
        <w:t xml:space="preserve"> – 2400 </w:t>
      </w:r>
      <w:r w:rsidRPr="009C69E6">
        <w:rPr>
          <w:rFonts w:ascii="Trebuchet MS" w:eastAsia="Times New Roman" w:hAnsi="Trebuchet MS"/>
          <w:i/>
          <w:iCs/>
          <w:lang w:eastAsia="ro-RO"/>
        </w:rPr>
        <w:t>;</w:t>
      </w:r>
    </w:p>
    <w:p w14:paraId="74C262C0" w14:textId="2A3BB9C5"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 xml:space="preserve">2.2 bogăţia, disponibilitatea, calitatea şi capacitatea de regenerare relative ale resurselor naturale, inclusiv solul, terenurile, apa şi biodiversitatea, din zonă </w:t>
      </w:r>
      <w:r w:rsidR="00717B97" w:rsidRPr="009C69E6">
        <w:rPr>
          <w:rFonts w:ascii="Trebuchet MS" w:eastAsia="Times New Roman" w:hAnsi="Trebuchet MS"/>
          <w:b/>
          <w:lang w:eastAsia="ro-RO"/>
        </w:rPr>
        <w:t>și</w:t>
      </w:r>
      <w:r w:rsidRPr="009C69E6">
        <w:rPr>
          <w:rFonts w:ascii="Trebuchet MS" w:eastAsia="Times New Roman" w:hAnsi="Trebuchet MS"/>
          <w:b/>
          <w:lang w:eastAsia="ro-RO"/>
        </w:rPr>
        <w:t xml:space="preserve"> din subteranul acesteia:</w:t>
      </w:r>
      <w:r w:rsidRPr="009C69E6">
        <w:rPr>
          <w:rFonts w:ascii="Trebuchet MS" w:eastAsia="Times New Roman" w:hAnsi="Trebuchet MS"/>
          <w:b/>
          <w:i/>
          <w:lang w:eastAsia="ro-RO"/>
        </w:rPr>
        <w:t xml:space="preserve"> </w:t>
      </w:r>
      <w:r w:rsidRPr="009C69E6">
        <w:rPr>
          <w:rFonts w:ascii="Trebuchet MS" w:eastAsia="Times New Roman" w:hAnsi="Trebuchet MS"/>
          <w:i/>
          <w:lang w:eastAsia="ro-RO"/>
        </w:rPr>
        <w:t>resursele naturale utilizate pentru realizarea proiectului sunt disponibile în zonă;</w:t>
      </w:r>
    </w:p>
    <w:p w14:paraId="60535DED" w14:textId="77777777" w:rsidR="00120A01" w:rsidRPr="009C69E6" w:rsidRDefault="00120A01" w:rsidP="00120A01">
      <w:pPr>
        <w:shd w:val="clear" w:color="auto" w:fill="FFFFFF"/>
        <w:spacing w:after="0" w:line="240" w:lineRule="auto"/>
        <w:jc w:val="both"/>
        <w:rPr>
          <w:rFonts w:ascii="Trebuchet MS" w:eastAsia="Times New Roman" w:hAnsi="Trebuchet MS"/>
          <w:b/>
          <w:lang w:eastAsia="ro-RO"/>
        </w:rPr>
      </w:pPr>
      <w:r w:rsidRPr="009C69E6">
        <w:rPr>
          <w:rFonts w:ascii="Trebuchet MS" w:eastAsia="Times New Roman" w:hAnsi="Trebuchet MS"/>
          <w:b/>
          <w:lang w:eastAsia="ro-RO"/>
        </w:rPr>
        <w:t>2.3</w:t>
      </w:r>
      <w:r w:rsidRPr="009C69E6">
        <w:rPr>
          <w:rFonts w:ascii="Trebuchet MS" w:eastAsia="Times New Roman" w:hAnsi="Trebuchet MS"/>
          <w:lang w:eastAsia="ro-RO"/>
        </w:rPr>
        <w:t xml:space="preserve"> </w:t>
      </w:r>
      <w:r w:rsidRPr="009C69E6">
        <w:rPr>
          <w:rFonts w:ascii="Trebuchet MS" w:eastAsia="Times New Roman" w:hAnsi="Trebuchet MS"/>
          <w:b/>
          <w:lang w:eastAsia="ro-RO"/>
        </w:rPr>
        <w:t>capacitatea de absorbţie a mediului natural, acordându-se o atenţie specială următoarelor zone:</w:t>
      </w:r>
    </w:p>
    <w:p w14:paraId="794748CD"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a)</w:t>
      </w:r>
      <w:r w:rsidRPr="009C69E6">
        <w:rPr>
          <w:rFonts w:ascii="Trebuchet MS" w:eastAsia="Times New Roman" w:hAnsi="Trebuchet MS"/>
          <w:lang w:eastAsia="ro-RO"/>
        </w:rPr>
        <w:t xml:space="preserve"> zone umede, zone riverane, guri ale râurilor:  </w:t>
      </w:r>
      <w:r w:rsidRPr="009C69E6">
        <w:rPr>
          <w:rFonts w:ascii="Trebuchet MS" w:eastAsia="Times New Roman" w:hAnsi="Trebuchet MS"/>
          <w:i/>
          <w:lang w:eastAsia="ro-RO"/>
        </w:rPr>
        <w:t>nu este amplasat în astfel de zone;</w:t>
      </w:r>
    </w:p>
    <w:p w14:paraId="3EC0DC68"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b)</w:t>
      </w:r>
      <w:r w:rsidRPr="009C69E6">
        <w:rPr>
          <w:rFonts w:ascii="Trebuchet MS" w:eastAsia="Times New Roman" w:hAnsi="Trebuchet MS"/>
          <w:lang w:eastAsia="ro-RO"/>
        </w:rPr>
        <w:t xml:space="preserve"> zone costiere şi mediul marin:</w:t>
      </w:r>
      <w:r w:rsidRPr="009C69E6">
        <w:rPr>
          <w:rFonts w:ascii="Trebuchet MS" w:eastAsia="Times New Roman" w:hAnsi="Trebuchet MS"/>
          <w:i/>
          <w:lang w:eastAsia="ro-RO"/>
        </w:rPr>
        <w:t xml:space="preserve"> proiectul nu este amplasat în zonă costieră său mediu marin;</w:t>
      </w:r>
    </w:p>
    <w:p w14:paraId="07D4460B"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c)</w:t>
      </w:r>
      <w:r w:rsidRPr="009C69E6">
        <w:rPr>
          <w:rFonts w:ascii="Trebuchet MS" w:eastAsia="Times New Roman" w:hAnsi="Trebuchet MS"/>
          <w:lang w:eastAsia="ro-RO"/>
        </w:rPr>
        <w:t xml:space="preserve"> zonele montane şi forestiere:</w:t>
      </w:r>
      <w:r w:rsidRPr="009C69E6">
        <w:rPr>
          <w:rFonts w:ascii="Trebuchet MS" w:eastAsia="Times New Roman" w:hAnsi="Trebuchet MS"/>
          <w:i/>
          <w:lang w:eastAsia="ro-RO"/>
        </w:rPr>
        <w:t xml:space="preserve"> proiectul nu este amplasat în zonă montană, limitrof fondului forestier;</w:t>
      </w:r>
    </w:p>
    <w:p w14:paraId="758FD9AD" w14:textId="06544229"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d)</w:t>
      </w:r>
      <w:r w:rsidRPr="009C69E6">
        <w:rPr>
          <w:rFonts w:ascii="Trebuchet MS" w:eastAsia="Times New Roman" w:hAnsi="Trebuchet MS"/>
          <w:i/>
          <w:lang w:eastAsia="ro-RO"/>
        </w:rPr>
        <w:t xml:space="preserve"> </w:t>
      </w:r>
      <w:r w:rsidRPr="009C69E6">
        <w:rPr>
          <w:rFonts w:ascii="Trebuchet MS" w:eastAsia="Times New Roman" w:hAnsi="Trebuchet MS"/>
          <w:lang w:eastAsia="ro-RO"/>
        </w:rPr>
        <w:t>arii naturale protejate de interes naţional, comunitar, internaţional:</w:t>
      </w:r>
      <w:r w:rsidRPr="009C69E6">
        <w:rPr>
          <w:rFonts w:ascii="Trebuchet MS" w:eastAsia="Times New Roman" w:hAnsi="Trebuchet MS"/>
          <w:i/>
          <w:lang w:eastAsia="ro-RO"/>
        </w:rPr>
        <w:t xml:space="preserve"> proiectul nu este amplasat în arie naturală protejată de interes național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internațional său sit Natura 2000;</w:t>
      </w:r>
    </w:p>
    <w:p w14:paraId="2A9EBF34" w14:textId="419E9756"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e)</w:t>
      </w:r>
      <w:r w:rsidRPr="009C69E6">
        <w:rPr>
          <w:rFonts w:ascii="Trebuchet MS" w:eastAsia="Times New Roman" w:hAnsi="Trebuchet MS"/>
          <w:i/>
          <w:lang w:eastAsia="ro-RO"/>
        </w:rPr>
        <w:t xml:space="preserve"> </w:t>
      </w:r>
      <w:r w:rsidRPr="009C69E6">
        <w:rPr>
          <w:rFonts w:ascii="Trebuchet MS" w:eastAsia="Times New Roman" w:hAnsi="Trebuchet MS"/>
          <w:lang w:eastAsia="ro-RO"/>
        </w:rPr>
        <w:t xml:space="preserve">zone clasificate său protejate conform legislaţiei în vigoare: situri Natura 2000 desemnate în conformitate cu legislaţia privind regimul ariilor naturale protejate, conservarea habitatelor naturale, a florei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hidrogeologică:</w:t>
      </w:r>
      <w:r w:rsidRPr="009C69E6">
        <w:rPr>
          <w:rFonts w:ascii="Trebuchet MS" w:eastAsia="Times New Roman" w:hAnsi="Trebuchet MS"/>
          <w:i/>
          <w:lang w:eastAsia="ro-RO"/>
        </w:rPr>
        <w:t xml:space="preserve"> proiectul nu este amplasat în arie naturală protejată de interes național </w:t>
      </w:r>
      <w:r w:rsidR="00717B97" w:rsidRPr="009C69E6">
        <w:rPr>
          <w:rFonts w:ascii="Trebuchet MS" w:eastAsia="Times New Roman" w:hAnsi="Trebuchet MS"/>
          <w:i/>
          <w:lang w:eastAsia="ro-RO"/>
        </w:rPr>
        <w:t>și</w:t>
      </w:r>
      <w:r w:rsidRPr="009C69E6">
        <w:rPr>
          <w:rFonts w:ascii="Trebuchet MS" w:eastAsia="Times New Roman" w:hAnsi="Trebuchet MS"/>
          <w:i/>
          <w:lang w:eastAsia="ro-RO"/>
        </w:rPr>
        <w:t xml:space="preserve"> internațional său sit Natura 2000;</w:t>
      </w:r>
    </w:p>
    <w:p w14:paraId="271A0363"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f)</w:t>
      </w:r>
      <w:r w:rsidRPr="009C69E6">
        <w:rPr>
          <w:rFonts w:ascii="Trebuchet MS" w:eastAsia="Times New Roman" w:hAnsi="Trebuchet MS"/>
          <w:i/>
          <w:lang w:eastAsia="ro-RO"/>
        </w:rPr>
        <w:t xml:space="preserve"> </w:t>
      </w:r>
      <w:r w:rsidRPr="009C69E6">
        <w:rPr>
          <w:rFonts w:ascii="Trebuchet MS" w:eastAsia="Times New Roman" w:hAnsi="Trebuchet MS"/>
          <w:lang w:eastAsia="ro-RO"/>
        </w:rPr>
        <w:t>zonele în care au existat deja cazuri de nerespectare a standardelor de calitate a mediului prevăzute de legislaţia naţională şi la nivelul Uniunii Europene şi relevante pentru proiect său în care se consideră că există astfel de cazuri:</w:t>
      </w:r>
      <w:r w:rsidRPr="009C69E6">
        <w:rPr>
          <w:rFonts w:ascii="Trebuchet MS" w:eastAsia="Times New Roman" w:hAnsi="Trebuchet MS"/>
          <w:i/>
          <w:lang w:eastAsia="ro-RO"/>
        </w:rPr>
        <w:t xml:space="preserve"> proiectul nu este amplasat într-o astfel de zonă;</w:t>
      </w:r>
    </w:p>
    <w:p w14:paraId="2C00AA1C"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b/>
          <w:lang w:eastAsia="ro-RO"/>
        </w:rPr>
        <w:t>g)</w:t>
      </w:r>
      <w:r w:rsidRPr="009C69E6">
        <w:rPr>
          <w:rFonts w:ascii="Trebuchet MS" w:eastAsia="Times New Roman" w:hAnsi="Trebuchet MS"/>
          <w:i/>
          <w:lang w:eastAsia="ro-RO"/>
        </w:rPr>
        <w:t xml:space="preserve"> </w:t>
      </w:r>
      <w:r w:rsidRPr="009C69E6">
        <w:rPr>
          <w:rFonts w:ascii="Trebuchet MS" w:eastAsia="Times New Roman" w:hAnsi="Trebuchet MS"/>
          <w:lang w:eastAsia="ro-RO"/>
        </w:rPr>
        <w:t>zonele cu o densitate mare a populației:</w:t>
      </w:r>
      <w:r w:rsidRPr="009C69E6">
        <w:rPr>
          <w:rFonts w:ascii="Trebuchet MS" w:eastAsia="Times New Roman" w:hAnsi="Trebuchet MS"/>
          <w:i/>
          <w:lang w:eastAsia="ro-RO"/>
        </w:rPr>
        <w:t xml:space="preserve"> </w:t>
      </w:r>
    </w:p>
    <w:p w14:paraId="308AB00A" w14:textId="44679BA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xml:space="preserve">- proiectul este situat în extravilan localității </w:t>
      </w:r>
      <w:r w:rsidR="000E74EC" w:rsidRPr="009C69E6">
        <w:rPr>
          <w:rFonts w:ascii="Trebuchet MS" w:eastAsia="Times New Roman" w:hAnsi="Trebuchet MS"/>
          <w:i/>
          <w:lang w:eastAsia="ro-RO"/>
        </w:rPr>
        <w:t>Feleac</w:t>
      </w:r>
      <w:r w:rsidRPr="009C69E6">
        <w:rPr>
          <w:rFonts w:ascii="Trebuchet MS" w:eastAsia="Times New Roman" w:hAnsi="Trebuchet MS"/>
          <w:i/>
          <w:lang w:eastAsia="ro-RO"/>
        </w:rPr>
        <w:t xml:space="preserve">, comuna </w:t>
      </w:r>
      <w:r w:rsidR="00DA106C" w:rsidRPr="009C69E6">
        <w:rPr>
          <w:rFonts w:ascii="Trebuchet MS" w:eastAsia="Times New Roman" w:hAnsi="Trebuchet MS"/>
          <w:i/>
          <w:lang w:eastAsia="ro-RO"/>
        </w:rPr>
        <w:t>Nușeni</w:t>
      </w:r>
      <w:r w:rsidRPr="009C69E6">
        <w:rPr>
          <w:rFonts w:ascii="Trebuchet MS" w:eastAsia="Times New Roman" w:hAnsi="Trebuchet MS"/>
          <w:i/>
          <w:lang w:eastAsia="ro-RO"/>
        </w:rPr>
        <w:t xml:space="preserve">; </w:t>
      </w:r>
    </w:p>
    <w:p w14:paraId="53904E7E" w14:textId="77777777" w:rsidR="00120A01" w:rsidRPr="009C69E6" w:rsidRDefault="00120A01" w:rsidP="00120A01">
      <w:pPr>
        <w:shd w:val="clear" w:color="auto" w:fill="FFFFFF"/>
        <w:spacing w:after="0" w:line="240" w:lineRule="auto"/>
        <w:jc w:val="both"/>
        <w:rPr>
          <w:rFonts w:ascii="Trebuchet MS" w:eastAsia="Times New Roman" w:hAnsi="Trebuchet MS"/>
          <w:lang w:eastAsia="ro-RO"/>
        </w:rPr>
      </w:pPr>
      <w:r w:rsidRPr="009C69E6">
        <w:rPr>
          <w:rFonts w:ascii="Trebuchet MS" w:eastAsia="Times New Roman" w:hAnsi="Trebuchet MS"/>
          <w:b/>
          <w:lang w:eastAsia="ro-RO"/>
        </w:rPr>
        <w:t>h)</w:t>
      </w:r>
      <w:r w:rsidRPr="009C69E6">
        <w:rPr>
          <w:rFonts w:ascii="Trebuchet MS" w:eastAsia="Times New Roman" w:hAnsi="Trebuchet MS"/>
          <w:i/>
          <w:lang w:eastAsia="ro-RO"/>
        </w:rPr>
        <w:t xml:space="preserve"> </w:t>
      </w:r>
      <w:r w:rsidRPr="009C69E6">
        <w:rPr>
          <w:rFonts w:ascii="Trebuchet MS" w:eastAsia="Times New Roman" w:hAnsi="Trebuchet MS"/>
          <w:lang w:eastAsia="ro-RO"/>
        </w:rPr>
        <w:t xml:space="preserve">peisaje şi situri importante din punct de vedere istoric, cultural său arheologic: </w:t>
      </w:r>
    </w:p>
    <w:p w14:paraId="62200FF6"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lastRenderedPageBreak/>
        <w:t>- proiectul nu este amplasat în zonă cu peisaje şi situri importante din punct de vedere istoric, cultural și arheologic.</w:t>
      </w:r>
    </w:p>
    <w:p w14:paraId="1F647057" w14:textId="77777777" w:rsidR="00DC79A7" w:rsidRPr="009C69E6" w:rsidRDefault="00DC79A7" w:rsidP="00120A01">
      <w:pPr>
        <w:spacing w:after="0" w:line="240" w:lineRule="auto"/>
        <w:jc w:val="both"/>
        <w:rPr>
          <w:rFonts w:ascii="Trebuchet MS" w:eastAsia="Times New Roman" w:hAnsi="Trebuchet MS"/>
          <w:b/>
          <w:lang w:eastAsia="ar-SA"/>
        </w:rPr>
      </w:pPr>
    </w:p>
    <w:p w14:paraId="0311488E" w14:textId="0823FE91" w:rsidR="00120A01" w:rsidRPr="009C69E6" w:rsidRDefault="00120A01" w:rsidP="00120A01">
      <w:pPr>
        <w:spacing w:after="0" w:line="240" w:lineRule="auto"/>
        <w:jc w:val="both"/>
        <w:rPr>
          <w:rFonts w:ascii="Trebuchet MS" w:eastAsia="Times New Roman" w:hAnsi="Trebuchet MS"/>
          <w:b/>
          <w:lang w:eastAsia="ar-SA"/>
        </w:rPr>
      </w:pPr>
      <w:r w:rsidRPr="009C69E6">
        <w:rPr>
          <w:rFonts w:ascii="Trebuchet MS" w:eastAsia="Times New Roman" w:hAnsi="Trebuchet MS"/>
          <w:b/>
          <w:lang w:eastAsia="ar-SA"/>
        </w:rPr>
        <w:t xml:space="preserve">3. Tipurile </w:t>
      </w:r>
      <w:r w:rsidR="00717B97" w:rsidRPr="009C69E6">
        <w:rPr>
          <w:rFonts w:ascii="Trebuchet MS" w:eastAsia="Times New Roman" w:hAnsi="Trebuchet MS"/>
          <w:b/>
          <w:lang w:eastAsia="ar-SA"/>
        </w:rPr>
        <w:t>și</w:t>
      </w:r>
      <w:r w:rsidRPr="009C69E6">
        <w:rPr>
          <w:rFonts w:ascii="Trebuchet MS" w:eastAsia="Times New Roman" w:hAnsi="Trebuchet MS"/>
          <w:b/>
          <w:lang w:eastAsia="ar-SA"/>
        </w:rPr>
        <w:t xml:space="preserve"> caracteristicile impactului potenţial:</w:t>
      </w:r>
    </w:p>
    <w:p w14:paraId="4919308C" w14:textId="77777777" w:rsidR="00120A01" w:rsidRPr="009C69E6" w:rsidRDefault="00120A01" w:rsidP="00120A01">
      <w:pPr>
        <w:shd w:val="clear" w:color="auto" w:fill="FFFFFF"/>
        <w:spacing w:after="0" w:line="240" w:lineRule="auto"/>
        <w:jc w:val="both"/>
        <w:rPr>
          <w:rFonts w:ascii="Trebuchet MS" w:eastAsia="Times New Roman" w:hAnsi="Trebuchet MS"/>
          <w:b/>
          <w:i/>
          <w:lang w:eastAsia="ar-SA"/>
        </w:rPr>
      </w:pPr>
      <w:r w:rsidRPr="009C69E6">
        <w:rPr>
          <w:rFonts w:ascii="Trebuchet MS" w:eastAsia="Times New Roman" w:hAnsi="Trebuchet MS"/>
          <w:b/>
          <w:lang w:eastAsia="ar-SA"/>
        </w:rPr>
        <w:t>a) Importanța și extinderea spațială a impactului:</w:t>
      </w:r>
      <w:r w:rsidRPr="009C69E6">
        <w:rPr>
          <w:rFonts w:ascii="Trebuchet MS" w:eastAsia="Times New Roman" w:hAnsi="Trebuchet MS"/>
          <w:b/>
          <w:i/>
          <w:lang w:eastAsia="ar-SA"/>
        </w:rPr>
        <w:t xml:space="preserve"> </w:t>
      </w:r>
    </w:p>
    <w:p w14:paraId="66685735"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ar-SA"/>
        </w:rPr>
        <w:t xml:space="preserve">- impactul se manifestă numai în zona în care se realizează proiectul și numai în faza de realizare a acestuia, </w:t>
      </w:r>
      <w:r w:rsidRPr="009C69E6">
        <w:rPr>
          <w:rFonts w:ascii="Trebuchet MS" w:eastAsia="Times New Roman" w:hAnsi="Trebuchet MS"/>
          <w:i/>
          <w:lang w:eastAsia="ro-RO"/>
        </w:rPr>
        <w:t>lucrările ce urmează a fi executate pentru realizarea proiectului vor avea un impact nesemnificativ asupra factorilor de mediu şi nu vor crea un disconfort pentru populaţie, săparea vetrelor și a gropilor făcându-se manual;</w:t>
      </w:r>
    </w:p>
    <w:p w14:paraId="4BE66FC2" w14:textId="77777777" w:rsidR="00120A01" w:rsidRPr="009C69E6" w:rsidRDefault="00120A01" w:rsidP="00120A01">
      <w:pPr>
        <w:shd w:val="clear" w:color="auto" w:fill="FFFFFF"/>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  Intervenția asupra solului se rezuma la mobilizarea cu sapa de munte a 5000 vetre de 60x80cm / ha ( reprezentand 24% din suprafața totală a proiectului).</w:t>
      </w:r>
    </w:p>
    <w:p w14:paraId="625A47B5" w14:textId="77777777" w:rsidR="00120A01" w:rsidRPr="009C69E6" w:rsidRDefault="00120A01" w:rsidP="00120A01">
      <w:pPr>
        <w:spacing w:after="0" w:line="240" w:lineRule="auto"/>
        <w:jc w:val="both"/>
        <w:rPr>
          <w:rFonts w:ascii="Trebuchet MS" w:eastAsia="Times New Roman" w:hAnsi="Trebuchet MS"/>
          <w:b/>
          <w:lang w:eastAsia="ar-SA"/>
        </w:rPr>
      </w:pPr>
      <w:r w:rsidRPr="009C69E6">
        <w:rPr>
          <w:rFonts w:ascii="Trebuchet MS" w:eastAsia="Times New Roman" w:hAnsi="Trebuchet MS"/>
          <w:b/>
          <w:lang w:eastAsia="ar-SA"/>
        </w:rPr>
        <w:t>b) Natura impactului:</w:t>
      </w:r>
    </w:p>
    <w:p w14:paraId="3C7DC99D"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 </w:t>
      </w:r>
      <w:r w:rsidRPr="009C69E6">
        <w:rPr>
          <w:rFonts w:ascii="Trebuchet MS" w:eastAsia="Times New Roman" w:hAnsi="Trebuchet MS"/>
          <w:i/>
          <w:iCs/>
          <w:lang w:eastAsia="ar-SA"/>
        </w:rPr>
        <w:t xml:space="preserve">Impactul direct </w:t>
      </w:r>
      <w:r w:rsidRPr="009C69E6">
        <w:rPr>
          <w:rFonts w:ascii="Trebuchet MS" w:eastAsia="Times New Roman" w:hAnsi="Trebuchet MS"/>
          <w:i/>
          <w:lang w:eastAsia="ar-SA"/>
        </w:rPr>
        <w:t>se va produce asupra solului, va fi nesemnificativ, temporar, de magnitudine redusă.</w:t>
      </w:r>
    </w:p>
    <w:p w14:paraId="40AC643A" w14:textId="73135C30"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iCs/>
          <w:lang w:eastAsia="ar-SA"/>
        </w:rPr>
        <w:t xml:space="preserve">- Impactul indirect – </w:t>
      </w:r>
      <w:r w:rsidRPr="009C69E6">
        <w:rPr>
          <w:rFonts w:ascii="Trebuchet MS" w:eastAsia="Times New Roman" w:hAnsi="Trebuchet MS"/>
          <w:i/>
          <w:lang w:eastAsia="ar-SA"/>
        </w:rPr>
        <w:t xml:space="preserve">negativ nesemnificativ se poate manifesta asupra </w:t>
      </w:r>
      <w:r w:rsidR="00F36E21" w:rsidRPr="009C69E6">
        <w:rPr>
          <w:rFonts w:ascii="Trebuchet MS" w:eastAsia="Times New Roman" w:hAnsi="Trebuchet MS"/>
          <w:i/>
          <w:lang w:eastAsia="ar-SA"/>
        </w:rPr>
        <w:t>vegetație</w:t>
      </w:r>
      <w:r w:rsidRPr="009C69E6">
        <w:rPr>
          <w:rFonts w:ascii="Trebuchet MS" w:eastAsia="Times New Roman" w:hAnsi="Trebuchet MS"/>
          <w:i/>
          <w:lang w:eastAsia="ar-SA"/>
        </w:rPr>
        <w:t xml:space="preserve"> din  care va fi curațată pentru implementarea proiectului, însă acesta se va reface.</w:t>
      </w:r>
    </w:p>
    <w:p w14:paraId="308DD6E5" w14:textId="21F60770"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b/>
          <w:lang w:eastAsia="ar-SA"/>
        </w:rPr>
        <w:t>c)</w:t>
      </w:r>
      <w:r w:rsidRPr="009C69E6">
        <w:rPr>
          <w:rFonts w:ascii="Trebuchet MS" w:eastAsia="Times New Roman" w:hAnsi="Trebuchet MS"/>
          <w:lang w:eastAsia="ar-SA"/>
        </w:rPr>
        <w:t xml:space="preserve"> </w:t>
      </w:r>
      <w:r w:rsidRPr="009C69E6">
        <w:rPr>
          <w:rFonts w:ascii="Trebuchet MS" w:eastAsia="Times New Roman" w:hAnsi="Trebuchet MS"/>
          <w:b/>
          <w:lang w:eastAsia="ar-SA"/>
        </w:rPr>
        <w:t>Natura transfrontieră a impactului:</w:t>
      </w:r>
      <w:r w:rsidRPr="009C69E6">
        <w:rPr>
          <w:rFonts w:ascii="Trebuchet MS" w:eastAsia="Times New Roman" w:hAnsi="Trebuchet MS"/>
          <w:i/>
          <w:lang w:eastAsia="ar-SA"/>
        </w:rPr>
        <w:t xml:space="preserve"> - proiectul nu este amplasat în apropierea zonei de frontiera, nu rezulta poluanti care să se disperseze </w:t>
      </w:r>
      <w:r w:rsidR="00F36E21" w:rsidRPr="009C69E6">
        <w:rPr>
          <w:rFonts w:ascii="Trebuchet MS" w:eastAsia="Times New Roman" w:hAnsi="Trebuchet MS"/>
          <w:i/>
          <w:lang w:eastAsia="ar-SA"/>
        </w:rPr>
        <w:t>până</w:t>
      </w:r>
      <w:r w:rsidRPr="009C69E6">
        <w:rPr>
          <w:rFonts w:ascii="Trebuchet MS" w:eastAsia="Times New Roman" w:hAnsi="Trebuchet MS"/>
          <w:i/>
          <w:lang w:eastAsia="ar-SA"/>
        </w:rPr>
        <w:t xml:space="preserve"> la zona frontierei;</w:t>
      </w:r>
    </w:p>
    <w:p w14:paraId="4C79D027"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b/>
          <w:lang w:eastAsia="ar-SA"/>
        </w:rPr>
        <w:t>d) Intensitatea şi complexitatea impactului:</w:t>
      </w:r>
      <w:r w:rsidRPr="009C69E6">
        <w:rPr>
          <w:rFonts w:ascii="Trebuchet MS" w:eastAsia="Times New Roman" w:hAnsi="Trebuchet MS"/>
          <w:i/>
          <w:lang w:eastAsia="ar-SA"/>
        </w:rPr>
        <w:t xml:space="preserve"> </w:t>
      </w:r>
    </w:p>
    <w:p w14:paraId="78335483" w14:textId="09C2A416"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 impactul va fi redus </w:t>
      </w:r>
      <w:r w:rsidR="00717B97" w:rsidRPr="009C69E6">
        <w:rPr>
          <w:rFonts w:ascii="Trebuchet MS" w:eastAsia="Times New Roman" w:hAnsi="Trebuchet MS"/>
          <w:i/>
          <w:lang w:eastAsia="ar-SA"/>
        </w:rPr>
        <w:t>și</w:t>
      </w:r>
      <w:r w:rsidRPr="009C69E6">
        <w:rPr>
          <w:rFonts w:ascii="Trebuchet MS" w:eastAsia="Times New Roman" w:hAnsi="Trebuchet MS"/>
          <w:i/>
          <w:lang w:eastAsia="ar-SA"/>
        </w:rPr>
        <w:t xml:space="preserve"> se va manifestă asupra factorului de mediu sol,;</w:t>
      </w:r>
    </w:p>
    <w:p w14:paraId="643E1874"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b/>
          <w:lang w:eastAsia="ar-SA"/>
        </w:rPr>
        <w:t>e) Probabilitatea impactului:</w:t>
      </w:r>
      <w:r w:rsidRPr="009C69E6">
        <w:rPr>
          <w:rFonts w:ascii="Trebuchet MS" w:eastAsia="Times New Roman" w:hAnsi="Trebuchet MS"/>
          <w:i/>
          <w:lang w:eastAsia="ar-SA"/>
        </w:rPr>
        <w:t xml:space="preserve"> </w:t>
      </w:r>
    </w:p>
    <w:p w14:paraId="3D3D0583"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impact cu probabilitate redusă manifestat numai pe parcursul realizării investiției;</w:t>
      </w:r>
    </w:p>
    <w:p w14:paraId="69095797" w14:textId="77777777" w:rsidR="00120A01" w:rsidRPr="009C69E6" w:rsidRDefault="00120A01" w:rsidP="00120A01">
      <w:pPr>
        <w:spacing w:after="0" w:line="240" w:lineRule="auto"/>
        <w:jc w:val="both"/>
        <w:rPr>
          <w:rFonts w:ascii="Trebuchet MS" w:eastAsia="Times New Roman" w:hAnsi="Trebuchet MS"/>
          <w:b/>
          <w:lang w:eastAsia="ar-SA"/>
        </w:rPr>
      </w:pPr>
      <w:r w:rsidRPr="009C69E6">
        <w:rPr>
          <w:rFonts w:ascii="Trebuchet MS" w:eastAsia="Times New Roman" w:hAnsi="Trebuchet MS"/>
          <w:b/>
          <w:lang w:eastAsia="ar-SA"/>
        </w:rPr>
        <w:t>f) Debutul, durata, frecvenţa şi reversibilitatea impactului:</w:t>
      </w:r>
    </w:p>
    <w:p w14:paraId="2672365D"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 - impactul va debuta odată cu începerea lucrărilor, va fi unul reversibil, temporar;</w:t>
      </w:r>
    </w:p>
    <w:p w14:paraId="069C66F4" w14:textId="77777777" w:rsidR="00120A01" w:rsidRPr="009C69E6" w:rsidRDefault="00120A01" w:rsidP="00120A01">
      <w:pPr>
        <w:spacing w:after="0" w:line="240" w:lineRule="auto"/>
        <w:jc w:val="both"/>
        <w:rPr>
          <w:rFonts w:ascii="Trebuchet MS" w:eastAsia="Times New Roman" w:hAnsi="Trebuchet MS"/>
          <w:b/>
          <w:lang w:eastAsia="ar-SA"/>
        </w:rPr>
      </w:pPr>
      <w:r w:rsidRPr="009C69E6">
        <w:rPr>
          <w:rFonts w:ascii="Trebuchet MS" w:eastAsia="Times New Roman" w:hAnsi="Trebuchet MS"/>
          <w:b/>
          <w:lang w:eastAsia="ar-SA"/>
        </w:rPr>
        <w:t>g) Cumularea impactului cu impactul altor proiecte existente și/său aprobate:</w:t>
      </w:r>
    </w:p>
    <w:p w14:paraId="392657F6"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nu a fost identificat un efect cumulativ ;</w:t>
      </w:r>
    </w:p>
    <w:p w14:paraId="0F09507C" w14:textId="77777777" w:rsidR="00120A01" w:rsidRPr="009C69E6" w:rsidRDefault="00120A01" w:rsidP="00120A01">
      <w:pPr>
        <w:spacing w:after="0" w:line="240" w:lineRule="auto"/>
        <w:jc w:val="both"/>
        <w:rPr>
          <w:rFonts w:ascii="Trebuchet MS" w:eastAsia="Times New Roman" w:hAnsi="Trebuchet MS"/>
          <w:b/>
          <w:lang w:eastAsia="ar-SA"/>
        </w:rPr>
      </w:pPr>
      <w:r w:rsidRPr="009C69E6">
        <w:rPr>
          <w:rFonts w:ascii="Trebuchet MS" w:eastAsia="Times New Roman" w:hAnsi="Trebuchet MS"/>
          <w:b/>
          <w:lang w:eastAsia="ar-SA"/>
        </w:rPr>
        <w:t>h) Posibilitatea de reducere efectivă a impactului:</w:t>
      </w:r>
    </w:p>
    <w:p w14:paraId="73616FE6" w14:textId="0B5B557D"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 xml:space="preserve">- prin realizarea manuală a vetrelor </w:t>
      </w:r>
      <w:r w:rsidR="00717B97" w:rsidRPr="009C69E6">
        <w:rPr>
          <w:rFonts w:ascii="Trebuchet MS" w:eastAsia="Times New Roman" w:hAnsi="Trebuchet MS"/>
          <w:i/>
          <w:lang w:eastAsia="ar-SA"/>
        </w:rPr>
        <w:t>și</w:t>
      </w:r>
      <w:r w:rsidRPr="009C69E6">
        <w:rPr>
          <w:rFonts w:ascii="Trebuchet MS" w:eastAsia="Times New Roman" w:hAnsi="Trebuchet MS"/>
          <w:i/>
          <w:lang w:eastAsia="ar-SA"/>
        </w:rPr>
        <w:t xml:space="preserve"> a gropilor impactul asupra solului va fi minim;</w:t>
      </w:r>
    </w:p>
    <w:p w14:paraId="7C0EB600" w14:textId="77777777" w:rsidR="00120A01" w:rsidRPr="009C69E6" w:rsidRDefault="00120A01" w:rsidP="00120A01">
      <w:pPr>
        <w:spacing w:after="0" w:line="240" w:lineRule="auto"/>
        <w:jc w:val="both"/>
        <w:rPr>
          <w:rFonts w:ascii="Trebuchet MS" w:eastAsia="Times New Roman" w:hAnsi="Trebuchet MS"/>
          <w:i/>
          <w:lang w:eastAsia="ar-SA"/>
        </w:rPr>
      </w:pPr>
      <w:r w:rsidRPr="009C69E6">
        <w:rPr>
          <w:rFonts w:ascii="Trebuchet MS" w:eastAsia="Times New Roman" w:hAnsi="Trebuchet MS"/>
          <w:i/>
          <w:lang w:eastAsia="ar-SA"/>
        </w:rPr>
        <w:tab/>
      </w:r>
    </w:p>
    <w:p w14:paraId="5B690A1F" w14:textId="77777777" w:rsidR="00120A01" w:rsidRPr="009C69E6" w:rsidRDefault="00120A01" w:rsidP="00120A01">
      <w:pPr>
        <w:shd w:val="clear" w:color="auto" w:fill="FFFFFF"/>
        <w:spacing w:after="0" w:line="240" w:lineRule="auto"/>
        <w:jc w:val="both"/>
        <w:rPr>
          <w:rFonts w:ascii="Trebuchet MS" w:eastAsia="Times New Roman" w:hAnsi="Trebuchet MS"/>
          <w:i/>
          <w:snapToGrid w:val="0"/>
          <w:kern w:val="3"/>
          <w:lang w:eastAsia="zh-CN" w:bidi="hi-IN"/>
        </w:rPr>
      </w:pPr>
      <w:r w:rsidRPr="009C69E6">
        <w:rPr>
          <w:rFonts w:ascii="Trebuchet MS" w:eastAsia="Times New Roman" w:hAnsi="Trebuchet MS"/>
          <w:b/>
          <w:i/>
          <w:snapToGrid w:val="0"/>
          <w:kern w:val="3"/>
          <w:lang w:eastAsia="zh-CN" w:bidi="hi-IN"/>
        </w:rPr>
        <w:t>II</w:t>
      </w:r>
      <w:r w:rsidRPr="009C69E6">
        <w:rPr>
          <w:rFonts w:ascii="Trebuchet MS" w:eastAsia="Times New Roman" w:hAnsi="Trebuchet MS"/>
          <w:i/>
          <w:snapToGrid w:val="0"/>
          <w:kern w:val="3"/>
          <w:lang w:eastAsia="zh-CN" w:bidi="hi-IN"/>
        </w:rPr>
        <w:t xml:space="preserve">. </w:t>
      </w:r>
      <w:r w:rsidRPr="009C69E6">
        <w:rPr>
          <w:rFonts w:ascii="Trebuchet MS" w:eastAsia="Times New Roman" w:hAnsi="Trebuchet MS"/>
          <w:b/>
          <w:i/>
          <w:snapToGrid w:val="0"/>
          <w:kern w:val="3"/>
          <w:lang w:eastAsia="zh-CN" w:bidi="hi-IN"/>
        </w:rPr>
        <w:t>Motivele pe baza cărora s-a stabilit necesitatea neefectuării evaluării adecvate sunt următoarele</w:t>
      </w:r>
      <w:r w:rsidRPr="009C69E6">
        <w:rPr>
          <w:rFonts w:ascii="Trebuchet MS" w:eastAsia="Times New Roman" w:hAnsi="Trebuchet MS"/>
          <w:i/>
          <w:snapToGrid w:val="0"/>
          <w:kern w:val="3"/>
          <w:lang w:eastAsia="zh-CN" w:bidi="hi-IN"/>
        </w:rPr>
        <w:t>:</w:t>
      </w:r>
    </w:p>
    <w:p w14:paraId="51C1ACE0" w14:textId="29A46F29" w:rsidR="00120A01" w:rsidRPr="009C69E6" w:rsidRDefault="00120A01" w:rsidP="00120A01">
      <w:pPr>
        <w:autoSpaceDE w:val="0"/>
        <w:autoSpaceDN w:val="0"/>
        <w:adjustRightInd w:val="0"/>
        <w:spacing w:after="0" w:line="240" w:lineRule="auto"/>
        <w:jc w:val="both"/>
        <w:rPr>
          <w:rFonts w:ascii="Trebuchet MS" w:hAnsi="Trebuchet MS"/>
          <w:i/>
        </w:rPr>
      </w:pPr>
      <w:r w:rsidRPr="009C69E6">
        <w:rPr>
          <w:rFonts w:ascii="Trebuchet MS" w:hAnsi="Trebuchet MS"/>
          <w:i/>
        </w:rPr>
        <w:t>Proiectul propus</w:t>
      </w:r>
      <w:r w:rsidRPr="009C69E6">
        <w:rPr>
          <w:rFonts w:ascii="Trebuchet MS" w:hAnsi="Trebuchet MS"/>
          <w:b/>
          <w:i/>
        </w:rPr>
        <w:t xml:space="preserve"> nu intră</w:t>
      </w:r>
      <w:r w:rsidRPr="009C69E6">
        <w:rPr>
          <w:rFonts w:ascii="Trebuchet MS" w:hAnsi="Trebuchet MS"/>
          <w:i/>
        </w:rPr>
        <w:t xml:space="preserve"> </w:t>
      </w:r>
      <w:r w:rsidRPr="009C69E6">
        <w:rPr>
          <w:rFonts w:ascii="Trebuchet MS" w:hAnsi="Trebuchet MS"/>
          <w:b/>
          <w:i/>
        </w:rPr>
        <w:t>sub incidența </w:t>
      </w:r>
      <w:hyperlink r:id="rId12" w:anchor="p-48878121" w:tgtFrame="_blank" w:history="1">
        <w:r w:rsidRPr="009C69E6">
          <w:rPr>
            <w:rStyle w:val="Hyperlink"/>
            <w:rFonts w:ascii="Trebuchet MS" w:hAnsi="Trebuchet MS"/>
            <w:b/>
            <w:i/>
          </w:rPr>
          <w:t>art. 28</w:t>
        </w:r>
      </w:hyperlink>
      <w:r w:rsidRPr="009C69E6">
        <w:rPr>
          <w:rFonts w:ascii="Trebuchet MS" w:hAnsi="Trebuchet MS"/>
          <w:i/>
        </w:rPr>
        <w:t xml:space="preserve"> din Ordonanța de urgență a Guvernului nr. 57/2007 privind regimul ariilor naturale protejate, conservarea habitatelor naturale, a florei </w:t>
      </w:r>
      <w:r w:rsidR="00717B97" w:rsidRPr="009C69E6">
        <w:rPr>
          <w:rFonts w:ascii="Trebuchet MS" w:hAnsi="Trebuchet MS"/>
          <w:i/>
        </w:rPr>
        <w:t>și</w:t>
      </w:r>
      <w:r w:rsidRPr="009C69E6">
        <w:rPr>
          <w:rFonts w:ascii="Trebuchet MS" w:hAnsi="Trebuchet MS"/>
          <w:i/>
        </w:rPr>
        <w:t xml:space="preserve"> faunei sălbatice, aprobată cu modificări </w:t>
      </w:r>
      <w:r w:rsidR="00717B97" w:rsidRPr="009C69E6">
        <w:rPr>
          <w:rFonts w:ascii="Trebuchet MS" w:hAnsi="Trebuchet MS"/>
          <w:i/>
        </w:rPr>
        <w:t>și</w:t>
      </w:r>
      <w:r w:rsidRPr="009C69E6">
        <w:rPr>
          <w:rFonts w:ascii="Trebuchet MS" w:hAnsi="Trebuchet MS"/>
          <w:i/>
        </w:rPr>
        <w:t xml:space="preserve"> completări prin Legea </w:t>
      </w:r>
      <w:hyperlink r:id="rId13" w:tgtFrame="_blank" w:history="1">
        <w:r w:rsidRPr="009C69E6">
          <w:rPr>
            <w:rStyle w:val="Hyperlink"/>
            <w:rFonts w:ascii="Trebuchet MS" w:hAnsi="Trebuchet MS"/>
            <w:i/>
          </w:rPr>
          <w:t>nr. 49/2011</w:t>
        </w:r>
      </w:hyperlink>
      <w:r w:rsidRPr="009C69E6">
        <w:rPr>
          <w:rFonts w:ascii="Trebuchet MS" w:hAnsi="Trebuchet MS"/>
          <w:i/>
        </w:rPr>
        <w:t xml:space="preserve">, cu modificările </w:t>
      </w:r>
      <w:r w:rsidR="00717B97" w:rsidRPr="009C69E6">
        <w:rPr>
          <w:rFonts w:ascii="Trebuchet MS" w:hAnsi="Trebuchet MS"/>
          <w:i/>
        </w:rPr>
        <w:t>și</w:t>
      </w:r>
      <w:r w:rsidRPr="009C69E6">
        <w:rPr>
          <w:rFonts w:ascii="Trebuchet MS" w:hAnsi="Trebuchet MS"/>
          <w:i/>
        </w:rPr>
        <w:t xml:space="preserve"> completările ulterioare, amplasamentul acestuia fiind situat în afara ariilor naturale protejate, cu modificările </w:t>
      </w:r>
      <w:r w:rsidR="00717B97" w:rsidRPr="009C69E6">
        <w:rPr>
          <w:rFonts w:ascii="Trebuchet MS" w:hAnsi="Trebuchet MS"/>
          <w:i/>
        </w:rPr>
        <w:t>și</w:t>
      </w:r>
      <w:r w:rsidRPr="009C69E6">
        <w:rPr>
          <w:rFonts w:ascii="Trebuchet MS" w:hAnsi="Trebuchet MS"/>
          <w:i/>
        </w:rPr>
        <w:t xml:space="preserve"> completările ulterioare;</w:t>
      </w:r>
    </w:p>
    <w:p w14:paraId="0E11E62B" w14:textId="77777777" w:rsidR="00120A01" w:rsidRPr="009C69E6" w:rsidRDefault="00120A01" w:rsidP="00120A01">
      <w:pPr>
        <w:autoSpaceDE w:val="0"/>
        <w:autoSpaceDN w:val="0"/>
        <w:adjustRightInd w:val="0"/>
        <w:spacing w:after="0" w:line="240" w:lineRule="auto"/>
        <w:jc w:val="both"/>
        <w:rPr>
          <w:rFonts w:ascii="Trebuchet MS" w:hAnsi="Trebuchet MS"/>
          <w:i/>
        </w:rPr>
      </w:pPr>
    </w:p>
    <w:p w14:paraId="5FB7BC76" w14:textId="77777777" w:rsidR="00120A01" w:rsidRPr="009C69E6" w:rsidRDefault="00120A01" w:rsidP="00120A01">
      <w:pPr>
        <w:autoSpaceDE w:val="0"/>
        <w:autoSpaceDN w:val="0"/>
        <w:adjustRightInd w:val="0"/>
        <w:spacing w:after="0" w:line="240" w:lineRule="auto"/>
        <w:jc w:val="both"/>
        <w:rPr>
          <w:rFonts w:ascii="Trebuchet MS" w:eastAsia="Times New Roman" w:hAnsi="Trebuchet MS"/>
          <w:lang w:eastAsia="ro-RO"/>
        </w:rPr>
      </w:pPr>
      <w:r w:rsidRPr="009C69E6">
        <w:rPr>
          <w:rFonts w:ascii="Trebuchet MS" w:hAnsi="Trebuchet MS"/>
          <w:b/>
        </w:rPr>
        <w:t xml:space="preserve">III. </w:t>
      </w:r>
      <w:r w:rsidRPr="009C69E6">
        <w:rPr>
          <w:rFonts w:ascii="Trebuchet MS" w:eastAsia="Times New Roman" w:hAnsi="Trebuchet MS"/>
          <w:b/>
          <w:lang w:eastAsia="ro-RO"/>
        </w:rPr>
        <w:t>Motivele pe baza cărora s-a stabilit necesitatea neefectuării evaluării impactului asupra corpurilor de apă</w:t>
      </w:r>
      <w:r w:rsidRPr="009C69E6">
        <w:rPr>
          <w:rFonts w:ascii="Trebuchet MS" w:eastAsia="Times New Roman" w:hAnsi="Trebuchet MS"/>
          <w:lang w:eastAsia="ro-RO"/>
        </w:rPr>
        <w:t xml:space="preserve"> </w:t>
      </w:r>
      <w:r w:rsidRPr="009C69E6">
        <w:rPr>
          <w:rFonts w:ascii="Trebuchet MS" w:eastAsia="Times New Roman" w:hAnsi="Trebuchet MS"/>
          <w:b/>
        </w:rPr>
        <w:t>sunt următoarele</w:t>
      </w:r>
      <w:r w:rsidRPr="009C69E6">
        <w:rPr>
          <w:rFonts w:ascii="Trebuchet MS" w:hAnsi="Trebuchet MS"/>
          <w:b/>
        </w:rPr>
        <w:t>:</w:t>
      </w:r>
    </w:p>
    <w:p w14:paraId="26C5E797" w14:textId="2981459D" w:rsidR="00120A01" w:rsidRPr="009C69E6" w:rsidRDefault="00DC79A7" w:rsidP="00DC79A7">
      <w:pPr>
        <w:spacing w:after="0" w:line="240" w:lineRule="auto"/>
        <w:jc w:val="both"/>
        <w:rPr>
          <w:rFonts w:ascii="Trebuchet MS" w:eastAsia="Times New Roman" w:hAnsi="Trebuchet MS"/>
          <w:i/>
          <w:lang w:eastAsia="ro-RO"/>
        </w:rPr>
      </w:pPr>
      <w:r w:rsidRPr="009C69E6">
        <w:rPr>
          <w:rFonts w:ascii="Trebuchet MS" w:eastAsia="Times New Roman" w:hAnsi="Trebuchet MS"/>
          <w:i/>
          <w:lang w:eastAsia="ro-RO"/>
        </w:rPr>
        <w:t>P</w:t>
      </w:r>
      <w:r w:rsidR="00120A01" w:rsidRPr="009C69E6">
        <w:rPr>
          <w:rFonts w:ascii="Trebuchet MS" w:eastAsia="Times New Roman" w:hAnsi="Trebuchet MS"/>
          <w:i/>
          <w:lang w:eastAsia="ro-RO"/>
        </w:rPr>
        <w:t>roiectul propus nu intră sub incidența prevederilor </w:t>
      </w:r>
      <w:hyperlink r:id="rId14" w:anchor="p-10135143" w:tgtFrame="_blank" w:history="1">
        <w:r w:rsidR="00120A01" w:rsidRPr="009C69E6">
          <w:rPr>
            <w:rFonts w:ascii="Trebuchet MS" w:eastAsia="Times New Roman" w:hAnsi="Trebuchet MS"/>
            <w:i/>
            <w:lang w:eastAsia="ro-RO"/>
          </w:rPr>
          <w:t>art. 48</w:t>
        </w:r>
      </w:hyperlink>
      <w:r w:rsidR="00120A01" w:rsidRPr="009C69E6">
        <w:rPr>
          <w:rFonts w:ascii="Trebuchet MS" w:eastAsia="Times New Roman" w:hAnsi="Trebuchet MS"/>
          <w:i/>
          <w:lang w:eastAsia="ro-RO"/>
        </w:rPr>
        <w:t> și </w:t>
      </w:r>
      <w:hyperlink r:id="rId15" w:anchor="p-10135178" w:tgtFrame="_blank" w:history="1">
        <w:r w:rsidR="00120A01" w:rsidRPr="009C69E6">
          <w:rPr>
            <w:rFonts w:ascii="Trebuchet MS" w:eastAsia="Times New Roman" w:hAnsi="Trebuchet MS"/>
            <w:i/>
            <w:lang w:eastAsia="ro-RO"/>
          </w:rPr>
          <w:t>54</w:t>
        </w:r>
      </w:hyperlink>
      <w:r w:rsidR="00120A01" w:rsidRPr="009C69E6">
        <w:rPr>
          <w:rFonts w:ascii="Trebuchet MS" w:eastAsia="Times New Roman" w:hAnsi="Trebuchet MS"/>
          <w:i/>
          <w:lang w:eastAsia="ro-RO"/>
        </w:rPr>
        <w:t xml:space="preserve"> din Legea apelor nr. 107/1996, cu modificările </w:t>
      </w:r>
      <w:r w:rsidR="00717B97" w:rsidRPr="009C69E6">
        <w:rPr>
          <w:rFonts w:ascii="Trebuchet MS" w:eastAsia="Times New Roman" w:hAnsi="Trebuchet MS"/>
          <w:i/>
          <w:lang w:eastAsia="ro-RO"/>
        </w:rPr>
        <w:t>și</w:t>
      </w:r>
      <w:r w:rsidR="00120A01" w:rsidRPr="009C69E6">
        <w:rPr>
          <w:rFonts w:ascii="Trebuchet MS" w:eastAsia="Times New Roman" w:hAnsi="Trebuchet MS"/>
          <w:i/>
          <w:lang w:eastAsia="ro-RO"/>
        </w:rPr>
        <w:t xml:space="preserve"> completările ulterioare; </w:t>
      </w:r>
    </w:p>
    <w:p w14:paraId="115254D7" w14:textId="77777777" w:rsidR="00120A01" w:rsidRPr="009C69E6" w:rsidRDefault="00120A01" w:rsidP="00120A01">
      <w:pPr>
        <w:spacing w:after="0" w:line="240" w:lineRule="auto"/>
        <w:ind w:firstLine="708"/>
        <w:jc w:val="both"/>
        <w:rPr>
          <w:rFonts w:ascii="Trebuchet MS" w:eastAsia="Times New Roman" w:hAnsi="Trebuchet MS"/>
          <w:i/>
          <w:lang w:eastAsia="ro-RO"/>
        </w:rPr>
      </w:pPr>
    </w:p>
    <w:p w14:paraId="1E8D6C70" w14:textId="77777777" w:rsidR="00120A01" w:rsidRPr="009C69E6" w:rsidRDefault="00120A01" w:rsidP="00120A01">
      <w:pPr>
        <w:spacing w:after="0" w:line="240" w:lineRule="auto"/>
        <w:ind w:firstLine="708"/>
        <w:jc w:val="both"/>
        <w:rPr>
          <w:rFonts w:ascii="Trebuchet MS" w:hAnsi="Trebuchet MS"/>
          <w:b/>
        </w:rPr>
      </w:pPr>
      <w:r w:rsidRPr="009C69E6">
        <w:rPr>
          <w:rFonts w:ascii="Trebuchet MS" w:hAnsi="Trebuchet MS"/>
          <w:b/>
        </w:rPr>
        <w:t>Condiţii de realizare a proiectului:</w:t>
      </w:r>
    </w:p>
    <w:p w14:paraId="3285BE3C" w14:textId="1C75E82B" w:rsidR="00120A01" w:rsidRPr="009C69E6" w:rsidRDefault="00120A01" w:rsidP="00120A01">
      <w:pPr>
        <w:pStyle w:val="Listparagraf1"/>
        <w:numPr>
          <w:ilvl w:val="0"/>
          <w:numId w:val="14"/>
        </w:numPr>
        <w:spacing w:after="0" w:line="240" w:lineRule="auto"/>
        <w:jc w:val="both"/>
        <w:rPr>
          <w:rFonts w:ascii="Trebuchet MS" w:hAnsi="Trebuchet MS"/>
          <w:i/>
          <w:lang w:val="ro-RO" w:eastAsia="ar-SA"/>
        </w:rPr>
      </w:pPr>
      <w:r w:rsidRPr="009C69E6">
        <w:rPr>
          <w:rFonts w:ascii="Trebuchet MS" w:hAnsi="Trebuchet MS"/>
          <w:i/>
          <w:lang w:val="ro-RO" w:eastAsia="ar-SA"/>
        </w:rPr>
        <w:t xml:space="preserve">Se vor respecta prevederile O.U.G. nr. 195/2005 privind protecţia mediului, cu modificările </w:t>
      </w:r>
      <w:r w:rsidR="00717B97" w:rsidRPr="009C69E6">
        <w:rPr>
          <w:rFonts w:ascii="Trebuchet MS" w:hAnsi="Trebuchet MS"/>
          <w:i/>
          <w:lang w:val="ro-RO" w:eastAsia="ar-SA"/>
        </w:rPr>
        <w:t>și</w:t>
      </w:r>
      <w:r w:rsidRPr="009C69E6">
        <w:rPr>
          <w:rFonts w:ascii="Trebuchet MS" w:hAnsi="Trebuchet MS"/>
          <w:i/>
          <w:lang w:val="ro-RO" w:eastAsia="ar-SA"/>
        </w:rPr>
        <w:t xml:space="preserve"> completările ulterioare </w:t>
      </w:r>
      <w:r w:rsidR="00717B97" w:rsidRPr="009C69E6">
        <w:rPr>
          <w:rFonts w:ascii="Trebuchet MS" w:hAnsi="Trebuchet MS"/>
          <w:i/>
          <w:lang w:val="ro-RO" w:eastAsia="ar-SA"/>
        </w:rPr>
        <w:t>și</w:t>
      </w:r>
      <w:r w:rsidRPr="009C69E6">
        <w:rPr>
          <w:rFonts w:ascii="Trebuchet MS" w:hAnsi="Trebuchet MS"/>
          <w:i/>
          <w:lang w:val="ro-RO"/>
        </w:rPr>
        <w:t xml:space="preserve"> Ordonanța de urgență a Guvernului nr. 57/2007 privind regimul ariilor naturale protejate, conservarea habitatelor naturale, a florei </w:t>
      </w:r>
      <w:r w:rsidR="00717B97" w:rsidRPr="009C69E6">
        <w:rPr>
          <w:rFonts w:ascii="Trebuchet MS" w:hAnsi="Trebuchet MS"/>
          <w:i/>
          <w:lang w:val="ro-RO"/>
        </w:rPr>
        <w:t>și</w:t>
      </w:r>
      <w:r w:rsidRPr="009C69E6">
        <w:rPr>
          <w:rFonts w:ascii="Trebuchet MS" w:hAnsi="Trebuchet MS"/>
          <w:i/>
          <w:lang w:val="ro-RO"/>
        </w:rPr>
        <w:t xml:space="preserve"> faunei sălbatice, aprobată cu modificări </w:t>
      </w:r>
      <w:r w:rsidR="00717B97" w:rsidRPr="009C69E6">
        <w:rPr>
          <w:rFonts w:ascii="Trebuchet MS" w:hAnsi="Trebuchet MS"/>
          <w:i/>
          <w:lang w:val="ro-RO"/>
        </w:rPr>
        <w:t>și</w:t>
      </w:r>
      <w:r w:rsidRPr="009C69E6">
        <w:rPr>
          <w:rFonts w:ascii="Trebuchet MS" w:hAnsi="Trebuchet MS"/>
          <w:i/>
          <w:lang w:val="ro-RO"/>
        </w:rPr>
        <w:t xml:space="preserve"> completări prin Legea </w:t>
      </w:r>
      <w:hyperlink r:id="rId16" w:tgtFrame="_blank" w:history="1">
        <w:r w:rsidRPr="009C69E6">
          <w:rPr>
            <w:rFonts w:ascii="Trebuchet MS" w:hAnsi="Trebuchet MS"/>
            <w:i/>
            <w:lang w:val="ro-RO"/>
          </w:rPr>
          <w:t>nr. 49/2011</w:t>
        </w:r>
      </w:hyperlink>
      <w:r w:rsidRPr="009C69E6">
        <w:rPr>
          <w:rFonts w:ascii="Trebuchet MS" w:hAnsi="Trebuchet MS"/>
          <w:i/>
          <w:lang w:val="ro-RO"/>
        </w:rPr>
        <w:t xml:space="preserve">, cu modificările </w:t>
      </w:r>
      <w:r w:rsidR="00717B97" w:rsidRPr="009C69E6">
        <w:rPr>
          <w:rFonts w:ascii="Trebuchet MS" w:hAnsi="Trebuchet MS"/>
          <w:i/>
          <w:lang w:val="ro-RO"/>
        </w:rPr>
        <w:t>și</w:t>
      </w:r>
      <w:r w:rsidRPr="009C69E6">
        <w:rPr>
          <w:rFonts w:ascii="Trebuchet MS" w:hAnsi="Trebuchet MS"/>
          <w:i/>
          <w:lang w:val="ro-RO"/>
        </w:rPr>
        <w:t xml:space="preserve"> completările ulterioare.</w:t>
      </w:r>
    </w:p>
    <w:p w14:paraId="4FDFCA74" w14:textId="47245552" w:rsidR="00120A01" w:rsidRPr="009C69E6" w:rsidRDefault="00120A01" w:rsidP="00120A01">
      <w:pPr>
        <w:pStyle w:val="Listparagraf1"/>
        <w:numPr>
          <w:ilvl w:val="0"/>
          <w:numId w:val="14"/>
        </w:numPr>
        <w:spacing w:after="0" w:line="240" w:lineRule="auto"/>
        <w:jc w:val="both"/>
        <w:rPr>
          <w:rFonts w:ascii="Trebuchet MS" w:hAnsi="Trebuchet MS"/>
          <w:i/>
          <w:lang w:val="ro-RO" w:eastAsia="ar-SA"/>
        </w:rPr>
      </w:pPr>
      <w:r w:rsidRPr="009C69E6">
        <w:rPr>
          <w:rFonts w:ascii="Trebuchet MS" w:hAnsi="Trebuchet MS"/>
          <w:i/>
          <w:lang w:val="ro-RO" w:eastAsia="ar-SA"/>
        </w:rPr>
        <w:t xml:space="preserve"> Se vor respecta documentația tehnică, normativele </w:t>
      </w:r>
      <w:r w:rsidR="00717B97" w:rsidRPr="009C69E6">
        <w:rPr>
          <w:rFonts w:ascii="Trebuchet MS" w:hAnsi="Trebuchet MS"/>
          <w:i/>
          <w:lang w:val="ro-RO" w:eastAsia="ar-SA"/>
        </w:rPr>
        <w:t>și</w:t>
      </w:r>
      <w:r w:rsidRPr="009C69E6">
        <w:rPr>
          <w:rFonts w:ascii="Trebuchet MS" w:hAnsi="Trebuchet MS"/>
          <w:i/>
          <w:lang w:val="ro-RO" w:eastAsia="ar-SA"/>
        </w:rPr>
        <w:t xml:space="preserve"> prescripțiile tehnice specifice </w:t>
      </w:r>
      <w:r w:rsidRPr="009C69E6">
        <w:rPr>
          <w:rFonts w:ascii="Trebuchet MS" w:hAnsi="Trebuchet MS"/>
          <w:bCs/>
          <w:i/>
          <w:lang w:val="ro-RO"/>
        </w:rPr>
        <w:t xml:space="preserve">– date, parametri </w:t>
      </w:r>
      <w:r w:rsidRPr="009C69E6">
        <w:rPr>
          <w:rFonts w:ascii="Trebuchet MS" w:hAnsi="Trebuchet MS"/>
          <w:i/>
          <w:lang w:val="ro-RO"/>
        </w:rPr>
        <w:t xml:space="preserve">menționate în memoriul de prezentare </w:t>
      </w:r>
      <w:r w:rsidRPr="009C69E6">
        <w:rPr>
          <w:rFonts w:ascii="Trebuchet MS" w:hAnsi="Trebuchet MS"/>
          <w:bCs/>
          <w:i/>
          <w:lang w:val="ro-RO"/>
        </w:rPr>
        <w:t>– justificare a prezentei decizii</w:t>
      </w:r>
      <w:r w:rsidRPr="009C69E6">
        <w:rPr>
          <w:rFonts w:ascii="Trebuchet MS" w:hAnsi="Trebuchet MS"/>
          <w:i/>
          <w:lang w:val="ro-RO" w:eastAsia="ar-SA"/>
        </w:rPr>
        <w:t>.</w:t>
      </w:r>
    </w:p>
    <w:p w14:paraId="5766A8FE" w14:textId="77777777" w:rsidR="00120A01" w:rsidRPr="009C69E6" w:rsidRDefault="00120A01" w:rsidP="00120A01">
      <w:pPr>
        <w:pStyle w:val="Listparagraf1"/>
        <w:numPr>
          <w:ilvl w:val="0"/>
          <w:numId w:val="14"/>
        </w:numPr>
        <w:spacing w:after="0" w:line="240" w:lineRule="auto"/>
        <w:jc w:val="both"/>
        <w:rPr>
          <w:rFonts w:ascii="Trebuchet MS" w:hAnsi="Trebuchet MS"/>
          <w:i/>
          <w:lang w:val="ro-RO" w:eastAsia="ar-SA"/>
        </w:rPr>
      </w:pPr>
      <w:r w:rsidRPr="009C69E6">
        <w:rPr>
          <w:rFonts w:ascii="Trebuchet MS" w:hAnsi="Trebuchet MS"/>
          <w:i/>
          <w:lang w:val="ro-RO"/>
        </w:rPr>
        <w:t>Suprafaţa de teren ocupată temporar pe perioada executării lucrărilor trebuie limitată la strictul necesăr.</w:t>
      </w:r>
    </w:p>
    <w:p w14:paraId="186E04D9" w14:textId="77777777" w:rsidR="00120A01" w:rsidRPr="009C69E6" w:rsidRDefault="00120A01" w:rsidP="00120A01">
      <w:pPr>
        <w:pStyle w:val="Listparagraf1"/>
        <w:numPr>
          <w:ilvl w:val="0"/>
          <w:numId w:val="14"/>
        </w:numPr>
        <w:spacing w:after="0" w:line="240" w:lineRule="auto"/>
        <w:jc w:val="both"/>
        <w:rPr>
          <w:rFonts w:ascii="Trebuchet MS" w:hAnsi="Trebuchet MS"/>
          <w:i/>
          <w:lang w:val="ro-RO" w:eastAsia="ar-SA"/>
        </w:rPr>
      </w:pPr>
      <w:r w:rsidRPr="009C69E6">
        <w:rPr>
          <w:rFonts w:ascii="Trebuchet MS" w:hAnsi="Trebuchet MS"/>
          <w:i/>
          <w:lang w:val="ro-RO"/>
        </w:rPr>
        <w:t>Pe parcursul execuţiei lucrărilor se vor lua toate măsurile pentru prevenirea poluărilor accidentale, iar la finalizarea lucrărilor se impune refacerea la starea iniţială a terenurilor afectate temporar de lucrări.</w:t>
      </w:r>
    </w:p>
    <w:p w14:paraId="4FBCB3E0" w14:textId="77777777" w:rsidR="00120A01" w:rsidRPr="009C69E6" w:rsidRDefault="00120A01" w:rsidP="00120A01">
      <w:pPr>
        <w:pStyle w:val="Listparagraf1"/>
        <w:numPr>
          <w:ilvl w:val="0"/>
          <w:numId w:val="14"/>
        </w:numPr>
        <w:spacing w:after="0" w:line="240" w:lineRule="auto"/>
        <w:jc w:val="both"/>
        <w:rPr>
          <w:rFonts w:ascii="Trebuchet MS" w:hAnsi="Trebuchet MS"/>
          <w:i/>
          <w:lang w:val="ro-RO" w:eastAsia="ar-SA"/>
        </w:rPr>
      </w:pPr>
      <w:r w:rsidRPr="009C69E6">
        <w:rPr>
          <w:rFonts w:ascii="Trebuchet MS" w:hAnsi="Trebuchet MS"/>
          <w:i/>
          <w:lang w:val="ro-RO"/>
        </w:rPr>
        <w:t xml:space="preserve">La stabilirea programului de lucru şi de transport a materialelor necesare se vor lua măsuri de diminuare la minim a potenţialului disconfort creat locuitorilor său obiectivelor de interes public. </w:t>
      </w:r>
    </w:p>
    <w:p w14:paraId="154D7750" w14:textId="58729C5E" w:rsidR="00120A01" w:rsidRPr="009C69E6" w:rsidRDefault="00120A01" w:rsidP="00120A01">
      <w:pPr>
        <w:pStyle w:val="Listparagraf1"/>
        <w:numPr>
          <w:ilvl w:val="0"/>
          <w:numId w:val="14"/>
        </w:numPr>
        <w:spacing w:after="0" w:line="240" w:lineRule="auto"/>
        <w:jc w:val="both"/>
        <w:rPr>
          <w:rFonts w:ascii="Trebuchet MS" w:hAnsi="Trebuchet MS"/>
          <w:i/>
          <w:lang w:val="ro-RO" w:eastAsia="ar-SA"/>
        </w:rPr>
      </w:pPr>
      <w:r w:rsidRPr="009C69E6">
        <w:rPr>
          <w:rFonts w:ascii="Trebuchet MS" w:eastAsia="Times New Roman" w:hAnsi="Trebuchet MS"/>
          <w:bCs/>
          <w:i/>
          <w:kern w:val="3"/>
          <w:lang w:val="ro-RO" w:eastAsia="ar-SA" w:bidi="hi-IN"/>
        </w:rPr>
        <w:t xml:space="preserve">În scopul conservării </w:t>
      </w:r>
      <w:r w:rsidR="00717B97" w:rsidRPr="009C69E6">
        <w:rPr>
          <w:rFonts w:ascii="Trebuchet MS" w:eastAsia="Times New Roman" w:hAnsi="Trebuchet MS"/>
          <w:bCs/>
          <w:i/>
          <w:kern w:val="3"/>
          <w:lang w:val="ro-RO" w:eastAsia="ar-SA" w:bidi="hi-IN"/>
        </w:rPr>
        <w:t>și</w:t>
      </w:r>
      <w:r w:rsidRPr="009C69E6">
        <w:rPr>
          <w:rFonts w:ascii="Trebuchet MS" w:eastAsia="Times New Roman" w:hAnsi="Trebuchet MS"/>
          <w:bCs/>
          <w:i/>
          <w:kern w:val="3"/>
          <w:lang w:val="ro-RO" w:eastAsia="ar-SA" w:bidi="hi-IN"/>
        </w:rPr>
        <w:t xml:space="preserve"> protejării speciilor, prevăzute în anexele nr. 4 A și 4 B din OUG 57/2007 cu modificările </w:t>
      </w:r>
      <w:r w:rsidR="00717B97" w:rsidRPr="009C69E6">
        <w:rPr>
          <w:rFonts w:ascii="Trebuchet MS" w:eastAsia="Times New Roman" w:hAnsi="Trebuchet MS"/>
          <w:bCs/>
          <w:i/>
          <w:kern w:val="3"/>
          <w:lang w:val="ro-RO" w:eastAsia="ar-SA" w:bidi="hi-IN"/>
        </w:rPr>
        <w:t>și</w:t>
      </w:r>
      <w:r w:rsidRPr="009C69E6">
        <w:rPr>
          <w:rFonts w:ascii="Trebuchet MS" w:eastAsia="Times New Roman" w:hAnsi="Trebuchet MS"/>
          <w:bCs/>
          <w:i/>
          <w:kern w:val="3"/>
          <w:lang w:val="ro-RO" w:eastAsia="ar-SA" w:bidi="hi-IN"/>
        </w:rPr>
        <w:t xml:space="preserve"> completările ulterioare, care trăiesc în afara ariilor naturale protejate, sunt interzise: </w:t>
      </w:r>
    </w:p>
    <w:p w14:paraId="57E6F0DB" w14:textId="77777777" w:rsidR="00120A01" w:rsidRPr="009C69E6" w:rsidRDefault="00120A01" w:rsidP="00120A01">
      <w:pPr>
        <w:tabs>
          <w:tab w:val="left" w:pos="270"/>
          <w:tab w:val="left" w:pos="360"/>
        </w:tabs>
        <w:suppressAutoHyphens/>
        <w:autoSpaceDN w:val="0"/>
        <w:spacing w:after="0" w:line="240" w:lineRule="auto"/>
        <w:ind w:left="450"/>
        <w:jc w:val="both"/>
        <w:rPr>
          <w:rFonts w:ascii="Trebuchet MS" w:eastAsia="Times New Roman" w:hAnsi="Trebuchet MS"/>
          <w:bCs/>
          <w:i/>
          <w:kern w:val="3"/>
          <w:lang w:eastAsia="ar-SA" w:bidi="hi-IN"/>
        </w:rPr>
      </w:pPr>
      <w:r w:rsidRPr="009C69E6">
        <w:rPr>
          <w:rFonts w:ascii="Trebuchet MS" w:eastAsia="Times New Roman" w:hAnsi="Trebuchet MS"/>
          <w:bCs/>
          <w:i/>
          <w:kern w:val="3"/>
          <w:lang w:eastAsia="ar-SA" w:bidi="hi-IN"/>
        </w:rPr>
        <w:lastRenderedPageBreak/>
        <w:t>a) orice formă de recoltare, capturare, ucidere, distrugere său vătămare a exemplarelor aflate în mediul lor natural, în oricare dintre stadiile ciclului lor biologic;</w:t>
      </w:r>
    </w:p>
    <w:p w14:paraId="51B2F59F" w14:textId="77777777" w:rsidR="00120A01" w:rsidRPr="009C69E6" w:rsidRDefault="00120A01" w:rsidP="00120A01">
      <w:pPr>
        <w:tabs>
          <w:tab w:val="left" w:pos="270"/>
          <w:tab w:val="left" w:pos="360"/>
        </w:tabs>
        <w:suppressAutoHyphens/>
        <w:autoSpaceDN w:val="0"/>
        <w:spacing w:after="0" w:line="240" w:lineRule="auto"/>
        <w:ind w:left="450"/>
        <w:jc w:val="both"/>
        <w:rPr>
          <w:rFonts w:ascii="Trebuchet MS" w:eastAsia="Times New Roman" w:hAnsi="Trebuchet MS"/>
          <w:bCs/>
          <w:i/>
          <w:kern w:val="3"/>
          <w:lang w:eastAsia="ar-SA" w:bidi="hi-IN"/>
        </w:rPr>
      </w:pPr>
      <w:r w:rsidRPr="009C69E6">
        <w:rPr>
          <w:rFonts w:ascii="Trebuchet MS" w:eastAsia="Times New Roman" w:hAnsi="Trebuchet MS"/>
          <w:bCs/>
          <w:i/>
          <w:kern w:val="3"/>
          <w:lang w:eastAsia="ar-SA" w:bidi="hi-IN"/>
        </w:rPr>
        <w:t>b) perturbarea intenționată în cursul perioadei de reproducere, de creștere, de hibernare și de migrație;</w:t>
      </w:r>
    </w:p>
    <w:p w14:paraId="5985BC76" w14:textId="6608914E" w:rsidR="00120A01" w:rsidRPr="009C69E6" w:rsidRDefault="00120A01" w:rsidP="00120A01">
      <w:pPr>
        <w:tabs>
          <w:tab w:val="left" w:pos="270"/>
          <w:tab w:val="left" w:pos="360"/>
        </w:tabs>
        <w:suppressAutoHyphens/>
        <w:autoSpaceDN w:val="0"/>
        <w:spacing w:after="0" w:line="240" w:lineRule="auto"/>
        <w:ind w:left="450"/>
        <w:jc w:val="both"/>
        <w:rPr>
          <w:rFonts w:ascii="Trebuchet MS" w:eastAsia="Times New Roman" w:hAnsi="Trebuchet MS"/>
          <w:bCs/>
          <w:i/>
          <w:kern w:val="3"/>
          <w:lang w:eastAsia="ar-SA" w:bidi="hi-IN"/>
        </w:rPr>
      </w:pPr>
      <w:r w:rsidRPr="009C69E6">
        <w:rPr>
          <w:rFonts w:ascii="Trebuchet MS" w:eastAsia="Times New Roman" w:hAnsi="Trebuchet MS"/>
          <w:bCs/>
          <w:i/>
          <w:kern w:val="3"/>
          <w:lang w:eastAsia="ar-SA" w:bidi="hi-IN"/>
        </w:rPr>
        <w:t xml:space="preserve">c) deteriorarea, distrugerea </w:t>
      </w:r>
      <w:r w:rsidR="00717B97" w:rsidRPr="009C69E6">
        <w:rPr>
          <w:rFonts w:ascii="Trebuchet MS" w:eastAsia="Times New Roman" w:hAnsi="Trebuchet MS"/>
          <w:bCs/>
          <w:i/>
          <w:kern w:val="3"/>
          <w:lang w:eastAsia="ar-SA" w:bidi="hi-IN"/>
        </w:rPr>
        <w:t>și</w:t>
      </w:r>
      <w:r w:rsidRPr="009C69E6">
        <w:rPr>
          <w:rFonts w:ascii="Trebuchet MS" w:eastAsia="Times New Roman" w:hAnsi="Trebuchet MS"/>
          <w:bCs/>
          <w:i/>
          <w:kern w:val="3"/>
          <w:lang w:eastAsia="ar-SA" w:bidi="hi-IN"/>
        </w:rPr>
        <w:t>/său culegerea intenționată a cuiburilor și/său ouălor din natură;</w:t>
      </w:r>
    </w:p>
    <w:p w14:paraId="7A9BE3B0" w14:textId="398DA500" w:rsidR="00120A01" w:rsidRPr="009C69E6" w:rsidRDefault="00120A01" w:rsidP="00120A01">
      <w:pPr>
        <w:tabs>
          <w:tab w:val="left" w:pos="270"/>
          <w:tab w:val="left" w:pos="360"/>
        </w:tabs>
        <w:suppressAutoHyphens/>
        <w:autoSpaceDN w:val="0"/>
        <w:spacing w:after="0" w:line="240" w:lineRule="auto"/>
        <w:ind w:left="450"/>
        <w:jc w:val="both"/>
        <w:rPr>
          <w:rFonts w:ascii="Trebuchet MS" w:eastAsia="Times New Roman" w:hAnsi="Trebuchet MS"/>
          <w:bCs/>
          <w:i/>
          <w:kern w:val="3"/>
          <w:lang w:eastAsia="ar-SA" w:bidi="hi-IN"/>
        </w:rPr>
      </w:pPr>
      <w:r w:rsidRPr="009C69E6">
        <w:rPr>
          <w:rFonts w:ascii="Trebuchet MS" w:eastAsia="Times New Roman" w:hAnsi="Trebuchet MS"/>
          <w:bCs/>
          <w:i/>
          <w:kern w:val="3"/>
          <w:lang w:eastAsia="ar-SA" w:bidi="hi-IN"/>
        </w:rPr>
        <w:t xml:space="preserve">d) deteriorarea </w:t>
      </w:r>
      <w:r w:rsidR="00717B97" w:rsidRPr="009C69E6">
        <w:rPr>
          <w:rFonts w:ascii="Trebuchet MS" w:eastAsia="Times New Roman" w:hAnsi="Trebuchet MS"/>
          <w:bCs/>
          <w:i/>
          <w:kern w:val="3"/>
          <w:lang w:eastAsia="ar-SA" w:bidi="hi-IN"/>
        </w:rPr>
        <w:t>și</w:t>
      </w:r>
      <w:r w:rsidRPr="009C69E6">
        <w:rPr>
          <w:rFonts w:ascii="Trebuchet MS" w:eastAsia="Times New Roman" w:hAnsi="Trebuchet MS"/>
          <w:bCs/>
          <w:i/>
          <w:kern w:val="3"/>
          <w:lang w:eastAsia="ar-SA" w:bidi="hi-IN"/>
        </w:rPr>
        <w:t>/său distrugerea locurilor de reproducere ori de odihnă;</w:t>
      </w:r>
    </w:p>
    <w:p w14:paraId="497ADB8F" w14:textId="77777777" w:rsidR="00120A01" w:rsidRPr="009C69E6" w:rsidRDefault="00120A01" w:rsidP="00120A01">
      <w:pPr>
        <w:tabs>
          <w:tab w:val="left" w:pos="270"/>
          <w:tab w:val="left" w:pos="360"/>
        </w:tabs>
        <w:suppressAutoHyphens/>
        <w:autoSpaceDN w:val="0"/>
        <w:spacing w:after="0" w:line="240" w:lineRule="auto"/>
        <w:ind w:left="450"/>
        <w:jc w:val="both"/>
        <w:rPr>
          <w:rFonts w:ascii="Trebuchet MS" w:eastAsia="Times New Roman" w:hAnsi="Trebuchet MS"/>
          <w:bCs/>
          <w:i/>
          <w:kern w:val="3"/>
          <w:lang w:eastAsia="ar-SA" w:bidi="hi-IN"/>
        </w:rPr>
      </w:pPr>
      <w:r w:rsidRPr="009C69E6">
        <w:rPr>
          <w:rFonts w:ascii="Trebuchet MS" w:eastAsia="Times New Roman" w:hAnsi="Trebuchet MS"/>
          <w:bCs/>
          <w:i/>
          <w:kern w:val="3"/>
          <w:lang w:eastAsia="ar-SA" w:bidi="hi-IN"/>
        </w:rPr>
        <w:t>e) recoltarea florilor și a fructelor, culegerea, tăierea, dezrădăcinarea său distrugerea cu intenție a acestor plante în habitatele lor naturale, în oricare dintre stadiile ciclului lor biologic;</w:t>
      </w:r>
    </w:p>
    <w:p w14:paraId="0945EA46" w14:textId="77777777" w:rsidR="00120A01" w:rsidRPr="009C69E6" w:rsidRDefault="00120A01" w:rsidP="00120A01">
      <w:pPr>
        <w:tabs>
          <w:tab w:val="left" w:pos="270"/>
          <w:tab w:val="left" w:pos="360"/>
        </w:tabs>
        <w:suppressAutoHyphens/>
        <w:autoSpaceDN w:val="0"/>
        <w:spacing w:after="0" w:line="240" w:lineRule="auto"/>
        <w:ind w:left="450"/>
        <w:jc w:val="both"/>
        <w:rPr>
          <w:rFonts w:ascii="Trebuchet MS" w:eastAsia="Times New Roman" w:hAnsi="Trebuchet MS"/>
          <w:bCs/>
          <w:i/>
          <w:kern w:val="3"/>
          <w:lang w:eastAsia="ar-SA" w:bidi="hi-IN"/>
        </w:rPr>
      </w:pPr>
      <w:r w:rsidRPr="009C69E6">
        <w:rPr>
          <w:rFonts w:ascii="Trebuchet MS" w:eastAsia="Times New Roman" w:hAnsi="Trebuchet MS"/>
          <w:bCs/>
          <w:i/>
          <w:kern w:val="3"/>
          <w:lang w:eastAsia="ar-SA" w:bidi="hi-IN"/>
        </w:rPr>
        <w:t>f) deținerea, transportul, vânzarea său schimburile în orice scop, precum și oferirea spre schimb său vânzare a exemplarelor luate din natură, în oricare dintre stadiile ciclului lor biologic.</w:t>
      </w:r>
    </w:p>
    <w:p w14:paraId="5A39336E" w14:textId="77777777" w:rsidR="00120A01" w:rsidRPr="009C69E6" w:rsidRDefault="00120A01" w:rsidP="00120A01">
      <w:pPr>
        <w:pStyle w:val="Listparagraf1"/>
        <w:numPr>
          <w:ilvl w:val="0"/>
          <w:numId w:val="14"/>
        </w:numPr>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5F76DF0C" w14:textId="3739EC29" w:rsidR="00120A01" w:rsidRPr="009C69E6" w:rsidRDefault="00120A01" w:rsidP="00120A01">
      <w:pPr>
        <w:pStyle w:val="Listparagraf1"/>
        <w:numPr>
          <w:ilvl w:val="0"/>
          <w:numId w:val="14"/>
        </w:numPr>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lang w:val="ro-RO"/>
        </w:rPr>
        <w:t xml:space="preserve">Mijloacele de transport </w:t>
      </w:r>
      <w:r w:rsidR="00717B97" w:rsidRPr="009C69E6">
        <w:rPr>
          <w:rFonts w:ascii="Trebuchet MS" w:hAnsi="Trebuchet MS"/>
          <w:i/>
          <w:lang w:val="ro-RO"/>
        </w:rPr>
        <w:t>și</w:t>
      </w:r>
      <w:r w:rsidRPr="009C69E6">
        <w:rPr>
          <w:rFonts w:ascii="Trebuchet MS" w:hAnsi="Trebuchet MS"/>
          <w:i/>
          <w:lang w:val="ro-RO"/>
        </w:rPr>
        <w:t xml:space="preserve"> utilajele folosite vor fi întreţinute corespunzător, pentru reducerea emisiilor de noxe în atmosferă </w:t>
      </w:r>
      <w:r w:rsidR="00717B97" w:rsidRPr="009C69E6">
        <w:rPr>
          <w:rFonts w:ascii="Trebuchet MS" w:hAnsi="Trebuchet MS"/>
          <w:i/>
          <w:lang w:val="ro-RO"/>
        </w:rPr>
        <w:t>și</w:t>
      </w:r>
      <w:r w:rsidRPr="009C69E6">
        <w:rPr>
          <w:rFonts w:ascii="Trebuchet MS" w:hAnsi="Trebuchet MS"/>
          <w:i/>
          <w:lang w:val="ro-RO"/>
        </w:rPr>
        <w:t xml:space="preserve"> prevenirea scurgerilor accidentale de carburanţi/lubrifianţi.</w:t>
      </w:r>
    </w:p>
    <w:p w14:paraId="6E57B243" w14:textId="77777777" w:rsidR="00120A01" w:rsidRPr="009C69E6" w:rsidRDefault="00120A01" w:rsidP="00120A01">
      <w:pPr>
        <w:pStyle w:val="Listparagraf1"/>
        <w:numPr>
          <w:ilvl w:val="0"/>
          <w:numId w:val="14"/>
        </w:numPr>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iCs/>
          <w:lang w:val="ro-RO"/>
        </w:rPr>
        <w:t>Se va asigura în permanenţă stocul de materiale şi dotări necesare pentru combaterea efectelor poluărilor accidentale (materiale absorbante pentru eventuale scurgeri de carburanţi, uleiuri, etc.).</w:t>
      </w:r>
    </w:p>
    <w:p w14:paraId="355EAB8D" w14:textId="77777777" w:rsidR="00120A01" w:rsidRPr="009C69E6" w:rsidRDefault="00120A01" w:rsidP="00120A01">
      <w:pPr>
        <w:pStyle w:val="Listparagraf1"/>
        <w:numPr>
          <w:ilvl w:val="0"/>
          <w:numId w:val="14"/>
        </w:numPr>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iCs/>
          <w:lang w:val="ro-RO"/>
        </w:rPr>
        <w:t>La încheierea lucrărilor se vor îndepărta atât materialele rămase neutilizate, cât şi deşeurile rezultate în timpul lucrărilor.</w:t>
      </w:r>
    </w:p>
    <w:p w14:paraId="0BE819C4" w14:textId="5366D17E" w:rsidR="00120A01" w:rsidRPr="009C69E6" w:rsidRDefault="00120A01" w:rsidP="00120A01">
      <w:pPr>
        <w:pStyle w:val="Listparagraf1"/>
        <w:numPr>
          <w:ilvl w:val="0"/>
          <w:numId w:val="14"/>
        </w:numPr>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lang w:val="ro-RO"/>
        </w:rPr>
        <w:t>S</w:t>
      </w:r>
      <w:r w:rsidRPr="009C69E6">
        <w:rPr>
          <w:rFonts w:ascii="Trebuchet MS" w:hAnsi="Trebuchet MS"/>
          <w:bCs/>
          <w:i/>
          <w:lang w:val="ro-RO"/>
        </w:rPr>
        <w:t xml:space="preserve">e interzice accesul de pe amplasăment pe drumurile publice cu utilaje </w:t>
      </w:r>
      <w:r w:rsidR="00717B97" w:rsidRPr="009C69E6">
        <w:rPr>
          <w:rFonts w:ascii="Trebuchet MS" w:hAnsi="Trebuchet MS"/>
          <w:bCs/>
          <w:i/>
          <w:lang w:val="ro-RO"/>
        </w:rPr>
        <w:t>și</w:t>
      </w:r>
      <w:r w:rsidRPr="009C69E6">
        <w:rPr>
          <w:rFonts w:ascii="Trebuchet MS" w:hAnsi="Trebuchet MS"/>
          <w:bCs/>
          <w:i/>
          <w:lang w:val="ro-RO"/>
        </w:rPr>
        <w:t xml:space="preserve"> mijloace de transport necurăţate. </w:t>
      </w:r>
      <w:r w:rsidRPr="009C69E6">
        <w:rPr>
          <w:rFonts w:ascii="Trebuchet MS" w:hAnsi="Trebuchet MS"/>
          <w:i/>
          <w:lang w:val="ro-RO"/>
        </w:rPr>
        <w:t xml:space="preserve">Titularul activităţii are obligaţia asigurării cu instalaţiile corespunzătoare acestui scop - instalaţii de spălare </w:t>
      </w:r>
      <w:r w:rsidR="00717B97" w:rsidRPr="009C69E6">
        <w:rPr>
          <w:rFonts w:ascii="Trebuchet MS" w:hAnsi="Trebuchet MS"/>
          <w:i/>
          <w:lang w:val="ro-RO"/>
        </w:rPr>
        <w:t>și</w:t>
      </w:r>
      <w:r w:rsidRPr="009C69E6">
        <w:rPr>
          <w:rFonts w:ascii="Trebuchet MS" w:hAnsi="Trebuchet MS"/>
          <w:i/>
          <w:lang w:val="ro-RO"/>
        </w:rPr>
        <w:t xml:space="preserve"> sistem colector de ape uzate.  </w:t>
      </w:r>
    </w:p>
    <w:p w14:paraId="2DD56B39" w14:textId="4CA81025" w:rsidR="00120A01" w:rsidRPr="009C69E6" w:rsidRDefault="00120A01" w:rsidP="00120A01">
      <w:pPr>
        <w:pStyle w:val="Listparagraf1"/>
        <w:numPr>
          <w:ilvl w:val="0"/>
          <w:numId w:val="14"/>
        </w:numPr>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lang w:val="ro-RO"/>
        </w:rPr>
        <w:t>Deşeurile menajere vor fi transportate şi depozitate prin relaţie contractuală cu operatorul de sălubritate, iar deşeurile valorificabile se vor preda la societăţi specializate, autorizate pentru valorificarea lor.</w:t>
      </w:r>
      <w:r w:rsidRPr="009C69E6">
        <w:rPr>
          <w:rFonts w:ascii="Trebuchet MS" w:hAnsi="Trebuchet MS"/>
          <w:lang w:val="ro-RO"/>
        </w:rPr>
        <w:t xml:space="preserve"> </w:t>
      </w:r>
      <w:r w:rsidRPr="009C69E6">
        <w:rPr>
          <w:rFonts w:ascii="Trebuchet MS" w:hAnsi="Trebuchet MS"/>
          <w:i/>
          <w:lang w:val="ro-RO"/>
        </w:rPr>
        <w:t xml:space="preserve">Colectarea deşeurilor menajere se va face în mod selectiv (cel puţin în 3 categorii), depozitarea temporară fiind realizată doar în cadrul suprafeţei prevăzută pentru organizarea de şantier. </w:t>
      </w:r>
    </w:p>
    <w:p w14:paraId="13252BE0" w14:textId="49F74315" w:rsidR="00120A01" w:rsidRPr="009C69E6" w:rsidRDefault="00120A01" w:rsidP="00120A01">
      <w:pPr>
        <w:pStyle w:val="Listparagraf1"/>
        <w:tabs>
          <w:tab w:val="left" w:pos="270"/>
          <w:tab w:val="left" w:pos="360"/>
        </w:tabs>
        <w:suppressAutoHyphens/>
        <w:autoSpaceDN w:val="0"/>
        <w:spacing w:after="0" w:line="240" w:lineRule="auto"/>
        <w:jc w:val="both"/>
        <w:rPr>
          <w:rFonts w:ascii="Trebuchet MS" w:eastAsia="Times New Roman" w:hAnsi="Trebuchet MS"/>
          <w:bCs/>
          <w:i/>
          <w:kern w:val="3"/>
          <w:lang w:val="ro-RO" w:eastAsia="ar-SA" w:bidi="hi-IN"/>
        </w:rPr>
      </w:pPr>
      <w:r w:rsidRPr="009C69E6">
        <w:rPr>
          <w:rFonts w:ascii="Trebuchet MS" w:hAnsi="Trebuchet MS"/>
          <w:i/>
          <w:lang w:val="ro-RO"/>
        </w:rPr>
        <w:t>Gestionarea deșeurilor se va face cu respectarea strictă a prevederilor Ordonanţei de Urgenţă nr. 92/2021 din 19 august 2021 privind regimul deşeurilor.</w:t>
      </w:r>
    </w:p>
    <w:p w14:paraId="1410FD1B" w14:textId="63D5F058" w:rsidR="00120A01" w:rsidRPr="009C69E6" w:rsidRDefault="00120A01" w:rsidP="00120A01">
      <w:pPr>
        <w:pStyle w:val="ListParagraph"/>
        <w:numPr>
          <w:ilvl w:val="0"/>
          <w:numId w:val="14"/>
        </w:numPr>
        <w:jc w:val="both"/>
        <w:rPr>
          <w:rFonts w:ascii="Trebuchet MS" w:hAnsi="Trebuchet MS"/>
          <w:i/>
          <w:lang w:val="ro-RO"/>
        </w:rPr>
      </w:pPr>
      <w:r w:rsidRPr="009C69E6">
        <w:rPr>
          <w:rFonts w:ascii="Trebuchet MS" w:hAnsi="Trebuchet MS"/>
          <w:i/>
          <w:lang w:val="ro-RO"/>
        </w:rPr>
        <w:t xml:space="preserve">Atât pentru perioada execuţiei lucrărilor, cât </w:t>
      </w:r>
      <w:r w:rsidR="00717B97" w:rsidRPr="009C69E6">
        <w:rPr>
          <w:rFonts w:ascii="Trebuchet MS" w:hAnsi="Trebuchet MS"/>
          <w:i/>
          <w:lang w:val="ro-RO"/>
        </w:rPr>
        <w:t>și</w:t>
      </w:r>
      <w:r w:rsidRPr="009C69E6">
        <w:rPr>
          <w:rFonts w:ascii="Trebuchet MS" w:hAnsi="Trebuchet MS"/>
          <w:i/>
          <w:lang w:val="ro-RO"/>
        </w:rPr>
        <w:t xml:space="preserve"> în perioada de funcţionare a obiectivului, se vor lua toate măsurile necesare pentru:</w:t>
      </w:r>
    </w:p>
    <w:p w14:paraId="6ACAA848" w14:textId="0DFC231A" w:rsidR="00120A01" w:rsidRPr="009C69E6" w:rsidRDefault="00120A01" w:rsidP="00120A01">
      <w:pPr>
        <w:pStyle w:val="Listparagraf1"/>
        <w:spacing w:after="0" w:line="240" w:lineRule="auto"/>
        <w:jc w:val="both"/>
        <w:rPr>
          <w:rFonts w:ascii="Trebuchet MS" w:hAnsi="Trebuchet MS"/>
          <w:i/>
          <w:lang w:val="ro-RO"/>
        </w:rPr>
      </w:pPr>
      <w:r w:rsidRPr="009C69E6">
        <w:rPr>
          <w:rFonts w:ascii="Trebuchet MS" w:hAnsi="Trebuchet MS"/>
          <w:i/>
          <w:lang w:val="ro-RO"/>
        </w:rPr>
        <w:t>- evitarea scurgerilor accidentale de produse petroliere de la mijloacele de transport utilizate;</w:t>
      </w:r>
    </w:p>
    <w:p w14:paraId="7BA6CA30" w14:textId="38AA2EA5" w:rsidR="00120A01" w:rsidRPr="009C69E6" w:rsidRDefault="00120A01" w:rsidP="00120A01">
      <w:pPr>
        <w:pStyle w:val="Listparagraf1"/>
        <w:spacing w:after="0" w:line="240" w:lineRule="auto"/>
        <w:jc w:val="both"/>
        <w:rPr>
          <w:rFonts w:ascii="Trebuchet MS" w:hAnsi="Trebuchet MS"/>
          <w:i/>
          <w:lang w:val="ro-RO"/>
        </w:rPr>
      </w:pPr>
      <w:r w:rsidRPr="009C69E6">
        <w:rPr>
          <w:rFonts w:ascii="Trebuchet MS" w:hAnsi="Trebuchet MS"/>
          <w:i/>
          <w:lang w:val="ro-RO"/>
        </w:rPr>
        <w:t xml:space="preserve">- evitarea depozitării necontrolate a materialelor folosite </w:t>
      </w:r>
      <w:r w:rsidR="00717B97" w:rsidRPr="009C69E6">
        <w:rPr>
          <w:rFonts w:ascii="Trebuchet MS" w:hAnsi="Trebuchet MS"/>
          <w:i/>
          <w:lang w:val="ro-RO"/>
        </w:rPr>
        <w:t>și</w:t>
      </w:r>
      <w:r w:rsidRPr="009C69E6">
        <w:rPr>
          <w:rFonts w:ascii="Trebuchet MS" w:hAnsi="Trebuchet MS"/>
          <w:i/>
          <w:lang w:val="ro-RO"/>
        </w:rPr>
        <w:t xml:space="preserve"> a deşeurilor rezultate;</w:t>
      </w:r>
    </w:p>
    <w:p w14:paraId="48A79357" w14:textId="77777777" w:rsidR="00120A01" w:rsidRPr="009C69E6" w:rsidRDefault="00120A01" w:rsidP="00120A01">
      <w:pPr>
        <w:pStyle w:val="Listparagraf1"/>
        <w:spacing w:after="0" w:line="240" w:lineRule="auto"/>
        <w:ind w:hanging="180"/>
        <w:jc w:val="both"/>
        <w:rPr>
          <w:rFonts w:ascii="Trebuchet MS" w:hAnsi="Trebuchet MS"/>
          <w:i/>
          <w:lang w:val="ro-RO"/>
        </w:rPr>
      </w:pPr>
      <w:r w:rsidRPr="009C69E6">
        <w:rPr>
          <w:rFonts w:ascii="Trebuchet MS" w:hAnsi="Trebuchet MS"/>
          <w:i/>
          <w:lang w:val="ro-RO"/>
        </w:rPr>
        <w:t xml:space="preserve">   - asigurarea permanentă a stocului de materiale și dotări necesare pentru combaterea efectelor poluărilor accidentale (materiale absorbante).</w:t>
      </w:r>
    </w:p>
    <w:p w14:paraId="5FCC4CD7" w14:textId="3826D42D" w:rsidR="00120A01" w:rsidRPr="009C69E6" w:rsidRDefault="00120A01" w:rsidP="00120A01">
      <w:pPr>
        <w:pStyle w:val="ListParagraph"/>
        <w:numPr>
          <w:ilvl w:val="0"/>
          <w:numId w:val="14"/>
        </w:numPr>
        <w:jc w:val="both"/>
        <w:outlineLvl w:val="0"/>
        <w:rPr>
          <w:rFonts w:ascii="Trebuchet MS" w:hAnsi="Trebuchet MS"/>
          <w:i/>
          <w:lang w:val="ro-RO"/>
        </w:rPr>
      </w:pPr>
      <w:r w:rsidRPr="009C69E6">
        <w:rPr>
          <w:rFonts w:ascii="Trebuchet MS" w:hAnsi="Trebuchet MS"/>
          <w:i/>
          <w:lang w:val="ro-RO"/>
        </w:rPr>
        <w:t xml:space="preserve">Titularul proiectului </w:t>
      </w:r>
      <w:r w:rsidR="00717B97" w:rsidRPr="009C69E6">
        <w:rPr>
          <w:rFonts w:ascii="Trebuchet MS" w:hAnsi="Trebuchet MS"/>
          <w:i/>
          <w:lang w:val="ro-RO"/>
        </w:rPr>
        <w:t>și</w:t>
      </w:r>
      <w:r w:rsidRPr="009C69E6">
        <w:rPr>
          <w:rFonts w:ascii="Trebuchet MS" w:hAnsi="Trebuchet MS"/>
          <w:i/>
          <w:lang w:val="ro-RO"/>
        </w:rPr>
        <w:t xml:space="preserve"> antreprenorul/constructorul sunt obligați să respecte și să implementeze toate măsurile de reducere a impactului, precum </w:t>
      </w:r>
      <w:r w:rsidR="00717B97" w:rsidRPr="009C69E6">
        <w:rPr>
          <w:rFonts w:ascii="Trebuchet MS" w:hAnsi="Trebuchet MS"/>
          <w:i/>
          <w:lang w:val="ro-RO"/>
        </w:rPr>
        <w:t>și</w:t>
      </w:r>
      <w:r w:rsidRPr="009C69E6">
        <w:rPr>
          <w:rFonts w:ascii="Trebuchet MS" w:hAnsi="Trebuchet MS"/>
          <w:i/>
          <w:lang w:val="ro-RO"/>
        </w:rPr>
        <w:t xml:space="preserve"> </w:t>
      </w:r>
      <w:r w:rsidR="00B150CD" w:rsidRPr="009C69E6">
        <w:rPr>
          <w:rFonts w:ascii="Trebuchet MS" w:hAnsi="Trebuchet MS"/>
          <w:i/>
          <w:lang w:val="ro-RO"/>
        </w:rPr>
        <w:t>condițiile</w:t>
      </w:r>
      <w:r w:rsidRPr="009C69E6">
        <w:rPr>
          <w:rFonts w:ascii="Trebuchet MS" w:hAnsi="Trebuchet MS"/>
          <w:b/>
          <w:i/>
          <w:lang w:val="ro-RO"/>
        </w:rPr>
        <w:t xml:space="preserve"> </w:t>
      </w:r>
      <w:r w:rsidRPr="009C69E6">
        <w:rPr>
          <w:rFonts w:ascii="Trebuchet MS" w:hAnsi="Trebuchet MS"/>
          <w:i/>
          <w:lang w:val="ro-RO"/>
        </w:rPr>
        <w:t>prevăzute în documentația care a stat la baza emiterii prezentei decizii.</w:t>
      </w:r>
    </w:p>
    <w:p w14:paraId="3BACC4F3" w14:textId="1F5B7F75" w:rsidR="00120A01" w:rsidRPr="009C69E6" w:rsidRDefault="00120A01" w:rsidP="00120A01">
      <w:pPr>
        <w:pStyle w:val="ListParagraph"/>
        <w:numPr>
          <w:ilvl w:val="0"/>
          <w:numId w:val="14"/>
        </w:numPr>
        <w:tabs>
          <w:tab w:val="left" w:pos="270"/>
          <w:tab w:val="left" w:pos="1080"/>
        </w:tabs>
        <w:autoSpaceDE w:val="0"/>
        <w:autoSpaceDN w:val="0"/>
        <w:adjustRightInd w:val="0"/>
        <w:jc w:val="both"/>
        <w:rPr>
          <w:rFonts w:ascii="Trebuchet MS" w:hAnsi="Trebuchet MS"/>
          <w:i/>
          <w:lang w:val="ro-RO"/>
        </w:rPr>
      </w:pPr>
      <w:r w:rsidRPr="009C69E6">
        <w:rPr>
          <w:rFonts w:ascii="Trebuchet MS" w:hAnsi="Trebuchet MS"/>
          <w:i/>
          <w:lang w:val="ro-RO"/>
        </w:rPr>
        <w:t xml:space="preserve">Alimentarea cu carburanţi a mijloacelor auto </w:t>
      </w:r>
      <w:r w:rsidR="00717B97" w:rsidRPr="009C69E6">
        <w:rPr>
          <w:rFonts w:ascii="Trebuchet MS" w:hAnsi="Trebuchet MS"/>
          <w:i/>
          <w:lang w:val="ro-RO"/>
        </w:rPr>
        <w:t>și</w:t>
      </w:r>
      <w:r w:rsidRPr="009C69E6">
        <w:rPr>
          <w:rFonts w:ascii="Trebuchet MS" w:hAnsi="Trebuchet MS"/>
          <w:i/>
          <w:lang w:val="ro-RO"/>
        </w:rPr>
        <w:t xml:space="preserve"> schimburile de ulei se vor face numai pe amplasamente autorizate.</w:t>
      </w:r>
    </w:p>
    <w:p w14:paraId="6E0C66E1" w14:textId="238F11D3" w:rsidR="00120A01" w:rsidRPr="009C69E6" w:rsidRDefault="00120A01" w:rsidP="00120A01">
      <w:pPr>
        <w:pStyle w:val="ListParagraph"/>
        <w:numPr>
          <w:ilvl w:val="0"/>
          <w:numId w:val="14"/>
        </w:numPr>
        <w:jc w:val="both"/>
        <w:rPr>
          <w:rFonts w:ascii="Trebuchet MS" w:hAnsi="Trebuchet MS"/>
          <w:i/>
          <w:lang w:val="ro-RO"/>
        </w:rPr>
      </w:pPr>
      <w:r w:rsidRPr="009C69E6">
        <w:rPr>
          <w:rFonts w:ascii="Trebuchet MS" w:eastAsia="Times New Roman" w:hAnsi="Trebuchet MS"/>
          <w:i/>
          <w:lang w:val="ro-RO"/>
        </w:rPr>
        <w:t>L</w:t>
      </w:r>
      <w:r w:rsidRPr="009C69E6">
        <w:rPr>
          <w:rFonts w:ascii="Trebuchet MS" w:eastAsia="Times New Roman" w:hAnsi="Trebuchet MS"/>
          <w:bCs/>
          <w:i/>
          <w:lang w:val="ro-RO"/>
        </w:rPr>
        <w:t xml:space="preserve">a finalizarea investiţiei, titularul va </w:t>
      </w:r>
      <w:r w:rsidRPr="009C69E6">
        <w:rPr>
          <w:rFonts w:ascii="Trebuchet MS" w:eastAsia="Times New Roman" w:hAnsi="Trebuchet MS"/>
          <w:bCs/>
          <w:i/>
          <w:iCs/>
          <w:lang w:val="ro-RO"/>
        </w:rPr>
        <w:t>notifica Agenţia pentru Protecţia Mediului Bistriţa-Năsăud şi Comisariatul Judeţean Bistrița-Năsăud al Gărzii Naționale de Mediu pentru verificarea conformării cu actul de reglementare.</w:t>
      </w:r>
    </w:p>
    <w:p w14:paraId="6CD3C650" w14:textId="77777777" w:rsidR="00120A01" w:rsidRPr="009C69E6" w:rsidRDefault="00120A01" w:rsidP="00120A01">
      <w:pPr>
        <w:autoSpaceDE w:val="0"/>
        <w:autoSpaceDN w:val="0"/>
        <w:adjustRightInd w:val="0"/>
        <w:spacing w:after="0" w:line="240" w:lineRule="auto"/>
        <w:ind w:firstLine="720"/>
        <w:jc w:val="both"/>
        <w:rPr>
          <w:rFonts w:ascii="Trebuchet MS" w:eastAsia="Times New Roman" w:hAnsi="Trebuchet MS"/>
          <w:color w:val="FF0000"/>
          <w:lang w:eastAsia="ro-RO"/>
        </w:rPr>
      </w:pPr>
    </w:p>
    <w:p w14:paraId="136BDF94" w14:textId="45F3B86C" w:rsidR="00120A01" w:rsidRPr="009C69E6" w:rsidRDefault="00120A01" w:rsidP="00120A01">
      <w:pPr>
        <w:autoSpaceDE w:val="0"/>
        <w:autoSpaceDN w:val="0"/>
        <w:adjustRightInd w:val="0"/>
        <w:spacing w:after="0" w:line="240" w:lineRule="auto"/>
        <w:ind w:firstLine="720"/>
        <w:jc w:val="both"/>
        <w:rPr>
          <w:rFonts w:ascii="Trebuchet MS" w:eastAsia="Times New Roman" w:hAnsi="Trebuchet MS"/>
          <w:b/>
          <w:lang w:eastAsia="ro-RO"/>
        </w:rPr>
      </w:pPr>
      <w:r w:rsidRPr="009C69E6">
        <w:rPr>
          <w:rFonts w:ascii="Trebuchet MS" w:eastAsia="Times New Roman" w:hAnsi="Trebuchet MS"/>
          <w:b/>
          <w:lang w:eastAsia="ro-RO"/>
        </w:rPr>
        <w:t xml:space="preserve">Prezenta decizie este valabilă pe toată perioada de realizare a proiectului, iar în situația în care intervin elemente noi, necunoscute la data emiterii prezentei decizii, său se modifică </w:t>
      </w:r>
      <w:r w:rsidR="00B150CD" w:rsidRPr="009C69E6">
        <w:rPr>
          <w:rFonts w:ascii="Trebuchet MS" w:eastAsia="Times New Roman" w:hAnsi="Trebuchet MS"/>
          <w:b/>
          <w:lang w:eastAsia="ro-RO"/>
        </w:rPr>
        <w:t>condițiile</w:t>
      </w:r>
      <w:r w:rsidRPr="009C69E6">
        <w:rPr>
          <w:rFonts w:ascii="Trebuchet MS" w:eastAsia="Times New Roman" w:hAnsi="Trebuchet MS"/>
          <w:b/>
          <w:lang w:eastAsia="ro-RO"/>
        </w:rPr>
        <w:t xml:space="preserve"> care au stat la baza emiterii acesteia, titularul proiectului are obligația de a notifica autoritatea competentă emitentă.</w:t>
      </w:r>
    </w:p>
    <w:p w14:paraId="2C6CF5A0" w14:textId="77777777" w:rsidR="00120A01" w:rsidRPr="009C69E6" w:rsidRDefault="00120A01" w:rsidP="00120A01">
      <w:pPr>
        <w:shd w:val="clear" w:color="auto" w:fill="FFFFFF"/>
        <w:spacing w:after="0" w:line="240" w:lineRule="auto"/>
        <w:jc w:val="both"/>
        <w:rPr>
          <w:rFonts w:ascii="Trebuchet MS" w:eastAsia="Times New Roman" w:hAnsi="Trebuchet MS"/>
          <w:lang w:eastAsia="ro-RO"/>
        </w:rPr>
      </w:pPr>
    </w:p>
    <w:p w14:paraId="6B17D230" w14:textId="71A8ADB5"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 xml:space="preserve">Orice persoană care face parte din publicul interesat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care se consideră vătămată într-un drept al său ori într-un interes legitim se poate adresă instanței de contencios administrativ competente pentru a ataca, din punct de vedere procedural său substanțial, actele, deciziile ori omisiunile autorității publice competente care fac obiectul participării publicului, inclusiv aprobarea de dezvoltare, potrivit prevederilor Legii contenciosului administrativ </w:t>
      </w:r>
      <w:hyperlink r:id="rId17" w:tgtFrame="_blank" w:history="1">
        <w:r w:rsidRPr="009C69E6">
          <w:rPr>
            <w:rFonts w:ascii="Trebuchet MS" w:eastAsia="Times New Roman" w:hAnsi="Trebuchet MS"/>
            <w:lang w:eastAsia="ro-RO"/>
          </w:rPr>
          <w:t>nr. 554/2004</w:t>
        </w:r>
      </w:hyperlink>
      <w:r w:rsidRPr="009C69E6">
        <w:rPr>
          <w:rFonts w:ascii="Trebuchet MS" w:eastAsia="Times New Roman" w:hAnsi="Trebuchet MS"/>
          <w:lang w:eastAsia="ro-RO"/>
        </w:rPr>
        <w:t xml:space="preserve">, cu modificările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completările ulterioare.</w:t>
      </w:r>
    </w:p>
    <w:p w14:paraId="0BE77E31" w14:textId="658D39F0"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 xml:space="preserve">Se poate adresă instanței de contencios administrativ competente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orice organizație neguvernamentală care îndeplinește </w:t>
      </w:r>
      <w:r w:rsidR="00B150CD" w:rsidRPr="009C69E6">
        <w:rPr>
          <w:rFonts w:ascii="Trebuchet MS" w:eastAsia="Times New Roman" w:hAnsi="Trebuchet MS"/>
          <w:lang w:eastAsia="ro-RO"/>
        </w:rPr>
        <w:t>condițiile</w:t>
      </w:r>
      <w:r w:rsidRPr="009C69E6">
        <w:rPr>
          <w:rFonts w:ascii="Trebuchet MS" w:eastAsia="Times New Roman" w:hAnsi="Trebuchet MS"/>
          <w:lang w:eastAsia="ro-RO"/>
        </w:rPr>
        <w:t xml:space="preserve"> prevăzute la art. 2 din Legea nr. 292/2018 privind </w:t>
      </w:r>
      <w:r w:rsidRPr="009C69E6">
        <w:rPr>
          <w:rFonts w:ascii="Trebuchet MS" w:eastAsia="Times New Roman" w:hAnsi="Trebuchet MS"/>
          <w:lang w:eastAsia="ro-RO"/>
        </w:rPr>
        <w:lastRenderedPageBreak/>
        <w:t xml:space="preserve">evaluarea impactului anumitor proiecte publice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private asupra mediului, considerându-se că acestea sunt vătămate într-un drept al lor său într-un interes legitim.</w:t>
      </w:r>
    </w:p>
    <w:p w14:paraId="4AE0CFED" w14:textId="77777777"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Actele său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său, după caz, cu decizia de respingere a solicitării aprobării de dezvoltare.</w:t>
      </w:r>
    </w:p>
    <w:p w14:paraId="2D95A4CB" w14:textId="02946394"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 xml:space="preserve">Înainte de a se adresă instanței de contencios administrativ competente, persoanele prevăzute la art. 21 din Legea nr. 292/2018 privind evaluarea impactului anumitor proiecte publice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private asupra mediului au obligația să solicite autorității publice emitente a deciziei prevăzute la art. 21 alin. (3) său autorității ierarhic superioare revocarea, în tot său în parte, a respectivei decizii. Solicitarea trebuie înregistrată în termen de 30 de zile de la data aducerii la cunoștința publicului a deciziei.</w:t>
      </w:r>
    </w:p>
    <w:p w14:paraId="60DFD696" w14:textId="77777777"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06382657" w14:textId="18A2C99C"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 xml:space="preserve">Procedura de soluționare a plângerii prealabile prevăzută la art. 22 alin. (1) este gratuită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trebuie să fie echitabilă, rapidă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corectă.</w:t>
      </w:r>
    </w:p>
    <w:p w14:paraId="33239606" w14:textId="2E9D1989" w:rsidR="00120A01" w:rsidRPr="009C69E6" w:rsidRDefault="00120A01" w:rsidP="00120A01">
      <w:pPr>
        <w:shd w:val="clear" w:color="auto" w:fill="FFFFFF"/>
        <w:spacing w:before="120" w:after="120" w:line="240" w:lineRule="auto"/>
        <w:ind w:firstLine="720"/>
        <w:jc w:val="both"/>
        <w:rPr>
          <w:rFonts w:ascii="Trebuchet MS" w:eastAsia="Times New Roman" w:hAnsi="Trebuchet MS"/>
          <w:lang w:eastAsia="ro-RO"/>
        </w:rPr>
      </w:pPr>
      <w:r w:rsidRPr="009C69E6">
        <w:rPr>
          <w:rFonts w:ascii="Trebuchet MS" w:eastAsia="Times New Roman" w:hAnsi="Trebuchet MS"/>
          <w:lang w:eastAsia="ro-RO"/>
        </w:rPr>
        <w:t xml:space="preserve">Prezenta decizie poate fi contestată în conformitate cu prevederile Legii nr. 292/2018 privind evaluarea impactului anumitor proiecte publice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private asupra mediului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ale Legii </w:t>
      </w:r>
      <w:hyperlink r:id="rId18" w:tgtFrame="_blank" w:history="1">
        <w:r w:rsidRPr="009C69E6">
          <w:rPr>
            <w:rFonts w:ascii="Trebuchet MS" w:eastAsia="Times New Roman" w:hAnsi="Trebuchet MS"/>
            <w:lang w:eastAsia="ro-RO"/>
          </w:rPr>
          <w:t>nr. 554/2004</w:t>
        </w:r>
      </w:hyperlink>
      <w:r w:rsidRPr="009C69E6">
        <w:rPr>
          <w:rFonts w:ascii="Trebuchet MS" w:eastAsia="Times New Roman" w:hAnsi="Trebuchet MS"/>
          <w:lang w:eastAsia="ro-RO"/>
        </w:rPr>
        <w:t xml:space="preserve">, cu modificările </w:t>
      </w:r>
      <w:r w:rsidR="00717B97" w:rsidRPr="009C69E6">
        <w:rPr>
          <w:rFonts w:ascii="Trebuchet MS" w:eastAsia="Times New Roman" w:hAnsi="Trebuchet MS"/>
          <w:lang w:eastAsia="ro-RO"/>
        </w:rPr>
        <w:t>și</w:t>
      </w:r>
      <w:r w:rsidRPr="009C69E6">
        <w:rPr>
          <w:rFonts w:ascii="Trebuchet MS" w:eastAsia="Times New Roman" w:hAnsi="Trebuchet MS"/>
          <w:lang w:eastAsia="ro-RO"/>
        </w:rPr>
        <w:t xml:space="preserve"> completările ulterioare.</w:t>
      </w:r>
    </w:p>
    <w:p w14:paraId="773F236B" w14:textId="77777777" w:rsidR="00120A01" w:rsidRPr="009C69E6" w:rsidRDefault="00120A01" w:rsidP="00120A01">
      <w:pPr>
        <w:shd w:val="clear" w:color="auto" w:fill="FFFFFF"/>
        <w:spacing w:after="0" w:line="240" w:lineRule="auto"/>
        <w:ind w:firstLine="720"/>
        <w:jc w:val="both"/>
        <w:rPr>
          <w:rFonts w:ascii="Trebuchet MS" w:eastAsia="Times New Roman" w:hAnsi="Trebuchet MS" w:cs="Arial"/>
          <w:color w:val="FF0000"/>
          <w:lang w:eastAsia="ro-RO"/>
        </w:rPr>
      </w:pPr>
    </w:p>
    <w:p w14:paraId="4C3EA566" w14:textId="77777777" w:rsidR="00120A01" w:rsidRPr="009C69E6" w:rsidRDefault="00120A01" w:rsidP="00120A01">
      <w:pPr>
        <w:spacing w:after="0" w:line="240" w:lineRule="auto"/>
        <w:jc w:val="both"/>
        <w:rPr>
          <w:rFonts w:ascii="Trebuchet MS" w:hAnsi="Trebuchet MS" w:cs="Arial"/>
          <w:color w:val="FF0000"/>
        </w:rPr>
      </w:pPr>
    </w:p>
    <w:p w14:paraId="1A5C18B1" w14:textId="77777777" w:rsidR="00120A01" w:rsidRPr="009C69E6" w:rsidRDefault="00120A01" w:rsidP="00120A01">
      <w:pPr>
        <w:spacing w:after="0" w:line="240" w:lineRule="auto"/>
        <w:jc w:val="center"/>
        <w:rPr>
          <w:rFonts w:ascii="Trebuchet MS" w:hAnsi="Trebuchet MS"/>
          <w:snapToGrid w:val="0"/>
        </w:rPr>
      </w:pPr>
      <w:r w:rsidRPr="009C69E6">
        <w:rPr>
          <w:rFonts w:ascii="Trebuchet MS" w:hAnsi="Trebuchet MS"/>
          <w:snapToGrid w:val="0"/>
        </w:rPr>
        <w:t>DIRECTOR EXECUTIV,</w:t>
      </w:r>
    </w:p>
    <w:p w14:paraId="5A2C0196" w14:textId="77777777" w:rsidR="00120A01" w:rsidRPr="009C69E6" w:rsidRDefault="00120A01" w:rsidP="00120A01">
      <w:pPr>
        <w:spacing w:after="0" w:line="240" w:lineRule="auto"/>
        <w:jc w:val="center"/>
        <w:rPr>
          <w:rFonts w:ascii="Trebuchet MS" w:hAnsi="Trebuchet MS"/>
          <w:snapToGrid w:val="0"/>
        </w:rPr>
      </w:pPr>
      <w:r w:rsidRPr="009C69E6">
        <w:rPr>
          <w:rFonts w:ascii="Trebuchet MS" w:hAnsi="Trebuchet MS"/>
          <w:snapToGrid w:val="0"/>
        </w:rPr>
        <w:t>biolog-chimist Sever Ioan ROMAN</w:t>
      </w:r>
    </w:p>
    <w:p w14:paraId="6545B5AD" w14:textId="1C77B1DE" w:rsidR="00120A01" w:rsidRPr="009C69E6" w:rsidRDefault="00120A01" w:rsidP="00120A01">
      <w:pPr>
        <w:jc w:val="both"/>
        <w:rPr>
          <w:rFonts w:ascii="Trebuchet MS" w:hAnsi="Trebuchet MS"/>
          <w:snapToGrid w:val="0"/>
        </w:rPr>
      </w:pPr>
    </w:p>
    <w:p w14:paraId="36EF4C78" w14:textId="77777777" w:rsidR="00120A01" w:rsidRPr="009C69E6" w:rsidRDefault="00120A01" w:rsidP="00120A01">
      <w:pPr>
        <w:jc w:val="both"/>
        <w:rPr>
          <w:rFonts w:ascii="Trebuchet MS" w:hAnsi="Trebuchet MS"/>
          <w:snapToGrid w:val="0"/>
        </w:rPr>
      </w:pPr>
    </w:p>
    <w:p w14:paraId="3E57940D" w14:textId="0C791A62" w:rsidR="00120A01" w:rsidRPr="009C69E6" w:rsidRDefault="00120A01" w:rsidP="00120A01">
      <w:pPr>
        <w:spacing w:after="0" w:line="240" w:lineRule="auto"/>
        <w:ind w:left="720" w:firstLine="495"/>
        <w:jc w:val="both"/>
        <w:rPr>
          <w:rFonts w:ascii="Trebuchet MS" w:hAnsi="Trebuchet MS"/>
        </w:rPr>
      </w:pPr>
      <w:r w:rsidRPr="009C69E6">
        <w:rPr>
          <w:rFonts w:ascii="Trebuchet MS" w:hAnsi="Trebuchet MS"/>
        </w:rPr>
        <w:t xml:space="preserve">ŞEF SERVICIU </w:t>
      </w:r>
      <w:r w:rsidRPr="009C69E6">
        <w:rPr>
          <w:rFonts w:ascii="Trebuchet MS" w:hAnsi="Trebuchet MS"/>
        </w:rPr>
        <w:tab/>
      </w:r>
      <w:r w:rsidRPr="009C69E6">
        <w:rPr>
          <w:rFonts w:ascii="Trebuchet MS" w:hAnsi="Trebuchet MS"/>
        </w:rPr>
        <w:tab/>
      </w:r>
      <w:r w:rsidRPr="009C69E6">
        <w:rPr>
          <w:rFonts w:ascii="Trebuchet MS" w:hAnsi="Trebuchet MS"/>
        </w:rPr>
        <w:tab/>
      </w:r>
      <w:r w:rsidRPr="009C69E6">
        <w:rPr>
          <w:rFonts w:ascii="Trebuchet MS" w:hAnsi="Trebuchet MS"/>
        </w:rPr>
        <w:tab/>
        <w:t xml:space="preserve">  </w:t>
      </w:r>
      <w:r w:rsidRPr="009C69E6">
        <w:rPr>
          <w:rFonts w:ascii="Trebuchet MS" w:hAnsi="Trebuchet MS"/>
        </w:rPr>
        <w:tab/>
      </w:r>
      <w:r w:rsidRPr="009C69E6">
        <w:rPr>
          <w:rFonts w:ascii="Trebuchet MS" w:hAnsi="Trebuchet MS"/>
        </w:rPr>
        <w:tab/>
      </w:r>
      <w:r w:rsidRPr="009C69E6">
        <w:rPr>
          <w:rFonts w:ascii="Trebuchet MS" w:hAnsi="Trebuchet MS"/>
        </w:rPr>
        <w:tab/>
        <w:t>ŞEF SERVICIU</w:t>
      </w:r>
    </w:p>
    <w:p w14:paraId="40D78745" w14:textId="3940CDCB" w:rsidR="00120A01" w:rsidRPr="009C69E6" w:rsidRDefault="00120A01" w:rsidP="00120A01">
      <w:pPr>
        <w:spacing w:after="0" w:line="240" w:lineRule="auto"/>
        <w:jc w:val="both"/>
        <w:rPr>
          <w:rFonts w:ascii="Trebuchet MS" w:hAnsi="Trebuchet MS"/>
        </w:rPr>
      </w:pPr>
      <w:r w:rsidRPr="009C69E6">
        <w:rPr>
          <w:rFonts w:ascii="Trebuchet MS" w:hAnsi="Trebuchet MS"/>
        </w:rPr>
        <w:t xml:space="preserve">AVIZE, ACORDURI, AUTORIZAŢII,       </w:t>
      </w:r>
      <w:r w:rsidRPr="009C69E6">
        <w:rPr>
          <w:rFonts w:ascii="Trebuchet MS" w:hAnsi="Trebuchet MS"/>
        </w:rPr>
        <w:tab/>
      </w:r>
      <w:r w:rsidRPr="009C69E6">
        <w:rPr>
          <w:rFonts w:ascii="Trebuchet MS" w:hAnsi="Trebuchet MS"/>
        </w:rPr>
        <w:tab/>
      </w:r>
      <w:r w:rsidRPr="009C69E6">
        <w:rPr>
          <w:rFonts w:ascii="Trebuchet MS" w:hAnsi="Trebuchet MS"/>
        </w:rPr>
        <w:tab/>
        <w:t>CALITATEA FACTORILOR DE MEDIU</w:t>
      </w:r>
    </w:p>
    <w:p w14:paraId="276D4606" w14:textId="77777777" w:rsidR="00120A01" w:rsidRPr="009C69E6" w:rsidRDefault="00120A01" w:rsidP="00120A01">
      <w:pPr>
        <w:spacing w:after="0" w:line="240" w:lineRule="auto"/>
        <w:jc w:val="both"/>
        <w:rPr>
          <w:rFonts w:ascii="Trebuchet MS" w:hAnsi="Trebuchet MS"/>
        </w:rPr>
      </w:pPr>
    </w:p>
    <w:p w14:paraId="2624137F" w14:textId="4510DA26" w:rsidR="00120A01" w:rsidRPr="009C69E6" w:rsidRDefault="00120A01" w:rsidP="00120A01">
      <w:pPr>
        <w:spacing w:after="0"/>
        <w:ind w:firstLine="720"/>
        <w:rPr>
          <w:rFonts w:ascii="Trebuchet MS" w:eastAsia="Times New Roman" w:hAnsi="Trebuchet MS"/>
        </w:rPr>
      </w:pPr>
      <w:r w:rsidRPr="009C69E6">
        <w:rPr>
          <w:rFonts w:ascii="Trebuchet MS" w:hAnsi="Trebuchet MS"/>
        </w:rPr>
        <w:t xml:space="preserve">ing. Marinela Suciu </w:t>
      </w:r>
      <w:r w:rsidRPr="009C69E6">
        <w:rPr>
          <w:rFonts w:ascii="Trebuchet MS" w:eastAsia="Times New Roman" w:hAnsi="Trebuchet MS"/>
        </w:rPr>
        <w:t xml:space="preserve"> </w:t>
      </w:r>
      <w:r w:rsidRPr="009C69E6">
        <w:rPr>
          <w:rFonts w:ascii="Trebuchet MS" w:eastAsia="Times New Roman" w:hAnsi="Trebuchet MS"/>
        </w:rPr>
        <w:tab/>
      </w:r>
      <w:r w:rsidRPr="009C69E6">
        <w:rPr>
          <w:rFonts w:ascii="Trebuchet MS" w:eastAsia="Times New Roman" w:hAnsi="Trebuchet MS"/>
        </w:rPr>
        <w:tab/>
      </w:r>
      <w:r w:rsidRPr="009C69E6">
        <w:rPr>
          <w:rFonts w:ascii="Trebuchet MS" w:eastAsia="Times New Roman" w:hAnsi="Trebuchet MS"/>
        </w:rPr>
        <w:tab/>
      </w:r>
      <w:r w:rsidRPr="009C69E6">
        <w:rPr>
          <w:rFonts w:ascii="Trebuchet MS" w:eastAsia="Times New Roman" w:hAnsi="Trebuchet MS"/>
        </w:rPr>
        <w:tab/>
      </w:r>
      <w:r w:rsidRPr="009C69E6">
        <w:rPr>
          <w:rFonts w:ascii="Trebuchet MS" w:eastAsia="Times New Roman" w:hAnsi="Trebuchet MS"/>
        </w:rPr>
        <w:tab/>
      </w:r>
      <w:r w:rsidRPr="009C69E6">
        <w:rPr>
          <w:rFonts w:ascii="Trebuchet MS" w:eastAsia="Times New Roman" w:hAnsi="Trebuchet MS"/>
        </w:rPr>
        <w:tab/>
      </w:r>
      <w:r w:rsidRPr="009C69E6">
        <w:rPr>
          <w:rFonts w:ascii="Trebuchet MS" w:eastAsia="Times New Roman" w:hAnsi="Trebuchet MS"/>
        </w:rPr>
        <w:tab/>
        <w:t>ing. Anca Zaharie</w:t>
      </w:r>
    </w:p>
    <w:p w14:paraId="510CB545" w14:textId="77777777" w:rsidR="00120A01" w:rsidRPr="009C69E6" w:rsidRDefault="00120A01" w:rsidP="00120A01">
      <w:pPr>
        <w:spacing w:after="0"/>
        <w:rPr>
          <w:rFonts w:ascii="Trebuchet MS" w:eastAsia="Times New Roman" w:hAnsi="Trebuchet MS"/>
        </w:rPr>
      </w:pPr>
    </w:p>
    <w:p w14:paraId="2503ED5E" w14:textId="3DA47E9D" w:rsidR="00120A01" w:rsidRDefault="00120A01" w:rsidP="00120A01">
      <w:pPr>
        <w:spacing w:after="0"/>
        <w:ind w:firstLine="720"/>
        <w:rPr>
          <w:rFonts w:ascii="Trebuchet MS" w:hAnsi="Trebuchet MS"/>
          <w:iCs/>
          <w:snapToGrid w:val="0"/>
        </w:rPr>
      </w:pPr>
    </w:p>
    <w:p w14:paraId="6A9A1DCE" w14:textId="77777777" w:rsidR="00F45933" w:rsidRPr="009C69E6" w:rsidRDefault="00F45933" w:rsidP="00120A01">
      <w:pPr>
        <w:spacing w:after="0"/>
        <w:ind w:firstLine="720"/>
        <w:rPr>
          <w:rFonts w:ascii="Trebuchet MS" w:hAnsi="Trebuchet MS"/>
          <w:iCs/>
          <w:snapToGrid w:val="0"/>
        </w:rPr>
      </w:pPr>
    </w:p>
    <w:p w14:paraId="7787F04A" w14:textId="77777777" w:rsidR="00120A01" w:rsidRPr="009C69E6" w:rsidRDefault="00120A01" w:rsidP="00120A01">
      <w:pPr>
        <w:spacing w:after="0"/>
        <w:ind w:firstLine="720"/>
        <w:rPr>
          <w:rFonts w:ascii="Trebuchet MS" w:hAnsi="Trebuchet MS"/>
          <w:iCs/>
          <w:snapToGrid w:val="0"/>
        </w:rPr>
      </w:pPr>
    </w:p>
    <w:p w14:paraId="6F92F281" w14:textId="444DBCCE" w:rsidR="00120A01" w:rsidRPr="009C69E6" w:rsidRDefault="00120A01" w:rsidP="00120A01">
      <w:pPr>
        <w:spacing w:after="0"/>
        <w:ind w:firstLine="720"/>
        <w:rPr>
          <w:rFonts w:ascii="Trebuchet MS" w:hAnsi="Trebuchet MS"/>
          <w:iCs/>
          <w:snapToGrid w:val="0"/>
        </w:rPr>
      </w:pPr>
      <w:r w:rsidRPr="009C69E6">
        <w:rPr>
          <w:rFonts w:ascii="Trebuchet MS" w:hAnsi="Trebuchet MS"/>
          <w:iCs/>
          <w:snapToGrid w:val="0"/>
        </w:rPr>
        <w:t xml:space="preserve">   Întocmit, </w:t>
      </w:r>
      <w:r w:rsidRPr="009C69E6">
        <w:rPr>
          <w:rFonts w:ascii="Trebuchet MS" w:hAnsi="Trebuchet MS"/>
          <w:iCs/>
          <w:snapToGrid w:val="0"/>
        </w:rPr>
        <w:tab/>
      </w:r>
      <w:r w:rsidRPr="009C69E6">
        <w:rPr>
          <w:rFonts w:ascii="Trebuchet MS" w:hAnsi="Trebuchet MS"/>
          <w:iCs/>
          <w:snapToGrid w:val="0"/>
        </w:rPr>
        <w:tab/>
      </w:r>
      <w:r w:rsidRPr="009C69E6">
        <w:rPr>
          <w:rFonts w:ascii="Trebuchet MS" w:hAnsi="Trebuchet MS"/>
          <w:iCs/>
          <w:snapToGrid w:val="0"/>
        </w:rPr>
        <w:tab/>
      </w:r>
      <w:r w:rsidRPr="009C69E6">
        <w:rPr>
          <w:rFonts w:ascii="Trebuchet MS" w:hAnsi="Trebuchet MS"/>
          <w:iCs/>
          <w:snapToGrid w:val="0"/>
        </w:rPr>
        <w:tab/>
      </w:r>
      <w:r w:rsidRPr="009C69E6">
        <w:rPr>
          <w:rFonts w:ascii="Trebuchet MS" w:hAnsi="Trebuchet MS"/>
          <w:iCs/>
          <w:snapToGrid w:val="0"/>
        </w:rPr>
        <w:tab/>
      </w:r>
      <w:r w:rsidRPr="009C69E6">
        <w:rPr>
          <w:rFonts w:ascii="Trebuchet MS" w:hAnsi="Trebuchet MS"/>
          <w:iCs/>
          <w:snapToGrid w:val="0"/>
        </w:rPr>
        <w:tab/>
      </w:r>
      <w:r w:rsidRPr="009C69E6">
        <w:rPr>
          <w:rFonts w:ascii="Trebuchet MS" w:hAnsi="Trebuchet MS"/>
          <w:iCs/>
          <w:snapToGrid w:val="0"/>
        </w:rPr>
        <w:tab/>
        <w:t xml:space="preserve">  </w:t>
      </w:r>
      <w:r w:rsidRPr="009C69E6">
        <w:rPr>
          <w:rFonts w:ascii="Trebuchet MS" w:hAnsi="Trebuchet MS"/>
          <w:iCs/>
          <w:snapToGrid w:val="0"/>
        </w:rPr>
        <w:tab/>
        <w:t xml:space="preserve"> Întocmit,</w:t>
      </w:r>
    </w:p>
    <w:p w14:paraId="736E21EA" w14:textId="3F8907B4" w:rsidR="00120A01" w:rsidRPr="009C69E6" w:rsidRDefault="00120A01" w:rsidP="00F368DF">
      <w:pPr>
        <w:spacing w:after="0"/>
        <w:ind w:firstLine="708"/>
        <w:rPr>
          <w:rFonts w:ascii="Trebuchet MS" w:hAnsi="Trebuchet MS"/>
          <w:iCs/>
          <w:snapToGrid w:val="0"/>
        </w:rPr>
      </w:pPr>
      <w:r w:rsidRPr="009C69E6">
        <w:rPr>
          <w:rFonts w:ascii="Trebuchet MS" w:hAnsi="Trebuchet MS"/>
          <w:iCs/>
          <w:snapToGrid w:val="0"/>
        </w:rPr>
        <w:t xml:space="preserve">Alina Șteopan                                                      </w:t>
      </w:r>
      <w:r w:rsidR="00F368DF" w:rsidRPr="009C69E6">
        <w:rPr>
          <w:rFonts w:ascii="Trebuchet MS" w:hAnsi="Trebuchet MS"/>
          <w:iCs/>
          <w:snapToGrid w:val="0"/>
        </w:rPr>
        <w:t xml:space="preserve">          </w:t>
      </w:r>
      <w:r w:rsidR="00F368DF" w:rsidRPr="009C69E6">
        <w:rPr>
          <w:rFonts w:ascii="Trebuchet MS" w:hAnsi="Trebuchet MS"/>
          <w:iCs/>
          <w:snapToGrid w:val="0"/>
        </w:rPr>
        <w:tab/>
        <w:t xml:space="preserve">       Alina Mureșan</w:t>
      </w:r>
    </w:p>
    <w:p w14:paraId="1282E90B" w14:textId="202B969E" w:rsidR="004C1E1B" w:rsidRPr="009C69E6" w:rsidRDefault="004C1E1B" w:rsidP="00120A01">
      <w:pPr>
        <w:tabs>
          <w:tab w:val="left" w:pos="0"/>
        </w:tabs>
        <w:spacing w:after="0" w:line="240" w:lineRule="auto"/>
        <w:jc w:val="both"/>
        <w:rPr>
          <w:rFonts w:ascii="Trebuchet MS" w:hAnsi="Trebuchet MS"/>
          <w:noProof/>
          <w:snapToGrid w:val="0"/>
        </w:rPr>
      </w:pPr>
    </w:p>
    <w:p w14:paraId="2C085EF3" w14:textId="2AB55172" w:rsidR="00E333A4" w:rsidRPr="009C69E6" w:rsidRDefault="00E333A4" w:rsidP="004C1E1B">
      <w:pPr>
        <w:pStyle w:val="NoSpacing1"/>
        <w:rPr>
          <w:rFonts w:ascii="Trebuchet MS" w:hAnsi="Trebuchet MS"/>
          <w:noProof/>
          <w:snapToGrid w:val="0"/>
          <w:color w:val="FF0000"/>
          <w:sz w:val="22"/>
          <w:lang w:val="ro-RO"/>
        </w:rPr>
      </w:pPr>
    </w:p>
    <w:p w14:paraId="0902396A" w14:textId="0277C474" w:rsidR="00E333A4" w:rsidRDefault="00E333A4" w:rsidP="004C1E1B">
      <w:pPr>
        <w:pStyle w:val="NoSpacing1"/>
        <w:rPr>
          <w:rFonts w:ascii="Trebuchet MS" w:hAnsi="Trebuchet MS"/>
          <w:noProof/>
          <w:snapToGrid w:val="0"/>
          <w:color w:val="FF0000"/>
          <w:sz w:val="22"/>
          <w:lang w:val="ro-RO"/>
        </w:rPr>
      </w:pPr>
    </w:p>
    <w:p w14:paraId="47B83CA7" w14:textId="47FF8440" w:rsidR="00F45933" w:rsidRDefault="00F45933" w:rsidP="004C1E1B">
      <w:pPr>
        <w:pStyle w:val="NoSpacing1"/>
        <w:rPr>
          <w:rFonts w:ascii="Trebuchet MS" w:hAnsi="Trebuchet MS"/>
          <w:noProof/>
          <w:snapToGrid w:val="0"/>
          <w:color w:val="FF0000"/>
          <w:sz w:val="22"/>
          <w:lang w:val="ro-RO"/>
        </w:rPr>
      </w:pPr>
    </w:p>
    <w:p w14:paraId="308153EF" w14:textId="65F17009" w:rsidR="00F45933" w:rsidRDefault="00F45933" w:rsidP="004C1E1B">
      <w:pPr>
        <w:pStyle w:val="NoSpacing1"/>
        <w:rPr>
          <w:rFonts w:ascii="Trebuchet MS" w:hAnsi="Trebuchet MS"/>
          <w:noProof/>
          <w:snapToGrid w:val="0"/>
          <w:color w:val="FF0000"/>
          <w:sz w:val="22"/>
          <w:lang w:val="ro-RO"/>
        </w:rPr>
      </w:pPr>
    </w:p>
    <w:p w14:paraId="7A63F7DC" w14:textId="2B520F23" w:rsidR="00F45933" w:rsidRDefault="00F45933" w:rsidP="004C1E1B">
      <w:pPr>
        <w:pStyle w:val="NoSpacing1"/>
        <w:rPr>
          <w:rFonts w:ascii="Trebuchet MS" w:hAnsi="Trebuchet MS"/>
          <w:noProof/>
          <w:snapToGrid w:val="0"/>
          <w:color w:val="FF0000"/>
          <w:sz w:val="22"/>
          <w:lang w:val="ro-RO"/>
        </w:rPr>
      </w:pPr>
    </w:p>
    <w:p w14:paraId="061B8DF5" w14:textId="4781583A" w:rsidR="00F45933" w:rsidRDefault="00F45933" w:rsidP="004C1E1B">
      <w:pPr>
        <w:pStyle w:val="NoSpacing1"/>
        <w:rPr>
          <w:rFonts w:ascii="Trebuchet MS" w:hAnsi="Trebuchet MS"/>
          <w:noProof/>
          <w:snapToGrid w:val="0"/>
          <w:color w:val="FF0000"/>
          <w:sz w:val="22"/>
          <w:lang w:val="ro-RO"/>
        </w:rPr>
      </w:pPr>
    </w:p>
    <w:p w14:paraId="48227246" w14:textId="76EF070E" w:rsidR="00F45933" w:rsidRDefault="00F45933" w:rsidP="004C1E1B">
      <w:pPr>
        <w:pStyle w:val="NoSpacing1"/>
        <w:rPr>
          <w:rFonts w:ascii="Trebuchet MS" w:hAnsi="Trebuchet MS"/>
          <w:noProof/>
          <w:snapToGrid w:val="0"/>
          <w:color w:val="FF0000"/>
          <w:sz w:val="22"/>
          <w:lang w:val="ro-RO"/>
        </w:rPr>
      </w:pPr>
    </w:p>
    <w:p w14:paraId="4AEEA4F6" w14:textId="562580DE" w:rsidR="00F45933" w:rsidRDefault="00F45933" w:rsidP="004C1E1B">
      <w:pPr>
        <w:pStyle w:val="NoSpacing1"/>
        <w:rPr>
          <w:rFonts w:ascii="Trebuchet MS" w:hAnsi="Trebuchet MS"/>
          <w:noProof/>
          <w:snapToGrid w:val="0"/>
          <w:color w:val="FF0000"/>
          <w:sz w:val="22"/>
          <w:lang w:val="ro-RO"/>
        </w:rPr>
      </w:pPr>
    </w:p>
    <w:p w14:paraId="77CDACA5" w14:textId="0A13927E" w:rsidR="00F45933" w:rsidRDefault="00F45933" w:rsidP="004C1E1B">
      <w:pPr>
        <w:pStyle w:val="NoSpacing1"/>
        <w:rPr>
          <w:rFonts w:ascii="Trebuchet MS" w:hAnsi="Trebuchet MS"/>
          <w:noProof/>
          <w:snapToGrid w:val="0"/>
          <w:color w:val="FF0000"/>
          <w:sz w:val="22"/>
          <w:lang w:val="ro-RO"/>
        </w:rPr>
      </w:pPr>
    </w:p>
    <w:p w14:paraId="2BE78F11" w14:textId="42B22453" w:rsidR="00F45933" w:rsidRDefault="00F45933" w:rsidP="004C1E1B">
      <w:pPr>
        <w:pStyle w:val="NoSpacing1"/>
        <w:rPr>
          <w:rFonts w:ascii="Trebuchet MS" w:hAnsi="Trebuchet MS"/>
          <w:noProof/>
          <w:snapToGrid w:val="0"/>
          <w:color w:val="FF0000"/>
          <w:sz w:val="22"/>
          <w:lang w:val="ro-RO"/>
        </w:rPr>
      </w:pPr>
    </w:p>
    <w:p w14:paraId="47284FD4" w14:textId="21D51D0E" w:rsidR="00F45933" w:rsidRDefault="00F45933" w:rsidP="004C1E1B">
      <w:pPr>
        <w:pStyle w:val="NoSpacing1"/>
        <w:rPr>
          <w:rFonts w:ascii="Trebuchet MS" w:hAnsi="Trebuchet MS"/>
          <w:noProof/>
          <w:snapToGrid w:val="0"/>
          <w:color w:val="FF0000"/>
          <w:sz w:val="22"/>
          <w:lang w:val="ro-RO"/>
        </w:rPr>
      </w:pPr>
    </w:p>
    <w:p w14:paraId="07C876E9" w14:textId="77777777" w:rsidR="00F45933" w:rsidRPr="009C69E6" w:rsidRDefault="00F45933" w:rsidP="004C1E1B">
      <w:pPr>
        <w:pStyle w:val="NoSpacing1"/>
        <w:rPr>
          <w:rFonts w:ascii="Trebuchet MS" w:hAnsi="Trebuchet MS"/>
          <w:noProof/>
          <w:snapToGrid w:val="0"/>
          <w:color w:val="FF0000"/>
          <w:sz w:val="22"/>
          <w:lang w:val="ro-RO"/>
        </w:rPr>
      </w:pPr>
    </w:p>
    <w:p w14:paraId="1B13FBCB" w14:textId="2D35BE22" w:rsidR="00DC79A7" w:rsidRPr="009C69E6" w:rsidRDefault="00DC79A7" w:rsidP="004C1E1B">
      <w:pPr>
        <w:pStyle w:val="NoSpacing1"/>
        <w:rPr>
          <w:rFonts w:ascii="Trebuchet MS" w:hAnsi="Trebuchet MS"/>
          <w:noProof/>
          <w:snapToGrid w:val="0"/>
          <w:color w:val="FF0000"/>
          <w:sz w:val="22"/>
          <w:lang w:val="ro-RO"/>
        </w:rPr>
      </w:pPr>
    </w:p>
    <w:p w14:paraId="01CBE264" w14:textId="77777777" w:rsidR="00DC79A7" w:rsidRPr="009C69E6" w:rsidRDefault="00DC79A7" w:rsidP="004C1E1B">
      <w:pPr>
        <w:pStyle w:val="NoSpacing1"/>
        <w:rPr>
          <w:rFonts w:ascii="Trebuchet MS" w:hAnsi="Trebuchet MS"/>
          <w:noProof/>
          <w:snapToGrid w:val="0"/>
          <w:color w:val="FF0000"/>
          <w:sz w:val="22"/>
          <w:lang w:val="ro-RO"/>
        </w:rPr>
      </w:pPr>
    </w:p>
    <w:p w14:paraId="5F6AA708" w14:textId="77777777" w:rsidR="004C1E1B" w:rsidRPr="009C69E6" w:rsidRDefault="004C1E1B" w:rsidP="004C1E1B">
      <w:pPr>
        <w:pStyle w:val="NoSpacing1"/>
        <w:rPr>
          <w:rFonts w:ascii="Trebuchet MS" w:hAnsi="Trebuchet MS"/>
          <w:noProof/>
          <w:snapToGrid w:val="0"/>
          <w:color w:val="FF0000"/>
          <w:sz w:val="22"/>
          <w:lang w:val="ro-RO"/>
        </w:rPr>
      </w:pPr>
    </w:p>
    <w:p w14:paraId="4B551E4F" w14:textId="77777777" w:rsidR="008E7E59" w:rsidRPr="00751947"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51947">
        <w:rPr>
          <w:noProof/>
          <w:sz w:val="16"/>
          <w:szCs w:val="16"/>
        </w:rPr>
        <w:t xml:space="preserve">AGENȚIA PENTRU PROTECȚIA MEDIULUI BISTRIȚA-NĂSĂUD                                                          </w:t>
      </w:r>
    </w:p>
    <w:p w14:paraId="1B78AB4C" w14:textId="77777777" w:rsidR="008E7E59" w:rsidRPr="00751947" w:rsidRDefault="008E7E59" w:rsidP="008E7E59">
      <w:pPr>
        <w:pStyle w:val="Footer1"/>
        <w:ind w:left="284"/>
        <w:rPr>
          <w:noProof/>
          <w:sz w:val="16"/>
          <w:szCs w:val="16"/>
        </w:rPr>
      </w:pPr>
      <w:r w:rsidRPr="00751947">
        <w:rPr>
          <w:noProof/>
          <w:sz w:val="16"/>
          <w:szCs w:val="16"/>
        </w:rPr>
        <w:t>Strada Parcului, nr. 20, Bistrița, jud. Bistrița-Năsăud, Cod poștal 420035</w:t>
      </w:r>
    </w:p>
    <w:p w14:paraId="7F5039FA" w14:textId="77777777" w:rsidR="008E7E59" w:rsidRPr="00751947" w:rsidRDefault="008E7E59" w:rsidP="008E7E59">
      <w:pPr>
        <w:pStyle w:val="Footer1"/>
        <w:ind w:left="284"/>
        <w:rPr>
          <w:noProof/>
          <w:color w:val="auto"/>
          <w:sz w:val="16"/>
          <w:szCs w:val="16"/>
        </w:rPr>
      </w:pPr>
      <w:r w:rsidRPr="00751947">
        <w:rPr>
          <w:noProof/>
          <w:sz w:val="16"/>
          <w:szCs w:val="16"/>
        </w:rPr>
        <w:t xml:space="preserve">Tel.: +4 0263224064    Fax: +4 0263223709  e-mail: </w:t>
      </w:r>
      <w:hyperlink r:id="rId19" w:history="1">
        <w:r w:rsidRPr="00751947">
          <w:rPr>
            <w:rStyle w:val="Hyperlink"/>
            <w:noProof/>
            <w:sz w:val="16"/>
            <w:szCs w:val="16"/>
          </w:rPr>
          <w:t>office@apmbn.anpm.ro</w:t>
        </w:r>
      </w:hyperlink>
      <w:r w:rsidRPr="00751947">
        <w:rPr>
          <w:rStyle w:val="Hyperlink"/>
          <w:noProof/>
          <w:color w:val="auto"/>
          <w:sz w:val="16"/>
          <w:szCs w:val="16"/>
          <w:u w:val="none"/>
        </w:rPr>
        <w:t xml:space="preserve">   </w:t>
      </w:r>
      <w:r w:rsidRPr="00751947">
        <w:rPr>
          <w:noProof/>
          <w:color w:val="auto"/>
          <w:sz w:val="16"/>
          <w:szCs w:val="16"/>
        </w:rPr>
        <w:t xml:space="preserve">website: </w:t>
      </w:r>
      <w:bookmarkEnd w:id="1"/>
      <w:bookmarkEnd w:id="2"/>
      <w:bookmarkEnd w:id="3"/>
      <w:bookmarkEnd w:id="4"/>
      <w:bookmarkEnd w:id="5"/>
      <w:bookmarkEnd w:id="6"/>
      <w:r w:rsidRPr="00751947">
        <w:rPr>
          <w:noProof/>
          <w:color w:val="auto"/>
          <w:sz w:val="16"/>
          <w:szCs w:val="16"/>
        </w:rPr>
        <w:fldChar w:fldCharType="begin"/>
      </w:r>
      <w:r w:rsidRPr="00751947">
        <w:rPr>
          <w:noProof/>
          <w:color w:val="auto"/>
          <w:sz w:val="16"/>
          <w:szCs w:val="16"/>
        </w:rPr>
        <w:instrText xml:space="preserve"> HYPERLINK "http://apmbn.anpm.ro" </w:instrText>
      </w:r>
      <w:r w:rsidRPr="00751947">
        <w:rPr>
          <w:noProof/>
          <w:color w:val="auto"/>
          <w:sz w:val="16"/>
          <w:szCs w:val="16"/>
        </w:rPr>
        <w:fldChar w:fldCharType="separate"/>
      </w:r>
      <w:r w:rsidRPr="00751947">
        <w:rPr>
          <w:rStyle w:val="Hyperlink"/>
          <w:noProof/>
          <w:sz w:val="16"/>
          <w:szCs w:val="16"/>
        </w:rPr>
        <w:t>http://apmbn.anpm.ro</w:t>
      </w:r>
      <w:r w:rsidRPr="00751947">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8E7E59" w:rsidRPr="00751947" w14:paraId="3274C49D" w14:textId="77777777" w:rsidTr="00751947">
        <w:trPr>
          <w:trHeight w:val="254"/>
        </w:trPr>
        <w:tc>
          <w:tcPr>
            <w:tcW w:w="7470" w:type="dxa"/>
            <w:shd w:val="clear" w:color="auto" w:fill="auto"/>
            <w:vAlign w:val="center"/>
          </w:tcPr>
          <w:p w14:paraId="43CD34F0" w14:textId="77777777" w:rsidR="008E7E59" w:rsidRPr="00751947" w:rsidRDefault="008E7E59" w:rsidP="00B150CD">
            <w:pPr>
              <w:pStyle w:val="Header"/>
              <w:rPr>
                <w:rFonts w:ascii="Trebuchet MS" w:hAnsi="Trebuchet MS" w:cs="Open Sans"/>
                <w:noProof/>
                <w:color w:val="000000"/>
                <w:sz w:val="16"/>
                <w:szCs w:val="16"/>
                <w:shd w:val="clear" w:color="auto" w:fill="FFFFFF"/>
              </w:rPr>
            </w:pPr>
            <w:r w:rsidRPr="00751947">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751947" w:rsidRDefault="008E7E59" w:rsidP="00D6308D">
      <w:pPr>
        <w:tabs>
          <w:tab w:val="left" w:pos="0"/>
        </w:tabs>
        <w:spacing w:after="0" w:line="240" w:lineRule="auto"/>
        <w:jc w:val="both"/>
        <w:outlineLvl w:val="0"/>
        <w:rPr>
          <w:rFonts w:ascii="Trebuchet MS" w:hAnsi="Trebuchet MS"/>
          <w:noProof/>
          <w:sz w:val="16"/>
          <w:szCs w:val="16"/>
        </w:rPr>
      </w:pPr>
    </w:p>
    <w:sectPr w:rsidR="008E7E59" w:rsidRPr="00751947" w:rsidSect="006E38FE">
      <w:headerReference w:type="default" r:id="rId20"/>
      <w:footerReference w:type="default" r:id="rId21"/>
      <w:headerReference w:type="first" r:id="rId22"/>
      <w:footerReference w:type="first" r:id="rId23"/>
      <w:pgSz w:w="11906" w:h="16838" w:code="9"/>
      <w:pgMar w:top="432" w:right="922" w:bottom="432" w:left="994" w:header="144" w:footer="7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DD33" w14:textId="77777777" w:rsidR="00BE6A6E" w:rsidRDefault="00BE6A6E" w:rsidP="00143ACD">
      <w:pPr>
        <w:spacing w:after="0" w:line="240" w:lineRule="auto"/>
      </w:pPr>
      <w:r>
        <w:separator/>
      </w:r>
    </w:p>
  </w:endnote>
  <w:endnote w:type="continuationSeparator" w:id="0">
    <w:p w14:paraId="120C119A" w14:textId="77777777" w:rsidR="00BE6A6E" w:rsidRDefault="00BE6A6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4210E70" w:rsidR="00B150CD" w:rsidRPr="00FE758C" w:rsidRDefault="00B150CD">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93876">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93876">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B150CD" w:rsidRPr="00D61F63" w:rsidRDefault="00B150CD" w:rsidP="008E7E59">
            <w:pPr>
              <w:pStyle w:val="Header"/>
              <w:rPr>
                <w:rFonts w:ascii="Trebuchet MS" w:hAnsi="Trebuchet MS"/>
                <w:sz w:val="16"/>
                <w:szCs w:val="16"/>
                <w:lang w:val="en-US"/>
              </w:rPr>
            </w:pPr>
            <w:r>
              <w:rPr>
                <w:rFonts w:ascii="Trebuchet MS" w:hAnsi="Trebuchet MS"/>
                <w:sz w:val="16"/>
                <w:szCs w:val="16"/>
              </w:rPr>
              <w:t xml:space="preserve"> </w:t>
            </w:r>
          </w:p>
          <w:p w14:paraId="2AE612B1" w14:textId="4E0CBBF7" w:rsidR="00B150CD" w:rsidRPr="00D61F63" w:rsidRDefault="00B150CD" w:rsidP="00D61F63">
            <w:pPr>
              <w:pStyle w:val="Footer"/>
              <w:rPr>
                <w:rFonts w:ascii="Trebuchet MS" w:hAnsi="Trebuchet MS"/>
                <w:sz w:val="16"/>
                <w:szCs w:val="16"/>
                <w:lang w:val="en-US"/>
              </w:rPr>
            </w:pPr>
          </w:p>
          <w:p w14:paraId="4410F7E4" w14:textId="46CD9A74" w:rsidR="00B150CD" w:rsidRPr="00D62259" w:rsidRDefault="00E93876"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EB08C47" w:rsidR="00B150CD" w:rsidRDefault="00B150CD">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9387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93876">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B150CD" w:rsidRPr="007A6C9B" w:rsidRDefault="00B150CD" w:rsidP="004D3D30">
    <w:pPr>
      <w:pStyle w:val="Footer1"/>
      <w:ind w:left="284"/>
      <w:rPr>
        <w:sz w:val="16"/>
        <w:szCs w:val="16"/>
        <w:shd w:val="clear" w:color="auto" w:fill="FFFFFF"/>
      </w:rPr>
    </w:pPr>
  </w:p>
  <w:p w14:paraId="051FD53C" w14:textId="6236A143" w:rsidR="00B150CD" w:rsidRPr="00D61F63" w:rsidRDefault="00B150CD" w:rsidP="004D3D30">
    <w:pPr>
      <w:pStyle w:val="Header"/>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D3AC" w14:textId="77777777" w:rsidR="00BE6A6E" w:rsidRDefault="00BE6A6E" w:rsidP="00143ACD">
      <w:pPr>
        <w:spacing w:after="0" w:line="240" w:lineRule="auto"/>
      </w:pPr>
      <w:r>
        <w:separator/>
      </w:r>
    </w:p>
  </w:footnote>
  <w:footnote w:type="continuationSeparator" w:id="0">
    <w:p w14:paraId="5EF69DE5" w14:textId="77777777" w:rsidR="00BE6A6E" w:rsidRDefault="00BE6A6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150CD" w:rsidRDefault="00B150CD">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150CD" w:rsidRDefault="00B150CD"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476A"/>
    <w:multiLevelType w:val="hybridMultilevel"/>
    <w:tmpl w:val="EFAEA584"/>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2B06B0"/>
    <w:multiLevelType w:val="hybridMultilevel"/>
    <w:tmpl w:val="A256437A"/>
    <w:lvl w:ilvl="0" w:tplc="4D18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202B6"/>
    <w:multiLevelType w:val="hybridMultilevel"/>
    <w:tmpl w:val="3ACE76D0"/>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8734B7"/>
    <w:multiLevelType w:val="hybridMultilevel"/>
    <w:tmpl w:val="110C800C"/>
    <w:lvl w:ilvl="0" w:tplc="0418000F">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5" w15:restartNumberingAfterBreak="0">
    <w:nsid w:val="34DA58FB"/>
    <w:multiLevelType w:val="hybridMultilevel"/>
    <w:tmpl w:val="112066B8"/>
    <w:lvl w:ilvl="0" w:tplc="370654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42A0392E"/>
    <w:multiLevelType w:val="hybridMultilevel"/>
    <w:tmpl w:val="5900AC5A"/>
    <w:lvl w:ilvl="0" w:tplc="B7A6DA32">
      <w:numFmt w:val="bullet"/>
      <w:lvlText w:val="-"/>
      <w:lvlJc w:val="left"/>
      <w:pPr>
        <w:ind w:left="1068" w:hanging="360"/>
      </w:pPr>
      <w:rPr>
        <w:rFonts w:ascii="Trebuchet MS" w:eastAsiaTheme="minorHAnsi" w:hAnsi="Trebuchet MS" w:cstheme="minorBidi" w:hint="default"/>
        <w:b/>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479A239A"/>
    <w:multiLevelType w:val="hybridMultilevel"/>
    <w:tmpl w:val="21D413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56038A"/>
    <w:multiLevelType w:val="hybridMultilevel"/>
    <w:tmpl w:val="41C47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33D0417"/>
    <w:multiLevelType w:val="hybridMultilevel"/>
    <w:tmpl w:val="500C67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096E8D"/>
    <w:multiLevelType w:val="hybridMultilevel"/>
    <w:tmpl w:val="0D96B1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CD578C"/>
    <w:multiLevelType w:val="hybridMultilevel"/>
    <w:tmpl w:val="18946990"/>
    <w:lvl w:ilvl="0" w:tplc="BA5036DC">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175D40"/>
    <w:multiLevelType w:val="hybridMultilevel"/>
    <w:tmpl w:val="00BEDB98"/>
    <w:lvl w:ilvl="0" w:tplc="25801D8C">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5A1A63"/>
    <w:multiLevelType w:val="hybridMultilevel"/>
    <w:tmpl w:val="E1064D26"/>
    <w:lvl w:ilvl="0" w:tplc="BA5036DC">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D06B61"/>
    <w:multiLevelType w:val="hybridMultilevel"/>
    <w:tmpl w:val="519AF3E8"/>
    <w:lvl w:ilvl="0" w:tplc="E64452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949657F"/>
    <w:multiLevelType w:val="hybridMultilevel"/>
    <w:tmpl w:val="5E788B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30550FD"/>
    <w:multiLevelType w:val="hybridMultilevel"/>
    <w:tmpl w:val="E504507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64244"/>
    <w:multiLevelType w:val="hybridMultilevel"/>
    <w:tmpl w:val="E14006FA"/>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num w:numId="1">
    <w:abstractNumId w:val="6"/>
  </w:num>
  <w:num w:numId="2">
    <w:abstractNumId w:val="20"/>
  </w:num>
  <w:num w:numId="3">
    <w:abstractNumId w:val="7"/>
  </w:num>
  <w:num w:numId="4">
    <w:abstractNumId w:val="21"/>
  </w:num>
  <w:num w:numId="5">
    <w:abstractNumId w:val="3"/>
  </w:num>
  <w:num w:numId="6">
    <w:abstractNumId w:val="5"/>
  </w:num>
  <w:num w:numId="7">
    <w:abstractNumId w:val="9"/>
  </w:num>
  <w:num w:numId="8">
    <w:abstractNumId w:val="16"/>
  </w:num>
  <w:num w:numId="9">
    <w:abstractNumId w:val="11"/>
  </w:num>
  <w:num w:numId="10">
    <w:abstractNumId w:val="10"/>
  </w:num>
  <w:num w:numId="11">
    <w:abstractNumId w:val="18"/>
  </w:num>
  <w:num w:numId="12">
    <w:abstractNumId w:val="12"/>
  </w:num>
  <w:num w:numId="13">
    <w:abstractNumId w:val="0"/>
  </w:num>
  <w:num w:numId="14">
    <w:abstractNumId w:val="17"/>
  </w:num>
  <w:num w:numId="15">
    <w:abstractNumId w:val="4"/>
  </w:num>
  <w:num w:numId="16">
    <w:abstractNumId w:val="2"/>
  </w:num>
  <w:num w:numId="17">
    <w:abstractNumId w:val="8"/>
  </w:num>
  <w:num w:numId="18">
    <w:abstractNumId w:val="14"/>
  </w:num>
  <w:num w:numId="19">
    <w:abstractNumId w:val="13"/>
  </w:num>
  <w:num w:numId="20">
    <w:abstractNumId w:val="15"/>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1B76"/>
    <w:rsid w:val="00042469"/>
    <w:rsid w:val="00043963"/>
    <w:rsid w:val="0005084C"/>
    <w:rsid w:val="00074CE3"/>
    <w:rsid w:val="000C0E50"/>
    <w:rsid w:val="000E1DC5"/>
    <w:rsid w:val="000E60B9"/>
    <w:rsid w:val="000E74EC"/>
    <w:rsid w:val="000F021A"/>
    <w:rsid w:val="000F6C9D"/>
    <w:rsid w:val="001106DF"/>
    <w:rsid w:val="00120A01"/>
    <w:rsid w:val="00143ACD"/>
    <w:rsid w:val="00154CA0"/>
    <w:rsid w:val="001635AC"/>
    <w:rsid w:val="00164A31"/>
    <w:rsid w:val="001657D0"/>
    <w:rsid w:val="00166332"/>
    <w:rsid w:val="00177804"/>
    <w:rsid w:val="0019230B"/>
    <w:rsid w:val="001B47C8"/>
    <w:rsid w:val="001C28B4"/>
    <w:rsid w:val="001C3430"/>
    <w:rsid w:val="001C3442"/>
    <w:rsid w:val="001C759E"/>
    <w:rsid w:val="001D2B45"/>
    <w:rsid w:val="001E38A5"/>
    <w:rsid w:val="001E6865"/>
    <w:rsid w:val="00226F11"/>
    <w:rsid w:val="00234996"/>
    <w:rsid w:val="002535CD"/>
    <w:rsid w:val="00255E5E"/>
    <w:rsid w:val="00261535"/>
    <w:rsid w:val="00280580"/>
    <w:rsid w:val="0028681B"/>
    <w:rsid w:val="002949D2"/>
    <w:rsid w:val="002D4AC6"/>
    <w:rsid w:val="002E1306"/>
    <w:rsid w:val="002E4B66"/>
    <w:rsid w:val="002E7A73"/>
    <w:rsid w:val="0034382F"/>
    <w:rsid w:val="00346D4D"/>
    <w:rsid w:val="00354326"/>
    <w:rsid w:val="00372D2E"/>
    <w:rsid w:val="00391480"/>
    <w:rsid w:val="003C5D4F"/>
    <w:rsid w:val="003D76C3"/>
    <w:rsid w:val="003E320B"/>
    <w:rsid w:val="003E39F1"/>
    <w:rsid w:val="004107A7"/>
    <w:rsid w:val="004133F3"/>
    <w:rsid w:val="00435DDC"/>
    <w:rsid w:val="004607FF"/>
    <w:rsid w:val="00482EF6"/>
    <w:rsid w:val="00484A54"/>
    <w:rsid w:val="00490535"/>
    <w:rsid w:val="004908B8"/>
    <w:rsid w:val="004A5C08"/>
    <w:rsid w:val="004B7417"/>
    <w:rsid w:val="004C0CE7"/>
    <w:rsid w:val="004C1E1B"/>
    <w:rsid w:val="004C7186"/>
    <w:rsid w:val="004D3D30"/>
    <w:rsid w:val="004E5924"/>
    <w:rsid w:val="004F0F51"/>
    <w:rsid w:val="004F518D"/>
    <w:rsid w:val="0051560F"/>
    <w:rsid w:val="0053065D"/>
    <w:rsid w:val="00553C26"/>
    <w:rsid w:val="005A0494"/>
    <w:rsid w:val="005A3334"/>
    <w:rsid w:val="005D4137"/>
    <w:rsid w:val="00603389"/>
    <w:rsid w:val="00624717"/>
    <w:rsid w:val="00625121"/>
    <w:rsid w:val="0063482C"/>
    <w:rsid w:val="00647763"/>
    <w:rsid w:val="00653C67"/>
    <w:rsid w:val="006557C6"/>
    <w:rsid w:val="00664D05"/>
    <w:rsid w:val="006923C8"/>
    <w:rsid w:val="00692413"/>
    <w:rsid w:val="006A1311"/>
    <w:rsid w:val="006A261F"/>
    <w:rsid w:val="006C76E7"/>
    <w:rsid w:val="006D65DB"/>
    <w:rsid w:val="006D73AA"/>
    <w:rsid w:val="006E1DE0"/>
    <w:rsid w:val="006E38FE"/>
    <w:rsid w:val="00704FA8"/>
    <w:rsid w:val="00716C49"/>
    <w:rsid w:val="00717B97"/>
    <w:rsid w:val="007314A8"/>
    <w:rsid w:val="0074128A"/>
    <w:rsid w:val="00751947"/>
    <w:rsid w:val="00753CCD"/>
    <w:rsid w:val="00795BC7"/>
    <w:rsid w:val="007B72AB"/>
    <w:rsid w:val="007C2E3D"/>
    <w:rsid w:val="007D0B44"/>
    <w:rsid w:val="007D4A5C"/>
    <w:rsid w:val="007D7E1C"/>
    <w:rsid w:val="007E6483"/>
    <w:rsid w:val="0081337C"/>
    <w:rsid w:val="0081504B"/>
    <w:rsid w:val="00845D66"/>
    <w:rsid w:val="008507D9"/>
    <w:rsid w:val="00851843"/>
    <w:rsid w:val="00855B7D"/>
    <w:rsid w:val="008631FB"/>
    <w:rsid w:val="0086477C"/>
    <w:rsid w:val="008B4E7F"/>
    <w:rsid w:val="008C7811"/>
    <w:rsid w:val="008D246C"/>
    <w:rsid w:val="008E02D2"/>
    <w:rsid w:val="008E19DC"/>
    <w:rsid w:val="008E7E59"/>
    <w:rsid w:val="0090061B"/>
    <w:rsid w:val="0090085A"/>
    <w:rsid w:val="009049F5"/>
    <w:rsid w:val="009142A5"/>
    <w:rsid w:val="00917B12"/>
    <w:rsid w:val="00927D76"/>
    <w:rsid w:val="0093028A"/>
    <w:rsid w:val="00954D04"/>
    <w:rsid w:val="009621F0"/>
    <w:rsid w:val="00967DEB"/>
    <w:rsid w:val="009800D8"/>
    <w:rsid w:val="009A3973"/>
    <w:rsid w:val="009B480A"/>
    <w:rsid w:val="009B5F83"/>
    <w:rsid w:val="009C69E6"/>
    <w:rsid w:val="009D0C14"/>
    <w:rsid w:val="009D3974"/>
    <w:rsid w:val="009E70C3"/>
    <w:rsid w:val="00A068D8"/>
    <w:rsid w:val="00A0719A"/>
    <w:rsid w:val="00A106D3"/>
    <w:rsid w:val="00A24CE9"/>
    <w:rsid w:val="00A53D50"/>
    <w:rsid w:val="00A62EBF"/>
    <w:rsid w:val="00A906B5"/>
    <w:rsid w:val="00AA54DD"/>
    <w:rsid w:val="00AA7E1B"/>
    <w:rsid w:val="00B02294"/>
    <w:rsid w:val="00B150CD"/>
    <w:rsid w:val="00B2684F"/>
    <w:rsid w:val="00B437DB"/>
    <w:rsid w:val="00B5783C"/>
    <w:rsid w:val="00B66053"/>
    <w:rsid w:val="00B74FC1"/>
    <w:rsid w:val="00B85CEB"/>
    <w:rsid w:val="00B86974"/>
    <w:rsid w:val="00B957FF"/>
    <w:rsid w:val="00BC1514"/>
    <w:rsid w:val="00BD0652"/>
    <w:rsid w:val="00BE0746"/>
    <w:rsid w:val="00BE3775"/>
    <w:rsid w:val="00BE6A6E"/>
    <w:rsid w:val="00BF7717"/>
    <w:rsid w:val="00C011A3"/>
    <w:rsid w:val="00C02DFA"/>
    <w:rsid w:val="00C07233"/>
    <w:rsid w:val="00C21A5D"/>
    <w:rsid w:val="00C2771E"/>
    <w:rsid w:val="00C545F6"/>
    <w:rsid w:val="00C61733"/>
    <w:rsid w:val="00C909AF"/>
    <w:rsid w:val="00C92E16"/>
    <w:rsid w:val="00C96FE6"/>
    <w:rsid w:val="00CA526D"/>
    <w:rsid w:val="00CA71EB"/>
    <w:rsid w:val="00CC5944"/>
    <w:rsid w:val="00CD6E22"/>
    <w:rsid w:val="00D1499F"/>
    <w:rsid w:val="00D356FA"/>
    <w:rsid w:val="00D41783"/>
    <w:rsid w:val="00D445E9"/>
    <w:rsid w:val="00D447FB"/>
    <w:rsid w:val="00D5366E"/>
    <w:rsid w:val="00D54C97"/>
    <w:rsid w:val="00D61F63"/>
    <w:rsid w:val="00D62259"/>
    <w:rsid w:val="00D6308D"/>
    <w:rsid w:val="00D8381D"/>
    <w:rsid w:val="00DA106C"/>
    <w:rsid w:val="00DC79A7"/>
    <w:rsid w:val="00DE792C"/>
    <w:rsid w:val="00E11C7A"/>
    <w:rsid w:val="00E333A4"/>
    <w:rsid w:val="00E339B8"/>
    <w:rsid w:val="00E35AD6"/>
    <w:rsid w:val="00E53A04"/>
    <w:rsid w:val="00E55931"/>
    <w:rsid w:val="00E64DBC"/>
    <w:rsid w:val="00E75573"/>
    <w:rsid w:val="00E82CD9"/>
    <w:rsid w:val="00E84F3C"/>
    <w:rsid w:val="00E93876"/>
    <w:rsid w:val="00E9748E"/>
    <w:rsid w:val="00EA1FFD"/>
    <w:rsid w:val="00ED25D0"/>
    <w:rsid w:val="00F1090C"/>
    <w:rsid w:val="00F21D3D"/>
    <w:rsid w:val="00F30BF4"/>
    <w:rsid w:val="00F33176"/>
    <w:rsid w:val="00F332B0"/>
    <w:rsid w:val="00F368DF"/>
    <w:rsid w:val="00F36E21"/>
    <w:rsid w:val="00F45933"/>
    <w:rsid w:val="00F5113D"/>
    <w:rsid w:val="00F6263F"/>
    <w:rsid w:val="00F765A4"/>
    <w:rsid w:val="00F82FF7"/>
    <w:rsid w:val="00FA0995"/>
    <w:rsid w:val="00FA2DFB"/>
    <w:rsid w:val="00FB5C16"/>
    <w:rsid w:val="00FD17E0"/>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120A0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alloonText">
    <w:name w:val="Balloon Text"/>
    <w:basedOn w:val="Normal"/>
    <w:link w:val="BalloonTextChar"/>
    <w:uiPriority w:val="99"/>
    <w:semiHidden/>
    <w:unhideWhenUsed/>
    <w:rsid w:val="00CA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EB"/>
    <w:rPr>
      <w:rFonts w:ascii="Segoe UI" w:hAnsi="Segoe UI" w:cs="Segoe UI"/>
      <w:sz w:val="18"/>
      <w:szCs w:val="18"/>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phCha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NoSpacing">
    <w:name w:val="No Spacing"/>
    <w:aliases w:val="Text Normal,Grilă medie 2 - Accentuare 11"/>
    <w:link w:val="NoSpacingCha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NoSpacingChar">
    <w:name w:val="No Spacing Char"/>
    <w:aliases w:val="Text Normal Char,Grilă medie 2 - Accentuare 11 Char"/>
    <w:link w:val="NoSpacing"/>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phChar">
    <w:name w:val="List Paragraph Char"/>
    <w:aliases w:val="Normal bullet 2 Char,List Paragraph1 Char,Forth level Char,bullets Char1,Arial Char1,Lettre d'introduction Char,Header bold Char,List Paragraph111111 Char,List Paragraph11 Char,List Paragraph111 Char,List Paragraph1111 Char,lp1 Char"/>
    <w:link w:val="ListParagraph"/>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99"/>
    <w:qFormat/>
    <w:rsid w:val="008E7E59"/>
    <w:pPr>
      <w:spacing w:after="200" w:line="276" w:lineRule="auto"/>
      <w:ind w:left="720"/>
      <w:contextualSpacing/>
    </w:pPr>
    <w:rPr>
      <w:lang w:val="en-US"/>
    </w:rPr>
  </w:style>
  <w:style w:type="character" w:styleId="Emphasis">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character" w:customStyle="1" w:styleId="Heading1Char">
    <w:name w:val="Heading 1 Char"/>
    <w:basedOn w:val="DefaultParagraphFont"/>
    <w:link w:val="Heading1"/>
    <w:uiPriority w:val="9"/>
    <w:rsid w:val="00120A01"/>
    <w:rPr>
      <w:rFonts w:ascii="Times New Roman" w:eastAsia="Times New Roman" w:hAnsi="Times New Roman" w:cs="Times New Roman"/>
      <w:b/>
      <w:bCs/>
      <w:kern w:val="36"/>
      <w:sz w:val="48"/>
      <w:szCs w:val="48"/>
      <w:lang w:val="x-none" w:eastAsia="x-none"/>
      <w14:ligatures w14:val="none"/>
    </w:rPr>
  </w:style>
  <w:style w:type="paragraph" w:customStyle="1" w:styleId="Char1CharChar1Char">
    <w:name w:val="Char1 Char Char1 Char"/>
    <w:basedOn w:val="Normal"/>
    <w:rsid w:val="00120A0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120A0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120A0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120A0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120A0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120A01"/>
  </w:style>
  <w:style w:type="paragraph" w:styleId="BodyText">
    <w:name w:val="Body Text"/>
    <w:basedOn w:val="Normal"/>
    <w:link w:val="BodyTextChar"/>
    <w:rsid w:val="00120A0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120A01"/>
    <w:rPr>
      <w:rFonts w:ascii="Calibri" w:eastAsia="Calibri" w:hAnsi="Calibri" w:cs="Times New Roman"/>
      <w:lang w:val="x-none" w:eastAsia="x-none"/>
      <w14:ligatures w14:val="none"/>
    </w:rPr>
  </w:style>
  <w:style w:type="table" w:styleId="LightShading-Accent5">
    <w:name w:val="Light Shading Accent 5"/>
    <w:basedOn w:val="TableNormal"/>
    <w:uiPriority w:val="60"/>
    <w:rsid w:val="00120A01"/>
    <w:pPr>
      <w:spacing w:after="0" w:line="240" w:lineRule="auto"/>
    </w:pPr>
    <w:rPr>
      <w:rFonts w:ascii="Calibri" w:eastAsia="Calibri" w:hAnsi="Calibri" w:cs="Times New Roman"/>
      <w:color w:val="31849B"/>
      <w:sz w:val="20"/>
      <w:szCs w:val="20"/>
      <w:lang w:eastAsia="ro-RO"/>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120A01"/>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20A01"/>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120A01"/>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120A01"/>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120A01"/>
    <w:rPr>
      <w:rFonts w:ascii="Calibri" w:eastAsia="Calibri" w:hAnsi="Calibri" w:cs="Times New Roman"/>
      <w:lang w:val="en-US"/>
      <w14:ligatures w14:val="none"/>
    </w:rPr>
  </w:style>
  <w:style w:type="character" w:customStyle="1" w:styleId="stalineat1">
    <w:name w:val="st_alineat1"/>
    <w:rsid w:val="00120A01"/>
    <w:rPr>
      <w:b/>
      <w:bCs/>
      <w:color w:val="74929F"/>
    </w:rPr>
  </w:style>
  <w:style w:type="character" w:customStyle="1" w:styleId="sttalineat1">
    <w:name w:val="st_talineat1"/>
    <w:rsid w:val="00120A01"/>
    <w:rPr>
      <w:color w:val="000000"/>
    </w:rPr>
  </w:style>
  <w:style w:type="table" w:customStyle="1" w:styleId="TableGrid1">
    <w:name w:val="Table Grid1"/>
    <w:basedOn w:val="TableNormal"/>
    <w:next w:val="TableGrid"/>
    <w:uiPriority w:val="59"/>
    <w:rsid w:val="00120A0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0A01"/>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120A01"/>
  </w:style>
  <w:style w:type="paragraph" w:styleId="BodyTextIndent">
    <w:name w:val="Body Text Indent"/>
    <w:basedOn w:val="Normal"/>
    <w:link w:val="BodyTextIndentChar"/>
    <w:uiPriority w:val="99"/>
    <w:semiHidden/>
    <w:unhideWhenUsed/>
    <w:rsid w:val="00120A01"/>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semiHidden/>
    <w:rsid w:val="00120A01"/>
    <w:rPr>
      <w:rFonts w:ascii="Calibri" w:eastAsia="Calibri" w:hAnsi="Calibri" w:cs="Times New Roman"/>
      <w:lang w:val="en-US"/>
      <w14:ligatures w14:val="none"/>
    </w:rPr>
  </w:style>
  <w:style w:type="paragraph" w:customStyle="1" w:styleId="text">
    <w:name w:val="text"/>
    <w:basedOn w:val="Normal"/>
    <w:qFormat/>
    <w:rsid w:val="00120A01"/>
    <w:pPr>
      <w:spacing w:after="0" w:line="240" w:lineRule="auto"/>
      <w:ind w:firstLine="567"/>
      <w:jc w:val="both"/>
    </w:pPr>
    <w:rPr>
      <w:rFonts w:ascii="Times New Roman" w:eastAsia="Times New Roman" w:hAnsi="Times New Roman" w:cs="Times New Roman"/>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u3dsojy/legea-contenciosului-administrativ-nr-554-2004?d=2019-01-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17" TargetMode="External"/><Relationship Id="rId23" Type="http://schemas.openxmlformats.org/officeDocument/2006/relationships/footer" Target="footer2.xml"/><Relationship Id="rId10" Type="http://schemas.openxmlformats.org/officeDocument/2006/relationships/hyperlink" Target="https://lege5.ro/Gratuit/ge3demru/legea-apelor-nr-107-1996?pid=10135143&amp;d=2019-01-08" TargetMode="External"/><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4" Type="http://schemas.openxmlformats.org/officeDocument/2006/relationships/hyperlink" Target="https://lege5.ro/Gratuit/ge3demru/legea-apelor-nr-107-1996?pid=10135143&amp;d=2019-01-17"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8B37-A3E0-42CE-936A-8B320797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4176</Words>
  <Characters>24226</Characters>
  <Application>Microsoft Office Word</Application>
  <DocSecurity>0</DocSecurity>
  <Lines>201</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Steopan Alina</cp:lastModifiedBy>
  <cp:revision>3</cp:revision>
  <cp:lastPrinted>2024-04-03T11:46:00Z</cp:lastPrinted>
  <dcterms:created xsi:type="dcterms:W3CDTF">2024-07-01T07:55:00Z</dcterms:created>
  <dcterms:modified xsi:type="dcterms:W3CDTF">2024-07-03T09:38:00Z</dcterms:modified>
</cp:coreProperties>
</file>