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EC16BE">
        <w:rPr>
          <w:b/>
        </w:rPr>
        <w:t>-CSC</w:t>
      </w:r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B47125">
        <w:rPr>
          <w:b/>
        </w:rPr>
        <w:t>1</w:t>
      </w:r>
      <w:r w:rsidR="00860640">
        <w:rPr>
          <w:b/>
        </w:rPr>
        <w:t>3</w:t>
      </w:r>
      <w:r w:rsidRPr="00BD7627">
        <w:rPr>
          <w:b/>
        </w:rPr>
        <w:t>.</w:t>
      </w:r>
      <w:r w:rsidR="006462D3">
        <w:rPr>
          <w:b/>
        </w:rPr>
        <w:t>1</w:t>
      </w:r>
      <w:r w:rsidR="00860640">
        <w:rPr>
          <w:b/>
        </w:rPr>
        <w:t>2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EC16BE" w:rsidRPr="00EC16BE" w:rsidRDefault="00EC16BE" w:rsidP="00EC16BE">
      <w:pPr>
        <w:rPr>
          <w:b/>
          <w:u w:val="single"/>
        </w:rPr>
      </w:pPr>
      <w:r w:rsidRPr="00EC16BE">
        <w:rPr>
          <w:b/>
        </w:rPr>
        <w:sym w:font="Wingdings" w:char="F0E8"/>
      </w:r>
      <w:r w:rsidRPr="00EC16BE">
        <w:rPr>
          <w:b/>
        </w:rPr>
        <w:t xml:space="preserve"> </w:t>
      </w:r>
      <w:r w:rsidRPr="00EC16BE">
        <w:rPr>
          <w:u w:val="single"/>
        </w:rPr>
        <w:t>ANALIZA SOLICITĂRII</w:t>
      </w:r>
      <w:r w:rsidRPr="00EC16BE">
        <w:rPr>
          <w:b/>
          <w:u w:val="single"/>
        </w:rPr>
        <w:t>:</w:t>
      </w:r>
    </w:p>
    <w:p w:rsidR="00860640" w:rsidRPr="00860640" w:rsidRDefault="00860640" w:rsidP="00860640">
      <w:pPr>
        <w:rPr>
          <w:b/>
        </w:rPr>
      </w:pPr>
      <w:bookmarkStart w:id="0" w:name="_GoBack"/>
      <w:r w:rsidRPr="00860640">
        <w:rPr>
          <w:b/>
          <w:noProof/>
        </w:rPr>
        <w:t xml:space="preserve">1. </w:t>
      </w:r>
      <w:r w:rsidRPr="00860640">
        <w:rPr>
          <w:noProof/>
        </w:rPr>
        <w:t>Colectarea și</w:t>
      </w:r>
      <w:r w:rsidRPr="00860640">
        <w:rPr>
          <w:b/>
          <w:noProof/>
        </w:rPr>
        <w:t xml:space="preserve"> </w:t>
      </w:r>
      <w:r w:rsidRPr="00860640">
        <w:rPr>
          <w:noProof/>
        </w:rPr>
        <w:t>depozitarea gunoiului de grajd de pe raza comunei</w:t>
      </w:r>
      <w:r w:rsidRPr="00860640">
        <w:t xml:space="preserve"> Tiha Bârgăului, în </w:t>
      </w:r>
      <w:r w:rsidRPr="00860640">
        <w:rPr>
          <w:rStyle w:val="tpa1"/>
        </w:rPr>
        <w:t xml:space="preserve">localitatea Mureșenii Bârgăului, </w:t>
      </w:r>
      <w:proofErr w:type="spellStart"/>
      <w:r w:rsidRPr="00860640">
        <w:rPr>
          <w:rStyle w:val="tpa1"/>
        </w:rPr>
        <w:t>fn</w:t>
      </w:r>
      <w:proofErr w:type="spellEnd"/>
      <w:r w:rsidRPr="00860640">
        <w:rPr>
          <w:rStyle w:val="tpa1"/>
        </w:rPr>
        <w:t>, CF 27922</w:t>
      </w:r>
      <w:r w:rsidRPr="00860640">
        <w:t>,</w:t>
      </w:r>
      <w:r w:rsidRPr="00860640">
        <w:rPr>
          <w:snapToGrid w:val="0"/>
        </w:rPr>
        <w:t xml:space="preserve"> </w:t>
      </w:r>
      <w:r w:rsidRPr="00860640">
        <w:rPr>
          <w:bCs/>
        </w:rPr>
        <w:t>comuna Tiha Bârgăului,</w:t>
      </w:r>
      <w:r w:rsidRPr="00860640">
        <w:rPr>
          <w:rFonts w:eastAsia="Calibri"/>
          <w:b/>
          <w:iCs/>
        </w:rPr>
        <w:t xml:space="preserve"> titular: </w:t>
      </w:r>
      <w:r w:rsidRPr="00860640">
        <w:rPr>
          <w:b/>
        </w:rPr>
        <w:t>COMUNA TIHA BÂRGĂULUI</w:t>
      </w:r>
      <w:r w:rsidRPr="00860640">
        <w:rPr>
          <w:rFonts w:eastAsia="Calibri"/>
          <w:b/>
          <w:iCs/>
        </w:rPr>
        <w:t>;</w:t>
      </w:r>
    </w:p>
    <w:p w:rsidR="00860640" w:rsidRPr="00860640" w:rsidRDefault="00860640" w:rsidP="00860640">
      <w:pPr>
        <w:rPr>
          <w:b/>
          <w:u w:val="single"/>
        </w:rPr>
      </w:pPr>
    </w:p>
    <w:p w:rsidR="00860640" w:rsidRPr="00860640" w:rsidRDefault="00860640" w:rsidP="00860640">
      <w:pPr>
        <w:jc w:val="both"/>
        <w:rPr>
          <w:u w:val="single"/>
        </w:rPr>
      </w:pPr>
      <w:r w:rsidRPr="00860640">
        <w:rPr>
          <w:b/>
        </w:rPr>
        <w:sym w:font="Wingdings" w:char="F0E8"/>
      </w:r>
      <w:r w:rsidRPr="00860640">
        <w:rPr>
          <w:b/>
        </w:rPr>
        <w:t xml:space="preserve"> </w:t>
      </w:r>
      <w:r w:rsidRPr="00860640">
        <w:rPr>
          <w:u w:val="single"/>
        </w:rPr>
        <w:t>REVIZUIRE AUTORIZAȚIE DE MEDIU:</w:t>
      </w:r>
    </w:p>
    <w:p w:rsidR="00860640" w:rsidRPr="00860640" w:rsidRDefault="00860640" w:rsidP="00860640">
      <w:pPr>
        <w:jc w:val="both"/>
        <w:rPr>
          <w:b/>
        </w:rPr>
      </w:pPr>
      <w:r w:rsidRPr="00860640">
        <w:rPr>
          <w:b/>
        </w:rPr>
        <w:t>1.</w:t>
      </w:r>
      <w:r w:rsidRPr="00860640">
        <w:t xml:space="preserve"> </w:t>
      </w:r>
      <w:proofErr w:type="spellStart"/>
      <w:r w:rsidRPr="00860640">
        <w:t>Staţie</w:t>
      </w:r>
      <w:proofErr w:type="spellEnd"/>
      <w:r w:rsidRPr="00860640">
        <w:t xml:space="preserve"> de </w:t>
      </w:r>
      <w:proofErr w:type="spellStart"/>
      <w:r w:rsidRPr="00860640">
        <w:t>distribuţie</w:t>
      </w:r>
      <w:proofErr w:type="spellEnd"/>
      <w:r w:rsidRPr="00860640">
        <w:t xml:space="preserve"> </w:t>
      </w:r>
      <w:proofErr w:type="spellStart"/>
      <w:r w:rsidRPr="00860640">
        <w:t>carburanţi</w:t>
      </w:r>
      <w:proofErr w:type="spellEnd"/>
      <w:r w:rsidRPr="00860640">
        <w:t xml:space="preserve"> și spălătorie de covoare, în </w:t>
      </w:r>
      <w:proofErr w:type="spellStart"/>
      <w:r w:rsidRPr="00860640">
        <w:t>oraşul</w:t>
      </w:r>
      <w:proofErr w:type="spellEnd"/>
      <w:r w:rsidRPr="00860640">
        <w:t xml:space="preserve"> Năsăud, str. Grănicerilor, nr. 61, DN 17, km 1+200,</w:t>
      </w:r>
      <w:r w:rsidRPr="00860640">
        <w:rPr>
          <w:b/>
        </w:rPr>
        <w:t xml:space="preserve"> titular:  PETROLIUM PRIVAT SRL;</w:t>
      </w:r>
    </w:p>
    <w:p w:rsidR="00EC16BE" w:rsidRPr="00860640" w:rsidRDefault="00EC16BE" w:rsidP="00EC16BE">
      <w:pPr>
        <w:jc w:val="both"/>
        <w:rPr>
          <w:b/>
          <w:bCs/>
        </w:rPr>
      </w:pPr>
    </w:p>
    <w:p w:rsidR="00EC16BE" w:rsidRPr="00860640" w:rsidRDefault="00EC16BE" w:rsidP="00695E67">
      <w:pPr>
        <w:jc w:val="both"/>
        <w:rPr>
          <w:u w:val="single"/>
        </w:rPr>
      </w:pPr>
    </w:p>
    <w:bookmarkEnd w:id="0"/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60640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40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74E4D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EFE3-666E-476F-9E26-2F37A7E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135</cp:revision>
  <cp:lastPrinted>2017-12-29T07:02:00Z</cp:lastPrinted>
  <dcterms:created xsi:type="dcterms:W3CDTF">2022-06-20T10:31:00Z</dcterms:created>
  <dcterms:modified xsi:type="dcterms:W3CDTF">2023-12-11T08:08:00Z</dcterms:modified>
</cp:coreProperties>
</file>