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C548E07" w14:textId="77777777" w:rsidR="00B90A75" w:rsidRPr="00914ED6" w:rsidRDefault="005F533F" w:rsidP="00B90A75">
      <w:pPr>
        <w:pStyle w:val="Header"/>
        <w:rPr>
          <w:rFonts w:ascii="Trebuchet MS" w:hAnsi="Trebuchet MS"/>
          <w:b/>
          <w:bCs/>
          <w:sz w:val="28"/>
          <w:szCs w:val="28"/>
        </w:rPr>
      </w:pPr>
      <w:r w:rsidRPr="00914ED6">
        <w:rPr>
          <w:rFonts w:ascii="Trebuchet MS" w:hAnsi="Trebuchet MS"/>
          <w:color w:val="000000"/>
          <w:sz w:val="24"/>
        </w:rPr>
        <w:t xml:space="preserve">                    </w:t>
      </w:r>
      <w:r w:rsidR="00B90A75" w:rsidRPr="00914ED6">
        <w:rPr>
          <w:rFonts w:ascii="Trebuchet MS" w:hAnsi="Trebuchet MS"/>
          <w:noProof/>
          <w:lang w:eastAsia="en-US"/>
        </w:rPr>
        <w:drawing>
          <wp:anchor distT="0" distB="0" distL="114300" distR="114300" simplePos="0" relativeHeight="251640320" behindDoc="0" locked="0" layoutInCell="1" allowOverlap="1" wp14:anchorId="702E22B3" wp14:editId="34F6176D">
            <wp:simplePos x="0" y="0"/>
            <wp:positionH relativeFrom="page">
              <wp:posOffset>9525</wp:posOffset>
            </wp:positionH>
            <wp:positionV relativeFrom="paragraph">
              <wp:posOffset>-238125</wp:posOffset>
            </wp:positionV>
            <wp:extent cx="7748905" cy="1849120"/>
            <wp:effectExtent l="0" t="0" r="0" b="0"/>
            <wp:wrapTopAndBottom/>
            <wp:docPr id="28" name="Imagine 98462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7737" name="Imagine 98462773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4890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A75" w:rsidRPr="00914ED6">
        <w:rPr>
          <w:rFonts w:ascii="Trebuchet MS" w:hAnsi="Trebuchet MS"/>
          <w:b/>
          <w:bCs/>
          <w:sz w:val="28"/>
          <w:szCs w:val="28"/>
        </w:rPr>
        <w:t>AGENȚIA PENTRU PROTECȚIA MEDIULUI BRAȘOV</w:t>
      </w:r>
    </w:p>
    <w:p w14:paraId="72D96334" w14:textId="77777777" w:rsidR="005F533F" w:rsidRPr="00914ED6" w:rsidRDefault="005F533F" w:rsidP="00B5470E">
      <w:pPr>
        <w:pStyle w:val="Heading1"/>
        <w:numPr>
          <w:ilvl w:val="0"/>
          <w:numId w:val="0"/>
        </w:numPr>
        <w:ind w:left="432" w:hanging="432"/>
        <w:jc w:val="both"/>
        <w:rPr>
          <w:rFonts w:ascii="Trebuchet MS" w:hAnsi="Trebuchet MS"/>
          <w:color w:val="000000"/>
          <w:sz w:val="24"/>
        </w:rPr>
      </w:pPr>
    </w:p>
    <w:p w14:paraId="18BFB8BB" w14:textId="77777777" w:rsidR="005F533F" w:rsidRPr="00914ED6" w:rsidRDefault="005F533F" w:rsidP="00B5470E">
      <w:pPr>
        <w:pStyle w:val="Heading2"/>
        <w:spacing w:before="0" w:after="0" w:line="240" w:lineRule="auto"/>
        <w:jc w:val="center"/>
        <w:rPr>
          <w:rFonts w:ascii="Trebuchet MS" w:hAnsi="Trebuchet MS" w:cs="Times New Roman"/>
          <w:i w:val="0"/>
          <w:iCs w:val="0"/>
          <w:color w:val="000000"/>
          <w:sz w:val="22"/>
          <w:szCs w:val="22"/>
          <w:lang w:val="ro-RO"/>
        </w:rPr>
      </w:pPr>
      <w:r w:rsidRPr="00914ED6">
        <w:rPr>
          <w:rFonts w:ascii="Trebuchet MS" w:hAnsi="Trebuchet MS" w:cs="Times New Roman"/>
          <w:i w:val="0"/>
          <w:iCs w:val="0"/>
          <w:color w:val="000000"/>
          <w:sz w:val="22"/>
          <w:szCs w:val="22"/>
          <w:lang w:val="ro-RO"/>
        </w:rPr>
        <w:t xml:space="preserve">AUTORIZAŢIE INTEGRATĂ DE MEDIU </w:t>
      </w:r>
    </w:p>
    <w:p w14:paraId="0E1E94B6" w14:textId="77777777" w:rsidR="005F533F" w:rsidRPr="00914ED6" w:rsidRDefault="005F533F" w:rsidP="00B5470E">
      <w:pPr>
        <w:pStyle w:val="Titreobjet"/>
        <w:spacing w:before="0" w:after="0"/>
        <w:rPr>
          <w:rFonts w:ascii="Trebuchet MS" w:hAnsi="Trebuchet MS"/>
          <w:sz w:val="22"/>
          <w:szCs w:val="22"/>
        </w:rPr>
      </w:pPr>
      <w:r w:rsidRPr="00914ED6">
        <w:rPr>
          <w:rFonts w:ascii="Trebuchet MS" w:eastAsia="Calibri" w:hAnsi="Trebuchet MS"/>
          <w:color w:val="000000"/>
          <w:sz w:val="22"/>
          <w:szCs w:val="22"/>
        </w:rPr>
        <w:t>Nr. SB 127 din 12.10.2011</w:t>
      </w:r>
    </w:p>
    <w:p w14:paraId="463BB520" w14:textId="31CA4FE0" w:rsidR="005F533F" w:rsidRPr="00914ED6" w:rsidRDefault="005F533F" w:rsidP="00B5470E">
      <w:pPr>
        <w:spacing w:after="0" w:line="240" w:lineRule="auto"/>
        <w:jc w:val="center"/>
        <w:rPr>
          <w:rFonts w:ascii="Trebuchet MS" w:hAnsi="Trebuchet MS" w:cs="Times New Roman"/>
          <w:b/>
          <w:color w:val="000000"/>
          <w:lang w:val="ro-RO"/>
        </w:rPr>
      </w:pPr>
      <w:r w:rsidRPr="00914ED6">
        <w:rPr>
          <w:rFonts w:ascii="Trebuchet MS" w:hAnsi="Trebuchet MS" w:cs="Times New Roman"/>
          <w:b/>
          <w:lang w:val="ro-RO"/>
        </w:rPr>
        <w:t>Revizuit</w:t>
      </w:r>
      <w:r w:rsidR="005E2A13" w:rsidRPr="00914ED6">
        <w:rPr>
          <w:rFonts w:ascii="Trebuchet MS" w:hAnsi="Trebuchet MS" w:cs="Times New Roman"/>
          <w:b/>
          <w:lang w:val="ro-RO"/>
        </w:rPr>
        <w:t>ă</w:t>
      </w:r>
      <w:r w:rsidRPr="00914ED6">
        <w:rPr>
          <w:rFonts w:ascii="Trebuchet MS" w:hAnsi="Trebuchet MS" w:cs="Times New Roman"/>
          <w:b/>
          <w:lang w:val="ro-RO"/>
        </w:rPr>
        <w:t xml:space="preserve"> la data de 21.02.2014</w:t>
      </w:r>
      <w:r w:rsidR="005F3AF4" w:rsidRPr="00914ED6">
        <w:rPr>
          <w:rFonts w:ascii="Trebuchet MS" w:hAnsi="Trebuchet MS" w:cs="Times New Roman"/>
          <w:b/>
          <w:lang w:val="ro-RO"/>
        </w:rPr>
        <w:t>,</w:t>
      </w:r>
      <w:r w:rsidRPr="00914ED6">
        <w:rPr>
          <w:rFonts w:ascii="Trebuchet MS" w:hAnsi="Trebuchet MS" w:cs="Times New Roman"/>
          <w:b/>
          <w:lang w:val="ro-RO"/>
        </w:rPr>
        <w:t xml:space="preserve"> </w:t>
      </w:r>
      <w:r w:rsidR="00C446EA" w:rsidRPr="00914ED6">
        <w:rPr>
          <w:rFonts w:ascii="Trebuchet MS" w:hAnsi="Trebuchet MS" w:cs="Times New Roman"/>
          <w:b/>
          <w:lang w:val="ro-RO"/>
        </w:rPr>
        <w:t xml:space="preserve">revizuită </w:t>
      </w:r>
      <w:r w:rsidRPr="00914ED6">
        <w:rPr>
          <w:rFonts w:ascii="Trebuchet MS" w:hAnsi="Trebuchet MS" w:cs="Times New Roman"/>
          <w:b/>
          <w:lang w:val="ro-RO"/>
        </w:rPr>
        <w:t xml:space="preserve">la data de </w:t>
      </w:r>
      <w:r w:rsidR="00CF76A6" w:rsidRPr="00914ED6">
        <w:rPr>
          <w:rFonts w:ascii="Trebuchet MS" w:hAnsi="Trebuchet MS" w:cs="Times New Roman"/>
          <w:b/>
          <w:lang w:val="ro-RO"/>
        </w:rPr>
        <w:t>25.05.2017</w:t>
      </w:r>
      <w:r w:rsidR="0052554D" w:rsidRPr="00914ED6">
        <w:rPr>
          <w:rFonts w:ascii="Trebuchet MS" w:hAnsi="Trebuchet MS" w:cs="Times New Roman"/>
          <w:b/>
          <w:lang w:val="ro-RO"/>
        </w:rPr>
        <w:t>,</w:t>
      </w:r>
      <w:r w:rsidR="00C446EA" w:rsidRPr="00914ED6">
        <w:rPr>
          <w:rFonts w:ascii="Trebuchet MS" w:hAnsi="Trebuchet MS" w:cs="Times New Roman"/>
          <w:b/>
          <w:color w:val="000000"/>
          <w:lang w:val="ro-RO"/>
        </w:rPr>
        <w:t xml:space="preserve"> revizuită </w:t>
      </w:r>
      <w:r w:rsidR="005F3AF4" w:rsidRPr="00914ED6">
        <w:rPr>
          <w:rFonts w:ascii="Trebuchet MS" w:hAnsi="Trebuchet MS" w:cs="Times New Roman"/>
          <w:b/>
          <w:color w:val="000000"/>
          <w:lang w:val="ro-RO"/>
        </w:rPr>
        <w:t>la data de</w:t>
      </w:r>
      <w:r w:rsidR="005E2A13" w:rsidRPr="00914ED6">
        <w:rPr>
          <w:rFonts w:ascii="Trebuchet MS" w:hAnsi="Trebuchet MS" w:cs="Times New Roman"/>
          <w:b/>
          <w:color w:val="000000"/>
          <w:lang w:val="ro-RO"/>
        </w:rPr>
        <w:t xml:space="preserve"> </w:t>
      </w:r>
      <w:r w:rsidR="00A8252D" w:rsidRPr="00914ED6">
        <w:rPr>
          <w:rFonts w:ascii="Trebuchet MS" w:hAnsi="Trebuchet MS" w:cs="Times New Roman"/>
          <w:b/>
          <w:color w:val="000000"/>
          <w:lang w:val="ro-RO"/>
        </w:rPr>
        <w:t>08</w:t>
      </w:r>
      <w:r w:rsidR="005E2A13" w:rsidRPr="00914ED6">
        <w:rPr>
          <w:rFonts w:ascii="Trebuchet MS" w:hAnsi="Trebuchet MS" w:cs="Times New Roman"/>
          <w:b/>
          <w:color w:val="000000"/>
          <w:lang w:val="ro-RO"/>
        </w:rPr>
        <w:t>.</w:t>
      </w:r>
      <w:r w:rsidR="00A8252D" w:rsidRPr="00914ED6">
        <w:rPr>
          <w:rFonts w:ascii="Trebuchet MS" w:hAnsi="Trebuchet MS" w:cs="Times New Roman"/>
          <w:b/>
          <w:color w:val="000000"/>
          <w:lang w:val="ro-RO"/>
        </w:rPr>
        <w:t>12</w:t>
      </w:r>
      <w:r w:rsidR="005E2A13" w:rsidRPr="00914ED6">
        <w:rPr>
          <w:rFonts w:ascii="Trebuchet MS" w:hAnsi="Trebuchet MS" w:cs="Times New Roman"/>
          <w:b/>
          <w:color w:val="000000"/>
          <w:lang w:val="ro-RO"/>
        </w:rPr>
        <w:t>.2021</w:t>
      </w:r>
      <w:r w:rsidR="0052554D" w:rsidRPr="00914ED6">
        <w:rPr>
          <w:rFonts w:ascii="Trebuchet MS" w:hAnsi="Trebuchet MS" w:cs="Times New Roman"/>
          <w:b/>
          <w:color w:val="000000"/>
          <w:lang w:val="ro-RO"/>
        </w:rPr>
        <w:t xml:space="preserve">, </w:t>
      </w:r>
      <w:r w:rsidR="0052554D" w:rsidRPr="00914ED6">
        <w:rPr>
          <w:rFonts w:ascii="Trebuchet MS" w:hAnsi="Trebuchet MS" w:cs="Times New Roman"/>
          <w:b/>
          <w:color w:val="000000" w:themeColor="text1"/>
          <w:lang w:val="ro-RO"/>
        </w:rPr>
        <w:t>revizuit</w:t>
      </w:r>
      <w:r w:rsidR="002B2A4C">
        <w:rPr>
          <w:rFonts w:ascii="Trebuchet MS" w:hAnsi="Trebuchet MS" w:cs="Times New Roman"/>
          <w:b/>
          <w:color w:val="000000" w:themeColor="text1"/>
          <w:lang w:val="ro-RO"/>
        </w:rPr>
        <w:t>ă</w:t>
      </w:r>
      <w:r w:rsidR="0052554D" w:rsidRPr="00914ED6">
        <w:rPr>
          <w:rFonts w:ascii="Trebuchet MS" w:hAnsi="Trebuchet MS" w:cs="Times New Roman"/>
          <w:b/>
          <w:color w:val="000000" w:themeColor="text1"/>
          <w:lang w:val="ro-RO"/>
        </w:rPr>
        <w:t xml:space="preserve"> la data de ...........................</w:t>
      </w:r>
    </w:p>
    <w:p w14:paraId="7BA07080" w14:textId="77777777" w:rsidR="005F533F" w:rsidRPr="00914ED6" w:rsidRDefault="005F533F" w:rsidP="00B5470E">
      <w:pPr>
        <w:spacing w:after="0" w:line="240" w:lineRule="auto"/>
        <w:jc w:val="both"/>
        <w:rPr>
          <w:rFonts w:ascii="Trebuchet MS" w:hAnsi="Trebuchet MS" w:cs="Times New Roman"/>
          <w:b/>
          <w:bCs/>
          <w:color w:val="000000"/>
          <w:lang w:val="ro-RO"/>
        </w:rPr>
      </w:pPr>
    </w:p>
    <w:p w14:paraId="5508E392" w14:textId="77777777" w:rsidR="00BC49B6" w:rsidRPr="00914ED6" w:rsidRDefault="00BC49B6" w:rsidP="00B5470E">
      <w:pPr>
        <w:spacing w:after="0" w:line="240" w:lineRule="auto"/>
        <w:jc w:val="both"/>
        <w:rPr>
          <w:rFonts w:ascii="Trebuchet MS" w:hAnsi="Trebuchet MS" w:cs="Times New Roman"/>
          <w:b/>
          <w:bCs/>
          <w:color w:val="000000"/>
          <w:lang w:val="ro-RO"/>
        </w:rPr>
      </w:pPr>
    </w:p>
    <w:p w14:paraId="510F48A8" w14:textId="77777777" w:rsidR="005F533F" w:rsidRPr="00914ED6" w:rsidRDefault="005F533F" w:rsidP="00B5470E">
      <w:pPr>
        <w:spacing w:after="0" w:line="240" w:lineRule="auto"/>
        <w:jc w:val="both"/>
        <w:rPr>
          <w:rFonts w:ascii="Trebuchet MS" w:hAnsi="Trebuchet MS" w:cs="Times New Roman"/>
          <w:b/>
          <w:bCs/>
          <w:color w:val="000000"/>
          <w:lang w:val="ro-RO"/>
        </w:rPr>
      </w:pPr>
      <w:r w:rsidRPr="00914ED6">
        <w:rPr>
          <w:rFonts w:ascii="Trebuchet MS" w:hAnsi="Trebuchet MS" w:cs="Times New Roman"/>
          <w:b/>
          <w:bCs/>
          <w:color w:val="000000"/>
          <w:lang w:val="ro-RO"/>
        </w:rPr>
        <w:t xml:space="preserve">Operator: </w:t>
      </w:r>
      <w:r w:rsidRPr="00914ED6">
        <w:rPr>
          <w:rFonts w:ascii="Trebuchet MS" w:hAnsi="Trebuchet MS" w:cs="Times New Roman"/>
          <w:color w:val="000000"/>
          <w:lang w:val="ro-RO"/>
        </w:rPr>
        <w:t xml:space="preserve"> </w:t>
      </w:r>
      <w:r w:rsidR="005E2A13" w:rsidRPr="00914ED6">
        <w:rPr>
          <w:rFonts w:ascii="Trebuchet MS" w:hAnsi="Trebuchet MS" w:cs="Times New Roman"/>
          <w:b/>
          <w:color w:val="000000"/>
          <w:lang w:val="ro-RO"/>
        </w:rPr>
        <w:t>S.C.</w:t>
      </w:r>
      <w:r w:rsidR="005E2A13" w:rsidRPr="00914ED6">
        <w:rPr>
          <w:rFonts w:ascii="Trebuchet MS" w:hAnsi="Trebuchet MS" w:cs="Times New Roman"/>
          <w:color w:val="000000"/>
          <w:lang w:val="ro-RO"/>
        </w:rPr>
        <w:t xml:space="preserve"> </w:t>
      </w:r>
      <w:r w:rsidRPr="00914ED6">
        <w:rPr>
          <w:rFonts w:ascii="Trebuchet MS" w:hAnsi="Trebuchet MS" w:cs="Times New Roman"/>
          <w:b/>
          <w:color w:val="000000"/>
          <w:lang w:val="ro-RO"/>
        </w:rPr>
        <w:t xml:space="preserve">KRONOSPAN </w:t>
      </w:r>
      <w:r w:rsidR="005F3AF4" w:rsidRPr="00914ED6">
        <w:rPr>
          <w:rFonts w:ascii="Trebuchet MS" w:hAnsi="Trebuchet MS" w:cs="Times New Roman"/>
          <w:b/>
          <w:color w:val="000000"/>
          <w:lang w:val="ro-RO"/>
        </w:rPr>
        <w:t xml:space="preserve">TRADING </w:t>
      </w:r>
      <w:r w:rsidRPr="00914ED6">
        <w:rPr>
          <w:rFonts w:ascii="Trebuchet MS" w:hAnsi="Trebuchet MS" w:cs="Times New Roman"/>
          <w:b/>
          <w:color w:val="000000"/>
          <w:lang w:val="ro-RO"/>
        </w:rPr>
        <w:t>S.R.L.</w:t>
      </w:r>
    </w:p>
    <w:p w14:paraId="52632F18" w14:textId="77777777" w:rsidR="0058177F" w:rsidRPr="00914ED6" w:rsidRDefault="0058177F" w:rsidP="0058177F">
      <w:pPr>
        <w:spacing w:after="0" w:line="240" w:lineRule="auto"/>
        <w:jc w:val="both"/>
        <w:rPr>
          <w:rFonts w:ascii="Trebuchet MS" w:hAnsi="Trebuchet MS" w:cs="Times New Roman"/>
          <w:b/>
          <w:bCs/>
          <w:color w:val="000000"/>
          <w:lang w:val="ro-RO"/>
        </w:rPr>
      </w:pPr>
      <w:r w:rsidRPr="00914ED6">
        <w:rPr>
          <w:rFonts w:ascii="Trebuchet MS" w:hAnsi="Trebuchet MS" w:cs="Times New Roman"/>
          <w:b/>
          <w:bCs/>
          <w:color w:val="000000"/>
          <w:lang w:val="ro-RO"/>
        </w:rPr>
        <w:t>Sediu social</w:t>
      </w:r>
      <w:r w:rsidR="005F533F" w:rsidRPr="00914ED6">
        <w:rPr>
          <w:rFonts w:ascii="Trebuchet MS" w:hAnsi="Trebuchet MS" w:cs="Times New Roman"/>
          <w:b/>
          <w:bCs/>
          <w:color w:val="000000"/>
          <w:lang w:val="ro-RO"/>
        </w:rPr>
        <w:t>: </w:t>
      </w:r>
      <w:r w:rsidRPr="00914ED6">
        <w:rPr>
          <w:rFonts w:ascii="Trebuchet MS" w:hAnsi="Trebuchet MS" w:cs="Times New Roman"/>
          <w:b/>
          <w:color w:val="000000"/>
        </w:rPr>
        <w:t xml:space="preserve">Municipiul Sebeș, strada Mihail Kogălniceanu, nr. 59, camera nr. 1/12, etaj 1, </w:t>
      </w:r>
      <w:r w:rsidRPr="00914ED6">
        <w:rPr>
          <w:rFonts w:ascii="Trebuchet MS" w:hAnsi="Trebuchet MS" w:cs="Times New Roman"/>
          <w:b/>
          <w:bCs/>
          <w:color w:val="000000"/>
          <w:lang w:val="ro-RO"/>
        </w:rPr>
        <w:t>Județ  Alba</w:t>
      </w:r>
    </w:p>
    <w:p w14:paraId="4212924C" w14:textId="27477B5C" w:rsidR="005F533F" w:rsidRPr="00914ED6" w:rsidRDefault="005F533F" w:rsidP="00B5470E">
      <w:pPr>
        <w:spacing w:after="0" w:line="240" w:lineRule="auto"/>
        <w:jc w:val="both"/>
        <w:rPr>
          <w:rFonts w:ascii="Trebuchet MS" w:hAnsi="Trebuchet MS" w:cs="Times New Roman"/>
          <w:b/>
          <w:bCs/>
          <w:color w:val="2E74B5"/>
          <w:lang w:val="ro-RO"/>
        </w:rPr>
      </w:pPr>
      <w:r w:rsidRPr="00914ED6">
        <w:rPr>
          <w:rFonts w:ascii="Trebuchet MS" w:hAnsi="Trebuchet MS" w:cs="Times New Roman"/>
          <w:b/>
          <w:bCs/>
          <w:color w:val="000000"/>
          <w:lang w:val="ro-RO"/>
        </w:rPr>
        <w:t>Punct de lucru:</w:t>
      </w:r>
      <w:r w:rsidRPr="00914ED6">
        <w:rPr>
          <w:rFonts w:ascii="Trebuchet MS" w:hAnsi="Trebuchet MS" w:cs="Times New Roman"/>
          <w:color w:val="000000"/>
          <w:lang w:val="ro-RO"/>
        </w:rPr>
        <w:t xml:space="preserve"> </w:t>
      </w:r>
      <w:r w:rsidR="0058177F" w:rsidRPr="00914ED6">
        <w:rPr>
          <w:rFonts w:ascii="Trebuchet MS" w:hAnsi="Trebuchet MS" w:cs="Times New Roman"/>
          <w:b/>
          <w:color w:val="000000"/>
          <w:lang w:val="ro-RO"/>
        </w:rPr>
        <w:t>Municipiul</w:t>
      </w:r>
      <w:r w:rsidR="0058177F" w:rsidRPr="00914ED6">
        <w:rPr>
          <w:rFonts w:ascii="Trebuchet MS" w:hAnsi="Trebuchet MS" w:cs="Times New Roman"/>
          <w:color w:val="000000"/>
          <w:lang w:val="ro-RO"/>
        </w:rPr>
        <w:t xml:space="preserve"> </w:t>
      </w:r>
      <w:r w:rsidRPr="00914ED6">
        <w:rPr>
          <w:rFonts w:ascii="Trebuchet MS" w:hAnsi="Trebuchet MS" w:cs="Times New Roman"/>
          <w:b/>
          <w:color w:val="000000"/>
          <w:lang w:val="ro-RO"/>
        </w:rPr>
        <w:t>Bra</w:t>
      </w:r>
      <w:r w:rsidR="005E2A13" w:rsidRPr="00914ED6">
        <w:rPr>
          <w:rFonts w:ascii="Trebuchet MS" w:hAnsi="Trebuchet MS" w:cs="Times New Roman"/>
          <w:b/>
          <w:color w:val="000000"/>
          <w:lang w:val="ro-RO"/>
        </w:rPr>
        <w:t>ș</w:t>
      </w:r>
      <w:r w:rsidRPr="00914ED6">
        <w:rPr>
          <w:rFonts w:ascii="Trebuchet MS" w:hAnsi="Trebuchet MS" w:cs="Times New Roman"/>
          <w:b/>
          <w:color w:val="000000"/>
          <w:lang w:val="ro-RO"/>
        </w:rPr>
        <w:t xml:space="preserve">ov, </w:t>
      </w:r>
      <w:r w:rsidR="0058177F" w:rsidRPr="00914ED6">
        <w:rPr>
          <w:rFonts w:ascii="Trebuchet MS" w:hAnsi="Trebuchet MS" w:cs="Times New Roman"/>
          <w:b/>
          <w:color w:val="000000"/>
          <w:lang w:val="ro-RO"/>
        </w:rPr>
        <w:t xml:space="preserve">strada </w:t>
      </w:r>
      <w:r w:rsidRPr="00914ED6">
        <w:rPr>
          <w:rFonts w:ascii="Trebuchet MS" w:hAnsi="Trebuchet MS" w:cs="Times New Roman"/>
          <w:b/>
          <w:color w:val="000000"/>
          <w:lang w:val="ro-RO"/>
        </w:rPr>
        <w:t>Strunga Mieilor, nr. 1</w:t>
      </w:r>
      <w:r w:rsidR="0058177F" w:rsidRPr="00914ED6">
        <w:rPr>
          <w:rFonts w:ascii="Trebuchet MS" w:hAnsi="Trebuchet MS" w:cs="Times New Roman"/>
          <w:b/>
          <w:color w:val="000000"/>
          <w:lang w:val="ro-RO"/>
        </w:rPr>
        <w:t>, Clădirea administrativă biroul nr. 1-24, Județ Brașov</w:t>
      </w:r>
    </w:p>
    <w:p w14:paraId="5D833AA2" w14:textId="77777777" w:rsidR="005F533F" w:rsidRPr="00914ED6" w:rsidRDefault="005F533F" w:rsidP="00B5470E">
      <w:pPr>
        <w:spacing w:after="0" w:line="240" w:lineRule="auto"/>
        <w:jc w:val="both"/>
        <w:rPr>
          <w:rFonts w:ascii="Trebuchet MS" w:hAnsi="Trebuchet MS" w:cs="Times New Roman"/>
          <w:b/>
          <w:color w:val="000000"/>
          <w:lang w:val="ro-RO"/>
        </w:rPr>
      </w:pPr>
      <w:r w:rsidRPr="00914ED6">
        <w:rPr>
          <w:rFonts w:ascii="Trebuchet MS" w:hAnsi="Trebuchet MS" w:cs="Times New Roman"/>
          <w:b/>
          <w:bCs/>
          <w:color w:val="000000"/>
          <w:lang w:val="ro-RO"/>
        </w:rPr>
        <w:t xml:space="preserve">Locaţia activităţii: </w:t>
      </w:r>
      <w:r w:rsidR="0058177F" w:rsidRPr="00914ED6">
        <w:rPr>
          <w:rFonts w:ascii="Trebuchet MS" w:hAnsi="Trebuchet MS" w:cs="Times New Roman"/>
          <w:b/>
          <w:bCs/>
          <w:color w:val="000000"/>
          <w:lang w:val="ro-RO"/>
        </w:rPr>
        <w:t>J</w:t>
      </w:r>
      <w:r w:rsidR="005E2A13" w:rsidRPr="00914ED6">
        <w:rPr>
          <w:rFonts w:ascii="Trebuchet MS" w:hAnsi="Trebuchet MS" w:cs="Times New Roman"/>
          <w:b/>
          <w:bCs/>
          <w:color w:val="000000"/>
          <w:lang w:val="ro-RO"/>
        </w:rPr>
        <w:t xml:space="preserve">ud. </w:t>
      </w:r>
      <w:r w:rsidRPr="00914ED6">
        <w:rPr>
          <w:rFonts w:ascii="Trebuchet MS" w:hAnsi="Trebuchet MS" w:cs="Times New Roman"/>
          <w:b/>
          <w:color w:val="000000"/>
          <w:lang w:val="ro-RO"/>
        </w:rPr>
        <w:t>Bra</w:t>
      </w:r>
      <w:r w:rsidR="005E2A13" w:rsidRPr="00914ED6">
        <w:rPr>
          <w:rFonts w:ascii="Trebuchet MS" w:hAnsi="Trebuchet MS" w:cs="Times New Roman"/>
          <w:b/>
          <w:color w:val="000000"/>
          <w:lang w:val="ro-RO"/>
        </w:rPr>
        <w:t>ș</w:t>
      </w:r>
      <w:r w:rsidRPr="00914ED6">
        <w:rPr>
          <w:rFonts w:ascii="Trebuchet MS" w:hAnsi="Trebuchet MS" w:cs="Times New Roman"/>
          <w:b/>
          <w:color w:val="000000"/>
          <w:lang w:val="ro-RO"/>
        </w:rPr>
        <w:t xml:space="preserve">ov, </w:t>
      </w:r>
      <w:r w:rsidR="005E2A13" w:rsidRPr="00914ED6">
        <w:rPr>
          <w:rFonts w:ascii="Trebuchet MS" w:hAnsi="Trebuchet MS" w:cs="Times New Roman"/>
          <w:b/>
          <w:color w:val="000000"/>
          <w:lang w:val="ro-RO"/>
        </w:rPr>
        <w:t xml:space="preserve">mun. Brașov, </w:t>
      </w:r>
      <w:r w:rsidRPr="00914ED6">
        <w:rPr>
          <w:rFonts w:ascii="Trebuchet MS" w:hAnsi="Trebuchet MS" w:cs="Times New Roman"/>
          <w:b/>
          <w:color w:val="000000"/>
          <w:lang w:val="ro-RO"/>
        </w:rPr>
        <w:t>str. Strunga Mieilor, nr. 1</w:t>
      </w:r>
    </w:p>
    <w:p w14:paraId="0E6D4E91" w14:textId="77777777" w:rsidR="00072793" w:rsidRPr="00914ED6" w:rsidRDefault="00072793" w:rsidP="00B5470E">
      <w:pPr>
        <w:spacing w:after="0" w:line="240" w:lineRule="auto"/>
        <w:jc w:val="both"/>
        <w:rPr>
          <w:rFonts w:ascii="Trebuchet MS" w:hAnsi="Trebuchet MS" w:cs="Times New Roman"/>
          <w:b/>
          <w:bCs/>
          <w:i/>
          <w:iCs/>
          <w:color w:val="000000"/>
          <w:lang w:val="ro-RO"/>
        </w:rPr>
      </w:pPr>
      <w:r w:rsidRPr="00914ED6">
        <w:rPr>
          <w:rFonts w:ascii="Trebuchet MS" w:hAnsi="Trebuchet MS" w:cs="Times New Roman"/>
          <w:b/>
          <w:color w:val="000000"/>
          <w:lang w:val="ro-RO"/>
        </w:rPr>
        <w:t xml:space="preserve">Tel. </w:t>
      </w:r>
      <w:r w:rsidR="005E2A13" w:rsidRPr="00914ED6">
        <w:rPr>
          <w:rFonts w:ascii="Trebuchet MS" w:hAnsi="Trebuchet MS" w:cs="Times New Roman"/>
          <w:b/>
          <w:color w:val="000000"/>
          <w:lang w:val="ro-RO"/>
        </w:rPr>
        <w:t>+40258801100</w:t>
      </w:r>
      <w:r w:rsidRPr="00914ED6">
        <w:rPr>
          <w:rFonts w:ascii="Trebuchet MS" w:hAnsi="Trebuchet MS" w:cs="Times New Roman"/>
          <w:b/>
          <w:color w:val="000000"/>
          <w:lang w:val="ro-RO"/>
        </w:rPr>
        <w:t xml:space="preserve">, fax: </w:t>
      </w:r>
      <w:r w:rsidR="005E2A13" w:rsidRPr="00914ED6">
        <w:rPr>
          <w:rFonts w:ascii="Trebuchet MS" w:hAnsi="Trebuchet MS" w:cs="Times New Roman"/>
          <w:b/>
          <w:color w:val="000000"/>
          <w:lang w:val="ro-RO"/>
        </w:rPr>
        <w:t>+40258801199</w:t>
      </w:r>
      <w:r w:rsidRPr="00914ED6">
        <w:rPr>
          <w:rFonts w:ascii="Trebuchet MS" w:hAnsi="Trebuchet MS" w:cs="Times New Roman"/>
          <w:b/>
          <w:color w:val="000000"/>
          <w:lang w:val="ro-RO"/>
        </w:rPr>
        <w:t xml:space="preserve">, e-mail: </w:t>
      </w:r>
      <w:r w:rsidR="008F7305" w:rsidRPr="00914ED6">
        <w:rPr>
          <w:rFonts w:ascii="Trebuchet MS" w:hAnsi="Trebuchet MS" w:cs="Times New Roman"/>
          <w:b/>
          <w:color w:val="000000"/>
          <w:lang w:val="ro-RO"/>
        </w:rPr>
        <w:t>office.ro@kronospan.ro</w:t>
      </w:r>
    </w:p>
    <w:p w14:paraId="126BD1DE" w14:textId="77777777" w:rsidR="00042FE1" w:rsidRPr="00914ED6" w:rsidRDefault="00042FE1" w:rsidP="00B5470E">
      <w:pPr>
        <w:spacing w:after="0" w:line="240" w:lineRule="auto"/>
        <w:jc w:val="both"/>
        <w:rPr>
          <w:rFonts w:ascii="Trebuchet MS" w:hAnsi="Trebuchet MS" w:cs="Times New Roman"/>
          <w:b/>
          <w:bCs/>
          <w:i/>
          <w:iCs/>
          <w:color w:val="000000"/>
          <w:sz w:val="24"/>
          <w:szCs w:val="24"/>
          <w:lang w:val="ro-RO"/>
        </w:rPr>
      </w:pPr>
    </w:p>
    <w:p w14:paraId="4D5EE62C" w14:textId="77777777" w:rsidR="005F533F" w:rsidRPr="00914ED6" w:rsidRDefault="005F533F" w:rsidP="00B5470E">
      <w:pPr>
        <w:spacing w:after="0" w:line="240" w:lineRule="auto"/>
        <w:jc w:val="both"/>
        <w:rPr>
          <w:rFonts w:ascii="Trebuchet MS" w:hAnsi="Trebuchet MS" w:cs="Times New Roman"/>
          <w:b/>
          <w:bCs/>
          <w:i/>
          <w:iCs/>
          <w:color w:val="000000"/>
          <w:lang w:val="ro-RO"/>
        </w:rPr>
      </w:pPr>
      <w:r w:rsidRPr="00914ED6">
        <w:rPr>
          <w:rFonts w:ascii="Trebuchet MS" w:hAnsi="Trebuchet MS" w:cs="Times New Roman"/>
          <w:b/>
          <w:bCs/>
          <w:i/>
          <w:iCs/>
          <w:color w:val="000000"/>
          <w:lang w:val="ro-RO"/>
        </w:rPr>
        <w:t>Categoria de activitate conform:</w:t>
      </w:r>
    </w:p>
    <w:p w14:paraId="4CB10C7C" w14:textId="77777777" w:rsidR="005F533F" w:rsidRPr="00914ED6" w:rsidRDefault="005F533F" w:rsidP="00B5470E">
      <w:pPr>
        <w:spacing w:after="0" w:line="240" w:lineRule="auto"/>
        <w:jc w:val="both"/>
        <w:rPr>
          <w:rFonts w:ascii="Trebuchet MS" w:hAnsi="Trebuchet MS" w:cs="Times New Roman"/>
          <w:b/>
          <w:bCs/>
          <w:color w:val="000000"/>
          <w:lang w:val="ro-RO"/>
        </w:rPr>
      </w:pPr>
      <w:r w:rsidRPr="00914ED6">
        <w:rPr>
          <w:rFonts w:ascii="Trebuchet MS" w:hAnsi="Trebuchet MS" w:cs="Times New Roman"/>
          <w:b/>
          <w:bCs/>
          <w:iCs/>
          <w:color w:val="000000"/>
          <w:lang w:val="ro-RO"/>
        </w:rPr>
        <w:t>Anexei 1</w:t>
      </w:r>
      <w:r w:rsidRPr="00914ED6">
        <w:rPr>
          <w:rFonts w:ascii="Trebuchet MS" w:hAnsi="Trebuchet MS" w:cs="Times New Roman"/>
          <w:b/>
          <w:bCs/>
          <w:i/>
          <w:iCs/>
          <w:color w:val="000000"/>
          <w:lang w:val="ro-RO"/>
        </w:rPr>
        <w:t xml:space="preserve"> </w:t>
      </w:r>
      <w:r w:rsidRPr="00914ED6">
        <w:rPr>
          <w:rFonts w:ascii="Trebuchet MS" w:hAnsi="Trebuchet MS" w:cs="Times New Roman"/>
          <w:b/>
          <w:bCs/>
          <w:iCs/>
          <w:color w:val="000000"/>
          <w:lang w:val="ro-RO"/>
        </w:rPr>
        <w:t xml:space="preserve">la Legea </w:t>
      </w:r>
      <w:r w:rsidR="00E551F3" w:rsidRPr="00914ED6">
        <w:rPr>
          <w:rFonts w:ascii="Trebuchet MS" w:hAnsi="Trebuchet MS" w:cs="Times New Roman"/>
          <w:b/>
          <w:bCs/>
          <w:iCs/>
          <w:color w:val="000000"/>
          <w:lang w:val="ro-RO"/>
        </w:rPr>
        <w:t xml:space="preserve">nr. </w:t>
      </w:r>
      <w:r w:rsidRPr="00914ED6">
        <w:rPr>
          <w:rFonts w:ascii="Trebuchet MS" w:hAnsi="Trebuchet MS" w:cs="Times New Roman"/>
          <w:b/>
          <w:bCs/>
          <w:iCs/>
          <w:color w:val="000000"/>
          <w:lang w:val="ro-RO"/>
        </w:rPr>
        <w:t>278/2013</w:t>
      </w:r>
      <w:r w:rsidRPr="00914ED6">
        <w:rPr>
          <w:rFonts w:ascii="Trebuchet MS" w:hAnsi="Trebuchet MS" w:cs="Times New Roman"/>
          <w:b/>
          <w:bCs/>
          <w:color w:val="000000"/>
          <w:lang w:val="ro-RO"/>
        </w:rPr>
        <w:t xml:space="preserve"> </w:t>
      </w:r>
      <w:r w:rsidRPr="00914ED6">
        <w:rPr>
          <w:rFonts w:ascii="Trebuchet MS" w:hAnsi="Trebuchet MS" w:cs="Times New Roman"/>
          <w:b/>
          <w:bCs/>
          <w:i/>
          <w:color w:val="000000"/>
          <w:lang w:val="ro-RO"/>
        </w:rPr>
        <w:t>privind emisiile industriale</w:t>
      </w:r>
      <w:r w:rsidRPr="00914ED6">
        <w:rPr>
          <w:rFonts w:ascii="Trebuchet MS" w:hAnsi="Trebuchet MS" w:cs="Times New Roman"/>
          <w:b/>
          <w:bCs/>
          <w:color w:val="000000"/>
          <w:lang w:val="ro-RO"/>
        </w:rPr>
        <w:t xml:space="preserve">: </w:t>
      </w:r>
    </w:p>
    <w:p w14:paraId="3F38DD78" w14:textId="77777777" w:rsidR="005F533F" w:rsidRPr="00914ED6" w:rsidRDefault="005F533F" w:rsidP="00B5470E">
      <w:pPr>
        <w:spacing w:after="0" w:line="240" w:lineRule="auto"/>
        <w:jc w:val="both"/>
        <w:rPr>
          <w:rFonts w:ascii="Trebuchet MS" w:hAnsi="Trebuchet MS" w:cs="Times New Roman"/>
          <w:b/>
          <w:bCs/>
          <w:color w:val="000000"/>
          <w:sz w:val="24"/>
          <w:szCs w:val="24"/>
          <w:lang w:val="ro-RO"/>
        </w:rPr>
      </w:pPr>
    </w:p>
    <w:tbl>
      <w:tblPr>
        <w:tblW w:w="9549" w:type="dxa"/>
        <w:tblInd w:w="95" w:type="dxa"/>
        <w:tblLayout w:type="fixed"/>
        <w:tblCellMar>
          <w:left w:w="0" w:type="dxa"/>
          <w:right w:w="0" w:type="dxa"/>
        </w:tblCellMar>
        <w:tblLook w:val="0000" w:firstRow="0" w:lastRow="0" w:firstColumn="0" w:lastColumn="0" w:noHBand="0" w:noVBand="0"/>
      </w:tblPr>
      <w:tblGrid>
        <w:gridCol w:w="448"/>
        <w:gridCol w:w="902"/>
        <w:gridCol w:w="6215"/>
        <w:gridCol w:w="992"/>
        <w:gridCol w:w="992"/>
      </w:tblGrid>
      <w:tr w:rsidR="005F533F" w:rsidRPr="00914ED6" w14:paraId="05434E98" w14:textId="77777777" w:rsidTr="002B2A4C">
        <w:trPr>
          <w:cantSplit/>
        </w:trPr>
        <w:tc>
          <w:tcPr>
            <w:tcW w:w="448" w:type="dxa"/>
            <w:tcBorders>
              <w:top w:val="single" w:sz="4" w:space="0" w:color="000000"/>
              <w:left w:val="single" w:sz="4" w:space="0" w:color="000000"/>
              <w:bottom w:val="single" w:sz="4" w:space="0" w:color="000000"/>
            </w:tcBorders>
            <w:shd w:val="clear" w:color="auto" w:fill="E6E6E6"/>
          </w:tcPr>
          <w:p w14:paraId="03951811" w14:textId="77777777" w:rsidR="005F533F" w:rsidRPr="00914ED6" w:rsidRDefault="005F533F" w:rsidP="00B5470E">
            <w:pPr>
              <w:pStyle w:val="Footer"/>
              <w:jc w:val="center"/>
              <w:rPr>
                <w:rFonts w:ascii="Trebuchet MS" w:hAnsi="Trebuchet MS" w:cs="Times New Roman"/>
                <w:b/>
                <w:color w:val="000000"/>
                <w:lang w:val="ro-RO"/>
              </w:rPr>
            </w:pPr>
            <w:r w:rsidRPr="00914ED6">
              <w:rPr>
                <w:rFonts w:ascii="Trebuchet MS" w:hAnsi="Trebuchet MS" w:cs="Times New Roman"/>
                <w:b/>
                <w:color w:val="000000"/>
                <w:lang w:val="ro-RO"/>
              </w:rPr>
              <w:t>Nr. Crt.</w:t>
            </w:r>
          </w:p>
        </w:tc>
        <w:tc>
          <w:tcPr>
            <w:tcW w:w="902" w:type="dxa"/>
            <w:tcBorders>
              <w:top w:val="single" w:sz="4" w:space="0" w:color="000000"/>
              <w:left w:val="single" w:sz="4" w:space="0" w:color="000000"/>
              <w:bottom w:val="single" w:sz="4" w:space="0" w:color="000000"/>
            </w:tcBorders>
            <w:shd w:val="clear" w:color="auto" w:fill="E6E6E6"/>
          </w:tcPr>
          <w:p w14:paraId="09C904FE" w14:textId="77777777" w:rsidR="005F533F" w:rsidRPr="00914ED6" w:rsidRDefault="005F533F" w:rsidP="00B5470E">
            <w:pPr>
              <w:pStyle w:val="Footer"/>
              <w:jc w:val="center"/>
              <w:rPr>
                <w:rFonts w:ascii="Trebuchet MS" w:hAnsi="Trebuchet MS" w:cs="Times New Roman"/>
                <w:b/>
                <w:color w:val="000000"/>
                <w:lang w:val="ro-RO"/>
              </w:rPr>
            </w:pPr>
            <w:r w:rsidRPr="00914ED6">
              <w:rPr>
                <w:rFonts w:ascii="Trebuchet MS" w:hAnsi="Trebuchet MS" w:cs="Times New Roman"/>
                <w:b/>
                <w:color w:val="000000"/>
                <w:lang w:val="ro-RO"/>
              </w:rPr>
              <w:t>Cod activitate IED</w:t>
            </w:r>
          </w:p>
        </w:tc>
        <w:tc>
          <w:tcPr>
            <w:tcW w:w="6215" w:type="dxa"/>
            <w:tcBorders>
              <w:top w:val="single" w:sz="4" w:space="0" w:color="000000"/>
              <w:left w:val="single" w:sz="4" w:space="0" w:color="000000"/>
              <w:bottom w:val="single" w:sz="4" w:space="0" w:color="000000"/>
            </w:tcBorders>
            <w:shd w:val="clear" w:color="auto" w:fill="E6E6E6"/>
          </w:tcPr>
          <w:p w14:paraId="7FD13C51" w14:textId="77777777" w:rsidR="005F533F" w:rsidRPr="00914ED6" w:rsidRDefault="005F533F" w:rsidP="00B5470E">
            <w:pPr>
              <w:pStyle w:val="Footer"/>
              <w:jc w:val="center"/>
              <w:rPr>
                <w:rFonts w:ascii="Trebuchet MS" w:hAnsi="Trebuchet MS" w:cs="Times New Roman"/>
                <w:b/>
                <w:color w:val="000000"/>
                <w:lang w:val="ro-RO"/>
              </w:rPr>
            </w:pPr>
            <w:r w:rsidRPr="00914ED6">
              <w:rPr>
                <w:rFonts w:ascii="Trebuchet MS" w:hAnsi="Trebuchet MS" w:cs="Times New Roman"/>
                <w:b/>
                <w:color w:val="000000"/>
                <w:lang w:val="ro-RO"/>
              </w:rPr>
              <w:t>Denumire activitate IED</w:t>
            </w:r>
          </w:p>
        </w:tc>
        <w:tc>
          <w:tcPr>
            <w:tcW w:w="992" w:type="dxa"/>
            <w:tcBorders>
              <w:top w:val="single" w:sz="4" w:space="0" w:color="000000"/>
              <w:left w:val="single" w:sz="4" w:space="0" w:color="000000"/>
              <w:bottom w:val="single" w:sz="4" w:space="0" w:color="000000"/>
            </w:tcBorders>
            <w:shd w:val="clear" w:color="auto" w:fill="E6E6E6"/>
          </w:tcPr>
          <w:p w14:paraId="1903EA89" w14:textId="77777777" w:rsidR="005F533F" w:rsidRPr="00914ED6" w:rsidRDefault="005F533F" w:rsidP="00B5470E">
            <w:pPr>
              <w:pStyle w:val="Footer"/>
              <w:jc w:val="center"/>
              <w:rPr>
                <w:rFonts w:ascii="Trebuchet MS" w:hAnsi="Trebuchet MS" w:cs="Times New Roman"/>
                <w:b/>
                <w:lang w:val="ro-RO"/>
              </w:rPr>
            </w:pPr>
            <w:r w:rsidRPr="00914ED6">
              <w:rPr>
                <w:rFonts w:ascii="Trebuchet MS" w:hAnsi="Trebuchet MS" w:cs="Times New Roman"/>
                <w:b/>
                <w:color w:val="000000"/>
                <w:lang w:val="ro-RO"/>
              </w:rPr>
              <w:t>SNAP</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14:paraId="46494E07" w14:textId="77777777" w:rsidR="005F533F" w:rsidRPr="00914ED6" w:rsidRDefault="005F533F" w:rsidP="00B5470E">
            <w:pPr>
              <w:pStyle w:val="Footer"/>
              <w:jc w:val="center"/>
              <w:rPr>
                <w:rFonts w:ascii="Trebuchet MS" w:hAnsi="Trebuchet MS" w:cs="Times New Roman"/>
                <w:b/>
                <w:color w:val="000000"/>
                <w:lang w:val="ro-RO"/>
              </w:rPr>
            </w:pPr>
            <w:r w:rsidRPr="00914ED6">
              <w:rPr>
                <w:rFonts w:ascii="Trebuchet MS" w:hAnsi="Trebuchet MS" w:cs="Times New Roman"/>
                <w:b/>
                <w:lang w:val="ro-RO"/>
              </w:rPr>
              <w:t>NFR</w:t>
            </w:r>
          </w:p>
        </w:tc>
      </w:tr>
      <w:tr w:rsidR="00BF2EAD" w:rsidRPr="00914ED6" w14:paraId="5A83CFA7" w14:textId="77777777" w:rsidTr="002B2A4C">
        <w:trPr>
          <w:cantSplit/>
        </w:trPr>
        <w:tc>
          <w:tcPr>
            <w:tcW w:w="448" w:type="dxa"/>
            <w:tcBorders>
              <w:top w:val="single" w:sz="4" w:space="0" w:color="000000"/>
              <w:left w:val="single" w:sz="4" w:space="0" w:color="000000"/>
              <w:bottom w:val="single" w:sz="4" w:space="0" w:color="000000"/>
            </w:tcBorders>
            <w:shd w:val="clear" w:color="auto" w:fill="auto"/>
          </w:tcPr>
          <w:p w14:paraId="022ACDDA" w14:textId="77777777" w:rsidR="00BF2EAD" w:rsidRPr="00914ED6" w:rsidRDefault="00BF2EAD" w:rsidP="00B5470E">
            <w:pPr>
              <w:pStyle w:val="Footer"/>
              <w:jc w:val="center"/>
              <w:rPr>
                <w:rFonts w:ascii="Trebuchet MS" w:hAnsi="Trebuchet MS" w:cs="Times New Roman"/>
                <w:b/>
                <w:lang w:val="ro-RO"/>
              </w:rPr>
            </w:pPr>
            <w:r w:rsidRPr="00914ED6">
              <w:rPr>
                <w:rFonts w:ascii="Trebuchet MS" w:hAnsi="Trebuchet MS" w:cs="Times New Roman"/>
                <w:b/>
                <w:color w:val="000000"/>
                <w:lang w:val="ro-RO"/>
              </w:rPr>
              <w:t>1</w:t>
            </w:r>
          </w:p>
        </w:tc>
        <w:tc>
          <w:tcPr>
            <w:tcW w:w="902" w:type="dxa"/>
            <w:tcBorders>
              <w:top w:val="single" w:sz="4" w:space="0" w:color="000000"/>
              <w:left w:val="single" w:sz="4" w:space="0" w:color="000000"/>
              <w:bottom w:val="single" w:sz="4" w:space="0" w:color="000000"/>
            </w:tcBorders>
            <w:shd w:val="clear" w:color="auto" w:fill="auto"/>
          </w:tcPr>
          <w:p w14:paraId="3F27D340" w14:textId="77777777" w:rsidR="00BF2EAD" w:rsidRPr="00914ED6" w:rsidRDefault="00BF2EAD" w:rsidP="00B5470E">
            <w:pPr>
              <w:pStyle w:val="Footer"/>
              <w:jc w:val="center"/>
              <w:rPr>
                <w:rFonts w:ascii="Trebuchet MS" w:hAnsi="Trebuchet MS" w:cs="Times New Roman"/>
                <w:b/>
                <w:lang w:val="ro-RO"/>
              </w:rPr>
            </w:pPr>
            <w:r w:rsidRPr="00914ED6">
              <w:rPr>
                <w:rFonts w:ascii="Trebuchet MS" w:hAnsi="Trebuchet MS" w:cs="Times New Roman"/>
                <w:b/>
                <w:lang w:val="ro-RO"/>
              </w:rPr>
              <w:t>1.1.</w:t>
            </w:r>
          </w:p>
        </w:tc>
        <w:tc>
          <w:tcPr>
            <w:tcW w:w="6215" w:type="dxa"/>
            <w:tcBorders>
              <w:top w:val="single" w:sz="4" w:space="0" w:color="000000"/>
              <w:left w:val="single" w:sz="4" w:space="0" w:color="000000"/>
              <w:bottom w:val="single" w:sz="4" w:space="0" w:color="000000"/>
            </w:tcBorders>
            <w:shd w:val="clear" w:color="auto" w:fill="auto"/>
          </w:tcPr>
          <w:p w14:paraId="75E01AC9" w14:textId="77777777" w:rsidR="00BF2EAD" w:rsidRPr="00914ED6" w:rsidRDefault="00BF2EAD" w:rsidP="00B5470E">
            <w:pPr>
              <w:pStyle w:val="Footer"/>
              <w:jc w:val="both"/>
              <w:rPr>
                <w:rFonts w:ascii="Trebuchet MS" w:hAnsi="Trebuchet MS" w:cs="Times New Roman"/>
                <w:bCs/>
                <w:color w:val="FF0000"/>
                <w:lang w:val="ro-RO"/>
              </w:rPr>
            </w:pPr>
            <w:r w:rsidRPr="00914ED6">
              <w:rPr>
                <w:rFonts w:ascii="Trebuchet MS" w:hAnsi="Trebuchet MS" w:cs="Times New Roman"/>
                <w:lang w:val="ro-RO"/>
              </w:rPr>
              <w:t>Arderea combustibililor în instalaţii cu o putere termică nominală totală egală sau mai mare de 50 MW</w:t>
            </w:r>
          </w:p>
        </w:tc>
        <w:tc>
          <w:tcPr>
            <w:tcW w:w="992" w:type="dxa"/>
            <w:tcBorders>
              <w:top w:val="single" w:sz="4" w:space="0" w:color="000000"/>
              <w:left w:val="single" w:sz="4" w:space="0" w:color="000000"/>
              <w:bottom w:val="single" w:sz="4" w:space="0" w:color="000000"/>
            </w:tcBorders>
            <w:shd w:val="clear" w:color="auto" w:fill="auto"/>
          </w:tcPr>
          <w:p w14:paraId="31708E60" w14:textId="77777777" w:rsidR="00BF2EAD" w:rsidRPr="00914ED6" w:rsidRDefault="00BF2EAD" w:rsidP="00B5470E">
            <w:pPr>
              <w:pStyle w:val="Footer"/>
              <w:jc w:val="center"/>
              <w:rPr>
                <w:rFonts w:ascii="Trebuchet MS" w:hAnsi="Trebuchet MS" w:cs="Times New Roman"/>
                <w:b/>
                <w:lang w:val="ro-RO"/>
              </w:rPr>
            </w:pPr>
            <w:r w:rsidRPr="00914ED6">
              <w:rPr>
                <w:rFonts w:ascii="Trebuchet MS" w:hAnsi="Trebuchet MS" w:cs="Times New Roman"/>
                <w:b/>
                <w:lang w:val="ro-RO"/>
              </w:rPr>
              <w:t>030103a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12CE5E" w14:textId="77777777" w:rsidR="00BF2EAD" w:rsidRPr="00914ED6" w:rsidRDefault="00BF2EAD" w:rsidP="00B5470E">
            <w:pPr>
              <w:pStyle w:val="Footer"/>
              <w:jc w:val="center"/>
              <w:rPr>
                <w:rFonts w:ascii="Trebuchet MS" w:hAnsi="Trebuchet MS" w:cs="Times New Roman"/>
                <w:b/>
                <w:lang w:val="ro-RO"/>
              </w:rPr>
            </w:pPr>
            <w:r w:rsidRPr="00914ED6">
              <w:rPr>
                <w:rFonts w:ascii="Trebuchet MS" w:hAnsi="Trebuchet MS" w:cs="Times New Roman"/>
                <w:b/>
                <w:lang w:val="ro-RO"/>
              </w:rPr>
              <w:t>1.A.2</w:t>
            </w:r>
            <w:r w:rsidR="000C71E2" w:rsidRPr="00914ED6">
              <w:rPr>
                <w:rFonts w:ascii="Trebuchet MS" w:hAnsi="Trebuchet MS" w:cs="Times New Roman"/>
                <w:b/>
                <w:lang w:val="ro-RO"/>
              </w:rPr>
              <w:t>.D</w:t>
            </w:r>
          </w:p>
        </w:tc>
      </w:tr>
      <w:tr w:rsidR="00BF2EAD" w:rsidRPr="00914ED6" w14:paraId="473EA13D" w14:textId="77777777" w:rsidTr="002B2A4C">
        <w:trPr>
          <w:cantSplit/>
          <w:trHeight w:val="1205"/>
        </w:trPr>
        <w:tc>
          <w:tcPr>
            <w:tcW w:w="448" w:type="dxa"/>
            <w:tcBorders>
              <w:top w:val="single" w:sz="4" w:space="0" w:color="000000"/>
              <w:left w:val="single" w:sz="4" w:space="0" w:color="000000"/>
              <w:bottom w:val="single" w:sz="4" w:space="0" w:color="000000"/>
            </w:tcBorders>
            <w:shd w:val="clear" w:color="auto" w:fill="auto"/>
          </w:tcPr>
          <w:p w14:paraId="0DC21BE7" w14:textId="77777777" w:rsidR="00BF2EAD" w:rsidRPr="00914ED6" w:rsidRDefault="005F3AF4" w:rsidP="00B5470E">
            <w:pPr>
              <w:pStyle w:val="Footer"/>
              <w:jc w:val="center"/>
              <w:rPr>
                <w:rFonts w:ascii="Trebuchet MS" w:hAnsi="Trebuchet MS" w:cs="Times New Roman"/>
                <w:b/>
                <w:lang w:val="ro-RO"/>
              </w:rPr>
            </w:pPr>
            <w:r w:rsidRPr="00914ED6">
              <w:rPr>
                <w:rFonts w:ascii="Trebuchet MS" w:hAnsi="Trebuchet MS" w:cs="Times New Roman"/>
                <w:b/>
                <w:color w:val="000000"/>
                <w:lang w:val="ro-RO"/>
              </w:rPr>
              <w:t>2</w:t>
            </w:r>
          </w:p>
        </w:tc>
        <w:tc>
          <w:tcPr>
            <w:tcW w:w="902" w:type="dxa"/>
            <w:tcBorders>
              <w:top w:val="single" w:sz="4" w:space="0" w:color="000000"/>
              <w:left w:val="single" w:sz="4" w:space="0" w:color="000000"/>
              <w:bottom w:val="single" w:sz="4" w:space="0" w:color="000000"/>
            </w:tcBorders>
            <w:shd w:val="clear" w:color="auto" w:fill="auto"/>
          </w:tcPr>
          <w:p w14:paraId="6AB52569" w14:textId="77777777" w:rsidR="00BF2EAD" w:rsidRPr="00914ED6" w:rsidRDefault="00BF2EAD" w:rsidP="00B5470E">
            <w:pPr>
              <w:pStyle w:val="Footer"/>
              <w:jc w:val="center"/>
              <w:rPr>
                <w:rFonts w:ascii="Trebuchet MS" w:hAnsi="Trebuchet MS" w:cs="Times New Roman"/>
                <w:b/>
                <w:bCs/>
                <w:iCs/>
                <w:lang w:val="ro-RO"/>
              </w:rPr>
            </w:pPr>
            <w:r w:rsidRPr="00914ED6">
              <w:rPr>
                <w:rFonts w:ascii="Trebuchet MS" w:hAnsi="Trebuchet MS" w:cs="Times New Roman"/>
                <w:b/>
                <w:lang w:val="ro-RO"/>
              </w:rPr>
              <w:t>6.1.</w:t>
            </w:r>
          </w:p>
        </w:tc>
        <w:tc>
          <w:tcPr>
            <w:tcW w:w="6215" w:type="dxa"/>
            <w:tcBorders>
              <w:top w:val="single" w:sz="4" w:space="0" w:color="000000"/>
              <w:left w:val="single" w:sz="4" w:space="0" w:color="000000"/>
              <w:bottom w:val="single" w:sz="4" w:space="0" w:color="000000"/>
            </w:tcBorders>
            <w:shd w:val="clear" w:color="auto" w:fill="auto"/>
          </w:tcPr>
          <w:p w14:paraId="42692BB3" w14:textId="77777777" w:rsidR="00BF2EAD" w:rsidRPr="00914ED6" w:rsidRDefault="00BF2EAD" w:rsidP="00B5470E">
            <w:pPr>
              <w:autoSpaceDE w:val="0"/>
              <w:spacing w:after="0" w:line="240" w:lineRule="auto"/>
              <w:jc w:val="both"/>
              <w:rPr>
                <w:rFonts w:ascii="Trebuchet MS" w:hAnsi="Trebuchet MS" w:cs="Times New Roman"/>
                <w:lang w:val="ro-RO"/>
              </w:rPr>
            </w:pPr>
            <w:r w:rsidRPr="00914ED6">
              <w:rPr>
                <w:rFonts w:ascii="Trebuchet MS" w:hAnsi="Trebuchet MS" w:cs="Times New Roman"/>
                <w:bCs/>
                <w:iCs/>
                <w:lang w:val="ro-RO"/>
              </w:rPr>
              <w:t>Producerea în instalaţii industriale de</w:t>
            </w:r>
            <w:r w:rsidRPr="00914ED6">
              <w:rPr>
                <w:rFonts w:ascii="Trebuchet MS" w:hAnsi="Trebuchet MS" w:cs="Times New Roman"/>
                <w:bCs/>
                <w:lang w:val="ro-RO"/>
              </w:rPr>
              <w:t xml:space="preserve">: </w:t>
            </w:r>
          </w:p>
          <w:p w14:paraId="57BE43D9" w14:textId="77777777" w:rsidR="00BF2EAD" w:rsidRPr="00914ED6" w:rsidRDefault="00BF2EAD" w:rsidP="00B5470E">
            <w:pPr>
              <w:autoSpaceDE w:val="0"/>
              <w:spacing w:after="0" w:line="240" w:lineRule="auto"/>
              <w:jc w:val="both"/>
              <w:rPr>
                <w:rFonts w:ascii="Trebuchet MS" w:hAnsi="Trebuchet MS" w:cs="Times New Roman"/>
                <w:bCs/>
                <w:color w:val="FF0000"/>
                <w:lang w:val="ro-RO"/>
              </w:rPr>
            </w:pPr>
            <w:r w:rsidRPr="00914ED6">
              <w:rPr>
                <w:rFonts w:ascii="Trebuchet MS" w:hAnsi="Trebuchet MS" w:cs="Times New Roman"/>
                <w:lang w:val="ro-RO"/>
              </w:rPr>
              <w:t>litera c) unul sau mai multe din următoarele tipuri de panouri pe bază de lemn: panouri din aşchii de lemn numite "OSB" (oriented strand board), plăci aglomerate sau panouri fibrolemnoase, cu o capacitate de producţie mai mare de 600 m</w:t>
            </w:r>
            <w:r w:rsidRPr="00914ED6">
              <w:rPr>
                <w:rFonts w:ascii="Trebuchet MS" w:hAnsi="Trebuchet MS" w:cs="Times New Roman"/>
                <w:vertAlign w:val="superscript"/>
                <w:lang w:val="ro-RO"/>
              </w:rPr>
              <w:t>3</w:t>
            </w:r>
            <w:r w:rsidRPr="00914ED6">
              <w:rPr>
                <w:rFonts w:ascii="Trebuchet MS" w:hAnsi="Trebuchet MS" w:cs="Times New Roman"/>
                <w:lang w:val="ro-RO"/>
              </w:rPr>
              <w:t xml:space="preserve"> pe zi;</w:t>
            </w:r>
          </w:p>
        </w:tc>
        <w:tc>
          <w:tcPr>
            <w:tcW w:w="992" w:type="dxa"/>
            <w:tcBorders>
              <w:top w:val="single" w:sz="4" w:space="0" w:color="000000"/>
              <w:left w:val="single" w:sz="4" w:space="0" w:color="000000"/>
              <w:bottom w:val="single" w:sz="4" w:space="0" w:color="000000"/>
            </w:tcBorders>
            <w:shd w:val="clear" w:color="auto" w:fill="auto"/>
          </w:tcPr>
          <w:p w14:paraId="393DC329" w14:textId="77777777" w:rsidR="00BF2EAD" w:rsidRPr="00914ED6" w:rsidRDefault="00BF2EAD" w:rsidP="00B5470E">
            <w:pPr>
              <w:pStyle w:val="Footer"/>
              <w:jc w:val="center"/>
              <w:rPr>
                <w:rFonts w:ascii="Trebuchet MS" w:hAnsi="Trebuchet MS" w:cs="Times New Roman"/>
                <w:b/>
                <w:lang w:val="ro-RO"/>
              </w:rPr>
            </w:pPr>
            <w:r w:rsidRPr="00914ED6">
              <w:rPr>
                <w:rFonts w:ascii="Trebuchet MS" w:hAnsi="Trebuchet MS" w:cs="Times New Roman"/>
                <w:b/>
                <w:lang w:val="ro-RO"/>
              </w:rPr>
              <w:t>040620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74C1E1" w14:textId="77777777" w:rsidR="00BF2EAD" w:rsidRPr="00914ED6" w:rsidRDefault="00BF2EAD" w:rsidP="00B5470E">
            <w:pPr>
              <w:pStyle w:val="Footer"/>
              <w:jc w:val="center"/>
              <w:rPr>
                <w:rFonts w:ascii="Trebuchet MS" w:hAnsi="Trebuchet MS" w:cs="Times New Roman"/>
                <w:b/>
                <w:lang w:val="ro-RO"/>
              </w:rPr>
            </w:pPr>
            <w:r w:rsidRPr="00914ED6">
              <w:rPr>
                <w:rFonts w:ascii="Trebuchet MS" w:hAnsi="Trebuchet MS" w:cs="Times New Roman"/>
                <w:b/>
                <w:lang w:val="ro-RO"/>
              </w:rPr>
              <w:t>2</w:t>
            </w:r>
            <w:r w:rsidR="00FE1F58" w:rsidRPr="00914ED6">
              <w:rPr>
                <w:rFonts w:ascii="Trebuchet MS" w:hAnsi="Trebuchet MS" w:cs="Times New Roman"/>
                <w:b/>
                <w:lang w:val="ro-RO"/>
              </w:rPr>
              <w:t xml:space="preserve"> </w:t>
            </w:r>
            <w:r w:rsidRPr="00914ED6">
              <w:rPr>
                <w:rFonts w:ascii="Trebuchet MS" w:hAnsi="Trebuchet MS" w:cs="Times New Roman"/>
                <w:b/>
                <w:lang w:val="ro-RO"/>
              </w:rPr>
              <w:t>I</w:t>
            </w:r>
          </w:p>
        </w:tc>
      </w:tr>
    </w:tbl>
    <w:p w14:paraId="48BC8C75" w14:textId="77777777" w:rsidR="0075230C" w:rsidRPr="00914ED6" w:rsidRDefault="0075230C" w:rsidP="00B5470E">
      <w:pPr>
        <w:pStyle w:val="Footer"/>
        <w:tabs>
          <w:tab w:val="left" w:pos="1000"/>
        </w:tabs>
        <w:jc w:val="both"/>
        <w:rPr>
          <w:rFonts w:ascii="Trebuchet MS" w:hAnsi="Trebuchet MS" w:cs="Times New Roman"/>
          <w:b/>
          <w:bCs/>
          <w:color w:val="000000"/>
          <w:sz w:val="24"/>
          <w:szCs w:val="24"/>
          <w:lang w:val="ro-RO"/>
        </w:rPr>
      </w:pPr>
    </w:p>
    <w:p w14:paraId="0465428B" w14:textId="77777777" w:rsidR="005F533F" w:rsidRPr="00914ED6" w:rsidRDefault="005F533F" w:rsidP="00B5470E">
      <w:pPr>
        <w:pStyle w:val="Footer"/>
        <w:tabs>
          <w:tab w:val="left" w:pos="1000"/>
        </w:tabs>
        <w:jc w:val="both"/>
        <w:rPr>
          <w:rFonts w:ascii="Trebuchet MS" w:hAnsi="Trebuchet MS" w:cs="Times New Roman"/>
          <w:color w:val="000000"/>
          <w:lang w:val="ro-RO"/>
        </w:rPr>
      </w:pPr>
      <w:r w:rsidRPr="00914ED6">
        <w:rPr>
          <w:rFonts w:ascii="Trebuchet MS" w:hAnsi="Trebuchet MS" w:cs="Times New Roman"/>
          <w:b/>
          <w:bCs/>
          <w:color w:val="000000"/>
          <w:lang w:val="ro-RO"/>
        </w:rPr>
        <w:t>Anexei I</w:t>
      </w:r>
      <w:r w:rsidRPr="00914ED6">
        <w:rPr>
          <w:rFonts w:ascii="Trebuchet MS" w:hAnsi="Trebuchet MS" w:cs="Times New Roman"/>
          <w:b/>
          <w:bCs/>
          <w:i/>
          <w:color w:val="000000"/>
          <w:lang w:val="ro-RO"/>
        </w:rPr>
        <w:t xml:space="preserve"> la Regulamentul (CE) nr. 166/2006</w:t>
      </w:r>
      <w:r w:rsidRPr="00914ED6">
        <w:rPr>
          <w:rFonts w:ascii="Trebuchet MS" w:hAnsi="Trebuchet MS" w:cs="Times New Roman"/>
          <w:b/>
          <w:bCs/>
          <w:color w:val="000000"/>
          <w:lang w:val="ro-RO"/>
        </w:rPr>
        <w:t xml:space="preserve"> al Parlamentului European şi al Consiliului din 18.01.2006 privind înfiinţarea Registrului European al Poluanţilor Emişi şi Transferaţi</w:t>
      </w:r>
      <w:r w:rsidRPr="00914ED6">
        <w:rPr>
          <w:rFonts w:ascii="Trebuchet MS" w:hAnsi="Trebuchet MS" w:cs="Times New Roman"/>
          <w:color w:val="000000"/>
          <w:lang w:val="ro-RO"/>
        </w:rPr>
        <w:t xml:space="preserve">:  </w:t>
      </w:r>
    </w:p>
    <w:p w14:paraId="3BB68066" w14:textId="77777777" w:rsidR="005F533F" w:rsidRPr="00914ED6" w:rsidRDefault="005F533F" w:rsidP="00B5470E">
      <w:pPr>
        <w:pStyle w:val="Footer"/>
        <w:tabs>
          <w:tab w:val="left" w:pos="1000"/>
        </w:tabs>
        <w:jc w:val="both"/>
        <w:rPr>
          <w:rFonts w:ascii="Trebuchet MS" w:hAnsi="Trebuchet MS" w:cs="Times New Roman"/>
          <w:color w:val="000000"/>
          <w:lang w:val="ro-RO"/>
        </w:rPr>
      </w:pPr>
    </w:p>
    <w:tbl>
      <w:tblPr>
        <w:tblW w:w="9549" w:type="dxa"/>
        <w:tblInd w:w="95" w:type="dxa"/>
        <w:tblLayout w:type="fixed"/>
        <w:tblCellMar>
          <w:left w:w="0" w:type="dxa"/>
          <w:right w:w="0" w:type="dxa"/>
        </w:tblCellMar>
        <w:tblLook w:val="0000" w:firstRow="0" w:lastRow="0" w:firstColumn="0" w:lastColumn="0" w:noHBand="0" w:noVBand="0"/>
      </w:tblPr>
      <w:tblGrid>
        <w:gridCol w:w="904"/>
        <w:gridCol w:w="1001"/>
        <w:gridCol w:w="7644"/>
      </w:tblGrid>
      <w:tr w:rsidR="005F533F" w:rsidRPr="00914ED6" w14:paraId="570DEF3C" w14:textId="77777777" w:rsidTr="002B2A4C">
        <w:tc>
          <w:tcPr>
            <w:tcW w:w="904" w:type="dxa"/>
            <w:tcBorders>
              <w:top w:val="single" w:sz="4" w:space="0" w:color="000000"/>
              <w:left w:val="single" w:sz="4" w:space="0" w:color="000000"/>
              <w:bottom w:val="single" w:sz="4" w:space="0" w:color="000000"/>
            </w:tcBorders>
            <w:shd w:val="clear" w:color="auto" w:fill="E6E6E6"/>
          </w:tcPr>
          <w:p w14:paraId="6368A1D8" w14:textId="77777777" w:rsidR="005F533F" w:rsidRPr="00914ED6" w:rsidRDefault="005F533F" w:rsidP="00B5470E">
            <w:pPr>
              <w:pStyle w:val="Footer"/>
              <w:jc w:val="center"/>
              <w:rPr>
                <w:rFonts w:ascii="Trebuchet MS" w:hAnsi="Trebuchet MS" w:cs="Times New Roman"/>
                <w:b/>
                <w:color w:val="000000"/>
                <w:lang w:val="ro-RO"/>
              </w:rPr>
            </w:pPr>
            <w:r w:rsidRPr="00914ED6">
              <w:rPr>
                <w:rFonts w:ascii="Trebuchet MS" w:hAnsi="Trebuchet MS" w:cs="Times New Roman"/>
                <w:b/>
                <w:color w:val="000000"/>
                <w:lang w:val="ro-RO"/>
              </w:rPr>
              <w:t>Activitate IED</w:t>
            </w:r>
          </w:p>
        </w:tc>
        <w:tc>
          <w:tcPr>
            <w:tcW w:w="1001" w:type="dxa"/>
            <w:tcBorders>
              <w:top w:val="single" w:sz="4" w:space="0" w:color="000000"/>
              <w:left w:val="single" w:sz="4" w:space="0" w:color="000000"/>
              <w:bottom w:val="single" w:sz="4" w:space="0" w:color="000000"/>
            </w:tcBorders>
            <w:shd w:val="clear" w:color="auto" w:fill="E6E6E6"/>
          </w:tcPr>
          <w:p w14:paraId="4015BEAD" w14:textId="77777777" w:rsidR="005F533F" w:rsidRPr="00914ED6" w:rsidRDefault="005F533F" w:rsidP="00B5470E">
            <w:pPr>
              <w:pStyle w:val="Footer"/>
              <w:jc w:val="center"/>
              <w:rPr>
                <w:rFonts w:ascii="Trebuchet MS" w:hAnsi="Trebuchet MS" w:cs="Times New Roman"/>
                <w:b/>
                <w:color w:val="000000"/>
                <w:lang w:val="ro-RO"/>
              </w:rPr>
            </w:pPr>
            <w:r w:rsidRPr="00914ED6">
              <w:rPr>
                <w:rFonts w:ascii="Trebuchet MS" w:hAnsi="Trebuchet MS" w:cs="Times New Roman"/>
                <w:b/>
                <w:color w:val="000000"/>
                <w:lang w:val="ro-RO"/>
              </w:rPr>
              <w:t>Activitate PRTR</w:t>
            </w:r>
          </w:p>
        </w:tc>
        <w:tc>
          <w:tcPr>
            <w:tcW w:w="7644" w:type="dxa"/>
            <w:tcBorders>
              <w:top w:val="single" w:sz="4" w:space="0" w:color="000000"/>
              <w:left w:val="single" w:sz="4" w:space="0" w:color="000000"/>
              <w:bottom w:val="single" w:sz="4" w:space="0" w:color="000000"/>
              <w:right w:val="single" w:sz="4" w:space="0" w:color="000000"/>
            </w:tcBorders>
            <w:shd w:val="clear" w:color="auto" w:fill="E6E6E6"/>
          </w:tcPr>
          <w:p w14:paraId="1D40B935" w14:textId="77777777" w:rsidR="005F533F" w:rsidRPr="00914ED6" w:rsidRDefault="005F533F" w:rsidP="00B5470E">
            <w:pPr>
              <w:pStyle w:val="Footer"/>
              <w:jc w:val="center"/>
              <w:rPr>
                <w:rFonts w:ascii="Trebuchet MS" w:hAnsi="Trebuchet MS" w:cs="Times New Roman"/>
                <w:b/>
                <w:color w:val="000000"/>
                <w:lang w:val="ro-RO"/>
              </w:rPr>
            </w:pPr>
            <w:r w:rsidRPr="00914ED6">
              <w:rPr>
                <w:rFonts w:ascii="Trebuchet MS" w:hAnsi="Trebuchet MS" w:cs="Times New Roman"/>
                <w:b/>
                <w:color w:val="000000"/>
                <w:lang w:val="ro-RO"/>
              </w:rPr>
              <w:t>Denumire activitate PRTR</w:t>
            </w:r>
          </w:p>
        </w:tc>
      </w:tr>
      <w:tr w:rsidR="005F533F" w:rsidRPr="00914ED6" w14:paraId="506EC044" w14:textId="77777777" w:rsidTr="002B2A4C">
        <w:tc>
          <w:tcPr>
            <w:tcW w:w="904" w:type="dxa"/>
            <w:tcBorders>
              <w:top w:val="single" w:sz="4" w:space="0" w:color="000000"/>
              <w:left w:val="single" w:sz="4" w:space="0" w:color="000000"/>
              <w:bottom w:val="single" w:sz="4" w:space="0" w:color="000000"/>
            </w:tcBorders>
            <w:shd w:val="clear" w:color="auto" w:fill="auto"/>
          </w:tcPr>
          <w:p w14:paraId="4C9FA77D" w14:textId="77777777" w:rsidR="005F533F" w:rsidRPr="00914ED6" w:rsidRDefault="009C2EA3" w:rsidP="00B5470E">
            <w:pPr>
              <w:pStyle w:val="Footer"/>
              <w:jc w:val="center"/>
              <w:rPr>
                <w:rFonts w:ascii="Trebuchet MS" w:hAnsi="Trebuchet MS" w:cs="Times New Roman"/>
                <w:b/>
                <w:color w:val="000000"/>
                <w:lang w:val="ro-RO"/>
              </w:rPr>
            </w:pPr>
            <w:r w:rsidRPr="00914ED6">
              <w:rPr>
                <w:rFonts w:ascii="Trebuchet MS" w:hAnsi="Trebuchet MS" w:cs="Times New Roman"/>
                <w:b/>
                <w:lang w:val="ro-RO"/>
              </w:rPr>
              <w:t>1.1.</w:t>
            </w:r>
          </w:p>
        </w:tc>
        <w:tc>
          <w:tcPr>
            <w:tcW w:w="1001" w:type="dxa"/>
            <w:tcBorders>
              <w:top w:val="single" w:sz="4" w:space="0" w:color="000000"/>
              <w:left w:val="single" w:sz="4" w:space="0" w:color="000000"/>
              <w:bottom w:val="single" w:sz="4" w:space="0" w:color="000000"/>
            </w:tcBorders>
            <w:shd w:val="clear" w:color="auto" w:fill="auto"/>
          </w:tcPr>
          <w:p w14:paraId="23E94652" w14:textId="77777777" w:rsidR="005F533F" w:rsidRPr="00914ED6" w:rsidRDefault="005F533F" w:rsidP="00B5470E">
            <w:pPr>
              <w:pStyle w:val="Footer"/>
              <w:jc w:val="center"/>
              <w:rPr>
                <w:rFonts w:ascii="Trebuchet MS" w:hAnsi="Trebuchet MS" w:cs="Times New Roman"/>
                <w:b/>
                <w:bCs/>
                <w:lang w:val="ro-RO"/>
              </w:rPr>
            </w:pPr>
            <w:r w:rsidRPr="00914ED6">
              <w:rPr>
                <w:rFonts w:ascii="Trebuchet MS" w:hAnsi="Trebuchet MS" w:cs="Times New Roman"/>
                <w:b/>
                <w:color w:val="000000"/>
                <w:lang w:val="ro-RO"/>
              </w:rPr>
              <w:t>1 (c)</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14:paraId="473B7E72" w14:textId="77777777" w:rsidR="005F533F" w:rsidRPr="00914ED6" w:rsidRDefault="005F533F" w:rsidP="00B5470E">
            <w:pPr>
              <w:pStyle w:val="Footer"/>
              <w:jc w:val="both"/>
              <w:rPr>
                <w:rFonts w:ascii="Trebuchet MS" w:hAnsi="Trebuchet MS" w:cs="Times New Roman"/>
                <w:color w:val="000000"/>
                <w:lang w:val="ro-RO"/>
              </w:rPr>
            </w:pPr>
            <w:r w:rsidRPr="00914ED6">
              <w:rPr>
                <w:rFonts w:ascii="Trebuchet MS" w:hAnsi="Trebuchet MS" w:cs="Times New Roman"/>
                <w:bCs/>
                <w:lang w:val="ro-RO"/>
              </w:rPr>
              <w:t>Centrale termice şi alte instalaţii de ardere cu o putere termică nominală de 50 megawatt (MW)</w:t>
            </w:r>
          </w:p>
        </w:tc>
      </w:tr>
      <w:tr w:rsidR="005F533F" w:rsidRPr="00914ED6" w14:paraId="049F1B03" w14:textId="77777777" w:rsidTr="002B2A4C">
        <w:tc>
          <w:tcPr>
            <w:tcW w:w="904" w:type="dxa"/>
            <w:tcBorders>
              <w:top w:val="single" w:sz="4" w:space="0" w:color="000000"/>
              <w:left w:val="single" w:sz="4" w:space="0" w:color="000000"/>
              <w:bottom w:val="single" w:sz="4" w:space="0" w:color="000000"/>
            </w:tcBorders>
            <w:shd w:val="clear" w:color="auto" w:fill="auto"/>
          </w:tcPr>
          <w:p w14:paraId="43D2DD46" w14:textId="77777777" w:rsidR="005F533F" w:rsidRPr="00914ED6" w:rsidRDefault="009C2EA3" w:rsidP="00B5470E">
            <w:pPr>
              <w:pStyle w:val="Footer"/>
              <w:jc w:val="center"/>
              <w:rPr>
                <w:rFonts w:ascii="Trebuchet MS" w:hAnsi="Trebuchet MS" w:cs="Times New Roman"/>
                <w:b/>
                <w:color w:val="000000"/>
                <w:lang w:val="ro-RO"/>
              </w:rPr>
            </w:pPr>
            <w:r w:rsidRPr="00914ED6">
              <w:rPr>
                <w:rFonts w:ascii="Trebuchet MS" w:hAnsi="Trebuchet MS" w:cs="Times New Roman"/>
                <w:b/>
                <w:lang w:val="ro-RO"/>
              </w:rPr>
              <w:t>6.1.</w:t>
            </w:r>
          </w:p>
        </w:tc>
        <w:tc>
          <w:tcPr>
            <w:tcW w:w="1001" w:type="dxa"/>
            <w:tcBorders>
              <w:top w:val="single" w:sz="4" w:space="0" w:color="000000"/>
              <w:left w:val="single" w:sz="4" w:space="0" w:color="000000"/>
              <w:bottom w:val="single" w:sz="4" w:space="0" w:color="000000"/>
            </w:tcBorders>
            <w:shd w:val="clear" w:color="auto" w:fill="auto"/>
          </w:tcPr>
          <w:p w14:paraId="0B7FA7D7" w14:textId="77777777" w:rsidR="005F533F" w:rsidRPr="00914ED6" w:rsidRDefault="005F533F" w:rsidP="00B5470E">
            <w:pPr>
              <w:pStyle w:val="Footer"/>
              <w:jc w:val="center"/>
              <w:rPr>
                <w:rFonts w:ascii="Trebuchet MS" w:hAnsi="Trebuchet MS" w:cs="Times New Roman"/>
                <w:b/>
                <w:bCs/>
                <w:lang w:val="ro-RO"/>
              </w:rPr>
            </w:pPr>
            <w:r w:rsidRPr="00914ED6">
              <w:rPr>
                <w:rFonts w:ascii="Trebuchet MS" w:hAnsi="Trebuchet MS" w:cs="Times New Roman"/>
                <w:b/>
                <w:color w:val="000000"/>
                <w:lang w:val="ro-RO"/>
              </w:rPr>
              <w:t>6 (b)</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14:paraId="3B569BAD" w14:textId="77777777" w:rsidR="005F533F" w:rsidRPr="00914ED6" w:rsidRDefault="005F533F" w:rsidP="00B5470E">
            <w:pPr>
              <w:pStyle w:val="Footer"/>
              <w:jc w:val="both"/>
              <w:rPr>
                <w:rFonts w:ascii="Trebuchet MS" w:hAnsi="Trebuchet MS" w:cs="Times New Roman"/>
                <w:lang w:val="ro-RO"/>
              </w:rPr>
            </w:pPr>
            <w:r w:rsidRPr="00914ED6">
              <w:rPr>
                <w:rFonts w:ascii="Trebuchet MS" w:hAnsi="Trebuchet MS" w:cs="Times New Roman"/>
                <w:bCs/>
                <w:lang w:val="ro-RO"/>
              </w:rPr>
              <w:t>instalaţii industriale pentru producucerea hârtie şi a cartonului şi a altor produse primare din lemn (precum placa aglomerată, placa fibrolemnoasă şi foia de furnir) cu o capacitate de producţie de 20 de tone pe zi</w:t>
            </w:r>
          </w:p>
        </w:tc>
      </w:tr>
    </w:tbl>
    <w:p w14:paraId="66DBE96D" w14:textId="77777777" w:rsidR="005F533F" w:rsidRPr="00914ED6" w:rsidRDefault="005F533F" w:rsidP="00B5470E">
      <w:pPr>
        <w:pStyle w:val="WW-Default"/>
        <w:autoSpaceDE/>
        <w:jc w:val="both"/>
        <w:rPr>
          <w:rFonts w:ascii="Trebuchet MS" w:hAnsi="Trebuchet MS"/>
        </w:rPr>
      </w:pPr>
    </w:p>
    <w:p w14:paraId="1D96E24D" w14:textId="77777777" w:rsidR="005F533F" w:rsidRPr="00914ED6" w:rsidRDefault="005F533F" w:rsidP="00B5470E">
      <w:pPr>
        <w:suppressAutoHyphens w:val="0"/>
        <w:autoSpaceDE w:val="0"/>
        <w:autoSpaceDN w:val="0"/>
        <w:adjustRightInd w:val="0"/>
        <w:spacing w:after="0" w:line="240" w:lineRule="auto"/>
        <w:jc w:val="both"/>
        <w:rPr>
          <w:rFonts w:ascii="Trebuchet MS" w:hAnsi="Trebuchet MS" w:cs="Times New Roman"/>
          <w:color w:val="000000"/>
          <w:lang w:val="ro-RO"/>
        </w:rPr>
      </w:pPr>
      <w:r w:rsidRPr="00914ED6">
        <w:rPr>
          <w:rFonts w:ascii="Trebuchet MS" w:hAnsi="Trebuchet MS" w:cs="Times New Roman"/>
          <w:b/>
          <w:lang w:val="ro-RO"/>
        </w:rPr>
        <w:t>Anexei 1 a H.G. nr.</w:t>
      </w:r>
      <w:r w:rsidR="00606726" w:rsidRPr="00914ED6">
        <w:rPr>
          <w:rFonts w:ascii="Trebuchet MS" w:hAnsi="Trebuchet MS" w:cs="Times New Roman"/>
          <w:b/>
          <w:lang w:val="ro-RO"/>
        </w:rPr>
        <w:t xml:space="preserve"> </w:t>
      </w:r>
      <w:r w:rsidRPr="00914ED6">
        <w:rPr>
          <w:rFonts w:ascii="Trebuchet MS" w:hAnsi="Trebuchet MS" w:cs="Times New Roman"/>
          <w:b/>
          <w:lang w:val="ro-RO"/>
        </w:rPr>
        <w:t>780/2006</w:t>
      </w:r>
      <w:r w:rsidRPr="00914ED6">
        <w:rPr>
          <w:rFonts w:ascii="Trebuchet MS" w:hAnsi="Trebuchet MS" w:cs="Times New Roman"/>
          <w:lang w:val="ro-RO"/>
        </w:rPr>
        <w:t xml:space="preserve"> </w:t>
      </w:r>
      <w:r w:rsidR="00606726" w:rsidRPr="00914ED6">
        <w:rPr>
          <w:rFonts w:ascii="Trebuchet MS" w:eastAsia="Times New Roman" w:hAnsi="Trebuchet MS" w:cs="Times New Roman"/>
          <w:b/>
          <w:i/>
          <w:lang w:val="ro-RO" w:eastAsia="en-US"/>
        </w:rPr>
        <w:t>privind stabilirea schemei de comercializare a certificatelor de emisii de gaze cu efect de sera</w:t>
      </w:r>
      <w:r w:rsidR="00606726" w:rsidRPr="00914ED6">
        <w:rPr>
          <w:rFonts w:ascii="Trebuchet MS" w:eastAsia="Times New Roman" w:hAnsi="Trebuchet MS" w:cs="Times New Roman"/>
          <w:b/>
          <w:lang w:val="ro-RO" w:eastAsia="en-US"/>
        </w:rPr>
        <w:t xml:space="preserve">, </w:t>
      </w:r>
      <w:r w:rsidRPr="00914ED6">
        <w:rPr>
          <w:rFonts w:ascii="Trebuchet MS" w:hAnsi="Trebuchet MS" w:cs="Times New Roman"/>
          <w:b/>
          <w:lang w:val="ro-RO"/>
        </w:rPr>
        <w:t>cu modific</w:t>
      </w:r>
      <w:r w:rsidR="0075230C" w:rsidRPr="00914ED6">
        <w:rPr>
          <w:rFonts w:ascii="Trebuchet MS" w:hAnsi="Trebuchet MS" w:cs="Times New Roman"/>
          <w:b/>
          <w:lang w:val="ro-RO"/>
        </w:rPr>
        <w:t>ă</w:t>
      </w:r>
      <w:r w:rsidRPr="00914ED6">
        <w:rPr>
          <w:rFonts w:ascii="Trebuchet MS" w:hAnsi="Trebuchet MS" w:cs="Times New Roman"/>
          <w:b/>
          <w:lang w:val="ro-RO"/>
        </w:rPr>
        <w:t xml:space="preserve">rile </w:t>
      </w:r>
      <w:r w:rsidR="0075230C" w:rsidRPr="00914ED6">
        <w:rPr>
          <w:rFonts w:ascii="Trebuchet MS" w:hAnsi="Trebuchet MS" w:cs="Times New Roman"/>
          <w:b/>
          <w:lang w:val="ro-RO"/>
        </w:rPr>
        <w:t>ș</w:t>
      </w:r>
      <w:r w:rsidRPr="00914ED6">
        <w:rPr>
          <w:rFonts w:ascii="Trebuchet MS" w:hAnsi="Trebuchet MS" w:cs="Times New Roman"/>
          <w:b/>
          <w:lang w:val="ro-RO"/>
        </w:rPr>
        <w:t>i complet</w:t>
      </w:r>
      <w:r w:rsidR="0075230C" w:rsidRPr="00914ED6">
        <w:rPr>
          <w:rFonts w:ascii="Trebuchet MS" w:hAnsi="Trebuchet MS" w:cs="Times New Roman"/>
          <w:b/>
          <w:lang w:val="ro-RO"/>
        </w:rPr>
        <w:t>ă</w:t>
      </w:r>
      <w:r w:rsidRPr="00914ED6">
        <w:rPr>
          <w:rFonts w:ascii="Trebuchet MS" w:hAnsi="Trebuchet MS" w:cs="Times New Roman"/>
          <w:b/>
          <w:lang w:val="ro-RO"/>
        </w:rPr>
        <w:t>rile ulterioare</w:t>
      </w:r>
      <w:r w:rsidRPr="00914ED6">
        <w:rPr>
          <w:rFonts w:ascii="Trebuchet MS" w:hAnsi="Trebuchet MS" w:cs="Times New Roman"/>
          <w:lang w:val="ro-RO"/>
        </w:rPr>
        <w:t>: instala</w:t>
      </w:r>
      <w:r w:rsidR="0075230C" w:rsidRPr="00914ED6">
        <w:rPr>
          <w:rFonts w:ascii="Trebuchet MS" w:hAnsi="Trebuchet MS" w:cs="Times New Roman"/>
          <w:lang w:val="ro-RO"/>
        </w:rPr>
        <w:t>ț</w:t>
      </w:r>
      <w:r w:rsidRPr="00914ED6">
        <w:rPr>
          <w:rFonts w:ascii="Trebuchet MS" w:hAnsi="Trebuchet MS" w:cs="Times New Roman"/>
          <w:lang w:val="ro-RO"/>
        </w:rPr>
        <w:t>ia</w:t>
      </w:r>
      <w:r w:rsidR="00606726" w:rsidRPr="00914ED6">
        <w:rPr>
          <w:rFonts w:ascii="Trebuchet MS" w:hAnsi="Trebuchet MS" w:cs="Times New Roman"/>
          <w:lang w:val="ro-RO"/>
        </w:rPr>
        <w:t xml:space="preserve"> se </w:t>
      </w:r>
      <w:r w:rsidR="0075230C" w:rsidRPr="00914ED6">
        <w:rPr>
          <w:rFonts w:ascii="Trebuchet MS" w:hAnsi="Trebuchet MS" w:cs="Times New Roman"/>
          <w:lang w:val="ro-RO"/>
        </w:rPr>
        <w:lastRenderedPageBreak/>
        <w:t>î</w:t>
      </w:r>
      <w:r w:rsidR="00606726" w:rsidRPr="00914ED6">
        <w:rPr>
          <w:rFonts w:ascii="Trebuchet MS" w:hAnsi="Trebuchet MS" w:cs="Times New Roman"/>
          <w:lang w:val="ro-RO"/>
        </w:rPr>
        <w:t>ncadreaz</w:t>
      </w:r>
      <w:r w:rsidR="0075230C" w:rsidRPr="00914ED6">
        <w:rPr>
          <w:rFonts w:ascii="Trebuchet MS" w:hAnsi="Trebuchet MS" w:cs="Times New Roman"/>
          <w:lang w:val="ro-RO"/>
        </w:rPr>
        <w:t>ă</w:t>
      </w:r>
      <w:r w:rsidR="00606726" w:rsidRPr="00914ED6">
        <w:rPr>
          <w:rFonts w:ascii="Trebuchet MS" w:hAnsi="Trebuchet MS" w:cs="Times New Roman"/>
          <w:lang w:val="ro-RO"/>
        </w:rPr>
        <w:t xml:space="preserve"> la activitatea “</w:t>
      </w:r>
      <w:r w:rsidRPr="00914ED6">
        <w:rPr>
          <w:rFonts w:ascii="Trebuchet MS" w:hAnsi="Trebuchet MS" w:cs="Times New Roman"/>
          <w:i/>
          <w:lang w:val="ro-RO"/>
        </w:rPr>
        <w:t xml:space="preserve">Arderea combustibililor </w:t>
      </w:r>
      <w:r w:rsidR="0075230C" w:rsidRPr="00914ED6">
        <w:rPr>
          <w:rFonts w:ascii="Trebuchet MS" w:hAnsi="Trebuchet MS" w:cs="Times New Roman"/>
          <w:i/>
          <w:lang w:val="ro-RO"/>
        </w:rPr>
        <w:t>î</w:t>
      </w:r>
      <w:r w:rsidRPr="00914ED6">
        <w:rPr>
          <w:rFonts w:ascii="Trebuchet MS" w:hAnsi="Trebuchet MS" w:cs="Times New Roman"/>
          <w:i/>
          <w:lang w:val="ro-RO"/>
        </w:rPr>
        <w:t>n instala</w:t>
      </w:r>
      <w:r w:rsidR="0075230C" w:rsidRPr="00914ED6">
        <w:rPr>
          <w:rFonts w:ascii="Trebuchet MS" w:hAnsi="Trebuchet MS" w:cs="Times New Roman"/>
          <w:i/>
          <w:lang w:val="ro-RO"/>
        </w:rPr>
        <w:t>ț</w:t>
      </w:r>
      <w:r w:rsidRPr="00914ED6">
        <w:rPr>
          <w:rFonts w:ascii="Trebuchet MS" w:hAnsi="Trebuchet MS" w:cs="Times New Roman"/>
          <w:i/>
          <w:lang w:val="ro-RO"/>
        </w:rPr>
        <w:t>ii cu putere termic</w:t>
      </w:r>
      <w:r w:rsidR="00121D6C" w:rsidRPr="00914ED6">
        <w:rPr>
          <w:rFonts w:ascii="Trebuchet MS" w:hAnsi="Trebuchet MS" w:cs="Times New Roman"/>
          <w:i/>
          <w:lang w:val="ro-RO"/>
        </w:rPr>
        <w:t>ă</w:t>
      </w:r>
      <w:r w:rsidRPr="00914ED6">
        <w:rPr>
          <w:rFonts w:ascii="Trebuchet MS" w:hAnsi="Trebuchet MS" w:cs="Times New Roman"/>
          <w:i/>
          <w:lang w:val="ro-RO"/>
        </w:rPr>
        <w:t xml:space="preserve"> nominal</w:t>
      </w:r>
      <w:r w:rsidR="0075230C" w:rsidRPr="00914ED6">
        <w:rPr>
          <w:rFonts w:ascii="Trebuchet MS" w:hAnsi="Trebuchet MS" w:cs="Times New Roman"/>
          <w:i/>
          <w:lang w:val="ro-RO"/>
        </w:rPr>
        <w:t>ă</w:t>
      </w:r>
      <w:r w:rsidRPr="00914ED6">
        <w:rPr>
          <w:rFonts w:ascii="Trebuchet MS" w:hAnsi="Trebuchet MS" w:cs="Times New Roman"/>
          <w:i/>
          <w:lang w:val="ro-RO"/>
        </w:rPr>
        <w:t xml:space="preserve"> de peste 20 MW</w:t>
      </w:r>
      <w:r w:rsidR="00606726" w:rsidRPr="00914ED6">
        <w:rPr>
          <w:rFonts w:ascii="Trebuchet MS" w:hAnsi="Trebuchet MS" w:cs="Times New Roman"/>
          <w:i/>
          <w:lang w:val="ro-RO"/>
        </w:rPr>
        <w:t xml:space="preserve"> </w:t>
      </w:r>
      <w:r w:rsidRPr="00914ED6">
        <w:rPr>
          <w:rFonts w:ascii="Trebuchet MS" w:hAnsi="Trebuchet MS" w:cs="Times New Roman"/>
          <w:lang w:val="ro-RO"/>
        </w:rPr>
        <w:t>(cu execep</w:t>
      </w:r>
      <w:r w:rsidR="0075230C" w:rsidRPr="00914ED6">
        <w:rPr>
          <w:rFonts w:ascii="Trebuchet MS" w:hAnsi="Trebuchet MS" w:cs="Times New Roman"/>
          <w:lang w:val="ro-RO"/>
        </w:rPr>
        <w:t>ț</w:t>
      </w:r>
      <w:r w:rsidRPr="00914ED6">
        <w:rPr>
          <w:rFonts w:ascii="Trebuchet MS" w:hAnsi="Trebuchet MS" w:cs="Times New Roman"/>
          <w:lang w:val="ro-RO"/>
        </w:rPr>
        <w:t>ia instala</w:t>
      </w:r>
      <w:r w:rsidR="0075230C" w:rsidRPr="00914ED6">
        <w:rPr>
          <w:rFonts w:ascii="Trebuchet MS" w:hAnsi="Trebuchet MS" w:cs="Times New Roman"/>
          <w:lang w:val="ro-RO"/>
        </w:rPr>
        <w:t>ț</w:t>
      </w:r>
      <w:r w:rsidRPr="00914ED6">
        <w:rPr>
          <w:rFonts w:ascii="Trebuchet MS" w:hAnsi="Trebuchet MS" w:cs="Times New Roman"/>
          <w:lang w:val="ro-RO"/>
        </w:rPr>
        <w:t>iilor pentru incinerarea de</w:t>
      </w:r>
      <w:r w:rsidR="0075230C" w:rsidRPr="00914ED6">
        <w:rPr>
          <w:rFonts w:ascii="Trebuchet MS" w:hAnsi="Trebuchet MS" w:cs="Times New Roman"/>
          <w:lang w:val="ro-RO"/>
        </w:rPr>
        <w:t>ș</w:t>
      </w:r>
      <w:r w:rsidRPr="00914ED6">
        <w:rPr>
          <w:rFonts w:ascii="Trebuchet MS" w:hAnsi="Trebuchet MS" w:cs="Times New Roman"/>
          <w:lang w:val="ro-RO"/>
        </w:rPr>
        <w:t>eurilor periculoase sau municipale)</w:t>
      </w:r>
      <w:r w:rsidR="00606726" w:rsidRPr="00914ED6">
        <w:rPr>
          <w:rFonts w:ascii="Trebuchet MS" w:hAnsi="Trebuchet MS" w:cs="Times New Roman"/>
          <w:lang w:val="ro-RO"/>
        </w:rPr>
        <w:t>”</w:t>
      </w:r>
      <w:r w:rsidRPr="00914ED6">
        <w:rPr>
          <w:rFonts w:ascii="Trebuchet MS" w:hAnsi="Trebuchet MS" w:cs="Times New Roman"/>
          <w:lang w:val="ro-RO"/>
        </w:rPr>
        <w:t xml:space="preserve"> </w:t>
      </w:r>
      <w:r w:rsidR="0075230C" w:rsidRPr="00914ED6">
        <w:rPr>
          <w:rFonts w:ascii="Trebuchet MS" w:hAnsi="Trebuchet MS" w:cs="Times New Roman"/>
          <w:lang w:val="ro-RO"/>
        </w:rPr>
        <w:t>ș</w:t>
      </w:r>
      <w:r w:rsidRPr="00914ED6">
        <w:rPr>
          <w:rFonts w:ascii="Trebuchet MS" w:hAnsi="Trebuchet MS" w:cs="Times New Roman"/>
          <w:lang w:val="ro-RO"/>
        </w:rPr>
        <w:t>i de</w:t>
      </w:r>
      <w:r w:rsidR="0075230C" w:rsidRPr="00914ED6">
        <w:rPr>
          <w:rFonts w:ascii="Trebuchet MS" w:hAnsi="Trebuchet MS" w:cs="Times New Roman"/>
          <w:lang w:val="ro-RO"/>
        </w:rPr>
        <w:t>ț</w:t>
      </w:r>
      <w:r w:rsidRPr="00914ED6">
        <w:rPr>
          <w:rFonts w:ascii="Trebuchet MS" w:hAnsi="Trebuchet MS" w:cs="Times New Roman"/>
          <w:lang w:val="ro-RO"/>
        </w:rPr>
        <w:t xml:space="preserve">ine </w:t>
      </w:r>
      <w:r w:rsidR="00B8483D" w:rsidRPr="00914ED6">
        <w:rPr>
          <w:rFonts w:ascii="Trebuchet MS" w:hAnsi="Trebuchet MS" w:cs="Times New Roman"/>
          <w:color w:val="000000"/>
          <w:lang w:val="ro-RO"/>
        </w:rPr>
        <w:t>Autoriza</w:t>
      </w:r>
      <w:r w:rsidR="000177D6" w:rsidRPr="00914ED6">
        <w:rPr>
          <w:rFonts w:ascii="Trebuchet MS" w:hAnsi="Trebuchet MS" w:cs="Times New Roman"/>
          <w:color w:val="000000"/>
          <w:lang w:val="ro-RO"/>
        </w:rPr>
        <w:t>ț</w:t>
      </w:r>
      <w:r w:rsidR="00B8483D" w:rsidRPr="00914ED6">
        <w:rPr>
          <w:rFonts w:ascii="Trebuchet MS" w:hAnsi="Trebuchet MS" w:cs="Times New Roman"/>
          <w:color w:val="000000"/>
          <w:lang w:val="ro-RO"/>
        </w:rPr>
        <w:t>ia nr.</w:t>
      </w:r>
      <w:r w:rsidR="000C71E2" w:rsidRPr="00914ED6">
        <w:rPr>
          <w:rFonts w:ascii="Trebuchet MS" w:hAnsi="Trebuchet MS" w:cs="Times New Roman"/>
          <w:color w:val="000000"/>
          <w:lang w:val="ro-RO"/>
        </w:rPr>
        <w:t xml:space="preserve"> </w:t>
      </w:r>
      <w:r w:rsidR="00B8483D" w:rsidRPr="00914ED6">
        <w:rPr>
          <w:rFonts w:ascii="Trebuchet MS" w:hAnsi="Trebuchet MS" w:cs="Times New Roman"/>
          <w:color w:val="000000"/>
          <w:lang w:val="ro-RO"/>
        </w:rPr>
        <w:t>15/28.12.2020</w:t>
      </w:r>
      <w:r w:rsidR="0082225D" w:rsidRPr="00914ED6">
        <w:rPr>
          <w:rFonts w:ascii="Trebuchet MS" w:hAnsi="Trebuchet MS" w:cs="Times New Roman"/>
          <w:color w:val="000000"/>
          <w:lang w:val="ro-RO"/>
        </w:rPr>
        <w:t xml:space="preserve">, </w:t>
      </w:r>
      <w:r w:rsidR="0082225D" w:rsidRPr="00914ED6">
        <w:rPr>
          <w:rFonts w:ascii="Trebuchet MS" w:hAnsi="Trebuchet MS" w:cs="Times New Roman"/>
          <w:color w:val="000000" w:themeColor="text1"/>
          <w:lang w:val="ro-RO"/>
        </w:rPr>
        <w:t>rev.</w:t>
      </w:r>
      <w:r w:rsidR="005E10D4" w:rsidRPr="00914ED6">
        <w:rPr>
          <w:rFonts w:ascii="Trebuchet MS" w:hAnsi="Trebuchet MS" w:cs="Times New Roman"/>
          <w:color w:val="000000" w:themeColor="text1"/>
          <w:lang w:val="ro-RO"/>
        </w:rPr>
        <w:t xml:space="preserve"> </w:t>
      </w:r>
      <w:r w:rsidR="0082225D" w:rsidRPr="00914ED6">
        <w:rPr>
          <w:rFonts w:ascii="Trebuchet MS" w:hAnsi="Trebuchet MS" w:cs="Times New Roman"/>
          <w:color w:val="000000" w:themeColor="text1"/>
          <w:lang w:val="ro-RO"/>
        </w:rPr>
        <w:t>2021</w:t>
      </w:r>
      <w:r w:rsidR="00B8483D" w:rsidRPr="00914ED6">
        <w:rPr>
          <w:rFonts w:ascii="Trebuchet MS" w:hAnsi="Trebuchet MS" w:cs="Times New Roman"/>
          <w:color w:val="000000" w:themeColor="text1"/>
          <w:lang w:val="ro-RO"/>
        </w:rPr>
        <w:t xml:space="preserve"> </w:t>
      </w:r>
      <w:r w:rsidR="00B8483D" w:rsidRPr="00914ED6">
        <w:rPr>
          <w:rFonts w:ascii="Trebuchet MS" w:hAnsi="Trebuchet MS" w:cs="Times New Roman"/>
          <w:color w:val="000000"/>
          <w:lang w:val="ro-RO"/>
        </w:rPr>
        <w:t>privind emisiile de gaze cu efect de ser</w:t>
      </w:r>
      <w:r w:rsidR="0075230C" w:rsidRPr="00914ED6">
        <w:rPr>
          <w:rFonts w:ascii="Trebuchet MS" w:hAnsi="Trebuchet MS" w:cs="Times New Roman"/>
          <w:color w:val="000000"/>
          <w:lang w:val="ro-RO"/>
        </w:rPr>
        <w:t>ă</w:t>
      </w:r>
      <w:r w:rsidR="00B8483D" w:rsidRPr="00914ED6">
        <w:rPr>
          <w:rFonts w:ascii="Trebuchet MS" w:hAnsi="Trebuchet MS" w:cs="Times New Roman"/>
          <w:color w:val="000000"/>
          <w:lang w:val="ro-RO"/>
        </w:rPr>
        <w:t xml:space="preserve"> pentru perioada 2021-2030, emis</w:t>
      </w:r>
      <w:r w:rsidR="0075230C" w:rsidRPr="00914ED6">
        <w:rPr>
          <w:rFonts w:ascii="Trebuchet MS" w:hAnsi="Trebuchet MS" w:cs="Times New Roman"/>
          <w:color w:val="000000"/>
          <w:lang w:val="ro-RO"/>
        </w:rPr>
        <w:t>ă</w:t>
      </w:r>
      <w:r w:rsidR="00B8483D" w:rsidRPr="00914ED6">
        <w:rPr>
          <w:rFonts w:ascii="Trebuchet MS" w:hAnsi="Trebuchet MS" w:cs="Times New Roman"/>
          <w:color w:val="000000"/>
          <w:lang w:val="ro-RO"/>
        </w:rPr>
        <w:t xml:space="preserve"> de ANPM.</w:t>
      </w:r>
      <w:r w:rsidR="0082225D" w:rsidRPr="00914ED6">
        <w:rPr>
          <w:rFonts w:ascii="Trebuchet MS" w:hAnsi="Trebuchet MS" w:cs="Times New Roman"/>
          <w:color w:val="0070C0"/>
          <w:lang w:val="ro-RO"/>
        </w:rPr>
        <w:t xml:space="preserve"> </w:t>
      </w:r>
    </w:p>
    <w:p w14:paraId="4074666F" w14:textId="77777777" w:rsidR="00606726" w:rsidRPr="00914ED6" w:rsidRDefault="00606726" w:rsidP="00B5470E">
      <w:pPr>
        <w:suppressAutoHyphens w:val="0"/>
        <w:autoSpaceDE w:val="0"/>
        <w:autoSpaceDN w:val="0"/>
        <w:adjustRightInd w:val="0"/>
        <w:spacing w:after="0" w:line="240" w:lineRule="auto"/>
        <w:jc w:val="both"/>
        <w:rPr>
          <w:rFonts w:ascii="Trebuchet MS" w:eastAsia="Times New Roman" w:hAnsi="Trebuchet MS" w:cs="Times New Roman"/>
          <w:lang w:val="ro-RO" w:eastAsia="en-US"/>
        </w:rPr>
      </w:pPr>
    </w:p>
    <w:p w14:paraId="4C8A8E95" w14:textId="77777777" w:rsidR="005F533F" w:rsidRPr="00914ED6" w:rsidRDefault="00313ED4" w:rsidP="00B5470E">
      <w:pPr>
        <w:pStyle w:val="BodyText"/>
        <w:spacing w:after="0" w:line="240" w:lineRule="auto"/>
        <w:jc w:val="both"/>
        <w:rPr>
          <w:rStyle w:val="tpa1"/>
          <w:rFonts w:ascii="Trebuchet MS" w:hAnsi="Trebuchet MS" w:cs="Times New Roman"/>
          <w:b/>
          <w:bCs/>
          <w:color w:val="000000"/>
          <w:lang w:val="ro-RO"/>
        </w:rPr>
      </w:pPr>
      <w:r w:rsidRPr="00914ED6">
        <w:rPr>
          <w:rFonts w:ascii="Trebuchet MS" w:hAnsi="Trebuchet MS" w:cs="Times New Roman"/>
          <w:b/>
          <w:bCs/>
          <w:color w:val="000000"/>
          <w:lang w:val="ro-RO"/>
        </w:rPr>
        <w:t>Conform clasificării activităţilor din economia naţională CAEN rev.</w:t>
      </w:r>
      <w:r w:rsidR="00963D44" w:rsidRPr="00914ED6">
        <w:rPr>
          <w:rFonts w:ascii="Trebuchet MS" w:hAnsi="Trebuchet MS" w:cs="Times New Roman"/>
          <w:b/>
          <w:bCs/>
          <w:color w:val="000000"/>
          <w:lang w:val="ro-RO"/>
        </w:rPr>
        <w:t xml:space="preserve"> </w:t>
      </w:r>
      <w:r w:rsidRPr="00914ED6">
        <w:rPr>
          <w:rFonts w:ascii="Trebuchet MS" w:hAnsi="Trebuchet MS" w:cs="Times New Roman"/>
          <w:b/>
          <w:bCs/>
          <w:color w:val="000000"/>
          <w:lang w:val="ro-RO"/>
        </w:rPr>
        <w:t>2</w:t>
      </w:r>
      <w:r w:rsidR="005F533F" w:rsidRPr="00914ED6">
        <w:rPr>
          <w:rFonts w:ascii="Trebuchet MS" w:hAnsi="Trebuchet MS" w:cs="Times New Roman"/>
          <w:b/>
          <w:bCs/>
          <w:color w:val="000000"/>
          <w:lang w:val="ro-RO"/>
        </w:rPr>
        <w:t xml:space="preserve">: </w:t>
      </w:r>
    </w:p>
    <w:p w14:paraId="7A8CD74C" w14:textId="77777777" w:rsidR="005F533F" w:rsidRPr="00914ED6" w:rsidRDefault="005F533F" w:rsidP="00B5470E">
      <w:pPr>
        <w:pStyle w:val="WW-Default"/>
        <w:autoSpaceDE/>
        <w:jc w:val="both"/>
        <w:rPr>
          <w:rFonts w:ascii="Trebuchet MS" w:hAnsi="Trebuchet MS"/>
          <w:bCs/>
          <w:sz w:val="22"/>
          <w:szCs w:val="22"/>
        </w:rPr>
      </w:pPr>
      <w:r w:rsidRPr="00914ED6">
        <w:rPr>
          <w:rStyle w:val="tpa1"/>
          <w:rFonts w:ascii="Trebuchet MS" w:hAnsi="Trebuchet MS"/>
          <w:bCs/>
          <w:sz w:val="22"/>
          <w:szCs w:val="22"/>
        </w:rPr>
        <w:t xml:space="preserve">- Fabricarea de furnire </w:t>
      </w:r>
      <w:r w:rsidR="0075230C" w:rsidRPr="00914ED6">
        <w:rPr>
          <w:rStyle w:val="tpa1"/>
          <w:rFonts w:ascii="Trebuchet MS" w:hAnsi="Trebuchet MS"/>
          <w:bCs/>
          <w:sz w:val="22"/>
          <w:szCs w:val="22"/>
        </w:rPr>
        <w:t>ș</w:t>
      </w:r>
      <w:r w:rsidRPr="00914ED6">
        <w:rPr>
          <w:rStyle w:val="tpa1"/>
          <w:rFonts w:ascii="Trebuchet MS" w:hAnsi="Trebuchet MS"/>
          <w:bCs/>
          <w:sz w:val="22"/>
          <w:szCs w:val="22"/>
        </w:rPr>
        <w:t xml:space="preserve">i a panourilor din lemn </w:t>
      </w:r>
      <w:r w:rsidR="0075230C" w:rsidRPr="00914ED6">
        <w:rPr>
          <w:rStyle w:val="tpa1"/>
          <w:rFonts w:ascii="Trebuchet MS" w:hAnsi="Trebuchet MS"/>
          <w:bCs/>
          <w:sz w:val="22"/>
          <w:szCs w:val="22"/>
        </w:rPr>
        <w:t>-</w:t>
      </w:r>
      <w:r w:rsidRPr="00914ED6">
        <w:rPr>
          <w:rFonts w:ascii="Trebuchet MS" w:hAnsi="Trebuchet MS"/>
          <w:bCs/>
          <w:sz w:val="22"/>
          <w:szCs w:val="22"/>
        </w:rPr>
        <w:t xml:space="preserve"> cod CAEN 1621 (cod CAEN Rev.1: 2020);</w:t>
      </w:r>
    </w:p>
    <w:p w14:paraId="082C7167" w14:textId="77777777" w:rsidR="005F533F" w:rsidRPr="00914ED6" w:rsidRDefault="005F533F" w:rsidP="00B5470E">
      <w:pPr>
        <w:pStyle w:val="WW-Default"/>
        <w:autoSpaceDE/>
        <w:jc w:val="both"/>
        <w:rPr>
          <w:rFonts w:ascii="Trebuchet MS" w:hAnsi="Trebuchet MS"/>
          <w:bCs/>
          <w:sz w:val="22"/>
          <w:szCs w:val="22"/>
        </w:rPr>
      </w:pPr>
      <w:r w:rsidRPr="00914ED6">
        <w:rPr>
          <w:rFonts w:ascii="Trebuchet MS" w:hAnsi="Trebuchet MS"/>
          <w:bCs/>
          <w:sz w:val="22"/>
          <w:szCs w:val="22"/>
        </w:rPr>
        <w:t>- Colectarea de</w:t>
      </w:r>
      <w:r w:rsidR="0075230C" w:rsidRPr="00914ED6">
        <w:rPr>
          <w:rFonts w:ascii="Trebuchet MS" w:hAnsi="Trebuchet MS"/>
          <w:bCs/>
          <w:sz w:val="22"/>
          <w:szCs w:val="22"/>
        </w:rPr>
        <w:t>ș</w:t>
      </w:r>
      <w:r w:rsidRPr="00914ED6">
        <w:rPr>
          <w:rFonts w:ascii="Trebuchet MS" w:hAnsi="Trebuchet MS"/>
          <w:bCs/>
          <w:sz w:val="22"/>
          <w:szCs w:val="22"/>
        </w:rPr>
        <w:t xml:space="preserve">eurilor nepericuloase </w:t>
      </w:r>
      <w:r w:rsidR="0075230C" w:rsidRPr="00914ED6">
        <w:rPr>
          <w:rFonts w:ascii="Trebuchet MS" w:hAnsi="Trebuchet MS"/>
          <w:bCs/>
          <w:sz w:val="22"/>
          <w:szCs w:val="22"/>
        </w:rPr>
        <w:t>-</w:t>
      </w:r>
      <w:r w:rsidRPr="00914ED6">
        <w:rPr>
          <w:rFonts w:ascii="Trebuchet MS" w:hAnsi="Trebuchet MS"/>
          <w:bCs/>
          <w:sz w:val="22"/>
          <w:szCs w:val="22"/>
        </w:rPr>
        <w:t xml:space="preserve"> cod CAEN 3811 (cod CAEN Rev.1: 9002);</w:t>
      </w:r>
    </w:p>
    <w:p w14:paraId="2C073A63" w14:textId="77777777" w:rsidR="005F533F" w:rsidRPr="00914ED6" w:rsidRDefault="005F533F" w:rsidP="00B5470E">
      <w:pPr>
        <w:pStyle w:val="WW-Default"/>
        <w:autoSpaceDE/>
        <w:jc w:val="both"/>
        <w:rPr>
          <w:rFonts w:ascii="Trebuchet MS" w:hAnsi="Trebuchet MS"/>
          <w:bCs/>
          <w:sz w:val="22"/>
          <w:szCs w:val="22"/>
        </w:rPr>
      </w:pPr>
      <w:r w:rsidRPr="00914ED6">
        <w:rPr>
          <w:rFonts w:ascii="Trebuchet MS" w:hAnsi="Trebuchet MS"/>
          <w:bCs/>
          <w:sz w:val="22"/>
          <w:szCs w:val="22"/>
        </w:rPr>
        <w:t xml:space="preserve">- Tratarea </w:t>
      </w:r>
      <w:r w:rsidR="0075230C" w:rsidRPr="00914ED6">
        <w:rPr>
          <w:rFonts w:ascii="Trebuchet MS" w:hAnsi="Trebuchet MS"/>
          <w:bCs/>
          <w:sz w:val="22"/>
          <w:szCs w:val="22"/>
        </w:rPr>
        <w:t>ș</w:t>
      </w:r>
      <w:r w:rsidRPr="00914ED6">
        <w:rPr>
          <w:rFonts w:ascii="Trebuchet MS" w:hAnsi="Trebuchet MS"/>
          <w:bCs/>
          <w:sz w:val="22"/>
          <w:szCs w:val="22"/>
        </w:rPr>
        <w:t>i eliminarea de</w:t>
      </w:r>
      <w:r w:rsidR="0075230C" w:rsidRPr="00914ED6">
        <w:rPr>
          <w:rFonts w:ascii="Trebuchet MS" w:hAnsi="Trebuchet MS"/>
          <w:bCs/>
          <w:sz w:val="22"/>
          <w:szCs w:val="22"/>
        </w:rPr>
        <w:t>ș</w:t>
      </w:r>
      <w:r w:rsidRPr="00914ED6">
        <w:rPr>
          <w:rFonts w:ascii="Trebuchet MS" w:hAnsi="Trebuchet MS"/>
          <w:bCs/>
          <w:sz w:val="22"/>
          <w:szCs w:val="22"/>
        </w:rPr>
        <w:t xml:space="preserve">eurilor nepericuloase </w:t>
      </w:r>
      <w:r w:rsidR="0075230C" w:rsidRPr="00914ED6">
        <w:rPr>
          <w:rFonts w:ascii="Trebuchet MS" w:hAnsi="Trebuchet MS"/>
          <w:bCs/>
          <w:sz w:val="22"/>
          <w:szCs w:val="22"/>
        </w:rPr>
        <w:t>-</w:t>
      </w:r>
      <w:r w:rsidRPr="00914ED6">
        <w:rPr>
          <w:rFonts w:ascii="Trebuchet MS" w:hAnsi="Trebuchet MS"/>
          <w:bCs/>
          <w:sz w:val="22"/>
          <w:szCs w:val="22"/>
        </w:rPr>
        <w:t xml:space="preserve"> cod CAEN 3821 (cod CAEN Rev.1: 9002);</w:t>
      </w:r>
    </w:p>
    <w:p w14:paraId="2C57A3C2" w14:textId="77777777" w:rsidR="005F533F" w:rsidRPr="00914ED6" w:rsidRDefault="005F533F" w:rsidP="00B5470E">
      <w:pPr>
        <w:pStyle w:val="WW-Default"/>
        <w:autoSpaceDE/>
        <w:jc w:val="both"/>
        <w:rPr>
          <w:rFonts w:ascii="Trebuchet MS" w:hAnsi="Trebuchet MS"/>
          <w:bCs/>
          <w:sz w:val="22"/>
          <w:szCs w:val="22"/>
        </w:rPr>
      </w:pPr>
      <w:r w:rsidRPr="00914ED6">
        <w:rPr>
          <w:rFonts w:ascii="Trebuchet MS" w:hAnsi="Trebuchet MS"/>
          <w:bCs/>
          <w:sz w:val="22"/>
          <w:szCs w:val="22"/>
        </w:rPr>
        <w:t>- Comer</w:t>
      </w:r>
      <w:r w:rsidR="0075230C" w:rsidRPr="00914ED6">
        <w:rPr>
          <w:rFonts w:ascii="Trebuchet MS" w:hAnsi="Trebuchet MS"/>
          <w:bCs/>
          <w:sz w:val="22"/>
          <w:szCs w:val="22"/>
        </w:rPr>
        <w:t>ț</w:t>
      </w:r>
      <w:r w:rsidRPr="00914ED6">
        <w:rPr>
          <w:rFonts w:ascii="Trebuchet MS" w:hAnsi="Trebuchet MS"/>
          <w:bCs/>
          <w:sz w:val="22"/>
          <w:szCs w:val="22"/>
        </w:rPr>
        <w:t xml:space="preserve"> cu ridicata al de</w:t>
      </w:r>
      <w:r w:rsidR="0075230C" w:rsidRPr="00914ED6">
        <w:rPr>
          <w:rFonts w:ascii="Trebuchet MS" w:hAnsi="Trebuchet MS"/>
          <w:bCs/>
          <w:sz w:val="22"/>
          <w:szCs w:val="22"/>
        </w:rPr>
        <w:t>ș</w:t>
      </w:r>
      <w:r w:rsidRPr="00914ED6">
        <w:rPr>
          <w:rFonts w:ascii="Trebuchet MS" w:hAnsi="Trebuchet MS"/>
          <w:bCs/>
          <w:sz w:val="22"/>
          <w:szCs w:val="22"/>
        </w:rPr>
        <w:t xml:space="preserve">eurilor </w:t>
      </w:r>
      <w:r w:rsidR="0075230C" w:rsidRPr="00914ED6">
        <w:rPr>
          <w:rFonts w:ascii="Trebuchet MS" w:hAnsi="Trebuchet MS"/>
          <w:bCs/>
          <w:sz w:val="22"/>
          <w:szCs w:val="22"/>
        </w:rPr>
        <w:t>ș</w:t>
      </w:r>
      <w:r w:rsidRPr="00914ED6">
        <w:rPr>
          <w:rFonts w:ascii="Trebuchet MS" w:hAnsi="Trebuchet MS"/>
          <w:bCs/>
          <w:sz w:val="22"/>
          <w:szCs w:val="22"/>
        </w:rPr>
        <w:t xml:space="preserve">i resturilor </w:t>
      </w:r>
      <w:r w:rsidR="0075230C" w:rsidRPr="00914ED6">
        <w:rPr>
          <w:rFonts w:ascii="Trebuchet MS" w:hAnsi="Trebuchet MS"/>
          <w:bCs/>
          <w:sz w:val="22"/>
          <w:szCs w:val="22"/>
        </w:rPr>
        <w:t>-</w:t>
      </w:r>
      <w:r w:rsidRPr="00914ED6">
        <w:rPr>
          <w:rFonts w:ascii="Trebuchet MS" w:hAnsi="Trebuchet MS"/>
          <w:bCs/>
          <w:sz w:val="22"/>
          <w:szCs w:val="22"/>
        </w:rPr>
        <w:t xml:space="preserve"> cod CAEN 4677 (cod CAEN Rev.1: 5157);</w:t>
      </w:r>
    </w:p>
    <w:p w14:paraId="3932215E" w14:textId="77777777" w:rsidR="005F533F" w:rsidRPr="00914ED6" w:rsidRDefault="005F533F" w:rsidP="00B5470E">
      <w:pPr>
        <w:pStyle w:val="WW-Default"/>
        <w:autoSpaceDE/>
        <w:jc w:val="both"/>
        <w:rPr>
          <w:rFonts w:ascii="Trebuchet MS" w:hAnsi="Trebuchet MS"/>
          <w:bCs/>
          <w:color w:val="auto"/>
          <w:sz w:val="22"/>
          <w:szCs w:val="22"/>
        </w:rPr>
      </w:pPr>
      <w:r w:rsidRPr="00914ED6">
        <w:rPr>
          <w:rFonts w:ascii="Trebuchet MS" w:hAnsi="Trebuchet MS"/>
          <w:bCs/>
          <w:color w:val="auto"/>
          <w:sz w:val="22"/>
          <w:szCs w:val="22"/>
        </w:rPr>
        <w:t>- Depozit</w:t>
      </w:r>
      <w:r w:rsidR="0075230C" w:rsidRPr="00914ED6">
        <w:rPr>
          <w:rFonts w:ascii="Trebuchet MS" w:hAnsi="Trebuchet MS"/>
          <w:bCs/>
          <w:color w:val="auto"/>
          <w:sz w:val="22"/>
          <w:szCs w:val="22"/>
        </w:rPr>
        <w:t>ă</w:t>
      </w:r>
      <w:r w:rsidRPr="00914ED6">
        <w:rPr>
          <w:rFonts w:ascii="Trebuchet MS" w:hAnsi="Trebuchet MS"/>
          <w:bCs/>
          <w:color w:val="auto"/>
          <w:sz w:val="22"/>
          <w:szCs w:val="22"/>
        </w:rPr>
        <w:t>ri (motorin</w:t>
      </w:r>
      <w:r w:rsidR="0075230C" w:rsidRPr="00914ED6">
        <w:rPr>
          <w:rFonts w:ascii="Trebuchet MS" w:hAnsi="Trebuchet MS"/>
          <w:bCs/>
          <w:color w:val="auto"/>
          <w:sz w:val="22"/>
          <w:szCs w:val="22"/>
        </w:rPr>
        <w:t>ă</w:t>
      </w:r>
      <w:r w:rsidRPr="00914ED6">
        <w:rPr>
          <w:rFonts w:ascii="Trebuchet MS" w:hAnsi="Trebuchet MS"/>
          <w:bCs/>
          <w:color w:val="auto"/>
          <w:sz w:val="22"/>
          <w:szCs w:val="22"/>
        </w:rPr>
        <w:t xml:space="preserve">) </w:t>
      </w:r>
      <w:r w:rsidR="0075230C" w:rsidRPr="00914ED6">
        <w:rPr>
          <w:rFonts w:ascii="Trebuchet MS" w:hAnsi="Trebuchet MS"/>
          <w:bCs/>
          <w:color w:val="auto"/>
          <w:sz w:val="22"/>
          <w:szCs w:val="22"/>
        </w:rPr>
        <w:t>-</w:t>
      </w:r>
      <w:r w:rsidRPr="00914ED6">
        <w:rPr>
          <w:rFonts w:ascii="Trebuchet MS" w:hAnsi="Trebuchet MS"/>
          <w:bCs/>
          <w:color w:val="auto"/>
          <w:sz w:val="22"/>
          <w:szCs w:val="22"/>
        </w:rPr>
        <w:t xml:space="preserve"> cod CAEN 5210 (cod CAEN Rev.1: 6312)</w:t>
      </w:r>
      <w:r w:rsidR="0075230C" w:rsidRPr="00914ED6">
        <w:rPr>
          <w:rFonts w:ascii="Trebuchet MS" w:hAnsi="Trebuchet MS"/>
          <w:bCs/>
          <w:color w:val="auto"/>
          <w:sz w:val="22"/>
          <w:szCs w:val="22"/>
        </w:rPr>
        <w:t>.</w:t>
      </w:r>
    </w:p>
    <w:p w14:paraId="5336EF76" w14:textId="77777777" w:rsidR="00BC49B6" w:rsidRPr="00914ED6" w:rsidRDefault="00BC49B6" w:rsidP="00B5470E">
      <w:pPr>
        <w:spacing w:after="0" w:line="240" w:lineRule="auto"/>
        <w:jc w:val="both"/>
        <w:rPr>
          <w:rFonts w:ascii="Trebuchet MS" w:hAnsi="Trebuchet MS" w:cs="Times New Roman"/>
          <w:b/>
          <w:color w:val="000000"/>
          <w:sz w:val="24"/>
          <w:szCs w:val="24"/>
          <w:lang w:val="ro-RO"/>
        </w:rPr>
      </w:pPr>
    </w:p>
    <w:p w14:paraId="7D8D5350" w14:textId="77777777" w:rsidR="005F533F" w:rsidRPr="00914ED6" w:rsidRDefault="005F533F" w:rsidP="00B5470E">
      <w:pPr>
        <w:spacing w:after="0" w:line="240" w:lineRule="auto"/>
        <w:jc w:val="both"/>
        <w:rPr>
          <w:rFonts w:ascii="Trebuchet MS" w:hAnsi="Trebuchet MS" w:cs="Times New Roman"/>
          <w:b/>
          <w:bCs/>
          <w:color w:val="000000"/>
          <w:lang w:val="ro-RO"/>
        </w:rPr>
      </w:pPr>
      <w:r w:rsidRPr="00914ED6">
        <w:rPr>
          <w:rFonts w:ascii="Trebuchet MS" w:hAnsi="Trebuchet MS" w:cs="Times New Roman"/>
          <w:b/>
          <w:color w:val="000000"/>
          <w:lang w:val="ro-RO"/>
        </w:rPr>
        <w:t>Emisă de:</w:t>
      </w:r>
      <w:r w:rsidRPr="00914ED6">
        <w:rPr>
          <w:rFonts w:ascii="Trebuchet MS" w:hAnsi="Trebuchet MS" w:cs="Times New Roman"/>
          <w:color w:val="000000"/>
          <w:lang w:val="ro-RO"/>
        </w:rPr>
        <w:t xml:space="preserve"> </w:t>
      </w:r>
      <w:r w:rsidRPr="00914ED6">
        <w:rPr>
          <w:rFonts w:ascii="Trebuchet MS" w:hAnsi="Trebuchet MS" w:cs="Times New Roman"/>
          <w:b/>
          <w:bCs/>
          <w:color w:val="000000"/>
          <w:lang w:val="ro-RO"/>
        </w:rPr>
        <w:t>APM Bra</w:t>
      </w:r>
      <w:r w:rsidR="0075230C"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ov</w:t>
      </w:r>
    </w:p>
    <w:p w14:paraId="31C20EE9" w14:textId="77777777" w:rsidR="0075230C" w:rsidRPr="00914ED6" w:rsidRDefault="0075230C" w:rsidP="0075230C">
      <w:pPr>
        <w:autoSpaceDE w:val="0"/>
        <w:autoSpaceDN w:val="0"/>
        <w:adjustRightInd w:val="0"/>
        <w:spacing w:after="0" w:line="240" w:lineRule="auto"/>
        <w:jc w:val="both"/>
        <w:rPr>
          <w:rFonts w:ascii="Trebuchet MS" w:hAnsi="Trebuchet MS" w:cs="Times New Roman"/>
          <w:b/>
          <w:noProof/>
          <w:lang w:val="ro-RO"/>
        </w:rPr>
      </w:pPr>
      <w:r w:rsidRPr="00914ED6">
        <w:rPr>
          <w:rFonts w:ascii="Trebuchet MS" w:hAnsi="Trebuchet MS" w:cs="Times New Roman"/>
          <w:b/>
          <w:noProof/>
          <w:lang w:val="ro-RO"/>
        </w:rPr>
        <w:t>Activitatea poate fi desfășurată pe teritoriul județului Brașov</w:t>
      </w:r>
    </w:p>
    <w:p w14:paraId="7CC2DB61" w14:textId="77777777" w:rsidR="0075230C" w:rsidRPr="00914ED6" w:rsidRDefault="0075230C" w:rsidP="0075230C">
      <w:pPr>
        <w:autoSpaceDE w:val="0"/>
        <w:autoSpaceDN w:val="0"/>
        <w:adjustRightInd w:val="0"/>
        <w:spacing w:after="0" w:line="240" w:lineRule="auto"/>
        <w:jc w:val="both"/>
        <w:rPr>
          <w:rFonts w:ascii="Trebuchet MS" w:hAnsi="Trebuchet MS" w:cs="Times New Roman"/>
          <w:b/>
          <w:noProof/>
          <w:lang w:val="ro-RO"/>
        </w:rPr>
      </w:pPr>
      <w:r w:rsidRPr="00914ED6">
        <w:rPr>
          <w:rFonts w:ascii="Trebuchet MS" w:hAnsi="Trebuchet MS" w:cs="Times New Roman"/>
          <w:b/>
          <w:noProof/>
          <w:lang w:val="ro-RO"/>
        </w:rPr>
        <w:t xml:space="preserve">Data emiterii: </w:t>
      </w:r>
      <w:r w:rsidR="000177D6" w:rsidRPr="00914ED6">
        <w:rPr>
          <w:rFonts w:ascii="Trebuchet MS" w:hAnsi="Trebuchet MS" w:cs="Times New Roman"/>
          <w:b/>
          <w:noProof/>
          <w:lang w:val="ro-RO"/>
        </w:rPr>
        <w:t>12</w:t>
      </w:r>
      <w:r w:rsidRPr="00914ED6">
        <w:rPr>
          <w:rFonts w:ascii="Trebuchet MS" w:hAnsi="Trebuchet MS" w:cs="Times New Roman"/>
          <w:b/>
          <w:noProof/>
          <w:lang w:val="ro-RO"/>
        </w:rPr>
        <w:t>.</w:t>
      </w:r>
      <w:r w:rsidR="000177D6" w:rsidRPr="00914ED6">
        <w:rPr>
          <w:rFonts w:ascii="Trebuchet MS" w:hAnsi="Trebuchet MS" w:cs="Times New Roman"/>
          <w:b/>
          <w:noProof/>
          <w:lang w:val="ro-RO"/>
        </w:rPr>
        <w:t>10</w:t>
      </w:r>
      <w:r w:rsidRPr="00914ED6">
        <w:rPr>
          <w:rFonts w:ascii="Trebuchet MS" w:hAnsi="Trebuchet MS" w:cs="Times New Roman"/>
          <w:b/>
          <w:noProof/>
          <w:lang w:val="ro-RO"/>
        </w:rPr>
        <w:t xml:space="preserve">.2011 </w:t>
      </w:r>
    </w:p>
    <w:p w14:paraId="5A67172A" w14:textId="77777777" w:rsidR="0075230C" w:rsidRPr="00914ED6" w:rsidRDefault="0075230C" w:rsidP="0075230C">
      <w:pPr>
        <w:autoSpaceDE w:val="0"/>
        <w:autoSpaceDN w:val="0"/>
        <w:adjustRightInd w:val="0"/>
        <w:spacing w:after="0" w:line="240" w:lineRule="auto"/>
        <w:jc w:val="both"/>
        <w:rPr>
          <w:rFonts w:ascii="Trebuchet MS" w:hAnsi="Trebuchet MS" w:cs="Times New Roman"/>
          <w:b/>
          <w:noProof/>
          <w:color w:val="000000"/>
          <w:lang w:val="ro-RO"/>
        </w:rPr>
      </w:pPr>
      <w:r w:rsidRPr="00914ED6">
        <w:rPr>
          <w:rFonts w:ascii="Trebuchet MS" w:hAnsi="Trebuchet MS" w:cs="Times New Roman"/>
          <w:b/>
          <w:noProof/>
          <w:lang w:val="ro-RO"/>
        </w:rPr>
        <w:t>Data revizuirii</w:t>
      </w:r>
      <w:r w:rsidR="005639D4" w:rsidRPr="00914ED6">
        <w:rPr>
          <w:rFonts w:ascii="Trebuchet MS" w:hAnsi="Trebuchet MS" w:cs="Times New Roman"/>
          <w:b/>
          <w:noProof/>
          <w:lang w:val="ro-RO"/>
        </w:rPr>
        <w:t xml:space="preserve"> 1</w:t>
      </w:r>
      <w:r w:rsidRPr="00914ED6">
        <w:rPr>
          <w:rFonts w:ascii="Trebuchet MS" w:hAnsi="Trebuchet MS" w:cs="Times New Roman"/>
          <w:b/>
          <w:noProof/>
          <w:lang w:val="ro-RO"/>
        </w:rPr>
        <w:t xml:space="preserve">: </w:t>
      </w:r>
      <w:r w:rsidR="005639D4" w:rsidRPr="00914ED6">
        <w:rPr>
          <w:rFonts w:ascii="Trebuchet MS" w:hAnsi="Trebuchet MS" w:cs="Times New Roman"/>
          <w:b/>
          <w:noProof/>
          <w:lang w:val="ro-RO"/>
        </w:rPr>
        <w:t>21</w:t>
      </w:r>
      <w:r w:rsidRPr="00914ED6">
        <w:rPr>
          <w:rFonts w:ascii="Trebuchet MS" w:hAnsi="Trebuchet MS" w:cs="Times New Roman"/>
          <w:b/>
          <w:noProof/>
          <w:color w:val="000000"/>
          <w:lang w:val="ro-RO"/>
        </w:rPr>
        <w:t>.</w:t>
      </w:r>
      <w:r w:rsidR="005639D4" w:rsidRPr="00914ED6">
        <w:rPr>
          <w:rFonts w:ascii="Trebuchet MS" w:hAnsi="Trebuchet MS" w:cs="Times New Roman"/>
          <w:b/>
          <w:noProof/>
          <w:color w:val="000000"/>
          <w:lang w:val="ro-RO"/>
        </w:rPr>
        <w:t>02</w:t>
      </w:r>
      <w:r w:rsidRPr="00914ED6">
        <w:rPr>
          <w:rFonts w:ascii="Trebuchet MS" w:hAnsi="Trebuchet MS" w:cs="Times New Roman"/>
          <w:b/>
          <w:noProof/>
          <w:color w:val="000000"/>
          <w:lang w:val="ro-RO"/>
        </w:rPr>
        <w:t>.20</w:t>
      </w:r>
      <w:r w:rsidR="005639D4" w:rsidRPr="00914ED6">
        <w:rPr>
          <w:rFonts w:ascii="Trebuchet MS" w:hAnsi="Trebuchet MS" w:cs="Times New Roman"/>
          <w:b/>
          <w:noProof/>
          <w:color w:val="000000"/>
          <w:lang w:val="ro-RO"/>
        </w:rPr>
        <w:t>14</w:t>
      </w:r>
    </w:p>
    <w:p w14:paraId="3FF09B12" w14:textId="77777777" w:rsidR="005639D4" w:rsidRPr="00914ED6" w:rsidRDefault="005639D4" w:rsidP="005639D4">
      <w:pPr>
        <w:autoSpaceDE w:val="0"/>
        <w:autoSpaceDN w:val="0"/>
        <w:adjustRightInd w:val="0"/>
        <w:spacing w:after="0" w:line="240" w:lineRule="auto"/>
        <w:jc w:val="both"/>
        <w:rPr>
          <w:rFonts w:ascii="Trebuchet MS" w:hAnsi="Trebuchet MS" w:cs="Times New Roman"/>
          <w:b/>
          <w:noProof/>
          <w:color w:val="000000"/>
          <w:lang w:val="ro-RO"/>
        </w:rPr>
      </w:pPr>
      <w:r w:rsidRPr="00914ED6">
        <w:rPr>
          <w:rFonts w:ascii="Trebuchet MS" w:hAnsi="Trebuchet MS" w:cs="Times New Roman"/>
          <w:b/>
          <w:noProof/>
          <w:lang w:val="ro-RO"/>
        </w:rPr>
        <w:t>Data revizuirii 2: 25</w:t>
      </w:r>
      <w:r w:rsidRPr="00914ED6">
        <w:rPr>
          <w:rFonts w:ascii="Trebuchet MS" w:hAnsi="Trebuchet MS" w:cs="Times New Roman"/>
          <w:b/>
          <w:noProof/>
          <w:color w:val="000000"/>
          <w:lang w:val="ro-RO"/>
        </w:rPr>
        <w:t>.05.2017</w:t>
      </w:r>
    </w:p>
    <w:p w14:paraId="0C79E233" w14:textId="77777777" w:rsidR="005639D4" w:rsidRPr="00914ED6" w:rsidRDefault="005639D4" w:rsidP="005639D4">
      <w:pPr>
        <w:autoSpaceDE w:val="0"/>
        <w:autoSpaceDN w:val="0"/>
        <w:adjustRightInd w:val="0"/>
        <w:spacing w:after="0" w:line="240" w:lineRule="auto"/>
        <w:jc w:val="both"/>
        <w:rPr>
          <w:rFonts w:ascii="Trebuchet MS" w:hAnsi="Trebuchet MS" w:cs="Times New Roman"/>
          <w:b/>
          <w:noProof/>
          <w:color w:val="000000"/>
          <w:lang w:val="ro-RO"/>
        </w:rPr>
      </w:pPr>
      <w:r w:rsidRPr="00914ED6">
        <w:rPr>
          <w:rFonts w:ascii="Trebuchet MS" w:hAnsi="Trebuchet MS" w:cs="Times New Roman"/>
          <w:b/>
          <w:noProof/>
          <w:lang w:val="ro-RO"/>
        </w:rPr>
        <w:t xml:space="preserve">Data revizuirii 3: </w:t>
      </w:r>
      <w:r w:rsidR="00A8252D" w:rsidRPr="00914ED6">
        <w:rPr>
          <w:rFonts w:ascii="Trebuchet MS" w:hAnsi="Trebuchet MS" w:cs="Times New Roman"/>
          <w:b/>
          <w:noProof/>
          <w:lang w:val="ro-RO"/>
        </w:rPr>
        <w:t>08</w:t>
      </w:r>
      <w:r w:rsidRPr="00914ED6">
        <w:rPr>
          <w:rFonts w:ascii="Trebuchet MS" w:hAnsi="Trebuchet MS" w:cs="Times New Roman"/>
          <w:b/>
          <w:noProof/>
          <w:color w:val="000000"/>
          <w:lang w:val="ro-RO"/>
        </w:rPr>
        <w:t>.</w:t>
      </w:r>
      <w:r w:rsidR="00A8252D" w:rsidRPr="00914ED6">
        <w:rPr>
          <w:rFonts w:ascii="Trebuchet MS" w:hAnsi="Trebuchet MS" w:cs="Times New Roman"/>
          <w:b/>
          <w:noProof/>
          <w:color w:val="000000"/>
          <w:lang w:val="ro-RO"/>
        </w:rPr>
        <w:t>12</w:t>
      </w:r>
      <w:r w:rsidRPr="00914ED6">
        <w:rPr>
          <w:rFonts w:ascii="Trebuchet MS" w:hAnsi="Trebuchet MS" w:cs="Times New Roman"/>
          <w:b/>
          <w:noProof/>
          <w:color w:val="000000"/>
          <w:lang w:val="ro-RO"/>
        </w:rPr>
        <w:t>.2021</w:t>
      </w:r>
    </w:p>
    <w:p w14:paraId="3AE77E24" w14:textId="77777777" w:rsidR="0052554D" w:rsidRPr="00914ED6" w:rsidRDefault="0052554D" w:rsidP="005639D4">
      <w:pPr>
        <w:autoSpaceDE w:val="0"/>
        <w:autoSpaceDN w:val="0"/>
        <w:adjustRightInd w:val="0"/>
        <w:spacing w:after="0" w:line="240" w:lineRule="auto"/>
        <w:jc w:val="both"/>
        <w:rPr>
          <w:rFonts w:ascii="Trebuchet MS" w:hAnsi="Trebuchet MS" w:cs="Times New Roman"/>
          <w:b/>
          <w:noProof/>
          <w:color w:val="000000" w:themeColor="text1"/>
          <w:lang w:val="ro-RO"/>
        </w:rPr>
      </w:pPr>
      <w:r w:rsidRPr="00914ED6">
        <w:rPr>
          <w:rFonts w:ascii="Trebuchet MS" w:hAnsi="Trebuchet MS" w:cs="Times New Roman"/>
          <w:b/>
          <w:noProof/>
          <w:color w:val="000000" w:themeColor="text1"/>
          <w:lang w:val="ro-RO"/>
        </w:rPr>
        <w:t>Data revizuirii 4:</w:t>
      </w:r>
      <w:r w:rsidR="00531AA6" w:rsidRPr="00914ED6">
        <w:rPr>
          <w:rFonts w:ascii="Trebuchet MS" w:hAnsi="Trebuchet MS" w:cs="Times New Roman"/>
          <w:b/>
          <w:noProof/>
          <w:color w:val="000000" w:themeColor="text1"/>
          <w:lang w:val="ro-RO"/>
        </w:rPr>
        <w:t xml:space="preserve"> </w:t>
      </w:r>
      <w:r w:rsidRPr="00914ED6">
        <w:rPr>
          <w:rFonts w:ascii="Trebuchet MS" w:hAnsi="Trebuchet MS" w:cs="Times New Roman"/>
          <w:b/>
          <w:noProof/>
          <w:color w:val="000000" w:themeColor="text1"/>
          <w:lang w:val="ro-RO"/>
        </w:rPr>
        <w:t>.........202</w:t>
      </w:r>
      <w:r w:rsidR="002F3FEB" w:rsidRPr="00914ED6">
        <w:rPr>
          <w:rFonts w:ascii="Trebuchet MS" w:hAnsi="Trebuchet MS" w:cs="Times New Roman"/>
          <w:b/>
          <w:noProof/>
          <w:color w:val="000000" w:themeColor="text1"/>
          <w:lang w:val="ro-RO"/>
        </w:rPr>
        <w:t>4</w:t>
      </w:r>
    </w:p>
    <w:p w14:paraId="5DDF0D15" w14:textId="77777777" w:rsidR="005639D4" w:rsidRPr="00914ED6" w:rsidRDefault="005639D4" w:rsidP="005639D4">
      <w:pPr>
        <w:autoSpaceDE w:val="0"/>
        <w:autoSpaceDN w:val="0"/>
        <w:adjustRightInd w:val="0"/>
        <w:spacing w:after="0" w:line="240" w:lineRule="auto"/>
        <w:jc w:val="both"/>
        <w:rPr>
          <w:rFonts w:ascii="Trebuchet MS" w:hAnsi="Trebuchet MS" w:cs="Times New Roman"/>
          <w:b/>
          <w:noProof/>
          <w:color w:val="000000"/>
          <w:lang w:val="ro-RO"/>
        </w:rPr>
      </w:pPr>
    </w:p>
    <w:p w14:paraId="5105CEF2" w14:textId="77777777" w:rsidR="005639D4" w:rsidRPr="00914ED6" w:rsidRDefault="005639D4" w:rsidP="0075230C">
      <w:pPr>
        <w:autoSpaceDE w:val="0"/>
        <w:autoSpaceDN w:val="0"/>
        <w:adjustRightInd w:val="0"/>
        <w:spacing w:after="0" w:line="240" w:lineRule="auto"/>
        <w:jc w:val="both"/>
        <w:rPr>
          <w:rFonts w:ascii="Trebuchet MS" w:hAnsi="Trebuchet MS" w:cs="Times New Roman"/>
          <w:b/>
          <w:noProof/>
          <w:sz w:val="24"/>
          <w:szCs w:val="24"/>
          <w:lang w:val="ro-RO"/>
        </w:rPr>
      </w:pPr>
    </w:p>
    <w:p w14:paraId="66E0FE77" w14:textId="77777777" w:rsidR="0075230C" w:rsidRPr="00914ED6" w:rsidRDefault="00A8252D" w:rsidP="0075230C">
      <w:pPr>
        <w:autoSpaceDE w:val="0"/>
        <w:autoSpaceDN w:val="0"/>
        <w:adjustRightInd w:val="0"/>
        <w:spacing w:after="0" w:line="240" w:lineRule="auto"/>
        <w:jc w:val="both"/>
        <w:rPr>
          <w:rFonts w:ascii="Trebuchet MS" w:hAnsi="Trebuchet MS" w:cs="Times New Roman"/>
          <w:b/>
          <w:noProof/>
          <w:lang w:val="ro-RO"/>
        </w:rPr>
      </w:pPr>
      <w:r w:rsidRPr="00914ED6">
        <w:rPr>
          <w:rFonts w:ascii="Trebuchet MS" w:hAnsi="Trebuchet MS" w:cs="Times New Roman"/>
          <w:b/>
          <w:noProof/>
          <w:sz w:val="24"/>
          <w:szCs w:val="24"/>
          <w:lang w:val="ro-RO"/>
        </w:rPr>
        <w:t xml:space="preserve">       </w:t>
      </w:r>
      <w:r w:rsidR="0075230C" w:rsidRPr="00914ED6">
        <w:rPr>
          <w:rFonts w:ascii="Trebuchet MS" w:hAnsi="Trebuchet MS" w:cs="Times New Roman"/>
          <w:b/>
          <w:noProof/>
          <w:lang w:val="ro-RO"/>
        </w:rPr>
        <w:t>Autorizația integrată de mediu își păstrează valabilitatea pe toată perioada în care beneficiarul acesteia obține viza anuală.</w:t>
      </w:r>
    </w:p>
    <w:p w14:paraId="608F124A" w14:textId="6922BF3A" w:rsidR="00A8252D" w:rsidRPr="00914ED6" w:rsidRDefault="00A8252D" w:rsidP="00A8252D">
      <w:pPr>
        <w:spacing w:after="0" w:line="240" w:lineRule="auto"/>
        <w:jc w:val="both"/>
        <w:rPr>
          <w:rStyle w:val="PlaceholderText"/>
          <w:rFonts w:ascii="Trebuchet MS" w:hAnsi="Trebuchet MS" w:cs="Times New Roman"/>
          <w:lang w:val="ro-RO"/>
        </w:rPr>
      </w:pPr>
      <w:r w:rsidRPr="00914ED6">
        <w:rPr>
          <w:rFonts w:ascii="Trebuchet MS" w:hAnsi="Trebuchet MS" w:cs="Times New Roman"/>
          <w:b/>
          <w:lang w:val="ro-RO"/>
        </w:rPr>
        <w:t xml:space="preserve">       Prezenta autorizaţie integrată de mediu a fost emisă în 3 (trei) exemplare, fiecare exemplar având un </w:t>
      </w:r>
      <w:r w:rsidR="00D93E43" w:rsidRPr="00914ED6">
        <w:rPr>
          <w:rFonts w:ascii="Trebuchet MS" w:hAnsi="Trebuchet MS" w:cs="Times New Roman"/>
          <w:b/>
          <w:shd w:val="clear" w:color="auto" w:fill="FFFFFF"/>
          <w:lang w:val="ro-RO"/>
        </w:rPr>
        <w:t xml:space="preserve">număr </w:t>
      </w:r>
      <w:bookmarkStart w:id="0" w:name="_GoBack"/>
      <w:r w:rsidRPr="00E44767">
        <w:rPr>
          <w:rFonts w:ascii="Trebuchet MS" w:hAnsi="Trebuchet MS" w:cs="Times New Roman"/>
          <w:b/>
          <w:color w:val="000000" w:themeColor="text1"/>
          <w:shd w:val="clear" w:color="auto" w:fill="FFFFFF"/>
          <w:lang w:val="ro-RO"/>
        </w:rPr>
        <w:t>10</w:t>
      </w:r>
      <w:r w:rsidR="00E44767" w:rsidRPr="00E44767">
        <w:rPr>
          <w:rFonts w:ascii="Trebuchet MS" w:hAnsi="Trebuchet MS" w:cs="Times New Roman"/>
          <w:b/>
          <w:color w:val="000000" w:themeColor="text1"/>
          <w:shd w:val="clear" w:color="auto" w:fill="FFFFFF"/>
          <w:lang w:val="ro-RO"/>
        </w:rPr>
        <w:t>2</w:t>
      </w:r>
      <w:r w:rsidRPr="00E44767">
        <w:rPr>
          <w:rFonts w:ascii="Trebuchet MS" w:hAnsi="Trebuchet MS" w:cs="Times New Roman"/>
          <w:b/>
          <w:color w:val="000000" w:themeColor="text1"/>
          <w:shd w:val="clear" w:color="auto" w:fill="FFFFFF"/>
          <w:lang w:val="ro-RO"/>
        </w:rPr>
        <w:t xml:space="preserve"> (o</w:t>
      </w:r>
      <w:r w:rsidR="00101E6E" w:rsidRPr="00E44767">
        <w:rPr>
          <w:rFonts w:ascii="Trebuchet MS" w:hAnsi="Trebuchet MS" w:cs="Times New Roman"/>
          <w:b/>
          <w:color w:val="000000" w:themeColor="text1"/>
          <w:shd w:val="clear" w:color="auto" w:fill="FFFFFF"/>
          <w:lang w:val="ro-RO"/>
        </w:rPr>
        <w:t xml:space="preserve"> </w:t>
      </w:r>
      <w:r w:rsidRPr="00E44767">
        <w:rPr>
          <w:rFonts w:ascii="Trebuchet MS" w:hAnsi="Trebuchet MS" w:cs="Times New Roman"/>
          <w:b/>
          <w:color w:val="000000" w:themeColor="text1"/>
          <w:shd w:val="clear" w:color="auto" w:fill="FFFFFF"/>
          <w:lang w:val="ro-RO"/>
        </w:rPr>
        <w:t>sută</w:t>
      </w:r>
      <w:r w:rsidR="00101E6E" w:rsidRPr="00E44767">
        <w:rPr>
          <w:rFonts w:ascii="Trebuchet MS" w:hAnsi="Trebuchet MS" w:cs="Times New Roman"/>
          <w:b/>
          <w:color w:val="000000" w:themeColor="text1"/>
          <w:shd w:val="clear" w:color="auto" w:fill="FFFFFF"/>
          <w:lang w:val="ro-RO"/>
        </w:rPr>
        <w:t xml:space="preserve"> </w:t>
      </w:r>
      <w:r w:rsidR="00E44767" w:rsidRPr="00E44767">
        <w:rPr>
          <w:rFonts w:ascii="Trebuchet MS" w:hAnsi="Trebuchet MS" w:cs="Times New Roman"/>
          <w:b/>
          <w:color w:val="000000" w:themeColor="text1"/>
          <w:shd w:val="clear" w:color="auto" w:fill="FFFFFF"/>
          <w:lang w:val="ro-RO"/>
        </w:rPr>
        <w:t>două</w:t>
      </w:r>
      <w:r w:rsidRPr="00E44767">
        <w:rPr>
          <w:rFonts w:ascii="Trebuchet MS" w:hAnsi="Trebuchet MS" w:cs="Times New Roman"/>
          <w:b/>
          <w:color w:val="000000" w:themeColor="text1"/>
          <w:shd w:val="clear" w:color="auto" w:fill="FFFFFF"/>
          <w:lang w:val="ro-RO"/>
        </w:rPr>
        <w:t xml:space="preserve">) </w:t>
      </w:r>
      <w:bookmarkEnd w:id="0"/>
      <w:r w:rsidRPr="00914ED6">
        <w:rPr>
          <w:rFonts w:ascii="Trebuchet MS" w:hAnsi="Trebuchet MS" w:cs="Times New Roman"/>
          <w:b/>
          <w:color w:val="000000" w:themeColor="text1"/>
          <w:shd w:val="clear" w:color="auto" w:fill="FFFFFF"/>
          <w:lang w:val="ro-RO"/>
        </w:rPr>
        <w:t>pagini</w:t>
      </w:r>
      <w:r w:rsidRPr="00914ED6">
        <w:rPr>
          <w:rFonts w:ascii="Trebuchet MS" w:hAnsi="Trebuchet MS" w:cs="Times New Roman"/>
          <w:b/>
          <w:color w:val="000000" w:themeColor="text1"/>
          <w:lang w:val="ro-RO"/>
        </w:rPr>
        <w:t xml:space="preserve"> </w:t>
      </w:r>
      <w:r w:rsidRPr="00914ED6">
        <w:rPr>
          <w:rFonts w:ascii="Trebuchet MS" w:hAnsi="Trebuchet MS" w:cs="Times New Roman"/>
          <w:b/>
          <w:lang w:val="ro-RO"/>
        </w:rPr>
        <w:t>semnate şi ştampilate.</w:t>
      </w:r>
    </w:p>
    <w:p w14:paraId="6BBD92C5" w14:textId="77777777" w:rsidR="00A8252D" w:rsidRPr="00914ED6" w:rsidRDefault="00A8252D" w:rsidP="0075230C">
      <w:pPr>
        <w:autoSpaceDE w:val="0"/>
        <w:autoSpaceDN w:val="0"/>
        <w:adjustRightInd w:val="0"/>
        <w:spacing w:after="0" w:line="240" w:lineRule="auto"/>
        <w:jc w:val="both"/>
        <w:rPr>
          <w:rFonts w:ascii="Trebuchet MS" w:hAnsi="Trebuchet MS" w:cs="Times New Roman"/>
          <w:b/>
          <w:noProof/>
          <w:sz w:val="24"/>
          <w:szCs w:val="24"/>
          <w:lang w:val="ro-RO"/>
        </w:rPr>
      </w:pPr>
    </w:p>
    <w:p w14:paraId="62B4935D" w14:textId="77777777" w:rsidR="00A8252D" w:rsidRPr="00914ED6" w:rsidRDefault="00A8252D" w:rsidP="0075230C">
      <w:pPr>
        <w:autoSpaceDE w:val="0"/>
        <w:autoSpaceDN w:val="0"/>
        <w:adjustRightInd w:val="0"/>
        <w:spacing w:after="0" w:line="240" w:lineRule="auto"/>
        <w:jc w:val="both"/>
        <w:rPr>
          <w:rFonts w:ascii="Trebuchet MS" w:hAnsi="Trebuchet MS" w:cs="Times New Roman"/>
          <w:b/>
          <w:noProof/>
          <w:sz w:val="24"/>
          <w:szCs w:val="24"/>
          <w:lang w:val="ro-RO"/>
        </w:rPr>
      </w:pPr>
    </w:p>
    <w:p w14:paraId="4486441B" w14:textId="77777777" w:rsidR="0075230C" w:rsidRPr="00914ED6" w:rsidRDefault="0075230C" w:rsidP="00B5470E">
      <w:pPr>
        <w:spacing w:after="0" w:line="240" w:lineRule="auto"/>
        <w:jc w:val="both"/>
        <w:rPr>
          <w:rFonts w:ascii="Trebuchet MS" w:hAnsi="Trebuchet MS" w:cs="Times New Roman"/>
          <w:b/>
          <w:color w:val="000000"/>
          <w:sz w:val="24"/>
          <w:szCs w:val="24"/>
          <w:lang w:val="ro-RO"/>
        </w:rPr>
      </w:pPr>
    </w:p>
    <w:p w14:paraId="6DEF9A2B" w14:textId="77777777" w:rsidR="00BC49B6" w:rsidRPr="00914ED6" w:rsidRDefault="00BC49B6" w:rsidP="00B5470E">
      <w:pPr>
        <w:spacing w:after="0" w:line="240" w:lineRule="auto"/>
        <w:rPr>
          <w:rFonts w:ascii="Trebuchet MS" w:hAnsi="Trebuchet MS" w:cs="Times New Roman"/>
          <w:b/>
          <w:sz w:val="24"/>
          <w:szCs w:val="24"/>
          <w:lang w:val="ro-RO"/>
        </w:rPr>
      </w:pPr>
    </w:p>
    <w:p w14:paraId="1BFA6613" w14:textId="77777777" w:rsidR="00A8252D" w:rsidRPr="00914ED6" w:rsidRDefault="005F533F" w:rsidP="00A8252D">
      <w:pPr>
        <w:spacing w:after="0" w:line="240" w:lineRule="auto"/>
        <w:jc w:val="center"/>
        <w:rPr>
          <w:rFonts w:ascii="Trebuchet MS" w:hAnsi="Trebuchet MS" w:cs="Times New Roman"/>
          <w:b/>
          <w:lang w:val="ro-RO"/>
        </w:rPr>
      </w:pPr>
      <w:r w:rsidRPr="00914ED6">
        <w:rPr>
          <w:rFonts w:ascii="Trebuchet MS" w:hAnsi="Trebuchet MS" w:cs="Times New Roman"/>
          <w:b/>
          <w:lang w:val="ro-RO"/>
        </w:rPr>
        <w:t>DIRECTOR EXECUTIV,</w:t>
      </w:r>
      <w:r w:rsidR="00BC49B6" w:rsidRPr="00914ED6">
        <w:rPr>
          <w:rFonts w:ascii="Trebuchet MS" w:hAnsi="Trebuchet MS" w:cs="Times New Roman"/>
          <w:b/>
          <w:lang w:val="ro-RO"/>
        </w:rPr>
        <w:t xml:space="preserve">                                                                  </w:t>
      </w:r>
    </w:p>
    <w:p w14:paraId="702AA384" w14:textId="77777777" w:rsidR="00A8252D" w:rsidRPr="00914ED6" w:rsidRDefault="00A8252D" w:rsidP="00A8252D">
      <w:pPr>
        <w:spacing w:after="0" w:line="240" w:lineRule="auto"/>
        <w:jc w:val="center"/>
        <w:rPr>
          <w:rFonts w:ascii="Trebuchet MS" w:hAnsi="Trebuchet MS" w:cs="Times New Roman"/>
          <w:b/>
          <w:lang w:val="ro-RO"/>
        </w:rPr>
      </w:pPr>
      <w:r w:rsidRPr="00914ED6">
        <w:rPr>
          <w:rFonts w:ascii="Trebuchet MS" w:hAnsi="Trebuchet MS" w:cs="Times New Roman"/>
          <w:b/>
          <w:lang w:val="ro-RO"/>
        </w:rPr>
        <w:t xml:space="preserve">Ciprian </w:t>
      </w:r>
      <w:r w:rsidR="00531AA6" w:rsidRPr="00914ED6">
        <w:rPr>
          <w:rFonts w:ascii="Trebuchet MS" w:hAnsi="Trebuchet MS" w:cs="Times New Roman"/>
          <w:b/>
          <w:lang w:val="ro-RO"/>
        </w:rPr>
        <w:t xml:space="preserve">Marius </w:t>
      </w:r>
      <w:r w:rsidRPr="00914ED6">
        <w:rPr>
          <w:rFonts w:ascii="Trebuchet MS" w:hAnsi="Trebuchet MS" w:cs="Times New Roman"/>
          <w:b/>
          <w:lang w:val="ro-RO"/>
        </w:rPr>
        <w:t>B</w:t>
      </w:r>
      <w:r w:rsidR="00101E6E" w:rsidRPr="00914ED6">
        <w:rPr>
          <w:rFonts w:ascii="Trebuchet MS" w:hAnsi="Trebuchet MS" w:cs="Times New Roman"/>
          <w:b/>
          <w:lang w:val="ro-RO"/>
        </w:rPr>
        <w:t>Ă</w:t>
      </w:r>
      <w:r w:rsidRPr="00914ED6">
        <w:rPr>
          <w:rFonts w:ascii="Trebuchet MS" w:hAnsi="Trebuchet MS" w:cs="Times New Roman"/>
          <w:b/>
          <w:lang w:val="ro-RO"/>
        </w:rPr>
        <w:t>NCILĂ</w:t>
      </w:r>
    </w:p>
    <w:p w14:paraId="2ECFFD22" w14:textId="77777777" w:rsidR="00A8252D" w:rsidRPr="00914ED6" w:rsidRDefault="00A8252D" w:rsidP="00A8252D">
      <w:pPr>
        <w:spacing w:after="0" w:line="240" w:lineRule="auto"/>
        <w:jc w:val="center"/>
        <w:rPr>
          <w:rFonts w:ascii="Trebuchet MS" w:hAnsi="Trebuchet MS" w:cs="Times New Roman"/>
          <w:b/>
          <w:lang w:val="ro-RO"/>
        </w:rPr>
      </w:pPr>
    </w:p>
    <w:p w14:paraId="7C2ED6B1" w14:textId="77777777" w:rsidR="00A8252D" w:rsidRPr="00914ED6" w:rsidRDefault="00A8252D" w:rsidP="00A8252D">
      <w:pPr>
        <w:spacing w:after="0" w:line="240" w:lineRule="auto"/>
        <w:jc w:val="center"/>
        <w:rPr>
          <w:rFonts w:ascii="Trebuchet MS" w:hAnsi="Trebuchet MS" w:cs="Times New Roman"/>
          <w:b/>
          <w:lang w:val="ro-RO"/>
        </w:rPr>
      </w:pPr>
    </w:p>
    <w:p w14:paraId="2BEF403C" w14:textId="77777777" w:rsidR="00A8252D" w:rsidRPr="00914ED6" w:rsidRDefault="00A8252D" w:rsidP="00A8252D">
      <w:pPr>
        <w:spacing w:after="0" w:line="240" w:lineRule="auto"/>
        <w:jc w:val="center"/>
        <w:rPr>
          <w:rFonts w:ascii="Trebuchet MS" w:hAnsi="Trebuchet MS" w:cs="Times New Roman"/>
          <w:b/>
          <w:lang w:val="ro-RO"/>
        </w:rPr>
      </w:pPr>
    </w:p>
    <w:p w14:paraId="1480020F" w14:textId="44F06ACA" w:rsidR="005F533F" w:rsidRPr="00914ED6" w:rsidRDefault="00A8252D" w:rsidP="00A8252D">
      <w:pPr>
        <w:spacing w:after="0" w:line="240" w:lineRule="auto"/>
        <w:jc w:val="center"/>
        <w:rPr>
          <w:rFonts w:ascii="Trebuchet MS" w:hAnsi="Trebuchet MS" w:cs="Times New Roman"/>
          <w:b/>
          <w:lang w:val="ro-RO"/>
        </w:rPr>
      </w:pPr>
      <w:r w:rsidRPr="00914ED6">
        <w:rPr>
          <w:rFonts w:ascii="Trebuchet MS" w:hAnsi="Trebuchet MS" w:cs="Times New Roman"/>
          <w:b/>
          <w:lang w:val="ro-RO"/>
        </w:rPr>
        <w:t xml:space="preserve">                                                               </w:t>
      </w:r>
      <w:r w:rsidR="00531AA6" w:rsidRPr="00914ED6">
        <w:rPr>
          <w:rFonts w:ascii="Trebuchet MS" w:hAnsi="Trebuchet MS" w:cs="Times New Roman"/>
          <w:b/>
          <w:lang w:val="ro-RO"/>
        </w:rPr>
        <w:t xml:space="preserve">                       </w:t>
      </w:r>
      <w:r w:rsidRPr="00914ED6">
        <w:rPr>
          <w:rFonts w:ascii="Trebuchet MS" w:hAnsi="Trebuchet MS" w:cs="Times New Roman"/>
          <w:b/>
          <w:lang w:val="ro-RO"/>
        </w:rPr>
        <w:t xml:space="preserve"> </w:t>
      </w:r>
      <w:r w:rsidR="002F3FEB" w:rsidRPr="00914ED6">
        <w:rPr>
          <w:rFonts w:ascii="Trebuchet MS" w:hAnsi="Trebuchet MS" w:cs="Times New Roman"/>
          <w:b/>
          <w:lang w:val="ro-RO"/>
        </w:rPr>
        <w:t xml:space="preserve">  </w:t>
      </w:r>
      <w:r w:rsidR="002B2A4C">
        <w:rPr>
          <w:rFonts w:ascii="Trebuchet MS" w:hAnsi="Trebuchet MS" w:cs="Times New Roman"/>
          <w:b/>
          <w:lang w:val="ro-RO"/>
        </w:rPr>
        <w:t xml:space="preserve">  </w:t>
      </w:r>
      <w:r w:rsidR="000177D6" w:rsidRPr="00914ED6">
        <w:rPr>
          <w:rFonts w:ascii="Trebuchet MS" w:hAnsi="Trebuchet MS" w:cs="Times New Roman"/>
          <w:b/>
          <w:lang w:val="ro-RO"/>
        </w:rPr>
        <w:t>Ș</w:t>
      </w:r>
      <w:r w:rsidR="00BC49B6" w:rsidRPr="00914ED6">
        <w:rPr>
          <w:rFonts w:ascii="Trebuchet MS" w:hAnsi="Trebuchet MS" w:cs="Times New Roman"/>
          <w:b/>
          <w:lang w:val="ro-RO"/>
        </w:rPr>
        <w:t>EF SERVICIU A.A.A.,</w:t>
      </w:r>
    </w:p>
    <w:p w14:paraId="0DDBBF23" w14:textId="77777777" w:rsidR="005F533F" w:rsidRPr="00914ED6" w:rsidRDefault="00BC49B6" w:rsidP="00A8252D">
      <w:pPr>
        <w:spacing w:after="0" w:line="240" w:lineRule="auto"/>
        <w:jc w:val="center"/>
        <w:rPr>
          <w:rFonts w:ascii="Trebuchet MS" w:hAnsi="Trebuchet MS" w:cs="Times New Roman"/>
          <w:b/>
          <w:lang w:val="ro-RO"/>
        </w:rPr>
      </w:pPr>
      <w:r w:rsidRPr="00914ED6">
        <w:rPr>
          <w:rFonts w:ascii="Trebuchet MS" w:hAnsi="Trebuchet MS" w:cs="Times New Roman"/>
          <w:b/>
          <w:bCs/>
          <w:color w:val="000000"/>
          <w:lang w:val="ro-RO"/>
        </w:rPr>
        <w:t xml:space="preserve">                                                                             </w:t>
      </w:r>
      <w:r w:rsidR="00A8252D" w:rsidRPr="00914ED6">
        <w:rPr>
          <w:rFonts w:ascii="Trebuchet MS" w:hAnsi="Trebuchet MS" w:cs="Times New Roman"/>
          <w:b/>
          <w:bCs/>
          <w:color w:val="000000"/>
          <w:lang w:val="ro-RO"/>
        </w:rPr>
        <w:t xml:space="preserve">                </w:t>
      </w:r>
      <w:r w:rsidR="00531AA6" w:rsidRPr="00914ED6">
        <w:rPr>
          <w:rFonts w:ascii="Trebuchet MS" w:hAnsi="Trebuchet MS" w:cs="Times New Roman"/>
          <w:b/>
          <w:bCs/>
          <w:color w:val="000000"/>
          <w:lang w:val="ro-RO"/>
        </w:rPr>
        <w:t>Liliana Cristina COPACEA</w:t>
      </w:r>
    </w:p>
    <w:p w14:paraId="42405258" w14:textId="77777777" w:rsidR="005F533F" w:rsidRPr="00914ED6" w:rsidRDefault="00465FC1" w:rsidP="00B5470E">
      <w:pPr>
        <w:spacing w:after="0" w:line="240" w:lineRule="auto"/>
        <w:rPr>
          <w:rFonts w:ascii="Trebuchet MS" w:hAnsi="Trebuchet MS" w:cs="Times New Roman"/>
          <w:b/>
          <w:lang w:val="ro-RO"/>
        </w:rPr>
      </w:pPr>
      <w:r w:rsidRPr="00914ED6">
        <w:rPr>
          <w:rFonts w:ascii="Trebuchet MS" w:hAnsi="Trebuchet MS" w:cs="Times New Roman"/>
          <w:b/>
          <w:lang w:val="ro-RO"/>
        </w:rPr>
        <w:t xml:space="preserve"> </w:t>
      </w:r>
      <w:r w:rsidRPr="00914ED6">
        <w:rPr>
          <w:rFonts w:ascii="Trebuchet MS" w:hAnsi="Trebuchet MS" w:cs="Times New Roman"/>
          <w:b/>
          <w:lang w:val="ro-RO"/>
        </w:rPr>
        <w:tab/>
      </w:r>
      <w:r w:rsidRPr="00914ED6">
        <w:rPr>
          <w:rFonts w:ascii="Trebuchet MS" w:hAnsi="Trebuchet MS" w:cs="Times New Roman"/>
          <w:b/>
          <w:lang w:val="ro-RO"/>
        </w:rPr>
        <w:tab/>
      </w:r>
      <w:r w:rsidRPr="00914ED6">
        <w:rPr>
          <w:rFonts w:ascii="Trebuchet MS" w:hAnsi="Trebuchet MS" w:cs="Times New Roman"/>
          <w:b/>
          <w:lang w:val="ro-RO"/>
        </w:rPr>
        <w:tab/>
      </w:r>
      <w:r w:rsidRPr="00914ED6">
        <w:rPr>
          <w:rFonts w:ascii="Trebuchet MS" w:hAnsi="Trebuchet MS" w:cs="Times New Roman"/>
          <w:b/>
          <w:lang w:val="ro-RO"/>
        </w:rPr>
        <w:tab/>
      </w:r>
      <w:r w:rsidRPr="00914ED6">
        <w:rPr>
          <w:rFonts w:ascii="Trebuchet MS" w:hAnsi="Trebuchet MS" w:cs="Times New Roman"/>
          <w:b/>
          <w:lang w:val="ro-RO"/>
        </w:rPr>
        <w:tab/>
      </w:r>
      <w:r w:rsidRPr="00914ED6">
        <w:rPr>
          <w:rFonts w:ascii="Trebuchet MS" w:hAnsi="Trebuchet MS" w:cs="Times New Roman"/>
          <w:b/>
          <w:lang w:val="ro-RO"/>
        </w:rPr>
        <w:tab/>
      </w:r>
      <w:r w:rsidRPr="00914ED6">
        <w:rPr>
          <w:rFonts w:ascii="Trebuchet MS" w:hAnsi="Trebuchet MS" w:cs="Times New Roman"/>
          <w:b/>
          <w:lang w:val="ro-RO"/>
        </w:rPr>
        <w:tab/>
      </w:r>
      <w:r w:rsidRPr="00914ED6">
        <w:rPr>
          <w:rFonts w:ascii="Trebuchet MS" w:hAnsi="Trebuchet MS" w:cs="Times New Roman"/>
          <w:b/>
          <w:lang w:val="ro-RO"/>
        </w:rPr>
        <w:tab/>
      </w:r>
      <w:r w:rsidRPr="00914ED6">
        <w:rPr>
          <w:rFonts w:ascii="Trebuchet MS" w:hAnsi="Trebuchet MS" w:cs="Times New Roman"/>
          <w:b/>
          <w:lang w:val="ro-RO"/>
        </w:rPr>
        <w:tab/>
        <w:t xml:space="preserve">             </w:t>
      </w:r>
    </w:p>
    <w:p w14:paraId="38A3CF63" w14:textId="77777777" w:rsidR="005F533F" w:rsidRPr="00914ED6" w:rsidRDefault="00465FC1" w:rsidP="00B5470E">
      <w:pPr>
        <w:pStyle w:val="xl80"/>
        <w:spacing w:before="0" w:after="0"/>
        <w:jc w:val="center"/>
        <w:rPr>
          <w:rFonts w:ascii="Trebuchet MS" w:hAnsi="Trebuchet MS" w:cs="Times New Roman"/>
          <w:sz w:val="22"/>
          <w:szCs w:val="22"/>
          <w:lang w:val="ro-RO"/>
        </w:rPr>
      </w:pPr>
      <w:r w:rsidRPr="00914ED6">
        <w:rPr>
          <w:rFonts w:ascii="Trebuchet MS" w:eastAsia="Calibri" w:hAnsi="Trebuchet MS" w:cs="Times New Roman"/>
          <w:bCs w:val="0"/>
          <w:sz w:val="22"/>
          <w:szCs w:val="22"/>
          <w:lang w:val="ro-RO"/>
        </w:rPr>
        <w:t xml:space="preserve">                                                                                                           </w:t>
      </w:r>
    </w:p>
    <w:p w14:paraId="7F57E57F" w14:textId="77777777" w:rsidR="00BC49B6"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         </w:t>
      </w:r>
    </w:p>
    <w:p w14:paraId="6A0C45DA"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ÎNTOCMIT</w:t>
      </w:r>
      <w:r w:rsidR="00531AA6" w:rsidRPr="00914ED6">
        <w:rPr>
          <w:rFonts w:ascii="Trebuchet MS" w:hAnsi="Trebuchet MS" w:cs="Times New Roman"/>
          <w:b/>
          <w:lang w:val="ro-RO"/>
        </w:rPr>
        <w:t>:</w:t>
      </w:r>
    </w:p>
    <w:p w14:paraId="73E09AD4" w14:textId="77777777" w:rsidR="005F533F" w:rsidRPr="00914ED6" w:rsidRDefault="005F533F" w:rsidP="00B5470E">
      <w:pPr>
        <w:spacing w:after="0" w:line="240" w:lineRule="auto"/>
        <w:jc w:val="both"/>
        <w:rPr>
          <w:rFonts w:ascii="Trebuchet MS" w:hAnsi="Trebuchet MS" w:cs="Times New Roman"/>
          <w:color w:val="000000"/>
          <w:lang w:val="ro-RO"/>
        </w:rPr>
      </w:pPr>
      <w:r w:rsidRPr="00914ED6">
        <w:rPr>
          <w:rFonts w:ascii="Trebuchet MS" w:hAnsi="Trebuchet MS" w:cs="Times New Roman"/>
          <w:b/>
          <w:lang w:val="ro-RO"/>
        </w:rPr>
        <w:t xml:space="preserve">Consilier </w:t>
      </w:r>
      <w:r w:rsidR="000177D6" w:rsidRPr="00914ED6">
        <w:rPr>
          <w:rFonts w:ascii="Trebuchet MS" w:hAnsi="Trebuchet MS" w:cs="Times New Roman"/>
          <w:b/>
          <w:lang w:val="ro-RO"/>
        </w:rPr>
        <w:t xml:space="preserve">Liliana </w:t>
      </w:r>
      <w:r w:rsidR="00F32C94" w:rsidRPr="00914ED6">
        <w:rPr>
          <w:rFonts w:ascii="Trebuchet MS" w:hAnsi="Trebuchet MS" w:cs="Times New Roman"/>
          <w:b/>
          <w:color w:val="000000"/>
          <w:lang w:val="ro-RO"/>
        </w:rPr>
        <w:t>Cristina COPACEA</w:t>
      </w:r>
    </w:p>
    <w:p w14:paraId="0AA0A0AB" w14:textId="77777777" w:rsidR="005F533F" w:rsidRPr="00914ED6" w:rsidRDefault="005F533F" w:rsidP="00B5470E">
      <w:pPr>
        <w:spacing w:after="0" w:line="240" w:lineRule="auto"/>
        <w:jc w:val="both"/>
        <w:rPr>
          <w:rFonts w:ascii="Trebuchet MS" w:hAnsi="Trebuchet MS" w:cs="Times New Roman"/>
          <w:sz w:val="24"/>
          <w:szCs w:val="24"/>
          <w:lang w:val="ro-RO"/>
        </w:rPr>
      </w:pPr>
    </w:p>
    <w:p w14:paraId="4F407818" w14:textId="77777777" w:rsidR="00BC49B6" w:rsidRPr="00914ED6" w:rsidRDefault="00BC49B6" w:rsidP="00B5470E">
      <w:pPr>
        <w:spacing w:after="0" w:line="240" w:lineRule="auto"/>
        <w:jc w:val="both"/>
        <w:rPr>
          <w:rFonts w:ascii="Trebuchet MS" w:hAnsi="Trebuchet MS" w:cs="Times New Roman"/>
          <w:sz w:val="24"/>
          <w:szCs w:val="24"/>
          <w:lang w:val="ro-RO"/>
        </w:rPr>
      </w:pPr>
    </w:p>
    <w:p w14:paraId="774BFE7E" w14:textId="77777777" w:rsidR="00EB2249" w:rsidRPr="00914ED6" w:rsidRDefault="00EB2249" w:rsidP="00B5470E">
      <w:pPr>
        <w:spacing w:after="0" w:line="240" w:lineRule="auto"/>
        <w:jc w:val="both"/>
        <w:rPr>
          <w:rFonts w:ascii="Trebuchet MS" w:hAnsi="Trebuchet MS" w:cs="Times New Roman"/>
          <w:sz w:val="24"/>
          <w:szCs w:val="24"/>
          <w:lang w:val="ro-RO"/>
        </w:rPr>
      </w:pPr>
    </w:p>
    <w:p w14:paraId="396F1671" w14:textId="77777777" w:rsidR="00BC49B6" w:rsidRPr="00914ED6" w:rsidRDefault="00A539E4" w:rsidP="00B5470E">
      <w:pPr>
        <w:spacing w:after="0" w:line="240" w:lineRule="auto"/>
        <w:jc w:val="both"/>
        <w:rPr>
          <w:rFonts w:ascii="Trebuchet MS" w:hAnsi="Trebuchet MS" w:cs="Times New Roman"/>
          <w:sz w:val="24"/>
          <w:szCs w:val="24"/>
          <w:lang w:val="ro-RO"/>
        </w:rPr>
      </w:pPr>
      <w:r w:rsidRPr="00914ED6">
        <w:rPr>
          <w:rFonts w:ascii="Trebuchet MS" w:hAnsi="Trebuchet MS" w:cs="Times New Roman"/>
          <w:sz w:val="24"/>
          <w:szCs w:val="24"/>
          <w:lang w:val="ro-RO"/>
        </w:rPr>
        <w:br w:type="page"/>
      </w:r>
    </w:p>
    <w:p w14:paraId="75BCD1D4" w14:textId="77777777" w:rsidR="005F533F" w:rsidRPr="00914ED6" w:rsidRDefault="005F533F" w:rsidP="00C06563">
      <w:pPr>
        <w:numPr>
          <w:ilvl w:val="0"/>
          <w:numId w:val="40"/>
        </w:numPr>
        <w:spacing w:after="0" w:line="240" w:lineRule="auto"/>
        <w:ind w:left="360"/>
        <w:jc w:val="both"/>
        <w:rPr>
          <w:rFonts w:ascii="Trebuchet MS" w:hAnsi="Trebuchet MS" w:cs="Times New Roman"/>
          <w:b/>
          <w:color w:val="000000"/>
          <w:lang w:val="ro-RO"/>
        </w:rPr>
      </w:pPr>
      <w:r w:rsidRPr="00914ED6">
        <w:rPr>
          <w:rFonts w:ascii="Trebuchet MS" w:hAnsi="Trebuchet MS" w:cs="Times New Roman"/>
          <w:b/>
          <w:bCs/>
          <w:color w:val="000000"/>
          <w:lang w:val="ro-RO"/>
        </w:rPr>
        <w:lastRenderedPageBreak/>
        <w:t>DATE  DE  IDENTIFICARE A TITULARULUI  ACTIVITĂŢII</w:t>
      </w:r>
    </w:p>
    <w:p w14:paraId="67CA979E" w14:textId="77777777" w:rsidR="005F533F" w:rsidRPr="00914ED6" w:rsidRDefault="005F533F" w:rsidP="00B5470E">
      <w:pPr>
        <w:spacing w:after="0" w:line="240" w:lineRule="auto"/>
        <w:jc w:val="both"/>
        <w:rPr>
          <w:rFonts w:ascii="Trebuchet MS" w:hAnsi="Trebuchet MS" w:cs="Times New Roman"/>
          <w:color w:val="000000"/>
          <w:lang w:val="ro-RO"/>
        </w:rPr>
      </w:pPr>
      <w:r w:rsidRPr="00914ED6">
        <w:rPr>
          <w:rFonts w:ascii="Trebuchet MS" w:hAnsi="Trebuchet MS" w:cs="Times New Roman"/>
          <w:b/>
          <w:color w:val="000000"/>
          <w:lang w:val="ro-RO"/>
        </w:rPr>
        <w:t>Operator</w:t>
      </w:r>
      <w:r w:rsidRPr="00914ED6">
        <w:rPr>
          <w:rFonts w:ascii="Trebuchet MS" w:hAnsi="Trebuchet MS" w:cs="Times New Roman"/>
          <w:b/>
          <w:bCs/>
          <w:color w:val="000000"/>
          <w:lang w:val="ro-RO"/>
        </w:rPr>
        <w:t xml:space="preserve">:  </w:t>
      </w:r>
      <w:r w:rsidR="000177D6" w:rsidRPr="00914ED6">
        <w:rPr>
          <w:rFonts w:ascii="Trebuchet MS" w:hAnsi="Trebuchet MS" w:cs="Times New Roman"/>
          <w:b/>
          <w:bCs/>
          <w:color w:val="000000"/>
          <w:lang w:val="ro-RO"/>
        </w:rPr>
        <w:t xml:space="preserve">S.C. </w:t>
      </w:r>
      <w:r w:rsidRPr="00914ED6">
        <w:rPr>
          <w:rFonts w:ascii="Trebuchet MS" w:hAnsi="Trebuchet MS" w:cs="Times New Roman"/>
          <w:b/>
          <w:color w:val="000000"/>
          <w:lang w:val="ro-RO"/>
        </w:rPr>
        <w:t xml:space="preserve">KRONOSPAN </w:t>
      </w:r>
      <w:r w:rsidR="005F3AF4" w:rsidRPr="00914ED6">
        <w:rPr>
          <w:rFonts w:ascii="Trebuchet MS" w:hAnsi="Trebuchet MS" w:cs="Times New Roman"/>
          <w:b/>
          <w:color w:val="000000"/>
          <w:lang w:val="ro-RO"/>
        </w:rPr>
        <w:t xml:space="preserve">TRADING </w:t>
      </w:r>
      <w:r w:rsidRPr="00914ED6">
        <w:rPr>
          <w:rFonts w:ascii="Trebuchet MS" w:hAnsi="Trebuchet MS" w:cs="Times New Roman"/>
          <w:b/>
          <w:color w:val="000000"/>
          <w:lang w:val="ro-RO"/>
        </w:rPr>
        <w:t>S.R.L.</w:t>
      </w:r>
    </w:p>
    <w:p w14:paraId="62276DED" w14:textId="77777777" w:rsidR="000177D6" w:rsidRPr="00914ED6" w:rsidRDefault="005F533F" w:rsidP="000177D6">
      <w:pPr>
        <w:spacing w:after="0" w:line="240" w:lineRule="auto"/>
        <w:jc w:val="both"/>
        <w:rPr>
          <w:rFonts w:ascii="Trebuchet MS" w:hAnsi="Trebuchet MS" w:cs="Times New Roman"/>
          <w:b/>
          <w:bCs/>
          <w:color w:val="000000"/>
          <w:lang w:val="ro-RO"/>
        </w:rPr>
      </w:pPr>
      <w:r w:rsidRPr="00914ED6">
        <w:rPr>
          <w:rFonts w:ascii="Trebuchet MS" w:hAnsi="Trebuchet MS" w:cs="Times New Roman"/>
          <w:b/>
          <w:color w:val="000000"/>
        </w:rPr>
        <w:t>Sediul social:</w:t>
      </w:r>
      <w:r w:rsidRPr="00914ED6">
        <w:rPr>
          <w:rFonts w:ascii="Trebuchet MS" w:hAnsi="Trebuchet MS" w:cs="Times New Roman"/>
          <w:color w:val="000000"/>
        </w:rPr>
        <w:t xml:space="preserve"> </w:t>
      </w:r>
      <w:r w:rsidR="000C71E2" w:rsidRPr="00914ED6">
        <w:rPr>
          <w:rFonts w:ascii="Trebuchet MS" w:hAnsi="Trebuchet MS" w:cs="Times New Roman"/>
          <w:color w:val="000000"/>
        </w:rPr>
        <w:t xml:space="preserve"> </w:t>
      </w:r>
      <w:r w:rsidR="0058177F" w:rsidRPr="00914ED6">
        <w:rPr>
          <w:rFonts w:ascii="Trebuchet MS" w:hAnsi="Trebuchet MS" w:cs="Times New Roman"/>
          <w:b/>
          <w:color w:val="000000"/>
        </w:rPr>
        <w:t xml:space="preserve">Municipiul Sebeș, strada Mihail Kogălniceanu, nr. 59, camera nr. 1/12, etaj 1, </w:t>
      </w:r>
      <w:r w:rsidR="000177D6" w:rsidRPr="00914ED6">
        <w:rPr>
          <w:rFonts w:ascii="Trebuchet MS" w:hAnsi="Trebuchet MS" w:cs="Times New Roman"/>
          <w:b/>
          <w:bCs/>
          <w:color w:val="000000"/>
          <w:lang w:val="ro-RO"/>
        </w:rPr>
        <w:t>Jud</w:t>
      </w:r>
      <w:r w:rsidR="0058177F" w:rsidRPr="00914ED6">
        <w:rPr>
          <w:rFonts w:ascii="Trebuchet MS" w:hAnsi="Trebuchet MS" w:cs="Times New Roman"/>
          <w:b/>
          <w:bCs/>
          <w:color w:val="000000"/>
          <w:lang w:val="ro-RO"/>
        </w:rPr>
        <w:t xml:space="preserve">eț </w:t>
      </w:r>
      <w:r w:rsidR="000177D6" w:rsidRPr="00914ED6">
        <w:rPr>
          <w:rFonts w:ascii="Trebuchet MS" w:hAnsi="Trebuchet MS" w:cs="Times New Roman"/>
          <w:b/>
          <w:bCs/>
          <w:color w:val="000000"/>
          <w:lang w:val="ro-RO"/>
        </w:rPr>
        <w:t xml:space="preserve"> Alba</w:t>
      </w:r>
    </w:p>
    <w:p w14:paraId="1DB0FBA9" w14:textId="77777777" w:rsidR="00EB7DD1" w:rsidRPr="00914ED6" w:rsidRDefault="00EB7DD1" w:rsidP="00EB7DD1">
      <w:pPr>
        <w:spacing w:after="0" w:line="240" w:lineRule="auto"/>
        <w:jc w:val="both"/>
        <w:rPr>
          <w:rFonts w:ascii="Trebuchet MS" w:hAnsi="Trebuchet MS" w:cs="Times New Roman"/>
          <w:b/>
          <w:color w:val="000000"/>
          <w:lang w:val="ro-RO"/>
        </w:rPr>
      </w:pPr>
      <w:r w:rsidRPr="00914ED6">
        <w:rPr>
          <w:rFonts w:ascii="Trebuchet MS" w:hAnsi="Trebuchet MS" w:cs="Times New Roman"/>
          <w:b/>
          <w:bCs/>
          <w:color w:val="000000"/>
          <w:lang w:val="ro-RO"/>
        </w:rPr>
        <w:t xml:space="preserve">Locaţia activităţii: Jud. </w:t>
      </w:r>
      <w:r w:rsidRPr="00914ED6">
        <w:rPr>
          <w:rFonts w:ascii="Trebuchet MS" w:hAnsi="Trebuchet MS" w:cs="Times New Roman"/>
          <w:b/>
          <w:color w:val="000000"/>
          <w:lang w:val="ro-RO"/>
        </w:rPr>
        <w:t>Brașov, mun. Brașov, str. Strunga Mieilor, nr. 1</w:t>
      </w:r>
    </w:p>
    <w:p w14:paraId="29B33EB7" w14:textId="77777777" w:rsidR="005F533F" w:rsidRPr="00914ED6" w:rsidRDefault="005F533F" w:rsidP="00B5470E">
      <w:pPr>
        <w:pStyle w:val="Heading1"/>
        <w:jc w:val="both"/>
        <w:rPr>
          <w:rFonts w:ascii="Trebuchet MS" w:hAnsi="Trebuchet MS"/>
          <w:strike/>
          <w:color w:val="000000"/>
          <w:sz w:val="22"/>
          <w:szCs w:val="22"/>
        </w:rPr>
      </w:pPr>
      <w:r w:rsidRPr="00914ED6">
        <w:rPr>
          <w:rFonts w:ascii="Trebuchet MS" w:hAnsi="Trebuchet MS"/>
          <w:color w:val="000000"/>
          <w:sz w:val="22"/>
          <w:szCs w:val="22"/>
        </w:rPr>
        <w:t xml:space="preserve">Certificat de </w:t>
      </w:r>
      <w:r w:rsidR="006961BE" w:rsidRPr="00914ED6">
        <w:rPr>
          <w:rFonts w:ascii="Trebuchet MS" w:hAnsi="Trebuchet MS"/>
          <w:color w:val="000000"/>
          <w:sz w:val="22"/>
          <w:szCs w:val="22"/>
        </w:rPr>
        <w:t>î</w:t>
      </w:r>
      <w:r w:rsidRPr="00914ED6">
        <w:rPr>
          <w:rFonts w:ascii="Trebuchet MS" w:hAnsi="Trebuchet MS"/>
          <w:color w:val="000000"/>
          <w:sz w:val="22"/>
          <w:szCs w:val="22"/>
        </w:rPr>
        <w:t>nregistrare:</w:t>
      </w:r>
      <w:r w:rsidR="006961BE" w:rsidRPr="00914ED6">
        <w:rPr>
          <w:rFonts w:ascii="Trebuchet MS" w:hAnsi="Trebuchet MS"/>
          <w:color w:val="000000"/>
          <w:sz w:val="22"/>
          <w:szCs w:val="22"/>
        </w:rPr>
        <w:t xml:space="preserve"> </w:t>
      </w:r>
      <w:r w:rsidRPr="00914ED6">
        <w:rPr>
          <w:rFonts w:ascii="Trebuchet MS" w:hAnsi="Trebuchet MS"/>
          <w:color w:val="000000"/>
          <w:sz w:val="22"/>
          <w:szCs w:val="22"/>
        </w:rPr>
        <w:t>B</w:t>
      </w:r>
      <w:r w:rsidR="005F3AF4" w:rsidRPr="00914ED6">
        <w:rPr>
          <w:rFonts w:ascii="Trebuchet MS" w:hAnsi="Trebuchet MS"/>
          <w:color w:val="000000"/>
          <w:sz w:val="22"/>
          <w:szCs w:val="22"/>
        </w:rPr>
        <w:t>3722955</w:t>
      </w:r>
    </w:p>
    <w:p w14:paraId="5C79AE6C" w14:textId="77777777" w:rsidR="005F533F" w:rsidRPr="00914ED6" w:rsidRDefault="005F533F" w:rsidP="00B5470E">
      <w:pPr>
        <w:pStyle w:val="Footer"/>
        <w:tabs>
          <w:tab w:val="left" w:pos="1000"/>
        </w:tabs>
        <w:jc w:val="both"/>
        <w:rPr>
          <w:rFonts w:ascii="Trebuchet MS" w:hAnsi="Trebuchet MS" w:cs="Times New Roman"/>
          <w:b/>
          <w:bCs/>
          <w:color w:val="000000"/>
          <w:lang w:val="ro-RO"/>
        </w:rPr>
      </w:pPr>
      <w:r w:rsidRPr="00914ED6">
        <w:rPr>
          <w:rFonts w:ascii="Trebuchet MS" w:hAnsi="Trebuchet MS" w:cs="Times New Roman"/>
          <w:b/>
          <w:bCs/>
          <w:color w:val="000000"/>
          <w:lang w:val="ro-RO"/>
        </w:rPr>
        <w:t>Cod unic de înregistrare</w:t>
      </w:r>
      <w:r w:rsidRPr="00914ED6">
        <w:rPr>
          <w:rFonts w:ascii="Trebuchet MS" w:hAnsi="Trebuchet MS" w:cs="Times New Roman"/>
          <w:b/>
          <w:color w:val="000000"/>
          <w:lang w:val="ro-RO"/>
        </w:rPr>
        <w:t xml:space="preserve">: </w:t>
      </w:r>
      <w:r w:rsidR="005F3AF4" w:rsidRPr="00914ED6">
        <w:rPr>
          <w:rFonts w:ascii="Trebuchet MS" w:hAnsi="Trebuchet MS" w:cs="Times New Roman"/>
          <w:b/>
          <w:color w:val="000000"/>
        </w:rPr>
        <w:t>11894313</w:t>
      </w:r>
    </w:p>
    <w:p w14:paraId="43254B10" w14:textId="77777777" w:rsidR="005F533F" w:rsidRPr="00914ED6" w:rsidRDefault="005F533F" w:rsidP="00B5470E">
      <w:pPr>
        <w:pStyle w:val="Footer"/>
        <w:tabs>
          <w:tab w:val="left" w:pos="1000"/>
        </w:tabs>
        <w:jc w:val="both"/>
        <w:rPr>
          <w:rFonts w:ascii="Trebuchet MS" w:hAnsi="Trebuchet MS" w:cs="Times New Roman"/>
          <w:b/>
          <w:bCs/>
          <w:color w:val="000000"/>
          <w:lang w:val="ro-RO"/>
        </w:rPr>
      </w:pPr>
      <w:r w:rsidRPr="00914ED6">
        <w:rPr>
          <w:rFonts w:ascii="Trebuchet MS" w:hAnsi="Trebuchet MS" w:cs="Times New Roman"/>
          <w:b/>
          <w:bCs/>
          <w:color w:val="000000"/>
          <w:lang w:val="ro-RO"/>
        </w:rPr>
        <w:t>Numărul de ordine în Registrul Comerţului</w:t>
      </w:r>
      <w:r w:rsidRPr="00914ED6">
        <w:rPr>
          <w:rFonts w:ascii="Trebuchet MS" w:hAnsi="Trebuchet MS" w:cs="Times New Roman"/>
          <w:b/>
          <w:color w:val="000000"/>
          <w:lang w:val="ro-RO"/>
        </w:rPr>
        <w:t xml:space="preserve">: </w:t>
      </w:r>
      <w:r w:rsidR="005F3AF4" w:rsidRPr="00914ED6">
        <w:rPr>
          <w:rFonts w:ascii="Trebuchet MS" w:hAnsi="Trebuchet MS" w:cs="Times New Roman"/>
          <w:b/>
          <w:color w:val="000000"/>
        </w:rPr>
        <w:t>J1/903/16.10.2018</w:t>
      </w:r>
    </w:p>
    <w:p w14:paraId="08BD78E3" w14:textId="77777777" w:rsidR="005F533F" w:rsidRPr="00914ED6" w:rsidRDefault="005F533F" w:rsidP="00B5470E">
      <w:pPr>
        <w:spacing w:after="0" w:line="240" w:lineRule="auto"/>
        <w:jc w:val="both"/>
        <w:rPr>
          <w:rFonts w:ascii="Trebuchet MS" w:hAnsi="Trebuchet MS" w:cs="Times New Roman"/>
          <w:b/>
          <w:color w:val="000000"/>
          <w:lang w:val="ro-RO"/>
        </w:rPr>
      </w:pPr>
      <w:r w:rsidRPr="00914ED6">
        <w:rPr>
          <w:rFonts w:ascii="Trebuchet MS" w:hAnsi="Trebuchet MS" w:cs="Times New Roman"/>
          <w:b/>
          <w:bCs/>
          <w:color w:val="000000"/>
          <w:lang w:val="ro-RO"/>
        </w:rPr>
        <w:t>Compania părinte</w:t>
      </w:r>
      <w:r w:rsidRPr="00914ED6">
        <w:rPr>
          <w:rFonts w:ascii="Trebuchet MS" w:hAnsi="Trebuchet MS" w:cs="Times New Roman"/>
          <w:b/>
          <w:color w:val="000000"/>
          <w:lang w:val="ro-RO"/>
        </w:rPr>
        <w:t xml:space="preserve">: KRONOSPAN </w:t>
      </w:r>
      <w:r w:rsidR="007D74BD" w:rsidRPr="00914ED6">
        <w:rPr>
          <w:rFonts w:ascii="Trebuchet MS" w:hAnsi="Trebuchet MS" w:cs="Times New Roman"/>
          <w:b/>
          <w:color w:val="000000"/>
          <w:lang w:val="ro-RO"/>
        </w:rPr>
        <w:t>HOLDINGS SOUTH LIMITED</w:t>
      </w:r>
    </w:p>
    <w:p w14:paraId="67D3484C"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color w:val="000000"/>
          <w:lang w:val="ro-RO"/>
        </w:rPr>
        <w:t>An punere în funcţiune a instalaţie</w:t>
      </w:r>
      <w:r w:rsidR="003D4436" w:rsidRPr="00914ED6">
        <w:rPr>
          <w:rFonts w:ascii="Trebuchet MS" w:hAnsi="Trebuchet MS" w:cs="Times New Roman"/>
          <w:b/>
          <w:color w:val="000000"/>
          <w:lang w:val="ro-RO"/>
        </w:rPr>
        <w:t>i</w:t>
      </w:r>
      <w:r w:rsidRPr="00914ED6">
        <w:rPr>
          <w:rFonts w:ascii="Trebuchet MS" w:hAnsi="Trebuchet MS" w:cs="Times New Roman"/>
          <w:b/>
          <w:color w:val="000000"/>
          <w:lang w:val="ro-RO"/>
        </w:rPr>
        <w:t>: 2010</w:t>
      </w:r>
    </w:p>
    <w:p w14:paraId="2F896F6A" w14:textId="77777777" w:rsidR="005F3AF4" w:rsidRPr="00914ED6" w:rsidRDefault="005F3AF4" w:rsidP="00B5470E">
      <w:pPr>
        <w:spacing w:after="0" w:line="240" w:lineRule="auto"/>
        <w:jc w:val="both"/>
        <w:rPr>
          <w:rFonts w:ascii="Trebuchet MS" w:hAnsi="Trebuchet MS" w:cs="Times New Roman"/>
          <w:sz w:val="24"/>
          <w:szCs w:val="24"/>
          <w:lang w:val="ro-RO"/>
        </w:rPr>
      </w:pPr>
    </w:p>
    <w:p w14:paraId="46840D40" w14:textId="77777777" w:rsidR="005F533F" w:rsidRPr="00914ED6" w:rsidRDefault="005F533F" w:rsidP="00B5470E">
      <w:pPr>
        <w:pStyle w:val="Heading1"/>
        <w:tabs>
          <w:tab w:val="left" w:pos="0"/>
        </w:tabs>
        <w:jc w:val="both"/>
        <w:rPr>
          <w:rFonts w:ascii="Trebuchet MS" w:hAnsi="Trebuchet MS"/>
          <w:color w:val="000000"/>
          <w:sz w:val="22"/>
          <w:szCs w:val="22"/>
        </w:rPr>
      </w:pPr>
      <w:r w:rsidRPr="002B2A4C">
        <w:rPr>
          <w:rFonts w:ascii="Trebuchet MS" w:hAnsi="Trebuchet MS"/>
          <w:sz w:val="22"/>
          <w:szCs w:val="22"/>
        </w:rPr>
        <w:t>2.</w:t>
      </w:r>
      <w:r w:rsidRPr="00914ED6">
        <w:rPr>
          <w:rFonts w:ascii="Trebuchet MS" w:hAnsi="Trebuchet MS"/>
          <w:sz w:val="24"/>
        </w:rPr>
        <w:t xml:space="preserve"> </w:t>
      </w:r>
      <w:r w:rsidRPr="00914ED6">
        <w:rPr>
          <w:rFonts w:ascii="Trebuchet MS" w:hAnsi="Trebuchet MS"/>
          <w:sz w:val="22"/>
          <w:szCs w:val="22"/>
        </w:rPr>
        <w:t>TEMEIUL LEGAL</w:t>
      </w:r>
    </w:p>
    <w:p w14:paraId="52FD1EA0" w14:textId="77777777" w:rsidR="005F533F" w:rsidRPr="00914ED6" w:rsidRDefault="005F533F" w:rsidP="00B5470E">
      <w:pPr>
        <w:spacing w:after="0" w:line="240" w:lineRule="auto"/>
        <w:jc w:val="both"/>
        <w:rPr>
          <w:rFonts w:ascii="Trebuchet MS" w:hAnsi="Trebuchet MS" w:cs="Times New Roman"/>
          <w:color w:val="000000" w:themeColor="text1"/>
          <w:lang w:val="ro-RO"/>
        </w:rPr>
      </w:pPr>
      <w:r w:rsidRPr="00914ED6">
        <w:rPr>
          <w:rFonts w:ascii="Trebuchet MS" w:hAnsi="Trebuchet MS" w:cs="Times New Roman"/>
          <w:lang w:val="ro-RO"/>
        </w:rPr>
        <w:t>Ca urmare a cererii adresate de</w:t>
      </w:r>
      <w:r w:rsidRPr="00914ED6">
        <w:rPr>
          <w:rFonts w:ascii="Trebuchet MS" w:hAnsi="Trebuchet MS" w:cs="Times New Roman"/>
          <w:b/>
          <w:lang w:val="ro-RO"/>
        </w:rPr>
        <w:t xml:space="preserve"> </w:t>
      </w:r>
      <w:r w:rsidR="006961BE" w:rsidRPr="00914ED6">
        <w:rPr>
          <w:rFonts w:ascii="Trebuchet MS" w:hAnsi="Trebuchet MS" w:cs="Times New Roman"/>
          <w:b/>
          <w:lang w:val="ro-RO"/>
        </w:rPr>
        <w:t xml:space="preserve">S.C. </w:t>
      </w:r>
      <w:r w:rsidRPr="00914ED6">
        <w:rPr>
          <w:rFonts w:ascii="Trebuchet MS" w:hAnsi="Trebuchet MS" w:cs="Times New Roman"/>
          <w:b/>
          <w:lang w:val="ro-RO"/>
        </w:rPr>
        <w:t xml:space="preserve">KRONOSPAN </w:t>
      </w:r>
      <w:r w:rsidR="00FB5935" w:rsidRPr="00914ED6">
        <w:rPr>
          <w:rFonts w:ascii="Trebuchet MS" w:hAnsi="Trebuchet MS" w:cs="Times New Roman"/>
          <w:b/>
          <w:color w:val="000000"/>
          <w:lang w:val="ro-RO"/>
        </w:rPr>
        <w:t>TRADING</w:t>
      </w:r>
      <w:r w:rsidR="00FB5935" w:rsidRPr="00914ED6">
        <w:rPr>
          <w:rFonts w:ascii="Trebuchet MS" w:hAnsi="Trebuchet MS" w:cs="Times New Roman"/>
          <w:b/>
          <w:lang w:val="ro-RO"/>
        </w:rPr>
        <w:t xml:space="preserve"> </w:t>
      </w:r>
      <w:r w:rsidRPr="00914ED6">
        <w:rPr>
          <w:rFonts w:ascii="Trebuchet MS" w:hAnsi="Trebuchet MS" w:cs="Times New Roman"/>
          <w:b/>
          <w:lang w:val="ro-RO"/>
        </w:rPr>
        <w:t>S.R.L.</w:t>
      </w:r>
      <w:r w:rsidR="006961BE" w:rsidRPr="00914ED6">
        <w:rPr>
          <w:rFonts w:ascii="Trebuchet MS" w:hAnsi="Trebuchet MS" w:cs="Times New Roman"/>
          <w:b/>
          <w:lang w:val="ro-RO"/>
        </w:rPr>
        <w:t>,</w:t>
      </w:r>
      <w:r w:rsidRPr="00914ED6">
        <w:rPr>
          <w:rFonts w:ascii="Trebuchet MS" w:hAnsi="Trebuchet MS" w:cs="Times New Roman"/>
          <w:b/>
          <w:lang w:val="ro-RO"/>
        </w:rPr>
        <w:t xml:space="preserve"> </w:t>
      </w:r>
      <w:r w:rsidR="00101E6E" w:rsidRPr="00914ED6">
        <w:rPr>
          <w:rFonts w:ascii="Trebuchet MS" w:hAnsi="Trebuchet MS" w:cs="Times New Roman"/>
          <w:lang w:val="ro-RO"/>
        </w:rPr>
        <w:t xml:space="preserve">sediul în jud. Alba, loc. Sebeș, str. Mihail Kogălniceanu, nr. 59, Camera nr. 1/12, et. 1 și </w:t>
      </w:r>
      <w:r w:rsidRPr="00914ED6">
        <w:rPr>
          <w:rFonts w:ascii="Trebuchet MS" w:hAnsi="Trebuchet MS" w:cs="Times New Roman"/>
          <w:lang w:val="ro-RO"/>
        </w:rPr>
        <w:t xml:space="preserve">cu punctul de lucru  amplasat </w:t>
      </w:r>
      <w:r w:rsidR="006961BE" w:rsidRPr="00914ED6">
        <w:rPr>
          <w:rFonts w:ascii="Trebuchet MS" w:hAnsi="Trebuchet MS" w:cs="Times New Roman"/>
          <w:lang w:val="ro-RO"/>
        </w:rPr>
        <w:t>î</w:t>
      </w:r>
      <w:r w:rsidRPr="00914ED6">
        <w:rPr>
          <w:rFonts w:ascii="Trebuchet MS" w:hAnsi="Trebuchet MS" w:cs="Times New Roman"/>
          <w:lang w:val="ro-RO"/>
        </w:rPr>
        <w:t xml:space="preserve">n </w:t>
      </w:r>
      <w:r w:rsidR="006961BE" w:rsidRPr="00914ED6">
        <w:rPr>
          <w:rFonts w:ascii="Trebuchet MS" w:hAnsi="Trebuchet MS" w:cs="Times New Roman"/>
          <w:lang w:val="ro-RO"/>
        </w:rPr>
        <w:t xml:space="preserve">jud. </w:t>
      </w:r>
      <w:r w:rsidRPr="00914ED6">
        <w:rPr>
          <w:rFonts w:ascii="Trebuchet MS" w:hAnsi="Trebuchet MS" w:cs="Times New Roman"/>
          <w:lang w:val="ro-RO"/>
        </w:rPr>
        <w:t>Bra</w:t>
      </w:r>
      <w:r w:rsidR="006961BE" w:rsidRPr="00914ED6">
        <w:rPr>
          <w:rFonts w:ascii="Trebuchet MS" w:hAnsi="Trebuchet MS" w:cs="Times New Roman"/>
          <w:lang w:val="ro-RO"/>
        </w:rPr>
        <w:t>ș</w:t>
      </w:r>
      <w:r w:rsidRPr="00914ED6">
        <w:rPr>
          <w:rFonts w:ascii="Trebuchet MS" w:hAnsi="Trebuchet MS" w:cs="Times New Roman"/>
          <w:lang w:val="ro-RO"/>
        </w:rPr>
        <w:t xml:space="preserve">ov, </w:t>
      </w:r>
      <w:r w:rsidR="006961BE" w:rsidRPr="00914ED6">
        <w:rPr>
          <w:rFonts w:ascii="Trebuchet MS" w:hAnsi="Trebuchet MS" w:cs="Times New Roman"/>
          <w:lang w:val="ro-RO"/>
        </w:rPr>
        <w:t xml:space="preserve">mun. Brașov, </w:t>
      </w:r>
      <w:r w:rsidRPr="00914ED6">
        <w:rPr>
          <w:rFonts w:ascii="Trebuchet MS" w:hAnsi="Trebuchet MS" w:cs="Times New Roman"/>
          <w:lang w:val="ro-RO"/>
        </w:rPr>
        <w:t>str. Strunga Mieilor, nr. 1, înregistrată la APM Bra</w:t>
      </w:r>
      <w:r w:rsidR="006961BE" w:rsidRPr="00914ED6">
        <w:rPr>
          <w:rFonts w:ascii="Trebuchet MS" w:hAnsi="Trebuchet MS" w:cs="Times New Roman"/>
          <w:lang w:val="ro-RO"/>
        </w:rPr>
        <w:t>ș</w:t>
      </w:r>
      <w:r w:rsidRPr="00914ED6">
        <w:rPr>
          <w:rFonts w:ascii="Trebuchet MS" w:hAnsi="Trebuchet MS" w:cs="Times New Roman"/>
          <w:lang w:val="ro-RO"/>
        </w:rPr>
        <w:t xml:space="preserve">ov </w:t>
      </w:r>
      <w:r w:rsidR="00684D76" w:rsidRPr="00914ED6">
        <w:rPr>
          <w:rFonts w:ascii="Trebuchet MS" w:hAnsi="Trebuchet MS" w:cs="Times New Roman"/>
          <w:color w:val="000000" w:themeColor="text1"/>
          <w:lang w:val="ro-RO"/>
        </w:rPr>
        <w:t>cu nr. 13274 din 10.10.2022</w:t>
      </w:r>
      <w:r w:rsidR="00887232" w:rsidRPr="00914ED6">
        <w:rPr>
          <w:rFonts w:ascii="Trebuchet MS" w:hAnsi="Trebuchet MS" w:cs="Times New Roman"/>
          <w:color w:val="000000" w:themeColor="text1"/>
          <w:lang w:val="ro-RO"/>
        </w:rPr>
        <w:t xml:space="preserve"> și completările ulterioare</w:t>
      </w:r>
      <w:r w:rsidR="004E4C89" w:rsidRPr="00914ED6">
        <w:rPr>
          <w:rFonts w:ascii="Trebuchet MS" w:hAnsi="Trebuchet MS" w:cs="Times New Roman"/>
          <w:color w:val="000000" w:themeColor="text1"/>
          <w:lang w:val="ro-RO"/>
        </w:rPr>
        <w:t>,</w:t>
      </w:r>
    </w:p>
    <w:p w14:paraId="538CB9D0" w14:textId="77777777" w:rsidR="005F533F" w:rsidRPr="00914ED6" w:rsidRDefault="005F533F" w:rsidP="008E1095">
      <w:pPr>
        <w:numPr>
          <w:ilvl w:val="0"/>
          <w:numId w:val="37"/>
        </w:numPr>
        <w:tabs>
          <w:tab w:val="left" w:pos="-4860"/>
        </w:tabs>
        <w:spacing w:after="0" w:line="240" w:lineRule="auto"/>
        <w:ind w:left="630"/>
        <w:jc w:val="both"/>
        <w:rPr>
          <w:rFonts w:ascii="Trebuchet MS" w:hAnsi="Trebuchet MS" w:cs="Times New Roman"/>
          <w:lang w:val="ro-RO"/>
        </w:rPr>
      </w:pPr>
      <w:r w:rsidRPr="00914ED6">
        <w:rPr>
          <w:rFonts w:ascii="Trebuchet MS" w:hAnsi="Trebuchet MS" w:cs="Times New Roman"/>
          <w:lang w:val="ro-RO"/>
        </w:rPr>
        <w:t>în baza analizării documentaţiei de susţinere a solicitării pentru obţinerea Autorizaţiei  integrate de mediu, a comentariilor, punctelor de vedere înregistrate în timpul derulării procedurii;</w:t>
      </w:r>
    </w:p>
    <w:p w14:paraId="58C14AA9" w14:textId="77777777" w:rsidR="00887232" w:rsidRPr="00914ED6" w:rsidRDefault="00E92263" w:rsidP="00F32C94">
      <w:pPr>
        <w:numPr>
          <w:ilvl w:val="0"/>
          <w:numId w:val="37"/>
        </w:numPr>
        <w:tabs>
          <w:tab w:val="left" w:pos="-4860"/>
        </w:tabs>
        <w:spacing w:after="0" w:line="240" w:lineRule="auto"/>
        <w:ind w:left="630"/>
        <w:jc w:val="both"/>
        <w:rPr>
          <w:rFonts w:ascii="Trebuchet MS" w:hAnsi="Trebuchet MS" w:cs="Times New Roman"/>
          <w:color w:val="5B9BD5" w:themeColor="accent1"/>
          <w:lang w:val="ro-RO"/>
        </w:rPr>
      </w:pPr>
      <w:r w:rsidRPr="00914ED6">
        <w:rPr>
          <w:rFonts w:ascii="Trebuchet MS" w:hAnsi="Trebuchet MS" w:cs="Times New Roman"/>
          <w:color w:val="000000"/>
          <w:lang w:val="ro-RO"/>
        </w:rPr>
        <w:t xml:space="preserve">în urma consultării publicului şi a organizării şedinţei </w:t>
      </w:r>
      <w:r w:rsidR="00684D76" w:rsidRPr="00914ED6">
        <w:rPr>
          <w:rFonts w:ascii="Trebuchet MS" w:hAnsi="Trebuchet MS" w:cs="Times New Roman"/>
          <w:color w:val="000000"/>
          <w:lang w:val="ro-RO"/>
        </w:rPr>
        <w:t xml:space="preserve">de dezbatere publică în data de </w:t>
      </w:r>
      <w:r w:rsidR="0052554D" w:rsidRPr="00914ED6">
        <w:rPr>
          <w:rFonts w:ascii="Trebuchet MS" w:hAnsi="Trebuchet MS" w:cs="Times New Roman"/>
          <w:color w:val="000000" w:themeColor="text1"/>
          <w:lang w:val="ro-RO"/>
        </w:rPr>
        <w:t>31.01.2023</w:t>
      </w:r>
      <w:r w:rsidRPr="00914ED6">
        <w:rPr>
          <w:rFonts w:ascii="Trebuchet MS" w:hAnsi="Trebuchet MS" w:cs="Times New Roman"/>
          <w:color w:val="000000" w:themeColor="text1"/>
          <w:lang w:val="it-IT" w:eastAsia="en-US"/>
        </w:rPr>
        <w:t xml:space="preserve">, ora 16, </w:t>
      </w:r>
      <w:r w:rsidR="00887232" w:rsidRPr="00914ED6">
        <w:rPr>
          <w:rFonts w:ascii="Trebuchet MS" w:hAnsi="Trebuchet MS" w:cs="Times New Roman"/>
          <w:color w:val="000000"/>
          <w:lang w:val="it-IT" w:eastAsia="en-US"/>
        </w:rPr>
        <w:t>la Lux Divina - Centru de Evenimente și Conferințe Brașov, în sala Lux Divina 2, str. 13 Decembrie, nr. 96, Municipiul Brașov.</w:t>
      </w:r>
    </w:p>
    <w:p w14:paraId="0A5A1708" w14:textId="77777777" w:rsidR="00E92263" w:rsidRPr="00914ED6" w:rsidRDefault="00EF0AE5" w:rsidP="00F32C94">
      <w:pPr>
        <w:numPr>
          <w:ilvl w:val="0"/>
          <w:numId w:val="37"/>
        </w:numPr>
        <w:tabs>
          <w:tab w:val="left" w:pos="-4860"/>
        </w:tabs>
        <w:spacing w:after="0" w:line="240" w:lineRule="auto"/>
        <w:ind w:left="630"/>
        <w:jc w:val="both"/>
        <w:rPr>
          <w:rFonts w:ascii="Trebuchet MS" w:hAnsi="Trebuchet MS" w:cs="Times New Roman"/>
          <w:color w:val="000000" w:themeColor="text1"/>
          <w:lang w:val="ro-RO"/>
        </w:rPr>
      </w:pPr>
      <w:r w:rsidRPr="00914ED6">
        <w:rPr>
          <w:rFonts w:ascii="Trebuchet MS" w:hAnsi="Trebuchet MS" w:cs="Times New Roman"/>
          <w:iCs/>
          <w:color w:val="000000"/>
          <w:lang w:val="ro-RO" w:eastAsia="en-US"/>
        </w:rPr>
        <w:t xml:space="preserve"> </w:t>
      </w:r>
      <w:r w:rsidR="00E92263" w:rsidRPr="00914ED6">
        <w:rPr>
          <w:rFonts w:ascii="Trebuchet MS" w:hAnsi="Trebuchet MS" w:cs="Times New Roman"/>
          <w:iCs/>
          <w:color w:val="000000"/>
          <w:lang w:val="ro-RO" w:eastAsia="en-US"/>
        </w:rPr>
        <w:t>Mediatizarea dezbaterii publice a fost realizată</w:t>
      </w:r>
      <w:r w:rsidR="00E92263" w:rsidRPr="00914ED6">
        <w:rPr>
          <w:rFonts w:ascii="Trebuchet MS" w:hAnsi="Trebuchet MS" w:cs="Times New Roman"/>
          <w:i/>
          <w:iCs/>
          <w:color w:val="000000"/>
          <w:lang w:val="ro-RO" w:eastAsia="en-US"/>
        </w:rPr>
        <w:t xml:space="preserve"> conform prevederilor legale în vigoare.Documentația supusă dezbaterii a fost afi</w:t>
      </w:r>
      <w:r w:rsidR="00E13D8C" w:rsidRPr="00914ED6">
        <w:rPr>
          <w:rFonts w:ascii="Trebuchet MS" w:hAnsi="Trebuchet MS" w:cs="Times New Roman"/>
          <w:i/>
          <w:iCs/>
          <w:color w:val="000000"/>
          <w:lang w:val="ro-RO" w:eastAsia="en-US"/>
        </w:rPr>
        <w:t>ș</w:t>
      </w:r>
      <w:r w:rsidR="00E92263" w:rsidRPr="00914ED6">
        <w:rPr>
          <w:rFonts w:ascii="Trebuchet MS" w:hAnsi="Trebuchet MS" w:cs="Times New Roman"/>
          <w:i/>
          <w:iCs/>
          <w:color w:val="000000"/>
          <w:lang w:val="ro-RO" w:eastAsia="en-US"/>
        </w:rPr>
        <w:t>ată pe site-ul APM Bra</w:t>
      </w:r>
      <w:r w:rsidR="00820C3F" w:rsidRPr="00914ED6">
        <w:rPr>
          <w:rFonts w:ascii="Trebuchet MS" w:hAnsi="Trebuchet MS" w:cs="Times New Roman"/>
          <w:i/>
          <w:iCs/>
          <w:color w:val="000000"/>
          <w:lang w:val="ro-RO" w:eastAsia="en-US"/>
        </w:rPr>
        <w:t>ș</w:t>
      </w:r>
      <w:r w:rsidR="00E92263" w:rsidRPr="00914ED6">
        <w:rPr>
          <w:rFonts w:ascii="Trebuchet MS" w:hAnsi="Trebuchet MS" w:cs="Times New Roman"/>
          <w:i/>
          <w:iCs/>
          <w:color w:val="000000"/>
          <w:lang w:val="ro-RO" w:eastAsia="en-US"/>
        </w:rPr>
        <w:t xml:space="preserve">ov </w:t>
      </w:r>
      <w:hyperlink r:id="rId9" w:history="1">
        <w:r w:rsidR="00E92263" w:rsidRPr="00914ED6">
          <w:rPr>
            <w:rFonts w:ascii="Trebuchet MS" w:hAnsi="Trebuchet MS" w:cs="Times New Roman"/>
            <w:i/>
            <w:iCs/>
            <w:color w:val="000000"/>
            <w:lang w:val="ro-RO" w:eastAsia="en-US"/>
          </w:rPr>
          <w:t>http://www.anpm.ro/web/apm-brasov/documentatii-procedura-autorizare</w:t>
        </w:r>
      </w:hyperlink>
      <w:r w:rsidR="00F32C94" w:rsidRPr="00914ED6">
        <w:rPr>
          <w:rFonts w:ascii="Trebuchet MS" w:hAnsi="Trebuchet MS" w:cs="Times New Roman"/>
          <w:i/>
          <w:iCs/>
          <w:color w:val="000000"/>
          <w:lang w:val="ro-RO" w:eastAsia="en-US"/>
        </w:rPr>
        <w:t xml:space="preserve"> </w:t>
      </w:r>
      <w:r w:rsidR="00F32C94" w:rsidRPr="00914ED6">
        <w:rPr>
          <w:rFonts w:ascii="Trebuchet MS" w:hAnsi="Trebuchet MS" w:cs="Times New Roman"/>
          <w:i/>
          <w:iCs/>
          <w:lang w:val="ro-RO" w:eastAsia="en-US"/>
        </w:rPr>
        <w:t xml:space="preserve">si pe site-ul titularului </w:t>
      </w:r>
      <w:hyperlink r:id="rId10" w:history="1">
        <w:r w:rsidR="00F32C94" w:rsidRPr="00914ED6">
          <w:rPr>
            <w:rStyle w:val="Hyperlink"/>
            <w:rFonts w:ascii="Trebuchet MS" w:hAnsi="Trebuchet MS" w:cs="Times New Roman"/>
            <w:i/>
            <w:iCs/>
            <w:color w:val="auto"/>
            <w:u w:val="none"/>
            <w:lang w:val="ro-RO" w:eastAsia="en-US"/>
          </w:rPr>
          <w:t>http://www.kronospan.ro/mediu</w:t>
        </w:r>
      </w:hyperlink>
      <w:r w:rsidR="00F32C94" w:rsidRPr="00914ED6">
        <w:rPr>
          <w:rFonts w:ascii="Trebuchet MS" w:hAnsi="Trebuchet MS" w:cs="Times New Roman"/>
          <w:lang w:val="ro-RO"/>
        </w:rPr>
        <w:t>,</w:t>
      </w:r>
      <w:r w:rsidR="00F32C94" w:rsidRPr="00914ED6">
        <w:rPr>
          <w:rFonts w:ascii="Trebuchet MS" w:hAnsi="Trebuchet MS" w:cs="Times New Roman"/>
          <w:color w:val="FF0000"/>
          <w:lang w:val="ro-RO"/>
        </w:rPr>
        <w:t xml:space="preserve"> </w:t>
      </w:r>
      <w:r w:rsidR="00DD7C05" w:rsidRPr="00914ED6">
        <w:rPr>
          <w:rFonts w:ascii="Trebuchet MS" w:hAnsi="Trebuchet MS" w:cs="Times New Roman"/>
          <w:i/>
          <w:iCs/>
          <w:color w:val="000000"/>
          <w:lang w:val="ro-RO" w:eastAsia="en-US"/>
        </w:rPr>
        <w:t xml:space="preserve">iar </w:t>
      </w:r>
      <w:r w:rsidR="00E92263" w:rsidRPr="00914ED6">
        <w:rPr>
          <w:rFonts w:ascii="Trebuchet MS" w:hAnsi="Trebuchet MS" w:cs="Times New Roman"/>
          <w:i/>
          <w:iCs/>
          <w:color w:val="000000"/>
          <w:lang w:val="ro-RO" w:eastAsia="en-US"/>
        </w:rPr>
        <w:t>observaţiile, sugestiile, propune</w:t>
      </w:r>
      <w:r w:rsidR="00F32C94" w:rsidRPr="00914ED6">
        <w:rPr>
          <w:rFonts w:ascii="Trebuchet MS" w:hAnsi="Trebuchet MS" w:cs="Times New Roman"/>
          <w:i/>
          <w:iCs/>
          <w:color w:val="000000"/>
          <w:lang w:val="ro-RO" w:eastAsia="en-US"/>
        </w:rPr>
        <w:t>rile publicului se puteau primi</w:t>
      </w:r>
      <w:r w:rsidR="00E92263" w:rsidRPr="00914ED6">
        <w:rPr>
          <w:rFonts w:ascii="Trebuchet MS" w:hAnsi="Trebuchet MS" w:cs="Times New Roman"/>
          <w:i/>
          <w:iCs/>
          <w:color w:val="000000"/>
          <w:lang w:val="ro-RO" w:eastAsia="en-US"/>
        </w:rPr>
        <w:t xml:space="preserve"> în scris la adresa de e-mail: </w:t>
      </w:r>
      <w:hyperlink r:id="rId11" w:history="1">
        <w:r w:rsidR="00E92263" w:rsidRPr="00914ED6">
          <w:rPr>
            <w:rFonts w:ascii="Trebuchet MS" w:hAnsi="Trebuchet MS" w:cs="Times New Roman"/>
            <w:i/>
            <w:iCs/>
            <w:color w:val="000000"/>
            <w:lang w:val="ro-RO" w:eastAsia="en-US"/>
          </w:rPr>
          <w:t>office@apmbv.anpm.ro</w:t>
        </w:r>
      </w:hyperlink>
      <w:r w:rsidR="00E92263" w:rsidRPr="00914ED6">
        <w:rPr>
          <w:rFonts w:ascii="Trebuchet MS" w:hAnsi="Trebuchet MS" w:cs="Times New Roman"/>
          <w:i/>
          <w:iCs/>
          <w:color w:val="000000"/>
          <w:lang w:val="ro-RO" w:eastAsia="en-US"/>
        </w:rPr>
        <w:t xml:space="preserve"> p</w:t>
      </w:r>
      <w:r w:rsidR="00820C3F" w:rsidRPr="00914ED6">
        <w:rPr>
          <w:rFonts w:ascii="Trebuchet MS" w:hAnsi="Trebuchet MS" w:cs="Times New Roman"/>
          <w:i/>
          <w:iCs/>
          <w:color w:val="000000"/>
          <w:lang w:val="ro-RO" w:eastAsia="en-US"/>
        </w:rPr>
        <w:t>â</w:t>
      </w:r>
      <w:r w:rsidR="00E92263" w:rsidRPr="00914ED6">
        <w:rPr>
          <w:rFonts w:ascii="Trebuchet MS" w:hAnsi="Trebuchet MS" w:cs="Times New Roman"/>
          <w:i/>
          <w:iCs/>
          <w:color w:val="000000"/>
          <w:lang w:val="ro-RO" w:eastAsia="en-US"/>
        </w:rPr>
        <w:t>n</w:t>
      </w:r>
      <w:r w:rsidR="00820C3F" w:rsidRPr="00914ED6">
        <w:rPr>
          <w:rFonts w:ascii="Trebuchet MS" w:hAnsi="Trebuchet MS" w:cs="Times New Roman"/>
          <w:i/>
          <w:iCs/>
          <w:color w:val="000000"/>
          <w:lang w:val="ro-RO" w:eastAsia="en-US"/>
        </w:rPr>
        <w:t>ă</w:t>
      </w:r>
      <w:r w:rsidR="00E92263" w:rsidRPr="00914ED6">
        <w:rPr>
          <w:rFonts w:ascii="Trebuchet MS" w:hAnsi="Trebuchet MS" w:cs="Times New Roman"/>
          <w:i/>
          <w:iCs/>
          <w:color w:val="000000"/>
          <w:lang w:val="ro-RO" w:eastAsia="en-US"/>
        </w:rPr>
        <w:t xml:space="preserve"> la data de </w:t>
      </w:r>
      <w:r w:rsidR="00F32C94" w:rsidRPr="00914ED6">
        <w:rPr>
          <w:rFonts w:ascii="Trebuchet MS" w:hAnsi="Trebuchet MS" w:cs="Times New Roman"/>
          <w:iCs/>
          <w:color w:val="000000" w:themeColor="text1"/>
          <w:lang w:val="ro-RO" w:eastAsia="en-US"/>
        </w:rPr>
        <w:t>30.01.</w:t>
      </w:r>
      <w:r w:rsidR="00077204" w:rsidRPr="00914ED6">
        <w:rPr>
          <w:rFonts w:ascii="Trebuchet MS" w:hAnsi="Trebuchet MS" w:cs="Times New Roman"/>
          <w:iCs/>
          <w:color w:val="000000" w:themeColor="text1"/>
          <w:lang w:val="ro-RO" w:eastAsia="en-US"/>
        </w:rPr>
        <w:t>2023</w:t>
      </w:r>
      <w:r w:rsidR="00E92263" w:rsidRPr="00914ED6">
        <w:rPr>
          <w:rFonts w:ascii="Trebuchet MS" w:hAnsi="Trebuchet MS" w:cs="Times New Roman"/>
          <w:iCs/>
          <w:color w:val="000000" w:themeColor="text1"/>
          <w:lang w:val="ro-RO" w:eastAsia="en-US"/>
        </w:rPr>
        <w:t>;</w:t>
      </w:r>
    </w:p>
    <w:p w14:paraId="3D323505" w14:textId="77777777" w:rsidR="005F533F" w:rsidRPr="00914ED6" w:rsidRDefault="00887232" w:rsidP="008E1095">
      <w:pPr>
        <w:numPr>
          <w:ilvl w:val="0"/>
          <w:numId w:val="37"/>
        </w:numPr>
        <w:tabs>
          <w:tab w:val="left" w:pos="-4860"/>
        </w:tabs>
        <w:spacing w:after="0" w:line="240" w:lineRule="auto"/>
        <w:ind w:left="630"/>
        <w:jc w:val="both"/>
        <w:rPr>
          <w:rFonts w:ascii="Trebuchet MS" w:hAnsi="Trebuchet MS" w:cs="Times New Roman"/>
          <w:color w:val="000000"/>
          <w:lang w:val="ro-RO"/>
        </w:rPr>
      </w:pPr>
      <w:r w:rsidRPr="00914ED6">
        <w:rPr>
          <w:rFonts w:ascii="Trebuchet MS" w:hAnsi="Trebuchet MS" w:cs="Times New Roman"/>
          <w:color w:val="000000"/>
          <w:lang w:val="ro-RO"/>
        </w:rPr>
        <w:t xml:space="preserve">au fost înregistrate observații din partea publicului </w:t>
      </w:r>
      <w:r w:rsidR="005F533F" w:rsidRPr="00914ED6">
        <w:rPr>
          <w:rFonts w:ascii="Trebuchet MS" w:hAnsi="Trebuchet MS" w:cs="Times New Roman"/>
          <w:color w:val="000000"/>
          <w:lang w:val="ro-RO"/>
        </w:rPr>
        <w:t>interesat;</w:t>
      </w:r>
    </w:p>
    <w:p w14:paraId="4A28D39D" w14:textId="77777777" w:rsidR="005F533F" w:rsidRPr="00914ED6" w:rsidRDefault="005F533F" w:rsidP="008E1095">
      <w:pPr>
        <w:numPr>
          <w:ilvl w:val="0"/>
          <w:numId w:val="37"/>
        </w:numPr>
        <w:tabs>
          <w:tab w:val="left" w:pos="-4860"/>
        </w:tabs>
        <w:spacing w:after="0" w:line="240" w:lineRule="auto"/>
        <w:ind w:left="630"/>
        <w:jc w:val="both"/>
        <w:rPr>
          <w:rFonts w:ascii="Trebuchet MS" w:hAnsi="Trebuchet MS" w:cs="Times New Roman"/>
          <w:lang w:val="ro-RO"/>
        </w:rPr>
      </w:pPr>
      <w:r w:rsidRPr="00914ED6">
        <w:rPr>
          <w:rFonts w:ascii="Trebuchet MS" w:hAnsi="Trebuchet MS" w:cs="Times New Roman"/>
          <w:lang w:val="ro-RO"/>
        </w:rPr>
        <w:t>în urma evaluării condiţiilor de operare şi a respectării cerinţelor</w:t>
      </w:r>
      <w:r w:rsidRPr="00914ED6">
        <w:rPr>
          <w:rFonts w:ascii="Trebuchet MS" w:hAnsi="Trebuchet MS" w:cs="Times New Roman"/>
          <w:b/>
          <w:bCs/>
          <w:lang w:val="ro-RO"/>
        </w:rPr>
        <w:t xml:space="preserve"> Legii nr. 278/2013</w:t>
      </w:r>
      <w:r w:rsidR="00E92263" w:rsidRPr="00914ED6">
        <w:rPr>
          <w:rFonts w:ascii="Trebuchet MS" w:hAnsi="Trebuchet MS" w:cs="Times New Roman"/>
          <w:b/>
          <w:bCs/>
          <w:lang w:val="ro-RO"/>
        </w:rPr>
        <w:t xml:space="preserve"> </w:t>
      </w:r>
      <w:r w:rsidRPr="00914ED6">
        <w:rPr>
          <w:rFonts w:ascii="Trebuchet MS" w:hAnsi="Trebuchet MS" w:cs="Times New Roman"/>
          <w:bCs/>
          <w:lang w:val="ro-RO"/>
        </w:rPr>
        <w:t>privind emisiile industriale</w:t>
      </w:r>
      <w:r w:rsidR="00F843C7" w:rsidRPr="00914ED6">
        <w:rPr>
          <w:rFonts w:ascii="Trebuchet MS" w:hAnsi="Trebuchet MS" w:cs="Times New Roman"/>
          <w:bCs/>
          <w:lang w:val="ro-RO"/>
        </w:rPr>
        <w:t xml:space="preserve"> </w:t>
      </w:r>
      <w:r w:rsidR="00F843C7" w:rsidRPr="00914ED6">
        <w:rPr>
          <w:rFonts w:ascii="Trebuchet MS" w:hAnsi="Trebuchet MS" w:cs="Times New Roman"/>
          <w:bCs/>
          <w:color w:val="000000"/>
          <w:lang w:val="ro-RO"/>
        </w:rPr>
        <w:t>actualizat</w:t>
      </w:r>
      <w:r w:rsidR="00363343" w:rsidRPr="00914ED6">
        <w:rPr>
          <w:rFonts w:ascii="Trebuchet MS" w:hAnsi="Trebuchet MS" w:cs="Times New Roman"/>
          <w:bCs/>
          <w:color w:val="000000"/>
          <w:lang w:val="ro-RO"/>
        </w:rPr>
        <w:t>ă</w:t>
      </w:r>
      <w:r w:rsidRPr="00914ED6">
        <w:rPr>
          <w:rFonts w:ascii="Trebuchet MS" w:hAnsi="Trebuchet MS" w:cs="Times New Roman"/>
          <w:color w:val="000000"/>
          <w:lang w:val="ro-RO"/>
        </w:rPr>
        <w:t>;</w:t>
      </w:r>
    </w:p>
    <w:p w14:paraId="1B4AFCDD" w14:textId="77777777" w:rsidR="005F533F" w:rsidRPr="00914ED6" w:rsidRDefault="005F533F" w:rsidP="008E1095">
      <w:pPr>
        <w:numPr>
          <w:ilvl w:val="0"/>
          <w:numId w:val="37"/>
        </w:numPr>
        <w:tabs>
          <w:tab w:val="left" w:pos="-4860"/>
        </w:tabs>
        <w:spacing w:after="0" w:line="240" w:lineRule="auto"/>
        <w:ind w:left="630"/>
        <w:jc w:val="both"/>
        <w:rPr>
          <w:rFonts w:ascii="Trebuchet MS" w:hAnsi="Trebuchet MS" w:cs="Times New Roman"/>
          <w:lang w:val="ro-RO"/>
        </w:rPr>
      </w:pPr>
      <w:r w:rsidRPr="00914ED6">
        <w:rPr>
          <w:rFonts w:ascii="Trebuchet MS" w:hAnsi="Trebuchet MS" w:cs="Times New Roman"/>
          <w:lang w:val="ro-RO"/>
        </w:rPr>
        <w:t>în baza</w:t>
      </w:r>
      <w:r w:rsidRPr="00914ED6">
        <w:rPr>
          <w:rFonts w:ascii="Trebuchet MS" w:hAnsi="Trebuchet MS" w:cs="Times New Roman"/>
          <w:b/>
          <w:bCs/>
          <w:lang w:val="ro-RO"/>
        </w:rPr>
        <w:t xml:space="preserve"> </w:t>
      </w:r>
      <w:r w:rsidRPr="00914ED6">
        <w:rPr>
          <w:rFonts w:ascii="Trebuchet MS" w:hAnsi="Trebuchet MS" w:cs="Times New Roman"/>
          <w:b/>
          <w:lang w:val="ro-RO"/>
        </w:rPr>
        <w:t>OUG nr. 195/2005</w:t>
      </w:r>
      <w:r w:rsidRPr="00914ED6">
        <w:rPr>
          <w:rFonts w:ascii="Trebuchet MS" w:hAnsi="Trebuchet MS" w:cs="Times New Roman"/>
          <w:lang w:val="ro-RO"/>
        </w:rPr>
        <w:t xml:space="preserve"> privind Protec</w:t>
      </w:r>
      <w:r w:rsidR="00363343" w:rsidRPr="00914ED6">
        <w:rPr>
          <w:rFonts w:ascii="Trebuchet MS" w:hAnsi="Trebuchet MS" w:cs="Times New Roman"/>
          <w:lang w:val="ro-RO"/>
        </w:rPr>
        <w:t>ț</w:t>
      </w:r>
      <w:r w:rsidRPr="00914ED6">
        <w:rPr>
          <w:rFonts w:ascii="Trebuchet MS" w:hAnsi="Trebuchet MS" w:cs="Times New Roman"/>
          <w:lang w:val="ro-RO"/>
        </w:rPr>
        <w:t>ia Mediului, aprobat</w:t>
      </w:r>
      <w:r w:rsidR="00363343" w:rsidRPr="00914ED6">
        <w:rPr>
          <w:rFonts w:ascii="Trebuchet MS" w:hAnsi="Trebuchet MS" w:cs="Times New Roman"/>
          <w:lang w:val="ro-RO"/>
        </w:rPr>
        <w:t>ă</w:t>
      </w:r>
      <w:r w:rsidRPr="00914ED6">
        <w:rPr>
          <w:rFonts w:ascii="Trebuchet MS" w:hAnsi="Trebuchet MS" w:cs="Times New Roman"/>
          <w:lang w:val="ro-RO"/>
        </w:rPr>
        <w:t xml:space="preserve"> cu modific</w:t>
      </w:r>
      <w:r w:rsidR="00363343" w:rsidRPr="00914ED6">
        <w:rPr>
          <w:rFonts w:ascii="Trebuchet MS" w:hAnsi="Trebuchet MS" w:cs="Times New Roman"/>
          <w:lang w:val="ro-RO"/>
        </w:rPr>
        <w:t>ă</w:t>
      </w:r>
      <w:r w:rsidRPr="00914ED6">
        <w:rPr>
          <w:rFonts w:ascii="Trebuchet MS" w:hAnsi="Trebuchet MS" w:cs="Times New Roman"/>
          <w:lang w:val="ro-RO"/>
        </w:rPr>
        <w:t xml:space="preserve">ri </w:t>
      </w:r>
      <w:r w:rsidR="00363343" w:rsidRPr="00914ED6">
        <w:rPr>
          <w:rFonts w:ascii="Trebuchet MS" w:hAnsi="Trebuchet MS" w:cs="Times New Roman"/>
          <w:lang w:val="ro-RO"/>
        </w:rPr>
        <w:t>ș</w:t>
      </w:r>
      <w:r w:rsidRPr="00914ED6">
        <w:rPr>
          <w:rFonts w:ascii="Trebuchet MS" w:hAnsi="Trebuchet MS" w:cs="Times New Roman"/>
          <w:lang w:val="ro-RO"/>
        </w:rPr>
        <w:t>i complet</w:t>
      </w:r>
      <w:r w:rsidR="00363343" w:rsidRPr="00914ED6">
        <w:rPr>
          <w:rFonts w:ascii="Trebuchet MS" w:hAnsi="Trebuchet MS" w:cs="Times New Roman"/>
          <w:lang w:val="ro-RO"/>
        </w:rPr>
        <w:t>ă</w:t>
      </w:r>
      <w:r w:rsidRPr="00914ED6">
        <w:rPr>
          <w:rFonts w:ascii="Trebuchet MS" w:hAnsi="Trebuchet MS" w:cs="Times New Roman"/>
          <w:lang w:val="ro-RO"/>
        </w:rPr>
        <w:t>ri prin Legea nr. 265/2006, cu modific</w:t>
      </w:r>
      <w:r w:rsidR="00363343" w:rsidRPr="00914ED6">
        <w:rPr>
          <w:rFonts w:ascii="Trebuchet MS" w:hAnsi="Trebuchet MS" w:cs="Times New Roman"/>
          <w:lang w:val="ro-RO"/>
        </w:rPr>
        <w:t>ă</w:t>
      </w:r>
      <w:r w:rsidRPr="00914ED6">
        <w:rPr>
          <w:rFonts w:ascii="Trebuchet MS" w:hAnsi="Trebuchet MS" w:cs="Times New Roman"/>
          <w:lang w:val="ro-RO"/>
        </w:rPr>
        <w:t xml:space="preserve">rile </w:t>
      </w:r>
      <w:r w:rsidR="00363343" w:rsidRPr="00914ED6">
        <w:rPr>
          <w:rFonts w:ascii="Trebuchet MS" w:hAnsi="Trebuchet MS" w:cs="Times New Roman"/>
          <w:lang w:val="ro-RO"/>
        </w:rPr>
        <w:t>ș</w:t>
      </w:r>
      <w:r w:rsidRPr="00914ED6">
        <w:rPr>
          <w:rFonts w:ascii="Trebuchet MS" w:hAnsi="Trebuchet MS" w:cs="Times New Roman"/>
          <w:lang w:val="ro-RO"/>
        </w:rPr>
        <w:t>i complet</w:t>
      </w:r>
      <w:r w:rsidR="00363343" w:rsidRPr="00914ED6">
        <w:rPr>
          <w:rFonts w:ascii="Trebuchet MS" w:hAnsi="Trebuchet MS" w:cs="Times New Roman"/>
          <w:lang w:val="ro-RO"/>
        </w:rPr>
        <w:t>ă</w:t>
      </w:r>
      <w:r w:rsidRPr="00914ED6">
        <w:rPr>
          <w:rFonts w:ascii="Trebuchet MS" w:hAnsi="Trebuchet MS" w:cs="Times New Roman"/>
          <w:lang w:val="ro-RO"/>
        </w:rPr>
        <w:t>rile ulterioare;</w:t>
      </w:r>
    </w:p>
    <w:p w14:paraId="26D3610F" w14:textId="77777777" w:rsidR="005E653B" w:rsidRPr="00914ED6" w:rsidRDefault="00363343" w:rsidP="008E1095">
      <w:pPr>
        <w:numPr>
          <w:ilvl w:val="0"/>
          <w:numId w:val="37"/>
        </w:numPr>
        <w:tabs>
          <w:tab w:val="left" w:pos="-4860"/>
        </w:tabs>
        <w:spacing w:after="0" w:line="240" w:lineRule="auto"/>
        <w:ind w:left="630"/>
        <w:jc w:val="both"/>
        <w:rPr>
          <w:rFonts w:ascii="Trebuchet MS" w:hAnsi="Trebuchet MS" w:cs="Times New Roman"/>
          <w:color w:val="000000"/>
          <w:lang w:val="ro-RO"/>
        </w:rPr>
      </w:pPr>
      <w:r w:rsidRPr="00914ED6">
        <w:rPr>
          <w:rFonts w:ascii="Trebuchet MS" w:hAnsi="Trebuchet MS" w:cs="Times New Roman"/>
          <w:color w:val="000000"/>
          <w:lang w:val="ro-RO"/>
        </w:rPr>
        <w:t>î</w:t>
      </w:r>
      <w:r w:rsidR="005E653B" w:rsidRPr="00914ED6">
        <w:rPr>
          <w:rFonts w:ascii="Trebuchet MS" w:hAnsi="Trebuchet MS" w:cs="Times New Roman"/>
          <w:color w:val="000000"/>
          <w:lang w:val="ro-RO"/>
        </w:rPr>
        <w:t xml:space="preserve">n baza </w:t>
      </w:r>
      <w:r w:rsidR="005E653B" w:rsidRPr="00914ED6">
        <w:rPr>
          <w:rFonts w:ascii="Trebuchet MS" w:hAnsi="Trebuchet MS" w:cs="Times New Roman"/>
          <w:b/>
          <w:color w:val="000000"/>
          <w:lang w:val="ro-RO"/>
        </w:rPr>
        <w:t>L</w:t>
      </w:r>
      <w:r w:rsidR="0000532E" w:rsidRPr="00914ED6">
        <w:rPr>
          <w:rFonts w:ascii="Trebuchet MS" w:hAnsi="Trebuchet MS" w:cs="Times New Roman"/>
          <w:b/>
          <w:color w:val="000000"/>
          <w:lang w:val="ro-RO"/>
        </w:rPr>
        <w:t>egii nr. 219</w:t>
      </w:r>
      <w:r w:rsidR="005E653B" w:rsidRPr="00914ED6">
        <w:rPr>
          <w:rFonts w:ascii="Trebuchet MS" w:hAnsi="Trebuchet MS" w:cs="Times New Roman"/>
          <w:b/>
          <w:color w:val="000000"/>
          <w:lang w:val="ro-RO"/>
        </w:rPr>
        <w:t>/2019</w:t>
      </w:r>
      <w:r w:rsidR="005E653B" w:rsidRPr="00914ED6">
        <w:rPr>
          <w:rFonts w:ascii="Trebuchet MS" w:hAnsi="Trebuchet MS" w:cs="Times New Roman"/>
          <w:color w:val="000000"/>
          <w:lang w:val="ro-RO"/>
        </w:rPr>
        <w:t xml:space="preserve"> pentru modificarea </w:t>
      </w:r>
      <w:r w:rsidRPr="00914ED6">
        <w:rPr>
          <w:rFonts w:ascii="Trebuchet MS" w:hAnsi="Trebuchet MS" w:cs="Times New Roman"/>
          <w:color w:val="000000"/>
          <w:lang w:val="ro-RO"/>
        </w:rPr>
        <w:t>ș</w:t>
      </w:r>
      <w:r w:rsidR="005E653B" w:rsidRPr="00914ED6">
        <w:rPr>
          <w:rFonts w:ascii="Trebuchet MS" w:hAnsi="Trebuchet MS" w:cs="Times New Roman"/>
          <w:color w:val="000000"/>
          <w:lang w:val="ro-RO"/>
        </w:rPr>
        <w:t>i completarea art.</w:t>
      </w:r>
      <w:r w:rsidRPr="00914ED6">
        <w:rPr>
          <w:rFonts w:ascii="Trebuchet MS" w:hAnsi="Trebuchet MS" w:cs="Times New Roman"/>
          <w:color w:val="000000"/>
          <w:lang w:val="ro-RO"/>
        </w:rPr>
        <w:t xml:space="preserve"> </w:t>
      </w:r>
      <w:r w:rsidR="005E653B" w:rsidRPr="00914ED6">
        <w:rPr>
          <w:rFonts w:ascii="Trebuchet MS" w:hAnsi="Trebuchet MS" w:cs="Times New Roman"/>
          <w:color w:val="000000"/>
          <w:lang w:val="ro-RO"/>
        </w:rPr>
        <w:t>16 din OUG nr.</w:t>
      </w:r>
      <w:r w:rsidRPr="00914ED6">
        <w:rPr>
          <w:rFonts w:ascii="Trebuchet MS" w:hAnsi="Trebuchet MS" w:cs="Times New Roman"/>
          <w:color w:val="000000"/>
          <w:lang w:val="ro-RO"/>
        </w:rPr>
        <w:t xml:space="preserve"> </w:t>
      </w:r>
      <w:r w:rsidR="005E653B" w:rsidRPr="00914ED6">
        <w:rPr>
          <w:rFonts w:ascii="Trebuchet MS" w:hAnsi="Trebuchet MS" w:cs="Times New Roman"/>
          <w:color w:val="000000"/>
          <w:lang w:val="ro-RO"/>
        </w:rPr>
        <w:t>195/2005 privind protec</w:t>
      </w:r>
      <w:r w:rsidRPr="00914ED6">
        <w:rPr>
          <w:rFonts w:ascii="Trebuchet MS" w:hAnsi="Trebuchet MS" w:cs="Times New Roman"/>
          <w:color w:val="000000"/>
          <w:lang w:val="ro-RO"/>
        </w:rPr>
        <w:t>ț</w:t>
      </w:r>
      <w:r w:rsidR="005E653B" w:rsidRPr="00914ED6">
        <w:rPr>
          <w:rFonts w:ascii="Trebuchet MS" w:hAnsi="Trebuchet MS" w:cs="Times New Roman"/>
          <w:color w:val="000000"/>
          <w:lang w:val="ro-RO"/>
        </w:rPr>
        <w:t>ia mediului</w:t>
      </w:r>
      <w:r w:rsidRPr="00914ED6">
        <w:rPr>
          <w:rFonts w:ascii="Trebuchet MS" w:hAnsi="Trebuchet MS" w:cs="Times New Roman"/>
          <w:color w:val="000000"/>
          <w:lang w:val="ro-RO"/>
        </w:rPr>
        <w:t>;</w:t>
      </w:r>
    </w:p>
    <w:p w14:paraId="163F4DD3" w14:textId="2236CB34" w:rsidR="005E653B" w:rsidRPr="00914ED6" w:rsidRDefault="00363343" w:rsidP="008E1095">
      <w:pPr>
        <w:numPr>
          <w:ilvl w:val="0"/>
          <w:numId w:val="37"/>
        </w:numPr>
        <w:tabs>
          <w:tab w:val="left" w:pos="-4860"/>
        </w:tabs>
        <w:spacing w:after="0" w:line="240" w:lineRule="auto"/>
        <w:ind w:left="630"/>
        <w:jc w:val="both"/>
        <w:rPr>
          <w:rFonts w:ascii="Trebuchet MS" w:hAnsi="Trebuchet MS" w:cs="Times New Roman"/>
          <w:color w:val="000000"/>
          <w:lang w:val="ro-RO"/>
        </w:rPr>
      </w:pPr>
      <w:r w:rsidRPr="00914ED6">
        <w:rPr>
          <w:rFonts w:ascii="Trebuchet MS" w:hAnsi="Trebuchet MS" w:cs="Times New Roman"/>
          <w:color w:val="000000"/>
          <w:lang w:val="ro-RO"/>
        </w:rPr>
        <w:t>î</w:t>
      </w:r>
      <w:r w:rsidR="005E653B" w:rsidRPr="00914ED6">
        <w:rPr>
          <w:rFonts w:ascii="Trebuchet MS" w:hAnsi="Trebuchet MS" w:cs="Times New Roman"/>
          <w:color w:val="000000"/>
          <w:lang w:val="ro-RO"/>
        </w:rPr>
        <w:t xml:space="preserve">n baza </w:t>
      </w:r>
      <w:r w:rsidR="005E653B" w:rsidRPr="00914ED6">
        <w:rPr>
          <w:rFonts w:ascii="Trebuchet MS" w:hAnsi="Trebuchet MS" w:cs="Times New Roman"/>
          <w:b/>
          <w:color w:val="000000"/>
          <w:lang w:val="ro-RO"/>
        </w:rPr>
        <w:t>Ordinului nr.</w:t>
      </w:r>
      <w:r w:rsidRPr="00914ED6">
        <w:rPr>
          <w:rFonts w:ascii="Trebuchet MS" w:hAnsi="Trebuchet MS" w:cs="Times New Roman"/>
          <w:b/>
          <w:color w:val="000000"/>
          <w:lang w:val="ro-RO"/>
        </w:rPr>
        <w:t xml:space="preserve"> </w:t>
      </w:r>
      <w:r w:rsidR="005E653B" w:rsidRPr="00914ED6">
        <w:rPr>
          <w:rFonts w:ascii="Trebuchet MS" w:hAnsi="Trebuchet MS" w:cs="Times New Roman"/>
          <w:b/>
          <w:color w:val="000000"/>
          <w:lang w:val="ro-RO"/>
        </w:rPr>
        <w:t>1150/2020</w:t>
      </w:r>
      <w:r w:rsidR="005E653B" w:rsidRPr="00914ED6">
        <w:rPr>
          <w:rFonts w:ascii="Trebuchet MS" w:hAnsi="Trebuchet MS" w:cs="Times New Roman"/>
          <w:color w:val="000000"/>
          <w:lang w:val="ro-RO"/>
        </w:rPr>
        <w:t xml:space="preserve"> privind aprobarea Procedurii de aplicare a vizei anuale a autoriza</w:t>
      </w:r>
      <w:r w:rsidR="00386AF6" w:rsidRPr="00914ED6">
        <w:rPr>
          <w:rFonts w:ascii="Trebuchet MS" w:hAnsi="Trebuchet MS" w:cs="Times New Roman"/>
          <w:color w:val="000000"/>
          <w:lang w:val="ro-RO"/>
        </w:rPr>
        <w:t>ției</w:t>
      </w:r>
      <w:r w:rsidR="005E653B" w:rsidRPr="00914ED6">
        <w:rPr>
          <w:rFonts w:ascii="Trebuchet MS" w:hAnsi="Trebuchet MS" w:cs="Times New Roman"/>
          <w:color w:val="000000"/>
          <w:lang w:val="ro-RO"/>
        </w:rPr>
        <w:t xml:space="preserve"> de mediu </w:t>
      </w:r>
      <w:r w:rsidRPr="00914ED6">
        <w:rPr>
          <w:rFonts w:ascii="Trebuchet MS" w:hAnsi="Trebuchet MS" w:cs="Times New Roman"/>
          <w:color w:val="000000"/>
          <w:lang w:val="ro-RO"/>
        </w:rPr>
        <w:t>ș</w:t>
      </w:r>
      <w:r w:rsidR="005E653B" w:rsidRPr="00914ED6">
        <w:rPr>
          <w:rFonts w:ascii="Trebuchet MS" w:hAnsi="Trebuchet MS" w:cs="Times New Roman"/>
          <w:color w:val="000000"/>
          <w:lang w:val="ro-RO"/>
        </w:rPr>
        <w:t>i autoriza</w:t>
      </w:r>
      <w:r w:rsidR="00386AF6" w:rsidRPr="00914ED6">
        <w:rPr>
          <w:rFonts w:ascii="Trebuchet MS" w:hAnsi="Trebuchet MS" w:cs="Times New Roman"/>
          <w:color w:val="000000"/>
          <w:lang w:val="ro-RO"/>
        </w:rPr>
        <w:t>ț</w:t>
      </w:r>
      <w:r w:rsidR="005E653B" w:rsidRPr="00914ED6">
        <w:rPr>
          <w:rFonts w:ascii="Trebuchet MS" w:hAnsi="Trebuchet MS" w:cs="Times New Roman"/>
          <w:color w:val="000000"/>
          <w:lang w:val="ro-RO"/>
        </w:rPr>
        <w:t>iei integrate de mediu</w:t>
      </w:r>
      <w:r w:rsidR="002B2A4C">
        <w:rPr>
          <w:rFonts w:ascii="Trebuchet MS" w:hAnsi="Trebuchet MS" w:cs="Times New Roman"/>
          <w:color w:val="000000"/>
          <w:lang w:val="ro-RO"/>
        </w:rPr>
        <w:t>, cu modificările și completările ulterioare</w:t>
      </w:r>
      <w:r w:rsidRPr="00914ED6">
        <w:rPr>
          <w:rFonts w:ascii="Trebuchet MS" w:hAnsi="Trebuchet MS" w:cs="Times New Roman"/>
          <w:color w:val="000000"/>
          <w:lang w:val="ro-RO"/>
        </w:rPr>
        <w:t>;</w:t>
      </w:r>
    </w:p>
    <w:p w14:paraId="1599552C" w14:textId="77777777" w:rsidR="005F533F" w:rsidRPr="00914ED6" w:rsidRDefault="00432F58" w:rsidP="008E1095">
      <w:pPr>
        <w:numPr>
          <w:ilvl w:val="0"/>
          <w:numId w:val="37"/>
        </w:numPr>
        <w:tabs>
          <w:tab w:val="left" w:pos="-4860"/>
          <w:tab w:val="left" w:pos="360"/>
        </w:tabs>
        <w:spacing w:after="0" w:line="240" w:lineRule="auto"/>
        <w:ind w:left="630"/>
        <w:jc w:val="both"/>
        <w:rPr>
          <w:rFonts w:ascii="Trebuchet MS" w:hAnsi="Trebuchet MS" w:cs="Times New Roman"/>
          <w:lang w:val="ro-RO"/>
        </w:rPr>
      </w:pPr>
      <w:r w:rsidRPr="00914ED6">
        <w:rPr>
          <w:rFonts w:ascii="Trebuchet MS" w:hAnsi="Trebuchet MS" w:cs="Times New Roman"/>
          <w:lang w:val="ro-RO"/>
        </w:rPr>
        <w:t xml:space="preserve">    </w:t>
      </w:r>
      <w:r w:rsidR="005F533F" w:rsidRPr="00914ED6">
        <w:rPr>
          <w:rFonts w:ascii="Trebuchet MS" w:hAnsi="Trebuchet MS" w:cs="Times New Roman"/>
          <w:lang w:val="ro-RO"/>
        </w:rPr>
        <w:t>în baza</w:t>
      </w:r>
      <w:r w:rsidR="005F533F" w:rsidRPr="00914ED6">
        <w:rPr>
          <w:rFonts w:ascii="Trebuchet MS" w:hAnsi="Trebuchet MS" w:cs="Times New Roman"/>
          <w:b/>
          <w:bCs/>
          <w:lang w:val="ro-RO"/>
        </w:rPr>
        <w:t xml:space="preserve"> O.M. nr. 818/2003, </w:t>
      </w:r>
      <w:r w:rsidR="005F533F" w:rsidRPr="00914ED6">
        <w:rPr>
          <w:rFonts w:ascii="Trebuchet MS" w:hAnsi="Trebuchet MS" w:cs="Times New Roman"/>
          <w:lang w:val="ro-RO"/>
        </w:rPr>
        <w:t>pentru aprobarea Procedurii de emitere a autorizaţiei integrate de mediu, cu modificările şi completările ulterioare;</w:t>
      </w:r>
    </w:p>
    <w:p w14:paraId="36653155" w14:textId="77777777" w:rsidR="005E653B" w:rsidRPr="00914ED6" w:rsidRDefault="005E653B" w:rsidP="008E1095">
      <w:pPr>
        <w:numPr>
          <w:ilvl w:val="0"/>
          <w:numId w:val="37"/>
        </w:numPr>
        <w:tabs>
          <w:tab w:val="left" w:pos="-4860"/>
        </w:tabs>
        <w:spacing w:after="0" w:line="240" w:lineRule="auto"/>
        <w:ind w:left="630"/>
        <w:jc w:val="both"/>
        <w:rPr>
          <w:rFonts w:ascii="Trebuchet MS" w:hAnsi="Trebuchet MS" w:cs="Times New Roman"/>
          <w:color w:val="000000"/>
          <w:lang w:val="ro-RO"/>
        </w:rPr>
      </w:pPr>
      <w:r w:rsidRPr="00914ED6">
        <w:rPr>
          <w:rFonts w:ascii="Trebuchet MS" w:hAnsi="Trebuchet MS" w:cs="Times New Roman"/>
          <w:color w:val="000000"/>
          <w:lang w:val="ro-RO"/>
        </w:rPr>
        <w:t xml:space="preserve">în baza </w:t>
      </w:r>
      <w:r w:rsidRPr="00914ED6">
        <w:rPr>
          <w:rFonts w:ascii="Trebuchet MS" w:hAnsi="Trebuchet MS" w:cs="Times New Roman"/>
          <w:b/>
          <w:bCs/>
          <w:color w:val="000000"/>
          <w:lang w:val="ro-RO"/>
        </w:rPr>
        <w:t xml:space="preserve">H.G. nr. 43/2020 </w:t>
      </w:r>
      <w:r w:rsidRPr="00914ED6">
        <w:rPr>
          <w:rFonts w:ascii="Trebuchet MS" w:hAnsi="Trebuchet MS" w:cs="Times New Roman"/>
          <w:color w:val="000000"/>
          <w:lang w:val="ro-RO"/>
        </w:rPr>
        <w:t>privind organizarea şi funcţionarea Ministerului Mediului, Apelor şi Pădurilor;</w:t>
      </w:r>
    </w:p>
    <w:p w14:paraId="63225422" w14:textId="77777777" w:rsidR="005F533F" w:rsidRPr="00914ED6" w:rsidRDefault="005F533F" w:rsidP="008E1095">
      <w:pPr>
        <w:numPr>
          <w:ilvl w:val="0"/>
          <w:numId w:val="37"/>
        </w:numPr>
        <w:tabs>
          <w:tab w:val="left" w:pos="-4860"/>
        </w:tabs>
        <w:spacing w:after="0" w:line="240" w:lineRule="auto"/>
        <w:ind w:left="630"/>
        <w:jc w:val="both"/>
        <w:rPr>
          <w:rFonts w:ascii="Trebuchet MS" w:hAnsi="Trebuchet MS" w:cs="Times New Roman"/>
          <w:lang w:val="ro-RO"/>
        </w:rPr>
      </w:pPr>
      <w:r w:rsidRPr="00914ED6">
        <w:rPr>
          <w:rFonts w:ascii="Trebuchet MS" w:hAnsi="Trebuchet MS" w:cs="Times New Roman"/>
          <w:lang w:val="ro-RO"/>
        </w:rPr>
        <w:t xml:space="preserve">în baza </w:t>
      </w:r>
      <w:r w:rsidRPr="00914ED6">
        <w:rPr>
          <w:rFonts w:ascii="Trebuchet MS" w:hAnsi="Trebuchet MS" w:cs="Times New Roman"/>
          <w:b/>
          <w:bCs/>
          <w:lang w:val="ro-RO"/>
        </w:rPr>
        <w:t>H.G. nr. 1000/2012</w:t>
      </w:r>
      <w:r w:rsidRPr="00914ED6">
        <w:rPr>
          <w:rFonts w:ascii="Trebuchet MS" w:hAnsi="Trebuchet MS" w:cs="Times New Roman"/>
          <w:lang w:val="ro-RO"/>
        </w:rPr>
        <w:t xml:space="preserve"> privind reorganizarea şi funcţionarea Agenţiei Naţionale pentru Protecţia Mediului şi a instituţiilor publice aflate în subordinea acesteia.</w:t>
      </w:r>
    </w:p>
    <w:p w14:paraId="3702766B" w14:textId="77777777" w:rsidR="005F533F" w:rsidRPr="00914ED6" w:rsidRDefault="005F533F" w:rsidP="00B5470E">
      <w:pPr>
        <w:autoSpaceDE w:val="0"/>
        <w:spacing w:after="0" w:line="240" w:lineRule="auto"/>
        <w:jc w:val="both"/>
        <w:rPr>
          <w:rFonts w:ascii="Trebuchet MS" w:hAnsi="Trebuchet MS" w:cs="Times New Roman"/>
          <w:b/>
          <w:lang w:val="ro-RO"/>
        </w:rPr>
      </w:pPr>
      <w:r w:rsidRPr="00914ED6">
        <w:rPr>
          <w:rFonts w:ascii="Trebuchet MS" w:hAnsi="Trebuchet MS" w:cs="Times New Roman"/>
          <w:lang w:val="ro-RO"/>
        </w:rPr>
        <w:t xml:space="preserve">Ţinând cont de recomandările documentelor de referinţă privind cele mai bune tehnici disponibile (BREF): </w:t>
      </w:r>
    </w:p>
    <w:p w14:paraId="7485A715" w14:textId="77777777" w:rsidR="005F533F" w:rsidRPr="00914ED6" w:rsidRDefault="005F533F" w:rsidP="002E7568">
      <w:pPr>
        <w:pStyle w:val="ListParagraph"/>
        <w:numPr>
          <w:ilvl w:val="0"/>
          <w:numId w:val="52"/>
        </w:numPr>
        <w:suppressAutoHyphens w:val="0"/>
        <w:spacing w:after="0" w:line="240" w:lineRule="auto"/>
        <w:rPr>
          <w:rFonts w:ascii="Trebuchet MS" w:hAnsi="Trebuchet MS"/>
          <w:b/>
          <w:sz w:val="22"/>
          <w:szCs w:val="22"/>
          <w:lang w:val="ro-RO"/>
        </w:rPr>
      </w:pPr>
      <w:r w:rsidRPr="00914ED6">
        <w:rPr>
          <w:rFonts w:ascii="Trebuchet MS" w:hAnsi="Trebuchet MS"/>
          <w:b/>
          <w:sz w:val="22"/>
          <w:szCs w:val="22"/>
          <w:lang w:val="ro-RO"/>
        </w:rPr>
        <w:t>Reference Document on the Best Available Techniques for Emissions from Storage, July 2006;</w:t>
      </w:r>
    </w:p>
    <w:p w14:paraId="4667C405" w14:textId="77777777" w:rsidR="003743B3" w:rsidRPr="00914ED6" w:rsidRDefault="007D4E06" w:rsidP="002E7568">
      <w:pPr>
        <w:pStyle w:val="ListParagraph"/>
        <w:numPr>
          <w:ilvl w:val="0"/>
          <w:numId w:val="52"/>
        </w:numPr>
        <w:suppressAutoHyphens w:val="0"/>
        <w:spacing w:after="0" w:line="240" w:lineRule="auto"/>
        <w:rPr>
          <w:rFonts w:ascii="Trebuchet MS" w:hAnsi="Trebuchet MS"/>
          <w:b/>
          <w:sz w:val="22"/>
          <w:szCs w:val="22"/>
          <w:lang w:val="ro-RO"/>
        </w:rPr>
      </w:pPr>
      <w:r w:rsidRPr="00914ED6">
        <w:rPr>
          <w:rFonts w:ascii="Trebuchet MS" w:hAnsi="Trebuchet MS"/>
          <w:b/>
          <w:sz w:val="22"/>
          <w:szCs w:val="22"/>
          <w:lang w:val="ro-RO"/>
        </w:rPr>
        <w:t xml:space="preserve">JRC </w:t>
      </w:r>
      <w:r w:rsidR="005F533F" w:rsidRPr="00914ED6">
        <w:rPr>
          <w:rFonts w:ascii="Trebuchet MS" w:hAnsi="Trebuchet MS"/>
          <w:b/>
          <w:sz w:val="22"/>
          <w:szCs w:val="22"/>
          <w:lang w:val="ro-RO"/>
        </w:rPr>
        <w:t xml:space="preserve">Reference </w:t>
      </w:r>
      <w:r w:rsidRPr="00914ED6">
        <w:rPr>
          <w:rFonts w:ascii="Trebuchet MS" w:hAnsi="Trebuchet MS"/>
          <w:b/>
          <w:sz w:val="22"/>
          <w:szCs w:val="22"/>
          <w:lang w:val="ro-RO"/>
        </w:rPr>
        <w:t xml:space="preserve">Report on </w:t>
      </w:r>
      <w:r w:rsidR="005F533F" w:rsidRPr="00914ED6">
        <w:rPr>
          <w:rFonts w:ascii="Trebuchet MS" w:hAnsi="Trebuchet MS"/>
          <w:b/>
          <w:sz w:val="22"/>
          <w:szCs w:val="22"/>
          <w:lang w:val="ro-RO"/>
        </w:rPr>
        <w:t>Monitoring</w:t>
      </w:r>
      <w:r w:rsidRPr="00914ED6">
        <w:rPr>
          <w:rFonts w:ascii="Trebuchet MS" w:hAnsi="Trebuchet MS"/>
          <w:b/>
          <w:sz w:val="22"/>
          <w:szCs w:val="22"/>
          <w:lang w:val="ro-RO"/>
        </w:rPr>
        <w:t xml:space="preserve"> of Emissions to Air and Water from IED Installations, 2018</w:t>
      </w:r>
      <w:r w:rsidR="005F533F" w:rsidRPr="00914ED6">
        <w:rPr>
          <w:rFonts w:ascii="Trebuchet MS" w:hAnsi="Trebuchet MS"/>
          <w:b/>
          <w:sz w:val="22"/>
          <w:szCs w:val="22"/>
          <w:lang w:val="ro-RO"/>
        </w:rPr>
        <w:t>;</w:t>
      </w:r>
    </w:p>
    <w:p w14:paraId="15D7C32B" w14:textId="77777777" w:rsidR="007D4E06" w:rsidRPr="00914ED6" w:rsidRDefault="007D4E06" w:rsidP="002E7568">
      <w:pPr>
        <w:pStyle w:val="ListParagraph"/>
        <w:numPr>
          <w:ilvl w:val="0"/>
          <w:numId w:val="52"/>
        </w:numPr>
        <w:suppressAutoHyphens w:val="0"/>
        <w:spacing w:after="0" w:line="240" w:lineRule="auto"/>
        <w:rPr>
          <w:rFonts w:ascii="Trebuchet MS" w:hAnsi="Trebuchet MS"/>
          <w:b/>
          <w:sz w:val="22"/>
          <w:szCs w:val="22"/>
          <w:lang w:val="ro-RO"/>
        </w:rPr>
      </w:pPr>
      <w:r w:rsidRPr="00914ED6">
        <w:rPr>
          <w:rFonts w:ascii="Trebuchet MS" w:hAnsi="Trebuchet MS"/>
          <w:b/>
          <w:sz w:val="22"/>
          <w:szCs w:val="22"/>
          <w:lang w:val="ro-RO"/>
        </w:rPr>
        <w:t>Reference Document on Best Available Techniques for Energy Efficiency, 2009;</w:t>
      </w:r>
    </w:p>
    <w:p w14:paraId="116709D0" w14:textId="77777777" w:rsidR="005F533F" w:rsidRPr="00914ED6" w:rsidRDefault="005F533F" w:rsidP="002E7568">
      <w:pPr>
        <w:pStyle w:val="ListParagraph"/>
        <w:numPr>
          <w:ilvl w:val="0"/>
          <w:numId w:val="52"/>
        </w:numPr>
        <w:suppressAutoHyphens w:val="0"/>
        <w:spacing w:after="0" w:line="240" w:lineRule="auto"/>
        <w:rPr>
          <w:rFonts w:ascii="Trebuchet MS" w:hAnsi="Trebuchet MS"/>
          <w:b/>
          <w:sz w:val="22"/>
          <w:szCs w:val="22"/>
          <w:lang w:val="ro-RO"/>
        </w:rPr>
      </w:pPr>
      <w:r w:rsidRPr="00914ED6">
        <w:rPr>
          <w:rFonts w:ascii="Trebuchet MS" w:hAnsi="Trebuchet MS"/>
          <w:b/>
          <w:sz w:val="22"/>
          <w:szCs w:val="22"/>
          <w:lang w:val="ro-RO"/>
        </w:rPr>
        <w:t>DECIZIA DE PUNERE ÎN APLICARE (UE) 2015/2119 A COMISIEI din 20 noiembrie 2015 de stabilire a concluziilor privind cele mai bune tehnici disponibile (BAT) în temeiul Directivei 2010/75/UE a Parlamentului European și a Consiliului, pentru producerea de panouri pe bază de lemn;</w:t>
      </w:r>
    </w:p>
    <w:p w14:paraId="38F02517" w14:textId="77777777" w:rsidR="005F533F" w:rsidRPr="00914ED6" w:rsidRDefault="005F533F" w:rsidP="00B5470E">
      <w:pPr>
        <w:pStyle w:val="BodyText2"/>
        <w:spacing w:after="0" w:line="240" w:lineRule="auto"/>
        <w:jc w:val="both"/>
        <w:rPr>
          <w:rFonts w:ascii="Trebuchet MS" w:hAnsi="Trebuchet MS" w:cs="Times New Roman"/>
          <w:b/>
          <w:lang w:val="ro-RO"/>
        </w:rPr>
      </w:pPr>
      <w:r w:rsidRPr="00914ED6">
        <w:rPr>
          <w:rFonts w:ascii="Trebuchet MS" w:hAnsi="Trebuchet MS" w:cs="Times New Roman"/>
          <w:lang w:val="ro-RO"/>
        </w:rPr>
        <w:lastRenderedPageBreak/>
        <w:t>în condiţiile în care orice emisie rezultată în urma activităţii va fi în conformitate şi nu va depăşi cerinţele legislaţiei de mediu din România, armonizată legislaţiei Uniunii Europene şi prevederilor prezentei autorizaţii,</w:t>
      </w:r>
    </w:p>
    <w:p w14:paraId="6FCBA37E" w14:textId="77777777" w:rsidR="005F533F" w:rsidRPr="00914ED6" w:rsidRDefault="00363343"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î</w:t>
      </w:r>
      <w:r w:rsidR="005F533F" w:rsidRPr="00914ED6">
        <w:rPr>
          <w:rFonts w:ascii="Trebuchet MS" w:hAnsi="Trebuchet MS" w:cs="Times New Roman"/>
          <w:b/>
          <w:lang w:val="ro-RO"/>
        </w:rPr>
        <w:t>n condi</w:t>
      </w:r>
      <w:r w:rsidRPr="00914ED6">
        <w:rPr>
          <w:rFonts w:ascii="Trebuchet MS" w:hAnsi="Trebuchet MS" w:cs="Times New Roman"/>
          <w:b/>
          <w:lang w:val="ro-RO"/>
        </w:rPr>
        <w:t>ț</w:t>
      </w:r>
      <w:r w:rsidR="005F533F" w:rsidRPr="00914ED6">
        <w:rPr>
          <w:rFonts w:ascii="Trebuchet MS" w:hAnsi="Trebuchet MS" w:cs="Times New Roman"/>
          <w:b/>
          <w:lang w:val="ro-RO"/>
        </w:rPr>
        <w:t>iile respect</w:t>
      </w:r>
      <w:r w:rsidR="000B2872" w:rsidRPr="00914ED6">
        <w:rPr>
          <w:rFonts w:ascii="Trebuchet MS" w:hAnsi="Trebuchet MS" w:cs="Times New Roman"/>
          <w:b/>
          <w:lang w:val="ro-RO"/>
        </w:rPr>
        <w:t>ă</w:t>
      </w:r>
      <w:r w:rsidR="005F533F" w:rsidRPr="00914ED6">
        <w:rPr>
          <w:rFonts w:ascii="Trebuchet MS" w:hAnsi="Trebuchet MS" w:cs="Times New Roman"/>
          <w:b/>
          <w:lang w:val="ro-RO"/>
        </w:rPr>
        <w:t>rii cerinţelor legale prevăzute de:</w:t>
      </w:r>
    </w:p>
    <w:p w14:paraId="724C0531"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OUG nr. 195/2005</w:t>
      </w:r>
      <w:r w:rsidRPr="00914ED6">
        <w:rPr>
          <w:rFonts w:ascii="Trebuchet MS" w:hAnsi="Trebuchet MS" w:cs="Times New Roman"/>
          <w:lang w:val="ro-RO"/>
        </w:rPr>
        <w:t xml:space="preserve"> privind Protecția Mediului, aprobată cu modificări și completări prin Legea nr. 265/2006, cu modificările și completările ulterioare;</w:t>
      </w:r>
    </w:p>
    <w:p w14:paraId="697022B5" w14:textId="77777777" w:rsidR="001B0CA2" w:rsidRPr="00914ED6" w:rsidRDefault="001B0CA2"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bCs/>
          <w:lang w:val="ro-RO"/>
        </w:rPr>
        <w:t xml:space="preserve">Legea nr. 123/2020 </w:t>
      </w:r>
      <w:r w:rsidRPr="00914ED6">
        <w:rPr>
          <w:rFonts w:ascii="Trebuchet MS" w:hAnsi="Trebuchet MS" w:cs="Times New Roman"/>
          <w:bCs/>
          <w:lang w:val="ro-RO"/>
        </w:rPr>
        <w:t>pentru modificarea și completarea Ordonanței de Urgență a Guvernului nr. 195/2005 privind protecția mediului;</w:t>
      </w:r>
    </w:p>
    <w:p w14:paraId="0DF067FA" w14:textId="77777777" w:rsidR="001B0CA2" w:rsidRPr="00914ED6" w:rsidRDefault="001B0CA2"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bCs/>
          <w:lang w:val="ro-RO"/>
        </w:rPr>
        <w:t xml:space="preserve">Ordinului nr. 1150/2020 </w:t>
      </w:r>
      <w:r w:rsidRPr="00914ED6">
        <w:rPr>
          <w:rFonts w:ascii="Trebuchet MS" w:hAnsi="Trebuchet MS" w:cs="Times New Roman"/>
          <w:bCs/>
          <w:lang w:val="ro-RO"/>
        </w:rPr>
        <w:t>privind aprobarea procedurii de aplicare a vizei anuale a Autorizației de mediu și Autorizației Integrate de Mediu, cu modificările și completările ulterioare;</w:t>
      </w:r>
    </w:p>
    <w:p w14:paraId="5AD19CB6"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 xml:space="preserve">Legea nr. 278/2013 </w:t>
      </w:r>
      <w:r w:rsidRPr="00914ED6">
        <w:rPr>
          <w:rFonts w:ascii="Trebuchet MS" w:hAnsi="Trebuchet MS" w:cs="Times New Roman"/>
          <w:lang w:val="ro-RO"/>
        </w:rPr>
        <w:t>privind emisiile industriale, cu modificările și completările ulterioare;</w:t>
      </w:r>
    </w:p>
    <w:p w14:paraId="3675E97B"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color w:val="000000"/>
          <w:lang w:val="ro-RO"/>
        </w:rPr>
      </w:pPr>
      <w:r w:rsidRPr="00914ED6">
        <w:rPr>
          <w:rFonts w:ascii="Trebuchet MS" w:hAnsi="Trebuchet MS" w:cs="Times New Roman"/>
          <w:b/>
          <w:lang w:val="ro-RO"/>
        </w:rPr>
        <w:t xml:space="preserve">Legea nr. 104/2011 </w:t>
      </w:r>
      <w:r w:rsidRPr="00914ED6">
        <w:rPr>
          <w:rFonts w:ascii="Trebuchet MS" w:hAnsi="Trebuchet MS" w:cs="Times New Roman"/>
          <w:lang w:val="ro-RO"/>
        </w:rPr>
        <w:t xml:space="preserve">privind calitatea aerului înconjurător, </w:t>
      </w:r>
      <w:r w:rsidR="005E6FE5" w:rsidRPr="00914ED6">
        <w:rPr>
          <w:rFonts w:ascii="Trebuchet MS" w:hAnsi="Trebuchet MS" w:cs="Times New Roman"/>
          <w:color w:val="000000"/>
          <w:lang w:val="ro-RO"/>
        </w:rPr>
        <w:t>actualizat</w:t>
      </w:r>
      <w:r w:rsidR="00A911ED" w:rsidRPr="00914ED6">
        <w:rPr>
          <w:rFonts w:ascii="Trebuchet MS" w:hAnsi="Trebuchet MS" w:cs="Times New Roman"/>
          <w:color w:val="000000"/>
          <w:lang w:val="ro-RO"/>
        </w:rPr>
        <w:t>ă</w:t>
      </w:r>
      <w:r w:rsidR="005E6FE5" w:rsidRPr="00914ED6">
        <w:rPr>
          <w:rFonts w:ascii="Trebuchet MS" w:hAnsi="Trebuchet MS" w:cs="Times New Roman"/>
          <w:color w:val="000000"/>
          <w:lang w:val="ro-RO"/>
        </w:rPr>
        <w:t xml:space="preserve">, </w:t>
      </w:r>
      <w:r w:rsidRPr="00914ED6">
        <w:rPr>
          <w:rFonts w:ascii="Trebuchet MS" w:hAnsi="Trebuchet MS" w:cs="Times New Roman"/>
          <w:color w:val="000000"/>
          <w:lang w:val="ro-RO"/>
        </w:rPr>
        <w:t>cu modificările și completările ulterioare;</w:t>
      </w:r>
    </w:p>
    <w:p w14:paraId="648AD4B8" w14:textId="77777777" w:rsidR="003A45C6" w:rsidRPr="00914ED6" w:rsidRDefault="003A45C6" w:rsidP="00B90A75">
      <w:pPr>
        <w:numPr>
          <w:ilvl w:val="0"/>
          <w:numId w:val="22"/>
        </w:numPr>
        <w:tabs>
          <w:tab w:val="clear" w:pos="928"/>
          <w:tab w:val="num" w:pos="568"/>
        </w:tabs>
        <w:autoSpaceDE w:val="0"/>
        <w:autoSpaceDN w:val="0"/>
        <w:adjustRightInd w:val="0"/>
        <w:spacing w:after="0" w:line="240" w:lineRule="auto"/>
        <w:ind w:left="567"/>
        <w:jc w:val="both"/>
        <w:rPr>
          <w:rFonts w:ascii="Trebuchet MS" w:hAnsi="Trebuchet MS" w:cs="Times New Roman"/>
          <w:lang w:val="ro-RO"/>
        </w:rPr>
      </w:pPr>
      <w:r w:rsidRPr="00914ED6">
        <w:rPr>
          <w:rFonts w:ascii="Trebuchet MS" w:hAnsi="Trebuchet MS" w:cs="Times New Roman"/>
          <w:b/>
          <w:bCs/>
          <w:lang w:val="ro-RO"/>
        </w:rPr>
        <w:t>Ordinul nr. 3.299/2012</w:t>
      </w:r>
      <w:r w:rsidRPr="00914ED6">
        <w:rPr>
          <w:rFonts w:ascii="Trebuchet MS" w:hAnsi="Trebuchet MS" w:cs="Times New Roman"/>
          <w:lang w:val="ro-RO"/>
        </w:rPr>
        <w:t xml:space="preserve"> pentru aprobarea metodologiei de realizare şi raportare a inventarelor privind emisiile de poluanţi în atmosferă;</w:t>
      </w:r>
    </w:p>
    <w:p w14:paraId="3D0F8A29"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 xml:space="preserve">STAS 12574/1987 </w:t>
      </w:r>
      <w:r w:rsidRPr="00914ED6">
        <w:rPr>
          <w:rFonts w:ascii="Trebuchet MS" w:hAnsi="Trebuchet MS" w:cs="Times New Roman"/>
          <w:lang w:val="ro-RO"/>
        </w:rPr>
        <w:t xml:space="preserve"> Condiții de calitate pentru aerul din zonele protejate;</w:t>
      </w:r>
    </w:p>
    <w:p w14:paraId="18340F47"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eastAsia="Times New Roman" w:hAnsi="Trebuchet MS" w:cs="Times New Roman"/>
          <w:b/>
          <w:bCs/>
          <w:lang w:val="ro-RO"/>
        </w:rPr>
      </w:pPr>
      <w:r w:rsidRPr="00914ED6">
        <w:rPr>
          <w:rFonts w:ascii="Trebuchet MS" w:hAnsi="Trebuchet MS" w:cs="Times New Roman"/>
          <w:b/>
          <w:lang w:val="ro-RO"/>
        </w:rPr>
        <w:t>SR 10009/2017</w:t>
      </w:r>
      <w:r w:rsidRPr="00914ED6">
        <w:rPr>
          <w:rFonts w:ascii="Trebuchet MS" w:hAnsi="Trebuchet MS" w:cs="Times New Roman"/>
          <w:lang w:val="ro-RO"/>
        </w:rPr>
        <w:t xml:space="preserve"> Acustica. Limite admisibile ale nivelului de zgomot din mediul ambiant;</w:t>
      </w:r>
    </w:p>
    <w:p w14:paraId="203ADC1B" w14:textId="77777777" w:rsidR="003A45C6" w:rsidRPr="00914ED6" w:rsidRDefault="003A45C6" w:rsidP="00B90A75">
      <w:pPr>
        <w:numPr>
          <w:ilvl w:val="0"/>
          <w:numId w:val="22"/>
        </w:numPr>
        <w:tabs>
          <w:tab w:val="clear" w:pos="928"/>
          <w:tab w:val="num" w:pos="568"/>
        </w:tabs>
        <w:suppressAutoHyphens w:val="0"/>
        <w:autoSpaceDE w:val="0"/>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 xml:space="preserve">Ordinul nr. 756/1997 </w:t>
      </w:r>
      <w:r w:rsidRPr="00914ED6">
        <w:rPr>
          <w:rFonts w:ascii="Trebuchet MS" w:eastAsia="Times New Roman" w:hAnsi="Trebuchet MS" w:cs="Times New Roman"/>
          <w:lang w:val="ro-RO"/>
        </w:rPr>
        <w:t>pentru aprobarea Reglementării privind evaluarea poluării mediului</w:t>
      </w:r>
      <w:r w:rsidRPr="00914ED6">
        <w:rPr>
          <w:rFonts w:ascii="Trebuchet MS" w:hAnsi="Trebuchet MS" w:cs="Times New Roman"/>
          <w:lang w:val="ro-RO"/>
        </w:rPr>
        <w:t>, cu completările și modificările ulterioare;</w:t>
      </w:r>
    </w:p>
    <w:p w14:paraId="0D1AABF6"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 xml:space="preserve">OMS nr. 119/2014, </w:t>
      </w:r>
      <w:r w:rsidRPr="002B2A4C">
        <w:rPr>
          <w:rFonts w:ascii="Trebuchet MS" w:hAnsi="Trebuchet MS" w:cs="Times New Roman"/>
          <w:lang w:val="ro-RO"/>
        </w:rPr>
        <w:t>actualizat 20</w:t>
      </w:r>
      <w:r w:rsidR="00531AA6" w:rsidRPr="002B2A4C">
        <w:rPr>
          <w:rFonts w:ascii="Trebuchet MS" w:hAnsi="Trebuchet MS" w:cs="Times New Roman"/>
          <w:lang w:val="ro-RO"/>
        </w:rPr>
        <w:t>23</w:t>
      </w:r>
      <w:r w:rsidRPr="00914ED6">
        <w:rPr>
          <w:rFonts w:ascii="Trebuchet MS" w:hAnsi="Trebuchet MS" w:cs="Times New Roman"/>
          <w:b/>
          <w:lang w:val="ro-RO"/>
        </w:rPr>
        <w:t>,</w:t>
      </w:r>
      <w:r w:rsidRPr="00914ED6">
        <w:rPr>
          <w:rFonts w:ascii="Trebuchet MS" w:hAnsi="Trebuchet MS" w:cs="Times New Roman"/>
          <w:lang w:val="ro-RO"/>
        </w:rPr>
        <w:t xml:space="preserve"> pentru aprobarea Normelor de igienă şi sănătate publică privind mediul de viaţă al populaţiei</w:t>
      </w:r>
      <w:r w:rsidR="00531AA6" w:rsidRPr="00914ED6">
        <w:rPr>
          <w:rFonts w:ascii="Trebuchet MS" w:hAnsi="Trebuchet MS" w:cs="Times New Roman"/>
          <w:lang w:val="ro-RO"/>
        </w:rPr>
        <w:t>, cu modificările și completările ulterioare</w:t>
      </w:r>
      <w:r w:rsidRPr="00914ED6">
        <w:rPr>
          <w:rFonts w:ascii="Trebuchet MS" w:hAnsi="Trebuchet MS" w:cs="Times New Roman"/>
          <w:lang w:val="ro-RO"/>
        </w:rPr>
        <w:t>;</w:t>
      </w:r>
    </w:p>
    <w:p w14:paraId="5343C007"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Legea Apelor nr. 107/1996</w:t>
      </w:r>
      <w:r w:rsidRPr="00914ED6">
        <w:rPr>
          <w:rFonts w:ascii="Trebuchet MS" w:hAnsi="Trebuchet MS" w:cs="Times New Roman"/>
          <w:lang w:val="ro-RO"/>
        </w:rPr>
        <w:t xml:space="preserve"> </w:t>
      </w:r>
      <w:r w:rsidRPr="00914ED6">
        <w:rPr>
          <w:rFonts w:ascii="Trebuchet MS" w:hAnsi="Trebuchet MS" w:cs="Times New Roman"/>
          <w:bCs/>
          <w:lang w:val="ro-RO"/>
        </w:rPr>
        <w:t>cu modificările şi completările</w:t>
      </w:r>
      <w:r w:rsidRPr="00914ED6">
        <w:rPr>
          <w:rFonts w:ascii="Trebuchet MS" w:hAnsi="Trebuchet MS" w:cs="Times New Roman"/>
          <w:lang w:val="ro-RO"/>
        </w:rPr>
        <w:t xml:space="preserve"> ulterioare</w:t>
      </w:r>
      <w:r w:rsidRPr="00914ED6">
        <w:rPr>
          <w:rFonts w:ascii="Trebuchet MS" w:hAnsi="Trebuchet MS" w:cs="Times New Roman"/>
          <w:bCs/>
          <w:lang w:val="ro-RO"/>
        </w:rPr>
        <w:t>;</w:t>
      </w:r>
    </w:p>
    <w:p w14:paraId="692AA734"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bCs/>
          <w:lang w:val="ro-RO"/>
        </w:rPr>
      </w:pPr>
      <w:r w:rsidRPr="00914ED6">
        <w:rPr>
          <w:rFonts w:ascii="Trebuchet MS" w:hAnsi="Trebuchet MS" w:cs="Times New Roman"/>
          <w:b/>
          <w:lang w:val="ro-RO"/>
        </w:rPr>
        <w:t>H.G. nr. 188/2002</w:t>
      </w:r>
      <w:r w:rsidRPr="00914ED6">
        <w:rPr>
          <w:rFonts w:ascii="Trebuchet MS" w:hAnsi="Trebuchet MS" w:cs="Times New Roman"/>
          <w:lang w:val="ro-RO"/>
        </w:rPr>
        <w:t xml:space="preserve"> pentru aprobarea unor norme privind condiţiile de descărcare în mediul acvatic a apelor uzate </w:t>
      </w:r>
      <w:r w:rsidRPr="00914ED6">
        <w:rPr>
          <w:rFonts w:ascii="Trebuchet MS" w:hAnsi="Trebuchet MS" w:cs="Times New Roman"/>
          <w:bCs/>
          <w:lang w:val="ro-RO"/>
        </w:rPr>
        <w:t>cu modificările şi completările</w:t>
      </w:r>
      <w:r w:rsidRPr="00914ED6">
        <w:rPr>
          <w:rFonts w:ascii="Trebuchet MS" w:hAnsi="Trebuchet MS" w:cs="Times New Roman"/>
          <w:lang w:val="ro-RO"/>
        </w:rPr>
        <w:t xml:space="preserve"> ulterioare</w:t>
      </w:r>
      <w:r w:rsidRPr="00914ED6">
        <w:rPr>
          <w:rFonts w:ascii="Trebuchet MS" w:hAnsi="Trebuchet MS" w:cs="Times New Roman"/>
          <w:bCs/>
          <w:lang w:val="ro-RO"/>
        </w:rPr>
        <w:t>;</w:t>
      </w:r>
    </w:p>
    <w:p w14:paraId="245D6DDA"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bCs/>
          <w:lang w:val="ro-RO"/>
        </w:rPr>
      </w:pPr>
      <w:r w:rsidRPr="00914ED6">
        <w:rPr>
          <w:rFonts w:ascii="Trebuchet MS" w:hAnsi="Trebuchet MS" w:cs="Times New Roman"/>
          <w:b/>
          <w:bCs/>
          <w:lang w:val="ro-RO"/>
        </w:rPr>
        <w:t xml:space="preserve">Legea </w:t>
      </w:r>
      <w:r w:rsidR="00CA066B" w:rsidRPr="00914ED6">
        <w:rPr>
          <w:rFonts w:ascii="Trebuchet MS" w:hAnsi="Trebuchet MS" w:cs="Times New Roman"/>
          <w:b/>
          <w:bCs/>
          <w:lang w:val="ro-RO"/>
        </w:rPr>
        <w:t>nr.</w:t>
      </w:r>
      <w:r w:rsidRPr="00914ED6">
        <w:rPr>
          <w:rFonts w:ascii="Trebuchet MS" w:hAnsi="Trebuchet MS" w:cs="Times New Roman"/>
          <w:b/>
          <w:bCs/>
          <w:lang w:val="ro-RO"/>
        </w:rPr>
        <w:t xml:space="preserve"> 188/2018 </w:t>
      </w:r>
      <w:r w:rsidRPr="00914ED6">
        <w:rPr>
          <w:rFonts w:ascii="Trebuchet MS" w:hAnsi="Trebuchet MS" w:cs="Times New Roman"/>
          <w:bCs/>
          <w:lang w:val="ro-RO"/>
        </w:rPr>
        <w:t>privind limitarea emisiilor în aer ale anumitor poluanți proveniți de la instalațiile medii de ardere</w:t>
      </w:r>
      <w:r w:rsidR="00CA066B" w:rsidRPr="00914ED6">
        <w:rPr>
          <w:rFonts w:ascii="Trebuchet MS" w:hAnsi="Trebuchet MS" w:cs="Times New Roman"/>
          <w:bCs/>
          <w:lang w:val="ro-RO"/>
        </w:rPr>
        <w:t>;</w:t>
      </w:r>
    </w:p>
    <w:p w14:paraId="2F4C169E" w14:textId="01389F50"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Cs/>
          <w:lang w:val="ro-RO"/>
        </w:rPr>
      </w:pPr>
      <w:r w:rsidRPr="00914ED6">
        <w:rPr>
          <w:rFonts w:ascii="Trebuchet MS" w:hAnsi="Trebuchet MS" w:cs="Times New Roman"/>
          <w:b/>
          <w:bCs/>
          <w:lang w:val="ro-RO"/>
        </w:rPr>
        <w:t>Ordonanța de Urgență nr.</w:t>
      </w:r>
      <w:r w:rsidR="00CA066B" w:rsidRPr="00914ED6">
        <w:rPr>
          <w:rFonts w:ascii="Trebuchet MS" w:hAnsi="Trebuchet MS" w:cs="Times New Roman"/>
          <w:b/>
          <w:bCs/>
          <w:lang w:val="ro-RO"/>
        </w:rPr>
        <w:t xml:space="preserve"> </w:t>
      </w:r>
      <w:r w:rsidRPr="00914ED6">
        <w:rPr>
          <w:rFonts w:ascii="Trebuchet MS" w:hAnsi="Trebuchet MS" w:cs="Times New Roman"/>
          <w:b/>
          <w:bCs/>
          <w:lang w:val="ro-RO"/>
        </w:rPr>
        <w:t xml:space="preserve">92/2021, </w:t>
      </w:r>
      <w:r w:rsidRPr="00914ED6">
        <w:rPr>
          <w:rFonts w:ascii="Trebuchet MS" w:hAnsi="Trebuchet MS" w:cs="Times New Roman"/>
          <w:bCs/>
          <w:lang w:val="ro-RO"/>
        </w:rPr>
        <w:t>privind regimul deșeurilor</w:t>
      </w:r>
      <w:r w:rsidR="000736A9" w:rsidRPr="00914ED6">
        <w:rPr>
          <w:rFonts w:ascii="Trebuchet MS" w:hAnsi="Trebuchet MS" w:cs="Times New Roman"/>
          <w:bCs/>
          <w:lang w:val="ro-RO"/>
        </w:rPr>
        <w:t>, cu modificările și completările ulterioare, aprobate prin Legea nr. 17/2023 pentru aprobarea Ordona</w:t>
      </w:r>
      <w:r w:rsidR="001D4407">
        <w:rPr>
          <w:rFonts w:ascii="Trebuchet MS" w:hAnsi="Trebuchet MS" w:cs="Times New Roman"/>
          <w:bCs/>
          <w:lang w:val="ro-RO"/>
        </w:rPr>
        <w:t>n</w:t>
      </w:r>
      <w:r w:rsidR="000736A9" w:rsidRPr="00914ED6">
        <w:rPr>
          <w:rFonts w:ascii="Trebuchet MS" w:hAnsi="Trebuchet MS" w:cs="Times New Roman"/>
          <w:bCs/>
          <w:lang w:val="ro-RO"/>
        </w:rPr>
        <w:t>ței de Urgență a Guvernului nr. 92/2021 privind regimul deșeurilor</w:t>
      </w:r>
      <w:r w:rsidR="00CA066B" w:rsidRPr="00914ED6">
        <w:rPr>
          <w:rFonts w:ascii="Trebuchet MS" w:hAnsi="Trebuchet MS" w:cs="Times New Roman"/>
          <w:bCs/>
          <w:lang w:val="ro-RO"/>
        </w:rPr>
        <w:t>;</w:t>
      </w:r>
    </w:p>
    <w:p w14:paraId="150C7DBF" w14:textId="77777777" w:rsidR="003A45C6" w:rsidRPr="00914ED6" w:rsidRDefault="003A45C6" w:rsidP="00B90A75">
      <w:pPr>
        <w:numPr>
          <w:ilvl w:val="0"/>
          <w:numId w:val="22"/>
        </w:numPr>
        <w:tabs>
          <w:tab w:val="clear" w:pos="928"/>
          <w:tab w:val="num" w:pos="568"/>
        </w:tabs>
        <w:spacing w:after="0" w:line="240" w:lineRule="auto"/>
        <w:ind w:left="567"/>
        <w:jc w:val="both"/>
        <w:rPr>
          <w:rStyle w:val="tpa1"/>
          <w:rFonts w:ascii="Trebuchet MS" w:hAnsi="Trebuchet MS" w:cs="Times New Roman"/>
          <w:b/>
          <w:lang w:val="ro-RO"/>
        </w:rPr>
      </w:pPr>
      <w:r w:rsidRPr="00914ED6">
        <w:rPr>
          <w:rFonts w:ascii="Trebuchet MS" w:hAnsi="Trebuchet MS" w:cs="Times New Roman"/>
          <w:b/>
          <w:lang w:val="ro-RO"/>
        </w:rPr>
        <w:t>H.G. nr. 856/2002</w:t>
      </w:r>
      <w:r w:rsidRPr="00914ED6">
        <w:rPr>
          <w:rFonts w:ascii="Trebuchet MS" w:hAnsi="Trebuchet MS" w:cs="Times New Roman"/>
          <w:lang w:val="ro-RO"/>
        </w:rPr>
        <w:t xml:space="preserve"> privind evidenţa gestiunii deşeurilor şi pentru aprobarea listei cuprinzând deşeurile, inclusiv deşeurile periculoase, modificat</w:t>
      </w:r>
      <w:r w:rsidR="00CA066B" w:rsidRPr="00914ED6">
        <w:rPr>
          <w:rFonts w:ascii="Trebuchet MS" w:hAnsi="Trebuchet MS" w:cs="Times New Roman"/>
          <w:lang w:val="ro-RO"/>
        </w:rPr>
        <w:t>ă</w:t>
      </w:r>
      <w:r w:rsidRPr="00914ED6">
        <w:rPr>
          <w:rFonts w:ascii="Trebuchet MS" w:hAnsi="Trebuchet MS" w:cs="Times New Roman"/>
          <w:lang w:val="ro-RO"/>
        </w:rPr>
        <w:t xml:space="preserve"> </w:t>
      </w:r>
      <w:r w:rsidR="00CA066B" w:rsidRPr="00914ED6">
        <w:rPr>
          <w:rFonts w:ascii="Trebuchet MS" w:hAnsi="Trebuchet MS" w:cs="Times New Roman"/>
          <w:lang w:val="ro-RO"/>
        </w:rPr>
        <w:t>ș</w:t>
      </w:r>
      <w:r w:rsidRPr="00914ED6">
        <w:rPr>
          <w:rFonts w:ascii="Trebuchet MS" w:hAnsi="Trebuchet MS" w:cs="Times New Roman"/>
          <w:lang w:val="ro-RO"/>
        </w:rPr>
        <w:t>i completat</w:t>
      </w:r>
      <w:r w:rsidR="00CA066B" w:rsidRPr="00914ED6">
        <w:rPr>
          <w:rFonts w:ascii="Trebuchet MS" w:hAnsi="Trebuchet MS" w:cs="Times New Roman"/>
          <w:lang w:val="ro-RO"/>
        </w:rPr>
        <w:t>ă</w:t>
      </w:r>
      <w:r w:rsidRPr="00914ED6">
        <w:rPr>
          <w:rFonts w:ascii="Trebuchet MS" w:hAnsi="Trebuchet MS" w:cs="Times New Roman"/>
          <w:lang w:val="ro-RO"/>
        </w:rPr>
        <w:t xml:space="preserve">;  </w:t>
      </w:r>
    </w:p>
    <w:p w14:paraId="1B40D3C4" w14:textId="77777777" w:rsidR="003A45C6" w:rsidRPr="00914ED6" w:rsidRDefault="003A45C6" w:rsidP="00B90A75">
      <w:pPr>
        <w:pStyle w:val="ListParagraph"/>
        <w:numPr>
          <w:ilvl w:val="0"/>
          <w:numId w:val="22"/>
        </w:numPr>
        <w:shd w:val="clear" w:color="auto" w:fill="FFFFFF"/>
        <w:tabs>
          <w:tab w:val="clear" w:pos="928"/>
          <w:tab w:val="num" w:pos="568"/>
        </w:tabs>
        <w:spacing w:after="0" w:line="240" w:lineRule="auto"/>
        <w:ind w:left="567"/>
        <w:rPr>
          <w:rStyle w:val="tpa1"/>
          <w:rFonts w:ascii="Trebuchet MS" w:hAnsi="Trebuchet MS"/>
          <w:b/>
          <w:sz w:val="22"/>
          <w:szCs w:val="22"/>
          <w:lang w:val="ro-RO"/>
        </w:rPr>
      </w:pPr>
      <w:r w:rsidRPr="00914ED6">
        <w:rPr>
          <w:rStyle w:val="tpa1"/>
          <w:rFonts w:ascii="Trebuchet MS" w:hAnsi="Trebuchet MS"/>
          <w:b/>
          <w:sz w:val="22"/>
          <w:szCs w:val="22"/>
          <w:lang w:val="ro-RO"/>
        </w:rPr>
        <w:t xml:space="preserve">Directiva </w:t>
      </w:r>
      <w:hyperlink r:id="rId12" w:history="1">
        <w:r w:rsidRPr="00914ED6">
          <w:rPr>
            <w:rStyle w:val="Hyperlink"/>
            <w:rFonts w:ascii="Trebuchet MS" w:hAnsi="Trebuchet MS"/>
            <w:sz w:val="22"/>
            <w:szCs w:val="22"/>
            <w:lang w:val="ro-RO"/>
          </w:rPr>
          <w:t>2008/98/CE</w:t>
        </w:r>
      </w:hyperlink>
      <w:r w:rsidRPr="00914ED6">
        <w:rPr>
          <w:rStyle w:val="tpa1"/>
          <w:rFonts w:ascii="Trebuchet MS" w:hAnsi="Trebuchet MS"/>
          <w:b/>
          <w:sz w:val="22"/>
          <w:szCs w:val="22"/>
          <w:lang w:val="ro-RO"/>
        </w:rPr>
        <w:t xml:space="preserve"> a Parlamentului European şi a Consiliului</w:t>
      </w:r>
      <w:r w:rsidRPr="00914ED6">
        <w:rPr>
          <w:rStyle w:val="tpa1"/>
          <w:rFonts w:ascii="Trebuchet MS" w:hAnsi="Trebuchet MS"/>
          <w:sz w:val="22"/>
          <w:szCs w:val="22"/>
          <w:lang w:val="ro-RO"/>
        </w:rPr>
        <w:t xml:space="preserve"> din 19 noiembrie 2008 privind deşeurile şi de abrogare a anumitor directive, cu modificările şi completările ulterioare;</w:t>
      </w:r>
    </w:p>
    <w:p w14:paraId="2108D5B4" w14:textId="77777777" w:rsidR="003A45C6" w:rsidRPr="00914ED6" w:rsidRDefault="003A45C6" w:rsidP="00B90A75">
      <w:pPr>
        <w:pStyle w:val="ListParagraph"/>
        <w:numPr>
          <w:ilvl w:val="0"/>
          <w:numId w:val="22"/>
        </w:numPr>
        <w:shd w:val="clear" w:color="auto" w:fill="FFFFFF"/>
        <w:tabs>
          <w:tab w:val="clear" w:pos="928"/>
          <w:tab w:val="num" w:pos="568"/>
        </w:tabs>
        <w:spacing w:after="0" w:line="240" w:lineRule="auto"/>
        <w:ind w:left="567"/>
        <w:rPr>
          <w:rStyle w:val="tpa1"/>
          <w:rFonts w:ascii="Trebuchet MS" w:hAnsi="Trebuchet MS"/>
          <w:b/>
          <w:sz w:val="22"/>
          <w:szCs w:val="22"/>
          <w:lang w:val="ro-RO"/>
        </w:rPr>
      </w:pPr>
      <w:r w:rsidRPr="00914ED6">
        <w:rPr>
          <w:rStyle w:val="tpa1"/>
          <w:rFonts w:ascii="Trebuchet MS" w:hAnsi="Trebuchet MS"/>
          <w:b/>
          <w:sz w:val="22"/>
          <w:szCs w:val="22"/>
          <w:lang w:val="ro-RO"/>
        </w:rPr>
        <w:t xml:space="preserve">Decizia Comisiei </w:t>
      </w:r>
      <w:hyperlink r:id="rId13" w:history="1">
        <w:r w:rsidRPr="00914ED6">
          <w:rPr>
            <w:rStyle w:val="Hyperlink"/>
            <w:rFonts w:ascii="Trebuchet MS" w:hAnsi="Trebuchet MS"/>
            <w:sz w:val="22"/>
            <w:szCs w:val="22"/>
            <w:lang w:val="ro-RO"/>
          </w:rPr>
          <w:t>2000/532/CE</w:t>
        </w:r>
      </w:hyperlink>
      <w:r w:rsidRPr="00914ED6">
        <w:rPr>
          <w:rStyle w:val="tpa1"/>
          <w:rFonts w:ascii="Trebuchet MS" w:hAnsi="Trebuchet MS"/>
          <w:b/>
          <w:sz w:val="22"/>
          <w:szCs w:val="22"/>
          <w:lang w:val="ro-RO"/>
        </w:rPr>
        <w:t xml:space="preserve"> din 3 mai 2000</w:t>
      </w:r>
      <w:r w:rsidRPr="00914ED6">
        <w:rPr>
          <w:rStyle w:val="tpa1"/>
          <w:rFonts w:ascii="Trebuchet MS" w:hAnsi="Trebuchet MS"/>
          <w:sz w:val="22"/>
          <w:szCs w:val="22"/>
          <w:lang w:val="ro-RO"/>
        </w:rPr>
        <w:t xml:space="preserve"> de înlocuire a Deciziei </w:t>
      </w:r>
      <w:hyperlink r:id="rId14" w:history="1">
        <w:r w:rsidRPr="00914ED6">
          <w:rPr>
            <w:rStyle w:val="Hyperlink"/>
            <w:rFonts w:ascii="Trebuchet MS" w:hAnsi="Trebuchet MS"/>
            <w:sz w:val="22"/>
            <w:szCs w:val="22"/>
            <w:lang w:val="ro-RO"/>
          </w:rPr>
          <w:t>94/3/CE</w:t>
        </w:r>
      </w:hyperlink>
      <w:r w:rsidRPr="00914ED6">
        <w:rPr>
          <w:rStyle w:val="tpa1"/>
          <w:rFonts w:ascii="Trebuchet MS" w:hAnsi="Trebuchet MS"/>
          <w:sz w:val="22"/>
          <w:szCs w:val="22"/>
          <w:lang w:val="ro-RO"/>
        </w:rPr>
        <w:t xml:space="preserve"> de stabilire a unei liste de deşeuri în temeiul art. 1 lit. (a) din Directiva 75/442/CEE a Consiliului privind deşeurile şi a Directivei 94/904/CE a Consiliului de stabilire a unei liste de deşeuri periculoase în temeiul art. 1 alin. (4) din Directiva </w:t>
      </w:r>
      <w:hyperlink r:id="rId15" w:history="1">
        <w:r w:rsidRPr="00914ED6">
          <w:rPr>
            <w:rStyle w:val="Hyperlink"/>
            <w:rFonts w:ascii="Trebuchet MS" w:hAnsi="Trebuchet MS"/>
            <w:sz w:val="22"/>
            <w:szCs w:val="22"/>
            <w:lang w:val="ro-RO"/>
          </w:rPr>
          <w:t>91/689/CEE</w:t>
        </w:r>
      </w:hyperlink>
      <w:r w:rsidRPr="00914ED6">
        <w:rPr>
          <w:rStyle w:val="tpa1"/>
          <w:rFonts w:ascii="Trebuchet MS" w:hAnsi="Trebuchet MS"/>
          <w:sz w:val="22"/>
          <w:szCs w:val="22"/>
          <w:lang w:val="ro-RO"/>
        </w:rPr>
        <w:t xml:space="preserve"> a Consiliului privind deşeurile periculoase cu modificările ulterioare;</w:t>
      </w:r>
    </w:p>
    <w:p w14:paraId="6AFB2983" w14:textId="77777777" w:rsidR="003A45C6" w:rsidRPr="00914ED6" w:rsidRDefault="003A45C6" w:rsidP="00B90A75">
      <w:pPr>
        <w:pStyle w:val="ListParagraph"/>
        <w:numPr>
          <w:ilvl w:val="0"/>
          <w:numId w:val="22"/>
        </w:numPr>
        <w:shd w:val="clear" w:color="auto" w:fill="FFFFFF"/>
        <w:tabs>
          <w:tab w:val="clear" w:pos="928"/>
          <w:tab w:val="num" w:pos="568"/>
        </w:tabs>
        <w:spacing w:after="0" w:line="240" w:lineRule="auto"/>
        <w:ind w:left="567"/>
        <w:rPr>
          <w:rFonts w:ascii="Trebuchet MS" w:hAnsi="Trebuchet MS"/>
          <w:b/>
          <w:sz w:val="22"/>
          <w:szCs w:val="22"/>
          <w:lang w:val="ro-RO"/>
        </w:rPr>
      </w:pPr>
      <w:r w:rsidRPr="00914ED6">
        <w:rPr>
          <w:rStyle w:val="tpa1"/>
          <w:rFonts w:ascii="Trebuchet MS" w:hAnsi="Trebuchet MS"/>
          <w:b/>
          <w:sz w:val="22"/>
          <w:szCs w:val="22"/>
          <w:lang w:val="ro-RO"/>
        </w:rPr>
        <w:t xml:space="preserve">Decizia Comisiei </w:t>
      </w:r>
      <w:hyperlink r:id="rId16" w:history="1">
        <w:r w:rsidRPr="00914ED6">
          <w:rPr>
            <w:rStyle w:val="Hyperlink"/>
            <w:rFonts w:ascii="Trebuchet MS" w:hAnsi="Trebuchet MS"/>
            <w:sz w:val="22"/>
            <w:szCs w:val="22"/>
            <w:lang w:val="ro-RO"/>
          </w:rPr>
          <w:t>2014/955/UE</w:t>
        </w:r>
      </w:hyperlink>
      <w:r w:rsidRPr="00914ED6">
        <w:rPr>
          <w:rStyle w:val="tpa1"/>
          <w:rFonts w:ascii="Trebuchet MS" w:hAnsi="Trebuchet MS"/>
          <w:b/>
          <w:sz w:val="22"/>
          <w:szCs w:val="22"/>
          <w:lang w:val="ro-RO"/>
        </w:rPr>
        <w:t xml:space="preserve"> din 18 decembrie 2014</w:t>
      </w:r>
      <w:r w:rsidRPr="00914ED6">
        <w:rPr>
          <w:rStyle w:val="tpa1"/>
          <w:rFonts w:ascii="Trebuchet MS" w:hAnsi="Trebuchet MS"/>
          <w:sz w:val="22"/>
          <w:szCs w:val="22"/>
          <w:lang w:val="ro-RO"/>
        </w:rPr>
        <w:t xml:space="preserve"> de modificare a Deciziei </w:t>
      </w:r>
      <w:hyperlink r:id="rId17" w:history="1">
        <w:r w:rsidRPr="00914ED6">
          <w:rPr>
            <w:rStyle w:val="Hyperlink"/>
            <w:rFonts w:ascii="Trebuchet MS" w:hAnsi="Trebuchet MS"/>
            <w:sz w:val="22"/>
            <w:szCs w:val="22"/>
            <w:lang w:val="ro-RO"/>
          </w:rPr>
          <w:t>2000/532/CE</w:t>
        </w:r>
      </w:hyperlink>
      <w:r w:rsidRPr="00914ED6">
        <w:rPr>
          <w:rStyle w:val="tpa1"/>
          <w:rFonts w:ascii="Trebuchet MS" w:hAnsi="Trebuchet MS"/>
          <w:sz w:val="22"/>
          <w:szCs w:val="22"/>
          <w:lang w:val="ro-RO"/>
        </w:rPr>
        <w:t xml:space="preserve"> de stabilire a unei liste de deşeuri în temeiul Directivei </w:t>
      </w:r>
      <w:hyperlink r:id="rId18" w:history="1">
        <w:r w:rsidRPr="00914ED6">
          <w:rPr>
            <w:rStyle w:val="Hyperlink"/>
            <w:rFonts w:ascii="Trebuchet MS" w:hAnsi="Trebuchet MS"/>
            <w:sz w:val="22"/>
            <w:szCs w:val="22"/>
            <w:lang w:val="ro-RO"/>
          </w:rPr>
          <w:t>2008/98/CE</w:t>
        </w:r>
      </w:hyperlink>
      <w:r w:rsidRPr="00914ED6">
        <w:rPr>
          <w:rStyle w:val="tpa1"/>
          <w:rFonts w:ascii="Trebuchet MS" w:hAnsi="Trebuchet MS"/>
          <w:sz w:val="22"/>
          <w:szCs w:val="22"/>
          <w:lang w:val="ro-RO"/>
        </w:rPr>
        <w:t xml:space="preserve"> a Parlamentului European şi a Consiliului.</w:t>
      </w:r>
    </w:p>
    <w:p w14:paraId="40747F99" w14:textId="77777777" w:rsidR="003A45C6" w:rsidRPr="00914ED6" w:rsidRDefault="003A45C6" w:rsidP="00B90A75">
      <w:pPr>
        <w:pStyle w:val="ListParagraph"/>
        <w:numPr>
          <w:ilvl w:val="0"/>
          <w:numId w:val="22"/>
        </w:numPr>
        <w:shd w:val="clear" w:color="auto" w:fill="FFFFFF"/>
        <w:tabs>
          <w:tab w:val="clear" w:pos="928"/>
          <w:tab w:val="num" w:pos="568"/>
        </w:tabs>
        <w:spacing w:after="0" w:line="240" w:lineRule="auto"/>
        <w:ind w:left="567"/>
        <w:rPr>
          <w:rFonts w:ascii="Trebuchet MS" w:hAnsi="Trebuchet MS"/>
          <w:b/>
          <w:sz w:val="22"/>
          <w:szCs w:val="22"/>
          <w:lang w:val="ro-RO"/>
        </w:rPr>
      </w:pPr>
      <w:r w:rsidRPr="00914ED6">
        <w:rPr>
          <w:rFonts w:ascii="Trebuchet MS" w:hAnsi="Trebuchet MS"/>
          <w:b/>
          <w:sz w:val="22"/>
          <w:szCs w:val="22"/>
          <w:lang w:val="ro-RO"/>
        </w:rPr>
        <w:t xml:space="preserve">Regulamentul (UE) nr. 1357/2014 al Comisiei </w:t>
      </w:r>
      <w:r w:rsidRPr="00914ED6">
        <w:rPr>
          <w:rStyle w:val="tpa1"/>
          <w:rFonts w:ascii="Trebuchet MS" w:hAnsi="Trebuchet MS"/>
          <w:b/>
          <w:sz w:val="22"/>
          <w:szCs w:val="22"/>
          <w:lang w:val="ro-RO"/>
        </w:rPr>
        <w:t xml:space="preserve">din 18 decembrie 2014 </w:t>
      </w:r>
      <w:r w:rsidRPr="00914ED6">
        <w:rPr>
          <w:rStyle w:val="tpa1"/>
          <w:rFonts w:ascii="Trebuchet MS" w:hAnsi="Trebuchet MS"/>
          <w:sz w:val="22"/>
          <w:szCs w:val="22"/>
          <w:lang w:val="ro-RO"/>
        </w:rPr>
        <w:t xml:space="preserve">de </w:t>
      </w:r>
      <w:r w:rsidR="00CA066B" w:rsidRPr="00914ED6">
        <w:rPr>
          <w:rStyle w:val="tpa1"/>
          <w:rFonts w:ascii="Trebuchet MS" w:hAnsi="Trebuchet MS"/>
          <w:sz w:val="22"/>
          <w:szCs w:val="22"/>
          <w:lang w:val="ro-RO"/>
        </w:rPr>
        <w:t>î</w:t>
      </w:r>
      <w:r w:rsidRPr="00914ED6">
        <w:rPr>
          <w:rStyle w:val="tpa1"/>
          <w:rFonts w:ascii="Trebuchet MS" w:hAnsi="Trebuchet MS"/>
          <w:sz w:val="22"/>
          <w:szCs w:val="22"/>
          <w:lang w:val="ro-RO"/>
        </w:rPr>
        <w:t xml:space="preserve">nlocuire a anexei III la Directiva 2008/98/CE a Parlamentului European </w:t>
      </w:r>
      <w:r w:rsidR="00CA066B" w:rsidRPr="00914ED6">
        <w:rPr>
          <w:rStyle w:val="tpa1"/>
          <w:rFonts w:ascii="Trebuchet MS" w:hAnsi="Trebuchet MS"/>
          <w:sz w:val="22"/>
          <w:szCs w:val="22"/>
          <w:lang w:val="ro-RO"/>
        </w:rPr>
        <w:t>ș</w:t>
      </w:r>
      <w:r w:rsidRPr="00914ED6">
        <w:rPr>
          <w:rStyle w:val="tpa1"/>
          <w:rFonts w:ascii="Trebuchet MS" w:hAnsi="Trebuchet MS"/>
          <w:sz w:val="22"/>
          <w:szCs w:val="22"/>
          <w:lang w:val="ro-RO"/>
        </w:rPr>
        <w:t>i a Consiliului privind de</w:t>
      </w:r>
      <w:r w:rsidR="00CA066B" w:rsidRPr="00914ED6">
        <w:rPr>
          <w:rStyle w:val="tpa1"/>
          <w:rFonts w:ascii="Trebuchet MS" w:hAnsi="Trebuchet MS"/>
          <w:sz w:val="22"/>
          <w:szCs w:val="22"/>
          <w:lang w:val="ro-RO"/>
        </w:rPr>
        <w:t>ș</w:t>
      </w:r>
      <w:r w:rsidRPr="00914ED6">
        <w:rPr>
          <w:rStyle w:val="tpa1"/>
          <w:rFonts w:ascii="Trebuchet MS" w:hAnsi="Trebuchet MS"/>
          <w:sz w:val="22"/>
          <w:szCs w:val="22"/>
          <w:lang w:val="ro-RO"/>
        </w:rPr>
        <w:t xml:space="preserve">eurile </w:t>
      </w:r>
      <w:r w:rsidR="00CA066B" w:rsidRPr="00914ED6">
        <w:rPr>
          <w:rStyle w:val="tpa1"/>
          <w:rFonts w:ascii="Trebuchet MS" w:hAnsi="Trebuchet MS"/>
          <w:sz w:val="22"/>
          <w:szCs w:val="22"/>
          <w:lang w:val="ro-RO"/>
        </w:rPr>
        <w:t>ș</w:t>
      </w:r>
      <w:r w:rsidRPr="00914ED6">
        <w:rPr>
          <w:rStyle w:val="tpa1"/>
          <w:rFonts w:ascii="Trebuchet MS" w:hAnsi="Trebuchet MS"/>
          <w:sz w:val="22"/>
          <w:szCs w:val="22"/>
          <w:lang w:val="ro-RO"/>
        </w:rPr>
        <w:t xml:space="preserve">i de abrogare a anumitor directive; </w:t>
      </w:r>
    </w:p>
    <w:p w14:paraId="504FF7E8"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Ordinul M.M.G.A./M.A.I. 1121/2006</w:t>
      </w:r>
      <w:r w:rsidRPr="00914ED6">
        <w:rPr>
          <w:rFonts w:ascii="Trebuchet MS" w:hAnsi="Trebuchet MS" w:cs="Times New Roman"/>
          <w:lang w:val="ro-RO"/>
        </w:rPr>
        <w:t xml:space="preserve"> </w:t>
      </w:r>
      <w:r w:rsidR="001B0CA2" w:rsidRPr="00914ED6">
        <w:rPr>
          <w:rFonts w:ascii="Trebuchet MS" w:hAnsi="Trebuchet MS" w:cs="Times New Roman"/>
          <w:lang w:val="ro-RO"/>
        </w:rPr>
        <w:t xml:space="preserve"> </w:t>
      </w:r>
      <w:r w:rsidRPr="00914ED6">
        <w:rPr>
          <w:rFonts w:ascii="Trebuchet MS" w:hAnsi="Trebuchet MS" w:cs="Times New Roman"/>
          <w:lang w:val="ro-RO"/>
        </w:rPr>
        <w:t xml:space="preserve">privind </w:t>
      </w:r>
      <w:r w:rsidR="001B0CA2" w:rsidRPr="00914ED6">
        <w:rPr>
          <w:rFonts w:ascii="Trebuchet MS" w:hAnsi="Trebuchet MS" w:cs="Times New Roman"/>
          <w:lang w:val="ro-RO"/>
        </w:rPr>
        <w:t xml:space="preserve"> </w:t>
      </w:r>
      <w:r w:rsidRPr="00914ED6">
        <w:rPr>
          <w:rFonts w:ascii="Trebuchet MS" w:hAnsi="Trebuchet MS" w:cs="Times New Roman"/>
          <w:lang w:val="ro-RO"/>
        </w:rPr>
        <w:t xml:space="preserve">stabilirea </w:t>
      </w:r>
      <w:r w:rsidR="001B0CA2" w:rsidRPr="00914ED6">
        <w:rPr>
          <w:rFonts w:ascii="Trebuchet MS" w:hAnsi="Trebuchet MS" w:cs="Times New Roman"/>
          <w:lang w:val="ro-RO"/>
        </w:rPr>
        <w:t xml:space="preserve"> </w:t>
      </w:r>
      <w:r w:rsidRPr="00914ED6">
        <w:rPr>
          <w:rFonts w:ascii="Trebuchet MS" w:hAnsi="Trebuchet MS" w:cs="Times New Roman"/>
          <w:lang w:val="ro-RO"/>
        </w:rPr>
        <w:t xml:space="preserve">modalităţilor </w:t>
      </w:r>
      <w:r w:rsidR="001B0CA2" w:rsidRPr="00914ED6">
        <w:rPr>
          <w:rFonts w:ascii="Trebuchet MS" w:hAnsi="Trebuchet MS" w:cs="Times New Roman"/>
          <w:lang w:val="ro-RO"/>
        </w:rPr>
        <w:t xml:space="preserve"> </w:t>
      </w:r>
      <w:r w:rsidRPr="00914ED6">
        <w:rPr>
          <w:rFonts w:ascii="Trebuchet MS" w:hAnsi="Trebuchet MS" w:cs="Times New Roman"/>
          <w:lang w:val="ro-RO"/>
        </w:rPr>
        <w:t>de</w:t>
      </w:r>
      <w:r w:rsidR="001B0CA2" w:rsidRPr="00914ED6">
        <w:rPr>
          <w:rFonts w:ascii="Trebuchet MS" w:hAnsi="Trebuchet MS" w:cs="Times New Roman"/>
          <w:lang w:val="ro-RO"/>
        </w:rPr>
        <w:t xml:space="preserve"> </w:t>
      </w:r>
      <w:r w:rsidRPr="00914ED6">
        <w:rPr>
          <w:rFonts w:ascii="Trebuchet MS" w:hAnsi="Trebuchet MS" w:cs="Times New Roman"/>
          <w:lang w:val="ro-RO"/>
        </w:rPr>
        <w:t xml:space="preserve">identificare a containerelor pentru diferite tipuri de materiale în scopul aplicării colectării selective; </w:t>
      </w:r>
    </w:p>
    <w:p w14:paraId="26E66BA1" w14:textId="77777777" w:rsidR="003A45C6" w:rsidRPr="00914ED6" w:rsidRDefault="003A45C6" w:rsidP="00B90A75">
      <w:pPr>
        <w:numPr>
          <w:ilvl w:val="0"/>
          <w:numId w:val="22"/>
        </w:numPr>
        <w:tabs>
          <w:tab w:val="clear" w:pos="928"/>
          <w:tab w:val="num" w:pos="568"/>
        </w:tabs>
        <w:autoSpaceDE w:val="0"/>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Legea nr. 249/2015</w:t>
      </w:r>
      <w:r w:rsidRPr="00914ED6">
        <w:rPr>
          <w:rFonts w:ascii="Trebuchet MS" w:hAnsi="Trebuchet MS" w:cs="Times New Roman"/>
          <w:lang w:val="ro-RO"/>
        </w:rPr>
        <w:t xml:space="preserve"> privind modalitatea de gestionare a ambalajelor şi a deşeurilor de ambalaje, cu modificarile </w:t>
      </w:r>
      <w:r w:rsidR="00CA066B" w:rsidRPr="00914ED6">
        <w:rPr>
          <w:rFonts w:ascii="Trebuchet MS" w:hAnsi="Trebuchet MS" w:cs="Times New Roman"/>
          <w:lang w:val="ro-RO"/>
        </w:rPr>
        <w:t>ș</w:t>
      </w:r>
      <w:r w:rsidRPr="00914ED6">
        <w:rPr>
          <w:rFonts w:ascii="Trebuchet MS" w:hAnsi="Trebuchet MS" w:cs="Times New Roman"/>
          <w:lang w:val="ro-RO"/>
        </w:rPr>
        <w:t>i complet</w:t>
      </w:r>
      <w:r w:rsidR="00CA066B" w:rsidRPr="00914ED6">
        <w:rPr>
          <w:rFonts w:ascii="Trebuchet MS" w:hAnsi="Trebuchet MS" w:cs="Times New Roman"/>
          <w:lang w:val="ro-RO"/>
        </w:rPr>
        <w:t>ă</w:t>
      </w:r>
      <w:r w:rsidRPr="00914ED6">
        <w:rPr>
          <w:rFonts w:ascii="Trebuchet MS" w:hAnsi="Trebuchet MS" w:cs="Times New Roman"/>
          <w:lang w:val="ro-RO"/>
        </w:rPr>
        <w:t>rile ulterioare</w:t>
      </w:r>
      <w:r w:rsidRPr="00914ED6">
        <w:rPr>
          <w:rFonts w:ascii="Trebuchet MS" w:hAnsi="Trebuchet MS" w:cs="Times New Roman"/>
          <w:bCs/>
          <w:lang w:val="ro-RO"/>
        </w:rPr>
        <w:t>;</w:t>
      </w:r>
    </w:p>
    <w:p w14:paraId="70BBCBFD"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H.G. nr.</w:t>
      </w:r>
      <w:r w:rsidR="00CA066B" w:rsidRPr="00914ED6">
        <w:rPr>
          <w:rFonts w:ascii="Trebuchet MS" w:hAnsi="Trebuchet MS" w:cs="Times New Roman"/>
          <w:b/>
          <w:lang w:val="ro-RO"/>
        </w:rPr>
        <w:t xml:space="preserve"> </w:t>
      </w:r>
      <w:r w:rsidRPr="00914ED6">
        <w:rPr>
          <w:rFonts w:ascii="Trebuchet MS" w:hAnsi="Trebuchet MS" w:cs="Times New Roman"/>
          <w:b/>
          <w:lang w:val="ro-RO"/>
        </w:rPr>
        <w:t>1061/2008</w:t>
      </w:r>
      <w:r w:rsidRPr="00914ED6">
        <w:rPr>
          <w:rFonts w:ascii="Trebuchet MS" w:hAnsi="Trebuchet MS" w:cs="Times New Roman"/>
          <w:lang w:val="ro-RO"/>
        </w:rPr>
        <w:t xml:space="preserve"> privind transportul deşeurilor periculoase şi nepericuloase pe teritoriul României;</w:t>
      </w:r>
    </w:p>
    <w:p w14:paraId="6F8D9434"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 xml:space="preserve">O.U.G. </w:t>
      </w:r>
      <w:r w:rsidR="00CA066B" w:rsidRPr="00914ED6">
        <w:rPr>
          <w:rFonts w:ascii="Trebuchet MS" w:hAnsi="Trebuchet MS" w:cs="Times New Roman"/>
          <w:b/>
          <w:lang w:val="ro-RO"/>
        </w:rPr>
        <w:t xml:space="preserve">nr. </w:t>
      </w:r>
      <w:r w:rsidRPr="00914ED6">
        <w:rPr>
          <w:rFonts w:ascii="Trebuchet MS" w:hAnsi="Trebuchet MS" w:cs="Times New Roman"/>
          <w:b/>
          <w:lang w:val="ro-RO"/>
        </w:rPr>
        <w:t>68/2007</w:t>
      </w:r>
      <w:r w:rsidRPr="00914ED6">
        <w:rPr>
          <w:rFonts w:ascii="Trebuchet MS" w:hAnsi="Trebuchet MS" w:cs="Times New Roman"/>
          <w:lang w:val="ro-RO"/>
        </w:rPr>
        <w:t xml:space="preserve"> privind răspunderea de mediu cu referire la prevenirea şi repararea prejudiciului asupra mediului, cu modific</w:t>
      </w:r>
      <w:r w:rsidR="00CA066B" w:rsidRPr="00914ED6">
        <w:rPr>
          <w:rFonts w:ascii="Trebuchet MS" w:hAnsi="Trebuchet MS" w:cs="Times New Roman"/>
          <w:lang w:val="ro-RO"/>
        </w:rPr>
        <w:t>ă</w:t>
      </w:r>
      <w:r w:rsidRPr="00914ED6">
        <w:rPr>
          <w:rFonts w:ascii="Trebuchet MS" w:hAnsi="Trebuchet MS" w:cs="Times New Roman"/>
          <w:lang w:val="ro-RO"/>
        </w:rPr>
        <w:t xml:space="preserve">rile </w:t>
      </w:r>
      <w:r w:rsidR="00CA066B" w:rsidRPr="00914ED6">
        <w:rPr>
          <w:rFonts w:ascii="Trebuchet MS" w:hAnsi="Trebuchet MS" w:cs="Times New Roman"/>
          <w:lang w:val="ro-RO"/>
        </w:rPr>
        <w:t>ș</w:t>
      </w:r>
      <w:r w:rsidRPr="00914ED6">
        <w:rPr>
          <w:rFonts w:ascii="Trebuchet MS" w:hAnsi="Trebuchet MS" w:cs="Times New Roman"/>
          <w:lang w:val="ro-RO"/>
        </w:rPr>
        <w:t>i complet</w:t>
      </w:r>
      <w:r w:rsidR="00CA066B" w:rsidRPr="00914ED6">
        <w:rPr>
          <w:rFonts w:ascii="Trebuchet MS" w:hAnsi="Trebuchet MS" w:cs="Times New Roman"/>
          <w:lang w:val="ro-RO"/>
        </w:rPr>
        <w:t>ă</w:t>
      </w:r>
      <w:r w:rsidRPr="00914ED6">
        <w:rPr>
          <w:rFonts w:ascii="Trebuchet MS" w:hAnsi="Trebuchet MS" w:cs="Times New Roman"/>
          <w:lang w:val="ro-RO"/>
        </w:rPr>
        <w:t>rile ulterioare;</w:t>
      </w:r>
    </w:p>
    <w:p w14:paraId="257B934A"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Legea nr. 360/2003</w:t>
      </w:r>
      <w:r w:rsidRPr="00914ED6">
        <w:rPr>
          <w:rFonts w:ascii="Trebuchet MS" w:hAnsi="Trebuchet MS" w:cs="Times New Roman"/>
          <w:lang w:val="ro-RO"/>
        </w:rPr>
        <w:t xml:space="preserve"> privind regimul substanţelor şi preparatelor periculoase, republicat</w:t>
      </w:r>
      <w:r w:rsidR="00CA066B" w:rsidRPr="00914ED6">
        <w:rPr>
          <w:rFonts w:ascii="Trebuchet MS" w:hAnsi="Trebuchet MS" w:cs="Times New Roman"/>
          <w:lang w:val="ro-RO"/>
        </w:rPr>
        <w:t>ă</w:t>
      </w:r>
      <w:r w:rsidRPr="00914ED6">
        <w:rPr>
          <w:rFonts w:ascii="Trebuchet MS" w:hAnsi="Trebuchet MS" w:cs="Times New Roman"/>
          <w:lang w:val="ro-RO"/>
        </w:rPr>
        <w:t>, cu modific</w:t>
      </w:r>
      <w:r w:rsidR="00CA066B" w:rsidRPr="00914ED6">
        <w:rPr>
          <w:rFonts w:ascii="Trebuchet MS" w:hAnsi="Trebuchet MS" w:cs="Times New Roman"/>
          <w:lang w:val="ro-RO"/>
        </w:rPr>
        <w:t>ă</w:t>
      </w:r>
      <w:r w:rsidRPr="00914ED6">
        <w:rPr>
          <w:rFonts w:ascii="Trebuchet MS" w:hAnsi="Trebuchet MS" w:cs="Times New Roman"/>
          <w:lang w:val="ro-RO"/>
        </w:rPr>
        <w:t xml:space="preserve">rile </w:t>
      </w:r>
      <w:r w:rsidR="00CA066B" w:rsidRPr="00914ED6">
        <w:rPr>
          <w:rFonts w:ascii="Trebuchet MS" w:hAnsi="Trebuchet MS" w:cs="Times New Roman"/>
          <w:lang w:val="ro-RO"/>
        </w:rPr>
        <w:t>ș</w:t>
      </w:r>
      <w:r w:rsidRPr="00914ED6">
        <w:rPr>
          <w:rFonts w:ascii="Trebuchet MS" w:hAnsi="Trebuchet MS" w:cs="Times New Roman"/>
          <w:lang w:val="ro-RO"/>
        </w:rPr>
        <w:t>i complet</w:t>
      </w:r>
      <w:r w:rsidR="00CA066B" w:rsidRPr="00914ED6">
        <w:rPr>
          <w:rFonts w:ascii="Trebuchet MS" w:hAnsi="Trebuchet MS" w:cs="Times New Roman"/>
          <w:lang w:val="ro-RO"/>
        </w:rPr>
        <w:t>ă</w:t>
      </w:r>
      <w:r w:rsidRPr="00914ED6">
        <w:rPr>
          <w:rFonts w:ascii="Trebuchet MS" w:hAnsi="Trebuchet MS" w:cs="Times New Roman"/>
          <w:lang w:val="ro-RO"/>
        </w:rPr>
        <w:t>rile ulterioare;</w:t>
      </w:r>
    </w:p>
    <w:p w14:paraId="10CE563A"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lastRenderedPageBreak/>
        <w:t>Regulamentul (CE) nr. 1.907/2006</w:t>
      </w:r>
      <w:r w:rsidRPr="00914ED6">
        <w:rPr>
          <w:rFonts w:ascii="Trebuchet MS" w:hAnsi="Trebuchet MS" w:cs="Times New Roman"/>
          <w:lang w:val="ro-RO"/>
        </w:rPr>
        <w:t xml:space="preserve"> al Parlamentului European și al Consiliului privind înregistrarea, evaluarea, autorizarea și restricționarea substanțelor chimice (REACH), cu modific</w:t>
      </w:r>
      <w:r w:rsidR="00D41811" w:rsidRPr="00914ED6">
        <w:rPr>
          <w:rFonts w:ascii="Trebuchet MS" w:hAnsi="Trebuchet MS" w:cs="Times New Roman"/>
          <w:lang w:val="ro-RO"/>
        </w:rPr>
        <w:t>ă</w:t>
      </w:r>
      <w:r w:rsidRPr="00914ED6">
        <w:rPr>
          <w:rFonts w:ascii="Trebuchet MS" w:hAnsi="Trebuchet MS" w:cs="Times New Roman"/>
          <w:lang w:val="ro-RO"/>
        </w:rPr>
        <w:t xml:space="preserve">rile </w:t>
      </w:r>
      <w:r w:rsidR="00D41811" w:rsidRPr="00914ED6">
        <w:rPr>
          <w:rFonts w:ascii="Trebuchet MS" w:hAnsi="Trebuchet MS" w:cs="Times New Roman"/>
          <w:lang w:val="ro-RO"/>
        </w:rPr>
        <w:t>ș</w:t>
      </w:r>
      <w:r w:rsidRPr="00914ED6">
        <w:rPr>
          <w:rFonts w:ascii="Trebuchet MS" w:hAnsi="Trebuchet MS" w:cs="Times New Roman"/>
          <w:lang w:val="ro-RO"/>
        </w:rPr>
        <w:t>i complet</w:t>
      </w:r>
      <w:r w:rsidR="00D41811" w:rsidRPr="00914ED6">
        <w:rPr>
          <w:rFonts w:ascii="Trebuchet MS" w:hAnsi="Trebuchet MS" w:cs="Times New Roman"/>
          <w:lang w:val="ro-RO"/>
        </w:rPr>
        <w:t>ă</w:t>
      </w:r>
      <w:r w:rsidRPr="00914ED6">
        <w:rPr>
          <w:rFonts w:ascii="Trebuchet MS" w:hAnsi="Trebuchet MS" w:cs="Times New Roman"/>
          <w:lang w:val="ro-RO"/>
        </w:rPr>
        <w:t>rile ulterioare;</w:t>
      </w:r>
    </w:p>
    <w:p w14:paraId="56CEA877"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bCs/>
          <w:lang w:val="ro-RO"/>
        </w:rPr>
      </w:pPr>
      <w:r w:rsidRPr="00914ED6">
        <w:rPr>
          <w:rFonts w:ascii="Trebuchet MS" w:hAnsi="Trebuchet MS" w:cs="Times New Roman"/>
          <w:b/>
          <w:lang w:val="ro-RO"/>
        </w:rPr>
        <w:t xml:space="preserve">Regulamentului (CE) nr. 1.272/2008 </w:t>
      </w:r>
      <w:r w:rsidRPr="00914ED6">
        <w:rPr>
          <w:rFonts w:ascii="Trebuchet MS" w:hAnsi="Trebuchet MS" w:cs="Times New Roman"/>
          <w:lang w:val="ro-RO"/>
        </w:rPr>
        <w:t>al Parlamentului European şi al Consiliului din 16 decembrie 2008 privind clasificarea, etichetarea şi ambalarea substanţelor şi a amestecurilor, de modificare şi de abrogare a directivelor 67/548/CEE şi 1999/45/CE, precum şi de modificare a Regulamentului (CE) nr. 1.907/2006;</w:t>
      </w:r>
    </w:p>
    <w:p w14:paraId="5121BC50"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bCs/>
          <w:lang w:val="ro-RO"/>
        </w:rPr>
      </w:pPr>
      <w:r w:rsidRPr="00914ED6">
        <w:rPr>
          <w:rFonts w:ascii="Trebuchet MS" w:hAnsi="Trebuchet MS" w:cs="Times New Roman"/>
          <w:b/>
          <w:bCs/>
          <w:lang w:val="ro-RO"/>
        </w:rPr>
        <w:t>Regulamentul UE nr.</w:t>
      </w:r>
      <w:r w:rsidR="00CA066B" w:rsidRPr="00914ED6">
        <w:rPr>
          <w:rFonts w:ascii="Trebuchet MS" w:hAnsi="Trebuchet MS" w:cs="Times New Roman"/>
          <w:b/>
          <w:bCs/>
          <w:lang w:val="ro-RO"/>
        </w:rPr>
        <w:t xml:space="preserve"> </w:t>
      </w:r>
      <w:r w:rsidRPr="00914ED6">
        <w:rPr>
          <w:rFonts w:ascii="Trebuchet MS" w:hAnsi="Trebuchet MS" w:cs="Times New Roman"/>
          <w:b/>
          <w:bCs/>
          <w:lang w:val="ro-RO"/>
        </w:rPr>
        <w:t xml:space="preserve">1.357/2014 </w:t>
      </w:r>
      <w:r w:rsidRPr="00914ED6">
        <w:rPr>
          <w:rFonts w:ascii="Trebuchet MS" w:hAnsi="Trebuchet MS" w:cs="Times New Roman"/>
          <w:bCs/>
          <w:lang w:val="ro-RO"/>
        </w:rPr>
        <w:t xml:space="preserve">al Comisiei de înlocuire a Anexei III la Directiva 2008/98/CE a </w:t>
      </w:r>
      <w:r w:rsidR="00CA066B" w:rsidRPr="00914ED6">
        <w:rPr>
          <w:rFonts w:ascii="Trebuchet MS" w:hAnsi="Trebuchet MS" w:cs="Times New Roman"/>
          <w:bCs/>
          <w:lang w:val="ro-RO"/>
        </w:rPr>
        <w:t>P</w:t>
      </w:r>
      <w:r w:rsidRPr="00914ED6">
        <w:rPr>
          <w:rFonts w:ascii="Trebuchet MS" w:hAnsi="Trebuchet MS" w:cs="Times New Roman"/>
          <w:bCs/>
          <w:lang w:val="ro-RO"/>
        </w:rPr>
        <w:t>arlamentului European și a Consiliului privind deșeurile și de abrogare a anumitor directive</w:t>
      </w:r>
      <w:r w:rsidR="00E13D8C" w:rsidRPr="00914ED6">
        <w:rPr>
          <w:rFonts w:ascii="Trebuchet MS" w:hAnsi="Trebuchet MS" w:cs="Times New Roman"/>
          <w:bCs/>
          <w:lang w:val="ro-RO"/>
        </w:rPr>
        <w:t>;</w:t>
      </w:r>
    </w:p>
    <w:p w14:paraId="16423629"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bCs/>
          <w:lang w:val="ro-RO"/>
        </w:rPr>
        <w:t xml:space="preserve">OUG </w:t>
      </w:r>
      <w:r w:rsidR="00CA066B" w:rsidRPr="00914ED6">
        <w:rPr>
          <w:rFonts w:ascii="Trebuchet MS" w:hAnsi="Trebuchet MS" w:cs="Times New Roman"/>
          <w:b/>
          <w:bCs/>
          <w:lang w:val="ro-RO"/>
        </w:rPr>
        <w:t xml:space="preserve">nr. </w:t>
      </w:r>
      <w:r w:rsidRPr="00914ED6">
        <w:rPr>
          <w:rFonts w:ascii="Trebuchet MS" w:hAnsi="Trebuchet MS" w:cs="Times New Roman"/>
          <w:b/>
          <w:bCs/>
          <w:lang w:val="ro-RO"/>
        </w:rPr>
        <w:t>5/</w:t>
      </w:r>
      <w:r w:rsidRPr="00914ED6">
        <w:rPr>
          <w:rFonts w:ascii="Trebuchet MS" w:hAnsi="Trebuchet MS" w:cs="Times New Roman"/>
          <w:b/>
          <w:bCs/>
          <w:shd w:val="clear" w:color="auto" w:fill="FFFFFF"/>
          <w:lang w:val="ro-RO"/>
        </w:rPr>
        <w:t>2015</w:t>
      </w:r>
      <w:r w:rsidRPr="00914ED6">
        <w:rPr>
          <w:rFonts w:ascii="Trebuchet MS" w:hAnsi="Trebuchet MS" w:cs="Times New Roman"/>
          <w:shd w:val="clear" w:color="auto" w:fill="FFFFFF"/>
          <w:lang w:val="ro-RO"/>
        </w:rPr>
        <w:t xml:space="preserve"> p</w:t>
      </w:r>
      <w:r w:rsidRPr="00914ED6">
        <w:rPr>
          <w:rFonts w:ascii="Trebuchet MS" w:hAnsi="Trebuchet MS" w:cs="Times New Roman"/>
          <w:lang w:val="ro-RO"/>
        </w:rPr>
        <w:t>rivind de</w:t>
      </w:r>
      <w:r w:rsidR="00CA066B" w:rsidRPr="00914ED6">
        <w:rPr>
          <w:rFonts w:ascii="Trebuchet MS" w:hAnsi="Trebuchet MS" w:cs="Times New Roman"/>
          <w:lang w:val="ro-RO"/>
        </w:rPr>
        <w:t>ș</w:t>
      </w:r>
      <w:r w:rsidRPr="00914ED6">
        <w:rPr>
          <w:rFonts w:ascii="Trebuchet MS" w:hAnsi="Trebuchet MS" w:cs="Times New Roman"/>
          <w:lang w:val="ro-RO"/>
        </w:rPr>
        <w:t xml:space="preserve">eurile de echipamente electrice </w:t>
      </w:r>
      <w:r w:rsidR="00CA066B" w:rsidRPr="00914ED6">
        <w:rPr>
          <w:rFonts w:ascii="Trebuchet MS" w:hAnsi="Trebuchet MS" w:cs="Times New Roman"/>
          <w:lang w:val="ro-RO"/>
        </w:rPr>
        <w:t>ș</w:t>
      </w:r>
      <w:r w:rsidRPr="00914ED6">
        <w:rPr>
          <w:rFonts w:ascii="Trebuchet MS" w:hAnsi="Trebuchet MS" w:cs="Times New Roman"/>
          <w:lang w:val="ro-RO"/>
        </w:rPr>
        <w:t>i electronice;</w:t>
      </w:r>
    </w:p>
    <w:p w14:paraId="0524885B" w14:textId="77777777" w:rsidR="003A45C6" w:rsidRPr="00914ED6" w:rsidRDefault="008B0079" w:rsidP="00B90A75">
      <w:pPr>
        <w:numPr>
          <w:ilvl w:val="0"/>
          <w:numId w:val="22"/>
        </w:numPr>
        <w:tabs>
          <w:tab w:val="clear" w:pos="928"/>
          <w:tab w:val="num" w:pos="568"/>
        </w:tabs>
        <w:spacing w:after="0" w:line="240" w:lineRule="auto"/>
        <w:ind w:left="567"/>
        <w:jc w:val="both"/>
        <w:rPr>
          <w:rFonts w:ascii="Trebuchet MS" w:hAnsi="Trebuchet MS" w:cs="Times New Roman"/>
          <w:b/>
          <w:bCs/>
          <w:lang w:val="ro-RO"/>
        </w:rPr>
      </w:pPr>
      <w:hyperlink r:id="rId19" w:history="1">
        <w:r w:rsidR="003A45C6" w:rsidRPr="00914ED6">
          <w:rPr>
            <w:rStyle w:val="Hyperlink"/>
            <w:rFonts w:ascii="Trebuchet MS" w:hAnsi="Trebuchet MS" w:cs="Times New Roman"/>
            <w:b/>
            <w:color w:val="000000"/>
            <w:u w:val="none"/>
            <w:lang w:val="ro-RO"/>
          </w:rPr>
          <w:t>Ordinul nr. 1281/2005</w:t>
        </w:r>
      </w:hyperlink>
      <w:r w:rsidR="003A45C6" w:rsidRPr="00914ED6">
        <w:rPr>
          <w:rFonts w:ascii="Trebuchet MS" w:hAnsi="Trebuchet MS" w:cs="Times New Roman"/>
          <w:color w:val="000000"/>
          <w:lang w:val="ro-RO"/>
        </w:rPr>
        <w:t xml:space="preserve"> </w:t>
      </w:r>
      <w:r w:rsidR="003A45C6" w:rsidRPr="00914ED6">
        <w:rPr>
          <w:rFonts w:ascii="Trebuchet MS" w:hAnsi="Trebuchet MS" w:cs="Times New Roman"/>
          <w:lang w:val="ro-RO"/>
        </w:rPr>
        <w:t xml:space="preserve">privind stabilirea modalitatilor de identificare a containerelor pentru diferite tipuri de materiale </w:t>
      </w:r>
      <w:r w:rsidR="00CA066B" w:rsidRPr="00914ED6">
        <w:rPr>
          <w:rFonts w:ascii="Trebuchet MS" w:hAnsi="Trebuchet MS" w:cs="Times New Roman"/>
          <w:lang w:val="ro-RO"/>
        </w:rPr>
        <w:t>î</w:t>
      </w:r>
      <w:r w:rsidR="003A45C6" w:rsidRPr="00914ED6">
        <w:rPr>
          <w:rFonts w:ascii="Trebuchet MS" w:hAnsi="Trebuchet MS" w:cs="Times New Roman"/>
          <w:lang w:val="ro-RO"/>
        </w:rPr>
        <w:t>n scopul aplic</w:t>
      </w:r>
      <w:r w:rsidR="00CA066B" w:rsidRPr="00914ED6">
        <w:rPr>
          <w:rFonts w:ascii="Trebuchet MS" w:hAnsi="Trebuchet MS" w:cs="Times New Roman"/>
          <w:lang w:val="ro-RO"/>
        </w:rPr>
        <w:t>ă</w:t>
      </w:r>
      <w:r w:rsidR="003A45C6" w:rsidRPr="00914ED6">
        <w:rPr>
          <w:rFonts w:ascii="Trebuchet MS" w:hAnsi="Trebuchet MS" w:cs="Times New Roman"/>
          <w:lang w:val="ro-RO"/>
        </w:rPr>
        <w:t>rii colect</w:t>
      </w:r>
      <w:r w:rsidR="00CA066B" w:rsidRPr="00914ED6">
        <w:rPr>
          <w:rFonts w:ascii="Trebuchet MS" w:hAnsi="Trebuchet MS" w:cs="Times New Roman"/>
          <w:lang w:val="ro-RO"/>
        </w:rPr>
        <w:t>ă</w:t>
      </w:r>
      <w:r w:rsidR="003A45C6" w:rsidRPr="00914ED6">
        <w:rPr>
          <w:rFonts w:ascii="Trebuchet MS" w:hAnsi="Trebuchet MS" w:cs="Times New Roman"/>
          <w:lang w:val="ro-RO"/>
        </w:rPr>
        <w:t>rii selective</w:t>
      </w:r>
      <w:r w:rsidR="00CA066B" w:rsidRPr="00914ED6">
        <w:rPr>
          <w:rFonts w:ascii="Trebuchet MS" w:hAnsi="Trebuchet MS" w:cs="Times New Roman"/>
          <w:lang w:val="ro-RO"/>
        </w:rPr>
        <w:t>;</w:t>
      </w:r>
      <w:r w:rsidR="003A45C6" w:rsidRPr="00914ED6">
        <w:rPr>
          <w:rFonts w:ascii="Trebuchet MS" w:hAnsi="Trebuchet MS" w:cs="Times New Roman"/>
          <w:lang w:val="ro-RO"/>
        </w:rPr>
        <w:t xml:space="preserve"> </w:t>
      </w:r>
    </w:p>
    <w:p w14:paraId="658FCD25" w14:textId="77777777" w:rsidR="003A45C6" w:rsidRPr="00914ED6" w:rsidRDefault="003A45C6" w:rsidP="00B90A75">
      <w:pPr>
        <w:numPr>
          <w:ilvl w:val="0"/>
          <w:numId w:val="22"/>
        </w:numPr>
        <w:tabs>
          <w:tab w:val="clear" w:pos="928"/>
          <w:tab w:val="num" w:pos="568"/>
        </w:tabs>
        <w:spacing w:after="0" w:line="240" w:lineRule="auto"/>
        <w:ind w:left="567"/>
        <w:jc w:val="both"/>
        <w:rPr>
          <w:rStyle w:val="notranslate"/>
          <w:rFonts w:ascii="Trebuchet MS" w:hAnsi="Trebuchet MS" w:cs="Times New Roman"/>
          <w:b/>
          <w:bCs/>
          <w:lang w:val="ro-RO"/>
        </w:rPr>
      </w:pPr>
      <w:r w:rsidRPr="00914ED6">
        <w:rPr>
          <w:rFonts w:ascii="Trebuchet MS" w:hAnsi="Trebuchet MS" w:cs="Times New Roman"/>
          <w:b/>
          <w:bCs/>
          <w:lang w:val="ro-RO"/>
        </w:rPr>
        <w:t>HG nr. 173/2000</w:t>
      </w:r>
      <w:r w:rsidRPr="00914ED6">
        <w:rPr>
          <w:rFonts w:ascii="Trebuchet MS" w:hAnsi="Trebuchet MS" w:cs="Times New Roman"/>
          <w:bCs/>
          <w:lang w:val="ro-RO"/>
        </w:rPr>
        <w:t xml:space="preserve"> </w:t>
      </w:r>
      <w:r w:rsidRPr="00914ED6">
        <w:rPr>
          <w:rFonts w:ascii="Trebuchet MS" w:hAnsi="Trebuchet MS" w:cs="Times New Roman"/>
          <w:lang w:val="ro-RO"/>
        </w:rPr>
        <w:t>pentru reglementarea regimului special privind gestiunea şi controlul bifenililor policlorura</w:t>
      </w:r>
      <w:r w:rsidR="00CA066B" w:rsidRPr="00914ED6">
        <w:rPr>
          <w:rFonts w:ascii="Trebuchet MS" w:hAnsi="Trebuchet MS" w:cs="Times New Roman"/>
          <w:lang w:val="ro-RO"/>
        </w:rPr>
        <w:t>ț</w:t>
      </w:r>
      <w:r w:rsidRPr="00914ED6">
        <w:rPr>
          <w:rFonts w:ascii="Trebuchet MS" w:hAnsi="Trebuchet MS" w:cs="Times New Roman"/>
          <w:lang w:val="ro-RO"/>
        </w:rPr>
        <w:t>i şi ale altor compuşi similari</w:t>
      </w:r>
      <w:r w:rsidRPr="00914ED6">
        <w:rPr>
          <w:rFonts w:ascii="Trebuchet MS" w:hAnsi="Trebuchet MS" w:cs="Times New Roman"/>
          <w:bCs/>
          <w:lang w:val="ro-RO"/>
        </w:rPr>
        <w:t xml:space="preserve"> cu modific</w:t>
      </w:r>
      <w:r w:rsidR="00CA066B" w:rsidRPr="00914ED6">
        <w:rPr>
          <w:rFonts w:ascii="Trebuchet MS" w:hAnsi="Trebuchet MS" w:cs="Times New Roman"/>
          <w:bCs/>
          <w:lang w:val="ro-RO"/>
        </w:rPr>
        <w:t>ă</w:t>
      </w:r>
      <w:r w:rsidRPr="00914ED6">
        <w:rPr>
          <w:rFonts w:ascii="Trebuchet MS" w:hAnsi="Trebuchet MS" w:cs="Times New Roman"/>
          <w:bCs/>
          <w:lang w:val="ro-RO"/>
        </w:rPr>
        <w:t xml:space="preserve">rile </w:t>
      </w:r>
      <w:r w:rsidR="00CA066B" w:rsidRPr="00914ED6">
        <w:rPr>
          <w:rFonts w:ascii="Trebuchet MS" w:hAnsi="Trebuchet MS" w:cs="Times New Roman"/>
          <w:bCs/>
          <w:lang w:val="ro-RO"/>
        </w:rPr>
        <w:t>ș</w:t>
      </w:r>
      <w:r w:rsidRPr="00914ED6">
        <w:rPr>
          <w:rFonts w:ascii="Trebuchet MS" w:hAnsi="Trebuchet MS" w:cs="Times New Roman"/>
          <w:bCs/>
          <w:lang w:val="ro-RO"/>
        </w:rPr>
        <w:t>i complet</w:t>
      </w:r>
      <w:r w:rsidR="00CA066B" w:rsidRPr="00914ED6">
        <w:rPr>
          <w:rFonts w:ascii="Trebuchet MS" w:hAnsi="Trebuchet MS" w:cs="Times New Roman"/>
          <w:bCs/>
          <w:lang w:val="ro-RO"/>
        </w:rPr>
        <w:t>ă</w:t>
      </w:r>
      <w:r w:rsidRPr="00914ED6">
        <w:rPr>
          <w:rFonts w:ascii="Trebuchet MS" w:hAnsi="Trebuchet MS" w:cs="Times New Roman"/>
          <w:bCs/>
          <w:lang w:val="ro-RO"/>
        </w:rPr>
        <w:t>rile ulterioare;</w:t>
      </w:r>
    </w:p>
    <w:p w14:paraId="58BDE639"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Style w:val="notranslate"/>
          <w:rFonts w:ascii="Trebuchet MS" w:hAnsi="Trebuchet MS" w:cs="Times New Roman"/>
          <w:b/>
          <w:bCs/>
          <w:lang w:val="ro-RO"/>
        </w:rPr>
        <w:t>Directiva 96/59/CE a Consiliului</w:t>
      </w:r>
      <w:r w:rsidRPr="00914ED6">
        <w:rPr>
          <w:rStyle w:val="notranslate"/>
          <w:rFonts w:ascii="Trebuchet MS" w:hAnsi="Trebuchet MS" w:cs="Times New Roman"/>
          <w:bCs/>
          <w:lang w:val="ro-RO"/>
        </w:rPr>
        <w:t xml:space="preserve"> </w:t>
      </w:r>
      <w:r w:rsidRPr="00914ED6">
        <w:rPr>
          <w:rStyle w:val="notranslate"/>
          <w:rFonts w:ascii="Trebuchet MS" w:hAnsi="Trebuchet MS" w:cs="Times New Roman"/>
          <w:b/>
          <w:bCs/>
          <w:lang w:val="ro-RO"/>
        </w:rPr>
        <w:t>din 16 septembrie 1996</w:t>
      </w:r>
      <w:r w:rsidRPr="00914ED6">
        <w:rPr>
          <w:rStyle w:val="notranslate"/>
          <w:rFonts w:ascii="Trebuchet MS" w:hAnsi="Trebuchet MS" w:cs="Times New Roman"/>
          <w:bCs/>
          <w:lang w:val="ro-RO"/>
        </w:rPr>
        <w:t xml:space="preserve"> privind eliminarea bifenililor policlorurați și a terfenililor policlorurați (PCB și PCT);</w:t>
      </w:r>
    </w:p>
    <w:p w14:paraId="0835F420"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Regulamentului (CE) nr. 166/2006</w:t>
      </w:r>
      <w:r w:rsidRPr="00914ED6">
        <w:rPr>
          <w:rFonts w:ascii="Trebuchet MS" w:hAnsi="Trebuchet MS" w:cs="Times New Roman"/>
          <w:lang w:val="ro-RO"/>
        </w:rPr>
        <w:t xml:space="preserve"> al Parlamentului European şi al Consiliului din 18.01.2006 privind înfiinţarea Registrului European al Poluanţilor Emişi şi Transferaţi</w:t>
      </w:r>
      <w:r w:rsidR="00CA066B" w:rsidRPr="00914ED6">
        <w:rPr>
          <w:rFonts w:ascii="Trebuchet MS" w:hAnsi="Trebuchet MS" w:cs="Times New Roman"/>
          <w:lang w:val="ro-RO"/>
        </w:rPr>
        <w:t>;</w:t>
      </w:r>
    </w:p>
    <w:p w14:paraId="18E313D1"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lang w:val="ro-RO"/>
        </w:rPr>
      </w:pPr>
      <w:r w:rsidRPr="00914ED6">
        <w:rPr>
          <w:rFonts w:ascii="Trebuchet MS" w:hAnsi="Trebuchet MS" w:cs="Times New Roman"/>
          <w:b/>
          <w:lang w:val="ro-RO"/>
        </w:rPr>
        <w:t>HG nr. 124/2003</w:t>
      </w:r>
      <w:r w:rsidRPr="00914ED6">
        <w:rPr>
          <w:rFonts w:ascii="Trebuchet MS" w:hAnsi="Trebuchet MS" w:cs="Times New Roman"/>
          <w:lang w:val="ro-RO"/>
        </w:rPr>
        <w:t xml:space="preserve"> privind prevenirea, reducerea </w:t>
      </w:r>
      <w:r w:rsidR="00A911ED" w:rsidRPr="00914ED6">
        <w:rPr>
          <w:rFonts w:ascii="Trebuchet MS" w:hAnsi="Trebuchet MS" w:cs="Times New Roman"/>
          <w:lang w:val="ro-RO"/>
        </w:rPr>
        <w:t>ș</w:t>
      </w:r>
      <w:r w:rsidRPr="00914ED6">
        <w:rPr>
          <w:rFonts w:ascii="Trebuchet MS" w:hAnsi="Trebuchet MS" w:cs="Times New Roman"/>
          <w:lang w:val="ro-RO"/>
        </w:rPr>
        <w:t>i controlul polu</w:t>
      </w:r>
      <w:r w:rsidR="00CA066B" w:rsidRPr="00914ED6">
        <w:rPr>
          <w:rFonts w:ascii="Trebuchet MS" w:hAnsi="Trebuchet MS" w:cs="Times New Roman"/>
          <w:lang w:val="ro-RO"/>
        </w:rPr>
        <w:t>ă</w:t>
      </w:r>
      <w:r w:rsidRPr="00914ED6">
        <w:rPr>
          <w:rFonts w:ascii="Trebuchet MS" w:hAnsi="Trebuchet MS" w:cs="Times New Roman"/>
          <w:lang w:val="ro-RO"/>
        </w:rPr>
        <w:t>rii mediului cu azbest, modificat</w:t>
      </w:r>
      <w:r w:rsidR="00CA066B" w:rsidRPr="00914ED6">
        <w:rPr>
          <w:rFonts w:ascii="Trebuchet MS" w:hAnsi="Trebuchet MS" w:cs="Times New Roman"/>
          <w:lang w:val="ro-RO"/>
        </w:rPr>
        <w:t>ă</w:t>
      </w:r>
      <w:r w:rsidRPr="00914ED6">
        <w:rPr>
          <w:rFonts w:ascii="Trebuchet MS" w:hAnsi="Trebuchet MS" w:cs="Times New Roman"/>
          <w:lang w:val="ro-RO"/>
        </w:rPr>
        <w:t xml:space="preserve">  </w:t>
      </w:r>
      <w:r w:rsidR="00CA066B" w:rsidRPr="00914ED6">
        <w:rPr>
          <w:rFonts w:ascii="Trebuchet MS" w:hAnsi="Trebuchet MS" w:cs="Times New Roman"/>
          <w:lang w:val="ro-RO"/>
        </w:rPr>
        <w:t>ș</w:t>
      </w:r>
      <w:r w:rsidRPr="00914ED6">
        <w:rPr>
          <w:rFonts w:ascii="Trebuchet MS" w:hAnsi="Trebuchet MS" w:cs="Times New Roman"/>
          <w:lang w:val="ro-RO"/>
        </w:rPr>
        <w:t>i  completat</w:t>
      </w:r>
      <w:r w:rsidR="00CA066B" w:rsidRPr="00914ED6">
        <w:rPr>
          <w:rFonts w:ascii="Trebuchet MS" w:hAnsi="Trebuchet MS" w:cs="Times New Roman"/>
          <w:lang w:val="ro-RO"/>
        </w:rPr>
        <w:t>ă</w:t>
      </w:r>
      <w:r w:rsidRPr="00914ED6">
        <w:rPr>
          <w:rFonts w:ascii="Trebuchet MS" w:hAnsi="Trebuchet MS" w:cs="Times New Roman"/>
          <w:lang w:val="ro-RO"/>
        </w:rPr>
        <w:t xml:space="preserve">  de  HG </w:t>
      </w:r>
      <w:r w:rsidR="00CA066B" w:rsidRPr="00914ED6">
        <w:rPr>
          <w:rFonts w:ascii="Trebuchet MS" w:hAnsi="Trebuchet MS" w:cs="Times New Roman"/>
          <w:lang w:val="ro-RO"/>
        </w:rPr>
        <w:t xml:space="preserve">nr. </w:t>
      </w:r>
      <w:r w:rsidRPr="00914ED6">
        <w:rPr>
          <w:rFonts w:ascii="Trebuchet MS" w:hAnsi="Trebuchet MS" w:cs="Times New Roman"/>
          <w:lang w:val="ro-RO"/>
        </w:rPr>
        <w:t xml:space="preserve">734/2006  </w:t>
      </w:r>
      <w:r w:rsidR="00CA066B" w:rsidRPr="00914ED6">
        <w:rPr>
          <w:rFonts w:ascii="Trebuchet MS" w:hAnsi="Trebuchet MS" w:cs="Times New Roman"/>
          <w:lang w:val="ro-RO"/>
        </w:rPr>
        <w:t>ș</w:t>
      </w:r>
      <w:r w:rsidRPr="00914ED6">
        <w:rPr>
          <w:rFonts w:ascii="Trebuchet MS" w:hAnsi="Trebuchet MS" w:cs="Times New Roman"/>
          <w:lang w:val="ro-RO"/>
        </w:rPr>
        <w:t xml:space="preserve">i  HG </w:t>
      </w:r>
      <w:r w:rsidR="00CA066B" w:rsidRPr="00914ED6">
        <w:rPr>
          <w:rFonts w:ascii="Trebuchet MS" w:hAnsi="Trebuchet MS" w:cs="Times New Roman"/>
          <w:lang w:val="ro-RO"/>
        </w:rPr>
        <w:t xml:space="preserve"> nr. </w:t>
      </w:r>
      <w:r w:rsidRPr="00914ED6">
        <w:rPr>
          <w:rFonts w:ascii="Trebuchet MS" w:hAnsi="Trebuchet MS" w:cs="Times New Roman"/>
          <w:lang w:val="ro-RO"/>
        </w:rPr>
        <w:t>210/2007;</w:t>
      </w:r>
    </w:p>
    <w:p w14:paraId="5A7C0880"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bCs/>
          <w:lang w:val="ro-RO"/>
        </w:rPr>
      </w:pPr>
      <w:r w:rsidRPr="00914ED6">
        <w:rPr>
          <w:rFonts w:ascii="Trebuchet MS" w:hAnsi="Trebuchet MS" w:cs="Times New Roman"/>
          <w:b/>
          <w:lang w:val="ro-RO"/>
        </w:rPr>
        <w:t xml:space="preserve">Legea </w:t>
      </w:r>
      <w:r w:rsidR="00CA066B" w:rsidRPr="00914ED6">
        <w:rPr>
          <w:rFonts w:ascii="Trebuchet MS" w:hAnsi="Trebuchet MS" w:cs="Times New Roman"/>
          <w:b/>
          <w:lang w:val="ro-RO"/>
        </w:rPr>
        <w:t xml:space="preserve">nr. </w:t>
      </w:r>
      <w:r w:rsidRPr="00914ED6">
        <w:rPr>
          <w:rFonts w:ascii="Trebuchet MS" w:hAnsi="Trebuchet MS" w:cs="Times New Roman"/>
          <w:b/>
          <w:lang w:val="ro-RO"/>
        </w:rPr>
        <w:t>226/2009</w:t>
      </w:r>
      <w:r w:rsidRPr="00914ED6">
        <w:rPr>
          <w:rFonts w:ascii="Trebuchet MS" w:hAnsi="Trebuchet MS" w:cs="Times New Roman"/>
          <w:lang w:val="ro-RO"/>
        </w:rPr>
        <w:t xml:space="preserve">  privind  organizarea statisticii oficiale in Romania;</w:t>
      </w:r>
    </w:p>
    <w:p w14:paraId="635EEC97"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b/>
          <w:bCs/>
          <w:lang w:val="ro-RO"/>
        </w:rPr>
      </w:pPr>
      <w:r w:rsidRPr="00914ED6">
        <w:rPr>
          <w:rFonts w:ascii="Trebuchet MS" w:hAnsi="Trebuchet MS" w:cs="Times New Roman"/>
          <w:b/>
          <w:bCs/>
          <w:lang w:val="ro-RO"/>
        </w:rPr>
        <w:t xml:space="preserve">HG nr. 788/2007 </w:t>
      </w:r>
      <w:r w:rsidRPr="00914ED6">
        <w:rPr>
          <w:rFonts w:ascii="Trebuchet MS" w:hAnsi="Trebuchet MS" w:cs="Times New Roman"/>
          <w:lang w:val="ro-RO"/>
        </w:rPr>
        <w:t xml:space="preserve">privind stabilirea unor măsuri pentru aplicarea </w:t>
      </w:r>
      <w:r w:rsidRPr="00914ED6">
        <w:rPr>
          <w:rFonts w:ascii="Trebuchet MS" w:hAnsi="Trebuchet MS" w:cs="Times New Roman"/>
          <w:vanish/>
          <w:lang w:val="ro-RO"/>
        </w:rPr>
        <w:t>&lt;LLNK 832006R1013           75&gt;</w:t>
      </w:r>
      <w:r w:rsidRPr="00914ED6">
        <w:rPr>
          <w:rFonts w:ascii="Trebuchet MS" w:hAnsi="Trebuchet MS" w:cs="Times New Roman"/>
          <w:lang w:val="ro-RO"/>
        </w:rPr>
        <w:t>Regulamentului Parlamentului European şi al Consiliului (CE) nr. 1.013/2006 privind transferul de deşeuri, cu modific</w:t>
      </w:r>
      <w:r w:rsidR="00CA066B" w:rsidRPr="00914ED6">
        <w:rPr>
          <w:rFonts w:ascii="Trebuchet MS" w:hAnsi="Trebuchet MS" w:cs="Times New Roman"/>
          <w:lang w:val="ro-RO"/>
        </w:rPr>
        <w:t>ă</w:t>
      </w:r>
      <w:r w:rsidRPr="00914ED6">
        <w:rPr>
          <w:rFonts w:ascii="Trebuchet MS" w:hAnsi="Trebuchet MS" w:cs="Times New Roman"/>
          <w:lang w:val="ro-RO"/>
        </w:rPr>
        <w:t xml:space="preserve">rile </w:t>
      </w:r>
      <w:r w:rsidR="00CA066B" w:rsidRPr="00914ED6">
        <w:rPr>
          <w:rFonts w:ascii="Trebuchet MS" w:hAnsi="Trebuchet MS" w:cs="Times New Roman"/>
          <w:lang w:val="ro-RO"/>
        </w:rPr>
        <w:t>ș</w:t>
      </w:r>
      <w:r w:rsidRPr="00914ED6">
        <w:rPr>
          <w:rFonts w:ascii="Trebuchet MS" w:hAnsi="Trebuchet MS" w:cs="Times New Roman"/>
          <w:lang w:val="ro-RO"/>
        </w:rPr>
        <w:t>i complet</w:t>
      </w:r>
      <w:r w:rsidR="00CA066B" w:rsidRPr="00914ED6">
        <w:rPr>
          <w:rFonts w:ascii="Trebuchet MS" w:hAnsi="Trebuchet MS" w:cs="Times New Roman"/>
          <w:lang w:val="ro-RO"/>
        </w:rPr>
        <w:t>ă</w:t>
      </w:r>
      <w:r w:rsidRPr="00914ED6">
        <w:rPr>
          <w:rFonts w:ascii="Trebuchet MS" w:hAnsi="Trebuchet MS" w:cs="Times New Roman"/>
          <w:lang w:val="ro-RO"/>
        </w:rPr>
        <w:t>rile ulterioare</w:t>
      </w:r>
      <w:r w:rsidR="00CA066B" w:rsidRPr="00914ED6">
        <w:rPr>
          <w:rFonts w:ascii="Trebuchet MS" w:hAnsi="Trebuchet MS" w:cs="Times New Roman"/>
          <w:lang w:val="ro-RO"/>
        </w:rPr>
        <w:t>;</w:t>
      </w:r>
    </w:p>
    <w:p w14:paraId="4BA751BE"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bCs/>
          <w:lang w:val="ro-RO"/>
        </w:rPr>
        <w:t>Legea nr. 59/2016</w:t>
      </w:r>
      <w:r w:rsidRPr="00914ED6">
        <w:rPr>
          <w:rFonts w:ascii="Trebuchet MS" w:hAnsi="Trebuchet MS" w:cs="Times New Roman"/>
          <w:lang w:val="ro-RO"/>
        </w:rPr>
        <w:t xml:space="preserve"> privind controlul asupra pericolelor de accident major în care sunt implicate substanţe periculoase</w:t>
      </w:r>
      <w:r w:rsidR="00CA066B" w:rsidRPr="00914ED6">
        <w:rPr>
          <w:rFonts w:ascii="Trebuchet MS" w:hAnsi="Trebuchet MS" w:cs="Times New Roman"/>
          <w:lang w:val="ro-RO"/>
        </w:rPr>
        <w:t>;</w:t>
      </w:r>
    </w:p>
    <w:p w14:paraId="6CF7CDA6"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bCs/>
          <w:lang w:val="ro-RO"/>
        </w:rPr>
        <w:t xml:space="preserve">Legea </w:t>
      </w:r>
      <w:r w:rsidR="00CA066B" w:rsidRPr="00914ED6">
        <w:rPr>
          <w:rFonts w:ascii="Trebuchet MS" w:hAnsi="Trebuchet MS" w:cs="Times New Roman"/>
          <w:b/>
          <w:bCs/>
          <w:lang w:val="ro-RO"/>
        </w:rPr>
        <w:t xml:space="preserve">nr. </w:t>
      </w:r>
      <w:r w:rsidRPr="00914ED6">
        <w:rPr>
          <w:rFonts w:ascii="Trebuchet MS" w:hAnsi="Trebuchet MS" w:cs="Times New Roman"/>
          <w:b/>
          <w:bCs/>
          <w:lang w:val="ro-RO"/>
        </w:rPr>
        <w:t xml:space="preserve">74/2019 </w:t>
      </w:r>
      <w:r w:rsidRPr="00914ED6">
        <w:rPr>
          <w:rFonts w:ascii="Trebuchet MS" w:hAnsi="Trebuchet MS" w:cs="Times New Roman"/>
          <w:bCs/>
          <w:lang w:val="ro-RO"/>
        </w:rPr>
        <w:t>privind gestionarea siturilor potențial contaminate și a celor contaminate</w:t>
      </w:r>
      <w:r w:rsidR="00CA066B" w:rsidRPr="00914ED6">
        <w:rPr>
          <w:rFonts w:ascii="Trebuchet MS" w:hAnsi="Trebuchet MS" w:cs="Times New Roman"/>
          <w:bCs/>
          <w:lang w:val="ro-RO"/>
        </w:rPr>
        <w:t>;</w:t>
      </w:r>
    </w:p>
    <w:p w14:paraId="79993B28"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bCs/>
          <w:lang w:val="ro-RO"/>
        </w:rPr>
        <w:t xml:space="preserve">Ordinul nr. 462/1993 </w:t>
      </w:r>
      <w:r w:rsidRPr="00914ED6">
        <w:rPr>
          <w:rFonts w:ascii="Trebuchet MS" w:hAnsi="Trebuchet MS" w:cs="Times New Roman"/>
          <w:bCs/>
          <w:lang w:val="ro-RO"/>
        </w:rPr>
        <w:t>pentru aprobarea condițiilor tehnice privind protecția atmosferei și Normelor metodologice privind determinarea emisiilor de poluanți atmosferici produși de surse staționare</w:t>
      </w:r>
      <w:r w:rsidR="00CA066B" w:rsidRPr="00914ED6">
        <w:rPr>
          <w:rFonts w:ascii="Trebuchet MS" w:hAnsi="Trebuchet MS" w:cs="Times New Roman"/>
          <w:bCs/>
          <w:lang w:val="ro-RO"/>
        </w:rPr>
        <w:t>;</w:t>
      </w:r>
    </w:p>
    <w:p w14:paraId="067F766E"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lang w:val="ro-RO"/>
        </w:rPr>
        <w:t>Ordin nr. 1.256/2020</w:t>
      </w:r>
      <w:r w:rsidRPr="00914ED6">
        <w:rPr>
          <w:rFonts w:ascii="Trebuchet MS" w:hAnsi="Trebuchet MS" w:cs="Times New Roman"/>
          <w:lang w:val="ro-RO"/>
        </w:rPr>
        <w:t xml:space="preserve"> </w:t>
      </w:r>
      <w:r w:rsidR="001B0CA2" w:rsidRPr="00914ED6">
        <w:rPr>
          <w:rFonts w:ascii="Trebuchet MS" w:hAnsi="Trebuchet MS" w:cs="Times New Roman"/>
          <w:lang w:val="ro-RO"/>
        </w:rPr>
        <w:t xml:space="preserve"> </w:t>
      </w:r>
      <w:r w:rsidRPr="00914ED6">
        <w:rPr>
          <w:rFonts w:ascii="Trebuchet MS" w:hAnsi="Trebuchet MS" w:cs="Times New Roman"/>
          <w:lang w:val="ro-RO"/>
        </w:rPr>
        <w:t>pentru aprobarea Procedurii de emitere a autorizaţiei privind emisiile de gaze cu efect de seră  pentru perioada 2021-2030;</w:t>
      </w:r>
    </w:p>
    <w:p w14:paraId="62EF080A" w14:textId="77777777" w:rsidR="003A45C6" w:rsidRPr="00914ED6" w:rsidRDefault="003A45C6"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lang w:val="ro-RO"/>
        </w:rPr>
        <w:t>Hotărârea Guvernului nr. 780/2006</w:t>
      </w:r>
      <w:r w:rsidRPr="00914ED6">
        <w:rPr>
          <w:rFonts w:ascii="Trebuchet MS" w:hAnsi="Trebuchet MS" w:cs="Times New Roman"/>
          <w:lang w:val="ro-RO"/>
        </w:rPr>
        <w:t xml:space="preserve"> privind stabilirea schemei de comercializare a certificatelor de emisii de gaze cu efect de seră, cu modificările şi completările ulterioare;</w:t>
      </w:r>
    </w:p>
    <w:p w14:paraId="07145CAD" w14:textId="77777777" w:rsidR="005F533F" w:rsidRPr="00914ED6" w:rsidRDefault="005F533F" w:rsidP="00B90A75">
      <w:pPr>
        <w:numPr>
          <w:ilvl w:val="0"/>
          <w:numId w:val="22"/>
        </w:numPr>
        <w:tabs>
          <w:tab w:val="clear" w:pos="928"/>
          <w:tab w:val="num" w:pos="568"/>
        </w:tabs>
        <w:spacing w:after="0" w:line="240" w:lineRule="auto"/>
        <w:ind w:left="567"/>
        <w:jc w:val="both"/>
        <w:rPr>
          <w:rFonts w:ascii="Trebuchet MS" w:hAnsi="Trebuchet MS" w:cs="Times New Roman"/>
          <w:b/>
          <w:color w:val="000000"/>
          <w:lang w:val="ro-RO"/>
        </w:rPr>
      </w:pPr>
      <w:r w:rsidRPr="00914ED6">
        <w:rPr>
          <w:rFonts w:ascii="Trebuchet MS" w:hAnsi="Trebuchet MS" w:cs="Times New Roman"/>
          <w:b/>
          <w:color w:val="000000"/>
          <w:lang w:val="ro-RO"/>
        </w:rPr>
        <w:t xml:space="preserve">H.G. nr. 170/2004 </w:t>
      </w:r>
      <w:r w:rsidRPr="00914ED6">
        <w:rPr>
          <w:rFonts w:ascii="Trebuchet MS" w:hAnsi="Trebuchet MS" w:cs="Times New Roman"/>
          <w:color w:val="000000"/>
          <w:lang w:val="ro-RO"/>
        </w:rPr>
        <w:t>privind gestionarea anvelopelor uzate;</w:t>
      </w:r>
    </w:p>
    <w:p w14:paraId="333401AF" w14:textId="77777777" w:rsidR="005F533F" w:rsidRPr="00914ED6" w:rsidRDefault="005F533F" w:rsidP="00B90A75">
      <w:pPr>
        <w:numPr>
          <w:ilvl w:val="0"/>
          <w:numId w:val="22"/>
        </w:numPr>
        <w:shd w:val="clear" w:color="auto" w:fill="FFFFFF"/>
        <w:tabs>
          <w:tab w:val="clear" w:pos="928"/>
          <w:tab w:val="num" w:pos="568"/>
        </w:tabs>
        <w:spacing w:after="0" w:line="240" w:lineRule="auto"/>
        <w:ind w:left="567"/>
        <w:jc w:val="both"/>
        <w:rPr>
          <w:rFonts w:ascii="Trebuchet MS" w:hAnsi="Trebuchet MS" w:cs="Times New Roman"/>
          <w:b/>
          <w:color w:val="000000"/>
          <w:lang w:val="ro-RO"/>
        </w:rPr>
      </w:pPr>
      <w:r w:rsidRPr="00914ED6">
        <w:rPr>
          <w:rFonts w:ascii="Trebuchet MS" w:hAnsi="Trebuchet MS" w:cs="Times New Roman"/>
          <w:b/>
          <w:color w:val="000000"/>
          <w:lang w:val="ro-RO"/>
        </w:rPr>
        <w:t>H.</w:t>
      </w:r>
      <w:r w:rsidRPr="00914ED6">
        <w:rPr>
          <w:rFonts w:ascii="Trebuchet MS" w:hAnsi="Trebuchet MS" w:cs="Times New Roman"/>
          <w:b/>
          <w:color w:val="000000"/>
          <w:shd w:val="clear" w:color="auto" w:fill="FFFFFF"/>
          <w:lang w:val="ro-RO"/>
        </w:rPr>
        <w:t xml:space="preserve">G. nr. </w:t>
      </w:r>
      <w:r w:rsidRPr="00914ED6">
        <w:rPr>
          <w:rFonts w:ascii="Trebuchet MS" w:hAnsi="Trebuchet MS" w:cs="Times New Roman"/>
          <w:b/>
          <w:color w:val="000000"/>
          <w:lang w:val="ro-RO"/>
        </w:rPr>
        <w:t>1132/2008</w:t>
      </w:r>
      <w:r w:rsidRPr="00914ED6">
        <w:rPr>
          <w:rFonts w:ascii="Trebuchet MS" w:hAnsi="Trebuchet MS" w:cs="Times New Roman"/>
          <w:color w:val="000000"/>
          <w:shd w:val="clear" w:color="auto" w:fill="FFFFFF"/>
          <w:lang w:val="ro-RO"/>
        </w:rPr>
        <w:t xml:space="preserve"> privind regimul bateriilor şi acumulatorilor şi al deşeurilor de baterii şi acumulatori, modificat</w:t>
      </w:r>
      <w:r w:rsidR="007C0975" w:rsidRPr="00914ED6">
        <w:rPr>
          <w:rFonts w:ascii="Trebuchet MS" w:hAnsi="Trebuchet MS" w:cs="Times New Roman"/>
          <w:color w:val="000000"/>
          <w:shd w:val="clear" w:color="auto" w:fill="FFFFFF"/>
          <w:lang w:val="ro-RO"/>
        </w:rPr>
        <w:t>ă</w:t>
      </w:r>
      <w:r w:rsidRPr="00914ED6">
        <w:rPr>
          <w:rFonts w:ascii="Trebuchet MS" w:hAnsi="Trebuchet MS" w:cs="Times New Roman"/>
          <w:color w:val="000000"/>
          <w:shd w:val="clear" w:color="auto" w:fill="FFFFFF"/>
          <w:lang w:val="ro-RO"/>
        </w:rPr>
        <w:t xml:space="preserve"> </w:t>
      </w:r>
      <w:r w:rsidR="007C0975" w:rsidRPr="00914ED6">
        <w:rPr>
          <w:rFonts w:ascii="Trebuchet MS" w:hAnsi="Trebuchet MS" w:cs="Times New Roman"/>
          <w:color w:val="000000"/>
          <w:shd w:val="clear" w:color="auto" w:fill="FFFFFF"/>
          <w:lang w:val="ro-RO"/>
        </w:rPr>
        <w:t>ș</w:t>
      </w:r>
      <w:r w:rsidRPr="00914ED6">
        <w:rPr>
          <w:rFonts w:ascii="Trebuchet MS" w:hAnsi="Trebuchet MS" w:cs="Times New Roman"/>
          <w:color w:val="000000"/>
          <w:shd w:val="clear" w:color="auto" w:fill="FFFFFF"/>
          <w:lang w:val="ro-RO"/>
        </w:rPr>
        <w:t>i completat</w:t>
      </w:r>
      <w:r w:rsidR="007C0975" w:rsidRPr="00914ED6">
        <w:rPr>
          <w:rFonts w:ascii="Trebuchet MS" w:hAnsi="Trebuchet MS" w:cs="Times New Roman"/>
          <w:color w:val="000000"/>
          <w:shd w:val="clear" w:color="auto" w:fill="FFFFFF"/>
          <w:lang w:val="ro-RO"/>
        </w:rPr>
        <w:t>ă</w:t>
      </w:r>
      <w:r w:rsidRPr="00914ED6">
        <w:rPr>
          <w:rFonts w:ascii="Trebuchet MS" w:hAnsi="Trebuchet MS" w:cs="Times New Roman"/>
          <w:color w:val="000000"/>
          <w:shd w:val="clear" w:color="auto" w:fill="FFFFFF"/>
          <w:lang w:val="ro-RO"/>
        </w:rPr>
        <w:t>;</w:t>
      </w:r>
    </w:p>
    <w:p w14:paraId="6D317030" w14:textId="77777777" w:rsidR="008077D7" w:rsidRPr="00914ED6" w:rsidRDefault="008077D7" w:rsidP="00B90A75">
      <w:pPr>
        <w:pStyle w:val="BodyText"/>
        <w:numPr>
          <w:ilvl w:val="0"/>
          <w:numId w:val="22"/>
        </w:numPr>
        <w:tabs>
          <w:tab w:val="clear" w:pos="928"/>
          <w:tab w:val="num" w:pos="568"/>
        </w:tabs>
        <w:spacing w:after="0" w:line="240" w:lineRule="auto"/>
        <w:ind w:left="567"/>
        <w:jc w:val="both"/>
        <w:rPr>
          <w:rFonts w:ascii="Trebuchet MS" w:hAnsi="Trebuchet MS" w:cs="Times New Roman"/>
          <w:b/>
          <w:color w:val="000000"/>
          <w:lang w:val="ro-RO"/>
        </w:rPr>
      </w:pPr>
      <w:r w:rsidRPr="00914ED6">
        <w:rPr>
          <w:rFonts w:ascii="Trebuchet MS" w:hAnsi="Trebuchet MS" w:cs="Times New Roman"/>
          <w:b/>
          <w:color w:val="000000"/>
          <w:lang w:val="ro-RO"/>
        </w:rPr>
        <w:t>HG nr. 2.293/2004</w:t>
      </w:r>
      <w:r w:rsidRPr="00914ED6">
        <w:rPr>
          <w:rFonts w:ascii="Trebuchet MS" w:hAnsi="Trebuchet MS" w:cs="Times New Roman"/>
          <w:color w:val="000000"/>
          <w:lang w:val="ro-RO"/>
        </w:rPr>
        <w:t xml:space="preserve"> privind gesti</w:t>
      </w:r>
      <w:r w:rsidR="007C0975" w:rsidRPr="00914ED6">
        <w:rPr>
          <w:rFonts w:ascii="Trebuchet MS" w:hAnsi="Trebuchet MS" w:cs="Times New Roman"/>
          <w:color w:val="000000"/>
          <w:lang w:val="ro-RO"/>
        </w:rPr>
        <w:t>o</w:t>
      </w:r>
      <w:r w:rsidRPr="00914ED6">
        <w:rPr>
          <w:rFonts w:ascii="Trebuchet MS" w:hAnsi="Trebuchet MS" w:cs="Times New Roman"/>
          <w:color w:val="000000"/>
          <w:lang w:val="ro-RO"/>
        </w:rPr>
        <w:t>narea de</w:t>
      </w:r>
      <w:r w:rsidR="007C0975" w:rsidRPr="00914ED6">
        <w:rPr>
          <w:rFonts w:ascii="Trebuchet MS" w:hAnsi="Trebuchet MS" w:cs="Times New Roman"/>
          <w:color w:val="000000"/>
          <w:lang w:val="ro-RO"/>
        </w:rPr>
        <w:t>ș</w:t>
      </w:r>
      <w:r w:rsidRPr="00914ED6">
        <w:rPr>
          <w:rFonts w:ascii="Trebuchet MS" w:hAnsi="Trebuchet MS" w:cs="Times New Roman"/>
          <w:color w:val="000000"/>
          <w:lang w:val="ro-RO"/>
        </w:rPr>
        <w:t xml:space="preserve">eurilor rezultate </w:t>
      </w:r>
      <w:r w:rsidR="007C0975" w:rsidRPr="00914ED6">
        <w:rPr>
          <w:rFonts w:ascii="Trebuchet MS" w:hAnsi="Trebuchet MS" w:cs="Times New Roman"/>
          <w:color w:val="000000"/>
          <w:lang w:val="ro-RO"/>
        </w:rPr>
        <w:t>î</w:t>
      </w:r>
      <w:r w:rsidRPr="00914ED6">
        <w:rPr>
          <w:rFonts w:ascii="Trebuchet MS" w:hAnsi="Trebuchet MS" w:cs="Times New Roman"/>
          <w:color w:val="000000"/>
          <w:lang w:val="ro-RO"/>
        </w:rPr>
        <w:t>n urma procesului de ob</w:t>
      </w:r>
      <w:r w:rsidR="007C0975" w:rsidRPr="00914ED6">
        <w:rPr>
          <w:rFonts w:ascii="Trebuchet MS" w:hAnsi="Trebuchet MS" w:cs="Times New Roman"/>
          <w:color w:val="000000"/>
          <w:lang w:val="ro-RO"/>
        </w:rPr>
        <w:t>ț</w:t>
      </w:r>
      <w:r w:rsidRPr="00914ED6">
        <w:rPr>
          <w:rFonts w:ascii="Trebuchet MS" w:hAnsi="Trebuchet MS" w:cs="Times New Roman"/>
          <w:color w:val="000000"/>
          <w:lang w:val="ro-RO"/>
        </w:rPr>
        <w:t>inere a materialelor lemnoase</w:t>
      </w:r>
      <w:r w:rsidR="00517BE4" w:rsidRPr="00914ED6">
        <w:rPr>
          <w:rFonts w:ascii="Trebuchet MS" w:hAnsi="Trebuchet MS" w:cs="Times New Roman"/>
          <w:color w:val="000000"/>
          <w:lang w:val="ro-RO"/>
        </w:rPr>
        <w:t>, cu modific</w:t>
      </w:r>
      <w:r w:rsidR="007C0975" w:rsidRPr="00914ED6">
        <w:rPr>
          <w:rFonts w:ascii="Trebuchet MS" w:hAnsi="Trebuchet MS" w:cs="Times New Roman"/>
          <w:color w:val="000000"/>
          <w:lang w:val="ro-RO"/>
        </w:rPr>
        <w:t>ă</w:t>
      </w:r>
      <w:r w:rsidR="00517BE4" w:rsidRPr="00914ED6">
        <w:rPr>
          <w:rFonts w:ascii="Trebuchet MS" w:hAnsi="Trebuchet MS" w:cs="Times New Roman"/>
          <w:color w:val="000000"/>
          <w:lang w:val="ro-RO"/>
        </w:rPr>
        <w:t xml:space="preserve">rile </w:t>
      </w:r>
      <w:r w:rsidR="007C0975" w:rsidRPr="00914ED6">
        <w:rPr>
          <w:rFonts w:ascii="Trebuchet MS" w:hAnsi="Trebuchet MS" w:cs="Times New Roman"/>
          <w:color w:val="000000"/>
          <w:lang w:val="ro-RO"/>
        </w:rPr>
        <w:t>ș</w:t>
      </w:r>
      <w:r w:rsidR="00517BE4" w:rsidRPr="00914ED6">
        <w:rPr>
          <w:rFonts w:ascii="Trebuchet MS" w:hAnsi="Trebuchet MS" w:cs="Times New Roman"/>
          <w:color w:val="000000"/>
          <w:lang w:val="ro-RO"/>
        </w:rPr>
        <w:t>i complet</w:t>
      </w:r>
      <w:r w:rsidR="00997289" w:rsidRPr="00914ED6">
        <w:rPr>
          <w:rFonts w:ascii="Trebuchet MS" w:hAnsi="Trebuchet MS" w:cs="Times New Roman"/>
          <w:color w:val="000000"/>
          <w:lang w:val="ro-RO"/>
        </w:rPr>
        <w:t>ă</w:t>
      </w:r>
      <w:r w:rsidR="00517BE4" w:rsidRPr="00914ED6">
        <w:rPr>
          <w:rFonts w:ascii="Trebuchet MS" w:hAnsi="Trebuchet MS" w:cs="Times New Roman"/>
          <w:color w:val="000000"/>
          <w:lang w:val="ro-RO"/>
        </w:rPr>
        <w:t>rile ulterioare</w:t>
      </w:r>
      <w:r w:rsidRPr="00914ED6">
        <w:rPr>
          <w:rFonts w:ascii="Trebuchet MS" w:hAnsi="Trebuchet MS" w:cs="Times New Roman"/>
          <w:color w:val="000000"/>
          <w:lang w:val="ro-RO"/>
        </w:rPr>
        <w:t>.</w:t>
      </w:r>
    </w:p>
    <w:p w14:paraId="1CA9C492" w14:textId="77777777" w:rsidR="005F533F" w:rsidRPr="00914ED6" w:rsidRDefault="008B0079" w:rsidP="00B90A75">
      <w:pPr>
        <w:numPr>
          <w:ilvl w:val="0"/>
          <w:numId w:val="22"/>
        </w:numPr>
        <w:tabs>
          <w:tab w:val="clear" w:pos="928"/>
          <w:tab w:val="num" w:pos="568"/>
        </w:tabs>
        <w:spacing w:after="0" w:line="240" w:lineRule="auto"/>
        <w:ind w:left="567"/>
        <w:jc w:val="both"/>
        <w:rPr>
          <w:rFonts w:ascii="Trebuchet MS" w:hAnsi="Trebuchet MS" w:cs="Times New Roman"/>
          <w:color w:val="000000"/>
          <w:lang w:val="ro-RO"/>
        </w:rPr>
      </w:pPr>
      <w:hyperlink r:id="rId20" w:history="1">
        <w:r w:rsidR="005F533F" w:rsidRPr="00914ED6">
          <w:rPr>
            <w:rStyle w:val="Hyperlink"/>
            <w:rFonts w:ascii="Trebuchet MS" w:hAnsi="Trebuchet MS" w:cs="Times New Roman"/>
            <w:b/>
            <w:color w:val="000000"/>
            <w:u w:val="none"/>
            <w:lang w:val="ro-RO"/>
          </w:rPr>
          <w:t xml:space="preserve">Ordinul comun nr. 1223/715/2005 </w:t>
        </w:r>
      </w:hyperlink>
      <w:r w:rsidR="005F533F" w:rsidRPr="00914ED6">
        <w:rPr>
          <w:rFonts w:ascii="Trebuchet MS" w:hAnsi="Trebuchet MS" w:cs="Times New Roman"/>
          <w:color w:val="000000"/>
          <w:shd w:val="clear" w:color="auto" w:fill="FFFFFF"/>
          <w:lang w:val="ro-RO"/>
        </w:rPr>
        <w:t>al</w:t>
      </w:r>
      <w:r w:rsidR="005F533F" w:rsidRPr="00914ED6">
        <w:rPr>
          <w:rFonts w:ascii="Trebuchet MS" w:hAnsi="Trebuchet MS" w:cs="Times New Roman"/>
          <w:color w:val="000000"/>
          <w:lang w:val="ro-RO"/>
        </w:rPr>
        <w:t xml:space="preserve"> Ministrului Mediului </w:t>
      </w:r>
      <w:r w:rsidR="00110453" w:rsidRPr="00914ED6">
        <w:rPr>
          <w:rFonts w:ascii="Trebuchet MS" w:hAnsi="Trebuchet MS" w:cs="Times New Roman"/>
          <w:color w:val="000000"/>
          <w:lang w:val="ro-RO"/>
        </w:rPr>
        <w:t>ș</w:t>
      </w:r>
      <w:r w:rsidR="005F533F" w:rsidRPr="00914ED6">
        <w:rPr>
          <w:rFonts w:ascii="Trebuchet MS" w:hAnsi="Trebuchet MS" w:cs="Times New Roman"/>
          <w:color w:val="000000"/>
          <w:lang w:val="ro-RO"/>
        </w:rPr>
        <w:t>i Gospod</w:t>
      </w:r>
      <w:r w:rsidR="00110453" w:rsidRPr="00914ED6">
        <w:rPr>
          <w:rFonts w:ascii="Trebuchet MS" w:hAnsi="Trebuchet MS" w:cs="Times New Roman"/>
          <w:color w:val="000000"/>
          <w:lang w:val="ro-RO"/>
        </w:rPr>
        <w:t>ă</w:t>
      </w:r>
      <w:r w:rsidR="005F533F" w:rsidRPr="00914ED6">
        <w:rPr>
          <w:rFonts w:ascii="Trebuchet MS" w:hAnsi="Trebuchet MS" w:cs="Times New Roman"/>
          <w:color w:val="000000"/>
          <w:lang w:val="ro-RO"/>
        </w:rPr>
        <w:t xml:space="preserve">ririi Apelor </w:t>
      </w:r>
      <w:r w:rsidR="00110453" w:rsidRPr="00914ED6">
        <w:rPr>
          <w:rFonts w:ascii="Trebuchet MS" w:hAnsi="Trebuchet MS" w:cs="Times New Roman"/>
          <w:color w:val="000000"/>
          <w:lang w:val="ro-RO"/>
        </w:rPr>
        <w:t>ș</w:t>
      </w:r>
      <w:r w:rsidR="005F533F" w:rsidRPr="00914ED6">
        <w:rPr>
          <w:rFonts w:ascii="Trebuchet MS" w:hAnsi="Trebuchet MS" w:cs="Times New Roman"/>
          <w:color w:val="000000"/>
          <w:lang w:val="ro-RO"/>
        </w:rPr>
        <w:t xml:space="preserve">i al Ministrului Economiei </w:t>
      </w:r>
      <w:r w:rsidR="00110453" w:rsidRPr="00914ED6">
        <w:rPr>
          <w:rFonts w:ascii="Trebuchet MS" w:hAnsi="Trebuchet MS" w:cs="Times New Roman"/>
          <w:color w:val="000000"/>
          <w:lang w:val="ro-RO"/>
        </w:rPr>
        <w:t>ș</w:t>
      </w:r>
      <w:r w:rsidR="005F533F" w:rsidRPr="00914ED6">
        <w:rPr>
          <w:rFonts w:ascii="Trebuchet MS" w:hAnsi="Trebuchet MS" w:cs="Times New Roman"/>
          <w:color w:val="000000"/>
          <w:lang w:val="ro-RO"/>
        </w:rPr>
        <w:t>i Comer</w:t>
      </w:r>
      <w:r w:rsidR="003B462D" w:rsidRPr="00914ED6">
        <w:rPr>
          <w:rFonts w:ascii="Trebuchet MS" w:hAnsi="Trebuchet MS" w:cs="Times New Roman"/>
          <w:color w:val="000000"/>
          <w:lang w:val="ro-RO"/>
        </w:rPr>
        <w:t>ț</w:t>
      </w:r>
      <w:r w:rsidR="005F533F" w:rsidRPr="00914ED6">
        <w:rPr>
          <w:rFonts w:ascii="Trebuchet MS" w:hAnsi="Trebuchet MS" w:cs="Times New Roman"/>
          <w:color w:val="000000"/>
          <w:lang w:val="ro-RO"/>
        </w:rPr>
        <w:t xml:space="preserve">ului privind procedura de </w:t>
      </w:r>
      <w:r w:rsidR="00554749" w:rsidRPr="00914ED6">
        <w:rPr>
          <w:rFonts w:ascii="Trebuchet MS" w:hAnsi="Trebuchet MS" w:cs="Times New Roman"/>
          <w:color w:val="000000"/>
          <w:lang w:val="ro-RO"/>
        </w:rPr>
        <w:t>î</w:t>
      </w:r>
      <w:r w:rsidR="005F533F" w:rsidRPr="00914ED6">
        <w:rPr>
          <w:rFonts w:ascii="Trebuchet MS" w:hAnsi="Trebuchet MS" w:cs="Times New Roman"/>
          <w:color w:val="000000"/>
          <w:lang w:val="ro-RO"/>
        </w:rPr>
        <w:t>nregistrare a produc</w:t>
      </w:r>
      <w:r w:rsidR="00554749" w:rsidRPr="00914ED6">
        <w:rPr>
          <w:rFonts w:ascii="Trebuchet MS" w:hAnsi="Trebuchet MS" w:cs="Times New Roman"/>
          <w:color w:val="000000"/>
          <w:lang w:val="ro-RO"/>
        </w:rPr>
        <w:t>ă</w:t>
      </w:r>
      <w:r w:rsidR="005F533F" w:rsidRPr="00914ED6">
        <w:rPr>
          <w:rFonts w:ascii="Trebuchet MS" w:hAnsi="Trebuchet MS" w:cs="Times New Roman"/>
          <w:color w:val="000000"/>
          <w:lang w:val="ro-RO"/>
        </w:rPr>
        <w:t xml:space="preserve">torilor </w:t>
      </w:r>
      <w:r w:rsidR="00554749" w:rsidRPr="00914ED6">
        <w:rPr>
          <w:rFonts w:ascii="Trebuchet MS" w:hAnsi="Trebuchet MS" w:cs="Times New Roman"/>
          <w:color w:val="000000"/>
          <w:lang w:val="ro-RO"/>
        </w:rPr>
        <w:t>ș</w:t>
      </w:r>
      <w:r w:rsidR="005F533F" w:rsidRPr="00914ED6">
        <w:rPr>
          <w:rFonts w:ascii="Trebuchet MS" w:hAnsi="Trebuchet MS" w:cs="Times New Roman"/>
          <w:color w:val="000000"/>
          <w:lang w:val="ro-RO"/>
        </w:rPr>
        <w:t xml:space="preserve">i raportare a datelor privind echipamentele electrice </w:t>
      </w:r>
      <w:r w:rsidR="00554749" w:rsidRPr="00914ED6">
        <w:rPr>
          <w:rFonts w:ascii="Trebuchet MS" w:hAnsi="Trebuchet MS" w:cs="Times New Roman"/>
          <w:color w:val="000000"/>
          <w:lang w:val="ro-RO"/>
        </w:rPr>
        <w:t>ș</w:t>
      </w:r>
      <w:r w:rsidR="005F533F" w:rsidRPr="00914ED6">
        <w:rPr>
          <w:rFonts w:ascii="Trebuchet MS" w:hAnsi="Trebuchet MS" w:cs="Times New Roman"/>
          <w:color w:val="000000"/>
          <w:lang w:val="ro-RO"/>
        </w:rPr>
        <w:t xml:space="preserve">i electronice </w:t>
      </w:r>
      <w:r w:rsidR="00554749" w:rsidRPr="00914ED6">
        <w:rPr>
          <w:rFonts w:ascii="Trebuchet MS" w:hAnsi="Trebuchet MS" w:cs="Times New Roman"/>
          <w:color w:val="000000"/>
          <w:lang w:val="ro-RO"/>
        </w:rPr>
        <w:t>ș</w:t>
      </w:r>
      <w:r w:rsidR="005F533F" w:rsidRPr="00914ED6">
        <w:rPr>
          <w:rFonts w:ascii="Trebuchet MS" w:hAnsi="Trebuchet MS" w:cs="Times New Roman"/>
          <w:color w:val="000000"/>
          <w:lang w:val="ro-RO"/>
        </w:rPr>
        <w:t>i de</w:t>
      </w:r>
      <w:r w:rsidR="00554749" w:rsidRPr="00914ED6">
        <w:rPr>
          <w:rFonts w:ascii="Trebuchet MS" w:hAnsi="Trebuchet MS" w:cs="Times New Roman"/>
          <w:color w:val="000000"/>
          <w:lang w:val="ro-RO"/>
        </w:rPr>
        <w:t>ș</w:t>
      </w:r>
      <w:r w:rsidR="005F533F" w:rsidRPr="00914ED6">
        <w:rPr>
          <w:rFonts w:ascii="Trebuchet MS" w:hAnsi="Trebuchet MS" w:cs="Times New Roman"/>
          <w:color w:val="000000"/>
          <w:lang w:val="ro-RO"/>
        </w:rPr>
        <w:t xml:space="preserve">eurile de echipamente electrice </w:t>
      </w:r>
      <w:r w:rsidR="00554749" w:rsidRPr="00914ED6">
        <w:rPr>
          <w:rFonts w:ascii="Trebuchet MS" w:hAnsi="Trebuchet MS" w:cs="Times New Roman"/>
          <w:color w:val="000000"/>
          <w:lang w:val="ro-RO"/>
        </w:rPr>
        <w:t>ș</w:t>
      </w:r>
      <w:r w:rsidR="005F533F" w:rsidRPr="00914ED6">
        <w:rPr>
          <w:rFonts w:ascii="Trebuchet MS" w:hAnsi="Trebuchet MS" w:cs="Times New Roman"/>
          <w:color w:val="000000"/>
          <w:lang w:val="ro-RO"/>
        </w:rPr>
        <w:t>i electronice;</w:t>
      </w:r>
    </w:p>
    <w:p w14:paraId="37E6D481" w14:textId="77777777" w:rsidR="005F533F" w:rsidRPr="00914ED6" w:rsidRDefault="008B0079" w:rsidP="00B90A75">
      <w:pPr>
        <w:numPr>
          <w:ilvl w:val="0"/>
          <w:numId w:val="22"/>
        </w:numPr>
        <w:tabs>
          <w:tab w:val="clear" w:pos="928"/>
          <w:tab w:val="num" w:pos="568"/>
        </w:tabs>
        <w:spacing w:after="0" w:line="240" w:lineRule="auto"/>
        <w:ind w:left="567"/>
        <w:jc w:val="both"/>
        <w:rPr>
          <w:rFonts w:ascii="Trebuchet MS" w:hAnsi="Trebuchet MS" w:cs="Times New Roman"/>
          <w:b/>
          <w:bCs/>
          <w:color w:val="000000"/>
          <w:lang w:val="ro-RO"/>
        </w:rPr>
      </w:pPr>
      <w:hyperlink r:id="rId21" w:history="1">
        <w:r w:rsidR="005F533F" w:rsidRPr="00914ED6">
          <w:rPr>
            <w:rStyle w:val="Hyperlink"/>
            <w:rFonts w:ascii="Trebuchet MS" w:hAnsi="Trebuchet MS" w:cs="Times New Roman"/>
            <w:b/>
            <w:color w:val="000000"/>
            <w:u w:val="none"/>
            <w:lang w:val="ro-RO"/>
          </w:rPr>
          <w:t>Ordinul nr. 1281/2005</w:t>
        </w:r>
      </w:hyperlink>
      <w:r w:rsidR="005F533F" w:rsidRPr="00914ED6">
        <w:rPr>
          <w:rFonts w:ascii="Trebuchet MS" w:hAnsi="Trebuchet MS" w:cs="Times New Roman"/>
          <w:color w:val="000000"/>
          <w:lang w:val="ro-RO"/>
        </w:rPr>
        <w:t xml:space="preserve"> privind stabilirea modalit</w:t>
      </w:r>
      <w:r w:rsidR="00554749" w:rsidRPr="00914ED6">
        <w:rPr>
          <w:rFonts w:ascii="Trebuchet MS" w:hAnsi="Trebuchet MS" w:cs="Times New Roman"/>
          <w:color w:val="000000"/>
          <w:lang w:val="ro-RO"/>
        </w:rPr>
        <w:t>ăț</w:t>
      </w:r>
      <w:r w:rsidR="005F533F" w:rsidRPr="00914ED6">
        <w:rPr>
          <w:rFonts w:ascii="Trebuchet MS" w:hAnsi="Trebuchet MS" w:cs="Times New Roman"/>
          <w:color w:val="000000"/>
          <w:lang w:val="ro-RO"/>
        </w:rPr>
        <w:t xml:space="preserve">ilor de identificare a containerelor pentru diferite tipuri de materiale </w:t>
      </w:r>
      <w:r w:rsidR="00554749" w:rsidRPr="00914ED6">
        <w:rPr>
          <w:rFonts w:ascii="Trebuchet MS" w:hAnsi="Trebuchet MS" w:cs="Times New Roman"/>
          <w:color w:val="000000"/>
          <w:lang w:val="ro-RO"/>
        </w:rPr>
        <w:t>î</w:t>
      </w:r>
      <w:r w:rsidR="005F533F" w:rsidRPr="00914ED6">
        <w:rPr>
          <w:rFonts w:ascii="Trebuchet MS" w:hAnsi="Trebuchet MS" w:cs="Times New Roman"/>
          <w:color w:val="000000"/>
          <w:lang w:val="ro-RO"/>
        </w:rPr>
        <w:t>n scopul aplic</w:t>
      </w:r>
      <w:r w:rsidR="00554749" w:rsidRPr="00914ED6">
        <w:rPr>
          <w:rFonts w:ascii="Trebuchet MS" w:hAnsi="Trebuchet MS" w:cs="Times New Roman"/>
          <w:color w:val="000000"/>
          <w:lang w:val="ro-RO"/>
        </w:rPr>
        <w:t>ă</w:t>
      </w:r>
      <w:r w:rsidR="005F533F" w:rsidRPr="00914ED6">
        <w:rPr>
          <w:rFonts w:ascii="Trebuchet MS" w:hAnsi="Trebuchet MS" w:cs="Times New Roman"/>
          <w:color w:val="000000"/>
          <w:lang w:val="ro-RO"/>
        </w:rPr>
        <w:t>rii colect</w:t>
      </w:r>
      <w:r w:rsidR="00110453" w:rsidRPr="00914ED6">
        <w:rPr>
          <w:rFonts w:ascii="Trebuchet MS" w:hAnsi="Trebuchet MS" w:cs="Times New Roman"/>
          <w:color w:val="000000"/>
          <w:lang w:val="ro-RO"/>
        </w:rPr>
        <w:t>ă</w:t>
      </w:r>
      <w:r w:rsidR="005F533F" w:rsidRPr="00914ED6">
        <w:rPr>
          <w:rFonts w:ascii="Trebuchet MS" w:hAnsi="Trebuchet MS" w:cs="Times New Roman"/>
          <w:color w:val="000000"/>
          <w:lang w:val="ro-RO"/>
        </w:rPr>
        <w:t>rii selective</w:t>
      </w:r>
      <w:r w:rsidR="00554749" w:rsidRPr="00914ED6">
        <w:rPr>
          <w:rFonts w:ascii="Trebuchet MS" w:hAnsi="Trebuchet MS" w:cs="Times New Roman"/>
          <w:color w:val="000000"/>
          <w:lang w:val="ro-RO"/>
        </w:rPr>
        <w:t>;</w:t>
      </w:r>
      <w:r w:rsidR="005F533F" w:rsidRPr="00914ED6">
        <w:rPr>
          <w:rFonts w:ascii="Trebuchet MS" w:hAnsi="Trebuchet MS" w:cs="Times New Roman"/>
          <w:color w:val="000000"/>
          <w:lang w:val="ro-RO"/>
        </w:rPr>
        <w:t xml:space="preserve"> </w:t>
      </w:r>
    </w:p>
    <w:p w14:paraId="2D732CEF" w14:textId="77777777" w:rsidR="005F533F" w:rsidRPr="00914ED6" w:rsidRDefault="005F533F" w:rsidP="00B90A75">
      <w:pPr>
        <w:numPr>
          <w:ilvl w:val="0"/>
          <w:numId w:val="22"/>
        </w:numPr>
        <w:tabs>
          <w:tab w:val="clear" w:pos="928"/>
          <w:tab w:val="num" w:pos="568"/>
        </w:tabs>
        <w:spacing w:after="0" w:line="240" w:lineRule="auto"/>
        <w:ind w:left="567"/>
        <w:jc w:val="both"/>
        <w:rPr>
          <w:rFonts w:ascii="Trebuchet MS" w:hAnsi="Trebuchet MS" w:cs="Times New Roman"/>
          <w:b/>
          <w:iCs/>
          <w:color w:val="000000"/>
          <w:lang w:val="ro-RO"/>
        </w:rPr>
      </w:pPr>
      <w:r w:rsidRPr="00914ED6">
        <w:rPr>
          <w:rStyle w:val="notranslate"/>
          <w:rFonts w:ascii="Trebuchet MS" w:hAnsi="Trebuchet MS" w:cs="Times New Roman"/>
          <w:b/>
          <w:bCs/>
          <w:color w:val="000000"/>
          <w:lang w:val="ro-RO"/>
        </w:rPr>
        <w:t>Directiva 96/59/CE a Consiliului</w:t>
      </w:r>
      <w:r w:rsidRPr="00914ED6">
        <w:rPr>
          <w:rStyle w:val="notranslate"/>
          <w:rFonts w:ascii="Trebuchet MS" w:hAnsi="Trebuchet MS" w:cs="Times New Roman"/>
          <w:bCs/>
          <w:color w:val="000000"/>
          <w:lang w:val="ro-RO"/>
        </w:rPr>
        <w:t xml:space="preserve"> </w:t>
      </w:r>
      <w:r w:rsidRPr="00914ED6">
        <w:rPr>
          <w:rStyle w:val="notranslate"/>
          <w:rFonts w:ascii="Trebuchet MS" w:hAnsi="Trebuchet MS" w:cs="Times New Roman"/>
          <w:b/>
          <w:bCs/>
          <w:color w:val="000000"/>
          <w:lang w:val="ro-RO"/>
        </w:rPr>
        <w:t>din 16 septembrie 1996</w:t>
      </w:r>
      <w:r w:rsidRPr="00914ED6">
        <w:rPr>
          <w:rStyle w:val="notranslate"/>
          <w:rFonts w:ascii="Trebuchet MS" w:hAnsi="Trebuchet MS" w:cs="Times New Roman"/>
          <w:bCs/>
          <w:color w:val="000000"/>
          <w:lang w:val="ro-RO"/>
        </w:rPr>
        <w:t xml:space="preserve"> privind eliminarea bifenililor policlorurați și a terfenililor policlorurați (PCB și PCT);</w:t>
      </w:r>
    </w:p>
    <w:p w14:paraId="368F9F05" w14:textId="77777777" w:rsidR="005F533F" w:rsidRPr="00914ED6" w:rsidRDefault="005F533F" w:rsidP="00B90A75">
      <w:pPr>
        <w:numPr>
          <w:ilvl w:val="0"/>
          <w:numId w:val="22"/>
        </w:numPr>
        <w:tabs>
          <w:tab w:val="clear" w:pos="928"/>
          <w:tab w:val="num" w:pos="568"/>
        </w:tabs>
        <w:spacing w:after="0" w:line="240" w:lineRule="auto"/>
        <w:ind w:left="567"/>
        <w:jc w:val="both"/>
        <w:rPr>
          <w:rFonts w:ascii="Trebuchet MS" w:hAnsi="Trebuchet MS" w:cs="Times New Roman"/>
          <w:b/>
          <w:color w:val="000000"/>
          <w:lang w:val="ro-RO"/>
        </w:rPr>
      </w:pPr>
      <w:r w:rsidRPr="00914ED6">
        <w:rPr>
          <w:rFonts w:ascii="Trebuchet MS" w:hAnsi="Trebuchet MS" w:cs="Times New Roman"/>
          <w:b/>
          <w:color w:val="000000"/>
          <w:lang w:val="ro-RO"/>
        </w:rPr>
        <w:t>Regulamentului (CE) nr. 166/2006</w:t>
      </w:r>
      <w:r w:rsidRPr="00914ED6">
        <w:rPr>
          <w:rFonts w:ascii="Trebuchet MS" w:hAnsi="Trebuchet MS" w:cs="Times New Roman"/>
          <w:color w:val="000000"/>
          <w:lang w:val="ro-RO"/>
        </w:rPr>
        <w:t xml:space="preserve"> al Parlamentului European şi al Consiliului din 18.01.2006 privind înfiinţarea Registrului European al Poluanţilor Emişi şi Transferaţi</w:t>
      </w:r>
    </w:p>
    <w:p w14:paraId="3ED4669F" w14:textId="77777777" w:rsidR="005F533F" w:rsidRPr="00914ED6" w:rsidRDefault="005F533F" w:rsidP="00B90A75">
      <w:pPr>
        <w:numPr>
          <w:ilvl w:val="0"/>
          <w:numId w:val="22"/>
        </w:numPr>
        <w:tabs>
          <w:tab w:val="clear" w:pos="928"/>
          <w:tab w:val="num" w:pos="568"/>
        </w:tabs>
        <w:spacing w:after="0" w:line="240" w:lineRule="auto"/>
        <w:ind w:left="567"/>
        <w:jc w:val="both"/>
        <w:rPr>
          <w:rFonts w:ascii="Trebuchet MS" w:hAnsi="Trebuchet MS" w:cs="Times New Roman"/>
          <w:b/>
          <w:color w:val="000000"/>
          <w:lang w:val="ro-RO"/>
        </w:rPr>
      </w:pPr>
      <w:r w:rsidRPr="00914ED6">
        <w:rPr>
          <w:rFonts w:ascii="Trebuchet MS" w:hAnsi="Trebuchet MS" w:cs="Times New Roman"/>
          <w:b/>
          <w:color w:val="000000"/>
          <w:lang w:val="ro-RO"/>
        </w:rPr>
        <w:t>HG nr. 124/2003</w:t>
      </w:r>
      <w:r w:rsidRPr="00914ED6">
        <w:rPr>
          <w:rFonts w:ascii="Trebuchet MS" w:hAnsi="Trebuchet MS" w:cs="Times New Roman"/>
          <w:color w:val="000000"/>
          <w:lang w:val="ro-RO"/>
        </w:rPr>
        <w:t xml:space="preserve"> privind prevenirea, reducerea </w:t>
      </w:r>
      <w:r w:rsidR="00A911ED" w:rsidRPr="00914ED6">
        <w:rPr>
          <w:rFonts w:ascii="Trebuchet MS" w:hAnsi="Trebuchet MS" w:cs="Times New Roman"/>
          <w:color w:val="000000"/>
          <w:lang w:val="ro-RO"/>
        </w:rPr>
        <w:t>ș</w:t>
      </w:r>
      <w:r w:rsidRPr="00914ED6">
        <w:rPr>
          <w:rFonts w:ascii="Trebuchet MS" w:hAnsi="Trebuchet MS" w:cs="Times New Roman"/>
          <w:color w:val="000000"/>
          <w:lang w:val="ro-RO"/>
        </w:rPr>
        <w:t>i controlul polu</w:t>
      </w:r>
      <w:r w:rsidR="008F1984" w:rsidRPr="00914ED6">
        <w:rPr>
          <w:rFonts w:ascii="Trebuchet MS" w:hAnsi="Trebuchet MS" w:cs="Times New Roman"/>
          <w:color w:val="000000"/>
          <w:lang w:val="ro-RO"/>
        </w:rPr>
        <w:t>ă</w:t>
      </w:r>
      <w:r w:rsidRPr="00914ED6">
        <w:rPr>
          <w:rFonts w:ascii="Trebuchet MS" w:hAnsi="Trebuchet MS" w:cs="Times New Roman"/>
          <w:color w:val="000000"/>
          <w:lang w:val="ro-RO"/>
        </w:rPr>
        <w:t>rii mediului cu azbest, modificat</w:t>
      </w:r>
      <w:r w:rsidR="00554749"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w:t>
      </w:r>
      <w:r w:rsidR="00554749" w:rsidRPr="00914ED6">
        <w:rPr>
          <w:rFonts w:ascii="Trebuchet MS" w:hAnsi="Trebuchet MS" w:cs="Times New Roman"/>
          <w:color w:val="000000"/>
          <w:lang w:val="ro-RO"/>
        </w:rPr>
        <w:t>ș</w:t>
      </w:r>
      <w:r w:rsidRPr="00914ED6">
        <w:rPr>
          <w:rFonts w:ascii="Trebuchet MS" w:hAnsi="Trebuchet MS" w:cs="Times New Roman"/>
          <w:color w:val="000000"/>
          <w:lang w:val="ro-RO"/>
        </w:rPr>
        <w:t>i  completat</w:t>
      </w:r>
      <w:r w:rsidR="00554749"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de  HG </w:t>
      </w:r>
      <w:r w:rsidR="00554749" w:rsidRPr="00914ED6">
        <w:rPr>
          <w:rFonts w:ascii="Trebuchet MS" w:hAnsi="Trebuchet MS" w:cs="Times New Roman"/>
          <w:color w:val="000000"/>
          <w:lang w:val="ro-RO"/>
        </w:rPr>
        <w:t xml:space="preserve">nr. </w:t>
      </w:r>
      <w:r w:rsidRPr="00914ED6">
        <w:rPr>
          <w:rFonts w:ascii="Trebuchet MS" w:hAnsi="Trebuchet MS" w:cs="Times New Roman"/>
          <w:color w:val="000000"/>
          <w:lang w:val="ro-RO"/>
        </w:rPr>
        <w:t xml:space="preserve">734/2006  </w:t>
      </w:r>
      <w:r w:rsidR="00554749" w:rsidRPr="00914ED6">
        <w:rPr>
          <w:rFonts w:ascii="Trebuchet MS" w:hAnsi="Trebuchet MS" w:cs="Times New Roman"/>
          <w:color w:val="000000"/>
          <w:lang w:val="ro-RO"/>
        </w:rPr>
        <w:t>ș</w:t>
      </w:r>
      <w:r w:rsidRPr="00914ED6">
        <w:rPr>
          <w:rFonts w:ascii="Trebuchet MS" w:hAnsi="Trebuchet MS" w:cs="Times New Roman"/>
          <w:color w:val="000000"/>
          <w:lang w:val="ro-RO"/>
        </w:rPr>
        <w:t xml:space="preserve">i  HG </w:t>
      </w:r>
      <w:r w:rsidR="00554749" w:rsidRPr="00914ED6">
        <w:rPr>
          <w:rFonts w:ascii="Trebuchet MS" w:hAnsi="Trebuchet MS" w:cs="Times New Roman"/>
          <w:color w:val="000000"/>
          <w:lang w:val="ro-RO"/>
        </w:rPr>
        <w:t xml:space="preserve">nr. </w:t>
      </w:r>
      <w:r w:rsidRPr="00914ED6">
        <w:rPr>
          <w:rFonts w:ascii="Trebuchet MS" w:hAnsi="Trebuchet MS" w:cs="Times New Roman"/>
          <w:color w:val="000000"/>
          <w:lang w:val="ro-RO"/>
        </w:rPr>
        <w:t>210/2007;</w:t>
      </w:r>
    </w:p>
    <w:p w14:paraId="7571B980" w14:textId="77777777" w:rsidR="005E653B" w:rsidRPr="00914ED6" w:rsidRDefault="005E653B" w:rsidP="00B90A75">
      <w:pPr>
        <w:numPr>
          <w:ilvl w:val="0"/>
          <w:numId w:val="22"/>
        </w:numPr>
        <w:tabs>
          <w:tab w:val="clear" w:pos="928"/>
          <w:tab w:val="num" w:pos="568"/>
        </w:tabs>
        <w:spacing w:after="0" w:line="240" w:lineRule="auto"/>
        <w:ind w:left="567"/>
        <w:jc w:val="both"/>
        <w:rPr>
          <w:rFonts w:ascii="Trebuchet MS" w:hAnsi="Trebuchet MS" w:cs="Times New Roman"/>
          <w:b/>
          <w:color w:val="000000"/>
          <w:lang w:val="ro-RO"/>
        </w:rPr>
      </w:pPr>
      <w:r w:rsidRPr="00914ED6">
        <w:rPr>
          <w:rFonts w:ascii="Trebuchet MS" w:hAnsi="Trebuchet MS" w:cs="Times New Roman"/>
          <w:b/>
          <w:bCs/>
          <w:color w:val="000000"/>
          <w:lang w:val="ro-RO"/>
        </w:rPr>
        <w:t xml:space="preserve">Legea </w:t>
      </w:r>
      <w:r w:rsidR="00110453" w:rsidRPr="00914ED6">
        <w:rPr>
          <w:rFonts w:ascii="Trebuchet MS" w:hAnsi="Trebuchet MS" w:cs="Times New Roman"/>
          <w:b/>
          <w:bCs/>
          <w:color w:val="000000"/>
          <w:lang w:val="ro-RO"/>
        </w:rPr>
        <w:t xml:space="preserve">nr. </w:t>
      </w:r>
      <w:r w:rsidRPr="00914ED6">
        <w:rPr>
          <w:rFonts w:ascii="Trebuchet MS" w:hAnsi="Trebuchet MS" w:cs="Times New Roman"/>
          <w:b/>
          <w:bCs/>
          <w:color w:val="000000"/>
          <w:lang w:val="ro-RO"/>
        </w:rPr>
        <w:t xml:space="preserve">188/2018 </w:t>
      </w:r>
      <w:r w:rsidRPr="00914ED6">
        <w:rPr>
          <w:rFonts w:ascii="Trebuchet MS" w:hAnsi="Trebuchet MS" w:cs="Times New Roman"/>
          <w:bCs/>
          <w:color w:val="000000"/>
          <w:lang w:val="ro-RO"/>
        </w:rPr>
        <w:t xml:space="preserve">privind limitarea emisiilor </w:t>
      </w:r>
      <w:r w:rsidR="00554749" w:rsidRPr="00914ED6">
        <w:rPr>
          <w:rFonts w:ascii="Trebuchet MS" w:hAnsi="Trebuchet MS" w:cs="Times New Roman"/>
          <w:bCs/>
          <w:color w:val="000000"/>
          <w:lang w:val="ro-RO"/>
        </w:rPr>
        <w:t>î</w:t>
      </w:r>
      <w:r w:rsidRPr="00914ED6">
        <w:rPr>
          <w:rFonts w:ascii="Trebuchet MS" w:hAnsi="Trebuchet MS" w:cs="Times New Roman"/>
          <w:bCs/>
          <w:color w:val="000000"/>
          <w:lang w:val="ro-RO"/>
        </w:rPr>
        <w:t>n aer ale anumitor poluan</w:t>
      </w:r>
      <w:r w:rsidR="00110453" w:rsidRPr="00914ED6">
        <w:rPr>
          <w:rFonts w:ascii="Trebuchet MS" w:hAnsi="Trebuchet MS" w:cs="Times New Roman"/>
          <w:bCs/>
          <w:color w:val="000000"/>
          <w:lang w:val="ro-RO"/>
        </w:rPr>
        <w:t>ț</w:t>
      </w:r>
      <w:r w:rsidRPr="00914ED6">
        <w:rPr>
          <w:rFonts w:ascii="Trebuchet MS" w:hAnsi="Trebuchet MS" w:cs="Times New Roman"/>
          <w:bCs/>
          <w:color w:val="000000"/>
          <w:lang w:val="ro-RO"/>
        </w:rPr>
        <w:t>i proveni</w:t>
      </w:r>
      <w:r w:rsidR="00110453" w:rsidRPr="00914ED6">
        <w:rPr>
          <w:rFonts w:ascii="Trebuchet MS" w:hAnsi="Trebuchet MS" w:cs="Times New Roman"/>
          <w:bCs/>
          <w:color w:val="000000"/>
          <w:lang w:val="ro-RO"/>
        </w:rPr>
        <w:t>ț</w:t>
      </w:r>
      <w:r w:rsidRPr="00914ED6">
        <w:rPr>
          <w:rFonts w:ascii="Trebuchet MS" w:hAnsi="Trebuchet MS" w:cs="Times New Roman"/>
          <w:bCs/>
          <w:color w:val="000000"/>
          <w:lang w:val="ro-RO"/>
        </w:rPr>
        <w:t>i de la instala</w:t>
      </w:r>
      <w:r w:rsidR="00110453" w:rsidRPr="00914ED6">
        <w:rPr>
          <w:rFonts w:ascii="Trebuchet MS" w:hAnsi="Trebuchet MS" w:cs="Times New Roman"/>
          <w:bCs/>
          <w:color w:val="000000"/>
          <w:lang w:val="ro-RO"/>
        </w:rPr>
        <w:t>ț</w:t>
      </w:r>
      <w:r w:rsidRPr="00914ED6">
        <w:rPr>
          <w:rFonts w:ascii="Trebuchet MS" w:hAnsi="Trebuchet MS" w:cs="Times New Roman"/>
          <w:bCs/>
          <w:color w:val="000000"/>
          <w:lang w:val="ro-RO"/>
        </w:rPr>
        <w:t>iile medii de ardere</w:t>
      </w:r>
      <w:r w:rsidR="00554749" w:rsidRPr="00914ED6">
        <w:rPr>
          <w:rFonts w:ascii="Trebuchet MS" w:hAnsi="Trebuchet MS" w:cs="Times New Roman"/>
          <w:bCs/>
          <w:color w:val="000000"/>
          <w:lang w:val="ro-RO"/>
        </w:rPr>
        <w:t>;</w:t>
      </w:r>
    </w:p>
    <w:p w14:paraId="26E6583D" w14:textId="77777777" w:rsidR="005E653B" w:rsidRPr="00914ED6" w:rsidRDefault="005E653B" w:rsidP="00B90A75">
      <w:pPr>
        <w:numPr>
          <w:ilvl w:val="0"/>
          <w:numId w:val="22"/>
        </w:numPr>
        <w:tabs>
          <w:tab w:val="clear" w:pos="928"/>
          <w:tab w:val="num" w:pos="568"/>
        </w:tabs>
        <w:spacing w:after="0" w:line="240" w:lineRule="auto"/>
        <w:ind w:left="567"/>
        <w:jc w:val="both"/>
        <w:rPr>
          <w:rFonts w:ascii="Trebuchet MS" w:hAnsi="Trebuchet MS" w:cs="Times New Roman"/>
          <w:b/>
          <w:color w:val="000000"/>
          <w:lang w:val="ro-RO"/>
        </w:rPr>
      </w:pPr>
      <w:r w:rsidRPr="00914ED6">
        <w:rPr>
          <w:rFonts w:ascii="Trebuchet MS" w:hAnsi="Trebuchet MS" w:cs="Times New Roman"/>
          <w:b/>
          <w:bCs/>
          <w:color w:val="000000"/>
          <w:lang w:val="ro-RO"/>
        </w:rPr>
        <w:t>OMMAP nr.</w:t>
      </w:r>
      <w:r w:rsidR="00925ED2" w:rsidRPr="00914ED6">
        <w:rPr>
          <w:rFonts w:ascii="Trebuchet MS" w:hAnsi="Trebuchet MS" w:cs="Times New Roman"/>
          <w:b/>
          <w:bCs/>
          <w:color w:val="000000"/>
          <w:lang w:val="ro-RO"/>
        </w:rPr>
        <w:t xml:space="preserve"> </w:t>
      </w:r>
      <w:r w:rsidRPr="00914ED6">
        <w:rPr>
          <w:rFonts w:ascii="Trebuchet MS" w:hAnsi="Trebuchet MS" w:cs="Times New Roman"/>
          <w:b/>
          <w:bCs/>
          <w:color w:val="000000"/>
          <w:lang w:val="ro-RO"/>
        </w:rPr>
        <w:t xml:space="preserve">1446/2020 </w:t>
      </w:r>
      <w:r w:rsidRPr="00914ED6">
        <w:rPr>
          <w:rFonts w:ascii="Trebuchet MS" w:hAnsi="Trebuchet MS" w:cs="Times New Roman"/>
          <w:bCs/>
          <w:color w:val="000000"/>
          <w:lang w:val="ro-RO"/>
        </w:rPr>
        <w:t>privind aprobarea instruc</w:t>
      </w:r>
      <w:r w:rsidR="00925ED2" w:rsidRPr="00914ED6">
        <w:rPr>
          <w:rFonts w:ascii="Trebuchet MS" w:hAnsi="Trebuchet MS" w:cs="Times New Roman"/>
          <w:bCs/>
          <w:color w:val="000000"/>
          <w:lang w:val="ro-RO"/>
        </w:rPr>
        <w:t>ț</w:t>
      </w:r>
      <w:r w:rsidRPr="00914ED6">
        <w:rPr>
          <w:rFonts w:ascii="Trebuchet MS" w:hAnsi="Trebuchet MS" w:cs="Times New Roman"/>
          <w:bCs/>
          <w:color w:val="000000"/>
          <w:lang w:val="ro-RO"/>
        </w:rPr>
        <w:t>iunilor pentru m</w:t>
      </w:r>
      <w:r w:rsidR="00925ED2" w:rsidRPr="00914ED6">
        <w:rPr>
          <w:rFonts w:ascii="Trebuchet MS" w:hAnsi="Trebuchet MS" w:cs="Times New Roman"/>
          <w:bCs/>
          <w:color w:val="000000"/>
          <w:lang w:val="ro-RO"/>
        </w:rPr>
        <w:t>ă</w:t>
      </w:r>
      <w:r w:rsidRPr="00914ED6">
        <w:rPr>
          <w:rFonts w:ascii="Trebuchet MS" w:hAnsi="Trebuchet MS" w:cs="Times New Roman"/>
          <w:bCs/>
          <w:color w:val="000000"/>
          <w:lang w:val="ro-RO"/>
        </w:rPr>
        <w:t xml:space="preserve">surarea </w:t>
      </w:r>
      <w:r w:rsidR="00925ED2" w:rsidRPr="00914ED6">
        <w:rPr>
          <w:rFonts w:ascii="Trebuchet MS" w:hAnsi="Trebuchet MS" w:cs="Times New Roman"/>
          <w:bCs/>
          <w:color w:val="000000"/>
          <w:lang w:val="ro-RO"/>
        </w:rPr>
        <w:t>ș</w:t>
      </w:r>
      <w:r w:rsidRPr="00914ED6">
        <w:rPr>
          <w:rFonts w:ascii="Trebuchet MS" w:hAnsi="Trebuchet MS" w:cs="Times New Roman"/>
          <w:bCs/>
          <w:color w:val="000000"/>
          <w:lang w:val="ro-RO"/>
        </w:rPr>
        <w:t>i raportarea emisiilor de poluan</w:t>
      </w:r>
      <w:r w:rsidR="00925ED2" w:rsidRPr="00914ED6">
        <w:rPr>
          <w:rFonts w:ascii="Trebuchet MS" w:hAnsi="Trebuchet MS" w:cs="Times New Roman"/>
          <w:bCs/>
          <w:color w:val="000000"/>
          <w:lang w:val="ro-RO"/>
        </w:rPr>
        <w:t>ț</w:t>
      </w:r>
      <w:r w:rsidRPr="00914ED6">
        <w:rPr>
          <w:rFonts w:ascii="Trebuchet MS" w:hAnsi="Trebuchet MS" w:cs="Times New Roman"/>
          <w:bCs/>
          <w:color w:val="000000"/>
          <w:lang w:val="ro-RO"/>
        </w:rPr>
        <w:t xml:space="preserve">i </w:t>
      </w:r>
      <w:r w:rsidR="00925ED2" w:rsidRPr="00914ED6">
        <w:rPr>
          <w:rFonts w:ascii="Trebuchet MS" w:hAnsi="Trebuchet MS" w:cs="Times New Roman"/>
          <w:bCs/>
          <w:color w:val="000000"/>
          <w:lang w:val="ro-RO"/>
        </w:rPr>
        <w:t>î</w:t>
      </w:r>
      <w:r w:rsidRPr="00914ED6">
        <w:rPr>
          <w:rFonts w:ascii="Trebuchet MS" w:hAnsi="Trebuchet MS" w:cs="Times New Roman"/>
          <w:bCs/>
          <w:color w:val="000000"/>
          <w:lang w:val="ro-RO"/>
        </w:rPr>
        <w:t>n aer de la instala</w:t>
      </w:r>
      <w:r w:rsidR="00925ED2" w:rsidRPr="00914ED6">
        <w:rPr>
          <w:rFonts w:ascii="Trebuchet MS" w:hAnsi="Trebuchet MS" w:cs="Times New Roman"/>
          <w:bCs/>
          <w:color w:val="000000"/>
          <w:lang w:val="ro-RO"/>
        </w:rPr>
        <w:t>ț</w:t>
      </w:r>
      <w:r w:rsidRPr="00914ED6">
        <w:rPr>
          <w:rFonts w:ascii="Trebuchet MS" w:hAnsi="Trebuchet MS" w:cs="Times New Roman"/>
          <w:bCs/>
          <w:color w:val="000000"/>
          <w:lang w:val="ro-RO"/>
        </w:rPr>
        <w:t>iile de ardere</w:t>
      </w:r>
      <w:r w:rsidR="00F233DF" w:rsidRPr="00914ED6">
        <w:rPr>
          <w:rFonts w:ascii="Trebuchet MS" w:hAnsi="Trebuchet MS" w:cs="Times New Roman"/>
          <w:bCs/>
          <w:color w:val="000000"/>
          <w:lang w:val="ro-RO"/>
        </w:rPr>
        <w:t>;</w:t>
      </w:r>
    </w:p>
    <w:p w14:paraId="6DD3F5FF" w14:textId="77777777" w:rsidR="00F233DF" w:rsidRPr="00914ED6" w:rsidRDefault="00F233DF" w:rsidP="00B90A75">
      <w:pPr>
        <w:numPr>
          <w:ilvl w:val="0"/>
          <w:numId w:val="22"/>
        </w:numPr>
        <w:tabs>
          <w:tab w:val="clear" w:pos="928"/>
          <w:tab w:val="num" w:pos="568"/>
        </w:tabs>
        <w:spacing w:after="0" w:line="240" w:lineRule="auto"/>
        <w:ind w:left="567"/>
        <w:jc w:val="both"/>
        <w:rPr>
          <w:rFonts w:ascii="Trebuchet MS" w:hAnsi="Trebuchet MS" w:cs="Times New Roman"/>
          <w:color w:val="000000"/>
          <w:lang w:val="ro-RO"/>
        </w:rPr>
      </w:pPr>
      <w:r w:rsidRPr="00914ED6">
        <w:rPr>
          <w:rFonts w:ascii="Trebuchet MS" w:hAnsi="Trebuchet MS" w:cs="Times New Roman"/>
          <w:b/>
          <w:bCs/>
          <w:color w:val="000000"/>
          <w:lang w:val="ro-RO"/>
        </w:rPr>
        <w:lastRenderedPageBreak/>
        <w:t>H.G. nr. 140/2008</w:t>
      </w:r>
      <w:r w:rsidRPr="00914ED6">
        <w:rPr>
          <w:rFonts w:ascii="Trebuchet MS" w:hAnsi="Trebuchet MS" w:cs="Times New Roman"/>
          <w:color w:val="000000"/>
          <w:lang w:val="ro-RO"/>
        </w:rPr>
        <w:t xml:space="preserve"> privind stabilirea unor măsuri pentru aplicarea prevederilor Regulamentului (CE) al Parlamentului European și al Consiliului nr. 166/2006 privind înfiinţarea Registrului European al Poluanţilor Emişi şi Transferaţi şi modificarea directivelor Consiliului 91/689/CEE şi 96/61/CE;</w:t>
      </w:r>
    </w:p>
    <w:p w14:paraId="77912FAB" w14:textId="77777777" w:rsidR="00F233DF" w:rsidRPr="00914ED6" w:rsidRDefault="00F233DF" w:rsidP="00B90A75">
      <w:pPr>
        <w:numPr>
          <w:ilvl w:val="0"/>
          <w:numId w:val="22"/>
        </w:numPr>
        <w:tabs>
          <w:tab w:val="clear" w:pos="928"/>
          <w:tab w:val="num" w:pos="568"/>
        </w:tabs>
        <w:spacing w:after="0" w:line="240" w:lineRule="auto"/>
        <w:ind w:left="567"/>
        <w:jc w:val="both"/>
        <w:rPr>
          <w:rFonts w:ascii="Trebuchet MS" w:hAnsi="Trebuchet MS" w:cs="Times New Roman"/>
          <w:color w:val="000000"/>
          <w:lang w:val="ro-RO"/>
        </w:rPr>
      </w:pPr>
      <w:r w:rsidRPr="00914ED6">
        <w:rPr>
          <w:rFonts w:ascii="Trebuchet MS" w:hAnsi="Trebuchet MS" w:cs="Times New Roman"/>
          <w:b/>
          <w:color w:val="000000"/>
          <w:lang w:val="ro-RO"/>
        </w:rPr>
        <w:t>H.G. nr. 878/2005</w:t>
      </w:r>
      <w:r w:rsidRPr="00914ED6">
        <w:rPr>
          <w:rFonts w:ascii="Trebuchet MS" w:hAnsi="Trebuchet MS" w:cs="Times New Roman"/>
          <w:color w:val="000000"/>
          <w:lang w:val="ro-RO"/>
        </w:rPr>
        <w:t xml:space="preserve"> privind accesul publicului la informaţia privind mediul, modificată și completată;</w:t>
      </w:r>
    </w:p>
    <w:p w14:paraId="17DEB307" w14:textId="77777777" w:rsidR="00641579" w:rsidRPr="00914ED6" w:rsidRDefault="00F233DF"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color w:val="000000"/>
          <w:lang w:val="ro-RO"/>
        </w:rPr>
        <w:t>Legea nr. 86/2000</w:t>
      </w:r>
      <w:r w:rsidRPr="00914ED6">
        <w:rPr>
          <w:rFonts w:ascii="Trebuchet MS" w:hAnsi="Trebuchet MS" w:cs="Times New Roman"/>
          <w:color w:val="000000"/>
          <w:lang w:val="ro-RO"/>
        </w:rPr>
        <w:t xml:space="preserve"> pentru ratificarea Convenţiei privind accesul la informaţie, participarea publicului la luarea deciziei şi la accesul în justiţie în probleme de mediu, semnată la Aarhus la 25.01.2000, modificată și completată</w:t>
      </w:r>
      <w:r w:rsidR="00641579" w:rsidRPr="00914ED6">
        <w:rPr>
          <w:rFonts w:ascii="Trebuchet MS" w:hAnsi="Trebuchet MS" w:cs="Times New Roman"/>
          <w:color w:val="000000"/>
          <w:lang w:val="ro-RO"/>
        </w:rPr>
        <w:t xml:space="preserve">; </w:t>
      </w:r>
    </w:p>
    <w:p w14:paraId="5586C96A" w14:textId="77777777" w:rsidR="00641579" w:rsidRPr="00914ED6" w:rsidRDefault="00641579" w:rsidP="00B90A75">
      <w:pPr>
        <w:numPr>
          <w:ilvl w:val="0"/>
          <w:numId w:val="22"/>
        </w:numPr>
        <w:tabs>
          <w:tab w:val="clear" w:pos="928"/>
          <w:tab w:val="num" w:pos="568"/>
        </w:tabs>
        <w:spacing w:after="0" w:line="240" w:lineRule="auto"/>
        <w:ind w:left="567"/>
        <w:jc w:val="both"/>
        <w:rPr>
          <w:rFonts w:ascii="Trebuchet MS" w:hAnsi="Trebuchet MS" w:cs="Times New Roman"/>
          <w:i/>
          <w:color w:val="000000"/>
          <w:lang w:val="ro-RO"/>
        </w:rPr>
      </w:pPr>
      <w:r w:rsidRPr="00914ED6">
        <w:rPr>
          <w:rFonts w:ascii="Trebuchet MS" w:hAnsi="Trebuchet MS" w:cs="Times New Roman"/>
          <w:b/>
          <w:lang w:val="ro-RO"/>
        </w:rPr>
        <w:t xml:space="preserve">Legii nr. 278/2013 </w:t>
      </w:r>
      <w:r w:rsidRPr="00914ED6">
        <w:rPr>
          <w:rFonts w:ascii="Trebuchet MS" w:hAnsi="Trebuchet MS" w:cs="Times New Roman"/>
          <w:b/>
          <w:i/>
          <w:lang w:val="ro-RO"/>
        </w:rPr>
        <w:t xml:space="preserve">privind emisiile industriale </w:t>
      </w:r>
      <w:r w:rsidRPr="00914ED6">
        <w:rPr>
          <w:rFonts w:ascii="Trebuchet MS" w:hAnsi="Trebuchet MS" w:cs="Times New Roman"/>
          <w:b/>
          <w:i/>
          <w:color w:val="000000"/>
          <w:lang w:val="ro-RO"/>
        </w:rPr>
        <w:t>actualizată;</w:t>
      </w:r>
    </w:p>
    <w:p w14:paraId="2EE9D85A" w14:textId="77777777" w:rsidR="00641579" w:rsidRPr="00914ED6" w:rsidRDefault="00641579" w:rsidP="00B90A75">
      <w:pPr>
        <w:numPr>
          <w:ilvl w:val="0"/>
          <w:numId w:val="22"/>
        </w:numPr>
        <w:tabs>
          <w:tab w:val="clear" w:pos="928"/>
          <w:tab w:val="num" w:pos="568"/>
        </w:tabs>
        <w:spacing w:after="0" w:line="240" w:lineRule="auto"/>
        <w:ind w:left="567"/>
        <w:jc w:val="both"/>
        <w:rPr>
          <w:rFonts w:ascii="Trebuchet MS" w:hAnsi="Trebuchet MS" w:cs="Times New Roman"/>
          <w:lang w:val="ro-RO"/>
        </w:rPr>
      </w:pPr>
      <w:r w:rsidRPr="00914ED6">
        <w:rPr>
          <w:rFonts w:ascii="Trebuchet MS" w:hAnsi="Trebuchet MS" w:cs="Times New Roman"/>
          <w:b/>
          <w:lang w:val="ro-RO"/>
        </w:rPr>
        <w:t>Decizia de punere în aplicare (UE) 2015/2119 a Comisiei din 20 noiembrie 2015 de stabilire a concluziilor privind cele mai bune tehnici disponibile (BAT) în temeiul Directivei 2010/75/UE a Parlamentului European şi a Consiliului, pentru producerea de panouri pe bază de lemn,</w:t>
      </w:r>
    </w:p>
    <w:p w14:paraId="5C1DBD4D" w14:textId="77777777" w:rsidR="00641579" w:rsidRPr="00914ED6" w:rsidRDefault="00641579" w:rsidP="00641579">
      <w:pPr>
        <w:spacing w:after="0" w:line="240" w:lineRule="auto"/>
        <w:ind w:left="720"/>
        <w:jc w:val="both"/>
        <w:rPr>
          <w:rFonts w:ascii="Trebuchet MS" w:hAnsi="Trebuchet MS" w:cs="Times New Roman"/>
          <w:lang w:val="ro-RO"/>
        </w:rPr>
      </w:pPr>
    </w:p>
    <w:p w14:paraId="7BF40D2F" w14:textId="77777777" w:rsidR="00257336" w:rsidRPr="001D4407" w:rsidRDefault="000A054D" w:rsidP="001D4407">
      <w:pPr>
        <w:spacing w:after="0" w:line="240" w:lineRule="auto"/>
        <w:jc w:val="both"/>
        <w:rPr>
          <w:rFonts w:ascii="Trebuchet MS" w:hAnsi="Trebuchet MS" w:cs="Times New Roman"/>
          <w:lang w:val="ro-RO"/>
        </w:rPr>
      </w:pPr>
      <w:r w:rsidRPr="001D4407">
        <w:rPr>
          <w:rFonts w:ascii="Trebuchet MS" w:hAnsi="Trebuchet MS" w:cs="Times New Roman"/>
          <w:lang w:val="ro-RO"/>
        </w:rPr>
        <w:t>c</w:t>
      </w:r>
      <w:r w:rsidR="00257336" w:rsidRPr="001D4407">
        <w:rPr>
          <w:rFonts w:ascii="Trebuchet MS" w:hAnsi="Trebuchet MS" w:cs="Times New Roman"/>
          <w:lang w:val="ro-RO"/>
        </w:rPr>
        <w:t>a urmare a implement</w:t>
      </w:r>
      <w:r w:rsidR="00363343" w:rsidRPr="001D4407">
        <w:rPr>
          <w:rFonts w:ascii="Trebuchet MS" w:hAnsi="Trebuchet MS" w:cs="Times New Roman"/>
          <w:lang w:val="ro-RO"/>
        </w:rPr>
        <w:t>ă</w:t>
      </w:r>
      <w:r w:rsidR="00257336" w:rsidRPr="001D4407">
        <w:rPr>
          <w:rFonts w:ascii="Trebuchet MS" w:hAnsi="Trebuchet MS" w:cs="Times New Roman"/>
          <w:lang w:val="ro-RO"/>
        </w:rPr>
        <w:t>rii la punctul de lucru men</w:t>
      </w:r>
      <w:r w:rsidR="00363343" w:rsidRPr="001D4407">
        <w:rPr>
          <w:rFonts w:ascii="Trebuchet MS" w:hAnsi="Trebuchet MS" w:cs="Times New Roman"/>
          <w:lang w:val="ro-RO"/>
        </w:rPr>
        <w:t>ț</w:t>
      </w:r>
      <w:r w:rsidR="00257336" w:rsidRPr="001D4407">
        <w:rPr>
          <w:rFonts w:ascii="Trebuchet MS" w:hAnsi="Trebuchet MS" w:cs="Times New Roman"/>
          <w:lang w:val="ro-RO"/>
        </w:rPr>
        <w:t>ionat a proiectelor:</w:t>
      </w:r>
    </w:p>
    <w:p w14:paraId="1C783DB8" w14:textId="37C0FA99" w:rsidR="0052554D" w:rsidRPr="001D4407" w:rsidRDefault="001B0CA2" w:rsidP="001D4407">
      <w:pPr>
        <w:pStyle w:val="ListParagraph"/>
        <w:numPr>
          <w:ilvl w:val="0"/>
          <w:numId w:val="61"/>
        </w:numPr>
        <w:spacing w:after="0" w:line="240" w:lineRule="auto"/>
        <w:rPr>
          <w:rFonts w:ascii="Trebuchet MS" w:hAnsi="Trebuchet MS"/>
          <w:color w:val="000000" w:themeColor="text1"/>
          <w:sz w:val="22"/>
          <w:szCs w:val="22"/>
          <w:lang w:val="ro-RO"/>
        </w:rPr>
      </w:pPr>
      <w:r w:rsidRPr="001D4407">
        <w:rPr>
          <w:rFonts w:ascii="Trebuchet MS" w:hAnsi="Trebuchet MS"/>
          <w:i/>
          <w:color w:val="000000" w:themeColor="text1"/>
          <w:sz w:val="22"/>
          <w:szCs w:val="22"/>
          <w:lang w:val="ro-RO"/>
        </w:rPr>
        <w:t>„</w:t>
      </w:r>
      <w:r w:rsidR="0052554D" w:rsidRPr="001D4407">
        <w:rPr>
          <w:rFonts w:ascii="Trebuchet MS" w:hAnsi="Trebuchet MS"/>
          <w:i/>
          <w:color w:val="000000" w:themeColor="text1"/>
          <w:sz w:val="22"/>
          <w:szCs w:val="22"/>
          <w:lang w:val="ro-RO"/>
        </w:rPr>
        <w:t>Extindere linie utilaje de productie lamba &amp; uluc”</w:t>
      </w:r>
      <w:r w:rsidR="00641579" w:rsidRPr="001D4407">
        <w:rPr>
          <w:rFonts w:ascii="Trebuchet MS" w:hAnsi="Trebuchet MS"/>
          <w:i/>
          <w:color w:val="000000" w:themeColor="text1"/>
          <w:sz w:val="22"/>
          <w:szCs w:val="22"/>
          <w:lang w:val="ro-RO"/>
        </w:rPr>
        <w:t xml:space="preserve">, </w:t>
      </w:r>
      <w:r w:rsidR="0052554D" w:rsidRPr="001D4407">
        <w:rPr>
          <w:rFonts w:ascii="Trebuchet MS" w:hAnsi="Trebuchet MS"/>
          <w:color w:val="000000" w:themeColor="text1"/>
          <w:sz w:val="22"/>
          <w:szCs w:val="22"/>
          <w:lang w:val="ro-RO"/>
        </w:rPr>
        <w:t>p</w:t>
      </w:r>
      <w:r w:rsidR="00641579" w:rsidRPr="001D4407">
        <w:rPr>
          <w:rFonts w:ascii="Trebuchet MS" w:hAnsi="Trebuchet MS"/>
          <w:color w:val="000000" w:themeColor="text1"/>
          <w:sz w:val="22"/>
          <w:szCs w:val="22"/>
          <w:lang w:val="ro-RO"/>
        </w:rPr>
        <w:t xml:space="preserve">entru care </w:t>
      </w:r>
      <w:r w:rsidR="0052554D" w:rsidRPr="001D4407">
        <w:rPr>
          <w:rFonts w:ascii="Trebuchet MS" w:hAnsi="Trebuchet MS"/>
          <w:color w:val="000000" w:themeColor="text1"/>
          <w:sz w:val="22"/>
          <w:szCs w:val="22"/>
          <w:lang w:val="ro-RO"/>
        </w:rPr>
        <w:t>APM Bra</w:t>
      </w:r>
      <w:r w:rsidR="00641579" w:rsidRPr="001D4407">
        <w:rPr>
          <w:rFonts w:ascii="Trebuchet MS" w:hAnsi="Trebuchet MS"/>
          <w:color w:val="000000" w:themeColor="text1"/>
          <w:sz w:val="22"/>
          <w:szCs w:val="22"/>
          <w:lang w:val="ro-RO"/>
        </w:rPr>
        <w:t>ș</w:t>
      </w:r>
      <w:r w:rsidR="0052554D" w:rsidRPr="001D4407">
        <w:rPr>
          <w:rFonts w:ascii="Trebuchet MS" w:hAnsi="Trebuchet MS"/>
          <w:color w:val="000000" w:themeColor="text1"/>
          <w:sz w:val="22"/>
          <w:szCs w:val="22"/>
          <w:lang w:val="ro-RO"/>
        </w:rPr>
        <w:t xml:space="preserve">ov </w:t>
      </w:r>
      <w:r w:rsidR="00641579" w:rsidRPr="001D4407">
        <w:rPr>
          <w:rFonts w:ascii="Trebuchet MS" w:hAnsi="Trebuchet MS"/>
          <w:color w:val="000000" w:themeColor="text1"/>
          <w:sz w:val="22"/>
          <w:szCs w:val="22"/>
          <w:lang w:val="ro-RO"/>
        </w:rPr>
        <w:t xml:space="preserve">a emis </w:t>
      </w:r>
      <w:r w:rsidR="0052554D" w:rsidRPr="001D4407">
        <w:rPr>
          <w:rFonts w:ascii="Trebuchet MS" w:hAnsi="Trebuchet MS"/>
          <w:color w:val="000000" w:themeColor="text1"/>
          <w:sz w:val="22"/>
          <w:szCs w:val="22"/>
          <w:lang w:val="ro-RO"/>
        </w:rPr>
        <w:t xml:space="preserve">Decizia etapei de </w:t>
      </w:r>
      <w:r w:rsidR="00641579" w:rsidRPr="001D4407">
        <w:rPr>
          <w:rFonts w:ascii="Trebuchet MS" w:hAnsi="Trebuchet MS"/>
          <w:color w:val="000000" w:themeColor="text1"/>
          <w:sz w:val="22"/>
          <w:szCs w:val="22"/>
          <w:lang w:val="ro-RO"/>
        </w:rPr>
        <w:t>î</w:t>
      </w:r>
      <w:r w:rsidR="0052554D" w:rsidRPr="001D4407">
        <w:rPr>
          <w:rFonts w:ascii="Trebuchet MS" w:hAnsi="Trebuchet MS"/>
          <w:color w:val="000000" w:themeColor="text1"/>
          <w:sz w:val="22"/>
          <w:szCs w:val="22"/>
          <w:lang w:val="ro-RO"/>
        </w:rPr>
        <w:t xml:space="preserve">ncadrare nr. 203 din data de 25.08.2021. </w:t>
      </w:r>
    </w:p>
    <w:p w14:paraId="15251340" w14:textId="29BA6BD1" w:rsidR="0052554D" w:rsidRPr="001D4407" w:rsidRDefault="0052554D" w:rsidP="001D4407">
      <w:pPr>
        <w:pStyle w:val="ListParagraph"/>
        <w:numPr>
          <w:ilvl w:val="0"/>
          <w:numId w:val="61"/>
        </w:numPr>
        <w:spacing w:after="0" w:line="240" w:lineRule="auto"/>
        <w:rPr>
          <w:rFonts w:ascii="Trebuchet MS" w:hAnsi="Trebuchet MS"/>
          <w:color w:val="000000" w:themeColor="text1"/>
          <w:sz w:val="22"/>
          <w:szCs w:val="22"/>
          <w:lang w:val="ro-RO"/>
        </w:rPr>
      </w:pPr>
      <w:r w:rsidRPr="001D4407">
        <w:rPr>
          <w:rFonts w:ascii="Trebuchet MS" w:hAnsi="Trebuchet MS"/>
          <w:i/>
          <w:color w:val="000000" w:themeColor="text1"/>
          <w:sz w:val="22"/>
          <w:szCs w:val="22"/>
          <w:lang w:val="ro-RO"/>
        </w:rPr>
        <w:t>„Amplasare sta</w:t>
      </w:r>
      <w:r w:rsidR="00641579" w:rsidRPr="001D4407">
        <w:rPr>
          <w:rFonts w:ascii="Trebuchet MS" w:hAnsi="Trebuchet MS"/>
          <w:i/>
          <w:color w:val="000000" w:themeColor="text1"/>
          <w:sz w:val="22"/>
          <w:szCs w:val="22"/>
          <w:lang w:val="ro-RO"/>
        </w:rPr>
        <w:t>ț</w:t>
      </w:r>
      <w:r w:rsidRPr="001D4407">
        <w:rPr>
          <w:rFonts w:ascii="Trebuchet MS" w:hAnsi="Trebuchet MS"/>
          <w:i/>
          <w:color w:val="000000" w:themeColor="text1"/>
          <w:sz w:val="22"/>
          <w:szCs w:val="22"/>
          <w:lang w:val="ro-RO"/>
        </w:rPr>
        <w:t>ie de epurare prefabricat</w:t>
      </w:r>
      <w:r w:rsidR="00641579" w:rsidRPr="001D4407">
        <w:rPr>
          <w:rFonts w:ascii="Trebuchet MS" w:hAnsi="Trebuchet MS"/>
          <w:i/>
          <w:color w:val="000000" w:themeColor="text1"/>
          <w:sz w:val="22"/>
          <w:szCs w:val="22"/>
          <w:lang w:val="ro-RO"/>
        </w:rPr>
        <w:t>ă</w:t>
      </w:r>
      <w:r w:rsidRPr="001D4407">
        <w:rPr>
          <w:rFonts w:ascii="Trebuchet MS" w:hAnsi="Trebuchet MS"/>
          <w:i/>
          <w:color w:val="000000" w:themeColor="text1"/>
          <w:sz w:val="22"/>
          <w:szCs w:val="22"/>
          <w:lang w:val="ro-RO"/>
        </w:rPr>
        <w:t>, bran</w:t>
      </w:r>
      <w:r w:rsidR="00641579" w:rsidRPr="001D4407">
        <w:rPr>
          <w:rFonts w:ascii="Trebuchet MS" w:hAnsi="Trebuchet MS"/>
          <w:i/>
          <w:color w:val="000000" w:themeColor="text1"/>
          <w:sz w:val="22"/>
          <w:szCs w:val="22"/>
          <w:lang w:val="ro-RO"/>
        </w:rPr>
        <w:t>ș</w:t>
      </w:r>
      <w:r w:rsidRPr="001D4407">
        <w:rPr>
          <w:rFonts w:ascii="Trebuchet MS" w:hAnsi="Trebuchet MS"/>
          <w:i/>
          <w:color w:val="000000" w:themeColor="text1"/>
          <w:sz w:val="22"/>
          <w:szCs w:val="22"/>
          <w:lang w:val="ro-RO"/>
        </w:rPr>
        <w:t>are utilit</w:t>
      </w:r>
      <w:r w:rsidR="00641579" w:rsidRPr="001D4407">
        <w:rPr>
          <w:rFonts w:ascii="Trebuchet MS" w:hAnsi="Trebuchet MS"/>
          <w:i/>
          <w:color w:val="000000" w:themeColor="text1"/>
          <w:sz w:val="22"/>
          <w:szCs w:val="22"/>
          <w:lang w:val="ro-RO"/>
        </w:rPr>
        <w:t>ăț</w:t>
      </w:r>
      <w:r w:rsidRPr="001D4407">
        <w:rPr>
          <w:rFonts w:ascii="Trebuchet MS" w:hAnsi="Trebuchet MS"/>
          <w:i/>
          <w:color w:val="000000" w:themeColor="text1"/>
          <w:sz w:val="22"/>
          <w:szCs w:val="22"/>
          <w:lang w:val="ro-RO"/>
        </w:rPr>
        <w:t>i”</w:t>
      </w:r>
      <w:r w:rsidR="00641579" w:rsidRPr="001D4407">
        <w:rPr>
          <w:rFonts w:ascii="Trebuchet MS" w:hAnsi="Trebuchet MS"/>
          <w:i/>
          <w:color w:val="000000" w:themeColor="text1"/>
          <w:sz w:val="22"/>
          <w:szCs w:val="22"/>
          <w:lang w:val="ro-RO"/>
        </w:rPr>
        <w:t xml:space="preserve">, </w:t>
      </w:r>
      <w:r w:rsidRPr="001D4407">
        <w:rPr>
          <w:rFonts w:ascii="Trebuchet MS" w:hAnsi="Trebuchet MS"/>
          <w:color w:val="000000" w:themeColor="text1"/>
          <w:sz w:val="22"/>
          <w:szCs w:val="22"/>
          <w:lang w:val="ro-RO"/>
        </w:rPr>
        <w:t>p</w:t>
      </w:r>
      <w:r w:rsidR="00641579" w:rsidRPr="001D4407">
        <w:rPr>
          <w:rFonts w:ascii="Trebuchet MS" w:hAnsi="Trebuchet MS"/>
          <w:color w:val="000000" w:themeColor="text1"/>
          <w:sz w:val="22"/>
          <w:szCs w:val="22"/>
          <w:lang w:val="ro-RO"/>
        </w:rPr>
        <w:t xml:space="preserve">entru care APM Brașov a emis </w:t>
      </w:r>
      <w:r w:rsidRPr="001D4407">
        <w:rPr>
          <w:rFonts w:ascii="Trebuchet MS" w:hAnsi="Trebuchet MS"/>
          <w:color w:val="000000" w:themeColor="text1"/>
          <w:sz w:val="22"/>
          <w:szCs w:val="22"/>
          <w:lang w:val="ro-RO"/>
        </w:rPr>
        <w:t xml:space="preserve">Decizia etapei de </w:t>
      </w:r>
      <w:r w:rsidR="00641579" w:rsidRPr="001D4407">
        <w:rPr>
          <w:rFonts w:ascii="Trebuchet MS" w:hAnsi="Trebuchet MS"/>
          <w:color w:val="000000" w:themeColor="text1"/>
          <w:sz w:val="22"/>
          <w:szCs w:val="22"/>
          <w:lang w:val="ro-RO"/>
        </w:rPr>
        <w:t>î</w:t>
      </w:r>
      <w:r w:rsidRPr="001D4407">
        <w:rPr>
          <w:rFonts w:ascii="Trebuchet MS" w:hAnsi="Trebuchet MS"/>
          <w:color w:val="000000" w:themeColor="text1"/>
          <w:sz w:val="22"/>
          <w:szCs w:val="22"/>
          <w:lang w:val="ro-RO"/>
        </w:rPr>
        <w:t>ncadrare nr. 233 din data de 10.09.2021</w:t>
      </w:r>
      <w:r w:rsidRPr="001D4407">
        <w:rPr>
          <w:rFonts w:ascii="Trebuchet MS" w:hAnsi="Trebuchet MS"/>
          <w:i/>
          <w:color w:val="000000" w:themeColor="text1"/>
          <w:sz w:val="22"/>
          <w:szCs w:val="22"/>
          <w:lang w:val="ro-RO"/>
        </w:rPr>
        <w:t xml:space="preserve">. </w:t>
      </w:r>
    </w:p>
    <w:p w14:paraId="4A60304D" w14:textId="77777777" w:rsidR="00257336" w:rsidRPr="001D4407" w:rsidRDefault="00925ED2" w:rsidP="001D4407">
      <w:pPr>
        <w:spacing w:after="0" w:line="240" w:lineRule="auto"/>
        <w:jc w:val="both"/>
        <w:rPr>
          <w:rFonts w:ascii="Trebuchet MS" w:hAnsi="Trebuchet MS" w:cs="Times New Roman"/>
          <w:b/>
          <w:color w:val="000000" w:themeColor="text1"/>
          <w:lang w:val="ro-RO"/>
        </w:rPr>
      </w:pPr>
      <w:r w:rsidRPr="001D4407">
        <w:rPr>
          <w:rFonts w:ascii="Trebuchet MS" w:hAnsi="Trebuchet MS" w:cs="Times New Roman"/>
          <w:color w:val="000000" w:themeColor="text1"/>
          <w:lang w:val="ro-RO"/>
        </w:rPr>
        <w:t>î</w:t>
      </w:r>
      <w:r w:rsidR="00445C87" w:rsidRPr="001D4407">
        <w:rPr>
          <w:rFonts w:ascii="Trebuchet MS" w:hAnsi="Trebuchet MS" w:cs="Times New Roman"/>
          <w:color w:val="000000" w:themeColor="text1"/>
          <w:lang w:val="ro-RO"/>
        </w:rPr>
        <w:t>n vederea asigur</w:t>
      </w:r>
      <w:r w:rsidR="007F1181" w:rsidRPr="001D4407">
        <w:rPr>
          <w:rFonts w:ascii="Trebuchet MS" w:hAnsi="Trebuchet MS" w:cs="Times New Roman"/>
          <w:color w:val="000000" w:themeColor="text1"/>
          <w:lang w:val="ro-RO"/>
        </w:rPr>
        <w:t>ă</w:t>
      </w:r>
      <w:r w:rsidR="00445C87" w:rsidRPr="001D4407">
        <w:rPr>
          <w:rFonts w:ascii="Trebuchet MS" w:hAnsi="Trebuchet MS" w:cs="Times New Roman"/>
          <w:color w:val="000000" w:themeColor="text1"/>
          <w:lang w:val="ro-RO"/>
        </w:rPr>
        <w:t>rii</w:t>
      </w:r>
      <w:r w:rsidR="009D116C" w:rsidRPr="001D4407">
        <w:rPr>
          <w:rFonts w:ascii="Trebuchet MS" w:hAnsi="Trebuchet MS" w:cs="Times New Roman"/>
          <w:color w:val="000000" w:themeColor="text1"/>
          <w:lang w:val="ro-RO"/>
        </w:rPr>
        <w:t xml:space="preserve"> conformit</w:t>
      </w:r>
      <w:r w:rsidRPr="001D4407">
        <w:rPr>
          <w:rFonts w:ascii="Trebuchet MS" w:hAnsi="Trebuchet MS" w:cs="Times New Roman"/>
          <w:color w:val="000000" w:themeColor="text1"/>
          <w:lang w:val="ro-RO"/>
        </w:rPr>
        <w:t>ăț</w:t>
      </w:r>
      <w:r w:rsidR="009D116C" w:rsidRPr="001D4407">
        <w:rPr>
          <w:rFonts w:ascii="Trebuchet MS" w:hAnsi="Trebuchet MS" w:cs="Times New Roman"/>
          <w:color w:val="000000" w:themeColor="text1"/>
          <w:lang w:val="ro-RO"/>
        </w:rPr>
        <w:t>ii cu prevederile</w:t>
      </w:r>
      <w:r w:rsidR="00257336" w:rsidRPr="001D4407">
        <w:rPr>
          <w:rFonts w:ascii="Trebuchet MS" w:hAnsi="Trebuchet MS" w:cs="Times New Roman"/>
          <w:b/>
          <w:color w:val="000000" w:themeColor="text1"/>
          <w:lang w:val="ro-RO"/>
        </w:rPr>
        <w:t>:</w:t>
      </w:r>
    </w:p>
    <w:p w14:paraId="6729E0B3" w14:textId="77777777" w:rsidR="00247533" w:rsidRPr="00914ED6" w:rsidRDefault="00247533" w:rsidP="00B5470E">
      <w:pPr>
        <w:spacing w:after="0" w:line="240" w:lineRule="auto"/>
        <w:jc w:val="both"/>
        <w:rPr>
          <w:rFonts w:ascii="Trebuchet MS" w:hAnsi="Trebuchet MS" w:cs="Times New Roman"/>
          <w:b/>
          <w:color w:val="000000"/>
          <w:lang w:val="ro-RO"/>
        </w:rPr>
      </w:pPr>
    </w:p>
    <w:p w14:paraId="4C9E0DFD" w14:textId="77777777" w:rsidR="005F533F" w:rsidRPr="00914ED6" w:rsidRDefault="005F533F" w:rsidP="00B5470E">
      <w:pPr>
        <w:spacing w:after="0" w:line="240" w:lineRule="auto"/>
        <w:jc w:val="both"/>
        <w:rPr>
          <w:rFonts w:ascii="Trebuchet MS" w:hAnsi="Trebuchet MS" w:cs="Times New Roman"/>
          <w:b/>
          <w:bCs/>
          <w:color w:val="000000"/>
          <w:lang w:val="ro-RO"/>
        </w:rPr>
      </w:pPr>
      <w:r w:rsidRPr="00914ED6">
        <w:rPr>
          <w:rFonts w:ascii="Trebuchet MS" w:hAnsi="Trebuchet MS" w:cs="Times New Roman"/>
          <w:b/>
          <w:color w:val="000000"/>
          <w:lang w:val="ro-RO"/>
        </w:rPr>
        <w:t xml:space="preserve">se  </w:t>
      </w:r>
      <w:r w:rsidR="00856FFD" w:rsidRPr="00914ED6">
        <w:rPr>
          <w:rFonts w:ascii="Trebuchet MS" w:hAnsi="Trebuchet MS" w:cs="Times New Roman"/>
          <w:b/>
          <w:color w:val="000000"/>
          <w:lang w:val="ro-RO"/>
        </w:rPr>
        <w:t>emite</w:t>
      </w:r>
      <w:r w:rsidRPr="00914ED6">
        <w:rPr>
          <w:rFonts w:ascii="Trebuchet MS" w:hAnsi="Trebuchet MS" w:cs="Times New Roman"/>
          <w:b/>
          <w:color w:val="000000"/>
          <w:lang w:val="ro-RO"/>
        </w:rPr>
        <w:t xml:space="preserve">:     </w:t>
      </w:r>
    </w:p>
    <w:p w14:paraId="668B9061" w14:textId="77777777" w:rsidR="00DC5E38" w:rsidRPr="00914ED6" w:rsidRDefault="00DC5E38" w:rsidP="00B5470E">
      <w:pPr>
        <w:spacing w:after="0" w:line="240" w:lineRule="auto"/>
        <w:jc w:val="center"/>
        <w:rPr>
          <w:rFonts w:ascii="Trebuchet MS" w:hAnsi="Trebuchet MS" w:cs="Times New Roman"/>
          <w:b/>
          <w:bCs/>
          <w:color w:val="000000"/>
          <w:sz w:val="24"/>
          <w:szCs w:val="24"/>
          <w:lang w:val="ro-RO"/>
        </w:rPr>
      </w:pPr>
    </w:p>
    <w:p w14:paraId="132EC18B" w14:textId="77777777" w:rsidR="00B90A75" w:rsidRPr="00914ED6" w:rsidRDefault="00B90A75" w:rsidP="00B5470E">
      <w:pPr>
        <w:spacing w:after="0" w:line="240" w:lineRule="auto"/>
        <w:jc w:val="center"/>
        <w:rPr>
          <w:rFonts w:ascii="Trebuchet MS" w:hAnsi="Trebuchet MS" w:cs="Times New Roman"/>
          <w:b/>
          <w:bCs/>
          <w:color w:val="000000"/>
          <w:sz w:val="24"/>
          <w:szCs w:val="24"/>
          <w:lang w:val="ro-RO"/>
        </w:rPr>
      </w:pPr>
    </w:p>
    <w:p w14:paraId="03C39EFB" w14:textId="77777777" w:rsidR="005F533F" w:rsidRPr="00914ED6" w:rsidRDefault="005F533F" w:rsidP="00B5470E">
      <w:pPr>
        <w:spacing w:after="0" w:line="240" w:lineRule="auto"/>
        <w:jc w:val="center"/>
        <w:rPr>
          <w:rFonts w:ascii="Trebuchet MS" w:hAnsi="Trebuchet MS" w:cs="Times New Roman"/>
          <w:b/>
          <w:bCs/>
          <w:color w:val="000000"/>
          <w:lang w:val="ro-RO"/>
        </w:rPr>
      </w:pPr>
      <w:r w:rsidRPr="00914ED6">
        <w:rPr>
          <w:rFonts w:ascii="Trebuchet MS" w:hAnsi="Trebuchet MS" w:cs="Times New Roman"/>
          <w:b/>
          <w:bCs/>
          <w:color w:val="000000"/>
          <w:sz w:val="24"/>
          <w:szCs w:val="24"/>
          <w:lang w:val="ro-RO"/>
        </w:rPr>
        <w:t xml:space="preserve"> </w:t>
      </w:r>
      <w:r w:rsidRPr="00914ED6">
        <w:rPr>
          <w:rFonts w:ascii="Trebuchet MS" w:hAnsi="Trebuchet MS" w:cs="Times New Roman"/>
          <w:b/>
          <w:bCs/>
          <w:color w:val="000000"/>
          <w:lang w:val="ro-RO"/>
        </w:rPr>
        <w:t xml:space="preserve">AUTORIZAŢIA </w:t>
      </w:r>
      <w:r w:rsidR="00247533" w:rsidRPr="00914ED6">
        <w:rPr>
          <w:rFonts w:ascii="Trebuchet MS" w:hAnsi="Trebuchet MS" w:cs="Times New Roman"/>
          <w:b/>
          <w:bCs/>
          <w:color w:val="000000"/>
          <w:lang w:val="ro-RO"/>
        </w:rPr>
        <w:t xml:space="preserve"> </w:t>
      </w:r>
      <w:r w:rsidRPr="00914ED6">
        <w:rPr>
          <w:rFonts w:ascii="Trebuchet MS" w:hAnsi="Trebuchet MS" w:cs="Times New Roman"/>
          <w:b/>
          <w:bCs/>
          <w:color w:val="000000"/>
          <w:lang w:val="ro-RO"/>
        </w:rPr>
        <w:t xml:space="preserve">INTEGRATĂ  DE </w:t>
      </w:r>
      <w:r w:rsidR="00247533" w:rsidRPr="00914ED6">
        <w:rPr>
          <w:rFonts w:ascii="Trebuchet MS" w:hAnsi="Trebuchet MS" w:cs="Times New Roman"/>
          <w:b/>
          <w:bCs/>
          <w:color w:val="000000"/>
          <w:lang w:val="ro-RO"/>
        </w:rPr>
        <w:t xml:space="preserve"> </w:t>
      </w:r>
      <w:r w:rsidRPr="00914ED6">
        <w:rPr>
          <w:rFonts w:ascii="Trebuchet MS" w:hAnsi="Trebuchet MS" w:cs="Times New Roman"/>
          <w:b/>
          <w:bCs/>
          <w:color w:val="000000"/>
          <w:lang w:val="ro-RO"/>
        </w:rPr>
        <w:t xml:space="preserve">MEDIU </w:t>
      </w:r>
    </w:p>
    <w:p w14:paraId="02B6C07B" w14:textId="77777777" w:rsidR="00856FFD" w:rsidRPr="00914ED6" w:rsidRDefault="00856FFD" w:rsidP="00B5470E">
      <w:pPr>
        <w:spacing w:after="0" w:line="240" w:lineRule="auto"/>
        <w:jc w:val="both"/>
        <w:rPr>
          <w:rFonts w:ascii="Trebuchet MS" w:hAnsi="Trebuchet MS" w:cs="Times New Roman"/>
          <w:b/>
          <w:bCs/>
          <w:color w:val="000000"/>
          <w:lang w:val="ro-RO"/>
        </w:rPr>
      </w:pPr>
    </w:p>
    <w:p w14:paraId="3802D220" w14:textId="77777777" w:rsidR="00B90A75" w:rsidRPr="00914ED6" w:rsidRDefault="00B90A75" w:rsidP="00B5470E">
      <w:pPr>
        <w:spacing w:after="0" w:line="240" w:lineRule="auto"/>
        <w:jc w:val="both"/>
        <w:rPr>
          <w:rFonts w:ascii="Trebuchet MS" w:hAnsi="Trebuchet MS" w:cs="Times New Roman"/>
          <w:b/>
          <w:bCs/>
          <w:color w:val="000000"/>
          <w:lang w:val="ro-RO"/>
        </w:rPr>
      </w:pPr>
    </w:p>
    <w:p w14:paraId="5F43EC3E" w14:textId="77777777" w:rsidR="005F533F" w:rsidRPr="00914ED6" w:rsidRDefault="005F533F" w:rsidP="001B0CA2">
      <w:pPr>
        <w:spacing w:after="0" w:line="240" w:lineRule="auto"/>
        <w:jc w:val="both"/>
        <w:rPr>
          <w:rFonts w:ascii="Trebuchet MS" w:hAnsi="Trebuchet MS" w:cs="Times New Roman"/>
          <w:b/>
          <w:bCs/>
          <w:color w:val="000000"/>
          <w:lang w:val="ro-RO"/>
        </w:rPr>
      </w:pPr>
      <w:r w:rsidRPr="00914ED6">
        <w:rPr>
          <w:rFonts w:ascii="Trebuchet MS" w:hAnsi="Trebuchet MS" w:cs="Times New Roman"/>
          <w:b/>
          <w:bCs/>
          <w:color w:val="000000"/>
          <w:lang w:val="ro-RO"/>
        </w:rPr>
        <w:t>Pentru func</w:t>
      </w:r>
      <w:r w:rsidR="007D4E06"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ionarea instala</w:t>
      </w:r>
      <w:r w:rsidR="00925ED2"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iei</w:t>
      </w:r>
      <w:r w:rsidR="00A86CAB" w:rsidRPr="00914ED6">
        <w:rPr>
          <w:rFonts w:ascii="Trebuchet MS" w:hAnsi="Trebuchet MS" w:cs="Times New Roman"/>
          <w:b/>
          <w:bCs/>
          <w:color w:val="000000"/>
          <w:lang w:val="ro-RO"/>
        </w:rPr>
        <w:t xml:space="preserve"> de</w:t>
      </w:r>
      <w:r w:rsidRPr="00914ED6">
        <w:rPr>
          <w:rFonts w:ascii="Trebuchet MS" w:hAnsi="Trebuchet MS" w:cs="Times New Roman"/>
          <w:b/>
          <w:bCs/>
          <w:color w:val="000000"/>
          <w:lang w:val="ro-RO"/>
        </w:rPr>
        <w:t>:</w:t>
      </w:r>
      <w:r w:rsidR="00A86CAB" w:rsidRPr="00914ED6">
        <w:rPr>
          <w:rFonts w:ascii="Trebuchet MS" w:hAnsi="Trebuchet MS" w:cs="Times New Roman"/>
          <w:b/>
          <w:bCs/>
          <w:color w:val="000000"/>
          <w:lang w:val="ro-RO"/>
        </w:rPr>
        <w:t xml:space="preserve"> PRODUCERE A PANOURILOR DIN LEMN: PL</w:t>
      </w:r>
      <w:r w:rsidR="00925ED2" w:rsidRPr="00914ED6">
        <w:rPr>
          <w:rFonts w:ascii="Trebuchet MS" w:hAnsi="Trebuchet MS" w:cs="Times New Roman"/>
          <w:b/>
          <w:bCs/>
          <w:color w:val="000000"/>
          <w:lang w:val="ro-RO"/>
        </w:rPr>
        <w:t>Ă</w:t>
      </w:r>
      <w:r w:rsidR="00A86CAB" w:rsidRPr="00914ED6">
        <w:rPr>
          <w:rFonts w:ascii="Trebuchet MS" w:hAnsi="Trebuchet MS" w:cs="Times New Roman"/>
          <w:b/>
          <w:bCs/>
          <w:color w:val="000000"/>
          <w:lang w:val="ro-RO"/>
        </w:rPr>
        <w:t xml:space="preserve">CI DIN LEMN ORIENTATE (OSB) </w:t>
      </w:r>
      <w:r w:rsidR="00925ED2" w:rsidRPr="00914ED6">
        <w:rPr>
          <w:rFonts w:ascii="Trebuchet MS" w:hAnsi="Trebuchet MS" w:cs="Times New Roman"/>
          <w:b/>
          <w:bCs/>
          <w:color w:val="000000"/>
          <w:lang w:val="ro-RO"/>
        </w:rPr>
        <w:t>ș</w:t>
      </w:r>
      <w:r w:rsidR="00A86CAB" w:rsidRPr="00914ED6">
        <w:rPr>
          <w:rFonts w:ascii="Trebuchet MS" w:hAnsi="Trebuchet MS" w:cs="Times New Roman"/>
          <w:b/>
          <w:bCs/>
          <w:color w:val="000000"/>
          <w:lang w:val="ro-RO"/>
        </w:rPr>
        <w:t>i PL</w:t>
      </w:r>
      <w:r w:rsidR="00925ED2" w:rsidRPr="00914ED6">
        <w:rPr>
          <w:rFonts w:ascii="Trebuchet MS" w:hAnsi="Trebuchet MS" w:cs="Times New Roman"/>
          <w:b/>
          <w:bCs/>
          <w:color w:val="000000"/>
          <w:lang w:val="ro-RO"/>
        </w:rPr>
        <w:t>Ă</w:t>
      </w:r>
      <w:r w:rsidR="00A86CAB" w:rsidRPr="00914ED6">
        <w:rPr>
          <w:rFonts w:ascii="Trebuchet MS" w:hAnsi="Trebuchet MS" w:cs="Times New Roman"/>
          <w:b/>
          <w:bCs/>
          <w:color w:val="000000"/>
          <w:lang w:val="ro-RO"/>
        </w:rPr>
        <w:t>CI AGLOMERATE DIN LEMN (PAL)</w:t>
      </w:r>
    </w:p>
    <w:p w14:paraId="4BCAF677" w14:textId="77777777" w:rsidR="005F533F" w:rsidRPr="00914ED6" w:rsidRDefault="005F533F" w:rsidP="001B0CA2">
      <w:pPr>
        <w:spacing w:after="0" w:line="240" w:lineRule="auto"/>
        <w:jc w:val="both"/>
        <w:rPr>
          <w:rFonts w:ascii="Trebuchet MS" w:hAnsi="Trebuchet MS" w:cs="Times New Roman"/>
          <w:b/>
          <w:color w:val="000000"/>
          <w:lang w:val="ro-RO"/>
        </w:rPr>
      </w:pPr>
      <w:r w:rsidRPr="00914ED6">
        <w:rPr>
          <w:rFonts w:ascii="Trebuchet MS" w:hAnsi="Trebuchet MS" w:cs="Times New Roman"/>
          <w:b/>
          <w:color w:val="000000"/>
          <w:lang w:val="ro-RO"/>
        </w:rPr>
        <w:t>Amplasată în:</w:t>
      </w:r>
      <w:r w:rsidRPr="00914ED6">
        <w:rPr>
          <w:rFonts w:ascii="Trebuchet MS" w:hAnsi="Trebuchet MS" w:cs="Times New Roman"/>
          <w:color w:val="000000"/>
          <w:lang w:val="ro-RO"/>
        </w:rPr>
        <w:t xml:space="preserve"> </w:t>
      </w:r>
      <w:r w:rsidR="00925ED2" w:rsidRPr="00914ED6">
        <w:rPr>
          <w:rFonts w:ascii="Trebuchet MS" w:hAnsi="Trebuchet MS" w:cs="Times New Roman"/>
          <w:b/>
          <w:color w:val="000000"/>
          <w:lang w:val="ro-RO"/>
        </w:rPr>
        <w:t>jud.</w:t>
      </w:r>
      <w:r w:rsidR="00110453" w:rsidRPr="00914ED6">
        <w:rPr>
          <w:rFonts w:ascii="Trebuchet MS" w:hAnsi="Trebuchet MS" w:cs="Times New Roman"/>
          <w:b/>
          <w:color w:val="000000"/>
          <w:lang w:val="ro-RO"/>
        </w:rPr>
        <w:t xml:space="preserve"> </w:t>
      </w:r>
      <w:r w:rsidRPr="00914ED6">
        <w:rPr>
          <w:rFonts w:ascii="Trebuchet MS" w:hAnsi="Trebuchet MS" w:cs="Times New Roman"/>
          <w:b/>
          <w:color w:val="000000"/>
          <w:lang w:val="ro-RO"/>
        </w:rPr>
        <w:t>Bra</w:t>
      </w:r>
      <w:r w:rsidR="00F93F20" w:rsidRPr="00914ED6">
        <w:rPr>
          <w:rFonts w:ascii="Trebuchet MS" w:hAnsi="Trebuchet MS" w:cs="Times New Roman"/>
          <w:b/>
          <w:color w:val="000000"/>
          <w:lang w:val="ro-RO"/>
        </w:rPr>
        <w:t>ș</w:t>
      </w:r>
      <w:r w:rsidRPr="00914ED6">
        <w:rPr>
          <w:rFonts w:ascii="Trebuchet MS" w:hAnsi="Trebuchet MS" w:cs="Times New Roman"/>
          <w:b/>
          <w:color w:val="000000"/>
          <w:lang w:val="ro-RO"/>
        </w:rPr>
        <w:t xml:space="preserve">ov, </w:t>
      </w:r>
      <w:r w:rsidR="00925ED2" w:rsidRPr="00914ED6">
        <w:rPr>
          <w:rFonts w:ascii="Trebuchet MS" w:hAnsi="Trebuchet MS" w:cs="Times New Roman"/>
          <w:b/>
          <w:color w:val="000000"/>
          <w:lang w:val="ro-RO"/>
        </w:rPr>
        <w:t xml:space="preserve">mun. Brașov, </w:t>
      </w:r>
      <w:r w:rsidRPr="00914ED6">
        <w:rPr>
          <w:rFonts w:ascii="Trebuchet MS" w:hAnsi="Trebuchet MS" w:cs="Times New Roman"/>
          <w:b/>
          <w:color w:val="000000"/>
          <w:lang w:val="ro-RO"/>
        </w:rPr>
        <w:t>str. Strunga Mieilor, nr. 1</w:t>
      </w:r>
    </w:p>
    <w:p w14:paraId="445E1B4E" w14:textId="77777777" w:rsidR="005F533F" w:rsidRPr="00914ED6" w:rsidRDefault="005F533F" w:rsidP="001B0CA2">
      <w:pPr>
        <w:spacing w:after="0" w:line="240" w:lineRule="auto"/>
        <w:jc w:val="both"/>
        <w:rPr>
          <w:rFonts w:ascii="Trebuchet MS" w:hAnsi="Trebuchet MS" w:cs="Times New Roman"/>
          <w:b/>
          <w:bCs/>
          <w:iCs/>
          <w:color w:val="000000"/>
          <w:lang w:val="ro-RO"/>
        </w:rPr>
      </w:pPr>
      <w:r w:rsidRPr="00914ED6">
        <w:rPr>
          <w:rFonts w:ascii="Trebuchet MS" w:hAnsi="Trebuchet MS" w:cs="Times New Roman"/>
          <w:b/>
          <w:color w:val="000000"/>
          <w:lang w:val="ro-RO"/>
        </w:rPr>
        <w:t xml:space="preserve">Operator: </w:t>
      </w:r>
      <w:r w:rsidR="00925ED2" w:rsidRPr="00914ED6">
        <w:rPr>
          <w:rFonts w:ascii="Trebuchet MS" w:hAnsi="Trebuchet MS" w:cs="Times New Roman"/>
          <w:b/>
          <w:color w:val="000000"/>
          <w:lang w:val="ro-RO"/>
        </w:rPr>
        <w:t xml:space="preserve">S.C. </w:t>
      </w:r>
      <w:r w:rsidRPr="00914ED6">
        <w:rPr>
          <w:rFonts w:ascii="Trebuchet MS" w:hAnsi="Trebuchet MS" w:cs="Times New Roman"/>
          <w:b/>
          <w:color w:val="000000"/>
          <w:lang w:val="ro-RO"/>
        </w:rPr>
        <w:t xml:space="preserve">KRONOSPAN </w:t>
      </w:r>
      <w:r w:rsidR="007231F8" w:rsidRPr="00914ED6">
        <w:rPr>
          <w:rFonts w:ascii="Trebuchet MS" w:hAnsi="Trebuchet MS" w:cs="Times New Roman"/>
          <w:b/>
          <w:color w:val="000000"/>
          <w:lang w:val="ro-RO"/>
        </w:rPr>
        <w:t xml:space="preserve">TRADING </w:t>
      </w:r>
      <w:r w:rsidRPr="00914ED6">
        <w:rPr>
          <w:rFonts w:ascii="Trebuchet MS" w:hAnsi="Trebuchet MS" w:cs="Times New Roman"/>
          <w:b/>
          <w:color w:val="000000"/>
          <w:lang w:val="ro-RO"/>
        </w:rPr>
        <w:t>S.R.L.</w:t>
      </w:r>
    </w:p>
    <w:p w14:paraId="694A64A3" w14:textId="77777777" w:rsidR="001B1795" w:rsidRPr="00914ED6" w:rsidRDefault="001B1795" w:rsidP="00B5470E">
      <w:pPr>
        <w:spacing w:after="0" w:line="240" w:lineRule="auto"/>
        <w:jc w:val="both"/>
        <w:rPr>
          <w:rFonts w:ascii="Trebuchet MS" w:hAnsi="Trebuchet MS" w:cs="Times New Roman"/>
          <w:lang w:val="ro-RO"/>
        </w:rPr>
      </w:pPr>
    </w:p>
    <w:p w14:paraId="6603B13B" w14:textId="77777777" w:rsidR="005F533F" w:rsidRPr="00914ED6" w:rsidRDefault="005F533F" w:rsidP="00B5470E">
      <w:pPr>
        <w:spacing w:after="0" w:line="240" w:lineRule="auto"/>
        <w:ind w:right="-551"/>
        <w:jc w:val="both"/>
        <w:rPr>
          <w:rFonts w:ascii="Trebuchet MS" w:hAnsi="Trebuchet MS" w:cs="Times New Roman"/>
          <w:b/>
          <w:bCs/>
          <w:iCs/>
          <w:color w:val="000000"/>
          <w:lang w:val="ro-RO"/>
        </w:rPr>
      </w:pPr>
      <w:r w:rsidRPr="00914ED6">
        <w:rPr>
          <w:rFonts w:ascii="Trebuchet MS" w:hAnsi="Trebuchet MS" w:cs="Times New Roman"/>
          <w:b/>
          <w:bCs/>
          <w:iCs/>
          <w:color w:val="000000"/>
          <w:lang w:val="ro-RO"/>
        </w:rPr>
        <w:t>Autorizaţia include condiţiile necesare pentru asigurarea că:</w:t>
      </w:r>
    </w:p>
    <w:p w14:paraId="36B3137A" w14:textId="77777777" w:rsidR="004015D9" w:rsidRPr="00914ED6" w:rsidRDefault="004015D9" w:rsidP="00B5470E">
      <w:pPr>
        <w:spacing w:after="0" w:line="240" w:lineRule="auto"/>
        <w:ind w:right="-551"/>
        <w:jc w:val="both"/>
        <w:rPr>
          <w:rFonts w:ascii="Trebuchet MS" w:hAnsi="Trebuchet MS" w:cs="Times New Roman"/>
          <w:b/>
          <w:bCs/>
          <w:iCs/>
          <w:color w:val="000000"/>
          <w:lang w:val="ro-RO"/>
        </w:rPr>
      </w:pPr>
    </w:p>
    <w:p w14:paraId="0EFF1081" w14:textId="77777777" w:rsidR="005F533F" w:rsidRPr="00914ED6" w:rsidRDefault="005F533F" w:rsidP="00B5470E">
      <w:pPr>
        <w:numPr>
          <w:ilvl w:val="0"/>
          <w:numId w:val="7"/>
        </w:numPr>
        <w:spacing w:after="0" w:line="240" w:lineRule="auto"/>
        <w:ind w:left="360"/>
        <w:jc w:val="both"/>
        <w:rPr>
          <w:rFonts w:ascii="Trebuchet MS" w:hAnsi="Trebuchet MS" w:cs="Times New Roman"/>
          <w:bCs/>
          <w:color w:val="000000"/>
          <w:lang w:val="ro-RO"/>
        </w:rPr>
      </w:pPr>
      <w:r w:rsidRPr="00914ED6">
        <w:rPr>
          <w:rFonts w:ascii="Trebuchet MS" w:hAnsi="Trebuchet MS" w:cs="Times New Roman"/>
          <w:bCs/>
          <w:color w:val="000000"/>
          <w:lang w:val="ro-RO"/>
        </w:rPr>
        <w:t>sunt luate toate măsurile adecvate de prevenre a poluării, în special prin aplicarea celor mai bune tehnici disponibile;</w:t>
      </w:r>
    </w:p>
    <w:p w14:paraId="6A28EEE4" w14:textId="77777777" w:rsidR="005F533F" w:rsidRPr="00914ED6" w:rsidRDefault="005F533F" w:rsidP="00B5470E">
      <w:pPr>
        <w:numPr>
          <w:ilvl w:val="0"/>
          <w:numId w:val="7"/>
        </w:numPr>
        <w:spacing w:after="0" w:line="240" w:lineRule="auto"/>
        <w:ind w:left="360"/>
        <w:jc w:val="both"/>
        <w:rPr>
          <w:rFonts w:ascii="Trebuchet MS" w:hAnsi="Trebuchet MS" w:cs="Times New Roman"/>
          <w:bCs/>
          <w:color w:val="000000"/>
          <w:lang w:val="ro-RO"/>
        </w:rPr>
      </w:pPr>
      <w:r w:rsidRPr="00914ED6">
        <w:rPr>
          <w:rFonts w:ascii="Trebuchet MS" w:hAnsi="Trebuchet MS" w:cs="Times New Roman"/>
          <w:bCs/>
          <w:color w:val="000000"/>
          <w:lang w:val="ro-RO"/>
        </w:rPr>
        <w:t>nu va fi cauzată nici o poluare semnificativă;</w:t>
      </w:r>
    </w:p>
    <w:p w14:paraId="3F618C5A" w14:textId="77777777" w:rsidR="005F533F" w:rsidRPr="00914ED6" w:rsidRDefault="005F533F" w:rsidP="00B5470E">
      <w:pPr>
        <w:numPr>
          <w:ilvl w:val="0"/>
          <w:numId w:val="7"/>
        </w:numPr>
        <w:spacing w:after="0" w:line="240" w:lineRule="auto"/>
        <w:ind w:left="360"/>
        <w:jc w:val="both"/>
        <w:rPr>
          <w:rFonts w:ascii="Trebuchet MS" w:hAnsi="Trebuchet MS" w:cs="Times New Roman"/>
          <w:bCs/>
          <w:color w:val="000000"/>
          <w:lang w:val="ro-RO"/>
        </w:rPr>
      </w:pPr>
      <w:r w:rsidRPr="00914ED6">
        <w:rPr>
          <w:rFonts w:ascii="Trebuchet MS" w:hAnsi="Trebuchet MS" w:cs="Times New Roman"/>
          <w:bCs/>
          <w:color w:val="000000"/>
          <w:lang w:val="ro-RO"/>
        </w:rPr>
        <w:t>este evitată generarea deşeurilor, iar acolo unde deşeurile sunt produse ele sunt recuperate sau în cazul în care recuperarea este imposibilă din punct de vedere tehnic şi economic, deşeurile sunt eliminate evitând sau reducând orice impact asupra mediului;</w:t>
      </w:r>
    </w:p>
    <w:p w14:paraId="1C522546" w14:textId="77777777" w:rsidR="005F533F" w:rsidRPr="00914ED6" w:rsidRDefault="005F533F" w:rsidP="00B5470E">
      <w:pPr>
        <w:numPr>
          <w:ilvl w:val="0"/>
          <w:numId w:val="7"/>
        </w:numPr>
        <w:spacing w:after="0" w:line="240" w:lineRule="auto"/>
        <w:ind w:left="360"/>
        <w:jc w:val="both"/>
        <w:rPr>
          <w:rFonts w:ascii="Trebuchet MS" w:hAnsi="Trebuchet MS" w:cs="Times New Roman"/>
          <w:bCs/>
          <w:color w:val="000000"/>
          <w:lang w:val="ro-RO"/>
        </w:rPr>
      </w:pPr>
      <w:r w:rsidRPr="00914ED6">
        <w:rPr>
          <w:rFonts w:ascii="Trebuchet MS" w:hAnsi="Trebuchet MS" w:cs="Times New Roman"/>
          <w:bCs/>
          <w:color w:val="000000"/>
          <w:lang w:val="ro-RO"/>
        </w:rPr>
        <w:t>sunt luate măsuri necesare pentru a preveni accidentele şi a limita consecinţele lor;</w:t>
      </w:r>
    </w:p>
    <w:p w14:paraId="166CBA56" w14:textId="77777777" w:rsidR="005F533F" w:rsidRPr="00914ED6" w:rsidRDefault="005F533F" w:rsidP="00B5470E">
      <w:pPr>
        <w:numPr>
          <w:ilvl w:val="0"/>
          <w:numId w:val="7"/>
        </w:numPr>
        <w:spacing w:after="0" w:line="240" w:lineRule="auto"/>
        <w:ind w:left="360"/>
        <w:jc w:val="both"/>
        <w:rPr>
          <w:rFonts w:ascii="Trebuchet MS" w:hAnsi="Trebuchet MS" w:cs="Times New Roman"/>
          <w:bCs/>
          <w:color w:val="000000"/>
          <w:lang w:val="ro-RO"/>
        </w:rPr>
      </w:pPr>
      <w:r w:rsidRPr="00914ED6">
        <w:rPr>
          <w:rFonts w:ascii="Trebuchet MS" w:hAnsi="Trebuchet MS" w:cs="Times New Roman"/>
          <w:bCs/>
          <w:color w:val="000000"/>
          <w:lang w:val="ro-RO"/>
        </w:rPr>
        <w:t>este minimizat impactul semnificativ de mediu produs de anumite condiţii altele decît cele normale de funcţionare;</w:t>
      </w:r>
    </w:p>
    <w:p w14:paraId="643528CA" w14:textId="77777777" w:rsidR="005F533F" w:rsidRPr="00914ED6" w:rsidRDefault="005F533F" w:rsidP="00B5470E">
      <w:pPr>
        <w:numPr>
          <w:ilvl w:val="0"/>
          <w:numId w:val="7"/>
        </w:numPr>
        <w:spacing w:after="0" w:line="240" w:lineRule="auto"/>
        <w:ind w:left="360"/>
        <w:jc w:val="both"/>
        <w:rPr>
          <w:rFonts w:ascii="Trebuchet MS" w:hAnsi="Trebuchet MS" w:cs="Times New Roman"/>
          <w:bCs/>
          <w:color w:val="000000"/>
          <w:lang w:val="ro-RO"/>
        </w:rPr>
      </w:pPr>
      <w:r w:rsidRPr="00914ED6">
        <w:rPr>
          <w:rFonts w:ascii="Trebuchet MS" w:hAnsi="Trebuchet MS" w:cs="Times New Roman"/>
          <w:bCs/>
          <w:color w:val="000000"/>
          <w:lang w:val="ro-RO"/>
        </w:rPr>
        <w:t xml:space="preserve">sunt luate măsurile necesare pentru ca în cazul încetării definitive a activităţii să se evite orice risc de poluare şi să se refacă amplasamentul la o stare satisfăcătoare; </w:t>
      </w:r>
    </w:p>
    <w:p w14:paraId="666ACC62" w14:textId="77777777" w:rsidR="005F533F" w:rsidRPr="00914ED6" w:rsidRDefault="005F533F" w:rsidP="00B5470E">
      <w:pPr>
        <w:numPr>
          <w:ilvl w:val="0"/>
          <w:numId w:val="7"/>
        </w:numPr>
        <w:spacing w:after="0" w:line="240" w:lineRule="auto"/>
        <w:ind w:left="360"/>
        <w:jc w:val="both"/>
        <w:rPr>
          <w:rFonts w:ascii="Trebuchet MS" w:hAnsi="Trebuchet MS" w:cs="Times New Roman"/>
          <w:bCs/>
          <w:color w:val="000000"/>
          <w:lang w:val="ro-RO"/>
        </w:rPr>
      </w:pPr>
      <w:r w:rsidRPr="00914ED6">
        <w:rPr>
          <w:rFonts w:ascii="Trebuchet MS" w:hAnsi="Trebuchet MS" w:cs="Times New Roman"/>
          <w:bCs/>
          <w:color w:val="000000"/>
          <w:lang w:val="ro-RO"/>
        </w:rPr>
        <w:t>sunt luate măsurile necesare pentru utilizarea eficientă a energiei.</w:t>
      </w:r>
    </w:p>
    <w:p w14:paraId="2A2FC73C" w14:textId="77777777" w:rsidR="001B0CA2" w:rsidRPr="00914ED6" w:rsidRDefault="001B0CA2" w:rsidP="00B5470E">
      <w:pPr>
        <w:tabs>
          <w:tab w:val="left" w:pos="0"/>
        </w:tabs>
        <w:spacing w:after="0" w:line="240" w:lineRule="auto"/>
        <w:ind w:right="-58"/>
        <w:jc w:val="both"/>
        <w:rPr>
          <w:rFonts w:ascii="Trebuchet MS" w:hAnsi="Trebuchet MS" w:cs="Times New Roman"/>
          <w:bCs/>
          <w:color w:val="000000"/>
          <w:lang w:val="ro-RO"/>
        </w:rPr>
      </w:pPr>
    </w:p>
    <w:p w14:paraId="05FB1767" w14:textId="77777777" w:rsidR="002118D8" w:rsidRPr="00914ED6" w:rsidRDefault="005F533F" w:rsidP="00B5470E">
      <w:pPr>
        <w:tabs>
          <w:tab w:val="left" w:pos="0"/>
        </w:tabs>
        <w:spacing w:after="0" w:line="240" w:lineRule="auto"/>
        <w:ind w:right="-58"/>
        <w:jc w:val="both"/>
        <w:rPr>
          <w:rFonts w:ascii="Trebuchet MS" w:hAnsi="Trebuchet MS" w:cs="Times New Roman"/>
          <w:bCs/>
          <w:color w:val="000000"/>
          <w:lang w:val="ro-RO"/>
        </w:rPr>
      </w:pPr>
      <w:r w:rsidRPr="00914ED6">
        <w:rPr>
          <w:rFonts w:ascii="Trebuchet MS" w:hAnsi="Trebuchet MS" w:cs="Times New Roman"/>
          <w:bCs/>
          <w:color w:val="000000"/>
          <w:lang w:val="ro-RO"/>
        </w:rPr>
        <w:t>Autorizaţia integrată de mediu conţine cerinţe de monitorizare adecvate descărcărilor de poluanţi care au loc, cu specificarea metodologiei şi frecvenţei de măsurare şi obligaţia de a furniza autorităţii competente datele solicitate de aceasta pentru verificarea conformării cu autorizaţia.</w:t>
      </w:r>
    </w:p>
    <w:p w14:paraId="0CBD6C4A" w14:textId="77777777" w:rsidR="001B0CA2" w:rsidRPr="00914ED6" w:rsidRDefault="001B0CA2" w:rsidP="00146355">
      <w:pPr>
        <w:tabs>
          <w:tab w:val="left" w:pos="0"/>
        </w:tabs>
        <w:spacing w:after="0" w:line="240" w:lineRule="auto"/>
        <w:ind w:right="-58"/>
        <w:jc w:val="both"/>
        <w:rPr>
          <w:rFonts w:ascii="Trebuchet MS" w:hAnsi="Trebuchet MS" w:cs="Times New Roman"/>
          <w:b/>
          <w:bCs/>
          <w:color w:val="000000"/>
          <w:lang w:val="ro-RO"/>
        </w:rPr>
      </w:pPr>
    </w:p>
    <w:p w14:paraId="59F00A41" w14:textId="77777777" w:rsidR="00B90A75" w:rsidRPr="00914ED6" w:rsidRDefault="00B90A75" w:rsidP="00146355">
      <w:pPr>
        <w:tabs>
          <w:tab w:val="left" w:pos="0"/>
        </w:tabs>
        <w:spacing w:after="0" w:line="240" w:lineRule="auto"/>
        <w:ind w:right="-58"/>
        <w:jc w:val="both"/>
        <w:rPr>
          <w:rFonts w:ascii="Trebuchet MS" w:hAnsi="Trebuchet MS" w:cs="Times New Roman"/>
          <w:b/>
          <w:bCs/>
          <w:color w:val="000000"/>
          <w:lang w:val="ro-RO"/>
        </w:rPr>
      </w:pPr>
    </w:p>
    <w:p w14:paraId="68C6425E" w14:textId="77777777" w:rsidR="00146355" w:rsidRPr="00914ED6" w:rsidRDefault="00146355" w:rsidP="00146355">
      <w:p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Societatea intr</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sub ac</w:t>
      </w:r>
      <w:r w:rsidR="008F1984"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iunea Legii </w:t>
      </w:r>
      <w:r w:rsidR="00A911ED" w:rsidRPr="00914ED6">
        <w:rPr>
          <w:rFonts w:ascii="Trebuchet MS" w:hAnsi="Trebuchet MS" w:cs="Times New Roman"/>
          <w:b/>
          <w:bCs/>
          <w:color w:val="000000"/>
          <w:lang w:val="ro-RO"/>
        </w:rPr>
        <w:t xml:space="preserve">nr. </w:t>
      </w:r>
      <w:r w:rsidRPr="00914ED6">
        <w:rPr>
          <w:rFonts w:ascii="Trebuchet MS" w:hAnsi="Trebuchet MS" w:cs="Times New Roman"/>
          <w:b/>
          <w:bCs/>
          <w:color w:val="000000"/>
          <w:lang w:val="ro-RO"/>
        </w:rPr>
        <w:t xml:space="preserve">188/2018 privind limitarea emisiilor </w:t>
      </w:r>
      <w:r w:rsidR="008F1984"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aer ale anumitor poluan</w:t>
      </w:r>
      <w:r w:rsidR="008F1984"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 proveni</w:t>
      </w:r>
      <w:r w:rsidR="008F1984"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 de la instala</w:t>
      </w:r>
      <w:r w:rsidR="008F1984"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ii medii de ardere. </w:t>
      </w:r>
    </w:p>
    <w:p w14:paraId="18ECF96D" w14:textId="77777777" w:rsidR="00146355" w:rsidRPr="00914ED6" w:rsidRDefault="00146355" w:rsidP="00146355">
      <w:p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w:t>
      </w:r>
      <w:r w:rsidRPr="00914ED6">
        <w:rPr>
          <w:rFonts w:ascii="Trebuchet MS" w:hAnsi="Trebuchet MS" w:cs="Times New Roman"/>
          <w:b/>
          <w:bCs/>
          <w:color w:val="000000"/>
          <w:lang w:val="ro-RO"/>
        </w:rPr>
        <w:tab/>
        <w:t xml:space="preserve">Conform art. 5 din Legea </w:t>
      </w:r>
      <w:r w:rsidR="00A911ED" w:rsidRPr="00914ED6">
        <w:rPr>
          <w:rFonts w:ascii="Trebuchet MS" w:hAnsi="Trebuchet MS" w:cs="Times New Roman"/>
          <w:b/>
          <w:bCs/>
          <w:color w:val="000000"/>
          <w:lang w:val="ro-RO"/>
        </w:rPr>
        <w:t xml:space="preserve">nr. </w:t>
      </w:r>
      <w:r w:rsidRPr="00914ED6">
        <w:rPr>
          <w:rFonts w:ascii="Trebuchet MS" w:hAnsi="Trebuchet MS" w:cs="Times New Roman"/>
          <w:b/>
          <w:bCs/>
          <w:color w:val="000000"/>
          <w:lang w:val="ro-RO"/>
        </w:rPr>
        <w:t>188/2018, operarea instala</w:t>
      </w:r>
      <w:r w:rsidR="008F1984"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iilor medii de ardere existente cu o putere termic</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nominal</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mai mare sau egala cu 1 MWt </w:t>
      </w:r>
      <w:r w:rsidR="008F1984"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mai mic</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de 20 MWt este permis</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w:t>
      </w:r>
      <w:r w:rsidRPr="00914ED6">
        <w:rPr>
          <w:rFonts w:ascii="Trebuchet MS" w:hAnsi="Trebuchet MS" w:cs="Times New Roman"/>
          <w:b/>
          <w:bCs/>
          <w:color w:val="000000"/>
          <w:lang w:val="ro-RO"/>
        </w:rPr>
        <w:lastRenderedPageBreak/>
        <w:t>cu condi</w:t>
      </w:r>
      <w:r w:rsidR="008F1984"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ia </w:t>
      </w:r>
      <w:r w:rsidR="008F1984"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nregistr</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rii acestora </w:t>
      </w:r>
      <w:r w:rsidR="008F1984"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 xml:space="preserve">n conformitate cu procedura de </w:t>
      </w:r>
      <w:r w:rsidR="008F1984"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nregistrare prev</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zut</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la sec</w:t>
      </w:r>
      <w:r w:rsidR="008F1984"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iunea A din anexa nr. 4, începând cu 1 ianuarie 2029;</w:t>
      </w:r>
    </w:p>
    <w:p w14:paraId="562985F1" w14:textId="77777777" w:rsidR="00CF564D" w:rsidRPr="00914ED6" w:rsidRDefault="00146355" w:rsidP="00146355">
      <w:p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lang w:val="ro-RO"/>
        </w:rPr>
        <w:t xml:space="preserve">-      </w:t>
      </w:r>
      <w:r w:rsidRPr="00914ED6">
        <w:rPr>
          <w:rFonts w:ascii="Trebuchet MS" w:hAnsi="Trebuchet MS" w:cs="Times New Roman"/>
          <w:b/>
          <w:bCs/>
          <w:color w:val="000000"/>
          <w:lang w:val="ro-RO"/>
        </w:rPr>
        <w:t>Conform art. 6, alin. (1) Operarea instala</w:t>
      </w:r>
      <w:r w:rsidR="008F1984"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iilor medii de ardere cu o putere termic</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nominal</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mai mare sau egal</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cu 20 MWt </w:t>
      </w:r>
      <w:r w:rsidR="008F1984"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mai mic</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de 50 MWt este permis</w:t>
      </w:r>
      <w:r w:rsidR="008F1984"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cu condi</w:t>
      </w:r>
      <w:r w:rsidR="008F1984"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ia ca activitatea de producere a energiei termice </w:t>
      </w:r>
      <w:r w:rsidR="008F1984"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i/sau a energiei electrice</w:t>
      </w:r>
      <w:r w:rsidR="00CF564D" w:rsidRPr="00914ED6">
        <w:rPr>
          <w:rFonts w:ascii="Trebuchet MS" w:hAnsi="Trebuchet MS" w:cs="Times New Roman"/>
          <w:b/>
          <w:bCs/>
          <w:color w:val="000000"/>
          <w:lang w:val="ro-RO"/>
        </w:rPr>
        <w:t>, s</w:t>
      </w:r>
      <w:r w:rsidR="008F1984" w:rsidRPr="00914ED6">
        <w:rPr>
          <w:rFonts w:ascii="Trebuchet MS" w:hAnsi="Trebuchet MS" w:cs="Times New Roman"/>
          <w:b/>
          <w:bCs/>
          <w:color w:val="000000"/>
          <w:lang w:val="ro-RO"/>
        </w:rPr>
        <w:t>ă</w:t>
      </w:r>
      <w:r w:rsidR="00CF564D" w:rsidRPr="00914ED6">
        <w:rPr>
          <w:rFonts w:ascii="Trebuchet MS" w:hAnsi="Trebuchet MS" w:cs="Times New Roman"/>
          <w:b/>
          <w:bCs/>
          <w:color w:val="000000"/>
          <w:lang w:val="ro-RO"/>
        </w:rPr>
        <w:t xml:space="preserve"> respecte condi</w:t>
      </w:r>
      <w:r w:rsidR="008F1984" w:rsidRPr="00914ED6">
        <w:rPr>
          <w:rFonts w:ascii="Trebuchet MS" w:hAnsi="Trebuchet MS" w:cs="Times New Roman"/>
          <w:b/>
          <w:bCs/>
          <w:color w:val="000000"/>
          <w:lang w:val="ro-RO"/>
        </w:rPr>
        <w:t>ț</w:t>
      </w:r>
      <w:r w:rsidR="00CF564D" w:rsidRPr="00914ED6">
        <w:rPr>
          <w:rFonts w:ascii="Trebuchet MS" w:hAnsi="Trebuchet MS" w:cs="Times New Roman"/>
          <w:b/>
          <w:bCs/>
          <w:color w:val="000000"/>
          <w:lang w:val="ro-RO"/>
        </w:rPr>
        <w:t>iile de func</w:t>
      </w:r>
      <w:r w:rsidR="008F1984" w:rsidRPr="00914ED6">
        <w:rPr>
          <w:rFonts w:ascii="Trebuchet MS" w:hAnsi="Trebuchet MS" w:cs="Times New Roman"/>
          <w:b/>
          <w:bCs/>
          <w:color w:val="000000"/>
          <w:lang w:val="ro-RO"/>
        </w:rPr>
        <w:t>ț</w:t>
      </w:r>
      <w:r w:rsidR="00CF564D" w:rsidRPr="00914ED6">
        <w:rPr>
          <w:rFonts w:ascii="Trebuchet MS" w:hAnsi="Trebuchet MS" w:cs="Times New Roman"/>
          <w:b/>
          <w:bCs/>
          <w:color w:val="000000"/>
          <w:lang w:val="ro-RO"/>
        </w:rPr>
        <w:t xml:space="preserve">ionare stabilite </w:t>
      </w:r>
      <w:r w:rsidR="008F1984" w:rsidRPr="00914ED6">
        <w:rPr>
          <w:rFonts w:ascii="Trebuchet MS" w:hAnsi="Trebuchet MS" w:cs="Times New Roman"/>
          <w:b/>
          <w:bCs/>
          <w:color w:val="000000"/>
          <w:lang w:val="ro-RO"/>
        </w:rPr>
        <w:t>î</w:t>
      </w:r>
      <w:r w:rsidR="00CF564D" w:rsidRPr="00914ED6">
        <w:rPr>
          <w:rFonts w:ascii="Trebuchet MS" w:hAnsi="Trebuchet MS" w:cs="Times New Roman"/>
          <w:b/>
          <w:bCs/>
          <w:color w:val="000000"/>
          <w:lang w:val="ro-RO"/>
        </w:rPr>
        <w:t>n autoriza</w:t>
      </w:r>
      <w:r w:rsidR="008F1984" w:rsidRPr="00914ED6">
        <w:rPr>
          <w:rFonts w:ascii="Trebuchet MS" w:hAnsi="Trebuchet MS" w:cs="Times New Roman"/>
          <w:b/>
          <w:bCs/>
          <w:color w:val="000000"/>
          <w:lang w:val="ro-RO"/>
        </w:rPr>
        <w:t>ț</w:t>
      </w:r>
      <w:r w:rsidR="00CF564D" w:rsidRPr="00914ED6">
        <w:rPr>
          <w:rFonts w:ascii="Trebuchet MS" w:hAnsi="Trebuchet MS" w:cs="Times New Roman"/>
          <w:b/>
          <w:bCs/>
          <w:color w:val="000000"/>
          <w:lang w:val="ro-RO"/>
        </w:rPr>
        <w:t xml:space="preserve">ia de mediu </w:t>
      </w:r>
      <w:r w:rsidR="008F1984" w:rsidRPr="00914ED6">
        <w:rPr>
          <w:rFonts w:ascii="Trebuchet MS" w:hAnsi="Trebuchet MS" w:cs="Times New Roman"/>
          <w:b/>
          <w:bCs/>
          <w:color w:val="000000"/>
          <w:lang w:val="ro-RO"/>
        </w:rPr>
        <w:t>ș</w:t>
      </w:r>
      <w:r w:rsidR="00CF564D" w:rsidRPr="00914ED6">
        <w:rPr>
          <w:rFonts w:ascii="Trebuchet MS" w:hAnsi="Trebuchet MS" w:cs="Times New Roman"/>
          <w:b/>
          <w:bCs/>
          <w:color w:val="000000"/>
          <w:lang w:val="ro-RO"/>
        </w:rPr>
        <w:t>i prev</w:t>
      </w:r>
      <w:r w:rsidR="008F1984" w:rsidRPr="00914ED6">
        <w:rPr>
          <w:rFonts w:ascii="Trebuchet MS" w:hAnsi="Trebuchet MS" w:cs="Times New Roman"/>
          <w:b/>
          <w:bCs/>
          <w:color w:val="000000"/>
          <w:lang w:val="ro-RO"/>
        </w:rPr>
        <w:t>ă</w:t>
      </w:r>
      <w:r w:rsidR="00CF564D" w:rsidRPr="00914ED6">
        <w:rPr>
          <w:rFonts w:ascii="Trebuchet MS" w:hAnsi="Trebuchet MS" w:cs="Times New Roman"/>
          <w:b/>
          <w:bCs/>
          <w:color w:val="000000"/>
          <w:lang w:val="ro-RO"/>
        </w:rPr>
        <w:t xml:space="preserve">zute </w:t>
      </w:r>
      <w:r w:rsidR="004F730F" w:rsidRPr="00914ED6">
        <w:rPr>
          <w:rFonts w:ascii="Trebuchet MS" w:hAnsi="Trebuchet MS" w:cs="Times New Roman"/>
          <w:b/>
          <w:bCs/>
          <w:color w:val="000000"/>
          <w:lang w:val="ro-RO"/>
        </w:rPr>
        <w:t>î</w:t>
      </w:r>
      <w:r w:rsidR="00CF564D" w:rsidRPr="00914ED6">
        <w:rPr>
          <w:rFonts w:ascii="Trebuchet MS" w:hAnsi="Trebuchet MS" w:cs="Times New Roman"/>
          <w:b/>
          <w:bCs/>
          <w:color w:val="000000"/>
          <w:lang w:val="ro-RO"/>
        </w:rPr>
        <w:t xml:space="preserve">n prezenta lege, </w:t>
      </w:r>
      <w:r w:rsidR="006B5C33" w:rsidRPr="00914ED6">
        <w:rPr>
          <w:rFonts w:ascii="Trebuchet MS" w:hAnsi="Trebuchet MS" w:cs="Times New Roman"/>
          <w:b/>
          <w:bCs/>
          <w:color w:val="000000"/>
          <w:lang w:val="ro-RO"/>
        </w:rPr>
        <w:t>î</w:t>
      </w:r>
      <w:r w:rsidR="00CF564D" w:rsidRPr="00914ED6">
        <w:rPr>
          <w:rFonts w:ascii="Trebuchet MS" w:hAnsi="Trebuchet MS" w:cs="Times New Roman"/>
          <w:b/>
          <w:bCs/>
          <w:color w:val="000000"/>
          <w:lang w:val="ro-RO"/>
        </w:rPr>
        <w:t>ncep</w:t>
      </w:r>
      <w:r w:rsidR="006B5C33" w:rsidRPr="00914ED6">
        <w:rPr>
          <w:rFonts w:ascii="Trebuchet MS" w:hAnsi="Trebuchet MS" w:cs="Times New Roman"/>
          <w:b/>
          <w:bCs/>
          <w:color w:val="000000"/>
          <w:lang w:val="ro-RO"/>
        </w:rPr>
        <w:t>â</w:t>
      </w:r>
      <w:r w:rsidR="00CF564D" w:rsidRPr="00914ED6">
        <w:rPr>
          <w:rFonts w:ascii="Trebuchet MS" w:hAnsi="Trebuchet MS" w:cs="Times New Roman"/>
          <w:b/>
          <w:bCs/>
          <w:color w:val="000000"/>
          <w:lang w:val="ro-RO"/>
        </w:rPr>
        <w:t>nd cu 1 ianuarie 2024, pentru instala</w:t>
      </w:r>
      <w:r w:rsidR="006B5C33" w:rsidRPr="00914ED6">
        <w:rPr>
          <w:rFonts w:ascii="Trebuchet MS" w:hAnsi="Trebuchet MS" w:cs="Times New Roman"/>
          <w:b/>
          <w:bCs/>
          <w:color w:val="000000"/>
          <w:lang w:val="ro-RO"/>
        </w:rPr>
        <w:t>ț</w:t>
      </w:r>
      <w:r w:rsidR="00CF564D" w:rsidRPr="00914ED6">
        <w:rPr>
          <w:rFonts w:ascii="Trebuchet MS" w:hAnsi="Trebuchet MS" w:cs="Times New Roman"/>
          <w:b/>
          <w:bCs/>
          <w:color w:val="000000"/>
          <w:lang w:val="ro-RO"/>
        </w:rPr>
        <w:t>iile medii de ardere existent</w:t>
      </w:r>
      <w:r w:rsidR="006B5C33" w:rsidRPr="00914ED6">
        <w:rPr>
          <w:rFonts w:ascii="Trebuchet MS" w:hAnsi="Trebuchet MS" w:cs="Times New Roman"/>
          <w:b/>
          <w:bCs/>
          <w:color w:val="000000"/>
          <w:lang w:val="ro-RO"/>
        </w:rPr>
        <w:t>e.</w:t>
      </w:r>
      <w:r w:rsidR="00CF564D" w:rsidRPr="00914ED6">
        <w:rPr>
          <w:rFonts w:ascii="Trebuchet MS" w:hAnsi="Trebuchet MS" w:cs="Times New Roman"/>
          <w:b/>
          <w:bCs/>
          <w:color w:val="000000"/>
          <w:lang w:val="ro-RO"/>
        </w:rPr>
        <w:t xml:space="preserve"> </w:t>
      </w:r>
    </w:p>
    <w:p w14:paraId="12044300" w14:textId="77777777" w:rsidR="00CF564D" w:rsidRPr="00914ED6" w:rsidRDefault="00CF564D" w:rsidP="002E7568">
      <w:pPr>
        <w:numPr>
          <w:ilvl w:val="0"/>
          <w:numId w:val="82"/>
        </w:numPr>
        <w:tabs>
          <w:tab w:val="left" w:pos="0"/>
        </w:tabs>
        <w:spacing w:after="0" w:line="240" w:lineRule="auto"/>
        <w:ind w:left="0" w:right="-58" w:firstLine="0"/>
        <w:jc w:val="both"/>
        <w:rPr>
          <w:rFonts w:ascii="Trebuchet MS" w:hAnsi="Trebuchet MS" w:cs="Times New Roman"/>
          <w:b/>
          <w:bCs/>
          <w:color w:val="000000"/>
          <w:lang w:val="ro-RO"/>
        </w:rPr>
      </w:pPr>
      <w:r w:rsidRPr="00914ED6">
        <w:rPr>
          <w:rFonts w:ascii="Trebuchet MS" w:hAnsi="Trebuchet MS" w:cs="Times New Roman"/>
          <w:b/>
          <w:bCs/>
          <w:color w:val="000000"/>
          <w:lang w:val="ro-RO"/>
        </w:rPr>
        <w:t>Titularul/operatorul activit</w:t>
      </w:r>
      <w:r w:rsidR="004F730F" w:rsidRPr="00914ED6">
        <w:rPr>
          <w:rFonts w:ascii="Trebuchet MS" w:hAnsi="Trebuchet MS" w:cs="Times New Roman"/>
          <w:b/>
          <w:bCs/>
          <w:color w:val="000000"/>
          <w:lang w:val="ro-RO"/>
        </w:rPr>
        <w:t>ăț</w:t>
      </w:r>
      <w:r w:rsidRPr="00914ED6">
        <w:rPr>
          <w:rFonts w:ascii="Trebuchet MS" w:hAnsi="Trebuchet MS" w:cs="Times New Roman"/>
          <w:b/>
          <w:bCs/>
          <w:color w:val="000000"/>
          <w:lang w:val="ro-RO"/>
        </w:rPr>
        <w:t>ii are obliga</w:t>
      </w:r>
      <w:r w:rsidR="004F730F"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ia s</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respecte condi</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iile impuse prin prezenta autoriza</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ie </w:t>
      </w:r>
      <w:r w:rsidR="006B5C33"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va ini</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ia investiga</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 si actiuni de remediere in cazul unor neconformit</w:t>
      </w:r>
      <w:r w:rsidR="004F730F" w:rsidRPr="00914ED6">
        <w:rPr>
          <w:rFonts w:ascii="Trebuchet MS" w:hAnsi="Trebuchet MS" w:cs="Times New Roman"/>
          <w:b/>
          <w:bCs/>
          <w:color w:val="000000"/>
          <w:lang w:val="ro-RO"/>
        </w:rPr>
        <w:t>ăț</w:t>
      </w:r>
      <w:r w:rsidRPr="00914ED6">
        <w:rPr>
          <w:rFonts w:ascii="Trebuchet MS" w:hAnsi="Trebuchet MS" w:cs="Times New Roman"/>
          <w:b/>
          <w:bCs/>
          <w:color w:val="000000"/>
          <w:lang w:val="ro-RO"/>
        </w:rPr>
        <w:t>i cu prevederile acesteia;</w:t>
      </w:r>
    </w:p>
    <w:p w14:paraId="488AFF50" w14:textId="77777777" w:rsidR="00CF564D" w:rsidRPr="00914ED6" w:rsidRDefault="00CF564D" w:rsidP="002E7568">
      <w:pPr>
        <w:numPr>
          <w:ilvl w:val="0"/>
          <w:numId w:val="82"/>
        </w:numPr>
        <w:tabs>
          <w:tab w:val="left" w:pos="0"/>
        </w:tabs>
        <w:spacing w:after="0" w:line="240" w:lineRule="auto"/>
        <w:ind w:left="0" w:right="-58" w:firstLine="0"/>
        <w:jc w:val="both"/>
        <w:rPr>
          <w:rFonts w:ascii="Trebuchet MS" w:hAnsi="Trebuchet MS" w:cs="Times New Roman"/>
          <w:b/>
          <w:bCs/>
          <w:color w:val="000000"/>
          <w:lang w:val="ro-RO"/>
        </w:rPr>
      </w:pPr>
      <w:r w:rsidRPr="00914ED6">
        <w:rPr>
          <w:rFonts w:ascii="Trebuchet MS" w:hAnsi="Trebuchet MS" w:cs="Times New Roman"/>
          <w:b/>
          <w:bCs/>
          <w:color w:val="000000"/>
          <w:lang w:val="ro-RO"/>
        </w:rPr>
        <w:t xml:space="preserve">Conform art. 11, alin. (5) din Legea </w:t>
      </w:r>
      <w:r w:rsidR="006B5C33" w:rsidRPr="00914ED6">
        <w:rPr>
          <w:rFonts w:ascii="Trebuchet MS" w:hAnsi="Trebuchet MS" w:cs="Times New Roman"/>
          <w:b/>
          <w:bCs/>
          <w:color w:val="000000"/>
          <w:lang w:val="ro-RO"/>
        </w:rPr>
        <w:t xml:space="preserve">nr. </w:t>
      </w:r>
      <w:r w:rsidRPr="00914ED6">
        <w:rPr>
          <w:rFonts w:ascii="Trebuchet MS" w:hAnsi="Trebuchet MS" w:cs="Times New Roman"/>
          <w:b/>
          <w:bCs/>
          <w:color w:val="000000"/>
          <w:lang w:val="ro-RO"/>
        </w:rPr>
        <w:t>188/2018, operatorul unei instala</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 medii de ardere trebuie s</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de</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in</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urm</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toarele documente:</w:t>
      </w:r>
    </w:p>
    <w:p w14:paraId="17716F44" w14:textId="77777777" w:rsidR="00CF564D" w:rsidRPr="00914ED6" w:rsidRDefault="00CF564D" w:rsidP="002E7568">
      <w:pPr>
        <w:numPr>
          <w:ilvl w:val="0"/>
          <w:numId w:val="83"/>
        </w:num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autoriza</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ia de mediu sau documentul de confirmare a </w:t>
      </w:r>
      <w:r w:rsidR="006B5C33"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nregistr</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rii instala</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iei medii de ardere </w:t>
      </w:r>
      <w:r w:rsidR="006B5C33"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dup</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caz, versiunile actualizate </w:t>
      </w:r>
      <w:r w:rsidR="006B5C33"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informa</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iile conexe;</w:t>
      </w:r>
    </w:p>
    <w:p w14:paraId="75C636F3" w14:textId="77777777" w:rsidR="00CF564D" w:rsidRPr="00914ED6" w:rsidRDefault="00CF564D" w:rsidP="002E7568">
      <w:pPr>
        <w:numPr>
          <w:ilvl w:val="0"/>
          <w:numId w:val="83"/>
        </w:num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rezultatele monitoriz</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rii </w:t>
      </w:r>
      <w:r w:rsidR="006B5C33"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informa</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iile prev</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zute la alin. (3) </w:t>
      </w:r>
      <w:r w:rsidR="006B5C33"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(4);</w:t>
      </w:r>
    </w:p>
    <w:p w14:paraId="503711C5" w14:textId="77777777" w:rsidR="00CF564D" w:rsidRPr="00914ED6" w:rsidRDefault="00CF564D" w:rsidP="002E7568">
      <w:pPr>
        <w:numPr>
          <w:ilvl w:val="0"/>
          <w:numId w:val="83"/>
        </w:num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eviden</w:t>
      </w:r>
      <w:r w:rsidR="006B5C33" w:rsidRPr="00914ED6">
        <w:rPr>
          <w:rFonts w:ascii="Trebuchet MS" w:hAnsi="Trebuchet MS" w:cs="Times New Roman"/>
          <w:b/>
          <w:bCs/>
          <w:color w:val="000000"/>
          <w:lang w:val="ro-RO"/>
        </w:rPr>
        <w:t>ță</w:t>
      </w:r>
      <w:r w:rsidRPr="00914ED6">
        <w:rPr>
          <w:rFonts w:ascii="Trebuchet MS" w:hAnsi="Trebuchet MS" w:cs="Times New Roman"/>
          <w:b/>
          <w:bCs/>
          <w:color w:val="000000"/>
          <w:lang w:val="ro-RO"/>
        </w:rPr>
        <w:t xml:space="preserve"> a orelor de func</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ionare anual</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a instala</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iei </w:t>
      </w:r>
      <w:r w:rsidR="006B5C33"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cazul aplic</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rii prevederilor art. 20 sau art. 27;</w:t>
      </w:r>
    </w:p>
    <w:p w14:paraId="6BB19864" w14:textId="77777777" w:rsidR="00CF564D" w:rsidRPr="00914ED6" w:rsidRDefault="00CF564D" w:rsidP="002E7568">
      <w:pPr>
        <w:numPr>
          <w:ilvl w:val="0"/>
          <w:numId w:val="83"/>
        </w:num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eviden</w:t>
      </w:r>
      <w:r w:rsidR="0055198C" w:rsidRPr="00914ED6">
        <w:rPr>
          <w:rFonts w:ascii="Trebuchet MS" w:hAnsi="Trebuchet MS" w:cs="Times New Roman"/>
          <w:b/>
          <w:bCs/>
          <w:color w:val="000000"/>
          <w:lang w:val="ro-RO"/>
        </w:rPr>
        <w:t>ță</w:t>
      </w:r>
      <w:r w:rsidRPr="00914ED6">
        <w:rPr>
          <w:rFonts w:ascii="Trebuchet MS" w:hAnsi="Trebuchet MS" w:cs="Times New Roman"/>
          <w:b/>
          <w:bCs/>
          <w:color w:val="000000"/>
          <w:lang w:val="ro-RO"/>
        </w:rPr>
        <w:t xml:space="preserve"> a tipului </w:t>
      </w:r>
      <w:r w:rsidR="0055198C"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a cantit</w:t>
      </w:r>
      <w:r w:rsidR="0055198C" w:rsidRPr="00914ED6">
        <w:rPr>
          <w:rFonts w:ascii="Trebuchet MS" w:hAnsi="Trebuchet MS" w:cs="Times New Roman"/>
          <w:b/>
          <w:bCs/>
          <w:color w:val="000000"/>
          <w:lang w:val="ro-RO"/>
        </w:rPr>
        <w:t>ăț</w:t>
      </w:r>
      <w:r w:rsidRPr="00914ED6">
        <w:rPr>
          <w:rFonts w:ascii="Trebuchet MS" w:hAnsi="Trebuchet MS" w:cs="Times New Roman"/>
          <w:b/>
          <w:bCs/>
          <w:color w:val="000000"/>
          <w:lang w:val="ro-RO"/>
        </w:rPr>
        <w:t>ilor de combustibili utiliza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cadrul instala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iei, precum </w:t>
      </w:r>
      <w:r w:rsidR="0055198C"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a oric</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rei func</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ion</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ri defectuoase sau defec</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iuni a echipamentului secundar de reducere a emisiilor;</w:t>
      </w:r>
    </w:p>
    <w:p w14:paraId="17302EC4" w14:textId="77777777" w:rsidR="00CF564D" w:rsidRPr="00914ED6" w:rsidRDefault="00CF564D" w:rsidP="002E7568">
      <w:pPr>
        <w:numPr>
          <w:ilvl w:val="0"/>
          <w:numId w:val="83"/>
        </w:num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eviden</w:t>
      </w:r>
      <w:r w:rsidR="0055198C" w:rsidRPr="00914ED6">
        <w:rPr>
          <w:rFonts w:ascii="Trebuchet MS" w:hAnsi="Trebuchet MS" w:cs="Times New Roman"/>
          <w:b/>
          <w:bCs/>
          <w:color w:val="000000"/>
          <w:lang w:val="ro-RO"/>
        </w:rPr>
        <w:t>ță</w:t>
      </w:r>
      <w:r w:rsidRPr="00914ED6">
        <w:rPr>
          <w:rFonts w:ascii="Trebuchet MS" w:hAnsi="Trebuchet MS" w:cs="Times New Roman"/>
          <w:b/>
          <w:bCs/>
          <w:color w:val="000000"/>
          <w:lang w:val="ro-RO"/>
        </w:rPr>
        <w:t xml:space="preserve"> a evenimentelor de neconformare </w:t>
      </w:r>
      <w:r w:rsidR="0055198C"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a m</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surilor luate, prev</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zute la art. 13 alin. (2)</w:t>
      </w:r>
      <w:r w:rsidR="0055198C" w:rsidRPr="00914ED6">
        <w:rPr>
          <w:rFonts w:ascii="Trebuchet MS" w:hAnsi="Trebuchet MS" w:cs="Times New Roman"/>
          <w:b/>
          <w:bCs/>
          <w:color w:val="000000"/>
          <w:lang w:val="ro-RO"/>
        </w:rPr>
        <w:t>.</w:t>
      </w:r>
    </w:p>
    <w:p w14:paraId="2E7EC130" w14:textId="77777777" w:rsidR="00CF564D" w:rsidRPr="00914ED6" w:rsidRDefault="00CF564D" w:rsidP="00CF564D">
      <w:p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 xml:space="preserve">Datele </w:t>
      </w:r>
      <w:r w:rsidR="0055198C"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informa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iile prev</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zute la alin. (5) lit. b)-e) se p</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streaz</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de c</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tre operator pe o perioada de cel pu</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in 6 ani.</w:t>
      </w:r>
    </w:p>
    <w:p w14:paraId="4FC619D1" w14:textId="77777777" w:rsidR="00CF564D" w:rsidRPr="00914ED6" w:rsidRDefault="00CF564D" w:rsidP="002E7568">
      <w:pPr>
        <w:numPr>
          <w:ilvl w:val="0"/>
          <w:numId w:val="82"/>
        </w:num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 xml:space="preserve">Conf. art. 13 din Legea </w:t>
      </w:r>
      <w:r w:rsidR="006B5C33" w:rsidRPr="00914ED6">
        <w:rPr>
          <w:rFonts w:ascii="Trebuchet MS" w:hAnsi="Trebuchet MS" w:cs="Times New Roman"/>
          <w:b/>
          <w:bCs/>
          <w:color w:val="000000"/>
          <w:lang w:val="ro-RO"/>
        </w:rPr>
        <w:t xml:space="preserve">nr. </w:t>
      </w:r>
      <w:r w:rsidRPr="00914ED6">
        <w:rPr>
          <w:rFonts w:ascii="Trebuchet MS" w:hAnsi="Trebuchet MS" w:cs="Times New Roman"/>
          <w:b/>
          <w:bCs/>
          <w:color w:val="000000"/>
          <w:lang w:val="ro-RO"/>
        </w:rPr>
        <w:t xml:space="preserve">188/2018, alin. (1),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cazul nerespect</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rii valorilor-limit</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de emisie prevazute </w:t>
      </w:r>
      <w:r w:rsidR="006B5C33"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anexa nr. 2, operatorul ia masurile necesare pentru a asigura restabilirea conformit</w:t>
      </w:r>
      <w:r w:rsidR="0055198C" w:rsidRPr="00914ED6">
        <w:rPr>
          <w:rFonts w:ascii="Trebuchet MS" w:hAnsi="Trebuchet MS" w:cs="Times New Roman"/>
          <w:b/>
          <w:bCs/>
          <w:color w:val="000000"/>
          <w:lang w:val="ro-RO"/>
        </w:rPr>
        <w:t>ăț</w:t>
      </w:r>
      <w:r w:rsidRPr="00914ED6">
        <w:rPr>
          <w:rFonts w:ascii="Trebuchet MS" w:hAnsi="Trebuchet MS" w:cs="Times New Roman"/>
          <w:b/>
          <w:bCs/>
          <w:color w:val="000000"/>
          <w:lang w:val="ro-RO"/>
        </w:rPr>
        <w:t xml:space="preserve">ii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cel mai scurt timp posibil, f</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r</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a aduce atingere m</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surilor prev</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zute la art. 14;</w:t>
      </w:r>
    </w:p>
    <w:p w14:paraId="7DD9366C" w14:textId="77777777" w:rsidR="00CF564D" w:rsidRPr="00914ED6" w:rsidRDefault="00CF564D" w:rsidP="002E7568">
      <w:pPr>
        <w:numPr>
          <w:ilvl w:val="0"/>
          <w:numId w:val="82"/>
        </w:num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Operatorul are obliga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ia s</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ia m</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surile necesare ca opera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iunile de pornire </w:t>
      </w:r>
      <w:r w:rsidR="0055198C"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oprire a instala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iilor medii de ardere s</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se desf</w:t>
      </w:r>
      <w:r w:rsidR="0055198C" w:rsidRPr="00914ED6">
        <w:rPr>
          <w:rFonts w:ascii="Trebuchet MS" w:hAnsi="Trebuchet MS" w:cs="Times New Roman"/>
          <w:b/>
          <w:bCs/>
          <w:color w:val="000000"/>
          <w:lang w:val="ro-RO"/>
        </w:rPr>
        <w:t>ăș</w:t>
      </w:r>
      <w:r w:rsidRPr="00914ED6">
        <w:rPr>
          <w:rFonts w:ascii="Trebuchet MS" w:hAnsi="Trebuchet MS" w:cs="Times New Roman"/>
          <w:b/>
          <w:bCs/>
          <w:color w:val="000000"/>
          <w:lang w:val="ro-RO"/>
        </w:rPr>
        <w:t xml:space="preserve">oare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ntr-un interval de timp c</w:t>
      </w:r>
      <w:r w:rsidR="0055198C" w:rsidRPr="00914ED6">
        <w:rPr>
          <w:rFonts w:ascii="Trebuchet MS" w:hAnsi="Trebuchet MS" w:cs="Times New Roman"/>
          <w:b/>
          <w:bCs/>
          <w:color w:val="000000"/>
          <w:lang w:val="ro-RO"/>
        </w:rPr>
        <w:t>â</w:t>
      </w:r>
      <w:r w:rsidRPr="00914ED6">
        <w:rPr>
          <w:rFonts w:ascii="Trebuchet MS" w:hAnsi="Trebuchet MS" w:cs="Times New Roman"/>
          <w:b/>
          <w:bCs/>
          <w:color w:val="000000"/>
          <w:lang w:val="ro-RO"/>
        </w:rPr>
        <w:t>t mai scurt;</w:t>
      </w:r>
    </w:p>
    <w:p w14:paraId="1109C2BA" w14:textId="77777777" w:rsidR="00CF564D" w:rsidRPr="00914ED6" w:rsidRDefault="00CF564D" w:rsidP="002E7568">
      <w:pPr>
        <w:numPr>
          <w:ilvl w:val="0"/>
          <w:numId w:val="82"/>
        </w:numPr>
        <w:tabs>
          <w:tab w:val="left" w:pos="0"/>
        </w:tabs>
        <w:spacing w:after="0" w:line="240" w:lineRule="auto"/>
        <w:ind w:right="-58"/>
        <w:jc w:val="both"/>
        <w:rPr>
          <w:rFonts w:ascii="Trebuchet MS" w:hAnsi="Trebuchet MS" w:cs="Times New Roman"/>
          <w:b/>
          <w:bCs/>
          <w:color w:val="000000"/>
          <w:lang w:val="ro-RO"/>
        </w:rPr>
      </w:pPr>
      <w:r w:rsidRPr="00914ED6">
        <w:rPr>
          <w:rFonts w:ascii="Trebuchet MS" w:hAnsi="Trebuchet MS" w:cs="Times New Roman"/>
          <w:b/>
          <w:bCs/>
          <w:color w:val="000000"/>
          <w:lang w:val="ro-RO"/>
        </w:rPr>
        <w:t>Operatorul are obliga</w:t>
      </w:r>
      <w:r w:rsidR="006B5C33"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ia s</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informeze, f</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r</w:t>
      </w:r>
      <w:r w:rsidR="006B5C33"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w:t>
      </w:r>
      <w:r w:rsidR="0055198C" w:rsidRPr="00914ED6">
        <w:rPr>
          <w:rFonts w:ascii="Trebuchet MS" w:hAnsi="Trebuchet MS" w:cs="Times New Roman"/>
          <w:b/>
          <w:bCs/>
          <w:color w:val="000000"/>
          <w:lang w:val="ro-RO"/>
        </w:rPr>
        <w:t>tâ</w:t>
      </w:r>
      <w:r w:rsidRPr="00914ED6">
        <w:rPr>
          <w:rFonts w:ascii="Trebuchet MS" w:hAnsi="Trebuchet MS" w:cs="Times New Roman"/>
          <w:b/>
          <w:bCs/>
          <w:color w:val="000000"/>
          <w:lang w:val="ro-RO"/>
        </w:rPr>
        <w:t>rziere, autoritatea public</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teritorial</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pentru protec</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ia mediului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a c</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rei raz</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de competen</w:t>
      </w:r>
      <w:r w:rsidR="0055198C" w:rsidRPr="00914ED6">
        <w:rPr>
          <w:rFonts w:ascii="Trebuchet MS" w:hAnsi="Trebuchet MS" w:cs="Times New Roman"/>
          <w:b/>
          <w:bCs/>
          <w:color w:val="000000"/>
          <w:lang w:val="ro-RO"/>
        </w:rPr>
        <w:t>ță</w:t>
      </w:r>
      <w:r w:rsidRPr="00914ED6">
        <w:rPr>
          <w:rFonts w:ascii="Trebuchet MS" w:hAnsi="Trebuchet MS" w:cs="Times New Roman"/>
          <w:b/>
          <w:bCs/>
          <w:color w:val="000000"/>
          <w:lang w:val="ro-RO"/>
        </w:rPr>
        <w:t xml:space="preserve"> se afl</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cu privire la orice modific</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ri planificate la instala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iile medii de ardere care ar afecta valorile-limit</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de emisie stabilite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 xml:space="preserve">n documentul de confirmare a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nregistr</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rii potrivit prevederilor anexei nr. 4 sau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autoriza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ia de mediu;</w:t>
      </w:r>
    </w:p>
    <w:p w14:paraId="3E8005DA" w14:textId="77777777" w:rsidR="001B0CA2" w:rsidRPr="00914ED6" w:rsidRDefault="001B0CA2" w:rsidP="00A752B6">
      <w:pPr>
        <w:tabs>
          <w:tab w:val="left" w:pos="0"/>
        </w:tabs>
        <w:spacing w:after="0" w:line="240" w:lineRule="auto"/>
        <w:ind w:right="-58"/>
        <w:jc w:val="both"/>
        <w:rPr>
          <w:rFonts w:ascii="Trebuchet MS" w:hAnsi="Trebuchet MS" w:cs="Times New Roman"/>
          <w:b/>
          <w:bCs/>
          <w:lang w:val="ro-RO"/>
        </w:rPr>
      </w:pPr>
    </w:p>
    <w:p w14:paraId="506D6372" w14:textId="77777777" w:rsidR="00A752B6" w:rsidRPr="00914ED6" w:rsidRDefault="00A752B6" w:rsidP="00B90A75">
      <w:pPr>
        <w:tabs>
          <w:tab w:val="left" w:pos="0"/>
        </w:tabs>
        <w:spacing w:after="0" w:line="240" w:lineRule="auto"/>
        <w:ind w:right="-58" w:firstLine="284"/>
        <w:jc w:val="both"/>
        <w:rPr>
          <w:rFonts w:ascii="Trebuchet MS" w:hAnsi="Trebuchet MS" w:cs="Times New Roman"/>
          <w:b/>
          <w:bCs/>
          <w:color w:val="000000"/>
          <w:lang w:val="ro-RO"/>
        </w:rPr>
      </w:pPr>
      <w:r w:rsidRPr="00914ED6">
        <w:rPr>
          <w:rFonts w:ascii="Trebuchet MS" w:hAnsi="Trebuchet MS" w:cs="Times New Roman"/>
          <w:b/>
          <w:bCs/>
          <w:color w:val="000000"/>
          <w:lang w:val="ro-RO"/>
        </w:rPr>
        <w:t>Prezenta autorizatie integrata de mediu este valabil</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de la data de </w:t>
      </w:r>
      <w:r w:rsidR="001B0CA2" w:rsidRPr="00914ED6">
        <w:rPr>
          <w:rFonts w:ascii="Trebuchet MS" w:hAnsi="Trebuchet MS" w:cs="Times New Roman"/>
          <w:b/>
          <w:bCs/>
          <w:color w:val="000000"/>
          <w:lang w:val="ro-RO"/>
        </w:rPr>
        <w:t>XX.XX.2024</w:t>
      </w:r>
      <w:r w:rsidRPr="00914ED6">
        <w:rPr>
          <w:rFonts w:ascii="Trebuchet MS" w:hAnsi="Trebuchet MS" w:cs="Times New Roman"/>
          <w:b/>
          <w:bCs/>
          <w:color w:val="000000" w:themeColor="text1"/>
          <w:lang w:val="ro-RO"/>
        </w:rPr>
        <w:t xml:space="preserve">, </w:t>
      </w:r>
      <w:r w:rsidRPr="00914ED6">
        <w:rPr>
          <w:rFonts w:ascii="Trebuchet MS" w:hAnsi="Trebuchet MS" w:cs="Times New Roman"/>
          <w:b/>
          <w:bCs/>
          <w:color w:val="000000"/>
          <w:lang w:val="ro-RO"/>
        </w:rPr>
        <w:t xml:space="preserve">data </w:t>
      </w:r>
      <w:r w:rsidR="001B0CA2" w:rsidRPr="00914ED6">
        <w:rPr>
          <w:rFonts w:ascii="Trebuchet MS" w:hAnsi="Trebuchet MS" w:cs="Times New Roman"/>
          <w:b/>
          <w:bCs/>
          <w:color w:val="000000"/>
          <w:lang w:val="ro-RO"/>
        </w:rPr>
        <w:t xml:space="preserve"> </w:t>
      </w:r>
      <w:r w:rsidRPr="00914ED6">
        <w:rPr>
          <w:rFonts w:ascii="Trebuchet MS" w:hAnsi="Trebuchet MS" w:cs="Times New Roman"/>
          <w:b/>
          <w:bCs/>
          <w:color w:val="000000"/>
          <w:lang w:val="ro-RO"/>
        </w:rPr>
        <w:t xml:space="preserve">revizuirii, </w:t>
      </w:r>
      <w:r w:rsidR="001B0CA2" w:rsidRPr="00914ED6">
        <w:rPr>
          <w:rFonts w:ascii="Trebuchet MS" w:hAnsi="Trebuchet MS" w:cs="Times New Roman"/>
          <w:b/>
          <w:bCs/>
          <w:color w:val="000000"/>
          <w:lang w:val="ro-RO"/>
        </w:rPr>
        <w:t xml:space="preserve"> </w:t>
      </w:r>
      <w:r w:rsidR="0055198C"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 xml:space="preserve">i </w:t>
      </w:r>
      <w:r w:rsidR="001B0CA2" w:rsidRPr="00914ED6">
        <w:rPr>
          <w:rFonts w:ascii="Trebuchet MS" w:hAnsi="Trebuchet MS" w:cs="Times New Roman"/>
          <w:b/>
          <w:bCs/>
          <w:color w:val="000000"/>
          <w:lang w:val="ro-RO"/>
        </w:rPr>
        <w:t xml:space="preserve"> </w:t>
      </w:r>
      <w:r w:rsidR="0055198C" w:rsidRPr="00914ED6">
        <w:rPr>
          <w:rFonts w:ascii="Trebuchet MS" w:hAnsi="Trebuchet MS" w:cs="Times New Roman"/>
          <w:b/>
          <w:bCs/>
          <w:color w:val="000000"/>
          <w:lang w:val="ro-RO"/>
        </w:rPr>
        <w:t>îș</w:t>
      </w:r>
      <w:r w:rsidRPr="00914ED6">
        <w:rPr>
          <w:rFonts w:ascii="Trebuchet MS" w:hAnsi="Trebuchet MS" w:cs="Times New Roman"/>
          <w:b/>
          <w:bCs/>
          <w:color w:val="000000"/>
          <w:lang w:val="ro-RO"/>
        </w:rPr>
        <w:t xml:space="preserve">i </w:t>
      </w:r>
      <w:r w:rsidR="001B0CA2" w:rsidRPr="00914ED6">
        <w:rPr>
          <w:rFonts w:ascii="Trebuchet MS" w:hAnsi="Trebuchet MS" w:cs="Times New Roman"/>
          <w:b/>
          <w:bCs/>
          <w:color w:val="000000"/>
          <w:lang w:val="ro-RO"/>
        </w:rPr>
        <w:t xml:space="preserve"> </w:t>
      </w:r>
      <w:r w:rsidRPr="00914ED6">
        <w:rPr>
          <w:rFonts w:ascii="Trebuchet MS" w:hAnsi="Trebuchet MS" w:cs="Times New Roman"/>
          <w:b/>
          <w:bCs/>
          <w:color w:val="000000"/>
          <w:lang w:val="ro-RO"/>
        </w:rPr>
        <w:t>p</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streaz</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w:t>
      </w:r>
      <w:r w:rsidR="001B0CA2" w:rsidRPr="00914ED6">
        <w:rPr>
          <w:rFonts w:ascii="Trebuchet MS" w:hAnsi="Trebuchet MS" w:cs="Times New Roman"/>
          <w:b/>
          <w:bCs/>
          <w:color w:val="000000"/>
          <w:lang w:val="ro-RO"/>
        </w:rPr>
        <w:t xml:space="preserve"> </w:t>
      </w:r>
      <w:r w:rsidRPr="00914ED6">
        <w:rPr>
          <w:rFonts w:ascii="Trebuchet MS" w:hAnsi="Trebuchet MS" w:cs="Times New Roman"/>
          <w:b/>
          <w:bCs/>
          <w:color w:val="000000"/>
          <w:lang w:val="ro-RO"/>
        </w:rPr>
        <w:t>valabilitatea pe toat</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xml:space="preserve"> perioada </w:t>
      </w:r>
      <w:r w:rsidR="001B0CA2" w:rsidRPr="00914ED6">
        <w:rPr>
          <w:rFonts w:ascii="Trebuchet MS" w:hAnsi="Trebuchet MS" w:cs="Times New Roman"/>
          <w:b/>
          <w:bCs/>
          <w:color w:val="000000"/>
          <w:lang w:val="ro-RO"/>
        </w:rPr>
        <w:t xml:space="preserve">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care beneficiarul acesteia ob</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ine viza anual</w:t>
      </w:r>
      <w:r w:rsidR="0055198C"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 conform prevederilor legisla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iei de mediu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vigoare.</w:t>
      </w:r>
    </w:p>
    <w:p w14:paraId="0F8CF1CC" w14:textId="77777777" w:rsidR="00E8683A" w:rsidRPr="00914ED6" w:rsidRDefault="00E8683A" w:rsidP="00B90A75">
      <w:pPr>
        <w:tabs>
          <w:tab w:val="left" w:pos="0"/>
        </w:tabs>
        <w:spacing w:after="0" w:line="240" w:lineRule="auto"/>
        <w:ind w:right="-58" w:firstLine="284"/>
        <w:jc w:val="both"/>
        <w:rPr>
          <w:rFonts w:ascii="Trebuchet MS" w:hAnsi="Trebuchet MS" w:cs="Times New Roman"/>
          <w:b/>
          <w:bCs/>
          <w:color w:val="000000"/>
          <w:lang w:val="ro-RO"/>
        </w:rPr>
      </w:pPr>
      <w:r w:rsidRPr="00914ED6">
        <w:rPr>
          <w:rFonts w:ascii="Trebuchet MS" w:hAnsi="Trebuchet MS" w:cs="Times New Roman"/>
          <w:b/>
          <w:bCs/>
          <w:color w:val="000000"/>
          <w:lang w:val="ro-RO"/>
        </w:rPr>
        <w:t xml:space="preserve">Viza se solicită </w:t>
      </w:r>
      <w:r w:rsidR="001B0CA2"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 xml:space="preserve">i se aplică începând cu anul următor emiterii autorizației integrate de mediu sau înaintea împlinirii unui an de la obținerea vizei anuale anterioare. </w:t>
      </w:r>
    </w:p>
    <w:p w14:paraId="2D24C95F" w14:textId="77777777" w:rsidR="00A752B6" w:rsidRPr="00914ED6" w:rsidRDefault="00A752B6" w:rsidP="00B90A75">
      <w:pPr>
        <w:tabs>
          <w:tab w:val="left" w:pos="0"/>
        </w:tabs>
        <w:spacing w:after="0" w:line="240" w:lineRule="auto"/>
        <w:ind w:right="-58" w:firstLine="284"/>
        <w:jc w:val="both"/>
        <w:rPr>
          <w:rFonts w:ascii="Trebuchet MS" w:hAnsi="Trebuchet MS" w:cs="Times New Roman"/>
          <w:b/>
          <w:bCs/>
          <w:color w:val="000000"/>
          <w:lang w:val="ro-RO"/>
        </w:rPr>
      </w:pPr>
      <w:r w:rsidRPr="00914ED6">
        <w:rPr>
          <w:rFonts w:ascii="Trebuchet MS" w:hAnsi="Trebuchet MS" w:cs="Times New Roman"/>
          <w:b/>
          <w:bCs/>
          <w:color w:val="000000"/>
          <w:lang w:val="ro-RO"/>
        </w:rPr>
        <w:t>Titularul va solicita ob</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inerea vizei,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 xml:space="preserve">n fiecare an, cu maximum 90 de zile şi de minimum 60 de zile înainte de ziua şi luna corespunzătoare zilei şi lunii în care a fost emisă autorizaţia de mediu, </w:t>
      </w:r>
      <w:r w:rsidR="0055198C" w:rsidRPr="00914ED6">
        <w:rPr>
          <w:rFonts w:ascii="Trebuchet MS" w:hAnsi="Trebuchet MS" w:cs="Times New Roman"/>
          <w:b/>
          <w:bCs/>
          <w:color w:val="000000"/>
          <w:lang w:val="ro-RO"/>
        </w:rPr>
        <w:t>î</w:t>
      </w:r>
      <w:r w:rsidRPr="00914ED6">
        <w:rPr>
          <w:rFonts w:ascii="Trebuchet MS" w:hAnsi="Trebuchet MS" w:cs="Times New Roman"/>
          <w:b/>
          <w:bCs/>
          <w:color w:val="000000"/>
          <w:lang w:val="ro-RO"/>
        </w:rPr>
        <w:t>n conformitate cu prevederile Ordinului MMAP nr. 1150/2020</w:t>
      </w:r>
      <w:r w:rsidRPr="00914ED6">
        <w:rPr>
          <w:rFonts w:ascii="Trebuchet MS" w:hAnsi="Trebuchet MS" w:cs="Times New Roman"/>
          <w:b/>
          <w:bCs/>
          <w:color w:val="000000"/>
          <w:sz w:val="24"/>
          <w:szCs w:val="24"/>
          <w:lang w:val="ro-RO"/>
        </w:rPr>
        <w:t xml:space="preserve"> </w:t>
      </w:r>
      <w:r w:rsidRPr="00914ED6">
        <w:rPr>
          <w:rFonts w:ascii="Trebuchet MS" w:hAnsi="Trebuchet MS" w:cs="Times New Roman"/>
          <w:b/>
          <w:bCs/>
          <w:color w:val="000000"/>
          <w:lang w:val="ro-RO"/>
        </w:rPr>
        <w:t>privind aprobarea Procedurii de aplicare a vizei anuale a autoriza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 xml:space="preserve">iei de mediu </w:t>
      </w:r>
      <w:r w:rsidR="0055198C"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autoriza</w:t>
      </w:r>
      <w:r w:rsidR="0055198C"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iei integrate de mediu</w:t>
      </w:r>
      <w:r w:rsidR="00E8683A" w:rsidRPr="00914ED6">
        <w:rPr>
          <w:rFonts w:ascii="Trebuchet MS" w:hAnsi="Trebuchet MS" w:cs="Times New Roman"/>
          <w:b/>
          <w:bCs/>
          <w:color w:val="000000"/>
          <w:lang w:val="ro-RO"/>
        </w:rPr>
        <w:t>, cu modificările și completările ulterioare</w:t>
      </w:r>
      <w:r w:rsidRPr="00914ED6">
        <w:rPr>
          <w:rFonts w:ascii="Trebuchet MS" w:hAnsi="Trebuchet MS" w:cs="Times New Roman"/>
          <w:b/>
          <w:bCs/>
          <w:color w:val="000000"/>
          <w:lang w:val="ro-RO"/>
        </w:rPr>
        <w:t>.</w:t>
      </w:r>
    </w:p>
    <w:p w14:paraId="19D339A9" w14:textId="34B95FC6" w:rsidR="006510E6" w:rsidRDefault="00FC7AEB" w:rsidP="00B90A75">
      <w:pPr>
        <w:spacing w:after="0" w:line="240" w:lineRule="auto"/>
        <w:ind w:firstLine="284"/>
        <w:jc w:val="both"/>
        <w:rPr>
          <w:rFonts w:ascii="Trebuchet MS" w:hAnsi="Trebuchet MS"/>
          <w:b/>
        </w:rPr>
      </w:pPr>
      <w:r w:rsidRPr="00914ED6">
        <w:rPr>
          <w:rFonts w:ascii="Trebuchet MS" w:hAnsi="Trebuchet MS"/>
          <w:b/>
        </w:rPr>
        <w:t>În situația modificării actelor normative menționate în prezenta autorizație integrată de mediu</w:t>
      </w:r>
      <w:r w:rsidR="00DC2002">
        <w:rPr>
          <w:rFonts w:ascii="Trebuchet MS" w:hAnsi="Trebuchet MS"/>
          <w:b/>
        </w:rPr>
        <w:t xml:space="preserve"> revizuită</w:t>
      </w:r>
      <w:r w:rsidRPr="00914ED6">
        <w:rPr>
          <w:rFonts w:ascii="Trebuchet MS" w:hAnsi="Trebuchet MS"/>
          <w:b/>
        </w:rPr>
        <w:t>, titularul are obligația să se supună prevederilor noilor acte normative intrate în vigoare, ce modifică, completează sau abrogă actele normative vechi.</w:t>
      </w:r>
    </w:p>
    <w:p w14:paraId="455A0A60" w14:textId="77777777" w:rsidR="006510E6" w:rsidRDefault="006510E6" w:rsidP="00B90A75">
      <w:pPr>
        <w:spacing w:after="0" w:line="240" w:lineRule="auto"/>
        <w:ind w:firstLine="284"/>
        <w:jc w:val="both"/>
        <w:rPr>
          <w:rFonts w:ascii="Trebuchet MS" w:hAnsi="Trebuchet MS"/>
          <w:b/>
        </w:rPr>
      </w:pPr>
      <w:r>
        <w:rPr>
          <w:rFonts w:ascii="Trebuchet MS" w:hAnsi="Trebuchet MS"/>
          <w:b/>
        </w:rPr>
        <w:t xml:space="preserve">Conform prevedilor OUG nr. 195/2005 privind protecția mediului, aprobată cu modificări și completări prin Legea nr. 265/2006, cu modificările și completările ulterioare, nerespectarea prevederilor autorizației integrate de mediu revizuită atrage suspendarea </w:t>
      </w:r>
    </w:p>
    <w:p w14:paraId="774E0611" w14:textId="7708A5C8" w:rsidR="00FC7AEB" w:rsidRDefault="006510E6" w:rsidP="00B90A75">
      <w:pPr>
        <w:spacing w:after="0" w:line="240" w:lineRule="auto"/>
        <w:ind w:firstLine="284"/>
        <w:jc w:val="both"/>
        <w:rPr>
          <w:rFonts w:ascii="Trebuchet MS" w:hAnsi="Trebuchet MS"/>
          <w:b/>
        </w:rPr>
      </w:pPr>
      <w:r>
        <w:rPr>
          <w:rFonts w:ascii="Trebuchet MS" w:hAnsi="Trebuchet MS"/>
          <w:b/>
        </w:rPr>
        <w:t>și/sau anularea acesteia, după caz.</w:t>
      </w:r>
    </w:p>
    <w:p w14:paraId="6122BC05" w14:textId="77777777" w:rsidR="006510E6" w:rsidRPr="00914ED6" w:rsidRDefault="006510E6" w:rsidP="006510E6">
      <w:pPr>
        <w:spacing w:after="0" w:line="240" w:lineRule="auto"/>
        <w:ind w:firstLine="284"/>
        <w:jc w:val="both"/>
        <w:rPr>
          <w:rFonts w:ascii="Trebuchet MS" w:hAnsi="Trebuchet MS" w:cs="Times New Roman"/>
          <w:b/>
          <w:color w:val="000000" w:themeColor="text1"/>
          <w:sz w:val="24"/>
          <w:szCs w:val="24"/>
        </w:rPr>
      </w:pPr>
      <w:r w:rsidRPr="00914ED6">
        <w:rPr>
          <w:rFonts w:ascii="Trebuchet MS" w:hAnsi="Trebuchet MS" w:cs="Times New Roman"/>
          <w:b/>
        </w:rPr>
        <w:t xml:space="preserve">Răspunderea pentru corectitudinea informațiilor puse la dispoziția autorității competente pentru protecția mediului și a publicului revine în întregime titularului activității, </w:t>
      </w:r>
      <w:r>
        <w:rPr>
          <w:rFonts w:ascii="Trebuchet MS" w:hAnsi="Trebuchet MS" w:cs="Times New Roman"/>
          <w:b/>
        </w:rPr>
        <w:t xml:space="preserve">iar răspunderea pentru corectitudinea Raportului de Amplasament și a tuturor studiilor/lucrărilor </w:t>
      </w:r>
      <w:r>
        <w:rPr>
          <w:rFonts w:ascii="Trebuchet MS" w:hAnsi="Trebuchet MS" w:cs="Times New Roman"/>
          <w:b/>
        </w:rPr>
        <w:lastRenderedPageBreak/>
        <w:t xml:space="preserve">care au stat la baza întocmirii acestuia revine autorilor acestora, </w:t>
      </w:r>
      <w:r w:rsidRPr="00914ED6">
        <w:rPr>
          <w:rFonts w:ascii="Trebuchet MS" w:hAnsi="Trebuchet MS" w:cs="Times New Roman"/>
          <w:b/>
        </w:rPr>
        <w:t xml:space="preserve">conform art. 21, alin. (4) din OUG. </w:t>
      </w:r>
      <w:r>
        <w:rPr>
          <w:rFonts w:ascii="Trebuchet MS" w:hAnsi="Trebuchet MS" w:cs="Times New Roman"/>
          <w:b/>
        </w:rPr>
        <w:t xml:space="preserve">nr. </w:t>
      </w:r>
      <w:r w:rsidRPr="00914ED6">
        <w:rPr>
          <w:rFonts w:ascii="Trebuchet MS" w:hAnsi="Trebuchet MS" w:cs="Times New Roman"/>
          <w:b/>
        </w:rPr>
        <w:t>195/2005 privind protecția mediului, aprobată cu modificări și completări prin Legea nr. 265/2006, cu modificările și completările ulterioare.</w:t>
      </w:r>
    </w:p>
    <w:p w14:paraId="253C5D66" w14:textId="77777777" w:rsidR="006510E6" w:rsidRPr="00914ED6" w:rsidRDefault="006510E6" w:rsidP="006510E6">
      <w:pPr>
        <w:spacing w:after="0" w:line="240" w:lineRule="auto"/>
        <w:ind w:firstLine="284"/>
        <w:jc w:val="both"/>
        <w:rPr>
          <w:rFonts w:ascii="Trebuchet MS" w:hAnsi="Trebuchet MS" w:cs="Times New Roman"/>
          <w:b/>
        </w:rPr>
      </w:pPr>
      <w:r w:rsidRPr="00914ED6">
        <w:rPr>
          <w:rFonts w:ascii="Trebuchet MS" w:hAnsi="Trebuchet MS" w:cs="Times New Roman"/>
          <w:b/>
        </w:rPr>
        <w:t xml:space="preserve">Pentru legalitatea și autenticitatea documentelor depuse la dosar se face răspunzător titularul. </w:t>
      </w:r>
    </w:p>
    <w:p w14:paraId="73F77321" w14:textId="69C01470" w:rsidR="006510E6" w:rsidRDefault="006510E6" w:rsidP="00B90A75">
      <w:pPr>
        <w:spacing w:after="0" w:line="240" w:lineRule="auto"/>
        <w:ind w:firstLine="284"/>
        <w:jc w:val="both"/>
        <w:rPr>
          <w:rFonts w:ascii="Trebuchet MS" w:hAnsi="Trebuchet MS"/>
          <w:b/>
        </w:rPr>
      </w:pPr>
      <w:r>
        <w:rPr>
          <w:rFonts w:ascii="Trebuchet MS" w:hAnsi="Trebuchet MS"/>
          <w:b/>
        </w:rPr>
        <w:t>Titularul autorizației integate de mediu revizuite este obligat să respecte legislația de mediu în vigoare, cu toate modificările/completările intervenite ulterior emiterii actului de reglementare, până la expirarea valabilității acesteia.</w:t>
      </w:r>
    </w:p>
    <w:p w14:paraId="24400B99" w14:textId="2F85A1A9" w:rsidR="00DC2002" w:rsidRDefault="00DC2002" w:rsidP="00B90A75">
      <w:pPr>
        <w:spacing w:after="0" w:line="240" w:lineRule="auto"/>
        <w:ind w:firstLine="284"/>
        <w:jc w:val="both"/>
        <w:rPr>
          <w:rFonts w:ascii="Trebuchet MS" w:hAnsi="Trebuchet MS"/>
          <w:b/>
        </w:rPr>
      </w:pPr>
      <w:r>
        <w:rPr>
          <w:rFonts w:ascii="Trebuchet MS" w:hAnsi="Trebuchet MS"/>
          <w:b/>
        </w:rPr>
        <w:t>Verificarea conformării cu prevederile prezentului act de reglementare se face de către Agenția pentru Protecția Mediului Brașov, Garda  Națională de Mediu – Comisariatul General – Serviciul Comisariatul Județean Brașov.</w:t>
      </w:r>
    </w:p>
    <w:p w14:paraId="3497A836" w14:textId="04D36FC4" w:rsidR="00DC2002" w:rsidRPr="00914ED6" w:rsidRDefault="00DC2002" w:rsidP="00B90A75">
      <w:pPr>
        <w:spacing w:after="0" w:line="240" w:lineRule="auto"/>
        <w:ind w:firstLine="284"/>
        <w:jc w:val="both"/>
        <w:rPr>
          <w:rFonts w:ascii="Trebuchet MS" w:hAnsi="Trebuchet MS"/>
          <w:b/>
        </w:rPr>
      </w:pPr>
      <w:r>
        <w:rPr>
          <w:rFonts w:ascii="Trebuchet MS" w:hAnsi="Trebuchet MS"/>
          <w:b/>
        </w:rPr>
        <w:t>Neincluderea în prezentul act de reglementare a unor prevederi legislative privind protecția mediului nu exonerează agentul economic de la respectarea lor.</w:t>
      </w:r>
    </w:p>
    <w:p w14:paraId="0061FFBE" w14:textId="30AEA0E9" w:rsidR="00885EF8" w:rsidRPr="00914ED6" w:rsidRDefault="00885EF8" w:rsidP="00B90A75">
      <w:pPr>
        <w:spacing w:after="0" w:line="240" w:lineRule="auto"/>
        <w:ind w:firstLine="284"/>
        <w:jc w:val="both"/>
        <w:rPr>
          <w:rFonts w:ascii="Trebuchet MS" w:hAnsi="Trebuchet MS" w:cs="Times New Roman"/>
          <w:b/>
        </w:rPr>
      </w:pPr>
      <w:r w:rsidRPr="00914ED6">
        <w:rPr>
          <w:rFonts w:ascii="Trebuchet MS" w:hAnsi="Trebuchet MS" w:cs="Times New Roman"/>
          <w:b/>
        </w:rPr>
        <w:t xml:space="preserve">Litigiile generate de emiterea, revizuirea, suspendarea sau anularea prezentei autorizații integrate de mediu </w:t>
      </w:r>
      <w:r w:rsidR="00DC2002">
        <w:rPr>
          <w:rFonts w:ascii="Trebuchet MS" w:hAnsi="Trebuchet MS" w:cs="Times New Roman"/>
          <w:b/>
        </w:rPr>
        <w:t xml:space="preserve">revizuite </w:t>
      </w:r>
      <w:r w:rsidRPr="00914ED6">
        <w:rPr>
          <w:rFonts w:ascii="Trebuchet MS" w:hAnsi="Trebuchet MS" w:cs="Times New Roman"/>
          <w:b/>
        </w:rPr>
        <w:t>se soluționează de instanțele de contencios administrativ competente, potrivit Legii contenciosului administrativ nr. 554/2004, modificată și completată prin Legea nr. 262/2007.</w:t>
      </w:r>
    </w:p>
    <w:p w14:paraId="7E77C029" w14:textId="77777777" w:rsidR="00FC7AEB" w:rsidRDefault="00E8683A" w:rsidP="00B90A75">
      <w:pPr>
        <w:spacing w:after="0" w:line="240" w:lineRule="auto"/>
        <w:ind w:firstLine="284"/>
        <w:jc w:val="both"/>
        <w:rPr>
          <w:rFonts w:ascii="Trebuchet MS" w:hAnsi="Trebuchet MS" w:cs="Times New Roman"/>
          <w:b/>
          <w:color w:val="000000" w:themeColor="text1"/>
        </w:rPr>
      </w:pPr>
      <w:r w:rsidRPr="00914ED6">
        <w:rPr>
          <w:rFonts w:ascii="Trebuchet MS" w:hAnsi="Trebuchet MS" w:cs="Times New Roman"/>
          <w:b/>
          <w:color w:val="000000" w:themeColor="text1"/>
        </w:rPr>
        <w:t>Societatea este obligată să informeze în scris APM Brașov, ori de câte ori există o schimbare de fond  a datelor care au stat la baza emiterii autorizației integrate de</w:t>
      </w:r>
      <w:r w:rsidRPr="00914ED6">
        <w:rPr>
          <w:rFonts w:ascii="Trebuchet MS" w:hAnsi="Trebuchet MS" w:cs="Times New Roman"/>
          <w:b/>
          <w:color w:val="000000" w:themeColor="text1"/>
          <w:sz w:val="24"/>
          <w:szCs w:val="24"/>
        </w:rPr>
        <w:t xml:space="preserve"> </w:t>
      </w:r>
      <w:r w:rsidRPr="00914ED6">
        <w:rPr>
          <w:rFonts w:ascii="Trebuchet MS" w:hAnsi="Trebuchet MS" w:cs="Times New Roman"/>
          <w:b/>
          <w:color w:val="000000" w:themeColor="text1"/>
        </w:rPr>
        <w:t>mediu, în vederea revizuirii acesteia (conform OM MMDD nr. 1798/2007).</w:t>
      </w:r>
    </w:p>
    <w:p w14:paraId="0C18768C" w14:textId="77777777" w:rsidR="00DC2002" w:rsidRPr="00DC2002" w:rsidRDefault="00DC2002" w:rsidP="00DC2002">
      <w:pPr>
        <w:tabs>
          <w:tab w:val="left" w:pos="0"/>
        </w:tabs>
        <w:spacing w:after="0" w:line="240" w:lineRule="auto"/>
        <w:ind w:right="-58" w:firstLine="284"/>
        <w:jc w:val="both"/>
        <w:rPr>
          <w:rFonts w:ascii="Trebuchet MS" w:hAnsi="Trebuchet MS" w:cs="Times New Roman"/>
          <w:b/>
          <w:i/>
          <w:color w:val="000000" w:themeColor="text1"/>
          <w:lang w:val="ro-RO"/>
        </w:rPr>
      </w:pPr>
      <w:r w:rsidRPr="00DC2002">
        <w:rPr>
          <w:rFonts w:ascii="Trebuchet MS" w:hAnsi="Trebuchet MS" w:cs="Times New Roman"/>
          <w:b/>
          <w:i/>
          <w:color w:val="000000" w:themeColor="text1"/>
        </w:rPr>
        <w:t>Nerespectarea prevederilor prezentei autorizații integrate de mediu se sancţionează conform prevederilor legale în vigoare.</w:t>
      </w:r>
    </w:p>
    <w:p w14:paraId="3FF09888" w14:textId="77777777" w:rsidR="00DC2002" w:rsidRDefault="00DC2002" w:rsidP="00B90A75">
      <w:pPr>
        <w:spacing w:after="0" w:line="240" w:lineRule="auto"/>
        <w:ind w:firstLine="284"/>
        <w:jc w:val="both"/>
        <w:rPr>
          <w:rFonts w:ascii="Trebuchet MS" w:hAnsi="Trebuchet MS" w:cs="Times New Roman"/>
          <w:b/>
          <w:color w:val="000000" w:themeColor="text1"/>
        </w:rPr>
      </w:pPr>
    </w:p>
    <w:p w14:paraId="3AD33E14" w14:textId="77777777" w:rsidR="00885EF8" w:rsidRPr="00914ED6" w:rsidRDefault="00885EF8" w:rsidP="00B5470E">
      <w:pPr>
        <w:tabs>
          <w:tab w:val="left" w:pos="0"/>
        </w:tabs>
        <w:spacing w:after="0" w:line="240" w:lineRule="auto"/>
        <w:ind w:right="-58"/>
        <w:jc w:val="both"/>
        <w:rPr>
          <w:rFonts w:ascii="Trebuchet MS" w:hAnsi="Trebuchet MS" w:cs="Times New Roman"/>
          <w:bCs/>
          <w:color w:val="000000"/>
          <w:sz w:val="24"/>
          <w:szCs w:val="24"/>
          <w:lang w:val="ro-RO"/>
        </w:rPr>
      </w:pPr>
    </w:p>
    <w:p w14:paraId="55014C72" w14:textId="77777777" w:rsidR="00234FA5" w:rsidRPr="00DC2002" w:rsidRDefault="005F533F" w:rsidP="00B5470E">
      <w:pPr>
        <w:pStyle w:val="p0"/>
        <w:widowControl/>
        <w:tabs>
          <w:tab w:val="clear" w:pos="720"/>
        </w:tabs>
        <w:spacing w:line="240" w:lineRule="auto"/>
        <w:rPr>
          <w:rFonts w:ascii="Trebuchet MS" w:eastAsia="Calibri" w:hAnsi="Trebuchet MS"/>
          <w:bCs/>
          <w:sz w:val="22"/>
          <w:szCs w:val="22"/>
        </w:rPr>
      </w:pPr>
      <w:r w:rsidRPr="00DC2002">
        <w:rPr>
          <w:rFonts w:ascii="Trebuchet MS" w:eastAsia="Calibri" w:hAnsi="Trebuchet MS"/>
          <w:bCs/>
          <w:sz w:val="22"/>
          <w:szCs w:val="22"/>
        </w:rPr>
        <w:t>3. CATEGORIA DE ACTIVITATE:</w:t>
      </w:r>
    </w:p>
    <w:p w14:paraId="2DDEA0AF" w14:textId="77777777" w:rsidR="005F533F" w:rsidRPr="00914ED6" w:rsidRDefault="005F533F" w:rsidP="00B5470E">
      <w:pPr>
        <w:pStyle w:val="p0"/>
        <w:widowControl/>
        <w:tabs>
          <w:tab w:val="clear" w:pos="720"/>
        </w:tabs>
        <w:spacing w:line="240" w:lineRule="auto"/>
        <w:rPr>
          <w:rFonts w:ascii="Trebuchet MS" w:eastAsia="Calibri" w:hAnsi="Trebuchet MS"/>
          <w:bCs/>
          <w:sz w:val="22"/>
          <w:szCs w:val="22"/>
        </w:rPr>
      </w:pPr>
      <w:r w:rsidRPr="00914ED6">
        <w:rPr>
          <w:rFonts w:ascii="Trebuchet MS" w:eastAsia="Calibri" w:hAnsi="Trebuchet MS"/>
          <w:bCs/>
          <w:sz w:val="22"/>
          <w:szCs w:val="22"/>
        </w:rPr>
        <w:t xml:space="preserve"> </w:t>
      </w:r>
    </w:p>
    <w:tbl>
      <w:tblPr>
        <w:tblW w:w="9611" w:type="dxa"/>
        <w:tblInd w:w="5" w:type="dxa"/>
        <w:tblLayout w:type="fixed"/>
        <w:tblCellMar>
          <w:left w:w="0" w:type="dxa"/>
          <w:right w:w="0" w:type="dxa"/>
        </w:tblCellMar>
        <w:tblLook w:val="0000" w:firstRow="0" w:lastRow="0" w:firstColumn="0" w:lastColumn="0" w:noHBand="0" w:noVBand="0"/>
      </w:tblPr>
      <w:tblGrid>
        <w:gridCol w:w="7187"/>
        <w:gridCol w:w="1492"/>
        <w:gridCol w:w="932"/>
      </w:tblGrid>
      <w:tr w:rsidR="005F533F" w:rsidRPr="00914ED6" w14:paraId="255BC14D" w14:textId="77777777" w:rsidTr="00B90A75">
        <w:trPr>
          <w:trHeight w:val="439"/>
        </w:trPr>
        <w:tc>
          <w:tcPr>
            <w:tcW w:w="7187" w:type="dxa"/>
            <w:tcBorders>
              <w:top w:val="single" w:sz="4" w:space="0" w:color="000000"/>
              <w:left w:val="single" w:sz="4" w:space="0" w:color="000000"/>
              <w:bottom w:val="single" w:sz="4" w:space="0" w:color="000000"/>
            </w:tcBorders>
            <w:shd w:val="clear" w:color="auto" w:fill="E6E6E6"/>
            <w:vAlign w:val="center"/>
          </w:tcPr>
          <w:p w14:paraId="50C7294C" w14:textId="77777777" w:rsidR="005F533F" w:rsidRPr="00914ED6" w:rsidRDefault="005F533F" w:rsidP="007D4E06">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Activit</w:t>
            </w:r>
            <w:r w:rsidR="007D4E06" w:rsidRPr="00914ED6">
              <w:rPr>
                <w:rFonts w:ascii="Trebuchet MS" w:hAnsi="Trebuchet MS" w:cs="Times New Roman"/>
                <w:b/>
                <w:bCs/>
                <w:lang w:val="ro-RO"/>
              </w:rPr>
              <w:t>ăț</w:t>
            </w:r>
            <w:r w:rsidRPr="00914ED6">
              <w:rPr>
                <w:rFonts w:ascii="Trebuchet MS" w:hAnsi="Trebuchet MS" w:cs="Times New Roman"/>
                <w:b/>
                <w:bCs/>
                <w:lang w:val="ro-RO"/>
              </w:rPr>
              <w:t>i care intr</w:t>
            </w:r>
            <w:r w:rsidR="007D4E06" w:rsidRPr="00914ED6">
              <w:rPr>
                <w:rFonts w:ascii="Trebuchet MS" w:hAnsi="Trebuchet MS" w:cs="Times New Roman"/>
                <w:b/>
                <w:bCs/>
                <w:lang w:val="ro-RO"/>
              </w:rPr>
              <w:t>ă</w:t>
            </w:r>
            <w:r w:rsidRPr="00914ED6">
              <w:rPr>
                <w:rFonts w:ascii="Trebuchet MS" w:hAnsi="Trebuchet MS" w:cs="Times New Roman"/>
                <w:b/>
                <w:bCs/>
                <w:lang w:val="ro-RO"/>
              </w:rPr>
              <w:t xml:space="preserve"> sub inciden</w:t>
            </w:r>
            <w:r w:rsidR="007D4E06" w:rsidRPr="00914ED6">
              <w:rPr>
                <w:rFonts w:ascii="Trebuchet MS" w:hAnsi="Trebuchet MS" w:cs="Times New Roman"/>
                <w:b/>
                <w:bCs/>
                <w:lang w:val="ro-RO"/>
              </w:rPr>
              <w:t>ț</w:t>
            </w:r>
            <w:r w:rsidRPr="00914ED6">
              <w:rPr>
                <w:rFonts w:ascii="Trebuchet MS" w:hAnsi="Trebuchet MS" w:cs="Times New Roman"/>
                <w:b/>
                <w:bCs/>
                <w:lang w:val="ro-RO"/>
              </w:rPr>
              <w:t xml:space="preserve">a Lg. nr. 278/2013 </w:t>
            </w:r>
            <w:r w:rsidRPr="00914ED6">
              <w:rPr>
                <w:rFonts w:ascii="Trebuchet MS" w:hAnsi="Trebuchet MS" w:cs="Times New Roman"/>
                <w:b/>
                <w:bCs/>
                <w:i/>
                <w:iCs/>
                <w:lang w:val="ro-RO"/>
              </w:rPr>
              <w:t>privind emisiile industriale</w:t>
            </w:r>
          </w:p>
        </w:tc>
        <w:tc>
          <w:tcPr>
            <w:tcW w:w="1492" w:type="dxa"/>
            <w:tcBorders>
              <w:top w:val="single" w:sz="4" w:space="0" w:color="000000"/>
              <w:left w:val="single" w:sz="4" w:space="0" w:color="000000"/>
              <w:bottom w:val="single" w:sz="4" w:space="0" w:color="000000"/>
            </w:tcBorders>
            <w:shd w:val="clear" w:color="auto" w:fill="E6E6E6"/>
            <w:vAlign w:val="center"/>
          </w:tcPr>
          <w:p w14:paraId="03882CA5"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Capacitate maximă proiectată a instalației</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2555DD"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b/>
                <w:bCs/>
                <w:lang w:val="ro-RO"/>
              </w:rPr>
              <w:t>UM</w:t>
            </w:r>
          </w:p>
        </w:tc>
      </w:tr>
      <w:tr w:rsidR="005F533F" w:rsidRPr="00914ED6" w14:paraId="0CE0EA7C" w14:textId="77777777" w:rsidTr="00B90A75">
        <w:trPr>
          <w:trHeight w:val="531"/>
        </w:trPr>
        <w:tc>
          <w:tcPr>
            <w:tcW w:w="7187" w:type="dxa"/>
            <w:tcBorders>
              <w:top w:val="single" w:sz="4" w:space="0" w:color="000000"/>
              <w:left w:val="single" w:sz="4" w:space="0" w:color="000000"/>
              <w:bottom w:val="single" w:sz="4" w:space="0" w:color="000000"/>
            </w:tcBorders>
            <w:shd w:val="clear" w:color="auto" w:fill="auto"/>
            <w:vAlign w:val="center"/>
          </w:tcPr>
          <w:p w14:paraId="4C135B6C" w14:textId="77777777" w:rsidR="005F533F" w:rsidRPr="00914ED6" w:rsidRDefault="005F533F" w:rsidP="00B5470E">
            <w:pPr>
              <w:spacing w:after="0" w:line="240" w:lineRule="auto"/>
              <w:jc w:val="both"/>
              <w:rPr>
                <w:rFonts w:ascii="Trebuchet MS" w:hAnsi="Trebuchet MS" w:cs="Times New Roman"/>
                <w:b/>
                <w:bCs/>
                <w:color w:val="FF0000"/>
                <w:lang w:val="ro-RO"/>
              </w:rPr>
            </w:pPr>
            <w:r w:rsidRPr="00914ED6">
              <w:rPr>
                <w:rFonts w:ascii="Trebuchet MS" w:hAnsi="Trebuchet MS" w:cs="Times New Roman"/>
                <w:b/>
                <w:lang w:val="ro-RO"/>
              </w:rPr>
              <w:t>1.1.</w:t>
            </w:r>
            <w:r w:rsidRPr="00914ED6">
              <w:rPr>
                <w:rFonts w:ascii="Trebuchet MS" w:hAnsi="Trebuchet MS" w:cs="Times New Roman"/>
                <w:lang w:val="ro-RO"/>
              </w:rPr>
              <w:t xml:space="preserve"> Arderea combustibililor în instalaţii cu o putere termică nominală totală egală sau mai mare de 50 MW</w:t>
            </w:r>
          </w:p>
        </w:tc>
        <w:tc>
          <w:tcPr>
            <w:tcW w:w="1492" w:type="dxa"/>
            <w:tcBorders>
              <w:top w:val="single" w:sz="4" w:space="0" w:color="000000"/>
              <w:left w:val="single" w:sz="4" w:space="0" w:color="000000"/>
              <w:bottom w:val="single" w:sz="4" w:space="0" w:color="000000"/>
            </w:tcBorders>
            <w:shd w:val="clear" w:color="auto" w:fill="auto"/>
          </w:tcPr>
          <w:p w14:paraId="1DA71DC5"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 xml:space="preserve">149,4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2F2DD8BF" w14:textId="77777777" w:rsidR="005F533F" w:rsidRPr="00914ED6" w:rsidRDefault="005F533F" w:rsidP="00B5470E">
            <w:pPr>
              <w:spacing w:after="0" w:line="240" w:lineRule="auto"/>
              <w:jc w:val="center"/>
              <w:rPr>
                <w:rFonts w:ascii="Trebuchet MS" w:hAnsi="Trebuchet MS" w:cs="Times New Roman"/>
                <w:bCs/>
                <w:lang w:val="ro-RO"/>
              </w:rPr>
            </w:pPr>
            <w:r w:rsidRPr="00914ED6">
              <w:rPr>
                <w:rFonts w:ascii="Trebuchet MS" w:hAnsi="Trebuchet MS" w:cs="Times New Roman"/>
                <w:b/>
                <w:bCs/>
                <w:lang w:val="ro-RO"/>
              </w:rPr>
              <w:t>MW</w:t>
            </w:r>
          </w:p>
        </w:tc>
      </w:tr>
      <w:tr w:rsidR="005F533F" w:rsidRPr="00914ED6" w14:paraId="1EEC6AF4" w14:textId="77777777" w:rsidTr="00B90A75">
        <w:trPr>
          <w:trHeight w:val="1313"/>
        </w:trPr>
        <w:tc>
          <w:tcPr>
            <w:tcW w:w="7187" w:type="dxa"/>
            <w:tcBorders>
              <w:top w:val="single" w:sz="4" w:space="0" w:color="000000"/>
              <w:left w:val="single" w:sz="4" w:space="0" w:color="000000"/>
              <w:bottom w:val="single" w:sz="4" w:space="0" w:color="000000"/>
            </w:tcBorders>
            <w:shd w:val="clear" w:color="auto" w:fill="auto"/>
            <w:vAlign w:val="center"/>
          </w:tcPr>
          <w:p w14:paraId="2B905B62"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b/>
                <w:lang w:val="ro-RO"/>
              </w:rPr>
              <w:t>6.1</w:t>
            </w:r>
            <w:r w:rsidRPr="00914ED6">
              <w:rPr>
                <w:rFonts w:ascii="Trebuchet MS" w:hAnsi="Trebuchet MS" w:cs="Times New Roman"/>
                <w:lang w:val="ro-RO"/>
              </w:rPr>
              <w:t>.</w:t>
            </w:r>
            <w:r w:rsidRPr="00914ED6">
              <w:rPr>
                <w:rFonts w:ascii="Trebuchet MS" w:hAnsi="Trebuchet MS" w:cs="Times New Roman"/>
                <w:bCs/>
                <w:iCs/>
                <w:lang w:val="ro-RO"/>
              </w:rPr>
              <w:t xml:space="preserve"> Producerea în instalaţii industriale de</w:t>
            </w:r>
            <w:r w:rsidRPr="00914ED6">
              <w:rPr>
                <w:rFonts w:ascii="Trebuchet MS" w:hAnsi="Trebuchet MS" w:cs="Times New Roman"/>
                <w:bCs/>
                <w:lang w:val="ro-RO"/>
              </w:rPr>
              <w:t xml:space="preserve">: </w:t>
            </w:r>
          </w:p>
          <w:p w14:paraId="5C0E8B40"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lang w:val="ro-RO"/>
              </w:rPr>
              <w:t xml:space="preserve">litera </w:t>
            </w:r>
            <w:r w:rsidRPr="00914ED6">
              <w:rPr>
                <w:rFonts w:ascii="Trebuchet MS" w:hAnsi="Trebuchet MS" w:cs="Times New Roman"/>
                <w:b/>
                <w:lang w:val="ro-RO"/>
              </w:rPr>
              <w:t>c)</w:t>
            </w:r>
            <w:r w:rsidRPr="00914ED6">
              <w:rPr>
                <w:rFonts w:ascii="Trebuchet MS" w:hAnsi="Trebuchet MS" w:cs="Times New Roman"/>
                <w:lang w:val="ro-RO"/>
              </w:rPr>
              <w:t xml:space="preserve"> unul sau mai multe din următoarele tipuri de panouri pe bază de lemn: panouri din aşchii de lemn numite "OSB" (oriented strand board), plăci aglomerate sau panouri fibrolemnoase, cu o capacitate de producţie mai mare de 600 m</w:t>
            </w:r>
            <w:r w:rsidRPr="00914ED6">
              <w:rPr>
                <w:rFonts w:ascii="Trebuchet MS" w:hAnsi="Trebuchet MS" w:cs="Times New Roman"/>
                <w:vertAlign w:val="superscript"/>
                <w:lang w:val="ro-RO"/>
              </w:rPr>
              <w:t>3</w:t>
            </w:r>
            <w:r w:rsidRPr="00914ED6">
              <w:rPr>
                <w:rFonts w:ascii="Trebuchet MS" w:hAnsi="Trebuchet MS" w:cs="Times New Roman"/>
                <w:lang w:val="ro-RO"/>
              </w:rPr>
              <w:t xml:space="preserve"> pe zi;</w:t>
            </w:r>
          </w:p>
        </w:tc>
        <w:tc>
          <w:tcPr>
            <w:tcW w:w="1492" w:type="dxa"/>
            <w:tcBorders>
              <w:top w:val="single" w:sz="4" w:space="0" w:color="000000"/>
              <w:left w:val="single" w:sz="4" w:space="0" w:color="000000"/>
              <w:bottom w:val="single" w:sz="4" w:space="0" w:color="000000"/>
            </w:tcBorders>
            <w:shd w:val="clear" w:color="auto" w:fill="auto"/>
          </w:tcPr>
          <w:p w14:paraId="35010F7C" w14:textId="77777777" w:rsidR="005F533F" w:rsidRPr="00914ED6" w:rsidRDefault="005F533F" w:rsidP="00B5470E">
            <w:pPr>
              <w:snapToGrid w:val="0"/>
              <w:spacing w:after="0" w:line="240" w:lineRule="auto"/>
              <w:jc w:val="center"/>
              <w:rPr>
                <w:rFonts w:ascii="Trebuchet MS" w:hAnsi="Trebuchet MS" w:cs="Times New Roman"/>
                <w:b/>
                <w:bCs/>
                <w:lang w:val="ro-RO"/>
              </w:rPr>
            </w:pPr>
          </w:p>
          <w:p w14:paraId="04BBDDD8" w14:textId="77777777" w:rsidR="005F533F" w:rsidRPr="00914ED6" w:rsidRDefault="005F533F" w:rsidP="00B5470E">
            <w:pPr>
              <w:spacing w:after="0" w:line="240" w:lineRule="auto"/>
              <w:jc w:val="center"/>
              <w:rPr>
                <w:rFonts w:ascii="Trebuchet MS" w:hAnsi="Trebuchet MS" w:cs="Times New Roman"/>
                <w:b/>
                <w:bCs/>
                <w:color w:val="FF0000"/>
                <w:lang w:val="ro-RO"/>
              </w:rPr>
            </w:pPr>
            <w:r w:rsidRPr="00914ED6">
              <w:rPr>
                <w:rFonts w:ascii="Trebuchet MS" w:hAnsi="Trebuchet MS" w:cs="Times New Roman"/>
                <w:b/>
                <w:bCs/>
                <w:lang w:val="ro-RO"/>
              </w:rPr>
              <w:t>510.000</w:t>
            </w:r>
            <w:r w:rsidR="00B66DAA" w:rsidRPr="00914ED6">
              <w:rPr>
                <w:rFonts w:ascii="Trebuchet MS" w:hAnsi="Trebuchet MS" w:cs="Times New Roman"/>
                <w:b/>
                <w:bCs/>
                <w:lang w:val="ro-RO"/>
              </w:rPr>
              <w:t>*</w:t>
            </w:r>
          </w:p>
          <w:p w14:paraId="363A5A1F" w14:textId="77777777" w:rsidR="005F533F" w:rsidRPr="00914ED6" w:rsidRDefault="00637395"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2</w:t>
            </w:r>
            <w:r w:rsidR="00773189" w:rsidRPr="00914ED6">
              <w:rPr>
                <w:rFonts w:ascii="Trebuchet MS" w:hAnsi="Trebuchet MS" w:cs="Times New Roman"/>
                <w:b/>
                <w:bCs/>
                <w:lang w:val="ro-RO"/>
              </w:rPr>
              <w:t>.</w:t>
            </w:r>
            <w:r w:rsidRPr="00914ED6">
              <w:rPr>
                <w:rFonts w:ascii="Trebuchet MS" w:hAnsi="Trebuchet MS" w:cs="Times New Roman"/>
                <w:b/>
                <w:bCs/>
                <w:lang w:val="ro-RO"/>
              </w:rPr>
              <w:t>528</w:t>
            </w:r>
            <w:r w:rsidR="005F533F" w:rsidRPr="00914ED6">
              <w:rPr>
                <w:rFonts w:ascii="Trebuchet MS" w:hAnsi="Trebuchet MS" w:cs="Times New Roman"/>
                <w:b/>
                <w:bCs/>
                <w:lang w:val="ro-RO"/>
              </w:rPr>
              <w:t xml:space="preserve"> </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14:paraId="77A02901" w14:textId="77777777" w:rsidR="005F533F" w:rsidRPr="00914ED6" w:rsidRDefault="005F533F" w:rsidP="00B5470E">
            <w:pPr>
              <w:snapToGrid w:val="0"/>
              <w:spacing w:after="0" w:line="240" w:lineRule="auto"/>
              <w:jc w:val="center"/>
              <w:rPr>
                <w:rFonts w:ascii="Trebuchet MS" w:hAnsi="Trebuchet MS" w:cs="Times New Roman"/>
                <w:b/>
                <w:bCs/>
                <w:lang w:val="ro-RO"/>
              </w:rPr>
            </w:pPr>
          </w:p>
          <w:p w14:paraId="56521215" w14:textId="77777777" w:rsidR="005F533F" w:rsidRPr="00914ED6" w:rsidRDefault="005F533F" w:rsidP="00B5470E">
            <w:pPr>
              <w:spacing w:after="0" w:line="240" w:lineRule="auto"/>
              <w:jc w:val="center"/>
              <w:rPr>
                <w:rFonts w:ascii="Trebuchet MS" w:hAnsi="Trebuchet MS" w:cs="Times New Roman"/>
                <w:b/>
                <w:lang w:val="ro-RO"/>
              </w:rPr>
            </w:pPr>
            <w:r w:rsidRPr="00914ED6">
              <w:rPr>
                <w:rFonts w:ascii="Trebuchet MS" w:hAnsi="Trebuchet MS" w:cs="Times New Roman"/>
                <w:b/>
                <w:bCs/>
                <w:lang w:val="ro-RO"/>
              </w:rPr>
              <w:t>t/an</w:t>
            </w:r>
            <w:r w:rsidRPr="00914ED6">
              <w:rPr>
                <w:rFonts w:ascii="Trebuchet MS" w:hAnsi="Trebuchet MS" w:cs="Times New Roman"/>
                <w:b/>
                <w:lang w:val="ro-RO"/>
              </w:rPr>
              <w:t xml:space="preserve"> </w:t>
            </w:r>
          </w:p>
          <w:p w14:paraId="258CA040" w14:textId="77777777" w:rsidR="005F533F" w:rsidRPr="00914ED6" w:rsidRDefault="005F533F" w:rsidP="00B5470E">
            <w:pPr>
              <w:spacing w:after="0" w:line="240" w:lineRule="auto"/>
              <w:jc w:val="center"/>
              <w:rPr>
                <w:rFonts w:ascii="Trebuchet MS" w:hAnsi="Trebuchet MS" w:cs="Times New Roman"/>
                <w:i/>
                <w:iCs/>
                <w:lang w:val="ro-RO"/>
              </w:rPr>
            </w:pPr>
            <w:r w:rsidRPr="00914ED6">
              <w:rPr>
                <w:rFonts w:ascii="Trebuchet MS" w:hAnsi="Trebuchet MS" w:cs="Times New Roman"/>
                <w:b/>
                <w:lang w:val="ro-RO"/>
              </w:rPr>
              <w:t>m</w:t>
            </w:r>
            <w:r w:rsidRPr="00914ED6">
              <w:rPr>
                <w:rFonts w:ascii="Trebuchet MS" w:hAnsi="Trebuchet MS" w:cs="Times New Roman"/>
                <w:b/>
                <w:vertAlign w:val="superscript"/>
                <w:lang w:val="ro-RO"/>
              </w:rPr>
              <w:t>3</w:t>
            </w:r>
            <w:r w:rsidRPr="00914ED6">
              <w:rPr>
                <w:rFonts w:ascii="Trebuchet MS" w:hAnsi="Trebuchet MS" w:cs="Times New Roman"/>
                <w:b/>
                <w:lang w:val="ro-RO"/>
              </w:rPr>
              <w:t xml:space="preserve">/zi  </w:t>
            </w:r>
          </w:p>
        </w:tc>
      </w:tr>
    </w:tbl>
    <w:p w14:paraId="6ECFD2DA" w14:textId="77777777" w:rsidR="00B90A75" w:rsidRPr="00914ED6" w:rsidRDefault="00B90A75" w:rsidP="00FC7AEB">
      <w:pPr>
        <w:pStyle w:val="BodyText3"/>
        <w:ind w:right="-106"/>
        <w:jc w:val="both"/>
        <w:rPr>
          <w:rFonts w:ascii="Trebuchet MS" w:hAnsi="Trebuchet MS"/>
          <w:b w:val="0"/>
          <w:bCs w:val="0"/>
          <w:i/>
          <w:iCs/>
          <w:sz w:val="22"/>
          <w:szCs w:val="22"/>
          <w:lang w:val="ro-RO"/>
        </w:rPr>
      </w:pPr>
    </w:p>
    <w:p w14:paraId="35D8E896" w14:textId="77777777" w:rsidR="005F533F" w:rsidRPr="00914ED6" w:rsidRDefault="005F533F" w:rsidP="00FC7AEB">
      <w:pPr>
        <w:pStyle w:val="BodyText3"/>
        <w:ind w:right="-106"/>
        <w:jc w:val="both"/>
        <w:rPr>
          <w:rFonts w:ascii="Trebuchet MS" w:hAnsi="Trebuchet MS"/>
          <w:sz w:val="22"/>
          <w:szCs w:val="22"/>
          <w:lang w:val="ro-RO"/>
        </w:rPr>
      </w:pPr>
      <w:r w:rsidRPr="00914ED6">
        <w:rPr>
          <w:rFonts w:ascii="Trebuchet MS" w:hAnsi="Trebuchet MS"/>
          <w:b w:val="0"/>
          <w:bCs w:val="0"/>
          <w:i/>
          <w:iCs/>
          <w:sz w:val="22"/>
          <w:szCs w:val="22"/>
          <w:lang w:val="ro-RO"/>
        </w:rPr>
        <w:t>-*- Capacitatea de productie placi pe baza de l</w:t>
      </w:r>
      <w:r w:rsidR="00F95637" w:rsidRPr="00914ED6">
        <w:rPr>
          <w:rFonts w:ascii="Trebuchet MS" w:hAnsi="Trebuchet MS"/>
          <w:b w:val="0"/>
          <w:bCs w:val="0"/>
          <w:i/>
          <w:iCs/>
          <w:sz w:val="22"/>
          <w:szCs w:val="22"/>
          <w:lang w:val="ro-RO"/>
        </w:rPr>
        <w:t xml:space="preserve">emn este de 510.000 t/an, care </w:t>
      </w:r>
      <w:r w:rsidRPr="00914ED6">
        <w:rPr>
          <w:rFonts w:ascii="Trebuchet MS" w:hAnsi="Trebuchet MS"/>
          <w:b w:val="0"/>
          <w:bCs w:val="0"/>
          <w:i/>
          <w:iCs/>
          <w:sz w:val="22"/>
          <w:szCs w:val="22"/>
          <w:lang w:val="ro-RO"/>
        </w:rPr>
        <w:t xml:space="preserve">in functie de capacitatea de productie a presei Dieffenbacher si densitatea straturilor care formeaza placile, reprezinta cca. </w:t>
      </w:r>
      <w:r w:rsidR="00637395" w:rsidRPr="00914ED6">
        <w:rPr>
          <w:rFonts w:ascii="Trebuchet MS" w:hAnsi="Trebuchet MS"/>
          <w:b w:val="0"/>
          <w:bCs w:val="0"/>
          <w:i/>
          <w:iCs/>
          <w:sz w:val="22"/>
          <w:szCs w:val="22"/>
          <w:lang w:val="ro-RO"/>
        </w:rPr>
        <w:t>2</w:t>
      </w:r>
      <w:r w:rsidR="00F95637" w:rsidRPr="00914ED6">
        <w:rPr>
          <w:rFonts w:ascii="Trebuchet MS" w:hAnsi="Trebuchet MS"/>
          <w:b w:val="0"/>
          <w:bCs w:val="0"/>
          <w:i/>
          <w:iCs/>
          <w:sz w:val="22"/>
          <w:szCs w:val="22"/>
          <w:lang w:val="ro-RO"/>
        </w:rPr>
        <w:t>.</w:t>
      </w:r>
      <w:r w:rsidR="00637395" w:rsidRPr="00914ED6">
        <w:rPr>
          <w:rFonts w:ascii="Trebuchet MS" w:hAnsi="Trebuchet MS"/>
          <w:b w:val="0"/>
          <w:bCs w:val="0"/>
          <w:i/>
          <w:iCs/>
          <w:sz w:val="22"/>
          <w:szCs w:val="22"/>
          <w:lang w:val="ro-RO"/>
        </w:rPr>
        <w:t>528</w:t>
      </w:r>
      <w:r w:rsidRPr="00914ED6">
        <w:rPr>
          <w:rFonts w:ascii="Trebuchet MS" w:hAnsi="Trebuchet MS"/>
          <w:b w:val="0"/>
          <w:bCs w:val="0"/>
          <w:i/>
          <w:iCs/>
          <w:sz w:val="22"/>
          <w:szCs w:val="22"/>
          <w:lang w:val="ro-RO"/>
        </w:rPr>
        <w:t xml:space="preserve"> m</w:t>
      </w:r>
      <w:r w:rsidRPr="00914ED6">
        <w:rPr>
          <w:rFonts w:ascii="Trebuchet MS" w:hAnsi="Trebuchet MS"/>
          <w:b w:val="0"/>
          <w:bCs w:val="0"/>
          <w:i/>
          <w:iCs/>
          <w:sz w:val="22"/>
          <w:szCs w:val="22"/>
          <w:vertAlign w:val="superscript"/>
          <w:lang w:val="ro-RO"/>
        </w:rPr>
        <w:t>3</w:t>
      </w:r>
      <w:r w:rsidRPr="00914ED6">
        <w:rPr>
          <w:rFonts w:ascii="Trebuchet MS" w:hAnsi="Trebuchet MS"/>
          <w:b w:val="0"/>
          <w:bCs w:val="0"/>
          <w:i/>
          <w:iCs/>
          <w:sz w:val="22"/>
          <w:szCs w:val="22"/>
          <w:lang w:val="ro-RO"/>
        </w:rPr>
        <w:t>/zi.</w:t>
      </w:r>
    </w:p>
    <w:p w14:paraId="5D5F91D7" w14:textId="77777777" w:rsidR="00F93F20" w:rsidRPr="00914ED6" w:rsidRDefault="00F93F20" w:rsidP="00B5470E">
      <w:pPr>
        <w:pStyle w:val="BodyText3"/>
        <w:ind w:right="-30"/>
        <w:jc w:val="both"/>
        <w:rPr>
          <w:rFonts w:ascii="Trebuchet MS" w:hAnsi="Trebuchet MS"/>
          <w:sz w:val="24"/>
          <w:lang w:val="ro-RO"/>
        </w:rPr>
      </w:pPr>
    </w:p>
    <w:p w14:paraId="366ACCA8" w14:textId="77777777" w:rsidR="005F533F" w:rsidRPr="00DC2002" w:rsidRDefault="005F533F" w:rsidP="00B5470E">
      <w:pPr>
        <w:pStyle w:val="BodyText3"/>
        <w:ind w:right="-30"/>
        <w:jc w:val="both"/>
        <w:rPr>
          <w:rFonts w:ascii="Trebuchet MS" w:hAnsi="Trebuchet MS"/>
          <w:sz w:val="22"/>
          <w:szCs w:val="22"/>
          <w:lang w:val="ro-RO"/>
        </w:rPr>
      </w:pPr>
      <w:r w:rsidRPr="00DC2002">
        <w:rPr>
          <w:rFonts w:ascii="Trebuchet MS" w:hAnsi="Trebuchet MS"/>
          <w:sz w:val="22"/>
          <w:szCs w:val="22"/>
          <w:lang w:val="ro-RO"/>
        </w:rPr>
        <w:t xml:space="preserve">1. Arderea combustibililor în instalaţii cu o putere termică nominală totală egală sau mai mare de 50 MW </w:t>
      </w:r>
    </w:p>
    <w:p w14:paraId="3A3A23EC" w14:textId="77777777" w:rsidR="005F533F" w:rsidRPr="00914ED6" w:rsidRDefault="005F533F" w:rsidP="00F93F20">
      <w:pPr>
        <w:spacing w:after="0" w:line="240" w:lineRule="auto"/>
        <w:jc w:val="both"/>
        <w:rPr>
          <w:rFonts w:ascii="Trebuchet MS" w:hAnsi="Trebuchet MS" w:cs="Times New Roman"/>
          <w:b/>
          <w:lang w:val="ro-RO"/>
        </w:rPr>
      </w:pPr>
      <w:r w:rsidRPr="00914ED6">
        <w:rPr>
          <w:rFonts w:ascii="Trebuchet MS" w:hAnsi="Trebuchet MS" w:cs="Times New Roman"/>
          <w:bCs/>
          <w:lang w:val="ro-RO"/>
        </w:rPr>
        <w:t>Activitatea se desf</w:t>
      </w:r>
      <w:r w:rsidR="00247533" w:rsidRPr="00914ED6">
        <w:rPr>
          <w:rFonts w:ascii="Trebuchet MS" w:hAnsi="Trebuchet MS" w:cs="Times New Roman"/>
          <w:bCs/>
          <w:lang w:val="ro-RO"/>
        </w:rPr>
        <w:t>ăș</w:t>
      </w:r>
      <w:r w:rsidRPr="00914ED6">
        <w:rPr>
          <w:rFonts w:ascii="Trebuchet MS" w:hAnsi="Trebuchet MS" w:cs="Times New Roman"/>
          <w:bCs/>
          <w:lang w:val="ro-RO"/>
        </w:rPr>
        <w:t>oar</w:t>
      </w:r>
      <w:r w:rsidR="00247533" w:rsidRPr="00914ED6">
        <w:rPr>
          <w:rFonts w:ascii="Trebuchet MS" w:hAnsi="Trebuchet MS" w:cs="Times New Roman"/>
          <w:bCs/>
          <w:lang w:val="ro-RO"/>
        </w:rPr>
        <w:t>ă</w:t>
      </w:r>
      <w:r w:rsidRPr="00914ED6">
        <w:rPr>
          <w:rFonts w:ascii="Trebuchet MS" w:hAnsi="Trebuchet MS" w:cs="Times New Roman"/>
          <w:bCs/>
          <w:lang w:val="ro-RO"/>
        </w:rPr>
        <w:t xml:space="preserve"> </w:t>
      </w:r>
      <w:r w:rsidR="00110453" w:rsidRPr="00914ED6">
        <w:rPr>
          <w:rFonts w:ascii="Trebuchet MS" w:hAnsi="Trebuchet MS" w:cs="Times New Roman"/>
          <w:bCs/>
          <w:lang w:val="ro-RO"/>
        </w:rPr>
        <w:t>î</w:t>
      </w:r>
      <w:r w:rsidRPr="00914ED6">
        <w:rPr>
          <w:rFonts w:ascii="Trebuchet MS" w:hAnsi="Trebuchet MS" w:cs="Times New Roman"/>
          <w:bCs/>
          <w:lang w:val="ro-RO"/>
        </w:rPr>
        <w:t xml:space="preserve">n scopul </w:t>
      </w:r>
      <w:r w:rsidRPr="00914ED6">
        <w:rPr>
          <w:rFonts w:ascii="Trebuchet MS" w:hAnsi="Trebuchet MS" w:cs="Times New Roman"/>
          <w:lang w:val="ro-RO"/>
        </w:rPr>
        <w:t>gener</w:t>
      </w:r>
      <w:r w:rsidR="00247533" w:rsidRPr="00914ED6">
        <w:rPr>
          <w:rFonts w:ascii="Trebuchet MS" w:hAnsi="Trebuchet MS" w:cs="Times New Roman"/>
          <w:lang w:val="ro-RO"/>
        </w:rPr>
        <w:t>ă</w:t>
      </w:r>
      <w:r w:rsidRPr="00914ED6">
        <w:rPr>
          <w:rFonts w:ascii="Trebuchet MS" w:hAnsi="Trebuchet MS" w:cs="Times New Roman"/>
          <w:lang w:val="ro-RO"/>
        </w:rPr>
        <w:t>rii c</w:t>
      </w:r>
      <w:r w:rsidR="00110453" w:rsidRPr="00914ED6">
        <w:rPr>
          <w:rFonts w:ascii="Trebuchet MS" w:hAnsi="Trebuchet MS" w:cs="Times New Roman"/>
          <w:lang w:val="ro-RO"/>
        </w:rPr>
        <w:t>ă</w:t>
      </w:r>
      <w:r w:rsidRPr="00914ED6">
        <w:rPr>
          <w:rFonts w:ascii="Trebuchet MS" w:hAnsi="Trebuchet MS" w:cs="Times New Roman"/>
          <w:lang w:val="ro-RO"/>
        </w:rPr>
        <w:t>ldurii necesare pentru evaporarea apei din a</w:t>
      </w:r>
      <w:r w:rsidR="00110453" w:rsidRPr="00914ED6">
        <w:rPr>
          <w:rFonts w:ascii="Trebuchet MS" w:hAnsi="Trebuchet MS" w:cs="Times New Roman"/>
          <w:lang w:val="ro-RO"/>
        </w:rPr>
        <w:t>ș</w:t>
      </w:r>
      <w:r w:rsidRPr="00914ED6">
        <w:rPr>
          <w:rFonts w:ascii="Trebuchet MS" w:hAnsi="Trebuchet MS" w:cs="Times New Roman"/>
          <w:lang w:val="ro-RO"/>
        </w:rPr>
        <w:t xml:space="preserve">chiile lemnoase </w:t>
      </w:r>
      <w:r w:rsidR="00110453" w:rsidRPr="00914ED6">
        <w:rPr>
          <w:rFonts w:ascii="Trebuchet MS" w:hAnsi="Trebuchet MS" w:cs="Times New Roman"/>
          <w:lang w:val="ro-RO"/>
        </w:rPr>
        <w:t>î</w:t>
      </w:r>
      <w:r w:rsidRPr="00914ED6">
        <w:rPr>
          <w:rFonts w:ascii="Trebuchet MS" w:hAnsi="Trebuchet MS" w:cs="Times New Roman"/>
          <w:lang w:val="ro-RO"/>
        </w:rPr>
        <w:t xml:space="preserve">n cadrul procesului de uscare </w:t>
      </w:r>
      <w:r w:rsidR="00110453" w:rsidRPr="00914ED6">
        <w:rPr>
          <w:rFonts w:ascii="Trebuchet MS" w:hAnsi="Trebuchet MS" w:cs="Times New Roman"/>
          <w:lang w:val="ro-RO"/>
        </w:rPr>
        <w:t>ș</w:t>
      </w:r>
      <w:r w:rsidRPr="00914ED6">
        <w:rPr>
          <w:rFonts w:ascii="Trebuchet MS" w:hAnsi="Trebuchet MS" w:cs="Times New Roman"/>
          <w:lang w:val="ro-RO"/>
        </w:rPr>
        <w:t>i presare a acestora</w:t>
      </w:r>
      <w:r w:rsidRPr="00914ED6">
        <w:rPr>
          <w:rFonts w:ascii="Trebuchet MS" w:hAnsi="Trebuchet MS" w:cs="Times New Roman"/>
          <w:b/>
          <w:lang w:val="ro-RO"/>
        </w:rPr>
        <w:t xml:space="preserve">. </w:t>
      </w:r>
    </w:p>
    <w:p w14:paraId="6380D4DF" w14:textId="77777777" w:rsidR="001533FA" w:rsidRPr="00914ED6" w:rsidRDefault="001533FA" w:rsidP="00F93F20">
      <w:pPr>
        <w:spacing w:after="0" w:line="240" w:lineRule="auto"/>
        <w:jc w:val="both"/>
        <w:rPr>
          <w:rFonts w:ascii="Trebuchet MS" w:hAnsi="Trebuchet MS" w:cs="Times New Roman"/>
          <w:lang w:val="ro-RO"/>
        </w:rPr>
      </w:pPr>
    </w:p>
    <w:p w14:paraId="60735B6E" w14:textId="77777777" w:rsidR="00EB356B" w:rsidRPr="00914ED6" w:rsidRDefault="00EB356B" w:rsidP="00EB356B">
      <w:pPr>
        <w:suppressAutoHyphens w:val="0"/>
        <w:spacing w:after="0" w:line="240" w:lineRule="auto"/>
        <w:jc w:val="both"/>
        <w:rPr>
          <w:rFonts w:ascii="Trebuchet MS" w:hAnsi="Trebuchet MS" w:cs="Times New Roman"/>
          <w:b/>
          <w:color w:val="000000"/>
          <w:lang w:val="en-GB" w:eastAsia="en-US"/>
        </w:rPr>
      </w:pPr>
      <w:r w:rsidRPr="00914ED6">
        <w:rPr>
          <w:rFonts w:ascii="Trebuchet MS" w:hAnsi="Trebuchet MS" w:cs="Times New Roman"/>
          <w:b/>
          <w:color w:val="000000"/>
          <w:lang w:val="en-GB" w:eastAsia="en-US"/>
        </w:rPr>
        <w:t>Instala</w:t>
      </w:r>
      <w:r w:rsidR="004F730F" w:rsidRPr="00914ED6">
        <w:rPr>
          <w:rFonts w:ascii="Trebuchet MS" w:hAnsi="Trebuchet MS" w:cs="Times New Roman"/>
          <w:b/>
          <w:color w:val="000000"/>
          <w:lang w:val="en-GB" w:eastAsia="en-US"/>
        </w:rPr>
        <w:t>ț</w:t>
      </w:r>
      <w:r w:rsidRPr="00914ED6">
        <w:rPr>
          <w:rFonts w:ascii="Trebuchet MS" w:hAnsi="Trebuchet MS" w:cs="Times New Roman"/>
          <w:b/>
          <w:color w:val="000000"/>
          <w:lang w:val="en-GB" w:eastAsia="en-US"/>
        </w:rPr>
        <w:t>ie medie de ardere cu puterea total</w:t>
      </w:r>
      <w:r w:rsidR="004F730F" w:rsidRPr="00914ED6">
        <w:rPr>
          <w:rFonts w:ascii="Trebuchet MS" w:hAnsi="Trebuchet MS" w:cs="Times New Roman"/>
          <w:b/>
          <w:color w:val="000000"/>
          <w:lang w:val="en-GB" w:eastAsia="en-US"/>
        </w:rPr>
        <w:t>ă</w:t>
      </w:r>
      <w:r w:rsidRPr="00914ED6">
        <w:rPr>
          <w:rFonts w:ascii="Trebuchet MS" w:hAnsi="Trebuchet MS" w:cs="Times New Roman"/>
          <w:b/>
          <w:color w:val="000000"/>
          <w:lang w:val="en-GB" w:eastAsia="en-US"/>
        </w:rPr>
        <w:t xml:space="preserve"> a arz</w:t>
      </w:r>
      <w:r w:rsidR="004F730F" w:rsidRPr="00914ED6">
        <w:rPr>
          <w:rFonts w:ascii="Trebuchet MS" w:hAnsi="Trebuchet MS" w:cs="Times New Roman"/>
          <w:b/>
          <w:color w:val="000000"/>
          <w:lang w:val="en-GB" w:eastAsia="en-US"/>
        </w:rPr>
        <w:t>ă</w:t>
      </w:r>
      <w:r w:rsidRPr="00914ED6">
        <w:rPr>
          <w:rFonts w:ascii="Trebuchet MS" w:hAnsi="Trebuchet MS" w:cs="Times New Roman"/>
          <w:b/>
          <w:color w:val="000000"/>
          <w:lang w:val="en-GB" w:eastAsia="en-US"/>
        </w:rPr>
        <w:t xml:space="preserve">toarelor: </w:t>
      </w:r>
      <w:r w:rsidR="004F730F" w:rsidRPr="00914ED6">
        <w:rPr>
          <w:rFonts w:ascii="Trebuchet MS" w:hAnsi="Trebuchet MS" w:cs="Times New Roman"/>
          <w:b/>
          <w:color w:val="000000"/>
          <w:lang w:val="en-GB" w:eastAsia="en-US"/>
        </w:rPr>
        <w:t>35,1</w:t>
      </w:r>
      <w:r w:rsidRPr="00914ED6">
        <w:rPr>
          <w:rFonts w:ascii="Trebuchet MS" w:hAnsi="Trebuchet MS" w:cs="Times New Roman"/>
          <w:b/>
          <w:color w:val="000000"/>
          <w:lang w:val="en-GB" w:eastAsia="en-US"/>
        </w:rPr>
        <w:t xml:space="preserve"> MW</w:t>
      </w:r>
      <w:r w:rsidR="004F730F" w:rsidRPr="00914ED6">
        <w:rPr>
          <w:rFonts w:ascii="Trebuchet MS" w:hAnsi="Trebuchet MS" w:cs="Times New Roman"/>
          <w:b/>
          <w:color w:val="000000"/>
          <w:lang w:val="en-GB" w:eastAsia="en-US"/>
        </w:rPr>
        <w:t xml:space="preserve"> (8,1 M</w:t>
      </w:r>
      <w:r w:rsidR="001533FA" w:rsidRPr="00914ED6">
        <w:rPr>
          <w:rFonts w:ascii="Trebuchet MS" w:hAnsi="Trebuchet MS" w:cs="Times New Roman"/>
          <w:b/>
          <w:color w:val="000000"/>
          <w:lang w:val="en-GB" w:eastAsia="en-US"/>
        </w:rPr>
        <w:t>W</w:t>
      </w:r>
      <w:r w:rsidR="004F730F" w:rsidRPr="00914ED6">
        <w:rPr>
          <w:rFonts w:ascii="Trebuchet MS" w:hAnsi="Trebuchet MS" w:cs="Times New Roman"/>
          <w:b/>
          <w:color w:val="000000"/>
          <w:lang w:val="en-GB" w:eastAsia="en-US"/>
        </w:rPr>
        <w:t xml:space="preserve"> + 27 M</w:t>
      </w:r>
      <w:r w:rsidR="001533FA" w:rsidRPr="00914ED6">
        <w:rPr>
          <w:rFonts w:ascii="Trebuchet MS" w:hAnsi="Trebuchet MS" w:cs="Times New Roman"/>
          <w:b/>
          <w:color w:val="000000"/>
          <w:lang w:val="en-GB" w:eastAsia="en-US"/>
        </w:rPr>
        <w:t>W</w:t>
      </w:r>
      <w:r w:rsidR="004F730F" w:rsidRPr="00914ED6">
        <w:rPr>
          <w:rFonts w:ascii="Trebuchet MS" w:hAnsi="Trebuchet MS" w:cs="Times New Roman"/>
          <w:b/>
          <w:color w:val="000000"/>
          <w:lang w:val="en-GB" w:eastAsia="en-US"/>
        </w:rPr>
        <w:t>)</w:t>
      </w:r>
      <w:r w:rsidRPr="00914ED6">
        <w:rPr>
          <w:rFonts w:ascii="Trebuchet MS" w:hAnsi="Trebuchet MS" w:cs="Times New Roman"/>
          <w:b/>
          <w:color w:val="000000"/>
          <w:lang w:val="en-GB" w:eastAsia="en-US"/>
        </w:rPr>
        <w:t>;</w:t>
      </w:r>
    </w:p>
    <w:p w14:paraId="448784CB" w14:textId="77777777" w:rsidR="004F730F" w:rsidRPr="00914ED6" w:rsidRDefault="00EB356B" w:rsidP="00EB356B">
      <w:pPr>
        <w:suppressAutoHyphens w:val="0"/>
        <w:spacing w:after="0" w:line="240" w:lineRule="auto"/>
        <w:jc w:val="both"/>
        <w:rPr>
          <w:rFonts w:ascii="Trebuchet MS" w:hAnsi="Trebuchet MS" w:cs="Times New Roman"/>
          <w:b/>
          <w:color w:val="000000"/>
          <w:lang w:val="en-GB" w:eastAsia="en-US"/>
        </w:rPr>
      </w:pPr>
      <w:r w:rsidRPr="00914ED6">
        <w:rPr>
          <w:rFonts w:ascii="Trebuchet MS" w:hAnsi="Trebuchet MS" w:cs="Times New Roman"/>
          <w:b/>
          <w:color w:val="000000"/>
          <w:lang w:val="en-GB" w:eastAsia="en-US"/>
        </w:rPr>
        <w:t>Tipul instala</w:t>
      </w:r>
      <w:r w:rsidR="004F730F" w:rsidRPr="00914ED6">
        <w:rPr>
          <w:rFonts w:ascii="Trebuchet MS" w:hAnsi="Trebuchet MS" w:cs="Times New Roman"/>
          <w:b/>
          <w:color w:val="000000"/>
          <w:lang w:val="en-GB" w:eastAsia="en-US"/>
        </w:rPr>
        <w:t>ț</w:t>
      </w:r>
      <w:r w:rsidRPr="00914ED6">
        <w:rPr>
          <w:rFonts w:ascii="Trebuchet MS" w:hAnsi="Trebuchet MS" w:cs="Times New Roman"/>
          <w:b/>
          <w:color w:val="000000"/>
          <w:lang w:val="en-GB" w:eastAsia="en-US"/>
        </w:rPr>
        <w:t>iei medii de ardere: instala</w:t>
      </w:r>
      <w:r w:rsidR="004F730F" w:rsidRPr="00914ED6">
        <w:rPr>
          <w:rFonts w:ascii="Trebuchet MS" w:hAnsi="Trebuchet MS" w:cs="Times New Roman"/>
          <w:b/>
          <w:color w:val="000000"/>
          <w:lang w:val="en-GB" w:eastAsia="en-US"/>
        </w:rPr>
        <w:t>ț</w:t>
      </w:r>
      <w:r w:rsidRPr="00914ED6">
        <w:rPr>
          <w:rFonts w:ascii="Trebuchet MS" w:hAnsi="Trebuchet MS" w:cs="Times New Roman"/>
          <w:b/>
          <w:color w:val="000000"/>
          <w:lang w:val="en-GB" w:eastAsia="en-US"/>
        </w:rPr>
        <w:t xml:space="preserve">ie medie de ardere </w:t>
      </w:r>
      <w:r w:rsidR="004F730F" w:rsidRPr="00914ED6">
        <w:rPr>
          <w:rFonts w:ascii="Trebuchet MS" w:hAnsi="Trebuchet MS" w:cs="Times New Roman"/>
          <w:b/>
          <w:color w:val="000000"/>
          <w:lang w:val="en-GB" w:eastAsia="en-US"/>
        </w:rPr>
        <w:t>existentă</w:t>
      </w:r>
    </w:p>
    <w:p w14:paraId="1DFE46ED" w14:textId="77777777" w:rsidR="00EB356B" w:rsidRPr="00914ED6" w:rsidRDefault="004F730F" w:rsidP="002E7568">
      <w:pPr>
        <w:numPr>
          <w:ilvl w:val="0"/>
          <w:numId w:val="82"/>
        </w:numPr>
        <w:suppressAutoHyphens w:val="0"/>
        <w:spacing w:after="0" w:line="240" w:lineRule="auto"/>
        <w:jc w:val="both"/>
        <w:rPr>
          <w:rFonts w:ascii="Trebuchet MS" w:hAnsi="Trebuchet MS" w:cs="Times New Roman"/>
          <w:b/>
          <w:color w:val="000000"/>
          <w:lang w:val="en-GB" w:eastAsia="en-US"/>
        </w:rPr>
      </w:pPr>
      <w:r w:rsidRPr="00914ED6">
        <w:rPr>
          <w:rFonts w:ascii="Trebuchet MS" w:hAnsi="Trebuchet MS" w:cs="Times New Roman"/>
          <w:b/>
          <w:color w:val="000000"/>
          <w:lang w:val="en-GB" w:eastAsia="en-US"/>
        </w:rPr>
        <w:t xml:space="preserve">Instalație încălzire ulei termic - aferentă instalației de presare - </w:t>
      </w:r>
      <w:r w:rsidRPr="00914ED6">
        <w:rPr>
          <w:rFonts w:ascii="Trebuchet MS" w:hAnsi="Trebuchet MS" w:cs="Times New Roman"/>
          <w:b/>
          <w:color w:val="000000"/>
          <w:lang w:eastAsia="en-US"/>
        </w:rPr>
        <w:t>“</w:t>
      </w:r>
      <w:r w:rsidRPr="00914ED6">
        <w:rPr>
          <w:rFonts w:ascii="Trebuchet MS" w:hAnsi="Trebuchet MS" w:cs="Times New Roman"/>
          <w:b/>
          <w:color w:val="000000"/>
          <w:lang w:val="en-GB" w:eastAsia="en-US"/>
        </w:rPr>
        <w:t>GN - Intec” - 8,1 M</w:t>
      </w:r>
      <w:r w:rsidR="001533FA" w:rsidRPr="00914ED6">
        <w:rPr>
          <w:rFonts w:ascii="Trebuchet MS" w:hAnsi="Trebuchet MS" w:cs="Times New Roman"/>
          <w:b/>
          <w:color w:val="000000"/>
          <w:lang w:val="en-GB" w:eastAsia="en-US"/>
        </w:rPr>
        <w:t>W</w:t>
      </w:r>
      <w:r w:rsidRPr="00914ED6">
        <w:rPr>
          <w:rFonts w:ascii="Trebuchet MS" w:hAnsi="Trebuchet MS" w:cs="Times New Roman"/>
          <w:b/>
          <w:color w:val="000000"/>
          <w:lang w:val="en-GB" w:eastAsia="en-US"/>
        </w:rPr>
        <w:t>;</w:t>
      </w:r>
    </w:p>
    <w:p w14:paraId="3EF3AA25" w14:textId="77777777" w:rsidR="004F730F" w:rsidRPr="00914ED6" w:rsidRDefault="004F730F" w:rsidP="002E7568">
      <w:pPr>
        <w:numPr>
          <w:ilvl w:val="0"/>
          <w:numId w:val="82"/>
        </w:numPr>
        <w:suppressAutoHyphens w:val="0"/>
        <w:spacing w:after="0" w:line="240" w:lineRule="auto"/>
        <w:jc w:val="both"/>
        <w:rPr>
          <w:rFonts w:ascii="Trebuchet MS" w:hAnsi="Trebuchet MS" w:cs="Times New Roman"/>
          <w:b/>
          <w:color w:val="000000"/>
          <w:lang w:val="en-GB" w:eastAsia="en-US"/>
        </w:rPr>
      </w:pPr>
      <w:r w:rsidRPr="00914ED6">
        <w:rPr>
          <w:rFonts w:ascii="Trebuchet MS" w:hAnsi="Trebuchet MS" w:cs="Times New Roman"/>
          <w:b/>
          <w:color w:val="000000"/>
          <w:lang w:val="en-GB" w:eastAsia="en-US"/>
        </w:rPr>
        <w:t xml:space="preserve">Instalație încălzire ulei termic instalație de presare </w:t>
      </w:r>
      <w:r w:rsidR="00E8683A" w:rsidRPr="00914ED6">
        <w:rPr>
          <w:rFonts w:ascii="Trebuchet MS" w:hAnsi="Trebuchet MS" w:cs="Times New Roman"/>
          <w:b/>
          <w:color w:val="000000"/>
          <w:lang w:val="en-GB" w:eastAsia="en-US"/>
        </w:rPr>
        <w:t xml:space="preserve"> </w:t>
      </w:r>
      <w:r w:rsidRPr="00914ED6">
        <w:rPr>
          <w:rFonts w:ascii="Trebuchet MS" w:hAnsi="Trebuchet MS" w:cs="Times New Roman"/>
          <w:b/>
          <w:color w:val="000000"/>
          <w:lang w:val="en-GB" w:eastAsia="en-US"/>
        </w:rPr>
        <w:t xml:space="preserve">-  </w:t>
      </w:r>
      <w:r w:rsidRPr="00914ED6">
        <w:rPr>
          <w:rFonts w:ascii="Trebuchet MS" w:hAnsi="Trebuchet MS" w:cs="Times New Roman"/>
          <w:b/>
          <w:color w:val="000000"/>
          <w:lang w:eastAsia="en-US"/>
        </w:rPr>
        <w:t xml:space="preserve">“Bio </w:t>
      </w:r>
      <w:r w:rsidRPr="00914ED6">
        <w:rPr>
          <w:rFonts w:ascii="Trebuchet MS" w:hAnsi="Trebuchet MS" w:cs="Times New Roman"/>
          <w:b/>
          <w:color w:val="000000"/>
          <w:lang w:val="en-GB" w:eastAsia="en-US"/>
        </w:rPr>
        <w:t>- Intec”- 27 M</w:t>
      </w:r>
      <w:r w:rsidR="001533FA" w:rsidRPr="00914ED6">
        <w:rPr>
          <w:rFonts w:ascii="Trebuchet MS" w:hAnsi="Trebuchet MS" w:cs="Times New Roman"/>
          <w:b/>
          <w:color w:val="000000"/>
          <w:lang w:val="en-GB" w:eastAsia="en-US"/>
        </w:rPr>
        <w:t>W</w:t>
      </w:r>
      <w:r w:rsidRPr="00914ED6">
        <w:rPr>
          <w:rFonts w:ascii="Trebuchet MS" w:hAnsi="Trebuchet MS" w:cs="Times New Roman"/>
          <w:b/>
          <w:color w:val="000000"/>
          <w:lang w:val="en-GB" w:eastAsia="en-US"/>
        </w:rPr>
        <w:t>.</w:t>
      </w:r>
    </w:p>
    <w:p w14:paraId="24D32230" w14:textId="77777777" w:rsidR="004F730F" w:rsidRPr="00914ED6" w:rsidRDefault="00EB356B" w:rsidP="00EB356B">
      <w:pPr>
        <w:suppressAutoHyphens w:val="0"/>
        <w:spacing w:after="0" w:line="240" w:lineRule="auto"/>
        <w:jc w:val="both"/>
        <w:rPr>
          <w:rFonts w:ascii="Trebuchet MS" w:hAnsi="Trebuchet MS" w:cs="Times New Roman"/>
          <w:b/>
          <w:color w:val="000000"/>
          <w:lang w:val="en-GB" w:eastAsia="en-US"/>
        </w:rPr>
      </w:pPr>
      <w:r w:rsidRPr="00914ED6">
        <w:rPr>
          <w:rFonts w:ascii="Trebuchet MS" w:hAnsi="Trebuchet MS" w:cs="Times New Roman"/>
          <w:b/>
          <w:color w:val="000000"/>
          <w:lang w:val="en-GB" w:eastAsia="en-US"/>
        </w:rPr>
        <w:t xml:space="preserve">Data punerii </w:t>
      </w:r>
      <w:r w:rsidR="004F730F" w:rsidRPr="00914ED6">
        <w:rPr>
          <w:rFonts w:ascii="Trebuchet MS" w:hAnsi="Trebuchet MS" w:cs="Times New Roman"/>
          <w:b/>
          <w:color w:val="000000"/>
          <w:lang w:val="en-GB" w:eastAsia="en-US"/>
        </w:rPr>
        <w:t>î</w:t>
      </w:r>
      <w:r w:rsidRPr="00914ED6">
        <w:rPr>
          <w:rFonts w:ascii="Trebuchet MS" w:hAnsi="Trebuchet MS" w:cs="Times New Roman"/>
          <w:b/>
          <w:color w:val="000000"/>
          <w:lang w:val="en-GB" w:eastAsia="en-US"/>
        </w:rPr>
        <w:t>n func</w:t>
      </w:r>
      <w:r w:rsidR="004F730F" w:rsidRPr="00914ED6">
        <w:rPr>
          <w:rFonts w:ascii="Trebuchet MS" w:hAnsi="Trebuchet MS" w:cs="Times New Roman"/>
          <w:b/>
          <w:color w:val="000000"/>
          <w:lang w:val="en-GB" w:eastAsia="en-US"/>
        </w:rPr>
        <w:t>ț</w:t>
      </w:r>
      <w:r w:rsidRPr="00914ED6">
        <w:rPr>
          <w:rFonts w:ascii="Trebuchet MS" w:hAnsi="Trebuchet MS" w:cs="Times New Roman"/>
          <w:b/>
          <w:color w:val="000000"/>
          <w:lang w:val="en-GB" w:eastAsia="en-US"/>
        </w:rPr>
        <w:t>iune a instala</w:t>
      </w:r>
      <w:r w:rsidR="004F730F" w:rsidRPr="00914ED6">
        <w:rPr>
          <w:rFonts w:ascii="Trebuchet MS" w:hAnsi="Trebuchet MS" w:cs="Times New Roman"/>
          <w:b/>
          <w:color w:val="000000"/>
          <w:lang w:val="en-GB" w:eastAsia="en-US"/>
        </w:rPr>
        <w:t>ț</w:t>
      </w:r>
      <w:r w:rsidRPr="00914ED6">
        <w:rPr>
          <w:rFonts w:ascii="Trebuchet MS" w:hAnsi="Trebuchet MS" w:cs="Times New Roman"/>
          <w:b/>
          <w:color w:val="000000"/>
          <w:lang w:val="en-GB" w:eastAsia="en-US"/>
        </w:rPr>
        <w:t>iei medii de ardere:</w:t>
      </w:r>
    </w:p>
    <w:p w14:paraId="52D34F9F" w14:textId="77777777" w:rsidR="004F730F" w:rsidRPr="00914ED6" w:rsidRDefault="004F730F" w:rsidP="002E7568">
      <w:pPr>
        <w:numPr>
          <w:ilvl w:val="0"/>
          <w:numId w:val="82"/>
        </w:numPr>
        <w:suppressAutoHyphens w:val="0"/>
        <w:spacing w:after="0" w:line="240" w:lineRule="auto"/>
        <w:jc w:val="both"/>
        <w:rPr>
          <w:rFonts w:ascii="Trebuchet MS" w:hAnsi="Trebuchet MS" w:cs="Times New Roman"/>
          <w:b/>
          <w:color w:val="000000"/>
          <w:lang w:val="en-GB" w:eastAsia="en-US"/>
        </w:rPr>
      </w:pPr>
      <w:r w:rsidRPr="00914ED6">
        <w:rPr>
          <w:rFonts w:ascii="Trebuchet MS" w:hAnsi="Trebuchet MS" w:cs="Times New Roman"/>
          <w:b/>
          <w:color w:val="000000"/>
          <w:lang w:val="en-GB" w:eastAsia="en-US"/>
        </w:rPr>
        <w:t xml:space="preserve">Instalație încălzire ulei termic - aferentă instalației de presare - </w:t>
      </w:r>
      <w:r w:rsidRPr="00914ED6">
        <w:rPr>
          <w:rFonts w:ascii="Trebuchet MS" w:hAnsi="Trebuchet MS" w:cs="Times New Roman"/>
          <w:b/>
          <w:color w:val="000000"/>
          <w:lang w:eastAsia="en-US"/>
        </w:rPr>
        <w:t>“</w:t>
      </w:r>
      <w:r w:rsidRPr="00914ED6">
        <w:rPr>
          <w:rFonts w:ascii="Trebuchet MS" w:hAnsi="Trebuchet MS" w:cs="Times New Roman"/>
          <w:b/>
          <w:color w:val="000000"/>
          <w:lang w:val="en-GB" w:eastAsia="en-US"/>
        </w:rPr>
        <w:t xml:space="preserve">GN - Intec”- </w:t>
      </w:r>
      <w:r w:rsidR="001533FA" w:rsidRPr="00914ED6">
        <w:rPr>
          <w:rFonts w:ascii="Trebuchet MS" w:hAnsi="Trebuchet MS" w:cs="Times New Roman"/>
          <w:b/>
          <w:color w:val="000000"/>
          <w:lang w:val="en-GB" w:eastAsia="en-US"/>
        </w:rPr>
        <w:t xml:space="preserve">8,1 MW anul </w:t>
      </w:r>
      <w:r w:rsidRPr="00914ED6">
        <w:rPr>
          <w:rFonts w:ascii="Trebuchet MS" w:hAnsi="Trebuchet MS" w:cs="Times New Roman"/>
          <w:b/>
          <w:color w:val="000000"/>
          <w:lang w:val="en-GB" w:eastAsia="en-US"/>
        </w:rPr>
        <w:t>2009;</w:t>
      </w:r>
    </w:p>
    <w:p w14:paraId="0FA26BD8" w14:textId="77777777" w:rsidR="004F730F" w:rsidRPr="00914ED6" w:rsidRDefault="004F730F" w:rsidP="002E7568">
      <w:pPr>
        <w:numPr>
          <w:ilvl w:val="0"/>
          <w:numId w:val="82"/>
        </w:numPr>
        <w:suppressAutoHyphens w:val="0"/>
        <w:spacing w:after="0" w:line="240" w:lineRule="auto"/>
        <w:jc w:val="both"/>
        <w:rPr>
          <w:rFonts w:ascii="Trebuchet MS" w:hAnsi="Trebuchet MS" w:cs="Times New Roman"/>
          <w:b/>
          <w:color w:val="000000"/>
          <w:lang w:val="en-GB" w:eastAsia="en-US"/>
        </w:rPr>
      </w:pPr>
      <w:r w:rsidRPr="00914ED6">
        <w:rPr>
          <w:rFonts w:ascii="Trebuchet MS" w:hAnsi="Trebuchet MS" w:cs="Times New Roman"/>
          <w:b/>
          <w:color w:val="000000"/>
          <w:lang w:val="en-GB" w:eastAsia="en-US"/>
        </w:rPr>
        <w:t xml:space="preserve">Instalație încălzire ulei termic instalație de presare </w:t>
      </w:r>
      <w:r w:rsidR="00E8683A" w:rsidRPr="00914ED6">
        <w:rPr>
          <w:rFonts w:ascii="Trebuchet MS" w:hAnsi="Trebuchet MS" w:cs="Times New Roman"/>
          <w:b/>
          <w:color w:val="000000"/>
          <w:lang w:val="en-GB" w:eastAsia="en-US"/>
        </w:rPr>
        <w:t xml:space="preserve"> </w:t>
      </w:r>
      <w:r w:rsidRPr="00914ED6">
        <w:rPr>
          <w:rFonts w:ascii="Trebuchet MS" w:hAnsi="Trebuchet MS" w:cs="Times New Roman"/>
          <w:b/>
          <w:color w:val="000000"/>
          <w:lang w:val="en-GB" w:eastAsia="en-US"/>
        </w:rPr>
        <w:t xml:space="preserve">-  </w:t>
      </w:r>
      <w:r w:rsidRPr="00914ED6">
        <w:rPr>
          <w:rFonts w:ascii="Trebuchet MS" w:hAnsi="Trebuchet MS" w:cs="Times New Roman"/>
          <w:b/>
          <w:color w:val="000000"/>
          <w:lang w:eastAsia="en-US"/>
        </w:rPr>
        <w:t xml:space="preserve">“Bio </w:t>
      </w:r>
      <w:r w:rsidRPr="00914ED6">
        <w:rPr>
          <w:rFonts w:ascii="Trebuchet MS" w:hAnsi="Trebuchet MS" w:cs="Times New Roman"/>
          <w:b/>
          <w:color w:val="000000"/>
          <w:lang w:val="en-GB" w:eastAsia="en-US"/>
        </w:rPr>
        <w:t xml:space="preserve">- Intec”- </w:t>
      </w:r>
      <w:r w:rsidR="001533FA" w:rsidRPr="00914ED6">
        <w:rPr>
          <w:rFonts w:ascii="Trebuchet MS" w:hAnsi="Trebuchet MS" w:cs="Times New Roman"/>
          <w:b/>
          <w:color w:val="000000"/>
          <w:lang w:val="en-GB" w:eastAsia="en-US"/>
        </w:rPr>
        <w:t xml:space="preserve">27 MW –anul </w:t>
      </w:r>
      <w:r w:rsidRPr="00914ED6">
        <w:rPr>
          <w:rFonts w:ascii="Trebuchet MS" w:hAnsi="Trebuchet MS" w:cs="Times New Roman"/>
          <w:b/>
          <w:color w:val="000000"/>
          <w:lang w:val="en-GB" w:eastAsia="en-US"/>
        </w:rPr>
        <w:t>2011.</w:t>
      </w:r>
    </w:p>
    <w:p w14:paraId="650FF237" w14:textId="77777777" w:rsidR="001533FA" w:rsidRPr="00914ED6" w:rsidRDefault="00EB356B" w:rsidP="00EB356B">
      <w:pPr>
        <w:suppressAutoHyphens w:val="0"/>
        <w:spacing w:after="0" w:line="240" w:lineRule="auto"/>
        <w:jc w:val="both"/>
        <w:rPr>
          <w:rFonts w:ascii="Trebuchet MS" w:hAnsi="Trebuchet MS" w:cs="Times New Roman"/>
          <w:b/>
          <w:color w:val="000000"/>
          <w:lang w:val="en-GB" w:eastAsia="en-US"/>
        </w:rPr>
      </w:pPr>
      <w:r w:rsidRPr="00914ED6">
        <w:rPr>
          <w:rFonts w:ascii="Trebuchet MS" w:hAnsi="Trebuchet MS" w:cs="Times New Roman"/>
          <w:b/>
          <w:color w:val="000000"/>
          <w:lang w:val="en-GB" w:eastAsia="en-US"/>
        </w:rPr>
        <w:t>Num</w:t>
      </w:r>
      <w:r w:rsidR="001533FA" w:rsidRPr="00914ED6">
        <w:rPr>
          <w:rFonts w:ascii="Trebuchet MS" w:hAnsi="Trebuchet MS" w:cs="Times New Roman"/>
          <w:b/>
          <w:color w:val="000000"/>
          <w:lang w:val="en-GB" w:eastAsia="en-US"/>
        </w:rPr>
        <w:t>ă</w:t>
      </w:r>
      <w:r w:rsidRPr="00914ED6">
        <w:rPr>
          <w:rFonts w:ascii="Trebuchet MS" w:hAnsi="Trebuchet MS" w:cs="Times New Roman"/>
          <w:b/>
          <w:color w:val="000000"/>
          <w:lang w:val="en-GB" w:eastAsia="en-US"/>
        </w:rPr>
        <w:t>r de ore de func</w:t>
      </w:r>
      <w:r w:rsidR="001533FA" w:rsidRPr="00914ED6">
        <w:rPr>
          <w:rFonts w:ascii="Trebuchet MS" w:hAnsi="Trebuchet MS" w:cs="Times New Roman"/>
          <w:b/>
          <w:color w:val="000000"/>
          <w:lang w:val="en-GB" w:eastAsia="en-US"/>
        </w:rPr>
        <w:t>ț</w:t>
      </w:r>
      <w:r w:rsidRPr="00914ED6">
        <w:rPr>
          <w:rFonts w:ascii="Trebuchet MS" w:hAnsi="Trebuchet MS" w:cs="Times New Roman"/>
          <w:b/>
          <w:color w:val="000000"/>
          <w:lang w:val="en-GB" w:eastAsia="en-US"/>
        </w:rPr>
        <w:t>ionare anual</w:t>
      </w:r>
      <w:r w:rsidR="001533FA" w:rsidRPr="00914ED6">
        <w:rPr>
          <w:rFonts w:ascii="Trebuchet MS" w:hAnsi="Trebuchet MS" w:cs="Times New Roman"/>
          <w:b/>
          <w:color w:val="000000"/>
          <w:lang w:val="en-GB" w:eastAsia="en-US"/>
        </w:rPr>
        <w:t>ă</w:t>
      </w:r>
      <w:r w:rsidRPr="00914ED6">
        <w:rPr>
          <w:rFonts w:ascii="Trebuchet MS" w:hAnsi="Trebuchet MS" w:cs="Times New Roman"/>
          <w:b/>
          <w:color w:val="000000"/>
          <w:lang w:val="en-GB" w:eastAsia="en-US"/>
        </w:rPr>
        <w:t xml:space="preserve">: </w:t>
      </w:r>
    </w:p>
    <w:p w14:paraId="2FCC2364" w14:textId="77777777" w:rsidR="001533FA" w:rsidRPr="00914ED6" w:rsidRDefault="001533FA" w:rsidP="002E7568">
      <w:pPr>
        <w:numPr>
          <w:ilvl w:val="0"/>
          <w:numId w:val="82"/>
        </w:numPr>
        <w:suppressAutoHyphens w:val="0"/>
        <w:spacing w:after="0" w:line="240" w:lineRule="auto"/>
        <w:jc w:val="both"/>
        <w:rPr>
          <w:rFonts w:ascii="Trebuchet MS" w:hAnsi="Trebuchet MS" w:cs="Times New Roman"/>
          <w:b/>
          <w:color w:val="000000"/>
          <w:lang w:val="en-GB" w:eastAsia="en-US"/>
        </w:rPr>
      </w:pPr>
      <w:r w:rsidRPr="00914ED6">
        <w:rPr>
          <w:rFonts w:ascii="Trebuchet MS" w:hAnsi="Trebuchet MS" w:cs="Times New Roman"/>
          <w:b/>
          <w:color w:val="000000"/>
          <w:lang w:val="en-GB" w:eastAsia="en-US"/>
        </w:rPr>
        <w:lastRenderedPageBreak/>
        <w:t xml:space="preserve">Instalație încălzire ulei termic - aferentă instalației de presare - </w:t>
      </w:r>
      <w:r w:rsidRPr="00914ED6">
        <w:rPr>
          <w:rFonts w:ascii="Trebuchet MS" w:hAnsi="Trebuchet MS" w:cs="Times New Roman"/>
          <w:b/>
          <w:color w:val="000000"/>
          <w:lang w:eastAsia="en-US"/>
        </w:rPr>
        <w:t>“</w:t>
      </w:r>
      <w:r w:rsidRPr="00914ED6">
        <w:rPr>
          <w:rFonts w:ascii="Trebuchet MS" w:hAnsi="Trebuchet MS" w:cs="Times New Roman"/>
          <w:b/>
          <w:color w:val="000000"/>
          <w:lang w:val="en-GB" w:eastAsia="en-US"/>
        </w:rPr>
        <w:t>GN - Intec” - 8,1 MW - 360 ore/an;</w:t>
      </w:r>
    </w:p>
    <w:p w14:paraId="45766D06" w14:textId="77777777" w:rsidR="00EB356B" w:rsidRPr="00914ED6" w:rsidRDefault="001533FA" w:rsidP="002E7568">
      <w:pPr>
        <w:numPr>
          <w:ilvl w:val="0"/>
          <w:numId w:val="82"/>
        </w:numPr>
        <w:suppressAutoHyphens w:val="0"/>
        <w:spacing w:after="0" w:line="240" w:lineRule="auto"/>
        <w:jc w:val="both"/>
        <w:rPr>
          <w:rFonts w:ascii="Trebuchet MS" w:hAnsi="Trebuchet MS" w:cs="Times New Roman"/>
          <w:color w:val="000000"/>
          <w:lang w:val="ro-RO" w:eastAsia="en-US"/>
        </w:rPr>
      </w:pPr>
      <w:r w:rsidRPr="00914ED6">
        <w:rPr>
          <w:rFonts w:ascii="Trebuchet MS" w:hAnsi="Trebuchet MS" w:cs="Times New Roman"/>
          <w:b/>
          <w:color w:val="000000"/>
          <w:lang w:val="en-GB" w:eastAsia="en-US"/>
        </w:rPr>
        <w:t xml:space="preserve">Instalație încălzire ulei termic instalație de presare </w:t>
      </w:r>
      <w:r w:rsidR="00E8683A" w:rsidRPr="00914ED6">
        <w:rPr>
          <w:rFonts w:ascii="Trebuchet MS" w:hAnsi="Trebuchet MS" w:cs="Times New Roman"/>
          <w:b/>
          <w:color w:val="000000"/>
          <w:lang w:val="en-GB" w:eastAsia="en-US"/>
        </w:rPr>
        <w:t xml:space="preserve"> </w:t>
      </w:r>
      <w:r w:rsidRPr="00914ED6">
        <w:rPr>
          <w:rFonts w:ascii="Trebuchet MS" w:hAnsi="Trebuchet MS" w:cs="Times New Roman"/>
          <w:b/>
          <w:color w:val="000000"/>
          <w:lang w:val="en-GB" w:eastAsia="en-US"/>
        </w:rPr>
        <w:t xml:space="preserve">-  </w:t>
      </w:r>
      <w:r w:rsidRPr="00914ED6">
        <w:rPr>
          <w:rFonts w:ascii="Trebuchet MS" w:hAnsi="Trebuchet MS" w:cs="Times New Roman"/>
          <w:b/>
          <w:color w:val="000000"/>
          <w:lang w:eastAsia="en-US"/>
        </w:rPr>
        <w:t xml:space="preserve">“Bio </w:t>
      </w:r>
      <w:r w:rsidRPr="00914ED6">
        <w:rPr>
          <w:rFonts w:ascii="Trebuchet MS" w:hAnsi="Trebuchet MS" w:cs="Times New Roman"/>
          <w:b/>
          <w:color w:val="000000"/>
          <w:lang w:val="en-GB" w:eastAsia="en-US"/>
        </w:rPr>
        <w:t>- Intec”- 27 MW</w:t>
      </w:r>
      <w:r w:rsidR="00FC7AEB" w:rsidRPr="00914ED6">
        <w:rPr>
          <w:rFonts w:ascii="Trebuchet MS" w:hAnsi="Trebuchet MS" w:cs="Times New Roman"/>
          <w:b/>
          <w:color w:val="000000"/>
          <w:lang w:val="en-GB" w:eastAsia="en-US"/>
        </w:rPr>
        <w:t xml:space="preserve"> </w:t>
      </w:r>
      <w:r w:rsidRPr="00914ED6">
        <w:rPr>
          <w:rFonts w:ascii="Trebuchet MS" w:hAnsi="Trebuchet MS" w:cs="Times New Roman"/>
          <w:b/>
          <w:color w:val="000000"/>
          <w:lang w:val="en-GB" w:eastAsia="en-US"/>
        </w:rPr>
        <w:t xml:space="preserve">- 8112 </w:t>
      </w:r>
      <w:r w:rsidR="00EB356B" w:rsidRPr="00914ED6">
        <w:rPr>
          <w:rFonts w:ascii="Trebuchet MS" w:hAnsi="Trebuchet MS" w:cs="Times New Roman"/>
          <w:b/>
          <w:color w:val="000000"/>
          <w:lang w:val="en-GB" w:eastAsia="en-US"/>
        </w:rPr>
        <w:t>ore/an.</w:t>
      </w:r>
    </w:p>
    <w:p w14:paraId="6B4153C5" w14:textId="77777777" w:rsidR="00B90A75" w:rsidRPr="00914ED6" w:rsidRDefault="00B90A75" w:rsidP="00B5470E">
      <w:pPr>
        <w:pStyle w:val="FigureHeading"/>
        <w:spacing w:before="0" w:after="0"/>
        <w:rPr>
          <w:rFonts w:ascii="Trebuchet MS" w:hAnsi="Trebuchet MS"/>
          <w:bCs w:val="0"/>
          <w:lang w:val="ro-RO"/>
        </w:rPr>
      </w:pPr>
    </w:p>
    <w:p w14:paraId="4437AF8B" w14:textId="77777777" w:rsidR="005F533F" w:rsidRPr="00914ED6" w:rsidRDefault="005F533F" w:rsidP="00B5470E">
      <w:pPr>
        <w:pStyle w:val="FigureHeading"/>
        <w:spacing w:before="0" w:after="0"/>
        <w:rPr>
          <w:rFonts w:ascii="Trebuchet MS" w:hAnsi="Trebuchet MS"/>
          <w:bCs w:val="0"/>
          <w:lang w:val="ro-RO"/>
        </w:rPr>
      </w:pPr>
      <w:r w:rsidRPr="00914ED6">
        <w:rPr>
          <w:rFonts w:ascii="Trebuchet MS" w:hAnsi="Trebuchet MS"/>
          <w:bCs w:val="0"/>
          <w:lang w:val="ro-RO"/>
        </w:rPr>
        <w:t>Capacitatea instala</w:t>
      </w:r>
      <w:r w:rsidR="00110453" w:rsidRPr="00914ED6">
        <w:rPr>
          <w:rFonts w:ascii="Trebuchet MS" w:hAnsi="Trebuchet MS"/>
          <w:bCs w:val="0"/>
          <w:lang w:val="ro-RO"/>
        </w:rPr>
        <w:t>ț</w:t>
      </w:r>
      <w:r w:rsidRPr="00914ED6">
        <w:rPr>
          <w:rFonts w:ascii="Trebuchet MS" w:hAnsi="Trebuchet MS"/>
          <w:bCs w:val="0"/>
          <w:lang w:val="ro-RO"/>
        </w:rPr>
        <w:t>iilor de ardere existente pe amplasament:</w:t>
      </w:r>
    </w:p>
    <w:p w14:paraId="27562E74" w14:textId="77777777" w:rsidR="00F93F20" w:rsidRPr="00914ED6" w:rsidRDefault="00F93F20" w:rsidP="00B5470E">
      <w:pPr>
        <w:pStyle w:val="FigureHeading"/>
        <w:spacing w:before="0" w:after="0"/>
        <w:rPr>
          <w:rFonts w:ascii="Trebuchet MS" w:hAnsi="Trebuchet MS"/>
          <w:b/>
          <w:sz w:val="20"/>
          <w:szCs w:val="20"/>
          <w:lang w:val="ro-RO"/>
        </w:rPr>
      </w:pPr>
    </w:p>
    <w:tbl>
      <w:tblPr>
        <w:tblW w:w="9270" w:type="dxa"/>
        <w:tblInd w:w="108" w:type="dxa"/>
        <w:tblLayout w:type="fixed"/>
        <w:tblLook w:val="0000" w:firstRow="0" w:lastRow="0" w:firstColumn="0" w:lastColumn="0" w:noHBand="0" w:noVBand="0"/>
      </w:tblPr>
      <w:tblGrid>
        <w:gridCol w:w="851"/>
        <w:gridCol w:w="4474"/>
        <w:gridCol w:w="1529"/>
        <w:gridCol w:w="1246"/>
        <w:gridCol w:w="1170"/>
      </w:tblGrid>
      <w:tr w:rsidR="005F533F" w:rsidRPr="00914ED6" w14:paraId="51753EEC" w14:textId="77777777" w:rsidTr="00DC4664">
        <w:trPr>
          <w:cantSplit/>
          <w:trHeight w:val="206"/>
        </w:trPr>
        <w:tc>
          <w:tcPr>
            <w:tcW w:w="851" w:type="dxa"/>
            <w:vMerge w:val="restart"/>
            <w:tcBorders>
              <w:top w:val="single" w:sz="4" w:space="0" w:color="000000"/>
              <w:left w:val="single" w:sz="4" w:space="0" w:color="000000"/>
              <w:bottom w:val="single" w:sz="4" w:space="0" w:color="000000"/>
            </w:tcBorders>
            <w:shd w:val="clear" w:color="auto" w:fill="DFDFDF"/>
          </w:tcPr>
          <w:p w14:paraId="3040F281"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Activitate IED</w:t>
            </w:r>
          </w:p>
        </w:tc>
        <w:tc>
          <w:tcPr>
            <w:tcW w:w="4474" w:type="dxa"/>
            <w:vMerge w:val="restart"/>
            <w:tcBorders>
              <w:top w:val="single" w:sz="4" w:space="0" w:color="000000"/>
              <w:left w:val="single" w:sz="4" w:space="0" w:color="000000"/>
              <w:bottom w:val="single" w:sz="4" w:space="0" w:color="000000"/>
            </w:tcBorders>
            <w:shd w:val="clear" w:color="auto" w:fill="DFDFDF"/>
          </w:tcPr>
          <w:p w14:paraId="46A41AF3" w14:textId="77777777" w:rsidR="005F533F" w:rsidRPr="00914ED6" w:rsidRDefault="005F533F" w:rsidP="0087670F">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Instala</w:t>
            </w:r>
            <w:r w:rsidR="0087670F" w:rsidRPr="00914ED6">
              <w:rPr>
                <w:rFonts w:ascii="Trebuchet MS" w:hAnsi="Trebuchet MS" w:cs="Times New Roman"/>
                <w:b/>
                <w:bCs/>
                <w:lang w:val="ro-RO"/>
              </w:rPr>
              <w:t>ț</w:t>
            </w:r>
            <w:r w:rsidRPr="00914ED6">
              <w:rPr>
                <w:rFonts w:ascii="Trebuchet MS" w:hAnsi="Trebuchet MS" w:cs="Times New Roman"/>
                <w:b/>
                <w:bCs/>
                <w:lang w:val="ro-RO"/>
              </w:rPr>
              <w:t>ii</w:t>
            </w:r>
          </w:p>
        </w:tc>
        <w:tc>
          <w:tcPr>
            <w:tcW w:w="3945" w:type="dxa"/>
            <w:gridSpan w:val="3"/>
            <w:tcBorders>
              <w:top w:val="single" w:sz="4" w:space="0" w:color="000000"/>
              <w:left w:val="single" w:sz="4" w:space="0" w:color="000000"/>
              <w:bottom w:val="single" w:sz="4" w:space="0" w:color="000000"/>
              <w:right w:val="single" w:sz="4" w:space="0" w:color="000000"/>
            </w:tcBorders>
            <w:shd w:val="clear" w:color="auto" w:fill="DFDFDF"/>
          </w:tcPr>
          <w:p w14:paraId="20AABF2F" w14:textId="77777777" w:rsidR="005F533F" w:rsidRPr="00914ED6" w:rsidRDefault="005F533F" w:rsidP="0087670F">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Puterea termic</w:t>
            </w:r>
            <w:r w:rsidR="0087670F" w:rsidRPr="00914ED6">
              <w:rPr>
                <w:rFonts w:ascii="Trebuchet MS" w:hAnsi="Trebuchet MS" w:cs="Times New Roman"/>
                <w:b/>
                <w:bCs/>
                <w:lang w:val="ro-RO"/>
              </w:rPr>
              <w:t>ă</w:t>
            </w:r>
            <w:r w:rsidRPr="00914ED6">
              <w:rPr>
                <w:rFonts w:ascii="Trebuchet MS" w:hAnsi="Trebuchet MS" w:cs="Times New Roman"/>
                <w:b/>
                <w:bCs/>
                <w:lang w:val="ro-RO"/>
              </w:rPr>
              <w:t xml:space="preserve"> nominal</w:t>
            </w:r>
            <w:r w:rsidR="0087670F" w:rsidRPr="00914ED6">
              <w:rPr>
                <w:rFonts w:ascii="Trebuchet MS" w:hAnsi="Trebuchet MS" w:cs="Times New Roman"/>
                <w:b/>
                <w:bCs/>
                <w:lang w:val="ro-RO"/>
              </w:rPr>
              <w:t>ă</w:t>
            </w:r>
            <w:r w:rsidRPr="00914ED6">
              <w:rPr>
                <w:rFonts w:ascii="Trebuchet MS" w:hAnsi="Trebuchet MS" w:cs="Times New Roman"/>
                <w:b/>
                <w:bCs/>
                <w:lang w:val="ro-RO"/>
              </w:rPr>
              <w:t xml:space="preserve"> (MW)</w:t>
            </w:r>
          </w:p>
        </w:tc>
      </w:tr>
      <w:tr w:rsidR="005F533F" w:rsidRPr="00914ED6" w14:paraId="0D8D1B91" w14:textId="77777777" w:rsidTr="00DC4664">
        <w:trPr>
          <w:cantSplit/>
          <w:trHeight w:val="143"/>
        </w:trPr>
        <w:tc>
          <w:tcPr>
            <w:tcW w:w="851" w:type="dxa"/>
            <w:vMerge/>
            <w:tcBorders>
              <w:top w:val="single" w:sz="4" w:space="0" w:color="000000"/>
              <w:left w:val="single" w:sz="4" w:space="0" w:color="000000"/>
              <w:bottom w:val="single" w:sz="4" w:space="0" w:color="000000"/>
            </w:tcBorders>
            <w:shd w:val="clear" w:color="auto" w:fill="DFDFDF"/>
          </w:tcPr>
          <w:p w14:paraId="19FBBD34" w14:textId="77777777" w:rsidR="005F533F" w:rsidRPr="00914ED6" w:rsidRDefault="005F533F" w:rsidP="00B5470E">
            <w:pPr>
              <w:snapToGrid w:val="0"/>
              <w:spacing w:after="0" w:line="240" w:lineRule="auto"/>
              <w:jc w:val="center"/>
              <w:rPr>
                <w:rFonts w:ascii="Trebuchet MS" w:hAnsi="Trebuchet MS" w:cs="Times New Roman"/>
                <w:b/>
                <w:bCs/>
                <w:lang w:val="ro-RO"/>
              </w:rPr>
            </w:pPr>
          </w:p>
        </w:tc>
        <w:tc>
          <w:tcPr>
            <w:tcW w:w="4474" w:type="dxa"/>
            <w:vMerge/>
            <w:tcBorders>
              <w:top w:val="single" w:sz="4" w:space="0" w:color="000000"/>
              <w:left w:val="single" w:sz="4" w:space="0" w:color="000000"/>
              <w:bottom w:val="single" w:sz="4" w:space="0" w:color="000000"/>
            </w:tcBorders>
            <w:shd w:val="clear" w:color="auto" w:fill="DFDFDF"/>
          </w:tcPr>
          <w:p w14:paraId="699622B8" w14:textId="77777777" w:rsidR="005F533F" w:rsidRPr="00914ED6" w:rsidRDefault="005F533F" w:rsidP="00B5470E">
            <w:pPr>
              <w:snapToGrid w:val="0"/>
              <w:spacing w:after="0" w:line="240" w:lineRule="auto"/>
              <w:jc w:val="center"/>
              <w:rPr>
                <w:rFonts w:ascii="Trebuchet MS" w:hAnsi="Trebuchet MS" w:cs="Times New Roman"/>
                <w:b/>
                <w:bCs/>
                <w:lang w:val="ro-RO"/>
              </w:rPr>
            </w:pPr>
          </w:p>
        </w:tc>
        <w:tc>
          <w:tcPr>
            <w:tcW w:w="1529" w:type="dxa"/>
            <w:vMerge w:val="restart"/>
            <w:tcBorders>
              <w:top w:val="single" w:sz="4" w:space="0" w:color="000000"/>
              <w:left w:val="single" w:sz="4" w:space="0" w:color="000000"/>
              <w:bottom w:val="single" w:sz="4" w:space="0" w:color="000000"/>
            </w:tcBorders>
            <w:shd w:val="clear" w:color="auto" w:fill="DFDFDF"/>
          </w:tcPr>
          <w:p w14:paraId="3FBEDAD7"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 xml:space="preserve">INSTALATA </w:t>
            </w:r>
          </w:p>
          <w:p w14:paraId="17DE3676" w14:textId="77777777" w:rsidR="005F533F" w:rsidRPr="00914ED6" w:rsidRDefault="005F533F" w:rsidP="00B5470E">
            <w:pPr>
              <w:spacing w:after="0" w:line="240" w:lineRule="auto"/>
              <w:jc w:val="center"/>
              <w:rPr>
                <w:rFonts w:ascii="Trebuchet MS" w:hAnsi="Trebuchet MS" w:cs="Times New Roman"/>
                <w:b/>
                <w:bCs/>
                <w:lang w:val="ro-RO"/>
              </w:rPr>
            </w:pPr>
          </w:p>
        </w:tc>
        <w:tc>
          <w:tcPr>
            <w:tcW w:w="2416" w:type="dxa"/>
            <w:gridSpan w:val="2"/>
            <w:tcBorders>
              <w:top w:val="single" w:sz="4" w:space="0" w:color="000000"/>
              <w:left w:val="single" w:sz="4" w:space="0" w:color="000000"/>
              <w:bottom w:val="single" w:sz="4" w:space="0" w:color="000000"/>
              <w:right w:val="single" w:sz="4" w:space="0" w:color="000000"/>
            </w:tcBorders>
            <w:shd w:val="clear" w:color="auto" w:fill="DFDFDF"/>
          </w:tcPr>
          <w:p w14:paraId="42DC03DD"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MAXIM FURNIZATA</w:t>
            </w:r>
          </w:p>
        </w:tc>
      </w:tr>
      <w:tr w:rsidR="005F533F" w:rsidRPr="00914ED6" w14:paraId="49446C37" w14:textId="77777777" w:rsidTr="00DC4664">
        <w:trPr>
          <w:cantSplit/>
          <w:trHeight w:val="170"/>
        </w:trPr>
        <w:tc>
          <w:tcPr>
            <w:tcW w:w="851" w:type="dxa"/>
            <w:vMerge/>
            <w:tcBorders>
              <w:top w:val="single" w:sz="4" w:space="0" w:color="000000"/>
              <w:left w:val="single" w:sz="4" w:space="0" w:color="000000"/>
              <w:bottom w:val="single" w:sz="4" w:space="0" w:color="000000"/>
            </w:tcBorders>
            <w:shd w:val="clear" w:color="auto" w:fill="DFDFDF"/>
          </w:tcPr>
          <w:p w14:paraId="79673AD3" w14:textId="77777777" w:rsidR="005F533F" w:rsidRPr="00914ED6" w:rsidRDefault="005F533F" w:rsidP="00B5470E">
            <w:pPr>
              <w:snapToGrid w:val="0"/>
              <w:spacing w:after="0" w:line="240" w:lineRule="auto"/>
              <w:jc w:val="center"/>
              <w:rPr>
                <w:rFonts w:ascii="Trebuchet MS" w:hAnsi="Trebuchet MS" w:cs="Times New Roman"/>
                <w:b/>
                <w:bCs/>
                <w:lang w:val="ro-RO"/>
              </w:rPr>
            </w:pPr>
          </w:p>
        </w:tc>
        <w:tc>
          <w:tcPr>
            <w:tcW w:w="4474" w:type="dxa"/>
            <w:vMerge/>
            <w:tcBorders>
              <w:top w:val="single" w:sz="4" w:space="0" w:color="000000"/>
              <w:left w:val="single" w:sz="4" w:space="0" w:color="000000"/>
              <w:bottom w:val="single" w:sz="4" w:space="0" w:color="000000"/>
            </w:tcBorders>
            <w:shd w:val="clear" w:color="auto" w:fill="DFDFDF"/>
          </w:tcPr>
          <w:p w14:paraId="0848B6DA" w14:textId="77777777" w:rsidR="005F533F" w:rsidRPr="00914ED6" w:rsidRDefault="005F533F" w:rsidP="00B5470E">
            <w:pPr>
              <w:snapToGrid w:val="0"/>
              <w:spacing w:after="0" w:line="240" w:lineRule="auto"/>
              <w:jc w:val="center"/>
              <w:rPr>
                <w:rFonts w:ascii="Trebuchet MS" w:hAnsi="Trebuchet MS" w:cs="Times New Roman"/>
                <w:b/>
                <w:bCs/>
                <w:lang w:val="ro-RO"/>
              </w:rPr>
            </w:pPr>
          </w:p>
        </w:tc>
        <w:tc>
          <w:tcPr>
            <w:tcW w:w="1529" w:type="dxa"/>
            <w:vMerge/>
            <w:tcBorders>
              <w:top w:val="single" w:sz="4" w:space="0" w:color="000000"/>
              <w:left w:val="single" w:sz="4" w:space="0" w:color="000000"/>
              <w:bottom w:val="single" w:sz="4" w:space="0" w:color="000000"/>
            </w:tcBorders>
            <w:shd w:val="clear" w:color="auto" w:fill="DFDFDF"/>
          </w:tcPr>
          <w:p w14:paraId="689B88F5" w14:textId="77777777" w:rsidR="005F533F" w:rsidRPr="00914ED6" w:rsidRDefault="005F533F" w:rsidP="00B5470E">
            <w:pPr>
              <w:snapToGrid w:val="0"/>
              <w:spacing w:after="0" w:line="240" w:lineRule="auto"/>
              <w:jc w:val="center"/>
              <w:rPr>
                <w:rFonts w:ascii="Trebuchet MS" w:hAnsi="Trebuchet MS" w:cs="Times New Roman"/>
                <w:b/>
                <w:bCs/>
                <w:lang w:val="ro-RO"/>
              </w:rPr>
            </w:pPr>
          </w:p>
        </w:tc>
        <w:tc>
          <w:tcPr>
            <w:tcW w:w="1246" w:type="dxa"/>
            <w:tcBorders>
              <w:top w:val="single" w:sz="4" w:space="0" w:color="000000"/>
              <w:left w:val="single" w:sz="4" w:space="0" w:color="000000"/>
              <w:bottom w:val="single" w:sz="4" w:space="0" w:color="000000"/>
            </w:tcBorders>
            <w:shd w:val="clear" w:color="auto" w:fill="DFDFDF"/>
          </w:tcPr>
          <w:p w14:paraId="31E20EF3"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Var.I</w:t>
            </w:r>
          </w:p>
        </w:tc>
        <w:tc>
          <w:tcPr>
            <w:tcW w:w="1170" w:type="dxa"/>
            <w:tcBorders>
              <w:top w:val="single" w:sz="4" w:space="0" w:color="000000"/>
              <w:left w:val="single" w:sz="4" w:space="0" w:color="000000"/>
              <w:bottom w:val="single" w:sz="4" w:space="0" w:color="000000"/>
              <w:right w:val="single" w:sz="4" w:space="0" w:color="000000"/>
            </w:tcBorders>
            <w:shd w:val="clear" w:color="auto" w:fill="DFDFDF"/>
          </w:tcPr>
          <w:p w14:paraId="486441FD"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Var.II</w:t>
            </w:r>
          </w:p>
        </w:tc>
      </w:tr>
      <w:tr w:rsidR="005F533F" w:rsidRPr="00914ED6" w14:paraId="71356B86" w14:textId="77777777" w:rsidTr="00DC4664">
        <w:trPr>
          <w:cantSplit/>
        </w:trPr>
        <w:tc>
          <w:tcPr>
            <w:tcW w:w="851" w:type="dxa"/>
            <w:vMerge w:val="restart"/>
            <w:tcBorders>
              <w:top w:val="single" w:sz="4" w:space="0" w:color="000000"/>
              <w:left w:val="single" w:sz="4" w:space="0" w:color="000000"/>
              <w:bottom w:val="single" w:sz="4" w:space="0" w:color="000000"/>
            </w:tcBorders>
            <w:shd w:val="clear" w:color="auto" w:fill="auto"/>
          </w:tcPr>
          <w:p w14:paraId="60F843A2" w14:textId="77777777" w:rsidR="005F533F" w:rsidRPr="00914ED6" w:rsidRDefault="005F533F" w:rsidP="00B5470E">
            <w:pPr>
              <w:pStyle w:val="CoverPageText"/>
              <w:snapToGrid w:val="0"/>
              <w:rPr>
                <w:rFonts w:ascii="Trebuchet MS" w:hAnsi="Trebuchet MS" w:cs="Times New Roman"/>
                <w:b/>
                <w:bCs/>
                <w:sz w:val="22"/>
                <w:szCs w:val="22"/>
                <w:lang w:val="ro-RO"/>
              </w:rPr>
            </w:pPr>
          </w:p>
          <w:p w14:paraId="2F478CE6" w14:textId="77777777" w:rsidR="005F533F" w:rsidRPr="00914ED6" w:rsidRDefault="005F533F" w:rsidP="00B5470E">
            <w:pPr>
              <w:pStyle w:val="CoverPageText"/>
              <w:rPr>
                <w:rFonts w:ascii="Trebuchet MS" w:hAnsi="Trebuchet MS" w:cs="Times New Roman"/>
                <w:bCs/>
                <w:sz w:val="22"/>
                <w:szCs w:val="22"/>
                <w:lang w:val="ro-RO"/>
              </w:rPr>
            </w:pPr>
          </w:p>
          <w:p w14:paraId="66F50E5F" w14:textId="77777777" w:rsidR="005F533F" w:rsidRPr="00914ED6" w:rsidRDefault="005F533F" w:rsidP="00B5470E">
            <w:pPr>
              <w:pStyle w:val="CoverPageText"/>
              <w:rPr>
                <w:rFonts w:ascii="Trebuchet MS" w:hAnsi="Trebuchet MS" w:cs="Times New Roman"/>
                <w:bCs/>
                <w:sz w:val="22"/>
                <w:szCs w:val="22"/>
                <w:lang w:val="ro-RO"/>
              </w:rPr>
            </w:pPr>
          </w:p>
          <w:p w14:paraId="623542E7" w14:textId="77777777" w:rsidR="005F533F" w:rsidRPr="00914ED6" w:rsidRDefault="005F533F" w:rsidP="00B5470E">
            <w:pPr>
              <w:pStyle w:val="CoverPageText"/>
              <w:rPr>
                <w:rFonts w:ascii="Trebuchet MS" w:hAnsi="Trebuchet MS" w:cs="Times New Roman"/>
                <w:bCs/>
                <w:sz w:val="22"/>
                <w:szCs w:val="22"/>
                <w:lang w:val="ro-RO"/>
              </w:rPr>
            </w:pPr>
          </w:p>
          <w:p w14:paraId="30548371" w14:textId="77777777" w:rsidR="005F533F" w:rsidRPr="00914ED6" w:rsidRDefault="005F533F" w:rsidP="00B5470E">
            <w:pPr>
              <w:pStyle w:val="CoverPageText"/>
              <w:rPr>
                <w:rFonts w:ascii="Trebuchet MS" w:hAnsi="Trebuchet MS" w:cs="Times New Roman"/>
                <w:sz w:val="22"/>
                <w:szCs w:val="22"/>
                <w:lang w:val="ro-RO"/>
              </w:rPr>
            </w:pPr>
            <w:r w:rsidRPr="00914ED6">
              <w:rPr>
                <w:rFonts w:ascii="Trebuchet MS" w:hAnsi="Trebuchet MS" w:cs="Times New Roman"/>
                <w:bCs/>
                <w:sz w:val="22"/>
                <w:szCs w:val="22"/>
                <w:lang w:val="ro-RO"/>
              </w:rPr>
              <w:t>Anexa 1, Pct.1.1</w:t>
            </w:r>
          </w:p>
        </w:tc>
        <w:tc>
          <w:tcPr>
            <w:tcW w:w="4474" w:type="dxa"/>
            <w:tcBorders>
              <w:top w:val="single" w:sz="4" w:space="0" w:color="000000"/>
              <w:left w:val="single" w:sz="4" w:space="0" w:color="000000"/>
              <w:bottom w:val="single" w:sz="4" w:space="0" w:color="000000"/>
            </w:tcBorders>
            <w:shd w:val="clear" w:color="auto" w:fill="auto"/>
          </w:tcPr>
          <w:p w14:paraId="354352A1" w14:textId="77777777" w:rsidR="005F533F" w:rsidRPr="00914ED6" w:rsidRDefault="005F533F" w:rsidP="00B5470E">
            <w:pPr>
              <w:pStyle w:val="Heading9"/>
              <w:ind w:right="0"/>
              <w:rPr>
                <w:rFonts w:ascii="Trebuchet MS" w:hAnsi="Trebuchet MS"/>
                <w:sz w:val="22"/>
                <w:szCs w:val="22"/>
              </w:rPr>
            </w:pPr>
            <w:r w:rsidRPr="00914ED6">
              <w:rPr>
                <w:rFonts w:ascii="Trebuchet MS" w:hAnsi="Trebuchet MS"/>
                <w:b w:val="0"/>
                <w:color w:val="auto"/>
                <w:sz w:val="22"/>
                <w:szCs w:val="22"/>
              </w:rPr>
              <w:t>Arzator pe biomasa - aferent instalatiei de uscare (tip Kablitz)</w:t>
            </w:r>
          </w:p>
        </w:tc>
        <w:tc>
          <w:tcPr>
            <w:tcW w:w="1529" w:type="dxa"/>
            <w:tcBorders>
              <w:top w:val="single" w:sz="4" w:space="0" w:color="000000"/>
              <w:left w:val="single" w:sz="4" w:space="0" w:color="000000"/>
              <w:bottom w:val="single" w:sz="4" w:space="0" w:color="000000"/>
            </w:tcBorders>
            <w:shd w:val="clear" w:color="auto" w:fill="auto"/>
          </w:tcPr>
          <w:p w14:paraId="72C5B663"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74*</w:t>
            </w:r>
          </w:p>
        </w:tc>
        <w:tc>
          <w:tcPr>
            <w:tcW w:w="1246" w:type="dxa"/>
            <w:tcBorders>
              <w:top w:val="single" w:sz="4" w:space="0" w:color="000000"/>
              <w:left w:val="single" w:sz="4" w:space="0" w:color="000000"/>
              <w:bottom w:val="single" w:sz="4" w:space="0" w:color="000000"/>
            </w:tcBorders>
            <w:shd w:val="clear" w:color="auto" w:fill="auto"/>
          </w:tcPr>
          <w:p w14:paraId="25F2F43E"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490C729"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60*</w:t>
            </w:r>
          </w:p>
        </w:tc>
      </w:tr>
      <w:tr w:rsidR="005F533F" w:rsidRPr="00914ED6" w14:paraId="119ABE52" w14:textId="77777777" w:rsidTr="00DC4664">
        <w:trPr>
          <w:cantSplit/>
        </w:trPr>
        <w:tc>
          <w:tcPr>
            <w:tcW w:w="851" w:type="dxa"/>
            <w:vMerge/>
            <w:tcBorders>
              <w:top w:val="single" w:sz="4" w:space="0" w:color="000000"/>
              <w:left w:val="single" w:sz="4" w:space="0" w:color="000000"/>
              <w:bottom w:val="single" w:sz="4" w:space="0" w:color="000000"/>
            </w:tcBorders>
            <w:shd w:val="clear" w:color="auto" w:fill="auto"/>
          </w:tcPr>
          <w:p w14:paraId="296AE8CB" w14:textId="77777777" w:rsidR="005F533F" w:rsidRPr="00914ED6" w:rsidRDefault="005F533F" w:rsidP="00B5470E">
            <w:pPr>
              <w:snapToGrid w:val="0"/>
              <w:spacing w:after="0" w:line="240" w:lineRule="auto"/>
              <w:rPr>
                <w:rFonts w:ascii="Trebuchet MS" w:hAnsi="Trebuchet MS" w:cs="Times New Roman"/>
                <w:lang w:val="ro-RO"/>
              </w:rPr>
            </w:pPr>
          </w:p>
        </w:tc>
        <w:tc>
          <w:tcPr>
            <w:tcW w:w="4474" w:type="dxa"/>
            <w:tcBorders>
              <w:top w:val="single" w:sz="4" w:space="0" w:color="000000"/>
              <w:left w:val="single" w:sz="4" w:space="0" w:color="000000"/>
              <w:bottom w:val="single" w:sz="4" w:space="0" w:color="000000"/>
            </w:tcBorders>
            <w:shd w:val="clear" w:color="auto" w:fill="auto"/>
          </w:tcPr>
          <w:p w14:paraId="057189FE" w14:textId="77777777" w:rsidR="005F533F" w:rsidRPr="00914ED6" w:rsidRDefault="005F533F" w:rsidP="00110453">
            <w:pPr>
              <w:pStyle w:val="BalloonText1"/>
              <w:rPr>
                <w:rFonts w:ascii="Trebuchet MS" w:hAnsi="Trebuchet MS" w:cs="Times New Roman"/>
                <w:sz w:val="22"/>
                <w:szCs w:val="22"/>
                <w:lang w:val="ro-RO"/>
              </w:rPr>
            </w:pPr>
            <w:r w:rsidRPr="00914ED6">
              <w:rPr>
                <w:rFonts w:ascii="Trebuchet MS" w:hAnsi="Trebuchet MS" w:cs="Times New Roman"/>
                <w:sz w:val="22"/>
                <w:szCs w:val="22"/>
                <w:lang w:val="ro-RO"/>
              </w:rPr>
              <w:t>Arzator pe gaz si praf de lemn - aferent instala</w:t>
            </w:r>
            <w:r w:rsidR="00110453" w:rsidRPr="00914ED6">
              <w:rPr>
                <w:rFonts w:ascii="Trebuchet MS" w:hAnsi="Trebuchet MS" w:cs="Times New Roman"/>
                <w:sz w:val="22"/>
                <w:szCs w:val="22"/>
                <w:lang w:val="ro-RO"/>
              </w:rPr>
              <w:t>ț</w:t>
            </w:r>
            <w:r w:rsidRPr="00914ED6">
              <w:rPr>
                <w:rFonts w:ascii="Trebuchet MS" w:hAnsi="Trebuchet MS" w:cs="Times New Roman"/>
                <w:sz w:val="22"/>
                <w:szCs w:val="22"/>
                <w:lang w:val="ro-RO"/>
              </w:rPr>
              <w:t>ie de uscare (tip MSM-MAY)</w:t>
            </w:r>
          </w:p>
        </w:tc>
        <w:tc>
          <w:tcPr>
            <w:tcW w:w="1529" w:type="dxa"/>
            <w:tcBorders>
              <w:top w:val="single" w:sz="4" w:space="0" w:color="000000"/>
              <w:left w:val="single" w:sz="4" w:space="0" w:color="000000"/>
              <w:bottom w:val="single" w:sz="4" w:space="0" w:color="000000"/>
            </w:tcBorders>
            <w:shd w:val="clear" w:color="auto" w:fill="auto"/>
          </w:tcPr>
          <w:p w14:paraId="6FC78B5E"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40</w:t>
            </w:r>
          </w:p>
        </w:tc>
        <w:tc>
          <w:tcPr>
            <w:tcW w:w="1246" w:type="dxa"/>
            <w:tcBorders>
              <w:top w:val="single" w:sz="4" w:space="0" w:color="000000"/>
              <w:left w:val="single" w:sz="4" w:space="0" w:color="000000"/>
              <w:bottom w:val="single" w:sz="4" w:space="0" w:color="000000"/>
            </w:tcBorders>
            <w:shd w:val="clear" w:color="auto" w:fill="auto"/>
          </w:tcPr>
          <w:p w14:paraId="553A9AE5"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40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45525DF"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w:t>
            </w:r>
          </w:p>
        </w:tc>
      </w:tr>
      <w:tr w:rsidR="005F533F" w:rsidRPr="00914ED6" w14:paraId="12F9C64A" w14:textId="77777777" w:rsidTr="00DC4664">
        <w:trPr>
          <w:cantSplit/>
        </w:trPr>
        <w:tc>
          <w:tcPr>
            <w:tcW w:w="851" w:type="dxa"/>
            <w:vMerge/>
            <w:tcBorders>
              <w:top w:val="single" w:sz="4" w:space="0" w:color="000000"/>
              <w:left w:val="single" w:sz="4" w:space="0" w:color="000000"/>
              <w:bottom w:val="single" w:sz="4" w:space="0" w:color="000000"/>
            </w:tcBorders>
            <w:shd w:val="clear" w:color="auto" w:fill="auto"/>
          </w:tcPr>
          <w:p w14:paraId="78840F40" w14:textId="77777777" w:rsidR="005F533F" w:rsidRPr="00914ED6" w:rsidRDefault="005F533F" w:rsidP="00B5470E">
            <w:pPr>
              <w:snapToGrid w:val="0"/>
              <w:spacing w:after="0" w:line="240" w:lineRule="auto"/>
              <w:rPr>
                <w:rFonts w:ascii="Trebuchet MS" w:hAnsi="Trebuchet MS" w:cs="Times New Roman"/>
                <w:lang w:val="ro-RO"/>
              </w:rPr>
            </w:pPr>
          </w:p>
        </w:tc>
        <w:tc>
          <w:tcPr>
            <w:tcW w:w="4474" w:type="dxa"/>
            <w:tcBorders>
              <w:top w:val="single" w:sz="4" w:space="0" w:color="000000"/>
              <w:left w:val="single" w:sz="4" w:space="0" w:color="000000"/>
              <w:bottom w:val="single" w:sz="4" w:space="0" w:color="000000"/>
            </w:tcBorders>
            <w:shd w:val="clear" w:color="auto" w:fill="auto"/>
          </w:tcPr>
          <w:p w14:paraId="7D4A04AE" w14:textId="77777777" w:rsidR="005F533F" w:rsidRPr="00914ED6" w:rsidRDefault="005F533F" w:rsidP="00110453">
            <w:pPr>
              <w:spacing w:after="0" w:line="240" w:lineRule="auto"/>
              <w:rPr>
                <w:rFonts w:ascii="Trebuchet MS" w:hAnsi="Trebuchet MS" w:cs="Times New Roman"/>
                <w:lang w:val="ro-RO"/>
              </w:rPr>
            </w:pPr>
            <w:r w:rsidRPr="00914ED6">
              <w:rPr>
                <w:rFonts w:ascii="Trebuchet MS" w:hAnsi="Trebuchet MS" w:cs="Times New Roman"/>
                <w:lang w:val="ro-RO"/>
              </w:rPr>
              <w:t>Instalatie incalzire ulei termic - aferent instala</w:t>
            </w:r>
            <w:r w:rsidR="00110453" w:rsidRPr="00914ED6">
              <w:rPr>
                <w:rFonts w:ascii="Trebuchet MS" w:hAnsi="Trebuchet MS" w:cs="Times New Roman"/>
                <w:lang w:val="ro-RO"/>
              </w:rPr>
              <w:t>ț</w:t>
            </w:r>
            <w:r w:rsidRPr="00914ED6">
              <w:rPr>
                <w:rFonts w:ascii="Trebuchet MS" w:hAnsi="Trebuchet MS" w:cs="Times New Roman"/>
                <w:lang w:val="ro-RO"/>
              </w:rPr>
              <w:t>iei de presare</w:t>
            </w:r>
            <w:r w:rsidR="00110453" w:rsidRPr="00914ED6">
              <w:rPr>
                <w:rFonts w:ascii="Trebuchet MS" w:hAnsi="Trebuchet MS" w:cs="Times New Roman"/>
                <w:lang w:val="ro-RO"/>
              </w:rPr>
              <w:t xml:space="preserve"> </w:t>
            </w:r>
            <w:r w:rsidRPr="00914ED6">
              <w:rPr>
                <w:rFonts w:ascii="Trebuchet MS" w:hAnsi="Trebuchet MS" w:cs="Times New Roman"/>
                <w:lang w:val="ro-RO"/>
              </w:rPr>
              <w:t>-</w:t>
            </w:r>
            <w:r w:rsidRPr="00914ED6">
              <w:rPr>
                <w:rFonts w:ascii="Trebuchet MS" w:hAnsi="Trebuchet MS" w:cs="Times New Roman"/>
                <w:bCs/>
                <w:lang w:val="ro-RO"/>
              </w:rPr>
              <w:t xml:space="preserve"> “GN-Intec”</w:t>
            </w:r>
            <w:r w:rsidRPr="00914ED6">
              <w:rPr>
                <w:rFonts w:ascii="Trebuchet MS" w:hAnsi="Trebuchet MS" w:cs="Times New Roman"/>
                <w:lang w:val="ro-RO"/>
              </w:rPr>
              <w:t xml:space="preserve"> </w:t>
            </w:r>
          </w:p>
        </w:tc>
        <w:tc>
          <w:tcPr>
            <w:tcW w:w="1529" w:type="dxa"/>
            <w:tcBorders>
              <w:top w:val="single" w:sz="4" w:space="0" w:color="000000"/>
              <w:left w:val="single" w:sz="4" w:space="0" w:color="000000"/>
              <w:bottom w:val="single" w:sz="4" w:space="0" w:color="000000"/>
            </w:tcBorders>
            <w:shd w:val="clear" w:color="auto" w:fill="auto"/>
          </w:tcPr>
          <w:p w14:paraId="1BA27FEC"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8.1</w:t>
            </w:r>
          </w:p>
        </w:tc>
        <w:tc>
          <w:tcPr>
            <w:tcW w:w="1246" w:type="dxa"/>
            <w:tcBorders>
              <w:top w:val="single" w:sz="4" w:space="0" w:color="000000"/>
              <w:left w:val="single" w:sz="4" w:space="0" w:color="000000"/>
              <w:bottom w:val="single" w:sz="4" w:space="0" w:color="000000"/>
            </w:tcBorders>
            <w:shd w:val="clear" w:color="auto" w:fill="auto"/>
          </w:tcPr>
          <w:p w14:paraId="44124C30"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rezerva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D01A3E8"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rezerva</w:t>
            </w:r>
          </w:p>
        </w:tc>
      </w:tr>
      <w:tr w:rsidR="005F533F" w:rsidRPr="00914ED6" w14:paraId="402DF5A5" w14:textId="77777777" w:rsidTr="00DC4664">
        <w:trPr>
          <w:cantSplit/>
        </w:trPr>
        <w:tc>
          <w:tcPr>
            <w:tcW w:w="851" w:type="dxa"/>
            <w:vMerge/>
            <w:tcBorders>
              <w:top w:val="single" w:sz="4" w:space="0" w:color="000000"/>
              <w:left w:val="single" w:sz="4" w:space="0" w:color="000000"/>
              <w:bottom w:val="single" w:sz="4" w:space="0" w:color="000000"/>
            </w:tcBorders>
            <w:shd w:val="clear" w:color="auto" w:fill="auto"/>
          </w:tcPr>
          <w:p w14:paraId="1338B18B" w14:textId="77777777" w:rsidR="005F533F" w:rsidRPr="00914ED6" w:rsidRDefault="005F533F" w:rsidP="00B5470E">
            <w:pPr>
              <w:snapToGrid w:val="0"/>
              <w:spacing w:after="0" w:line="240" w:lineRule="auto"/>
              <w:rPr>
                <w:rFonts w:ascii="Trebuchet MS" w:hAnsi="Trebuchet MS" w:cs="Times New Roman"/>
                <w:lang w:val="ro-RO"/>
              </w:rPr>
            </w:pPr>
          </w:p>
        </w:tc>
        <w:tc>
          <w:tcPr>
            <w:tcW w:w="4474" w:type="dxa"/>
            <w:tcBorders>
              <w:top w:val="single" w:sz="4" w:space="0" w:color="000000"/>
              <w:left w:val="single" w:sz="4" w:space="0" w:color="000000"/>
              <w:bottom w:val="single" w:sz="4" w:space="0" w:color="000000"/>
            </w:tcBorders>
            <w:shd w:val="clear" w:color="auto" w:fill="auto"/>
          </w:tcPr>
          <w:p w14:paraId="00FFDEDE" w14:textId="77777777" w:rsidR="005F533F" w:rsidRPr="00914ED6" w:rsidRDefault="005F533F" w:rsidP="00110453">
            <w:pPr>
              <w:spacing w:after="0" w:line="240" w:lineRule="auto"/>
              <w:rPr>
                <w:rFonts w:ascii="Trebuchet MS" w:hAnsi="Trebuchet MS" w:cs="Times New Roman"/>
                <w:lang w:val="ro-RO"/>
              </w:rPr>
            </w:pPr>
            <w:r w:rsidRPr="00914ED6">
              <w:rPr>
                <w:rFonts w:ascii="Trebuchet MS" w:hAnsi="Trebuchet MS" w:cs="Times New Roman"/>
                <w:lang w:val="ro-RO"/>
              </w:rPr>
              <w:t xml:space="preserve">Instalatie </w:t>
            </w:r>
            <w:r w:rsidR="00110453" w:rsidRPr="00914ED6">
              <w:rPr>
                <w:rFonts w:ascii="Trebuchet MS" w:hAnsi="Trebuchet MS" w:cs="Times New Roman"/>
                <w:lang w:val="ro-RO"/>
              </w:rPr>
              <w:t>î</w:t>
            </w:r>
            <w:r w:rsidRPr="00914ED6">
              <w:rPr>
                <w:rFonts w:ascii="Trebuchet MS" w:hAnsi="Trebuchet MS" w:cs="Times New Roman"/>
                <w:lang w:val="ro-RO"/>
              </w:rPr>
              <w:t>nc</w:t>
            </w:r>
            <w:r w:rsidR="00110453" w:rsidRPr="00914ED6">
              <w:rPr>
                <w:rFonts w:ascii="Trebuchet MS" w:hAnsi="Trebuchet MS" w:cs="Times New Roman"/>
                <w:lang w:val="ro-RO"/>
              </w:rPr>
              <w:t>ă</w:t>
            </w:r>
            <w:r w:rsidRPr="00914ED6">
              <w:rPr>
                <w:rFonts w:ascii="Trebuchet MS" w:hAnsi="Trebuchet MS" w:cs="Times New Roman"/>
                <w:lang w:val="ro-RO"/>
              </w:rPr>
              <w:t>lzire ulei termic instala</w:t>
            </w:r>
            <w:r w:rsidR="00110453" w:rsidRPr="00914ED6">
              <w:rPr>
                <w:rFonts w:ascii="Trebuchet MS" w:hAnsi="Trebuchet MS" w:cs="Times New Roman"/>
                <w:lang w:val="ro-RO"/>
              </w:rPr>
              <w:t>ț</w:t>
            </w:r>
            <w:r w:rsidRPr="00914ED6">
              <w:rPr>
                <w:rFonts w:ascii="Trebuchet MS" w:hAnsi="Trebuchet MS" w:cs="Times New Roman"/>
                <w:lang w:val="ro-RO"/>
              </w:rPr>
              <w:t xml:space="preserve">ie de presare -“Bio-Intec” </w:t>
            </w:r>
          </w:p>
        </w:tc>
        <w:tc>
          <w:tcPr>
            <w:tcW w:w="1529" w:type="dxa"/>
            <w:tcBorders>
              <w:top w:val="single" w:sz="4" w:space="0" w:color="000000"/>
              <w:left w:val="single" w:sz="4" w:space="0" w:color="000000"/>
              <w:bottom w:val="single" w:sz="4" w:space="0" w:color="000000"/>
            </w:tcBorders>
            <w:shd w:val="clear" w:color="auto" w:fill="auto"/>
          </w:tcPr>
          <w:p w14:paraId="7315950E"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 xml:space="preserve">27 </w:t>
            </w:r>
          </w:p>
        </w:tc>
        <w:tc>
          <w:tcPr>
            <w:tcW w:w="1246" w:type="dxa"/>
            <w:tcBorders>
              <w:top w:val="single" w:sz="4" w:space="0" w:color="000000"/>
              <w:left w:val="single" w:sz="4" w:space="0" w:color="000000"/>
              <w:bottom w:val="single" w:sz="4" w:space="0" w:color="000000"/>
            </w:tcBorders>
            <w:shd w:val="clear" w:color="auto" w:fill="auto"/>
          </w:tcPr>
          <w:p w14:paraId="1E0432F3"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 xml:space="preserve">27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22352D8" w14:textId="77777777" w:rsidR="005F533F" w:rsidRPr="00914ED6" w:rsidRDefault="005F533F" w:rsidP="00B5470E">
            <w:pPr>
              <w:spacing w:after="0" w:line="240" w:lineRule="auto"/>
              <w:jc w:val="center"/>
              <w:rPr>
                <w:rFonts w:ascii="Trebuchet MS" w:hAnsi="Trebuchet MS" w:cs="Times New Roman"/>
                <w:lang w:val="ro-RO"/>
              </w:rPr>
            </w:pPr>
            <w:r w:rsidRPr="00914ED6">
              <w:rPr>
                <w:rFonts w:ascii="Trebuchet MS" w:hAnsi="Trebuchet MS" w:cs="Times New Roman"/>
                <w:lang w:val="ro-RO"/>
              </w:rPr>
              <w:t xml:space="preserve">27 </w:t>
            </w:r>
          </w:p>
        </w:tc>
      </w:tr>
      <w:tr w:rsidR="005F533F" w:rsidRPr="00914ED6" w14:paraId="388F579A" w14:textId="77777777" w:rsidTr="00DC4664">
        <w:trPr>
          <w:cantSplit/>
          <w:trHeight w:val="147"/>
        </w:trPr>
        <w:tc>
          <w:tcPr>
            <w:tcW w:w="851" w:type="dxa"/>
            <w:vMerge/>
            <w:tcBorders>
              <w:top w:val="single" w:sz="4" w:space="0" w:color="000000"/>
              <w:left w:val="single" w:sz="4" w:space="0" w:color="000000"/>
              <w:bottom w:val="single" w:sz="4" w:space="0" w:color="000000"/>
            </w:tcBorders>
            <w:shd w:val="clear" w:color="auto" w:fill="auto"/>
          </w:tcPr>
          <w:p w14:paraId="3E35983A" w14:textId="77777777" w:rsidR="005F533F" w:rsidRPr="00914ED6" w:rsidRDefault="005F533F" w:rsidP="00B5470E">
            <w:pPr>
              <w:snapToGrid w:val="0"/>
              <w:spacing w:after="0" w:line="240" w:lineRule="auto"/>
              <w:rPr>
                <w:rFonts w:ascii="Trebuchet MS" w:hAnsi="Trebuchet MS" w:cs="Times New Roman"/>
                <w:lang w:val="ro-RO"/>
              </w:rPr>
            </w:pPr>
          </w:p>
        </w:tc>
        <w:tc>
          <w:tcPr>
            <w:tcW w:w="4474" w:type="dxa"/>
            <w:tcBorders>
              <w:top w:val="single" w:sz="4" w:space="0" w:color="000000"/>
              <w:left w:val="single" w:sz="4" w:space="0" w:color="000000"/>
              <w:bottom w:val="single" w:sz="4" w:space="0" w:color="000000"/>
            </w:tcBorders>
            <w:shd w:val="clear" w:color="auto" w:fill="auto"/>
            <w:vAlign w:val="center"/>
          </w:tcPr>
          <w:p w14:paraId="291DC861" w14:textId="77777777" w:rsidR="005F533F" w:rsidRPr="00914ED6" w:rsidRDefault="005F533F" w:rsidP="00B5470E">
            <w:pPr>
              <w:pStyle w:val="NormalWeb"/>
              <w:spacing w:before="0" w:after="0"/>
              <w:rPr>
                <w:rFonts w:ascii="Trebuchet MS" w:hAnsi="Trebuchet MS"/>
                <w:bCs/>
                <w:sz w:val="22"/>
                <w:szCs w:val="22"/>
                <w:lang w:val="ro-RO"/>
              </w:rPr>
            </w:pPr>
            <w:r w:rsidRPr="00914ED6">
              <w:rPr>
                <w:rFonts w:ascii="Trebuchet MS" w:hAnsi="Trebuchet MS"/>
                <w:sz w:val="22"/>
                <w:szCs w:val="22"/>
                <w:lang w:val="ro-RO"/>
              </w:rPr>
              <w:t xml:space="preserve">Centrală termică birouri hală OSB </w:t>
            </w:r>
          </w:p>
        </w:tc>
        <w:tc>
          <w:tcPr>
            <w:tcW w:w="1529" w:type="dxa"/>
            <w:tcBorders>
              <w:top w:val="single" w:sz="4" w:space="0" w:color="000000"/>
              <w:left w:val="single" w:sz="4" w:space="0" w:color="000000"/>
              <w:bottom w:val="single" w:sz="4" w:space="0" w:color="000000"/>
            </w:tcBorders>
            <w:shd w:val="clear" w:color="auto" w:fill="auto"/>
          </w:tcPr>
          <w:p w14:paraId="769D0CDF" w14:textId="77777777" w:rsidR="005F533F" w:rsidRPr="00914ED6" w:rsidRDefault="005F533F" w:rsidP="00B5470E">
            <w:pPr>
              <w:pStyle w:val="Footer"/>
              <w:jc w:val="center"/>
              <w:rPr>
                <w:rFonts w:ascii="Trebuchet MS" w:hAnsi="Trebuchet MS" w:cs="Times New Roman"/>
                <w:bCs/>
                <w:lang w:val="ro-RO"/>
              </w:rPr>
            </w:pPr>
            <w:r w:rsidRPr="00914ED6">
              <w:rPr>
                <w:rFonts w:ascii="Trebuchet MS" w:hAnsi="Trebuchet MS" w:cs="Times New Roman"/>
                <w:bCs/>
                <w:lang w:val="ro-RO"/>
              </w:rPr>
              <w:t>0,2</w:t>
            </w:r>
          </w:p>
        </w:tc>
        <w:tc>
          <w:tcPr>
            <w:tcW w:w="1246" w:type="dxa"/>
            <w:tcBorders>
              <w:top w:val="single" w:sz="4" w:space="0" w:color="000000"/>
              <w:left w:val="single" w:sz="4" w:space="0" w:color="000000"/>
              <w:bottom w:val="single" w:sz="4" w:space="0" w:color="000000"/>
            </w:tcBorders>
            <w:shd w:val="clear" w:color="auto" w:fill="auto"/>
          </w:tcPr>
          <w:p w14:paraId="0203CCD6" w14:textId="77777777" w:rsidR="005F533F" w:rsidRPr="00914ED6" w:rsidRDefault="005F533F" w:rsidP="00B5470E">
            <w:pPr>
              <w:pStyle w:val="Footer"/>
              <w:jc w:val="center"/>
              <w:rPr>
                <w:rFonts w:ascii="Trebuchet MS" w:hAnsi="Trebuchet MS" w:cs="Times New Roman"/>
                <w:bCs/>
                <w:lang w:val="ro-RO"/>
              </w:rPr>
            </w:pPr>
            <w:r w:rsidRPr="00914ED6">
              <w:rPr>
                <w:rFonts w:ascii="Trebuchet MS" w:hAnsi="Trebuchet MS" w:cs="Times New Roman"/>
                <w:bCs/>
                <w:lang w:val="ro-RO"/>
              </w:rPr>
              <w:t>0,2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6D5F11A" w14:textId="77777777" w:rsidR="005F533F" w:rsidRPr="00914ED6" w:rsidRDefault="005F533F" w:rsidP="00B5470E">
            <w:pPr>
              <w:pStyle w:val="Footer"/>
              <w:jc w:val="center"/>
              <w:rPr>
                <w:rFonts w:ascii="Trebuchet MS" w:hAnsi="Trebuchet MS" w:cs="Times New Roman"/>
                <w:lang w:val="ro-RO"/>
              </w:rPr>
            </w:pPr>
            <w:r w:rsidRPr="00914ED6">
              <w:rPr>
                <w:rFonts w:ascii="Trebuchet MS" w:hAnsi="Trebuchet MS" w:cs="Times New Roman"/>
                <w:bCs/>
                <w:lang w:val="ro-RO"/>
              </w:rPr>
              <w:t>0,2</w:t>
            </w:r>
          </w:p>
        </w:tc>
      </w:tr>
      <w:tr w:rsidR="005F533F" w:rsidRPr="00914ED6" w14:paraId="4B2C1911" w14:textId="77777777" w:rsidTr="00DC4664">
        <w:trPr>
          <w:cantSplit/>
        </w:trPr>
        <w:tc>
          <w:tcPr>
            <w:tcW w:w="851" w:type="dxa"/>
            <w:vMerge/>
            <w:tcBorders>
              <w:top w:val="single" w:sz="4" w:space="0" w:color="000000"/>
              <w:left w:val="single" w:sz="4" w:space="0" w:color="000000"/>
              <w:bottom w:val="single" w:sz="4" w:space="0" w:color="000000"/>
            </w:tcBorders>
            <w:shd w:val="clear" w:color="auto" w:fill="auto"/>
          </w:tcPr>
          <w:p w14:paraId="6E2081AA" w14:textId="77777777" w:rsidR="005F533F" w:rsidRPr="00914ED6" w:rsidRDefault="005F533F" w:rsidP="00B5470E">
            <w:pPr>
              <w:snapToGrid w:val="0"/>
              <w:spacing w:after="0" w:line="240" w:lineRule="auto"/>
              <w:rPr>
                <w:rFonts w:ascii="Trebuchet MS" w:hAnsi="Trebuchet MS" w:cs="Times New Roman"/>
                <w:lang w:val="ro-RO"/>
              </w:rPr>
            </w:pPr>
          </w:p>
        </w:tc>
        <w:tc>
          <w:tcPr>
            <w:tcW w:w="4474" w:type="dxa"/>
            <w:tcBorders>
              <w:top w:val="single" w:sz="4" w:space="0" w:color="000000"/>
              <w:left w:val="single" w:sz="4" w:space="0" w:color="000000"/>
              <w:bottom w:val="single" w:sz="4" w:space="0" w:color="000000"/>
            </w:tcBorders>
            <w:shd w:val="clear" w:color="auto" w:fill="auto"/>
            <w:vAlign w:val="center"/>
          </w:tcPr>
          <w:p w14:paraId="701B44FA" w14:textId="77777777" w:rsidR="005F533F" w:rsidRPr="00914ED6" w:rsidRDefault="005F533F" w:rsidP="00B5470E">
            <w:pPr>
              <w:pStyle w:val="NormalWeb"/>
              <w:spacing w:before="0" w:after="0"/>
              <w:rPr>
                <w:rFonts w:ascii="Trebuchet MS" w:hAnsi="Trebuchet MS"/>
                <w:bCs/>
                <w:sz w:val="22"/>
                <w:szCs w:val="22"/>
                <w:lang w:val="ro-RO"/>
              </w:rPr>
            </w:pPr>
            <w:r w:rsidRPr="00914ED6">
              <w:rPr>
                <w:rFonts w:ascii="Trebuchet MS" w:hAnsi="Trebuchet MS"/>
                <w:sz w:val="22"/>
                <w:szCs w:val="22"/>
                <w:lang w:val="ro-RO"/>
              </w:rPr>
              <w:t xml:space="preserve">Centrală termică clădire diferite utilităţi -2 bucăţi </w:t>
            </w:r>
          </w:p>
        </w:tc>
        <w:tc>
          <w:tcPr>
            <w:tcW w:w="1529" w:type="dxa"/>
            <w:tcBorders>
              <w:top w:val="single" w:sz="4" w:space="0" w:color="000000"/>
              <w:left w:val="single" w:sz="4" w:space="0" w:color="000000"/>
              <w:bottom w:val="single" w:sz="4" w:space="0" w:color="000000"/>
            </w:tcBorders>
            <w:shd w:val="clear" w:color="auto" w:fill="auto"/>
          </w:tcPr>
          <w:p w14:paraId="61320C27" w14:textId="77777777" w:rsidR="005F533F" w:rsidRPr="00914ED6" w:rsidRDefault="005F533F" w:rsidP="00B5470E">
            <w:pPr>
              <w:pStyle w:val="Footer"/>
              <w:jc w:val="center"/>
              <w:rPr>
                <w:rFonts w:ascii="Trebuchet MS" w:hAnsi="Trebuchet MS" w:cs="Times New Roman"/>
                <w:bCs/>
                <w:lang w:val="ro-RO"/>
              </w:rPr>
            </w:pPr>
            <w:r w:rsidRPr="00914ED6">
              <w:rPr>
                <w:rFonts w:ascii="Trebuchet MS" w:hAnsi="Trebuchet MS" w:cs="Times New Roman"/>
                <w:bCs/>
                <w:lang w:val="ro-RO"/>
              </w:rPr>
              <w:t>0,05 x 2 buc.</w:t>
            </w:r>
          </w:p>
        </w:tc>
        <w:tc>
          <w:tcPr>
            <w:tcW w:w="1246" w:type="dxa"/>
            <w:tcBorders>
              <w:top w:val="single" w:sz="4" w:space="0" w:color="000000"/>
              <w:left w:val="single" w:sz="4" w:space="0" w:color="000000"/>
              <w:bottom w:val="single" w:sz="4" w:space="0" w:color="000000"/>
            </w:tcBorders>
            <w:shd w:val="clear" w:color="auto" w:fill="auto"/>
          </w:tcPr>
          <w:p w14:paraId="58090C35" w14:textId="77777777" w:rsidR="005F533F" w:rsidRPr="00914ED6" w:rsidRDefault="005F533F" w:rsidP="00B5470E">
            <w:pPr>
              <w:pStyle w:val="Footer"/>
              <w:jc w:val="center"/>
              <w:rPr>
                <w:rFonts w:ascii="Trebuchet MS" w:hAnsi="Trebuchet MS" w:cs="Times New Roman"/>
                <w:bCs/>
                <w:lang w:val="ro-RO"/>
              </w:rPr>
            </w:pPr>
            <w:r w:rsidRPr="00914ED6">
              <w:rPr>
                <w:rFonts w:ascii="Trebuchet MS" w:hAnsi="Trebuchet MS" w:cs="Times New Roman"/>
                <w:bCs/>
                <w:lang w:val="ro-RO"/>
              </w:rPr>
              <w:t>0,05 x 2 buc.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E263780" w14:textId="77777777" w:rsidR="005F533F" w:rsidRPr="00914ED6" w:rsidRDefault="005F533F" w:rsidP="00B5470E">
            <w:pPr>
              <w:pStyle w:val="Footer"/>
              <w:jc w:val="center"/>
              <w:rPr>
                <w:rFonts w:ascii="Trebuchet MS" w:hAnsi="Trebuchet MS" w:cs="Times New Roman"/>
                <w:bCs/>
                <w:lang w:val="ro-RO"/>
              </w:rPr>
            </w:pPr>
            <w:r w:rsidRPr="00914ED6">
              <w:rPr>
                <w:rFonts w:ascii="Trebuchet MS" w:hAnsi="Trebuchet MS" w:cs="Times New Roman"/>
                <w:bCs/>
                <w:lang w:val="ro-RO"/>
              </w:rPr>
              <w:t>0,05 x 2 buc.</w:t>
            </w:r>
          </w:p>
        </w:tc>
      </w:tr>
      <w:tr w:rsidR="005F533F" w:rsidRPr="00914ED6" w14:paraId="7A37657A" w14:textId="77777777" w:rsidTr="00DC4664">
        <w:trPr>
          <w:cantSplit/>
        </w:trPr>
        <w:tc>
          <w:tcPr>
            <w:tcW w:w="851" w:type="dxa"/>
            <w:vMerge/>
            <w:tcBorders>
              <w:top w:val="single" w:sz="4" w:space="0" w:color="000000"/>
              <w:left w:val="single" w:sz="4" w:space="0" w:color="000000"/>
              <w:bottom w:val="single" w:sz="4" w:space="0" w:color="000000"/>
            </w:tcBorders>
            <w:shd w:val="clear" w:color="auto" w:fill="auto"/>
          </w:tcPr>
          <w:p w14:paraId="75CA8CD8" w14:textId="77777777" w:rsidR="005F533F" w:rsidRPr="00914ED6" w:rsidRDefault="005F533F" w:rsidP="00B5470E">
            <w:pPr>
              <w:snapToGrid w:val="0"/>
              <w:spacing w:after="0" w:line="240" w:lineRule="auto"/>
              <w:jc w:val="center"/>
              <w:rPr>
                <w:rFonts w:ascii="Trebuchet MS" w:hAnsi="Trebuchet MS" w:cs="Times New Roman"/>
                <w:bCs/>
                <w:lang w:val="ro-RO"/>
              </w:rPr>
            </w:pPr>
          </w:p>
        </w:tc>
        <w:tc>
          <w:tcPr>
            <w:tcW w:w="4474" w:type="dxa"/>
            <w:tcBorders>
              <w:top w:val="single" w:sz="4" w:space="0" w:color="000000"/>
              <w:left w:val="single" w:sz="4" w:space="0" w:color="000000"/>
              <w:bottom w:val="single" w:sz="4" w:space="0" w:color="000000"/>
            </w:tcBorders>
            <w:shd w:val="clear" w:color="auto" w:fill="auto"/>
          </w:tcPr>
          <w:p w14:paraId="768A3B58" w14:textId="77777777" w:rsidR="005F533F" w:rsidRPr="00914ED6" w:rsidRDefault="005F533F" w:rsidP="00B5470E">
            <w:pPr>
              <w:pStyle w:val="Heading8"/>
              <w:ind w:right="0"/>
              <w:rPr>
                <w:rFonts w:ascii="Trebuchet MS" w:hAnsi="Trebuchet MS"/>
                <w:bCs w:val="0"/>
                <w:sz w:val="22"/>
                <w:szCs w:val="22"/>
                <w:lang w:val="ro-RO"/>
              </w:rPr>
            </w:pPr>
            <w:r w:rsidRPr="00914ED6">
              <w:rPr>
                <w:rFonts w:ascii="Trebuchet MS" w:hAnsi="Trebuchet MS"/>
                <w:bCs w:val="0"/>
                <w:sz w:val="22"/>
                <w:szCs w:val="22"/>
                <w:lang w:val="ro-RO"/>
              </w:rPr>
              <w:t>TOTAL</w:t>
            </w:r>
          </w:p>
        </w:tc>
        <w:tc>
          <w:tcPr>
            <w:tcW w:w="1529" w:type="dxa"/>
            <w:tcBorders>
              <w:top w:val="single" w:sz="4" w:space="0" w:color="000000"/>
              <w:left w:val="single" w:sz="4" w:space="0" w:color="000000"/>
              <w:bottom w:val="single" w:sz="4" w:space="0" w:color="000000"/>
            </w:tcBorders>
            <w:shd w:val="clear" w:color="auto" w:fill="auto"/>
          </w:tcPr>
          <w:p w14:paraId="301388FE" w14:textId="77777777" w:rsidR="005F533F" w:rsidRPr="00914ED6" w:rsidRDefault="005F533F" w:rsidP="00B5470E">
            <w:pPr>
              <w:pStyle w:val="Heading8"/>
              <w:ind w:right="0"/>
              <w:jc w:val="center"/>
              <w:rPr>
                <w:rFonts w:ascii="Trebuchet MS" w:hAnsi="Trebuchet MS"/>
                <w:bCs w:val="0"/>
                <w:sz w:val="22"/>
                <w:szCs w:val="22"/>
                <w:lang w:val="ro-RO"/>
              </w:rPr>
            </w:pPr>
            <w:r w:rsidRPr="00914ED6">
              <w:rPr>
                <w:rFonts w:ascii="Trebuchet MS" w:hAnsi="Trebuchet MS"/>
                <w:bCs w:val="0"/>
                <w:sz w:val="22"/>
                <w:szCs w:val="22"/>
                <w:lang w:val="ro-RO"/>
              </w:rPr>
              <w:t>149,4</w:t>
            </w:r>
          </w:p>
        </w:tc>
        <w:tc>
          <w:tcPr>
            <w:tcW w:w="1246" w:type="dxa"/>
            <w:tcBorders>
              <w:top w:val="single" w:sz="4" w:space="0" w:color="000000"/>
              <w:left w:val="single" w:sz="4" w:space="0" w:color="000000"/>
              <w:bottom w:val="single" w:sz="4" w:space="0" w:color="000000"/>
            </w:tcBorders>
            <w:shd w:val="clear" w:color="auto" w:fill="auto"/>
          </w:tcPr>
          <w:p w14:paraId="787B5302" w14:textId="77777777" w:rsidR="005F533F" w:rsidRPr="00914ED6" w:rsidRDefault="005F533F" w:rsidP="00B5470E">
            <w:pPr>
              <w:pStyle w:val="Heading8"/>
              <w:ind w:right="0"/>
              <w:jc w:val="center"/>
              <w:rPr>
                <w:rFonts w:ascii="Trebuchet MS" w:hAnsi="Trebuchet MS"/>
                <w:bCs w:val="0"/>
                <w:sz w:val="22"/>
                <w:szCs w:val="22"/>
                <w:lang w:val="ro-RO"/>
              </w:rPr>
            </w:pPr>
            <w:r w:rsidRPr="00914ED6">
              <w:rPr>
                <w:rFonts w:ascii="Trebuchet MS" w:hAnsi="Trebuchet MS"/>
                <w:bCs w:val="0"/>
                <w:sz w:val="22"/>
                <w:szCs w:val="22"/>
                <w:lang w:val="ro-RO"/>
              </w:rPr>
              <w:t>67,3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E2C72A8" w14:textId="77777777" w:rsidR="005F533F" w:rsidRPr="00914ED6" w:rsidRDefault="005F533F" w:rsidP="00B5470E">
            <w:pPr>
              <w:pStyle w:val="Heading8"/>
              <w:ind w:right="0"/>
              <w:jc w:val="center"/>
              <w:rPr>
                <w:rFonts w:ascii="Trebuchet MS" w:hAnsi="Trebuchet MS"/>
                <w:bCs w:val="0"/>
                <w:sz w:val="22"/>
                <w:szCs w:val="22"/>
                <w:lang w:val="ro-RO"/>
              </w:rPr>
            </w:pPr>
            <w:r w:rsidRPr="00914ED6">
              <w:rPr>
                <w:rFonts w:ascii="Trebuchet MS" w:hAnsi="Trebuchet MS"/>
                <w:bCs w:val="0"/>
                <w:sz w:val="22"/>
                <w:szCs w:val="22"/>
                <w:lang w:val="ro-RO"/>
              </w:rPr>
              <w:t>87,3**</w:t>
            </w:r>
          </w:p>
        </w:tc>
      </w:tr>
    </w:tbl>
    <w:p w14:paraId="3A3D0057" w14:textId="77777777" w:rsidR="005F533F" w:rsidRPr="00914ED6" w:rsidRDefault="005F533F" w:rsidP="00B5470E">
      <w:pPr>
        <w:pStyle w:val="BodyText3"/>
        <w:suppressAutoHyphens w:val="0"/>
        <w:ind w:right="0"/>
        <w:jc w:val="both"/>
        <w:rPr>
          <w:rFonts w:ascii="Trebuchet MS" w:hAnsi="Trebuchet MS"/>
          <w:bCs w:val="0"/>
          <w:sz w:val="22"/>
          <w:szCs w:val="22"/>
          <w:lang w:val="ro-RO"/>
        </w:rPr>
      </w:pPr>
      <w:r w:rsidRPr="00914ED6">
        <w:rPr>
          <w:rFonts w:ascii="Trebuchet MS" w:hAnsi="Trebuchet MS"/>
          <w:bCs w:val="0"/>
          <w:sz w:val="22"/>
          <w:szCs w:val="22"/>
          <w:lang w:val="ro-RO"/>
        </w:rPr>
        <w:t>-*-</w:t>
      </w:r>
      <w:r w:rsidRPr="00914ED6">
        <w:rPr>
          <w:rFonts w:ascii="Trebuchet MS" w:hAnsi="Trebuchet MS"/>
          <w:b w:val="0"/>
          <w:bCs w:val="0"/>
          <w:sz w:val="22"/>
          <w:szCs w:val="22"/>
          <w:lang w:val="ro-RO"/>
        </w:rPr>
        <w:t xml:space="preserve"> </w:t>
      </w:r>
      <w:r w:rsidRPr="00914ED6">
        <w:rPr>
          <w:rFonts w:ascii="Trebuchet MS" w:hAnsi="Trebuchet MS"/>
          <w:b w:val="0"/>
          <w:bCs w:val="0"/>
          <w:i/>
          <w:sz w:val="22"/>
          <w:szCs w:val="22"/>
          <w:lang w:val="ro-RO"/>
        </w:rPr>
        <w:t>Puterea termica necesara uscarii aschiilor lemnoase este de maxim 60 MW. Din acest considerent utilajele care preced arzatorul pe biomasa, cum sunt ciclonul pentru preepurarea gazelor de ardere si conducta de livrare gaze fierbinti la uscator, sunt dimensionate pentru max.</w:t>
      </w:r>
      <w:r w:rsidR="003F2B23" w:rsidRPr="00914ED6">
        <w:rPr>
          <w:rFonts w:ascii="Trebuchet MS" w:hAnsi="Trebuchet MS"/>
          <w:b w:val="0"/>
          <w:bCs w:val="0"/>
          <w:i/>
          <w:sz w:val="22"/>
          <w:szCs w:val="22"/>
          <w:lang w:val="ro-RO"/>
        </w:rPr>
        <w:t xml:space="preserve"> </w:t>
      </w:r>
      <w:r w:rsidRPr="00914ED6">
        <w:rPr>
          <w:rFonts w:ascii="Trebuchet MS" w:hAnsi="Trebuchet MS"/>
          <w:b w:val="0"/>
          <w:bCs w:val="0"/>
          <w:i/>
          <w:sz w:val="22"/>
          <w:szCs w:val="22"/>
          <w:lang w:val="ro-RO"/>
        </w:rPr>
        <w:t>60 MW. Focarul cu gratar utilizat  pentru arderea biomasei cu granulometrie mare a fost dimensionat la 60 MW astfel incat sa fie asigurata puterea termica necesara uscarii aschiilor, inclusiv in cazul in care biomasa de granulometrie fina ce alimenteaza focarul pentru praf de lemn, (dimensionat la 14 MW), nu este disponibila. Prin urmare puterea termica maxim instalata este de 74</w:t>
      </w:r>
      <w:r w:rsidR="00FC7AEB" w:rsidRPr="00914ED6">
        <w:rPr>
          <w:rFonts w:ascii="Trebuchet MS" w:hAnsi="Trebuchet MS"/>
          <w:b w:val="0"/>
          <w:bCs w:val="0"/>
          <w:i/>
          <w:sz w:val="22"/>
          <w:szCs w:val="22"/>
          <w:lang w:val="ro-RO"/>
        </w:rPr>
        <w:t xml:space="preserve"> </w:t>
      </w:r>
      <w:r w:rsidRPr="00914ED6">
        <w:rPr>
          <w:rFonts w:ascii="Trebuchet MS" w:hAnsi="Trebuchet MS"/>
          <w:b w:val="0"/>
          <w:bCs w:val="0"/>
          <w:i/>
          <w:sz w:val="22"/>
          <w:szCs w:val="22"/>
          <w:lang w:val="ro-RO"/>
        </w:rPr>
        <w:t>MW, din care maxim  furnizata/utilizata este de 60 MW</w:t>
      </w:r>
      <w:r w:rsidRPr="00914ED6">
        <w:rPr>
          <w:rFonts w:ascii="Trebuchet MS" w:hAnsi="Trebuchet MS"/>
          <w:b w:val="0"/>
          <w:bCs w:val="0"/>
          <w:sz w:val="22"/>
          <w:szCs w:val="22"/>
          <w:lang w:val="ro-RO"/>
        </w:rPr>
        <w:t>.</w:t>
      </w:r>
    </w:p>
    <w:p w14:paraId="5142EFBB" w14:textId="77777777" w:rsidR="005F533F" w:rsidRPr="00914ED6" w:rsidRDefault="005F533F" w:rsidP="00B5470E">
      <w:pPr>
        <w:pStyle w:val="BodyText3"/>
        <w:suppressAutoHyphens w:val="0"/>
        <w:ind w:right="0"/>
        <w:jc w:val="both"/>
        <w:rPr>
          <w:rFonts w:ascii="Trebuchet MS" w:hAnsi="Trebuchet MS"/>
          <w:i/>
          <w:sz w:val="22"/>
          <w:szCs w:val="22"/>
          <w:lang w:val="ro-RO"/>
        </w:rPr>
      </w:pPr>
      <w:r w:rsidRPr="00914ED6">
        <w:rPr>
          <w:rFonts w:ascii="Trebuchet MS" w:hAnsi="Trebuchet MS"/>
          <w:bCs w:val="0"/>
          <w:sz w:val="22"/>
          <w:szCs w:val="22"/>
          <w:lang w:val="ro-RO"/>
        </w:rPr>
        <w:t>-**-</w:t>
      </w:r>
      <w:r w:rsidRPr="00914ED6">
        <w:rPr>
          <w:rFonts w:ascii="Trebuchet MS" w:hAnsi="Trebuchet MS"/>
          <w:b w:val="0"/>
          <w:bCs w:val="0"/>
          <w:sz w:val="22"/>
          <w:szCs w:val="22"/>
          <w:lang w:val="ro-RO"/>
        </w:rPr>
        <w:t xml:space="preserve"> </w:t>
      </w:r>
      <w:r w:rsidRPr="00914ED6">
        <w:rPr>
          <w:rFonts w:ascii="Trebuchet MS" w:hAnsi="Trebuchet MS"/>
          <w:b w:val="0"/>
          <w:bCs w:val="0"/>
          <w:i/>
          <w:sz w:val="22"/>
          <w:szCs w:val="22"/>
          <w:lang w:val="ro-RO"/>
        </w:rPr>
        <w:t xml:space="preserve">Puterea termica a instalatiei va fi considerata puterea termica care poate fi maxim furnizata in sistemul instalat de furnizare a caldurii. Instalaţiile de ardere vor avea o putere termică nominală însumată de 149,4 MW din care </w:t>
      </w:r>
      <w:r w:rsidRPr="00914ED6">
        <w:rPr>
          <w:rFonts w:ascii="Trebuchet MS" w:hAnsi="Trebuchet MS"/>
          <w:b w:val="0"/>
          <w:bCs w:val="0"/>
          <w:i/>
          <w:sz w:val="22"/>
          <w:szCs w:val="22"/>
          <w:u w:val="single"/>
          <w:lang w:val="ro-RO"/>
        </w:rPr>
        <w:t>maxim furnizata  87,3 MW</w:t>
      </w:r>
      <w:r w:rsidRPr="00914ED6">
        <w:rPr>
          <w:rFonts w:ascii="Trebuchet MS" w:hAnsi="Trebuchet MS"/>
          <w:b w:val="0"/>
          <w:bCs w:val="0"/>
          <w:sz w:val="22"/>
          <w:szCs w:val="22"/>
          <w:lang w:val="ro-RO"/>
        </w:rPr>
        <w:t>.</w:t>
      </w:r>
    </w:p>
    <w:p w14:paraId="0FF3C8E1" w14:textId="77777777" w:rsidR="005F533F" w:rsidRPr="00914ED6" w:rsidRDefault="005F533F" w:rsidP="00B5470E">
      <w:pPr>
        <w:pStyle w:val="InsideAddress"/>
        <w:overflowPunct/>
        <w:autoSpaceDE/>
        <w:spacing w:line="240" w:lineRule="auto"/>
        <w:textAlignment w:val="auto"/>
        <w:rPr>
          <w:rFonts w:ascii="Trebuchet MS" w:hAnsi="Trebuchet MS" w:cs="Times New Roman"/>
          <w:i/>
          <w:sz w:val="22"/>
          <w:szCs w:val="22"/>
        </w:rPr>
      </w:pPr>
      <w:r w:rsidRPr="00914ED6">
        <w:rPr>
          <w:rFonts w:ascii="Trebuchet MS" w:hAnsi="Trebuchet MS" w:cs="Times New Roman"/>
          <w:i/>
          <w:sz w:val="22"/>
          <w:szCs w:val="22"/>
        </w:rPr>
        <w:t xml:space="preserve"> - </w:t>
      </w:r>
      <w:r w:rsidRPr="00914ED6">
        <w:rPr>
          <w:rFonts w:ascii="Trebuchet MS" w:hAnsi="Trebuchet MS" w:cs="Times New Roman"/>
          <w:b/>
          <w:i/>
          <w:sz w:val="22"/>
          <w:szCs w:val="22"/>
        </w:rPr>
        <w:t>Var. I</w:t>
      </w:r>
      <w:r w:rsidRPr="00914ED6">
        <w:rPr>
          <w:rFonts w:ascii="Trebuchet MS" w:hAnsi="Trebuchet MS" w:cs="Times New Roman"/>
          <w:i/>
          <w:sz w:val="22"/>
          <w:szCs w:val="22"/>
        </w:rPr>
        <w:t xml:space="preserve"> – puterea termica nominala maxim furnizata, cand functioneaza </w:t>
      </w:r>
      <w:r w:rsidRPr="00914ED6">
        <w:rPr>
          <w:rFonts w:ascii="Trebuchet MS" w:hAnsi="Trebuchet MS" w:cs="Times New Roman"/>
          <w:b/>
          <w:bCs/>
          <w:i/>
          <w:iCs/>
          <w:sz w:val="22"/>
          <w:szCs w:val="22"/>
        </w:rPr>
        <w:t>arzatorul pe gaz si praf de lemn</w:t>
      </w:r>
      <w:r w:rsidRPr="00914ED6">
        <w:rPr>
          <w:rFonts w:ascii="Trebuchet MS" w:hAnsi="Trebuchet MS" w:cs="Times New Roman"/>
          <w:i/>
          <w:iCs/>
          <w:sz w:val="22"/>
          <w:szCs w:val="22"/>
        </w:rPr>
        <w:t xml:space="preserve"> </w:t>
      </w:r>
      <w:r w:rsidRPr="00914ED6">
        <w:rPr>
          <w:rFonts w:ascii="Trebuchet MS" w:hAnsi="Trebuchet MS" w:cs="Times New Roman"/>
          <w:i/>
          <w:sz w:val="22"/>
          <w:szCs w:val="22"/>
        </w:rPr>
        <w:t xml:space="preserve">cu purterea maxim furnizata de 40 MW si </w:t>
      </w:r>
      <w:r w:rsidRPr="00914ED6">
        <w:rPr>
          <w:rFonts w:ascii="Trebuchet MS" w:hAnsi="Trebuchet MS" w:cs="Times New Roman"/>
          <w:b/>
          <w:i/>
          <w:sz w:val="22"/>
          <w:szCs w:val="22"/>
        </w:rPr>
        <w:t>instalatia de incalzire a uleiului</w:t>
      </w:r>
      <w:r w:rsidRPr="00914ED6">
        <w:rPr>
          <w:rFonts w:ascii="Trebuchet MS" w:hAnsi="Trebuchet MS" w:cs="Times New Roman"/>
          <w:i/>
          <w:sz w:val="22"/>
          <w:szCs w:val="22"/>
        </w:rPr>
        <w:t xml:space="preserve"> cu purterea maxim furnizat</w:t>
      </w:r>
      <w:r w:rsidR="00247533" w:rsidRPr="00914ED6">
        <w:rPr>
          <w:rFonts w:ascii="Trebuchet MS" w:hAnsi="Trebuchet MS" w:cs="Times New Roman"/>
          <w:i/>
          <w:sz w:val="22"/>
          <w:szCs w:val="22"/>
        </w:rPr>
        <w:t>ă</w:t>
      </w:r>
      <w:r w:rsidRPr="00914ED6">
        <w:rPr>
          <w:rFonts w:ascii="Trebuchet MS" w:hAnsi="Trebuchet MS" w:cs="Times New Roman"/>
          <w:i/>
          <w:sz w:val="22"/>
          <w:szCs w:val="22"/>
        </w:rPr>
        <w:t xml:space="preserve"> de 27 MW;</w:t>
      </w:r>
    </w:p>
    <w:p w14:paraId="166E2174" w14:textId="77777777" w:rsidR="005F533F" w:rsidRPr="00914ED6" w:rsidRDefault="005F533F" w:rsidP="00B5470E">
      <w:pPr>
        <w:pStyle w:val="InsideAddress"/>
        <w:overflowPunct/>
        <w:autoSpaceDE/>
        <w:spacing w:line="240" w:lineRule="auto"/>
        <w:textAlignment w:val="auto"/>
        <w:rPr>
          <w:rFonts w:ascii="Trebuchet MS" w:hAnsi="Trebuchet MS" w:cs="Times New Roman"/>
          <w:i/>
          <w:sz w:val="22"/>
          <w:szCs w:val="22"/>
        </w:rPr>
      </w:pPr>
      <w:r w:rsidRPr="00914ED6">
        <w:rPr>
          <w:rFonts w:ascii="Trebuchet MS" w:hAnsi="Trebuchet MS" w:cs="Times New Roman"/>
          <w:i/>
          <w:sz w:val="22"/>
          <w:szCs w:val="22"/>
        </w:rPr>
        <w:t xml:space="preserve">- </w:t>
      </w:r>
      <w:r w:rsidRPr="00914ED6">
        <w:rPr>
          <w:rFonts w:ascii="Trebuchet MS" w:hAnsi="Trebuchet MS" w:cs="Times New Roman"/>
          <w:b/>
          <w:i/>
          <w:sz w:val="22"/>
          <w:szCs w:val="22"/>
        </w:rPr>
        <w:t>Var. II</w:t>
      </w:r>
      <w:r w:rsidRPr="00914ED6">
        <w:rPr>
          <w:rFonts w:ascii="Trebuchet MS" w:hAnsi="Trebuchet MS" w:cs="Times New Roman"/>
          <w:i/>
          <w:sz w:val="22"/>
          <w:szCs w:val="22"/>
        </w:rPr>
        <w:t xml:space="preserve"> – puterea termica nominal</w:t>
      </w:r>
      <w:r w:rsidR="00247533" w:rsidRPr="00914ED6">
        <w:rPr>
          <w:rFonts w:ascii="Trebuchet MS" w:hAnsi="Trebuchet MS" w:cs="Times New Roman"/>
          <w:i/>
          <w:sz w:val="22"/>
          <w:szCs w:val="22"/>
        </w:rPr>
        <w:t>ă</w:t>
      </w:r>
      <w:r w:rsidRPr="00914ED6">
        <w:rPr>
          <w:rFonts w:ascii="Trebuchet MS" w:hAnsi="Trebuchet MS" w:cs="Times New Roman"/>
          <w:i/>
          <w:sz w:val="22"/>
          <w:szCs w:val="22"/>
        </w:rPr>
        <w:t xml:space="preserve"> maxim furnizat</w:t>
      </w:r>
      <w:r w:rsidR="00247533" w:rsidRPr="00914ED6">
        <w:rPr>
          <w:rFonts w:ascii="Trebuchet MS" w:hAnsi="Trebuchet MS" w:cs="Times New Roman"/>
          <w:i/>
          <w:sz w:val="22"/>
          <w:szCs w:val="22"/>
        </w:rPr>
        <w:t>ă</w:t>
      </w:r>
      <w:r w:rsidRPr="00914ED6">
        <w:rPr>
          <w:rFonts w:ascii="Trebuchet MS" w:hAnsi="Trebuchet MS" w:cs="Times New Roman"/>
          <w:i/>
          <w:sz w:val="22"/>
          <w:szCs w:val="22"/>
        </w:rPr>
        <w:t>, c</w:t>
      </w:r>
      <w:r w:rsidR="00247533" w:rsidRPr="00914ED6">
        <w:rPr>
          <w:rFonts w:ascii="Trebuchet MS" w:hAnsi="Trebuchet MS" w:cs="Times New Roman"/>
          <w:i/>
          <w:sz w:val="22"/>
          <w:szCs w:val="22"/>
        </w:rPr>
        <w:t>â</w:t>
      </w:r>
      <w:r w:rsidRPr="00914ED6">
        <w:rPr>
          <w:rFonts w:ascii="Trebuchet MS" w:hAnsi="Trebuchet MS" w:cs="Times New Roman"/>
          <w:i/>
          <w:sz w:val="22"/>
          <w:szCs w:val="22"/>
        </w:rPr>
        <w:t>nd func</w:t>
      </w:r>
      <w:r w:rsidR="00247533" w:rsidRPr="00914ED6">
        <w:rPr>
          <w:rFonts w:ascii="Trebuchet MS" w:hAnsi="Trebuchet MS" w:cs="Times New Roman"/>
          <w:i/>
          <w:sz w:val="22"/>
          <w:szCs w:val="22"/>
        </w:rPr>
        <w:t>ț</w:t>
      </w:r>
      <w:r w:rsidRPr="00914ED6">
        <w:rPr>
          <w:rFonts w:ascii="Trebuchet MS" w:hAnsi="Trebuchet MS" w:cs="Times New Roman"/>
          <w:i/>
          <w:sz w:val="22"/>
          <w:szCs w:val="22"/>
        </w:rPr>
        <w:t>ioneaz</w:t>
      </w:r>
      <w:r w:rsidR="00247533" w:rsidRPr="00914ED6">
        <w:rPr>
          <w:rFonts w:ascii="Trebuchet MS" w:hAnsi="Trebuchet MS" w:cs="Times New Roman"/>
          <w:i/>
          <w:sz w:val="22"/>
          <w:szCs w:val="22"/>
        </w:rPr>
        <w:t>ă</w:t>
      </w:r>
      <w:r w:rsidRPr="00914ED6">
        <w:rPr>
          <w:rFonts w:ascii="Trebuchet MS" w:hAnsi="Trebuchet MS" w:cs="Times New Roman"/>
          <w:i/>
          <w:sz w:val="22"/>
          <w:szCs w:val="22"/>
        </w:rPr>
        <w:t xml:space="preserve"> </w:t>
      </w:r>
      <w:r w:rsidRPr="00914ED6">
        <w:rPr>
          <w:rFonts w:ascii="Trebuchet MS" w:hAnsi="Trebuchet MS" w:cs="Times New Roman"/>
          <w:b/>
          <w:bCs/>
          <w:i/>
          <w:iCs/>
          <w:sz w:val="22"/>
          <w:szCs w:val="22"/>
        </w:rPr>
        <w:t>arzatorul pe biomas</w:t>
      </w:r>
      <w:r w:rsidR="00247533" w:rsidRPr="00914ED6">
        <w:rPr>
          <w:rFonts w:ascii="Trebuchet MS" w:hAnsi="Trebuchet MS" w:cs="Times New Roman"/>
          <w:b/>
          <w:bCs/>
          <w:i/>
          <w:iCs/>
          <w:sz w:val="22"/>
          <w:szCs w:val="22"/>
        </w:rPr>
        <w:t>ă</w:t>
      </w:r>
      <w:r w:rsidRPr="00914ED6">
        <w:rPr>
          <w:rFonts w:ascii="Trebuchet MS" w:hAnsi="Trebuchet MS" w:cs="Times New Roman"/>
          <w:b/>
          <w:bCs/>
          <w:i/>
          <w:iCs/>
          <w:sz w:val="22"/>
          <w:szCs w:val="22"/>
        </w:rPr>
        <w:t xml:space="preserve"> aferent instala</w:t>
      </w:r>
      <w:r w:rsidR="00247533" w:rsidRPr="00914ED6">
        <w:rPr>
          <w:rFonts w:ascii="Trebuchet MS" w:hAnsi="Trebuchet MS" w:cs="Times New Roman"/>
          <w:b/>
          <w:bCs/>
          <w:i/>
          <w:iCs/>
          <w:sz w:val="22"/>
          <w:szCs w:val="22"/>
        </w:rPr>
        <w:t>ț</w:t>
      </w:r>
      <w:r w:rsidRPr="00914ED6">
        <w:rPr>
          <w:rFonts w:ascii="Trebuchet MS" w:hAnsi="Trebuchet MS" w:cs="Times New Roman"/>
          <w:b/>
          <w:bCs/>
          <w:i/>
          <w:iCs/>
          <w:sz w:val="22"/>
          <w:szCs w:val="22"/>
        </w:rPr>
        <w:t>iei de uscare</w:t>
      </w:r>
      <w:r w:rsidRPr="00914ED6">
        <w:rPr>
          <w:rFonts w:ascii="Trebuchet MS" w:hAnsi="Trebuchet MS" w:cs="Times New Roman"/>
          <w:i/>
          <w:sz w:val="22"/>
          <w:szCs w:val="22"/>
        </w:rPr>
        <w:t xml:space="preserve"> cu purterea maxim furnizata de 60 MW si </w:t>
      </w:r>
      <w:r w:rsidRPr="00914ED6">
        <w:rPr>
          <w:rFonts w:ascii="Trebuchet MS" w:hAnsi="Trebuchet MS" w:cs="Times New Roman"/>
          <w:b/>
          <w:i/>
          <w:sz w:val="22"/>
          <w:szCs w:val="22"/>
        </w:rPr>
        <w:t xml:space="preserve">instalatia de </w:t>
      </w:r>
      <w:r w:rsidR="00247533" w:rsidRPr="00914ED6">
        <w:rPr>
          <w:rFonts w:ascii="Trebuchet MS" w:hAnsi="Trebuchet MS" w:cs="Times New Roman"/>
          <w:b/>
          <w:i/>
          <w:sz w:val="22"/>
          <w:szCs w:val="22"/>
        </w:rPr>
        <w:t>î</w:t>
      </w:r>
      <w:r w:rsidRPr="00914ED6">
        <w:rPr>
          <w:rFonts w:ascii="Trebuchet MS" w:hAnsi="Trebuchet MS" w:cs="Times New Roman"/>
          <w:b/>
          <w:i/>
          <w:sz w:val="22"/>
          <w:szCs w:val="22"/>
        </w:rPr>
        <w:t>nc</w:t>
      </w:r>
      <w:r w:rsidR="00247533" w:rsidRPr="00914ED6">
        <w:rPr>
          <w:rFonts w:ascii="Trebuchet MS" w:hAnsi="Trebuchet MS" w:cs="Times New Roman"/>
          <w:b/>
          <w:i/>
          <w:sz w:val="22"/>
          <w:szCs w:val="22"/>
        </w:rPr>
        <w:t>ă</w:t>
      </w:r>
      <w:r w:rsidRPr="00914ED6">
        <w:rPr>
          <w:rFonts w:ascii="Trebuchet MS" w:hAnsi="Trebuchet MS" w:cs="Times New Roman"/>
          <w:b/>
          <w:i/>
          <w:sz w:val="22"/>
          <w:szCs w:val="22"/>
        </w:rPr>
        <w:t>lzire a uleiului</w:t>
      </w:r>
      <w:r w:rsidRPr="00914ED6">
        <w:rPr>
          <w:rFonts w:ascii="Trebuchet MS" w:hAnsi="Trebuchet MS" w:cs="Times New Roman"/>
          <w:i/>
          <w:sz w:val="22"/>
          <w:szCs w:val="22"/>
        </w:rPr>
        <w:t xml:space="preserve"> cu purterea maxim furnizata de 27 MW.</w:t>
      </w:r>
    </w:p>
    <w:p w14:paraId="1A061E15" w14:textId="77777777" w:rsidR="00812E25" w:rsidRPr="00914ED6" w:rsidRDefault="00812E25" w:rsidP="00B5470E">
      <w:pPr>
        <w:pStyle w:val="InsideAddress"/>
        <w:overflowPunct/>
        <w:autoSpaceDE/>
        <w:spacing w:line="240" w:lineRule="auto"/>
        <w:textAlignment w:val="auto"/>
        <w:rPr>
          <w:rFonts w:ascii="Trebuchet MS" w:hAnsi="Trebuchet MS" w:cs="Times New Roman"/>
        </w:rPr>
      </w:pPr>
    </w:p>
    <w:p w14:paraId="77BCD548" w14:textId="77777777" w:rsidR="005F533F" w:rsidRPr="00DC2002" w:rsidRDefault="007231F8" w:rsidP="00B5470E">
      <w:pPr>
        <w:autoSpaceDE w:val="0"/>
        <w:spacing w:after="0" w:line="240" w:lineRule="auto"/>
        <w:jc w:val="both"/>
        <w:rPr>
          <w:rFonts w:ascii="Trebuchet MS" w:hAnsi="Trebuchet MS" w:cs="Times New Roman"/>
          <w:b/>
          <w:lang w:val="ro-RO"/>
        </w:rPr>
      </w:pPr>
      <w:r w:rsidRPr="00DC2002">
        <w:rPr>
          <w:rFonts w:ascii="Trebuchet MS" w:hAnsi="Trebuchet MS" w:cs="Times New Roman"/>
          <w:b/>
          <w:bCs/>
          <w:iCs/>
          <w:color w:val="000000"/>
          <w:lang w:val="ro-RO"/>
        </w:rPr>
        <w:t>2</w:t>
      </w:r>
      <w:r w:rsidR="005F533F" w:rsidRPr="00DC2002">
        <w:rPr>
          <w:rFonts w:ascii="Trebuchet MS" w:hAnsi="Trebuchet MS" w:cs="Times New Roman"/>
          <w:b/>
          <w:bCs/>
          <w:iCs/>
          <w:lang w:val="ro-RO"/>
        </w:rPr>
        <w:t>. Producerea în instalaţii industriale de</w:t>
      </w:r>
      <w:r w:rsidR="005F533F" w:rsidRPr="00DC2002">
        <w:rPr>
          <w:rFonts w:ascii="Trebuchet MS" w:hAnsi="Trebuchet MS" w:cs="Times New Roman"/>
          <w:b/>
          <w:bCs/>
          <w:lang w:val="ro-RO"/>
        </w:rPr>
        <w:t xml:space="preserve"> </w:t>
      </w:r>
      <w:r w:rsidR="005F533F" w:rsidRPr="00DC2002">
        <w:rPr>
          <w:rFonts w:ascii="Trebuchet MS" w:hAnsi="Trebuchet MS" w:cs="Times New Roman"/>
          <w:b/>
          <w:lang w:val="ro-RO"/>
        </w:rPr>
        <w:t>unul sau mai multe din următoarele tipuri de panouri pe bază de lemn: panouri din aşchii de lemn numite "OSB" (oriented strand board), plăci aglomerate sau panouri fibrolemnoase, cu o capacitate de producţie mai mare de 600 m</w:t>
      </w:r>
      <w:r w:rsidR="005F533F" w:rsidRPr="00DC2002">
        <w:rPr>
          <w:rFonts w:ascii="Trebuchet MS" w:hAnsi="Trebuchet MS" w:cs="Times New Roman"/>
          <w:b/>
          <w:vertAlign w:val="superscript"/>
          <w:lang w:val="ro-RO"/>
        </w:rPr>
        <w:t>3</w:t>
      </w:r>
      <w:r w:rsidR="005F533F" w:rsidRPr="00DC2002">
        <w:rPr>
          <w:rFonts w:ascii="Trebuchet MS" w:hAnsi="Trebuchet MS" w:cs="Times New Roman"/>
          <w:b/>
          <w:lang w:val="ro-RO"/>
        </w:rPr>
        <w:t xml:space="preserve"> pe zi</w:t>
      </w:r>
      <w:r w:rsidR="000310AD" w:rsidRPr="00DC2002">
        <w:rPr>
          <w:rFonts w:ascii="Trebuchet MS" w:hAnsi="Trebuchet MS" w:cs="Times New Roman"/>
          <w:b/>
          <w:lang w:val="ro-RO"/>
        </w:rPr>
        <w:t>.</w:t>
      </w:r>
    </w:p>
    <w:p w14:paraId="224F1A34" w14:textId="77777777" w:rsidR="00B90A75" w:rsidRPr="00914ED6" w:rsidRDefault="00B90A75" w:rsidP="00B5470E">
      <w:pPr>
        <w:autoSpaceDE w:val="0"/>
        <w:spacing w:after="0" w:line="240" w:lineRule="auto"/>
        <w:jc w:val="both"/>
        <w:rPr>
          <w:rFonts w:ascii="Trebuchet MS" w:hAnsi="Trebuchet MS" w:cs="Times New Roman"/>
          <w:lang w:val="ro-RO"/>
        </w:rPr>
      </w:pPr>
    </w:p>
    <w:p w14:paraId="4FACF7DC" w14:textId="77777777" w:rsidR="005F533F" w:rsidRPr="00914ED6" w:rsidRDefault="005F533F" w:rsidP="00B5470E">
      <w:pPr>
        <w:pStyle w:val="BodyTextIndent"/>
        <w:spacing w:after="0" w:line="240" w:lineRule="auto"/>
        <w:ind w:left="0" w:firstLine="360"/>
        <w:jc w:val="both"/>
        <w:rPr>
          <w:rFonts w:ascii="Trebuchet MS" w:hAnsi="Trebuchet MS" w:cs="Times New Roman"/>
          <w:b/>
          <w:lang w:val="ro-RO"/>
        </w:rPr>
      </w:pPr>
      <w:r w:rsidRPr="00914ED6">
        <w:rPr>
          <w:rFonts w:ascii="Trebuchet MS" w:hAnsi="Trebuchet MS" w:cs="Times New Roman"/>
          <w:lang w:val="ro-RO"/>
        </w:rPr>
        <w:t>Se disting dou</w:t>
      </w:r>
      <w:r w:rsidR="00110453" w:rsidRPr="00914ED6">
        <w:rPr>
          <w:rFonts w:ascii="Trebuchet MS" w:hAnsi="Trebuchet MS" w:cs="Times New Roman"/>
          <w:lang w:val="ro-RO"/>
        </w:rPr>
        <w:t>ă</w:t>
      </w:r>
      <w:r w:rsidRPr="00914ED6">
        <w:rPr>
          <w:rFonts w:ascii="Trebuchet MS" w:hAnsi="Trebuchet MS" w:cs="Times New Roman"/>
          <w:lang w:val="ro-RO"/>
        </w:rPr>
        <w:t xml:space="preserve"> procese tehnologice de baz</w:t>
      </w:r>
      <w:r w:rsidR="00110453" w:rsidRPr="00914ED6">
        <w:rPr>
          <w:rFonts w:ascii="Trebuchet MS" w:hAnsi="Trebuchet MS" w:cs="Times New Roman"/>
          <w:lang w:val="ro-RO"/>
        </w:rPr>
        <w:t>ă</w:t>
      </w:r>
      <w:r w:rsidRPr="00914ED6">
        <w:rPr>
          <w:rFonts w:ascii="Trebuchet MS" w:hAnsi="Trebuchet MS" w:cs="Times New Roman"/>
          <w:lang w:val="ro-RO"/>
        </w:rPr>
        <w:t>:</w:t>
      </w:r>
    </w:p>
    <w:p w14:paraId="39AD8AE3" w14:textId="77777777" w:rsidR="005F533F" w:rsidRPr="00914ED6" w:rsidRDefault="005F533F" w:rsidP="00C06563">
      <w:pPr>
        <w:numPr>
          <w:ilvl w:val="0"/>
          <w:numId w:val="48"/>
        </w:numPr>
        <w:suppressAutoHyphens w:val="0"/>
        <w:spacing w:after="0" w:line="240" w:lineRule="auto"/>
        <w:jc w:val="both"/>
        <w:rPr>
          <w:rFonts w:ascii="Trebuchet MS" w:hAnsi="Trebuchet MS" w:cs="Times New Roman"/>
          <w:b/>
          <w:lang w:val="ro-RO"/>
        </w:rPr>
      </w:pPr>
      <w:r w:rsidRPr="00914ED6">
        <w:rPr>
          <w:rFonts w:ascii="Trebuchet MS" w:hAnsi="Trebuchet MS" w:cs="Times New Roman"/>
          <w:b/>
          <w:lang w:val="ro-RO"/>
        </w:rPr>
        <w:t>fabricarea pl</w:t>
      </w:r>
      <w:r w:rsidR="00F233DF" w:rsidRPr="00914ED6">
        <w:rPr>
          <w:rFonts w:ascii="Trebuchet MS" w:hAnsi="Trebuchet MS" w:cs="Times New Roman"/>
          <w:b/>
          <w:lang w:val="ro-RO"/>
        </w:rPr>
        <w:t>ă</w:t>
      </w:r>
      <w:r w:rsidRPr="00914ED6">
        <w:rPr>
          <w:rFonts w:ascii="Trebuchet MS" w:hAnsi="Trebuchet MS" w:cs="Times New Roman"/>
          <w:b/>
          <w:lang w:val="ro-RO"/>
        </w:rPr>
        <w:t>cilor de tip OSB:</w:t>
      </w:r>
      <w:r w:rsidRPr="00914ED6">
        <w:rPr>
          <w:rFonts w:ascii="Trebuchet MS" w:hAnsi="Trebuchet MS" w:cs="Times New Roman"/>
          <w:lang w:val="ro-RO"/>
        </w:rPr>
        <w:t xml:space="preserve"> </w:t>
      </w:r>
      <w:r w:rsidR="00247533" w:rsidRPr="00914ED6">
        <w:rPr>
          <w:rFonts w:ascii="Trebuchet MS" w:hAnsi="Trebuchet MS" w:cs="Times New Roman"/>
          <w:lang w:val="ro-RO"/>
        </w:rPr>
        <w:t>î</w:t>
      </w:r>
      <w:r w:rsidRPr="00914ED6">
        <w:rPr>
          <w:rFonts w:ascii="Trebuchet MS" w:hAnsi="Trebuchet MS" w:cs="Times New Roman"/>
          <w:lang w:val="ro-RO"/>
        </w:rPr>
        <w:t>n cadrul fluxului tehnologic se efectueaz</w:t>
      </w:r>
      <w:r w:rsidR="00247533" w:rsidRPr="00914ED6">
        <w:rPr>
          <w:rFonts w:ascii="Trebuchet MS" w:hAnsi="Trebuchet MS" w:cs="Times New Roman"/>
          <w:lang w:val="ro-RO"/>
        </w:rPr>
        <w:t>ă</w:t>
      </w:r>
      <w:r w:rsidRPr="00914ED6">
        <w:rPr>
          <w:rFonts w:ascii="Trebuchet MS" w:hAnsi="Trebuchet MS" w:cs="Times New Roman"/>
          <w:lang w:val="ro-RO"/>
        </w:rPr>
        <w:t xml:space="preserve"> urm</w:t>
      </w:r>
      <w:r w:rsidR="00247533" w:rsidRPr="00914ED6">
        <w:rPr>
          <w:rFonts w:ascii="Trebuchet MS" w:hAnsi="Trebuchet MS" w:cs="Times New Roman"/>
          <w:lang w:val="ro-RO"/>
        </w:rPr>
        <w:t>ă</w:t>
      </w:r>
      <w:r w:rsidRPr="00914ED6">
        <w:rPr>
          <w:rFonts w:ascii="Trebuchet MS" w:hAnsi="Trebuchet MS" w:cs="Times New Roman"/>
          <w:lang w:val="ro-RO"/>
        </w:rPr>
        <w:t>toarele opera</w:t>
      </w:r>
      <w:r w:rsidR="00247533" w:rsidRPr="00914ED6">
        <w:rPr>
          <w:rFonts w:ascii="Trebuchet MS" w:hAnsi="Trebuchet MS" w:cs="Times New Roman"/>
          <w:lang w:val="ro-RO"/>
        </w:rPr>
        <w:t>ț</w:t>
      </w:r>
      <w:r w:rsidRPr="00914ED6">
        <w:rPr>
          <w:rFonts w:ascii="Trebuchet MS" w:hAnsi="Trebuchet MS" w:cs="Times New Roman"/>
          <w:lang w:val="ro-RO"/>
        </w:rPr>
        <w:t>ii de baz</w:t>
      </w:r>
      <w:r w:rsidR="00247533" w:rsidRPr="00914ED6">
        <w:rPr>
          <w:rFonts w:ascii="Trebuchet MS" w:hAnsi="Trebuchet MS" w:cs="Times New Roman"/>
          <w:lang w:val="ro-RO"/>
        </w:rPr>
        <w:t>ă</w:t>
      </w:r>
      <w:r w:rsidRPr="00914ED6">
        <w:rPr>
          <w:rFonts w:ascii="Trebuchet MS" w:hAnsi="Trebuchet MS" w:cs="Times New Roman"/>
          <w:lang w:val="ro-RO"/>
        </w:rPr>
        <w:t xml:space="preserve">: aprovizionarea </w:t>
      </w:r>
      <w:r w:rsidR="00247533" w:rsidRPr="00914ED6">
        <w:rPr>
          <w:rFonts w:ascii="Trebuchet MS" w:hAnsi="Trebuchet MS" w:cs="Times New Roman"/>
          <w:lang w:val="ro-RO"/>
        </w:rPr>
        <w:t>ș</w:t>
      </w:r>
      <w:r w:rsidRPr="00914ED6">
        <w:rPr>
          <w:rFonts w:ascii="Trebuchet MS" w:hAnsi="Trebuchet MS" w:cs="Times New Roman"/>
          <w:lang w:val="ro-RO"/>
        </w:rPr>
        <w:t>i depozitarea materiilor prime, preg</w:t>
      </w:r>
      <w:r w:rsidR="00247533" w:rsidRPr="00914ED6">
        <w:rPr>
          <w:rFonts w:ascii="Trebuchet MS" w:hAnsi="Trebuchet MS" w:cs="Times New Roman"/>
          <w:lang w:val="ro-RO"/>
        </w:rPr>
        <w:t>ă</w:t>
      </w:r>
      <w:r w:rsidRPr="00914ED6">
        <w:rPr>
          <w:rFonts w:ascii="Trebuchet MS" w:hAnsi="Trebuchet MS" w:cs="Times New Roman"/>
          <w:lang w:val="ro-RO"/>
        </w:rPr>
        <w:t>tirea a</w:t>
      </w:r>
      <w:r w:rsidR="00247533" w:rsidRPr="00914ED6">
        <w:rPr>
          <w:rFonts w:ascii="Trebuchet MS" w:hAnsi="Trebuchet MS" w:cs="Times New Roman"/>
          <w:lang w:val="ro-RO"/>
        </w:rPr>
        <w:t>ș</w:t>
      </w:r>
      <w:r w:rsidRPr="00914ED6">
        <w:rPr>
          <w:rFonts w:ascii="Trebuchet MS" w:hAnsi="Trebuchet MS" w:cs="Times New Roman"/>
          <w:lang w:val="ro-RO"/>
        </w:rPr>
        <w:t>chiilor umede (decojire</w:t>
      </w:r>
      <w:r w:rsidR="00FB5935" w:rsidRPr="00914ED6">
        <w:rPr>
          <w:rFonts w:ascii="Trebuchet MS" w:hAnsi="Trebuchet MS" w:cs="Times New Roman"/>
          <w:lang w:val="ro-RO"/>
        </w:rPr>
        <w:t xml:space="preserve">, </w:t>
      </w:r>
      <w:r w:rsidRPr="00914ED6">
        <w:rPr>
          <w:rFonts w:ascii="Trebuchet MS" w:hAnsi="Trebuchet MS" w:cs="Times New Roman"/>
          <w:lang w:val="ro-RO"/>
        </w:rPr>
        <w:t>tocare bu</w:t>
      </w:r>
      <w:r w:rsidR="00110453" w:rsidRPr="00914ED6">
        <w:rPr>
          <w:rFonts w:ascii="Trebuchet MS" w:hAnsi="Trebuchet MS" w:cs="Times New Roman"/>
          <w:lang w:val="ro-RO"/>
        </w:rPr>
        <w:t>ș</w:t>
      </w:r>
      <w:r w:rsidRPr="00914ED6">
        <w:rPr>
          <w:rFonts w:ascii="Trebuchet MS" w:hAnsi="Trebuchet MS" w:cs="Times New Roman"/>
          <w:lang w:val="ro-RO"/>
        </w:rPr>
        <w:t>teni</w:t>
      </w:r>
      <w:r w:rsidR="00FB5935" w:rsidRPr="00914ED6">
        <w:rPr>
          <w:rFonts w:ascii="Trebuchet MS" w:hAnsi="Trebuchet MS" w:cs="Times New Roman"/>
          <w:lang w:val="ro-RO"/>
        </w:rPr>
        <w:t xml:space="preserve">, </w:t>
      </w:r>
      <w:r w:rsidR="00FB5935" w:rsidRPr="00914ED6">
        <w:rPr>
          <w:rFonts w:ascii="Trebuchet MS" w:hAnsi="Trebuchet MS" w:cs="Times New Roman"/>
          <w:color w:val="000000"/>
          <w:lang w:val="ro-RO"/>
        </w:rPr>
        <w:t>m</w:t>
      </w:r>
      <w:r w:rsidR="00247533" w:rsidRPr="00914ED6">
        <w:rPr>
          <w:rFonts w:ascii="Trebuchet MS" w:hAnsi="Trebuchet MS" w:cs="Times New Roman"/>
          <w:color w:val="000000"/>
          <w:lang w:val="ro-RO"/>
        </w:rPr>
        <w:t>ă</w:t>
      </w:r>
      <w:r w:rsidR="00FB5935" w:rsidRPr="00914ED6">
        <w:rPr>
          <w:rFonts w:ascii="Trebuchet MS" w:hAnsi="Trebuchet MS" w:cs="Times New Roman"/>
          <w:color w:val="000000"/>
          <w:lang w:val="ro-RO"/>
        </w:rPr>
        <w:t>cinare</w:t>
      </w:r>
      <w:r w:rsidR="005D3E4E" w:rsidRPr="00914ED6">
        <w:rPr>
          <w:rFonts w:ascii="Trebuchet MS" w:hAnsi="Trebuchet MS" w:cs="Times New Roman"/>
          <w:color w:val="000000"/>
          <w:lang w:val="ro-RO"/>
        </w:rPr>
        <w:t xml:space="preserve">, </w:t>
      </w:r>
      <w:r w:rsidR="00247533" w:rsidRPr="00914ED6">
        <w:rPr>
          <w:rFonts w:ascii="Trebuchet MS" w:hAnsi="Trebuchet MS" w:cs="Times New Roman"/>
          <w:color w:val="000000"/>
          <w:lang w:val="ro-RO"/>
        </w:rPr>
        <w:t>î</w:t>
      </w:r>
      <w:r w:rsidR="005D3E4E" w:rsidRPr="00914ED6">
        <w:rPr>
          <w:rFonts w:ascii="Trebuchet MS" w:hAnsi="Trebuchet MS" w:cs="Times New Roman"/>
          <w:color w:val="000000"/>
          <w:lang w:val="ro-RO"/>
        </w:rPr>
        <w:t>nsilozare</w:t>
      </w:r>
      <w:r w:rsidRPr="00914ED6">
        <w:rPr>
          <w:rFonts w:ascii="Trebuchet MS" w:hAnsi="Trebuchet MS" w:cs="Times New Roman"/>
          <w:color w:val="000000"/>
          <w:lang w:val="ro-RO"/>
        </w:rPr>
        <w:t>),</w:t>
      </w:r>
      <w:r w:rsidRPr="00914ED6">
        <w:rPr>
          <w:rFonts w:ascii="Trebuchet MS" w:hAnsi="Trebuchet MS" w:cs="Times New Roman"/>
          <w:lang w:val="ro-RO"/>
        </w:rPr>
        <w:t xml:space="preserve"> uscarea a</w:t>
      </w:r>
      <w:r w:rsidR="00F93F20" w:rsidRPr="00914ED6">
        <w:rPr>
          <w:rFonts w:ascii="Trebuchet MS" w:hAnsi="Trebuchet MS" w:cs="Times New Roman"/>
          <w:lang w:val="ro-RO"/>
        </w:rPr>
        <w:t>ș</w:t>
      </w:r>
      <w:r w:rsidRPr="00914ED6">
        <w:rPr>
          <w:rFonts w:ascii="Trebuchet MS" w:hAnsi="Trebuchet MS" w:cs="Times New Roman"/>
          <w:lang w:val="ro-RO"/>
        </w:rPr>
        <w:t>chiilor, preg</w:t>
      </w:r>
      <w:r w:rsidR="00247533" w:rsidRPr="00914ED6">
        <w:rPr>
          <w:rFonts w:ascii="Trebuchet MS" w:hAnsi="Trebuchet MS" w:cs="Times New Roman"/>
          <w:lang w:val="ro-RO"/>
        </w:rPr>
        <w:t>ă</w:t>
      </w:r>
      <w:r w:rsidRPr="00914ED6">
        <w:rPr>
          <w:rFonts w:ascii="Trebuchet MS" w:hAnsi="Trebuchet MS" w:cs="Times New Roman"/>
          <w:lang w:val="ro-RO"/>
        </w:rPr>
        <w:t>tirea a</w:t>
      </w:r>
      <w:r w:rsidR="00247533" w:rsidRPr="00914ED6">
        <w:rPr>
          <w:rFonts w:ascii="Trebuchet MS" w:hAnsi="Trebuchet MS" w:cs="Times New Roman"/>
          <w:lang w:val="ro-RO"/>
        </w:rPr>
        <w:t>ș</w:t>
      </w:r>
      <w:r w:rsidRPr="00914ED6">
        <w:rPr>
          <w:rFonts w:ascii="Trebuchet MS" w:hAnsi="Trebuchet MS" w:cs="Times New Roman"/>
          <w:lang w:val="ro-RO"/>
        </w:rPr>
        <w:t xml:space="preserve">chiilor uscate (sortare), prepararea adezivului (dozare </w:t>
      </w:r>
      <w:r w:rsidR="00247533" w:rsidRPr="00914ED6">
        <w:rPr>
          <w:rFonts w:ascii="Trebuchet MS" w:hAnsi="Trebuchet MS" w:cs="Times New Roman"/>
          <w:lang w:val="ro-RO"/>
        </w:rPr>
        <w:t>ș</w:t>
      </w:r>
      <w:r w:rsidRPr="00914ED6">
        <w:rPr>
          <w:rFonts w:ascii="Trebuchet MS" w:hAnsi="Trebuchet MS" w:cs="Times New Roman"/>
          <w:lang w:val="ro-RO"/>
        </w:rPr>
        <w:t>i amestecare r</w:t>
      </w:r>
      <w:r w:rsidR="00247533" w:rsidRPr="00914ED6">
        <w:rPr>
          <w:rFonts w:ascii="Trebuchet MS" w:hAnsi="Trebuchet MS" w:cs="Times New Roman"/>
          <w:lang w:val="ro-RO"/>
        </w:rPr>
        <w:t>ăș</w:t>
      </w:r>
      <w:r w:rsidRPr="00914ED6">
        <w:rPr>
          <w:rFonts w:ascii="Trebuchet MS" w:hAnsi="Trebuchet MS" w:cs="Times New Roman"/>
          <w:lang w:val="ro-RO"/>
        </w:rPr>
        <w:t xml:space="preserve">ini </w:t>
      </w:r>
      <w:r w:rsidR="00247533" w:rsidRPr="00914ED6">
        <w:rPr>
          <w:rFonts w:ascii="Trebuchet MS" w:hAnsi="Trebuchet MS" w:cs="Times New Roman"/>
          <w:lang w:val="ro-RO"/>
        </w:rPr>
        <w:t>ș</w:t>
      </w:r>
      <w:r w:rsidRPr="00914ED6">
        <w:rPr>
          <w:rFonts w:ascii="Trebuchet MS" w:hAnsi="Trebuchet MS" w:cs="Times New Roman"/>
          <w:lang w:val="ro-RO"/>
        </w:rPr>
        <w:t>i aditivi), producerea pl</w:t>
      </w:r>
      <w:r w:rsidR="00247533" w:rsidRPr="00914ED6">
        <w:rPr>
          <w:rFonts w:ascii="Trebuchet MS" w:hAnsi="Trebuchet MS" w:cs="Times New Roman"/>
          <w:lang w:val="ro-RO"/>
        </w:rPr>
        <w:t>ă</w:t>
      </w:r>
      <w:r w:rsidRPr="00914ED6">
        <w:rPr>
          <w:rFonts w:ascii="Trebuchet MS" w:hAnsi="Trebuchet MS" w:cs="Times New Roman"/>
          <w:lang w:val="ro-RO"/>
        </w:rPr>
        <w:t>cilor pe baz</w:t>
      </w:r>
      <w:r w:rsidR="00247533" w:rsidRPr="00914ED6">
        <w:rPr>
          <w:rFonts w:ascii="Trebuchet MS" w:hAnsi="Trebuchet MS" w:cs="Times New Roman"/>
          <w:lang w:val="ro-RO"/>
        </w:rPr>
        <w:t>ă</w:t>
      </w:r>
      <w:r w:rsidRPr="00914ED6">
        <w:rPr>
          <w:rFonts w:ascii="Trebuchet MS" w:hAnsi="Trebuchet MS" w:cs="Times New Roman"/>
          <w:lang w:val="ro-RO"/>
        </w:rPr>
        <w:t xml:space="preserve"> de lemn (amestecare a</w:t>
      </w:r>
      <w:r w:rsidR="00247533" w:rsidRPr="00914ED6">
        <w:rPr>
          <w:rFonts w:ascii="Trebuchet MS" w:hAnsi="Trebuchet MS" w:cs="Times New Roman"/>
          <w:lang w:val="ro-RO"/>
        </w:rPr>
        <w:t>ș</w:t>
      </w:r>
      <w:r w:rsidRPr="00914ED6">
        <w:rPr>
          <w:rFonts w:ascii="Trebuchet MS" w:hAnsi="Trebuchet MS" w:cs="Times New Roman"/>
          <w:lang w:val="ro-RO"/>
        </w:rPr>
        <w:t>chii cu adeziv, formare covor de a</w:t>
      </w:r>
      <w:r w:rsidR="00247533" w:rsidRPr="00914ED6">
        <w:rPr>
          <w:rFonts w:ascii="Trebuchet MS" w:hAnsi="Trebuchet MS" w:cs="Times New Roman"/>
          <w:lang w:val="ro-RO"/>
        </w:rPr>
        <w:t>ș</w:t>
      </w:r>
      <w:r w:rsidRPr="00914ED6">
        <w:rPr>
          <w:rFonts w:ascii="Trebuchet MS" w:hAnsi="Trebuchet MS" w:cs="Times New Roman"/>
          <w:lang w:val="ro-RO"/>
        </w:rPr>
        <w:t>chii, presare la cald, r</w:t>
      </w:r>
      <w:r w:rsidR="00247533" w:rsidRPr="00914ED6">
        <w:rPr>
          <w:rFonts w:ascii="Trebuchet MS" w:hAnsi="Trebuchet MS" w:cs="Times New Roman"/>
          <w:lang w:val="ro-RO"/>
        </w:rPr>
        <w:t>ă</w:t>
      </w:r>
      <w:r w:rsidRPr="00914ED6">
        <w:rPr>
          <w:rFonts w:ascii="Trebuchet MS" w:hAnsi="Trebuchet MS" w:cs="Times New Roman"/>
          <w:lang w:val="ro-RO"/>
        </w:rPr>
        <w:t>cire), finisarea (formatizare transversal</w:t>
      </w:r>
      <w:r w:rsidR="00F233DF" w:rsidRPr="00914ED6">
        <w:rPr>
          <w:rFonts w:ascii="Trebuchet MS" w:hAnsi="Trebuchet MS" w:cs="Times New Roman"/>
          <w:lang w:val="ro-RO"/>
        </w:rPr>
        <w:t>ă</w:t>
      </w:r>
      <w:r w:rsidRPr="00914ED6">
        <w:rPr>
          <w:rFonts w:ascii="Trebuchet MS" w:hAnsi="Trebuchet MS" w:cs="Times New Roman"/>
          <w:lang w:val="ro-RO"/>
        </w:rPr>
        <w:t xml:space="preserve"> </w:t>
      </w:r>
      <w:r w:rsidR="00F14580" w:rsidRPr="00914ED6">
        <w:rPr>
          <w:rFonts w:ascii="Trebuchet MS" w:hAnsi="Trebuchet MS" w:cs="Times New Roman"/>
          <w:lang w:val="ro-RO"/>
        </w:rPr>
        <w:t>ș</w:t>
      </w:r>
      <w:r w:rsidRPr="00914ED6">
        <w:rPr>
          <w:rFonts w:ascii="Trebuchet MS" w:hAnsi="Trebuchet MS" w:cs="Times New Roman"/>
          <w:lang w:val="ro-RO"/>
        </w:rPr>
        <w:t>i longitudinal</w:t>
      </w:r>
      <w:r w:rsidR="00F14580" w:rsidRPr="00914ED6">
        <w:rPr>
          <w:rFonts w:ascii="Trebuchet MS" w:hAnsi="Trebuchet MS" w:cs="Times New Roman"/>
          <w:lang w:val="ro-RO"/>
        </w:rPr>
        <w:t>ă</w:t>
      </w:r>
      <w:r w:rsidRPr="00914ED6">
        <w:rPr>
          <w:rFonts w:ascii="Trebuchet MS" w:hAnsi="Trebuchet MS" w:cs="Times New Roman"/>
          <w:lang w:val="ro-RO"/>
        </w:rPr>
        <w:t xml:space="preserve">, sigilare cant placi tip OSB, </w:t>
      </w:r>
      <w:r w:rsidRPr="00914ED6">
        <w:rPr>
          <w:rFonts w:ascii="Trebuchet MS" w:hAnsi="Trebuchet MS" w:cs="Times New Roman"/>
          <w:iCs/>
          <w:lang w:val="ro-RO"/>
        </w:rPr>
        <w:t>frezare lamb</w:t>
      </w:r>
      <w:r w:rsidR="00F14580" w:rsidRPr="00914ED6">
        <w:rPr>
          <w:rFonts w:ascii="Trebuchet MS" w:hAnsi="Trebuchet MS" w:cs="Times New Roman"/>
          <w:iCs/>
          <w:lang w:val="ro-RO"/>
        </w:rPr>
        <w:t>ă</w:t>
      </w:r>
      <w:r w:rsidRPr="00914ED6">
        <w:rPr>
          <w:rFonts w:ascii="Trebuchet MS" w:hAnsi="Trebuchet MS" w:cs="Times New Roman"/>
          <w:iCs/>
          <w:lang w:val="ro-RO"/>
        </w:rPr>
        <w:t xml:space="preserve"> </w:t>
      </w:r>
      <w:r w:rsidR="00F14580" w:rsidRPr="00914ED6">
        <w:rPr>
          <w:rFonts w:ascii="Trebuchet MS" w:hAnsi="Trebuchet MS" w:cs="Times New Roman"/>
          <w:iCs/>
          <w:lang w:val="ro-RO"/>
        </w:rPr>
        <w:t>ș</w:t>
      </w:r>
      <w:r w:rsidRPr="00914ED6">
        <w:rPr>
          <w:rFonts w:ascii="Trebuchet MS" w:hAnsi="Trebuchet MS" w:cs="Times New Roman"/>
          <w:iCs/>
          <w:lang w:val="ro-RO"/>
        </w:rPr>
        <w:t>i uluc, dup</w:t>
      </w:r>
      <w:r w:rsidR="00F14580" w:rsidRPr="00914ED6">
        <w:rPr>
          <w:rFonts w:ascii="Trebuchet MS" w:hAnsi="Trebuchet MS" w:cs="Times New Roman"/>
          <w:iCs/>
          <w:lang w:val="ro-RO"/>
        </w:rPr>
        <w:t>ă</w:t>
      </w:r>
      <w:r w:rsidRPr="00914ED6">
        <w:rPr>
          <w:rFonts w:ascii="Trebuchet MS" w:hAnsi="Trebuchet MS" w:cs="Times New Roman"/>
          <w:iCs/>
          <w:lang w:val="ro-RO"/>
        </w:rPr>
        <w:t xml:space="preserve"> caz), ambalarea, depozitarea </w:t>
      </w:r>
      <w:r w:rsidR="00F14580" w:rsidRPr="00914ED6">
        <w:rPr>
          <w:rFonts w:ascii="Trebuchet MS" w:hAnsi="Trebuchet MS" w:cs="Times New Roman"/>
          <w:iCs/>
          <w:lang w:val="ro-RO"/>
        </w:rPr>
        <w:t>ș</w:t>
      </w:r>
      <w:r w:rsidRPr="00914ED6">
        <w:rPr>
          <w:rFonts w:ascii="Trebuchet MS" w:hAnsi="Trebuchet MS" w:cs="Times New Roman"/>
          <w:iCs/>
          <w:lang w:val="ro-RO"/>
        </w:rPr>
        <w:t xml:space="preserve">i livrarea produsului finit partenerilor interni </w:t>
      </w:r>
      <w:r w:rsidR="00F14580" w:rsidRPr="00914ED6">
        <w:rPr>
          <w:rFonts w:ascii="Trebuchet MS" w:hAnsi="Trebuchet MS" w:cs="Times New Roman"/>
          <w:iCs/>
          <w:lang w:val="ro-RO"/>
        </w:rPr>
        <w:t>ș</w:t>
      </w:r>
      <w:r w:rsidRPr="00914ED6">
        <w:rPr>
          <w:rFonts w:ascii="Trebuchet MS" w:hAnsi="Trebuchet MS" w:cs="Times New Roman"/>
          <w:iCs/>
          <w:lang w:val="ro-RO"/>
        </w:rPr>
        <w:t>i externi cu care societatea are rela</w:t>
      </w:r>
      <w:r w:rsidR="00F233DF" w:rsidRPr="00914ED6">
        <w:rPr>
          <w:rFonts w:ascii="Trebuchet MS" w:hAnsi="Trebuchet MS" w:cs="Times New Roman"/>
          <w:iCs/>
          <w:lang w:val="ro-RO"/>
        </w:rPr>
        <w:t>ț</w:t>
      </w:r>
      <w:r w:rsidRPr="00914ED6">
        <w:rPr>
          <w:rFonts w:ascii="Trebuchet MS" w:hAnsi="Trebuchet MS" w:cs="Times New Roman"/>
          <w:iCs/>
          <w:lang w:val="ro-RO"/>
        </w:rPr>
        <w:t>ii comerciale;</w:t>
      </w:r>
    </w:p>
    <w:p w14:paraId="51B609BE" w14:textId="77777777" w:rsidR="005F533F" w:rsidRPr="00914ED6" w:rsidRDefault="005F533F" w:rsidP="00B90A75">
      <w:pPr>
        <w:numPr>
          <w:ilvl w:val="0"/>
          <w:numId w:val="48"/>
        </w:numPr>
        <w:suppressAutoHyphens w:val="0"/>
        <w:spacing w:after="0" w:line="240" w:lineRule="auto"/>
        <w:jc w:val="both"/>
        <w:rPr>
          <w:rFonts w:ascii="Trebuchet MS" w:hAnsi="Trebuchet MS" w:cs="Times New Roman"/>
          <w:lang w:val="ro-RO"/>
        </w:rPr>
      </w:pPr>
      <w:r w:rsidRPr="00914ED6">
        <w:rPr>
          <w:rFonts w:ascii="Trebuchet MS" w:hAnsi="Trebuchet MS" w:cs="Times New Roman"/>
          <w:b/>
          <w:lang w:val="ro-RO"/>
        </w:rPr>
        <w:t>fabricarea pl</w:t>
      </w:r>
      <w:r w:rsidR="00360E42" w:rsidRPr="00914ED6">
        <w:rPr>
          <w:rFonts w:ascii="Trebuchet MS" w:hAnsi="Trebuchet MS" w:cs="Times New Roman"/>
          <w:b/>
          <w:lang w:val="ro-RO"/>
        </w:rPr>
        <w:t>ă</w:t>
      </w:r>
      <w:r w:rsidRPr="00914ED6">
        <w:rPr>
          <w:rFonts w:ascii="Trebuchet MS" w:hAnsi="Trebuchet MS" w:cs="Times New Roman"/>
          <w:b/>
          <w:lang w:val="ro-RO"/>
        </w:rPr>
        <w:t>cilor de tip PAL</w:t>
      </w:r>
      <w:r w:rsidRPr="00914ED6">
        <w:rPr>
          <w:rFonts w:ascii="Trebuchet MS" w:hAnsi="Trebuchet MS" w:cs="Times New Roman"/>
          <w:b/>
          <w:iCs/>
          <w:lang w:val="ro-RO"/>
        </w:rPr>
        <w:t>:</w:t>
      </w:r>
      <w:r w:rsidRPr="00914ED6">
        <w:rPr>
          <w:rFonts w:ascii="Trebuchet MS" w:hAnsi="Trebuchet MS" w:cs="Times New Roman"/>
          <w:i/>
          <w:iCs/>
          <w:lang w:val="ro-RO"/>
        </w:rPr>
        <w:t xml:space="preserve"> </w:t>
      </w:r>
      <w:r w:rsidR="00110453" w:rsidRPr="00914ED6">
        <w:rPr>
          <w:rFonts w:ascii="Trebuchet MS" w:hAnsi="Trebuchet MS" w:cs="Times New Roman"/>
          <w:iCs/>
          <w:lang w:val="ro-RO"/>
        </w:rPr>
        <w:t>î</w:t>
      </w:r>
      <w:r w:rsidRPr="00914ED6">
        <w:rPr>
          <w:rFonts w:ascii="Trebuchet MS" w:hAnsi="Trebuchet MS" w:cs="Times New Roman"/>
          <w:lang w:val="ro-RO"/>
        </w:rPr>
        <w:t>n cadrul fluxului tehnologic se efectueaz</w:t>
      </w:r>
      <w:r w:rsidR="00110453" w:rsidRPr="00914ED6">
        <w:rPr>
          <w:rFonts w:ascii="Trebuchet MS" w:hAnsi="Trebuchet MS" w:cs="Times New Roman"/>
          <w:lang w:val="ro-RO"/>
        </w:rPr>
        <w:t>ă</w:t>
      </w:r>
      <w:r w:rsidRPr="00914ED6">
        <w:rPr>
          <w:rFonts w:ascii="Trebuchet MS" w:hAnsi="Trebuchet MS" w:cs="Times New Roman"/>
          <w:lang w:val="ro-RO"/>
        </w:rPr>
        <w:t xml:space="preserve"> urm</w:t>
      </w:r>
      <w:r w:rsidR="00247533" w:rsidRPr="00914ED6">
        <w:rPr>
          <w:rFonts w:ascii="Trebuchet MS" w:hAnsi="Trebuchet MS" w:cs="Times New Roman"/>
          <w:lang w:val="ro-RO"/>
        </w:rPr>
        <w:t>ă</w:t>
      </w:r>
      <w:r w:rsidRPr="00914ED6">
        <w:rPr>
          <w:rFonts w:ascii="Trebuchet MS" w:hAnsi="Trebuchet MS" w:cs="Times New Roman"/>
          <w:lang w:val="ro-RO"/>
        </w:rPr>
        <w:t>toarele opera</w:t>
      </w:r>
      <w:r w:rsidR="00247533" w:rsidRPr="00914ED6">
        <w:rPr>
          <w:rFonts w:ascii="Trebuchet MS" w:hAnsi="Trebuchet MS" w:cs="Times New Roman"/>
          <w:lang w:val="ro-RO"/>
        </w:rPr>
        <w:t>ț</w:t>
      </w:r>
      <w:r w:rsidRPr="00914ED6">
        <w:rPr>
          <w:rFonts w:ascii="Trebuchet MS" w:hAnsi="Trebuchet MS" w:cs="Times New Roman"/>
          <w:lang w:val="ro-RO"/>
        </w:rPr>
        <w:t>ii de baza: preg</w:t>
      </w:r>
      <w:r w:rsidR="00247533" w:rsidRPr="00914ED6">
        <w:rPr>
          <w:rFonts w:ascii="Trebuchet MS" w:hAnsi="Trebuchet MS" w:cs="Times New Roman"/>
          <w:lang w:val="ro-RO"/>
        </w:rPr>
        <w:t>ă</w:t>
      </w:r>
      <w:r w:rsidRPr="00914ED6">
        <w:rPr>
          <w:rFonts w:ascii="Trebuchet MS" w:hAnsi="Trebuchet MS" w:cs="Times New Roman"/>
          <w:lang w:val="ro-RO"/>
        </w:rPr>
        <w:t>tirea aschiilor pentru placi tip PAL (decojire, tocare, uscare), sortarea a</w:t>
      </w:r>
      <w:r w:rsidR="00247533" w:rsidRPr="00914ED6">
        <w:rPr>
          <w:rFonts w:ascii="Trebuchet MS" w:hAnsi="Trebuchet MS" w:cs="Times New Roman"/>
          <w:lang w:val="ro-RO"/>
        </w:rPr>
        <w:t>ș</w:t>
      </w:r>
      <w:r w:rsidRPr="00914ED6">
        <w:rPr>
          <w:rFonts w:ascii="Trebuchet MS" w:hAnsi="Trebuchet MS" w:cs="Times New Roman"/>
          <w:lang w:val="ro-RO"/>
        </w:rPr>
        <w:t>chiilor, amestecarea a</w:t>
      </w:r>
      <w:r w:rsidR="00247533" w:rsidRPr="00914ED6">
        <w:rPr>
          <w:rFonts w:ascii="Trebuchet MS" w:hAnsi="Trebuchet MS" w:cs="Times New Roman"/>
          <w:lang w:val="ro-RO"/>
        </w:rPr>
        <w:t>ș</w:t>
      </w:r>
      <w:r w:rsidRPr="00914ED6">
        <w:rPr>
          <w:rFonts w:ascii="Trebuchet MS" w:hAnsi="Trebuchet MS" w:cs="Times New Roman"/>
          <w:lang w:val="ro-RO"/>
        </w:rPr>
        <w:t xml:space="preserve">chiilor cu adeziv, formarea </w:t>
      </w:r>
      <w:r w:rsidR="00247533" w:rsidRPr="00914ED6">
        <w:rPr>
          <w:rFonts w:ascii="Trebuchet MS" w:hAnsi="Trebuchet MS" w:cs="Times New Roman"/>
          <w:lang w:val="ro-RO"/>
        </w:rPr>
        <w:t>ș</w:t>
      </w:r>
      <w:r w:rsidRPr="00914ED6">
        <w:rPr>
          <w:rFonts w:ascii="Trebuchet MS" w:hAnsi="Trebuchet MS" w:cs="Times New Roman"/>
          <w:lang w:val="ro-RO"/>
        </w:rPr>
        <w:t xml:space="preserve">i presarea covorului, </w:t>
      </w:r>
      <w:r w:rsidRPr="00914ED6">
        <w:rPr>
          <w:rFonts w:ascii="Trebuchet MS" w:hAnsi="Trebuchet MS" w:cs="Times New Roman"/>
          <w:lang w:val="ro-RO"/>
        </w:rPr>
        <w:lastRenderedPageBreak/>
        <w:t>formatizarea transversal</w:t>
      </w:r>
      <w:r w:rsidR="00F93F20" w:rsidRPr="00914ED6">
        <w:rPr>
          <w:rFonts w:ascii="Trebuchet MS" w:hAnsi="Trebuchet MS" w:cs="Times New Roman"/>
          <w:lang w:val="ro-RO"/>
        </w:rPr>
        <w:t>ă</w:t>
      </w:r>
      <w:r w:rsidRPr="00914ED6">
        <w:rPr>
          <w:rFonts w:ascii="Trebuchet MS" w:hAnsi="Trebuchet MS" w:cs="Times New Roman"/>
          <w:lang w:val="ro-RO"/>
        </w:rPr>
        <w:t xml:space="preserve"> </w:t>
      </w:r>
      <w:r w:rsidR="00F14580" w:rsidRPr="00914ED6">
        <w:rPr>
          <w:rFonts w:ascii="Trebuchet MS" w:hAnsi="Trebuchet MS" w:cs="Times New Roman"/>
          <w:lang w:val="ro-RO"/>
        </w:rPr>
        <w:t>ș</w:t>
      </w:r>
      <w:r w:rsidRPr="00914ED6">
        <w:rPr>
          <w:rFonts w:ascii="Trebuchet MS" w:hAnsi="Trebuchet MS" w:cs="Times New Roman"/>
          <w:lang w:val="ro-RO"/>
        </w:rPr>
        <w:t>i longitudinal</w:t>
      </w:r>
      <w:r w:rsidR="00F14580" w:rsidRPr="00914ED6">
        <w:rPr>
          <w:rFonts w:ascii="Trebuchet MS" w:hAnsi="Trebuchet MS" w:cs="Times New Roman"/>
          <w:lang w:val="ro-RO"/>
        </w:rPr>
        <w:t>ă</w:t>
      </w:r>
      <w:r w:rsidRPr="00914ED6">
        <w:rPr>
          <w:rFonts w:ascii="Trebuchet MS" w:hAnsi="Trebuchet MS" w:cs="Times New Roman"/>
          <w:lang w:val="ro-RO"/>
        </w:rPr>
        <w:t>, r</w:t>
      </w:r>
      <w:r w:rsidR="00F14580" w:rsidRPr="00914ED6">
        <w:rPr>
          <w:rFonts w:ascii="Trebuchet MS" w:hAnsi="Trebuchet MS" w:cs="Times New Roman"/>
          <w:lang w:val="ro-RO"/>
        </w:rPr>
        <w:t>ă</w:t>
      </w:r>
      <w:r w:rsidRPr="00914ED6">
        <w:rPr>
          <w:rFonts w:ascii="Trebuchet MS" w:hAnsi="Trebuchet MS" w:cs="Times New Roman"/>
          <w:lang w:val="ro-RO"/>
        </w:rPr>
        <w:t xml:space="preserve">cirea, </w:t>
      </w:r>
      <w:r w:rsidR="00F14580" w:rsidRPr="00914ED6">
        <w:rPr>
          <w:rFonts w:ascii="Trebuchet MS" w:hAnsi="Trebuchet MS" w:cs="Times New Roman"/>
          <w:lang w:val="ro-RO"/>
        </w:rPr>
        <w:t>ș</w:t>
      </w:r>
      <w:r w:rsidRPr="00914ED6">
        <w:rPr>
          <w:rFonts w:ascii="Trebuchet MS" w:hAnsi="Trebuchet MS" w:cs="Times New Roman"/>
          <w:lang w:val="ro-RO"/>
        </w:rPr>
        <w:t>lefuirea, a</w:t>
      </w:r>
      <w:r w:rsidRPr="00914ED6">
        <w:rPr>
          <w:rFonts w:ascii="Trebuchet MS" w:hAnsi="Trebuchet MS" w:cs="Times New Roman"/>
          <w:iCs/>
          <w:lang w:val="ro-RO"/>
        </w:rPr>
        <w:t xml:space="preserve">mbalarea, depozitarea </w:t>
      </w:r>
      <w:r w:rsidR="00247533" w:rsidRPr="00914ED6">
        <w:rPr>
          <w:rFonts w:ascii="Trebuchet MS" w:hAnsi="Trebuchet MS" w:cs="Times New Roman"/>
          <w:iCs/>
          <w:lang w:val="ro-RO"/>
        </w:rPr>
        <w:t>ș</w:t>
      </w:r>
      <w:r w:rsidRPr="00914ED6">
        <w:rPr>
          <w:rFonts w:ascii="Trebuchet MS" w:hAnsi="Trebuchet MS" w:cs="Times New Roman"/>
          <w:iCs/>
          <w:lang w:val="ro-RO"/>
        </w:rPr>
        <w:t xml:space="preserve">i livrarea produsului finit partenerilor interni </w:t>
      </w:r>
      <w:r w:rsidR="00247533" w:rsidRPr="00914ED6">
        <w:rPr>
          <w:rFonts w:ascii="Trebuchet MS" w:hAnsi="Trebuchet MS" w:cs="Times New Roman"/>
          <w:iCs/>
          <w:lang w:val="ro-RO"/>
        </w:rPr>
        <w:t>ș</w:t>
      </w:r>
      <w:r w:rsidRPr="00914ED6">
        <w:rPr>
          <w:rFonts w:ascii="Trebuchet MS" w:hAnsi="Trebuchet MS" w:cs="Times New Roman"/>
          <w:iCs/>
          <w:lang w:val="ro-RO"/>
        </w:rPr>
        <w:t>i externi cu care societatea are rela</w:t>
      </w:r>
      <w:r w:rsidR="00247533" w:rsidRPr="00914ED6">
        <w:rPr>
          <w:rFonts w:ascii="Trebuchet MS" w:hAnsi="Trebuchet MS" w:cs="Times New Roman"/>
          <w:iCs/>
          <w:lang w:val="ro-RO"/>
        </w:rPr>
        <w:t>ț</w:t>
      </w:r>
      <w:r w:rsidRPr="00914ED6">
        <w:rPr>
          <w:rFonts w:ascii="Trebuchet MS" w:hAnsi="Trebuchet MS" w:cs="Times New Roman"/>
          <w:iCs/>
          <w:lang w:val="ro-RO"/>
        </w:rPr>
        <w:t>ii comerciale.</w:t>
      </w:r>
    </w:p>
    <w:p w14:paraId="4FA0B1B6" w14:textId="77777777" w:rsidR="0000532E" w:rsidRPr="00914ED6" w:rsidRDefault="0000532E" w:rsidP="00B5470E">
      <w:pPr>
        <w:pStyle w:val="xl79"/>
        <w:spacing w:before="0" w:after="0"/>
        <w:jc w:val="left"/>
        <w:rPr>
          <w:rFonts w:ascii="Trebuchet MS" w:eastAsia="Calibri" w:hAnsi="Trebuchet MS" w:cs="Times New Roman"/>
          <w:lang w:val="ro-RO"/>
        </w:rPr>
      </w:pPr>
    </w:p>
    <w:p w14:paraId="62CE7E56" w14:textId="77777777" w:rsidR="005F533F" w:rsidRPr="00914ED6" w:rsidRDefault="005F533F" w:rsidP="00B5470E">
      <w:pPr>
        <w:pStyle w:val="xl79"/>
        <w:spacing w:before="0" w:after="0"/>
        <w:jc w:val="left"/>
        <w:rPr>
          <w:rFonts w:ascii="Trebuchet MS" w:hAnsi="Trebuchet MS" w:cs="Times New Roman"/>
          <w:b/>
          <w:bCs/>
          <w:sz w:val="22"/>
          <w:szCs w:val="22"/>
          <w:lang w:val="ro-RO"/>
        </w:rPr>
      </w:pPr>
      <w:r w:rsidRPr="00914ED6">
        <w:rPr>
          <w:rFonts w:ascii="Trebuchet MS" w:eastAsia="Calibri" w:hAnsi="Trebuchet MS" w:cs="Times New Roman"/>
          <w:sz w:val="22"/>
          <w:szCs w:val="22"/>
          <w:lang w:val="ro-RO"/>
        </w:rPr>
        <w:t>Capacit</w:t>
      </w:r>
      <w:r w:rsidR="00F233DF" w:rsidRPr="00914ED6">
        <w:rPr>
          <w:rFonts w:ascii="Trebuchet MS" w:eastAsia="Calibri" w:hAnsi="Trebuchet MS" w:cs="Times New Roman"/>
          <w:sz w:val="22"/>
          <w:szCs w:val="22"/>
          <w:lang w:val="ro-RO"/>
        </w:rPr>
        <w:t>ăț</w:t>
      </w:r>
      <w:r w:rsidRPr="00914ED6">
        <w:rPr>
          <w:rFonts w:ascii="Trebuchet MS" w:eastAsia="Calibri" w:hAnsi="Trebuchet MS" w:cs="Times New Roman"/>
          <w:sz w:val="22"/>
          <w:szCs w:val="22"/>
          <w:lang w:val="ro-RO"/>
        </w:rPr>
        <w:t>i de produc</w:t>
      </w:r>
      <w:r w:rsidR="00247533" w:rsidRPr="00914ED6">
        <w:rPr>
          <w:rFonts w:ascii="Trebuchet MS" w:eastAsia="Calibri" w:hAnsi="Trebuchet MS" w:cs="Times New Roman"/>
          <w:sz w:val="22"/>
          <w:szCs w:val="22"/>
          <w:lang w:val="ro-RO"/>
        </w:rPr>
        <w:t>ț</w:t>
      </w:r>
      <w:r w:rsidRPr="00914ED6">
        <w:rPr>
          <w:rFonts w:ascii="Trebuchet MS" w:eastAsia="Calibri" w:hAnsi="Trebuchet MS" w:cs="Times New Roman"/>
          <w:sz w:val="22"/>
          <w:szCs w:val="22"/>
          <w:lang w:val="ro-RO"/>
        </w:rPr>
        <w:t>ie pl</w:t>
      </w:r>
      <w:r w:rsidR="00247533" w:rsidRPr="00914ED6">
        <w:rPr>
          <w:rFonts w:ascii="Trebuchet MS" w:eastAsia="Calibri" w:hAnsi="Trebuchet MS" w:cs="Times New Roman"/>
          <w:sz w:val="22"/>
          <w:szCs w:val="22"/>
          <w:lang w:val="ro-RO"/>
        </w:rPr>
        <w:t>ă</w:t>
      </w:r>
      <w:r w:rsidRPr="00914ED6">
        <w:rPr>
          <w:rFonts w:ascii="Trebuchet MS" w:eastAsia="Calibri" w:hAnsi="Trebuchet MS" w:cs="Times New Roman"/>
          <w:sz w:val="22"/>
          <w:szCs w:val="22"/>
          <w:lang w:val="ro-RO"/>
        </w:rPr>
        <w:t xml:space="preserve">ci pe baza de lemn tip OSB </w:t>
      </w:r>
      <w:r w:rsidR="00D5137A" w:rsidRPr="00914ED6">
        <w:rPr>
          <w:rFonts w:ascii="Trebuchet MS" w:eastAsia="Calibri" w:hAnsi="Trebuchet MS" w:cs="Times New Roman"/>
          <w:sz w:val="22"/>
          <w:szCs w:val="22"/>
          <w:lang w:val="ro-RO"/>
        </w:rPr>
        <w:t>ș</w:t>
      </w:r>
      <w:r w:rsidRPr="00914ED6">
        <w:rPr>
          <w:rFonts w:ascii="Trebuchet MS" w:eastAsia="Calibri" w:hAnsi="Trebuchet MS" w:cs="Times New Roman"/>
          <w:sz w:val="22"/>
          <w:szCs w:val="22"/>
          <w:lang w:val="ro-RO"/>
        </w:rPr>
        <w:t>i PAL:</w:t>
      </w:r>
    </w:p>
    <w:p w14:paraId="26D1A6AD" w14:textId="77777777" w:rsidR="00F93F20" w:rsidRPr="00914ED6" w:rsidRDefault="00F93F20" w:rsidP="00B5470E">
      <w:pPr>
        <w:pStyle w:val="xl79"/>
        <w:spacing w:before="0" w:after="0"/>
        <w:jc w:val="left"/>
        <w:rPr>
          <w:rFonts w:ascii="Trebuchet MS" w:hAnsi="Trebuchet MS" w:cs="Times New Roman"/>
          <w:b/>
          <w:bCs/>
          <w:sz w:val="22"/>
          <w:szCs w:val="22"/>
          <w:lang w:val="ro-RO"/>
        </w:rPr>
      </w:pPr>
    </w:p>
    <w:tbl>
      <w:tblPr>
        <w:tblW w:w="9180" w:type="dxa"/>
        <w:tblInd w:w="198" w:type="dxa"/>
        <w:tblLayout w:type="fixed"/>
        <w:tblLook w:val="0000" w:firstRow="0" w:lastRow="0" w:firstColumn="0" w:lastColumn="0" w:noHBand="0" w:noVBand="0"/>
      </w:tblPr>
      <w:tblGrid>
        <w:gridCol w:w="1237"/>
        <w:gridCol w:w="4950"/>
        <w:gridCol w:w="1440"/>
        <w:gridCol w:w="1553"/>
      </w:tblGrid>
      <w:tr w:rsidR="005F533F" w:rsidRPr="00914ED6" w14:paraId="4EAD621D" w14:textId="77777777" w:rsidTr="00E8683A">
        <w:trPr>
          <w:cantSplit/>
          <w:trHeight w:val="360"/>
        </w:trPr>
        <w:tc>
          <w:tcPr>
            <w:tcW w:w="1237" w:type="dxa"/>
            <w:vMerge w:val="restart"/>
            <w:tcBorders>
              <w:top w:val="single" w:sz="4" w:space="0" w:color="000000"/>
              <w:left w:val="single" w:sz="4" w:space="0" w:color="000000"/>
              <w:bottom w:val="single" w:sz="4" w:space="0" w:color="000000"/>
            </w:tcBorders>
            <w:shd w:val="clear" w:color="auto" w:fill="E6E6E6"/>
          </w:tcPr>
          <w:p w14:paraId="53F3F0DF"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Activitate IED</w:t>
            </w:r>
          </w:p>
        </w:tc>
        <w:tc>
          <w:tcPr>
            <w:tcW w:w="4950" w:type="dxa"/>
            <w:vMerge w:val="restart"/>
            <w:tcBorders>
              <w:top w:val="single" w:sz="4" w:space="0" w:color="000000"/>
              <w:left w:val="single" w:sz="4" w:space="0" w:color="000000"/>
              <w:bottom w:val="single" w:sz="4" w:space="0" w:color="000000"/>
            </w:tcBorders>
            <w:shd w:val="clear" w:color="auto" w:fill="E6E6E6"/>
            <w:vAlign w:val="center"/>
          </w:tcPr>
          <w:p w14:paraId="506C736D" w14:textId="77777777" w:rsidR="005F533F" w:rsidRPr="00914ED6" w:rsidRDefault="005F533F" w:rsidP="00B5470E">
            <w:pPr>
              <w:spacing w:after="0" w:line="240" w:lineRule="auto"/>
              <w:jc w:val="center"/>
              <w:rPr>
                <w:rFonts w:ascii="Trebuchet MS" w:hAnsi="Trebuchet MS" w:cs="Times New Roman"/>
                <w:b/>
                <w:bCs/>
                <w:color w:val="000000"/>
                <w:lang w:val="ro-RO"/>
              </w:rPr>
            </w:pPr>
            <w:r w:rsidRPr="00914ED6">
              <w:rPr>
                <w:rFonts w:ascii="Trebuchet MS" w:hAnsi="Trebuchet MS" w:cs="Times New Roman"/>
                <w:b/>
                <w:bCs/>
                <w:lang w:val="ro-RO"/>
              </w:rPr>
              <w:t>Profil de activitate</w:t>
            </w:r>
          </w:p>
        </w:tc>
        <w:tc>
          <w:tcPr>
            <w:tcW w:w="2993"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B950352" w14:textId="77777777" w:rsidR="005F533F" w:rsidRPr="00914ED6" w:rsidRDefault="005F533F" w:rsidP="00E8683A">
            <w:pPr>
              <w:spacing w:after="0" w:line="240" w:lineRule="auto"/>
              <w:jc w:val="center"/>
              <w:rPr>
                <w:rFonts w:ascii="Trebuchet MS" w:hAnsi="Trebuchet MS" w:cs="Times New Roman"/>
                <w:b/>
                <w:bCs/>
                <w:lang w:val="ro-RO"/>
              </w:rPr>
            </w:pPr>
            <w:r w:rsidRPr="00914ED6">
              <w:rPr>
                <w:rFonts w:ascii="Trebuchet MS" w:hAnsi="Trebuchet MS" w:cs="Times New Roman"/>
                <w:b/>
                <w:bCs/>
                <w:color w:val="000000"/>
                <w:lang w:val="ro-RO"/>
              </w:rPr>
              <w:t>Capacitate de produc</w:t>
            </w:r>
            <w:r w:rsidR="00E8683A" w:rsidRPr="00914ED6">
              <w:rPr>
                <w:rFonts w:ascii="Trebuchet MS" w:hAnsi="Trebuchet MS" w:cs="Times New Roman"/>
                <w:b/>
                <w:bCs/>
                <w:color w:val="000000"/>
                <w:lang w:val="ro-RO"/>
              </w:rPr>
              <w:t>ț</w:t>
            </w:r>
            <w:r w:rsidRPr="00914ED6">
              <w:rPr>
                <w:rFonts w:ascii="Trebuchet MS" w:hAnsi="Trebuchet MS" w:cs="Times New Roman"/>
                <w:b/>
                <w:bCs/>
                <w:color w:val="000000"/>
                <w:lang w:val="ro-RO"/>
              </w:rPr>
              <w:t>ie</w:t>
            </w:r>
          </w:p>
        </w:tc>
      </w:tr>
      <w:tr w:rsidR="005F533F" w:rsidRPr="00914ED6" w14:paraId="1989B646" w14:textId="77777777" w:rsidTr="00E8683A">
        <w:trPr>
          <w:cantSplit/>
          <w:trHeight w:val="225"/>
        </w:trPr>
        <w:tc>
          <w:tcPr>
            <w:tcW w:w="1237" w:type="dxa"/>
            <w:vMerge/>
            <w:tcBorders>
              <w:top w:val="single" w:sz="4" w:space="0" w:color="000000"/>
              <w:left w:val="single" w:sz="4" w:space="0" w:color="000000"/>
              <w:bottom w:val="single" w:sz="4" w:space="0" w:color="000000"/>
            </w:tcBorders>
            <w:shd w:val="clear" w:color="auto" w:fill="DFDFDF"/>
          </w:tcPr>
          <w:p w14:paraId="6C99E027" w14:textId="77777777" w:rsidR="005F533F" w:rsidRPr="00914ED6" w:rsidRDefault="005F533F" w:rsidP="00B5470E">
            <w:pPr>
              <w:snapToGrid w:val="0"/>
              <w:spacing w:after="0" w:line="240" w:lineRule="auto"/>
              <w:jc w:val="center"/>
              <w:rPr>
                <w:rFonts w:ascii="Trebuchet MS" w:hAnsi="Trebuchet MS" w:cs="Times New Roman"/>
                <w:b/>
                <w:bCs/>
                <w:lang w:val="ro-RO"/>
              </w:rPr>
            </w:pPr>
          </w:p>
        </w:tc>
        <w:tc>
          <w:tcPr>
            <w:tcW w:w="4950" w:type="dxa"/>
            <w:vMerge/>
            <w:tcBorders>
              <w:top w:val="single" w:sz="4" w:space="0" w:color="000000"/>
              <w:left w:val="single" w:sz="4" w:space="0" w:color="000000"/>
              <w:bottom w:val="single" w:sz="4" w:space="0" w:color="000000"/>
            </w:tcBorders>
            <w:shd w:val="clear" w:color="auto" w:fill="DFDFDF"/>
            <w:vAlign w:val="center"/>
          </w:tcPr>
          <w:p w14:paraId="66392E67" w14:textId="77777777" w:rsidR="005F533F" w:rsidRPr="00914ED6" w:rsidRDefault="005F533F" w:rsidP="00B5470E">
            <w:pPr>
              <w:snapToGrid w:val="0"/>
              <w:spacing w:after="0" w:line="240" w:lineRule="auto"/>
              <w:jc w:val="center"/>
              <w:rPr>
                <w:rFonts w:ascii="Trebuchet MS" w:hAnsi="Trebuchet MS" w:cs="Times New Roman"/>
                <w:b/>
                <w:bCs/>
                <w:lang w:val="ro-RO"/>
              </w:rPr>
            </w:pPr>
          </w:p>
        </w:tc>
        <w:tc>
          <w:tcPr>
            <w:tcW w:w="1440" w:type="dxa"/>
            <w:tcBorders>
              <w:left w:val="single" w:sz="4" w:space="0" w:color="000000"/>
              <w:bottom w:val="single" w:sz="4" w:space="0" w:color="000000"/>
            </w:tcBorders>
            <w:shd w:val="clear" w:color="auto" w:fill="DFDFDF"/>
            <w:vAlign w:val="center"/>
          </w:tcPr>
          <w:p w14:paraId="3AB61789" w14:textId="77777777" w:rsidR="005F533F" w:rsidRPr="00914ED6" w:rsidRDefault="005F533F" w:rsidP="00B5470E">
            <w:pPr>
              <w:spacing w:after="0" w:line="240" w:lineRule="auto"/>
              <w:jc w:val="center"/>
              <w:rPr>
                <w:rFonts w:ascii="Trebuchet MS" w:hAnsi="Trebuchet MS" w:cs="Times New Roman"/>
                <w:b/>
                <w:bCs/>
                <w:color w:val="000080"/>
                <w:lang w:val="ro-RO"/>
              </w:rPr>
            </w:pPr>
            <w:r w:rsidRPr="00914ED6">
              <w:rPr>
                <w:rFonts w:ascii="Trebuchet MS" w:hAnsi="Trebuchet MS" w:cs="Times New Roman"/>
                <w:b/>
                <w:bCs/>
                <w:color w:val="000000"/>
                <w:lang w:val="ro-RO"/>
              </w:rPr>
              <w:t xml:space="preserve">[t/an]; </w:t>
            </w:r>
          </w:p>
        </w:tc>
        <w:tc>
          <w:tcPr>
            <w:tcW w:w="1553" w:type="dxa"/>
            <w:tcBorders>
              <w:left w:val="single" w:sz="4" w:space="0" w:color="000000"/>
              <w:bottom w:val="single" w:sz="4" w:space="0" w:color="000000"/>
              <w:right w:val="single" w:sz="4" w:space="0" w:color="000000"/>
            </w:tcBorders>
            <w:shd w:val="clear" w:color="auto" w:fill="DFDFDF"/>
            <w:vAlign w:val="center"/>
          </w:tcPr>
          <w:p w14:paraId="76B1AEBE"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bCs/>
                <w:lang w:val="ro-RO"/>
              </w:rPr>
              <w:t>[mc/zi]</w:t>
            </w:r>
          </w:p>
        </w:tc>
      </w:tr>
      <w:tr w:rsidR="005F533F" w:rsidRPr="00914ED6" w14:paraId="43CB1656" w14:textId="77777777" w:rsidTr="00E8683A">
        <w:trPr>
          <w:cantSplit/>
        </w:trPr>
        <w:tc>
          <w:tcPr>
            <w:tcW w:w="1237" w:type="dxa"/>
            <w:vMerge w:val="restart"/>
            <w:tcBorders>
              <w:top w:val="single" w:sz="4" w:space="0" w:color="000000"/>
              <w:left w:val="single" w:sz="4" w:space="0" w:color="000000"/>
              <w:bottom w:val="single" w:sz="4" w:space="0" w:color="000000"/>
            </w:tcBorders>
            <w:shd w:val="clear" w:color="auto" w:fill="auto"/>
          </w:tcPr>
          <w:p w14:paraId="532249A9" w14:textId="77777777" w:rsidR="005F533F" w:rsidRPr="00914ED6" w:rsidRDefault="005F533F" w:rsidP="00B5470E">
            <w:pPr>
              <w:pStyle w:val="Footer"/>
              <w:snapToGrid w:val="0"/>
              <w:jc w:val="center"/>
              <w:rPr>
                <w:rFonts w:ascii="Trebuchet MS" w:hAnsi="Trebuchet MS" w:cs="Times New Roman"/>
                <w:b/>
                <w:bCs/>
                <w:lang w:val="ro-RO"/>
              </w:rPr>
            </w:pPr>
          </w:p>
          <w:p w14:paraId="6570B501" w14:textId="77777777" w:rsidR="005F533F" w:rsidRPr="00914ED6" w:rsidRDefault="005F533F" w:rsidP="00B5470E">
            <w:pPr>
              <w:pStyle w:val="Footer"/>
              <w:jc w:val="center"/>
              <w:rPr>
                <w:rFonts w:ascii="Trebuchet MS" w:hAnsi="Trebuchet MS" w:cs="Times New Roman"/>
                <w:lang w:val="ro-RO"/>
              </w:rPr>
            </w:pPr>
            <w:r w:rsidRPr="00914ED6">
              <w:rPr>
                <w:rFonts w:ascii="Trebuchet MS" w:hAnsi="Trebuchet MS" w:cs="Times New Roman"/>
                <w:bCs/>
                <w:lang w:val="ro-RO"/>
              </w:rPr>
              <w:t>Anexa 1, Pct. 6.1.c)</w:t>
            </w:r>
          </w:p>
        </w:tc>
        <w:tc>
          <w:tcPr>
            <w:tcW w:w="4950" w:type="dxa"/>
            <w:tcBorders>
              <w:top w:val="single" w:sz="4" w:space="0" w:color="000000"/>
              <w:left w:val="single" w:sz="4" w:space="0" w:color="000000"/>
              <w:bottom w:val="single" w:sz="4" w:space="0" w:color="000000"/>
            </w:tcBorders>
            <w:shd w:val="clear" w:color="auto" w:fill="auto"/>
          </w:tcPr>
          <w:p w14:paraId="2FDCD4AF" w14:textId="77777777" w:rsidR="005F533F" w:rsidRPr="00914ED6" w:rsidRDefault="005F533F" w:rsidP="00E8683A">
            <w:pPr>
              <w:pStyle w:val="Footer"/>
              <w:rPr>
                <w:rFonts w:ascii="Trebuchet MS" w:hAnsi="Trebuchet MS" w:cs="Times New Roman"/>
                <w:color w:val="000000"/>
                <w:lang w:val="ro-RO"/>
              </w:rPr>
            </w:pPr>
            <w:r w:rsidRPr="00914ED6">
              <w:rPr>
                <w:rFonts w:ascii="Trebuchet MS" w:hAnsi="Trebuchet MS" w:cs="Times New Roman"/>
                <w:lang w:val="ro-RO"/>
              </w:rPr>
              <w:t xml:space="preserve">Producerea placilor pe baza de lemn </w:t>
            </w:r>
            <w:r w:rsidRPr="00914ED6">
              <w:rPr>
                <w:rFonts w:ascii="Trebuchet MS" w:hAnsi="Trebuchet MS" w:cs="Times New Roman"/>
                <w:bCs/>
                <w:lang w:val="ro-RO"/>
              </w:rPr>
              <w:t>tip OSB (</w:t>
            </w:r>
            <w:r w:rsidRPr="00914ED6">
              <w:rPr>
                <w:rFonts w:ascii="Trebuchet MS" w:hAnsi="Trebuchet MS" w:cs="Times New Roman"/>
                <w:lang w:val="ro-RO"/>
              </w:rPr>
              <w:t xml:space="preserve">plăci din aşchii lemnoase orientate) </w:t>
            </w:r>
          </w:p>
        </w:tc>
        <w:tc>
          <w:tcPr>
            <w:tcW w:w="1440" w:type="dxa"/>
            <w:tcBorders>
              <w:top w:val="single" w:sz="4" w:space="0" w:color="000000"/>
              <w:left w:val="single" w:sz="4" w:space="0" w:color="000000"/>
              <w:bottom w:val="single" w:sz="4" w:space="0" w:color="000000"/>
            </w:tcBorders>
            <w:shd w:val="clear" w:color="auto" w:fill="auto"/>
          </w:tcPr>
          <w:p w14:paraId="45D817F0" w14:textId="77777777" w:rsidR="005F533F" w:rsidRPr="00914ED6" w:rsidRDefault="005F533F" w:rsidP="00B5470E">
            <w:pPr>
              <w:spacing w:after="0" w:line="240" w:lineRule="auto"/>
              <w:jc w:val="center"/>
              <w:rPr>
                <w:rFonts w:ascii="Trebuchet MS" w:hAnsi="Trebuchet MS" w:cs="Times New Roman"/>
                <w:color w:val="000080"/>
                <w:lang w:val="ro-RO"/>
              </w:rPr>
            </w:pPr>
            <w:r w:rsidRPr="00914ED6">
              <w:rPr>
                <w:rFonts w:ascii="Trebuchet MS" w:hAnsi="Trebuchet MS" w:cs="Times New Roman"/>
                <w:color w:val="000000"/>
                <w:lang w:val="ro-RO"/>
              </w:rPr>
              <w:t>420</w:t>
            </w:r>
            <w:r w:rsidR="00E24378" w:rsidRPr="00914ED6">
              <w:rPr>
                <w:rFonts w:ascii="Trebuchet MS" w:hAnsi="Trebuchet MS" w:cs="Times New Roman"/>
                <w:color w:val="000000"/>
                <w:lang w:val="ro-RO"/>
              </w:rPr>
              <w:t>.</w:t>
            </w:r>
            <w:r w:rsidRPr="00914ED6">
              <w:rPr>
                <w:rFonts w:ascii="Trebuchet MS" w:hAnsi="Trebuchet MS" w:cs="Times New Roman"/>
                <w:color w:val="000000"/>
                <w:lang w:val="ro-RO"/>
              </w:rPr>
              <w:t>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E1B2E47"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lang w:val="ro-RO"/>
              </w:rPr>
              <w:t>2</w:t>
            </w:r>
            <w:r w:rsidR="00E24378" w:rsidRPr="00914ED6">
              <w:rPr>
                <w:rFonts w:ascii="Trebuchet MS" w:hAnsi="Trebuchet MS" w:cs="Times New Roman"/>
                <w:lang w:val="ro-RO"/>
              </w:rPr>
              <w:t>.</w:t>
            </w:r>
            <w:r w:rsidRPr="00914ED6">
              <w:rPr>
                <w:rFonts w:ascii="Trebuchet MS" w:hAnsi="Trebuchet MS" w:cs="Times New Roman"/>
                <w:lang w:val="ro-RO"/>
              </w:rPr>
              <w:t>143</w:t>
            </w:r>
          </w:p>
        </w:tc>
      </w:tr>
      <w:tr w:rsidR="005F533F" w:rsidRPr="00914ED6" w14:paraId="00518991" w14:textId="77777777" w:rsidTr="00E8683A">
        <w:trPr>
          <w:cantSplit/>
        </w:trPr>
        <w:tc>
          <w:tcPr>
            <w:tcW w:w="1237" w:type="dxa"/>
            <w:vMerge/>
            <w:tcBorders>
              <w:top w:val="single" w:sz="4" w:space="0" w:color="000000"/>
              <w:left w:val="single" w:sz="4" w:space="0" w:color="000000"/>
              <w:bottom w:val="single" w:sz="4" w:space="0" w:color="000000"/>
            </w:tcBorders>
            <w:shd w:val="clear" w:color="auto" w:fill="auto"/>
          </w:tcPr>
          <w:p w14:paraId="6124B217" w14:textId="77777777" w:rsidR="005F533F" w:rsidRPr="00914ED6" w:rsidRDefault="005F533F" w:rsidP="00B5470E">
            <w:pPr>
              <w:snapToGrid w:val="0"/>
              <w:spacing w:after="0" w:line="240" w:lineRule="auto"/>
              <w:rPr>
                <w:rFonts w:ascii="Trebuchet MS" w:hAnsi="Trebuchet MS" w:cs="Times New Roman"/>
                <w:b/>
                <w:bCs/>
                <w:lang w:val="ro-RO"/>
              </w:rPr>
            </w:pPr>
          </w:p>
        </w:tc>
        <w:tc>
          <w:tcPr>
            <w:tcW w:w="4950" w:type="dxa"/>
            <w:tcBorders>
              <w:top w:val="single" w:sz="4" w:space="0" w:color="000000"/>
              <w:left w:val="single" w:sz="4" w:space="0" w:color="000000"/>
              <w:bottom w:val="single" w:sz="4" w:space="0" w:color="000000"/>
            </w:tcBorders>
            <w:shd w:val="clear" w:color="auto" w:fill="auto"/>
          </w:tcPr>
          <w:p w14:paraId="57D0F5D2" w14:textId="77777777" w:rsidR="005F533F" w:rsidRPr="00914ED6" w:rsidRDefault="005F533F" w:rsidP="00B5470E">
            <w:pPr>
              <w:spacing w:after="0" w:line="240" w:lineRule="auto"/>
              <w:rPr>
                <w:rFonts w:ascii="Trebuchet MS" w:hAnsi="Trebuchet MS" w:cs="Times New Roman"/>
                <w:color w:val="000000"/>
                <w:lang w:val="ro-RO"/>
              </w:rPr>
            </w:pPr>
            <w:r w:rsidRPr="00914ED6">
              <w:rPr>
                <w:rFonts w:ascii="Trebuchet MS" w:hAnsi="Trebuchet MS" w:cs="Times New Roman"/>
                <w:lang w:val="ro-RO"/>
              </w:rPr>
              <w:t xml:space="preserve">Producerea placilor pe baza de lemn </w:t>
            </w:r>
            <w:r w:rsidRPr="00914ED6">
              <w:rPr>
                <w:rFonts w:ascii="Trebuchet MS" w:hAnsi="Trebuchet MS" w:cs="Times New Roman"/>
                <w:bCs/>
                <w:lang w:val="ro-RO"/>
              </w:rPr>
              <w:t>tip PAL (</w:t>
            </w:r>
            <w:r w:rsidRPr="00914ED6">
              <w:rPr>
                <w:rFonts w:ascii="Trebuchet MS" w:hAnsi="Trebuchet MS" w:cs="Times New Roman"/>
                <w:lang w:val="ro-RO"/>
              </w:rPr>
              <w:t>plăci aglomerate din aşchii lemnoase).</w:t>
            </w:r>
          </w:p>
        </w:tc>
        <w:tc>
          <w:tcPr>
            <w:tcW w:w="1440" w:type="dxa"/>
            <w:tcBorders>
              <w:top w:val="single" w:sz="4" w:space="0" w:color="000000"/>
              <w:left w:val="single" w:sz="4" w:space="0" w:color="000000"/>
              <w:bottom w:val="single" w:sz="4" w:space="0" w:color="000000"/>
            </w:tcBorders>
            <w:shd w:val="clear" w:color="auto" w:fill="auto"/>
          </w:tcPr>
          <w:p w14:paraId="06734E7D" w14:textId="77777777" w:rsidR="005F533F" w:rsidRPr="00914ED6" w:rsidRDefault="005F533F" w:rsidP="00B5470E">
            <w:pPr>
              <w:spacing w:after="0" w:line="240" w:lineRule="auto"/>
              <w:jc w:val="center"/>
              <w:rPr>
                <w:rFonts w:ascii="Trebuchet MS" w:hAnsi="Trebuchet MS" w:cs="Times New Roman"/>
                <w:color w:val="000080"/>
                <w:lang w:val="ro-RO"/>
              </w:rPr>
            </w:pPr>
            <w:r w:rsidRPr="00914ED6">
              <w:rPr>
                <w:rFonts w:ascii="Trebuchet MS" w:hAnsi="Trebuchet MS" w:cs="Times New Roman"/>
                <w:color w:val="000000"/>
                <w:lang w:val="ro-RO"/>
              </w:rPr>
              <w:t>90</w:t>
            </w:r>
            <w:r w:rsidR="00E24378" w:rsidRPr="00914ED6">
              <w:rPr>
                <w:rFonts w:ascii="Trebuchet MS" w:hAnsi="Trebuchet MS" w:cs="Times New Roman"/>
                <w:color w:val="000000"/>
                <w:lang w:val="ro-RO"/>
              </w:rPr>
              <w:t>.</w:t>
            </w:r>
            <w:r w:rsidRPr="00914ED6">
              <w:rPr>
                <w:rFonts w:ascii="Trebuchet MS" w:hAnsi="Trebuchet MS" w:cs="Times New Roman"/>
                <w:color w:val="000000"/>
                <w:lang w:val="ro-RO"/>
              </w:rPr>
              <w:t>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1096B2AE"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lang w:val="ro-RO"/>
              </w:rPr>
              <w:t>385</w:t>
            </w:r>
          </w:p>
        </w:tc>
      </w:tr>
      <w:tr w:rsidR="005F533F" w:rsidRPr="00914ED6" w14:paraId="5890B7E3" w14:textId="77777777" w:rsidTr="00E8683A">
        <w:trPr>
          <w:cantSplit/>
        </w:trPr>
        <w:tc>
          <w:tcPr>
            <w:tcW w:w="1237" w:type="dxa"/>
            <w:vMerge/>
            <w:tcBorders>
              <w:top w:val="single" w:sz="4" w:space="0" w:color="000000"/>
              <w:left w:val="single" w:sz="4" w:space="0" w:color="000000"/>
              <w:bottom w:val="single" w:sz="4" w:space="0" w:color="000000"/>
            </w:tcBorders>
            <w:shd w:val="clear" w:color="auto" w:fill="auto"/>
          </w:tcPr>
          <w:p w14:paraId="531736AC" w14:textId="77777777" w:rsidR="005F533F" w:rsidRPr="00914ED6" w:rsidRDefault="005F533F" w:rsidP="00B5470E">
            <w:pPr>
              <w:snapToGrid w:val="0"/>
              <w:spacing w:after="0" w:line="240" w:lineRule="auto"/>
              <w:rPr>
                <w:rFonts w:ascii="Trebuchet MS" w:hAnsi="Trebuchet MS" w:cs="Times New Roman"/>
                <w:b/>
                <w:bCs/>
                <w:lang w:val="ro-RO"/>
              </w:rPr>
            </w:pPr>
          </w:p>
        </w:tc>
        <w:tc>
          <w:tcPr>
            <w:tcW w:w="4950" w:type="dxa"/>
            <w:tcBorders>
              <w:top w:val="single" w:sz="4" w:space="0" w:color="000000"/>
              <w:left w:val="single" w:sz="4" w:space="0" w:color="000000"/>
              <w:bottom w:val="single" w:sz="4" w:space="0" w:color="000000"/>
            </w:tcBorders>
            <w:shd w:val="clear" w:color="auto" w:fill="auto"/>
          </w:tcPr>
          <w:p w14:paraId="3C994AC3" w14:textId="77777777" w:rsidR="005F533F" w:rsidRPr="00914ED6" w:rsidRDefault="005F533F" w:rsidP="00B5470E">
            <w:pPr>
              <w:spacing w:after="0" w:line="240" w:lineRule="auto"/>
              <w:rPr>
                <w:rFonts w:ascii="Trebuchet MS" w:hAnsi="Trebuchet MS" w:cs="Times New Roman"/>
                <w:b/>
                <w:bCs/>
                <w:color w:val="000000"/>
                <w:lang w:val="ro-RO"/>
              </w:rPr>
            </w:pPr>
            <w:r w:rsidRPr="00914ED6">
              <w:rPr>
                <w:rFonts w:ascii="Trebuchet MS" w:hAnsi="Trebuchet MS" w:cs="Times New Roman"/>
                <w:b/>
                <w:bCs/>
                <w:lang w:val="ro-RO"/>
              </w:rPr>
              <w:t xml:space="preserve">TOTAL </w:t>
            </w:r>
          </w:p>
        </w:tc>
        <w:tc>
          <w:tcPr>
            <w:tcW w:w="1440" w:type="dxa"/>
            <w:tcBorders>
              <w:top w:val="single" w:sz="4" w:space="0" w:color="000000"/>
              <w:left w:val="single" w:sz="4" w:space="0" w:color="000000"/>
              <w:bottom w:val="single" w:sz="4" w:space="0" w:color="000000"/>
            </w:tcBorders>
            <w:shd w:val="clear" w:color="auto" w:fill="auto"/>
          </w:tcPr>
          <w:p w14:paraId="5FD600BE" w14:textId="77777777" w:rsidR="005F533F" w:rsidRPr="00914ED6" w:rsidRDefault="005F533F" w:rsidP="00B5470E">
            <w:pPr>
              <w:spacing w:after="0" w:line="240" w:lineRule="auto"/>
              <w:jc w:val="center"/>
              <w:rPr>
                <w:rFonts w:ascii="Trebuchet MS" w:hAnsi="Trebuchet MS" w:cs="Times New Roman"/>
                <w:b/>
                <w:color w:val="000080"/>
                <w:lang w:val="ro-RO"/>
              </w:rPr>
            </w:pPr>
            <w:r w:rsidRPr="00914ED6">
              <w:rPr>
                <w:rFonts w:ascii="Trebuchet MS" w:hAnsi="Trebuchet MS" w:cs="Times New Roman"/>
                <w:b/>
                <w:bCs/>
                <w:color w:val="000000"/>
                <w:lang w:val="ro-RO"/>
              </w:rPr>
              <w:t>510</w:t>
            </w:r>
            <w:r w:rsidR="00E24378" w:rsidRPr="00914ED6">
              <w:rPr>
                <w:rFonts w:ascii="Trebuchet MS" w:hAnsi="Trebuchet MS" w:cs="Times New Roman"/>
                <w:b/>
                <w:bCs/>
                <w:color w:val="000000"/>
                <w:lang w:val="ro-RO"/>
              </w:rPr>
              <w:t>.</w:t>
            </w:r>
            <w:r w:rsidRPr="00914ED6">
              <w:rPr>
                <w:rFonts w:ascii="Trebuchet MS" w:hAnsi="Trebuchet MS" w:cs="Times New Roman"/>
                <w:b/>
                <w:bCs/>
                <w:color w:val="000000"/>
                <w:lang w:val="ro-RO"/>
              </w:rPr>
              <w:t>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FE75410" w14:textId="77777777" w:rsidR="005F533F" w:rsidRPr="00914ED6" w:rsidRDefault="005F533F" w:rsidP="00B5470E">
            <w:pPr>
              <w:spacing w:after="0" w:line="240" w:lineRule="auto"/>
              <w:jc w:val="center"/>
              <w:rPr>
                <w:rFonts w:ascii="Trebuchet MS" w:hAnsi="Trebuchet MS" w:cs="Times New Roman"/>
                <w:b/>
                <w:bCs/>
                <w:lang w:val="ro-RO"/>
              </w:rPr>
            </w:pPr>
            <w:r w:rsidRPr="00914ED6">
              <w:rPr>
                <w:rFonts w:ascii="Trebuchet MS" w:hAnsi="Trebuchet MS" w:cs="Times New Roman"/>
                <w:b/>
                <w:lang w:val="ro-RO"/>
              </w:rPr>
              <w:t>2</w:t>
            </w:r>
            <w:r w:rsidR="00E24378" w:rsidRPr="00914ED6">
              <w:rPr>
                <w:rFonts w:ascii="Trebuchet MS" w:hAnsi="Trebuchet MS" w:cs="Times New Roman"/>
                <w:b/>
                <w:lang w:val="ro-RO"/>
              </w:rPr>
              <w:t>.</w:t>
            </w:r>
            <w:r w:rsidRPr="00914ED6">
              <w:rPr>
                <w:rFonts w:ascii="Trebuchet MS" w:hAnsi="Trebuchet MS" w:cs="Times New Roman"/>
                <w:b/>
                <w:lang w:val="ro-RO"/>
              </w:rPr>
              <w:t>528</w:t>
            </w:r>
          </w:p>
        </w:tc>
      </w:tr>
      <w:tr w:rsidR="00334C2B" w:rsidRPr="00914ED6" w14:paraId="5B5A8529" w14:textId="77777777" w:rsidTr="00E8683A">
        <w:trPr>
          <w:cantSplit/>
        </w:trPr>
        <w:tc>
          <w:tcPr>
            <w:tcW w:w="9180" w:type="dxa"/>
            <w:gridSpan w:val="4"/>
            <w:tcBorders>
              <w:left w:val="single" w:sz="4" w:space="0" w:color="000000"/>
              <w:bottom w:val="single" w:sz="4" w:space="0" w:color="000000"/>
              <w:right w:val="single" w:sz="4" w:space="0" w:color="000000"/>
            </w:tcBorders>
            <w:shd w:val="clear" w:color="auto" w:fill="auto"/>
          </w:tcPr>
          <w:p w14:paraId="42EB63A5" w14:textId="77777777" w:rsidR="005F533F" w:rsidRPr="00914ED6" w:rsidRDefault="005F533F" w:rsidP="00D5137A">
            <w:pPr>
              <w:snapToGrid w:val="0"/>
              <w:spacing w:after="0" w:line="240" w:lineRule="auto"/>
              <w:rPr>
                <w:rFonts w:ascii="Trebuchet MS" w:hAnsi="Trebuchet MS" w:cs="Times New Roman"/>
                <w:lang w:val="ro-RO"/>
              </w:rPr>
            </w:pPr>
            <w:r w:rsidRPr="00914ED6">
              <w:rPr>
                <w:rFonts w:ascii="Trebuchet MS" w:hAnsi="Trebuchet MS" w:cs="Times New Roman"/>
                <w:b/>
                <w:bCs/>
                <w:lang w:val="ro-RO"/>
              </w:rPr>
              <w:t>Regim de lucru: 7 zile/s</w:t>
            </w:r>
            <w:r w:rsidR="00224260" w:rsidRPr="00914ED6">
              <w:rPr>
                <w:rFonts w:ascii="Trebuchet MS" w:hAnsi="Trebuchet MS" w:cs="Times New Roman"/>
                <w:b/>
                <w:bCs/>
                <w:lang w:val="ro-RO"/>
              </w:rPr>
              <w:t>ă</w:t>
            </w:r>
            <w:r w:rsidRPr="00914ED6">
              <w:rPr>
                <w:rFonts w:ascii="Trebuchet MS" w:hAnsi="Trebuchet MS" w:cs="Times New Roman"/>
                <w:b/>
                <w:bCs/>
                <w:lang w:val="ro-RO"/>
              </w:rPr>
              <w:t>pt</w:t>
            </w:r>
            <w:r w:rsidR="00224260" w:rsidRPr="00914ED6">
              <w:rPr>
                <w:rFonts w:ascii="Trebuchet MS" w:hAnsi="Trebuchet MS" w:cs="Times New Roman"/>
                <w:b/>
                <w:bCs/>
                <w:lang w:val="ro-RO"/>
              </w:rPr>
              <w:t>ă</w:t>
            </w:r>
            <w:r w:rsidRPr="00914ED6">
              <w:rPr>
                <w:rFonts w:ascii="Trebuchet MS" w:hAnsi="Trebuchet MS" w:cs="Times New Roman"/>
                <w:b/>
                <w:bCs/>
                <w:lang w:val="ro-RO"/>
              </w:rPr>
              <w:t>m</w:t>
            </w:r>
            <w:r w:rsidR="00224260" w:rsidRPr="00914ED6">
              <w:rPr>
                <w:rFonts w:ascii="Trebuchet MS" w:hAnsi="Trebuchet MS" w:cs="Times New Roman"/>
                <w:b/>
                <w:bCs/>
                <w:lang w:val="ro-RO"/>
              </w:rPr>
              <w:t>â</w:t>
            </w:r>
            <w:r w:rsidRPr="00914ED6">
              <w:rPr>
                <w:rFonts w:ascii="Trebuchet MS" w:hAnsi="Trebuchet MS" w:cs="Times New Roman"/>
                <w:b/>
                <w:bCs/>
                <w:lang w:val="ro-RO"/>
              </w:rPr>
              <w:t>n</w:t>
            </w:r>
            <w:r w:rsidR="00D5137A" w:rsidRPr="00914ED6">
              <w:rPr>
                <w:rFonts w:ascii="Trebuchet MS" w:hAnsi="Trebuchet MS" w:cs="Times New Roman"/>
                <w:b/>
                <w:bCs/>
                <w:lang w:val="ro-RO"/>
              </w:rPr>
              <w:t>ă</w:t>
            </w:r>
            <w:r w:rsidRPr="00914ED6">
              <w:rPr>
                <w:rFonts w:ascii="Trebuchet MS" w:hAnsi="Trebuchet MS" w:cs="Times New Roman"/>
                <w:b/>
                <w:bCs/>
                <w:lang w:val="ro-RO"/>
              </w:rPr>
              <w:t xml:space="preserve">; 24 ore/zi;  </w:t>
            </w:r>
            <w:r w:rsidR="00334C2B" w:rsidRPr="00914ED6">
              <w:rPr>
                <w:rFonts w:ascii="Trebuchet MS" w:hAnsi="Trebuchet MS" w:cs="Times New Roman"/>
                <w:b/>
                <w:bCs/>
                <w:lang w:val="ro-RO"/>
              </w:rPr>
              <w:t xml:space="preserve">350 </w:t>
            </w:r>
            <w:r w:rsidRPr="00914ED6">
              <w:rPr>
                <w:rFonts w:ascii="Trebuchet MS" w:hAnsi="Trebuchet MS" w:cs="Times New Roman"/>
                <w:b/>
                <w:bCs/>
                <w:lang w:val="ro-RO"/>
              </w:rPr>
              <w:t>zile/an</w:t>
            </w:r>
            <w:r w:rsidR="00334C2B" w:rsidRPr="00914ED6">
              <w:rPr>
                <w:rFonts w:ascii="Trebuchet MS" w:hAnsi="Trebuchet MS" w:cs="Times New Roman"/>
                <w:b/>
                <w:bCs/>
                <w:lang w:val="ro-RO"/>
              </w:rPr>
              <w:t xml:space="preserve"> </w:t>
            </w:r>
          </w:p>
        </w:tc>
      </w:tr>
    </w:tbl>
    <w:p w14:paraId="3AB35607" w14:textId="77777777" w:rsidR="00D65233" w:rsidRPr="00914ED6" w:rsidRDefault="00D65233" w:rsidP="00B5470E">
      <w:pPr>
        <w:pStyle w:val="Heading2"/>
        <w:spacing w:before="0" w:after="0" w:line="240" w:lineRule="auto"/>
        <w:jc w:val="both"/>
        <w:rPr>
          <w:rFonts w:ascii="Trebuchet MS" w:hAnsi="Trebuchet MS" w:cs="Times New Roman"/>
          <w:lang w:val="ro-RO"/>
        </w:rPr>
      </w:pPr>
    </w:p>
    <w:p w14:paraId="0CF8261C" w14:textId="77777777" w:rsidR="005F533F" w:rsidRPr="00914ED6" w:rsidRDefault="005F533F" w:rsidP="00B5470E">
      <w:pPr>
        <w:pStyle w:val="Heading2"/>
        <w:spacing w:before="0" w:after="0" w:line="240" w:lineRule="auto"/>
        <w:jc w:val="both"/>
        <w:rPr>
          <w:rFonts w:ascii="Trebuchet MS" w:hAnsi="Trebuchet MS" w:cs="Times New Roman"/>
          <w:i w:val="0"/>
          <w:iCs w:val="0"/>
          <w:sz w:val="22"/>
          <w:szCs w:val="22"/>
          <w:lang w:val="ro-RO"/>
        </w:rPr>
      </w:pPr>
      <w:r w:rsidRPr="00914ED6">
        <w:rPr>
          <w:rFonts w:ascii="Trebuchet MS" w:hAnsi="Trebuchet MS" w:cs="Times New Roman"/>
          <w:bCs w:val="0"/>
          <w:i w:val="0"/>
          <w:iCs w:val="0"/>
          <w:sz w:val="22"/>
          <w:szCs w:val="22"/>
          <w:u w:val="single"/>
          <w:lang w:val="ro-RO"/>
        </w:rPr>
        <w:t xml:space="preserve">Alte activităţi </w:t>
      </w:r>
      <w:r w:rsidR="00D5137A" w:rsidRPr="00914ED6">
        <w:rPr>
          <w:rFonts w:ascii="Trebuchet MS" w:hAnsi="Trebuchet MS" w:cs="Times New Roman"/>
          <w:bCs w:val="0"/>
          <w:i w:val="0"/>
          <w:iCs w:val="0"/>
          <w:sz w:val="22"/>
          <w:szCs w:val="22"/>
          <w:u w:val="single"/>
          <w:lang w:val="ro-RO"/>
        </w:rPr>
        <w:t xml:space="preserve">conexe </w:t>
      </w:r>
      <w:r w:rsidR="00D5137A" w:rsidRPr="00914ED6">
        <w:rPr>
          <w:rFonts w:ascii="Trebuchet MS" w:hAnsi="Trebuchet MS" w:cs="Times New Roman"/>
          <w:i w:val="0"/>
          <w:sz w:val="22"/>
          <w:szCs w:val="22"/>
          <w:u w:val="single"/>
          <w:lang w:val="ro-RO"/>
        </w:rPr>
        <w:t>non IPPC</w:t>
      </w:r>
      <w:r w:rsidR="00D5137A" w:rsidRPr="00914ED6">
        <w:rPr>
          <w:rFonts w:ascii="Trebuchet MS" w:hAnsi="Trebuchet MS" w:cs="Times New Roman"/>
          <w:i w:val="0"/>
          <w:iCs w:val="0"/>
          <w:sz w:val="22"/>
          <w:szCs w:val="22"/>
          <w:u w:val="single"/>
          <w:lang w:val="ro-RO"/>
        </w:rPr>
        <w:t xml:space="preserve"> </w:t>
      </w:r>
      <w:r w:rsidRPr="00914ED6">
        <w:rPr>
          <w:rFonts w:ascii="Trebuchet MS" w:hAnsi="Trebuchet MS" w:cs="Times New Roman"/>
          <w:i w:val="0"/>
          <w:iCs w:val="0"/>
          <w:sz w:val="22"/>
          <w:szCs w:val="22"/>
          <w:u w:val="single"/>
          <w:lang w:val="ro-RO"/>
        </w:rPr>
        <w:t>desfăşurate pe amplasament</w:t>
      </w:r>
      <w:r w:rsidRPr="00914ED6">
        <w:rPr>
          <w:rFonts w:ascii="Trebuchet MS" w:hAnsi="Trebuchet MS" w:cs="Times New Roman"/>
          <w:i w:val="0"/>
          <w:iCs w:val="0"/>
          <w:sz w:val="22"/>
          <w:szCs w:val="22"/>
          <w:lang w:val="ro-RO"/>
        </w:rPr>
        <w:t>:</w:t>
      </w:r>
    </w:p>
    <w:p w14:paraId="26DAB24D" w14:textId="77777777" w:rsidR="00F615C7"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-colectare biomas</w:t>
      </w:r>
      <w:r w:rsidR="005B1439" w:rsidRPr="00914ED6">
        <w:rPr>
          <w:rFonts w:ascii="Trebuchet MS" w:hAnsi="Trebuchet MS"/>
          <w:sz w:val="22"/>
          <w:szCs w:val="22"/>
          <w:lang w:val="ro-RO"/>
        </w:rPr>
        <w:t>ă</w:t>
      </w:r>
      <w:r w:rsidRPr="00914ED6">
        <w:rPr>
          <w:rFonts w:ascii="Trebuchet MS" w:hAnsi="Trebuchet MS"/>
          <w:sz w:val="22"/>
          <w:szCs w:val="22"/>
          <w:lang w:val="ro-RO"/>
        </w:rPr>
        <w:t xml:space="preserve"> </w:t>
      </w:r>
      <w:r w:rsidR="005B1439" w:rsidRPr="00914ED6">
        <w:rPr>
          <w:rFonts w:ascii="Trebuchet MS" w:hAnsi="Trebuchet MS"/>
          <w:sz w:val="22"/>
          <w:szCs w:val="22"/>
          <w:lang w:val="ro-RO"/>
        </w:rPr>
        <w:t>ș</w:t>
      </w:r>
      <w:r w:rsidRPr="00914ED6">
        <w:rPr>
          <w:rFonts w:ascii="Trebuchet MS" w:hAnsi="Trebuchet MS"/>
          <w:sz w:val="22"/>
          <w:szCs w:val="22"/>
          <w:lang w:val="ro-RO"/>
        </w:rPr>
        <w:t>i de</w:t>
      </w:r>
      <w:r w:rsidR="005B1439" w:rsidRPr="00914ED6">
        <w:rPr>
          <w:rFonts w:ascii="Trebuchet MS" w:hAnsi="Trebuchet MS"/>
          <w:sz w:val="22"/>
          <w:szCs w:val="22"/>
          <w:lang w:val="ro-RO"/>
        </w:rPr>
        <w:t>ș</w:t>
      </w:r>
      <w:r w:rsidRPr="00914ED6">
        <w:rPr>
          <w:rFonts w:ascii="Trebuchet MS" w:hAnsi="Trebuchet MS"/>
          <w:sz w:val="22"/>
          <w:szCs w:val="22"/>
          <w:lang w:val="ro-RO"/>
        </w:rPr>
        <w:t>euri asimilabile biomasei</w:t>
      </w:r>
      <w:r w:rsidR="005B1439" w:rsidRPr="00914ED6">
        <w:rPr>
          <w:rFonts w:ascii="Trebuchet MS" w:hAnsi="Trebuchet MS"/>
          <w:sz w:val="22"/>
          <w:szCs w:val="22"/>
          <w:lang w:val="ro-RO"/>
        </w:rPr>
        <w:t>;</w:t>
      </w:r>
      <w:r w:rsidRPr="00914ED6">
        <w:rPr>
          <w:rFonts w:ascii="Trebuchet MS" w:hAnsi="Trebuchet MS"/>
          <w:sz w:val="22"/>
          <w:szCs w:val="22"/>
          <w:lang w:val="ro-RO"/>
        </w:rPr>
        <w:t xml:space="preserve"> </w:t>
      </w:r>
    </w:p>
    <w:p w14:paraId="2EF6FB4E" w14:textId="77777777" w:rsidR="00F615C7"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-alimentarea cu apă pentru folosinţe potabile, igienico-sanitare şi industriale;</w:t>
      </w:r>
    </w:p>
    <w:p w14:paraId="5413B62D" w14:textId="77777777" w:rsidR="0082225D" w:rsidRPr="00914ED6" w:rsidRDefault="0082225D" w:rsidP="00F615C7">
      <w:pPr>
        <w:pStyle w:val="ListParagraph"/>
        <w:numPr>
          <w:ilvl w:val="0"/>
          <w:numId w:val="1"/>
        </w:numPr>
        <w:suppressAutoHyphens w:val="0"/>
        <w:spacing w:after="0" w:line="240" w:lineRule="auto"/>
        <w:rPr>
          <w:rFonts w:ascii="Trebuchet MS" w:hAnsi="Trebuchet MS"/>
          <w:color w:val="000000" w:themeColor="text1"/>
          <w:sz w:val="22"/>
          <w:szCs w:val="22"/>
          <w:lang w:val="ro-RO"/>
        </w:rPr>
      </w:pPr>
      <w:r w:rsidRPr="00914ED6">
        <w:rPr>
          <w:rFonts w:ascii="Trebuchet MS" w:hAnsi="Trebuchet MS"/>
          <w:color w:val="000000" w:themeColor="text1"/>
          <w:sz w:val="22"/>
          <w:szCs w:val="22"/>
          <w:lang w:val="ro-RO"/>
        </w:rPr>
        <w:t>-</w:t>
      </w:r>
      <w:r w:rsidRPr="00914ED6">
        <w:rPr>
          <w:rFonts w:ascii="Trebuchet MS" w:hAnsi="Trebuchet MS"/>
          <w:color w:val="000000" w:themeColor="text1"/>
          <w:sz w:val="22"/>
          <w:szCs w:val="22"/>
        </w:rPr>
        <w:t xml:space="preserve"> epurare ape</w:t>
      </w:r>
      <w:r w:rsidR="00E8683A" w:rsidRPr="00914ED6">
        <w:rPr>
          <w:rFonts w:ascii="Trebuchet MS" w:hAnsi="Trebuchet MS"/>
          <w:color w:val="000000" w:themeColor="text1"/>
          <w:sz w:val="22"/>
          <w:szCs w:val="22"/>
        </w:rPr>
        <w:t>;</w:t>
      </w:r>
      <w:r w:rsidRPr="00914ED6">
        <w:rPr>
          <w:rFonts w:ascii="Trebuchet MS" w:hAnsi="Trebuchet MS"/>
          <w:color w:val="000000" w:themeColor="text1"/>
          <w:sz w:val="22"/>
          <w:szCs w:val="22"/>
        </w:rPr>
        <w:t xml:space="preserve"> </w:t>
      </w:r>
    </w:p>
    <w:p w14:paraId="1340CA32" w14:textId="77777777" w:rsidR="00F615C7"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 xml:space="preserve">-depozitarea produselor finite, a materiilor prime </w:t>
      </w:r>
      <w:r w:rsidR="005B1439" w:rsidRPr="00914ED6">
        <w:rPr>
          <w:rFonts w:ascii="Trebuchet MS" w:hAnsi="Trebuchet MS"/>
          <w:sz w:val="22"/>
          <w:szCs w:val="22"/>
          <w:lang w:val="ro-RO"/>
        </w:rPr>
        <w:t>ș</w:t>
      </w:r>
      <w:r w:rsidRPr="00914ED6">
        <w:rPr>
          <w:rFonts w:ascii="Trebuchet MS" w:hAnsi="Trebuchet MS"/>
          <w:sz w:val="22"/>
          <w:szCs w:val="22"/>
          <w:lang w:val="ro-RO"/>
        </w:rPr>
        <w:t>i a materialelor auxiliare;</w:t>
      </w:r>
    </w:p>
    <w:p w14:paraId="37999E95" w14:textId="77777777" w:rsidR="00F615C7"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-depozitare motorin</w:t>
      </w:r>
      <w:r w:rsidR="005B1439" w:rsidRPr="00914ED6">
        <w:rPr>
          <w:rFonts w:ascii="Trebuchet MS" w:hAnsi="Trebuchet MS"/>
          <w:sz w:val="22"/>
          <w:szCs w:val="22"/>
          <w:lang w:val="ro-RO"/>
        </w:rPr>
        <w:t>ă</w:t>
      </w:r>
      <w:r w:rsidRPr="00914ED6">
        <w:rPr>
          <w:rFonts w:ascii="Trebuchet MS" w:hAnsi="Trebuchet MS"/>
          <w:sz w:val="22"/>
          <w:szCs w:val="22"/>
          <w:lang w:val="ro-RO"/>
        </w:rPr>
        <w:t>;</w:t>
      </w:r>
    </w:p>
    <w:p w14:paraId="1B65795F" w14:textId="77777777" w:rsidR="00F615C7"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-transportul pe calea ferată uzinal</w:t>
      </w:r>
      <w:r w:rsidR="005B1439" w:rsidRPr="00914ED6">
        <w:rPr>
          <w:rFonts w:ascii="Trebuchet MS" w:hAnsi="Trebuchet MS"/>
          <w:sz w:val="22"/>
          <w:szCs w:val="22"/>
          <w:lang w:val="ro-RO"/>
        </w:rPr>
        <w:t>ă</w:t>
      </w:r>
      <w:r w:rsidRPr="00914ED6">
        <w:rPr>
          <w:rFonts w:ascii="Trebuchet MS" w:hAnsi="Trebuchet MS"/>
          <w:sz w:val="22"/>
          <w:szCs w:val="22"/>
          <w:lang w:val="ro-RO"/>
        </w:rPr>
        <w:t>;</w:t>
      </w:r>
    </w:p>
    <w:p w14:paraId="1EEDF0AE" w14:textId="77777777" w:rsidR="00F615C7"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-transportul auto de mărfuri (nepericuloase);</w:t>
      </w:r>
    </w:p>
    <w:p w14:paraId="2936FB69" w14:textId="77777777" w:rsidR="00F615C7"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-comprimare aer industrial;</w:t>
      </w:r>
    </w:p>
    <w:p w14:paraId="3D57A776" w14:textId="77777777" w:rsidR="005B1439"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-activităţi de exploatare, întreţinere şi reparaţii a echipamentelor şi instalaţiilor aferente</w:t>
      </w:r>
    </w:p>
    <w:p w14:paraId="66C03C2C" w14:textId="77777777" w:rsidR="00F615C7"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 xml:space="preserve"> amplasamentului;  </w:t>
      </w:r>
    </w:p>
    <w:p w14:paraId="77D149CF" w14:textId="77777777" w:rsidR="00F615C7" w:rsidRPr="00914ED6" w:rsidRDefault="00F615C7" w:rsidP="00F615C7">
      <w:pPr>
        <w:pStyle w:val="ListParagraph"/>
        <w:numPr>
          <w:ilvl w:val="0"/>
          <w:numId w:val="1"/>
        </w:numPr>
        <w:suppressAutoHyphens w:val="0"/>
        <w:spacing w:after="0" w:line="240" w:lineRule="auto"/>
        <w:rPr>
          <w:rFonts w:ascii="Trebuchet MS" w:hAnsi="Trebuchet MS"/>
          <w:sz w:val="22"/>
          <w:szCs w:val="22"/>
          <w:lang w:val="ro-RO"/>
        </w:rPr>
      </w:pPr>
      <w:r w:rsidRPr="00914ED6">
        <w:rPr>
          <w:rFonts w:ascii="Trebuchet MS" w:hAnsi="Trebuchet MS"/>
          <w:sz w:val="22"/>
          <w:szCs w:val="22"/>
          <w:lang w:val="ro-RO"/>
        </w:rPr>
        <w:t>-activit</w:t>
      </w:r>
      <w:r w:rsidR="005B1439" w:rsidRPr="00914ED6">
        <w:rPr>
          <w:rFonts w:ascii="Trebuchet MS" w:hAnsi="Trebuchet MS"/>
          <w:sz w:val="22"/>
          <w:szCs w:val="22"/>
          <w:lang w:val="ro-RO"/>
        </w:rPr>
        <w:t>ăț</w:t>
      </w:r>
      <w:r w:rsidRPr="00914ED6">
        <w:rPr>
          <w:rFonts w:ascii="Trebuchet MS" w:hAnsi="Trebuchet MS"/>
          <w:sz w:val="22"/>
          <w:szCs w:val="22"/>
          <w:lang w:val="ro-RO"/>
        </w:rPr>
        <w:t>i de testare a materiilor prime, produse intermediare şi finite</w:t>
      </w:r>
      <w:r w:rsidR="005B1439" w:rsidRPr="00914ED6">
        <w:rPr>
          <w:rFonts w:ascii="Trebuchet MS" w:hAnsi="Trebuchet MS"/>
          <w:sz w:val="22"/>
          <w:szCs w:val="22"/>
          <w:lang w:val="ro-RO"/>
        </w:rPr>
        <w:t>.</w:t>
      </w:r>
    </w:p>
    <w:p w14:paraId="330984A2" w14:textId="77777777" w:rsidR="00F14580" w:rsidRPr="00914ED6" w:rsidRDefault="00F14580" w:rsidP="00B5470E">
      <w:pPr>
        <w:spacing w:after="0" w:line="240" w:lineRule="auto"/>
        <w:jc w:val="both"/>
        <w:rPr>
          <w:rFonts w:ascii="Trebuchet MS" w:hAnsi="Trebuchet MS" w:cs="Times New Roman"/>
          <w:b/>
          <w:lang w:val="ro-RO"/>
        </w:rPr>
      </w:pPr>
    </w:p>
    <w:p w14:paraId="0F320D33" w14:textId="77777777" w:rsidR="005F533F" w:rsidRPr="00914ED6" w:rsidRDefault="005F533F" w:rsidP="002E7568">
      <w:pPr>
        <w:pStyle w:val="p0"/>
        <w:widowControl/>
        <w:numPr>
          <w:ilvl w:val="0"/>
          <w:numId w:val="71"/>
        </w:numPr>
        <w:tabs>
          <w:tab w:val="clear" w:pos="720"/>
        </w:tabs>
        <w:spacing w:line="240" w:lineRule="auto"/>
        <w:rPr>
          <w:rFonts w:ascii="Trebuchet MS" w:eastAsia="Calibri" w:hAnsi="Trebuchet MS"/>
          <w:bCs/>
          <w:sz w:val="22"/>
          <w:szCs w:val="22"/>
        </w:rPr>
      </w:pPr>
      <w:r w:rsidRPr="00914ED6">
        <w:rPr>
          <w:rFonts w:ascii="Trebuchet MS" w:eastAsia="Calibri" w:hAnsi="Trebuchet MS"/>
          <w:bCs/>
          <w:sz w:val="22"/>
          <w:szCs w:val="22"/>
        </w:rPr>
        <w:t>DOCUMENTAŢIA DE SOLICITARE</w:t>
      </w:r>
    </w:p>
    <w:p w14:paraId="0E3128E9" w14:textId="77777777" w:rsidR="005F533F" w:rsidRPr="00914ED6" w:rsidRDefault="005F533F" w:rsidP="003B39C1">
      <w:pPr>
        <w:numPr>
          <w:ilvl w:val="0"/>
          <w:numId w:val="22"/>
        </w:numPr>
        <w:spacing w:after="0" w:line="240" w:lineRule="auto"/>
        <w:ind w:left="360"/>
        <w:jc w:val="both"/>
        <w:rPr>
          <w:rFonts w:ascii="Trebuchet MS" w:hAnsi="Trebuchet MS" w:cs="Times New Roman"/>
          <w:lang w:val="ro-RO"/>
        </w:rPr>
      </w:pPr>
      <w:r w:rsidRPr="00914ED6">
        <w:rPr>
          <w:rFonts w:ascii="Trebuchet MS" w:hAnsi="Trebuchet MS" w:cs="Times New Roman"/>
          <w:lang w:val="ro-RO"/>
        </w:rPr>
        <w:t xml:space="preserve">Formular de solicitare înregistrat la A.P.M. Braşov </w:t>
      </w:r>
      <w:r w:rsidR="0089515D" w:rsidRPr="00914ED6">
        <w:rPr>
          <w:rFonts w:ascii="Trebuchet MS" w:hAnsi="Trebuchet MS" w:cs="Times New Roman"/>
          <w:color w:val="000000" w:themeColor="text1"/>
          <w:lang w:val="ro-RO"/>
        </w:rPr>
        <w:t>cu nr.</w:t>
      </w:r>
      <w:r w:rsidR="00CD0F13" w:rsidRPr="00914ED6">
        <w:rPr>
          <w:rFonts w:ascii="Trebuchet MS" w:hAnsi="Trebuchet MS" w:cs="Times New Roman"/>
          <w:color w:val="000000" w:themeColor="text1"/>
          <w:lang w:val="ro-RO"/>
        </w:rPr>
        <w:t xml:space="preserve"> 13274 din 10.10</w:t>
      </w:r>
      <w:r w:rsidR="00077204" w:rsidRPr="00914ED6">
        <w:rPr>
          <w:rFonts w:ascii="Trebuchet MS" w:hAnsi="Trebuchet MS" w:cs="Times New Roman"/>
          <w:color w:val="000000" w:themeColor="text1"/>
          <w:lang w:val="ro-RO"/>
        </w:rPr>
        <w:t>.2022</w:t>
      </w:r>
      <w:r w:rsidR="00502D4A" w:rsidRPr="00914ED6">
        <w:rPr>
          <w:rFonts w:ascii="Trebuchet MS" w:hAnsi="Trebuchet MS" w:cs="Times New Roman"/>
          <w:color w:val="000000" w:themeColor="text1"/>
          <w:lang w:val="ro-RO"/>
        </w:rPr>
        <w:t xml:space="preserve"> </w:t>
      </w:r>
      <w:r w:rsidR="00502D4A" w:rsidRPr="00914ED6">
        <w:rPr>
          <w:rFonts w:ascii="Trebuchet MS" w:hAnsi="Trebuchet MS" w:cs="Times New Roman"/>
          <w:lang w:val="ro-RO"/>
        </w:rPr>
        <w:t>cu completările ulterioare</w:t>
      </w:r>
      <w:r w:rsidRPr="00914ED6">
        <w:rPr>
          <w:rFonts w:ascii="Trebuchet MS" w:hAnsi="Trebuchet MS" w:cs="Times New Roman"/>
          <w:lang w:val="ro-RO"/>
        </w:rPr>
        <w:t xml:space="preserve">;   </w:t>
      </w:r>
    </w:p>
    <w:p w14:paraId="0EFB1BC9" w14:textId="5542A795" w:rsidR="005F533F" w:rsidRPr="00914ED6" w:rsidRDefault="005F533F" w:rsidP="003B39C1">
      <w:pPr>
        <w:numPr>
          <w:ilvl w:val="0"/>
          <w:numId w:val="22"/>
        </w:numPr>
        <w:spacing w:after="0" w:line="240" w:lineRule="auto"/>
        <w:ind w:left="360"/>
        <w:jc w:val="both"/>
        <w:rPr>
          <w:rFonts w:ascii="Trebuchet MS" w:hAnsi="Trebuchet MS" w:cs="Times New Roman"/>
          <w:color w:val="FF0000"/>
          <w:lang w:val="ro-RO"/>
        </w:rPr>
      </w:pPr>
      <w:r w:rsidRPr="00914ED6">
        <w:rPr>
          <w:rFonts w:ascii="Trebuchet MS" w:hAnsi="Trebuchet MS" w:cs="Times New Roman"/>
          <w:lang w:val="ro-RO"/>
        </w:rPr>
        <w:t xml:space="preserve">Raport de amplasament </w:t>
      </w:r>
      <w:r w:rsidRPr="00914ED6">
        <w:rPr>
          <w:rFonts w:ascii="Trebuchet MS" w:hAnsi="Trebuchet MS" w:cs="Times New Roman"/>
          <w:bCs/>
          <w:lang w:val="ro-RO"/>
        </w:rPr>
        <w:t xml:space="preserve">elaborat </w:t>
      </w:r>
      <w:r w:rsidR="003603EA" w:rsidRPr="00914ED6">
        <w:rPr>
          <w:rFonts w:ascii="Trebuchet MS" w:hAnsi="Trebuchet MS" w:cs="Times New Roman"/>
          <w:bCs/>
          <w:lang w:val="ro-RO"/>
        </w:rPr>
        <w:t>î</w:t>
      </w:r>
      <w:r w:rsidRPr="00914ED6">
        <w:rPr>
          <w:rFonts w:ascii="Trebuchet MS" w:hAnsi="Trebuchet MS" w:cs="Times New Roman"/>
          <w:bCs/>
          <w:lang w:val="ro-RO"/>
        </w:rPr>
        <w:t>n condi</w:t>
      </w:r>
      <w:r w:rsidR="003603EA" w:rsidRPr="00914ED6">
        <w:rPr>
          <w:rFonts w:ascii="Trebuchet MS" w:hAnsi="Trebuchet MS" w:cs="Times New Roman"/>
          <w:bCs/>
          <w:lang w:val="ro-RO"/>
        </w:rPr>
        <w:t>ț</w:t>
      </w:r>
      <w:r w:rsidRPr="00914ED6">
        <w:rPr>
          <w:rFonts w:ascii="Trebuchet MS" w:hAnsi="Trebuchet MS" w:cs="Times New Roman"/>
          <w:bCs/>
          <w:lang w:val="ro-RO"/>
        </w:rPr>
        <w:t xml:space="preserve">iile art. 21, alin. (1) din OUG. nr. 195/2005 privind protectia mediului aprobată </w:t>
      </w:r>
      <w:r w:rsidR="00DC2002">
        <w:rPr>
          <w:rFonts w:ascii="Trebuchet MS" w:hAnsi="Trebuchet MS" w:cs="Times New Roman"/>
          <w:bCs/>
          <w:lang w:val="ro-RO"/>
        </w:rPr>
        <w:t xml:space="preserve">cu modificări și completări </w:t>
      </w:r>
      <w:r w:rsidRPr="00914ED6">
        <w:rPr>
          <w:rFonts w:ascii="Trebuchet MS" w:hAnsi="Trebuchet MS" w:cs="Times New Roman"/>
          <w:bCs/>
          <w:lang w:val="ro-RO"/>
        </w:rPr>
        <w:t>prin</w:t>
      </w:r>
      <w:r w:rsidRPr="00914ED6">
        <w:rPr>
          <w:rFonts w:ascii="Trebuchet MS" w:hAnsi="Trebuchet MS" w:cs="Times New Roman"/>
          <w:b/>
          <w:bCs/>
          <w:lang w:val="ro-RO"/>
        </w:rPr>
        <w:t xml:space="preserve"> </w:t>
      </w:r>
      <w:r w:rsidRPr="00914ED6">
        <w:rPr>
          <w:rFonts w:ascii="Trebuchet MS" w:hAnsi="Trebuchet MS" w:cs="Times New Roman"/>
          <w:lang w:val="ro-RO"/>
        </w:rPr>
        <w:t>Legea nr. 265/2006</w:t>
      </w:r>
      <w:r w:rsidRPr="00914ED6">
        <w:rPr>
          <w:rFonts w:ascii="Trebuchet MS" w:hAnsi="Trebuchet MS" w:cs="Times New Roman"/>
          <w:b/>
          <w:lang w:val="ro-RO"/>
        </w:rPr>
        <w:t>,</w:t>
      </w:r>
      <w:r w:rsidRPr="00914ED6">
        <w:rPr>
          <w:rFonts w:ascii="Trebuchet MS" w:hAnsi="Trebuchet MS" w:cs="Times New Roman"/>
          <w:bCs/>
          <w:lang w:val="ro-RO"/>
        </w:rPr>
        <w:t xml:space="preserve"> cu modificările şi completările ulterioare</w:t>
      </w:r>
      <w:r w:rsidR="00A00C30" w:rsidRPr="00914ED6">
        <w:rPr>
          <w:rFonts w:ascii="Trebuchet MS" w:hAnsi="Trebuchet MS" w:cs="Times New Roman"/>
          <w:bCs/>
          <w:lang w:val="ro-RO"/>
        </w:rPr>
        <w:t xml:space="preserve">, </w:t>
      </w:r>
      <w:r w:rsidR="00FF2DAB" w:rsidRPr="00914ED6">
        <w:rPr>
          <w:rFonts w:ascii="Trebuchet MS" w:hAnsi="Trebuchet MS" w:cs="Times New Roman"/>
          <w:bCs/>
          <w:lang w:val="ro-RO"/>
        </w:rPr>
        <w:t>[</w:t>
      </w:r>
      <w:r w:rsidR="00A00C30" w:rsidRPr="00914ED6">
        <w:rPr>
          <w:rFonts w:ascii="Trebuchet MS" w:hAnsi="Trebuchet MS" w:cs="Times New Roman"/>
          <w:bCs/>
          <w:lang w:val="ro-RO"/>
        </w:rPr>
        <w:t>care con</w:t>
      </w:r>
      <w:r w:rsidR="00224260" w:rsidRPr="00914ED6">
        <w:rPr>
          <w:rFonts w:ascii="Trebuchet MS" w:hAnsi="Trebuchet MS" w:cs="Times New Roman"/>
          <w:bCs/>
          <w:lang w:val="ro-RO"/>
        </w:rPr>
        <w:t>ț</w:t>
      </w:r>
      <w:r w:rsidR="00A00C30" w:rsidRPr="00914ED6">
        <w:rPr>
          <w:rFonts w:ascii="Trebuchet MS" w:hAnsi="Trebuchet MS" w:cs="Times New Roman"/>
          <w:bCs/>
          <w:lang w:val="ro-RO"/>
        </w:rPr>
        <w:t xml:space="preserve">ine </w:t>
      </w:r>
      <w:r w:rsidR="003603EA" w:rsidRPr="00914ED6">
        <w:rPr>
          <w:rFonts w:ascii="Trebuchet MS" w:hAnsi="Trebuchet MS" w:cs="Times New Roman"/>
          <w:bCs/>
          <w:lang w:val="ro-RO"/>
        </w:rPr>
        <w:t>ș</w:t>
      </w:r>
      <w:r w:rsidR="007E55CD" w:rsidRPr="00914ED6">
        <w:rPr>
          <w:rFonts w:ascii="Trebuchet MS" w:hAnsi="Trebuchet MS" w:cs="Times New Roman"/>
          <w:bCs/>
          <w:lang w:val="ro-RO"/>
        </w:rPr>
        <w:t xml:space="preserve">i capitolul </w:t>
      </w:r>
      <w:r w:rsidR="00A00C30" w:rsidRPr="00914ED6">
        <w:rPr>
          <w:rFonts w:ascii="Trebuchet MS" w:hAnsi="Trebuchet MS" w:cs="Times New Roman"/>
          <w:bCs/>
          <w:i/>
          <w:lang w:val="ro-RO"/>
        </w:rPr>
        <w:t>Raport privind situa</w:t>
      </w:r>
      <w:r w:rsidR="003603EA" w:rsidRPr="00914ED6">
        <w:rPr>
          <w:rFonts w:ascii="Trebuchet MS" w:hAnsi="Trebuchet MS" w:cs="Times New Roman"/>
          <w:bCs/>
          <w:i/>
          <w:lang w:val="ro-RO"/>
        </w:rPr>
        <w:t>ț</w:t>
      </w:r>
      <w:r w:rsidR="00A00C30" w:rsidRPr="00914ED6">
        <w:rPr>
          <w:rFonts w:ascii="Trebuchet MS" w:hAnsi="Trebuchet MS" w:cs="Times New Roman"/>
          <w:bCs/>
          <w:i/>
          <w:lang w:val="ro-RO"/>
        </w:rPr>
        <w:t>ia de referin</w:t>
      </w:r>
      <w:r w:rsidR="003603EA" w:rsidRPr="00914ED6">
        <w:rPr>
          <w:rFonts w:ascii="Trebuchet MS" w:hAnsi="Trebuchet MS" w:cs="Times New Roman"/>
          <w:bCs/>
          <w:i/>
          <w:lang w:val="ro-RO"/>
        </w:rPr>
        <w:t>ță</w:t>
      </w:r>
      <w:r w:rsidR="00A00C30" w:rsidRPr="00914ED6">
        <w:rPr>
          <w:rFonts w:ascii="Trebuchet MS" w:hAnsi="Trebuchet MS" w:cs="Times New Roman"/>
          <w:bCs/>
          <w:i/>
          <w:lang w:val="ro-RO"/>
        </w:rPr>
        <w:t xml:space="preserve"> </w:t>
      </w:r>
      <w:r w:rsidR="00A00C30" w:rsidRPr="00914ED6">
        <w:rPr>
          <w:rFonts w:ascii="Trebuchet MS" w:hAnsi="Trebuchet MS" w:cs="Times New Roman"/>
          <w:bCs/>
          <w:lang w:val="ro-RO"/>
        </w:rPr>
        <w:t>(</w:t>
      </w:r>
      <w:r w:rsidR="003603EA" w:rsidRPr="00914ED6">
        <w:rPr>
          <w:rFonts w:ascii="Trebuchet MS" w:hAnsi="Trebuchet MS" w:cs="Times New Roman"/>
          <w:bCs/>
          <w:lang w:val="ro-RO"/>
        </w:rPr>
        <w:t>î</w:t>
      </w:r>
      <w:r w:rsidR="00A00C30" w:rsidRPr="00914ED6">
        <w:rPr>
          <w:rFonts w:ascii="Trebuchet MS" w:hAnsi="Trebuchet MS" w:cs="Times New Roman"/>
          <w:bCs/>
          <w:lang w:val="ro-RO"/>
        </w:rPr>
        <w:t xml:space="preserve">ntocmit </w:t>
      </w:r>
      <w:r w:rsidR="007E55CD" w:rsidRPr="00914ED6">
        <w:rPr>
          <w:rFonts w:ascii="Trebuchet MS" w:hAnsi="Trebuchet MS" w:cs="Times New Roman"/>
          <w:bCs/>
          <w:lang w:val="ro-RO"/>
        </w:rPr>
        <w:t>cu respectarea prevederilor</w:t>
      </w:r>
      <w:r w:rsidR="00A00C30" w:rsidRPr="00914ED6">
        <w:rPr>
          <w:rFonts w:ascii="Trebuchet MS" w:hAnsi="Trebuchet MS" w:cs="Times New Roman"/>
          <w:bCs/>
          <w:lang w:val="ro-RO"/>
        </w:rPr>
        <w:t xml:space="preserve"> L</w:t>
      </w:r>
      <w:r w:rsidR="00E8683A" w:rsidRPr="00914ED6">
        <w:rPr>
          <w:rFonts w:ascii="Trebuchet MS" w:hAnsi="Trebuchet MS" w:cs="Times New Roman"/>
          <w:bCs/>
          <w:lang w:val="ro-RO"/>
        </w:rPr>
        <w:t xml:space="preserve">egii </w:t>
      </w:r>
      <w:r w:rsidR="00A00C30" w:rsidRPr="00914ED6">
        <w:rPr>
          <w:rFonts w:ascii="Trebuchet MS" w:hAnsi="Trebuchet MS" w:cs="Times New Roman"/>
          <w:bCs/>
          <w:lang w:val="ro-RO"/>
        </w:rPr>
        <w:t xml:space="preserve">nr. 278/2013 </w:t>
      </w:r>
      <w:r w:rsidR="00A00C30" w:rsidRPr="00914ED6">
        <w:rPr>
          <w:rFonts w:ascii="Trebuchet MS" w:hAnsi="Trebuchet MS" w:cs="Times New Roman"/>
          <w:bCs/>
          <w:i/>
          <w:lang w:val="ro-RO"/>
        </w:rPr>
        <w:t>privind emisiile industriale</w:t>
      </w:r>
      <w:r w:rsidR="00A00C30" w:rsidRPr="00914ED6">
        <w:rPr>
          <w:rFonts w:ascii="Trebuchet MS" w:hAnsi="Trebuchet MS" w:cs="Times New Roman"/>
          <w:bCs/>
          <w:lang w:val="ro-RO"/>
        </w:rPr>
        <w:t>, art. 22, alin</w:t>
      </w:r>
      <w:r w:rsidR="00224260" w:rsidRPr="00914ED6">
        <w:rPr>
          <w:rFonts w:ascii="Trebuchet MS" w:hAnsi="Trebuchet MS" w:cs="Times New Roman"/>
          <w:bCs/>
          <w:lang w:val="ro-RO"/>
        </w:rPr>
        <w:t>.</w:t>
      </w:r>
      <w:r w:rsidR="00A00C30" w:rsidRPr="00914ED6">
        <w:rPr>
          <w:rFonts w:ascii="Trebuchet MS" w:hAnsi="Trebuchet MS" w:cs="Times New Roman"/>
          <w:bCs/>
          <w:lang w:val="ro-RO"/>
        </w:rPr>
        <w:t xml:space="preserve"> (2))</w:t>
      </w:r>
      <w:r w:rsidR="00FF2DAB" w:rsidRPr="00914ED6">
        <w:rPr>
          <w:rFonts w:ascii="Trebuchet MS" w:hAnsi="Trebuchet MS" w:cs="Times New Roman"/>
          <w:bCs/>
          <w:lang w:val="ro-RO"/>
        </w:rPr>
        <w:t>]</w:t>
      </w:r>
      <w:r w:rsidRPr="00914ED6">
        <w:rPr>
          <w:rFonts w:ascii="Trebuchet MS" w:hAnsi="Trebuchet MS" w:cs="Times New Roman"/>
          <w:bCs/>
          <w:lang w:val="ro-RO"/>
        </w:rPr>
        <w:t xml:space="preserve">, </w:t>
      </w:r>
      <w:r w:rsidRPr="00914ED6">
        <w:rPr>
          <w:rFonts w:ascii="Trebuchet MS" w:hAnsi="Trebuchet MS" w:cs="Times New Roman"/>
          <w:lang w:val="ro-RO"/>
        </w:rPr>
        <w:t xml:space="preserve">înregistrat la A.P.M. </w:t>
      </w:r>
      <w:r w:rsidR="0089515D" w:rsidRPr="00914ED6">
        <w:rPr>
          <w:rFonts w:ascii="Trebuchet MS" w:hAnsi="Trebuchet MS" w:cs="Times New Roman"/>
          <w:lang w:val="ro-RO"/>
        </w:rPr>
        <w:t>Bra</w:t>
      </w:r>
      <w:r w:rsidR="003603EA" w:rsidRPr="00914ED6">
        <w:rPr>
          <w:rFonts w:ascii="Trebuchet MS" w:hAnsi="Trebuchet MS" w:cs="Times New Roman"/>
          <w:lang w:val="ro-RO"/>
        </w:rPr>
        <w:t>ș</w:t>
      </w:r>
      <w:r w:rsidR="0089515D" w:rsidRPr="00914ED6">
        <w:rPr>
          <w:rFonts w:ascii="Trebuchet MS" w:hAnsi="Trebuchet MS" w:cs="Times New Roman"/>
          <w:lang w:val="ro-RO"/>
        </w:rPr>
        <w:t xml:space="preserve">ov </w:t>
      </w:r>
      <w:r w:rsidR="0089515D" w:rsidRPr="00914ED6">
        <w:rPr>
          <w:rFonts w:ascii="Trebuchet MS" w:hAnsi="Trebuchet MS" w:cs="Times New Roman"/>
          <w:color w:val="000000" w:themeColor="text1"/>
          <w:lang w:val="ro-RO"/>
        </w:rPr>
        <w:t xml:space="preserve">cu nr. </w:t>
      </w:r>
      <w:r w:rsidR="00CD0F13" w:rsidRPr="00914ED6">
        <w:rPr>
          <w:rFonts w:ascii="Trebuchet MS" w:hAnsi="Trebuchet MS" w:cs="Times New Roman"/>
          <w:color w:val="000000" w:themeColor="text1"/>
          <w:lang w:val="ro-RO"/>
        </w:rPr>
        <w:t>13274 din 10.10.2022</w:t>
      </w:r>
      <w:r w:rsidR="0089515D" w:rsidRPr="00914ED6">
        <w:rPr>
          <w:rFonts w:ascii="Trebuchet MS" w:hAnsi="Trebuchet MS" w:cs="Times New Roman"/>
          <w:color w:val="000000" w:themeColor="text1"/>
          <w:lang w:val="ro-RO"/>
        </w:rPr>
        <w:t xml:space="preserve"> </w:t>
      </w:r>
      <w:r w:rsidRPr="00914ED6">
        <w:rPr>
          <w:rFonts w:ascii="Trebuchet MS" w:hAnsi="Trebuchet MS" w:cs="Times New Roman"/>
          <w:lang w:val="ro-RO"/>
        </w:rPr>
        <w:t>cu complet</w:t>
      </w:r>
      <w:r w:rsidR="00224260" w:rsidRPr="00914ED6">
        <w:rPr>
          <w:rFonts w:ascii="Trebuchet MS" w:hAnsi="Trebuchet MS" w:cs="Times New Roman"/>
          <w:lang w:val="ro-RO"/>
        </w:rPr>
        <w:t>ă</w:t>
      </w:r>
      <w:r w:rsidRPr="00914ED6">
        <w:rPr>
          <w:rFonts w:ascii="Trebuchet MS" w:hAnsi="Trebuchet MS" w:cs="Times New Roman"/>
          <w:lang w:val="ro-RO"/>
        </w:rPr>
        <w:t>rile ulterioare;</w:t>
      </w:r>
      <w:r w:rsidRPr="00914ED6">
        <w:rPr>
          <w:rFonts w:ascii="Trebuchet MS" w:hAnsi="Trebuchet MS" w:cs="Times New Roman"/>
          <w:bCs/>
          <w:lang w:val="ro-RO"/>
        </w:rPr>
        <w:t xml:space="preserve"> </w:t>
      </w:r>
    </w:p>
    <w:p w14:paraId="526596C8" w14:textId="77777777" w:rsidR="005F533F" w:rsidRPr="00914ED6" w:rsidRDefault="005F533F" w:rsidP="003B39C1">
      <w:pPr>
        <w:pStyle w:val="BodyText"/>
        <w:numPr>
          <w:ilvl w:val="0"/>
          <w:numId w:val="22"/>
        </w:numPr>
        <w:spacing w:after="0" w:line="240" w:lineRule="auto"/>
        <w:ind w:left="360"/>
        <w:jc w:val="both"/>
        <w:rPr>
          <w:rFonts w:ascii="Trebuchet MS" w:hAnsi="Trebuchet MS" w:cs="Times New Roman"/>
          <w:lang w:val="ro-RO"/>
        </w:rPr>
      </w:pPr>
      <w:r w:rsidRPr="00914ED6">
        <w:rPr>
          <w:rFonts w:ascii="Trebuchet MS" w:hAnsi="Trebuchet MS" w:cs="Times New Roman"/>
          <w:lang w:val="ro-RO"/>
        </w:rPr>
        <w:t>Document care atest</w:t>
      </w:r>
      <w:r w:rsidR="003603EA" w:rsidRPr="00914ED6">
        <w:rPr>
          <w:rFonts w:ascii="Trebuchet MS" w:hAnsi="Trebuchet MS" w:cs="Times New Roman"/>
          <w:lang w:val="ro-RO"/>
        </w:rPr>
        <w:t>ă</w:t>
      </w:r>
      <w:r w:rsidRPr="00914ED6">
        <w:rPr>
          <w:rFonts w:ascii="Trebuchet MS" w:hAnsi="Trebuchet MS" w:cs="Times New Roman"/>
          <w:lang w:val="ro-RO"/>
        </w:rPr>
        <w:t xml:space="preserve"> </w:t>
      </w:r>
      <w:r w:rsidR="00224260" w:rsidRPr="00914ED6">
        <w:rPr>
          <w:rFonts w:ascii="Trebuchet MS" w:hAnsi="Trebuchet MS" w:cs="Times New Roman"/>
          <w:lang w:val="ro-RO"/>
        </w:rPr>
        <w:t>î</w:t>
      </w:r>
      <w:r w:rsidRPr="00914ED6">
        <w:rPr>
          <w:rFonts w:ascii="Trebuchet MS" w:hAnsi="Trebuchet MS" w:cs="Times New Roman"/>
          <w:lang w:val="ro-RO"/>
        </w:rPr>
        <w:t>nregistrarea electronic</w:t>
      </w:r>
      <w:r w:rsidR="00224260" w:rsidRPr="00914ED6">
        <w:rPr>
          <w:rFonts w:ascii="Trebuchet MS" w:hAnsi="Trebuchet MS" w:cs="Times New Roman"/>
          <w:lang w:val="ro-RO"/>
        </w:rPr>
        <w:t>ă</w:t>
      </w:r>
      <w:r w:rsidRPr="00914ED6">
        <w:rPr>
          <w:rFonts w:ascii="Trebuchet MS" w:hAnsi="Trebuchet MS" w:cs="Times New Roman"/>
          <w:lang w:val="ro-RO"/>
        </w:rPr>
        <w:t xml:space="preserve"> cu nr.</w:t>
      </w:r>
      <w:r w:rsidR="0089515D" w:rsidRPr="00914ED6">
        <w:rPr>
          <w:rFonts w:ascii="Trebuchet MS" w:hAnsi="Trebuchet MS" w:cs="Times New Roman"/>
          <w:color w:val="0070C0"/>
          <w:lang w:val="ro-RO"/>
        </w:rPr>
        <w:t xml:space="preserve"> </w:t>
      </w:r>
      <w:r w:rsidR="00CD0F13" w:rsidRPr="00914ED6">
        <w:rPr>
          <w:rFonts w:ascii="Trebuchet MS" w:hAnsi="Trebuchet MS" w:cs="Times New Roman"/>
          <w:color w:val="000000" w:themeColor="text1"/>
          <w:lang w:val="ro-RO"/>
        </w:rPr>
        <w:t>6 din 11.10.</w:t>
      </w:r>
      <w:r w:rsidR="00077204" w:rsidRPr="00914ED6">
        <w:rPr>
          <w:rFonts w:ascii="Trebuchet MS" w:hAnsi="Trebuchet MS" w:cs="Times New Roman"/>
          <w:color w:val="000000" w:themeColor="text1"/>
          <w:lang w:val="ro-RO"/>
        </w:rPr>
        <w:t>2022</w:t>
      </w:r>
      <w:r w:rsidR="0089515D" w:rsidRPr="00914ED6">
        <w:rPr>
          <w:rFonts w:ascii="Trebuchet MS" w:hAnsi="Trebuchet MS" w:cs="Times New Roman"/>
          <w:color w:val="000000" w:themeColor="text1"/>
          <w:lang w:val="ro-RO"/>
        </w:rPr>
        <w:t xml:space="preserve">;   </w:t>
      </w:r>
    </w:p>
    <w:p w14:paraId="1E56494E" w14:textId="77777777" w:rsidR="005F533F" w:rsidRPr="00914ED6" w:rsidRDefault="005F533F" w:rsidP="003B39C1">
      <w:pPr>
        <w:numPr>
          <w:ilvl w:val="0"/>
          <w:numId w:val="22"/>
        </w:numPr>
        <w:autoSpaceDE w:val="0"/>
        <w:spacing w:after="0" w:line="240" w:lineRule="auto"/>
        <w:ind w:left="360"/>
        <w:jc w:val="both"/>
        <w:rPr>
          <w:rFonts w:ascii="Trebuchet MS" w:hAnsi="Trebuchet MS" w:cs="Times New Roman"/>
          <w:lang w:val="ro-RO"/>
        </w:rPr>
      </w:pPr>
      <w:r w:rsidRPr="00914ED6">
        <w:rPr>
          <w:rFonts w:ascii="Trebuchet MS" w:hAnsi="Trebuchet MS" w:cs="Times New Roman"/>
          <w:lang w:val="ro-RO"/>
        </w:rPr>
        <w:t>Dovada achit</w:t>
      </w:r>
      <w:r w:rsidR="00224260" w:rsidRPr="00914ED6">
        <w:rPr>
          <w:rFonts w:ascii="Trebuchet MS" w:hAnsi="Trebuchet MS" w:cs="Times New Roman"/>
          <w:lang w:val="ro-RO"/>
        </w:rPr>
        <w:t>ă</w:t>
      </w:r>
      <w:r w:rsidRPr="00914ED6">
        <w:rPr>
          <w:rFonts w:ascii="Trebuchet MS" w:hAnsi="Trebuchet MS" w:cs="Times New Roman"/>
          <w:lang w:val="ro-RO"/>
        </w:rPr>
        <w:t>rii tarifului privind revizuirea autoriza</w:t>
      </w:r>
      <w:r w:rsidR="00224260" w:rsidRPr="00914ED6">
        <w:rPr>
          <w:rFonts w:ascii="Trebuchet MS" w:hAnsi="Trebuchet MS" w:cs="Times New Roman"/>
          <w:lang w:val="ro-RO"/>
        </w:rPr>
        <w:t>ț</w:t>
      </w:r>
      <w:r w:rsidRPr="00914ED6">
        <w:rPr>
          <w:rFonts w:ascii="Trebuchet MS" w:hAnsi="Trebuchet MS" w:cs="Times New Roman"/>
          <w:lang w:val="ro-RO"/>
        </w:rPr>
        <w:t>iei integrate de mediu;</w:t>
      </w:r>
    </w:p>
    <w:p w14:paraId="6F46F639" w14:textId="77777777" w:rsidR="005F533F" w:rsidRPr="00914ED6" w:rsidRDefault="005F533F" w:rsidP="003B39C1">
      <w:pPr>
        <w:numPr>
          <w:ilvl w:val="0"/>
          <w:numId w:val="22"/>
        </w:numPr>
        <w:spacing w:after="0" w:line="240" w:lineRule="auto"/>
        <w:ind w:left="360"/>
        <w:jc w:val="both"/>
        <w:rPr>
          <w:rFonts w:ascii="Trebuchet MS" w:hAnsi="Trebuchet MS" w:cs="Times New Roman"/>
          <w:color w:val="000000" w:themeColor="text1"/>
          <w:lang w:val="ro-RO"/>
        </w:rPr>
      </w:pPr>
      <w:r w:rsidRPr="00914ED6">
        <w:rPr>
          <w:rFonts w:ascii="Trebuchet MS" w:hAnsi="Trebuchet MS" w:cs="Times New Roman"/>
          <w:lang w:val="ro-RO"/>
        </w:rPr>
        <w:t>Dovada mediatiz</w:t>
      </w:r>
      <w:r w:rsidR="00224260" w:rsidRPr="00914ED6">
        <w:rPr>
          <w:rFonts w:ascii="Trebuchet MS" w:hAnsi="Trebuchet MS" w:cs="Times New Roman"/>
          <w:lang w:val="ro-RO"/>
        </w:rPr>
        <w:t>ă</w:t>
      </w:r>
      <w:r w:rsidRPr="00914ED6">
        <w:rPr>
          <w:rFonts w:ascii="Trebuchet MS" w:hAnsi="Trebuchet MS" w:cs="Times New Roman"/>
          <w:lang w:val="ro-RO"/>
        </w:rPr>
        <w:t>rilor anun</w:t>
      </w:r>
      <w:r w:rsidR="00224260" w:rsidRPr="00914ED6">
        <w:rPr>
          <w:rFonts w:ascii="Trebuchet MS" w:hAnsi="Trebuchet MS" w:cs="Times New Roman"/>
          <w:lang w:val="ro-RO"/>
        </w:rPr>
        <w:t>ț</w:t>
      </w:r>
      <w:r w:rsidRPr="00914ED6">
        <w:rPr>
          <w:rFonts w:ascii="Trebuchet MS" w:hAnsi="Trebuchet MS" w:cs="Times New Roman"/>
          <w:lang w:val="ro-RO"/>
        </w:rPr>
        <w:t>ului privind depunerea solicit</w:t>
      </w:r>
      <w:r w:rsidR="00224260" w:rsidRPr="00914ED6">
        <w:rPr>
          <w:rFonts w:ascii="Trebuchet MS" w:hAnsi="Trebuchet MS" w:cs="Times New Roman"/>
          <w:lang w:val="ro-RO"/>
        </w:rPr>
        <w:t>ă</w:t>
      </w:r>
      <w:r w:rsidRPr="00914ED6">
        <w:rPr>
          <w:rFonts w:ascii="Trebuchet MS" w:hAnsi="Trebuchet MS" w:cs="Times New Roman"/>
          <w:lang w:val="ro-RO"/>
        </w:rPr>
        <w:t>rii de ob</w:t>
      </w:r>
      <w:r w:rsidR="00224260" w:rsidRPr="00914ED6">
        <w:rPr>
          <w:rFonts w:ascii="Trebuchet MS" w:hAnsi="Trebuchet MS" w:cs="Times New Roman"/>
          <w:lang w:val="ro-RO"/>
        </w:rPr>
        <w:t>ț</w:t>
      </w:r>
      <w:r w:rsidRPr="00914ED6">
        <w:rPr>
          <w:rFonts w:ascii="Trebuchet MS" w:hAnsi="Trebuchet MS" w:cs="Times New Roman"/>
          <w:lang w:val="ro-RO"/>
        </w:rPr>
        <w:t>inere a revizuirii autoriza</w:t>
      </w:r>
      <w:r w:rsidR="00224260" w:rsidRPr="00914ED6">
        <w:rPr>
          <w:rFonts w:ascii="Trebuchet MS" w:hAnsi="Trebuchet MS" w:cs="Times New Roman"/>
          <w:lang w:val="ro-RO"/>
        </w:rPr>
        <w:t>ț</w:t>
      </w:r>
      <w:r w:rsidRPr="00914ED6">
        <w:rPr>
          <w:rFonts w:ascii="Trebuchet MS" w:hAnsi="Trebuchet MS" w:cs="Times New Roman"/>
          <w:lang w:val="ro-RO"/>
        </w:rPr>
        <w:t xml:space="preserve">iei integrate de mediu, </w:t>
      </w:r>
      <w:r w:rsidR="00224260" w:rsidRPr="00914ED6">
        <w:rPr>
          <w:rFonts w:ascii="Trebuchet MS" w:hAnsi="Trebuchet MS" w:cs="Times New Roman"/>
          <w:lang w:val="ro-RO"/>
        </w:rPr>
        <w:t>î</w:t>
      </w:r>
      <w:r w:rsidRPr="00914ED6">
        <w:rPr>
          <w:rFonts w:ascii="Trebuchet MS" w:hAnsi="Trebuchet MS" w:cs="Times New Roman"/>
          <w:bCs/>
          <w:lang w:val="ro-RO"/>
        </w:rPr>
        <w:t>nregistrat</w:t>
      </w:r>
      <w:r w:rsidR="00224260" w:rsidRPr="00914ED6">
        <w:rPr>
          <w:rFonts w:ascii="Trebuchet MS" w:hAnsi="Trebuchet MS" w:cs="Times New Roman"/>
          <w:bCs/>
          <w:lang w:val="ro-RO"/>
        </w:rPr>
        <w:t>ă</w:t>
      </w:r>
      <w:r w:rsidRPr="00914ED6">
        <w:rPr>
          <w:rFonts w:ascii="Trebuchet MS" w:hAnsi="Trebuchet MS" w:cs="Times New Roman"/>
          <w:bCs/>
          <w:lang w:val="ro-RO"/>
        </w:rPr>
        <w:t xml:space="preserve"> la APM Bra</w:t>
      </w:r>
      <w:r w:rsidR="00224260" w:rsidRPr="00914ED6">
        <w:rPr>
          <w:rFonts w:ascii="Trebuchet MS" w:hAnsi="Trebuchet MS" w:cs="Times New Roman"/>
          <w:bCs/>
          <w:lang w:val="ro-RO"/>
        </w:rPr>
        <w:t>ș</w:t>
      </w:r>
      <w:r w:rsidRPr="00914ED6">
        <w:rPr>
          <w:rFonts w:ascii="Trebuchet MS" w:hAnsi="Trebuchet MS" w:cs="Times New Roman"/>
          <w:bCs/>
          <w:lang w:val="ro-RO"/>
        </w:rPr>
        <w:t xml:space="preserve">ov </w:t>
      </w:r>
      <w:r w:rsidRPr="00914ED6">
        <w:rPr>
          <w:rFonts w:ascii="Trebuchet MS" w:hAnsi="Trebuchet MS" w:cs="Times New Roman"/>
          <w:bCs/>
          <w:color w:val="000000" w:themeColor="text1"/>
          <w:lang w:val="ro-RO"/>
        </w:rPr>
        <w:t xml:space="preserve">cu nr. </w:t>
      </w:r>
      <w:r w:rsidR="00991B06" w:rsidRPr="00914ED6">
        <w:rPr>
          <w:rFonts w:ascii="Trebuchet MS" w:hAnsi="Trebuchet MS" w:cs="Times New Roman"/>
          <w:bCs/>
          <w:color w:val="000000" w:themeColor="text1"/>
          <w:lang w:val="ro-RO"/>
        </w:rPr>
        <w:t>13360 din 11.10.2022</w:t>
      </w:r>
      <w:r w:rsidRPr="00914ED6">
        <w:rPr>
          <w:rFonts w:ascii="Trebuchet MS" w:hAnsi="Trebuchet MS" w:cs="Times New Roman"/>
          <w:bCs/>
          <w:color w:val="000000" w:themeColor="text1"/>
          <w:lang w:val="ro-RO"/>
        </w:rPr>
        <w:t>;</w:t>
      </w:r>
    </w:p>
    <w:p w14:paraId="1060CE17" w14:textId="77777777" w:rsidR="005F533F" w:rsidRPr="00914ED6" w:rsidRDefault="005F533F" w:rsidP="00EE5E13">
      <w:pPr>
        <w:pStyle w:val="ArialArial"/>
        <w:numPr>
          <w:ilvl w:val="0"/>
          <w:numId w:val="22"/>
        </w:numPr>
        <w:spacing w:line="240" w:lineRule="auto"/>
        <w:ind w:left="360"/>
        <w:rPr>
          <w:rFonts w:ascii="Trebuchet MS" w:hAnsi="Trebuchet MS" w:cs="Times New Roman"/>
          <w:sz w:val="22"/>
          <w:szCs w:val="22"/>
        </w:rPr>
      </w:pPr>
      <w:r w:rsidRPr="00914ED6">
        <w:rPr>
          <w:rFonts w:ascii="Trebuchet MS" w:eastAsia="Calibri" w:hAnsi="Trebuchet MS" w:cs="Times New Roman"/>
          <w:sz w:val="22"/>
          <w:szCs w:val="22"/>
        </w:rPr>
        <w:t>Certificat de înregistrare</w:t>
      </w:r>
      <w:r w:rsidR="007D74BD" w:rsidRPr="00914ED6">
        <w:rPr>
          <w:rFonts w:ascii="Trebuchet MS" w:eastAsia="Calibri" w:hAnsi="Trebuchet MS" w:cs="Times New Roman"/>
          <w:sz w:val="22"/>
          <w:szCs w:val="22"/>
        </w:rPr>
        <w:t>:</w:t>
      </w:r>
      <w:r w:rsidRPr="00914ED6">
        <w:rPr>
          <w:rFonts w:ascii="Trebuchet MS" w:eastAsia="Calibri" w:hAnsi="Trebuchet MS" w:cs="Times New Roman"/>
          <w:sz w:val="22"/>
          <w:szCs w:val="22"/>
        </w:rPr>
        <w:t xml:space="preserve"> </w:t>
      </w:r>
      <w:r w:rsidR="00C17D3C" w:rsidRPr="00914ED6">
        <w:rPr>
          <w:rFonts w:ascii="Trebuchet MS" w:eastAsia="Calibri" w:hAnsi="Trebuchet MS" w:cs="Times New Roman"/>
          <w:sz w:val="22"/>
          <w:szCs w:val="22"/>
        </w:rPr>
        <w:t>B3722955</w:t>
      </w:r>
      <w:r w:rsidR="007D74BD" w:rsidRPr="00914ED6">
        <w:rPr>
          <w:rFonts w:ascii="Trebuchet MS" w:eastAsia="Calibri" w:hAnsi="Trebuchet MS" w:cs="Times New Roman"/>
          <w:sz w:val="22"/>
          <w:szCs w:val="22"/>
        </w:rPr>
        <w:t xml:space="preserve"> emis pe data de 16.10.2018 și eliberat la data de 17.10.2018</w:t>
      </w:r>
      <w:r w:rsidR="00C17D3C" w:rsidRPr="00914ED6">
        <w:rPr>
          <w:rFonts w:ascii="Trebuchet MS" w:eastAsia="Calibri" w:hAnsi="Trebuchet MS" w:cs="Times New Roman"/>
          <w:sz w:val="22"/>
          <w:szCs w:val="22"/>
        </w:rPr>
        <w:t xml:space="preserve">, Cod Unic de Înregistrare: </w:t>
      </w:r>
      <w:r w:rsidR="005A6D8E" w:rsidRPr="00914ED6">
        <w:rPr>
          <w:rFonts w:ascii="Trebuchet MS" w:eastAsia="Calibri" w:hAnsi="Trebuchet MS" w:cs="Times New Roman"/>
          <w:sz w:val="22"/>
          <w:szCs w:val="22"/>
        </w:rPr>
        <w:t>11894313</w:t>
      </w:r>
      <w:r w:rsidR="007D74BD" w:rsidRPr="00914ED6">
        <w:rPr>
          <w:rFonts w:ascii="Trebuchet MS" w:eastAsia="Calibri" w:hAnsi="Trebuchet MS" w:cs="Times New Roman"/>
          <w:sz w:val="22"/>
          <w:szCs w:val="22"/>
        </w:rPr>
        <w:t xml:space="preserve">, </w:t>
      </w:r>
      <w:r w:rsidR="005A6D8E" w:rsidRPr="00914ED6">
        <w:rPr>
          <w:rFonts w:ascii="Trebuchet MS" w:eastAsia="Calibri" w:hAnsi="Trebuchet MS" w:cs="Times New Roman"/>
          <w:sz w:val="22"/>
          <w:szCs w:val="22"/>
        </w:rPr>
        <w:t>N</w:t>
      </w:r>
      <w:r w:rsidR="007D74BD" w:rsidRPr="00914ED6">
        <w:rPr>
          <w:rFonts w:ascii="Trebuchet MS" w:eastAsia="Calibri" w:hAnsi="Trebuchet MS" w:cs="Times New Roman"/>
          <w:sz w:val="22"/>
          <w:szCs w:val="22"/>
        </w:rPr>
        <w:t xml:space="preserve">umăr </w:t>
      </w:r>
      <w:r w:rsidR="005A6D8E" w:rsidRPr="00914ED6">
        <w:rPr>
          <w:rFonts w:ascii="Trebuchet MS" w:eastAsia="Calibri" w:hAnsi="Trebuchet MS" w:cs="Times New Roman"/>
          <w:sz w:val="22"/>
          <w:szCs w:val="22"/>
        </w:rPr>
        <w:t xml:space="preserve">de ordine în </w:t>
      </w:r>
      <w:r w:rsidR="007D74BD" w:rsidRPr="00914ED6">
        <w:rPr>
          <w:rFonts w:ascii="Trebuchet MS" w:eastAsia="Calibri" w:hAnsi="Trebuchet MS" w:cs="Times New Roman"/>
          <w:sz w:val="22"/>
          <w:szCs w:val="22"/>
        </w:rPr>
        <w:t>R</w:t>
      </w:r>
      <w:r w:rsidR="005A6D8E" w:rsidRPr="00914ED6">
        <w:rPr>
          <w:rFonts w:ascii="Trebuchet MS" w:eastAsia="Calibri" w:hAnsi="Trebuchet MS" w:cs="Times New Roman"/>
          <w:sz w:val="22"/>
          <w:szCs w:val="22"/>
        </w:rPr>
        <w:t xml:space="preserve">egistrul </w:t>
      </w:r>
      <w:r w:rsidR="007D74BD" w:rsidRPr="00914ED6">
        <w:rPr>
          <w:rFonts w:ascii="Trebuchet MS" w:eastAsia="Calibri" w:hAnsi="Trebuchet MS" w:cs="Times New Roman"/>
          <w:sz w:val="22"/>
          <w:szCs w:val="22"/>
        </w:rPr>
        <w:t>C</w:t>
      </w:r>
      <w:r w:rsidR="005A6D8E" w:rsidRPr="00914ED6">
        <w:rPr>
          <w:rFonts w:ascii="Trebuchet MS" w:eastAsia="Calibri" w:hAnsi="Trebuchet MS" w:cs="Times New Roman"/>
          <w:sz w:val="22"/>
          <w:szCs w:val="22"/>
        </w:rPr>
        <w:t>omerțului</w:t>
      </w:r>
      <w:r w:rsidR="00C17D3C" w:rsidRPr="00914ED6">
        <w:rPr>
          <w:rFonts w:ascii="Trebuchet MS" w:eastAsia="Calibri" w:hAnsi="Trebuchet MS" w:cs="Times New Roman"/>
          <w:sz w:val="22"/>
          <w:szCs w:val="22"/>
        </w:rPr>
        <w:t>:</w:t>
      </w:r>
      <w:r w:rsidR="005A6D8E" w:rsidRPr="00914ED6">
        <w:rPr>
          <w:rFonts w:ascii="Trebuchet MS" w:eastAsia="Calibri" w:hAnsi="Trebuchet MS" w:cs="Times New Roman"/>
          <w:sz w:val="22"/>
          <w:szCs w:val="22"/>
        </w:rPr>
        <w:t xml:space="preserve"> </w:t>
      </w:r>
      <w:r w:rsidR="009933E8" w:rsidRPr="00914ED6">
        <w:rPr>
          <w:rFonts w:ascii="Trebuchet MS" w:hAnsi="Trebuchet MS" w:cs="Times New Roman"/>
          <w:color w:val="000000"/>
          <w:sz w:val="22"/>
          <w:szCs w:val="22"/>
        </w:rPr>
        <w:t>J1/903/2018</w:t>
      </w:r>
      <w:r w:rsidRPr="00914ED6">
        <w:rPr>
          <w:rFonts w:ascii="Trebuchet MS" w:eastAsia="Calibri" w:hAnsi="Trebuchet MS" w:cs="Times New Roman"/>
          <w:color w:val="000000"/>
          <w:sz w:val="22"/>
          <w:szCs w:val="22"/>
        </w:rPr>
        <w:t>,</w:t>
      </w:r>
      <w:r w:rsidRPr="00914ED6">
        <w:rPr>
          <w:rFonts w:ascii="Trebuchet MS" w:eastAsia="Calibri" w:hAnsi="Trebuchet MS" w:cs="Times New Roman"/>
          <w:sz w:val="22"/>
          <w:szCs w:val="22"/>
        </w:rPr>
        <w:t xml:space="preserve"> </w:t>
      </w:r>
      <w:r w:rsidR="007D74BD" w:rsidRPr="00914ED6">
        <w:rPr>
          <w:rFonts w:ascii="Trebuchet MS" w:eastAsia="Calibri" w:hAnsi="Trebuchet MS" w:cs="Times New Roman"/>
          <w:sz w:val="22"/>
          <w:szCs w:val="22"/>
        </w:rPr>
        <w:t xml:space="preserve">atribuit în data de 16.10.2018 Identificator Unic la Nivel European (EUID): ROONRC.J1/903/2018, conform </w:t>
      </w:r>
      <w:r w:rsidRPr="00914ED6">
        <w:rPr>
          <w:rFonts w:ascii="Trebuchet MS" w:eastAsia="Calibri" w:hAnsi="Trebuchet MS" w:cs="Times New Roman"/>
          <w:sz w:val="22"/>
          <w:szCs w:val="22"/>
        </w:rPr>
        <w:t xml:space="preserve">Certificat constatator nr. </w:t>
      </w:r>
      <w:r w:rsidR="007D74BD" w:rsidRPr="00914ED6">
        <w:rPr>
          <w:rFonts w:ascii="Trebuchet MS" w:eastAsia="Calibri" w:hAnsi="Trebuchet MS" w:cs="Times New Roman"/>
          <w:sz w:val="22"/>
          <w:szCs w:val="22"/>
        </w:rPr>
        <w:t>731416</w:t>
      </w:r>
      <w:r w:rsidR="002E5629" w:rsidRPr="00914ED6">
        <w:rPr>
          <w:rFonts w:ascii="Trebuchet MS" w:hAnsi="Trebuchet MS" w:cs="Times New Roman"/>
          <w:bCs/>
          <w:color w:val="000000"/>
          <w:sz w:val="22"/>
          <w:szCs w:val="22"/>
          <w:lang w:val="pt-BR"/>
        </w:rPr>
        <w:t>/0</w:t>
      </w:r>
      <w:r w:rsidR="007D74BD" w:rsidRPr="00914ED6">
        <w:rPr>
          <w:rFonts w:ascii="Trebuchet MS" w:hAnsi="Trebuchet MS" w:cs="Times New Roman"/>
          <w:bCs/>
          <w:color w:val="000000"/>
          <w:sz w:val="22"/>
          <w:szCs w:val="22"/>
          <w:lang w:val="pt-BR"/>
        </w:rPr>
        <w:t>7</w:t>
      </w:r>
      <w:r w:rsidR="002E5629" w:rsidRPr="00914ED6">
        <w:rPr>
          <w:rFonts w:ascii="Trebuchet MS" w:hAnsi="Trebuchet MS" w:cs="Times New Roman"/>
          <w:bCs/>
          <w:color w:val="000000"/>
          <w:sz w:val="22"/>
          <w:szCs w:val="22"/>
          <w:lang w:val="pt-BR"/>
        </w:rPr>
        <w:t>.1</w:t>
      </w:r>
      <w:r w:rsidR="007D74BD" w:rsidRPr="00914ED6">
        <w:rPr>
          <w:rFonts w:ascii="Trebuchet MS" w:hAnsi="Trebuchet MS" w:cs="Times New Roman"/>
          <w:bCs/>
          <w:color w:val="000000"/>
          <w:sz w:val="22"/>
          <w:szCs w:val="22"/>
          <w:lang w:val="pt-BR"/>
        </w:rPr>
        <w:t>0</w:t>
      </w:r>
      <w:r w:rsidR="002E5629" w:rsidRPr="00914ED6">
        <w:rPr>
          <w:rFonts w:ascii="Trebuchet MS" w:hAnsi="Trebuchet MS" w:cs="Times New Roman"/>
          <w:bCs/>
          <w:color w:val="000000"/>
          <w:sz w:val="22"/>
          <w:szCs w:val="22"/>
          <w:lang w:val="pt-BR"/>
        </w:rPr>
        <w:t>.20</w:t>
      </w:r>
      <w:r w:rsidR="007D74BD" w:rsidRPr="00914ED6">
        <w:rPr>
          <w:rFonts w:ascii="Trebuchet MS" w:hAnsi="Trebuchet MS" w:cs="Times New Roman"/>
          <w:bCs/>
          <w:color w:val="000000"/>
          <w:sz w:val="22"/>
          <w:szCs w:val="22"/>
          <w:lang w:val="pt-BR"/>
        </w:rPr>
        <w:t>21</w:t>
      </w:r>
      <w:r w:rsidR="005A6D8E" w:rsidRPr="00914ED6">
        <w:rPr>
          <w:rFonts w:ascii="Trebuchet MS" w:hAnsi="Trebuchet MS" w:cs="Times New Roman"/>
          <w:bCs/>
          <w:color w:val="000000"/>
          <w:sz w:val="22"/>
          <w:szCs w:val="22"/>
          <w:lang w:val="pt-BR"/>
        </w:rPr>
        <w:t xml:space="preserve">, </w:t>
      </w:r>
      <w:r w:rsidRPr="00914ED6">
        <w:rPr>
          <w:rFonts w:ascii="Trebuchet MS" w:eastAsia="Calibri" w:hAnsi="Trebuchet MS" w:cs="Times New Roman"/>
          <w:sz w:val="22"/>
          <w:szCs w:val="22"/>
        </w:rPr>
        <w:t xml:space="preserve">emis de Oficiul </w:t>
      </w:r>
      <w:r w:rsidR="005A6D8E" w:rsidRPr="00914ED6">
        <w:rPr>
          <w:rFonts w:ascii="Trebuchet MS" w:eastAsia="Calibri" w:hAnsi="Trebuchet MS" w:cs="Times New Roman"/>
          <w:sz w:val="22"/>
          <w:szCs w:val="22"/>
        </w:rPr>
        <w:t>Național al Registrului Comerțului București</w:t>
      </w:r>
      <w:r w:rsidRPr="00914ED6">
        <w:rPr>
          <w:rFonts w:ascii="Trebuchet MS" w:eastAsia="Calibri" w:hAnsi="Trebuchet MS" w:cs="Times New Roman"/>
          <w:sz w:val="22"/>
          <w:szCs w:val="22"/>
        </w:rPr>
        <w:t xml:space="preserve">; </w:t>
      </w:r>
    </w:p>
    <w:p w14:paraId="6CCEF2B0" w14:textId="77777777" w:rsidR="00E07663" w:rsidRPr="00914ED6" w:rsidRDefault="00E07663" w:rsidP="002E7568">
      <w:pPr>
        <w:pStyle w:val="Footer"/>
        <w:numPr>
          <w:ilvl w:val="0"/>
          <w:numId w:val="62"/>
        </w:numPr>
        <w:tabs>
          <w:tab w:val="clear" w:pos="4680"/>
          <w:tab w:val="clear" w:pos="9360"/>
        </w:tabs>
        <w:suppressAutoHyphens w:val="0"/>
        <w:jc w:val="both"/>
        <w:rPr>
          <w:rFonts w:ascii="Trebuchet MS" w:hAnsi="Trebuchet MS" w:cs="Times New Roman"/>
          <w:bCs/>
          <w:color w:val="000000" w:themeColor="text1"/>
          <w:lang w:val="pt-BR"/>
        </w:rPr>
      </w:pPr>
      <w:r w:rsidRPr="00914ED6">
        <w:rPr>
          <w:rFonts w:ascii="Trebuchet MS" w:hAnsi="Trebuchet MS" w:cs="Times New Roman"/>
          <w:bCs/>
          <w:color w:val="000000" w:themeColor="text1"/>
          <w:lang w:val="pt-BR"/>
        </w:rPr>
        <w:t>Certificat constatator nr. 683078/26.07.2022</w:t>
      </w:r>
      <w:r w:rsidR="00E37CFF" w:rsidRPr="00914ED6">
        <w:rPr>
          <w:rFonts w:ascii="Trebuchet MS" w:hAnsi="Trebuchet MS" w:cs="Times New Roman"/>
          <w:bCs/>
          <w:color w:val="000000" w:themeColor="text1"/>
          <w:lang w:val="pt-BR"/>
        </w:rPr>
        <w:t>, emis de ORC de pe lângă Tribunalul Brașov;</w:t>
      </w:r>
    </w:p>
    <w:p w14:paraId="5A413BD4" w14:textId="77777777" w:rsidR="00077204" w:rsidRPr="00914ED6" w:rsidRDefault="00077204" w:rsidP="00E37CFF">
      <w:pPr>
        <w:pStyle w:val="Footer"/>
        <w:numPr>
          <w:ilvl w:val="0"/>
          <w:numId w:val="62"/>
        </w:numPr>
        <w:tabs>
          <w:tab w:val="clear" w:pos="4680"/>
          <w:tab w:val="clear" w:pos="9360"/>
        </w:tabs>
        <w:suppressAutoHyphens w:val="0"/>
        <w:jc w:val="both"/>
        <w:rPr>
          <w:rFonts w:ascii="Trebuchet MS" w:hAnsi="Trebuchet MS" w:cs="Times New Roman"/>
          <w:b/>
          <w:bCs/>
          <w:color w:val="000000" w:themeColor="text1"/>
          <w:lang w:val="pt-BR"/>
        </w:rPr>
      </w:pPr>
      <w:r w:rsidRPr="00914ED6">
        <w:rPr>
          <w:rFonts w:ascii="Trebuchet MS" w:hAnsi="Trebuchet MS" w:cs="Times New Roman"/>
          <w:color w:val="000000" w:themeColor="text1"/>
          <w:lang w:val="it-IT"/>
        </w:rPr>
        <w:t>Extras CF</w:t>
      </w:r>
      <w:r w:rsidR="00E37CFF" w:rsidRPr="00914ED6">
        <w:rPr>
          <w:rFonts w:ascii="Trebuchet MS" w:hAnsi="Trebuchet MS" w:cs="Times New Roman"/>
          <w:color w:val="000000" w:themeColor="text1"/>
          <w:lang w:val="it-IT"/>
        </w:rPr>
        <w:t xml:space="preserve"> nr. 164659 Brașov, </w:t>
      </w:r>
      <w:r w:rsidRPr="00914ED6">
        <w:rPr>
          <w:rFonts w:ascii="Trebuchet MS" w:hAnsi="Trebuchet MS" w:cs="Times New Roman"/>
          <w:color w:val="000000" w:themeColor="text1"/>
          <w:lang w:val="it-IT"/>
        </w:rPr>
        <w:t xml:space="preserve">nr. cadastral 164659 emis de Oficiul de Cadastru </w:t>
      </w:r>
      <w:r w:rsidR="00E37CFF" w:rsidRPr="00914ED6">
        <w:rPr>
          <w:rFonts w:ascii="Trebuchet MS" w:hAnsi="Trebuchet MS" w:cs="Times New Roman"/>
          <w:color w:val="000000" w:themeColor="text1"/>
          <w:lang w:val="it-IT"/>
        </w:rPr>
        <w:t xml:space="preserve"> </w:t>
      </w:r>
      <w:r w:rsidRPr="00914ED6">
        <w:rPr>
          <w:rFonts w:ascii="Trebuchet MS" w:hAnsi="Trebuchet MS" w:cs="Times New Roman"/>
          <w:color w:val="000000" w:themeColor="text1"/>
          <w:lang w:val="it-IT"/>
        </w:rPr>
        <w:t>si</w:t>
      </w:r>
      <w:r w:rsidR="00E37CFF" w:rsidRPr="00914ED6">
        <w:rPr>
          <w:rFonts w:ascii="Trebuchet MS" w:hAnsi="Trebuchet MS" w:cs="Times New Roman"/>
          <w:color w:val="000000" w:themeColor="text1"/>
          <w:lang w:val="it-IT"/>
        </w:rPr>
        <w:t xml:space="preserve"> </w:t>
      </w:r>
      <w:r w:rsidRPr="00914ED6">
        <w:rPr>
          <w:rFonts w:ascii="Trebuchet MS" w:hAnsi="Trebuchet MS" w:cs="Times New Roman"/>
          <w:color w:val="000000" w:themeColor="text1"/>
          <w:lang w:val="it-IT"/>
        </w:rPr>
        <w:t>Publicitate Imobiliara Brasov</w:t>
      </w:r>
      <w:r w:rsidR="00531AA6" w:rsidRPr="00914ED6">
        <w:rPr>
          <w:rFonts w:ascii="Trebuchet MS" w:hAnsi="Trebuchet MS" w:cs="Times New Roman"/>
          <w:color w:val="000000" w:themeColor="text1"/>
          <w:lang w:val="it-IT"/>
        </w:rPr>
        <w:t>;</w:t>
      </w:r>
    </w:p>
    <w:p w14:paraId="13A11174" w14:textId="77777777" w:rsidR="00437F10" w:rsidRPr="00914ED6" w:rsidRDefault="00F966B2" w:rsidP="00E013FA">
      <w:pPr>
        <w:numPr>
          <w:ilvl w:val="0"/>
          <w:numId w:val="22"/>
        </w:numPr>
        <w:spacing w:after="0" w:line="240" w:lineRule="auto"/>
        <w:ind w:left="360"/>
        <w:jc w:val="both"/>
        <w:rPr>
          <w:rFonts w:ascii="Trebuchet MS" w:hAnsi="Trebuchet MS" w:cs="Times New Roman"/>
          <w:color w:val="000000"/>
          <w:lang w:val="ro-RO"/>
        </w:rPr>
      </w:pPr>
      <w:r w:rsidRPr="00914ED6">
        <w:rPr>
          <w:rFonts w:ascii="Trebuchet MS" w:hAnsi="Trebuchet MS" w:cs="Times New Roman"/>
          <w:color w:val="000000"/>
          <w:lang w:val="ro-RO"/>
        </w:rPr>
        <w:t>Contract de prest</w:t>
      </w:r>
      <w:r w:rsidR="00224260"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ri servicii </w:t>
      </w:r>
      <w:r w:rsidR="00437F10" w:rsidRPr="00914ED6">
        <w:rPr>
          <w:rFonts w:ascii="Trebuchet MS" w:hAnsi="Trebuchet MS" w:cs="Times New Roman"/>
          <w:color w:val="000000"/>
          <w:lang w:val="ro-RO"/>
        </w:rPr>
        <w:t xml:space="preserve">colectare, transport, procesare și/sau eliminare finală a deșeurilor industriale </w:t>
      </w:r>
      <w:r w:rsidRPr="00914ED6">
        <w:rPr>
          <w:rFonts w:ascii="Trebuchet MS" w:hAnsi="Trebuchet MS" w:cs="Times New Roman"/>
          <w:color w:val="000000"/>
          <w:lang w:val="ro-RO"/>
        </w:rPr>
        <w:t>nr. 21400</w:t>
      </w:r>
      <w:r w:rsidR="00437F10" w:rsidRPr="00914ED6">
        <w:rPr>
          <w:rFonts w:ascii="Trebuchet MS" w:hAnsi="Trebuchet MS" w:cs="Times New Roman"/>
          <w:color w:val="000000"/>
          <w:lang w:val="ro-RO"/>
        </w:rPr>
        <w:t xml:space="preserve"> din 19.12.2016, cu Anex</w:t>
      </w:r>
      <w:r w:rsidR="00E775ED" w:rsidRPr="00914ED6">
        <w:rPr>
          <w:rFonts w:ascii="Trebuchet MS" w:hAnsi="Trebuchet MS" w:cs="Times New Roman"/>
          <w:color w:val="000000"/>
          <w:lang w:val="ro-RO"/>
        </w:rPr>
        <w:t>a 1 ș</w:t>
      </w:r>
      <w:r w:rsidR="00437F10" w:rsidRPr="00914ED6">
        <w:rPr>
          <w:rFonts w:ascii="Trebuchet MS" w:hAnsi="Trebuchet MS" w:cs="Times New Roman"/>
          <w:color w:val="000000"/>
          <w:lang w:val="ro-RO"/>
        </w:rPr>
        <w:t xml:space="preserve">i Act adițional </w:t>
      </w:r>
      <w:r w:rsidR="00437F10" w:rsidRPr="00914ED6">
        <w:rPr>
          <w:rFonts w:ascii="Trebuchet MS" w:hAnsi="Trebuchet MS" w:cs="Times New Roman"/>
          <w:color w:val="000000" w:themeColor="text1"/>
          <w:lang w:val="ro-RO"/>
        </w:rPr>
        <w:t xml:space="preserve">nr. </w:t>
      </w:r>
      <w:r w:rsidR="00F23160" w:rsidRPr="00914ED6">
        <w:rPr>
          <w:rFonts w:ascii="Trebuchet MS" w:hAnsi="Trebuchet MS" w:cs="Times New Roman"/>
          <w:color w:val="000000" w:themeColor="text1"/>
          <w:lang w:val="ro-RO"/>
        </w:rPr>
        <w:t>10/15.12.2021</w:t>
      </w:r>
      <w:r w:rsidR="00437F10" w:rsidRPr="00914ED6">
        <w:rPr>
          <w:rFonts w:ascii="Trebuchet MS" w:hAnsi="Trebuchet MS" w:cs="Times New Roman"/>
          <w:color w:val="000000" w:themeColor="text1"/>
          <w:lang w:val="ro-RO"/>
        </w:rPr>
        <w:t xml:space="preserve">, </w:t>
      </w:r>
      <w:r w:rsidR="00437F10" w:rsidRPr="00914ED6">
        <w:rPr>
          <w:rFonts w:ascii="Trebuchet MS" w:hAnsi="Trebuchet MS" w:cs="Times New Roman"/>
          <w:color w:val="000000"/>
          <w:lang w:val="ro-RO"/>
        </w:rPr>
        <w:t>î</w:t>
      </w:r>
      <w:r w:rsidRPr="00914ED6">
        <w:rPr>
          <w:rFonts w:ascii="Trebuchet MS" w:hAnsi="Trebuchet MS" w:cs="Times New Roman"/>
          <w:color w:val="000000"/>
          <w:lang w:val="ro-RO"/>
        </w:rPr>
        <w:t>ncheiat</w:t>
      </w:r>
      <w:r w:rsidR="00437F10" w:rsidRPr="00914ED6">
        <w:rPr>
          <w:rFonts w:ascii="Trebuchet MS" w:hAnsi="Trebuchet MS" w:cs="Times New Roman"/>
          <w:color w:val="000000"/>
          <w:lang w:val="ro-RO"/>
        </w:rPr>
        <w:t>e</w:t>
      </w:r>
      <w:r w:rsidRPr="00914ED6">
        <w:rPr>
          <w:rFonts w:ascii="Trebuchet MS" w:hAnsi="Trebuchet MS" w:cs="Times New Roman"/>
          <w:color w:val="000000"/>
          <w:lang w:val="ro-RO"/>
        </w:rPr>
        <w:t xml:space="preserve"> </w:t>
      </w:r>
      <w:r w:rsidR="00437F10" w:rsidRPr="00914ED6">
        <w:rPr>
          <w:rFonts w:ascii="Trebuchet MS" w:hAnsi="Trebuchet MS" w:cs="Times New Roman"/>
          <w:color w:val="000000"/>
          <w:lang w:val="ro-RO"/>
        </w:rPr>
        <w:t xml:space="preserve">între Societatea </w:t>
      </w:r>
      <w:r w:rsidR="00DF210A" w:rsidRPr="00914ED6">
        <w:rPr>
          <w:rFonts w:ascii="Trebuchet MS" w:hAnsi="Trebuchet MS" w:cs="Times New Roman"/>
          <w:color w:val="000000"/>
          <w:lang w:val="ro-RO"/>
        </w:rPr>
        <w:t>INDUSTRIAL PROCES PAPER SRL H</w:t>
      </w:r>
      <w:r w:rsidR="00224260" w:rsidRPr="00914ED6">
        <w:rPr>
          <w:rFonts w:ascii="Trebuchet MS" w:hAnsi="Trebuchet MS" w:cs="Times New Roman"/>
          <w:color w:val="000000"/>
          <w:lang w:val="ro-RO"/>
        </w:rPr>
        <w:t>ă</w:t>
      </w:r>
      <w:r w:rsidR="00DF210A" w:rsidRPr="00914ED6">
        <w:rPr>
          <w:rFonts w:ascii="Trebuchet MS" w:hAnsi="Trebuchet MS" w:cs="Times New Roman"/>
          <w:color w:val="000000"/>
          <w:lang w:val="ro-RO"/>
        </w:rPr>
        <w:t>lchiu</w:t>
      </w:r>
      <w:r w:rsidR="00437F10" w:rsidRPr="00914ED6">
        <w:rPr>
          <w:rFonts w:ascii="Trebuchet MS" w:hAnsi="Trebuchet MS" w:cs="Times New Roman"/>
          <w:color w:val="000000"/>
          <w:lang w:val="ro-RO"/>
        </w:rPr>
        <w:t xml:space="preserve"> și Societatea KRONOSPAN TRADING SRL; </w:t>
      </w:r>
    </w:p>
    <w:p w14:paraId="25275606" w14:textId="77777777" w:rsidR="005F533F" w:rsidRPr="00914ED6" w:rsidRDefault="005F533F" w:rsidP="00B03068">
      <w:pPr>
        <w:numPr>
          <w:ilvl w:val="0"/>
          <w:numId w:val="22"/>
        </w:numPr>
        <w:spacing w:after="0" w:line="240" w:lineRule="auto"/>
        <w:ind w:left="360"/>
        <w:jc w:val="both"/>
        <w:rPr>
          <w:rFonts w:ascii="Trebuchet MS" w:hAnsi="Trebuchet MS" w:cs="Times New Roman"/>
          <w:color w:val="000000"/>
          <w:lang w:val="ro-RO"/>
        </w:rPr>
      </w:pPr>
      <w:r w:rsidRPr="00914ED6">
        <w:rPr>
          <w:rFonts w:ascii="Trebuchet MS" w:hAnsi="Trebuchet MS" w:cs="Times New Roman"/>
          <w:color w:val="000000"/>
          <w:lang w:val="ro-RO"/>
        </w:rPr>
        <w:t xml:space="preserve">Contract </w:t>
      </w:r>
      <w:r w:rsidR="00437F10" w:rsidRPr="00914ED6">
        <w:rPr>
          <w:rFonts w:ascii="Trebuchet MS" w:hAnsi="Trebuchet MS" w:cs="Times New Roman"/>
          <w:color w:val="000000"/>
          <w:lang w:val="ro-RO"/>
        </w:rPr>
        <w:t xml:space="preserve">de </w:t>
      </w:r>
      <w:r w:rsidRPr="00914ED6">
        <w:rPr>
          <w:rFonts w:ascii="Trebuchet MS" w:hAnsi="Trebuchet MS" w:cs="Times New Roman"/>
          <w:color w:val="000000"/>
          <w:lang w:val="ro-RO"/>
        </w:rPr>
        <w:t>prest</w:t>
      </w:r>
      <w:r w:rsidR="003603EA" w:rsidRPr="00914ED6">
        <w:rPr>
          <w:rFonts w:ascii="Trebuchet MS" w:hAnsi="Trebuchet MS" w:cs="Times New Roman"/>
          <w:color w:val="000000"/>
          <w:lang w:val="ro-RO"/>
        </w:rPr>
        <w:t>ă</w:t>
      </w:r>
      <w:r w:rsidRPr="00914ED6">
        <w:rPr>
          <w:rFonts w:ascii="Trebuchet MS" w:hAnsi="Trebuchet MS" w:cs="Times New Roman"/>
          <w:color w:val="000000"/>
          <w:lang w:val="ro-RO"/>
        </w:rPr>
        <w:t>ri servicii publice de salubrizare pentru agen</w:t>
      </w:r>
      <w:r w:rsidR="003603EA" w:rsidRPr="00914ED6">
        <w:rPr>
          <w:rFonts w:ascii="Trebuchet MS" w:hAnsi="Trebuchet MS" w:cs="Times New Roman"/>
          <w:color w:val="000000"/>
          <w:lang w:val="ro-RO"/>
        </w:rPr>
        <w:t>ț</w:t>
      </w:r>
      <w:r w:rsidRPr="00914ED6">
        <w:rPr>
          <w:rFonts w:ascii="Trebuchet MS" w:hAnsi="Trebuchet MS" w:cs="Times New Roman"/>
          <w:color w:val="000000"/>
          <w:lang w:val="ro-RO"/>
        </w:rPr>
        <w:t>i economici nr. 3753</w:t>
      </w:r>
      <w:r w:rsidR="00E775ED" w:rsidRPr="00914ED6">
        <w:rPr>
          <w:rFonts w:ascii="Trebuchet MS" w:hAnsi="Trebuchet MS" w:cs="Times New Roman"/>
          <w:color w:val="000000"/>
          <w:lang w:val="ro-RO"/>
        </w:rPr>
        <w:t xml:space="preserve"> din 12.11.2008</w:t>
      </w:r>
      <w:r w:rsidR="000622AA" w:rsidRPr="00914ED6">
        <w:rPr>
          <w:rFonts w:ascii="Trebuchet MS" w:hAnsi="Trebuchet MS" w:cs="Times New Roman"/>
          <w:color w:val="000000"/>
          <w:lang w:val="ro-RO"/>
        </w:rPr>
        <w:t xml:space="preserve">, </w:t>
      </w:r>
      <w:r w:rsidR="00E775ED" w:rsidRPr="00914ED6">
        <w:rPr>
          <w:rFonts w:ascii="Trebuchet MS" w:hAnsi="Trebuchet MS" w:cs="Times New Roman"/>
          <w:color w:val="000000"/>
          <w:lang w:val="ro-RO"/>
        </w:rPr>
        <w:t xml:space="preserve">cu anexe, </w:t>
      </w:r>
      <w:r w:rsidR="003603EA" w:rsidRPr="00914ED6">
        <w:rPr>
          <w:rFonts w:ascii="Trebuchet MS" w:hAnsi="Trebuchet MS" w:cs="Times New Roman"/>
          <w:color w:val="000000"/>
          <w:lang w:val="ro-RO"/>
        </w:rPr>
        <w:t>î</w:t>
      </w:r>
      <w:r w:rsidR="000622AA" w:rsidRPr="00914ED6">
        <w:rPr>
          <w:rFonts w:ascii="Trebuchet MS" w:hAnsi="Trebuchet MS" w:cs="Times New Roman"/>
          <w:color w:val="000000"/>
          <w:lang w:val="ro-RO"/>
        </w:rPr>
        <w:t>ncheiat</w:t>
      </w:r>
      <w:r w:rsidR="00E775ED" w:rsidRPr="00914ED6">
        <w:rPr>
          <w:rFonts w:ascii="Trebuchet MS" w:hAnsi="Trebuchet MS" w:cs="Times New Roman"/>
          <w:color w:val="000000"/>
          <w:lang w:val="ro-RO"/>
        </w:rPr>
        <w:t>e</w:t>
      </w:r>
      <w:r w:rsidR="000622AA" w:rsidRPr="00914ED6">
        <w:rPr>
          <w:rFonts w:ascii="Trebuchet MS" w:hAnsi="Trebuchet MS" w:cs="Times New Roman"/>
          <w:color w:val="000000"/>
          <w:lang w:val="ro-RO"/>
        </w:rPr>
        <w:t xml:space="preserve"> </w:t>
      </w:r>
      <w:r w:rsidR="00E775ED" w:rsidRPr="00914ED6">
        <w:rPr>
          <w:rFonts w:ascii="Trebuchet MS" w:hAnsi="Trebuchet MS" w:cs="Times New Roman"/>
          <w:color w:val="000000"/>
          <w:lang w:val="ro-RO"/>
        </w:rPr>
        <w:t>între S.C. COMPREST S.A. și S.C. KRONOSPAN ROMANIA SRL;</w:t>
      </w:r>
    </w:p>
    <w:p w14:paraId="711BF792" w14:textId="77777777" w:rsidR="005F533F" w:rsidRPr="00914ED6" w:rsidRDefault="005F533F" w:rsidP="003B39C1">
      <w:pPr>
        <w:numPr>
          <w:ilvl w:val="0"/>
          <w:numId w:val="22"/>
        </w:numPr>
        <w:spacing w:after="0" w:line="240" w:lineRule="auto"/>
        <w:ind w:left="360"/>
        <w:jc w:val="both"/>
        <w:rPr>
          <w:rFonts w:ascii="Trebuchet MS" w:hAnsi="Trebuchet MS" w:cs="Times New Roman"/>
          <w:lang w:val="ro-RO"/>
        </w:rPr>
      </w:pPr>
      <w:r w:rsidRPr="00914ED6">
        <w:rPr>
          <w:rFonts w:ascii="Trebuchet MS" w:hAnsi="Trebuchet MS" w:cs="Times New Roman"/>
          <w:lang w:val="ro-RO"/>
        </w:rPr>
        <w:t xml:space="preserve">Rapoarte de </w:t>
      </w:r>
      <w:r w:rsidR="003603EA" w:rsidRPr="00914ED6">
        <w:rPr>
          <w:rFonts w:ascii="Trebuchet MS" w:hAnsi="Trebuchet MS" w:cs="Times New Roman"/>
          <w:lang w:val="ro-RO"/>
        </w:rPr>
        <w:t>î</w:t>
      </w:r>
      <w:r w:rsidRPr="00914ED6">
        <w:rPr>
          <w:rFonts w:ascii="Trebuchet MS" w:hAnsi="Trebuchet MS" w:cs="Times New Roman"/>
          <w:lang w:val="ro-RO"/>
        </w:rPr>
        <w:t>ncerc</w:t>
      </w:r>
      <w:r w:rsidR="003603EA" w:rsidRPr="00914ED6">
        <w:rPr>
          <w:rFonts w:ascii="Trebuchet MS" w:hAnsi="Trebuchet MS" w:cs="Times New Roman"/>
          <w:lang w:val="ro-RO"/>
        </w:rPr>
        <w:t>ă</w:t>
      </w:r>
      <w:r w:rsidRPr="00914ED6">
        <w:rPr>
          <w:rFonts w:ascii="Trebuchet MS" w:hAnsi="Trebuchet MS" w:cs="Times New Roman"/>
          <w:lang w:val="ro-RO"/>
        </w:rPr>
        <w:t>ri: emisii, imisii, sol, determin</w:t>
      </w:r>
      <w:r w:rsidR="003603EA" w:rsidRPr="00914ED6">
        <w:rPr>
          <w:rFonts w:ascii="Trebuchet MS" w:hAnsi="Trebuchet MS" w:cs="Times New Roman"/>
          <w:lang w:val="ro-RO"/>
        </w:rPr>
        <w:t>ă</w:t>
      </w:r>
      <w:r w:rsidRPr="00914ED6">
        <w:rPr>
          <w:rFonts w:ascii="Trebuchet MS" w:hAnsi="Trebuchet MS" w:cs="Times New Roman"/>
          <w:lang w:val="ro-RO"/>
        </w:rPr>
        <w:t>ri de zgomot;</w:t>
      </w:r>
    </w:p>
    <w:p w14:paraId="58F5A29C" w14:textId="77777777" w:rsidR="00F23160" w:rsidRPr="00914ED6" w:rsidRDefault="00F23160" w:rsidP="001C04BE">
      <w:pPr>
        <w:pStyle w:val="Footer"/>
        <w:numPr>
          <w:ilvl w:val="0"/>
          <w:numId w:val="63"/>
        </w:numPr>
        <w:tabs>
          <w:tab w:val="clear" w:pos="4680"/>
          <w:tab w:val="clear" w:pos="9360"/>
        </w:tabs>
        <w:suppressAutoHyphens w:val="0"/>
        <w:jc w:val="both"/>
        <w:rPr>
          <w:rFonts w:ascii="Trebuchet MS" w:hAnsi="Trebuchet MS" w:cs="Times New Roman"/>
          <w:color w:val="000000" w:themeColor="text1"/>
          <w:lang w:val="ro-RO"/>
        </w:rPr>
      </w:pPr>
      <w:r w:rsidRPr="00914ED6">
        <w:rPr>
          <w:rFonts w:ascii="Trebuchet MS" w:hAnsi="Trebuchet MS" w:cs="Times New Roman"/>
          <w:color w:val="000000" w:themeColor="text1"/>
          <w:lang w:val="ro-RO"/>
        </w:rPr>
        <w:lastRenderedPageBreak/>
        <w:t>Decizia etapei de incadrare nr. 203 din data de 25.08.2021 pentru proiectul  „Obtinere A.C. pentru extinderea linie utilaje productie lamba &amp; uluc in hala existenta</w:t>
      </w:r>
      <w:r w:rsidR="00E8683A" w:rsidRPr="00914ED6">
        <w:rPr>
          <w:rFonts w:ascii="Trebuchet MS" w:hAnsi="Trebuchet MS" w:cs="Times New Roman"/>
          <w:color w:val="000000" w:themeColor="text1"/>
          <w:lang w:val="ro-RO"/>
        </w:rPr>
        <w:t>, emisă de către APM Brașov;</w:t>
      </w:r>
    </w:p>
    <w:p w14:paraId="626C1D33" w14:textId="77777777" w:rsidR="00F23160" w:rsidRPr="00914ED6" w:rsidRDefault="00F23160" w:rsidP="001C04BE">
      <w:pPr>
        <w:pStyle w:val="Footer"/>
        <w:numPr>
          <w:ilvl w:val="0"/>
          <w:numId w:val="63"/>
        </w:numPr>
        <w:tabs>
          <w:tab w:val="clear" w:pos="4680"/>
          <w:tab w:val="clear" w:pos="9360"/>
        </w:tabs>
        <w:suppressAutoHyphens w:val="0"/>
        <w:jc w:val="both"/>
        <w:rPr>
          <w:rFonts w:ascii="Trebuchet MS" w:hAnsi="Trebuchet MS" w:cs="Times New Roman"/>
          <w:color w:val="000000" w:themeColor="text1"/>
          <w:lang w:val="ro-RO"/>
        </w:rPr>
      </w:pPr>
      <w:r w:rsidRPr="00914ED6">
        <w:rPr>
          <w:rFonts w:ascii="Trebuchet MS" w:hAnsi="Trebuchet MS" w:cs="Times New Roman"/>
          <w:color w:val="000000" w:themeColor="text1"/>
          <w:lang w:val="ro-RO"/>
        </w:rPr>
        <w:t>Decizia etapei de incadrare nr. 233 din data de 10.09.2021 pentru proiectul „Amplasare statie de epurare prefabricata, bransare utilitati”</w:t>
      </w:r>
      <w:r w:rsidR="00E8683A" w:rsidRPr="00914ED6">
        <w:rPr>
          <w:rFonts w:ascii="Trebuchet MS" w:hAnsi="Trebuchet MS" w:cs="Times New Roman"/>
          <w:color w:val="000000" w:themeColor="text1"/>
          <w:lang w:val="ro-RO"/>
        </w:rPr>
        <w:t>, emisă de către APM Brașov</w:t>
      </w:r>
      <w:r w:rsidRPr="00914ED6">
        <w:rPr>
          <w:rFonts w:ascii="Trebuchet MS" w:hAnsi="Trebuchet MS" w:cs="Times New Roman"/>
          <w:color w:val="000000" w:themeColor="text1"/>
          <w:lang w:val="ro-RO"/>
        </w:rPr>
        <w:t xml:space="preserve">. </w:t>
      </w:r>
    </w:p>
    <w:p w14:paraId="68A92842" w14:textId="77777777" w:rsidR="00A752B6" w:rsidRPr="00914ED6" w:rsidRDefault="00A752B6" w:rsidP="002E7568">
      <w:pPr>
        <w:pStyle w:val="Footer"/>
        <w:numPr>
          <w:ilvl w:val="0"/>
          <w:numId w:val="63"/>
        </w:numPr>
        <w:tabs>
          <w:tab w:val="clear" w:pos="4680"/>
          <w:tab w:val="clear" w:pos="9360"/>
        </w:tabs>
        <w:suppressAutoHyphens w:val="0"/>
        <w:jc w:val="both"/>
        <w:rPr>
          <w:rFonts w:ascii="Trebuchet MS" w:hAnsi="Trebuchet MS" w:cs="Times New Roman"/>
          <w:iCs/>
          <w:color w:val="000000"/>
          <w:lang w:val="ro-RO"/>
        </w:rPr>
      </w:pPr>
      <w:r w:rsidRPr="00914ED6">
        <w:rPr>
          <w:rFonts w:ascii="Trebuchet MS" w:hAnsi="Trebuchet MS" w:cs="Times New Roman"/>
          <w:iCs/>
          <w:color w:val="000000"/>
          <w:lang w:val="ro-RO"/>
        </w:rPr>
        <w:t xml:space="preserve">Proces verbal de verificare a conditiilor din decizia etapei de </w:t>
      </w:r>
      <w:r w:rsidR="00360E42" w:rsidRPr="00914ED6">
        <w:rPr>
          <w:rFonts w:ascii="Trebuchet MS" w:hAnsi="Trebuchet MS" w:cs="Times New Roman"/>
          <w:iCs/>
          <w:color w:val="000000"/>
          <w:lang w:val="ro-RO"/>
        </w:rPr>
        <w:t>î</w:t>
      </w:r>
      <w:r w:rsidRPr="00914ED6">
        <w:rPr>
          <w:rFonts w:ascii="Trebuchet MS" w:hAnsi="Trebuchet MS" w:cs="Times New Roman"/>
          <w:iCs/>
          <w:color w:val="000000"/>
          <w:lang w:val="ro-RO"/>
        </w:rPr>
        <w:t>ncadrare</w:t>
      </w:r>
      <w:r w:rsidR="00360E42" w:rsidRPr="00914ED6">
        <w:rPr>
          <w:rFonts w:ascii="Trebuchet MS" w:hAnsi="Trebuchet MS" w:cs="Times New Roman"/>
          <w:iCs/>
          <w:color w:val="000000"/>
          <w:lang w:val="ro-RO"/>
        </w:rPr>
        <w:t>;</w:t>
      </w:r>
    </w:p>
    <w:p w14:paraId="3C7A5A0C" w14:textId="77777777" w:rsidR="00BF0E0D" w:rsidRPr="00914ED6" w:rsidRDefault="00BF0E0D" w:rsidP="002E7568">
      <w:pPr>
        <w:pStyle w:val="Footer"/>
        <w:numPr>
          <w:ilvl w:val="0"/>
          <w:numId w:val="63"/>
        </w:numPr>
        <w:tabs>
          <w:tab w:val="clear" w:pos="4680"/>
          <w:tab w:val="clear" w:pos="9360"/>
        </w:tabs>
        <w:suppressAutoHyphens w:val="0"/>
        <w:jc w:val="both"/>
        <w:rPr>
          <w:rFonts w:ascii="Trebuchet MS" w:hAnsi="Trebuchet MS" w:cs="Times New Roman"/>
          <w:color w:val="000000"/>
          <w:lang w:val="pt-BR"/>
        </w:rPr>
      </w:pPr>
      <w:r w:rsidRPr="00914ED6">
        <w:rPr>
          <w:rFonts w:ascii="Trebuchet MS" w:hAnsi="Trebuchet MS" w:cs="Times New Roman"/>
          <w:color w:val="000000"/>
          <w:lang w:val="pt-BR"/>
        </w:rPr>
        <w:t xml:space="preserve">Contract de furnizare/prestare a serviciului de alimentare cu apa </w:t>
      </w:r>
      <w:r w:rsidR="00224260" w:rsidRPr="00914ED6">
        <w:rPr>
          <w:rFonts w:ascii="Trebuchet MS" w:hAnsi="Trebuchet MS" w:cs="Times New Roman"/>
          <w:color w:val="000000"/>
          <w:lang w:val="pt-BR"/>
        </w:rPr>
        <w:t>ș</w:t>
      </w:r>
      <w:r w:rsidRPr="00914ED6">
        <w:rPr>
          <w:rFonts w:ascii="Trebuchet MS" w:hAnsi="Trebuchet MS" w:cs="Times New Roman"/>
          <w:color w:val="000000"/>
          <w:lang w:val="pt-BR"/>
        </w:rPr>
        <w:t xml:space="preserve">i canalizare </w:t>
      </w:r>
      <w:r w:rsidR="00A752B6" w:rsidRPr="00914ED6">
        <w:rPr>
          <w:rFonts w:ascii="Trebuchet MS" w:hAnsi="Trebuchet MS" w:cs="Times New Roman"/>
          <w:color w:val="000000"/>
          <w:lang w:val="pt-BR"/>
        </w:rPr>
        <w:t>n</w:t>
      </w:r>
      <w:r w:rsidRPr="00914ED6">
        <w:rPr>
          <w:rFonts w:ascii="Trebuchet MS" w:hAnsi="Trebuchet MS" w:cs="Times New Roman"/>
          <w:color w:val="000000"/>
          <w:lang w:val="pt-BR"/>
        </w:rPr>
        <w:t>r. 9703/15.05.2019, (Cod Utilizator nr. A</w:t>
      </w:r>
      <w:r w:rsidR="004E685E" w:rsidRPr="00914ED6">
        <w:rPr>
          <w:rFonts w:ascii="Trebuchet MS" w:hAnsi="Trebuchet MS" w:cs="Times New Roman"/>
          <w:color w:val="000000"/>
          <w:lang w:val="pt-BR"/>
        </w:rPr>
        <w:t xml:space="preserve"> </w:t>
      </w:r>
      <w:r w:rsidRPr="00914ED6">
        <w:rPr>
          <w:rFonts w:ascii="Trebuchet MS" w:hAnsi="Trebuchet MS" w:cs="Times New Roman"/>
          <w:color w:val="000000"/>
          <w:lang w:val="pt-BR"/>
        </w:rPr>
        <w:t>2965)</w:t>
      </w:r>
      <w:r w:rsidR="005A17B2" w:rsidRPr="00914ED6">
        <w:rPr>
          <w:rFonts w:ascii="Trebuchet MS" w:hAnsi="Trebuchet MS" w:cs="Times New Roman"/>
          <w:color w:val="000000"/>
          <w:lang w:val="pt-BR"/>
        </w:rPr>
        <w:t xml:space="preserve">, </w:t>
      </w:r>
      <w:r w:rsidR="00437F10" w:rsidRPr="00914ED6">
        <w:rPr>
          <w:rFonts w:ascii="Trebuchet MS" w:hAnsi="Trebuchet MS" w:cs="Times New Roman"/>
          <w:color w:val="000000"/>
          <w:lang w:val="pt-BR"/>
        </w:rPr>
        <w:t xml:space="preserve">cu Anexele 1, 2, 3, </w:t>
      </w:r>
      <w:r w:rsidR="005A17B2" w:rsidRPr="00914ED6">
        <w:rPr>
          <w:rFonts w:ascii="Trebuchet MS" w:hAnsi="Trebuchet MS" w:cs="Times New Roman"/>
          <w:color w:val="000000"/>
          <w:lang w:val="pt-BR"/>
        </w:rPr>
        <w:t>emis</w:t>
      </w:r>
      <w:r w:rsidR="00437F10" w:rsidRPr="00914ED6">
        <w:rPr>
          <w:rFonts w:ascii="Trebuchet MS" w:hAnsi="Trebuchet MS" w:cs="Times New Roman"/>
          <w:color w:val="000000"/>
          <w:lang w:val="pt-BR"/>
        </w:rPr>
        <w:t>e</w:t>
      </w:r>
      <w:r w:rsidR="005A17B2" w:rsidRPr="00914ED6">
        <w:rPr>
          <w:rFonts w:ascii="Trebuchet MS" w:hAnsi="Trebuchet MS" w:cs="Times New Roman"/>
          <w:color w:val="000000"/>
          <w:lang w:val="pt-BR"/>
        </w:rPr>
        <w:t xml:space="preserve"> </w:t>
      </w:r>
      <w:r w:rsidRPr="00914ED6">
        <w:rPr>
          <w:rFonts w:ascii="Trebuchet MS" w:hAnsi="Trebuchet MS" w:cs="Times New Roman"/>
          <w:color w:val="000000"/>
          <w:lang w:val="pt-BR"/>
        </w:rPr>
        <w:t>de Compania Apa Bra</w:t>
      </w:r>
      <w:r w:rsidR="00224260" w:rsidRPr="00914ED6">
        <w:rPr>
          <w:rFonts w:ascii="Trebuchet MS" w:hAnsi="Trebuchet MS" w:cs="Times New Roman"/>
          <w:color w:val="000000"/>
          <w:lang w:val="pt-BR"/>
        </w:rPr>
        <w:t>ș</w:t>
      </w:r>
      <w:r w:rsidRPr="00914ED6">
        <w:rPr>
          <w:rFonts w:ascii="Trebuchet MS" w:hAnsi="Trebuchet MS" w:cs="Times New Roman"/>
          <w:color w:val="000000"/>
          <w:lang w:val="pt-BR"/>
        </w:rPr>
        <w:t>ov S</w:t>
      </w:r>
      <w:r w:rsidR="005A17B2" w:rsidRPr="00914ED6">
        <w:rPr>
          <w:rFonts w:ascii="Trebuchet MS" w:hAnsi="Trebuchet MS" w:cs="Times New Roman"/>
          <w:color w:val="000000"/>
          <w:lang w:val="pt-BR"/>
        </w:rPr>
        <w:t>.</w:t>
      </w:r>
      <w:r w:rsidRPr="00914ED6">
        <w:rPr>
          <w:rFonts w:ascii="Trebuchet MS" w:hAnsi="Trebuchet MS" w:cs="Times New Roman"/>
          <w:color w:val="000000"/>
          <w:lang w:val="pt-BR"/>
        </w:rPr>
        <w:t>A</w:t>
      </w:r>
      <w:r w:rsidR="005A17B2" w:rsidRPr="00914ED6">
        <w:rPr>
          <w:rFonts w:ascii="Trebuchet MS" w:hAnsi="Trebuchet MS" w:cs="Times New Roman"/>
          <w:color w:val="000000"/>
          <w:lang w:val="pt-BR"/>
        </w:rPr>
        <w:t>.;</w:t>
      </w:r>
    </w:p>
    <w:p w14:paraId="3CDD51AE" w14:textId="77777777" w:rsidR="004E685E" w:rsidRPr="00914ED6" w:rsidRDefault="004E685E" w:rsidP="002E7568">
      <w:pPr>
        <w:numPr>
          <w:ilvl w:val="0"/>
          <w:numId w:val="63"/>
        </w:numPr>
        <w:suppressAutoHyphens w:val="0"/>
        <w:autoSpaceDE w:val="0"/>
        <w:autoSpaceDN w:val="0"/>
        <w:adjustRightInd w:val="0"/>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Autorizația nr.</w:t>
      </w:r>
      <w:r w:rsidR="00EA241F" w:rsidRPr="00914ED6">
        <w:rPr>
          <w:rFonts w:ascii="Trebuchet MS" w:hAnsi="Trebuchet MS" w:cs="Times New Roman"/>
          <w:color w:val="000000"/>
          <w:lang w:val="ro-RO"/>
        </w:rPr>
        <w:t xml:space="preserve"> </w:t>
      </w:r>
      <w:r w:rsidRPr="00914ED6">
        <w:rPr>
          <w:rFonts w:ascii="Trebuchet MS" w:hAnsi="Trebuchet MS" w:cs="Times New Roman"/>
          <w:color w:val="000000"/>
          <w:lang w:val="ro-RO"/>
        </w:rPr>
        <w:t>15/28.12.2020</w:t>
      </w:r>
      <w:r w:rsidR="00F23160" w:rsidRPr="00914ED6">
        <w:rPr>
          <w:rFonts w:ascii="Trebuchet MS" w:hAnsi="Trebuchet MS" w:cs="Times New Roman"/>
          <w:color w:val="000000" w:themeColor="text1"/>
          <w:lang w:val="ro-RO"/>
        </w:rPr>
        <w:t>, rev.</w:t>
      </w:r>
      <w:r w:rsidR="00653BA8" w:rsidRPr="00914ED6">
        <w:rPr>
          <w:rFonts w:ascii="Trebuchet MS" w:hAnsi="Trebuchet MS" w:cs="Times New Roman"/>
          <w:color w:val="000000" w:themeColor="text1"/>
          <w:lang w:val="ro-RO"/>
        </w:rPr>
        <w:t xml:space="preserve"> 21.12.</w:t>
      </w:r>
      <w:r w:rsidR="00F23160" w:rsidRPr="00914ED6">
        <w:rPr>
          <w:rFonts w:ascii="Trebuchet MS" w:hAnsi="Trebuchet MS" w:cs="Times New Roman"/>
          <w:color w:val="000000" w:themeColor="text1"/>
          <w:lang w:val="ro-RO"/>
        </w:rPr>
        <w:t>2021</w:t>
      </w:r>
      <w:r w:rsidRPr="00914ED6">
        <w:rPr>
          <w:rFonts w:ascii="Trebuchet MS" w:hAnsi="Trebuchet MS" w:cs="Times New Roman"/>
          <w:color w:val="000000" w:themeColor="text1"/>
          <w:lang w:val="ro-RO"/>
        </w:rPr>
        <w:t xml:space="preserve"> </w:t>
      </w:r>
      <w:r w:rsidRPr="00914ED6">
        <w:rPr>
          <w:rFonts w:ascii="Trebuchet MS" w:hAnsi="Trebuchet MS" w:cs="Times New Roman"/>
          <w:color w:val="000000"/>
          <w:lang w:val="ro-RO"/>
        </w:rPr>
        <w:t>privind emisiile de gaze cu efect de seră pentru perioada 2021-2030, emisă de ANPM</w:t>
      </w:r>
      <w:r w:rsidR="00EA241F" w:rsidRPr="00914ED6">
        <w:rPr>
          <w:rFonts w:ascii="Trebuchet MS" w:hAnsi="Trebuchet MS" w:cs="Times New Roman"/>
          <w:color w:val="000000"/>
          <w:lang w:val="ro-RO"/>
        </w:rPr>
        <w:t>;</w:t>
      </w:r>
    </w:p>
    <w:p w14:paraId="11935974" w14:textId="77777777" w:rsidR="005F533F" w:rsidRPr="00914ED6" w:rsidRDefault="005F533F" w:rsidP="00DC0431">
      <w:pPr>
        <w:numPr>
          <w:ilvl w:val="0"/>
          <w:numId w:val="22"/>
        </w:numPr>
        <w:spacing w:after="0" w:line="240" w:lineRule="auto"/>
        <w:ind w:left="360"/>
        <w:jc w:val="both"/>
        <w:rPr>
          <w:rFonts w:ascii="Trebuchet MS" w:hAnsi="Trebuchet MS" w:cs="Times New Roman"/>
          <w:lang w:val="ro-RO"/>
        </w:rPr>
      </w:pPr>
      <w:r w:rsidRPr="00914ED6">
        <w:rPr>
          <w:rFonts w:ascii="Trebuchet MS" w:hAnsi="Trebuchet MS" w:cs="Times New Roman"/>
          <w:lang w:val="ro-RO"/>
        </w:rPr>
        <w:t xml:space="preserve">Proces verbal CAT </w:t>
      </w:r>
      <w:r w:rsidR="00653BA8" w:rsidRPr="00914ED6">
        <w:rPr>
          <w:rFonts w:ascii="Trebuchet MS" w:hAnsi="Trebuchet MS" w:cs="Times New Roman"/>
          <w:lang w:val="ro-RO"/>
        </w:rPr>
        <w:t xml:space="preserve">nr. 13274 </w:t>
      </w:r>
      <w:r w:rsidRPr="00914ED6">
        <w:rPr>
          <w:rFonts w:ascii="Trebuchet MS" w:hAnsi="Trebuchet MS" w:cs="Times New Roman"/>
          <w:lang w:val="ro-RO"/>
        </w:rPr>
        <w:t xml:space="preserve">din data de </w:t>
      </w:r>
      <w:r w:rsidR="00653BA8" w:rsidRPr="00914ED6">
        <w:rPr>
          <w:rFonts w:ascii="Trebuchet MS" w:hAnsi="Trebuchet MS" w:cs="Times New Roman"/>
          <w:color w:val="FF0000"/>
          <w:lang w:val="ro-RO"/>
        </w:rPr>
        <w:t xml:space="preserve"> </w:t>
      </w:r>
      <w:r w:rsidR="00991B06" w:rsidRPr="00914ED6">
        <w:rPr>
          <w:rFonts w:ascii="Trebuchet MS" w:hAnsi="Trebuchet MS" w:cs="Times New Roman"/>
          <w:color w:val="000000" w:themeColor="text1"/>
          <w:lang w:val="ro-RO"/>
        </w:rPr>
        <w:t>15</w:t>
      </w:r>
      <w:r w:rsidR="00653BA8" w:rsidRPr="00914ED6">
        <w:rPr>
          <w:rFonts w:ascii="Trebuchet MS" w:hAnsi="Trebuchet MS" w:cs="Times New Roman"/>
          <w:color w:val="000000" w:themeColor="text1"/>
          <w:lang w:val="ro-RO"/>
        </w:rPr>
        <w:t>.12.</w:t>
      </w:r>
      <w:r w:rsidR="00F23160" w:rsidRPr="00914ED6">
        <w:rPr>
          <w:rFonts w:ascii="Trebuchet MS" w:hAnsi="Trebuchet MS" w:cs="Times New Roman"/>
          <w:color w:val="000000" w:themeColor="text1"/>
          <w:lang w:val="ro-RO"/>
        </w:rPr>
        <w:t>2022</w:t>
      </w:r>
      <w:r w:rsidRPr="00914ED6">
        <w:rPr>
          <w:rFonts w:ascii="Trebuchet MS" w:hAnsi="Trebuchet MS" w:cs="Times New Roman"/>
          <w:color w:val="000000" w:themeColor="text1"/>
          <w:lang w:val="ro-RO"/>
        </w:rPr>
        <w:t xml:space="preserve"> </w:t>
      </w:r>
      <w:r w:rsidR="004E685E" w:rsidRPr="00914ED6">
        <w:rPr>
          <w:rFonts w:ascii="Trebuchet MS" w:hAnsi="Trebuchet MS" w:cs="Times New Roman"/>
          <w:color w:val="000000" w:themeColor="text1"/>
          <w:lang w:val="ro-RO"/>
        </w:rPr>
        <w:t>-</w:t>
      </w:r>
      <w:r w:rsidRPr="00914ED6">
        <w:rPr>
          <w:rFonts w:ascii="Trebuchet MS" w:hAnsi="Trebuchet MS" w:cs="Times New Roman"/>
          <w:color w:val="000000" w:themeColor="text1"/>
          <w:lang w:val="ro-RO"/>
        </w:rPr>
        <w:t xml:space="preserve"> </w:t>
      </w:r>
      <w:r w:rsidRPr="00914ED6">
        <w:rPr>
          <w:rFonts w:ascii="Trebuchet MS" w:hAnsi="Trebuchet MS" w:cs="Times New Roman"/>
          <w:lang w:val="ro-RO"/>
        </w:rPr>
        <w:t>etapa de analiza detaliat</w:t>
      </w:r>
      <w:r w:rsidR="004E685E" w:rsidRPr="00914ED6">
        <w:rPr>
          <w:rFonts w:ascii="Trebuchet MS" w:hAnsi="Trebuchet MS" w:cs="Times New Roman"/>
          <w:lang w:val="ro-RO"/>
        </w:rPr>
        <w:t>ă</w:t>
      </w:r>
      <w:r w:rsidRPr="00914ED6">
        <w:rPr>
          <w:rFonts w:ascii="Trebuchet MS" w:hAnsi="Trebuchet MS" w:cs="Times New Roman"/>
          <w:lang w:val="ro-RO"/>
        </w:rPr>
        <w:t xml:space="preserve"> a solicit</w:t>
      </w:r>
      <w:r w:rsidR="004E685E" w:rsidRPr="00914ED6">
        <w:rPr>
          <w:rFonts w:ascii="Trebuchet MS" w:hAnsi="Trebuchet MS" w:cs="Times New Roman"/>
          <w:lang w:val="ro-RO"/>
        </w:rPr>
        <w:t>ă</w:t>
      </w:r>
      <w:r w:rsidRPr="00914ED6">
        <w:rPr>
          <w:rFonts w:ascii="Trebuchet MS" w:hAnsi="Trebuchet MS" w:cs="Times New Roman"/>
          <w:lang w:val="ro-RO"/>
        </w:rPr>
        <w:t>rii de ob</w:t>
      </w:r>
      <w:r w:rsidR="004E685E" w:rsidRPr="00914ED6">
        <w:rPr>
          <w:rFonts w:ascii="Trebuchet MS" w:hAnsi="Trebuchet MS" w:cs="Times New Roman"/>
          <w:lang w:val="ro-RO"/>
        </w:rPr>
        <w:t>ț</w:t>
      </w:r>
      <w:r w:rsidRPr="00914ED6">
        <w:rPr>
          <w:rFonts w:ascii="Trebuchet MS" w:hAnsi="Trebuchet MS" w:cs="Times New Roman"/>
          <w:lang w:val="ro-RO"/>
        </w:rPr>
        <w:t xml:space="preserve">inere a revizuirii autorizatiei integrate de mediu </w:t>
      </w:r>
      <w:r w:rsidR="004E685E" w:rsidRPr="00914ED6">
        <w:rPr>
          <w:rFonts w:ascii="Trebuchet MS" w:hAnsi="Trebuchet MS" w:cs="Times New Roman"/>
          <w:lang w:val="ro-RO"/>
        </w:rPr>
        <w:t>ș</w:t>
      </w:r>
      <w:r w:rsidRPr="00914ED6">
        <w:rPr>
          <w:rFonts w:ascii="Trebuchet MS" w:hAnsi="Trebuchet MS" w:cs="Times New Roman"/>
          <w:lang w:val="ro-RO"/>
        </w:rPr>
        <w:t>i lista participan</w:t>
      </w:r>
      <w:r w:rsidR="00EA241F" w:rsidRPr="00914ED6">
        <w:rPr>
          <w:rFonts w:ascii="Trebuchet MS" w:hAnsi="Trebuchet MS" w:cs="Times New Roman"/>
          <w:lang w:val="ro-RO"/>
        </w:rPr>
        <w:t>ț</w:t>
      </w:r>
      <w:r w:rsidRPr="00914ED6">
        <w:rPr>
          <w:rFonts w:ascii="Trebuchet MS" w:hAnsi="Trebuchet MS" w:cs="Times New Roman"/>
          <w:lang w:val="ro-RO"/>
        </w:rPr>
        <w:t>ilor;</w:t>
      </w:r>
    </w:p>
    <w:p w14:paraId="5CDB776D" w14:textId="77777777" w:rsidR="00D65233" w:rsidRPr="00914ED6" w:rsidRDefault="00D65233" w:rsidP="00DC0431">
      <w:pPr>
        <w:numPr>
          <w:ilvl w:val="0"/>
          <w:numId w:val="22"/>
        </w:numPr>
        <w:spacing w:after="0" w:line="240" w:lineRule="auto"/>
        <w:ind w:left="360"/>
        <w:jc w:val="both"/>
        <w:rPr>
          <w:rFonts w:ascii="Trebuchet MS" w:hAnsi="Trebuchet MS" w:cs="Times New Roman"/>
          <w:strike/>
          <w:color w:val="000000" w:themeColor="text1"/>
          <w:lang w:val="ro-RO"/>
        </w:rPr>
      </w:pPr>
      <w:r w:rsidRPr="00914ED6">
        <w:rPr>
          <w:rFonts w:ascii="Trebuchet MS" w:hAnsi="Trebuchet MS" w:cs="Times New Roman"/>
          <w:color w:val="000000" w:themeColor="text1"/>
          <w:lang w:val="ro-RO"/>
        </w:rPr>
        <w:t xml:space="preserve">Autorizaţia de Gospodărire a Apelor </w:t>
      </w:r>
      <w:r w:rsidRPr="00914ED6">
        <w:rPr>
          <w:rFonts w:ascii="Trebuchet MS" w:hAnsi="Trebuchet MS" w:cs="Times New Roman"/>
          <w:color w:val="000000" w:themeColor="text1"/>
        </w:rPr>
        <w:t>nr.</w:t>
      </w:r>
      <w:r w:rsidR="001C04BE" w:rsidRPr="00914ED6">
        <w:rPr>
          <w:rFonts w:ascii="Trebuchet MS" w:hAnsi="Trebuchet MS" w:cs="Times New Roman"/>
          <w:color w:val="000000" w:themeColor="text1"/>
        </w:rPr>
        <w:t xml:space="preserve">150/10.10.2022 </w:t>
      </w:r>
      <w:r w:rsidRPr="00914ED6">
        <w:rPr>
          <w:rFonts w:ascii="Trebuchet MS" w:hAnsi="Trebuchet MS" w:cs="Times New Roman"/>
          <w:color w:val="000000" w:themeColor="text1"/>
        </w:rPr>
        <w:t xml:space="preserve">valabilă până la data de </w:t>
      </w:r>
      <w:r w:rsidR="001C04BE" w:rsidRPr="00914ED6">
        <w:rPr>
          <w:rFonts w:ascii="Trebuchet MS" w:hAnsi="Trebuchet MS" w:cs="Times New Roman"/>
          <w:color w:val="000000" w:themeColor="text1"/>
        </w:rPr>
        <w:t>09.10.2027</w:t>
      </w:r>
      <w:r w:rsidR="00925ED2" w:rsidRPr="00914ED6">
        <w:rPr>
          <w:rFonts w:ascii="Trebuchet MS" w:hAnsi="Trebuchet MS" w:cs="Times New Roman"/>
          <w:b/>
          <w:color w:val="000000" w:themeColor="text1"/>
        </w:rPr>
        <w:t>,</w:t>
      </w:r>
      <w:r w:rsidRPr="00914ED6">
        <w:rPr>
          <w:rFonts w:ascii="Trebuchet MS" w:hAnsi="Trebuchet MS" w:cs="Times New Roman"/>
          <w:color w:val="000000" w:themeColor="text1"/>
          <w:lang w:val="ro-RO"/>
        </w:rPr>
        <w:t xml:space="preserve"> emisă de A.N. Apele Române, Administraţia Bazinală de Apă Olt, S.G.A. </w:t>
      </w:r>
      <w:r w:rsidRPr="00914ED6">
        <w:rPr>
          <w:rFonts w:ascii="Trebuchet MS" w:hAnsi="Trebuchet MS" w:cs="Times New Roman"/>
          <w:bCs/>
          <w:color w:val="000000" w:themeColor="text1"/>
          <w:lang w:val="ro-RO"/>
        </w:rPr>
        <w:t>Braşov</w:t>
      </w:r>
      <w:r w:rsidRPr="00914ED6">
        <w:rPr>
          <w:rFonts w:ascii="Trebuchet MS" w:hAnsi="Trebuchet MS" w:cs="Times New Roman"/>
          <w:color w:val="000000" w:themeColor="text1"/>
          <w:lang w:val="ro-RO"/>
        </w:rPr>
        <w:t xml:space="preserve">. </w:t>
      </w:r>
    </w:p>
    <w:p w14:paraId="6A818AF4" w14:textId="77777777" w:rsidR="005F533F" w:rsidRPr="00914ED6" w:rsidRDefault="005F533F" w:rsidP="003B39C1">
      <w:pPr>
        <w:numPr>
          <w:ilvl w:val="0"/>
          <w:numId w:val="22"/>
        </w:numPr>
        <w:spacing w:after="0" w:line="240" w:lineRule="auto"/>
        <w:ind w:left="360"/>
        <w:jc w:val="both"/>
        <w:rPr>
          <w:rFonts w:ascii="Trebuchet MS" w:hAnsi="Trebuchet MS" w:cs="Times New Roman"/>
          <w:color w:val="FF0000"/>
          <w:lang w:val="ro-RO"/>
        </w:rPr>
      </w:pPr>
      <w:r w:rsidRPr="00914ED6">
        <w:rPr>
          <w:rFonts w:ascii="Trebuchet MS" w:hAnsi="Trebuchet MS" w:cs="Times New Roman"/>
          <w:lang w:val="ro-RO"/>
        </w:rPr>
        <w:t>Documente doveditoare cu privire la invitarea membrilor CAT la sedin</w:t>
      </w:r>
      <w:r w:rsidR="004E685E" w:rsidRPr="00914ED6">
        <w:rPr>
          <w:rFonts w:ascii="Trebuchet MS" w:hAnsi="Trebuchet MS" w:cs="Times New Roman"/>
          <w:lang w:val="ro-RO"/>
        </w:rPr>
        <w:t>ț</w:t>
      </w:r>
      <w:r w:rsidRPr="00914ED6">
        <w:rPr>
          <w:rFonts w:ascii="Trebuchet MS" w:hAnsi="Trebuchet MS" w:cs="Times New Roman"/>
          <w:lang w:val="ro-RO"/>
        </w:rPr>
        <w:t>a de dezbatere public</w:t>
      </w:r>
      <w:r w:rsidR="004E685E" w:rsidRPr="00914ED6">
        <w:rPr>
          <w:rFonts w:ascii="Trebuchet MS" w:hAnsi="Trebuchet MS" w:cs="Times New Roman"/>
          <w:lang w:val="ro-RO"/>
        </w:rPr>
        <w:t>ă</w:t>
      </w:r>
      <w:r w:rsidRPr="00914ED6">
        <w:rPr>
          <w:rFonts w:ascii="Trebuchet MS" w:hAnsi="Trebuchet MS" w:cs="Times New Roman"/>
          <w:lang w:val="ro-RO"/>
        </w:rPr>
        <w:t xml:space="preserve">, </w:t>
      </w:r>
      <w:r w:rsidR="004E685E" w:rsidRPr="00914ED6">
        <w:rPr>
          <w:rFonts w:ascii="Trebuchet MS" w:hAnsi="Trebuchet MS" w:cs="Times New Roman"/>
          <w:lang w:val="ro-RO"/>
        </w:rPr>
        <w:t>î</w:t>
      </w:r>
      <w:r w:rsidRPr="00914ED6">
        <w:rPr>
          <w:rFonts w:ascii="Trebuchet MS" w:hAnsi="Trebuchet MS" w:cs="Times New Roman"/>
          <w:lang w:val="ro-RO"/>
        </w:rPr>
        <w:t>nregistrate la APM Bra</w:t>
      </w:r>
      <w:r w:rsidR="004E685E" w:rsidRPr="00914ED6">
        <w:rPr>
          <w:rFonts w:ascii="Trebuchet MS" w:hAnsi="Trebuchet MS" w:cs="Times New Roman"/>
          <w:lang w:val="ro-RO"/>
        </w:rPr>
        <w:t>ș</w:t>
      </w:r>
      <w:r w:rsidRPr="00914ED6">
        <w:rPr>
          <w:rFonts w:ascii="Trebuchet MS" w:hAnsi="Trebuchet MS" w:cs="Times New Roman"/>
          <w:lang w:val="ro-RO"/>
        </w:rPr>
        <w:t>ov cu nr</w:t>
      </w:r>
      <w:r w:rsidR="00991B06" w:rsidRPr="00914ED6">
        <w:rPr>
          <w:rFonts w:ascii="Trebuchet MS" w:hAnsi="Trebuchet MS" w:cs="Times New Roman"/>
          <w:lang w:val="ro-RO"/>
        </w:rPr>
        <w:t>. 236 din 09.01.2023 și 411 din 11.01.2023</w:t>
      </w:r>
      <w:r w:rsidR="004E685E" w:rsidRPr="00914ED6">
        <w:rPr>
          <w:rFonts w:ascii="Trebuchet MS" w:hAnsi="Trebuchet MS" w:cs="Times New Roman"/>
          <w:color w:val="000000" w:themeColor="text1"/>
          <w:lang w:val="ro-RO"/>
        </w:rPr>
        <w:t>.</w:t>
      </w:r>
    </w:p>
    <w:p w14:paraId="06BCA43C" w14:textId="77777777" w:rsidR="005F533F" w:rsidRPr="00914ED6" w:rsidRDefault="005F533F" w:rsidP="003B39C1">
      <w:pPr>
        <w:numPr>
          <w:ilvl w:val="0"/>
          <w:numId w:val="22"/>
        </w:numPr>
        <w:spacing w:after="0" w:line="240" w:lineRule="auto"/>
        <w:ind w:left="360"/>
        <w:jc w:val="both"/>
        <w:rPr>
          <w:rFonts w:ascii="Trebuchet MS" w:hAnsi="Trebuchet MS" w:cs="Times New Roman"/>
          <w:color w:val="000000" w:themeColor="text1"/>
          <w:lang w:val="ro-RO"/>
        </w:rPr>
      </w:pPr>
      <w:r w:rsidRPr="00914ED6">
        <w:rPr>
          <w:rFonts w:ascii="Trebuchet MS" w:hAnsi="Trebuchet MS" w:cs="Times New Roman"/>
          <w:lang w:val="ro-RO"/>
        </w:rPr>
        <w:t>Dovada mediatiz</w:t>
      </w:r>
      <w:r w:rsidR="004E685E" w:rsidRPr="00914ED6">
        <w:rPr>
          <w:rFonts w:ascii="Trebuchet MS" w:hAnsi="Trebuchet MS" w:cs="Times New Roman"/>
          <w:lang w:val="ro-RO"/>
        </w:rPr>
        <w:t>ă</w:t>
      </w:r>
      <w:r w:rsidRPr="00914ED6">
        <w:rPr>
          <w:rFonts w:ascii="Trebuchet MS" w:hAnsi="Trebuchet MS" w:cs="Times New Roman"/>
          <w:lang w:val="ro-RO"/>
        </w:rPr>
        <w:t>rilor anun</w:t>
      </w:r>
      <w:r w:rsidR="004E685E" w:rsidRPr="00914ED6">
        <w:rPr>
          <w:rFonts w:ascii="Trebuchet MS" w:hAnsi="Trebuchet MS" w:cs="Times New Roman"/>
          <w:lang w:val="ro-RO"/>
        </w:rPr>
        <w:t>ț</w:t>
      </w:r>
      <w:r w:rsidRPr="00914ED6">
        <w:rPr>
          <w:rFonts w:ascii="Trebuchet MS" w:hAnsi="Trebuchet MS" w:cs="Times New Roman"/>
          <w:lang w:val="ro-RO"/>
        </w:rPr>
        <w:t>ului privind organizarea sedin</w:t>
      </w:r>
      <w:r w:rsidR="004E685E" w:rsidRPr="00914ED6">
        <w:rPr>
          <w:rFonts w:ascii="Trebuchet MS" w:hAnsi="Trebuchet MS" w:cs="Times New Roman"/>
          <w:lang w:val="ro-RO"/>
        </w:rPr>
        <w:t>ț</w:t>
      </w:r>
      <w:r w:rsidRPr="00914ED6">
        <w:rPr>
          <w:rFonts w:ascii="Trebuchet MS" w:hAnsi="Trebuchet MS" w:cs="Times New Roman"/>
          <w:lang w:val="ro-RO"/>
        </w:rPr>
        <w:t>ei de dezbatere public</w:t>
      </w:r>
      <w:r w:rsidR="004E685E" w:rsidRPr="00914ED6">
        <w:rPr>
          <w:rFonts w:ascii="Trebuchet MS" w:hAnsi="Trebuchet MS" w:cs="Times New Roman"/>
          <w:lang w:val="ro-RO"/>
        </w:rPr>
        <w:t>ă</w:t>
      </w:r>
      <w:r w:rsidRPr="00914ED6">
        <w:rPr>
          <w:rFonts w:ascii="Trebuchet MS" w:hAnsi="Trebuchet MS" w:cs="Times New Roman"/>
          <w:lang w:val="ro-RO"/>
        </w:rPr>
        <w:t xml:space="preserve">, </w:t>
      </w:r>
      <w:r w:rsidR="004E685E" w:rsidRPr="00914ED6">
        <w:rPr>
          <w:rFonts w:ascii="Trebuchet MS" w:hAnsi="Trebuchet MS" w:cs="Times New Roman"/>
          <w:lang w:val="ro-RO"/>
        </w:rPr>
        <w:t>î</w:t>
      </w:r>
      <w:r w:rsidRPr="00914ED6">
        <w:rPr>
          <w:rFonts w:ascii="Trebuchet MS" w:hAnsi="Trebuchet MS" w:cs="Times New Roman"/>
          <w:lang w:val="ro-RO"/>
        </w:rPr>
        <w:t>nregistrat</w:t>
      </w:r>
      <w:r w:rsidR="004E685E" w:rsidRPr="00914ED6">
        <w:rPr>
          <w:rFonts w:ascii="Trebuchet MS" w:hAnsi="Trebuchet MS" w:cs="Times New Roman"/>
          <w:lang w:val="ro-RO"/>
        </w:rPr>
        <w:t>ă</w:t>
      </w:r>
      <w:r w:rsidRPr="00914ED6">
        <w:rPr>
          <w:rFonts w:ascii="Trebuchet MS" w:hAnsi="Trebuchet MS" w:cs="Times New Roman"/>
          <w:lang w:val="ro-RO"/>
        </w:rPr>
        <w:t xml:space="preserve"> la APM Bra</w:t>
      </w:r>
      <w:r w:rsidR="004E685E" w:rsidRPr="00914ED6">
        <w:rPr>
          <w:rFonts w:ascii="Trebuchet MS" w:hAnsi="Trebuchet MS" w:cs="Times New Roman"/>
          <w:lang w:val="ro-RO"/>
        </w:rPr>
        <w:t>ș</w:t>
      </w:r>
      <w:r w:rsidRPr="00914ED6">
        <w:rPr>
          <w:rFonts w:ascii="Trebuchet MS" w:hAnsi="Trebuchet MS" w:cs="Times New Roman"/>
          <w:lang w:val="ro-RO"/>
        </w:rPr>
        <w:t xml:space="preserve">ov cu nr. </w:t>
      </w:r>
      <w:r w:rsidR="003876EE" w:rsidRPr="00914ED6">
        <w:rPr>
          <w:rFonts w:ascii="Trebuchet MS" w:hAnsi="Trebuchet MS" w:cs="Times New Roman"/>
          <w:lang w:val="ro-RO"/>
        </w:rPr>
        <w:t>927 din 25.01.2023</w:t>
      </w:r>
      <w:r w:rsidR="004E685E" w:rsidRPr="00914ED6">
        <w:rPr>
          <w:rFonts w:ascii="Trebuchet MS" w:hAnsi="Trebuchet MS" w:cs="Times New Roman"/>
          <w:color w:val="000000" w:themeColor="text1"/>
          <w:lang w:val="ro-RO"/>
        </w:rPr>
        <w:t>.</w:t>
      </w:r>
    </w:p>
    <w:p w14:paraId="0DF5535D" w14:textId="77777777" w:rsidR="003876EE" w:rsidRPr="00914ED6" w:rsidRDefault="003876EE" w:rsidP="003876EE">
      <w:pPr>
        <w:numPr>
          <w:ilvl w:val="0"/>
          <w:numId w:val="37"/>
        </w:numPr>
        <w:tabs>
          <w:tab w:val="left" w:pos="-4860"/>
        </w:tabs>
        <w:spacing w:after="0" w:line="240" w:lineRule="auto"/>
        <w:ind w:left="360"/>
        <w:jc w:val="both"/>
        <w:rPr>
          <w:rFonts w:ascii="Trebuchet MS" w:hAnsi="Trebuchet MS" w:cs="Times New Roman"/>
          <w:color w:val="5B9BD5" w:themeColor="accent1"/>
          <w:lang w:val="ro-RO"/>
        </w:rPr>
      </w:pPr>
      <w:r w:rsidRPr="00914ED6">
        <w:rPr>
          <w:rFonts w:ascii="Trebuchet MS" w:hAnsi="Trebuchet MS" w:cs="Times New Roman"/>
          <w:lang w:val="ro-RO"/>
        </w:rPr>
        <w:t xml:space="preserve"> </w:t>
      </w:r>
      <w:r w:rsidR="005F533F" w:rsidRPr="00914ED6">
        <w:rPr>
          <w:rFonts w:ascii="Trebuchet MS" w:hAnsi="Trebuchet MS" w:cs="Times New Roman"/>
          <w:lang w:val="ro-RO"/>
        </w:rPr>
        <w:t xml:space="preserve">Proces verbal </w:t>
      </w:r>
      <w:r w:rsidR="00E8683A" w:rsidRPr="00914ED6">
        <w:rPr>
          <w:rFonts w:ascii="Trebuchet MS" w:hAnsi="Trebuchet MS" w:cs="Times New Roman"/>
          <w:lang w:val="ro-RO"/>
        </w:rPr>
        <w:t>î</w:t>
      </w:r>
      <w:r w:rsidR="005F533F" w:rsidRPr="00914ED6">
        <w:rPr>
          <w:rFonts w:ascii="Trebuchet MS" w:hAnsi="Trebuchet MS" w:cs="Times New Roman"/>
          <w:lang w:val="ro-RO"/>
        </w:rPr>
        <w:t xml:space="preserve">ntocmit cu ocazia dezbaterii publice din data de </w:t>
      </w:r>
      <w:r w:rsidR="00F23160" w:rsidRPr="00914ED6">
        <w:rPr>
          <w:rFonts w:ascii="Trebuchet MS" w:hAnsi="Trebuchet MS" w:cs="Times New Roman"/>
          <w:lang w:val="ro-RO"/>
        </w:rPr>
        <w:t>31.01.2023</w:t>
      </w:r>
      <w:r w:rsidR="00FB35DB" w:rsidRPr="00914ED6">
        <w:rPr>
          <w:rFonts w:ascii="Trebuchet MS" w:hAnsi="Trebuchet MS" w:cs="Times New Roman"/>
          <w:color w:val="000000"/>
          <w:lang w:val="ro-RO"/>
        </w:rPr>
        <w:t xml:space="preserve"> </w:t>
      </w:r>
      <w:r w:rsidR="005F533F" w:rsidRPr="00914ED6">
        <w:rPr>
          <w:rFonts w:ascii="Trebuchet MS" w:hAnsi="Trebuchet MS" w:cs="Times New Roman"/>
          <w:color w:val="000000"/>
          <w:lang w:val="ro-RO"/>
        </w:rPr>
        <w:t>organizat</w:t>
      </w:r>
      <w:r w:rsidR="004E685E" w:rsidRPr="00914ED6">
        <w:rPr>
          <w:rFonts w:ascii="Trebuchet MS" w:hAnsi="Trebuchet MS" w:cs="Times New Roman"/>
          <w:color w:val="000000"/>
          <w:lang w:val="ro-RO"/>
        </w:rPr>
        <w:t>ă</w:t>
      </w:r>
      <w:r w:rsidR="005F533F" w:rsidRPr="00914ED6">
        <w:rPr>
          <w:rFonts w:ascii="Trebuchet MS" w:hAnsi="Trebuchet MS" w:cs="Times New Roman"/>
          <w:color w:val="000000"/>
          <w:lang w:val="ro-RO"/>
        </w:rPr>
        <w:t xml:space="preserve"> </w:t>
      </w:r>
      <w:r w:rsidRPr="00914ED6">
        <w:rPr>
          <w:rFonts w:ascii="Trebuchet MS" w:hAnsi="Trebuchet MS" w:cs="Times New Roman"/>
          <w:color w:val="000000"/>
          <w:lang w:val="ro-RO"/>
        </w:rPr>
        <w:t xml:space="preserve">data de </w:t>
      </w:r>
      <w:r w:rsidRPr="00914ED6">
        <w:rPr>
          <w:rFonts w:ascii="Trebuchet MS" w:hAnsi="Trebuchet MS" w:cs="Times New Roman"/>
          <w:color w:val="000000" w:themeColor="text1"/>
          <w:lang w:val="ro-RO"/>
        </w:rPr>
        <w:t>31.01.2023</w:t>
      </w:r>
      <w:r w:rsidRPr="00914ED6">
        <w:rPr>
          <w:rFonts w:ascii="Trebuchet MS" w:hAnsi="Trebuchet MS" w:cs="Times New Roman"/>
          <w:color w:val="000000" w:themeColor="text1"/>
          <w:lang w:val="it-IT" w:eastAsia="en-US"/>
        </w:rPr>
        <w:t xml:space="preserve">, ora 16, </w:t>
      </w:r>
      <w:r w:rsidRPr="00914ED6">
        <w:rPr>
          <w:rFonts w:ascii="Trebuchet MS" w:hAnsi="Trebuchet MS" w:cs="Times New Roman"/>
          <w:color w:val="000000"/>
          <w:lang w:val="it-IT" w:eastAsia="en-US"/>
        </w:rPr>
        <w:t>la Lux Divina - Centru de Evenimente și Conferințe Brașov, în sala Lux Divina 2, str. 13 Decembrie, nr. 96, Municipiul Brașov.</w:t>
      </w:r>
    </w:p>
    <w:p w14:paraId="178BC7CB" w14:textId="77777777" w:rsidR="005F533F" w:rsidRPr="00914ED6" w:rsidRDefault="00BA13D8" w:rsidP="00BA13D8">
      <w:pPr>
        <w:numPr>
          <w:ilvl w:val="0"/>
          <w:numId w:val="22"/>
        </w:numPr>
        <w:tabs>
          <w:tab w:val="left" w:pos="-4860"/>
          <w:tab w:val="num" w:pos="360"/>
        </w:tabs>
        <w:spacing w:after="0" w:line="240" w:lineRule="auto"/>
        <w:ind w:left="360"/>
        <w:jc w:val="both"/>
        <w:rPr>
          <w:rFonts w:ascii="Trebuchet MS" w:hAnsi="Trebuchet MS" w:cs="Times New Roman"/>
        </w:rPr>
      </w:pPr>
      <w:r w:rsidRPr="00914ED6">
        <w:rPr>
          <w:rFonts w:ascii="Trebuchet MS" w:hAnsi="Trebuchet MS" w:cs="Times New Roman"/>
          <w:b/>
          <w:szCs w:val="24"/>
        </w:rPr>
        <w:t xml:space="preserve"> </w:t>
      </w:r>
      <w:r w:rsidR="005F533F" w:rsidRPr="00914ED6">
        <w:rPr>
          <w:rFonts w:ascii="Trebuchet MS" w:hAnsi="Trebuchet MS" w:cs="Times New Roman"/>
          <w:b/>
        </w:rPr>
        <w:t>ANEXE:</w:t>
      </w:r>
    </w:p>
    <w:p w14:paraId="687C6247" w14:textId="77777777" w:rsidR="000C6FA1" w:rsidRPr="00914ED6" w:rsidRDefault="000C6FA1" w:rsidP="000C6FA1">
      <w:pPr>
        <w:pStyle w:val="ListParagraph"/>
        <w:suppressAutoHyphens w:val="0"/>
        <w:spacing w:after="0" w:line="240" w:lineRule="auto"/>
        <w:contextualSpacing/>
        <w:jc w:val="left"/>
        <w:rPr>
          <w:rFonts w:ascii="Trebuchet MS" w:hAnsi="Trebuchet MS"/>
          <w:sz w:val="22"/>
          <w:szCs w:val="22"/>
          <w:lang w:val="fr-FR"/>
        </w:rPr>
      </w:pPr>
      <w:r w:rsidRPr="00914ED6">
        <w:rPr>
          <w:rFonts w:ascii="Trebuchet MS" w:hAnsi="Trebuchet MS"/>
          <w:sz w:val="22"/>
          <w:szCs w:val="22"/>
          <w:lang w:val="fr-FR"/>
        </w:rPr>
        <w:t xml:space="preserve">Plan de </w:t>
      </w:r>
      <w:r w:rsidR="004E685E" w:rsidRPr="00914ED6">
        <w:rPr>
          <w:rFonts w:ascii="Trebuchet MS" w:hAnsi="Trebuchet MS"/>
          <w:sz w:val="22"/>
          <w:szCs w:val="22"/>
          <w:lang w:val="fr-FR"/>
        </w:rPr>
        <w:t>î</w:t>
      </w:r>
      <w:r w:rsidRPr="00914ED6">
        <w:rPr>
          <w:rFonts w:ascii="Trebuchet MS" w:hAnsi="Trebuchet MS"/>
          <w:sz w:val="22"/>
          <w:szCs w:val="22"/>
          <w:lang w:val="fr-FR"/>
        </w:rPr>
        <w:t xml:space="preserve">ncadrare </w:t>
      </w:r>
      <w:r w:rsidR="004E685E" w:rsidRPr="00914ED6">
        <w:rPr>
          <w:rFonts w:ascii="Trebuchet MS" w:hAnsi="Trebuchet MS"/>
          <w:sz w:val="22"/>
          <w:szCs w:val="22"/>
          <w:lang w:val="fr-FR"/>
        </w:rPr>
        <w:t>în</w:t>
      </w:r>
      <w:r w:rsidRPr="00914ED6">
        <w:rPr>
          <w:rFonts w:ascii="Trebuchet MS" w:hAnsi="Trebuchet MS"/>
          <w:sz w:val="22"/>
          <w:szCs w:val="22"/>
          <w:lang w:val="fr-FR"/>
        </w:rPr>
        <w:t xml:space="preserve"> zon</w:t>
      </w:r>
      <w:r w:rsidR="004E685E" w:rsidRPr="00914ED6">
        <w:rPr>
          <w:rFonts w:ascii="Trebuchet MS" w:hAnsi="Trebuchet MS"/>
          <w:sz w:val="22"/>
          <w:szCs w:val="22"/>
          <w:lang w:val="fr-FR"/>
        </w:rPr>
        <w:t>ă</w:t>
      </w:r>
      <w:r w:rsidR="001D05A0" w:rsidRPr="00914ED6">
        <w:rPr>
          <w:rFonts w:ascii="Trebuchet MS" w:hAnsi="Trebuchet MS"/>
          <w:sz w:val="22"/>
          <w:szCs w:val="22"/>
          <w:lang w:val="fr-FR"/>
        </w:rPr>
        <w:t>;</w:t>
      </w:r>
    </w:p>
    <w:p w14:paraId="06D32C17" w14:textId="77777777" w:rsidR="00E07663" w:rsidRPr="00914ED6" w:rsidRDefault="00E07663" w:rsidP="000C6FA1">
      <w:pPr>
        <w:pStyle w:val="ListParagraph"/>
        <w:suppressAutoHyphens w:val="0"/>
        <w:spacing w:after="0" w:line="240" w:lineRule="auto"/>
        <w:contextualSpacing/>
        <w:jc w:val="left"/>
        <w:rPr>
          <w:rFonts w:ascii="Trebuchet MS" w:hAnsi="Trebuchet MS"/>
          <w:color w:val="000000" w:themeColor="text1"/>
          <w:sz w:val="22"/>
          <w:szCs w:val="22"/>
          <w:lang w:val="fr-FR"/>
        </w:rPr>
      </w:pPr>
      <w:r w:rsidRPr="00914ED6">
        <w:rPr>
          <w:rFonts w:ascii="Trebuchet MS" w:hAnsi="Trebuchet MS"/>
          <w:sz w:val="22"/>
          <w:szCs w:val="22"/>
          <w:lang w:val="fr-FR"/>
        </w:rPr>
        <w:t>Plan de situatie:</w:t>
      </w:r>
      <w:r w:rsidRPr="00914ED6">
        <w:rPr>
          <w:rFonts w:ascii="Trebuchet MS" w:hAnsi="Trebuchet MS"/>
          <w:color w:val="0070C0"/>
          <w:sz w:val="22"/>
          <w:szCs w:val="22"/>
          <w:lang w:val="fr-FR"/>
        </w:rPr>
        <w:t xml:space="preserve"> </w:t>
      </w:r>
      <w:r w:rsidRPr="00914ED6">
        <w:rPr>
          <w:rFonts w:ascii="Trebuchet MS" w:hAnsi="Trebuchet MS"/>
          <w:color w:val="000000" w:themeColor="text1"/>
          <w:sz w:val="22"/>
          <w:szCs w:val="22"/>
          <w:lang w:val="fr-FR"/>
        </w:rPr>
        <w:t>Extindere linie utilaje produc</w:t>
      </w:r>
      <w:r w:rsidR="00E8683A" w:rsidRPr="00914ED6">
        <w:rPr>
          <w:rFonts w:ascii="Trebuchet MS" w:hAnsi="Trebuchet MS"/>
          <w:color w:val="000000" w:themeColor="text1"/>
          <w:sz w:val="22"/>
          <w:szCs w:val="22"/>
          <w:lang w:val="fr-FR"/>
        </w:rPr>
        <w:t>ț</w:t>
      </w:r>
      <w:r w:rsidRPr="00914ED6">
        <w:rPr>
          <w:rFonts w:ascii="Trebuchet MS" w:hAnsi="Trebuchet MS"/>
          <w:color w:val="000000" w:themeColor="text1"/>
          <w:sz w:val="22"/>
          <w:szCs w:val="22"/>
          <w:lang w:val="fr-FR"/>
        </w:rPr>
        <w:t>ie lamba&amp;uluc; Sta</w:t>
      </w:r>
      <w:r w:rsidR="00E8683A" w:rsidRPr="00914ED6">
        <w:rPr>
          <w:rFonts w:ascii="Trebuchet MS" w:hAnsi="Trebuchet MS"/>
          <w:color w:val="000000" w:themeColor="text1"/>
          <w:sz w:val="22"/>
          <w:szCs w:val="22"/>
          <w:lang w:val="fr-FR"/>
        </w:rPr>
        <w:t>ț</w:t>
      </w:r>
      <w:r w:rsidRPr="00914ED6">
        <w:rPr>
          <w:rFonts w:ascii="Trebuchet MS" w:hAnsi="Trebuchet MS"/>
          <w:color w:val="000000" w:themeColor="text1"/>
          <w:sz w:val="22"/>
          <w:szCs w:val="22"/>
          <w:lang w:val="fr-FR"/>
        </w:rPr>
        <w:t>ie de epurare</w:t>
      </w:r>
      <w:r w:rsidR="00E8683A" w:rsidRPr="00914ED6">
        <w:rPr>
          <w:rFonts w:ascii="Trebuchet MS" w:hAnsi="Trebuchet MS"/>
          <w:color w:val="000000" w:themeColor="text1"/>
          <w:sz w:val="22"/>
          <w:szCs w:val="22"/>
          <w:lang w:val="fr-FR"/>
        </w:rPr>
        <w:t>;</w:t>
      </w:r>
    </w:p>
    <w:p w14:paraId="6E4F3037" w14:textId="77777777" w:rsidR="000C6FA1" w:rsidRPr="00914ED6" w:rsidRDefault="000C6FA1" w:rsidP="000C6FA1">
      <w:pPr>
        <w:pStyle w:val="ListParagraph"/>
        <w:suppressAutoHyphens w:val="0"/>
        <w:spacing w:after="0" w:line="240" w:lineRule="auto"/>
        <w:contextualSpacing/>
        <w:jc w:val="left"/>
        <w:rPr>
          <w:rFonts w:ascii="Trebuchet MS" w:hAnsi="Trebuchet MS"/>
          <w:sz w:val="22"/>
          <w:szCs w:val="22"/>
          <w:lang w:val="fr-FR"/>
        </w:rPr>
      </w:pPr>
      <w:r w:rsidRPr="00914ED6">
        <w:rPr>
          <w:rFonts w:ascii="Trebuchet MS" w:hAnsi="Trebuchet MS"/>
          <w:sz w:val="22"/>
          <w:szCs w:val="22"/>
          <w:lang w:val="fr-FR"/>
        </w:rPr>
        <w:t>Schema bloc linia OSB</w:t>
      </w:r>
      <w:r w:rsidR="001D05A0" w:rsidRPr="00914ED6">
        <w:rPr>
          <w:rFonts w:ascii="Trebuchet MS" w:hAnsi="Trebuchet MS"/>
          <w:sz w:val="22"/>
          <w:szCs w:val="22"/>
          <w:lang w:val="fr-FR"/>
        </w:rPr>
        <w:t>;</w:t>
      </w:r>
      <w:r w:rsidRPr="00914ED6">
        <w:rPr>
          <w:rFonts w:ascii="Trebuchet MS" w:hAnsi="Trebuchet MS"/>
          <w:sz w:val="22"/>
          <w:szCs w:val="22"/>
          <w:lang w:val="fr-FR"/>
        </w:rPr>
        <w:t xml:space="preserve"> </w:t>
      </w:r>
    </w:p>
    <w:p w14:paraId="6EF9A138" w14:textId="77777777" w:rsidR="000C6FA1" w:rsidRPr="00914ED6" w:rsidRDefault="000C6FA1" w:rsidP="000C6FA1">
      <w:pPr>
        <w:pStyle w:val="Footer"/>
        <w:tabs>
          <w:tab w:val="clear" w:pos="4680"/>
          <w:tab w:val="clear" w:pos="9360"/>
        </w:tabs>
        <w:suppressAutoHyphens w:val="0"/>
        <w:ind w:left="720"/>
        <w:rPr>
          <w:rFonts w:ascii="Trebuchet MS" w:hAnsi="Trebuchet MS" w:cs="Times New Roman"/>
          <w:lang w:val="fr-FR"/>
        </w:rPr>
      </w:pPr>
      <w:r w:rsidRPr="00914ED6">
        <w:rPr>
          <w:rFonts w:ascii="Trebuchet MS" w:hAnsi="Trebuchet MS" w:cs="Times New Roman"/>
          <w:lang w:val="fr-FR"/>
        </w:rPr>
        <w:t>Schema bloc linia PAL</w:t>
      </w:r>
      <w:r w:rsidR="001D05A0" w:rsidRPr="00914ED6">
        <w:rPr>
          <w:rFonts w:ascii="Trebuchet MS" w:hAnsi="Trebuchet MS" w:cs="Times New Roman"/>
          <w:lang w:val="fr-FR"/>
        </w:rPr>
        <w:t>;</w:t>
      </w:r>
    </w:p>
    <w:p w14:paraId="79AAC944" w14:textId="77777777" w:rsidR="000C6FA1" w:rsidRPr="00914ED6" w:rsidRDefault="000C6FA1" w:rsidP="000C6FA1">
      <w:pPr>
        <w:pStyle w:val="ListParagraph"/>
        <w:suppressAutoHyphens w:val="0"/>
        <w:spacing w:after="0" w:line="240" w:lineRule="auto"/>
        <w:contextualSpacing/>
        <w:jc w:val="left"/>
        <w:rPr>
          <w:rFonts w:ascii="Trebuchet MS" w:hAnsi="Trebuchet MS"/>
          <w:sz w:val="22"/>
          <w:szCs w:val="22"/>
          <w:lang w:val="es-ES"/>
        </w:rPr>
      </w:pPr>
      <w:r w:rsidRPr="00914ED6">
        <w:rPr>
          <w:rFonts w:ascii="Trebuchet MS" w:hAnsi="Trebuchet MS"/>
          <w:sz w:val="22"/>
          <w:szCs w:val="22"/>
          <w:lang w:val="es-ES"/>
        </w:rPr>
        <w:t>Plan re</w:t>
      </w:r>
      <w:r w:rsidR="001D05A0" w:rsidRPr="00914ED6">
        <w:rPr>
          <w:rFonts w:ascii="Trebuchet MS" w:hAnsi="Trebuchet MS"/>
          <w:sz w:val="22"/>
          <w:szCs w:val="22"/>
          <w:lang w:val="es-ES"/>
        </w:rPr>
        <w:t>ț</w:t>
      </w:r>
      <w:r w:rsidRPr="00914ED6">
        <w:rPr>
          <w:rFonts w:ascii="Trebuchet MS" w:hAnsi="Trebuchet MS"/>
          <w:sz w:val="22"/>
          <w:szCs w:val="22"/>
          <w:lang w:val="es-ES"/>
        </w:rPr>
        <w:t>ele ap</w:t>
      </w:r>
      <w:r w:rsidR="001D05A0" w:rsidRPr="00914ED6">
        <w:rPr>
          <w:rFonts w:ascii="Trebuchet MS" w:hAnsi="Trebuchet MS"/>
          <w:sz w:val="22"/>
          <w:szCs w:val="22"/>
          <w:lang w:val="es-ES"/>
        </w:rPr>
        <w:t>ă;</w:t>
      </w:r>
    </w:p>
    <w:p w14:paraId="27F83382" w14:textId="77777777" w:rsidR="000C6FA1" w:rsidRPr="00914ED6" w:rsidRDefault="000C6FA1" w:rsidP="000C6FA1">
      <w:pPr>
        <w:pStyle w:val="Header"/>
        <w:ind w:left="720"/>
        <w:rPr>
          <w:rFonts w:ascii="Trebuchet MS" w:hAnsi="Trebuchet MS" w:cs="Times New Roman"/>
          <w:lang w:val="es-ES"/>
        </w:rPr>
      </w:pPr>
      <w:r w:rsidRPr="00914ED6">
        <w:rPr>
          <w:rFonts w:ascii="Trebuchet MS" w:hAnsi="Trebuchet MS" w:cs="Times New Roman"/>
          <w:lang w:val="es-ES"/>
        </w:rPr>
        <w:t>Plan re</w:t>
      </w:r>
      <w:r w:rsidR="001D05A0" w:rsidRPr="00914ED6">
        <w:rPr>
          <w:rFonts w:ascii="Trebuchet MS" w:hAnsi="Trebuchet MS" w:cs="Times New Roman"/>
          <w:lang w:val="es-ES"/>
        </w:rPr>
        <w:t>ț</w:t>
      </w:r>
      <w:r w:rsidRPr="00914ED6">
        <w:rPr>
          <w:rFonts w:ascii="Trebuchet MS" w:hAnsi="Trebuchet MS" w:cs="Times New Roman"/>
          <w:lang w:val="es-ES"/>
        </w:rPr>
        <w:t>ele canal</w:t>
      </w:r>
      <w:r w:rsidR="001D05A0" w:rsidRPr="00914ED6">
        <w:rPr>
          <w:rFonts w:ascii="Trebuchet MS" w:hAnsi="Trebuchet MS" w:cs="Times New Roman"/>
          <w:lang w:val="es-ES"/>
        </w:rPr>
        <w:t>;</w:t>
      </w:r>
    </w:p>
    <w:p w14:paraId="77DCDB2A" w14:textId="77777777" w:rsidR="000C6FA1" w:rsidRPr="00914ED6" w:rsidRDefault="000C6FA1" w:rsidP="00E013FA">
      <w:pPr>
        <w:pStyle w:val="Header"/>
        <w:ind w:left="720"/>
        <w:jc w:val="both"/>
        <w:rPr>
          <w:rFonts w:ascii="Trebuchet MS" w:hAnsi="Trebuchet MS" w:cs="Times New Roman"/>
          <w:lang w:val="fr-FR"/>
        </w:rPr>
      </w:pPr>
      <w:r w:rsidRPr="00914ED6">
        <w:rPr>
          <w:rFonts w:ascii="Trebuchet MS" w:hAnsi="Trebuchet MS" w:cs="Times New Roman"/>
          <w:lang w:val="fr-FR"/>
        </w:rPr>
        <w:t>Plan de situa</w:t>
      </w:r>
      <w:r w:rsidR="00D41811" w:rsidRPr="00914ED6">
        <w:rPr>
          <w:rFonts w:ascii="Trebuchet MS" w:hAnsi="Trebuchet MS" w:cs="Times New Roman"/>
          <w:lang w:val="fr-FR"/>
        </w:rPr>
        <w:t>ț</w:t>
      </w:r>
      <w:r w:rsidRPr="00914ED6">
        <w:rPr>
          <w:rFonts w:ascii="Trebuchet MS" w:hAnsi="Trebuchet MS" w:cs="Times New Roman"/>
          <w:lang w:val="fr-FR"/>
        </w:rPr>
        <w:t xml:space="preserve">ie amplasare depozite </w:t>
      </w:r>
      <w:r w:rsidR="001D05A0" w:rsidRPr="00914ED6">
        <w:rPr>
          <w:rFonts w:ascii="Trebuchet MS" w:hAnsi="Trebuchet MS" w:cs="Times New Roman"/>
          <w:lang w:val="fr-FR"/>
        </w:rPr>
        <w:t>ș</w:t>
      </w:r>
      <w:r w:rsidRPr="00914ED6">
        <w:rPr>
          <w:rFonts w:ascii="Trebuchet MS" w:hAnsi="Trebuchet MS" w:cs="Times New Roman"/>
          <w:lang w:val="fr-FR"/>
        </w:rPr>
        <w:t>i zone de depozitare</w:t>
      </w:r>
      <w:r w:rsidR="001D05A0" w:rsidRPr="00914ED6">
        <w:rPr>
          <w:rFonts w:ascii="Trebuchet MS" w:hAnsi="Trebuchet MS" w:cs="Times New Roman"/>
          <w:lang w:val="fr-FR"/>
        </w:rPr>
        <w:t>;</w:t>
      </w:r>
    </w:p>
    <w:p w14:paraId="6ED0CB66" w14:textId="77777777" w:rsidR="000C6FA1" w:rsidRPr="00914ED6" w:rsidRDefault="000C6FA1" w:rsidP="00E013FA">
      <w:pPr>
        <w:pStyle w:val="Header"/>
        <w:ind w:left="720"/>
        <w:jc w:val="both"/>
        <w:rPr>
          <w:rFonts w:ascii="Trebuchet MS" w:hAnsi="Trebuchet MS" w:cs="Times New Roman"/>
          <w:lang w:val="pt-BR"/>
        </w:rPr>
      </w:pPr>
      <w:r w:rsidRPr="00914ED6">
        <w:rPr>
          <w:rFonts w:ascii="Trebuchet MS" w:hAnsi="Trebuchet MS" w:cs="Times New Roman"/>
          <w:lang w:val="pt-BR"/>
        </w:rPr>
        <w:t>Schema de flux a apei</w:t>
      </w:r>
      <w:r w:rsidR="001D05A0" w:rsidRPr="00914ED6">
        <w:rPr>
          <w:rFonts w:ascii="Trebuchet MS" w:hAnsi="Trebuchet MS" w:cs="Times New Roman"/>
          <w:lang w:val="pt-BR"/>
        </w:rPr>
        <w:t>;</w:t>
      </w:r>
    </w:p>
    <w:p w14:paraId="5B17ECAF" w14:textId="77777777" w:rsidR="000C6FA1" w:rsidRPr="00914ED6" w:rsidRDefault="000C6FA1" w:rsidP="00E013FA">
      <w:pPr>
        <w:pStyle w:val="Header"/>
        <w:ind w:left="720"/>
        <w:jc w:val="both"/>
        <w:rPr>
          <w:rFonts w:ascii="Trebuchet MS" w:hAnsi="Trebuchet MS" w:cs="Times New Roman"/>
          <w:lang w:val="ro-RO"/>
        </w:rPr>
      </w:pPr>
      <w:r w:rsidRPr="00914ED6">
        <w:rPr>
          <w:rFonts w:ascii="Trebuchet MS" w:hAnsi="Trebuchet MS" w:cs="Times New Roman"/>
          <w:lang w:val="ro-RO"/>
        </w:rPr>
        <w:t>Fişe cu date de securitate pentru substanţele/amestecurile utilizate</w:t>
      </w:r>
      <w:r w:rsidR="009A2336" w:rsidRPr="00914ED6">
        <w:rPr>
          <w:rFonts w:ascii="Trebuchet MS" w:hAnsi="Trebuchet MS" w:cs="Times New Roman"/>
          <w:lang w:val="ro-RO"/>
        </w:rPr>
        <w:t>.</w:t>
      </w:r>
      <w:r w:rsidRPr="00914ED6">
        <w:rPr>
          <w:rFonts w:ascii="Trebuchet MS" w:hAnsi="Trebuchet MS" w:cs="Times New Roman"/>
          <w:lang w:val="ro-RO"/>
        </w:rPr>
        <w:t xml:space="preserve"> </w:t>
      </w:r>
    </w:p>
    <w:p w14:paraId="3FDFCD51" w14:textId="77777777" w:rsidR="005F533F" w:rsidRPr="00914ED6" w:rsidRDefault="005F533F" w:rsidP="000C6FA1">
      <w:pPr>
        <w:pStyle w:val="Heading2"/>
        <w:numPr>
          <w:ilvl w:val="0"/>
          <w:numId w:val="0"/>
        </w:numPr>
        <w:spacing w:before="0" w:after="0" w:line="240" w:lineRule="auto"/>
        <w:ind w:left="576" w:hanging="576"/>
        <w:jc w:val="both"/>
        <w:rPr>
          <w:rFonts w:ascii="Trebuchet MS" w:hAnsi="Trebuchet MS" w:cs="Times New Roman"/>
          <w:lang w:val="ro-RO"/>
        </w:rPr>
      </w:pPr>
    </w:p>
    <w:p w14:paraId="07D46ACE" w14:textId="77777777" w:rsidR="005F533F" w:rsidRPr="00914ED6" w:rsidRDefault="005F533F" w:rsidP="00B5470E">
      <w:pPr>
        <w:pStyle w:val="Heading2"/>
        <w:spacing w:before="0" w:after="0" w:line="240" w:lineRule="auto"/>
        <w:jc w:val="both"/>
        <w:rPr>
          <w:rFonts w:ascii="Trebuchet MS" w:hAnsi="Trebuchet MS" w:cs="Times New Roman"/>
          <w:sz w:val="22"/>
          <w:szCs w:val="22"/>
          <w:lang w:val="ro-RO"/>
        </w:rPr>
      </w:pPr>
      <w:r w:rsidRPr="00914ED6">
        <w:rPr>
          <w:rFonts w:ascii="Trebuchet MS" w:hAnsi="Trebuchet MS" w:cs="Times New Roman"/>
          <w:bCs w:val="0"/>
          <w:i w:val="0"/>
          <w:sz w:val="22"/>
          <w:szCs w:val="22"/>
          <w:lang w:val="ro-RO"/>
        </w:rPr>
        <w:t>5</w:t>
      </w:r>
      <w:r w:rsidRPr="00914ED6">
        <w:rPr>
          <w:rFonts w:ascii="Trebuchet MS" w:hAnsi="Trebuchet MS" w:cs="Times New Roman"/>
          <w:i w:val="0"/>
          <w:sz w:val="22"/>
          <w:szCs w:val="22"/>
          <w:lang w:val="ro-RO"/>
        </w:rPr>
        <w:t>. MANAGEMENTUL ACTIVITĂŢII</w:t>
      </w:r>
    </w:p>
    <w:p w14:paraId="7B121429"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5.1. Acţiuni de control </w:t>
      </w:r>
    </w:p>
    <w:p w14:paraId="7F9C52FD"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5.1.1. </w:t>
      </w:r>
      <w:r w:rsidRPr="00914ED6">
        <w:rPr>
          <w:rFonts w:ascii="Trebuchet MS" w:hAnsi="Trebuchet MS" w:cs="Times New Roman"/>
          <w:lang w:val="ro-RO"/>
        </w:rPr>
        <w:t>Operatorul va lua toate măsurile care să asigure că nici</w:t>
      </w:r>
      <w:r w:rsidR="001D05A0" w:rsidRPr="00914ED6">
        <w:rPr>
          <w:rFonts w:ascii="Trebuchet MS" w:hAnsi="Trebuchet MS" w:cs="Times New Roman"/>
          <w:lang w:val="ro-RO"/>
        </w:rPr>
        <w:t xml:space="preserve"> </w:t>
      </w:r>
      <w:r w:rsidRPr="00914ED6">
        <w:rPr>
          <w:rFonts w:ascii="Trebuchet MS" w:hAnsi="Trebuchet MS" w:cs="Times New Roman"/>
          <w:lang w:val="ro-RO"/>
        </w:rPr>
        <w:t>o poluare importantă nu va fi cauzată.</w:t>
      </w:r>
    </w:p>
    <w:p w14:paraId="2B28BBE8"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lang w:val="ro-RO"/>
        </w:rPr>
        <w:t xml:space="preserve">5.1.2. </w:t>
      </w:r>
      <w:r w:rsidRPr="00914ED6">
        <w:rPr>
          <w:rFonts w:ascii="Trebuchet MS" w:hAnsi="Trebuchet MS" w:cs="Times New Roman"/>
          <w:lang w:val="ro-RO"/>
        </w:rPr>
        <w:t>Operatorul va lua toate măsurile de prevenire eficientă a poluării, în special prin recurgerea la cele mai bune tehnici disponibile.</w:t>
      </w:r>
    </w:p>
    <w:p w14:paraId="54BD80D5"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bCs/>
          <w:lang w:val="ro-RO"/>
        </w:rPr>
        <w:t xml:space="preserve">5.1.3. </w:t>
      </w:r>
      <w:r w:rsidRPr="00914ED6">
        <w:rPr>
          <w:rFonts w:ascii="Trebuchet MS" w:hAnsi="Trebuchet MS" w:cs="Times New Roman"/>
          <w:bCs/>
          <w:lang w:val="ro-RO"/>
        </w:rPr>
        <w:t>O</w:t>
      </w:r>
      <w:r w:rsidRPr="00914ED6">
        <w:rPr>
          <w:rFonts w:ascii="Trebuchet MS" w:hAnsi="Trebuchet MS" w:cs="Times New Roman"/>
          <w:lang w:val="ro-RO"/>
        </w:rPr>
        <w:t>peratorul trebuie să ia măsuri astfel încât toate activităţile ce se desfăşoară pe amplasament să nu determine deteriorarea sau perturbarea semnificativă a factorilor de mediu din afara limitelor acestuia.</w:t>
      </w:r>
    </w:p>
    <w:p w14:paraId="05044526"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bCs/>
          <w:lang w:val="ro-RO"/>
        </w:rPr>
        <w:t>5.1.4.</w:t>
      </w:r>
      <w:r w:rsidRPr="00914ED6">
        <w:rPr>
          <w:rFonts w:ascii="Trebuchet MS" w:hAnsi="Trebuchet MS" w:cs="Times New Roman"/>
          <w:b/>
          <w:i/>
          <w:lang w:val="ro-RO"/>
        </w:rPr>
        <w:t xml:space="preserve"> </w:t>
      </w:r>
      <w:r w:rsidRPr="00914ED6">
        <w:rPr>
          <w:rFonts w:ascii="Trebuchet MS" w:hAnsi="Trebuchet MS" w:cs="Times New Roman"/>
          <w:lang w:val="ro-RO"/>
        </w:rPr>
        <w:t>Operatorul are obligaţia</w:t>
      </w:r>
      <w:r w:rsidRPr="00914ED6">
        <w:rPr>
          <w:rFonts w:ascii="Trebuchet MS" w:hAnsi="Trebuchet MS" w:cs="Times New Roman"/>
          <w:b/>
          <w:lang w:val="ro-RO"/>
        </w:rPr>
        <w:t xml:space="preserve"> </w:t>
      </w:r>
      <w:r w:rsidRPr="00914ED6">
        <w:rPr>
          <w:rFonts w:ascii="Trebuchet MS" w:hAnsi="Trebuchet MS" w:cs="Times New Roman"/>
          <w:lang w:val="ro-RO"/>
        </w:rPr>
        <w:t>să respecte condiţiile prevăzute în prezenta autorizaţie integrată de mediu.</w:t>
      </w:r>
    </w:p>
    <w:p w14:paraId="0FDD6726"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5.1.5.</w:t>
      </w:r>
      <w:r w:rsidRPr="00914ED6">
        <w:rPr>
          <w:rFonts w:ascii="Trebuchet MS" w:hAnsi="Trebuchet MS" w:cs="Times New Roman"/>
          <w:lang w:val="ro-RO"/>
        </w:rPr>
        <w:t xml:space="preserve"> </w:t>
      </w:r>
      <w:r w:rsidR="004E685E" w:rsidRPr="00914ED6">
        <w:rPr>
          <w:rFonts w:ascii="Trebuchet MS" w:hAnsi="Trebuchet MS" w:cs="Times New Roman"/>
          <w:lang w:val="ro-RO"/>
        </w:rPr>
        <w:t>Î</w:t>
      </w:r>
      <w:r w:rsidRPr="00914ED6">
        <w:rPr>
          <w:rFonts w:ascii="Trebuchet MS" w:hAnsi="Trebuchet MS" w:cs="Times New Roman"/>
          <w:lang w:val="ro-RO"/>
        </w:rPr>
        <w:t>n cazul constatării oricăror neconformităţi cu prevederile AIM, operatorul are următoarele obligaţii:</w:t>
      </w:r>
    </w:p>
    <w:p w14:paraId="3BCAD3F4"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a) să informeze imediat ACPM cu emiterea AIM;</w:t>
      </w:r>
    </w:p>
    <w:p w14:paraId="6F32057D"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b) să ia toate măsurile necesare pentru restabilirea conformităţii, în cel mai scurt timp posibil, potrivit condiţiilor din AIM;</w:t>
      </w:r>
    </w:p>
    <w:p w14:paraId="6D09820C"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c) să ia orice măsură suplimentară pe care ACPM o consideră necesară pentru restabilirea conformităţii;</w:t>
      </w:r>
    </w:p>
    <w:p w14:paraId="20CEE718"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lang w:val="ro-RO"/>
        </w:rPr>
        <w:t xml:space="preserve">d) să întrerupă operarea instalaţiei în totalitate sau a unor părţi relevante din aceasta, în cazul în care neconformitatea constatată reprezintă un pericol imediat pentru sănătatea umană sau are un impact advers semnificativ asupra mediului, pînă la restabilirea conformităţii.  </w:t>
      </w:r>
    </w:p>
    <w:p w14:paraId="3C844A60" w14:textId="77777777" w:rsidR="005F533F" w:rsidRPr="00914ED6" w:rsidRDefault="005F533F" w:rsidP="00B356F1">
      <w:pPr>
        <w:spacing w:after="0" w:line="240" w:lineRule="auto"/>
        <w:jc w:val="both"/>
        <w:rPr>
          <w:rFonts w:ascii="Trebuchet MS" w:hAnsi="Trebuchet MS" w:cs="Times New Roman"/>
          <w:b/>
          <w:lang w:val="ro-RO"/>
        </w:rPr>
      </w:pPr>
      <w:r w:rsidRPr="00914ED6">
        <w:rPr>
          <w:rFonts w:ascii="Trebuchet MS" w:hAnsi="Trebuchet MS" w:cs="Times New Roman"/>
          <w:b/>
          <w:lang w:val="ro-RO"/>
        </w:rPr>
        <w:t>5.1.6.</w:t>
      </w:r>
      <w:r w:rsidRPr="00914ED6">
        <w:rPr>
          <w:rFonts w:ascii="Trebuchet MS" w:hAnsi="Trebuchet MS" w:cs="Times New Roman"/>
          <w:lang w:val="ro-RO"/>
        </w:rPr>
        <w:t xml:space="preserve"> Operatorul trebuie să stabilească şi să menţină un Sistem de Management al Autorizaţiei de Mediu (SMA), care trebuie să îndeplinească cerinţele prezentei autorizaţii. SMA va evalua toate </w:t>
      </w:r>
      <w:r w:rsidRPr="00914ED6">
        <w:rPr>
          <w:rFonts w:ascii="Trebuchet MS" w:hAnsi="Trebuchet MS" w:cs="Times New Roman"/>
          <w:lang w:val="ro-RO"/>
        </w:rPr>
        <w:lastRenderedPageBreak/>
        <w:t>operaţiunile şi va revizui toate opţiunile accesibile pentru utilizarea unei tehnologii mai curate,  evitarea producerii şi/sau minimizarea cantităţilor de deşeuri.</w:t>
      </w:r>
    </w:p>
    <w:p w14:paraId="3A2629BB" w14:textId="77777777" w:rsidR="005F533F" w:rsidRPr="00914ED6" w:rsidRDefault="005F533F" w:rsidP="00B5470E">
      <w:pPr>
        <w:pStyle w:val="table"/>
        <w:spacing w:after="0"/>
        <w:jc w:val="both"/>
        <w:rPr>
          <w:rFonts w:ascii="Trebuchet MS" w:hAnsi="Trebuchet MS"/>
          <w:sz w:val="22"/>
          <w:szCs w:val="22"/>
          <w:lang w:val="ro-RO"/>
        </w:rPr>
      </w:pPr>
      <w:r w:rsidRPr="00914ED6">
        <w:rPr>
          <w:rFonts w:ascii="Trebuchet MS" w:hAnsi="Trebuchet MS"/>
          <w:b/>
          <w:sz w:val="22"/>
          <w:szCs w:val="22"/>
          <w:lang w:val="ro-RO"/>
        </w:rPr>
        <w:t>5.1.7.</w:t>
      </w:r>
      <w:r w:rsidRPr="00914ED6">
        <w:rPr>
          <w:rFonts w:ascii="Trebuchet MS" w:hAnsi="Trebuchet MS"/>
          <w:sz w:val="22"/>
          <w:szCs w:val="22"/>
          <w:lang w:val="ro-RO"/>
        </w:rPr>
        <w:t xml:space="preserve"> Sistemul de management de mediu va include cel puţin:</w:t>
      </w:r>
    </w:p>
    <w:p w14:paraId="651BB124" w14:textId="77777777" w:rsidR="005F533F" w:rsidRPr="00914ED6" w:rsidRDefault="005F533F" w:rsidP="00B5470E">
      <w:pPr>
        <w:pStyle w:val="table"/>
        <w:numPr>
          <w:ilvl w:val="0"/>
          <w:numId w:val="10"/>
        </w:numPr>
        <w:spacing w:after="0"/>
        <w:jc w:val="both"/>
        <w:rPr>
          <w:rFonts w:ascii="Trebuchet MS" w:hAnsi="Trebuchet MS"/>
          <w:sz w:val="22"/>
          <w:szCs w:val="22"/>
          <w:lang w:val="ro-RO"/>
        </w:rPr>
      </w:pPr>
      <w:r w:rsidRPr="00914ED6">
        <w:rPr>
          <w:rFonts w:ascii="Trebuchet MS" w:hAnsi="Trebuchet MS"/>
          <w:sz w:val="22"/>
          <w:szCs w:val="22"/>
          <w:lang w:val="ro-RO"/>
        </w:rPr>
        <w:t>implementarea unei ierarhii transparente a atribuţiilor personalului responsabil cu sistemul de management;</w:t>
      </w:r>
    </w:p>
    <w:p w14:paraId="7267937B" w14:textId="77777777" w:rsidR="005F533F" w:rsidRPr="00914ED6" w:rsidRDefault="005F533F" w:rsidP="00B5470E">
      <w:pPr>
        <w:pStyle w:val="table"/>
        <w:numPr>
          <w:ilvl w:val="0"/>
          <w:numId w:val="10"/>
        </w:numPr>
        <w:spacing w:after="0"/>
        <w:jc w:val="both"/>
        <w:rPr>
          <w:rFonts w:ascii="Trebuchet MS" w:hAnsi="Trebuchet MS"/>
          <w:sz w:val="22"/>
          <w:szCs w:val="22"/>
          <w:lang w:val="ro-RO"/>
        </w:rPr>
      </w:pPr>
      <w:r w:rsidRPr="00914ED6">
        <w:rPr>
          <w:rFonts w:ascii="Trebuchet MS" w:hAnsi="Trebuchet MS"/>
          <w:sz w:val="22"/>
          <w:szCs w:val="22"/>
          <w:lang w:val="ro-RO"/>
        </w:rPr>
        <w:t>pregătirea şi publicarea unui raport anual al performanţelor de mediu;</w:t>
      </w:r>
    </w:p>
    <w:p w14:paraId="0A91DAFC" w14:textId="77777777" w:rsidR="005F533F" w:rsidRPr="00914ED6" w:rsidRDefault="005F533F" w:rsidP="00B5470E">
      <w:pPr>
        <w:pStyle w:val="table"/>
        <w:numPr>
          <w:ilvl w:val="0"/>
          <w:numId w:val="10"/>
        </w:numPr>
        <w:spacing w:after="0"/>
        <w:jc w:val="both"/>
        <w:rPr>
          <w:rFonts w:ascii="Trebuchet MS" w:hAnsi="Trebuchet MS"/>
          <w:sz w:val="22"/>
          <w:szCs w:val="22"/>
          <w:lang w:val="ro-RO"/>
        </w:rPr>
      </w:pPr>
      <w:r w:rsidRPr="00914ED6">
        <w:rPr>
          <w:rFonts w:ascii="Trebuchet MS" w:hAnsi="Trebuchet MS"/>
          <w:sz w:val="22"/>
          <w:szCs w:val="22"/>
          <w:lang w:val="ro-RO"/>
        </w:rPr>
        <w:t>stabilirea unor norme de mediu interne, care vor fi revizuite în mod regulat şi publicate în raportul anual;</w:t>
      </w:r>
    </w:p>
    <w:p w14:paraId="188AAE6C" w14:textId="77777777" w:rsidR="005F533F" w:rsidRPr="00914ED6" w:rsidRDefault="005F533F" w:rsidP="00B5470E">
      <w:pPr>
        <w:pStyle w:val="table"/>
        <w:numPr>
          <w:ilvl w:val="0"/>
          <w:numId w:val="10"/>
        </w:numPr>
        <w:spacing w:after="0"/>
        <w:jc w:val="both"/>
        <w:rPr>
          <w:rFonts w:ascii="Trebuchet MS" w:hAnsi="Trebuchet MS"/>
          <w:sz w:val="22"/>
          <w:szCs w:val="22"/>
          <w:lang w:val="ro-RO"/>
        </w:rPr>
      </w:pPr>
      <w:r w:rsidRPr="00914ED6">
        <w:rPr>
          <w:rFonts w:ascii="Trebuchet MS" w:hAnsi="Trebuchet MS"/>
          <w:sz w:val="22"/>
          <w:szCs w:val="22"/>
          <w:lang w:val="ro-RO"/>
        </w:rPr>
        <w:t>evaluarea riscului în mod regulat pentru a identifica pericolele unor accidente asupra factorilor de mediu;</w:t>
      </w:r>
    </w:p>
    <w:p w14:paraId="1B52138B" w14:textId="77777777" w:rsidR="005F533F" w:rsidRPr="00914ED6" w:rsidRDefault="005F533F" w:rsidP="00B5470E">
      <w:pPr>
        <w:pStyle w:val="table"/>
        <w:numPr>
          <w:ilvl w:val="0"/>
          <w:numId w:val="10"/>
        </w:numPr>
        <w:spacing w:after="0"/>
        <w:jc w:val="both"/>
        <w:rPr>
          <w:rFonts w:ascii="Trebuchet MS" w:hAnsi="Trebuchet MS"/>
          <w:sz w:val="22"/>
          <w:szCs w:val="22"/>
          <w:lang w:val="ro-RO"/>
        </w:rPr>
      </w:pPr>
      <w:r w:rsidRPr="00914ED6">
        <w:rPr>
          <w:rFonts w:ascii="Trebuchet MS" w:hAnsi="Trebuchet MS"/>
          <w:sz w:val="22"/>
          <w:szCs w:val="22"/>
          <w:lang w:val="ro-RO"/>
        </w:rPr>
        <w:t>compararea cu limitele admise şi înregistrarea datelor cu privire la consumul de energie şi apă, generarea deşeurilor;</w:t>
      </w:r>
    </w:p>
    <w:p w14:paraId="36C478B7" w14:textId="77777777" w:rsidR="005F533F" w:rsidRPr="00914ED6" w:rsidRDefault="005F533F" w:rsidP="00B5470E">
      <w:pPr>
        <w:pStyle w:val="table"/>
        <w:numPr>
          <w:ilvl w:val="0"/>
          <w:numId w:val="10"/>
        </w:numPr>
        <w:spacing w:after="0"/>
        <w:jc w:val="both"/>
        <w:rPr>
          <w:rFonts w:ascii="Trebuchet MS" w:hAnsi="Trebuchet MS"/>
          <w:sz w:val="22"/>
          <w:szCs w:val="22"/>
          <w:lang w:val="ro-RO"/>
        </w:rPr>
      </w:pPr>
      <w:r w:rsidRPr="00914ED6">
        <w:rPr>
          <w:rFonts w:ascii="Trebuchet MS" w:hAnsi="Trebuchet MS"/>
          <w:sz w:val="22"/>
          <w:szCs w:val="22"/>
          <w:lang w:val="ro-RO"/>
        </w:rPr>
        <w:t>implementarea unui program adecvat de instruire pentru personal;</w:t>
      </w:r>
    </w:p>
    <w:p w14:paraId="2A57C751" w14:textId="77777777" w:rsidR="005F533F" w:rsidRPr="00914ED6" w:rsidRDefault="005F533F" w:rsidP="00B5470E">
      <w:pPr>
        <w:pStyle w:val="table"/>
        <w:numPr>
          <w:ilvl w:val="0"/>
          <w:numId w:val="10"/>
        </w:numPr>
        <w:spacing w:after="0"/>
        <w:jc w:val="both"/>
        <w:rPr>
          <w:rFonts w:ascii="Trebuchet MS" w:hAnsi="Trebuchet MS"/>
          <w:b/>
          <w:sz w:val="22"/>
          <w:szCs w:val="22"/>
          <w:lang w:val="ro-RO"/>
        </w:rPr>
      </w:pPr>
      <w:r w:rsidRPr="00914ED6">
        <w:rPr>
          <w:rFonts w:ascii="Trebuchet MS" w:hAnsi="Trebuchet MS"/>
          <w:sz w:val="22"/>
          <w:szCs w:val="22"/>
          <w:lang w:val="ro-RO"/>
        </w:rPr>
        <w:t>aplicarea bunelor practici de întreţinere pentru a asigura buna funcţionare a mecanismelor tehnice.</w:t>
      </w:r>
    </w:p>
    <w:p w14:paraId="0486492B"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5.1.8. </w:t>
      </w:r>
      <w:r w:rsidRPr="00914ED6">
        <w:rPr>
          <w:rFonts w:ascii="Trebuchet MS" w:hAnsi="Trebuchet MS" w:cs="Times New Roman"/>
          <w:lang w:val="ro-RO"/>
        </w:rPr>
        <w:t>Operatorul va stabili şi menţine proceduri de identificare şi păstrare a înregistrărilor privitoare la mediu cuprinzând:</w:t>
      </w:r>
    </w:p>
    <w:p w14:paraId="2EB1A8D3" w14:textId="77777777" w:rsidR="005F533F" w:rsidRPr="00914ED6" w:rsidRDefault="005F533F" w:rsidP="003B39C1">
      <w:pPr>
        <w:numPr>
          <w:ilvl w:val="0"/>
          <w:numId w:val="33"/>
        </w:numPr>
        <w:spacing w:after="0" w:line="240" w:lineRule="auto"/>
        <w:ind w:left="270" w:hanging="270"/>
        <w:jc w:val="both"/>
        <w:rPr>
          <w:rFonts w:ascii="Trebuchet MS" w:hAnsi="Trebuchet MS" w:cs="Times New Roman"/>
          <w:lang w:val="ro-RO"/>
        </w:rPr>
      </w:pPr>
      <w:r w:rsidRPr="00914ED6">
        <w:rPr>
          <w:rFonts w:ascii="Trebuchet MS" w:hAnsi="Trebuchet MS" w:cs="Times New Roman"/>
          <w:lang w:val="ro-RO"/>
        </w:rPr>
        <w:t>responsabilităţi;</w:t>
      </w:r>
    </w:p>
    <w:p w14:paraId="70A674F3" w14:textId="77777777" w:rsidR="005F533F" w:rsidRPr="00914ED6" w:rsidRDefault="005F533F" w:rsidP="003B39C1">
      <w:pPr>
        <w:numPr>
          <w:ilvl w:val="0"/>
          <w:numId w:val="33"/>
        </w:numPr>
        <w:spacing w:after="0" w:line="240" w:lineRule="auto"/>
        <w:ind w:left="270" w:hanging="270"/>
        <w:jc w:val="both"/>
        <w:rPr>
          <w:rFonts w:ascii="Trebuchet MS" w:hAnsi="Trebuchet MS" w:cs="Times New Roman"/>
          <w:lang w:val="ro-RO"/>
        </w:rPr>
      </w:pPr>
      <w:r w:rsidRPr="00914ED6">
        <w:rPr>
          <w:rFonts w:ascii="Trebuchet MS" w:hAnsi="Trebuchet MS" w:cs="Times New Roman"/>
          <w:lang w:val="ro-RO"/>
        </w:rPr>
        <w:t>evidenţele de întreţinere;</w:t>
      </w:r>
    </w:p>
    <w:p w14:paraId="3CE1875D" w14:textId="77777777" w:rsidR="005F533F" w:rsidRPr="00914ED6" w:rsidRDefault="005F533F" w:rsidP="003B39C1">
      <w:pPr>
        <w:numPr>
          <w:ilvl w:val="0"/>
          <w:numId w:val="33"/>
        </w:numPr>
        <w:spacing w:after="0" w:line="240" w:lineRule="auto"/>
        <w:ind w:left="270" w:hanging="270"/>
        <w:jc w:val="both"/>
        <w:rPr>
          <w:rFonts w:ascii="Trebuchet MS" w:hAnsi="Trebuchet MS" w:cs="Times New Roman"/>
          <w:lang w:val="ro-RO"/>
        </w:rPr>
      </w:pPr>
      <w:r w:rsidRPr="00914ED6">
        <w:rPr>
          <w:rFonts w:ascii="Trebuchet MS" w:hAnsi="Trebuchet MS" w:cs="Times New Roman"/>
          <w:lang w:val="ro-RO"/>
        </w:rPr>
        <w:t>registre de monitorizare;</w:t>
      </w:r>
    </w:p>
    <w:p w14:paraId="3312C2A4" w14:textId="77777777" w:rsidR="005F533F" w:rsidRPr="00914ED6" w:rsidRDefault="005F533F" w:rsidP="003B39C1">
      <w:pPr>
        <w:numPr>
          <w:ilvl w:val="0"/>
          <w:numId w:val="33"/>
        </w:numPr>
        <w:spacing w:after="0" w:line="240" w:lineRule="auto"/>
        <w:ind w:left="270" w:hanging="270"/>
        <w:jc w:val="both"/>
        <w:rPr>
          <w:rFonts w:ascii="Trebuchet MS" w:hAnsi="Trebuchet MS" w:cs="Times New Roman"/>
          <w:lang w:val="ro-RO"/>
        </w:rPr>
      </w:pPr>
      <w:r w:rsidRPr="00914ED6">
        <w:rPr>
          <w:rFonts w:ascii="Trebuchet MS" w:hAnsi="Trebuchet MS" w:cs="Times New Roman"/>
          <w:lang w:val="ro-RO"/>
        </w:rPr>
        <w:t xml:space="preserve">rezultatele analizelor; </w:t>
      </w:r>
    </w:p>
    <w:p w14:paraId="71C1EED5" w14:textId="77777777" w:rsidR="005F533F" w:rsidRPr="00914ED6" w:rsidRDefault="005F533F" w:rsidP="003B39C1">
      <w:pPr>
        <w:numPr>
          <w:ilvl w:val="0"/>
          <w:numId w:val="33"/>
        </w:numPr>
        <w:spacing w:after="0" w:line="240" w:lineRule="auto"/>
        <w:ind w:left="270" w:hanging="270"/>
        <w:jc w:val="both"/>
        <w:rPr>
          <w:rFonts w:ascii="Trebuchet MS" w:hAnsi="Trebuchet MS" w:cs="Times New Roman"/>
          <w:lang w:val="ro-RO"/>
        </w:rPr>
      </w:pPr>
      <w:r w:rsidRPr="00914ED6">
        <w:rPr>
          <w:rFonts w:ascii="Trebuchet MS" w:hAnsi="Trebuchet MS" w:cs="Times New Roman"/>
          <w:lang w:val="ro-RO"/>
        </w:rPr>
        <w:t>rezultatele auditurilor;</w:t>
      </w:r>
    </w:p>
    <w:p w14:paraId="37F458BE" w14:textId="77777777" w:rsidR="005F533F" w:rsidRPr="00914ED6" w:rsidRDefault="005F533F" w:rsidP="003B39C1">
      <w:pPr>
        <w:numPr>
          <w:ilvl w:val="0"/>
          <w:numId w:val="33"/>
        </w:numPr>
        <w:spacing w:after="0" w:line="240" w:lineRule="auto"/>
        <w:ind w:left="270" w:hanging="270"/>
        <w:jc w:val="both"/>
        <w:rPr>
          <w:rFonts w:ascii="Trebuchet MS" w:hAnsi="Trebuchet MS" w:cs="Times New Roman"/>
          <w:lang w:val="ro-RO"/>
        </w:rPr>
      </w:pPr>
      <w:r w:rsidRPr="00914ED6">
        <w:rPr>
          <w:rFonts w:ascii="Trebuchet MS" w:hAnsi="Trebuchet MS" w:cs="Times New Roman"/>
          <w:lang w:val="ro-RO"/>
        </w:rPr>
        <w:t>evidenţa privind sesizările şi incidentele;</w:t>
      </w:r>
    </w:p>
    <w:p w14:paraId="33FD3223" w14:textId="77777777" w:rsidR="005F533F" w:rsidRPr="00914ED6" w:rsidRDefault="005F533F" w:rsidP="003B39C1">
      <w:pPr>
        <w:pStyle w:val="table"/>
        <w:numPr>
          <w:ilvl w:val="0"/>
          <w:numId w:val="33"/>
        </w:numPr>
        <w:spacing w:after="0"/>
        <w:ind w:left="270" w:hanging="270"/>
        <w:jc w:val="both"/>
        <w:rPr>
          <w:rFonts w:ascii="Trebuchet MS" w:hAnsi="Trebuchet MS"/>
          <w:b/>
          <w:bCs/>
          <w:sz w:val="22"/>
          <w:szCs w:val="22"/>
          <w:lang w:val="ro-RO"/>
        </w:rPr>
      </w:pPr>
      <w:r w:rsidRPr="00914ED6">
        <w:rPr>
          <w:rFonts w:ascii="Trebuchet MS" w:hAnsi="Trebuchet MS"/>
          <w:sz w:val="22"/>
          <w:szCs w:val="22"/>
          <w:lang w:val="ro-RO"/>
        </w:rPr>
        <w:t>evidenţe privind instruirile.</w:t>
      </w:r>
    </w:p>
    <w:p w14:paraId="13793CA3" w14:textId="77777777" w:rsidR="005F533F" w:rsidRPr="00914ED6" w:rsidRDefault="005F533F" w:rsidP="00C70B9E">
      <w:pPr>
        <w:spacing w:after="0" w:line="240" w:lineRule="auto"/>
        <w:jc w:val="both"/>
        <w:rPr>
          <w:rFonts w:ascii="Trebuchet MS" w:hAnsi="Trebuchet MS" w:cs="Times New Roman"/>
          <w:b/>
          <w:bCs/>
          <w:lang w:val="ro-RO"/>
        </w:rPr>
      </w:pPr>
      <w:r w:rsidRPr="00914ED6">
        <w:rPr>
          <w:rFonts w:ascii="Trebuchet MS" w:hAnsi="Trebuchet MS" w:cs="Times New Roman"/>
          <w:b/>
          <w:bCs/>
          <w:lang w:val="ro-RO"/>
        </w:rPr>
        <w:t>5.2. Conştientizare şi instruire</w:t>
      </w:r>
    </w:p>
    <w:p w14:paraId="2D17FD7A" w14:textId="77777777" w:rsidR="005F533F" w:rsidRPr="00914ED6" w:rsidRDefault="005F533F" w:rsidP="00C70B9E">
      <w:pPr>
        <w:spacing w:after="0" w:line="240" w:lineRule="auto"/>
        <w:jc w:val="both"/>
        <w:rPr>
          <w:rFonts w:ascii="Trebuchet MS" w:hAnsi="Trebuchet MS" w:cs="Times New Roman"/>
          <w:lang w:val="ro-RO"/>
        </w:rPr>
      </w:pPr>
      <w:r w:rsidRPr="00914ED6">
        <w:rPr>
          <w:rFonts w:ascii="Trebuchet MS" w:hAnsi="Trebuchet MS" w:cs="Times New Roman"/>
          <w:b/>
          <w:bCs/>
          <w:lang w:val="ro-RO"/>
        </w:rPr>
        <w:t>5.2.1.</w:t>
      </w:r>
      <w:r w:rsidRPr="00914ED6">
        <w:rPr>
          <w:rFonts w:ascii="Trebuchet MS" w:hAnsi="Trebuchet MS" w:cs="Times New Roman"/>
          <w:lang w:val="ro-RO"/>
        </w:rPr>
        <w:t xml:space="preserve"> Operatorul trebuie să stabilească şi să menţină proceduri pentru realizarea de instruiri adecvate privind protecţia mediului pentru toţi angajaţii a căror activitate poate avea efect semnificativ asupra mediului, asigurând păstrarea documentelor privind instruirile efectuate. </w:t>
      </w:r>
    </w:p>
    <w:p w14:paraId="0C63F702" w14:textId="77777777" w:rsidR="007C3FC4" w:rsidRPr="00914ED6" w:rsidRDefault="005F533F" w:rsidP="00C70B9E">
      <w:pPr>
        <w:pStyle w:val="Heading3"/>
        <w:spacing w:before="0" w:after="0" w:line="240" w:lineRule="auto"/>
        <w:jc w:val="both"/>
        <w:rPr>
          <w:rFonts w:ascii="Trebuchet MS" w:hAnsi="Trebuchet MS" w:cs="Times New Roman"/>
          <w:sz w:val="22"/>
          <w:szCs w:val="22"/>
          <w:lang w:val="ro-RO"/>
        </w:rPr>
      </w:pPr>
      <w:r w:rsidRPr="00914ED6">
        <w:rPr>
          <w:rFonts w:ascii="Trebuchet MS" w:hAnsi="Trebuchet MS" w:cs="Times New Roman"/>
          <w:sz w:val="22"/>
          <w:szCs w:val="22"/>
          <w:lang w:val="ro-RO"/>
        </w:rPr>
        <w:t>5.2.2</w:t>
      </w:r>
      <w:r w:rsidRPr="00914ED6">
        <w:rPr>
          <w:rFonts w:ascii="Trebuchet MS" w:hAnsi="Trebuchet MS" w:cs="Times New Roman"/>
          <w:b w:val="0"/>
          <w:sz w:val="22"/>
          <w:szCs w:val="22"/>
          <w:lang w:val="ro-RO"/>
        </w:rPr>
        <w:t xml:space="preserve">. Personalul, care are sarcini clar desemnate, trebuie să fie calificat conform </w:t>
      </w:r>
    </w:p>
    <w:p w14:paraId="7207B85A" w14:textId="77777777" w:rsidR="005F533F" w:rsidRPr="00914ED6" w:rsidRDefault="005F533F" w:rsidP="00C70B9E">
      <w:pPr>
        <w:pStyle w:val="Heading3"/>
        <w:spacing w:before="0" w:after="0" w:line="240" w:lineRule="auto"/>
        <w:jc w:val="both"/>
        <w:rPr>
          <w:rFonts w:ascii="Trebuchet MS" w:hAnsi="Trebuchet MS" w:cs="Times New Roman"/>
          <w:sz w:val="22"/>
          <w:szCs w:val="22"/>
          <w:lang w:val="ro-RO"/>
        </w:rPr>
      </w:pPr>
      <w:r w:rsidRPr="00914ED6">
        <w:rPr>
          <w:rFonts w:ascii="Trebuchet MS" w:hAnsi="Trebuchet MS" w:cs="Times New Roman"/>
          <w:b w:val="0"/>
          <w:sz w:val="22"/>
          <w:szCs w:val="22"/>
          <w:lang w:val="ro-RO"/>
        </w:rPr>
        <w:t xml:space="preserve">specificului instalaţiei, pe bază de studii, instruiri şi/sau experienţă adecvată. </w:t>
      </w:r>
    </w:p>
    <w:p w14:paraId="2D38507A" w14:textId="77777777" w:rsidR="00B356F1" w:rsidRPr="00914ED6" w:rsidRDefault="005F533F" w:rsidP="00C70B9E">
      <w:pPr>
        <w:spacing w:after="0" w:line="240" w:lineRule="auto"/>
        <w:jc w:val="both"/>
        <w:rPr>
          <w:rFonts w:ascii="Trebuchet MS" w:hAnsi="Trebuchet MS" w:cs="Times New Roman"/>
          <w:lang w:val="ro-RO"/>
        </w:rPr>
      </w:pPr>
      <w:r w:rsidRPr="00914ED6">
        <w:rPr>
          <w:rFonts w:ascii="Trebuchet MS" w:hAnsi="Trebuchet MS" w:cs="Times New Roman"/>
          <w:b/>
          <w:lang w:val="ro-RO"/>
        </w:rPr>
        <w:t>5.2.3.</w:t>
      </w:r>
      <w:r w:rsidRPr="00914ED6">
        <w:rPr>
          <w:rFonts w:ascii="Trebuchet MS" w:hAnsi="Trebuchet MS" w:cs="Times New Roman"/>
          <w:lang w:val="ro-RO"/>
        </w:rPr>
        <w:t xml:space="preserve"> Personalul care are sarcini clar desemnate în domeniul gestiunii deşeurilor, inclusiv al deşeurilor periculoase, trebuie să fie instruit în acest domeniu, ca urmare a absolvirii unor cursuri de specialitate, </w:t>
      </w:r>
      <w:r w:rsidR="00B356F1" w:rsidRPr="00914ED6">
        <w:rPr>
          <w:rFonts w:ascii="Trebuchet MS" w:hAnsi="Trebuchet MS" w:cs="Times New Roman"/>
          <w:lang w:val="ro-RO"/>
        </w:rPr>
        <w:t>conform prevederilor din OUG nr. 92/2021 privind regimul deşeurilor.</w:t>
      </w:r>
    </w:p>
    <w:p w14:paraId="647434DB" w14:textId="77777777" w:rsidR="005F533F" w:rsidRPr="00914ED6" w:rsidRDefault="005F533F" w:rsidP="00A641F7">
      <w:pPr>
        <w:pStyle w:val="Heading3"/>
        <w:tabs>
          <w:tab w:val="clear" w:pos="0"/>
        </w:tabs>
        <w:spacing w:before="0" w:after="0" w:line="240" w:lineRule="auto"/>
        <w:ind w:left="0" w:hanging="11"/>
        <w:jc w:val="both"/>
        <w:rPr>
          <w:rFonts w:ascii="Trebuchet MS" w:hAnsi="Trebuchet MS" w:cs="Times New Roman"/>
          <w:b w:val="0"/>
          <w:sz w:val="22"/>
          <w:szCs w:val="22"/>
          <w:lang w:val="ro-RO"/>
        </w:rPr>
      </w:pPr>
      <w:r w:rsidRPr="00914ED6">
        <w:rPr>
          <w:rFonts w:ascii="Trebuchet MS" w:hAnsi="Trebuchet MS" w:cs="Times New Roman"/>
          <w:sz w:val="22"/>
          <w:szCs w:val="22"/>
          <w:lang w:val="ro-RO"/>
        </w:rPr>
        <w:t xml:space="preserve">5.2.4. </w:t>
      </w:r>
      <w:r w:rsidRPr="00914ED6">
        <w:rPr>
          <w:rFonts w:ascii="Trebuchet MS" w:hAnsi="Trebuchet MS" w:cs="Times New Roman"/>
          <w:b w:val="0"/>
          <w:sz w:val="22"/>
          <w:szCs w:val="22"/>
          <w:lang w:val="ro-RO"/>
        </w:rPr>
        <w:t xml:space="preserve">Un exemplar din prezenta autorizaţie trebuie să rămână, în orice moment, accesibil personalului desemnat cu atribuţii în domeniul protecţiei mediului. </w:t>
      </w:r>
    </w:p>
    <w:p w14:paraId="591C9BE9" w14:textId="77777777" w:rsidR="00B356F1" w:rsidRPr="00914ED6" w:rsidRDefault="00B356F1" w:rsidP="00CB3FF8">
      <w:pPr>
        <w:numPr>
          <w:ilvl w:val="0"/>
          <w:numId w:val="1"/>
        </w:numPr>
        <w:tabs>
          <w:tab w:val="clear" w:pos="0"/>
        </w:tabs>
        <w:spacing w:after="0" w:line="240" w:lineRule="auto"/>
        <w:ind w:left="0" w:hanging="11"/>
        <w:jc w:val="both"/>
        <w:rPr>
          <w:rFonts w:ascii="Trebuchet MS" w:hAnsi="Trebuchet MS" w:cs="Times New Roman"/>
          <w:lang w:val="ro-RO"/>
        </w:rPr>
      </w:pPr>
      <w:r w:rsidRPr="00914ED6">
        <w:rPr>
          <w:rFonts w:ascii="Trebuchet MS" w:hAnsi="Trebuchet MS" w:cs="Times New Roman"/>
          <w:lang w:val="ro-RO"/>
        </w:rPr>
        <w:t>Conform recomandărilor BAT 1 - „Sistemul de management de mediu”, SC KRONOSPAN TRADING SRL a implementat sistemul integrat de management al activităţii, astfel:</w:t>
      </w:r>
    </w:p>
    <w:p w14:paraId="39961821" w14:textId="77777777" w:rsidR="00CB3FF8" w:rsidRPr="00914ED6" w:rsidRDefault="00B356F1" w:rsidP="00A641F7">
      <w:pPr>
        <w:pStyle w:val="BodyText21"/>
        <w:numPr>
          <w:ilvl w:val="0"/>
          <w:numId w:val="1"/>
        </w:numPr>
        <w:tabs>
          <w:tab w:val="clear" w:pos="0"/>
        </w:tabs>
        <w:spacing w:line="240" w:lineRule="auto"/>
        <w:ind w:left="0" w:hanging="11"/>
        <w:rPr>
          <w:rFonts w:ascii="Trebuchet MS" w:hAnsi="Trebuchet MS" w:cs="Times New Roman"/>
          <w:sz w:val="22"/>
          <w:szCs w:val="22"/>
        </w:rPr>
      </w:pPr>
      <w:r w:rsidRPr="00914ED6">
        <w:rPr>
          <w:rFonts w:ascii="Trebuchet MS" w:hAnsi="Trebuchet MS" w:cs="Times New Roman"/>
          <w:sz w:val="22"/>
          <w:szCs w:val="22"/>
          <w:lang w:val="en-US"/>
        </w:rPr>
        <w:t xml:space="preserve">-Societatea Kronospan </w:t>
      </w:r>
      <w:r w:rsidRPr="00914ED6">
        <w:rPr>
          <w:rFonts w:ascii="Trebuchet MS" w:hAnsi="Trebuchet MS" w:cs="Times New Roman"/>
          <w:bCs/>
          <w:sz w:val="22"/>
          <w:szCs w:val="22"/>
        </w:rPr>
        <w:t>Trading</w:t>
      </w:r>
      <w:r w:rsidRPr="00914ED6">
        <w:rPr>
          <w:rFonts w:ascii="Trebuchet MS" w:hAnsi="Trebuchet MS" w:cs="Times New Roman"/>
          <w:sz w:val="22"/>
          <w:szCs w:val="22"/>
          <w:lang w:val="en-US"/>
        </w:rPr>
        <w:t xml:space="preserve"> SRL are implementat şi certificat sistemul de management </w:t>
      </w:r>
      <w:r w:rsidR="007C3FC4" w:rsidRPr="00914ED6">
        <w:rPr>
          <w:rFonts w:ascii="Trebuchet MS" w:hAnsi="Trebuchet MS" w:cs="Times New Roman"/>
          <w:sz w:val="22"/>
          <w:szCs w:val="22"/>
          <w:lang w:val="en-US"/>
        </w:rPr>
        <w:t xml:space="preserve"> </w:t>
      </w:r>
      <w:r w:rsidRPr="00914ED6">
        <w:rPr>
          <w:rFonts w:ascii="Trebuchet MS" w:hAnsi="Trebuchet MS" w:cs="Times New Roman"/>
          <w:sz w:val="22"/>
          <w:szCs w:val="22"/>
          <w:lang w:val="en-US"/>
        </w:rPr>
        <w:t>integrat Calitate - Mediu - Sănăt</w:t>
      </w:r>
      <w:r w:rsidR="00460267" w:rsidRPr="00914ED6">
        <w:rPr>
          <w:rFonts w:ascii="Trebuchet MS" w:hAnsi="Trebuchet MS" w:cs="Times New Roman"/>
          <w:sz w:val="22"/>
          <w:szCs w:val="22"/>
          <w:lang w:val="en-US"/>
        </w:rPr>
        <w:t xml:space="preserve">ate și securitate ocupațională, Energetic, </w:t>
      </w:r>
      <w:r w:rsidRPr="00914ED6">
        <w:rPr>
          <w:rFonts w:ascii="Trebuchet MS" w:hAnsi="Trebuchet MS" w:cs="Times New Roman"/>
          <w:sz w:val="22"/>
          <w:szCs w:val="22"/>
          <w:lang w:val="en-US"/>
        </w:rPr>
        <w:t xml:space="preserve">conform standardelor SR </w:t>
      </w:r>
      <w:r w:rsidR="007C3FC4" w:rsidRPr="00914ED6">
        <w:rPr>
          <w:rFonts w:ascii="Trebuchet MS" w:hAnsi="Trebuchet MS" w:cs="Times New Roman"/>
          <w:sz w:val="22"/>
          <w:szCs w:val="22"/>
          <w:lang w:val="en-US"/>
        </w:rPr>
        <w:t xml:space="preserve"> </w:t>
      </w:r>
      <w:r w:rsidR="008B07B0" w:rsidRPr="00914ED6">
        <w:rPr>
          <w:rFonts w:ascii="Trebuchet MS" w:hAnsi="Trebuchet MS" w:cs="Times New Roman"/>
          <w:sz w:val="22"/>
          <w:szCs w:val="22"/>
          <w:lang w:val="en-US"/>
        </w:rPr>
        <w:t xml:space="preserve">EN ISO 9001:2015, SR EN ISO 14001:2015; </w:t>
      </w:r>
      <w:r w:rsidR="004B569E" w:rsidRPr="00914ED6">
        <w:rPr>
          <w:rFonts w:ascii="Trebuchet MS" w:hAnsi="Trebuchet MS" w:cs="Times New Roman"/>
          <w:sz w:val="22"/>
          <w:szCs w:val="22"/>
          <w:lang w:val="en-US"/>
        </w:rPr>
        <w:t>SR OHSAS 18001:2008</w:t>
      </w:r>
      <w:r w:rsidR="008B07B0" w:rsidRPr="00914ED6">
        <w:rPr>
          <w:rFonts w:ascii="Trebuchet MS" w:hAnsi="Trebuchet MS" w:cs="Times New Roman"/>
          <w:sz w:val="22"/>
          <w:szCs w:val="22"/>
          <w:lang w:val="en-US"/>
        </w:rPr>
        <w:t xml:space="preserve"> </w:t>
      </w:r>
      <w:r w:rsidR="00360E42" w:rsidRPr="00914ED6">
        <w:rPr>
          <w:rFonts w:ascii="Trebuchet MS" w:hAnsi="Trebuchet MS" w:cs="Times New Roman"/>
          <w:sz w:val="22"/>
          <w:szCs w:val="22"/>
          <w:lang w:val="en-US"/>
        </w:rPr>
        <w:t>ș</w:t>
      </w:r>
      <w:r w:rsidR="008B07B0" w:rsidRPr="00914ED6">
        <w:rPr>
          <w:rFonts w:ascii="Trebuchet MS" w:hAnsi="Trebuchet MS" w:cs="Times New Roman"/>
          <w:sz w:val="22"/>
          <w:szCs w:val="22"/>
          <w:lang w:val="en-US"/>
        </w:rPr>
        <w:t xml:space="preserve">i </w:t>
      </w:r>
      <w:r w:rsidR="00460267" w:rsidRPr="00914ED6">
        <w:rPr>
          <w:rFonts w:ascii="Trebuchet MS" w:hAnsi="Trebuchet MS" w:cs="Times New Roman"/>
          <w:sz w:val="22"/>
          <w:szCs w:val="22"/>
          <w:lang w:val="en-US"/>
        </w:rPr>
        <w:t xml:space="preserve">SR EN ISO 50001:2011. </w:t>
      </w:r>
    </w:p>
    <w:p w14:paraId="4E2885B3" w14:textId="77777777" w:rsidR="00B356F1" w:rsidRPr="00914ED6" w:rsidRDefault="00B356F1" w:rsidP="00A641F7">
      <w:pPr>
        <w:pStyle w:val="BodyText21"/>
        <w:numPr>
          <w:ilvl w:val="0"/>
          <w:numId w:val="1"/>
        </w:numPr>
        <w:tabs>
          <w:tab w:val="clear" w:pos="0"/>
        </w:tabs>
        <w:spacing w:line="240" w:lineRule="auto"/>
        <w:ind w:left="0" w:hanging="11"/>
        <w:rPr>
          <w:rFonts w:ascii="Trebuchet MS" w:hAnsi="Trebuchet MS" w:cs="Times New Roman"/>
          <w:sz w:val="22"/>
          <w:szCs w:val="22"/>
        </w:rPr>
      </w:pPr>
      <w:r w:rsidRPr="00914ED6">
        <w:rPr>
          <w:rFonts w:ascii="Trebuchet MS" w:hAnsi="Trebuchet MS" w:cs="Times New Roman"/>
          <w:sz w:val="22"/>
          <w:szCs w:val="22"/>
          <w:lang w:val="en-US"/>
        </w:rPr>
        <w:t>-Societatea are implementate sisteme eficiente de exploatare şi de întreţinere referitoare</w:t>
      </w:r>
      <w:r w:rsidR="00CB3FF8" w:rsidRPr="00914ED6">
        <w:rPr>
          <w:rFonts w:ascii="Trebuchet MS" w:hAnsi="Trebuchet MS" w:cs="Times New Roman"/>
          <w:sz w:val="22"/>
          <w:szCs w:val="22"/>
          <w:lang w:val="en-US"/>
        </w:rPr>
        <w:t xml:space="preserve"> </w:t>
      </w:r>
      <w:r w:rsidRPr="00914ED6">
        <w:rPr>
          <w:rFonts w:ascii="Trebuchet MS" w:hAnsi="Trebuchet MS" w:cs="Times New Roman"/>
          <w:sz w:val="22"/>
          <w:szCs w:val="22"/>
          <w:lang w:val="en-US"/>
        </w:rPr>
        <w:t>la toate fazele procesului tehnologic (procedură documentată pentru controlul operaţiunilor care</w:t>
      </w:r>
      <w:r w:rsidR="007C3FC4" w:rsidRPr="00914ED6">
        <w:rPr>
          <w:rFonts w:ascii="Trebuchet MS" w:hAnsi="Trebuchet MS" w:cs="Times New Roman"/>
          <w:sz w:val="22"/>
          <w:szCs w:val="22"/>
          <w:lang w:val="en-US"/>
        </w:rPr>
        <w:t xml:space="preserve"> </w:t>
      </w:r>
      <w:r w:rsidRPr="00914ED6">
        <w:rPr>
          <w:rFonts w:ascii="Trebuchet MS" w:hAnsi="Trebuchet MS" w:cs="Times New Roman"/>
          <w:sz w:val="22"/>
          <w:szCs w:val="22"/>
          <w:lang w:val="en-US"/>
        </w:rPr>
        <w:t>pot avea impact nefavorabil asupra siguranţei, sănătăţii şi mediului; instrucţiuni de lucru pentru operarea în siguranţă a utilajelor/instalaţiilor aferente procesului de producţie şi activităţilor conexe şi pentru manevrare şi depozitare a materiei prime şi materialelor în condiţii de siguranţă şi de protejare a mediului;instrucţiuni de lucru specifice de identificare,</w:t>
      </w:r>
      <w:r w:rsidR="007C3FC4" w:rsidRPr="00914ED6">
        <w:rPr>
          <w:rFonts w:ascii="Trebuchet MS" w:hAnsi="Trebuchet MS" w:cs="Times New Roman"/>
          <w:sz w:val="22"/>
          <w:szCs w:val="22"/>
          <w:lang w:val="en-US"/>
        </w:rPr>
        <w:t xml:space="preserve"> </w:t>
      </w:r>
      <w:r w:rsidRPr="00914ED6">
        <w:rPr>
          <w:rFonts w:ascii="Trebuchet MS" w:hAnsi="Trebuchet MS" w:cs="Times New Roman"/>
          <w:sz w:val="22"/>
          <w:szCs w:val="22"/>
          <w:lang w:val="en-US"/>
        </w:rPr>
        <w:t>revizuire şi prioritizare a elementelor instalaţiei pentru care este adecvat un regim de întreţinere preventiv;</w:t>
      </w:r>
      <w:r w:rsidR="00E37CFF" w:rsidRPr="00914ED6">
        <w:rPr>
          <w:rFonts w:ascii="Trebuchet MS" w:hAnsi="Trebuchet MS" w:cs="Times New Roman"/>
          <w:sz w:val="22"/>
          <w:szCs w:val="22"/>
          <w:lang w:val="en-US"/>
        </w:rPr>
        <w:t xml:space="preserve"> </w:t>
      </w:r>
      <w:r w:rsidRPr="00914ED6">
        <w:rPr>
          <w:rFonts w:ascii="Trebuchet MS" w:hAnsi="Trebuchet MS" w:cs="Times New Roman"/>
          <w:sz w:val="22"/>
          <w:szCs w:val="22"/>
          <w:lang w:val="en-US"/>
        </w:rPr>
        <w:t>program de</w:t>
      </w:r>
      <w:r w:rsidRPr="00914ED6">
        <w:rPr>
          <w:rFonts w:ascii="Trebuchet MS" w:hAnsi="Trebuchet MS" w:cs="Times New Roman"/>
          <w:szCs w:val="24"/>
          <w:lang w:val="en-US"/>
        </w:rPr>
        <w:t xml:space="preserve"> </w:t>
      </w:r>
      <w:r w:rsidRPr="00914ED6">
        <w:rPr>
          <w:rFonts w:ascii="Trebuchet MS" w:hAnsi="Trebuchet MS" w:cs="Times New Roman"/>
          <w:sz w:val="22"/>
          <w:szCs w:val="22"/>
          <w:lang w:val="en-US"/>
        </w:rPr>
        <w:t>întreţinere şi reparaţie a echipamentelor, incluzând şi inspecţii regulate a elementelor „neproductive” de mare importanţă cum ar fi rezervoarele,</w:t>
      </w:r>
      <w:r w:rsidR="007C3FC4" w:rsidRPr="00914ED6">
        <w:rPr>
          <w:rFonts w:ascii="Trebuchet MS" w:hAnsi="Trebuchet MS" w:cs="Times New Roman"/>
          <w:sz w:val="22"/>
          <w:szCs w:val="22"/>
          <w:lang w:val="en-US"/>
        </w:rPr>
        <w:t xml:space="preserve"> </w:t>
      </w:r>
      <w:r w:rsidRPr="00914ED6">
        <w:rPr>
          <w:rFonts w:ascii="Trebuchet MS" w:hAnsi="Trebuchet MS" w:cs="Times New Roman"/>
          <w:sz w:val="22"/>
          <w:szCs w:val="22"/>
          <w:lang w:val="en-US"/>
        </w:rPr>
        <w:t>conductele, cuve de retenţie şi echipamente de control al emisiilor, în care sunt stabilite</w:t>
      </w:r>
      <w:r w:rsidR="007C3FC4" w:rsidRPr="00914ED6">
        <w:rPr>
          <w:rFonts w:ascii="Trebuchet MS" w:hAnsi="Trebuchet MS" w:cs="Times New Roman"/>
          <w:sz w:val="22"/>
          <w:szCs w:val="22"/>
          <w:lang w:val="en-US"/>
        </w:rPr>
        <w:t xml:space="preserve"> </w:t>
      </w:r>
      <w:r w:rsidRPr="00914ED6">
        <w:rPr>
          <w:rFonts w:ascii="Trebuchet MS" w:hAnsi="Trebuchet MS" w:cs="Times New Roman"/>
          <w:sz w:val="22"/>
          <w:szCs w:val="22"/>
          <w:lang w:val="en-US"/>
        </w:rPr>
        <w:t>perioadele la care acestea se efectuează în funcţie de recomandările producătorilor de</w:t>
      </w:r>
      <w:r w:rsidR="007C3FC4" w:rsidRPr="00914ED6">
        <w:rPr>
          <w:rFonts w:ascii="Trebuchet MS" w:hAnsi="Trebuchet MS" w:cs="Times New Roman"/>
          <w:sz w:val="22"/>
          <w:szCs w:val="22"/>
          <w:lang w:val="en-US"/>
        </w:rPr>
        <w:t xml:space="preserve"> </w:t>
      </w:r>
      <w:r w:rsidRPr="00914ED6">
        <w:rPr>
          <w:rFonts w:ascii="Trebuchet MS" w:hAnsi="Trebuchet MS" w:cs="Times New Roman"/>
          <w:sz w:val="22"/>
          <w:szCs w:val="22"/>
          <w:lang w:val="en-US"/>
        </w:rPr>
        <w:t>echipamente şi de numărul de ore de funcţionare, sarcinile de întreţinere planificată, sarcinile de întreţinere la cerere şi sarcinile corective.</w:t>
      </w:r>
    </w:p>
    <w:p w14:paraId="039E0A75" w14:textId="77777777" w:rsidR="00B356F1" w:rsidRPr="00914ED6" w:rsidRDefault="00B356F1" w:rsidP="00A641F7">
      <w:pPr>
        <w:numPr>
          <w:ilvl w:val="0"/>
          <w:numId w:val="1"/>
        </w:numPr>
        <w:tabs>
          <w:tab w:val="clear" w:pos="0"/>
        </w:tabs>
        <w:spacing w:after="0" w:line="240" w:lineRule="auto"/>
        <w:ind w:left="0" w:hanging="11"/>
        <w:jc w:val="both"/>
        <w:rPr>
          <w:rFonts w:ascii="Trebuchet MS" w:hAnsi="Trebuchet MS" w:cs="Times New Roman"/>
          <w:lang w:val="fr-FR"/>
        </w:rPr>
      </w:pPr>
      <w:r w:rsidRPr="00914ED6">
        <w:rPr>
          <w:rFonts w:ascii="Trebuchet MS" w:hAnsi="Trebuchet MS" w:cs="Times New Roman"/>
        </w:rPr>
        <w:t>D</w:t>
      </w:r>
      <w:r w:rsidRPr="00914ED6">
        <w:rPr>
          <w:rFonts w:ascii="Trebuchet MS" w:hAnsi="Trebuchet MS" w:cs="Times New Roman"/>
          <w:lang w:val="it-IT"/>
        </w:rPr>
        <w:t>e asemenea, societatea are implementat sistemul „due diligence” prin care sunt stabilite obliga</w:t>
      </w:r>
      <w:r w:rsidR="00360E42" w:rsidRPr="00914ED6">
        <w:rPr>
          <w:rFonts w:ascii="Trebuchet MS" w:hAnsi="Trebuchet MS" w:cs="Times New Roman"/>
          <w:lang w:val="it-IT"/>
        </w:rPr>
        <w:t>ț</w:t>
      </w:r>
      <w:r w:rsidRPr="00914ED6">
        <w:rPr>
          <w:rFonts w:ascii="Trebuchet MS" w:hAnsi="Trebuchet MS" w:cs="Times New Roman"/>
          <w:lang w:val="it-IT"/>
        </w:rPr>
        <w:t>iile operatorilor care introduc pe pia</w:t>
      </w:r>
      <w:r w:rsidR="00360E42" w:rsidRPr="00914ED6">
        <w:rPr>
          <w:rFonts w:ascii="Trebuchet MS" w:hAnsi="Trebuchet MS" w:cs="Times New Roman"/>
          <w:lang w:val="it-IT"/>
        </w:rPr>
        <w:t>ță</w:t>
      </w:r>
      <w:r w:rsidRPr="00914ED6">
        <w:rPr>
          <w:rFonts w:ascii="Trebuchet MS" w:hAnsi="Trebuchet MS" w:cs="Times New Roman"/>
          <w:lang w:val="it-IT"/>
        </w:rPr>
        <w:t xml:space="preserve"> lemn </w:t>
      </w:r>
      <w:r w:rsidR="00360E42" w:rsidRPr="00914ED6">
        <w:rPr>
          <w:rFonts w:ascii="Trebuchet MS" w:hAnsi="Trebuchet MS" w:cs="Times New Roman"/>
          <w:lang w:val="it-IT"/>
        </w:rPr>
        <w:t>ș</w:t>
      </w:r>
      <w:r w:rsidRPr="00914ED6">
        <w:rPr>
          <w:rFonts w:ascii="Trebuchet MS" w:hAnsi="Trebuchet MS" w:cs="Times New Roman"/>
          <w:lang w:val="it-IT"/>
        </w:rPr>
        <w:t>i produse din lemn.</w:t>
      </w:r>
    </w:p>
    <w:p w14:paraId="6103E998" w14:textId="77777777" w:rsidR="00FE0038" w:rsidRPr="00914ED6" w:rsidRDefault="00FE0038" w:rsidP="00A641F7">
      <w:pPr>
        <w:numPr>
          <w:ilvl w:val="0"/>
          <w:numId w:val="1"/>
        </w:numPr>
        <w:tabs>
          <w:tab w:val="clear" w:pos="0"/>
        </w:tabs>
        <w:spacing w:after="0" w:line="240" w:lineRule="auto"/>
        <w:ind w:left="0" w:firstLine="0"/>
        <w:jc w:val="both"/>
        <w:rPr>
          <w:rFonts w:ascii="Trebuchet MS" w:hAnsi="Trebuchet MS" w:cs="Times New Roman"/>
          <w:lang w:val="fr-FR"/>
        </w:rPr>
      </w:pPr>
      <w:r w:rsidRPr="00914ED6">
        <w:rPr>
          <w:rFonts w:ascii="Trebuchet MS" w:hAnsi="Trebuchet MS" w:cs="Times New Roman"/>
          <w:lang w:val="fr-FR"/>
        </w:rPr>
        <w:t xml:space="preserve">Anual, se stabilesc obiective </w:t>
      </w:r>
      <w:r w:rsidR="00360E42" w:rsidRPr="00914ED6">
        <w:rPr>
          <w:rFonts w:ascii="Trebuchet MS" w:hAnsi="Trebuchet MS" w:cs="Times New Roman"/>
          <w:lang w:val="fr-FR"/>
        </w:rPr>
        <w:t>ș</w:t>
      </w:r>
      <w:r w:rsidRPr="00914ED6">
        <w:rPr>
          <w:rFonts w:ascii="Trebuchet MS" w:hAnsi="Trebuchet MS" w:cs="Times New Roman"/>
          <w:lang w:val="fr-FR"/>
        </w:rPr>
        <w:t xml:space="preserve">i </w:t>
      </w:r>
      <w:r w:rsidR="00360E42" w:rsidRPr="00914ED6">
        <w:rPr>
          <w:rFonts w:ascii="Trebuchet MS" w:hAnsi="Trebuchet MS" w:cs="Times New Roman"/>
          <w:lang w:val="fr-FR"/>
        </w:rPr>
        <w:t>ț</w:t>
      </w:r>
      <w:r w:rsidRPr="00914ED6">
        <w:rPr>
          <w:rFonts w:ascii="Trebuchet MS" w:hAnsi="Trebuchet MS" w:cs="Times New Roman"/>
          <w:lang w:val="fr-FR"/>
        </w:rPr>
        <w:t>inte m</w:t>
      </w:r>
      <w:r w:rsidR="00360E42" w:rsidRPr="00914ED6">
        <w:rPr>
          <w:rFonts w:ascii="Trebuchet MS" w:hAnsi="Trebuchet MS" w:cs="Times New Roman"/>
          <w:lang w:val="fr-FR"/>
        </w:rPr>
        <w:t>ă</w:t>
      </w:r>
      <w:r w:rsidRPr="00914ED6">
        <w:rPr>
          <w:rFonts w:ascii="Trebuchet MS" w:hAnsi="Trebuchet MS" w:cs="Times New Roman"/>
          <w:lang w:val="fr-FR"/>
        </w:rPr>
        <w:t xml:space="preserve">surabile (cand este posibil) de mediu </w:t>
      </w:r>
      <w:r w:rsidR="00360E42" w:rsidRPr="00914ED6">
        <w:rPr>
          <w:rFonts w:ascii="Trebuchet MS" w:hAnsi="Trebuchet MS" w:cs="Times New Roman"/>
          <w:lang w:val="fr-FR"/>
        </w:rPr>
        <w:t>î</w:t>
      </w:r>
      <w:r w:rsidRPr="00914ED6">
        <w:rPr>
          <w:rFonts w:ascii="Trebuchet MS" w:hAnsi="Trebuchet MS" w:cs="Times New Roman"/>
          <w:lang w:val="fr-FR"/>
        </w:rPr>
        <w:t xml:space="preserve">n acord cu strategia politicii declarate </w:t>
      </w:r>
      <w:r w:rsidR="00360E42" w:rsidRPr="00914ED6">
        <w:rPr>
          <w:rFonts w:ascii="Trebuchet MS" w:hAnsi="Trebuchet MS" w:cs="Times New Roman"/>
          <w:lang w:val="fr-FR"/>
        </w:rPr>
        <w:t>ș</w:t>
      </w:r>
      <w:r w:rsidRPr="00914ED6">
        <w:rPr>
          <w:rFonts w:ascii="Trebuchet MS" w:hAnsi="Trebuchet MS" w:cs="Times New Roman"/>
          <w:lang w:val="fr-FR"/>
        </w:rPr>
        <w:t xml:space="preserve">i a angajamentului luat precum </w:t>
      </w:r>
      <w:r w:rsidR="00360E42" w:rsidRPr="00914ED6">
        <w:rPr>
          <w:rFonts w:ascii="Trebuchet MS" w:hAnsi="Trebuchet MS" w:cs="Times New Roman"/>
          <w:lang w:val="fr-FR"/>
        </w:rPr>
        <w:t>ș</w:t>
      </w:r>
      <w:r w:rsidRPr="00914ED6">
        <w:rPr>
          <w:rFonts w:ascii="Trebuchet MS" w:hAnsi="Trebuchet MS" w:cs="Times New Roman"/>
          <w:lang w:val="fr-FR"/>
        </w:rPr>
        <w:t xml:space="preserve">i </w:t>
      </w:r>
      <w:r w:rsidR="00360E42" w:rsidRPr="00914ED6">
        <w:rPr>
          <w:rFonts w:ascii="Trebuchet MS" w:hAnsi="Trebuchet MS" w:cs="Times New Roman"/>
          <w:lang w:val="fr-FR"/>
        </w:rPr>
        <w:t>ț</w:t>
      </w:r>
      <w:r w:rsidRPr="00914ED6">
        <w:rPr>
          <w:rFonts w:ascii="Trebuchet MS" w:hAnsi="Trebuchet MS" w:cs="Times New Roman"/>
          <w:lang w:val="fr-FR"/>
        </w:rPr>
        <w:t>i</w:t>
      </w:r>
      <w:r w:rsidR="009A2336" w:rsidRPr="00914ED6">
        <w:rPr>
          <w:rFonts w:ascii="Trebuchet MS" w:hAnsi="Trebuchet MS" w:cs="Times New Roman"/>
          <w:lang w:val="fr-FR"/>
        </w:rPr>
        <w:t>n</w:t>
      </w:r>
      <w:r w:rsidR="00360E42" w:rsidRPr="00914ED6">
        <w:rPr>
          <w:rFonts w:ascii="Trebuchet MS" w:hAnsi="Trebuchet MS" w:cs="Times New Roman"/>
          <w:lang w:val="fr-FR"/>
        </w:rPr>
        <w:t>â</w:t>
      </w:r>
      <w:r w:rsidRPr="00914ED6">
        <w:rPr>
          <w:rFonts w:ascii="Trebuchet MS" w:hAnsi="Trebuchet MS" w:cs="Times New Roman"/>
          <w:lang w:val="fr-FR"/>
        </w:rPr>
        <w:t>nd cont de cerin</w:t>
      </w:r>
      <w:r w:rsidR="00360E42" w:rsidRPr="00914ED6">
        <w:rPr>
          <w:rFonts w:ascii="Trebuchet MS" w:hAnsi="Trebuchet MS" w:cs="Times New Roman"/>
          <w:lang w:val="fr-FR"/>
        </w:rPr>
        <w:t>ț</w:t>
      </w:r>
      <w:r w:rsidRPr="00914ED6">
        <w:rPr>
          <w:rFonts w:ascii="Trebuchet MS" w:hAnsi="Trebuchet MS" w:cs="Times New Roman"/>
          <w:lang w:val="fr-FR"/>
        </w:rPr>
        <w:t xml:space="preserve">ele legale, </w:t>
      </w:r>
      <w:r w:rsidR="00360E42" w:rsidRPr="00914ED6">
        <w:rPr>
          <w:rFonts w:ascii="Trebuchet MS" w:hAnsi="Trebuchet MS" w:cs="Times New Roman"/>
          <w:lang w:val="fr-FR"/>
        </w:rPr>
        <w:t>î</w:t>
      </w:r>
      <w:r w:rsidRPr="00914ED6">
        <w:rPr>
          <w:rFonts w:ascii="Trebuchet MS" w:hAnsi="Trebuchet MS" w:cs="Times New Roman"/>
          <w:lang w:val="fr-FR"/>
        </w:rPr>
        <w:t xml:space="preserve">n functie de realizarile anului precedent, tinand cont de aspectele reale </w:t>
      </w:r>
      <w:r w:rsidR="00360E42" w:rsidRPr="00914ED6">
        <w:rPr>
          <w:rFonts w:ascii="Trebuchet MS" w:hAnsi="Trebuchet MS" w:cs="Times New Roman"/>
          <w:lang w:val="fr-FR"/>
        </w:rPr>
        <w:t>ș</w:t>
      </w:r>
      <w:r w:rsidRPr="00914ED6">
        <w:rPr>
          <w:rFonts w:ascii="Trebuchet MS" w:hAnsi="Trebuchet MS" w:cs="Times New Roman"/>
          <w:lang w:val="fr-FR"/>
        </w:rPr>
        <w:t>i de contextul local.</w:t>
      </w:r>
    </w:p>
    <w:p w14:paraId="6E2543CF" w14:textId="77777777" w:rsidR="00FE0038" w:rsidRPr="00914ED6" w:rsidRDefault="00FE0038" w:rsidP="00A641F7">
      <w:pPr>
        <w:numPr>
          <w:ilvl w:val="0"/>
          <w:numId w:val="1"/>
        </w:numPr>
        <w:spacing w:after="0" w:line="240" w:lineRule="auto"/>
        <w:ind w:left="0" w:firstLine="0"/>
        <w:jc w:val="both"/>
        <w:rPr>
          <w:rFonts w:ascii="Trebuchet MS" w:hAnsi="Trebuchet MS" w:cs="Times New Roman"/>
          <w:lang w:val="fr-FR"/>
        </w:rPr>
      </w:pPr>
      <w:r w:rsidRPr="00914ED6">
        <w:rPr>
          <w:rFonts w:ascii="Trebuchet MS" w:hAnsi="Trebuchet MS" w:cs="Times New Roman"/>
          <w:lang w:val="fr-FR"/>
        </w:rPr>
        <w:lastRenderedPageBreak/>
        <w:t xml:space="preserve">Obiectivele </w:t>
      </w:r>
      <w:r w:rsidR="009A2336" w:rsidRPr="00914ED6">
        <w:rPr>
          <w:rFonts w:ascii="Trebuchet MS" w:hAnsi="Trebuchet MS" w:cs="Times New Roman"/>
          <w:lang w:val="fr-FR"/>
        </w:rPr>
        <w:t>ș</w:t>
      </w:r>
      <w:r w:rsidRPr="00914ED6">
        <w:rPr>
          <w:rFonts w:ascii="Trebuchet MS" w:hAnsi="Trebuchet MS" w:cs="Times New Roman"/>
          <w:lang w:val="fr-FR"/>
        </w:rPr>
        <w:t>i tintele generale si cele specifice de mediu sunt incluse in "Programul de management de mediu” al societatii, (analizat si revizuit periodic, pe baza rezultatelor anului</w:t>
      </w:r>
      <w:r w:rsidR="007C3FC4" w:rsidRPr="00914ED6">
        <w:rPr>
          <w:rFonts w:ascii="Trebuchet MS" w:hAnsi="Trebuchet MS" w:cs="Times New Roman"/>
          <w:lang w:val="fr-FR"/>
        </w:rPr>
        <w:t xml:space="preserve"> </w:t>
      </w:r>
      <w:r w:rsidRPr="00914ED6">
        <w:rPr>
          <w:rFonts w:ascii="Trebuchet MS" w:hAnsi="Trebuchet MS" w:cs="Times New Roman"/>
          <w:lang w:val="fr-FR"/>
        </w:rPr>
        <w:t>anterior si a strategiei pe termen lung), cu responsabilitati, termene de rezolvare si buget alocat.</w:t>
      </w:r>
    </w:p>
    <w:p w14:paraId="26A74301" w14:textId="77777777" w:rsidR="00FE0038" w:rsidRPr="00914ED6" w:rsidRDefault="00FE0038" w:rsidP="00CB3FF8">
      <w:pPr>
        <w:numPr>
          <w:ilvl w:val="0"/>
          <w:numId w:val="1"/>
        </w:numPr>
        <w:spacing w:after="0" w:line="240" w:lineRule="auto"/>
        <w:ind w:left="0" w:firstLine="0"/>
        <w:jc w:val="both"/>
        <w:rPr>
          <w:rFonts w:ascii="Trebuchet MS" w:hAnsi="Trebuchet MS" w:cs="Times New Roman"/>
          <w:lang w:val="fr-FR"/>
        </w:rPr>
      </w:pPr>
      <w:r w:rsidRPr="00914ED6">
        <w:rPr>
          <w:rFonts w:ascii="Trebuchet MS" w:hAnsi="Trebuchet MS" w:cs="Times New Roman"/>
          <w:lang w:val="fr-FR"/>
        </w:rPr>
        <w:t>Obiectivele de mediu sunt stabilite si sustinute de indicatorii de performanta.</w:t>
      </w:r>
    </w:p>
    <w:p w14:paraId="79C238EE" w14:textId="77777777" w:rsidR="00FE0038" w:rsidRPr="00914ED6" w:rsidRDefault="00FE0038" w:rsidP="00A641F7">
      <w:pPr>
        <w:numPr>
          <w:ilvl w:val="0"/>
          <w:numId w:val="1"/>
        </w:numPr>
        <w:spacing w:after="0" w:line="240" w:lineRule="auto"/>
        <w:ind w:left="0" w:firstLine="0"/>
        <w:jc w:val="both"/>
        <w:rPr>
          <w:rFonts w:ascii="Trebuchet MS" w:hAnsi="Trebuchet MS" w:cs="Times New Roman"/>
          <w:lang w:val="fr-FR"/>
        </w:rPr>
      </w:pPr>
      <w:r w:rsidRPr="00914ED6">
        <w:rPr>
          <w:rFonts w:ascii="Trebuchet MS" w:hAnsi="Trebuchet MS" w:cs="Times New Roman"/>
          <w:lang w:val="fr-FR"/>
        </w:rPr>
        <w:t>Pentru atingerea obiectivelor si tintelor, se intocmesc Planuri de Management de Mediu, iar Responsabil de Mediu monitorizeaza stadiul realizarii acestora pe parcursul anului, functie de</w:t>
      </w:r>
      <w:r w:rsidR="007C3FC4" w:rsidRPr="00914ED6">
        <w:rPr>
          <w:rFonts w:ascii="Trebuchet MS" w:hAnsi="Trebuchet MS" w:cs="Times New Roman"/>
          <w:lang w:val="fr-FR"/>
        </w:rPr>
        <w:t xml:space="preserve"> </w:t>
      </w:r>
      <w:r w:rsidRPr="00914ED6">
        <w:rPr>
          <w:rFonts w:ascii="Trebuchet MS" w:hAnsi="Trebuchet MS" w:cs="Times New Roman"/>
          <w:lang w:val="fr-FR"/>
        </w:rPr>
        <w:t xml:space="preserve"> evolu</w:t>
      </w:r>
      <w:r w:rsidR="00EA241F" w:rsidRPr="00914ED6">
        <w:rPr>
          <w:rFonts w:ascii="Trebuchet MS" w:hAnsi="Trebuchet MS" w:cs="Times New Roman"/>
          <w:lang w:val="fr-FR"/>
        </w:rPr>
        <w:t>ț</w:t>
      </w:r>
      <w:r w:rsidRPr="00914ED6">
        <w:rPr>
          <w:rFonts w:ascii="Trebuchet MS" w:hAnsi="Trebuchet MS" w:cs="Times New Roman"/>
          <w:lang w:val="fr-FR"/>
        </w:rPr>
        <w:t>ia lor.</w:t>
      </w:r>
    </w:p>
    <w:p w14:paraId="2B0EEBD0" w14:textId="77777777" w:rsidR="00FE0038" w:rsidRPr="00914ED6" w:rsidRDefault="00FE0038" w:rsidP="00A641F7">
      <w:pPr>
        <w:pStyle w:val="Table0"/>
        <w:numPr>
          <w:ilvl w:val="0"/>
          <w:numId w:val="1"/>
        </w:numPr>
        <w:overflowPunct/>
        <w:autoSpaceDE/>
        <w:spacing w:before="0" w:after="0" w:line="240" w:lineRule="auto"/>
        <w:ind w:left="0" w:firstLine="0"/>
        <w:textAlignment w:val="auto"/>
        <w:rPr>
          <w:rFonts w:ascii="Trebuchet MS" w:hAnsi="Trebuchet MS"/>
          <w:sz w:val="22"/>
          <w:szCs w:val="22"/>
          <w:lang w:val="fr-FR"/>
        </w:rPr>
      </w:pPr>
      <w:r w:rsidRPr="00914ED6">
        <w:rPr>
          <w:rFonts w:ascii="Trebuchet MS" w:hAnsi="Trebuchet MS"/>
          <w:sz w:val="22"/>
          <w:szCs w:val="22"/>
          <w:lang w:val="fr-FR"/>
        </w:rPr>
        <w:t>Pentru indeplinirea Politicii, a angajamentului asumat si atingerea obiectivelor si tintelor de mediu, sunt stabilite programe de management (anuale sau pe termen lung), care includ</w:t>
      </w:r>
      <w:r w:rsidR="00CB3FF8" w:rsidRPr="00914ED6">
        <w:rPr>
          <w:rFonts w:ascii="Trebuchet MS" w:hAnsi="Trebuchet MS"/>
          <w:sz w:val="22"/>
          <w:szCs w:val="22"/>
          <w:lang w:val="fr-FR"/>
        </w:rPr>
        <w:t xml:space="preserve"> </w:t>
      </w:r>
      <w:r w:rsidRPr="00914ED6">
        <w:rPr>
          <w:rFonts w:ascii="Trebuchet MS" w:hAnsi="Trebuchet MS"/>
          <w:sz w:val="22"/>
          <w:szCs w:val="22"/>
          <w:lang w:val="fr-FR"/>
        </w:rPr>
        <w:t>obiective generale si specifice, termenele si mijloacele de realizare, responsabilitati si</w:t>
      </w:r>
      <w:r w:rsidR="00CB3FF8" w:rsidRPr="00914ED6">
        <w:rPr>
          <w:rFonts w:ascii="Trebuchet MS" w:hAnsi="Trebuchet MS"/>
          <w:sz w:val="22"/>
          <w:szCs w:val="22"/>
          <w:lang w:val="fr-FR"/>
        </w:rPr>
        <w:t xml:space="preserve"> </w:t>
      </w:r>
      <w:r w:rsidRPr="00914ED6">
        <w:rPr>
          <w:rFonts w:ascii="Trebuchet MS" w:hAnsi="Trebuchet MS"/>
          <w:sz w:val="22"/>
          <w:szCs w:val="22"/>
          <w:lang w:val="fr-FR"/>
        </w:rPr>
        <w:t>autoritati desemnate pentru functiile relevante.</w:t>
      </w:r>
    </w:p>
    <w:p w14:paraId="76794D05" w14:textId="77777777" w:rsidR="00FE0038" w:rsidRPr="00914ED6" w:rsidRDefault="00FE0038" w:rsidP="00A641F7">
      <w:pPr>
        <w:numPr>
          <w:ilvl w:val="0"/>
          <w:numId w:val="1"/>
        </w:numPr>
        <w:spacing w:after="0" w:line="240" w:lineRule="auto"/>
        <w:ind w:left="0" w:firstLine="0"/>
        <w:jc w:val="both"/>
        <w:rPr>
          <w:rFonts w:ascii="Trebuchet MS" w:hAnsi="Trebuchet MS" w:cs="Times New Roman"/>
          <w:lang w:val="fr-FR"/>
        </w:rPr>
      </w:pPr>
      <w:r w:rsidRPr="00914ED6">
        <w:rPr>
          <w:rFonts w:ascii="Trebuchet MS" w:hAnsi="Trebuchet MS" w:cs="Times New Roman"/>
          <w:lang w:val="fr-FR"/>
        </w:rPr>
        <w:t xml:space="preserve">La elaborarea Programelor de management se ia </w:t>
      </w:r>
      <w:r w:rsidR="00A42D3C" w:rsidRPr="00914ED6">
        <w:rPr>
          <w:rFonts w:ascii="Trebuchet MS" w:hAnsi="Trebuchet MS" w:cs="Times New Roman"/>
          <w:lang w:val="fr-FR"/>
        </w:rPr>
        <w:t>î</w:t>
      </w:r>
      <w:r w:rsidRPr="00914ED6">
        <w:rPr>
          <w:rFonts w:ascii="Trebuchet MS" w:hAnsi="Trebuchet MS" w:cs="Times New Roman"/>
          <w:lang w:val="fr-FR"/>
        </w:rPr>
        <w:t>n considerare introducerea de noi tehnologii, punctele de vedere ale p</w:t>
      </w:r>
      <w:r w:rsidR="00A42D3C" w:rsidRPr="00914ED6">
        <w:rPr>
          <w:rFonts w:ascii="Trebuchet MS" w:hAnsi="Trebuchet MS" w:cs="Times New Roman"/>
          <w:lang w:val="fr-FR"/>
        </w:rPr>
        <w:t>ă</w:t>
      </w:r>
      <w:r w:rsidRPr="00914ED6">
        <w:rPr>
          <w:rFonts w:ascii="Trebuchet MS" w:hAnsi="Trebuchet MS" w:cs="Times New Roman"/>
          <w:lang w:val="fr-FR"/>
        </w:rPr>
        <w:t>r</w:t>
      </w:r>
      <w:r w:rsidR="00A42D3C" w:rsidRPr="00914ED6">
        <w:rPr>
          <w:rFonts w:ascii="Trebuchet MS" w:hAnsi="Trebuchet MS" w:cs="Times New Roman"/>
          <w:lang w:val="fr-FR"/>
        </w:rPr>
        <w:t>ț</w:t>
      </w:r>
      <w:r w:rsidRPr="00914ED6">
        <w:rPr>
          <w:rFonts w:ascii="Trebuchet MS" w:hAnsi="Trebuchet MS" w:cs="Times New Roman"/>
          <w:lang w:val="fr-FR"/>
        </w:rPr>
        <w:t xml:space="preserve">ilor interesate </w:t>
      </w:r>
      <w:r w:rsidR="00A42D3C" w:rsidRPr="00914ED6">
        <w:rPr>
          <w:rFonts w:ascii="Trebuchet MS" w:hAnsi="Trebuchet MS" w:cs="Times New Roman"/>
          <w:lang w:val="fr-FR"/>
        </w:rPr>
        <w:t>ț</w:t>
      </w:r>
      <w:r w:rsidRPr="00914ED6">
        <w:rPr>
          <w:rFonts w:ascii="Trebuchet MS" w:hAnsi="Trebuchet MS" w:cs="Times New Roman"/>
          <w:lang w:val="fr-FR"/>
        </w:rPr>
        <w:t>in</w:t>
      </w:r>
      <w:r w:rsidR="00A42D3C" w:rsidRPr="00914ED6">
        <w:rPr>
          <w:rFonts w:ascii="Trebuchet MS" w:hAnsi="Trebuchet MS" w:cs="Times New Roman"/>
          <w:lang w:val="fr-FR"/>
        </w:rPr>
        <w:t>â</w:t>
      </w:r>
      <w:r w:rsidRPr="00914ED6">
        <w:rPr>
          <w:rFonts w:ascii="Trebuchet MS" w:hAnsi="Trebuchet MS" w:cs="Times New Roman"/>
          <w:lang w:val="fr-FR"/>
        </w:rPr>
        <w:t>ndu-se cont inclusiv de politica</w:t>
      </w:r>
      <w:r w:rsidR="00CB3FF8" w:rsidRPr="00914ED6">
        <w:rPr>
          <w:rFonts w:ascii="Trebuchet MS" w:hAnsi="Trebuchet MS" w:cs="Times New Roman"/>
          <w:lang w:val="fr-FR"/>
        </w:rPr>
        <w:t xml:space="preserve"> </w:t>
      </w:r>
      <w:r w:rsidRPr="00914ED6">
        <w:rPr>
          <w:rFonts w:ascii="Trebuchet MS" w:hAnsi="Trebuchet MS" w:cs="Times New Roman"/>
          <w:lang w:val="fr-FR"/>
        </w:rPr>
        <w:t>financiar</w:t>
      </w:r>
      <w:r w:rsidR="00A42D3C" w:rsidRPr="00914ED6">
        <w:rPr>
          <w:rFonts w:ascii="Trebuchet MS" w:hAnsi="Trebuchet MS" w:cs="Times New Roman"/>
          <w:lang w:val="fr-FR"/>
        </w:rPr>
        <w:t>ă</w:t>
      </w:r>
      <w:r w:rsidRPr="00914ED6">
        <w:rPr>
          <w:rFonts w:ascii="Trebuchet MS" w:hAnsi="Trebuchet MS" w:cs="Times New Roman"/>
          <w:lang w:val="fr-FR"/>
        </w:rPr>
        <w:t xml:space="preserve"> a societ</w:t>
      </w:r>
      <w:r w:rsidR="00A42D3C" w:rsidRPr="00914ED6">
        <w:rPr>
          <w:rFonts w:ascii="Trebuchet MS" w:hAnsi="Trebuchet MS" w:cs="Times New Roman"/>
          <w:lang w:val="fr-FR"/>
        </w:rPr>
        <w:t>ăț</w:t>
      </w:r>
      <w:r w:rsidRPr="00914ED6">
        <w:rPr>
          <w:rFonts w:ascii="Trebuchet MS" w:hAnsi="Trebuchet MS" w:cs="Times New Roman"/>
          <w:lang w:val="fr-FR"/>
        </w:rPr>
        <w:t>ii.</w:t>
      </w:r>
    </w:p>
    <w:p w14:paraId="268CBD71" w14:textId="77777777" w:rsidR="00FE0038" w:rsidRPr="00914ED6" w:rsidRDefault="00FE0038" w:rsidP="007B69D3">
      <w:pPr>
        <w:numPr>
          <w:ilvl w:val="0"/>
          <w:numId w:val="1"/>
        </w:numPr>
        <w:spacing w:after="0" w:line="240" w:lineRule="auto"/>
        <w:ind w:left="0" w:firstLine="0"/>
        <w:jc w:val="both"/>
        <w:rPr>
          <w:rFonts w:ascii="Trebuchet MS" w:hAnsi="Trebuchet MS" w:cs="Times New Roman"/>
          <w:lang w:val="fr-FR"/>
        </w:rPr>
      </w:pPr>
      <w:r w:rsidRPr="00914ED6">
        <w:rPr>
          <w:rFonts w:ascii="Trebuchet MS" w:hAnsi="Trebuchet MS" w:cs="Times New Roman"/>
          <w:lang w:val="fr-FR"/>
        </w:rPr>
        <w:t>Managementul la cel mai inalt nivel asigura resursele necesare implement</w:t>
      </w:r>
      <w:r w:rsidR="00C22AC5" w:rsidRPr="00914ED6">
        <w:rPr>
          <w:rFonts w:ascii="Trebuchet MS" w:hAnsi="Trebuchet MS" w:cs="Times New Roman"/>
          <w:lang w:val="fr-FR"/>
        </w:rPr>
        <w:t>ă</w:t>
      </w:r>
      <w:r w:rsidRPr="00914ED6">
        <w:rPr>
          <w:rFonts w:ascii="Trebuchet MS" w:hAnsi="Trebuchet MS" w:cs="Times New Roman"/>
          <w:lang w:val="fr-FR"/>
        </w:rPr>
        <w:t>rii ac</w:t>
      </w:r>
      <w:r w:rsidR="00C22AC5" w:rsidRPr="00914ED6">
        <w:rPr>
          <w:rFonts w:ascii="Trebuchet MS" w:hAnsi="Trebuchet MS" w:cs="Times New Roman"/>
          <w:lang w:val="fr-FR"/>
        </w:rPr>
        <w:t>ț</w:t>
      </w:r>
      <w:r w:rsidRPr="00914ED6">
        <w:rPr>
          <w:rFonts w:ascii="Trebuchet MS" w:hAnsi="Trebuchet MS" w:cs="Times New Roman"/>
          <w:lang w:val="fr-FR"/>
        </w:rPr>
        <w:t>iunilor din</w:t>
      </w:r>
      <w:r w:rsidR="00A42D3C" w:rsidRPr="00914ED6">
        <w:rPr>
          <w:rFonts w:ascii="Trebuchet MS" w:hAnsi="Trebuchet MS" w:cs="Times New Roman"/>
          <w:lang w:val="fr-FR"/>
        </w:rPr>
        <w:t xml:space="preserve"> </w:t>
      </w:r>
      <w:r w:rsidRPr="00914ED6">
        <w:rPr>
          <w:rFonts w:ascii="Trebuchet MS" w:hAnsi="Trebuchet MS" w:cs="Times New Roman"/>
          <w:lang w:val="fr-FR"/>
        </w:rPr>
        <w:t>programele de management.</w:t>
      </w:r>
    </w:p>
    <w:p w14:paraId="004C5F03" w14:textId="77777777" w:rsidR="00FE0038" w:rsidRPr="00914ED6" w:rsidRDefault="00FE0038" w:rsidP="00A641F7">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fr-FR"/>
        </w:rPr>
        <w:t>Societatea are planificate o serie de activitati si masuri actuale si viitoare pentru urmarirea</w:t>
      </w:r>
      <w:r w:rsidR="00CB3FF8" w:rsidRPr="00914ED6">
        <w:rPr>
          <w:rFonts w:ascii="Trebuchet MS" w:hAnsi="Trebuchet MS" w:cs="Times New Roman"/>
          <w:lang w:val="fr-FR"/>
        </w:rPr>
        <w:t xml:space="preserve"> </w:t>
      </w:r>
      <w:r w:rsidRPr="00914ED6">
        <w:rPr>
          <w:rFonts w:ascii="Trebuchet MS" w:hAnsi="Trebuchet MS" w:cs="Times New Roman"/>
          <w:lang w:val="fr-FR"/>
        </w:rPr>
        <w:t>efectelor negative datorate poluarii industriale, cit si pentru rezolvarea deficientelor care</w:t>
      </w:r>
      <w:r w:rsidR="00CB3FF8" w:rsidRPr="00914ED6">
        <w:rPr>
          <w:rFonts w:ascii="Trebuchet MS" w:hAnsi="Trebuchet MS" w:cs="Times New Roman"/>
          <w:lang w:val="fr-FR"/>
        </w:rPr>
        <w:t xml:space="preserve"> </w:t>
      </w:r>
      <w:r w:rsidRPr="00914ED6">
        <w:rPr>
          <w:rFonts w:ascii="Trebuchet MS" w:hAnsi="Trebuchet MS" w:cs="Times New Roman"/>
          <w:lang w:val="fr-FR"/>
        </w:rPr>
        <w:t>implica aceste efecte.</w:t>
      </w:r>
    </w:p>
    <w:p w14:paraId="0CE5AA18" w14:textId="77777777" w:rsidR="007C3FC4" w:rsidRPr="00914ED6" w:rsidRDefault="00FE0038" w:rsidP="00A641F7">
      <w:pPr>
        <w:pStyle w:val="BodyTextIndent"/>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xml:space="preserve">S.C. Kronospan </w:t>
      </w:r>
      <w:r w:rsidRPr="00914ED6">
        <w:rPr>
          <w:rFonts w:ascii="Trebuchet MS" w:hAnsi="Trebuchet MS" w:cs="Times New Roman"/>
          <w:bCs/>
        </w:rPr>
        <w:t>Trading</w:t>
      </w:r>
      <w:r w:rsidRPr="00914ED6">
        <w:rPr>
          <w:rFonts w:ascii="Trebuchet MS" w:hAnsi="Trebuchet MS" w:cs="Times New Roman"/>
          <w:lang w:val="ro-RO"/>
        </w:rPr>
        <w:t xml:space="preserve"> S.R.L. deţine </w:t>
      </w:r>
      <w:r w:rsidRPr="00914ED6">
        <w:rPr>
          <w:rFonts w:ascii="Trebuchet MS" w:hAnsi="Trebuchet MS" w:cs="Times New Roman"/>
          <w:i/>
          <w:lang w:val="ro-RO"/>
        </w:rPr>
        <w:t>Plan de prevenire şi combatere a poluărilor accidentale a apelor</w:t>
      </w:r>
      <w:r w:rsidRPr="00914ED6">
        <w:rPr>
          <w:rFonts w:ascii="Trebuchet MS" w:hAnsi="Trebuchet MS" w:cs="Times New Roman"/>
          <w:lang w:val="ro-RO"/>
        </w:rPr>
        <w:t xml:space="preserve"> si </w:t>
      </w:r>
      <w:r w:rsidRPr="00914ED6">
        <w:rPr>
          <w:rFonts w:ascii="Trebuchet MS" w:hAnsi="Trebuchet MS" w:cs="Times New Roman"/>
          <w:i/>
          <w:iCs/>
          <w:lang w:val="ro-RO"/>
        </w:rPr>
        <w:t>Planul operativ de prevenire si management al situaţiilor de urgenţă  în caz de dezastre</w:t>
      </w:r>
      <w:r w:rsidRPr="00914ED6">
        <w:rPr>
          <w:rFonts w:ascii="Trebuchet MS" w:hAnsi="Trebuchet MS" w:cs="Times New Roman"/>
          <w:lang w:val="ro-RO"/>
        </w:rPr>
        <w:t>. Acesta din urma a fost întocmit cu luarea în considerare a tuturor actelor normative cu privire la rezolvarea situaţiilor d</w:t>
      </w:r>
      <w:r w:rsidR="007C3FC4" w:rsidRPr="00914ED6">
        <w:rPr>
          <w:rFonts w:ascii="Trebuchet MS" w:hAnsi="Trebuchet MS" w:cs="Times New Roman"/>
          <w:lang w:val="ro-RO"/>
        </w:rPr>
        <w:t>e urgenţă generate de dezastre.</w:t>
      </w:r>
    </w:p>
    <w:p w14:paraId="61BB1071" w14:textId="77777777" w:rsidR="003871A3" w:rsidRPr="00914ED6" w:rsidRDefault="00FE0038" w:rsidP="00A641F7">
      <w:pPr>
        <w:pStyle w:val="BodyTextIndent"/>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Planul cuprinde un</w:t>
      </w:r>
      <w:r w:rsidR="007C3FC4" w:rsidRPr="00914ED6">
        <w:rPr>
          <w:rFonts w:ascii="Trebuchet MS" w:hAnsi="Trebuchet MS" w:cs="Times New Roman"/>
          <w:lang w:val="ro-RO"/>
        </w:rPr>
        <w:t xml:space="preserve"> </w:t>
      </w:r>
      <w:r w:rsidRPr="00914ED6">
        <w:rPr>
          <w:rFonts w:ascii="Trebuchet MS" w:hAnsi="Trebuchet MS" w:cs="Times New Roman"/>
          <w:lang w:val="ro-RO"/>
        </w:rPr>
        <w:t xml:space="preserve">ansamblu de activităţi şi proceduri utilizate de conducere, personalul de specialitate cu atribuţii în domeniul situaţiilor de urgenţă, pentru identificarea şi monitorizarea </w:t>
      </w:r>
    </w:p>
    <w:p w14:paraId="6072B055" w14:textId="77777777" w:rsidR="00FE0038" w:rsidRPr="00914ED6" w:rsidRDefault="00FE0038" w:rsidP="00A641F7">
      <w:pPr>
        <w:pStyle w:val="BodyTextIndent"/>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surselor de</w:t>
      </w:r>
      <w:r w:rsidR="007C3FC4" w:rsidRPr="00914ED6">
        <w:rPr>
          <w:rFonts w:ascii="Trebuchet MS" w:hAnsi="Trebuchet MS" w:cs="Times New Roman"/>
          <w:lang w:val="ro-RO"/>
        </w:rPr>
        <w:t xml:space="preserve"> </w:t>
      </w:r>
      <w:r w:rsidRPr="00914ED6">
        <w:rPr>
          <w:rFonts w:ascii="Trebuchet MS" w:hAnsi="Trebuchet MS" w:cs="Times New Roman"/>
          <w:lang w:val="ro-RO"/>
        </w:rPr>
        <w:t xml:space="preserve"> risc, evaluarea informaţiilor şi analiza situaţiei, elaborarea de prognoze, stabilirea variantelor de acţiune şi implementarea acestora în scopul restabilirii</w:t>
      </w:r>
      <w:r w:rsidR="00CB3FF8" w:rsidRPr="00914ED6">
        <w:rPr>
          <w:rFonts w:ascii="Trebuchet MS" w:hAnsi="Trebuchet MS" w:cs="Times New Roman"/>
          <w:lang w:val="ro-RO"/>
        </w:rPr>
        <w:t xml:space="preserve"> </w:t>
      </w:r>
      <w:r w:rsidRPr="00914ED6">
        <w:rPr>
          <w:rFonts w:ascii="Trebuchet MS" w:hAnsi="Trebuchet MS" w:cs="Times New Roman"/>
          <w:lang w:val="ro-RO"/>
        </w:rPr>
        <w:t>situaţiei de normalitate.</w:t>
      </w:r>
    </w:p>
    <w:p w14:paraId="2AE39003" w14:textId="77777777" w:rsidR="00FE0038" w:rsidRPr="00914ED6" w:rsidRDefault="00FE0038" w:rsidP="00CB3FF8">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b/>
          <w:lang w:val="ro-RO"/>
        </w:rPr>
        <w:t>5.2.5.</w:t>
      </w:r>
      <w:r w:rsidRPr="00914ED6">
        <w:rPr>
          <w:rFonts w:ascii="Trebuchet MS" w:hAnsi="Trebuchet MS" w:cs="Times New Roman"/>
          <w:lang w:val="ro-RO"/>
        </w:rPr>
        <w:t xml:space="preserve"> Monitorizarea activităţii din punct de vedere al protecţiei mediului se va face conform</w:t>
      </w:r>
      <w:r w:rsidR="00E07663" w:rsidRPr="00914ED6">
        <w:rPr>
          <w:rFonts w:ascii="Trebuchet MS" w:hAnsi="Trebuchet MS" w:cs="Times New Roman"/>
          <w:lang w:val="ro-RO"/>
        </w:rPr>
        <w:t xml:space="preserve"> </w:t>
      </w:r>
      <w:r w:rsidRPr="00914ED6">
        <w:rPr>
          <w:rFonts w:ascii="Trebuchet MS" w:hAnsi="Trebuchet MS" w:cs="Times New Roman"/>
          <w:lang w:val="ro-RO"/>
        </w:rPr>
        <w:t>cerinţelor autorizaţiei integrate de mediu.</w:t>
      </w:r>
    </w:p>
    <w:p w14:paraId="7718827A" w14:textId="77777777" w:rsidR="009A2336" w:rsidRPr="00914ED6" w:rsidRDefault="009A2336" w:rsidP="00CB3FF8">
      <w:pPr>
        <w:numPr>
          <w:ilvl w:val="0"/>
          <w:numId w:val="1"/>
        </w:numPr>
        <w:spacing w:after="0" w:line="240" w:lineRule="auto"/>
        <w:ind w:left="0" w:firstLine="0"/>
        <w:jc w:val="both"/>
        <w:rPr>
          <w:rFonts w:ascii="Trebuchet MS" w:hAnsi="Trebuchet MS" w:cs="Times New Roman"/>
          <w:sz w:val="24"/>
          <w:szCs w:val="24"/>
          <w:lang w:val="ro-RO"/>
        </w:rPr>
      </w:pPr>
    </w:p>
    <w:p w14:paraId="025275CA"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Operatorul asigură, prin decizie, persoanele responsabile cu problemele de protecţie a mediului, gestionarea deşeurilor şi gestionarea substanţelor chimice periculoase.</w:t>
      </w:r>
    </w:p>
    <w:p w14:paraId="307D766A"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Conform recomandărilor B.A.T. şi a sistemului de management implementat sunt stabilite:</w:t>
      </w:r>
    </w:p>
    <w:p w14:paraId="5834848B"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politica de mediu a societăţii;</w:t>
      </w:r>
    </w:p>
    <w:p w14:paraId="71CDB6A3"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programe preventive de întreţinere pentru instalaţiile şi echipamentele relevante;</w:t>
      </w:r>
    </w:p>
    <w:p w14:paraId="7BE48BDD"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metode de înregistrare a necesităţilor de întreţinere şi revizie;</w:t>
      </w:r>
    </w:p>
    <w:p w14:paraId="09D698D8"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sistem de identificare a principalilor indicatori de performanţă în domeniul mediului;</w:t>
      </w:r>
    </w:p>
    <w:p w14:paraId="08B25E2E"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program de măsurare şi monitorizare a indicatorilor care sa permită revizuirea şi îmbunătăţirea performanţei;</w:t>
      </w:r>
    </w:p>
    <w:p w14:paraId="3DD3B7AB"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Plan de prevenire şi combatere a poluărilor accidentale;</w:t>
      </w:r>
    </w:p>
    <w:p w14:paraId="7E39F45B"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Plan de închidere a zonei şi de refacere a amplasamentului;</w:t>
      </w:r>
    </w:p>
    <w:p w14:paraId="10605414"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sz w:val="24"/>
          <w:szCs w:val="24"/>
          <w:lang w:val="ro-RO"/>
        </w:rPr>
        <w:t xml:space="preserve">- </w:t>
      </w:r>
      <w:r w:rsidRPr="00914ED6">
        <w:rPr>
          <w:rFonts w:ascii="Trebuchet MS" w:hAnsi="Trebuchet MS" w:cs="Times New Roman"/>
          <w:lang w:val="ro-RO"/>
        </w:rPr>
        <w:t>aplicarea sistemelor de instruire pentru întreg personalul relevant, inclusiv contractanţii şi cei care achiziţionează echipament şi materiale;</w:t>
      </w:r>
    </w:p>
    <w:p w14:paraId="5A86310C"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declaraţie clară a abilităţilor şi competenţelor necesare pentru posturile cheie;</w:t>
      </w:r>
    </w:p>
    <w:p w14:paraId="69147286"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cunoaşterea şi conformarea cu standardele de instruire pentru sectorul industrial;</w:t>
      </w:r>
    </w:p>
    <w:p w14:paraId="507A5E5D"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procedura scrisă pentru manevrare, investigare, comunicare şi raportare a incidentelor de neconformare, incluzând luarea de măsuri pentru reducerea oricărui impact produs şi pentru iniţierea şi aplicarea de măsuri preventive si corective;</w:t>
      </w:r>
    </w:p>
    <w:p w14:paraId="0182EDE8"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procedura scrisă pentru evidenţa, investigarea, comunicarea şi raportarea sesizărilor privind</w:t>
      </w:r>
      <w:r w:rsidR="00F91271" w:rsidRPr="00914ED6">
        <w:rPr>
          <w:rFonts w:ascii="Trebuchet MS" w:hAnsi="Trebuchet MS" w:cs="Times New Roman"/>
          <w:lang w:val="ro-RO"/>
        </w:rPr>
        <w:t xml:space="preserve"> </w:t>
      </w:r>
      <w:r w:rsidRPr="00914ED6">
        <w:rPr>
          <w:rFonts w:ascii="Trebuchet MS" w:hAnsi="Trebuchet MS" w:cs="Times New Roman"/>
          <w:lang w:val="ro-RO"/>
        </w:rPr>
        <w:t>protecţia mediului incluzând luarea de măsuri corective şi de prevenire a repetării;</w:t>
      </w:r>
    </w:p>
    <w:p w14:paraId="16ED81C6" w14:textId="77777777" w:rsidR="00FE0038" w:rsidRPr="00914ED6" w:rsidRDefault="00FE0038" w:rsidP="003871A3">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audituri independente pentru verificarea conformităţii activităţii;</w:t>
      </w:r>
    </w:p>
    <w:p w14:paraId="30984E04" w14:textId="77777777" w:rsidR="00FE0038" w:rsidRPr="00914ED6" w:rsidRDefault="00FE0038" w:rsidP="00CB3FF8">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proceduri privind revizuirea si raportarea performanţelor de mediu</w:t>
      </w:r>
      <w:r w:rsidR="00BA13D8" w:rsidRPr="00914ED6">
        <w:rPr>
          <w:rFonts w:ascii="Trebuchet MS" w:hAnsi="Trebuchet MS" w:cs="Times New Roman"/>
          <w:lang w:val="ro-RO"/>
        </w:rPr>
        <w:t>.</w:t>
      </w:r>
    </w:p>
    <w:p w14:paraId="5DF5C090" w14:textId="77777777" w:rsidR="00520E21" w:rsidRPr="00914ED6" w:rsidRDefault="00520E21" w:rsidP="00CB3FF8">
      <w:pPr>
        <w:numPr>
          <w:ilvl w:val="0"/>
          <w:numId w:val="1"/>
        </w:numPr>
        <w:spacing w:after="0" w:line="240" w:lineRule="auto"/>
        <w:ind w:left="0" w:firstLine="0"/>
        <w:jc w:val="both"/>
        <w:rPr>
          <w:rFonts w:ascii="Trebuchet MS" w:hAnsi="Trebuchet MS" w:cs="Times New Roman"/>
          <w:b/>
          <w:lang w:val="ro-RO"/>
        </w:rPr>
      </w:pPr>
      <w:r w:rsidRPr="00914ED6">
        <w:rPr>
          <w:rFonts w:ascii="Trebuchet MS" w:hAnsi="Trebuchet MS" w:cs="Times New Roman"/>
          <w:b/>
          <w:lang w:val="ro-RO"/>
        </w:rPr>
        <w:t>5.2.6.</w:t>
      </w:r>
      <w:r w:rsidRPr="00914ED6">
        <w:rPr>
          <w:rFonts w:ascii="Trebuchet MS" w:hAnsi="Trebuchet MS" w:cs="Times New Roman"/>
          <w:lang w:val="ro-RO"/>
        </w:rPr>
        <w:t xml:space="preserve"> </w:t>
      </w:r>
      <w:r w:rsidRPr="00914ED6">
        <w:rPr>
          <w:rFonts w:ascii="Trebuchet MS" w:hAnsi="Trebuchet MS" w:cs="Times New Roman"/>
          <w:b/>
          <w:lang w:val="ro-RO"/>
        </w:rPr>
        <w:t>Instruire</w:t>
      </w:r>
    </w:p>
    <w:p w14:paraId="37E932FC" w14:textId="77777777" w:rsidR="00520E21" w:rsidRPr="00914ED6" w:rsidRDefault="00520E21" w:rsidP="00A641F7">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Personalul care lucrează în domeniul de activitate autorizat este calificat şi instruit</w:t>
      </w:r>
      <w:r w:rsidR="00CB3FF8" w:rsidRPr="00914ED6">
        <w:rPr>
          <w:rFonts w:ascii="Trebuchet MS" w:hAnsi="Trebuchet MS" w:cs="Times New Roman"/>
          <w:lang w:val="ro-RO"/>
        </w:rPr>
        <w:t xml:space="preserve"> </w:t>
      </w:r>
      <w:r w:rsidRPr="00914ED6">
        <w:rPr>
          <w:rFonts w:ascii="Trebuchet MS" w:hAnsi="Trebuchet MS" w:cs="Times New Roman"/>
          <w:lang w:val="ro-RO"/>
        </w:rPr>
        <w:t>corespunzător fiecărui loc de muncă.</w:t>
      </w:r>
    </w:p>
    <w:p w14:paraId="0855C777" w14:textId="77777777" w:rsidR="00520E21" w:rsidRPr="00914ED6" w:rsidRDefault="00520E21" w:rsidP="00A641F7">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Fişele de post se vor completa cu sarcinile şi competenţele în domeniul protecţiei</w:t>
      </w:r>
      <w:r w:rsidR="00CB3FF8" w:rsidRPr="00914ED6">
        <w:rPr>
          <w:rFonts w:ascii="Trebuchet MS" w:hAnsi="Trebuchet MS" w:cs="Times New Roman"/>
          <w:lang w:val="ro-RO"/>
        </w:rPr>
        <w:t xml:space="preserve"> </w:t>
      </w:r>
      <w:r w:rsidRPr="00914ED6">
        <w:rPr>
          <w:rFonts w:ascii="Trebuchet MS" w:hAnsi="Trebuchet MS" w:cs="Times New Roman"/>
          <w:lang w:val="ro-RO"/>
        </w:rPr>
        <w:t>mediului, dupa obţinerea autorizatiei integrate.</w:t>
      </w:r>
    </w:p>
    <w:p w14:paraId="5DD1D282" w14:textId="77777777" w:rsidR="00520E21" w:rsidRPr="00914ED6" w:rsidRDefault="00520E21" w:rsidP="00A641F7">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lastRenderedPageBreak/>
        <w:t>Operatorul va asigura şi demonstra existenţa în instalaţia autorizată a unui sistem de</w:t>
      </w:r>
      <w:r w:rsidR="00CB3FF8" w:rsidRPr="00914ED6">
        <w:rPr>
          <w:rFonts w:ascii="Trebuchet MS" w:hAnsi="Trebuchet MS" w:cs="Times New Roman"/>
          <w:lang w:val="ro-RO"/>
        </w:rPr>
        <w:t xml:space="preserve"> </w:t>
      </w:r>
      <w:r w:rsidRPr="00914ED6">
        <w:rPr>
          <w:rFonts w:ascii="Trebuchet MS" w:hAnsi="Trebuchet MS" w:cs="Times New Roman"/>
          <w:lang w:val="ro-RO"/>
        </w:rPr>
        <w:t>instruire a personalului cu cerinţele autorizaţiei integrate. Instruirile vor fi înregistrate într-un registru</w:t>
      </w:r>
      <w:r w:rsidR="00F91271" w:rsidRPr="00914ED6">
        <w:rPr>
          <w:rFonts w:ascii="Trebuchet MS" w:hAnsi="Trebuchet MS" w:cs="Times New Roman"/>
          <w:lang w:val="ro-RO"/>
        </w:rPr>
        <w:t xml:space="preserve"> </w:t>
      </w:r>
      <w:r w:rsidRPr="00914ED6">
        <w:rPr>
          <w:rFonts w:ascii="Trebuchet MS" w:hAnsi="Trebuchet MS" w:cs="Times New Roman"/>
          <w:lang w:val="ro-RO"/>
        </w:rPr>
        <w:t>special şi se vor face ori de câte ori este nevoie dar nu mai rar de trei luni.</w:t>
      </w:r>
    </w:p>
    <w:p w14:paraId="55859A7E" w14:textId="77777777" w:rsidR="00520E21" w:rsidRPr="00914ED6" w:rsidRDefault="00520E21" w:rsidP="00CB3FF8">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Instruirea va atinge următoarele puncte:</w:t>
      </w:r>
    </w:p>
    <w:p w14:paraId="0184C8BE" w14:textId="77777777" w:rsidR="00520E21" w:rsidRPr="00914ED6" w:rsidRDefault="00520E21" w:rsidP="00A641F7">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răspunderile care revin odată cu deţinerea autorizaţiei integrate de mediu, pentru</w:t>
      </w:r>
      <w:r w:rsidR="00CB3FF8" w:rsidRPr="00914ED6">
        <w:rPr>
          <w:rFonts w:ascii="Trebuchet MS" w:hAnsi="Trebuchet MS" w:cs="Times New Roman"/>
          <w:lang w:val="ro-RO"/>
        </w:rPr>
        <w:t xml:space="preserve"> </w:t>
      </w:r>
      <w:r w:rsidRPr="00914ED6">
        <w:rPr>
          <w:rFonts w:ascii="Trebuchet MS" w:hAnsi="Trebuchet MS" w:cs="Times New Roman"/>
          <w:lang w:val="ro-RO"/>
        </w:rPr>
        <w:t>operator şi</w:t>
      </w:r>
      <w:r w:rsidR="00F91271" w:rsidRPr="00914ED6">
        <w:rPr>
          <w:rFonts w:ascii="Trebuchet MS" w:hAnsi="Trebuchet MS" w:cs="Times New Roman"/>
          <w:lang w:val="ro-RO"/>
        </w:rPr>
        <w:t xml:space="preserve"> </w:t>
      </w:r>
      <w:r w:rsidRPr="00914ED6">
        <w:rPr>
          <w:rFonts w:ascii="Trebuchet MS" w:hAnsi="Trebuchet MS" w:cs="Times New Roman"/>
          <w:lang w:val="ro-RO"/>
        </w:rPr>
        <w:t>pentru fiecare loc de muncă;</w:t>
      </w:r>
    </w:p>
    <w:p w14:paraId="5E15C2E4" w14:textId="77777777" w:rsidR="00520E21" w:rsidRPr="00914ED6" w:rsidRDefault="00520E21" w:rsidP="00CB3FF8">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obligaţiile ce reies din autorizaţia integrată de mediu, pentru fiecare aspect al activităţii;</w:t>
      </w:r>
    </w:p>
    <w:p w14:paraId="03E28292" w14:textId="77777777" w:rsidR="00520E21" w:rsidRPr="00914ED6" w:rsidRDefault="00520E21" w:rsidP="00A641F7">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conştientizarea personalului implicat în activitate cu privire la efectele potenţiale asupra</w:t>
      </w:r>
      <w:r w:rsidR="00CB3FF8" w:rsidRPr="00914ED6">
        <w:rPr>
          <w:rFonts w:ascii="Trebuchet MS" w:hAnsi="Trebuchet MS" w:cs="Times New Roman"/>
          <w:lang w:val="ro-RO"/>
        </w:rPr>
        <w:t xml:space="preserve"> </w:t>
      </w:r>
      <w:r w:rsidRPr="00914ED6">
        <w:rPr>
          <w:rFonts w:ascii="Trebuchet MS" w:hAnsi="Trebuchet MS" w:cs="Times New Roman"/>
          <w:lang w:val="ro-RO"/>
        </w:rPr>
        <w:t>mediului, rezultate din funcţionarea instalaţiilor în condiţii normale/anormale de</w:t>
      </w:r>
      <w:r w:rsidR="00CB3FF8" w:rsidRPr="00914ED6">
        <w:rPr>
          <w:rFonts w:ascii="Trebuchet MS" w:hAnsi="Trebuchet MS" w:cs="Times New Roman"/>
          <w:lang w:val="ro-RO"/>
        </w:rPr>
        <w:t xml:space="preserve"> </w:t>
      </w:r>
      <w:r w:rsidRPr="00914ED6">
        <w:rPr>
          <w:rFonts w:ascii="Trebuchet MS" w:hAnsi="Trebuchet MS" w:cs="Times New Roman"/>
          <w:lang w:val="ro-RO"/>
        </w:rPr>
        <w:t>funcţionare;</w:t>
      </w:r>
    </w:p>
    <w:p w14:paraId="23B7BC89" w14:textId="77777777" w:rsidR="00520E21" w:rsidRPr="00914ED6" w:rsidRDefault="00520E21" w:rsidP="00CB3FF8">
      <w:pPr>
        <w:numPr>
          <w:ilvl w:val="0"/>
          <w:numId w:val="1"/>
        </w:numPr>
        <w:tabs>
          <w:tab w:val="clear" w:pos="0"/>
        </w:tabs>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prevenirea emisiilor accidentale şi aplicarea măsurile impuse atunci când acestea se</w:t>
      </w:r>
      <w:r w:rsidR="00CB3FF8" w:rsidRPr="00914ED6">
        <w:rPr>
          <w:rFonts w:ascii="Trebuchet MS" w:hAnsi="Trebuchet MS" w:cs="Times New Roman"/>
          <w:lang w:val="ro-RO"/>
        </w:rPr>
        <w:t xml:space="preserve"> </w:t>
      </w:r>
      <w:r w:rsidRPr="00914ED6">
        <w:rPr>
          <w:rFonts w:ascii="Trebuchet MS" w:hAnsi="Trebuchet MS" w:cs="Times New Roman"/>
          <w:lang w:val="ro-RO"/>
        </w:rPr>
        <w:t>produc;</w:t>
      </w:r>
    </w:p>
    <w:p w14:paraId="5AC88EA9" w14:textId="77777777" w:rsidR="00520E21" w:rsidRPr="00914ED6" w:rsidRDefault="00520E21" w:rsidP="00CB3FF8">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evaluare periodică a instruirilor efectuate.</w:t>
      </w:r>
    </w:p>
    <w:p w14:paraId="5B15E0C1" w14:textId="77777777" w:rsidR="00520E21" w:rsidRPr="00914ED6" w:rsidRDefault="00520E21" w:rsidP="00CB3FF8">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Se vor stabili şi respecta:</w:t>
      </w:r>
    </w:p>
    <w:p w14:paraId="715C3383" w14:textId="77777777" w:rsidR="00520E21" w:rsidRPr="00914ED6" w:rsidRDefault="00520E21" w:rsidP="00CB3FF8">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w:t>
      </w:r>
      <w:r w:rsidRPr="00914ED6">
        <w:rPr>
          <w:rFonts w:ascii="Trebuchet MS" w:hAnsi="Trebuchet MS" w:cs="Times New Roman"/>
          <w:lang w:val="ro-RO"/>
        </w:rPr>
        <w:tab/>
        <w:t>periodicitatea instruirilor;</w:t>
      </w:r>
    </w:p>
    <w:p w14:paraId="79311BE7" w14:textId="77777777" w:rsidR="00520E21" w:rsidRPr="00914ED6" w:rsidRDefault="00520E21" w:rsidP="00CB3FF8">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w:t>
      </w:r>
      <w:r w:rsidRPr="00914ED6">
        <w:rPr>
          <w:rFonts w:ascii="Trebuchet MS" w:hAnsi="Trebuchet MS" w:cs="Times New Roman"/>
          <w:lang w:val="ro-RO"/>
        </w:rPr>
        <w:tab/>
        <w:t>postul sau departamentul responsabil cu aceasta;</w:t>
      </w:r>
    </w:p>
    <w:p w14:paraId="6C085BBC" w14:textId="77777777" w:rsidR="00520E21" w:rsidRPr="00914ED6" w:rsidRDefault="00520E21" w:rsidP="00CB3FF8">
      <w:pPr>
        <w:numPr>
          <w:ilvl w:val="0"/>
          <w:numId w:val="1"/>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w:t>
      </w:r>
      <w:r w:rsidRPr="00914ED6">
        <w:rPr>
          <w:rFonts w:ascii="Trebuchet MS" w:hAnsi="Trebuchet MS" w:cs="Times New Roman"/>
          <w:lang w:val="ro-RO"/>
        </w:rPr>
        <w:tab/>
        <w:t>evidenţa instruirilor - scris.</w:t>
      </w:r>
    </w:p>
    <w:p w14:paraId="17B42E04" w14:textId="77777777" w:rsidR="00520E21" w:rsidRPr="00914ED6" w:rsidRDefault="00520E21" w:rsidP="00D32F0C">
      <w:pPr>
        <w:pStyle w:val="Heading2"/>
        <w:spacing w:before="0" w:after="0" w:line="240" w:lineRule="auto"/>
        <w:jc w:val="both"/>
        <w:rPr>
          <w:rFonts w:ascii="Trebuchet MS" w:hAnsi="Trebuchet MS" w:cs="Times New Roman"/>
          <w:i w:val="0"/>
          <w:sz w:val="22"/>
          <w:szCs w:val="22"/>
          <w:lang w:val="ro-RO"/>
        </w:rPr>
      </w:pPr>
      <w:bookmarkStart w:id="1" w:name="_Toc58601020"/>
      <w:r w:rsidRPr="00914ED6">
        <w:rPr>
          <w:rFonts w:ascii="Trebuchet MS" w:hAnsi="Trebuchet MS" w:cs="Times New Roman"/>
          <w:i w:val="0"/>
          <w:sz w:val="22"/>
          <w:szCs w:val="22"/>
          <w:lang w:val="ro-RO"/>
        </w:rPr>
        <w:t>5.3. Managementul substanţelor şi amestecurilor periculoase</w:t>
      </w:r>
      <w:bookmarkEnd w:id="1"/>
    </w:p>
    <w:p w14:paraId="76560686" w14:textId="77777777" w:rsidR="00520E21" w:rsidRPr="00914ED6" w:rsidRDefault="00520E21" w:rsidP="00D32F0C">
      <w:pPr>
        <w:spacing w:after="0" w:line="240" w:lineRule="auto"/>
        <w:jc w:val="both"/>
        <w:rPr>
          <w:rFonts w:ascii="Trebuchet MS" w:hAnsi="Trebuchet MS" w:cs="Times New Roman"/>
          <w:lang w:val="ro-RO"/>
        </w:rPr>
      </w:pPr>
      <w:r w:rsidRPr="00914ED6">
        <w:rPr>
          <w:rFonts w:ascii="Trebuchet MS" w:hAnsi="Trebuchet MS" w:cs="Times New Roman"/>
          <w:lang w:val="ro-RO"/>
        </w:rPr>
        <w:t>Se vor respecta prevederile legislaţiei în vigoare privind gestionarea substanţelor şi amestecurilor periculoase, având în vedere următoarele aspecte:</w:t>
      </w:r>
    </w:p>
    <w:p w14:paraId="5D452FEC" w14:textId="77777777" w:rsidR="00520E21" w:rsidRPr="00914ED6" w:rsidRDefault="00520E21" w:rsidP="00D32F0C">
      <w:pPr>
        <w:spacing w:after="0" w:line="240" w:lineRule="auto"/>
        <w:jc w:val="both"/>
        <w:rPr>
          <w:rFonts w:ascii="Trebuchet MS" w:hAnsi="Trebuchet MS" w:cs="Times New Roman"/>
          <w:lang w:val="ro-RO"/>
        </w:rPr>
      </w:pPr>
      <w:r w:rsidRPr="00914ED6">
        <w:rPr>
          <w:rFonts w:ascii="Trebuchet MS" w:hAnsi="Trebuchet MS" w:cs="Times New Roman"/>
          <w:lang w:val="ro-RO"/>
        </w:rPr>
        <w:t>- transportul;</w:t>
      </w:r>
    </w:p>
    <w:p w14:paraId="424C6AA5" w14:textId="77777777" w:rsidR="00520E21" w:rsidRPr="00914ED6" w:rsidRDefault="00520E21" w:rsidP="00D32F0C">
      <w:pPr>
        <w:spacing w:after="0" w:line="240" w:lineRule="auto"/>
        <w:jc w:val="both"/>
        <w:rPr>
          <w:rFonts w:ascii="Trebuchet MS" w:hAnsi="Trebuchet MS" w:cs="Times New Roman"/>
          <w:lang w:val="ro-RO"/>
        </w:rPr>
      </w:pPr>
      <w:r w:rsidRPr="00914ED6">
        <w:rPr>
          <w:rFonts w:ascii="Trebuchet MS" w:hAnsi="Trebuchet MS" w:cs="Times New Roman"/>
          <w:lang w:val="ro-RO"/>
        </w:rPr>
        <w:t>- clasificarea, etichetarea, depozitarea în condiţii de siguranţă, utilizand informaţiile din fişele cu date de securitate corespunzătoare fiecărei substanţe;</w:t>
      </w:r>
    </w:p>
    <w:p w14:paraId="08A403BA" w14:textId="77777777" w:rsidR="00520E21" w:rsidRPr="00914ED6" w:rsidRDefault="00520E21" w:rsidP="00D32F0C">
      <w:pPr>
        <w:spacing w:after="0" w:line="240" w:lineRule="auto"/>
        <w:jc w:val="both"/>
        <w:rPr>
          <w:rFonts w:ascii="Trebuchet MS" w:hAnsi="Trebuchet MS" w:cs="Times New Roman"/>
          <w:lang w:val="ro-RO"/>
        </w:rPr>
      </w:pPr>
      <w:r w:rsidRPr="00914ED6">
        <w:rPr>
          <w:rFonts w:ascii="Trebuchet MS" w:hAnsi="Trebuchet MS" w:cs="Times New Roman"/>
          <w:lang w:val="ro-RO"/>
        </w:rPr>
        <w:t>- gestionarea adecvată a ambalajelor substanţelor şi amestecurilor periculoase;</w:t>
      </w:r>
    </w:p>
    <w:p w14:paraId="172FAA80" w14:textId="77777777" w:rsidR="00520E21" w:rsidRPr="00914ED6" w:rsidRDefault="00520E21" w:rsidP="00D32F0C">
      <w:pPr>
        <w:spacing w:after="0" w:line="240" w:lineRule="auto"/>
        <w:jc w:val="both"/>
        <w:rPr>
          <w:rFonts w:ascii="Trebuchet MS" w:hAnsi="Trebuchet MS" w:cs="Times New Roman"/>
          <w:lang w:val="ro-RO"/>
        </w:rPr>
      </w:pPr>
      <w:r w:rsidRPr="00914ED6">
        <w:rPr>
          <w:rFonts w:ascii="Trebuchet MS" w:hAnsi="Trebuchet MS" w:cs="Times New Roman"/>
          <w:lang w:val="ro-RO"/>
        </w:rPr>
        <w:t>- manipularea de către personal instruit adecvat şi dotat cu echipamente de protecţia muncii specifice;</w:t>
      </w:r>
    </w:p>
    <w:p w14:paraId="1AAC9F42"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 evidenţa gestiunii substanţelor şi preparatelor chimice periculoase;</w:t>
      </w:r>
    </w:p>
    <w:p w14:paraId="6B6667A3"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Conform art. 24 din O.U.G. nr. 195/2005 privind protecţia mediului cu modificările şi completările ulterioare: activităţile privind fabricarea, introducerea pe piaţă, utilizarea, depozitarea temporară sau definitivă, transportul intern, manipularea, eliminarea, precum şi introducerea şi scoaterea din ţară a substanţelor şi preparatelor periculoase sunt supuse unui regim special de reglementare şi gestionare.</w:t>
      </w:r>
    </w:p>
    <w:p w14:paraId="52A2CF0D"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Achiziţionarea substanţelor periculoase se va face numai în condiţiile în care producătorul, importatorul sau distribuitorul furnizează fişa cu date tehnice de securitate, care va permite utilizatorului să ia toate măsurile necesare pentru protecţia mediului, a sănătăţii şi pentru asigurarea securităţii la locul de muncă.</w:t>
      </w:r>
    </w:p>
    <w:p w14:paraId="4AEE02DC"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Recipienţii sau ambalajele substanţelor şi amestecurilor chimice periculoase trebuie să asigure:</w:t>
      </w:r>
    </w:p>
    <w:p w14:paraId="27F0834C"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-prevenirea pierderilor de conţinut prin manipulare, transport sau depozitare;</w:t>
      </w:r>
    </w:p>
    <w:p w14:paraId="50E9B820"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-să fie etichetate în conformitate cu prevederile Regulamentului </w:t>
      </w:r>
      <w:r w:rsidR="009A2336" w:rsidRPr="00914ED6">
        <w:rPr>
          <w:rFonts w:ascii="Trebuchet MS" w:hAnsi="Trebuchet MS" w:cs="Times New Roman"/>
          <w:lang w:val="ro-RO"/>
        </w:rPr>
        <w:t xml:space="preserve">(CE) </w:t>
      </w:r>
      <w:r w:rsidRPr="00914ED6">
        <w:rPr>
          <w:rFonts w:ascii="Trebuchet MS" w:hAnsi="Trebuchet MS" w:cs="Times New Roman"/>
          <w:lang w:val="ro-RO"/>
        </w:rPr>
        <w:t>nr. 1272/2008 - privind clasificarea, etichetarea şi ambalarea substanţelor şi a amestecurilor periculoase;</w:t>
      </w:r>
    </w:p>
    <w:p w14:paraId="31498256"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Operatorul activităţii va utiliza informaţiile din fişele cu date de securitate ale substanţelor şi amestecurilor chimice periculoase utilizate în instalaţie pentru gestiunea corespunzătoare a acestora.</w:t>
      </w:r>
    </w:p>
    <w:p w14:paraId="6C19E77E"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Se vor aplica permanent următoarele măsuri generale:</w:t>
      </w:r>
    </w:p>
    <w:p w14:paraId="38D2CD34"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-depozitarea substanţelor şi amestecurilor chimice periculoase se va face ţinând seama de compatibilităţile chimice şi de condiţiile impuse de furnizori;</w:t>
      </w:r>
    </w:p>
    <w:p w14:paraId="0A170442"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-magaziile vor avea asigurate condiţiile pentru protecţia factorilor de mediu: sol, apă, aer, respectiv: pardoselile vor fi protejate cu materiale rezistente la acţiunea chimică, încăperile vor fi bine aerisite, protejate împotriva intrării persoanelor straine;</w:t>
      </w:r>
    </w:p>
    <w:p w14:paraId="300B0C94"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Operatorul activităţii în care sunt prezente substanţe periculoase are obligaţia de a:</w:t>
      </w:r>
    </w:p>
    <w:p w14:paraId="32EE50E0"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-lua toate măsurile necesare pentru a preveni producerea accidentelor majore şi pentru a limita consecinţele acestora asupra sănătăţii populaţiei şi asupra calităţii mediului şi să anunţe iminenţa unor descărcări neprevăzute sau accidente autorităţilor pentru protecţia mediului şi pentru situaţii de urgenţă;</w:t>
      </w:r>
    </w:p>
    <w:p w14:paraId="7BA1634F"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-elimina, în condiţii de siguranţă pentru sănătatea populaţiei şi pentru mediu, substanţele şi amestecurile periculoase care au devenit deşeuri şi sunt reglementate în conformitate cu legislaţia specifică.</w:t>
      </w:r>
    </w:p>
    <w:p w14:paraId="796BC7E7" w14:textId="77777777" w:rsidR="00520E21" w:rsidRPr="00914ED6" w:rsidRDefault="00520E21" w:rsidP="00C70B9E">
      <w:pPr>
        <w:pStyle w:val="Heading2"/>
        <w:spacing w:before="0" w:after="0" w:line="240" w:lineRule="auto"/>
        <w:jc w:val="both"/>
        <w:rPr>
          <w:rFonts w:ascii="Trebuchet MS" w:hAnsi="Trebuchet MS" w:cs="Times New Roman"/>
          <w:i w:val="0"/>
          <w:sz w:val="22"/>
          <w:szCs w:val="22"/>
          <w:lang w:val="ro-RO"/>
        </w:rPr>
      </w:pPr>
      <w:bookmarkStart w:id="2" w:name="_Toc58601021"/>
      <w:r w:rsidRPr="00914ED6">
        <w:rPr>
          <w:rFonts w:ascii="Trebuchet MS" w:hAnsi="Trebuchet MS" w:cs="Times New Roman"/>
          <w:i w:val="0"/>
          <w:sz w:val="22"/>
          <w:szCs w:val="22"/>
          <w:lang w:val="ro-RO"/>
        </w:rPr>
        <w:lastRenderedPageBreak/>
        <w:t>5.4. Întreţinere</w:t>
      </w:r>
      <w:bookmarkEnd w:id="2"/>
    </w:p>
    <w:p w14:paraId="36E0F303"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-Toate echipamentele şi instalaţiile trebuie să fie întreţinute în stare de funcţionare corespunzătoare;</w:t>
      </w:r>
    </w:p>
    <w:p w14:paraId="6ED78AEF"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-Anual se va întocmi un plan de revizie şi întreţinere a instalaţiilor şi echipamentelor;</w:t>
      </w:r>
    </w:p>
    <w:p w14:paraId="5DF9F2A7"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-Controlul periodic al instalaţiilor se va realiza conform procedurilor operaţionale deţinute, în baza prevederilor unui Program de mentenanță;</w:t>
      </w:r>
    </w:p>
    <w:p w14:paraId="58DEC603"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-Necesităţile de întreţinere şi revizie, rezultate în urma verificărilor periodice se consemnează în rapoartele de tură ale instalaţiilor;</w:t>
      </w:r>
    </w:p>
    <w:p w14:paraId="755F36A8"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-Operatorul asigură un registru de evidenţă a: opririlor şi pornirilor, cauza şi durata acestora; a reviziilor, intervenţiilor şi reparaţiilor efectuate în instalaţii, durata intervenţiilor şi ce a cauzat intervenţia în instalaţie;</w:t>
      </w:r>
    </w:p>
    <w:p w14:paraId="60C0B581"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-Reviziile şi reparaţiile sunt efectuate de personal calificat propriu sau subcontractant, cu condiţia ca aceştia să cunoască şi să respecte prevederile autorizaţiei integrate de mediu şi se vor consemna în rapoartele de tură şi în documentele specifice;</w:t>
      </w:r>
    </w:p>
    <w:p w14:paraId="5BFFF40C" w14:textId="77777777" w:rsidR="00520E21" w:rsidRPr="00914ED6" w:rsidRDefault="00520E21" w:rsidP="00C70B9E">
      <w:pPr>
        <w:pStyle w:val="Heading2"/>
        <w:spacing w:before="0" w:after="0" w:line="240" w:lineRule="auto"/>
        <w:jc w:val="both"/>
        <w:rPr>
          <w:rFonts w:ascii="Trebuchet MS" w:hAnsi="Trebuchet MS" w:cs="Times New Roman"/>
          <w:i w:val="0"/>
          <w:sz w:val="22"/>
          <w:szCs w:val="22"/>
          <w:lang w:val="ro-RO"/>
        </w:rPr>
      </w:pPr>
      <w:bookmarkStart w:id="3" w:name="_Toc58601022"/>
      <w:r w:rsidRPr="00914ED6">
        <w:rPr>
          <w:rFonts w:ascii="Trebuchet MS" w:hAnsi="Trebuchet MS" w:cs="Times New Roman"/>
          <w:i w:val="0"/>
          <w:sz w:val="22"/>
          <w:szCs w:val="22"/>
          <w:lang w:val="ro-RO"/>
        </w:rPr>
        <w:t>5.5. Incidente</w:t>
      </w:r>
      <w:bookmarkEnd w:id="3"/>
    </w:p>
    <w:p w14:paraId="05425691"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În conformitate cu prevederile „Planului de prev</w:t>
      </w:r>
      <w:r w:rsidR="003A61AB" w:rsidRPr="00914ED6">
        <w:rPr>
          <w:rFonts w:ascii="Trebuchet MS" w:hAnsi="Trebuchet MS" w:cs="Times New Roman"/>
          <w:lang w:val="ro-RO"/>
        </w:rPr>
        <w:t xml:space="preserve">enire şi combatere a poluărilor </w:t>
      </w:r>
      <w:r w:rsidRPr="00914ED6">
        <w:rPr>
          <w:rFonts w:ascii="Trebuchet MS" w:hAnsi="Trebuchet MS" w:cs="Times New Roman"/>
          <w:lang w:val="ro-RO"/>
        </w:rPr>
        <w:t>accidentale”, operatorul:</w:t>
      </w:r>
    </w:p>
    <w:p w14:paraId="5CFFA2DC"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-va elabora proceduri de investigare, rezolvare, comunicare şi raportare a incidentelor de mediu ce pot apare în desfăşurarea activităţii, de stabilire a măsurilor necesare pentru reducerea impactului asupra mediului;</w:t>
      </w:r>
    </w:p>
    <w:p w14:paraId="5617B5E0"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-după orice incident se va face o analiza a situaţiei şi se vor stabili măsuri de prevenire a  altor situaţii similare;</w:t>
      </w:r>
    </w:p>
    <w:p w14:paraId="66A9380D"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-se va institui un registru de consemnare a incidentelor, avariilor, accidentelor apărute în desfăşurarea activităţii şi a măsurilor luate în fiecare caz;</w:t>
      </w:r>
    </w:p>
    <w:p w14:paraId="04D83739"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-se va stabili postul responsabil cu aplicarea acestei proceduri;</w:t>
      </w:r>
    </w:p>
    <w:p w14:paraId="75CB39C7"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-toate aceste date vor fi aduse la cunoştinţa personalului prin instruirile care se fac pentru aplicarea prevederilor autorizaţiei integrate.</w:t>
      </w:r>
    </w:p>
    <w:p w14:paraId="107490B7"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Activitatea intra sub incidenta O.U.G. nr. 68/2007 privind răspunderea de mediu cu referire la prevenirea şi repararea prejudiciului asupra mediului; în cazul unei ameninţări iminente cu un prejudiciu asupra mediului, precum şi în cazul unui prejudiciu asupra mediului operatorul va acţiona şi va informa autorităţile de mediu  conform obligaţiilor ce îi revin, în baza prevederilor Capitolului II - Măsuri preventive şi reparatorii, din O.U.G. nr. 68/2007.</w:t>
      </w:r>
    </w:p>
    <w:p w14:paraId="62E0750D" w14:textId="77777777" w:rsidR="00520E21" w:rsidRPr="00914ED6" w:rsidRDefault="00520E21" w:rsidP="00C70B9E">
      <w:pPr>
        <w:pStyle w:val="Heading2"/>
        <w:spacing w:before="0" w:after="0" w:line="240" w:lineRule="auto"/>
        <w:jc w:val="both"/>
        <w:rPr>
          <w:rFonts w:ascii="Trebuchet MS" w:hAnsi="Trebuchet MS" w:cs="Times New Roman"/>
          <w:i w:val="0"/>
          <w:sz w:val="22"/>
          <w:szCs w:val="22"/>
          <w:lang w:val="ro-RO"/>
        </w:rPr>
      </w:pPr>
      <w:bookmarkStart w:id="4" w:name="_Toc58601023"/>
      <w:r w:rsidRPr="00914ED6">
        <w:rPr>
          <w:rFonts w:ascii="Trebuchet MS" w:hAnsi="Trebuchet MS" w:cs="Times New Roman"/>
          <w:i w:val="0"/>
          <w:sz w:val="22"/>
          <w:szCs w:val="22"/>
          <w:lang w:val="ro-RO"/>
        </w:rPr>
        <w:t>5.6. Acţiunea corectivă</w:t>
      </w:r>
      <w:bookmarkEnd w:id="4"/>
    </w:p>
    <w:p w14:paraId="57F752E1"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Titularul autorizaţiei trebuie să stabilească şi să menţină proceduri pentru a asigura faptul că sunt luate acţiuni corective în cazul în care cerinţele impuse de prezenta autorizaţie nu sunt îndeplinite. În cazul raportării unei neconformări cu condiţiile prezentei autorizaţii, trebuie declarate responsabilitatea şi autoritatea pentru iniţierea de investigaţii şi acţiuni corective suplimentare.</w:t>
      </w:r>
    </w:p>
    <w:p w14:paraId="463375CD" w14:textId="77777777" w:rsidR="00520E21" w:rsidRPr="00914ED6" w:rsidRDefault="00520E21" w:rsidP="00C70B9E">
      <w:pPr>
        <w:spacing w:after="0" w:line="240" w:lineRule="auto"/>
        <w:jc w:val="both"/>
        <w:rPr>
          <w:rFonts w:ascii="Trebuchet MS" w:hAnsi="Trebuchet MS" w:cs="Times New Roman"/>
          <w:lang w:val="ro-RO"/>
        </w:rPr>
      </w:pPr>
      <w:r w:rsidRPr="00914ED6">
        <w:rPr>
          <w:rFonts w:ascii="Trebuchet MS" w:hAnsi="Trebuchet MS" w:cs="Times New Roman"/>
          <w:lang w:val="ro-RO"/>
        </w:rPr>
        <w:t>Titularul autorizaţiei trebuie să stabilească şi să menţină proceduri pentru a asigura faptul că periodic vor fi revizuite instrucţiunile de lucru, instrucţiunile de pornire-oprire a instalaţiilor, documentele relevante privind sistemul de management şi organizarea amplasamentului cu privire la prevenirea accidentelor majore.</w:t>
      </w:r>
    </w:p>
    <w:p w14:paraId="3F3B212C" w14:textId="77777777" w:rsidR="00520E21" w:rsidRPr="00914ED6" w:rsidRDefault="00520E21" w:rsidP="00520E21">
      <w:pPr>
        <w:pStyle w:val="Heading2"/>
        <w:spacing w:before="0" w:after="0" w:line="240" w:lineRule="auto"/>
        <w:jc w:val="both"/>
        <w:rPr>
          <w:rFonts w:ascii="Trebuchet MS" w:hAnsi="Trebuchet MS" w:cs="Times New Roman"/>
          <w:i w:val="0"/>
          <w:sz w:val="22"/>
          <w:szCs w:val="22"/>
          <w:lang w:val="ro-RO"/>
        </w:rPr>
      </w:pPr>
      <w:bookmarkStart w:id="5" w:name="_Toc58601024"/>
      <w:r w:rsidRPr="00914ED6">
        <w:rPr>
          <w:rFonts w:ascii="Trebuchet MS" w:hAnsi="Trebuchet MS" w:cs="Times New Roman"/>
          <w:i w:val="0"/>
          <w:sz w:val="22"/>
          <w:szCs w:val="22"/>
          <w:lang w:val="ro-RO"/>
        </w:rPr>
        <w:t>5.7. Reclamaţii, sesizări</w:t>
      </w:r>
      <w:bookmarkEnd w:id="5"/>
    </w:p>
    <w:p w14:paraId="5A747DCF" w14:textId="77777777" w:rsidR="00520E21" w:rsidRPr="00914ED6" w:rsidRDefault="00520E21" w:rsidP="00520E21">
      <w:pPr>
        <w:spacing w:after="0" w:line="240" w:lineRule="auto"/>
        <w:jc w:val="both"/>
        <w:rPr>
          <w:rFonts w:ascii="Trebuchet MS" w:hAnsi="Trebuchet MS" w:cs="Times New Roman"/>
          <w:lang w:val="ro-RO"/>
        </w:rPr>
      </w:pPr>
      <w:r w:rsidRPr="00914ED6">
        <w:rPr>
          <w:rFonts w:ascii="Trebuchet MS" w:hAnsi="Trebuchet MS" w:cs="Times New Roman"/>
          <w:lang w:val="ro-RO"/>
        </w:rPr>
        <w:t>Operatorul asigură evidenţa scrisă a oricărei reclamaţii sau sesizări din partea publicului adresată acestuia, referitoare la poluarea mediului, datorată activităţii desfăşurate în instalaţia autorizată. Operatorul este obligat să ţină pe amplasament un Registru de reclamaţii sau sesizări, în format scris sau electronic, în care se consemnează cel puţin următoarele: data şi ora reclamaţiei, numele reclamantului, detalii cu privire la natura reclamaţiei, investigaţiile făcute de titularul activităţii privind reclamaţia/sesizarea şi modul de rezolvare/acţiune, după caz.</w:t>
      </w:r>
    </w:p>
    <w:p w14:paraId="420B4C76" w14:textId="77777777" w:rsidR="00520E21" w:rsidRPr="00914ED6" w:rsidRDefault="00520E21" w:rsidP="00520E21">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Se va aplica o procedură internă pentru tratarea reclamaţiilor, sesizărilor şi comunicarea cu publicul pe probleme de mediu. </w:t>
      </w:r>
    </w:p>
    <w:p w14:paraId="468111AD" w14:textId="77777777" w:rsidR="00520E21" w:rsidRPr="00914ED6" w:rsidRDefault="00520E21" w:rsidP="00520E21">
      <w:pPr>
        <w:spacing w:after="0" w:line="240" w:lineRule="auto"/>
        <w:jc w:val="both"/>
        <w:rPr>
          <w:rFonts w:ascii="Trebuchet MS" w:hAnsi="Trebuchet MS" w:cs="Times New Roman"/>
          <w:lang w:val="ro-RO"/>
        </w:rPr>
      </w:pPr>
      <w:r w:rsidRPr="00914ED6">
        <w:rPr>
          <w:rFonts w:ascii="Trebuchet MS" w:hAnsi="Trebuchet MS" w:cs="Times New Roman"/>
          <w:lang w:val="ro-RO"/>
        </w:rPr>
        <w:t>Periodic, dar cel puţin o dată pe semestru, operatorul va furniza publicului informaţii relevante despre emisiile caracteristice  instalațiilor IED.</w:t>
      </w:r>
    </w:p>
    <w:p w14:paraId="608FE646" w14:textId="77777777" w:rsidR="004015D9" w:rsidRPr="00914ED6" w:rsidRDefault="004015D9" w:rsidP="00520E21">
      <w:pPr>
        <w:pStyle w:val="Heading2"/>
        <w:spacing w:before="0" w:after="0" w:line="240" w:lineRule="auto"/>
        <w:jc w:val="both"/>
        <w:rPr>
          <w:rFonts w:ascii="Trebuchet MS" w:hAnsi="Trebuchet MS" w:cs="Times New Roman"/>
          <w:i w:val="0"/>
          <w:sz w:val="24"/>
          <w:szCs w:val="24"/>
        </w:rPr>
      </w:pPr>
      <w:bookmarkStart w:id="6" w:name="_Toc58601025"/>
    </w:p>
    <w:p w14:paraId="0B81EFC3" w14:textId="77777777" w:rsidR="00520E21" w:rsidRPr="00914ED6" w:rsidRDefault="00520E21" w:rsidP="00520E21">
      <w:pPr>
        <w:pStyle w:val="Heading2"/>
        <w:spacing w:before="0" w:after="0" w:line="240" w:lineRule="auto"/>
        <w:jc w:val="both"/>
        <w:rPr>
          <w:rFonts w:ascii="Trebuchet MS" w:hAnsi="Trebuchet MS" w:cs="Times New Roman"/>
          <w:i w:val="0"/>
          <w:sz w:val="22"/>
          <w:szCs w:val="22"/>
        </w:rPr>
      </w:pPr>
      <w:r w:rsidRPr="00914ED6">
        <w:rPr>
          <w:rFonts w:ascii="Trebuchet MS" w:hAnsi="Trebuchet MS" w:cs="Times New Roman"/>
          <w:i w:val="0"/>
          <w:sz w:val="22"/>
          <w:szCs w:val="22"/>
        </w:rPr>
        <w:t>5.8. Plan de acţiuni</w:t>
      </w:r>
      <w:bookmarkEnd w:id="6"/>
      <w:r w:rsidRPr="00914ED6">
        <w:rPr>
          <w:rFonts w:ascii="Trebuchet MS" w:hAnsi="Trebuchet MS" w:cs="Times New Roman"/>
          <w:i w:val="0"/>
          <w:sz w:val="22"/>
          <w:szCs w:val="22"/>
        </w:rPr>
        <w:t xml:space="preserve">  </w:t>
      </w:r>
    </w:p>
    <w:p w14:paraId="12D7C7A3" w14:textId="77777777" w:rsidR="00520E21" w:rsidRPr="00914ED6" w:rsidRDefault="00520E21" w:rsidP="00520E21">
      <w:pPr>
        <w:spacing w:after="0" w:line="240" w:lineRule="auto"/>
        <w:jc w:val="both"/>
        <w:rPr>
          <w:rFonts w:ascii="Trebuchet MS" w:hAnsi="Trebuchet MS" w:cs="Times New Roman"/>
          <w:lang w:val="ro-RO"/>
        </w:rPr>
      </w:pPr>
      <w:r w:rsidRPr="00914ED6">
        <w:rPr>
          <w:rFonts w:ascii="Trebuchet MS" w:hAnsi="Trebuchet MS" w:cs="Times New Roman"/>
          <w:lang w:val="ro-RO"/>
        </w:rPr>
        <w:t>Nu este cazul.</w:t>
      </w:r>
    </w:p>
    <w:p w14:paraId="7B1269BD" w14:textId="77777777" w:rsidR="005F533F" w:rsidRPr="00914ED6" w:rsidRDefault="005F533F" w:rsidP="00B5470E">
      <w:pPr>
        <w:pStyle w:val="Heading1"/>
        <w:jc w:val="both"/>
        <w:rPr>
          <w:rFonts w:ascii="Trebuchet MS" w:hAnsi="Trebuchet MS"/>
          <w:sz w:val="22"/>
          <w:szCs w:val="22"/>
        </w:rPr>
      </w:pPr>
      <w:r w:rsidRPr="00914ED6">
        <w:rPr>
          <w:rFonts w:ascii="Trebuchet MS" w:hAnsi="Trebuchet MS"/>
          <w:sz w:val="22"/>
          <w:szCs w:val="22"/>
        </w:rPr>
        <w:lastRenderedPageBreak/>
        <w:t>6. Materii prime şi materiale auxiliare</w:t>
      </w:r>
    </w:p>
    <w:p w14:paraId="0C6F7A57" w14:textId="77777777" w:rsidR="0082225D" w:rsidRPr="00914ED6" w:rsidRDefault="005F533F" w:rsidP="00B5470E">
      <w:pPr>
        <w:pStyle w:val="BlockText"/>
        <w:ind w:left="0" w:right="-82" w:firstLine="0"/>
        <w:jc w:val="both"/>
        <w:rPr>
          <w:rFonts w:ascii="Trebuchet MS" w:hAnsi="Trebuchet MS"/>
          <w:sz w:val="22"/>
          <w:szCs w:val="22"/>
          <w:lang w:val="ro-RO"/>
        </w:rPr>
      </w:pPr>
      <w:r w:rsidRPr="00914ED6">
        <w:rPr>
          <w:rFonts w:ascii="Trebuchet MS" w:hAnsi="Trebuchet MS"/>
          <w:b/>
          <w:bCs/>
          <w:sz w:val="22"/>
          <w:szCs w:val="22"/>
          <w:lang w:val="ro-RO"/>
        </w:rPr>
        <w:t xml:space="preserve">6.1. </w:t>
      </w:r>
      <w:r w:rsidRPr="00914ED6">
        <w:rPr>
          <w:rFonts w:ascii="Trebuchet MS" w:hAnsi="Trebuchet MS"/>
          <w:sz w:val="22"/>
          <w:szCs w:val="22"/>
          <w:lang w:val="ro-RO"/>
        </w:rPr>
        <w:t>Operatorul va utiliza următoarele materii prime descrise în documentaţie, conforme cu cele mai bune practici disponibile aplicabile, atât în ceea ce priveşte cantităţile, cât  şi modul  de depozitare.</w:t>
      </w:r>
    </w:p>
    <w:tbl>
      <w:tblPr>
        <w:tblW w:w="5691" w:type="pct"/>
        <w:tblInd w:w="-279" w:type="dxa"/>
        <w:tblLayout w:type="fixed"/>
        <w:tblCellMar>
          <w:left w:w="0" w:type="dxa"/>
          <w:right w:w="0" w:type="dxa"/>
        </w:tblCellMar>
        <w:tblLook w:val="0000" w:firstRow="0" w:lastRow="0" w:firstColumn="0" w:lastColumn="0" w:noHBand="0" w:noVBand="0"/>
      </w:tblPr>
      <w:tblGrid>
        <w:gridCol w:w="428"/>
        <w:gridCol w:w="986"/>
        <w:gridCol w:w="1013"/>
        <w:gridCol w:w="747"/>
        <w:gridCol w:w="747"/>
        <w:gridCol w:w="561"/>
        <w:gridCol w:w="1679"/>
        <w:gridCol w:w="1620"/>
        <w:gridCol w:w="2431"/>
        <w:gridCol w:w="747"/>
      </w:tblGrid>
      <w:tr w:rsidR="007E42E1" w:rsidRPr="00914ED6" w14:paraId="5D069A85" w14:textId="77777777" w:rsidTr="007E42E1">
        <w:trPr>
          <w:cantSplit/>
          <w:trHeight w:val="850"/>
        </w:trPr>
        <w:tc>
          <w:tcPr>
            <w:tcW w:w="195" w:type="pct"/>
            <w:tcBorders>
              <w:top w:val="single" w:sz="4" w:space="0" w:color="000000"/>
              <w:left w:val="single" w:sz="4" w:space="0" w:color="000000"/>
              <w:bottom w:val="single" w:sz="4" w:space="0" w:color="000000"/>
            </w:tcBorders>
            <w:shd w:val="clear" w:color="auto" w:fill="E6E6E6"/>
            <w:vAlign w:val="center"/>
          </w:tcPr>
          <w:p w14:paraId="2BB506B1" w14:textId="77777777" w:rsidR="00DF349B" w:rsidRPr="00914ED6" w:rsidRDefault="00DF349B" w:rsidP="007E42E1">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Nr. crt.</w:t>
            </w:r>
          </w:p>
        </w:tc>
        <w:tc>
          <w:tcPr>
            <w:tcW w:w="450" w:type="pct"/>
            <w:tcBorders>
              <w:top w:val="single" w:sz="4" w:space="0" w:color="000000"/>
              <w:left w:val="single" w:sz="4" w:space="0" w:color="000000"/>
              <w:bottom w:val="single" w:sz="4" w:space="0" w:color="000000"/>
            </w:tcBorders>
            <w:shd w:val="clear" w:color="auto" w:fill="E6E6E6"/>
            <w:vAlign w:val="center"/>
          </w:tcPr>
          <w:p w14:paraId="5ACE78C9" w14:textId="77777777" w:rsidR="00DF349B" w:rsidRPr="00914ED6" w:rsidRDefault="00DF349B" w:rsidP="00B90A75">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Tip</w:t>
            </w:r>
          </w:p>
        </w:tc>
        <w:tc>
          <w:tcPr>
            <w:tcW w:w="462" w:type="pct"/>
            <w:tcBorders>
              <w:top w:val="single" w:sz="4" w:space="0" w:color="000000"/>
              <w:left w:val="single" w:sz="4" w:space="0" w:color="000000"/>
              <w:bottom w:val="single" w:sz="4" w:space="0" w:color="000000"/>
            </w:tcBorders>
            <w:shd w:val="clear" w:color="auto" w:fill="E6E6E6"/>
          </w:tcPr>
          <w:p w14:paraId="3DFC919C" w14:textId="77777777" w:rsidR="00DF349B" w:rsidRPr="00914ED6" w:rsidRDefault="00DF349B" w:rsidP="00B90A75">
            <w:pPr>
              <w:pStyle w:val="BodyTextIndent"/>
              <w:widowControl w:val="0"/>
              <w:snapToGrid w:val="0"/>
              <w:spacing w:after="0" w:line="240" w:lineRule="auto"/>
              <w:ind w:left="0"/>
              <w:jc w:val="center"/>
              <w:rPr>
                <w:rFonts w:ascii="Trebuchet MS" w:hAnsi="Trebuchet MS" w:cs="Times New Roman"/>
                <w:b/>
                <w:bCs/>
                <w:sz w:val="20"/>
                <w:szCs w:val="20"/>
                <w:lang w:val="ro-RO"/>
              </w:rPr>
            </w:pPr>
          </w:p>
          <w:p w14:paraId="1D6AD84E" w14:textId="77777777" w:rsidR="00DF349B" w:rsidRPr="00914ED6" w:rsidRDefault="00DF349B" w:rsidP="00B90A75">
            <w:pPr>
              <w:pStyle w:val="BodyTextIndent"/>
              <w:widowControl w:val="0"/>
              <w:spacing w:after="0" w:line="240" w:lineRule="auto"/>
              <w:ind w:left="0"/>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Denumire</w:t>
            </w:r>
          </w:p>
        </w:tc>
        <w:tc>
          <w:tcPr>
            <w:tcW w:w="341" w:type="pct"/>
            <w:tcBorders>
              <w:top w:val="single" w:sz="4" w:space="0" w:color="000000"/>
              <w:left w:val="single" w:sz="4" w:space="0" w:color="000000"/>
              <w:bottom w:val="single" w:sz="4" w:space="0" w:color="000000"/>
            </w:tcBorders>
            <w:shd w:val="clear" w:color="auto" w:fill="E6E6E6"/>
          </w:tcPr>
          <w:p w14:paraId="26F8D884" w14:textId="77777777" w:rsidR="00DF349B" w:rsidRPr="00914ED6" w:rsidRDefault="00DF349B" w:rsidP="00B90A75">
            <w:pPr>
              <w:pStyle w:val="BodyTextIndent"/>
              <w:widowControl w:val="0"/>
              <w:snapToGrid w:val="0"/>
              <w:spacing w:after="0" w:line="240" w:lineRule="auto"/>
              <w:ind w:left="0"/>
              <w:jc w:val="center"/>
              <w:rPr>
                <w:rFonts w:ascii="Trebuchet MS" w:hAnsi="Trebuchet MS" w:cs="Times New Roman"/>
                <w:b/>
                <w:bCs/>
                <w:sz w:val="20"/>
                <w:szCs w:val="20"/>
                <w:lang w:val="ro-RO"/>
              </w:rPr>
            </w:pPr>
          </w:p>
          <w:p w14:paraId="339711ED" w14:textId="77777777" w:rsidR="00DF349B" w:rsidRPr="00914ED6" w:rsidRDefault="00DF349B" w:rsidP="00B90A75">
            <w:pPr>
              <w:pStyle w:val="BodyTextIndent"/>
              <w:widowControl w:val="0"/>
              <w:spacing w:after="0" w:line="240" w:lineRule="auto"/>
              <w:ind w:left="0"/>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Incadrare</w:t>
            </w:r>
          </w:p>
        </w:tc>
        <w:tc>
          <w:tcPr>
            <w:tcW w:w="341" w:type="pct"/>
            <w:tcBorders>
              <w:top w:val="single" w:sz="4" w:space="0" w:color="000000"/>
              <w:left w:val="single" w:sz="4" w:space="0" w:color="000000"/>
              <w:bottom w:val="single" w:sz="4" w:space="0" w:color="000000"/>
            </w:tcBorders>
            <w:shd w:val="clear" w:color="auto" w:fill="E6E6E6"/>
          </w:tcPr>
          <w:p w14:paraId="45977FFF" w14:textId="77777777" w:rsidR="00DF349B" w:rsidRPr="00914ED6" w:rsidRDefault="00DF349B" w:rsidP="00B90A75">
            <w:pPr>
              <w:pStyle w:val="BodyTextIndent"/>
              <w:widowControl w:val="0"/>
              <w:snapToGrid w:val="0"/>
              <w:spacing w:after="0" w:line="240" w:lineRule="auto"/>
              <w:ind w:left="0"/>
              <w:jc w:val="center"/>
              <w:rPr>
                <w:rFonts w:ascii="Trebuchet MS" w:hAnsi="Trebuchet MS" w:cs="Times New Roman"/>
                <w:b/>
                <w:bCs/>
                <w:sz w:val="20"/>
                <w:szCs w:val="20"/>
                <w:lang w:val="ro-RO"/>
              </w:rPr>
            </w:pPr>
          </w:p>
          <w:p w14:paraId="60163DBD" w14:textId="77777777" w:rsidR="00DF349B" w:rsidRPr="00914ED6" w:rsidRDefault="00DF349B" w:rsidP="00B90A75">
            <w:pPr>
              <w:pStyle w:val="BodyTextIndent"/>
              <w:widowControl w:val="0"/>
              <w:spacing w:after="0" w:line="240" w:lineRule="auto"/>
              <w:ind w:left="0"/>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Cantitate</w:t>
            </w:r>
          </w:p>
        </w:tc>
        <w:tc>
          <w:tcPr>
            <w:tcW w:w="256" w:type="pct"/>
            <w:tcBorders>
              <w:top w:val="single" w:sz="4" w:space="0" w:color="000000"/>
              <w:left w:val="single" w:sz="4" w:space="0" w:color="000000"/>
              <w:bottom w:val="single" w:sz="4" w:space="0" w:color="000000"/>
            </w:tcBorders>
            <w:shd w:val="clear" w:color="auto" w:fill="E6E6E6"/>
          </w:tcPr>
          <w:p w14:paraId="504B6F46" w14:textId="77777777" w:rsidR="00DF349B" w:rsidRPr="00914ED6" w:rsidRDefault="00DF349B" w:rsidP="00B90A75">
            <w:pPr>
              <w:pStyle w:val="BodyTextIndent"/>
              <w:widowControl w:val="0"/>
              <w:snapToGrid w:val="0"/>
              <w:spacing w:after="0" w:line="240" w:lineRule="auto"/>
              <w:ind w:left="0"/>
              <w:jc w:val="center"/>
              <w:rPr>
                <w:rFonts w:ascii="Trebuchet MS" w:hAnsi="Trebuchet MS" w:cs="Times New Roman"/>
                <w:b/>
                <w:bCs/>
                <w:sz w:val="20"/>
                <w:szCs w:val="20"/>
                <w:lang w:val="ro-RO"/>
              </w:rPr>
            </w:pPr>
          </w:p>
          <w:p w14:paraId="78F8B4AE" w14:textId="77777777" w:rsidR="00DF349B" w:rsidRPr="00914ED6" w:rsidRDefault="00DF349B" w:rsidP="00B90A75">
            <w:pPr>
              <w:pStyle w:val="BodyTextIndent"/>
              <w:widowControl w:val="0"/>
              <w:spacing w:after="0" w:line="240" w:lineRule="auto"/>
              <w:ind w:left="0"/>
              <w:jc w:val="center"/>
              <w:rPr>
                <w:rFonts w:ascii="Trebuchet MS" w:hAnsi="Trebuchet MS" w:cs="Times New Roman"/>
                <w:b/>
                <w:bCs/>
                <w:sz w:val="20"/>
                <w:szCs w:val="20"/>
                <w:lang w:val="ro-RO"/>
              </w:rPr>
            </w:pPr>
          </w:p>
          <w:p w14:paraId="783878C2" w14:textId="77777777" w:rsidR="00DF349B" w:rsidRPr="00914ED6" w:rsidRDefault="00DF349B" w:rsidP="00B90A75">
            <w:pPr>
              <w:pStyle w:val="BodyTextIndent"/>
              <w:widowControl w:val="0"/>
              <w:spacing w:after="0" w:line="240" w:lineRule="auto"/>
              <w:ind w:left="0"/>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UM</w:t>
            </w:r>
          </w:p>
        </w:tc>
        <w:tc>
          <w:tcPr>
            <w:tcW w:w="766" w:type="pct"/>
            <w:tcBorders>
              <w:top w:val="single" w:sz="4" w:space="0" w:color="000000"/>
              <w:left w:val="single" w:sz="4" w:space="0" w:color="000000"/>
              <w:bottom w:val="single" w:sz="4" w:space="0" w:color="000000"/>
            </w:tcBorders>
            <w:shd w:val="clear" w:color="auto" w:fill="E6E6E6"/>
            <w:vAlign w:val="center"/>
          </w:tcPr>
          <w:p w14:paraId="297DACEE" w14:textId="77777777" w:rsidR="00DF349B" w:rsidRPr="00914ED6" w:rsidRDefault="00DF349B" w:rsidP="00B90A75">
            <w:pPr>
              <w:pStyle w:val="BodyTextIndent"/>
              <w:widowControl w:val="0"/>
              <w:spacing w:after="0" w:line="240" w:lineRule="auto"/>
              <w:ind w:left="0"/>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Natura chimica/</w:t>
            </w:r>
          </w:p>
          <w:p w14:paraId="555FE314" w14:textId="77777777" w:rsidR="00DF349B" w:rsidRPr="00914ED6" w:rsidRDefault="00DF349B" w:rsidP="00B90A75">
            <w:pPr>
              <w:pStyle w:val="BodyTextIndent"/>
              <w:widowControl w:val="0"/>
              <w:spacing w:after="0" w:line="240" w:lineRule="auto"/>
              <w:ind w:left="0"/>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compozitie</w:t>
            </w:r>
          </w:p>
          <w:p w14:paraId="5A974E15" w14:textId="77777777" w:rsidR="00DF349B" w:rsidRPr="00914ED6" w:rsidRDefault="00DF349B" w:rsidP="00B90A75">
            <w:pPr>
              <w:spacing w:after="0" w:line="240" w:lineRule="auto"/>
              <w:jc w:val="center"/>
              <w:rPr>
                <w:rFonts w:ascii="Trebuchet MS" w:hAnsi="Trebuchet MS" w:cs="Times New Roman"/>
                <w:b/>
                <w:bCs/>
                <w:sz w:val="20"/>
                <w:szCs w:val="20"/>
                <w:lang w:val="ro-RO"/>
              </w:rPr>
            </w:pPr>
          </w:p>
        </w:tc>
        <w:tc>
          <w:tcPr>
            <w:tcW w:w="739" w:type="pct"/>
            <w:tcBorders>
              <w:top w:val="single" w:sz="4" w:space="0" w:color="000000"/>
              <w:left w:val="single" w:sz="4" w:space="0" w:color="000000"/>
              <w:bottom w:val="single" w:sz="4" w:space="0" w:color="000000"/>
            </w:tcBorders>
            <w:shd w:val="clear" w:color="auto" w:fill="E6E6E6"/>
            <w:vAlign w:val="center"/>
          </w:tcPr>
          <w:p w14:paraId="799B50F8" w14:textId="77777777" w:rsidR="00DF349B" w:rsidRPr="00914ED6" w:rsidRDefault="00DF349B" w:rsidP="00B90A75">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Destinatie</w:t>
            </w:r>
          </w:p>
        </w:tc>
        <w:tc>
          <w:tcPr>
            <w:tcW w:w="1109" w:type="pct"/>
            <w:tcBorders>
              <w:top w:val="single" w:sz="4" w:space="0" w:color="000000"/>
              <w:left w:val="single" w:sz="4" w:space="0" w:color="000000"/>
              <w:bottom w:val="single" w:sz="4" w:space="0" w:color="000000"/>
            </w:tcBorders>
            <w:shd w:val="clear" w:color="auto" w:fill="E6E6E6"/>
            <w:vAlign w:val="center"/>
          </w:tcPr>
          <w:p w14:paraId="567E3606" w14:textId="77777777" w:rsidR="00DF349B" w:rsidRPr="00914ED6" w:rsidRDefault="00DF349B" w:rsidP="00B90A75">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Mod de  depozitare</w:t>
            </w:r>
          </w:p>
        </w:tc>
        <w:tc>
          <w:tcPr>
            <w:tcW w:w="341"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42EB6ECE" w14:textId="77777777" w:rsidR="00DF349B" w:rsidRPr="00914ED6" w:rsidRDefault="00DF349B" w:rsidP="00B90A75">
            <w:pPr>
              <w:spacing w:after="0" w:line="240" w:lineRule="auto"/>
              <w:jc w:val="center"/>
              <w:rPr>
                <w:rFonts w:ascii="Trebuchet MS" w:hAnsi="Trebuchet MS" w:cs="Times New Roman"/>
                <w:sz w:val="20"/>
                <w:szCs w:val="20"/>
                <w:lang w:val="ro-RO"/>
              </w:rPr>
            </w:pPr>
            <w:r w:rsidRPr="00914ED6">
              <w:rPr>
                <w:rFonts w:ascii="Trebuchet MS" w:hAnsi="Trebuchet MS" w:cs="Times New Roman"/>
                <w:b/>
                <w:bCs/>
                <w:sz w:val="20"/>
                <w:szCs w:val="20"/>
                <w:lang w:val="ro-RO"/>
              </w:rPr>
              <w:t>Periculozitate</w:t>
            </w:r>
          </w:p>
        </w:tc>
      </w:tr>
      <w:tr w:rsidR="007E42E1" w:rsidRPr="00914ED6" w14:paraId="6C991FAD" w14:textId="77777777" w:rsidTr="007E42E1">
        <w:trPr>
          <w:cantSplit/>
          <w:trHeight w:val="561"/>
        </w:trPr>
        <w:tc>
          <w:tcPr>
            <w:tcW w:w="195" w:type="pct"/>
            <w:tcBorders>
              <w:top w:val="single" w:sz="4" w:space="0" w:color="000000"/>
              <w:left w:val="single" w:sz="4" w:space="0" w:color="000000"/>
              <w:bottom w:val="single" w:sz="4" w:space="0" w:color="000000"/>
            </w:tcBorders>
            <w:shd w:val="clear" w:color="auto" w:fill="auto"/>
          </w:tcPr>
          <w:p w14:paraId="6162B74E"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w:t>
            </w:r>
          </w:p>
        </w:tc>
        <w:tc>
          <w:tcPr>
            <w:tcW w:w="450" w:type="pct"/>
            <w:tcBorders>
              <w:top w:val="single" w:sz="4" w:space="0" w:color="000000"/>
              <w:left w:val="single" w:sz="4" w:space="0" w:color="000000"/>
              <w:bottom w:val="single" w:sz="4" w:space="0" w:color="000000"/>
            </w:tcBorders>
            <w:shd w:val="clear" w:color="auto" w:fill="auto"/>
          </w:tcPr>
          <w:p w14:paraId="231F271F"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Altele </w:t>
            </w:r>
          </w:p>
        </w:tc>
        <w:tc>
          <w:tcPr>
            <w:tcW w:w="462" w:type="pct"/>
            <w:tcBorders>
              <w:top w:val="single" w:sz="4" w:space="0" w:color="000000"/>
              <w:left w:val="single" w:sz="4" w:space="0" w:color="000000"/>
              <w:bottom w:val="single" w:sz="4" w:space="0" w:color="000000"/>
            </w:tcBorders>
            <w:shd w:val="clear" w:color="auto" w:fill="auto"/>
          </w:tcPr>
          <w:p w14:paraId="7D2C866E"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Lemn rotund (diverse esente), tocatura rasinoase</w:t>
            </w:r>
          </w:p>
        </w:tc>
        <w:tc>
          <w:tcPr>
            <w:tcW w:w="341" w:type="pct"/>
            <w:tcBorders>
              <w:top w:val="single" w:sz="4" w:space="0" w:color="000000"/>
              <w:left w:val="single" w:sz="4" w:space="0" w:color="000000"/>
              <w:bottom w:val="single" w:sz="4" w:space="0" w:color="000000"/>
            </w:tcBorders>
            <w:shd w:val="clear" w:color="auto" w:fill="auto"/>
          </w:tcPr>
          <w:p w14:paraId="302E36AD"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Materie prima</w:t>
            </w:r>
          </w:p>
        </w:tc>
        <w:tc>
          <w:tcPr>
            <w:tcW w:w="341" w:type="pct"/>
            <w:tcBorders>
              <w:top w:val="single" w:sz="4" w:space="0" w:color="000000"/>
              <w:left w:val="single" w:sz="4" w:space="0" w:color="000000"/>
              <w:bottom w:val="single" w:sz="4" w:space="0" w:color="000000"/>
            </w:tcBorders>
            <w:shd w:val="clear" w:color="auto" w:fill="auto"/>
          </w:tcPr>
          <w:p w14:paraId="77F4697B"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300000</w:t>
            </w:r>
          </w:p>
        </w:tc>
        <w:tc>
          <w:tcPr>
            <w:tcW w:w="256" w:type="pct"/>
            <w:tcBorders>
              <w:top w:val="single" w:sz="4" w:space="0" w:color="000000"/>
              <w:left w:val="single" w:sz="4" w:space="0" w:color="000000"/>
              <w:bottom w:val="single" w:sz="4" w:space="0" w:color="000000"/>
            </w:tcBorders>
            <w:shd w:val="clear" w:color="auto" w:fill="auto"/>
          </w:tcPr>
          <w:p w14:paraId="767F7D54" w14:textId="77777777" w:rsidR="00DF349B" w:rsidRPr="00914ED6" w:rsidRDefault="00DF349B" w:rsidP="00DF349B">
            <w:pPr>
              <w:pStyle w:val="BodyText22"/>
              <w:ind w:firstLine="0"/>
              <w:jc w:val="left"/>
              <w:rPr>
                <w:rFonts w:ascii="Trebuchet MS" w:hAnsi="Trebuchet MS" w:cs="Times New Roman"/>
                <w:sz w:val="20"/>
                <w:lang w:val="ro-RO"/>
              </w:rPr>
            </w:pPr>
            <w:r w:rsidRPr="00914ED6">
              <w:rPr>
                <w:rFonts w:ascii="Trebuchet MS" w:hAnsi="Trebuchet MS" w:cs="Times New Roman"/>
                <w:sz w:val="20"/>
                <w:lang w:val="ro-RO"/>
              </w:rPr>
              <w:t>tone lutro/</w:t>
            </w:r>
          </w:p>
          <w:p w14:paraId="13F80437" w14:textId="77777777" w:rsidR="00DF349B" w:rsidRPr="00914ED6" w:rsidRDefault="00DF349B" w:rsidP="00DF349B">
            <w:pPr>
              <w:pStyle w:val="BodyText22"/>
              <w:ind w:firstLine="0"/>
              <w:jc w:val="left"/>
              <w:rPr>
                <w:rFonts w:ascii="Trebuchet MS" w:hAnsi="Trebuchet MS" w:cs="Times New Roman"/>
                <w:sz w:val="20"/>
                <w:lang w:val="ro-RO"/>
              </w:rPr>
            </w:pPr>
            <w:r w:rsidRPr="00914ED6">
              <w:rPr>
                <w:rFonts w:ascii="Trebuchet MS" w:hAnsi="Trebuchet MS" w:cs="Times New Roman"/>
                <w:sz w:val="20"/>
                <w:lang w:val="ro-RO"/>
              </w:rPr>
              <w:t>an</w:t>
            </w:r>
          </w:p>
        </w:tc>
        <w:tc>
          <w:tcPr>
            <w:tcW w:w="766" w:type="pct"/>
            <w:tcBorders>
              <w:top w:val="single" w:sz="4" w:space="0" w:color="000000"/>
              <w:left w:val="single" w:sz="4" w:space="0" w:color="000000"/>
              <w:bottom w:val="single" w:sz="4" w:space="0" w:color="000000"/>
            </w:tcBorders>
            <w:shd w:val="clear" w:color="auto" w:fill="auto"/>
          </w:tcPr>
          <w:p w14:paraId="2CC67FD5" w14:textId="77777777" w:rsidR="00DF349B" w:rsidRPr="00914ED6" w:rsidRDefault="00DF349B" w:rsidP="00DF349B">
            <w:pPr>
              <w:pStyle w:val="BodyText22"/>
              <w:ind w:firstLine="0"/>
              <w:jc w:val="left"/>
              <w:rPr>
                <w:rFonts w:ascii="Trebuchet MS" w:hAnsi="Trebuchet MS" w:cs="Times New Roman"/>
                <w:sz w:val="20"/>
                <w:lang w:val="ro-RO"/>
              </w:rPr>
            </w:pPr>
            <w:r w:rsidRPr="00914ED6">
              <w:rPr>
                <w:rFonts w:ascii="Trebuchet MS" w:hAnsi="Trebuchet MS" w:cs="Times New Roman"/>
                <w:sz w:val="20"/>
                <w:lang w:val="ro-RO"/>
              </w:rPr>
              <w:t xml:space="preserve">Natura organica. </w:t>
            </w:r>
          </w:p>
          <w:p w14:paraId="5622DDA7" w14:textId="77777777" w:rsidR="00DF349B" w:rsidRPr="00914ED6" w:rsidRDefault="00DF349B" w:rsidP="00DF349B">
            <w:pPr>
              <w:pStyle w:val="BodyTextIndent"/>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Provenienta demonstrata  din lemn tratat doar mecanic</w:t>
            </w:r>
          </w:p>
        </w:tc>
        <w:tc>
          <w:tcPr>
            <w:tcW w:w="739" w:type="pct"/>
            <w:tcBorders>
              <w:top w:val="single" w:sz="4" w:space="0" w:color="000000"/>
              <w:left w:val="single" w:sz="4" w:space="0" w:color="000000"/>
              <w:bottom w:val="single" w:sz="4" w:space="0" w:color="000000"/>
            </w:tcBorders>
            <w:shd w:val="clear" w:color="auto" w:fill="auto"/>
          </w:tcPr>
          <w:p w14:paraId="129E3041"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Fabricare placi pe baza de lemn (PAL si OSB)</w:t>
            </w:r>
          </w:p>
          <w:p w14:paraId="59ADE642" w14:textId="77777777" w:rsidR="00DF349B" w:rsidRPr="00914ED6" w:rsidRDefault="00DF349B" w:rsidP="00DF349B">
            <w:pPr>
              <w:pStyle w:val="TableBody"/>
              <w:rPr>
                <w:rFonts w:ascii="Trebuchet MS" w:hAnsi="Trebuchet MS"/>
                <w:sz w:val="20"/>
                <w:szCs w:val="20"/>
                <w:lang w:val="ro-RO"/>
              </w:rPr>
            </w:pPr>
          </w:p>
        </w:tc>
        <w:tc>
          <w:tcPr>
            <w:tcW w:w="1109" w:type="pct"/>
            <w:tcBorders>
              <w:top w:val="single" w:sz="4" w:space="0" w:color="000000"/>
              <w:left w:val="single" w:sz="4" w:space="0" w:color="000000"/>
              <w:bottom w:val="single" w:sz="4" w:space="0" w:color="000000"/>
            </w:tcBorders>
            <w:shd w:val="clear" w:color="auto" w:fill="auto"/>
          </w:tcPr>
          <w:p w14:paraId="7F67581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Platforma pentru materia prima de baza (lemnul brut)</w:t>
            </w:r>
          </w:p>
          <w:p w14:paraId="3AABCD6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-Silozuri etanse pentru aschii si container pentru  tocatura</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6BF33730" w14:textId="77777777" w:rsidR="00DF349B" w:rsidRPr="00914ED6" w:rsidRDefault="00DF349B" w:rsidP="00DF349B">
            <w:pPr>
              <w:pStyle w:val="Footer"/>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28A92C4A" w14:textId="77777777" w:rsidTr="007E42E1">
        <w:trPr>
          <w:cantSplit/>
          <w:trHeight w:val="813"/>
        </w:trPr>
        <w:tc>
          <w:tcPr>
            <w:tcW w:w="195" w:type="pct"/>
            <w:tcBorders>
              <w:top w:val="single" w:sz="4" w:space="0" w:color="000000"/>
              <w:left w:val="single" w:sz="4" w:space="0" w:color="000000"/>
              <w:bottom w:val="single" w:sz="4" w:space="0" w:color="000000"/>
            </w:tcBorders>
            <w:shd w:val="clear" w:color="auto" w:fill="auto"/>
          </w:tcPr>
          <w:p w14:paraId="496117C6"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2</w:t>
            </w:r>
          </w:p>
        </w:tc>
        <w:tc>
          <w:tcPr>
            <w:tcW w:w="450" w:type="pct"/>
            <w:tcBorders>
              <w:top w:val="single" w:sz="4" w:space="0" w:color="000000"/>
              <w:left w:val="single" w:sz="4" w:space="0" w:color="000000"/>
              <w:bottom w:val="single" w:sz="4" w:space="0" w:color="000000"/>
            </w:tcBorders>
            <w:shd w:val="clear" w:color="auto" w:fill="auto"/>
          </w:tcPr>
          <w:p w14:paraId="2CD9DE5F"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Altele </w:t>
            </w:r>
          </w:p>
        </w:tc>
        <w:tc>
          <w:tcPr>
            <w:tcW w:w="462" w:type="pct"/>
            <w:tcBorders>
              <w:top w:val="single" w:sz="4" w:space="0" w:color="000000"/>
              <w:left w:val="single" w:sz="4" w:space="0" w:color="000000"/>
              <w:bottom w:val="single" w:sz="4" w:space="0" w:color="000000"/>
            </w:tcBorders>
            <w:shd w:val="clear" w:color="auto" w:fill="auto"/>
          </w:tcPr>
          <w:p w14:paraId="3D34BB61"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Lemn supra sau sub dimensionat (diverse esente)</w:t>
            </w:r>
          </w:p>
        </w:tc>
        <w:tc>
          <w:tcPr>
            <w:tcW w:w="341" w:type="pct"/>
            <w:tcBorders>
              <w:top w:val="single" w:sz="4" w:space="0" w:color="000000"/>
              <w:left w:val="single" w:sz="4" w:space="0" w:color="000000"/>
              <w:bottom w:val="single" w:sz="4" w:space="0" w:color="000000"/>
            </w:tcBorders>
            <w:shd w:val="clear" w:color="auto" w:fill="auto"/>
          </w:tcPr>
          <w:p w14:paraId="2B053C0D"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Materie prima</w:t>
            </w:r>
          </w:p>
        </w:tc>
        <w:tc>
          <w:tcPr>
            <w:tcW w:w="341" w:type="pct"/>
            <w:tcBorders>
              <w:top w:val="single" w:sz="4" w:space="0" w:color="000000"/>
              <w:left w:val="single" w:sz="4" w:space="0" w:color="000000"/>
              <w:bottom w:val="single" w:sz="4" w:space="0" w:color="000000"/>
            </w:tcBorders>
            <w:shd w:val="clear" w:color="auto" w:fill="auto"/>
          </w:tcPr>
          <w:p w14:paraId="02DD80F7"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100000</w:t>
            </w:r>
          </w:p>
        </w:tc>
        <w:tc>
          <w:tcPr>
            <w:tcW w:w="256" w:type="pct"/>
            <w:tcBorders>
              <w:top w:val="single" w:sz="4" w:space="0" w:color="000000"/>
              <w:left w:val="single" w:sz="4" w:space="0" w:color="000000"/>
              <w:bottom w:val="single" w:sz="4" w:space="0" w:color="000000"/>
            </w:tcBorders>
            <w:shd w:val="clear" w:color="auto" w:fill="auto"/>
          </w:tcPr>
          <w:p w14:paraId="06A926BA" w14:textId="77777777" w:rsidR="00DF349B" w:rsidRPr="00914ED6" w:rsidRDefault="00DF349B" w:rsidP="00DF349B">
            <w:pPr>
              <w:pStyle w:val="BodyText22"/>
              <w:ind w:firstLine="0"/>
              <w:jc w:val="left"/>
              <w:rPr>
                <w:rFonts w:ascii="Trebuchet MS" w:hAnsi="Trebuchet MS" w:cs="Times New Roman"/>
                <w:sz w:val="20"/>
                <w:lang w:val="ro-RO"/>
              </w:rPr>
            </w:pPr>
            <w:r w:rsidRPr="00914ED6">
              <w:rPr>
                <w:rFonts w:ascii="Trebuchet MS" w:hAnsi="Trebuchet MS" w:cs="Times New Roman"/>
                <w:sz w:val="20"/>
                <w:lang w:val="ro-RO"/>
              </w:rPr>
              <w:t>tone lutro/</w:t>
            </w:r>
          </w:p>
          <w:p w14:paraId="223F5A62" w14:textId="77777777" w:rsidR="00DF349B" w:rsidRPr="00914ED6" w:rsidRDefault="00DF349B" w:rsidP="00DF349B">
            <w:pPr>
              <w:pStyle w:val="BodyText22"/>
              <w:ind w:firstLine="0"/>
              <w:jc w:val="left"/>
              <w:rPr>
                <w:rFonts w:ascii="Trebuchet MS" w:hAnsi="Trebuchet MS" w:cs="Times New Roman"/>
                <w:sz w:val="20"/>
                <w:lang w:val="ro-RO"/>
              </w:rPr>
            </w:pPr>
            <w:r w:rsidRPr="00914ED6">
              <w:rPr>
                <w:rFonts w:ascii="Trebuchet MS" w:hAnsi="Trebuchet MS" w:cs="Times New Roman"/>
                <w:sz w:val="20"/>
                <w:lang w:val="ro-RO"/>
              </w:rPr>
              <w:t>an</w:t>
            </w:r>
          </w:p>
        </w:tc>
        <w:tc>
          <w:tcPr>
            <w:tcW w:w="766" w:type="pct"/>
            <w:tcBorders>
              <w:top w:val="single" w:sz="4" w:space="0" w:color="000000"/>
              <w:left w:val="single" w:sz="4" w:space="0" w:color="000000"/>
              <w:bottom w:val="single" w:sz="4" w:space="0" w:color="000000"/>
            </w:tcBorders>
            <w:shd w:val="clear" w:color="auto" w:fill="auto"/>
          </w:tcPr>
          <w:p w14:paraId="737B1D88" w14:textId="77777777" w:rsidR="00DF349B" w:rsidRPr="00914ED6" w:rsidRDefault="00DF349B" w:rsidP="00DF349B">
            <w:pPr>
              <w:pStyle w:val="BodyText22"/>
              <w:ind w:firstLine="0"/>
              <w:jc w:val="left"/>
              <w:rPr>
                <w:rFonts w:ascii="Trebuchet MS" w:hAnsi="Trebuchet MS" w:cs="Times New Roman"/>
                <w:sz w:val="20"/>
                <w:lang w:val="ro-RO"/>
              </w:rPr>
            </w:pPr>
            <w:r w:rsidRPr="00914ED6">
              <w:rPr>
                <w:rFonts w:ascii="Trebuchet MS" w:hAnsi="Trebuchet MS" w:cs="Times New Roman"/>
                <w:sz w:val="20"/>
                <w:lang w:val="ro-RO"/>
              </w:rPr>
              <w:t xml:space="preserve">Natura organica. </w:t>
            </w:r>
          </w:p>
          <w:p w14:paraId="5528E759" w14:textId="77777777" w:rsidR="00DF349B" w:rsidRPr="00914ED6" w:rsidRDefault="00DF349B" w:rsidP="00DF349B">
            <w:pPr>
              <w:pStyle w:val="BodyTextIndent"/>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Provenienta demonstrata  din lemn tratat doar mecanic</w:t>
            </w:r>
          </w:p>
        </w:tc>
        <w:tc>
          <w:tcPr>
            <w:tcW w:w="739" w:type="pct"/>
            <w:tcBorders>
              <w:top w:val="single" w:sz="4" w:space="0" w:color="000000"/>
              <w:left w:val="single" w:sz="4" w:space="0" w:color="000000"/>
              <w:bottom w:val="single" w:sz="4" w:space="0" w:color="000000"/>
            </w:tcBorders>
            <w:shd w:val="clear" w:color="auto" w:fill="auto"/>
          </w:tcPr>
          <w:p w14:paraId="1D402A02"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Fabricare placi pe baza de lemn (PAL si OSB)</w:t>
            </w:r>
          </w:p>
          <w:p w14:paraId="41985F0D" w14:textId="77777777" w:rsidR="00DF349B" w:rsidRPr="00914ED6" w:rsidRDefault="00DF349B" w:rsidP="00DF349B">
            <w:pPr>
              <w:pStyle w:val="TableBody"/>
              <w:rPr>
                <w:rFonts w:ascii="Trebuchet MS" w:hAnsi="Trebuchet MS"/>
                <w:sz w:val="20"/>
                <w:szCs w:val="20"/>
                <w:lang w:val="ro-RO"/>
              </w:rPr>
            </w:pPr>
          </w:p>
        </w:tc>
        <w:tc>
          <w:tcPr>
            <w:tcW w:w="1109" w:type="pct"/>
            <w:tcBorders>
              <w:top w:val="single" w:sz="4" w:space="0" w:color="000000"/>
              <w:left w:val="single" w:sz="4" w:space="0" w:color="000000"/>
              <w:bottom w:val="single" w:sz="4" w:space="0" w:color="000000"/>
            </w:tcBorders>
            <w:shd w:val="clear" w:color="auto" w:fill="auto"/>
          </w:tcPr>
          <w:p w14:paraId="0D8344C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Platforma pentru materia prima de baza (lemnul brut)</w:t>
            </w:r>
          </w:p>
          <w:p w14:paraId="7FF22B9B" w14:textId="77777777" w:rsidR="00DF349B" w:rsidRPr="00914ED6" w:rsidRDefault="00DF349B" w:rsidP="00DF349B">
            <w:pPr>
              <w:spacing w:after="0" w:line="240" w:lineRule="auto"/>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087FC4AF" w14:textId="77777777" w:rsidR="00DF349B" w:rsidRPr="00914ED6" w:rsidRDefault="00DF349B" w:rsidP="00DF349B">
            <w:pPr>
              <w:pStyle w:val="BodyTextIndent"/>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451D3FB0" w14:textId="77777777" w:rsidTr="007E42E1">
        <w:trPr>
          <w:cantSplit/>
          <w:trHeight w:val="1889"/>
        </w:trPr>
        <w:tc>
          <w:tcPr>
            <w:tcW w:w="195" w:type="pct"/>
            <w:tcBorders>
              <w:top w:val="single" w:sz="4" w:space="0" w:color="000000"/>
              <w:left w:val="single" w:sz="4" w:space="0" w:color="000000"/>
              <w:bottom w:val="single" w:sz="4" w:space="0" w:color="000000"/>
            </w:tcBorders>
            <w:shd w:val="clear" w:color="auto" w:fill="auto"/>
          </w:tcPr>
          <w:p w14:paraId="7D14EDFE"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3</w:t>
            </w:r>
          </w:p>
        </w:tc>
        <w:tc>
          <w:tcPr>
            <w:tcW w:w="450" w:type="pct"/>
            <w:tcBorders>
              <w:top w:val="single" w:sz="4" w:space="0" w:color="000000"/>
              <w:left w:val="single" w:sz="4" w:space="0" w:color="000000"/>
              <w:bottom w:val="single" w:sz="4" w:space="0" w:color="000000"/>
            </w:tcBorders>
            <w:shd w:val="clear" w:color="auto" w:fill="auto"/>
          </w:tcPr>
          <w:p w14:paraId="26FB24AF"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w:t>
            </w:r>
          </w:p>
        </w:tc>
        <w:tc>
          <w:tcPr>
            <w:tcW w:w="462" w:type="pct"/>
            <w:tcBorders>
              <w:top w:val="single" w:sz="4" w:space="0" w:color="000000"/>
              <w:left w:val="single" w:sz="4" w:space="0" w:color="000000"/>
              <w:bottom w:val="single" w:sz="4" w:space="0" w:color="000000"/>
            </w:tcBorders>
            <w:shd w:val="clear" w:color="auto" w:fill="auto"/>
          </w:tcPr>
          <w:p w14:paraId="0BBB075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Adeziv </w:t>
            </w:r>
          </w:p>
          <w:p w14:paraId="2115968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KRONOCOL</w:t>
            </w:r>
          </w:p>
          <w:p w14:paraId="543CB7E5"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(rasina UF de policondensare in solutie apasa)</w:t>
            </w:r>
          </w:p>
          <w:p w14:paraId="3867B9E3" w14:textId="77777777" w:rsidR="00DF349B" w:rsidRPr="00914ED6" w:rsidRDefault="00DF349B" w:rsidP="00DF349B">
            <w:pPr>
              <w:spacing w:after="0" w:line="240" w:lineRule="auto"/>
              <w:rPr>
                <w:rFonts w:ascii="Trebuchet MS" w:hAnsi="Trebuchet MS" w:cs="Times New Roman"/>
                <w:sz w:val="20"/>
                <w:szCs w:val="20"/>
                <w:lang w:val="ro-RO"/>
              </w:rPr>
            </w:pPr>
          </w:p>
          <w:p w14:paraId="7E53104E" w14:textId="77777777" w:rsidR="00DF349B" w:rsidRPr="00914ED6" w:rsidRDefault="00DF349B" w:rsidP="00DF349B">
            <w:pPr>
              <w:spacing w:after="0" w:line="240" w:lineRule="auto"/>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53A56E2E"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top w:val="single" w:sz="4" w:space="0" w:color="000000"/>
              <w:left w:val="single" w:sz="4" w:space="0" w:color="000000"/>
              <w:bottom w:val="single" w:sz="4" w:space="0" w:color="000000"/>
            </w:tcBorders>
            <w:shd w:val="clear" w:color="auto" w:fill="auto"/>
          </w:tcPr>
          <w:p w14:paraId="0C80BFA5"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75000</w:t>
            </w:r>
          </w:p>
          <w:p w14:paraId="4244C3C1" w14:textId="77777777" w:rsidR="00DF349B" w:rsidRPr="00914ED6" w:rsidRDefault="00DF349B" w:rsidP="00DF349B">
            <w:pPr>
              <w:spacing w:after="0" w:line="240" w:lineRule="auto"/>
              <w:rPr>
                <w:rFonts w:ascii="Trebuchet MS" w:hAnsi="Trebuchet MS" w:cs="Times New Roman"/>
                <w:sz w:val="20"/>
                <w:szCs w:val="20"/>
                <w:lang w:val="ro-RO"/>
              </w:rPr>
            </w:pPr>
          </w:p>
          <w:p w14:paraId="6316A066" w14:textId="77777777" w:rsidR="00DF349B" w:rsidRPr="00914ED6" w:rsidRDefault="00DF349B" w:rsidP="00DF349B">
            <w:pPr>
              <w:spacing w:after="0" w:line="240" w:lineRule="auto"/>
              <w:rPr>
                <w:rFonts w:ascii="Trebuchet MS" w:hAnsi="Trebuchet MS" w:cs="Times New Roman"/>
                <w:sz w:val="20"/>
                <w:szCs w:val="20"/>
                <w:lang w:val="ro-RO"/>
              </w:rPr>
            </w:pPr>
          </w:p>
        </w:tc>
        <w:tc>
          <w:tcPr>
            <w:tcW w:w="256" w:type="pct"/>
            <w:tcBorders>
              <w:top w:val="single" w:sz="4" w:space="0" w:color="000000"/>
              <w:left w:val="single" w:sz="4" w:space="0" w:color="000000"/>
              <w:bottom w:val="single" w:sz="4" w:space="0" w:color="000000"/>
            </w:tcBorders>
            <w:shd w:val="clear" w:color="auto" w:fill="auto"/>
          </w:tcPr>
          <w:p w14:paraId="7614485C"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0328F36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Rasina melamino ureo-formaldehidica in apa cu urme de formaldehida nereactionata (libera ) ≥0,1÷1% ([C</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H</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N</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O] n)</w:t>
            </w:r>
          </w:p>
          <w:p w14:paraId="550F55C4"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485A30BF"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Adeziv pentru  straturile de fata si miez la placile de tip PAL +OSB – folosit in procesul de adezivare.</w:t>
            </w:r>
          </w:p>
        </w:tc>
        <w:tc>
          <w:tcPr>
            <w:tcW w:w="1109" w:type="pct"/>
            <w:tcBorders>
              <w:top w:val="single" w:sz="4" w:space="0" w:color="000000"/>
              <w:left w:val="single" w:sz="4" w:space="0" w:color="000000"/>
              <w:bottom w:val="single" w:sz="4" w:space="0" w:color="000000"/>
            </w:tcBorders>
            <w:shd w:val="clear" w:color="auto" w:fill="auto"/>
          </w:tcPr>
          <w:p w14:paraId="470CF97C"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Rezervoare cilindice verticale supraterane : 3 buc x 140 mc  Rezervoarele sunt amplasate in hala depozitare si dozare chimicale prevazută cu rezervoare etanşe, base de colectare  (fără legătură cu canalizarea), pardoseli rezistente la agenţi chimici, sisteme automate de control al nivelului si supraumplerii, etc.</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57CBEBAD" w14:textId="77777777" w:rsidR="00DF349B" w:rsidRPr="00914ED6" w:rsidRDefault="00DF349B" w:rsidP="00DF349B">
            <w:pPr>
              <w:pStyle w:val="Footer"/>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3E0E0E2A" w14:textId="77777777" w:rsidTr="007E42E1">
        <w:trPr>
          <w:cantSplit/>
          <w:trHeight w:val="696"/>
        </w:trPr>
        <w:tc>
          <w:tcPr>
            <w:tcW w:w="195" w:type="pct"/>
            <w:tcBorders>
              <w:top w:val="single" w:sz="4" w:space="0" w:color="000000"/>
              <w:left w:val="single" w:sz="4" w:space="0" w:color="000000"/>
              <w:bottom w:val="single" w:sz="4" w:space="0" w:color="000000"/>
            </w:tcBorders>
            <w:shd w:val="clear" w:color="auto" w:fill="auto"/>
          </w:tcPr>
          <w:p w14:paraId="0E2115BD"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w:t>
            </w:r>
          </w:p>
        </w:tc>
        <w:tc>
          <w:tcPr>
            <w:tcW w:w="450" w:type="pct"/>
            <w:tcBorders>
              <w:top w:val="single" w:sz="4" w:space="0" w:color="000000"/>
              <w:left w:val="single" w:sz="4" w:space="0" w:color="000000"/>
              <w:bottom w:val="single" w:sz="4" w:space="0" w:color="000000"/>
            </w:tcBorders>
            <w:shd w:val="clear" w:color="auto" w:fill="auto"/>
          </w:tcPr>
          <w:p w14:paraId="264B9C20"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Substante chim</w:t>
            </w:r>
            <w:r w:rsidR="007E42E1" w:rsidRPr="00914ED6">
              <w:rPr>
                <w:rFonts w:ascii="Trebuchet MS" w:hAnsi="Trebuchet MS" w:cs="Times New Roman"/>
                <w:sz w:val="20"/>
                <w:szCs w:val="20"/>
                <w:lang w:val="ro-RO"/>
              </w:rPr>
              <w:t>.</w:t>
            </w:r>
            <w:r w:rsidRPr="00914ED6">
              <w:rPr>
                <w:rFonts w:ascii="Trebuchet MS" w:hAnsi="Trebuchet MS" w:cs="Times New Roman"/>
                <w:sz w:val="20"/>
                <w:szCs w:val="20"/>
                <w:lang w:val="ro-RO"/>
              </w:rPr>
              <w:t xml:space="preserve"> </w:t>
            </w:r>
            <w:r w:rsidR="007E42E1" w:rsidRPr="00914ED6">
              <w:rPr>
                <w:rFonts w:ascii="Trebuchet MS" w:hAnsi="Trebuchet MS" w:cs="Times New Roman"/>
                <w:sz w:val="20"/>
                <w:szCs w:val="20"/>
                <w:lang w:val="ro-RO"/>
              </w:rPr>
              <w:t>P</w:t>
            </w:r>
            <w:r w:rsidRPr="00914ED6">
              <w:rPr>
                <w:rFonts w:ascii="Trebuchet MS" w:hAnsi="Trebuchet MS" w:cs="Times New Roman"/>
                <w:sz w:val="20"/>
                <w:szCs w:val="20"/>
                <w:lang w:val="ro-RO"/>
              </w:rPr>
              <w:t>eric</w:t>
            </w:r>
            <w:r w:rsidR="007E42E1" w:rsidRPr="00914ED6">
              <w:rPr>
                <w:rFonts w:ascii="Trebuchet MS" w:hAnsi="Trebuchet MS" w:cs="Times New Roman"/>
                <w:sz w:val="20"/>
                <w:szCs w:val="20"/>
                <w:lang w:val="ro-RO"/>
              </w:rPr>
              <w:t>.</w:t>
            </w:r>
          </w:p>
          <w:p w14:paraId="3DB12E66"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Nr. CAS 9016-87-9</w:t>
            </w:r>
          </w:p>
        </w:tc>
        <w:tc>
          <w:tcPr>
            <w:tcW w:w="462" w:type="pct"/>
            <w:tcBorders>
              <w:top w:val="single" w:sz="4" w:space="0" w:color="000000"/>
              <w:left w:val="single" w:sz="4" w:space="0" w:color="000000"/>
              <w:bottom w:val="single" w:sz="4" w:space="0" w:color="000000"/>
            </w:tcBorders>
            <w:shd w:val="clear" w:color="auto" w:fill="auto"/>
          </w:tcPr>
          <w:p w14:paraId="514DD06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Adeziv Polimer MDI tip ONGRONAT WO 2750</w:t>
            </w:r>
          </w:p>
        </w:tc>
        <w:tc>
          <w:tcPr>
            <w:tcW w:w="341" w:type="pct"/>
            <w:tcBorders>
              <w:top w:val="single" w:sz="4" w:space="0" w:color="000000"/>
              <w:left w:val="single" w:sz="4" w:space="0" w:color="000000"/>
              <w:bottom w:val="single" w:sz="4" w:space="0" w:color="000000"/>
            </w:tcBorders>
            <w:shd w:val="clear" w:color="auto" w:fill="auto"/>
          </w:tcPr>
          <w:p w14:paraId="3141C97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top w:val="single" w:sz="4" w:space="0" w:color="000000"/>
              <w:left w:val="single" w:sz="4" w:space="0" w:color="000000"/>
              <w:bottom w:val="single" w:sz="4" w:space="0" w:color="000000"/>
            </w:tcBorders>
            <w:shd w:val="clear" w:color="auto" w:fill="auto"/>
          </w:tcPr>
          <w:p w14:paraId="43DB2C0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10621</w:t>
            </w:r>
          </w:p>
        </w:tc>
        <w:tc>
          <w:tcPr>
            <w:tcW w:w="256" w:type="pct"/>
            <w:tcBorders>
              <w:top w:val="single" w:sz="4" w:space="0" w:color="000000"/>
              <w:left w:val="single" w:sz="4" w:space="0" w:color="000000"/>
              <w:bottom w:val="single" w:sz="4" w:space="0" w:color="000000"/>
            </w:tcBorders>
            <w:shd w:val="clear" w:color="auto" w:fill="auto"/>
          </w:tcPr>
          <w:p w14:paraId="4A34F92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6D4773F5"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Polimer poliizocianat de polifenil-metan 100 %</w:t>
            </w:r>
          </w:p>
          <w:p w14:paraId="6938649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([C6H3(NCO)CH2]n)</w:t>
            </w:r>
          </w:p>
          <w:p w14:paraId="3377753B" w14:textId="77777777" w:rsidR="00DF349B" w:rsidRPr="00914ED6" w:rsidRDefault="00DF349B" w:rsidP="00DF349B">
            <w:pPr>
              <w:spacing w:after="0" w:line="240" w:lineRule="auto"/>
              <w:rPr>
                <w:rFonts w:ascii="Trebuchet MS" w:hAnsi="Trebuchet MS" w:cs="Times New Roman"/>
                <w:sz w:val="20"/>
                <w:szCs w:val="20"/>
                <w:lang w:val="ro-RO"/>
              </w:rPr>
            </w:pPr>
          </w:p>
          <w:p w14:paraId="08D92EC1" w14:textId="77777777" w:rsidR="00DF349B" w:rsidRPr="00914ED6" w:rsidRDefault="00DF349B" w:rsidP="00DF349B">
            <w:pPr>
              <w:spacing w:after="0" w:line="240" w:lineRule="auto"/>
              <w:rPr>
                <w:rFonts w:ascii="Trebuchet MS" w:hAnsi="Trebuchet MS" w:cs="Times New Roman"/>
                <w:sz w:val="20"/>
                <w:szCs w:val="20"/>
                <w:lang w:val="ro-RO"/>
              </w:rPr>
            </w:pPr>
          </w:p>
          <w:p w14:paraId="0EE35F2F" w14:textId="77777777" w:rsidR="00DF349B" w:rsidRPr="00914ED6" w:rsidRDefault="00DF349B" w:rsidP="00DF349B">
            <w:pPr>
              <w:spacing w:after="0" w:line="240" w:lineRule="auto"/>
              <w:rPr>
                <w:rFonts w:ascii="Trebuchet MS" w:hAnsi="Trebuchet MS" w:cs="Times New Roman"/>
                <w:sz w:val="20"/>
                <w:szCs w:val="20"/>
                <w:lang w:val="ro-RO"/>
              </w:rPr>
            </w:pPr>
          </w:p>
          <w:p w14:paraId="43C742F9"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4E612D70"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Adeziv pentru stratul de miez la placile OSB</w:t>
            </w:r>
          </w:p>
        </w:tc>
        <w:tc>
          <w:tcPr>
            <w:tcW w:w="1109" w:type="pct"/>
            <w:tcBorders>
              <w:top w:val="single" w:sz="4" w:space="0" w:color="000000"/>
              <w:left w:val="single" w:sz="4" w:space="0" w:color="000000"/>
              <w:bottom w:val="single" w:sz="4" w:space="0" w:color="000000"/>
            </w:tcBorders>
            <w:shd w:val="clear" w:color="auto" w:fill="auto"/>
          </w:tcPr>
          <w:p w14:paraId="0118F982"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Rezervoare supraterane verticale: 4buc x 100 mc.</w:t>
            </w:r>
          </w:p>
          <w:p w14:paraId="36289F35"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Rezervoarele sunt amplasate in hala depozitare si dozare chimicale prevazută cu rezervoare etanşe, base de colectare  (fără legătură cu canalizarea), pardoseli rezistente la agenţi chimici, sisteme automate de control al nivelului si supraumplerii, etc.</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4F7089D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w:t>
            </w:r>
          </w:p>
          <w:p w14:paraId="2B64333A" w14:textId="77777777" w:rsidR="00DF349B" w:rsidRPr="00914ED6" w:rsidRDefault="00DF349B" w:rsidP="00DF349B">
            <w:pPr>
              <w:spacing w:after="0" w:line="240" w:lineRule="auto"/>
              <w:rPr>
                <w:rFonts w:ascii="Trebuchet MS" w:hAnsi="Trebuchet MS" w:cs="Times New Roman"/>
                <w:sz w:val="20"/>
                <w:szCs w:val="20"/>
                <w:lang w:val="ro-RO"/>
              </w:rPr>
            </w:pPr>
          </w:p>
        </w:tc>
      </w:tr>
      <w:tr w:rsidR="007E42E1" w:rsidRPr="00914ED6" w14:paraId="0FCA2B47" w14:textId="77777777" w:rsidTr="007E42E1">
        <w:trPr>
          <w:cantSplit/>
          <w:trHeight w:val="1092"/>
        </w:trPr>
        <w:tc>
          <w:tcPr>
            <w:tcW w:w="195" w:type="pct"/>
            <w:tcBorders>
              <w:top w:val="single" w:sz="4" w:space="0" w:color="000000"/>
              <w:left w:val="single" w:sz="4" w:space="0" w:color="000000"/>
              <w:bottom w:val="single" w:sz="4" w:space="0" w:color="000000"/>
            </w:tcBorders>
            <w:shd w:val="clear" w:color="auto" w:fill="auto"/>
          </w:tcPr>
          <w:p w14:paraId="3C422FC9"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w:t>
            </w:r>
          </w:p>
        </w:tc>
        <w:tc>
          <w:tcPr>
            <w:tcW w:w="450" w:type="pct"/>
            <w:tcBorders>
              <w:top w:val="single" w:sz="4" w:space="0" w:color="000000"/>
              <w:left w:val="single" w:sz="4" w:space="0" w:color="000000"/>
              <w:bottom w:val="single" w:sz="4" w:space="0" w:color="000000"/>
            </w:tcBorders>
            <w:shd w:val="clear" w:color="auto" w:fill="auto"/>
          </w:tcPr>
          <w:p w14:paraId="522FF34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w:t>
            </w:r>
          </w:p>
        </w:tc>
        <w:tc>
          <w:tcPr>
            <w:tcW w:w="462" w:type="pct"/>
            <w:tcBorders>
              <w:top w:val="single" w:sz="4" w:space="0" w:color="000000"/>
              <w:left w:val="single" w:sz="4" w:space="0" w:color="000000"/>
              <w:bottom w:val="single" w:sz="4" w:space="0" w:color="000000"/>
            </w:tcBorders>
            <w:shd w:val="clear" w:color="auto" w:fill="auto"/>
          </w:tcPr>
          <w:p w14:paraId="1494F304" w14:textId="77777777" w:rsidR="00DF349B" w:rsidRPr="006B5DA6" w:rsidRDefault="00DF349B" w:rsidP="00DF349B">
            <w:pPr>
              <w:pStyle w:val="Heading2"/>
              <w:spacing w:before="0" w:after="0" w:line="240" w:lineRule="auto"/>
              <w:ind w:left="0" w:firstLine="0"/>
              <w:rPr>
                <w:rFonts w:ascii="Trebuchet MS" w:hAnsi="Trebuchet MS" w:cs="Times New Roman"/>
                <w:b w:val="0"/>
                <w:sz w:val="20"/>
                <w:szCs w:val="20"/>
              </w:rPr>
            </w:pPr>
            <w:r w:rsidRPr="006B5DA6">
              <w:rPr>
                <w:rFonts w:ascii="Trebuchet MS" w:hAnsi="Trebuchet MS" w:cs="Times New Roman"/>
                <w:b w:val="0"/>
                <w:sz w:val="20"/>
                <w:szCs w:val="20"/>
              </w:rPr>
              <w:t xml:space="preserve">Adeziv </w:t>
            </w:r>
            <w:r w:rsidRPr="006B5DA6">
              <w:rPr>
                <w:rFonts w:ascii="Trebuchet MS" w:hAnsi="Trebuchet MS" w:cs="Times New Roman"/>
                <w:b w:val="0"/>
                <w:sz w:val="20"/>
                <w:szCs w:val="20"/>
                <w:lang w:val="ro-RO"/>
              </w:rPr>
              <w:t xml:space="preserve">fenol-formaldehidică  de policondensare tip </w:t>
            </w:r>
            <w:r w:rsidRPr="006B5DA6">
              <w:rPr>
                <w:rFonts w:ascii="Trebuchet MS" w:hAnsi="Trebuchet MS" w:cs="Times New Roman"/>
                <w:b w:val="0"/>
                <w:sz w:val="20"/>
                <w:szCs w:val="20"/>
              </w:rPr>
              <w:t xml:space="preserve"> KRONORES</w:t>
            </w:r>
          </w:p>
          <w:p w14:paraId="313B9C79" w14:textId="77777777" w:rsidR="00DF349B" w:rsidRPr="006B5DA6" w:rsidRDefault="00DF349B" w:rsidP="00DF349B">
            <w:pPr>
              <w:pStyle w:val="Heading2"/>
              <w:spacing w:before="0" w:after="0" w:line="240" w:lineRule="auto"/>
              <w:ind w:left="0" w:firstLine="0"/>
              <w:rPr>
                <w:rFonts w:ascii="Trebuchet MS" w:hAnsi="Trebuchet MS" w:cs="Times New Roman"/>
                <w:b w:val="0"/>
                <w:sz w:val="20"/>
                <w:szCs w:val="20"/>
              </w:rPr>
            </w:pPr>
            <w:r w:rsidRPr="006B5DA6">
              <w:rPr>
                <w:rFonts w:ascii="Trebuchet MS" w:hAnsi="Trebuchet MS" w:cs="Times New Roman"/>
                <w:b w:val="0"/>
                <w:sz w:val="20"/>
                <w:szCs w:val="20"/>
              </w:rPr>
              <w:t>PF-1201M</w:t>
            </w:r>
          </w:p>
          <w:p w14:paraId="56EE9463" w14:textId="77777777" w:rsidR="00DF349B" w:rsidRPr="006B5DA6" w:rsidRDefault="00DF349B" w:rsidP="00DF349B">
            <w:pPr>
              <w:spacing w:after="0" w:line="240" w:lineRule="auto"/>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19BF9047" w14:textId="77777777" w:rsidR="00DF349B" w:rsidRPr="006B5DA6" w:rsidRDefault="00DF349B" w:rsidP="00DF349B">
            <w:pPr>
              <w:spacing w:after="0" w:line="240" w:lineRule="auto"/>
              <w:rPr>
                <w:rFonts w:ascii="Trebuchet MS" w:hAnsi="Trebuchet MS" w:cs="Times New Roman"/>
                <w:sz w:val="20"/>
                <w:szCs w:val="20"/>
                <w:lang w:val="ro-RO"/>
              </w:rPr>
            </w:pPr>
            <w:r w:rsidRPr="006B5DA6">
              <w:rPr>
                <w:rFonts w:ascii="Trebuchet MS" w:hAnsi="Trebuchet MS" w:cs="Times New Roman"/>
                <w:sz w:val="20"/>
                <w:szCs w:val="20"/>
                <w:lang w:val="ro-RO"/>
              </w:rPr>
              <w:t>Material auxiliar</w:t>
            </w:r>
          </w:p>
        </w:tc>
        <w:tc>
          <w:tcPr>
            <w:tcW w:w="341" w:type="pct"/>
            <w:tcBorders>
              <w:top w:val="single" w:sz="4" w:space="0" w:color="000000"/>
              <w:left w:val="single" w:sz="4" w:space="0" w:color="000000"/>
              <w:bottom w:val="single" w:sz="4" w:space="0" w:color="000000"/>
            </w:tcBorders>
            <w:shd w:val="clear" w:color="auto" w:fill="auto"/>
          </w:tcPr>
          <w:p w14:paraId="650EC65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4000</w:t>
            </w:r>
          </w:p>
        </w:tc>
        <w:tc>
          <w:tcPr>
            <w:tcW w:w="256" w:type="pct"/>
            <w:tcBorders>
              <w:top w:val="single" w:sz="4" w:space="0" w:color="000000"/>
              <w:left w:val="single" w:sz="4" w:space="0" w:color="000000"/>
              <w:bottom w:val="single" w:sz="4" w:space="0" w:color="000000"/>
            </w:tcBorders>
            <w:shd w:val="clear" w:color="auto" w:fill="auto"/>
          </w:tcPr>
          <w:p w14:paraId="02DCBE12"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69747BAC"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Răşină fenol-formaldehidică  de policondensare</w:t>
            </w:r>
          </w:p>
          <w:p w14:paraId="34B96C1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w:t>
            </w:r>
          </w:p>
          <w:p w14:paraId="4874DA2A" w14:textId="77777777" w:rsidR="00DF349B" w:rsidRPr="00914ED6" w:rsidRDefault="00DF349B" w:rsidP="00DF349B">
            <w:pPr>
              <w:autoSpaceDE w:val="0"/>
              <w:autoSpaceDN w:val="0"/>
              <w:adjustRightInd w:val="0"/>
              <w:spacing w:after="0" w:line="240" w:lineRule="auto"/>
              <w:rPr>
                <w:rFonts w:ascii="Trebuchet MS" w:hAnsi="Trebuchet MS" w:cs="Times New Roman"/>
                <w:sz w:val="20"/>
                <w:szCs w:val="20"/>
              </w:rPr>
            </w:pPr>
            <w:r w:rsidRPr="00914ED6">
              <w:rPr>
                <w:rFonts w:ascii="Trebuchet MS" w:hAnsi="Trebuchet MS" w:cs="Times New Roman"/>
                <w:sz w:val="20"/>
                <w:szCs w:val="20"/>
                <w:lang w:val="ro-RO"/>
              </w:rPr>
              <w:t>-</w:t>
            </w:r>
            <w:r w:rsidRPr="00914ED6">
              <w:rPr>
                <w:rFonts w:ascii="Trebuchet MS" w:hAnsi="Trebuchet MS" w:cs="Times New Roman"/>
                <w:sz w:val="20"/>
                <w:szCs w:val="20"/>
              </w:rPr>
              <w:t>Phenol, polymer with</w:t>
            </w:r>
          </w:p>
          <w:p w14:paraId="45E26A5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rPr>
              <w:t>Formaldehyde (91-94%), Free Phenol (&lt;0,1%). Free formaldehyde(&lt;0.5%), NaOH (5-8%)</w:t>
            </w:r>
          </w:p>
        </w:tc>
        <w:tc>
          <w:tcPr>
            <w:tcW w:w="739" w:type="pct"/>
            <w:tcBorders>
              <w:top w:val="single" w:sz="4" w:space="0" w:color="000000"/>
              <w:left w:val="single" w:sz="4" w:space="0" w:color="000000"/>
              <w:bottom w:val="single" w:sz="4" w:space="0" w:color="000000"/>
            </w:tcBorders>
            <w:shd w:val="clear" w:color="auto" w:fill="auto"/>
          </w:tcPr>
          <w:p w14:paraId="1A16EA85"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Adeziv placi OSB</w:t>
            </w:r>
          </w:p>
        </w:tc>
        <w:tc>
          <w:tcPr>
            <w:tcW w:w="1109" w:type="pct"/>
            <w:tcBorders>
              <w:top w:val="single" w:sz="4" w:space="0" w:color="000000"/>
              <w:left w:val="single" w:sz="4" w:space="0" w:color="000000"/>
              <w:bottom w:val="single" w:sz="4" w:space="0" w:color="000000"/>
            </w:tcBorders>
            <w:shd w:val="clear" w:color="auto" w:fill="auto"/>
          </w:tcPr>
          <w:p w14:paraId="7C2FB266" w14:textId="77777777" w:rsidR="00DF349B" w:rsidRPr="00914ED6" w:rsidRDefault="00DF349B" w:rsidP="00B90A75">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Rezervor cilindric vertical suprateran:</w:t>
            </w:r>
            <w:r w:rsidR="00B90A75" w:rsidRPr="00914ED6">
              <w:rPr>
                <w:rFonts w:ascii="Trebuchet MS" w:hAnsi="Trebuchet MS" w:cs="Times New Roman"/>
                <w:sz w:val="20"/>
                <w:szCs w:val="20"/>
                <w:lang w:val="ro-RO"/>
              </w:rPr>
              <w:t>1 buc x</w:t>
            </w:r>
            <w:r w:rsidRPr="00914ED6">
              <w:rPr>
                <w:rFonts w:ascii="Trebuchet MS" w:hAnsi="Trebuchet MS" w:cs="Times New Roman"/>
                <w:sz w:val="20"/>
                <w:szCs w:val="20"/>
                <w:lang w:val="ro-RO"/>
              </w:rPr>
              <w:t>140 mc  Rezervorul este amplasat in hala depozitare si dozare chimicale prevazută cu rezervoare etanşe, base de colectare  (fără legătură cu canalizarea), pardoseli rezistente la agenţi chimici, sisteme automate de control al nivelului si supraumplerii, etc.</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4CDBFB3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w:t>
            </w:r>
          </w:p>
          <w:p w14:paraId="2E40AF04" w14:textId="77777777" w:rsidR="00DF349B" w:rsidRPr="00914ED6" w:rsidRDefault="00DF349B" w:rsidP="00DF349B">
            <w:pPr>
              <w:spacing w:after="0" w:line="240" w:lineRule="auto"/>
              <w:rPr>
                <w:rFonts w:ascii="Trebuchet MS" w:hAnsi="Trebuchet MS" w:cs="Times New Roman"/>
                <w:sz w:val="20"/>
                <w:szCs w:val="20"/>
              </w:rPr>
            </w:pPr>
          </w:p>
          <w:p w14:paraId="0286FDFB" w14:textId="77777777" w:rsidR="00DF349B" w:rsidRPr="00914ED6" w:rsidRDefault="00DF349B" w:rsidP="00DF349B">
            <w:pPr>
              <w:spacing w:after="0" w:line="240" w:lineRule="auto"/>
              <w:rPr>
                <w:rFonts w:ascii="Trebuchet MS" w:hAnsi="Trebuchet MS" w:cs="Times New Roman"/>
                <w:sz w:val="20"/>
                <w:szCs w:val="20"/>
                <w:lang w:val="ro-RO"/>
              </w:rPr>
            </w:pPr>
          </w:p>
        </w:tc>
      </w:tr>
      <w:tr w:rsidR="007E42E1" w:rsidRPr="00914ED6" w14:paraId="2AAEF2D4" w14:textId="77777777" w:rsidTr="007E42E1">
        <w:trPr>
          <w:cantSplit/>
          <w:trHeight w:val="1092"/>
        </w:trPr>
        <w:tc>
          <w:tcPr>
            <w:tcW w:w="195" w:type="pct"/>
            <w:tcBorders>
              <w:top w:val="single" w:sz="4" w:space="0" w:color="000000"/>
              <w:left w:val="single" w:sz="4" w:space="0" w:color="000000"/>
              <w:bottom w:val="single" w:sz="4" w:space="0" w:color="000000"/>
            </w:tcBorders>
            <w:shd w:val="clear" w:color="auto" w:fill="auto"/>
          </w:tcPr>
          <w:p w14:paraId="59EAF2E6" w14:textId="77777777" w:rsidR="00DF349B" w:rsidRPr="00914ED6" w:rsidRDefault="00DF349B" w:rsidP="007E42E1">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lastRenderedPageBreak/>
              <w:t>6</w:t>
            </w:r>
          </w:p>
        </w:tc>
        <w:tc>
          <w:tcPr>
            <w:tcW w:w="450" w:type="pct"/>
            <w:tcBorders>
              <w:top w:val="single" w:sz="4" w:space="0" w:color="000000"/>
              <w:left w:val="single" w:sz="4" w:space="0" w:color="000000"/>
              <w:bottom w:val="single" w:sz="4" w:space="0" w:color="000000"/>
            </w:tcBorders>
            <w:shd w:val="clear" w:color="auto" w:fill="auto"/>
          </w:tcPr>
          <w:p w14:paraId="25754390"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Amestec</w:t>
            </w:r>
          </w:p>
        </w:tc>
        <w:tc>
          <w:tcPr>
            <w:tcW w:w="462" w:type="pct"/>
            <w:tcBorders>
              <w:top w:val="single" w:sz="4" w:space="0" w:color="000000"/>
              <w:left w:val="single" w:sz="4" w:space="0" w:color="000000"/>
              <w:bottom w:val="single" w:sz="4" w:space="0" w:color="000000"/>
            </w:tcBorders>
            <w:shd w:val="clear" w:color="auto" w:fill="auto"/>
          </w:tcPr>
          <w:p w14:paraId="1EADB545"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Emulsie parafina  </w:t>
            </w:r>
          </w:p>
        </w:tc>
        <w:tc>
          <w:tcPr>
            <w:tcW w:w="341" w:type="pct"/>
            <w:tcBorders>
              <w:top w:val="single" w:sz="4" w:space="0" w:color="000000"/>
              <w:left w:val="single" w:sz="4" w:space="0" w:color="000000"/>
              <w:bottom w:val="single" w:sz="4" w:space="0" w:color="000000"/>
            </w:tcBorders>
            <w:shd w:val="clear" w:color="auto" w:fill="auto"/>
          </w:tcPr>
          <w:p w14:paraId="090FD64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top w:val="single" w:sz="4" w:space="0" w:color="000000"/>
              <w:left w:val="single" w:sz="4" w:space="0" w:color="000000"/>
              <w:bottom w:val="single" w:sz="4" w:space="0" w:color="000000"/>
            </w:tcBorders>
            <w:shd w:val="clear" w:color="auto" w:fill="auto"/>
          </w:tcPr>
          <w:p w14:paraId="3F9B72A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6881</w:t>
            </w:r>
          </w:p>
        </w:tc>
        <w:tc>
          <w:tcPr>
            <w:tcW w:w="256" w:type="pct"/>
            <w:tcBorders>
              <w:top w:val="single" w:sz="4" w:space="0" w:color="000000"/>
              <w:left w:val="single" w:sz="4" w:space="0" w:color="000000"/>
              <w:bottom w:val="single" w:sz="4" w:space="0" w:color="000000"/>
            </w:tcBorders>
            <w:shd w:val="clear" w:color="auto" w:fill="auto"/>
          </w:tcPr>
          <w:p w14:paraId="498B2260"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79B29A4F"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 de ceara de parafina(56%), dietanolamina(&lt;3%), acizi grasi(&lt;3%)</w:t>
            </w:r>
          </w:p>
          <w:p w14:paraId="53D6B5F2" w14:textId="77777777" w:rsidR="00DF349B" w:rsidRPr="00914ED6" w:rsidRDefault="00DF349B" w:rsidP="00DF349B">
            <w:pPr>
              <w:spacing w:after="0" w:line="240" w:lineRule="auto"/>
              <w:rPr>
                <w:rFonts w:ascii="Trebuchet MS" w:hAnsi="Trebuchet MS" w:cs="Times New Roman"/>
                <w:sz w:val="20"/>
                <w:szCs w:val="20"/>
                <w:lang w:val="ro-RO"/>
              </w:rPr>
            </w:pPr>
          </w:p>
          <w:p w14:paraId="6F0ED875" w14:textId="77777777" w:rsidR="00DF349B" w:rsidRPr="00914ED6" w:rsidRDefault="00DF349B" w:rsidP="00DF349B">
            <w:pPr>
              <w:spacing w:after="0" w:line="240" w:lineRule="auto"/>
              <w:rPr>
                <w:rFonts w:ascii="Trebuchet MS" w:hAnsi="Trebuchet MS" w:cs="Times New Roman"/>
                <w:sz w:val="20"/>
                <w:szCs w:val="20"/>
                <w:lang w:val="ro-RO"/>
              </w:rPr>
            </w:pPr>
          </w:p>
          <w:p w14:paraId="2792EEA6"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4ADA30BE"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Asigura proprietatile de rezistenta la umiditate  a placilor</w:t>
            </w:r>
          </w:p>
          <w:p w14:paraId="2F8CCC1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Folosit la adezivare placi OSB si PAL  </w:t>
            </w:r>
          </w:p>
          <w:p w14:paraId="477DFA0D" w14:textId="77777777" w:rsidR="00DF349B" w:rsidRPr="00914ED6" w:rsidRDefault="00DF349B" w:rsidP="00DF349B">
            <w:pPr>
              <w:spacing w:after="0" w:line="240" w:lineRule="auto"/>
              <w:rPr>
                <w:rFonts w:ascii="Trebuchet MS" w:hAnsi="Trebuchet MS" w:cs="Times New Roman"/>
                <w:sz w:val="20"/>
                <w:szCs w:val="20"/>
                <w:lang w:val="ro-RO"/>
              </w:rPr>
            </w:pPr>
          </w:p>
        </w:tc>
        <w:tc>
          <w:tcPr>
            <w:tcW w:w="1109" w:type="pct"/>
            <w:tcBorders>
              <w:top w:val="single" w:sz="4" w:space="0" w:color="000000"/>
              <w:left w:val="single" w:sz="4" w:space="0" w:color="000000"/>
              <w:bottom w:val="single" w:sz="4" w:space="0" w:color="000000"/>
            </w:tcBorders>
            <w:shd w:val="clear" w:color="auto" w:fill="auto"/>
          </w:tcPr>
          <w:p w14:paraId="46EE95F2"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Rezervor suprateran vertical 1 buc x 75 mc.</w:t>
            </w:r>
          </w:p>
          <w:p w14:paraId="49FB3ADB"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Rezervoarele sunt amplasate in hala depozitare si dozare chimicale prevazută cu rezervoare etanşe, base de colectare  (fără legătură cu canalizarea), pardoseli rezistente la agenţi chimici, sisteme automate de control al nivelului si supraumplerii, etc.</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460DCA8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w:t>
            </w:r>
          </w:p>
          <w:p w14:paraId="1A1ECD19" w14:textId="77777777" w:rsidR="00DF349B" w:rsidRPr="00914ED6" w:rsidRDefault="00DF349B" w:rsidP="00DF349B">
            <w:pPr>
              <w:spacing w:after="0" w:line="240" w:lineRule="auto"/>
              <w:rPr>
                <w:rFonts w:ascii="Trebuchet MS" w:hAnsi="Trebuchet MS" w:cs="Times New Roman"/>
                <w:sz w:val="20"/>
                <w:szCs w:val="20"/>
                <w:shd w:val="clear" w:color="auto" w:fill="FFFF00"/>
                <w:lang w:val="ro-RO"/>
              </w:rPr>
            </w:pPr>
          </w:p>
        </w:tc>
      </w:tr>
      <w:tr w:rsidR="007E42E1" w:rsidRPr="00914ED6" w14:paraId="791105FF" w14:textId="77777777" w:rsidTr="007E42E1">
        <w:trPr>
          <w:cantSplit/>
          <w:trHeight w:val="177"/>
        </w:trPr>
        <w:tc>
          <w:tcPr>
            <w:tcW w:w="195" w:type="pct"/>
            <w:tcBorders>
              <w:top w:val="single" w:sz="4" w:space="0" w:color="000000"/>
              <w:left w:val="single" w:sz="4" w:space="0" w:color="000000"/>
              <w:bottom w:val="single" w:sz="4" w:space="0" w:color="000000"/>
            </w:tcBorders>
            <w:shd w:val="clear" w:color="auto" w:fill="auto"/>
          </w:tcPr>
          <w:p w14:paraId="14A67214"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7</w:t>
            </w:r>
          </w:p>
        </w:tc>
        <w:tc>
          <w:tcPr>
            <w:tcW w:w="450" w:type="pct"/>
            <w:tcBorders>
              <w:top w:val="single" w:sz="4" w:space="0" w:color="000000"/>
              <w:left w:val="single" w:sz="4" w:space="0" w:color="000000"/>
              <w:bottom w:val="single" w:sz="4" w:space="0" w:color="000000"/>
            </w:tcBorders>
            <w:shd w:val="clear" w:color="auto" w:fill="auto"/>
          </w:tcPr>
          <w:p w14:paraId="5073328B"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w:t>
            </w:r>
          </w:p>
        </w:tc>
        <w:tc>
          <w:tcPr>
            <w:tcW w:w="462" w:type="pct"/>
            <w:tcBorders>
              <w:top w:val="single" w:sz="4" w:space="0" w:color="000000"/>
              <w:left w:val="single" w:sz="4" w:space="0" w:color="000000"/>
              <w:bottom w:val="single" w:sz="4" w:space="0" w:color="000000"/>
            </w:tcBorders>
            <w:shd w:val="clear" w:color="auto" w:fill="auto"/>
          </w:tcPr>
          <w:p w14:paraId="6E66F10F"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Intaritor URAN</w:t>
            </w:r>
          </w:p>
          <w:p w14:paraId="7E3AC23C" w14:textId="77777777" w:rsidR="00DF349B" w:rsidRPr="00914ED6" w:rsidRDefault="00DF349B" w:rsidP="00DF349B">
            <w:pPr>
              <w:spacing w:after="0" w:line="240" w:lineRule="auto"/>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2F3A6651"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top w:val="single" w:sz="4" w:space="0" w:color="000000"/>
              <w:left w:val="single" w:sz="4" w:space="0" w:color="000000"/>
              <w:bottom w:val="single" w:sz="4" w:space="0" w:color="000000"/>
            </w:tcBorders>
            <w:shd w:val="clear" w:color="auto" w:fill="auto"/>
          </w:tcPr>
          <w:p w14:paraId="6E74084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3304</w:t>
            </w:r>
          </w:p>
        </w:tc>
        <w:tc>
          <w:tcPr>
            <w:tcW w:w="256" w:type="pct"/>
            <w:tcBorders>
              <w:top w:val="single" w:sz="4" w:space="0" w:color="000000"/>
              <w:left w:val="single" w:sz="4" w:space="0" w:color="000000"/>
              <w:bottom w:val="single" w:sz="4" w:space="0" w:color="000000"/>
            </w:tcBorders>
            <w:shd w:val="clear" w:color="auto" w:fill="auto"/>
          </w:tcPr>
          <w:p w14:paraId="746E068C"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3BFE0DC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 de uree -CO(NH</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 azotat de amoniu -NH</w:t>
            </w:r>
            <w:r w:rsidRPr="00914ED6">
              <w:rPr>
                <w:rFonts w:ascii="Trebuchet MS" w:hAnsi="Trebuchet MS" w:cs="Times New Roman"/>
                <w:sz w:val="20"/>
                <w:szCs w:val="20"/>
                <w:vertAlign w:val="subscript"/>
                <w:lang w:val="ro-RO"/>
              </w:rPr>
              <w:t>4</w:t>
            </w:r>
            <w:r w:rsidRPr="00914ED6">
              <w:rPr>
                <w:rFonts w:ascii="Trebuchet MS" w:hAnsi="Trebuchet MS" w:cs="Times New Roman"/>
                <w:sz w:val="20"/>
                <w:szCs w:val="20"/>
                <w:lang w:val="ro-RO"/>
              </w:rPr>
              <w:t>NO</w:t>
            </w:r>
            <w:r w:rsidRPr="00914ED6">
              <w:rPr>
                <w:rFonts w:ascii="Trebuchet MS" w:hAnsi="Trebuchet MS" w:cs="Times New Roman"/>
                <w:sz w:val="20"/>
                <w:szCs w:val="20"/>
                <w:vertAlign w:val="subscript"/>
                <w:lang w:val="ro-RO"/>
              </w:rPr>
              <w:t>3</w:t>
            </w:r>
            <w:r w:rsidRPr="00914ED6">
              <w:rPr>
                <w:rFonts w:ascii="Trebuchet MS" w:hAnsi="Trebuchet MS" w:cs="Times New Roman"/>
                <w:sz w:val="20"/>
                <w:szCs w:val="20"/>
                <w:lang w:val="ro-RO"/>
              </w:rPr>
              <w:t xml:space="preserve"> si apa</w:t>
            </w:r>
          </w:p>
          <w:p w14:paraId="1C63CBA3" w14:textId="77777777" w:rsidR="00DF349B" w:rsidRPr="00914ED6" w:rsidRDefault="00DF349B" w:rsidP="00DF349B">
            <w:pPr>
              <w:pStyle w:val="BalloonText"/>
              <w:rPr>
                <w:rFonts w:ascii="Trebuchet MS" w:hAnsi="Trebuchet MS" w:cs="Times New Roman"/>
                <w:sz w:val="20"/>
                <w:szCs w:val="20"/>
                <w:lang w:val="ro-RO"/>
              </w:rPr>
            </w:pPr>
          </w:p>
          <w:p w14:paraId="3B87EA1B" w14:textId="77777777" w:rsidR="00DF349B" w:rsidRPr="00914ED6" w:rsidRDefault="00DF349B" w:rsidP="00DF349B">
            <w:pPr>
              <w:pStyle w:val="BalloonText"/>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682CE8FF"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Intaritor Lichid – ajuta la definirea reactiilor chimice – grabeste intarirea adezivului  – folosit in procesul de adezivare.</w:t>
            </w:r>
          </w:p>
        </w:tc>
        <w:tc>
          <w:tcPr>
            <w:tcW w:w="1109" w:type="pct"/>
            <w:tcBorders>
              <w:top w:val="single" w:sz="4" w:space="0" w:color="000000"/>
              <w:left w:val="single" w:sz="4" w:space="0" w:color="000000"/>
              <w:bottom w:val="single" w:sz="4" w:space="0" w:color="000000"/>
            </w:tcBorders>
            <w:shd w:val="clear" w:color="auto" w:fill="auto"/>
          </w:tcPr>
          <w:p w14:paraId="1DF35AA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Rezervor suprateran, cilindric vertical</w:t>
            </w:r>
          </w:p>
          <w:p w14:paraId="1BE96E3F"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2 buc x25 mc</w:t>
            </w:r>
          </w:p>
          <w:p w14:paraId="6537157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Rezervoarele sunt amplasate in hala depozitare si dozare chimicale prevazută cu rezervoare etanşe, base de colectare  (fără legătură cu canalizarea), pardoseli rezistente la agenţi chimici, sisteme automate de control al nivelului si supraumplerii, etc.</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0D405BDE"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73D15D3C" w14:textId="77777777" w:rsidTr="007E42E1">
        <w:trPr>
          <w:cantSplit/>
          <w:trHeight w:val="2870"/>
        </w:trPr>
        <w:tc>
          <w:tcPr>
            <w:tcW w:w="195" w:type="pct"/>
            <w:tcBorders>
              <w:top w:val="single" w:sz="4" w:space="0" w:color="000000"/>
              <w:left w:val="single" w:sz="4" w:space="0" w:color="000000"/>
              <w:bottom w:val="single" w:sz="4" w:space="0" w:color="000000"/>
            </w:tcBorders>
            <w:shd w:val="clear" w:color="auto" w:fill="auto"/>
          </w:tcPr>
          <w:p w14:paraId="1D200A3D"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8</w:t>
            </w:r>
          </w:p>
        </w:tc>
        <w:tc>
          <w:tcPr>
            <w:tcW w:w="450" w:type="pct"/>
            <w:tcBorders>
              <w:top w:val="single" w:sz="4" w:space="0" w:color="000000"/>
              <w:left w:val="single" w:sz="4" w:space="0" w:color="000000"/>
              <w:bottom w:val="single" w:sz="4" w:space="0" w:color="000000"/>
            </w:tcBorders>
            <w:shd w:val="clear" w:color="auto" w:fill="auto"/>
          </w:tcPr>
          <w:p w14:paraId="713590B6"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w:t>
            </w:r>
          </w:p>
        </w:tc>
        <w:tc>
          <w:tcPr>
            <w:tcW w:w="462" w:type="pct"/>
            <w:tcBorders>
              <w:top w:val="single" w:sz="4" w:space="0" w:color="000000"/>
              <w:left w:val="single" w:sz="4" w:space="0" w:color="000000"/>
              <w:bottom w:val="single" w:sz="4" w:space="0" w:color="000000"/>
            </w:tcBorders>
            <w:shd w:val="clear" w:color="auto" w:fill="auto"/>
          </w:tcPr>
          <w:p w14:paraId="2EFD8C0E" w14:textId="77777777" w:rsidR="00DF349B" w:rsidRPr="00914ED6" w:rsidRDefault="00BA13D8"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Agent de separare</w:t>
            </w:r>
          </w:p>
        </w:tc>
        <w:tc>
          <w:tcPr>
            <w:tcW w:w="341" w:type="pct"/>
            <w:tcBorders>
              <w:top w:val="single" w:sz="4" w:space="0" w:color="000000"/>
              <w:left w:val="single" w:sz="4" w:space="0" w:color="000000"/>
              <w:bottom w:val="single" w:sz="4" w:space="0" w:color="000000"/>
            </w:tcBorders>
            <w:shd w:val="clear" w:color="auto" w:fill="auto"/>
          </w:tcPr>
          <w:p w14:paraId="4FF2CB5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top w:val="single" w:sz="4" w:space="0" w:color="000000"/>
              <w:left w:val="single" w:sz="4" w:space="0" w:color="000000"/>
              <w:bottom w:val="single" w:sz="4" w:space="0" w:color="000000"/>
            </w:tcBorders>
            <w:shd w:val="clear" w:color="auto" w:fill="auto"/>
          </w:tcPr>
          <w:p w14:paraId="306F31F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193</w:t>
            </w:r>
          </w:p>
        </w:tc>
        <w:tc>
          <w:tcPr>
            <w:tcW w:w="256" w:type="pct"/>
            <w:tcBorders>
              <w:top w:val="single" w:sz="4" w:space="0" w:color="000000"/>
              <w:left w:val="single" w:sz="4" w:space="0" w:color="000000"/>
              <w:bottom w:val="single" w:sz="4" w:space="0" w:color="000000"/>
            </w:tcBorders>
            <w:shd w:val="clear" w:color="auto" w:fill="auto"/>
          </w:tcPr>
          <w:p w14:paraId="34DD233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229C6480"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w:t>
            </w:r>
          </w:p>
          <w:p w14:paraId="64C8377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-Z)-N-methyl-N-(1-oxo-9-octadecenyl)glycine1-2%</w:t>
            </w:r>
          </w:p>
          <w:p w14:paraId="700506E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-Phosphoric acid, octyl ester1-2%</w:t>
            </w:r>
          </w:p>
          <w:p w14:paraId="0BE6C5FB"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-Morfolina &lt;1%</w:t>
            </w:r>
          </w:p>
          <w:p w14:paraId="2F45DD9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-2-(2-butoxietoxi)etanol &lt;1%</w:t>
            </w:r>
          </w:p>
          <w:p w14:paraId="2653A90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-masa de reactie a :5-clor-2-metil-4-izotiazolin-3-ona] si 2-metil-2H -izotiazol-3-ona &lt;1%</w:t>
            </w:r>
          </w:p>
          <w:p w14:paraId="72892977"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1308C0F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Antiaglomerant si lubrifiant</w:t>
            </w:r>
          </w:p>
          <w:p w14:paraId="51DF1AE5"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Agent de separare –  folosit in procesul de adezivare pentru ca amestecul de aschii si adeziv sa nu se lipeasca de platanele presei, adaugat prin pulverizare peste covorul de aschii, inainte de intrarea in presa</w:t>
            </w:r>
          </w:p>
        </w:tc>
        <w:tc>
          <w:tcPr>
            <w:tcW w:w="1109" w:type="pct"/>
            <w:tcBorders>
              <w:top w:val="single" w:sz="4" w:space="0" w:color="000000"/>
              <w:left w:val="single" w:sz="4" w:space="0" w:color="000000"/>
              <w:bottom w:val="single" w:sz="4" w:space="0" w:color="000000"/>
            </w:tcBorders>
            <w:shd w:val="clear" w:color="auto" w:fill="auto"/>
          </w:tcPr>
          <w:p w14:paraId="77179D41"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Ambalaj original (Cubimetru din plastic cu cadru metalic)  amplasat in hala de adezivare</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5FF8AD30"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P</w:t>
            </w:r>
          </w:p>
          <w:p w14:paraId="6218FDE6" w14:textId="77777777" w:rsidR="00DF349B" w:rsidRPr="00914ED6" w:rsidRDefault="00DF349B" w:rsidP="00DF349B">
            <w:pPr>
              <w:pStyle w:val="BalloonText"/>
              <w:rPr>
                <w:rFonts w:ascii="Trebuchet MS" w:hAnsi="Trebuchet MS" w:cs="Times New Roman"/>
                <w:sz w:val="20"/>
                <w:szCs w:val="20"/>
                <w:lang w:val="ro-RO"/>
              </w:rPr>
            </w:pPr>
          </w:p>
        </w:tc>
      </w:tr>
      <w:tr w:rsidR="007E42E1" w:rsidRPr="00914ED6" w14:paraId="450EF5F4" w14:textId="77777777" w:rsidTr="007E42E1">
        <w:trPr>
          <w:cantSplit/>
          <w:trHeight w:val="255"/>
        </w:trPr>
        <w:tc>
          <w:tcPr>
            <w:tcW w:w="195" w:type="pct"/>
            <w:tcBorders>
              <w:top w:val="single" w:sz="4" w:space="0" w:color="000000"/>
              <w:left w:val="single" w:sz="4" w:space="0" w:color="000000"/>
              <w:bottom w:val="single" w:sz="4" w:space="0" w:color="000000"/>
            </w:tcBorders>
            <w:shd w:val="clear" w:color="auto" w:fill="auto"/>
          </w:tcPr>
          <w:p w14:paraId="41F2AA3A" w14:textId="77777777" w:rsidR="00DF349B" w:rsidRPr="00914ED6" w:rsidRDefault="00DF349B" w:rsidP="007E42E1">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9</w:t>
            </w:r>
          </w:p>
        </w:tc>
        <w:tc>
          <w:tcPr>
            <w:tcW w:w="450" w:type="pct"/>
            <w:tcBorders>
              <w:top w:val="single" w:sz="4" w:space="0" w:color="000000"/>
              <w:left w:val="single" w:sz="4" w:space="0" w:color="000000"/>
              <w:bottom w:val="single" w:sz="4" w:space="0" w:color="000000"/>
            </w:tcBorders>
            <w:shd w:val="clear" w:color="auto" w:fill="auto"/>
          </w:tcPr>
          <w:p w14:paraId="15794E6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 materii</w:t>
            </w:r>
          </w:p>
        </w:tc>
        <w:tc>
          <w:tcPr>
            <w:tcW w:w="462" w:type="pct"/>
            <w:tcBorders>
              <w:top w:val="single" w:sz="4" w:space="0" w:color="000000"/>
              <w:left w:val="single" w:sz="4" w:space="0" w:color="000000"/>
              <w:bottom w:val="single" w:sz="4" w:space="0" w:color="000000"/>
            </w:tcBorders>
            <w:shd w:val="clear" w:color="auto" w:fill="auto"/>
          </w:tcPr>
          <w:p w14:paraId="69C1D5B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Ulei hidraulic OSO 46</w:t>
            </w:r>
          </w:p>
          <w:p w14:paraId="4C313AA1" w14:textId="77777777" w:rsidR="00DF349B" w:rsidRPr="00914ED6" w:rsidRDefault="00DF349B" w:rsidP="00DF349B">
            <w:pPr>
              <w:spacing w:after="0" w:line="240" w:lineRule="auto"/>
              <w:rPr>
                <w:rFonts w:ascii="Trebuchet MS" w:hAnsi="Trebuchet MS" w:cs="Times New Roman"/>
                <w:sz w:val="20"/>
                <w:szCs w:val="20"/>
                <w:lang w:val="ro-RO"/>
              </w:rPr>
            </w:pPr>
          </w:p>
          <w:p w14:paraId="17A30836" w14:textId="77777777" w:rsidR="00DF349B" w:rsidRPr="00914ED6" w:rsidRDefault="00DF349B" w:rsidP="00DF349B">
            <w:pPr>
              <w:spacing w:after="0" w:line="240" w:lineRule="auto"/>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647EAB4C"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Altele</w:t>
            </w:r>
          </w:p>
        </w:tc>
        <w:tc>
          <w:tcPr>
            <w:tcW w:w="341" w:type="pct"/>
            <w:tcBorders>
              <w:top w:val="single" w:sz="4" w:space="0" w:color="000000"/>
              <w:left w:val="single" w:sz="4" w:space="0" w:color="000000"/>
              <w:bottom w:val="single" w:sz="4" w:space="0" w:color="000000"/>
            </w:tcBorders>
            <w:shd w:val="clear" w:color="auto" w:fill="auto"/>
          </w:tcPr>
          <w:p w14:paraId="6A7E7ED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16</w:t>
            </w:r>
          </w:p>
        </w:tc>
        <w:tc>
          <w:tcPr>
            <w:tcW w:w="256" w:type="pct"/>
            <w:tcBorders>
              <w:top w:val="single" w:sz="4" w:space="0" w:color="000000"/>
              <w:left w:val="single" w:sz="4" w:space="0" w:color="000000"/>
              <w:bottom w:val="single" w:sz="4" w:space="0" w:color="000000"/>
            </w:tcBorders>
            <w:shd w:val="clear" w:color="auto" w:fill="auto"/>
          </w:tcPr>
          <w:p w14:paraId="11D4DE1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2E58E5FC"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(Ulei mineral de baza inalt rafinat &gt;95% +aditivi)</w:t>
            </w:r>
          </w:p>
          <w:p w14:paraId="237BAEEB"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5AF233F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Ulei hidraulic</w:t>
            </w:r>
          </w:p>
        </w:tc>
        <w:tc>
          <w:tcPr>
            <w:tcW w:w="1109" w:type="pct"/>
            <w:tcBorders>
              <w:top w:val="single" w:sz="4" w:space="0" w:color="000000"/>
              <w:left w:val="single" w:sz="4" w:space="0" w:color="000000"/>
              <w:bottom w:val="single" w:sz="4" w:space="0" w:color="000000"/>
            </w:tcBorders>
            <w:shd w:val="clear" w:color="auto" w:fill="auto"/>
          </w:tcPr>
          <w:p w14:paraId="18BFF58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Ambalaj original (butoaie metalice 200 l)  amplasat in depozit prevazut cu  rastele si cuve de retentie (10 buc.ce sunt amplasate in partea inferioara a depozitului si au capacitatea de 800 l fiecare).</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173B0660" w14:textId="77777777" w:rsidR="00DF349B" w:rsidRPr="00914ED6" w:rsidRDefault="00DF349B" w:rsidP="00DF349B">
            <w:pPr>
              <w:pStyle w:val="table"/>
              <w:spacing w:after="0"/>
              <w:rPr>
                <w:rFonts w:ascii="Trebuchet MS" w:hAnsi="Trebuchet MS"/>
                <w:lang w:val="ro-RO"/>
              </w:rPr>
            </w:pPr>
            <w:r w:rsidRPr="00914ED6">
              <w:rPr>
                <w:rFonts w:ascii="Trebuchet MS" w:hAnsi="Trebuchet MS"/>
                <w:lang w:val="ro-RO"/>
              </w:rPr>
              <w:t xml:space="preserve">N </w:t>
            </w:r>
          </w:p>
          <w:p w14:paraId="4E704B8B" w14:textId="77777777" w:rsidR="00DF349B" w:rsidRPr="00914ED6" w:rsidRDefault="00DF349B" w:rsidP="00DF349B">
            <w:pPr>
              <w:pStyle w:val="table"/>
              <w:spacing w:after="0"/>
              <w:rPr>
                <w:rFonts w:ascii="Trebuchet MS" w:hAnsi="Trebuchet MS"/>
                <w:lang w:val="ro-RO"/>
              </w:rPr>
            </w:pPr>
          </w:p>
        </w:tc>
      </w:tr>
      <w:tr w:rsidR="007E42E1" w:rsidRPr="00914ED6" w14:paraId="6994B5EF" w14:textId="77777777" w:rsidTr="007E42E1">
        <w:trPr>
          <w:cantSplit/>
          <w:trHeight w:val="1907"/>
        </w:trPr>
        <w:tc>
          <w:tcPr>
            <w:tcW w:w="195" w:type="pct"/>
            <w:tcBorders>
              <w:top w:val="single" w:sz="4" w:space="0" w:color="000000"/>
              <w:left w:val="single" w:sz="4" w:space="0" w:color="000000"/>
              <w:bottom w:val="single" w:sz="4" w:space="0" w:color="000000"/>
            </w:tcBorders>
            <w:shd w:val="clear" w:color="auto" w:fill="auto"/>
          </w:tcPr>
          <w:p w14:paraId="69FE5F0A" w14:textId="77777777" w:rsidR="00DF349B" w:rsidRPr="00914ED6" w:rsidRDefault="00DF349B" w:rsidP="007E42E1">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lastRenderedPageBreak/>
              <w:t>10</w:t>
            </w:r>
          </w:p>
        </w:tc>
        <w:tc>
          <w:tcPr>
            <w:tcW w:w="450" w:type="pct"/>
            <w:tcBorders>
              <w:top w:val="single" w:sz="4" w:space="0" w:color="000000"/>
              <w:left w:val="single" w:sz="4" w:space="0" w:color="000000"/>
              <w:bottom w:val="single" w:sz="4" w:space="0" w:color="000000"/>
            </w:tcBorders>
            <w:shd w:val="clear" w:color="auto" w:fill="auto"/>
          </w:tcPr>
          <w:p w14:paraId="5E90F4D2"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Alte materii</w:t>
            </w:r>
          </w:p>
        </w:tc>
        <w:tc>
          <w:tcPr>
            <w:tcW w:w="462" w:type="pct"/>
            <w:tcBorders>
              <w:top w:val="single" w:sz="4" w:space="0" w:color="000000"/>
              <w:left w:val="single" w:sz="4" w:space="0" w:color="000000"/>
              <w:bottom w:val="single" w:sz="4" w:space="0" w:color="000000"/>
            </w:tcBorders>
            <w:shd w:val="clear" w:color="auto" w:fill="auto"/>
          </w:tcPr>
          <w:p w14:paraId="7A0D159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Ulei termic </w:t>
            </w:r>
          </w:p>
          <w:p w14:paraId="63026B5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Mobiltherm 605</w:t>
            </w:r>
          </w:p>
          <w:p w14:paraId="6EDCE403" w14:textId="77777777" w:rsidR="00DF349B" w:rsidRPr="00914ED6" w:rsidRDefault="00DF349B" w:rsidP="00DF349B">
            <w:pPr>
              <w:pStyle w:val="BalloonText"/>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2B242726"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Altele</w:t>
            </w:r>
          </w:p>
        </w:tc>
        <w:tc>
          <w:tcPr>
            <w:tcW w:w="341" w:type="pct"/>
            <w:tcBorders>
              <w:top w:val="single" w:sz="4" w:space="0" w:color="000000"/>
              <w:left w:val="single" w:sz="4" w:space="0" w:color="000000"/>
              <w:bottom w:val="single" w:sz="4" w:space="0" w:color="000000"/>
            </w:tcBorders>
            <w:shd w:val="clear" w:color="auto" w:fill="auto"/>
          </w:tcPr>
          <w:p w14:paraId="24FEB18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3,75</w:t>
            </w:r>
          </w:p>
        </w:tc>
        <w:tc>
          <w:tcPr>
            <w:tcW w:w="256" w:type="pct"/>
            <w:tcBorders>
              <w:top w:val="single" w:sz="4" w:space="0" w:color="000000"/>
              <w:left w:val="single" w:sz="4" w:space="0" w:color="000000"/>
              <w:bottom w:val="single" w:sz="4" w:space="0" w:color="000000"/>
            </w:tcBorders>
            <w:shd w:val="clear" w:color="auto" w:fill="auto"/>
          </w:tcPr>
          <w:p w14:paraId="59EE326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2210A4D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Ulei mineral puternic rafinat</w:t>
            </w:r>
          </w:p>
          <w:p w14:paraId="73916708"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2C2A9951"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Ulei termic – folosit pentru incalzirea preselor.</w:t>
            </w:r>
          </w:p>
        </w:tc>
        <w:tc>
          <w:tcPr>
            <w:tcW w:w="1109" w:type="pct"/>
            <w:tcBorders>
              <w:top w:val="single" w:sz="4" w:space="0" w:color="000000"/>
              <w:left w:val="single" w:sz="4" w:space="0" w:color="000000"/>
              <w:bottom w:val="single" w:sz="4" w:space="0" w:color="000000"/>
            </w:tcBorders>
            <w:shd w:val="clear" w:color="auto" w:fill="auto"/>
          </w:tcPr>
          <w:p w14:paraId="79487231"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-In instalatie in circuit inchis. Camera unde se afla cazanul de ulei termic este prevazuta cu cuva de retentie </w:t>
            </w:r>
          </w:p>
          <w:p w14:paraId="6B51C3B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Ambalaj original (butoaie metalice 200 l)  amplasat in depozit prevazut cu  rastele si cuve de retentie (10 buc.ce sunt amplasate in partea inferioara a depozitului si au capacitatea de 800 l fiecare).</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3ACE8F36"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w:t>
            </w:r>
          </w:p>
          <w:p w14:paraId="2158DFF6" w14:textId="77777777" w:rsidR="00DF349B" w:rsidRPr="00914ED6" w:rsidRDefault="00DF349B" w:rsidP="00DF349B">
            <w:pPr>
              <w:spacing w:after="0" w:line="240" w:lineRule="auto"/>
              <w:rPr>
                <w:rFonts w:ascii="Trebuchet MS" w:hAnsi="Trebuchet MS" w:cs="Times New Roman"/>
                <w:sz w:val="20"/>
                <w:szCs w:val="20"/>
                <w:lang w:val="ro-RO"/>
              </w:rPr>
            </w:pPr>
          </w:p>
        </w:tc>
      </w:tr>
      <w:tr w:rsidR="007E42E1" w:rsidRPr="00914ED6" w14:paraId="3248CB36" w14:textId="77777777" w:rsidTr="007E42E1">
        <w:trPr>
          <w:cantSplit/>
          <w:trHeight w:val="2087"/>
        </w:trPr>
        <w:tc>
          <w:tcPr>
            <w:tcW w:w="195" w:type="pct"/>
            <w:tcBorders>
              <w:top w:val="single" w:sz="4" w:space="0" w:color="000000"/>
              <w:left w:val="single" w:sz="4" w:space="0" w:color="000000"/>
              <w:bottom w:val="single" w:sz="4" w:space="0" w:color="000000"/>
            </w:tcBorders>
            <w:shd w:val="clear" w:color="auto" w:fill="auto"/>
          </w:tcPr>
          <w:p w14:paraId="09147C4D"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11</w:t>
            </w:r>
          </w:p>
        </w:tc>
        <w:tc>
          <w:tcPr>
            <w:tcW w:w="450" w:type="pct"/>
            <w:tcBorders>
              <w:top w:val="single" w:sz="4" w:space="0" w:color="000000"/>
              <w:left w:val="single" w:sz="4" w:space="0" w:color="000000"/>
              <w:bottom w:val="single" w:sz="4" w:space="0" w:color="000000"/>
            </w:tcBorders>
            <w:shd w:val="clear" w:color="auto" w:fill="auto"/>
          </w:tcPr>
          <w:p w14:paraId="71F14DB7"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Alte materii</w:t>
            </w:r>
          </w:p>
        </w:tc>
        <w:tc>
          <w:tcPr>
            <w:tcW w:w="462" w:type="pct"/>
            <w:tcBorders>
              <w:top w:val="single" w:sz="4" w:space="0" w:color="000000"/>
              <w:left w:val="single" w:sz="4" w:space="0" w:color="000000"/>
              <w:bottom w:val="single" w:sz="4" w:space="0" w:color="000000"/>
            </w:tcBorders>
            <w:shd w:val="clear" w:color="auto" w:fill="auto"/>
          </w:tcPr>
          <w:p w14:paraId="513F6B14" w14:textId="77777777" w:rsidR="00DF349B" w:rsidRPr="00914ED6" w:rsidRDefault="00DF349B" w:rsidP="00BA13D8">
            <w:pPr>
              <w:spacing w:after="0" w:line="240" w:lineRule="auto"/>
              <w:rPr>
                <w:rFonts w:ascii="Trebuchet MS" w:hAnsi="Trebuchet MS" w:cs="Times New Roman"/>
                <w:color w:val="0070C0"/>
                <w:sz w:val="20"/>
                <w:szCs w:val="20"/>
                <w:lang w:val="ro-RO"/>
              </w:rPr>
            </w:pPr>
            <w:r w:rsidRPr="00914ED6">
              <w:rPr>
                <w:rFonts w:ascii="Trebuchet MS" w:hAnsi="Trebuchet MS" w:cs="Times New Roman"/>
                <w:sz w:val="20"/>
                <w:szCs w:val="20"/>
                <w:lang w:val="ro-RO"/>
              </w:rPr>
              <w:t xml:space="preserve">Lubrifianti </w:t>
            </w:r>
            <w:r w:rsidRPr="00914ED6">
              <w:rPr>
                <w:rFonts w:ascii="Trebuchet MS" w:hAnsi="Trebuchet MS" w:cs="Times New Roman"/>
                <w:color w:val="000000" w:themeColor="text1"/>
                <w:sz w:val="20"/>
                <w:szCs w:val="20"/>
                <w:lang w:val="ro-RO"/>
              </w:rPr>
              <w:t>tip TURMOWOODOIL</w:t>
            </w:r>
          </w:p>
        </w:tc>
        <w:tc>
          <w:tcPr>
            <w:tcW w:w="341" w:type="pct"/>
            <w:tcBorders>
              <w:top w:val="single" w:sz="4" w:space="0" w:color="000000"/>
              <w:left w:val="single" w:sz="4" w:space="0" w:color="000000"/>
              <w:bottom w:val="single" w:sz="4" w:space="0" w:color="000000"/>
            </w:tcBorders>
            <w:shd w:val="clear" w:color="auto" w:fill="auto"/>
          </w:tcPr>
          <w:p w14:paraId="08FBB30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Altele</w:t>
            </w:r>
          </w:p>
        </w:tc>
        <w:tc>
          <w:tcPr>
            <w:tcW w:w="341" w:type="pct"/>
            <w:tcBorders>
              <w:top w:val="single" w:sz="4" w:space="0" w:color="000000"/>
              <w:left w:val="single" w:sz="4" w:space="0" w:color="000000"/>
              <w:bottom w:val="single" w:sz="4" w:space="0" w:color="000000"/>
            </w:tcBorders>
            <w:shd w:val="clear" w:color="auto" w:fill="auto"/>
          </w:tcPr>
          <w:p w14:paraId="3B0F3E46"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10</w:t>
            </w:r>
          </w:p>
        </w:tc>
        <w:tc>
          <w:tcPr>
            <w:tcW w:w="256" w:type="pct"/>
            <w:tcBorders>
              <w:top w:val="single" w:sz="4" w:space="0" w:color="000000"/>
              <w:left w:val="single" w:sz="4" w:space="0" w:color="000000"/>
              <w:bottom w:val="single" w:sz="4" w:space="0" w:color="000000"/>
            </w:tcBorders>
            <w:shd w:val="clear" w:color="auto" w:fill="auto"/>
          </w:tcPr>
          <w:p w14:paraId="52D4E882"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4CE89E5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Lubrifiant sintetic</w:t>
            </w:r>
          </w:p>
          <w:p w14:paraId="130F44A7" w14:textId="77777777" w:rsidR="00DF349B" w:rsidRPr="00914ED6" w:rsidRDefault="00DF349B" w:rsidP="00DF349B">
            <w:pPr>
              <w:spacing w:after="0" w:line="240" w:lineRule="auto"/>
              <w:rPr>
                <w:rFonts w:ascii="Trebuchet MS" w:hAnsi="Trebuchet MS" w:cs="Times New Roman"/>
                <w:sz w:val="20"/>
                <w:szCs w:val="20"/>
                <w:lang w:val="ro-RO"/>
              </w:rPr>
            </w:pPr>
          </w:p>
          <w:p w14:paraId="4BC9745D" w14:textId="77777777" w:rsidR="00DF349B" w:rsidRPr="00914ED6" w:rsidRDefault="00DF349B" w:rsidP="00DF349B">
            <w:pPr>
              <w:spacing w:after="0" w:line="240" w:lineRule="auto"/>
              <w:rPr>
                <w:rFonts w:ascii="Trebuchet MS" w:hAnsi="Trebuchet MS" w:cs="Times New Roman"/>
                <w:sz w:val="20"/>
                <w:szCs w:val="20"/>
                <w:lang w:val="ro-RO"/>
              </w:rPr>
            </w:pPr>
          </w:p>
          <w:p w14:paraId="0A81E862" w14:textId="77777777" w:rsidR="00DF349B" w:rsidRPr="00914ED6" w:rsidRDefault="00DF349B" w:rsidP="00DF349B">
            <w:pPr>
              <w:spacing w:after="0" w:line="240" w:lineRule="auto"/>
              <w:rPr>
                <w:rFonts w:ascii="Trebuchet MS" w:hAnsi="Trebuchet MS" w:cs="Times New Roman"/>
                <w:sz w:val="20"/>
                <w:szCs w:val="20"/>
                <w:lang w:val="ro-RO"/>
              </w:rPr>
            </w:pPr>
          </w:p>
          <w:p w14:paraId="34BCADDA"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45664B2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Lubrifianti – ungerea angrenajelor de la etapa de presare.</w:t>
            </w:r>
          </w:p>
        </w:tc>
        <w:tc>
          <w:tcPr>
            <w:tcW w:w="1109" w:type="pct"/>
            <w:tcBorders>
              <w:top w:val="single" w:sz="4" w:space="0" w:color="000000"/>
              <w:left w:val="single" w:sz="4" w:space="0" w:color="000000"/>
              <w:bottom w:val="single" w:sz="4" w:space="0" w:color="000000"/>
            </w:tcBorders>
            <w:shd w:val="clear" w:color="auto" w:fill="auto"/>
          </w:tcPr>
          <w:p w14:paraId="005DF189" w14:textId="77777777" w:rsidR="00DF349B" w:rsidRPr="00914ED6" w:rsidRDefault="00DF349B" w:rsidP="00DF349B">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Ambalaj original (bidoane)/ in depozit prevazut cu  rastele si cuve de retentie (10 buc.ce sunt amplasate in partea inferioara a depozitului si au capacitatea de 800 l fiecare).</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2F07CA7F" w14:textId="77777777" w:rsidR="00DF349B" w:rsidRPr="00914ED6" w:rsidRDefault="00DF349B" w:rsidP="00DF349B">
            <w:pPr>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P</w:t>
            </w:r>
          </w:p>
          <w:p w14:paraId="58F026AE" w14:textId="77777777" w:rsidR="00DF349B" w:rsidRPr="00914ED6" w:rsidRDefault="00DF349B" w:rsidP="00DF349B">
            <w:pPr>
              <w:spacing w:after="0" w:line="240" w:lineRule="auto"/>
              <w:rPr>
                <w:rFonts w:ascii="Trebuchet MS" w:hAnsi="Trebuchet MS" w:cs="Times New Roman"/>
                <w:strike/>
                <w:sz w:val="20"/>
                <w:szCs w:val="20"/>
                <w:lang w:val="ro-RO"/>
              </w:rPr>
            </w:pPr>
          </w:p>
          <w:p w14:paraId="1008C073" w14:textId="77777777" w:rsidR="00DF349B" w:rsidRPr="00914ED6" w:rsidRDefault="00DF349B" w:rsidP="00DF349B">
            <w:pPr>
              <w:spacing w:after="0" w:line="240" w:lineRule="auto"/>
              <w:rPr>
                <w:rFonts w:ascii="Trebuchet MS" w:hAnsi="Trebuchet MS" w:cs="Times New Roman"/>
                <w:bCs/>
                <w:sz w:val="20"/>
                <w:szCs w:val="20"/>
                <w:lang w:val="ro-RO"/>
              </w:rPr>
            </w:pPr>
          </w:p>
          <w:p w14:paraId="3ACBAA15" w14:textId="77777777" w:rsidR="00DF349B" w:rsidRPr="00914ED6" w:rsidRDefault="00DF349B" w:rsidP="00DF349B">
            <w:pPr>
              <w:spacing w:after="0" w:line="240" w:lineRule="auto"/>
              <w:rPr>
                <w:rFonts w:ascii="Trebuchet MS" w:hAnsi="Trebuchet MS" w:cs="Times New Roman"/>
                <w:sz w:val="20"/>
                <w:szCs w:val="20"/>
                <w:lang w:val="ro-RO"/>
              </w:rPr>
            </w:pPr>
          </w:p>
        </w:tc>
      </w:tr>
      <w:tr w:rsidR="007E42E1" w:rsidRPr="00914ED6" w14:paraId="4E032C24" w14:textId="77777777" w:rsidTr="007E42E1">
        <w:trPr>
          <w:cantSplit/>
          <w:trHeight w:val="238"/>
        </w:trPr>
        <w:tc>
          <w:tcPr>
            <w:tcW w:w="195" w:type="pct"/>
            <w:tcBorders>
              <w:top w:val="single" w:sz="4" w:space="0" w:color="000000"/>
              <w:left w:val="single" w:sz="4" w:space="0" w:color="000000"/>
              <w:bottom w:val="single" w:sz="4" w:space="0" w:color="000000"/>
            </w:tcBorders>
            <w:shd w:val="clear" w:color="auto" w:fill="auto"/>
          </w:tcPr>
          <w:p w14:paraId="2DA89974"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12</w:t>
            </w:r>
          </w:p>
        </w:tc>
        <w:tc>
          <w:tcPr>
            <w:tcW w:w="450" w:type="pct"/>
            <w:tcBorders>
              <w:top w:val="single" w:sz="4" w:space="0" w:color="000000"/>
              <w:left w:val="single" w:sz="4" w:space="0" w:color="000000"/>
              <w:bottom w:val="single" w:sz="4" w:space="0" w:color="000000"/>
            </w:tcBorders>
            <w:shd w:val="clear" w:color="auto" w:fill="auto"/>
          </w:tcPr>
          <w:p w14:paraId="3813D1E1"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 materii</w:t>
            </w:r>
          </w:p>
        </w:tc>
        <w:tc>
          <w:tcPr>
            <w:tcW w:w="462" w:type="pct"/>
            <w:tcBorders>
              <w:top w:val="single" w:sz="4" w:space="0" w:color="000000"/>
              <w:left w:val="single" w:sz="4" w:space="0" w:color="000000"/>
              <w:bottom w:val="single" w:sz="4" w:space="0" w:color="000000"/>
            </w:tcBorders>
            <w:shd w:val="clear" w:color="auto" w:fill="auto"/>
          </w:tcPr>
          <w:p w14:paraId="6B677D4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Lubrifiant Sintetic </w:t>
            </w:r>
          </w:p>
          <w:p w14:paraId="7C3EE7A2" w14:textId="77777777" w:rsidR="00DF349B" w:rsidRPr="00914ED6" w:rsidRDefault="00DF349B" w:rsidP="00DF349B">
            <w:pPr>
              <w:spacing w:after="0" w:line="240" w:lineRule="auto"/>
              <w:rPr>
                <w:rFonts w:ascii="Trebuchet MS" w:hAnsi="Trebuchet MS" w:cs="Times New Roman"/>
                <w:strike/>
                <w:color w:val="0070C0"/>
                <w:sz w:val="20"/>
                <w:szCs w:val="20"/>
                <w:lang w:val="ro-RO"/>
              </w:rPr>
            </w:pPr>
            <w:r w:rsidRPr="00914ED6">
              <w:rPr>
                <w:rFonts w:ascii="Trebuchet MS" w:hAnsi="Trebuchet MS" w:cs="Times New Roman"/>
                <w:strike/>
                <w:color w:val="0070C0"/>
                <w:sz w:val="20"/>
                <w:szCs w:val="20"/>
                <w:lang w:val="ro-RO"/>
              </w:rPr>
              <w:t xml:space="preserve"> </w:t>
            </w:r>
          </w:p>
        </w:tc>
        <w:tc>
          <w:tcPr>
            <w:tcW w:w="341" w:type="pct"/>
            <w:tcBorders>
              <w:top w:val="single" w:sz="4" w:space="0" w:color="000000"/>
              <w:left w:val="single" w:sz="4" w:space="0" w:color="000000"/>
              <w:bottom w:val="single" w:sz="4" w:space="0" w:color="000000"/>
            </w:tcBorders>
            <w:shd w:val="clear" w:color="auto" w:fill="auto"/>
          </w:tcPr>
          <w:p w14:paraId="14492B0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Altele</w:t>
            </w:r>
          </w:p>
        </w:tc>
        <w:tc>
          <w:tcPr>
            <w:tcW w:w="341" w:type="pct"/>
            <w:tcBorders>
              <w:top w:val="single" w:sz="4" w:space="0" w:color="000000"/>
              <w:left w:val="single" w:sz="4" w:space="0" w:color="000000"/>
              <w:bottom w:val="single" w:sz="4" w:space="0" w:color="000000"/>
            </w:tcBorders>
            <w:shd w:val="clear" w:color="auto" w:fill="auto"/>
          </w:tcPr>
          <w:p w14:paraId="5603E0F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34</w:t>
            </w:r>
          </w:p>
        </w:tc>
        <w:tc>
          <w:tcPr>
            <w:tcW w:w="256" w:type="pct"/>
            <w:tcBorders>
              <w:top w:val="single" w:sz="4" w:space="0" w:color="000000"/>
              <w:left w:val="single" w:sz="4" w:space="0" w:color="000000"/>
              <w:bottom w:val="single" w:sz="4" w:space="0" w:color="000000"/>
            </w:tcBorders>
            <w:shd w:val="clear" w:color="auto" w:fill="auto"/>
          </w:tcPr>
          <w:p w14:paraId="6DDB2E03"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0C811CB5"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Ulei sintetic</w:t>
            </w:r>
          </w:p>
        </w:tc>
        <w:tc>
          <w:tcPr>
            <w:tcW w:w="739" w:type="pct"/>
            <w:tcBorders>
              <w:top w:val="single" w:sz="4" w:space="0" w:color="000000"/>
              <w:left w:val="single" w:sz="4" w:space="0" w:color="000000"/>
              <w:bottom w:val="single" w:sz="4" w:space="0" w:color="000000"/>
            </w:tcBorders>
            <w:shd w:val="clear" w:color="auto" w:fill="auto"/>
          </w:tcPr>
          <w:p w14:paraId="503709B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Lubrifianti – ungerea angrenajelor de la etapa de presare.</w:t>
            </w:r>
          </w:p>
        </w:tc>
        <w:tc>
          <w:tcPr>
            <w:tcW w:w="1109" w:type="pct"/>
            <w:tcBorders>
              <w:top w:val="single" w:sz="4" w:space="0" w:color="000000"/>
              <w:left w:val="single" w:sz="4" w:space="0" w:color="000000"/>
              <w:bottom w:val="single" w:sz="4" w:space="0" w:color="000000"/>
            </w:tcBorders>
            <w:shd w:val="clear" w:color="auto" w:fill="auto"/>
          </w:tcPr>
          <w:p w14:paraId="6A7CB9FF" w14:textId="77777777" w:rsidR="00DF349B" w:rsidRPr="00914ED6" w:rsidRDefault="00DF349B" w:rsidP="00DF349B">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Ambalaj original (bidoane)/ in depozit prevazut cu  rastele si cuve de retentie (10 buc.ce sunt amplasate in partea inferioara a depozitului si au capacitatea de 800 l fiecare).</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4DF869E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N</w:t>
            </w:r>
          </w:p>
        </w:tc>
      </w:tr>
      <w:tr w:rsidR="007E42E1" w:rsidRPr="00914ED6" w14:paraId="04105547" w14:textId="77777777" w:rsidTr="007E42E1">
        <w:trPr>
          <w:cantSplit/>
          <w:trHeight w:val="935"/>
        </w:trPr>
        <w:tc>
          <w:tcPr>
            <w:tcW w:w="195" w:type="pct"/>
            <w:tcBorders>
              <w:top w:val="single" w:sz="4" w:space="0" w:color="000000"/>
              <w:left w:val="single" w:sz="4" w:space="0" w:color="000000"/>
              <w:bottom w:val="single" w:sz="4" w:space="0" w:color="000000"/>
            </w:tcBorders>
            <w:shd w:val="clear" w:color="auto" w:fill="auto"/>
          </w:tcPr>
          <w:p w14:paraId="6AC13286" w14:textId="77777777" w:rsidR="00DF349B" w:rsidRPr="00914ED6" w:rsidRDefault="00DF349B" w:rsidP="007E42E1">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13</w:t>
            </w:r>
          </w:p>
        </w:tc>
        <w:tc>
          <w:tcPr>
            <w:tcW w:w="450" w:type="pct"/>
            <w:tcBorders>
              <w:top w:val="single" w:sz="4" w:space="0" w:color="000000"/>
              <w:left w:val="single" w:sz="4" w:space="0" w:color="000000"/>
              <w:bottom w:val="single" w:sz="4" w:space="0" w:color="000000"/>
            </w:tcBorders>
            <w:shd w:val="clear" w:color="auto" w:fill="auto"/>
          </w:tcPr>
          <w:p w14:paraId="10BC298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 materii</w:t>
            </w:r>
          </w:p>
        </w:tc>
        <w:tc>
          <w:tcPr>
            <w:tcW w:w="462" w:type="pct"/>
            <w:tcBorders>
              <w:top w:val="single" w:sz="4" w:space="0" w:color="000000"/>
              <w:left w:val="single" w:sz="4" w:space="0" w:color="000000"/>
              <w:bottom w:val="single" w:sz="4" w:space="0" w:color="000000"/>
            </w:tcBorders>
            <w:shd w:val="clear" w:color="auto" w:fill="auto"/>
          </w:tcPr>
          <w:p w14:paraId="1D91FAA2"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Motorina</w:t>
            </w:r>
          </w:p>
        </w:tc>
        <w:tc>
          <w:tcPr>
            <w:tcW w:w="341" w:type="pct"/>
            <w:tcBorders>
              <w:top w:val="single" w:sz="4" w:space="0" w:color="000000"/>
              <w:left w:val="single" w:sz="4" w:space="0" w:color="000000"/>
              <w:bottom w:val="single" w:sz="4" w:space="0" w:color="000000"/>
            </w:tcBorders>
            <w:shd w:val="clear" w:color="auto" w:fill="auto"/>
          </w:tcPr>
          <w:p w14:paraId="0448E37C"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Combustibil</w:t>
            </w:r>
          </w:p>
        </w:tc>
        <w:tc>
          <w:tcPr>
            <w:tcW w:w="341" w:type="pct"/>
            <w:tcBorders>
              <w:top w:val="single" w:sz="4" w:space="0" w:color="000000"/>
              <w:left w:val="single" w:sz="4" w:space="0" w:color="000000"/>
              <w:bottom w:val="single" w:sz="4" w:space="0" w:color="000000"/>
            </w:tcBorders>
            <w:shd w:val="clear" w:color="auto" w:fill="auto"/>
          </w:tcPr>
          <w:p w14:paraId="7B4BBC3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600</w:t>
            </w:r>
          </w:p>
        </w:tc>
        <w:tc>
          <w:tcPr>
            <w:tcW w:w="256" w:type="pct"/>
            <w:tcBorders>
              <w:top w:val="single" w:sz="4" w:space="0" w:color="000000"/>
              <w:left w:val="single" w:sz="4" w:space="0" w:color="000000"/>
              <w:bottom w:val="single" w:sz="4" w:space="0" w:color="000000"/>
            </w:tcBorders>
            <w:shd w:val="clear" w:color="auto" w:fill="auto"/>
          </w:tcPr>
          <w:p w14:paraId="2380CF0B"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1F93A80C"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 de hidrocarburi</w:t>
            </w:r>
          </w:p>
          <w:p w14:paraId="7EA2A009" w14:textId="77777777" w:rsidR="00DF349B" w:rsidRPr="00914ED6" w:rsidRDefault="00DF349B" w:rsidP="00DF349B">
            <w:pPr>
              <w:spacing w:after="0" w:line="240" w:lineRule="auto"/>
              <w:rPr>
                <w:rFonts w:ascii="Trebuchet MS" w:hAnsi="Trebuchet MS" w:cs="Times New Roman"/>
                <w:sz w:val="20"/>
                <w:szCs w:val="20"/>
                <w:lang w:val="ro-RO"/>
              </w:rPr>
            </w:pPr>
          </w:p>
          <w:p w14:paraId="3FE264A4"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6B3BCCA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Combustibil folosit pentru utilajele interne de transport </w:t>
            </w:r>
          </w:p>
        </w:tc>
        <w:tc>
          <w:tcPr>
            <w:tcW w:w="1109" w:type="pct"/>
            <w:tcBorders>
              <w:top w:val="single" w:sz="4" w:space="0" w:color="000000"/>
              <w:left w:val="single" w:sz="4" w:space="0" w:color="000000"/>
              <w:bottom w:val="single" w:sz="4" w:space="0" w:color="000000"/>
            </w:tcBorders>
            <w:shd w:val="clear" w:color="auto" w:fill="auto"/>
          </w:tcPr>
          <w:p w14:paraId="7027242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Rezervor suprateran etans, prevazut cu pereti dubli, cuva de retentie, protectie PSI, si pompa de alimentare  Capacitate de stocare de 30 tone . </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28A2747D"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P</w:t>
            </w:r>
          </w:p>
          <w:p w14:paraId="7B5B992D" w14:textId="77777777" w:rsidR="00DF349B" w:rsidRPr="00914ED6" w:rsidRDefault="00DF349B" w:rsidP="00DF349B">
            <w:pPr>
              <w:pStyle w:val="BalloonText"/>
              <w:rPr>
                <w:rFonts w:ascii="Trebuchet MS" w:hAnsi="Trebuchet MS" w:cs="Times New Roman"/>
                <w:sz w:val="20"/>
                <w:szCs w:val="20"/>
                <w:lang w:val="ro-RO"/>
              </w:rPr>
            </w:pPr>
          </w:p>
        </w:tc>
      </w:tr>
      <w:tr w:rsidR="007E42E1" w:rsidRPr="00914ED6" w14:paraId="02F1C424" w14:textId="77777777" w:rsidTr="007E42E1">
        <w:trPr>
          <w:cantSplit/>
          <w:trHeight w:val="238"/>
        </w:trPr>
        <w:tc>
          <w:tcPr>
            <w:tcW w:w="195" w:type="pct"/>
            <w:tcBorders>
              <w:top w:val="single" w:sz="4" w:space="0" w:color="000000"/>
              <w:left w:val="single" w:sz="4" w:space="0" w:color="000000"/>
              <w:bottom w:val="single" w:sz="4" w:space="0" w:color="000000"/>
            </w:tcBorders>
            <w:shd w:val="clear" w:color="auto" w:fill="auto"/>
          </w:tcPr>
          <w:p w14:paraId="01A43713" w14:textId="77777777" w:rsidR="00DF349B" w:rsidRPr="00914ED6" w:rsidRDefault="00DF349B" w:rsidP="007E42E1">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14</w:t>
            </w:r>
          </w:p>
        </w:tc>
        <w:tc>
          <w:tcPr>
            <w:tcW w:w="450" w:type="pct"/>
            <w:tcBorders>
              <w:top w:val="single" w:sz="4" w:space="0" w:color="000000"/>
              <w:left w:val="single" w:sz="4" w:space="0" w:color="000000"/>
              <w:bottom w:val="single" w:sz="4" w:space="0" w:color="000000"/>
            </w:tcBorders>
            <w:shd w:val="clear" w:color="auto" w:fill="auto"/>
          </w:tcPr>
          <w:p w14:paraId="13E182CF"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Substante chimice periculoase</w:t>
            </w:r>
          </w:p>
          <w:p w14:paraId="4D640DCD"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Nr.CAS:7782-44-7</w:t>
            </w:r>
          </w:p>
        </w:tc>
        <w:tc>
          <w:tcPr>
            <w:tcW w:w="462" w:type="pct"/>
            <w:tcBorders>
              <w:top w:val="single" w:sz="4" w:space="0" w:color="000000"/>
              <w:left w:val="single" w:sz="4" w:space="0" w:color="000000"/>
              <w:bottom w:val="single" w:sz="4" w:space="0" w:color="000000"/>
            </w:tcBorders>
            <w:shd w:val="clear" w:color="auto" w:fill="auto"/>
          </w:tcPr>
          <w:p w14:paraId="12724535"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Oxigen</w:t>
            </w:r>
          </w:p>
          <w:p w14:paraId="44D5C83D" w14:textId="77777777" w:rsidR="00DF349B" w:rsidRPr="00914ED6" w:rsidRDefault="00DF349B" w:rsidP="00DF349B">
            <w:pPr>
              <w:pStyle w:val="BalloonText"/>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586F98A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Altele</w:t>
            </w:r>
          </w:p>
          <w:p w14:paraId="4C4076B1" w14:textId="77777777" w:rsidR="00DF349B" w:rsidRPr="00914ED6" w:rsidRDefault="00DF349B" w:rsidP="00DF349B">
            <w:pPr>
              <w:spacing w:after="0" w:line="240" w:lineRule="auto"/>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60164256"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162</w:t>
            </w:r>
          </w:p>
        </w:tc>
        <w:tc>
          <w:tcPr>
            <w:tcW w:w="256" w:type="pct"/>
            <w:tcBorders>
              <w:top w:val="single" w:sz="4" w:space="0" w:color="000000"/>
              <w:left w:val="single" w:sz="4" w:space="0" w:color="000000"/>
              <w:bottom w:val="single" w:sz="4" w:space="0" w:color="000000"/>
            </w:tcBorders>
            <w:shd w:val="clear" w:color="auto" w:fill="auto"/>
          </w:tcPr>
          <w:p w14:paraId="50FBB582" w14:textId="77777777" w:rsidR="00DF349B" w:rsidRPr="00914ED6" w:rsidRDefault="00DF349B" w:rsidP="00DF349B">
            <w:pPr>
              <w:spacing w:after="0" w:line="240" w:lineRule="auto"/>
              <w:rPr>
                <w:rFonts w:ascii="Trebuchet MS" w:hAnsi="Trebuchet MS" w:cs="Times New Roman"/>
                <w:sz w:val="20"/>
                <w:szCs w:val="20"/>
                <w:vertAlign w:val="superscript"/>
                <w:lang w:val="ro-RO"/>
              </w:rPr>
            </w:pPr>
            <w:r w:rsidRPr="00914ED6">
              <w:rPr>
                <w:rFonts w:ascii="Trebuchet MS" w:hAnsi="Trebuchet MS" w:cs="Times New Roman"/>
                <w:sz w:val="20"/>
                <w:szCs w:val="20"/>
                <w:lang w:val="ro-RO"/>
              </w:rPr>
              <w:t>mc/an</w:t>
            </w:r>
          </w:p>
          <w:p w14:paraId="636F1504" w14:textId="77777777" w:rsidR="00DF349B" w:rsidRPr="00914ED6" w:rsidRDefault="00DF349B" w:rsidP="00DF349B">
            <w:pPr>
              <w:spacing w:after="0" w:line="240" w:lineRule="auto"/>
              <w:rPr>
                <w:rFonts w:ascii="Trebuchet MS" w:hAnsi="Trebuchet MS" w:cs="Times New Roman"/>
                <w:sz w:val="20"/>
                <w:szCs w:val="20"/>
                <w:lang w:val="ro-RO"/>
              </w:rPr>
            </w:pPr>
          </w:p>
        </w:tc>
        <w:tc>
          <w:tcPr>
            <w:tcW w:w="766" w:type="pct"/>
            <w:tcBorders>
              <w:top w:val="single" w:sz="4" w:space="0" w:color="000000"/>
              <w:left w:val="single" w:sz="4" w:space="0" w:color="000000"/>
              <w:bottom w:val="single" w:sz="4" w:space="0" w:color="000000"/>
            </w:tcBorders>
            <w:shd w:val="clear" w:color="auto" w:fill="auto"/>
          </w:tcPr>
          <w:p w14:paraId="37861DA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Oxigen- O</w:t>
            </w:r>
            <w:r w:rsidRPr="00914ED6">
              <w:rPr>
                <w:rFonts w:ascii="Trebuchet MS" w:hAnsi="Trebuchet MS" w:cs="Times New Roman"/>
                <w:sz w:val="20"/>
                <w:szCs w:val="20"/>
                <w:vertAlign w:val="subscript"/>
                <w:lang w:val="ro-RO"/>
              </w:rPr>
              <w:t>2</w:t>
            </w:r>
          </w:p>
          <w:p w14:paraId="2F2CA2C1" w14:textId="77777777" w:rsidR="00DF349B" w:rsidRPr="00914ED6" w:rsidRDefault="00DF349B" w:rsidP="00DF349B">
            <w:pPr>
              <w:spacing w:after="0" w:line="240" w:lineRule="auto"/>
              <w:rPr>
                <w:rFonts w:ascii="Trebuchet MS" w:hAnsi="Trebuchet MS" w:cs="Times New Roman"/>
                <w:sz w:val="20"/>
                <w:szCs w:val="20"/>
                <w:lang w:val="ro-RO"/>
              </w:rPr>
            </w:pPr>
          </w:p>
          <w:p w14:paraId="5E6C8F18"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05BA626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Sudura</w:t>
            </w:r>
          </w:p>
          <w:p w14:paraId="5A5E360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(Gaz tehnologic -sudura)</w:t>
            </w:r>
          </w:p>
        </w:tc>
        <w:tc>
          <w:tcPr>
            <w:tcW w:w="1109" w:type="pct"/>
            <w:tcBorders>
              <w:top w:val="single" w:sz="4" w:space="0" w:color="000000"/>
              <w:left w:val="single" w:sz="4" w:space="0" w:color="000000"/>
              <w:bottom w:val="single" w:sz="4" w:space="0" w:color="000000"/>
            </w:tcBorders>
            <w:shd w:val="clear" w:color="auto" w:fill="auto"/>
          </w:tcPr>
          <w:p w14:paraId="6B4C7DBE"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Ambalaj original (butelii de metal) amplasat in spatiu ingradit  si securizat </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7080C6E0"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w:t>
            </w:r>
          </w:p>
          <w:p w14:paraId="175A6C19" w14:textId="77777777" w:rsidR="00DF349B" w:rsidRPr="00914ED6" w:rsidRDefault="00DF349B" w:rsidP="00DF349B">
            <w:pPr>
              <w:pStyle w:val="BalloonText"/>
              <w:rPr>
                <w:rFonts w:ascii="Trebuchet MS" w:hAnsi="Trebuchet MS" w:cs="Times New Roman"/>
                <w:sz w:val="20"/>
                <w:szCs w:val="20"/>
                <w:lang w:val="ro-RO"/>
              </w:rPr>
            </w:pPr>
          </w:p>
        </w:tc>
      </w:tr>
      <w:tr w:rsidR="007E42E1" w:rsidRPr="00914ED6" w14:paraId="6F88BE64" w14:textId="77777777" w:rsidTr="007E42E1">
        <w:trPr>
          <w:cantSplit/>
          <w:trHeight w:val="238"/>
        </w:trPr>
        <w:tc>
          <w:tcPr>
            <w:tcW w:w="195" w:type="pct"/>
            <w:tcBorders>
              <w:top w:val="single" w:sz="4" w:space="0" w:color="000000"/>
              <w:left w:val="single" w:sz="4" w:space="0" w:color="000000"/>
              <w:bottom w:val="single" w:sz="4" w:space="0" w:color="000000"/>
            </w:tcBorders>
            <w:shd w:val="clear" w:color="auto" w:fill="auto"/>
          </w:tcPr>
          <w:p w14:paraId="0FFE5061" w14:textId="77777777" w:rsidR="00DF349B" w:rsidRPr="00914ED6" w:rsidRDefault="00DF349B" w:rsidP="007E42E1">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15</w:t>
            </w:r>
          </w:p>
        </w:tc>
        <w:tc>
          <w:tcPr>
            <w:tcW w:w="450" w:type="pct"/>
            <w:tcBorders>
              <w:top w:val="single" w:sz="4" w:space="0" w:color="000000"/>
              <w:left w:val="single" w:sz="4" w:space="0" w:color="000000"/>
              <w:bottom w:val="single" w:sz="4" w:space="0" w:color="000000"/>
            </w:tcBorders>
            <w:shd w:val="clear" w:color="auto" w:fill="auto"/>
          </w:tcPr>
          <w:p w14:paraId="2A5E4EAB"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Substante chimice periculoase</w:t>
            </w:r>
          </w:p>
          <w:p w14:paraId="7EFCADCA"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Nr.CAS:74-86-2</w:t>
            </w:r>
          </w:p>
        </w:tc>
        <w:tc>
          <w:tcPr>
            <w:tcW w:w="462" w:type="pct"/>
            <w:tcBorders>
              <w:top w:val="single" w:sz="4" w:space="0" w:color="000000"/>
              <w:left w:val="single" w:sz="4" w:space="0" w:color="000000"/>
              <w:bottom w:val="single" w:sz="4" w:space="0" w:color="000000"/>
            </w:tcBorders>
            <w:shd w:val="clear" w:color="auto" w:fill="auto"/>
          </w:tcPr>
          <w:p w14:paraId="3EA41D03"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Acetilena</w:t>
            </w:r>
          </w:p>
          <w:p w14:paraId="38F9D508" w14:textId="77777777" w:rsidR="00DF349B" w:rsidRPr="00914ED6" w:rsidRDefault="00DF349B" w:rsidP="00DF349B">
            <w:pPr>
              <w:pStyle w:val="BalloonText"/>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636E5EAF"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Altele</w:t>
            </w:r>
          </w:p>
          <w:p w14:paraId="1C33440E" w14:textId="77777777" w:rsidR="00DF349B" w:rsidRPr="00914ED6" w:rsidRDefault="00DF349B" w:rsidP="00DF349B">
            <w:pPr>
              <w:spacing w:after="0" w:line="240" w:lineRule="auto"/>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75C696D0"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100</w:t>
            </w:r>
          </w:p>
        </w:tc>
        <w:tc>
          <w:tcPr>
            <w:tcW w:w="256" w:type="pct"/>
            <w:tcBorders>
              <w:top w:val="single" w:sz="4" w:space="0" w:color="000000"/>
              <w:left w:val="single" w:sz="4" w:space="0" w:color="000000"/>
              <w:bottom w:val="single" w:sz="4" w:space="0" w:color="000000"/>
            </w:tcBorders>
            <w:shd w:val="clear" w:color="auto" w:fill="auto"/>
          </w:tcPr>
          <w:p w14:paraId="5E949F9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mc/an</w:t>
            </w:r>
          </w:p>
        </w:tc>
        <w:tc>
          <w:tcPr>
            <w:tcW w:w="766" w:type="pct"/>
            <w:tcBorders>
              <w:top w:val="single" w:sz="4" w:space="0" w:color="000000"/>
              <w:left w:val="single" w:sz="4" w:space="0" w:color="000000"/>
              <w:bottom w:val="single" w:sz="4" w:space="0" w:color="000000"/>
            </w:tcBorders>
            <w:shd w:val="clear" w:color="auto" w:fill="auto"/>
          </w:tcPr>
          <w:p w14:paraId="06BAA78B"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Acetilena –C</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H2</w:t>
            </w:r>
          </w:p>
          <w:p w14:paraId="41BA2A81" w14:textId="77777777" w:rsidR="00DF349B" w:rsidRPr="00914ED6" w:rsidRDefault="00DF349B" w:rsidP="00DF349B">
            <w:pPr>
              <w:spacing w:after="0" w:line="240" w:lineRule="auto"/>
              <w:rPr>
                <w:rFonts w:ascii="Trebuchet MS" w:hAnsi="Trebuchet MS" w:cs="Times New Roman"/>
                <w:sz w:val="20"/>
                <w:szCs w:val="20"/>
                <w:lang w:val="ro-RO"/>
              </w:rPr>
            </w:pPr>
          </w:p>
          <w:p w14:paraId="1DFD7ABF" w14:textId="77777777" w:rsidR="00DF349B" w:rsidRPr="00914ED6" w:rsidRDefault="00DF349B" w:rsidP="00DF349B">
            <w:pPr>
              <w:pStyle w:val="BalloonText"/>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205AA9BC"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Sudura</w:t>
            </w:r>
          </w:p>
          <w:p w14:paraId="512E5B8D"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(Gaz tehnologic -sudura)</w:t>
            </w:r>
          </w:p>
        </w:tc>
        <w:tc>
          <w:tcPr>
            <w:tcW w:w="1109" w:type="pct"/>
            <w:tcBorders>
              <w:top w:val="single" w:sz="4" w:space="0" w:color="000000"/>
              <w:left w:val="single" w:sz="4" w:space="0" w:color="000000"/>
              <w:bottom w:val="single" w:sz="4" w:space="0" w:color="000000"/>
            </w:tcBorders>
            <w:shd w:val="clear" w:color="auto" w:fill="auto"/>
          </w:tcPr>
          <w:p w14:paraId="7A7B0A4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Ambalaj original (butelii de metal) amplasat in spatiu ingradit  si securizat</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5D467918"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P</w:t>
            </w:r>
          </w:p>
          <w:p w14:paraId="73A0812E" w14:textId="77777777" w:rsidR="00DF349B" w:rsidRPr="00914ED6" w:rsidRDefault="00DF349B" w:rsidP="00DF349B">
            <w:pPr>
              <w:pStyle w:val="BalloonText"/>
              <w:rPr>
                <w:rFonts w:ascii="Trebuchet MS" w:hAnsi="Trebuchet MS" w:cs="Times New Roman"/>
                <w:sz w:val="20"/>
                <w:szCs w:val="20"/>
                <w:lang w:val="ro-RO"/>
              </w:rPr>
            </w:pPr>
          </w:p>
        </w:tc>
      </w:tr>
      <w:tr w:rsidR="007E42E1" w:rsidRPr="00914ED6" w14:paraId="3C45CFA2" w14:textId="77777777" w:rsidTr="007E42E1">
        <w:trPr>
          <w:cantSplit/>
          <w:trHeight w:val="238"/>
        </w:trPr>
        <w:tc>
          <w:tcPr>
            <w:tcW w:w="195" w:type="pct"/>
            <w:tcBorders>
              <w:top w:val="single" w:sz="4" w:space="0" w:color="000000"/>
              <w:left w:val="single" w:sz="4" w:space="0" w:color="000000"/>
              <w:bottom w:val="single" w:sz="4" w:space="0" w:color="000000"/>
            </w:tcBorders>
            <w:shd w:val="clear" w:color="auto" w:fill="auto"/>
          </w:tcPr>
          <w:p w14:paraId="6BFCE5C1" w14:textId="77777777" w:rsidR="00DF349B" w:rsidRPr="00914ED6" w:rsidRDefault="00DF349B" w:rsidP="007E42E1">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16</w:t>
            </w:r>
          </w:p>
        </w:tc>
        <w:tc>
          <w:tcPr>
            <w:tcW w:w="450" w:type="pct"/>
            <w:tcBorders>
              <w:top w:val="single" w:sz="4" w:space="0" w:color="000000"/>
              <w:left w:val="single" w:sz="4" w:space="0" w:color="000000"/>
              <w:bottom w:val="single" w:sz="4" w:space="0" w:color="000000"/>
            </w:tcBorders>
            <w:shd w:val="clear" w:color="auto" w:fill="auto"/>
          </w:tcPr>
          <w:p w14:paraId="60071ED0"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Substante chimice periculoase</w:t>
            </w:r>
          </w:p>
          <w:p w14:paraId="0C35FB97"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Nr.CAS:07440-37-1</w:t>
            </w:r>
          </w:p>
        </w:tc>
        <w:tc>
          <w:tcPr>
            <w:tcW w:w="462" w:type="pct"/>
            <w:tcBorders>
              <w:top w:val="single" w:sz="4" w:space="0" w:color="000000"/>
              <w:left w:val="single" w:sz="4" w:space="0" w:color="000000"/>
              <w:bottom w:val="single" w:sz="4" w:space="0" w:color="000000"/>
            </w:tcBorders>
            <w:shd w:val="clear" w:color="auto" w:fill="auto"/>
          </w:tcPr>
          <w:p w14:paraId="0E018429"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Argon</w:t>
            </w:r>
          </w:p>
          <w:p w14:paraId="6B37C420" w14:textId="77777777" w:rsidR="00DF349B" w:rsidRPr="00914ED6" w:rsidRDefault="00DF349B" w:rsidP="00DF349B">
            <w:pPr>
              <w:pStyle w:val="BalloonText"/>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556BF86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Altele</w:t>
            </w:r>
          </w:p>
          <w:p w14:paraId="2A25A67E" w14:textId="77777777" w:rsidR="00DF349B" w:rsidRPr="00914ED6" w:rsidRDefault="00DF349B" w:rsidP="00DF349B">
            <w:pPr>
              <w:spacing w:after="0" w:line="240" w:lineRule="auto"/>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0170FB2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234</w:t>
            </w:r>
          </w:p>
        </w:tc>
        <w:tc>
          <w:tcPr>
            <w:tcW w:w="256" w:type="pct"/>
            <w:tcBorders>
              <w:top w:val="single" w:sz="4" w:space="0" w:color="000000"/>
              <w:left w:val="single" w:sz="4" w:space="0" w:color="000000"/>
              <w:bottom w:val="single" w:sz="4" w:space="0" w:color="000000"/>
            </w:tcBorders>
            <w:shd w:val="clear" w:color="auto" w:fill="auto"/>
          </w:tcPr>
          <w:p w14:paraId="665FD6A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mc/an</w:t>
            </w:r>
          </w:p>
        </w:tc>
        <w:tc>
          <w:tcPr>
            <w:tcW w:w="766" w:type="pct"/>
            <w:tcBorders>
              <w:top w:val="single" w:sz="4" w:space="0" w:color="000000"/>
              <w:left w:val="single" w:sz="4" w:space="0" w:color="000000"/>
              <w:bottom w:val="single" w:sz="4" w:space="0" w:color="000000"/>
            </w:tcBorders>
            <w:shd w:val="clear" w:color="auto" w:fill="auto"/>
          </w:tcPr>
          <w:p w14:paraId="05BB2D40"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Argon –Ar</w:t>
            </w:r>
          </w:p>
          <w:p w14:paraId="78C3A7FE" w14:textId="77777777" w:rsidR="00DF349B" w:rsidRPr="00914ED6" w:rsidRDefault="00DF349B" w:rsidP="00DF349B">
            <w:pPr>
              <w:spacing w:after="0" w:line="240" w:lineRule="auto"/>
              <w:rPr>
                <w:rFonts w:ascii="Trebuchet MS" w:hAnsi="Trebuchet MS" w:cs="Times New Roman"/>
                <w:sz w:val="20"/>
                <w:szCs w:val="20"/>
                <w:lang w:val="ro-RO"/>
              </w:rPr>
            </w:pPr>
          </w:p>
          <w:p w14:paraId="0510C0E0" w14:textId="77777777" w:rsidR="00DF349B" w:rsidRPr="00914ED6" w:rsidRDefault="00DF349B" w:rsidP="00DF349B">
            <w:pPr>
              <w:spacing w:after="0" w:line="240" w:lineRule="auto"/>
              <w:rPr>
                <w:rFonts w:ascii="Trebuchet MS" w:hAnsi="Trebuchet MS" w:cs="Times New Roman"/>
                <w:sz w:val="20"/>
                <w:szCs w:val="20"/>
                <w:lang w:val="ro-RO"/>
              </w:rPr>
            </w:pPr>
          </w:p>
          <w:p w14:paraId="6EC3FFC1"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703779A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Sudura</w:t>
            </w:r>
          </w:p>
          <w:p w14:paraId="1B432DA0"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(Gaz tehnologic -sudura)</w:t>
            </w:r>
          </w:p>
        </w:tc>
        <w:tc>
          <w:tcPr>
            <w:tcW w:w="1109" w:type="pct"/>
            <w:tcBorders>
              <w:top w:val="single" w:sz="4" w:space="0" w:color="000000"/>
              <w:left w:val="single" w:sz="4" w:space="0" w:color="000000"/>
              <w:bottom w:val="single" w:sz="4" w:space="0" w:color="000000"/>
            </w:tcBorders>
            <w:shd w:val="clear" w:color="auto" w:fill="auto"/>
          </w:tcPr>
          <w:p w14:paraId="7B3A15E2"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Ambalaj original (butelii de metal) amplasat in spatiu ingradit  si securizat</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7E66793B"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P</w:t>
            </w:r>
          </w:p>
        </w:tc>
      </w:tr>
      <w:tr w:rsidR="007E42E1" w:rsidRPr="00914ED6" w14:paraId="0DE0E2D8" w14:textId="77777777" w:rsidTr="007E42E1">
        <w:trPr>
          <w:cantSplit/>
          <w:trHeight w:val="238"/>
        </w:trPr>
        <w:tc>
          <w:tcPr>
            <w:tcW w:w="195" w:type="pct"/>
            <w:tcBorders>
              <w:top w:val="single" w:sz="4" w:space="0" w:color="000000"/>
              <w:left w:val="single" w:sz="4" w:space="0" w:color="000000"/>
              <w:bottom w:val="single" w:sz="4" w:space="0" w:color="000000"/>
            </w:tcBorders>
            <w:shd w:val="clear" w:color="auto" w:fill="auto"/>
          </w:tcPr>
          <w:p w14:paraId="5D3B55CA" w14:textId="77777777" w:rsidR="00DF349B" w:rsidRPr="00914ED6" w:rsidRDefault="00DF349B" w:rsidP="007E42E1">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lastRenderedPageBreak/>
              <w:t>17</w:t>
            </w:r>
          </w:p>
        </w:tc>
        <w:tc>
          <w:tcPr>
            <w:tcW w:w="450" w:type="pct"/>
            <w:tcBorders>
              <w:top w:val="single" w:sz="4" w:space="0" w:color="000000"/>
              <w:left w:val="single" w:sz="4" w:space="0" w:color="000000"/>
              <w:bottom w:val="single" w:sz="4" w:space="0" w:color="000000"/>
            </w:tcBorders>
            <w:shd w:val="clear" w:color="auto" w:fill="auto"/>
          </w:tcPr>
          <w:p w14:paraId="4856FB5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Substante chimice periculoase</w:t>
            </w:r>
          </w:p>
          <w:p w14:paraId="4BF584C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Nr.CAS:108-88-3</w:t>
            </w:r>
          </w:p>
          <w:p w14:paraId="24F3EBBD" w14:textId="77777777" w:rsidR="00DF349B" w:rsidRPr="00914ED6" w:rsidRDefault="00DF349B" w:rsidP="00DF349B">
            <w:pPr>
              <w:pStyle w:val="BalloonText"/>
              <w:rPr>
                <w:rFonts w:ascii="Trebuchet MS" w:hAnsi="Trebuchet MS" w:cs="Times New Roman"/>
                <w:sz w:val="20"/>
                <w:szCs w:val="20"/>
                <w:lang w:val="ro-RO"/>
              </w:rPr>
            </w:pPr>
          </w:p>
        </w:tc>
        <w:tc>
          <w:tcPr>
            <w:tcW w:w="462" w:type="pct"/>
            <w:tcBorders>
              <w:top w:val="single" w:sz="4" w:space="0" w:color="000000"/>
              <w:left w:val="single" w:sz="4" w:space="0" w:color="000000"/>
              <w:bottom w:val="single" w:sz="4" w:space="0" w:color="000000"/>
            </w:tcBorders>
            <w:shd w:val="clear" w:color="auto" w:fill="auto"/>
          </w:tcPr>
          <w:p w14:paraId="3CA76789"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Toluen</w:t>
            </w:r>
          </w:p>
          <w:p w14:paraId="7D3BBD3F" w14:textId="77777777" w:rsidR="00DF349B" w:rsidRPr="00914ED6" w:rsidRDefault="00DF349B" w:rsidP="00DF349B">
            <w:pPr>
              <w:pStyle w:val="BalloonText"/>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77D808D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Altele</w:t>
            </w:r>
          </w:p>
          <w:p w14:paraId="35D893D9" w14:textId="77777777" w:rsidR="00DF349B" w:rsidRPr="00914ED6" w:rsidRDefault="00DF349B" w:rsidP="00DF349B">
            <w:pPr>
              <w:spacing w:after="0" w:line="240" w:lineRule="auto"/>
              <w:rPr>
                <w:rFonts w:ascii="Trebuchet MS" w:hAnsi="Trebuchet MS" w:cs="Times New Roman"/>
                <w:sz w:val="20"/>
                <w:szCs w:val="20"/>
                <w:lang w:val="ro-RO"/>
              </w:rPr>
            </w:pPr>
          </w:p>
        </w:tc>
        <w:tc>
          <w:tcPr>
            <w:tcW w:w="341" w:type="pct"/>
            <w:tcBorders>
              <w:top w:val="single" w:sz="4" w:space="0" w:color="000000"/>
              <w:left w:val="single" w:sz="4" w:space="0" w:color="000000"/>
              <w:bottom w:val="single" w:sz="4" w:space="0" w:color="000000"/>
            </w:tcBorders>
            <w:shd w:val="clear" w:color="auto" w:fill="auto"/>
          </w:tcPr>
          <w:p w14:paraId="50ACC106"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0,1</w:t>
            </w:r>
          </w:p>
        </w:tc>
        <w:tc>
          <w:tcPr>
            <w:tcW w:w="256" w:type="pct"/>
            <w:tcBorders>
              <w:top w:val="single" w:sz="4" w:space="0" w:color="000000"/>
              <w:left w:val="single" w:sz="4" w:space="0" w:color="000000"/>
              <w:bottom w:val="single" w:sz="4" w:space="0" w:color="000000"/>
            </w:tcBorders>
            <w:shd w:val="clear" w:color="auto" w:fill="auto"/>
          </w:tcPr>
          <w:p w14:paraId="0E75F12E"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5DB217B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Solvent </w:t>
            </w:r>
          </w:p>
          <w:p w14:paraId="14440B64"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Toluen-  C</w:t>
            </w:r>
            <w:r w:rsidRPr="00914ED6">
              <w:rPr>
                <w:rFonts w:ascii="Trebuchet MS" w:hAnsi="Trebuchet MS" w:cs="Times New Roman"/>
                <w:sz w:val="20"/>
                <w:szCs w:val="20"/>
                <w:vertAlign w:val="subscript"/>
                <w:lang w:val="ro-RO"/>
              </w:rPr>
              <w:t>6</w:t>
            </w:r>
            <w:r w:rsidRPr="00914ED6">
              <w:rPr>
                <w:rFonts w:ascii="Trebuchet MS" w:hAnsi="Trebuchet MS" w:cs="Times New Roman"/>
                <w:sz w:val="20"/>
                <w:szCs w:val="20"/>
                <w:lang w:val="ro-RO"/>
              </w:rPr>
              <w:t>H</w:t>
            </w:r>
            <w:r w:rsidRPr="00914ED6">
              <w:rPr>
                <w:rFonts w:ascii="Trebuchet MS" w:hAnsi="Trebuchet MS" w:cs="Times New Roman"/>
                <w:sz w:val="20"/>
                <w:szCs w:val="20"/>
                <w:vertAlign w:val="subscript"/>
                <w:lang w:val="ro-RO"/>
              </w:rPr>
              <w:t>5</w:t>
            </w:r>
            <w:r w:rsidRPr="00914ED6">
              <w:rPr>
                <w:rFonts w:ascii="Trebuchet MS" w:hAnsi="Trebuchet MS" w:cs="Times New Roman"/>
                <w:sz w:val="20"/>
                <w:szCs w:val="20"/>
                <w:lang w:val="ro-RO"/>
              </w:rPr>
              <w:t>CH</w:t>
            </w:r>
            <w:r w:rsidRPr="00914ED6">
              <w:rPr>
                <w:rFonts w:ascii="Trebuchet MS" w:hAnsi="Trebuchet MS" w:cs="Times New Roman"/>
                <w:sz w:val="20"/>
                <w:szCs w:val="20"/>
                <w:vertAlign w:val="subscript"/>
                <w:lang w:val="ro-RO"/>
              </w:rPr>
              <w:t>3</w:t>
            </w:r>
          </w:p>
          <w:p w14:paraId="1175BB3F"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6C9D110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Laborator</w:t>
            </w:r>
          </w:p>
          <w:p w14:paraId="60A38C77"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(Reactiv pentru teste de laborator)</w:t>
            </w:r>
          </w:p>
        </w:tc>
        <w:tc>
          <w:tcPr>
            <w:tcW w:w="1109" w:type="pct"/>
            <w:tcBorders>
              <w:top w:val="single" w:sz="4" w:space="0" w:color="000000"/>
              <w:left w:val="single" w:sz="4" w:space="0" w:color="000000"/>
              <w:bottom w:val="single" w:sz="4" w:space="0" w:color="000000"/>
            </w:tcBorders>
            <w:shd w:val="clear" w:color="auto" w:fill="auto"/>
          </w:tcPr>
          <w:p w14:paraId="7D50975B"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Ambalaj original /</w:t>
            </w:r>
          </w:p>
          <w:p w14:paraId="17CB6E01"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 laborator in spatiu securizat si  etichetat corespunzator</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7247DE39"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P</w:t>
            </w:r>
          </w:p>
          <w:p w14:paraId="4A2523F2" w14:textId="77777777" w:rsidR="00DF349B" w:rsidRPr="00914ED6" w:rsidRDefault="00DF349B" w:rsidP="00DF349B">
            <w:pPr>
              <w:pStyle w:val="BalloonText"/>
              <w:rPr>
                <w:rFonts w:ascii="Trebuchet MS" w:hAnsi="Trebuchet MS" w:cs="Times New Roman"/>
                <w:sz w:val="20"/>
                <w:szCs w:val="20"/>
                <w:lang w:val="ro-RO"/>
              </w:rPr>
            </w:pPr>
          </w:p>
        </w:tc>
      </w:tr>
      <w:tr w:rsidR="007E42E1" w:rsidRPr="00914ED6" w14:paraId="4F687AE2" w14:textId="77777777" w:rsidTr="007E42E1">
        <w:trPr>
          <w:cantSplit/>
          <w:trHeight w:val="238"/>
        </w:trPr>
        <w:tc>
          <w:tcPr>
            <w:tcW w:w="195" w:type="pct"/>
            <w:tcBorders>
              <w:top w:val="single" w:sz="4" w:space="0" w:color="000000"/>
              <w:left w:val="single" w:sz="4" w:space="0" w:color="000000"/>
              <w:bottom w:val="single" w:sz="4" w:space="0" w:color="000000"/>
            </w:tcBorders>
            <w:shd w:val="clear" w:color="auto" w:fill="auto"/>
          </w:tcPr>
          <w:p w14:paraId="076B297A" w14:textId="77777777" w:rsidR="00DF349B" w:rsidRPr="00914ED6" w:rsidRDefault="00DF349B" w:rsidP="007E42E1">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18</w:t>
            </w:r>
          </w:p>
        </w:tc>
        <w:tc>
          <w:tcPr>
            <w:tcW w:w="450" w:type="pct"/>
            <w:tcBorders>
              <w:top w:val="single" w:sz="4" w:space="0" w:color="000000"/>
              <w:left w:val="single" w:sz="4" w:space="0" w:color="000000"/>
              <w:bottom w:val="single" w:sz="4" w:space="0" w:color="000000"/>
            </w:tcBorders>
            <w:shd w:val="clear" w:color="auto" w:fill="auto"/>
          </w:tcPr>
          <w:p w14:paraId="3522D8DB"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Amestec</w:t>
            </w:r>
          </w:p>
        </w:tc>
        <w:tc>
          <w:tcPr>
            <w:tcW w:w="462" w:type="pct"/>
            <w:tcBorders>
              <w:top w:val="single" w:sz="4" w:space="0" w:color="000000"/>
              <w:left w:val="single" w:sz="4" w:space="0" w:color="000000"/>
              <w:bottom w:val="single" w:sz="4" w:space="0" w:color="000000"/>
            </w:tcBorders>
            <w:shd w:val="clear" w:color="auto" w:fill="auto"/>
          </w:tcPr>
          <w:p w14:paraId="14E6117E" w14:textId="77777777" w:rsidR="00DF349B" w:rsidRPr="00914ED6" w:rsidRDefault="00DF349B" w:rsidP="009A2336">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 xml:space="preserve">Vopsea pe baza de apa </w:t>
            </w:r>
          </w:p>
        </w:tc>
        <w:tc>
          <w:tcPr>
            <w:tcW w:w="341" w:type="pct"/>
            <w:tcBorders>
              <w:top w:val="single" w:sz="4" w:space="0" w:color="000000"/>
              <w:left w:val="single" w:sz="4" w:space="0" w:color="000000"/>
              <w:bottom w:val="single" w:sz="4" w:space="0" w:color="000000"/>
            </w:tcBorders>
            <w:shd w:val="clear" w:color="auto" w:fill="auto"/>
          </w:tcPr>
          <w:p w14:paraId="5939D0A2"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Altele</w:t>
            </w:r>
          </w:p>
        </w:tc>
        <w:tc>
          <w:tcPr>
            <w:tcW w:w="341" w:type="pct"/>
            <w:tcBorders>
              <w:top w:val="single" w:sz="4" w:space="0" w:color="000000"/>
              <w:left w:val="single" w:sz="4" w:space="0" w:color="000000"/>
              <w:bottom w:val="single" w:sz="4" w:space="0" w:color="000000"/>
            </w:tcBorders>
            <w:shd w:val="clear" w:color="auto" w:fill="auto"/>
          </w:tcPr>
          <w:p w14:paraId="1A05CA1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1.575</w:t>
            </w:r>
          </w:p>
        </w:tc>
        <w:tc>
          <w:tcPr>
            <w:tcW w:w="256" w:type="pct"/>
            <w:tcBorders>
              <w:top w:val="single" w:sz="4" w:space="0" w:color="000000"/>
              <w:left w:val="single" w:sz="4" w:space="0" w:color="000000"/>
              <w:bottom w:val="single" w:sz="4" w:space="0" w:color="000000"/>
            </w:tcBorders>
            <w:shd w:val="clear" w:color="auto" w:fill="auto"/>
          </w:tcPr>
          <w:p w14:paraId="6B26BC21"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480C2DC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 pe baza de apa</w:t>
            </w:r>
          </w:p>
          <w:p w14:paraId="16452BCC" w14:textId="77777777" w:rsidR="00DF349B" w:rsidRPr="00914ED6" w:rsidRDefault="00DF349B" w:rsidP="00DF349B">
            <w:pPr>
              <w:spacing w:after="0" w:line="240" w:lineRule="auto"/>
              <w:rPr>
                <w:rFonts w:ascii="Trebuchet MS" w:hAnsi="Trebuchet MS" w:cs="Times New Roman"/>
                <w:sz w:val="20"/>
                <w:szCs w:val="20"/>
                <w:lang w:val="ro-RO"/>
              </w:rPr>
            </w:pPr>
          </w:p>
        </w:tc>
        <w:tc>
          <w:tcPr>
            <w:tcW w:w="739" w:type="pct"/>
            <w:tcBorders>
              <w:top w:val="single" w:sz="4" w:space="0" w:color="000000"/>
              <w:left w:val="single" w:sz="4" w:space="0" w:color="000000"/>
              <w:bottom w:val="single" w:sz="4" w:space="0" w:color="000000"/>
            </w:tcBorders>
            <w:shd w:val="clear" w:color="auto" w:fill="auto"/>
          </w:tcPr>
          <w:p w14:paraId="76ADF84A"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Sigilat canturile OSB-urilor</w:t>
            </w:r>
          </w:p>
        </w:tc>
        <w:tc>
          <w:tcPr>
            <w:tcW w:w="1109" w:type="pct"/>
            <w:tcBorders>
              <w:top w:val="single" w:sz="4" w:space="0" w:color="000000"/>
              <w:left w:val="single" w:sz="4" w:space="0" w:color="000000"/>
              <w:bottom w:val="single" w:sz="4" w:space="0" w:color="000000"/>
            </w:tcBorders>
            <w:shd w:val="clear" w:color="auto" w:fill="auto"/>
          </w:tcPr>
          <w:p w14:paraId="0B1B1E2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Ambalaj original/</w:t>
            </w:r>
          </w:p>
          <w:p w14:paraId="2A608DF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Magazia de materiale</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553327BA"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N</w:t>
            </w:r>
          </w:p>
          <w:p w14:paraId="2687F319" w14:textId="77777777" w:rsidR="00DF349B" w:rsidRPr="00914ED6" w:rsidRDefault="00DF349B" w:rsidP="00DF349B">
            <w:pPr>
              <w:pStyle w:val="BalloonText"/>
              <w:rPr>
                <w:rFonts w:ascii="Trebuchet MS" w:hAnsi="Trebuchet MS" w:cs="Times New Roman"/>
                <w:sz w:val="20"/>
                <w:szCs w:val="20"/>
                <w:lang w:val="ro-RO"/>
              </w:rPr>
            </w:pPr>
          </w:p>
          <w:p w14:paraId="4885C878" w14:textId="77777777" w:rsidR="00DF349B" w:rsidRPr="00914ED6" w:rsidRDefault="00DF349B" w:rsidP="00DF349B">
            <w:pPr>
              <w:pStyle w:val="BalloonText"/>
              <w:rPr>
                <w:rFonts w:ascii="Trebuchet MS" w:hAnsi="Trebuchet MS" w:cs="Times New Roman"/>
                <w:sz w:val="20"/>
                <w:szCs w:val="20"/>
                <w:lang w:val="ro-RO"/>
              </w:rPr>
            </w:pPr>
          </w:p>
        </w:tc>
      </w:tr>
      <w:tr w:rsidR="007E42E1" w:rsidRPr="00914ED6" w14:paraId="3009CEFD" w14:textId="77777777" w:rsidTr="007E42E1">
        <w:trPr>
          <w:cantSplit/>
          <w:trHeight w:val="238"/>
        </w:trPr>
        <w:tc>
          <w:tcPr>
            <w:tcW w:w="195" w:type="pct"/>
            <w:tcBorders>
              <w:left w:val="single" w:sz="4" w:space="0" w:color="000000"/>
              <w:bottom w:val="single" w:sz="4" w:space="0" w:color="000000"/>
            </w:tcBorders>
            <w:shd w:val="clear" w:color="auto" w:fill="auto"/>
          </w:tcPr>
          <w:p w14:paraId="763F2164" w14:textId="77777777" w:rsidR="00DF349B" w:rsidRPr="00914ED6" w:rsidRDefault="00DF349B" w:rsidP="007E42E1">
            <w:pPr>
              <w:pStyle w:val="BalloonText"/>
              <w:snapToGrid w:val="0"/>
              <w:jc w:val="center"/>
              <w:rPr>
                <w:rFonts w:ascii="Trebuchet MS" w:hAnsi="Trebuchet MS" w:cs="Times New Roman"/>
                <w:sz w:val="20"/>
                <w:szCs w:val="20"/>
                <w:lang w:val="ro-RO"/>
              </w:rPr>
            </w:pPr>
            <w:r w:rsidRPr="00914ED6">
              <w:rPr>
                <w:rFonts w:ascii="Trebuchet MS" w:hAnsi="Trebuchet MS" w:cs="Times New Roman"/>
                <w:sz w:val="20"/>
                <w:szCs w:val="20"/>
                <w:lang w:val="ro-RO"/>
              </w:rPr>
              <w:t>19</w:t>
            </w:r>
          </w:p>
        </w:tc>
        <w:tc>
          <w:tcPr>
            <w:tcW w:w="450" w:type="pct"/>
            <w:tcBorders>
              <w:left w:val="single" w:sz="4" w:space="0" w:color="000000"/>
              <w:bottom w:val="single" w:sz="4" w:space="0" w:color="000000"/>
            </w:tcBorders>
            <w:shd w:val="clear" w:color="auto" w:fill="auto"/>
          </w:tcPr>
          <w:p w14:paraId="6EF0EBBE"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Substanta</w:t>
            </w:r>
          </w:p>
          <w:p w14:paraId="2B90BFF3"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CAS 57-13-6</w:t>
            </w:r>
          </w:p>
        </w:tc>
        <w:tc>
          <w:tcPr>
            <w:tcW w:w="462" w:type="pct"/>
            <w:tcBorders>
              <w:left w:val="single" w:sz="4" w:space="0" w:color="000000"/>
              <w:bottom w:val="single" w:sz="4" w:space="0" w:color="000000"/>
            </w:tcBorders>
            <w:shd w:val="clear" w:color="auto" w:fill="auto"/>
          </w:tcPr>
          <w:p w14:paraId="6B20A4B7"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Uree (NH2)2CO</w:t>
            </w:r>
          </w:p>
          <w:p w14:paraId="5E5BFFB5" w14:textId="77777777" w:rsidR="00DF349B" w:rsidRPr="00914ED6" w:rsidRDefault="00DF349B" w:rsidP="00DF349B">
            <w:pPr>
              <w:pStyle w:val="BalloonText"/>
              <w:rPr>
                <w:rFonts w:ascii="Trebuchet MS" w:hAnsi="Trebuchet MS" w:cs="Times New Roman"/>
                <w:sz w:val="20"/>
                <w:szCs w:val="20"/>
                <w:lang w:val="ro-RO"/>
              </w:rPr>
            </w:pPr>
          </w:p>
        </w:tc>
        <w:tc>
          <w:tcPr>
            <w:tcW w:w="341" w:type="pct"/>
            <w:tcBorders>
              <w:left w:val="single" w:sz="4" w:space="0" w:color="000000"/>
              <w:bottom w:val="single" w:sz="4" w:space="0" w:color="000000"/>
            </w:tcBorders>
            <w:shd w:val="clear" w:color="auto" w:fill="auto"/>
          </w:tcPr>
          <w:p w14:paraId="0A6DAD15"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left w:val="single" w:sz="4" w:space="0" w:color="000000"/>
              <w:bottom w:val="single" w:sz="4" w:space="0" w:color="000000"/>
            </w:tcBorders>
            <w:shd w:val="clear" w:color="auto" w:fill="auto"/>
          </w:tcPr>
          <w:p w14:paraId="2C95A871"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w:t>
            </w:r>
          </w:p>
        </w:tc>
        <w:tc>
          <w:tcPr>
            <w:tcW w:w="256" w:type="pct"/>
            <w:tcBorders>
              <w:left w:val="single" w:sz="4" w:space="0" w:color="000000"/>
              <w:bottom w:val="single" w:sz="4" w:space="0" w:color="000000"/>
            </w:tcBorders>
            <w:shd w:val="clear" w:color="auto" w:fill="auto"/>
          </w:tcPr>
          <w:p w14:paraId="046BB82B"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left w:val="single" w:sz="4" w:space="0" w:color="000000"/>
              <w:bottom w:val="single" w:sz="4" w:space="0" w:color="000000"/>
            </w:tcBorders>
            <w:shd w:val="clear" w:color="auto" w:fill="auto"/>
          </w:tcPr>
          <w:p w14:paraId="3384F72E"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Substanta</w:t>
            </w:r>
          </w:p>
        </w:tc>
        <w:tc>
          <w:tcPr>
            <w:tcW w:w="739" w:type="pct"/>
            <w:tcBorders>
              <w:left w:val="single" w:sz="4" w:space="0" w:color="000000"/>
              <w:bottom w:val="single" w:sz="4" w:space="0" w:color="000000"/>
            </w:tcBorders>
            <w:shd w:val="clear" w:color="auto" w:fill="auto"/>
          </w:tcPr>
          <w:p w14:paraId="0F0B63F9"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Fabricare placi PAL </w:t>
            </w:r>
          </w:p>
          <w:p w14:paraId="43070D24" w14:textId="77777777" w:rsidR="00DF349B" w:rsidRPr="00914ED6" w:rsidRDefault="00DF349B" w:rsidP="00DF349B">
            <w:pPr>
              <w:snapToGrid w:val="0"/>
              <w:spacing w:after="0" w:line="240" w:lineRule="auto"/>
              <w:rPr>
                <w:rFonts w:ascii="Trebuchet MS" w:hAnsi="Trebuchet MS" w:cs="Times New Roman"/>
                <w:sz w:val="20"/>
                <w:szCs w:val="20"/>
                <w:lang w:val="ro-RO"/>
              </w:rPr>
            </w:pPr>
          </w:p>
        </w:tc>
        <w:tc>
          <w:tcPr>
            <w:tcW w:w="1109" w:type="pct"/>
            <w:tcBorders>
              <w:left w:val="single" w:sz="4" w:space="0" w:color="000000"/>
              <w:bottom w:val="single" w:sz="4" w:space="0" w:color="000000"/>
            </w:tcBorders>
            <w:shd w:val="clear" w:color="auto" w:fill="auto"/>
          </w:tcPr>
          <w:p w14:paraId="008FF51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Ambalaj original/</w:t>
            </w:r>
          </w:p>
          <w:p w14:paraId="2DB988F5"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Magazia de materiale</w:t>
            </w:r>
          </w:p>
        </w:tc>
        <w:tc>
          <w:tcPr>
            <w:tcW w:w="341" w:type="pct"/>
            <w:tcBorders>
              <w:left w:val="single" w:sz="4" w:space="0" w:color="000000"/>
              <w:bottom w:val="single" w:sz="4" w:space="0" w:color="000000"/>
              <w:right w:val="single" w:sz="4" w:space="0" w:color="000000"/>
            </w:tcBorders>
            <w:shd w:val="clear" w:color="auto" w:fill="auto"/>
          </w:tcPr>
          <w:p w14:paraId="41C7FB8B"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7A8FCA27" w14:textId="77777777" w:rsidTr="007E42E1">
        <w:trPr>
          <w:cantSplit/>
          <w:trHeight w:val="238"/>
        </w:trPr>
        <w:tc>
          <w:tcPr>
            <w:tcW w:w="195" w:type="pct"/>
            <w:tcBorders>
              <w:top w:val="single" w:sz="4" w:space="0" w:color="000000"/>
              <w:left w:val="single" w:sz="4" w:space="0" w:color="000000"/>
              <w:bottom w:val="single" w:sz="4" w:space="0" w:color="000000"/>
            </w:tcBorders>
            <w:shd w:val="clear" w:color="auto" w:fill="auto"/>
          </w:tcPr>
          <w:p w14:paraId="035686A6" w14:textId="77777777" w:rsidR="00DF349B" w:rsidRPr="00914ED6" w:rsidRDefault="00DF349B" w:rsidP="007E42E1">
            <w:pPr>
              <w:pStyle w:val="BalloonText"/>
              <w:snapToGrid w:val="0"/>
              <w:jc w:val="center"/>
              <w:rPr>
                <w:rFonts w:ascii="Trebuchet MS" w:hAnsi="Trebuchet MS" w:cs="Times New Roman"/>
                <w:sz w:val="20"/>
                <w:szCs w:val="20"/>
                <w:lang w:val="ro-RO"/>
              </w:rPr>
            </w:pPr>
            <w:r w:rsidRPr="00914ED6">
              <w:rPr>
                <w:rFonts w:ascii="Trebuchet MS" w:hAnsi="Trebuchet MS" w:cs="Times New Roman"/>
                <w:sz w:val="20"/>
                <w:szCs w:val="20"/>
                <w:lang w:val="ro-RO"/>
              </w:rPr>
              <w:t>20</w:t>
            </w:r>
          </w:p>
        </w:tc>
        <w:tc>
          <w:tcPr>
            <w:tcW w:w="450" w:type="pct"/>
            <w:tcBorders>
              <w:top w:val="single" w:sz="4" w:space="0" w:color="000000"/>
              <w:left w:val="single" w:sz="4" w:space="0" w:color="000000"/>
              <w:bottom w:val="single" w:sz="4" w:space="0" w:color="000000"/>
            </w:tcBorders>
            <w:shd w:val="clear" w:color="auto" w:fill="auto"/>
          </w:tcPr>
          <w:p w14:paraId="29782D67"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Deseuri de lemn</w:t>
            </w:r>
          </w:p>
        </w:tc>
        <w:tc>
          <w:tcPr>
            <w:tcW w:w="462" w:type="pct"/>
            <w:tcBorders>
              <w:top w:val="single" w:sz="4" w:space="0" w:color="000000"/>
              <w:left w:val="single" w:sz="4" w:space="0" w:color="000000"/>
              <w:bottom w:val="single" w:sz="4" w:space="0" w:color="000000"/>
            </w:tcBorders>
            <w:shd w:val="clear" w:color="auto" w:fill="auto"/>
          </w:tcPr>
          <w:p w14:paraId="02728A82" w14:textId="77777777" w:rsidR="00DF349B" w:rsidRPr="00914ED6" w:rsidRDefault="00DF349B" w:rsidP="00DF349B">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Biomasa si deseuri de lemn asimilabile biomasei colectate de la terti</w:t>
            </w:r>
          </w:p>
        </w:tc>
        <w:tc>
          <w:tcPr>
            <w:tcW w:w="341" w:type="pct"/>
            <w:tcBorders>
              <w:top w:val="single" w:sz="4" w:space="0" w:color="000000"/>
              <w:left w:val="single" w:sz="4" w:space="0" w:color="000000"/>
              <w:bottom w:val="single" w:sz="4" w:space="0" w:color="000000"/>
            </w:tcBorders>
            <w:shd w:val="clear" w:color="auto" w:fill="auto"/>
          </w:tcPr>
          <w:p w14:paraId="7F3858A4"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top w:val="single" w:sz="4" w:space="0" w:color="000000"/>
              <w:left w:val="single" w:sz="4" w:space="0" w:color="000000"/>
              <w:bottom w:val="single" w:sz="4" w:space="0" w:color="000000"/>
            </w:tcBorders>
            <w:shd w:val="clear" w:color="auto" w:fill="auto"/>
          </w:tcPr>
          <w:p w14:paraId="2FAD8D5C"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361.504,2</w:t>
            </w:r>
          </w:p>
        </w:tc>
        <w:tc>
          <w:tcPr>
            <w:tcW w:w="256" w:type="pct"/>
            <w:tcBorders>
              <w:top w:val="single" w:sz="4" w:space="0" w:color="000000"/>
              <w:left w:val="single" w:sz="4" w:space="0" w:color="000000"/>
              <w:bottom w:val="single" w:sz="4" w:space="0" w:color="000000"/>
            </w:tcBorders>
            <w:shd w:val="clear" w:color="auto" w:fill="auto"/>
          </w:tcPr>
          <w:p w14:paraId="3014BDB1"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000000"/>
              <w:left w:val="single" w:sz="4" w:space="0" w:color="000000"/>
              <w:bottom w:val="single" w:sz="4" w:space="0" w:color="000000"/>
            </w:tcBorders>
            <w:shd w:val="clear" w:color="auto" w:fill="auto"/>
          </w:tcPr>
          <w:p w14:paraId="26BDFCC7"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Natura organica.</w:t>
            </w:r>
          </w:p>
          <w:p w14:paraId="61973116"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Provenienta demonstrata  din lemn tratat doar mecanic</w:t>
            </w:r>
          </w:p>
        </w:tc>
        <w:tc>
          <w:tcPr>
            <w:tcW w:w="739" w:type="pct"/>
            <w:tcBorders>
              <w:top w:val="single" w:sz="4" w:space="0" w:color="000000"/>
              <w:left w:val="single" w:sz="4" w:space="0" w:color="000000"/>
              <w:bottom w:val="single" w:sz="4" w:space="0" w:color="000000"/>
            </w:tcBorders>
            <w:shd w:val="clear" w:color="auto" w:fill="auto"/>
          </w:tcPr>
          <w:p w14:paraId="00430E2F" w14:textId="6F0EAAA2" w:rsidR="00DF349B" w:rsidRPr="00914ED6" w:rsidRDefault="00DF349B" w:rsidP="006B5DA6">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Valori</w:t>
            </w:r>
            <w:r w:rsidR="006B5DA6">
              <w:rPr>
                <w:rFonts w:ascii="Trebuchet MS" w:hAnsi="Trebuchet MS" w:cs="Times New Roman"/>
                <w:sz w:val="20"/>
                <w:szCs w:val="20"/>
                <w:lang w:val="ro-RO"/>
              </w:rPr>
              <w:t>f</w:t>
            </w:r>
            <w:r w:rsidRPr="00914ED6">
              <w:rPr>
                <w:rFonts w:ascii="Trebuchet MS" w:hAnsi="Trebuchet MS" w:cs="Times New Roman"/>
                <w:sz w:val="20"/>
                <w:szCs w:val="20"/>
                <w:lang w:val="ro-RO"/>
              </w:rPr>
              <w:t>icarea in instalatiile de ardere biomasa existente pe amplasament</w:t>
            </w:r>
          </w:p>
        </w:tc>
        <w:tc>
          <w:tcPr>
            <w:tcW w:w="1109" w:type="pct"/>
            <w:tcBorders>
              <w:top w:val="single" w:sz="4" w:space="0" w:color="000000"/>
              <w:left w:val="single" w:sz="4" w:space="0" w:color="000000"/>
              <w:bottom w:val="single" w:sz="4" w:space="0" w:color="000000"/>
            </w:tcBorders>
            <w:shd w:val="clear" w:color="auto" w:fill="auto"/>
          </w:tcPr>
          <w:p w14:paraId="2783D7D9" w14:textId="660219D4" w:rsidR="00DF349B" w:rsidRPr="00914ED6" w:rsidRDefault="00DF349B" w:rsidP="006B5DA6">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Platforma b</w:t>
            </w:r>
            <w:r w:rsidR="006B5DA6">
              <w:rPr>
                <w:rFonts w:ascii="Trebuchet MS" w:hAnsi="Trebuchet MS" w:cs="Times New Roman"/>
                <w:sz w:val="20"/>
                <w:szCs w:val="20"/>
                <w:lang w:val="ro-RO"/>
              </w:rPr>
              <w:t>etonata ingradita cu pereti de le</w:t>
            </w:r>
            <w:r w:rsidRPr="00914ED6">
              <w:rPr>
                <w:rFonts w:ascii="Trebuchet MS" w:hAnsi="Trebuchet MS" w:cs="Times New Roman"/>
                <w:sz w:val="20"/>
                <w:szCs w:val="20"/>
                <w:lang w:val="ro-RO"/>
              </w:rPr>
              <w:t>mn rotund si 2 containere acoperite</w:t>
            </w:r>
          </w:p>
        </w:tc>
        <w:tc>
          <w:tcPr>
            <w:tcW w:w="341" w:type="pct"/>
            <w:tcBorders>
              <w:top w:val="single" w:sz="4" w:space="0" w:color="000000"/>
              <w:left w:val="single" w:sz="4" w:space="0" w:color="000000"/>
              <w:bottom w:val="single" w:sz="4" w:space="0" w:color="000000"/>
              <w:right w:val="single" w:sz="4" w:space="0" w:color="000000"/>
            </w:tcBorders>
            <w:shd w:val="clear" w:color="auto" w:fill="auto"/>
          </w:tcPr>
          <w:p w14:paraId="07FC7136"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7690EF3C" w14:textId="77777777" w:rsidTr="007E42E1">
        <w:trPr>
          <w:cantSplit/>
          <w:trHeight w:val="238"/>
        </w:trPr>
        <w:tc>
          <w:tcPr>
            <w:tcW w:w="195" w:type="pct"/>
            <w:tcBorders>
              <w:left w:val="single" w:sz="4" w:space="0" w:color="000000"/>
              <w:bottom w:val="single" w:sz="4" w:space="0" w:color="000000"/>
            </w:tcBorders>
            <w:shd w:val="clear" w:color="auto" w:fill="auto"/>
          </w:tcPr>
          <w:p w14:paraId="794B3A71" w14:textId="77777777" w:rsidR="00DF349B" w:rsidRPr="00914ED6" w:rsidRDefault="00DF349B" w:rsidP="007E42E1">
            <w:pPr>
              <w:pStyle w:val="BalloonText"/>
              <w:snapToGrid w:val="0"/>
              <w:jc w:val="center"/>
              <w:rPr>
                <w:rFonts w:ascii="Trebuchet MS" w:hAnsi="Trebuchet MS" w:cs="Times New Roman"/>
                <w:sz w:val="20"/>
                <w:szCs w:val="20"/>
                <w:lang w:val="ro-RO"/>
              </w:rPr>
            </w:pPr>
            <w:r w:rsidRPr="00914ED6">
              <w:rPr>
                <w:rFonts w:ascii="Trebuchet MS" w:hAnsi="Trebuchet MS" w:cs="Times New Roman"/>
                <w:sz w:val="20"/>
                <w:szCs w:val="20"/>
                <w:lang w:val="ro-RO"/>
              </w:rPr>
              <w:t>21</w:t>
            </w:r>
          </w:p>
        </w:tc>
        <w:tc>
          <w:tcPr>
            <w:tcW w:w="450" w:type="pct"/>
            <w:tcBorders>
              <w:left w:val="single" w:sz="4" w:space="0" w:color="000000"/>
              <w:bottom w:val="single" w:sz="4" w:space="0" w:color="000000"/>
            </w:tcBorders>
            <w:shd w:val="clear" w:color="auto" w:fill="auto"/>
          </w:tcPr>
          <w:p w14:paraId="560E000E"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Ambalaje</w:t>
            </w:r>
          </w:p>
        </w:tc>
        <w:tc>
          <w:tcPr>
            <w:tcW w:w="462" w:type="pct"/>
            <w:tcBorders>
              <w:left w:val="single" w:sz="4" w:space="0" w:color="000000"/>
              <w:bottom w:val="single" w:sz="4" w:space="0" w:color="000000"/>
            </w:tcBorders>
            <w:shd w:val="clear" w:color="auto" w:fill="auto"/>
          </w:tcPr>
          <w:p w14:paraId="7224EE6D"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Paleti de lemn -traverse</w:t>
            </w:r>
          </w:p>
        </w:tc>
        <w:tc>
          <w:tcPr>
            <w:tcW w:w="341" w:type="pct"/>
            <w:tcBorders>
              <w:left w:val="single" w:sz="4" w:space="0" w:color="000000"/>
              <w:bottom w:val="single" w:sz="4" w:space="0" w:color="000000"/>
            </w:tcBorders>
            <w:shd w:val="clear" w:color="auto" w:fill="auto"/>
          </w:tcPr>
          <w:p w14:paraId="0DDBC788" w14:textId="77777777" w:rsidR="00DF349B" w:rsidRPr="00914ED6" w:rsidRDefault="00B17C6F"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left w:val="single" w:sz="4" w:space="0" w:color="000000"/>
              <w:bottom w:val="single" w:sz="4" w:space="0" w:color="000000"/>
            </w:tcBorders>
            <w:shd w:val="clear" w:color="auto" w:fill="auto"/>
          </w:tcPr>
          <w:p w14:paraId="438270AB"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1330,21</w:t>
            </w:r>
          </w:p>
        </w:tc>
        <w:tc>
          <w:tcPr>
            <w:tcW w:w="256" w:type="pct"/>
            <w:tcBorders>
              <w:left w:val="single" w:sz="4" w:space="0" w:color="000000"/>
              <w:bottom w:val="single" w:sz="4" w:space="0" w:color="000000"/>
            </w:tcBorders>
            <w:shd w:val="clear" w:color="auto" w:fill="auto"/>
          </w:tcPr>
          <w:p w14:paraId="7E2915CD"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left w:val="single" w:sz="4" w:space="0" w:color="000000"/>
              <w:bottom w:val="single" w:sz="4" w:space="0" w:color="000000"/>
            </w:tcBorders>
            <w:shd w:val="clear" w:color="auto" w:fill="auto"/>
          </w:tcPr>
          <w:p w14:paraId="093656D5"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Natura organica.</w:t>
            </w:r>
          </w:p>
          <w:p w14:paraId="04ADD883" w14:textId="77777777" w:rsidR="00DF349B" w:rsidRPr="00914ED6" w:rsidRDefault="00DF349B" w:rsidP="00DF349B">
            <w:pPr>
              <w:snapToGrid w:val="0"/>
              <w:spacing w:after="0" w:line="240" w:lineRule="auto"/>
              <w:rPr>
                <w:rFonts w:ascii="Trebuchet MS" w:hAnsi="Trebuchet MS" w:cs="Times New Roman"/>
                <w:sz w:val="20"/>
                <w:szCs w:val="20"/>
                <w:lang w:val="ro-RO"/>
              </w:rPr>
            </w:pPr>
          </w:p>
        </w:tc>
        <w:tc>
          <w:tcPr>
            <w:tcW w:w="739" w:type="pct"/>
            <w:tcBorders>
              <w:left w:val="single" w:sz="4" w:space="0" w:color="000000"/>
              <w:bottom w:val="single" w:sz="4" w:space="0" w:color="000000"/>
            </w:tcBorders>
            <w:shd w:val="clear" w:color="auto" w:fill="auto"/>
          </w:tcPr>
          <w:p w14:paraId="1C57D6BC" w14:textId="20B4FC78"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Ambalarea produsulu</w:t>
            </w:r>
            <w:r w:rsidR="006B5DA6">
              <w:rPr>
                <w:rFonts w:ascii="Trebuchet MS" w:hAnsi="Trebuchet MS" w:cs="Times New Roman"/>
                <w:sz w:val="20"/>
                <w:szCs w:val="20"/>
                <w:lang w:val="ro-RO"/>
              </w:rPr>
              <w:t>i</w:t>
            </w:r>
            <w:r w:rsidRPr="00914ED6">
              <w:rPr>
                <w:rFonts w:ascii="Trebuchet MS" w:hAnsi="Trebuchet MS" w:cs="Times New Roman"/>
                <w:sz w:val="20"/>
                <w:szCs w:val="20"/>
                <w:lang w:val="ro-RO"/>
              </w:rPr>
              <w:t xml:space="preserve"> finit</w:t>
            </w:r>
          </w:p>
        </w:tc>
        <w:tc>
          <w:tcPr>
            <w:tcW w:w="1109" w:type="pct"/>
            <w:tcBorders>
              <w:left w:val="single" w:sz="4" w:space="0" w:color="000000"/>
              <w:bottom w:val="single" w:sz="4" w:space="0" w:color="000000"/>
            </w:tcBorders>
            <w:shd w:val="clear" w:color="auto" w:fill="auto"/>
          </w:tcPr>
          <w:p w14:paraId="70D5A629"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Platforma betonata, containere </w:t>
            </w:r>
          </w:p>
        </w:tc>
        <w:tc>
          <w:tcPr>
            <w:tcW w:w="341" w:type="pct"/>
            <w:tcBorders>
              <w:left w:val="single" w:sz="4" w:space="0" w:color="000000"/>
              <w:bottom w:val="single" w:sz="4" w:space="0" w:color="000000"/>
              <w:right w:val="single" w:sz="4" w:space="0" w:color="000000"/>
            </w:tcBorders>
            <w:shd w:val="clear" w:color="auto" w:fill="auto"/>
          </w:tcPr>
          <w:p w14:paraId="4F54781E"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0D121447" w14:textId="77777777" w:rsidTr="007E42E1">
        <w:trPr>
          <w:cantSplit/>
          <w:trHeight w:val="238"/>
        </w:trPr>
        <w:tc>
          <w:tcPr>
            <w:tcW w:w="195" w:type="pct"/>
            <w:tcBorders>
              <w:left w:val="single" w:sz="4" w:space="0" w:color="000000"/>
              <w:bottom w:val="single" w:sz="4" w:space="0" w:color="000000"/>
            </w:tcBorders>
            <w:shd w:val="clear" w:color="auto" w:fill="auto"/>
          </w:tcPr>
          <w:p w14:paraId="3136D6EB" w14:textId="77777777" w:rsidR="00DF349B" w:rsidRPr="00914ED6" w:rsidRDefault="00DF349B" w:rsidP="007E42E1">
            <w:pPr>
              <w:pStyle w:val="BalloonText"/>
              <w:snapToGrid w:val="0"/>
              <w:jc w:val="center"/>
              <w:rPr>
                <w:rFonts w:ascii="Trebuchet MS" w:hAnsi="Trebuchet MS" w:cs="Times New Roman"/>
                <w:sz w:val="20"/>
                <w:szCs w:val="20"/>
                <w:lang w:val="ro-RO"/>
              </w:rPr>
            </w:pPr>
            <w:r w:rsidRPr="00914ED6">
              <w:rPr>
                <w:rFonts w:ascii="Trebuchet MS" w:hAnsi="Trebuchet MS" w:cs="Times New Roman"/>
                <w:sz w:val="20"/>
                <w:szCs w:val="20"/>
                <w:lang w:val="ro-RO"/>
              </w:rPr>
              <w:t>22</w:t>
            </w:r>
          </w:p>
        </w:tc>
        <w:tc>
          <w:tcPr>
            <w:tcW w:w="450" w:type="pct"/>
            <w:tcBorders>
              <w:left w:val="single" w:sz="4" w:space="0" w:color="000000"/>
              <w:bottom w:val="single" w:sz="4" w:space="0" w:color="000000"/>
            </w:tcBorders>
            <w:shd w:val="clear" w:color="auto" w:fill="auto"/>
          </w:tcPr>
          <w:p w14:paraId="1FDFD49B"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Ambalaje</w:t>
            </w:r>
          </w:p>
        </w:tc>
        <w:tc>
          <w:tcPr>
            <w:tcW w:w="462" w:type="pct"/>
            <w:tcBorders>
              <w:left w:val="single" w:sz="4" w:space="0" w:color="000000"/>
              <w:bottom w:val="single" w:sz="4" w:space="0" w:color="000000"/>
            </w:tcBorders>
            <w:shd w:val="clear" w:color="auto" w:fill="auto"/>
          </w:tcPr>
          <w:p w14:paraId="68EC12FA"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Folie Plastic</w:t>
            </w:r>
          </w:p>
        </w:tc>
        <w:tc>
          <w:tcPr>
            <w:tcW w:w="341" w:type="pct"/>
            <w:tcBorders>
              <w:left w:val="single" w:sz="4" w:space="0" w:color="000000"/>
              <w:bottom w:val="single" w:sz="4" w:space="0" w:color="000000"/>
            </w:tcBorders>
            <w:shd w:val="clear" w:color="auto" w:fill="auto"/>
          </w:tcPr>
          <w:p w14:paraId="43A0E466" w14:textId="77777777" w:rsidR="00DF349B" w:rsidRPr="00914ED6" w:rsidRDefault="00DF349B" w:rsidP="00DF349B">
            <w:pPr>
              <w:snapToGrid w:val="0"/>
              <w:spacing w:after="0" w:line="240" w:lineRule="auto"/>
              <w:rPr>
                <w:rFonts w:ascii="Trebuchet MS" w:hAnsi="Trebuchet MS" w:cs="Times New Roman"/>
                <w:b/>
                <w:sz w:val="20"/>
                <w:szCs w:val="20"/>
                <w:lang w:val="ro-RO"/>
              </w:rPr>
            </w:pPr>
            <w:r w:rsidRPr="00914ED6">
              <w:rPr>
                <w:rFonts w:ascii="Trebuchet MS" w:hAnsi="Trebuchet MS" w:cs="Times New Roman"/>
                <w:sz w:val="20"/>
                <w:szCs w:val="20"/>
                <w:lang w:val="ro-RO"/>
              </w:rPr>
              <w:t>Material auxiliar</w:t>
            </w:r>
          </w:p>
        </w:tc>
        <w:tc>
          <w:tcPr>
            <w:tcW w:w="341" w:type="pct"/>
            <w:tcBorders>
              <w:left w:val="single" w:sz="4" w:space="0" w:color="000000"/>
              <w:bottom w:val="single" w:sz="4" w:space="0" w:color="000000"/>
            </w:tcBorders>
            <w:shd w:val="clear" w:color="auto" w:fill="auto"/>
          </w:tcPr>
          <w:p w14:paraId="0E670642"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74,43</w:t>
            </w:r>
          </w:p>
        </w:tc>
        <w:tc>
          <w:tcPr>
            <w:tcW w:w="256" w:type="pct"/>
            <w:tcBorders>
              <w:left w:val="single" w:sz="4" w:space="0" w:color="000000"/>
              <w:bottom w:val="single" w:sz="4" w:space="0" w:color="000000"/>
            </w:tcBorders>
            <w:shd w:val="clear" w:color="auto" w:fill="auto"/>
          </w:tcPr>
          <w:p w14:paraId="2167C65B"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left w:val="single" w:sz="4" w:space="0" w:color="000000"/>
              <w:bottom w:val="single" w:sz="4" w:space="0" w:color="000000"/>
            </w:tcBorders>
            <w:shd w:val="clear" w:color="auto" w:fill="auto"/>
          </w:tcPr>
          <w:p w14:paraId="25314343"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Natura organica</w:t>
            </w:r>
          </w:p>
        </w:tc>
        <w:tc>
          <w:tcPr>
            <w:tcW w:w="739" w:type="pct"/>
            <w:tcBorders>
              <w:left w:val="single" w:sz="4" w:space="0" w:color="000000"/>
              <w:bottom w:val="single" w:sz="4" w:space="0" w:color="000000"/>
            </w:tcBorders>
            <w:shd w:val="clear" w:color="auto" w:fill="auto"/>
          </w:tcPr>
          <w:p w14:paraId="6DEE2FA3" w14:textId="5A46458F"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Ambalarea produsulu</w:t>
            </w:r>
            <w:r w:rsidR="006B5DA6">
              <w:rPr>
                <w:rFonts w:ascii="Trebuchet MS" w:hAnsi="Trebuchet MS" w:cs="Times New Roman"/>
                <w:sz w:val="20"/>
                <w:szCs w:val="20"/>
                <w:lang w:val="ro-RO"/>
              </w:rPr>
              <w:t>i</w:t>
            </w:r>
            <w:r w:rsidRPr="00914ED6">
              <w:rPr>
                <w:rFonts w:ascii="Trebuchet MS" w:hAnsi="Trebuchet MS" w:cs="Times New Roman"/>
                <w:sz w:val="20"/>
                <w:szCs w:val="20"/>
                <w:lang w:val="ro-RO"/>
              </w:rPr>
              <w:t xml:space="preserve"> finit</w:t>
            </w:r>
          </w:p>
        </w:tc>
        <w:tc>
          <w:tcPr>
            <w:tcW w:w="1109" w:type="pct"/>
            <w:tcBorders>
              <w:left w:val="single" w:sz="4" w:space="0" w:color="000000"/>
              <w:bottom w:val="single" w:sz="4" w:space="0" w:color="000000"/>
            </w:tcBorders>
            <w:shd w:val="clear" w:color="auto" w:fill="auto"/>
          </w:tcPr>
          <w:p w14:paraId="65A6794C"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Containere, platforma betonata</w:t>
            </w:r>
          </w:p>
        </w:tc>
        <w:tc>
          <w:tcPr>
            <w:tcW w:w="341" w:type="pct"/>
            <w:tcBorders>
              <w:left w:val="single" w:sz="4" w:space="0" w:color="000000"/>
              <w:bottom w:val="single" w:sz="4" w:space="0" w:color="000000"/>
              <w:right w:val="single" w:sz="4" w:space="0" w:color="000000"/>
            </w:tcBorders>
            <w:shd w:val="clear" w:color="auto" w:fill="auto"/>
          </w:tcPr>
          <w:p w14:paraId="3E8846D4"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00421F57" w14:textId="77777777" w:rsidTr="007E42E1">
        <w:trPr>
          <w:cantSplit/>
          <w:trHeight w:val="584"/>
        </w:trPr>
        <w:tc>
          <w:tcPr>
            <w:tcW w:w="195" w:type="pct"/>
            <w:tcBorders>
              <w:left w:val="single" w:sz="4" w:space="0" w:color="000000"/>
              <w:bottom w:val="single" w:sz="4" w:space="0" w:color="auto"/>
            </w:tcBorders>
            <w:shd w:val="clear" w:color="auto" w:fill="auto"/>
          </w:tcPr>
          <w:p w14:paraId="09A0926E" w14:textId="77777777" w:rsidR="00DF349B" w:rsidRPr="00914ED6" w:rsidRDefault="00DF349B" w:rsidP="007E42E1">
            <w:pPr>
              <w:pStyle w:val="BalloonText"/>
              <w:snapToGrid w:val="0"/>
              <w:jc w:val="center"/>
              <w:rPr>
                <w:rFonts w:ascii="Trebuchet MS" w:hAnsi="Trebuchet MS" w:cs="Times New Roman"/>
                <w:sz w:val="20"/>
                <w:szCs w:val="20"/>
                <w:lang w:val="ro-RO"/>
              </w:rPr>
            </w:pPr>
            <w:r w:rsidRPr="00914ED6">
              <w:rPr>
                <w:rFonts w:ascii="Trebuchet MS" w:hAnsi="Trebuchet MS" w:cs="Times New Roman"/>
                <w:sz w:val="20"/>
                <w:szCs w:val="20"/>
                <w:lang w:val="ro-RO"/>
              </w:rPr>
              <w:t>23</w:t>
            </w:r>
          </w:p>
        </w:tc>
        <w:tc>
          <w:tcPr>
            <w:tcW w:w="450" w:type="pct"/>
            <w:tcBorders>
              <w:left w:val="single" w:sz="4" w:space="0" w:color="000000"/>
              <w:bottom w:val="single" w:sz="4" w:space="0" w:color="auto"/>
            </w:tcBorders>
            <w:shd w:val="clear" w:color="auto" w:fill="auto"/>
          </w:tcPr>
          <w:p w14:paraId="701E46FF"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Ambalaje</w:t>
            </w:r>
          </w:p>
        </w:tc>
        <w:tc>
          <w:tcPr>
            <w:tcW w:w="462" w:type="pct"/>
            <w:tcBorders>
              <w:left w:val="single" w:sz="4" w:space="0" w:color="000000"/>
              <w:bottom w:val="single" w:sz="4" w:space="0" w:color="auto"/>
            </w:tcBorders>
            <w:shd w:val="clear" w:color="auto" w:fill="auto"/>
          </w:tcPr>
          <w:p w14:paraId="549697F3"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Placi carton</w:t>
            </w:r>
          </w:p>
        </w:tc>
        <w:tc>
          <w:tcPr>
            <w:tcW w:w="341" w:type="pct"/>
            <w:tcBorders>
              <w:left w:val="single" w:sz="4" w:space="0" w:color="000000"/>
              <w:bottom w:val="single" w:sz="4" w:space="0" w:color="auto"/>
            </w:tcBorders>
            <w:shd w:val="clear" w:color="auto" w:fill="auto"/>
          </w:tcPr>
          <w:p w14:paraId="30503419" w14:textId="77777777" w:rsidR="00DF349B" w:rsidRPr="00914ED6" w:rsidRDefault="00B17C6F"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left w:val="single" w:sz="4" w:space="0" w:color="000000"/>
              <w:bottom w:val="single" w:sz="4" w:space="0" w:color="auto"/>
            </w:tcBorders>
            <w:shd w:val="clear" w:color="auto" w:fill="auto"/>
          </w:tcPr>
          <w:p w14:paraId="0FEB6F5D"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196,47</w:t>
            </w:r>
          </w:p>
        </w:tc>
        <w:tc>
          <w:tcPr>
            <w:tcW w:w="256" w:type="pct"/>
            <w:tcBorders>
              <w:left w:val="single" w:sz="4" w:space="0" w:color="000000"/>
              <w:bottom w:val="single" w:sz="4" w:space="0" w:color="auto"/>
            </w:tcBorders>
            <w:shd w:val="clear" w:color="auto" w:fill="auto"/>
          </w:tcPr>
          <w:p w14:paraId="561BF2D0"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left w:val="single" w:sz="4" w:space="0" w:color="000000"/>
              <w:bottom w:val="single" w:sz="4" w:space="0" w:color="auto"/>
            </w:tcBorders>
            <w:shd w:val="clear" w:color="auto" w:fill="auto"/>
          </w:tcPr>
          <w:p w14:paraId="093EFFF7"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Natura organica.</w:t>
            </w:r>
          </w:p>
        </w:tc>
        <w:tc>
          <w:tcPr>
            <w:tcW w:w="739" w:type="pct"/>
            <w:tcBorders>
              <w:left w:val="single" w:sz="4" w:space="0" w:color="000000"/>
              <w:bottom w:val="single" w:sz="4" w:space="0" w:color="auto"/>
            </w:tcBorders>
            <w:shd w:val="clear" w:color="auto" w:fill="auto"/>
          </w:tcPr>
          <w:p w14:paraId="50EE5782"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Ambalarea produsulu finit</w:t>
            </w:r>
          </w:p>
        </w:tc>
        <w:tc>
          <w:tcPr>
            <w:tcW w:w="1109" w:type="pct"/>
            <w:tcBorders>
              <w:left w:val="single" w:sz="4" w:space="0" w:color="000000"/>
              <w:bottom w:val="single" w:sz="4" w:space="0" w:color="auto"/>
            </w:tcBorders>
            <w:shd w:val="clear" w:color="auto" w:fill="auto"/>
          </w:tcPr>
          <w:p w14:paraId="629FF994"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Containere, platforma betonata</w:t>
            </w:r>
          </w:p>
        </w:tc>
        <w:tc>
          <w:tcPr>
            <w:tcW w:w="341" w:type="pct"/>
            <w:tcBorders>
              <w:left w:val="single" w:sz="4" w:space="0" w:color="000000"/>
              <w:bottom w:val="single" w:sz="4" w:space="0" w:color="auto"/>
              <w:right w:val="single" w:sz="4" w:space="0" w:color="000000"/>
            </w:tcBorders>
            <w:shd w:val="clear" w:color="auto" w:fill="auto"/>
          </w:tcPr>
          <w:p w14:paraId="2E369D6D"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0FDD55E6" w14:textId="77777777" w:rsidTr="007E42E1">
        <w:trPr>
          <w:cantSplit/>
          <w:trHeight w:val="238"/>
        </w:trPr>
        <w:tc>
          <w:tcPr>
            <w:tcW w:w="195" w:type="pct"/>
            <w:tcBorders>
              <w:top w:val="single" w:sz="4" w:space="0" w:color="auto"/>
              <w:left w:val="single" w:sz="4" w:space="0" w:color="auto"/>
              <w:bottom w:val="single" w:sz="4" w:space="0" w:color="auto"/>
              <w:right w:val="single" w:sz="4" w:space="0" w:color="auto"/>
            </w:tcBorders>
            <w:shd w:val="clear" w:color="auto" w:fill="auto"/>
          </w:tcPr>
          <w:p w14:paraId="03B8FDB0" w14:textId="77777777" w:rsidR="00DF349B" w:rsidRPr="00914ED6" w:rsidRDefault="00DF349B" w:rsidP="007E42E1">
            <w:pPr>
              <w:pStyle w:val="BalloonText"/>
              <w:snapToGrid w:val="0"/>
              <w:jc w:val="center"/>
              <w:rPr>
                <w:rFonts w:ascii="Trebuchet MS" w:hAnsi="Trebuchet MS" w:cs="Times New Roman"/>
                <w:sz w:val="20"/>
                <w:szCs w:val="20"/>
                <w:lang w:val="ro-RO"/>
              </w:rPr>
            </w:pPr>
            <w:r w:rsidRPr="00914ED6">
              <w:rPr>
                <w:rFonts w:ascii="Trebuchet MS" w:hAnsi="Trebuchet MS" w:cs="Times New Roman"/>
                <w:sz w:val="20"/>
                <w:szCs w:val="20"/>
                <w:lang w:val="ro-RO"/>
              </w:rPr>
              <w:t>24</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6AE8FB70"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Ambalaje</w:t>
            </w: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0702F03D"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Metal -BENZI</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6C6FAC0" w14:textId="77777777" w:rsidR="00DF349B" w:rsidRPr="00914ED6" w:rsidRDefault="00B17C6F"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Material auxiliar</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6A8E6021"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3,43</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30ABDA8"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7E1AD6E8" w14:textId="77777777"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Aliaj</w:t>
            </w:r>
          </w:p>
        </w:tc>
        <w:tc>
          <w:tcPr>
            <w:tcW w:w="739" w:type="pct"/>
            <w:tcBorders>
              <w:top w:val="single" w:sz="4" w:space="0" w:color="auto"/>
              <w:left w:val="single" w:sz="4" w:space="0" w:color="auto"/>
              <w:bottom w:val="single" w:sz="4" w:space="0" w:color="auto"/>
              <w:right w:val="single" w:sz="4" w:space="0" w:color="auto"/>
            </w:tcBorders>
            <w:shd w:val="clear" w:color="auto" w:fill="auto"/>
          </w:tcPr>
          <w:p w14:paraId="66B36C4E" w14:textId="54E7611B" w:rsidR="00DF349B" w:rsidRPr="00914ED6" w:rsidRDefault="00DF349B" w:rsidP="00DF349B">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Ambalarea produsulu</w:t>
            </w:r>
            <w:r w:rsidR="006B5DA6">
              <w:rPr>
                <w:rFonts w:ascii="Trebuchet MS" w:hAnsi="Trebuchet MS" w:cs="Times New Roman"/>
                <w:sz w:val="20"/>
                <w:szCs w:val="20"/>
                <w:lang w:val="ro-RO"/>
              </w:rPr>
              <w:t>i</w:t>
            </w:r>
            <w:r w:rsidRPr="00914ED6">
              <w:rPr>
                <w:rFonts w:ascii="Trebuchet MS" w:hAnsi="Trebuchet MS" w:cs="Times New Roman"/>
                <w:sz w:val="20"/>
                <w:szCs w:val="20"/>
                <w:lang w:val="ro-RO"/>
              </w:rPr>
              <w:t xml:space="preserve"> finit</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0C4EC714" w14:textId="77777777" w:rsidR="00DF349B" w:rsidRPr="00914ED6" w:rsidRDefault="00DF349B" w:rsidP="00DF349B">
            <w:pPr>
              <w:snapToGrid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Containere, platforma betonata</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537FC78" w14:textId="77777777" w:rsidR="00DF349B" w:rsidRPr="00914ED6" w:rsidRDefault="00DF349B" w:rsidP="00DF349B">
            <w:pPr>
              <w:pStyle w:val="BalloonText"/>
              <w:snapToGrid w:val="0"/>
              <w:rPr>
                <w:rFonts w:ascii="Trebuchet MS" w:hAnsi="Trebuchet MS" w:cs="Times New Roman"/>
                <w:sz w:val="20"/>
                <w:szCs w:val="20"/>
                <w:lang w:val="ro-RO"/>
              </w:rPr>
            </w:pPr>
            <w:r w:rsidRPr="00914ED6">
              <w:rPr>
                <w:rFonts w:ascii="Trebuchet MS" w:hAnsi="Trebuchet MS" w:cs="Times New Roman"/>
                <w:sz w:val="20"/>
                <w:szCs w:val="20"/>
                <w:lang w:val="ro-RO"/>
              </w:rPr>
              <w:t>N</w:t>
            </w:r>
          </w:p>
        </w:tc>
      </w:tr>
      <w:tr w:rsidR="007E42E1" w:rsidRPr="00914ED6" w14:paraId="2E73E2CF" w14:textId="77777777" w:rsidTr="007E42E1">
        <w:trPr>
          <w:cantSplit/>
          <w:trHeight w:val="238"/>
        </w:trPr>
        <w:tc>
          <w:tcPr>
            <w:tcW w:w="195" w:type="pct"/>
            <w:tcBorders>
              <w:top w:val="single" w:sz="4" w:space="0" w:color="auto"/>
              <w:left w:val="single" w:sz="4" w:space="0" w:color="auto"/>
              <w:bottom w:val="single" w:sz="4" w:space="0" w:color="auto"/>
              <w:right w:val="single" w:sz="4" w:space="0" w:color="auto"/>
            </w:tcBorders>
            <w:shd w:val="clear" w:color="auto" w:fill="auto"/>
          </w:tcPr>
          <w:p w14:paraId="393504EA" w14:textId="77777777" w:rsidR="00DF349B" w:rsidRPr="00914ED6" w:rsidRDefault="00DF349B" w:rsidP="007E42E1">
            <w:pPr>
              <w:pStyle w:val="BalloonText"/>
              <w:snapToGrid w:val="0"/>
              <w:jc w:val="center"/>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25</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420A4CDD" w14:textId="77777777" w:rsidR="00DF349B" w:rsidRPr="00914ED6" w:rsidRDefault="00DF349B" w:rsidP="00DF349B">
            <w:pPr>
              <w:pStyle w:val="BalloonText"/>
              <w:snapToGrid w:val="0"/>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Substanta</w:t>
            </w:r>
          </w:p>
          <w:p w14:paraId="20339B8B" w14:textId="77777777" w:rsidR="00DF349B" w:rsidRPr="00914ED6" w:rsidRDefault="00DF349B" w:rsidP="00DF349B">
            <w:pPr>
              <w:pStyle w:val="BalloonText"/>
              <w:snapToGrid w:val="0"/>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CAS 7705-08-0</w:t>
            </w: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76E2F47E" w14:textId="77777777" w:rsidR="00DF349B" w:rsidRPr="00914ED6" w:rsidRDefault="00DF349B" w:rsidP="00DF349B">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Coagulant</w:t>
            </w:r>
          </w:p>
          <w:p w14:paraId="7BCA6D2C" w14:textId="77777777" w:rsidR="00DF349B" w:rsidRPr="00914ED6" w:rsidRDefault="00DF349B" w:rsidP="00DF349B">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Clorura ferica FeCl</w:t>
            </w:r>
            <w:r w:rsidRPr="00914ED6">
              <w:rPr>
                <w:rFonts w:ascii="Trebuchet MS" w:eastAsia="Arial Unicode MS" w:hAnsi="Trebuchet MS" w:cs="Times New Roman"/>
                <w:color w:val="000000" w:themeColor="text1"/>
                <w:sz w:val="20"/>
                <w:vertAlign w:val="subscript"/>
                <w:lang w:val="en-US"/>
              </w:rPr>
              <w:t>3</w:t>
            </w:r>
            <w:r w:rsidRPr="00914ED6">
              <w:rPr>
                <w:rFonts w:ascii="Trebuchet MS" w:eastAsia="Arial Unicode MS" w:hAnsi="Trebuchet MS" w:cs="Times New Roman"/>
                <w:color w:val="000000" w:themeColor="text1"/>
                <w:sz w:val="20"/>
                <w:lang w:val="en-US"/>
              </w:rPr>
              <w:t xml:space="preserve"> </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FCB244D" w14:textId="77777777" w:rsidR="00DF349B" w:rsidRPr="00914ED6" w:rsidRDefault="00B17C6F" w:rsidP="00DF349B">
            <w:pPr>
              <w:snapToGrid w:val="0"/>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Material auxiliar</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F3C666D"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6</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5B32563D"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t/an</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3523388E" w14:textId="77777777" w:rsidR="00DF349B" w:rsidRPr="00914ED6" w:rsidRDefault="00DF349B" w:rsidP="00DF349B">
            <w:pPr>
              <w:spacing w:after="0" w:line="240" w:lineRule="auto"/>
              <w:rPr>
                <w:rFonts w:ascii="Trebuchet MS" w:hAnsi="Trebuchet MS" w:cs="Times New Roman"/>
                <w:color w:val="000000" w:themeColor="text1"/>
                <w:sz w:val="20"/>
                <w:szCs w:val="20"/>
                <w:lang w:val="ro-RO"/>
              </w:rPr>
            </w:pPr>
            <w:r w:rsidRPr="00914ED6">
              <w:rPr>
                <w:rFonts w:ascii="Trebuchet MS" w:eastAsia="Arial Unicode MS" w:hAnsi="Trebuchet MS" w:cs="Times New Roman"/>
                <w:color w:val="000000" w:themeColor="text1"/>
                <w:sz w:val="20"/>
                <w:szCs w:val="20"/>
              </w:rPr>
              <w:t>Clorura ferica FeCl</w:t>
            </w:r>
            <w:r w:rsidRPr="00914ED6">
              <w:rPr>
                <w:rFonts w:ascii="Trebuchet MS" w:eastAsia="Arial Unicode MS" w:hAnsi="Trebuchet MS" w:cs="Times New Roman"/>
                <w:color w:val="000000" w:themeColor="text1"/>
                <w:sz w:val="20"/>
                <w:szCs w:val="20"/>
                <w:vertAlign w:val="subscript"/>
              </w:rPr>
              <w:t>3</w:t>
            </w:r>
          </w:p>
        </w:tc>
        <w:tc>
          <w:tcPr>
            <w:tcW w:w="739" w:type="pct"/>
            <w:tcBorders>
              <w:top w:val="single" w:sz="4" w:space="0" w:color="auto"/>
              <w:left w:val="single" w:sz="4" w:space="0" w:color="auto"/>
              <w:bottom w:val="single" w:sz="4" w:space="0" w:color="auto"/>
              <w:right w:val="single" w:sz="4" w:space="0" w:color="auto"/>
            </w:tcBorders>
            <w:shd w:val="clear" w:color="auto" w:fill="auto"/>
          </w:tcPr>
          <w:p w14:paraId="233D639F" w14:textId="77777777" w:rsidR="00DF349B" w:rsidRPr="00914ED6" w:rsidRDefault="00DF349B" w:rsidP="00DF349B">
            <w:pPr>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Coagulant statia de epurare</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0523A1E8"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 xml:space="preserve">In ambalajul original </w:t>
            </w:r>
          </w:p>
          <w:p w14:paraId="4306FE46"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Rezervor IBC cu solutie 40%</w:t>
            </w:r>
          </w:p>
          <w:p w14:paraId="7E5597B8"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 xml:space="preserve">V= 1 mc </w:t>
            </w:r>
          </w:p>
          <w:p w14:paraId="34AA7B4F"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Cuva de retentie</w:t>
            </w:r>
          </w:p>
          <w:p w14:paraId="0B495D25"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88706F2" w14:textId="77777777" w:rsidR="00DF349B" w:rsidRPr="00914ED6" w:rsidRDefault="00DF349B" w:rsidP="00DF349B">
            <w:pPr>
              <w:spacing w:after="0" w:line="240" w:lineRule="auto"/>
              <w:rPr>
                <w:rFonts w:ascii="Trebuchet MS" w:hAnsi="Trebuchet MS" w:cs="Times New Roman"/>
                <w:color w:val="000000" w:themeColor="text1"/>
                <w:sz w:val="20"/>
                <w:szCs w:val="20"/>
              </w:rPr>
            </w:pPr>
            <w:r w:rsidRPr="00914ED6">
              <w:rPr>
                <w:rFonts w:ascii="Trebuchet MS" w:hAnsi="Trebuchet MS" w:cs="Times New Roman"/>
                <w:color w:val="000000" w:themeColor="text1"/>
                <w:sz w:val="20"/>
                <w:szCs w:val="20"/>
              </w:rPr>
              <w:t>P</w:t>
            </w:r>
          </w:p>
          <w:p w14:paraId="0F2235BA" w14:textId="77777777" w:rsidR="00DF349B" w:rsidRPr="00914ED6" w:rsidRDefault="00DF349B" w:rsidP="00DF349B">
            <w:pPr>
              <w:autoSpaceDE w:val="0"/>
              <w:autoSpaceDN w:val="0"/>
              <w:adjustRightInd w:val="0"/>
              <w:spacing w:after="0" w:line="240" w:lineRule="auto"/>
              <w:rPr>
                <w:rFonts w:ascii="Trebuchet MS" w:eastAsia="Arial Unicode MS" w:hAnsi="Trebuchet MS" w:cs="Times New Roman"/>
                <w:color w:val="000000" w:themeColor="text1"/>
                <w:sz w:val="20"/>
                <w:szCs w:val="20"/>
              </w:rPr>
            </w:pPr>
            <w:r w:rsidRPr="00914ED6">
              <w:rPr>
                <w:rFonts w:ascii="Trebuchet MS" w:hAnsi="Trebuchet MS" w:cs="Times New Roman"/>
                <w:color w:val="000000" w:themeColor="text1"/>
                <w:sz w:val="20"/>
                <w:szCs w:val="20"/>
              </w:rPr>
              <w:t xml:space="preserve"> </w:t>
            </w:r>
          </w:p>
        </w:tc>
      </w:tr>
      <w:tr w:rsidR="007E42E1" w:rsidRPr="00914ED6" w14:paraId="793D1FD9" w14:textId="77777777" w:rsidTr="007E42E1">
        <w:trPr>
          <w:cantSplit/>
          <w:trHeight w:val="238"/>
        </w:trPr>
        <w:tc>
          <w:tcPr>
            <w:tcW w:w="195" w:type="pct"/>
            <w:tcBorders>
              <w:top w:val="single" w:sz="4" w:space="0" w:color="auto"/>
              <w:left w:val="single" w:sz="4" w:space="0" w:color="auto"/>
              <w:bottom w:val="single" w:sz="4" w:space="0" w:color="auto"/>
              <w:right w:val="single" w:sz="4" w:space="0" w:color="auto"/>
            </w:tcBorders>
            <w:shd w:val="clear" w:color="auto" w:fill="auto"/>
          </w:tcPr>
          <w:p w14:paraId="2ED0E88E" w14:textId="77777777" w:rsidR="00DF349B" w:rsidRPr="00914ED6" w:rsidRDefault="00DF349B" w:rsidP="007E42E1">
            <w:pPr>
              <w:pStyle w:val="BalloonText"/>
              <w:snapToGrid w:val="0"/>
              <w:jc w:val="center"/>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26</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1F7662C2" w14:textId="77777777" w:rsidR="00DF349B" w:rsidRPr="00914ED6" w:rsidRDefault="00DF349B" w:rsidP="00DF349B">
            <w:pPr>
              <w:pStyle w:val="BalloonText"/>
              <w:snapToGrid w:val="0"/>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Amestec</w:t>
            </w: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1BB777C8" w14:textId="77777777" w:rsidR="00DF349B" w:rsidRPr="00914ED6" w:rsidRDefault="00DF349B" w:rsidP="00DF349B">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Floculant</w:t>
            </w:r>
          </w:p>
          <w:p w14:paraId="687AFC2F" w14:textId="77777777" w:rsidR="00DF349B" w:rsidRPr="00914ED6" w:rsidRDefault="00DF349B" w:rsidP="00DF349B">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 xml:space="preserve">Kristalfloc </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512990AF" w14:textId="77777777" w:rsidR="00DF349B" w:rsidRPr="00914ED6" w:rsidRDefault="00DF349B" w:rsidP="00DF349B">
            <w:pPr>
              <w:snapToGrid w:val="0"/>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Material auxi</w:t>
            </w:r>
            <w:r w:rsidR="00B17C6F" w:rsidRPr="00914ED6">
              <w:rPr>
                <w:rFonts w:ascii="Trebuchet MS" w:hAnsi="Trebuchet MS" w:cs="Times New Roman"/>
                <w:color w:val="000000" w:themeColor="text1"/>
                <w:sz w:val="20"/>
                <w:szCs w:val="20"/>
                <w:lang w:val="ro-RO"/>
              </w:rPr>
              <w:t>liar</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2A05BD8"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1,5</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CF0583E"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t/an</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4B761625" w14:textId="77777777" w:rsidR="00DF349B" w:rsidRPr="00914ED6" w:rsidRDefault="00DF349B" w:rsidP="00DF349B">
            <w:pPr>
              <w:pStyle w:val="BalloonText1"/>
              <w:rPr>
                <w:rFonts w:ascii="Trebuchet MS" w:hAnsi="Trebuchet MS" w:cs="Times New Roman"/>
                <w:color w:val="000000" w:themeColor="text1"/>
                <w:sz w:val="20"/>
                <w:lang w:val="ro-RO"/>
              </w:rPr>
            </w:pPr>
            <w:r w:rsidRPr="00914ED6">
              <w:rPr>
                <w:rFonts w:ascii="Trebuchet MS" w:hAnsi="Trebuchet MS" w:cs="Times New Roman"/>
                <w:color w:val="000000" w:themeColor="text1"/>
                <w:sz w:val="20"/>
                <w:lang w:val="ro-RO"/>
              </w:rPr>
              <w:t>Poliacriamida cationica</w:t>
            </w:r>
          </w:p>
        </w:tc>
        <w:tc>
          <w:tcPr>
            <w:tcW w:w="739" w:type="pct"/>
            <w:tcBorders>
              <w:top w:val="single" w:sz="4" w:space="0" w:color="auto"/>
              <w:left w:val="single" w:sz="4" w:space="0" w:color="auto"/>
              <w:bottom w:val="single" w:sz="4" w:space="0" w:color="auto"/>
              <w:right w:val="single" w:sz="4" w:space="0" w:color="auto"/>
            </w:tcBorders>
            <w:shd w:val="clear" w:color="auto" w:fill="auto"/>
          </w:tcPr>
          <w:p w14:paraId="0C3C5832" w14:textId="77777777" w:rsidR="00DF349B" w:rsidRPr="00914ED6" w:rsidRDefault="00DF349B" w:rsidP="00DF349B">
            <w:pPr>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Agent de floculare</w:t>
            </w:r>
          </w:p>
          <w:p w14:paraId="021025F9" w14:textId="77777777" w:rsidR="00DF349B" w:rsidRPr="00914ED6" w:rsidRDefault="00DF349B" w:rsidP="00DF349B">
            <w:pPr>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Statia de epurare</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408D7096"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 xml:space="preserve">In ambalajul original </w:t>
            </w:r>
          </w:p>
          <w:p w14:paraId="0D250E01"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Saci</w:t>
            </w:r>
          </w:p>
          <w:p w14:paraId="6196E8DE"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 xml:space="preserve">Unitate automata de preparare polimer (Q=500l/h), rezervor </w:t>
            </w:r>
            <w:r w:rsidRPr="00914ED6">
              <w:rPr>
                <w:rStyle w:val="jlqj4b"/>
                <w:rFonts w:ascii="Trebuchet MS" w:hAnsi="Trebuchet MS" w:cs="Times New Roman"/>
                <w:color w:val="000000" w:themeColor="text1"/>
                <w:sz w:val="20"/>
                <w:szCs w:val="20"/>
                <w:lang w:val="ro-RO"/>
              </w:rPr>
              <w:t xml:space="preserve">din poliester armat cu fibră de sticlă (FRP) </w:t>
            </w:r>
            <w:r w:rsidRPr="00914ED6">
              <w:rPr>
                <w:rFonts w:ascii="Trebuchet MS" w:eastAsia="Arial Unicode MS" w:hAnsi="Trebuchet MS" w:cs="Times New Roman"/>
                <w:color w:val="000000" w:themeColor="text1"/>
                <w:sz w:val="20"/>
                <w:szCs w:val="20"/>
              </w:rPr>
              <w:t>-solutie  1-5%</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757088CD"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N</w:t>
            </w:r>
          </w:p>
        </w:tc>
      </w:tr>
      <w:tr w:rsidR="007E42E1" w:rsidRPr="00914ED6" w14:paraId="1EDADCAA" w14:textId="77777777" w:rsidTr="007E42E1">
        <w:trPr>
          <w:cantSplit/>
          <w:trHeight w:val="238"/>
        </w:trPr>
        <w:tc>
          <w:tcPr>
            <w:tcW w:w="195" w:type="pct"/>
            <w:tcBorders>
              <w:top w:val="single" w:sz="4" w:space="0" w:color="auto"/>
              <w:left w:val="single" w:sz="4" w:space="0" w:color="auto"/>
              <w:bottom w:val="single" w:sz="4" w:space="0" w:color="auto"/>
              <w:right w:val="single" w:sz="4" w:space="0" w:color="auto"/>
            </w:tcBorders>
            <w:shd w:val="clear" w:color="auto" w:fill="auto"/>
          </w:tcPr>
          <w:p w14:paraId="38FBBFF1" w14:textId="77777777" w:rsidR="00DF349B" w:rsidRPr="00914ED6" w:rsidRDefault="00DF349B" w:rsidP="007E42E1">
            <w:pPr>
              <w:pStyle w:val="BalloonText"/>
              <w:snapToGrid w:val="0"/>
              <w:jc w:val="center"/>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27</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2CFF60FC" w14:textId="77777777" w:rsidR="00DF349B" w:rsidRPr="00914ED6" w:rsidRDefault="00DF349B" w:rsidP="00DF349B">
            <w:pPr>
              <w:pStyle w:val="BalloonText"/>
              <w:snapToGrid w:val="0"/>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 xml:space="preserve">Substanta </w:t>
            </w:r>
          </w:p>
          <w:p w14:paraId="5C38749E" w14:textId="77777777" w:rsidR="00DF349B" w:rsidRPr="00914ED6" w:rsidRDefault="00DF349B" w:rsidP="00DF349B">
            <w:pPr>
              <w:pStyle w:val="BalloonText"/>
              <w:snapToGrid w:val="0"/>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CAS 1310-73-2</w:t>
            </w: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7CDEBFC4" w14:textId="77777777" w:rsidR="00DF349B" w:rsidRPr="00914ED6" w:rsidRDefault="00DF349B" w:rsidP="00DF349B">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 xml:space="preserve">Neutralizant </w:t>
            </w:r>
          </w:p>
          <w:p w14:paraId="086FB167" w14:textId="77777777" w:rsidR="00DF349B" w:rsidRPr="00914ED6" w:rsidRDefault="00DF349B" w:rsidP="00DF349B">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 xml:space="preserve">Hidroxid de sodiu </w:t>
            </w:r>
          </w:p>
          <w:p w14:paraId="3FF55ECF" w14:textId="77777777" w:rsidR="00DF349B" w:rsidRPr="00914ED6" w:rsidRDefault="00DF349B" w:rsidP="00DF349B">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 xml:space="preserve">Na OH </w:t>
            </w:r>
          </w:p>
          <w:p w14:paraId="4343135A"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7F4A299A" w14:textId="77777777" w:rsidR="00DF349B" w:rsidRPr="00914ED6" w:rsidRDefault="00B17C6F" w:rsidP="00DF349B">
            <w:pPr>
              <w:snapToGrid w:val="0"/>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Material auxiliar</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5B2AE4D7"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12</w:t>
            </w: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799FB87"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t/an</w:t>
            </w:r>
          </w:p>
        </w:tc>
        <w:tc>
          <w:tcPr>
            <w:tcW w:w="766" w:type="pct"/>
            <w:tcBorders>
              <w:top w:val="single" w:sz="4" w:space="0" w:color="auto"/>
              <w:left w:val="single" w:sz="4" w:space="0" w:color="auto"/>
              <w:bottom w:val="single" w:sz="4" w:space="0" w:color="auto"/>
              <w:right w:val="single" w:sz="4" w:space="0" w:color="auto"/>
            </w:tcBorders>
            <w:shd w:val="clear" w:color="auto" w:fill="auto"/>
          </w:tcPr>
          <w:p w14:paraId="09532158" w14:textId="77777777" w:rsidR="00DF349B" w:rsidRPr="00914ED6" w:rsidRDefault="00DF349B" w:rsidP="00DF349B">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 xml:space="preserve">Hidroxid de sodiu </w:t>
            </w:r>
          </w:p>
          <w:p w14:paraId="5532E264" w14:textId="77777777" w:rsidR="00DF349B" w:rsidRPr="00914ED6" w:rsidRDefault="00DF349B" w:rsidP="00DF349B">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 xml:space="preserve">Na OH </w:t>
            </w:r>
          </w:p>
          <w:p w14:paraId="1C2403BA" w14:textId="77777777" w:rsidR="00DF349B" w:rsidRPr="00914ED6" w:rsidRDefault="00DF349B" w:rsidP="00DF349B">
            <w:pPr>
              <w:spacing w:after="0" w:line="240" w:lineRule="auto"/>
              <w:rPr>
                <w:rFonts w:ascii="Trebuchet MS" w:hAnsi="Trebuchet MS" w:cs="Times New Roman"/>
                <w:color w:val="000000" w:themeColor="text1"/>
                <w:sz w:val="20"/>
                <w:szCs w:val="20"/>
                <w:lang w:val="ro-RO"/>
              </w:rPr>
            </w:pPr>
          </w:p>
        </w:tc>
        <w:tc>
          <w:tcPr>
            <w:tcW w:w="739" w:type="pct"/>
            <w:tcBorders>
              <w:top w:val="single" w:sz="4" w:space="0" w:color="auto"/>
              <w:left w:val="single" w:sz="4" w:space="0" w:color="auto"/>
              <w:bottom w:val="single" w:sz="4" w:space="0" w:color="auto"/>
              <w:right w:val="single" w:sz="4" w:space="0" w:color="auto"/>
            </w:tcBorders>
            <w:shd w:val="clear" w:color="auto" w:fill="auto"/>
          </w:tcPr>
          <w:p w14:paraId="2CAFB18A" w14:textId="77777777" w:rsidR="00DF349B" w:rsidRPr="00914ED6" w:rsidRDefault="00DF349B" w:rsidP="00DF349B">
            <w:pPr>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Neutralizat</w:t>
            </w:r>
          </w:p>
          <w:p w14:paraId="6B3AD319" w14:textId="77777777" w:rsidR="00DF349B" w:rsidRPr="00914ED6" w:rsidRDefault="00DF349B" w:rsidP="00DF349B">
            <w:pPr>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Statia de epurare</w:t>
            </w:r>
          </w:p>
        </w:tc>
        <w:tc>
          <w:tcPr>
            <w:tcW w:w="1109" w:type="pct"/>
            <w:tcBorders>
              <w:top w:val="single" w:sz="4" w:space="0" w:color="auto"/>
              <w:left w:val="single" w:sz="4" w:space="0" w:color="auto"/>
              <w:bottom w:val="single" w:sz="4" w:space="0" w:color="auto"/>
              <w:right w:val="single" w:sz="4" w:space="0" w:color="auto"/>
            </w:tcBorders>
            <w:shd w:val="clear" w:color="auto" w:fill="auto"/>
          </w:tcPr>
          <w:p w14:paraId="4AC1495D"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 xml:space="preserve">In ambalajul original </w:t>
            </w:r>
          </w:p>
          <w:p w14:paraId="7428422F"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Rezervor IBS cu solutie de  hidroxid de sodiu 40-50%</w:t>
            </w:r>
          </w:p>
          <w:p w14:paraId="477FF744"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V=1 mc</w:t>
            </w:r>
          </w:p>
          <w:p w14:paraId="133DBEA7"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Cuva de retentie</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2C7C311" w14:textId="77777777" w:rsidR="00DF349B" w:rsidRPr="00914ED6" w:rsidRDefault="00DF349B" w:rsidP="00DF349B">
            <w:pPr>
              <w:spacing w:after="0" w:line="240" w:lineRule="auto"/>
              <w:rPr>
                <w:rFonts w:ascii="Trebuchet MS" w:hAnsi="Trebuchet MS" w:cs="Times New Roman"/>
                <w:color w:val="000000" w:themeColor="text1"/>
                <w:sz w:val="20"/>
                <w:szCs w:val="20"/>
              </w:rPr>
            </w:pPr>
            <w:r w:rsidRPr="00914ED6">
              <w:rPr>
                <w:rFonts w:ascii="Trebuchet MS" w:hAnsi="Trebuchet MS" w:cs="Times New Roman"/>
                <w:color w:val="000000" w:themeColor="text1"/>
                <w:sz w:val="20"/>
                <w:szCs w:val="20"/>
              </w:rPr>
              <w:t>P</w:t>
            </w:r>
          </w:p>
          <w:p w14:paraId="04933813" w14:textId="77777777" w:rsidR="00DF349B" w:rsidRPr="00914ED6" w:rsidRDefault="00DF349B" w:rsidP="00DF349B">
            <w:pPr>
              <w:spacing w:after="0" w:line="240" w:lineRule="auto"/>
              <w:rPr>
                <w:rFonts w:ascii="Trebuchet MS" w:eastAsia="Arial Unicode MS" w:hAnsi="Trebuchet MS" w:cs="Times New Roman"/>
                <w:color w:val="000000" w:themeColor="text1"/>
                <w:sz w:val="20"/>
                <w:szCs w:val="20"/>
              </w:rPr>
            </w:pPr>
          </w:p>
        </w:tc>
      </w:tr>
    </w:tbl>
    <w:p w14:paraId="4D501C3B" w14:textId="77777777" w:rsidR="00DF349B" w:rsidRPr="00914ED6" w:rsidRDefault="00DF349B" w:rsidP="00D71815">
      <w:pPr>
        <w:pStyle w:val="FigureHeading"/>
        <w:spacing w:before="0" w:after="0"/>
        <w:jc w:val="left"/>
        <w:outlineLvl w:val="9"/>
        <w:rPr>
          <w:rFonts w:ascii="Trebuchet MS" w:hAnsi="Trebuchet MS"/>
          <w:bCs w:val="0"/>
          <w:i/>
          <w:iCs/>
          <w:color w:val="000000"/>
          <w:sz w:val="20"/>
          <w:szCs w:val="20"/>
          <w:lang w:val="it-IT"/>
        </w:rPr>
      </w:pPr>
    </w:p>
    <w:p w14:paraId="1557DF4C" w14:textId="77777777" w:rsidR="00D71815" w:rsidRPr="00914ED6" w:rsidRDefault="00D71815" w:rsidP="009A2336">
      <w:pPr>
        <w:pStyle w:val="FigureHeading"/>
        <w:spacing w:before="0" w:after="0"/>
        <w:outlineLvl w:val="9"/>
        <w:rPr>
          <w:rFonts w:ascii="Trebuchet MS" w:hAnsi="Trebuchet MS"/>
          <w:bCs w:val="0"/>
          <w:i/>
          <w:iCs/>
          <w:color w:val="000000"/>
          <w:lang w:val="it-IT"/>
        </w:rPr>
      </w:pPr>
      <w:r w:rsidRPr="00914ED6">
        <w:rPr>
          <w:rFonts w:ascii="Trebuchet MS" w:hAnsi="Trebuchet MS"/>
          <w:bCs w:val="0"/>
          <w:i/>
          <w:iCs/>
          <w:color w:val="000000"/>
          <w:lang w:val="it-IT"/>
        </w:rPr>
        <w:t>Nota:</w:t>
      </w:r>
    </w:p>
    <w:p w14:paraId="671E349C" w14:textId="77777777" w:rsidR="00D71815" w:rsidRPr="00914ED6" w:rsidRDefault="00D71815" w:rsidP="009A2336">
      <w:pPr>
        <w:pStyle w:val="FigureHeading"/>
        <w:numPr>
          <w:ilvl w:val="0"/>
          <w:numId w:val="64"/>
        </w:numPr>
        <w:suppressAutoHyphens w:val="0"/>
        <w:spacing w:before="0" w:after="0"/>
        <w:outlineLvl w:val="9"/>
        <w:rPr>
          <w:rFonts w:ascii="Trebuchet MS" w:hAnsi="Trebuchet MS"/>
          <w:color w:val="000000"/>
        </w:rPr>
      </w:pPr>
      <w:r w:rsidRPr="00914ED6">
        <w:rPr>
          <w:rFonts w:ascii="Trebuchet MS" w:hAnsi="Trebuchet MS"/>
          <w:color w:val="000000"/>
        </w:rPr>
        <w:t>Tipul materiilor prime utilizate pentru producerea placilor pe baza de lemn nu se modifica, dar se poate schimba in timp producatorul de la care sunt achizitionate acestea, si implicit, denumirea comerciala.</w:t>
      </w:r>
    </w:p>
    <w:p w14:paraId="0CD521E3" w14:textId="77777777" w:rsidR="00D71815" w:rsidRPr="00914ED6" w:rsidRDefault="00D71815" w:rsidP="009A2336">
      <w:pPr>
        <w:pStyle w:val="FigureHeading"/>
        <w:numPr>
          <w:ilvl w:val="0"/>
          <w:numId w:val="64"/>
        </w:numPr>
        <w:suppressAutoHyphens w:val="0"/>
        <w:spacing w:before="0" w:after="0"/>
        <w:outlineLvl w:val="9"/>
        <w:rPr>
          <w:rFonts w:ascii="Trebuchet MS" w:hAnsi="Trebuchet MS"/>
          <w:bCs w:val="0"/>
          <w:color w:val="000000"/>
          <w:lang w:val="it-IT"/>
        </w:rPr>
      </w:pPr>
      <w:r w:rsidRPr="00914ED6">
        <w:rPr>
          <w:rFonts w:ascii="Trebuchet MS" w:hAnsi="Trebuchet MS"/>
          <w:bCs w:val="0"/>
          <w:color w:val="000000"/>
          <w:lang w:val="it-IT"/>
        </w:rPr>
        <w:t>Consumurile anuale sunt calculate pentru capacitatea maxima de productie.</w:t>
      </w:r>
    </w:p>
    <w:p w14:paraId="6781B371" w14:textId="77777777" w:rsidR="00D71815" w:rsidRPr="00914ED6" w:rsidRDefault="00D71815" w:rsidP="00B5470E">
      <w:pPr>
        <w:pStyle w:val="BlockText"/>
        <w:ind w:left="0" w:right="-82" w:firstLine="0"/>
        <w:jc w:val="both"/>
        <w:rPr>
          <w:rFonts w:ascii="Trebuchet MS" w:hAnsi="Trebuchet MS"/>
          <w:b/>
          <w:sz w:val="22"/>
          <w:szCs w:val="22"/>
          <w:lang w:val="ro-RO"/>
        </w:rPr>
      </w:pPr>
    </w:p>
    <w:p w14:paraId="75CDD5CE" w14:textId="77777777" w:rsidR="005F533F" w:rsidRPr="00914ED6" w:rsidRDefault="005F533F" w:rsidP="00B5470E">
      <w:pPr>
        <w:pStyle w:val="BlockText"/>
        <w:ind w:left="0" w:right="-82" w:firstLine="0"/>
        <w:jc w:val="both"/>
        <w:rPr>
          <w:rFonts w:ascii="Trebuchet MS" w:hAnsi="Trebuchet MS"/>
          <w:b/>
          <w:sz w:val="22"/>
          <w:szCs w:val="22"/>
          <w:lang w:val="ro-RO"/>
        </w:rPr>
      </w:pPr>
      <w:r w:rsidRPr="00914ED6">
        <w:rPr>
          <w:rFonts w:ascii="Trebuchet MS" w:hAnsi="Trebuchet MS"/>
          <w:b/>
          <w:sz w:val="22"/>
          <w:szCs w:val="22"/>
          <w:lang w:val="ro-RO"/>
        </w:rPr>
        <w:t>6.2.</w:t>
      </w:r>
      <w:r w:rsidRPr="00914ED6">
        <w:rPr>
          <w:rFonts w:ascii="Trebuchet MS" w:hAnsi="Trebuchet MS"/>
          <w:sz w:val="22"/>
          <w:szCs w:val="22"/>
          <w:lang w:val="ro-RO"/>
        </w:rPr>
        <w:t xml:space="preserve"> Se vor lua toate măsurile necesare privind recepţia, descărcarea, depozitarea şi livrarea materiilor prime, a materialelor auxiliare şi a substanţelor chimice pentru a se preveni efectele negative asupra mediului, în special poluarea aerului, solului, apei de suprafaţă şi subterane, precum şi mirosurile, zgomotele şi riscurile directe asupra sănătăţii populaţiei.</w:t>
      </w:r>
    </w:p>
    <w:p w14:paraId="74904548" w14:textId="77777777" w:rsidR="005F533F" w:rsidRPr="00914ED6" w:rsidRDefault="005F533F" w:rsidP="00B5470E">
      <w:pPr>
        <w:pStyle w:val="BlockText"/>
        <w:ind w:left="0" w:right="-82" w:firstLine="0"/>
        <w:jc w:val="both"/>
        <w:rPr>
          <w:rFonts w:ascii="Trebuchet MS" w:hAnsi="Trebuchet MS"/>
          <w:b/>
          <w:sz w:val="22"/>
          <w:szCs w:val="22"/>
          <w:lang w:val="ro-RO"/>
        </w:rPr>
      </w:pPr>
      <w:r w:rsidRPr="00914ED6">
        <w:rPr>
          <w:rFonts w:ascii="Trebuchet MS" w:hAnsi="Trebuchet MS"/>
          <w:b/>
          <w:sz w:val="22"/>
          <w:szCs w:val="22"/>
          <w:lang w:val="ro-RO"/>
        </w:rPr>
        <w:lastRenderedPageBreak/>
        <w:t>6.3.</w:t>
      </w:r>
      <w:r w:rsidRPr="00914ED6">
        <w:rPr>
          <w:rFonts w:ascii="Trebuchet MS" w:hAnsi="Trebuchet MS"/>
          <w:sz w:val="22"/>
          <w:szCs w:val="22"/>
          <w:lang w:val="ro-RO"/>
        </w:rPr>
        <w:t xml:space="preserve"> Operatorul are obligaţia menţinerii evidenţei materiilor prime, materialelor şi substanţelor chimice utilizate şi întocmirea de proceduri pentru revizuirea sistematică în concordanţă cu noile progrese referitor la materiile prime şi utilizarea de materii prime adecvate, cu impact mai redus asupra mediului.</w:t>
      </w:r>
    </w:p>
    <w:p w14:paraId="5DBEC853" w14:textId="77777777" w:rsidR="005F533F" w:rsidRPr="00914ED6" w:rsidRDefault="005F533F" w:rsidP="00C93C99">
      <w:pPr>
        <w:spacing w:after="0" w:line="240" w:lineRule="auto"/>
        <w:jc w:val="both"/>
        <w:rPr>
          <w:rFonts w:ascii="Trebuchet MS" w:hAnsi="Trebuchet MS" w:cs="Times New Roman"/>
          <w:b/>
          <w:lang w:val="ro-RO"/>
        </w:rPr>
      </w:pPr>
      <w:r w:rsidRPr="00914ED6">
        <w:rPr>
          <w:rFonts w:ascii="Trebuchet MS" w:hAnsi="Trebuchet MS" w:cs="Times New Roman"/>
          <w:b/>
          <w:lang w:val="ro-RO"/>
        </w:rPr>
        <w:t>6.4.</w:t>
      </w:r>
      <w:r w:rsidRPr="00914ED6">
        <w:rPr>
          <w:rFonts w:ascii="Trebuchet MS" w:hAnsi="Trebuchet MS" w:cs="Times New Roman"/>
          <w:lang w:val="ro-RO"/>
        </w:rPr>
        <w:t xml:space="preserve"> Se vor afla în stoc materiale absorbante sau de neutralizare a scurgerilor accidentale.</w:t>
      </w:r>
    </w:p>
    <w:p w14:paraId="7B180B04" w14:textId="77777777" w:rsidR="005F533F" w:rsidRPr="00914ED6" w:rsidRDefault="005F533F" w:rsidP="00C93C99">
      <w:pPr>
        <w:spacing w:after="0" w:line="240" w:lineRule="auto"/>
        <w:jc w:val="both"/>
        <w:rPr>
          <w:rFonts w:ascii="Trebuchet MS" w:hAnsi="Trebuchet MS" w:cs="Times New Roman"/>
          <w:b/>
          <w:lang w:val="ro-RO"/>
        </w:rPr>
      </w:pPr>
      <w:r w:rsidRPr="00914ED6">
        <w:rPr>
          <w:rFonts w:ascii="Trebuchet MS" w:hAnsi="Trebuchet MS" w:cs="Times New Roman"/>
          <w:b/>
          <w:lang w:val="ro-RO"/>
        </w:rPr>
        <w:t>6.5.</w:t>
      </w:r>
      <w:r w:rsidRPr="00914ED6">
        <w:rPr>
          <w:rFonts w:ascii="Trebuchet MS" w:hAnsi="Trebuchet MS" w:cs="Times New Roman"/>
          <w:lang w:val="ro-RO"/>
        </w:rPr>
        <w:t xml:space="preserve"> Operatorul va asigura aprovizionarea cu cantităţile necesare de materii prime şi materiale astfel încât să se evite generarea de stocuri şi transformarea acestora în deşeuri.</w:t>
      </w:r>
    </w:p>
    <w:p w14:paraId="646B83C0" w14:textId="77777777" w:rsidR="005F533F" w:rsidRPr="00914ED6" w:rsidRDefault="005F533F" w:rsidP="00C93C99">
      <w:pPr>
        <w:spacing w:after="0" w:line="240" w:lineRule="auto"/>
        <w:jc w:val="both"/>
        <w:rPr>
          <w:rFonts w:ascii="Trebuchet MS" w:hAnsi="Trebuchet MS" w:cs="Times New Roman"/>
          <w:lang w:val="ro-RO"/>
        </w:rPr>
      </w:pPr>
      <w:r w:rsidRPr="00914ED6">
        <w:rPr>
          <w:rFonts w:ascii="Trebuchet MS" w:hAnsi="Trebuchet MS" w:cs="Times New Roman"/>
          <w:b/>
          <w:lang w:val="ro-RO"/>
        </w:rPr>
        <w:t>6.6.</w:t>
      </w:r>
      <w:r w:rsidRPr="00914ED6">
        <w:rPr>
          <w:rFonts w:ascii="Trebuchet MS" w:hAnsi="Trebuchet MS" w:cs="Times New Roman"/>
          <w:lang w:val="ro-RO"/>
        </w:rPr>
        <w:t xml:space="preserve"> Orice modificare a tipului materiilor prime şi a substanţelor utilizate va fi notificată autorităţii competente pentru protecţia mediului.</w:t>
      </w:r>
    </w:p>
    <w:p w14:paraId="0BAA3ACA" w14:textId="77777777" w:rsidR="005F533F" w:rsidRPr="00EC033C" w:rsidRDefault="005F533F" w:rsidP="00C93C99">
      <w:pPr>
        <w:pStyle w:val="p0"/>
        <w:widowControl/>
        <w:tabs>
          <w:tab w:val="clear" w:pos="720"/>
          <w:tab w:val="left" w:pos="7260"/>
        </w:tabs>
        <w:spacing w:line="240" w:lineRule="auto"/>
        <w:rPr>
          <w:rFonts w:ascii="Trebuchet MS" w:hAnsi="Trebuchet MS"/>
          <w:sz w:val="22"/>
          <w:szCs w:val="22"/>
        </w:rPr>
      </w:pPr>
      <w:r w:rsidRPr="00EC033C">
        <w:rPr>
          <w:rFonts w:ascii="Trebuchet MS" w:hAnsi="Trebuchet MS"/>
          <w:sz w:val="22"/>
          <w:szCs w:val="22"/>
        </w:rPr>
        <w:t xml:space="preserve">6.7. Substanţe şi preparate chimice periculoase folosite în procesul de producţie </w:t>
      </w:r>
    </w:p>
    <w:tbl>
      <w:tblPr>
        <w:tblW w:w="10080" w:type="dxa"/>
        <w:tblInd w:w="-85" w:type="dxa"/>
        <w:tblLayout w:type="fixed"/>
        <w:tblCellMar>
          <w:left w:w="0" w:type="dxa"/>
          <w:right w:w="0" w:type="dxa"/>
        </w:tblCellMar>
        <w:tblLook w:val="0000" w:firstRow="0" w:lastRow="0" w:firstColumn="0" w:lastColumn="0" w:noHBand="0" w:noVBand="0"/>
      </w:tblPr>
      <w:tblGrid>
        <w:gridCol w:w="1035"/>
        <w:gridCol w:w="4455"/>
        <w:gridCol w:w="1350"/>
        <w:gridCol w:w="810"/>
        <w:gridCol w:w="1890"/>
        <w:gridCol w:w="540"/>
      </w:tblGrid>
      <w:tr w:rsidR="005F533F" w:rsidRPr="00914ED6" w14:paraId="38CA15A4" w14:textId="77777777" w:rsidTr="00DC4664">
        <w:trPr>
          <w:gridAfter w:val="1"/>
          <w:wAfter w:w="540" w:type="dxa"/>
          <w:cantSplit/>
          <w:trHeight w:val="495"/>
        </w:trPr>
        <w:tc>
          <w:tcPr>
            <w:tcW w:w="1035" w:type="dxa"/>
            <w:tcBorders>
              <w:top w:val="single" w:sz="4" w:space="0" w:color="000000"/>
              <w:left w:val="single" w:sz="4" w:space="0" w:color="000000"/>
              <w:bottom w:val="single" w:sz="4" w:space="0" w:color="000000"/>
            </w:tcBorders>
            <w:shd w:val="clear" w:color="auto" w:fill="DFDFDF"/>
            <w:vAlign w:val="center"/>
          </w:tcPr>
          <w:p w14:paraId="1C9E094A" w14:textId="77777777" w:rsidR="005F533F" w:rsidRPr="00914ED6" w:rsidRDefault="005F533F" w:rsidP="00C93C99">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Tip</w:t>
            </w:r>
          </w:p>
        </w:tc>
        <w:tc>
          <w:tcPr>
            <w:tcW w:w="4455" w:type="dxa"/>
            <w:tcBorders>
              <w:top w:val="single" w:sz="4" w:space="0" w:color="000000"/>
              <w:left w:val="single" w:sz="4" w:space="0" w:color="000000"/>
              <w:bottom w:val="single" w:sz="4" w:space="0" w:color="000000"/>
            </w:tcBorders>
            <w:shd w:val="clear" w:color="auto" w:fill="DFDFDF"/>
            <w:vAlign w:val="center"/>
          </w:tcPr>
          <w:p w14:paraId="75D70E4E" w14:textId="77777777" w:rsidR="005F533F" w:rsidRPr="00914ED6" w:rsidRDefault="005F533F" w:rsidP="00C93C99">
            <w:pPr>
              <w:pStyle w:val="BodyTextIndent"/>
              <w:widowControl w:val="0"/>
              <w:spacing w:after="0" w:line="240" w:lineRule="auto"/>
              <w:ind w:left="0"/>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Substanta chimica periculoasa/ Categorie de amestec</w:t>
            </w:r>
          </w:p>
        </w:tc>
        <w:tc>
          <w:tcPr>
            <w:tcW w:w="1350" w:type="dxa"/>
            <w:tcBorders>
              <w:top w:val="single" w:sz="4" w:space="0" w:color="000000"/>
              <w:left w:val="single" w:sz="4" w:space="0" w:color="000000"/>
              <w:bottom w:val="single" w:sz="4" w:space="0" w:color="000000"/>
            </w:tcBorders>
            <w:shd w:val="clear" w:color="auto" w:fill="DFDFDF"/>
            <w:vAlign w:val="center"/>
          </w:tcPr>
          <w:p w14:paraId="564CCFE7" w14:textId="77777777" w:rsidR="005F533F" w:rsidRPr="00914ED6" w:rsidRDefault="005F533F" w:rsidP="00C93C99">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Cantitatea</w:t>
            </w:r>
          </w:p>
        </w:tc>
        <w:tc>
          <w:tcPr>
            <w:tcW w:w="810" w:type="dxa"/>
            <w:tcBorders>
              <w:top w:val="single" w:sz="4" w:space="0" w:color="000000"/>
              <w:left w:val="single" w:sz="4" w:space="0" w:color="000000"/>
              <w:bottom w:val="single" w:sz="4" w:space="0" w:color="000000"/>
            </w:tcBorders>
            <w:shd w:val="clear" w:color="auto" w:fill="DFDFDF"/>
            <w:vAlign w:val="center"/>
          </w:tcPr>
          <w:p w14:paraId="5BD0BDA3" w14:textId="77777777" w:rsidR="005F533F" w:rsidRPr="00914ED6" w:rsidRDefault="005F533F" w:rsidP="00C93C99">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UM</w:t>
            </w:r>
          </w:p>
        </w:tc>
        <w:tc>
          <w:tcPr>
            <w:tcW w:w="1890"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7208058E" w14:textId="77777777" w:rsidR="005F533F" w:rsidRPr="00914ED6" w:rsidRDefault="005F533F" w:rsidP="00C93C99">
            <w:pPr>
              <w:spacing w:after="0" w:line="240" w:lineRule="auto"/>
              <w:jc w:val="center"/>
              <w:rPr>
                <w:rFonts w:ascii="Trebuchet MS" w:hAnsi="Trebuchet MS" w:cs="Times New Roman"/>
                <w:color w:val="FF0000"/>
                <w:sz w:val="20"/>
                <w:szCs w:val="20"/>
                <w:lang w:val="ro-RO"/>
              </w:rPr>
            </w:pPr>
            <w:r w:rsidRPr="00914ED6">
              <w:rPr>
                <w:rFonts w:ascii="Trebuchet MS" w:hAnsi="Trebuchet MS" w:cs="Times New Roman"/>
                <w:b/>
                <w:bCs/>
                <w:sz w:val="20"/>
                <w:szCs w:val="20"/>
                <w:lang w:val="ro-RO"/>
              </w:rPr>
              <w:t>Fraza de pericol</w:t>
            </w:r>
          </w:p>
        </w:tc>
      </w:tr>
      <w:tr w:rsidR="005F533F" w:rsidRPr="00914ED6" w14:paraId="0C6D93D5" w14:textId="77777777" w:rsidTr="00DC4664">
        <w:trPr>
          <w:gridAfter w:val="1"/>
          <w:wAfter w:w="540" w:type="dxa"/>
          <w:cantSplit/>
          <w:trHeight w:val="1394"/>
        </w:trPr>
        <w:tc>
          <w:tcPr>
            <w:tcW w:w="1035" w:type="dxa"/>
            <w:tcBorders>
              <w:top w:val="single" w:sz="4" w:space="0" w:color="000000"/>
              <w:left w:val="single" w:sz="4" w:space="0" w:color="000000"/>
              <w:bottom w:val="single" w:sz="4" w:space="0" w:color="000000"/>
            </w:tcBorders>
            <w:shd w:val="clear" w:color="auto" w:fill="auto"/>
          </w:tcPr>
          <w:p w14:paraId="3BAD1490"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Substan</w:t>
            </w:r>
            <w:r w:rsidR="004E685E" w:rsidRPr="00914ED6">
              <w:rPr>
                <w:rFonts w:ascii="Trebuchet MS" w:hAnsi="Trebuchet MS" w:cs="Times New Roman"/>
                <w:sz w:val="20"/>
                <w:szCs w:val="20"/>
                <w:lang w:val="ro-RO"/>
              </w:rPr>
              <w:t>ț</w:t>
            </w:r>
            <w:r w:rsidRPr="00914ED6">
              <w:rPr>
                <w:rFonts w:ascii="Trebuchet MS" w:hAnsi="Trebuchet MS" w:cs="Times New Roman"/>
                <w:sz w:val="20"/>
                <w:szCs w:val="20"/>
                <w:lang w:val="ro-RO"/>
              </w:rPr>
              <w:t>e chimice periculoase</w:t>
            </w:r>
          </w:p>
          <w:p w14:paraId="79FAA5EF" w14:textId="77777777" w:rsidR="005F533F" w:rsidRPr="00914ED6" w:rsidRDefault="005F533F" w:rsidP="00C93C99">
            <w:pPr>
              <w:spacing w:after="0" w:line="240" w:lineRule="auto"/>
              <w:rPr>
                <w:rFonts w:ascii="Trebuchet MS" w:hAnsi="Trebuchet MS" w:cs="Times New Roman"/>
                <w:sz w:val="20"/>
                <w:szCs w:val="20"/>
                <w:lang w:val="ro-RO"/>
              </w:rPr>
            </w:pPr>
          </w:p>
        </w:tc>
        <w:tc>
          <w:tcPr>
            <w:tcW w:w="4455" w:type="dxa"/>
            <w:tcBorders>
              <w:top w:val="single" w:sz="4" w:space="0" w:color="000000"/>
              <w:left w:val="single" w:sz="4" w:space="0" w:color="000000"/>
              <w:bottom w:val="single" w:sz="4" w:space="0" w:color="000000"/>
            </w:tcBorders>
            <w:shd w:val="clear" w:color="auto" w:fill="auto"/>
          </w:tcPr>
          <w:p w14:paraId="1FBCC8EC"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Adeziv Polimer MDI tip ONGRONAT WO 2750</w:t>
            </w:r>
            <w:r w:rsidRPr="00914ED6">
              <w:rPr>
                <w:rFonts w:ascii="Trebuchet MS" w:hAnsi="Trebuchet MS" w:cs="Times New Roman"/>
                <w:sz w:val="20"/>
                <w:szCs w:val="20"/>
                <w:lang w:val="ro-RO"/>
              </w:rPr>
              <w:t>/</w:t>
            </w:r>
          </w:p>
          <w:p w14:paraId="2874CC65" w14:textId="77777777" w:rsidR="005F533F" w:rsidRPr="00914ED6" w:rsidRDefault="005F533F" w:rsidP="00C93C99">
            <w:pPr>
              <w:spacing w:after="0" w:line="240" w:lineRule="auto"/>
              <w:rPr>
                <w:rFonts w:ascii="Trebuchet MS" w:hAnsi="Trebuchet MS" w:cs="Times New Roman"/>
                <w:b/>
                <w:bCs/>
                <w:sz w:val="20"/>
                <w:szCs w:val="20"/>
                <w:lang w:val="ro-RO"/>
              </w:rPr>
            </w:pPr>
            <w:r w:rsidRPr="00914ED6">
              <w:rPr>
                <w:rFonts w:ascii="Trebuchet MS" w:hAnsi="Trebuchet MS" w:cs="Times New Roman"/>
                <w:sz w:val="20"/>
                <w:szCs w:val="20"/>
                <w:lang w:val="ro-RO"/>
              </w:rPr>
              <w:t>Polimer poliizocianat de polifenil-metan 100 % ([C6H3(NCO)CH2]n)</w:t>
            </w:r>
          </w:p>
          <w:p w14:paraId="23D1FD2F"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CAS 9016-87-9</w:t>
            </w:r>
          </w:p>
          <w:p w14:paraId="49EABA48" w14:textId="77777777" w:rsidR="005F533F" w:rsidRPr="00914ED6" w:rsidRDefault="005F533F" w:rsidP="00C93C99">
            <w:pPr>
              <w:spacing w:after="0" w:line="240" w:lineRule="auto"/>
              <w:rPr>
                <w:rFonts w:ascii="Trebuchet MS" w:hAnsi="Trebuchet MS" w:cs="Times New Roman"/>
                <w:sz w:val="20"/>
                <w:szCs w:val="20"/>
                <w:lang w:val="ro-RO"/>
              </w:rPr>
            </w:pPr>
          </w:p>
          <w:p w14:paraId="4CF93D90" w14:textId="77777777" w:rsidR="005F533F" w:rsidRPr="00914ED6" w:rsidRDefault="005F533F" w:rsidP="00C93C99">
            <w:pPr>
              <w:spacing w:after="0" w:line="240" w:lineRule="auto"/>
              <w:rPr>
                <w:rFonts w:ascii="Trebuchet MS" w:hAnsi="Trebuchet MS" w:cs="Times New Roman"/>
                <w:sz w:val="20"/>
                <w:szCs w:val="20"/>
                <w:lang w:val="ro-RO"/>
              </w:rPr>
            </w:pPr>
          </w:p>
          <w:p w14:paraId="10BB9C40" w14:textId="77777777" w:rsidR="005F533F" w:rsidRPr="00914ED6" w:rsidRDefault="005F533F" w:rsidP="00C93C99">
            <w:pPr>
              <w:spacing w:after="0" w:line="240" w:lineRule="auto"/>
              <w:rPr>
                <w:rFonts w:ascii="Trebuchet MS" w:hAnsi="Trebuchet MS" w:cs="Times New Roman"/>
                <w:sz w:val="20"/>
                <w:szCs w:val="20"/>
                <w:lang w:val="ro-RO"/>
              </w:rPr>
            </w:pPr>
          </w:p>
          <w:p w14:paraId="0865FC0D" w14:textId="77777777" w:rsidR="005F533F" w:rsidRPr="00914ED6" w:rsidRDefault="005F533F" w:rsidP="00C93C99">
            <w:pPr>
              <w:spacing w:after="0" w:line="240" w:lineRule="auto"/>
              <w:rPr>
                <w:rFonts w:ascii="Trebuchet MS" w:hAnsi="Trebuchet MS" w:cs="Times New Roman"/>
                <w:sz w:val="20"/>
                <w:szCs w:val="20"/>
                <w:lang w:val="ro-RO"/>
              </w:rPr>
            </w:pPr>
          </w:p>
        </w:tc>
        <w:tc>
          <w:tcPr>
            <w:tcW w:w="1350" w:type="dxa"/>
            <w:tcBorders>
              <w:top w:val="single" w:sz="4" w:space="0" w:color="000000"/>
              <w:left w:val="single" w:sz="4" w:space="0" w:color="000000"/>
              <w:bottom w:val="single" w:sz="4" w:space="0" w:color="000000"/>
            </w:tcBorders>
            <w:shd w:val="clear" w:color="auto" w:fill="auto"/>
          </w:tcPr>
          <w:p w14:paraId="4B83260F" w14:textId="77777777" w:rsidR="005F533F" w:rsidRPr="00914ED6" w:rsidRDefault="005F533F" w:rsidP="0047037B">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10621</w:t>
            </w:r>
          </w:p>
        </w:tc>
        <w:tc>
          <w:tcPr>
            <w:tcW w:w="810" w:type="dxa"/>
            <w:tcBorders>
              <w:top w:val="single" w:sz="4" w:space="0" w:color="000000"/>
              <w:left w:val="single" w:sz="4" w:space="0" w:color="000000"/>
              <w:bottom w:val="single" w:sz="4" w:space="0" w:color="000000"/>
            </w:tcBorders>
            <w:shd w:val="clear" w:color="auto" w:fill="auto"/>
          </w:tcPr>
          <w:p w14:paraId="0157F527" w14:textId="77777777" w:rsidR="005F533F" w:rsidRPr="00914ED6" w:rsidRDefault="005F533F" w:rsidP="00C93C99">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6649BA2"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Tox. acut. 4 –H332</w:t>
            </w:r>
          </w:p>
          <w:p w14:paraId="7CB34DBF"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Irit. piele 2 –H315</w:t>
            </w:r>
          </w:p>
          <w:p w14:paraId="05BA9110"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Irit. oc. 2 –H319</w:t>
            </w:r>
          </w:p>
          <w:p w14:paraId="615BC7A3"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Sens. resp. 1 –H334</w:t>
            </w:r>
          </w:p>
          <w:p w14:paraId="1906943B"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Sens. piele 1B-H317</w:t>
            </w:r>
          </w:p>
          <w:p w14:paraId="2C715102"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Canc. 2 –H351</w:t>
            </w:r>
          </w:p>
          <w:p w14:paraId="123D8EB3"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STOT SE3-H335</w:t>
            </w:r>
          </w:p>
          <w:p w14:paraId="5E981BC1"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STOT RE2-H373</w:t>
            </w:r>
          </w:p>
        </w:tc>
      </w:tr>
      <w:tr w:rsidR="0047037B" w:rsidRPr="00914ED6" w14:paraId="653EF941" w14:textId="77777777" w:rsidTr="00B17C6F">
        <w:trPr>
          <w:cantSplit/>
          <w:trHeight w:val="1150"/>
        </w:trPr>
        <w:tc>
          <w:tcPr>
            <w:tcW w:w="1035" w:type="dxa"/>
            <w:tcBorders>
              <w:top w:val="single" w:sz="4" w:space="0" w:color="000000"/>
              <w:left w:val="single" w:sz="4" w:space="0" w:color="000000"/>
              <w:bottom w:val="single" w:sz="4" w:space="0" w:color="000000"/>
            </w:tcBorders>
            <w:shd w:val="clear" w:color="auto" w:fill="auto"/>
          </w:tcPr>
          <w:p w14:paraId="62CD0840" w14:textId="77777777" w:rsidR="0047037B" w:rsidRPr="00914ED6" w:rsidRDefault="0047037B" w:rsidP="00C163D6">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Amestec</w:t>
            </w:r>
          </w:p>
        </w:tc>
        <w:tc>
          <w:tcPr>
            <w:tcW w:w="4455" w:type="dxa"/>
            <w:tcBorders>
              <w:top w:val="single" w:sz="4" w:space="0" w:color="000000"/>
              <w:left w:val="single" w:sz="4" w:space="0" w:color="000000"/>
              <w:bottom w:val="single" w:sz="4" w:space="0" w:color="000000"/>
            </w:tcBorders>
            <w:shd w:val="clear" w:color="auto" w:fill="auto"/>
          </w:tcPr>
          <w:p w14:paraId="6EC27017" w14:textId="77777777" w:rsidR="0047037B" w:rsidRPr="00914ED6" w:rsidRDefault="0047037B" w:rsidP="00C163D6">
            <w:pPr>
              <w:pStyle w:val="Heading2"/>
              <w:spacing w:before="0" w:after="0" w:line="240" w:lineRule="auto"/>
              <w:ind w:left="0" w:firstLine="0"/>
              <w:rPr>
                <w:rFonts w:ascii="Trebuchet MS" w:hAnsi="Trebuchet MS" w:cs="Times New Roman"/>
                <w:b w:val="0"/>
                <w:i w:val="0"/>
                <w:color w:val="000000"/>
                <w:sz w:val="20"/>
                <w:szCs w:val="20"/>
              </w:rPr>
            </w:pPr>
            <w:r w:rsidRPr="00914ED6">
              <w:rPr>
                <w:rFonts w:ascii="Trebuchet MS" w:hAnsi="Trebuchet MS" w:cs="Times New Roman"/>
                <w:i w:val="0"/>
                <w:color w:val="000000"/>
                <w:sz w:val="20"/>
                <w:szCs w:val="20"/>
              </w:rPr>
              <w:t>Adeziv</w:t>
            </w:r>
            <w:r w:rsidRPr="00914ED6">
              <w:rPr>
                <w:rFonts w:ascii="Trebuchet MS" w:hAnsi="Trebuchet MS" w:cs="Times New Roman"/>
                <w:b w:val="0"/>
                <w:i w:val="0"/>
                <w:color w:val="000000"/>
                <w:sz w:val="20"/>
                <w:szCs w:val="20"/>
              </w:rPr>
              <w:t xml:space="preserve"> </w:t>
            </w:r>
            <w:r w:rsidRPr="00914ED6">
              <w:rPr>
                <w:rFonts w:ascii="Trebuchet MS" w:hAnsi="Trebuchet MS" w:cs="Times New Roman"/>
                <w:i w:val="0"/>
                <w:color w:val="000000"/>
                <w:sz w:val="20"/>
                <w:szCs w:val="20"/>
                <w:lang w:val="ro-RO"/>
              </w:rPr>
              <w:t xml:space="preserve">fenol-formaldehidică de policondensare tip </w:t>
            </w:r>
            <w:r w:rsidRPr="00914ED6">
              <w:rPr>
                <w:rFonts w:ascii="Trebuchet MS" w:hAnsi="Trebuchet MS" w:cs="Times New Roman"/>
                <w:b w:val="0"/>
                <w:i w:val="0"/>
                <w:color w:val="000000"/>
                <w:sz w:val="20"/>
                <w:szCs w:val="20"/>
              </w:rPr>
              <w:t xml:space="preserve"> KRONORES PF-1201M/</w:t>
            </w:r>
          </w:p>
          <w:p w14:paraId="34531153" w14:textId="77777777" w:rsidR="0047037B" w:rsidRPr="00914ED6" w:rsidRDefault="0047037B" w:rsidP="00C163D6">
            <w:pPr>
              <w:autoSpaceDE w:val="0"/>
              <w:autoSpaceDN w:val="0"/>
              <w:adjustRightInd w:val="0"/>
              <w:spacing w:after="0" w:line="240" w:lineRule="auto"/>
              <w:rPr>
                <w:rFonts w:ascii="Trebuchet MS" w:hAnsi="Trebuchet MS" w:cs="Times New Roman"/>
                <w:color w:val="000000"/>
                <w:sz w:val="20"/>
                <w:szCs w:val="20"/>
              </w:rPr>
            </w:pPr>
            <w:r w:rsidRPr="00914ED6">
              <w:rPr>
                <w:rFonts w:ascii="Trebuchet MS" w:hAnsi="Trebuchet MS" w:cs="Times New Roman"/>
                <w:color w:val="000000"/>
                <w:sz w:val="20"/>
                <w:szCs w:val="20"/>
                <w:lang w:val="ro-RO"/>
              </w:rPr>
              <w:t>-</w:t>
            </w:r>
            <w:r w:rsidRPr="00914ED6">
              <w:rPr>
                <w:rFonts w:ascii="Trebuchet MS" w:hAnsi="Trebuchet MS" w:cs="Times New Roman"/>
                <w:color w:val="000000"/>
                <w:sz w:val="20"/>
                <w:szCs w:val="20"/>
              </w:rPr>
              <w:t>Phenol, polymer with</w:t>
            </w:r>
          </w:p>
          <w:p w14:paraId="71CC7770" w14:textId="77777777" w:rsidR="0047037B" w:rsidRPr="00914ED6" w:rsidRDefault="0047037B" w:rsidP="00C163D6">
            <w:pPr>
              <w:rPr>
                <w:rFonts w:ascii="Trebuchet MS" w:hAnsi="Trebuchet MS" w:cs="Times New Roman"/>
                <w:color w:val="000000"/>
                <w:sz w:val="20"/>
                <w:szCs w:val="20"/>
                <w:lang w:val="ro-RO"/>
              </w:rPr>
            </w:pPr>
            <w:r w:rsidRPr="00914ED6">
              <w:rPr>
                <w:rFonts w:ascii="Trebuchet MS" w:hAnsi="Trebuchet MS" w:cs="Times New Roman"/>
                <w:color w:val="000000"/>
                <w:sz w:val="20"/>
                <w:szCs w:val="20"/>
              </w:rPr>
              <w:t>Formaldehyde (91-94%), Free Phenol (&lt;0,1%). Free formaldehyde(&lt;0.5%), NaOH (5-8%)</w:t>
            </w:r>
          </w:p>
        </w:tc>
        <w:tc>
          <w:tcPr>
            <w:tcW w:w="1350" w:type="dxa"/>
            <w:tcBorders>
              <w:top w:val="single" w:sz="4" w:space="0" w:color="000000"/>
              <w:left w:val="single" w:sz="4" w:space="0" w:color="000000"/>
              <w:bottom w:val="single" w:sz="4" w:space="0" w:color="000000"/>
            </w:tcBorders>
            <w:shd w:val="clear" w:color="auto" w:fill="auto"/>
          </w:tcPr>
          <w:p w14:paraId="4C0EFF2B" w14:textId="77777777" w:rsidR="0047037B" w:rsidRPr="00914ED6" w:rsidRDefault="0047037B" w:rsidP="0047037B">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4000</w:t>
            </w:r>
          </w:p>
        </w:tc>
        <w:tc>
          <w:tcPr>
            <w:tcW w:w="810" w:type="dxa"/>
            <w:tcBorders>
              <w:top w:val="single" w:sz="4" w:space="0" w:color="000000"/>
              <w:left w:val="single" w:sz="4" w:space="0" w:color="000000"/>
              <w:bottom w:val="single" w:sz="4" w:space="0" w:color="000000"/>
            </w:tcBorders>
            <w:shd w:val="clear" w:color="auto" w:fill="auto"/>
          </w:tcPr>
          <w:p w14:paraId="765FFBA5" w14:textId="77777777" w:rsidR="0047037B" w:rsidRPr="00914ED6" w:rsidRDefault="0047037B" w:rsidP="00C163D6">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B45DFC7" w14:textId="77777777" w:rsidR="0047037B" w:rsidRPr="00914ED6" w:rsidRDefault="0047037B" w:rsidP="00C163D6">
            <w:pPr>
              <w:spacing w:after="0" w:line="240" w:lineRule="auto"/>
              <w:rPr>
                <w:rFonts w:ascii="Trebuchet MS" w:hAnsi="Trebuchet MS" w:cs="Times New Roman"/>
                <w:color w:val="000000"/>
                <w:sz w:val="20"/>
                <w:szCs w:val="20"/>
              </w:rPr>
            </w:pPr>
            <w:r w:rsidRPr="00914ED6">
              <w:rPr>
                <w:rFonts w:ascii="Trebuchet MS" w:hAnsi="Trebuchet MS" w:cs="Times New Roman"/>
                <w:color w:val="000000"/>
                <w:sz w:val="20"/>
                <w:szCs w:val="20"/>
              </w:rPr>
              <w:t>Skin Corr. 1B-H314;</w:t>
            </w:r>
          </w:p>
          <w:p w14:paraId="22A6B26E" w14:textId="77777777" w:rsidR="0047037B" w:rsidRPr="00914ED6" w:rsidRDefault="0047037B" w:rsidP="00C163D6">
            <w:pPr>
              <w:spacing w:after="0" w:line="240" w:lineRule="auto"/>
              <w:rPr>
                <w:rFonts w:ascii="Trebuchet MS" w:hAnsi="Trebuchet MS" w:cs="Times New Roman"/>
                <w:color w:val="000000"/>
                <w:sz w:val="20"/>
                <w:szCs w:val="20"/>
              </w:rPr>
            </w:pPr>
            <w:r w:rsidRPr="00914ED6">
              <w:rPr>
                <w:rFonts w:ascii="Trebuchet MS" w:hAnsi="Trebuchet MS" w:cs="Times New Roman"/>
                <w:color w:val="000000"/>
                <w:sz w:val="20"/>
                <w:szCs w:val="20"/>
              </w:rPr>
              <w:t>Skin Sens. 1-H317</w:t>
            </w:r>
          </w:p>
          <w:p w14:paraId="7017F755" w14:textId="77777777" w:rsidR="0047037B" w:rsidRPr="00914ED6" w:rsidRDefault="0047037B" w:rsidP="00C163D6">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Sens. resp. 1 –334</w:t>
            </w:r>
          </w:p>
          <w:p w14:paraId="62785BC2" w14:textId="77777777" w:rsidR="0047037B" w:rsidRPr="00914ED6" w:rsidRDefault="0047037B" w:rsidP="00C163D6">
            <w:pPr>
              <w:spacing w:after="0" w:line="240" w:lineRule="auto"/>
              <w:rPr>
                <w:rFonts w:ascii="Trebuchet MS" w:hAnsi="Trebuchet MS" w:cs="Times New Roman"/>
                <w:color w:val="000000"/>
                <w:sz w:val="20"/>
                <w:szCs w:val="20"/>
              </w:rPr>
            </w:pPr>
            <w:r w:rsidRPr="00914ED6">
              <w:rPr>
                <w:rFonts w:ascii="Trebuchet MS" w:hAnsi="Trebuchet MS" w:cs="Times New Roman"/>
                <w:color w:val="000000"/>
                <w:sz w:val="20"/>
                <w:szCs w:val="20"/>
                <w:lang w:val="ro-RO"/>
              </w:rPr>
              <w:t>Aquatic Chr.2-H411</w:t>
            </w:r>
          </w:p>
          <w:p w14:paraId="3E650043" w14:textId="77777777" w:rsidR="0047037B" w:rsidRPr="00914ED6" w:rsidRDefault="0047037B" w:rsidP="00C163D6">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rPr>
              <w:t>Carc. 1B- H350</w:t>
            </w:r>
          </w:p>
        </w:tc>
        <w:tc>
          <w:tcPr>
            <w:tcW w:w="540" w:type="dxa"/>
          </w:tcPr>
          <w:p w14:paraId="43C7DB90" w14:textId="77777777" w:rsidR="0047037B" w:rsidRPr="00914ED6" w:rsidRDefault="0047037B" w:rsidP="00C93C99">
            <w:pPr>
              <w:spacing w:after="0" w:line="240" w:lineRule="auto"/>
              <w:rPr>
                <w:rFonts w:ascii="Trebuchet MS" w:hAnsi="Trebuchet MS" w:cs="Times New Roman"/>
                <w:sz w:val="20"/>
                <w:szCs w:val="20"/>
                <w:lang w:val="ro-RO"/>
              </w:rPr>
            </w:pPr>
          </w:p>
        </w:tc>
      </w:tr>
      <w:tr w:rsidR="0047037B" w:rsidRPr="00914ED6" w14:paraId="2B8ADA9B" w14:textId="77777777" w:rsidTr="00B17C6F">
        <w:trPr>
          <w:cantSplit/>
          <w:trHeight w:val="560"/>
        </w:trPr>
        <w:tc>
          <w:tcPr>
            <w:tcW w:w="1035" w:type="dxa"/>
            <w:tcBorders>
              <w:top w:val="single" w:sz="4" w:space="0" w:color="000000"/>
              <w:left w:val="single" w:sz="4" w:space="0" w:color="000000"/>
              <w:bottom w:val="single" w:sz="4" w:space="0" w:color="000000"/>
            </w:tcBorders>
            <w:shd w:val="clear" w:color="auto" w:fill="auto"/>
          </w:tcPr>
          <w:p w14:paraId="3BED1991" w14:textId="77777777" w:rsidR="0047037B" w:rsidRPr="00914ED6" w:rsidRDefault="0047037B" w:rsidP="00901769">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Amestec</w:t>
            </w:r>
          </w:p>
        </w:tc>
        <w:tc>
          <w:tcPr>
            <w:tcW w:w="4455" w:type="dxa"/>
            <w:tcBorders>
              <w:top w:val="single" w:sz="4" w:space="0" w:color="000000"/>
              <w:left w:val="single" w:sz="4" w:space="0" w:color="000000"/>
              <w:bottom w:val="single" w:sz="4" w:space="0" w:color="000000"/>
            </w:tcBorders>
            <w:shd w:val="clear" w:color="auto" w:fill="auto"/>
          </w:tcPr>
          <w:p w14:paraId="11FA992F" w14:textId="77777777" w:rsidR="00901769" w:rsidRPr="00914ED6" w:rsidRDefault="00901769" w:rsidP="00901769">
            <w:pPr>
              <w:spacing w:after="0" w:line="240" w:lineRule="auto"/>
              <w:rPr>
                <w:rFonts w:ascii="Trebuchet MS" w:hAnsi="Trebuchet MS" w:cs="Times New Roman"/>
                <w:strike/>
                <w:color w:val="000000" w:themeColor="text1"/>
                <w:sz w:val="20"/>
                <w:szCs w:val="20"/>
                <w:lang w:val="ro-RO"/>
              </w:rPr>
            </w:pPr>
            <w:r w:rsidRPr="00914ED6">
              <w:rPr>
                <w:rFonts w:ascii="Trebuchet MS" w:hAnsi="Trebuchet MS" w:cs="Times New Roman"/>
                <w:color w:val="000000"/>
                <w:sz w:val="20"/>
                <w:szCs w:val="20"/>
                <w:lang w:val="ro-RO"/>
              </w:rPr>
              <w:t>Lubrifianti tip</w:t>
            </w:r>
            <w:r w:rsidRPr="00914ED6">
              <w:rPr>
                <w:rFonts w:ascii="Trebuchet MS" w:hAnsi="Trebuchet MS" w:cs="Times New Roman"/>
                <w:color w:val="FF0000"/>
                <w:sz w:val="20"/>
                <w:szCs w:val="20"/>
                <w:lang w:val="ro-RO"/>
              </w:rPr>
              <w:t xml:space="preserve">  </w:t>
            </w:r>
            <w:r w:rsidRPr="00914ED6">
              <w:rPr>
                <w:rFonts w:ascii="Trebuchet MS" w:hAnsi="Trebuchet MS" w:cs="Times New Roman"/>
                <w:color w:val="000000" w:themeColor="text1"/>
                <w:sz w:val="20"/>
                <w:szCs w:val="20"/>
                <w:lang w:val="ro-RO"/>
              </w:rPr>
              <w:t>TURMOWOODOIL/Lubrifiant sintetic</w:t>
            </w:r>
          </w:p>
        </w:tc>
        <w:tc>
          <w:tcPr>
            <w:tcW w:w="1350" w:type="dxa"/>
            <w:tcBorders>
              <w:top w:val="single" w:sz="4" w:space="0" w:color="000000"/>
              <w:left w:val="single" w:sz="4" w:space="0" w:color="000000"/>
              <w:bottom w:val="single" w:sz="4" w:space="0" w:color="000000"/>
            </w:tcBorders>
            <w:shd w:val="clear" w:color="auto" w:fill="auto"/>
          </w:tcPr>
          <w:p w14:paraId="55D35AD1" w14:textId="77777777" w:rsidR="0047037B" w:rsidRPr="00914ED6" w:rsidRDefault="0047037B" w:rsidP="0090176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10</w:t>
            </w:r>
          </w:p>
        </w:tc>
        <w:tc>
          <w:tcPr>
            <w:tcW w:w="810" w:type="dxa"/>
            <w:tcBorders>
              <w:top w:val="single" w:sz="4" w:space="0" w:color="000000"/>
              <w:left w:val="single" w:sz="4" w:space="0" w:color="000000"/>
              <w:bottom w:val="single" w:sz="4" w:space="0" w:color="000000"/>
            </w:tcBorders>
            <w:shd w:val="clear" w:color="auto" w:fill="auto"/>
          </w:tcPr>
          <w:p w14:paraId="284FED5A" w14:textId="77777777" w:rsidR="0047037B" w:rsidRPr="00914ED6" w:rsidRDefault="0047037B" w:rsidP="0090176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D515EFA" w14:textId="77777777" w:rsidR="0047037B" w:rsidRPr="00914ED6" w:rsidRDefault="00901769" w:rsidP="00901769">
            <w:pPr>
              <w:spacing w:after="0" w:line="240" w:lineRule="auto"/>
              <w:rPr>
                <w:rFonts w:ascii="Trebuchet MS" w:hAnsi="Trebuchet MS" w:cs="Times New Roman"/>
                <w:strike/>
                <w:color w:val="000000" w:themeColor="text1"/>
                <w:sz w:val="20"/>
                <w:szCs w:val="20"/>
                <w:lang w:val="ro-RO"/>
              </w:rPr>
            </w:pPr>
            <w:r w:rsidRPr="00914ED6">
              <w:rPr>
                <w:rFonts w:ascii="Trebuchet MS" w:hAnsi="Trebuchet MS" w:cs="Times New Roman"/>
                <w:color w:val="000000" w:themeColor="text1"/>
                <w:sz w:val="20"/>
                <w:szCs w:val="20"/>
                <w:lang w:val="ro-RO"/>
              </w:rPr>
              <w:t>Aquatic Chronic 3-H412</w:t>
            </w:r>
          </w:p>
        </w:tc>
        <w:tc>
          <w:tcPr>
            <w:tcW w:w="540" w:type="dxa"/>
          </w:tcPr>
          <w:p w14:paraId="55B56905" w14:textId="77777777" w:rsidR="0047037B" w:rsidRPr="00914ED6" w:rsidRDefault="0047037B" w:rsidP="00C93C99">
            <w:pPr>
              <w:spacing w:after="0" w:line="240" w:lineRule="auto"/>
              <w:rPr>
                <w:rFonts w:ascii="Trebuchet MS" w:hAnsi="Trebuchet MS" w:cs="Times New Roman"/>
                <w:sz w:val="20"/>
                <w:szCs w:val="20"/>
                <w:lang w:val="ro-RO"/>
              </w:rPr>
            </w:pPr>
          </w:p>
        </w:tc>
      </w:tr>
      <w:tr w:rsidR="0047037B" w:rsidRPr="00914ED6" w14:paraId="08B2D356" w14:textId="77777777" w:rsidTr="00DC4664">
        <w:trPr>
          <w:gridAfter w:val="1"/>
          <w:wAfter w:w="540" w:type="dxa"/>
          <w:cantSplit/>
          <w:trHeight w:val="255"/>
        </w:trPr>
        <w:tc>
          <w:tcPr>
            <w:tcW w:w="1035" w:type="dxa"/>
            <w:tcBorders>
              <w:top w:val="single" w:sz="4" w:space="0" w:color="000000"/>
              <w:left w:val="single" w:sz="4" w:space="0" w:color="000000"/>
              <w:bottom w:val="single" w:sz="4" w:space="0" w:color="000000"/>
            </w:tcBorders>
            <w:shd w:val="clear" w:color="auto" w:fill="auto"/>
          </w:tcPr>
          <w:p w14:paraId="08F13478" w14:textId="77777777" w:rsidR="0047037B" w:rsidRPr="00914ED6" w:rsidRDefault="0047037B" w:rsidP="00C93C99">
            <w:pPr>
              <w:spacing w:after="0" w:line="240" w:lineRule="auto"/>
              <w:rPr>
                <w:rFonts w:ascii="Trebuchet MS" w:hAnsi="Trebuchet MS" w:cs="Times New Roman"/>
                <w:b/>
                <w:bCs/>
                <w:sz w:val="20"/>
                <w:szCs w:val="20"/>
                <w:lang w:val="ro-RO"/>
              </w:rPr>
            </w:pPr>
            <w:r w:rsidRPr="00914ED6">
              <w:rPr>
                <w:rFonts w:ascii="Trebuchet MS" w:hAnsi="Trebuchet MS" w:cs="Times New Roman"/>
                <w:sz w:val="20"/>
                <w:szCs w:val="20"/>
                <w:lang w:val="ro-RO"/>
              </w:rPr>
              <w:t>Amestec</w:t>
            </w:r>
          </w:p>
        </w:tc>
        <w:tc>
          <w:tcPr>
            <w:tcW w:w="4455" w:type="dxa"/>
            <w:tcBorders>
              <w:top w:val="single" w:sz="4" w:space="0" w:color="000000"/>
              <w:left w:val="single" w:sz="4" w:space="0" w:color="000000"/>
              <w:bottom w:val="single" w:sz="4" w:space="0" w:color="000000"/>
            </w:tcBorders>
            <w:shd w:val="clear" w:color="auto" w:fill="auto"/>
          </w:tcPr>
          <w:p w14:paraId="28769000" w14:textId="77777777" w:rsidR="0047037B" w:rsidRPr="00914ED6" w:rsidRDefault="009A2336" w:rsidP="00C93C99">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Agent de separare</w:t>
            </w:r>
          </w:p>
          <w:p w14:paraId="677F1083"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-Z)-N-methyl-N-(1-oxo-9-octadecenyl)glycine1-2%</w:t>
            </w:r>
          </w:p>
          <w:p w14:paraId="10A95A7E"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-Phosphoric acid, octyl ester1-2%</w:t>
            </w:r>
          </w:p>
          <w:p w14:paraId="4C0152A3"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-Morfolina &lt;1%</w:t>
            </w:r>
          </w:p>
          <w:p w14:paraId="69CC2043"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-2-(2-butoxietoxi)etanol &lt;1%</w:t>
            </w:r>
          </w:p>
          <w:p w14:paraId="56FE9D81"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-masa de reactie a :5-clor-2-metil-4-izotiazolin-3-ona] si 2-metil-2H -izotiazol-3-ona &lt;1%</w:t>
            </w:r>
          </w:p>
        </w:tc>
        <w:tc>
          <w:tcPr>
            <w:tcW w:w="1350" w:type="dxa"/>
            <w:tcBorders>
              <w:top w:val="single" w:sz="4" w:space="0" w:color="000000"/>
              <w:left w:val="single" w:sz="4" w:space="0" w:color="000000"/>
              <w:bottom w:val="single" w:sz="4" w:space="0" w:color="000000"/>
            </w:tcBorders>
            <w:shd w:val="clear" w:color="auto" w:fill="auto"/>
          </w:tcPr>
          <w:p w14:paraId="00ED3EAD"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193</w:t>
            </w:r>
          </w:p>
        </w:tc>
        <w:tc>
          <w:tcPr>
            <w:tcW w:w="810" w:type="dxa"/>
            <w:tcBorders>
              <w:top w:val="single" w:sz="4" w:space="0" w:color="000000"/>
              <w:left w:val="single" w:sz="4" w:space="0" w:color="000000"/>
              <w:bottom w:val="single" w:sz="4" w:space="0" w:color="000000"/>
            </w:tcBorders>
            <w:shd w:val="clear" w:color="auto" w:fill="auto"/>
          </w:tcPr>
          <w:p w14:paraId="288A1A09"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515A509"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Eye Dam.1-H318</w:t>
            </w:r>
          </w:p>
          <w:p w14:paraId="3A69207A"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Skin Irit 2-H315</w:t>
            </w:r>
          </w:p>
          <w:p w14:paraId="6E0FAE27"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Skin Sens. 1-H317</w:t>
            </w:r>
          </w:p>
          <w:p w14:paraId="6A98F318" w14:textId="77777777" w:rsidR="0047037B" w:rsidRPr="00914ED6" w:rsidRDefault="0047037B" w:rsidP="00C93C99">
            <w:pPr>
              <w:pStyle w:val="BalloonText"/>
              <w:rPr>
                <w:rFonts w:ascii="Trebuchet MS" w:hAnsi="Trebuchet MS" w:cs="Times New Roman"/>
                <w:sz w:val="20"/>
                <w:szCs w:val="20"/>
                <w:lang w:val="ro-RO"/>
              </w:rPr>
            </w:pPr>
          </w:p>
        </w:tc>
      </w:tr>
      <w:tr w:rsidR="0047037B" w:rsidRPr="00914ED6" w14:paraId="03C98E3C" w14:textId="77777777" w:rsidTr="00DC4664">
        <w:trPr>
          <w:gridAfter w:val="1"/>
          <w:wAfter w:w="540" w:type="dxa"/>
          <w:cantSplit/>
          <w:trHeight w:val="1052"/>
        </w:trPr>
        <w:tc>
          <w:tcPr>
            <w:tcW w:w="1035" w:type="dxa"/>
            <w:tcBorders>
              <w:top w:val="single" w:sz="4" w:space="0" w:color="000000"/>
              <w:left w:val="single" w:sz="4" w:space="0" w:color="000000"/>
              <w:bottom w:val="single" w:sz="4" w:space="0" w:color="000000"/>
            </w:tcBorders>
            <w:shd w:val="clear" w:color="auto" w:fill="auto"/>
          </w:tcPr>
          <w:p w14:paraId="4F624822" w14:textId="77777777" w:rsidR="0047037B" w:rsidRPr="00914ED6" w:rsidRDefault="0047037B" w:rsidP="00C93C99">
            <w:pPr>
              <w:spacing w:after="0" w:line="240" w:lineRule="auto"/>
              <w:rPr>
                <w:rFonts w:ascii="Trebuchet MS" w:hAnsi="Trebuchet MS" w:cs="Times New Roman"/>
                <w:b/>
                <w:bCs/>
                <w:sz w:val="20"/>
                <w:szCs w:val="20"/>
                <w:lang w:val="ro-RO"/>
              </w:rPr>
            </w:pPr>
            <w:r w:rsidRPr="00914ED6">
              <w:rPr>
                <w:rFonts w:ascii="Trebuchet MS" w:hAnsi="Trebuchet MS" w:cs="Times New Roman"/>
                <w:sz w:val="20"/>
                <w:szCs w:val="20"/>
                <w:lang w:val="ro-RO"/>
              </w:rPr>
              <w:t>Alte materii</w:t>
            </w:r>
          </w:p>
        </w:tc>
        <w:tc>
          <w:tcPr>
            <w:tcW w:w="4455" w:type="dxa"/>
            <w:tcBorders>
              <w:top w:val="single" w:sz="4" w:space="0" w:color="000000"/>
              <w:left w:val="single" w:sz="4" w:space="0" w:color="000000"/>
              <w:bottom w:val="single" w:sz="4" w:space="0" w:color="000000"/>
            </w:tcBorders>
            <w:shd w:val="clear" w:color="auto" w:fill="auto"/>
          </w:tcPr>
          <w:p w14:paraId="08761B8B"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Motorin</w:t>
            </w:r>
            <w:r w:rsidR="004E685E" w:rsidRPr="00914ED6">
              <w:rPr>
                <w:rFonts w:ascii="Trebuchet MS" w:hAnsi="Trebuchet MS" w:cs="Times New Roman"/>
                <w:b/>
                <w:bCs/>
                <w:sz w:val="20"/>
                <w:szCs w:val="20"/>
                <w:lang w:val="ro-RO"/>
              </w:rPr>
              <w:t>ă</w:t>
            </w:r>
            <w:r w:rsidRPr="00914ED6">
              <w:rPr>
                <w:rFonts w:ascii="Trebuchet MS" w:hAnsi="Trebuchet MS" w:cs="Times New Roman"/>
                <w:sz w:val="20"/>
                <w:szCs w:val="20"/>
                <w:lang w:val="ro-RO"/>
              </w:rPr>
              <w:t xml:space="preserve">/ </w:t>
            </w:r>
          </w:p>
          <w:p w14:paraId="360B5925"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Amestec de hidrocarburi</w:t>
            </w:r>
          </w:p>
          <w:p w14:paraId="6C67BC60" w14:textId="77777777" w:rsidR="0047037B" w:rsidRPr="00914ED6" w:rsidRDefault="0047037B" w:rsidP="00C93C99">
            <w:pPr>
              <w:spacing w:after="0" w:line="240" w:lineRule="auto"/>
              <w:rPr>
                <w:rFonts w:ascii="Trebuchet MS" w:hAnsi="Trebuchet MS" w:cs="Times New Roman"/>
                <w:sz w:val="20"/>
                <w:szCs w:val="20"/>
                <w:lang w:val="ro-RO"/>
              </w:rPr>
            </w:pPr>
          </w:p>
          <w:p w14:paraId="62B2AA35" w14:textId="77777777" w:rsidR="0047037B" w:rsidRPr="00914ED6" w:rsidRDefault="0047037B" w:rsidP="00C93C99">
            <w:pPr>
              <w:spacing w:after="0" w:line="240" w:lineRule="auto"/>
              <w:rPr>
                <w:rFonts w:ascii="Trebuchet MS" w:hAnsi="Trebuchet MS" w:cs="Times New Roman"/>
                <w:sz w:val="20"/>
                <w:szCs w:val="20"/>
                <w:lang w:val="ro-RO"/>
              </w:rPr>
            </w:pPr>
          </w:p>
          <w:p w14:paraId="7B388C7D" w14:textId="77777777" w:rsidR="0047037B" w:rsidRPr="00914ED6" w:rsidRDefault="0047037B" w:rsidP="00C93C99">
            <w:pPr>
              <w:pStyle w:val="BalloonText"/>
              <w:rPr>
                <w:rFonts w:ascii="Trebuchet MS" w:hAnsi="Trebuchet MS" w:cs="Times New Roman"/>
                <w:sz w:val="20"/>
                <w:szCs w:val="20"/>
                <w:lang w:val="ro-RO"/>
              </w:rPr>
            </w:pPr>
          </w:p>
          <w:p w14:paraId="4372A46D" w14:textId="77777777" w:rsidR="0047037B" w:rsidRPr="00914ED6" w:rsidRDefault="0047037B" w:rsidP="00C93C99">
            <w:pPr>
              <w:spacing w:after="0" w:line="240" w:lineRule="auto"/>
              <w:rPr>
                <w:rFonts w:ascii="Trebuchet MS" w:hAnsi="Trebuchet MS" w:cs="Times New Roman"/>
                <w:sz w:val="20"/>
                <w:szCs w:val="20"/>
                <w:lang w:val="ro-RO"/>
              </w:rPr>
            </w:pPr>
          </w:p>
        </w:tc>
        <w:tc>
          <w:tcPr>
            <w:tcW w:w="1350" w:type="dxa"/>
            <w:tcBorders>
              <w:top w:val="single" w:sz="4" w:space="0" w:color="000000"/>
              <w:left w:val="single" w:sz="4" w:space="0" w:color="000000"/>
              <w:bottom w:val="single" w:sz="4" w:space="0" w:color="000000"/>
            </w:tcBorders>
            <w:shd w:val="clear" w:color="auto" w:fill="auto"/>
          </w:tcPr>
          <w:p w14:paraId="201ABDBF"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600</w:t>
            </w:r>
          </w:p>
        </w:tc>
        <w:tc>
          <w:tcPr>
            <w:tcW w:w="810" w:type="dxa"/>
            <w:tcBorders>
              <w:top w:val="single" w:sz="4" w:space="0" w:color="000000"/>
              <w:left w:val="single" w:sz="4" w:space="0" w:color="000000"/>
              <w:bottom w:val="single" w:sz="4" w:space="0" w:color="000000"/>
            </w:tcBorders>
            <w:shd w:val="clear" w:color="auto" w:fill="auto"/>
          </w:tcPr>
          <w:p w14:paraId="3CEDFB30"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0CA4020"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Carc. 2-H351</w:t>
            </w:r>
          </w:p>
          <w:p w14:paraId="3A0ABD61"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Flam.Lig.3-H226</w:t>
            </w:r>
          </w:p>
          <w:p w14:paraId="490FFD17"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Asp.Tox.1- H304</w:t>
            </w:r>
          </w:p>
          <w:p w14:paraId="056D46CE"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Skin.Irit.2-H315</w:t>
            </w:r>
          </w:p>
          <w:p w14:paraId="4C421272"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Acute Tox.4-H332</w:t>
            </w:r>
          </w:p>
          <w:p w14:paraId="1DCA6F71"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STOT RE 2 - H373</w:t>
            </w:r>
          </w:p>
          <w:p w14:paraId="7A21F539"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Aquatic Chronic 2-H411</w:t>
            </w:r>
          </w:p>
        </w:tc>
      </w:tr>
      <w:tr w:rsidR="0047037B" w:rsidRPr="00914ED6" w14:paraId="3081D14D" w14:textId="77777777" w:rsidTr="00DC4664">
        <w:trPr>
          <w:gridAfter w:val="1"/>
          <w:wAfter w:w="540" w:type="dxa"/>
          <w:cantSplit/>
          <w:trHeight w:val="566"/>
        </w:trPr>
        <w:tc>
          <w:tcPr>
            <w:tcW w:w="1035" w:type="dxa"/>
            <w:tcBorders>
              <w:top w:val="single" w:sz="4" w:space="0" w:color="000000"/>
              <w:left w:val="single" w:sz="4" w:space="0" w:color="000000"/>
              <w:bottom w:val="single" w:sz="4" w:space="0" w:color="000000"/>
            </w:tcBorders>
            <w:shd w:val="clear" w:color="auto" w:fill="auto"/>
          </w:tcPr>
          <w:p w14:paraId="66625775"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Substan</w:t>
            </w:r>
            <w:r w:rsidR="00450148" w:rsidRPr="00914ED6">
              <w:rPr>
                <w:rFonts w:ascii="Trebuchet MS" w:hAnsi="Trebuchet MS" w:cs="Times New Roman"/>
                <w:sz w:val="20"/>
                <w:szCs w:val="20"/>
                <w:lang w:val="ro-RO"/>
              </w:rPr>
              <w:t>ț</w:t>
            </w:r>
            <w:r w:rsidR="00B17C6F" w:rsidRPr="00914ED6">
              <w:rPr>
                <w:rFonts w:ascii="Trebuchet MS" w:hAnsi="Trebuchet MS" w:cs="Times New Roman"/>
                <w:sz w:val="20"/>
                <w:szCs w:val="20"/>
                <w:lang w:val="ro-RO"/>
              </w:rPr>
              <w:t>e chimice periculoase</w:t>
            </w:r>
          </w:p>
        </w:tc>
        <w:tc>
          <w:tcPr>
            <w:tcW w:w="4455" w:type="dxa"/>
            <w:tcBorders>
              <w:top w:val="single" w:sz="4" w:space="0" w:color="000000"/>
              <w:left w:val="single" w:sz="4" w:space="0" w:color="000000"/>
              <w:bottom w:val="single" w:sz="4" w:space="0" w:color="000000"/>
            </w:tcBorders>
            <w:shd w:val="clear" w:color="auto" w:fill="auto"/>
          </w:tcPr>
          <w:p w14:paraId="65C1FE2A" w14:textId="77777777" w:rsidR="0047037B" w:rsidRPr="00914ED6" w:rsidRDefault="0047037B" w:rsidP="00C93C99">
            <w:pPr>
              <w:spacing w:after="0" w:line="240" w:lineRule="auto"/>
              <w:rPr>
                <w:rFonts w:ascii="Trebuchet MS" w:hAnsi="Trebuchet MS" w:cs="Times New Roman"/>
                <w:b/>
                <w:bCs/>
                <w:sz w:val="20"/>
                <w:szCs w:val="20"/>
                <w:lang w:val="ro-RO"/>
              </w:rPr>
            </w:pPr>
            <w:r w:rsidRPr="00914ED6">
              <w:rPr>
                <w:rFonts w:ascii="Trebuchet MS" w:hAnsi="Trebuchet MS" w:cs="Times New Roman"/>
                <w:b/>
                <w:bCs/>
                <w:sz w:val="20"/>
                <w:szCs w:val="20"/>
                <w:lang w:val="ro-RO"/>
              </w:rPr>
              <w:t xml:space="preserve">Oxigen </w:t>
            </w:r>
          </w:p>
          <w:p w14:paraId="5E408937"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CAS:07782-44-7</w:t>
            </w:r>
          </w:p>
        </w:tc>
        <w:tc>
          <w:tcPr>
            <w:tcW w:w="1350" w:type="dxa"/>
            <w:tcBorders>
              <w:top w:val="single" w:sz="4" w:space="0" w:color="000000"/>
              <w:left w:val="single" w:sz="4" w:space="0" w:color="000000"/>
              <w:bottom w:val="single" w:sz="4" w:space="0" w:color="000000"/>
            </w:tcBorders>
            <w:shd w:val="clear" w:color="auto" w:fill="auto"/>
          </w:tcPr>
          <w:p w14:paraId="6CDCFBC3"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162</w:t>
            </w:r>
          </w:p>
        </w:tc>
        <w:tc>
          <w:tcPr>
            <w:tcW w:w="810" w:type="dxa"/>
            <w:tcBorders>
              <w:top w:val="single" w:sz="4" w:space="0" w:color="000000"/>
              <w:left w:val="single" w:sz="4" w:space="0" w:color="000000"/>
              <w:bottom w:val="single" w:sz="4" w:space="0" w:color="000000"/>
            </w:tcBorders>
            <w:shd w:val="clear" w:color="auto" w:fill="auto"/>
          </w:tcPr>
          <w:p w14:paraId="74B3608C"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Mc/an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08BCCAD"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Ox. Gas 1-H270</w:t>
            </w:r>
          </w:p>
          <w:p w14:paraId="2E37DF64"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 xml:space="preserve"> Press. Gas-H 280</w:t>
            </w:r>
          </w:p>
        </w:tc>
      </w:tr>
      <w:tr w:rsidR="0047037B" w:rsidRPr="00914ED6" w14:paraId="3C63112A" w14:textId="77777777" w:rsidTr="00901769">
        <w:trPr>
          <w:gridAfter w:val="1"/>
          <w:wAfter w:w="540" w:type="dxa"/>
          <w:cantSplit/>
          <w:trHeight w:val="238"/>
        </w:trPr>
        <w:tc>
          <w:tcPr>
            <w:tcW w:w="1035" w:type="dxa"/>
            <w:tcBorders>
              <w:top w:val="single" w:sz="4" w:space="0" w:color="000000"/>
              <w:left w:val="single" w:sz="4" w:space="0" w:color="000000"/>
              <w:bottom w:val="single" w:sz="4" w:space="0" w:color="auto"/>
            </w:tcBorders>
            <w:shd w:val="clear" w:color="auto" w:fill="auto"/>
          </w:tcPr>
          <w:p w14:paraId="7F4745DE"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Substan</w:t>
            </w:r>
            <w:r w:rsidR="00450148" w:rsidRPr="00914ED6">
              <w:rPr>
                <w:rFonts w:ascii="Trebuchet MS" w:hAnsi="Trebuchet MS" w:cs="Times New Roman"/>
                <w:sz w:val="20"/>
                <w:szCs w:val="20"/>
                <w:lang w:val="ro-RO"/>
              </w:rPr>
              <w:t>ț</w:t>
            </w:r>
            <w:r w:rsidRPr="00914ED6">
              <w:rPr>
                <w:rFonts w:ascii="Trebuchet MS" w:hAnsi="Trebuchet MS" w:cs="Times New Roman"/>
                <w:sz w:val="20"/>
                <w:szCs w:val="20"/>
                <w:lang w:val="ro-RO"/>
              </w:rPr>
              <w:t>e chimice periculoase</w:t>
            </w:r>
          </w:p>
          <w:p w14:paraId="6C50601D" w14:textId="77777777" w:rsidR="0047037B" w:rsidRPr="00914ED6" w:rsidRDefault="0047037B" w:rsidP="00C93C99">
            <w:pPr>
              <w:pStyle w:val="BalloonText"/>
              <w:rPr>
                <w:rFonts w:ascii="Trebuchet MS" w:hAnsi="Trebuchet MS" w:cs="Times New Roman"/>
                <w:sz w:val="20"/>
                <w:szCs w:val="20"/>
                <w:lang w:val="ro-RO"/>
              </w:rPr>
            </w:pPr>
          </w:p>
        </w:tc>
        <w:tc>
          <w:tcPr>
            <w:tcW w:w="4455" w:type="dxa"/>
            <w:tcBorders>
              <w:top w:val="single" w:sz="4" w:space="0" w:color="000000"/>
              <w:left w:val="single" w:sz="4" w:space="0" w:color="000000"/>
              <w:bottom w:val="single" w:sz="4" w:space="0" w:color="auto"/>
            </w:tcBorders>
            <w:shd w:val="clear" w:color="auto" w:fill="auto"/>
          </w:tcPr>
          <w:p w14:paraId="62842C26" w14:textId="77777777" w:rsidR="0047037B" w:rsidRPr="00914ED6" w:rsidRDefault="0047037B" w:rsidP="00C93C99">
            <w:pPr>
              <w:spacing w:after="0" w:line="240" w:lineRule="auto"/>
              <w:rPr>
                <w:rFonts w:ascii="Trebuchet MS" w:hAnsi="Trebuchet MS" w:cs="Times New Roman"/>
                <w:b/>
                <w:bCs/>
                <w:sz w:val="20"/>
                <w:szCs w:val="20"/>
                <w:lang w:val="ro-RO"/>
              </w:rPr>
            </w:pPr>
            <w:r w:rsidRPr="00914ED6">
              <w:rPr>
                <w:rFonts w:ascii="Trebuchet MS" w:hAnsi="Trebuchet MS" w:cs="Times New Roman"/>
                <w:b/>
                <w:bCs/>
                <w:sz w:val="20"/>
                <w:szCs w:val="20"/>
                <w:lang w:val="ro-RO"/>
              </w:rPr>
              <w:t>Acetilen</w:t>
            </w:r>
            <w:r w:rsidR="00450148" w:rsidRPr="00914ED6">
              <w:rPr>
                <w:rFonts w:ascii="Trebuchet MS" w:hAnsi="Trebuchet MS" w:cs="Times New Roman"/>
                <w:b/>
                <w:bCs/>
                <w:sz w:val="20"/>
                <w:szCs w:val="20"/>
                <w:lang w:val="ro-RO"/>
              </w:rPr>
              <w:t>ă</w:t>
            </w:r>
            <w:r w:rsidRPr="00914ED6">
              <w:rPr>
                <w:rFonts w:ascii="Trebuchet MS" w:hAnsi="Trebuchet MS" w:cs="Times New Roman"/>
                <w:b/>
                <w:bCs/>
                <w:sz w:val="20"/>
                <w:szCs w:val="20"/>
                <w:lang w:val="ro-RO"/>
              </w:rPr>
              <w:t xml:space="preserve"> </w:t>
            </w:r>
          </w:p>
          <w:p w14:paraId="039E9223" w14:textId="77777777" w:rsidR="0047037B" w:rsidRPr="00914ED6" w:rsidRDefault="0047037B" w:rsidP="00C93C99">
            <w:pPr>
              <w:pStyle w:val="BalloonText"/>
              <w:rPr>
                <w:rFonts w:ascii="Trebuchet MS" w:hAnsi="Trebuchet MS" w:cs="Times New Roman"/>
                <w:b/>
                <w:bCs/>
                <w:sz w:val="20"/>
                <w:szCs w:val="20"/>
                <w:lang w:val="ro-RO"/>
              </w:rPr>
            </w:pPr>
            <w:r w:rsidRPr="00914ED6">
              <w:rPr>
                <w:rFonts w:ascii="Trebuchet MS" w:hAnsi="Trebuchet MS" w:cs="Times New Roman"/>
                <w:b/>
                <w:bCs/>
                <w:sz w:val="20"/>
                <w:szCs w:val="20"/>
                <w:lang w:val="ro-RO"/>
              </w:rPr>
              <w:t>CAS:74-86-2</w:t>
            </w:r>
          </w:p>
          <w:p w14:paraId="75590481" w14:textId="77777777" w:rsidR="0047037B" w:rsidRPr="00914ED6" w:rsidRDefault="0047037B" w:rsidP="00C93C99">
            <w:pPr>
              <w:pStyle w:val="BalloonText"/>
              <w:rPr>
                <w:rFonts w:ascii="Trebuchet MS" w:hAnsi="Trebuchet MS" w:cs="Times New Roman"/>
                <w:b/>
                <w:bCs/>
                <w:sz w:val="20"/>
                <w:szCs w:val="20"/>
                <w:lang w:val="ro-RO"/>
              </w:rPr>
            </w:pPr>
          </w:p>
          <w:p w14:paraId="730EC71D" w14:textId="77777777" w:rsidR="0047037B" w:rsidRPr="00914ED6" w:rsidRDefault="0047037B" w:rsidP="00C93C99">
            <w:pPr>
              <w:pStyle w:val="BalloonText"/>
              <w:rPr>
                <w:rFonts w:ascii="Trebuchet MS" w:hAnsi="Trebuchet MS" w:cs="Times New Roman"/>
                <w:b/>
                <w:bCs/>
                <w:sz w:val="20"/>
                <w:szCs w:val="20"/>
                <w:lang w:val="ro-RO"/>
              </w:rPr>
            </w:pPr>
          </w:p>
        </w:tc>
        <w:tc>
          <w:tcPr>
            <w:tcW w:w="1350" w:type="dxa"/>
            <w:tcBorders>
              <w:top w:val="single" w:sz="4" w:space="0" w:color="000000"/>
              <w:left w:val="single" w:sz="4" w:space="0" w:color="000000"/>
              <w:bottom w:val="single" w:sz="4" w:space="0" w:color="auto"/>
            </w:tcBorders>
            <w:shd w:val="clear" w:color="auto" w:fill="auto"/>
          </w:tcPr>
          <w:p w14:paraId="18F9A64A"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100</w:t>
            </w:r>
          </w:p>
        </w:tc>
        <w:tc>
          <w:tcPr>
            <w:tcW w:w="810" w:type="dxa"/>
            <w:tcBorders>
              <w:top w:val="single" w:sz="4" w:space="0" w:color="000000"/>
              <w:left w:val="single" w:sz="4" w:space="0" w:color="000000"/>
              <w:bottom w:val="single" w:sz="4" w:space="0" w:color="auto"/>
            </w:tcBorders>
            <w:shd w:val="clear" w:color="auto" w:fill="auto"/>
          </w:tcPr>
          <w:p w14:paraId="3C6D1703"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Mc/an</w:t>
            </w:r>
          </w:p>
        </w:tc>
        <w:tc>
          <w:tcPr>
            <w:tcW w:w="1890" w:type="dxa"/>
            <w:tcBorders>
              <w:top w:val="single" w:sz="4" w:space="0" w:color="000000"/>
              <w:left w:val="single" w:sz="4" w:space="0" w:color="000000"/>
              <w:bottom w:val="single" w:sz="4" w:space="0" w:color="auto"/>
              <w:right w:val="single" w:sz="4" w:space="0" w:color="000000"/>
            </w:tcBorders>
            <w:shd w:val="clear" w:color="auto" w:fill="auto"/>
          </w:tcPr>
          <w:p w14:paraId="4018956C"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Flam. Gas 1 H220</w:t>
            </w:r>
          </w:p>
          <w:p w14:paraId="0A292714"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Press. Gas-H280</w:t>
            </w:r>
          </w:p>
          <w:p w14:paraId="67CCF1BF"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Pericol de explozie chiar si in absenta aerului, Categoria A - H230</w:t>
            </w:r>
          </w:p>
        </w:tc>
      </w:tr>
      <w:tr w:rsidR="0047037B" w:rsidRPr="00914ED6" w14:paraId="0AB7AD63" w14:textId="77777777" w:rsidTr="00901769">
        <w:trPr>
          <w:gridAfter w:val="1"/>
          <w:wAfter w:w="540" w:type="dxa"/>
          <w:cantSplit/>
          <w:trHeight w:val="238"/>
        </w:trPr>
        <w:tc>
          <w:tcPr>
            <w:tcW w:w="1035" w:type="dxa"/>
            <w:tcBorders>
              <w:top w:val="single" w:sz="4" w:space="0" w:color="auto"/>
              <w:left w:val="single" w:sz="4" w:space="0" w:color="auto"/>
              <w:bottom w:val="single" w:sz="4" w:space="0" w:color="auto"/>
              <w:right w:val="single" w:sz="4" w:space="0" w:color="auto"/>
            </w:tcBorders>
            <w:shd w:val="clear" w:color="auto" w:fill="auto"/>
          </w:tcPr>
          <w:p w14:paraId="3F965DDC"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Substan</w:t>
            </w:r>
            <w:r w:rsidR="00450148" w:rsidRPr="00914ED6">
              <w:rPr>
                <w:rFonts w:ascii="Trebuchet MS" w:hAnsi="Trebuchet MS" w:cs="Times New Roman"/>
                <w:sz w:val="20"/>
                <w:szCs w:val="20"/>
                <w:lang w:val="ro-RO"/>
              </w:rPr>
              <w:t>ț</w:t>
            </w:r>
            <w:r w:rsidRPr="00914ED6">
              <w:rPr>
                <w:rFonts w:ascii="Trebuchet MS" w:hAnsi="Trebuchet MS" w:cs="Times New Roman"/>
                <w:sz w:val="20"/>
                <w:szCs w:val="20"/>
                <w:lang w:val="ro-RO"/>
              </w:rPr>
              <w:t>e chimice periculoase</w:t>
            </w:r>
          </w:p>
          <w:p w14:paraId="069BA674" w14:textId="77777777" w:rsidR="0047037B" w:rsidRPr="00914ED6" w:rsidRDefault="0047037B" w:rsidP="00C93C99">
            <w:pPr>
              <w:pStyle w:val="BalloonText"/>
              <w:rPr>
                <w:rFonts w:ascii="Trebuchet MS" w:hAnsi="Trebuchet MS" w:cs="Times New Roman"/>
                <w:sz w:val="20"/>
                <w:szCs w:val="20"/>
                <w:lang w:val="ro-RO"/>
              </w:rPr>
            </w:pPr>
          </w:p>
        </w:tc>
        <w:tc>
          <w:tcPr>
            <w:tcW w:w="4455" w:type="dxa"/>
            <w:tcBorders>
              <w:top w:val="single" w:sz="4" w:space="0" w:color="auto"/>
              <w:left w:val="single" w:sz="4" w:space="0" w:color="auto"/>
              <w:bottom w:val="single" w:sz="4" w:space="0" w:color="auto"/>
              <w:right w:val="single" w:sz="4" w:space="0" w:color="auto"/>
            </w:tcBorders>
            <w:shd w:val="clear" w:color="auto" w:fill="auto"/>
          </w:tcPr>
          <w:p w14:paraId="1C4D6857" w14:textId="77777777" w:rsidR="0047037B" w:rsidRPr="00914ED6" w:rsidRDefault="0047037B" w:rsidP="00C93C99">
            <w:pPr>
              <w:spacing w:after="0" w:line="240" w:lineRule="auto"/>
              <w:rPr>
                <w:rFonts w:ascii="Trebuchet MS" w:hAnsi="Trebuchet MS" w:cs="Times New Roman"/>
                <w:b/>
                <w:bCs/>
                <w:sz w:val="20"/>
                <w:szCs w:val="20"/>
                <w:lang w:val="ro-RO"/>
              </w:rPr>
            </w:pPr>
            <w:r w:rsidRPr="00914ED6">
              <w:rPr>
                <w:rFonts w:ascii="Trebuchet MS" w:hAnsi="Trebuchet MS" w:cs="Times New Roman"/>
                <w:b/>
                <w:bCs/>
                <w:sz w:val="20"/>
                <w:szCs w:val="20"/>
                <w:lang w:val="ro-RO"/>
              </w:rPr>
              <w:t xml:space="preserve">Argon comprimat </w:t>
            </w:r>
          </w:p>
          <w:p w14:paraId="60A88DEC" w14:textId="77777777" w:rsidR="0047037B" w:rsidRPr="00914ED6" w:rsidRDefault="0047037B" w:rsidP="00C93C99">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CAS: 7440-37-1</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D59790A"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234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855A76" w14:textId="77777777" w:rsidR="0047037B" w:rsidRPr="00914ED6" w:rsidRDefault="0047037B" w:rsidP="00C93C99">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Mc/an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2EC34F1" w14:textId="77777777" w:rsidR="0047037B" w:rsidRPr="00914ED6" w:rsidRDefault="0047037B" w:rsidP="00C93C99">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Gaz sub presiune; pericol de explozie in caz de incalzire - H280</w:t>
            </w:r>
          </w:p>
        </w:tc>
      </w:tr>
      <w:tr w:rsidR="00901769" w:rsidRPr="00914ED6" w14:paraId="5D92A4E9" w14:textId="77777777" w:rsidTr="00901769">
        <w:trPr>
          <w:gridAfter w:val="1"/>
          <w:wAfter w:w="540" w:type="dxa"/>
          <w:cantSplit/>
          <w:trHeight w:val="238"/>
        </w:trPr>
        <w:tc>
          <w:tcPr>
            <w:tcW w:w="1035" w:type="dxa"/>
            <w:tcBorders>
              <w:top w:val="single" w:sz="4" w:space="0" w:color="auto"/>
              <w:left w:val="single" w:sz="4" w:space="0" w:color="auto"/>
              <w:bottom w:val="single" w:sz="4" w:space="0" w:color="auto"/>
              <w:right w:val="single" w:sz="4" w:space="0" w:color="auto"/>
            </w:tcBorders>
            <w:shd w:val="clear" w:color="auto" w:fill="auto"/>
          </w:tcPr>
          <w:p w14:paraId="43836C68" w14:textId="77777777" w:rsidR="00901769" w:rsidRPr="00914ED6" w:rsidRDefault="00901769" w:rsidP="00901769">
            <w:pPr>
              <w:pStyle w:val="BalloonText"/>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lastRenderedPageBreak/>
              <w:t>Substanțe chimice periculoase</w:t>
            </w:r>
          </w:p>
          <w:p w14:paraId="23E2A986" w14:textId="77777777" w:rsidR="00901769" w:rsidRPr="00914ED6" w:rsidRDefault="00901769" w:rsidP="00901769">
            <w:pPr>
              <w:pStyle w:val="BalloonText"/>
              <w:snapToGrid w:val="0"/>
              <w:rPr>
                <w:rFonts w:ascii="Trebuchet MS" w:hAnsi="Trebuchet MS" w:cs="Times New Roman"/>
                <w:color w:val="000000" w:themeColor="text1"/>
                <w:sz w:val="20"/>
                <w:szCs w:val="20"/>
                <w:lang w:val="ro-RO"/>
              </w:rPr>
            </w:pPr>
          </w:p>
        </w:tc>
        <w:tc>
          <w:tcPr>
            <w:tcW w:w="4455" w:type="dxa"/>
            <w:tcBorders>
              <w:top w:val="single" w:sz="4" w:space="0" w:color="auto"/>
              <w:left w:val="single" w:sz="4" w:space="0" w:color="auto"/>
              <w:bottom w:val="single" w:sz="4" w:space="0" w:color="auto"/>
              <w:right w:val="single" w:sz="4" w:space="0" w:color="auto"/>
            </w:tcBorders>
            <w:shd w:val="clear" w:color="auto" w:fill="auto"/>
          </w:tcPr>
          <w:p w14:paraId="498E480E" w14:textId="77777777" w:rsidR="00901769" w:rsidRPr="00914ED6" w:rsidRDefault="00901769" w:rsidP="00AC128C">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Coagulant</w:t>
            </w:r>
          </w:p>
          <w:p w14:paraId="726F1AC6" w14:textId="77777777" w:rsidR="00901769" w:rsidRPr="00914ED6" w:rsidRDefault="00901769" w:rsidP="00AC128C">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Clorura ferica FeCl</w:t>
            </w:r>
            <w:r w:rsidRPr="00914ED6">
              <w:rPr>
                <w:rFonts w:ascii="Trebuchet MS" w:eastAsia="Arial Unicode MS" w:hAnsi="Trebuchet MS" w:cs="Times New Roman"/>
                <w:color w:val="000000" w:themeColor="text1"/>
                <w:sz w:val="20"/>
                <w:vertAlign w:val="subscript"/>
                <w:lang w:val="en-US"/>
              </w:rPr>
              <w:t>3</w:t>
            </w:r>
            <w:r w:rsidRPr="00914ED6">
              <w:rPr>
                <w:rFonts w:ascii="Trebuchet MS" w:eastAsia="Arial Unicode MS" w:hAnsi="Trebuchet MS" w:cs="Times New Roman"/>
                <w:color w:val="000000" w:themeColor="text1"/>
                <w:sz w:val="20"/>
                <w:lang w:val="en-US"/>
              </w:rPr>
              <w:t xml:space="preserve"> </w:t>
            </w:r>
          </w:p>
          <w:p w14:paraId="2B630808" w14:textId="77777777" w:rsidR="00901769" w:rsidRPr="00914ED6" w:rsidRDefault="00901769" w:rsidP="00AC128C">
            <w:pPr>
              <w:pStyle w:val="BalloonText1"/>
              <w:rPr>
                <w:rFonts w:ascii="Trebuchet MS" w:eastAsia="Arial Unicode MS" w:hAnsi="Trebuchet MS" w:cs="Times New Roman"/>
                <w:color w:val="000000" w:themeColor="text1"/>
                <w:sz w:val="20"/>
                <w:lang w:val="en-US"/>
              </w:rPr>
            </w:pPr>
            <w:r w:rsidRPr="00914ED6">
              <w:rPr>
                <w:rFonts w:ascii="Trebuchet MS" w:hAnsi="Trebuchet MS" w:cs="Times New Roman"/>
                <w:color w:val="000000" w:themeColor="text1"/>
                <w:sz w:val="20"/>
                <w:lang w:val="ro-RO"/>
              </w:rPr>
              <w:t>CAS 7705-08-0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137D62D" w14:textId="77777777" w:rsidR="00901769" w:rsidRPr="00914ED6" w:rsidRDefault="00901769" w:rsidP="001C04BE">
            <w:pPr>
              <w:spacing w:after="0" w:line="240" w:lineRule="auto"/>
              <w:jc w:val="center"/>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62049D3" w14:textId="77777777" w:rsidR="00901769" w:rsidRPr="00914ED6" w:rsidRDefault="00901769" w:rsidP="001C04BE">
            <w:pPr>
              <w:spacing w:after="0" w:line="240" w:lineRule="auto"/>
              <w:jc w:val="center"/>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t/an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FBCF673" w14:textId="77777777" w:rsidR="00901769" w:rsidRPr="00914ED6" w:rsidRDefault="00901769" w:rsidP="00AC128C">
            <w:pPr>
              <w:spacing w:after="0" w:line="240" w:lineRule="auto"/>
              <w:rPr>
                <w:rFonts w:ascii="Trebuchet MS" w:hAnsi="Trebuchet MS" w:cs="Times New Roman"/>
                <w:color w:val="000000" w:themeColor="text1"/>
                <w:sz w:val="20"/>
                <w:szCs w:val="20"/>
              </w:rPr>
            </w:pPr>
            <w:r w:rsidRPr="00914ED6">
              <w:rPr>
                <w:rFonts w:ascii="Trebuchet MS" w:hAnsi="Trebuchet MS" w:cs="Times New Roman"/>
                <w:color w:val="000000" w:themeColor="text1"/>
                <w:sz w:val="20"/>
                <w:szCs w:val="20"/>
              </w:rPr>
              <w:t>Acute Tox.4-H302</w:t>
            </w:r>
          </w:p>
          <w:p w14:paraId="4F47689A" w14:textId="77777777" w:rsidR="00901769" w:rsidRPr="00914ED6" w:rsidRDefault="00901769" w:rsidP="00AC128C">
            <w:pPr>
              <w:spacing w:after="0" w:line="240" w:lineRule="auto"/>
              <w:rPr>
                <w:rFonts w:ascii="Trebuchet MS" w:hAnsi="Trebuchet MS" w:cs="Times New Roman"/>
                <w:color w:val="000000" w:themeColor="text1"/>
                <w:sz w:val="20"/>
                <w:szCs w:val="20"/>
              </w:rPr>
            </w:pPr>
            <w:r w:rsidRPr="00914ED6">
              <w:rPr>
                <w:rFonts w:ascii="Trebuchet MS" w:hAnsi="Trebuchet MS" w:cs="Times New Roman"/>
                <w:color w:val="000000" w:themeColor="text1"/>
                <w:sz w:val="20"/>
                <w:szCs w:val="20"/>
              </w:rPr>
              <w:t>Eye Dam 1-H318</w:t>
            </w:r>
          </w:p>
          <w:p w14:paraId="0184B916" w14:textId="77777777" w:rsidR="00901769" w:rsidRPr="00914ED6" w:rsidRDefault="00901769" w:rsidP="00AC128C">
            <w:pPr>
              <w:spacing w:after="0" w:line="240" w:lineRule="auto"/>
              <w:rPr>
                <w:rFonts w:ascii="Trebuchet MS" w:hAnsi="Trebuchet MS" w:cs="Times New Roman"/>
                <w:color w:val="000000" w:themeColor="text1"/>
                <w:sz w:val="20"/>
                <w:szCs w:val="20"/>
              </w:rPr>
            </w:pPr>
            <w:r w:rsidRPr="00914ED6">
              <w:rPr>
                <w:rFonts w:ascii="Trebuchet MS" w:hAnsi="Trebuchet MS" w:cs="Times New Roman"/>
                <w:color w:val="000000" w:themeColor="text1"/>
                <w:sz w:val="20"/>
                <w:szCs w:val="20"/>
              </w:rPr>
              <w:t>Met Corr 1-H290</w:t>
            </w:r>
          </w:p>
          <w:p w14:paraId="5BBD2C00" w14:textId="77777777" w:rsidR="00901769" w:rsidRPr="00914ED6" w:rsidRDefault="00901769" w:rsidP="00AC128C">
            <w:pPr>
              <w:autoSpaceDE w:val="0"/>
              <w:autoSpaceDN w:val="0"/>
              <w:adjustRightInd w:val="0"/>
              <w:spacing w:after="0" w:line="240" w:lineRule="auto"/>
              <w:rPr>
                <w:rFonts w:ascii="Trebuchet MS" w:hAnsi="Trebuchet MS" w:cs="Times New Roman"/>
                <w:color w:val="000000" w:themeColor="text1"/>
                <w:sz w:val="20"/>
                <w:szCs w:val="20"/>
              </w:rPr>
            </w:pPr>
            <w:r w:rsidRPr="00914ED6">
              <w:rPr>
                <w:rFonts w:ascii="Trebuchet MS" w:hAnsi="Trebuchet MS" w:cs="Times New Roman"/>
                <w:color w:val="000000" w:themeColor="text1"/>
                <w:sz w:val="20"/>
                <w:szCs w:val="20"/>
              </w:rPr>
              <w:t xml:space="preserve">Skin Irit 2- H315 </w:t>
            </w:r>
          </w:p>
          <w:p w14:paraId="034DDFE2" w14:textId="77777777" w:rsidR="00901769" w:rsidRPr="00914ED6" w:rsidRDefault="00901769" w:rsidP="00AC128C">
            <w:pPr>
              <w:autoSpaceDE w:val="0"/>
              <w:autoSpaceDN w:val="0"/>
              <w:adjustRightInd w:val="0"/>
              <w:spacing w:after="0" w:line="240" w:lineRule="auto"/>
              <w:rPr>
                <w:rFonts w:ascii="Trebuchet MS" w:eastAsia="Arial Unicode MS" w:hAnsi="Trebuchet MS" w:cs="Times New Roman"/>
                <w:color w:val="000000" w:themeColor="text1"/>
                <w:sz w:val="20"/>
                <w:szCs w:val="20"/>
              </w:rPr>
            </w:pPr>
            <w:r w:rsidRPr="00914ED6">
              <w:rPr>
                <w:rFonts w:ascii="Trebuchet MS" w:hAnsi="Trebuchet MS" w:cs="Times New Roman"/>
                <w:color w:val="000000" w:themeColor="text1"/>
                <w:sz w:val="20"/>
                <w:szCs w:val="20"/>
              </w:rPr>
              <w:t xml:space="preserve">Skin sens 1- H317. </w:t>
            </w:r>
          </w:p>
        </w:tc>
      </w:tr>
      <w:tr w:rsidR="00901769" w:rsidRPr="00914ED6" w14:paraId="5E0F87B4" w14:textId="77777777" w:rsidTr="00901769">
        <w:trPr>
          <w:gridAfter w:val="1"/>
          <w:wAfter w:w="540" w:type="dxa"/>
          <w:cantSplit/>
          <w:trHeight w:val="238"/>
        </w:trPr>
        <w:tc>
          <w:tcPr>
            <w:tcW w:w="1035" w:type="dxa"/>
            <w:tcBorders>
              <w:top w:val="single" w:sz="4" w:space="0" w:color="auto"/>
              <w:left w:val="single" w:sz="4" w:space="0" w:color="000000"/>
              <w:bottom w:val="single" w:sz="4" w:space="0" w:color="000000"/>
            </w:tcBorders>
            <w:shd w:val="clear" w:color="auto" w:fill="auto"/>
          </w:tcPr>
          <w:p w14:paraId="5DCD673F" w14:textId="77777777" w:rsidR="00901769" w:rsidRPr="00914ED6" w:rsidRDefault="00901769" w:rsidP="00901769">
            <w:pPr>
              <w:pStyle w:val="BalloonText"/>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Substanțe chimice periculoase</w:t>
            </w:r>
          </w:p>
          <w:p w14:paraId="2BFEBC3F" w14:textId="77777777" w:rsidR="00901769" w:rsidRPr="00914ED6" w:rsidRDefault="00901769" w:rsidP="00AC128C">
            <w:pPr>
              <w:pStyle w:val="BalloonText"/>
              <w:snapToGrid w:val="0"/>
              <w:rPr>
                <w:rFonts w:ascii="Trebuchet MS" w:hAnsi="Trebuchet MS" w:cs="Times New Roman"/>
                <w:color w:val="000000" w:themeColor="text1"/>
                <w:sz w:val="20"/>
                <w:szCs w:val="20"/>
                <w:lang w:val="ro-RO"/>
              </w:rPr>
            </w:pPr>
          </w:p>
          <w:p w14:paraId="668886FD" w14:textId="77777777" w:rsidR="00901769" w:rsidRPr="00914ED6" w:rsidRDefault="00901769" w:rsidP="00AC128C">
            <w:pPr>
              <w:pStyle w:val="BalloonText"/>
              <w:snapToGrid w:val="0"/>
              <w:rPr>
                <w:rFonts w:ascii="Trebuchet MS" w:hAnsi="Trebuchet MS" w:cs="Times New Roman"/>
                <w:color w:val="000000" w:themeColor="text1"/>
                <w:sz w:val="20"/>
                <w:szCs w:val="20"/>
                <w:lang w:val="ro-RO"/>
              </w:rPr>
            </w:pPr>
          </w:p>
        </w:tc>
        <w:tc>
          <w:tcPr>
            <w:tcW w:w="4455" w:type="dxa"/>
            <w:tcBorders>
              <w:top w:val="single" w:sz="4" w:space="0" w:color="auto"/>
              <w:left w:val="single" w:sz="4" w:space="0" w:color="000000"/>
              <w:bottom w:val="single" w:sz="4" w:space="0" w:color="000000"/>
            </w:tcBorders>
            <w:shd w:val="clear" w:color="auto" w:fill="auto"/>
          </w:tcPr>
          <w:p w14:paraId="1EAF8A67" w14:textId="77777777" w:rsidR="00901769" w:rsidRPr="00914ED6" w:rsidRDefault="00901769" w:rsidP="00AC128C">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 xml:space="preserve">Neutralizant </w:t>
            </w:r>
          </w:p>
          <w:p w14:paraId="4F5D59DF" w14:textId="77777777" w:rsidR="00901769" w:rsidRPr="00914ED6" w:rsidRDefault="00901769" w:rsidP="00AC128C">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 xml:space="preserve">Hidroxid de sodiu </w:t>
            </w:r>
          </w:p>
          <w:p w14:paraId="4B4DB2A7" w14:textId="77777777" w:rsidR="00901769" w:rsidRPr="00914ED6" w:rsidRDefault="00901769" w:rsidP="00AC128C">
            <w:pPr>
              <w:pStyle w:val="BalloonText1"/>
              <w:rPr>
                <w:rFonts w:ascii="Trebuchet MS" w:eastAsia="Arial Unicode MS" w:hAnsi="Trebuchet MS" w:cs="Times New Roman"/>
                <w:color w:val="000000" w:themeColor="text1"/>
                <w:sz w:val="20"/>
                <w:lang w:val="en-US"/>
              </w:rPr>
            </w:pPr>
            <w:r w:rsidRPr="00914ED6">
              <w:rPr>
                <w:rFonts w:ascii="Trebuchet MS" w:eastAsia="Arial Unicode MS" w:hAnsi="Trebuchet MS" w:cs="Times New Roman"/>
                <w:color w:val="000000" w:themeColor="text1"/>
                <w:sz w:val="20"/>
                <w:lang w:val="en-US"/>
              </w:rPr>
              <w:t xml:space="preserve">Na OH </w:t>
            </w:r>
          </w:p>
          <w:p w14:paraId="7ECB870F" w14:textId="77777777" w:rsidR="00901769" w:rsidRPr="00914ED6" w:rsidRDefault="00901769" w:rsidP="00B17C6F">
            <w:pPr>
              <w:pStyle w:val="BalloonText1"/>
              <w:rPr>
                <w:rFonts w:ascii="Trebuchet MS" w:eastAsia="Arial Unicode MS" w:hAnsi="Trebuchet MS" w:cs="Times New Roman"/>
                <w:color w:val="000000" w:themeColor="text1"/>
                <w:sz w:val="20"/>
                <w:lang w:val="en-US"/>
              </w:rPr>
            </w:pPr>
            <w:r w:rsidRPr="00914ED6">
              <w:rPr>
                <w:rFonts w:ascii="Trebuchet MS" w:hAnsi="Trebuchet MS" w:cs="Times New Roman"/>
                <w:color w:val="000000" w:themeColor="text1"/>
                <w:sz w:val="20"/>
                <w:lang w:val="ro-RO"/>
              </w:rPr>
              <w:t>CAS 1310-73-2</w:t>
            </w:r>
          </w:p>
        </w:tc>
        <w:tc>
          <w:tcPr>
            <w:tcW w:w="1350" w:type="dxa"/>
            <w:tcBorders>
              <w:top w:val="single" w:sz="4" w:space="0" w:color="auto"/>
              <w:left w:val="single" w:sz="4" w:space="0" w:color="000000"/>
              <w:bottom w:val="single" w:sz="4" w:space="0" w:color="000000"/>
            </w:tcBorders>
            <w:shd w:val="clear" w:color="auto" w:fill="auto"/>
          </w:tcPr>
          <w:p w14:paraId="610934D8" w14:textId="77777777" w:rsidR="00901769" w:rsidRPr="00914ED6" w:rsidRDefault="00901769" w:rsidP="001C04BE">
            <w:pPr>
              <w:spacing w:after="0" w:line="240" w:lineRule="auto"/>
              <w:jc w:val="center"/>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12</w:t>
            </w:r>
          </w:p>
        </w:tc>
        <w:tc>
          <w:tcPr>
            <w:tcW w:w="810" w:type="dxa"/>
            <w:tcBorders>
              <w:top w:val="single" w:sz="4" w:space="0" w:color="auto"/>
              <w:left w:val="single" w:sz="4" w:space="0" w:color="000000"/>
              <w:bottom w:val="single" w:sz="4" w:space="0" w:color="000000"/>
            </w:tcBorders>
            <w:shd w:val="clear" w:color="auto" w:fill="auto"/>
          </w:tcPr>
          <w:p w14:paraId="393D3FF9" w14:textId="77777777" w:rsidR="00901769" w:rsidRPr="00914ED6" w:rsidRDefault="00901769" w:rsidP="001C04BE">
            <w:pPr>
              <w:spacing w:after="0" w:line="240" w:lineRule="auto"/>
              <w:jc w:val="center"/>
              <w:rPr>
                <w:rFonts w:ascii="Trebuchet MS" w:eastAsia="Arial Unicode MS" w:hAnsi="Trebuchet MS" w:cs="Times New Roman"/>
                <w:color w:val="000000" w:themeColor="text1"/>
                <w:sz w:val="20"/>
                <w:szCs w:val="20"/>
              </w:rPr>
            </w:pPr>
            <w:r w:rsidRPr="00914ED6">
              <w:rPr>
                <w:rFonts w:ascii="Trebuchet MS" w:eastAsia="Arial Unicode MS" w:hAnsi="Trebuchet MS" w:cs="Times New Roman"/>
                <w:color w:val="000000" w:themeColor="text1"/>
                <w:sz w:val="20"/>
                <w:szCs w:val="20"/>
              </w:rPr>
              <w:t>t/an</w:t>
            </w:r>
          </w:p>
        </w:tc>
        <w:tc>
          <w:tcPr>
            <w:tcW w:w="1890" w:type="dxa"/>
            <w:tcBorders>
              <w:top w:val="single" w:sz="4" w:space="0" w:color="auto"/>
              <w:left w:val="single" w:sz="4" w:space="0" w:color="000000"/>
              <w:bottom w:val="single" w:sz="4" w:space="0" w:color="000000"/>
              <w:right w:val="single" w:sz="4" w:space="0" w:color="000000"/>
            </w:tcBorders>
            <w:shd w:val="clear" w:color="auto" w:fill="auto"/>
          </w:tcPr>
          <w:p w14:paraId="7DCC16CF" w14:textId="77777777" w:rsidR="00901769" w:rsidRPr="00914ED6" w:rsidRDefault="00901769" w:rsidP="00AC128C">
            <w:pPr>
              <w:spacing w:after="0" w:line="240" w:lineRule="auto"/>
              <w:rPr>
                <w:rFonts w:ascii="Trebuchet MS" w:hAnsi="Trebuchet MS" w:cs="Times New Roman"/>
                <w:color w:val="000000" w:themeColor="text1"/>
                <w:sz w:val="20"/>
                <w:szCs w:val="20"/>
              </w:rPr>
            </w:pPr>
            <w:r w:rsidRPr="00914ED6">
              <w:rPr>
                <w:rFonts w:ascii="Trebuchet MS" w:hAnsi="Trebuchet MS" w:cs="Times New Roman"/>
                <w:color w:val="000000" w:themeColor="text1"/>
                <w:sz w:val="20"/>
                <w:szCs w:val="20"/>
              </w:rPr>
              <w:t>Met Corr 1-H290</w:t>
            </w:r>
          </w:p>
          <w:p w14:paraId="1993FDDC" w14:textId="77777777" w:rsidR="00901769" w:rsidRPr="00914ED6" w:rsidRDefault="00901769" w:rsidP="00AC128C">
            <w:pPr>
              <w:spacing w:after="0" w:line="240" w:lineRule="auto"/>
              <w:rPr>
                <w:rFonts w:ascii="Trebuchet MS" w:hAnsi="Trebuchet MS" w:cs="Times New Roman"/>
                <w:color w:val="000000" w:themeColor="text1"/>
                <w:sz w:val="20"/>
                <w:szCs w:val="20"/>
              </w:rPr>
            </w:pPr>
            <w:r w:rsidRPr="00914ED6">
              <w:rPr>
                <w:rFonts w:ascii="Trebuchet MS" w:hAnsi="Trebuchet MS" w:cs="Times New Roman"/>
                <w:color w:val="000000" w:themeColor="text1"/>
                <w:sz w:val="20"/>
                <w:szCs w:val="20"/>
              </w:rPr>
              <w:t>Skin Corr. 1A-H314</w:t>
            </w:r>
          </w:p>
          <w:p w14:paraId="5D7EA1BC" w14:textId="77777777" w:rsidR="00901769" w:rsidRPr="00914ED6" w:rsidRDefault="00901769" w:rsidP="00AC128C">
            <w:pPr>
              <w:spacing w:after="0" w:line="240" w:lineRule="auto"/>
              <w:rPr>
                <w:rFonts w:ascii="Trebuchet MS" w:eastAsia="Arial Unicode MS" w:hAnsi="Trebuchet MS" w:cs="Times New Roman"/>
                <w:color w:val="000000" w:themeColor="text1"/>
                <w:sz w:val="20"/>
                <w:szCs w:val="20"/>
              </w:rPr>
            </w:pPr>
          </w:p>
        </w:tc>
      </w:tr>
    </w:tbl>
    <w:p w14:paraId="14D5FF80" w14:textId="77777777" w:rsidR="00901769" w:rsidRPr="00914ED6" w:rsidRDefault="00901769" w:rsidP="00C93C99">
      <w:pPr>
        <w:tabs>
          <w:tab w:val="left" w:pos="1536"/>
          <w:tab w:val="left" w:pos="4220"/>
          <w:tab w:val="left" w:pos="5204"/>
          <w:tab w:val="left" w:pos="5973"/>
          <w:tab w:val="left" w:pos="7562"/>
        </w:tabs>
        <w:spacing w:after="0" w:line="240" w:lineRule="auto"/>
        <w:ind w:left="-72"/>
        <w:rPr>
          <w:rFonts w:ascii="Trebuchet MS" w:hAnsi="Trebuchet MS" w:cs="Times New Roman"/>
          <w:sz w:val="20"/>
          <w:szCs w:val="20"/>
          <w:lang w:val="ro-RO"/>
        </w:rPr>
      </w:pPr>
    </w:p>
    <w:p w14:paraId="70B795AF" w14:textId="77777777" w:rsidR="005F533F" w:rsidRPr="00914ED6" w:rsidRDefault="005F533F" w:rsidP="00C93C99">
      <w:pPr>
        <w:tabs>
          <w:tab w:val="left" w:pos="1536"/>
          <w:tab w:val="left" w:pos="4220"/>
          <w:tab w:val="left" w:pos="5204"/>
          <w:tab w:val="left" w:pos="5973"/>
          <w:tab w:val="left" w:pos="7562"/>
        </w:tabs>
        <w:spacing w:after="0" w:line="240" w:lineRule="auto"/>
        <w:ind w:left="-72"/>
        <w:rPr>
          <w:rFonts w:ascii="Trebuchet MS" w:hAnsi="Trebuchet MS" w:cs="Times New Roman"/>
          <w:lang w:val="ro-RO"/>
        </w:rPr>
      </w:pPr>
      <w:r w:rsidRPr="00914ED6">
        <w:rPr>
          <w:rFonts w:ascii="Trebuchet MS" w:hAnsi="Trebuchet MS" w:cs="Times New Roman"/>
          <w:lang w:val="ro-RO"/>
        </w:rPr>
        <w:t>Utilit</w:t>
      </w:r>
      <w:r w:rsidR="004E685E" w:rsidRPr="00914ED6">
        <w:rPr>
          <w:rFonts w:ascii="Trebuchet MS" w:hAnsi="Trebuchet MS" w:cs="Times New Roman"/>
          <w:lang w:val="ro-RO"/>
        </w:rPr>
        <w:t>ăț</w:t>
      </w:r>
      <w:r w:rsidRPr="00914ED6">
        <w:rPr>
          <w:rFonts w:ascii="Trebuchet MS" w:hAnsi="Trebuchet MS" w:cs="Times New Roman"/>
          <w:lang w:val="ro-RO"/>
        </w:rPr>
        <w:t>i</w:t>
      </w:r>
    </w:p>
    <w:tbl>
      <w:tblPr>
        <w:tblW w:w="9540" w:type="dxa"/>
        <w:tblInd w:w="18" w:type="dxa"/>
        <w:tblLayout w:type="fixed"/>
        <w:tblLook w:val="0000" w:firstRow="0" w:lastRow="0" w:firstColumn="0" w:lastColumn="0" w:noHBand="0" w:noVBand="0"/>
      </w:tblPr>
      <w:tblGrid>
        <w:gridCol w:w="4590"/>
        <w:gridCol w:w="1710"/>
        <w:gridCol w:w="540"/>
        <w:gridCol w:w="1275"/>
        <w:gridCol w:w="1425"/>
      </w:tblGrid>
      <w:tr w:rsidR="005F533F" w:rsidRPr="00914ED6" w14:paraId="6D1520BF" w14:textId="77777777" w:rsidTr="00DC4664">
        <w:tc>
          <w:tcPr>
            <w:tcW w:w="4590" w:type="dxa"/>
            <w:tcBorders>
              <w:top w:val="single" w:sz="4" w:space="0" w:color="000000"/>
              <w:left w:val="single" w:sz="4" w:space="0" w:color="000000"/>
              <w:bottom w:val="single" w:sz="4" w:space="0" w:color="000000"/>
            </w:tcBorders>
            <w:shd w:val="clear" w:color="auto" w:fill="auto"/>
          </w:tcPr>
          <w:p w14:paraId="4DF63FA7" w14:textId="77777777" w:rsidR="00B4521C" w:rsidRPr="00914ED6" w:rsidRDefault="002E5D2A" w:rsidP="00450148">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Substan</w:t>
            </w:r>
            <w:r w:rsidR="00450148" w:rsidRPr="00914ED6">
              <w:rPr>
                <w:rFonts w:ascii="Trebuchet MS" w:hAnsi="Trebuchet MS" w:cs="Times New Roman"/>
                <w:sz w:val="20"/>
                <w:szCs w:val="20"/>
                <w:lang w:val="ro-RO"/>
              </w:rPr>
              <w:t>ț</w:t>
            </w:r>
            <w:r w:rsidRPr="00914ED6">
              <w:rPr>
                <w:rFonts w:ascii="Trebuchet MS" w:hAnsi="Trebuchet MS" w:cs="Times New Roman"/>
                <w:sz w:val="20"/>
                <w:szCs w:val="20"/>
                <w:lang w:val="ro-RO"/>
              </w:rPr>
              <w:t>a chimic</w:t>
            </w:r>
            <w:r w:rsidR="00450148" w:rsidRPr="00914ED6">
              <w:rPr>
                <w:rFonts w:ascii="Trebuchet MS" w:hAnsi="Trebuchet MS" w:cs="Times New Roman"/>
                <w:sz w:val="20"/>
                <w:szCs w:val="20"/>
                <w:lang w:val="ro-RO"/>
              </w:rPr>
              <w:t>ă</w:t>
            </w:r>
            <w:r w:rsidRPr="00914ED6">
              <w:rPr>
                <w:rFonts w:ascii="Trebuchet MS" w:hAnsi="Trebuchet MS" w:cs="Times New Roman"/>
                <w:sz w:val="20"/>
                <w:szCs w:val="20"/>
                <w:lang w:val="ro-RO"/>
              </w:rPr>
              <w:t xml:space="preserve"> periculoas</w:t>
            </w:r>
            <w:r w:rsidR="00450148" w:rsidRPr="00914ED6">
              <w:rPr>
                <w:rFonts w:ascii="Trebuchet MS" w:hAnsi="Trebuchet MS" w:cs="Times New Roman"/>
                <w:sz w:val="20"/>
                <w:szCs w:val="20"/>
                <w:lang w:val="ro-RO"/>
              </w:rPr>
              <w:t>ă</w:t>
            </w:r>
            <w:r w:rsidRPr="00914ED6">
              <w:rPr>
                <w:rFonts w:ascii="Trebuchet MS" w:hAnsi="Trebuchet MS" w:cs="Times New Roman"/>
                <w:sz w:val="20"/>
                <w:szCs w:val="20"/>
                <w:lang w:val="ro-RO"/>
              </w:rPr>
              <w:t xml:space="preserve"> </w:t>
            </w:r>
          </w:p>
          <w:p w14:paraId="7AF4C4DA" w14:textId="77777777" w:rsidR="005F533F" w:rsidRPr="00914ED6" w:rsidRDefault="005F533F" w:rsidP="00450148">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Nr. CAS 74-82-8</w:t>
            </w:r>
          </w:p>
        </w:tc>
        <w:tc>
          <w:tcPr>
            <w:tcW w:w="1710" w:type="dxa"/>
            <w:tcBorders>
              <w:top w:val="single" w:sz="4" w:space="0" w:color="000000"/>
              <w:left w:val="single" w:sz="4" w:space="0" w:color="000000"/>
              <w:bottom w:val="single" w:sz="4" w:space="0" w:color="000000"/>
            </w:tcBorders>
            <w:shd w:val="clear" w:color="auto" w:fill="auto"/>
          </w:tcPr>
          <w:p w14:paraId="1B30E193" w14:textId="77777777" w:rsidR="005F533F" w:rsidRPr="00914ED6" w:rsidRDefault="005F533F" w:rsidP="002E5D2A">
            <w:pPr>
              <w:spacing w:after="0" w:line="240" w:lineRule="auto"/>
              <w:rPr>
                <w:rFonts w:ascii="Trebuchet MS" w:hAnsi="Trebuchet MS" w:cs="Times New Roman"/>
                <w:sz w:val="20"/>
                <w:szCs w:val="20"/>
                <w:lang w:val="ro-RO"/>
              </w:rPr>
            </w:pPr>
            <w:r w:rsidRPr="00EC033C">
              <w:rPr>
                <w:rFonts w:ascii="Trebuchet MS" w:hAnsi="Trebuchet MS" w:cs="Times New Roman"/>
                <w:bCs/>
                <w:sz w:val="20"/>
                <w:szCs w:val="20"/>
                <w:lang w:val="ro-RO"/>
              </w:rPr>
              <w:t>Gaz</w:t>
            </w:r>
            <w:r w:rsidR="00EF4A4E" w:rsidRPr="00EC033C">
              <w:rPr>
                <w:rFonts w:ascii="Trebuchet MS" w:hAnsi="Trebuchet MS" w:cs="Times New Roman"/>
                <w:bCs/>
                <w:sz w:val="20"/>
                <w:szCs w:val="20"/>
                <w:lang w:val="ro-RO"/>
              </w:rPr>
              <w:t>e</w:t>
            </w:r>
            <w:r w:rsidRPr="00EC033C">
              <w:rPr>
                <w:rFonts w:ascii="Trebuchet MS" w:hAnsi="Trebuchet MS" w:cs="Times New Roman"/>
                <w:bCs/>
                <w:sz w:val="20"/>
                <w:szCs w:val="20"/>
                <w:lang w:val="ro-RO"/>
              </w:rPr>
              <w:t xml:space="preserve"> natural</w:t>
            </w:r>
            <w:r w:rsidR="00EF4A4E" w:rsidRPr="00EC033C">
              <w:rPr>
                <w:rFonts w:ascii="Trebuchet MS" w:hAnsi="Trebuchet MS" w:cs="Times New Roman"/>
                <w:bCs/>
                <w:sz w:val="20"/>
                <w:szCs w:val="20"/>
                <w:lang w:val="ro-RO"/>
              </w:rPr>
              <w:t>e</w:t>
            </w:r>
            <w:r w:rsidR="002E5D2A" w:rsidRPr="00EC033C">
              <w:rPr>
                <w:rFonts w:ascii="Trebuchet MS" w:hAnsi="Trebuchet MS" w:cs="Times New Roman"/>
                <w:bCs/>
                <w:sz w:val="20"/>
                <w:szCs w:val="20"/>
                <w:lang w:val="ro-RO"/>
              </w:rPr>
              <w:t>/</w:t>
            </w:r>
            <w:r w:rsidR="002E5D2A" w:rsidRPr="00914ED6">
              <w:rPr>
                <w:rFonts w:ascii="Trebuchet MS" w:hAnsi="Trebuchet MS" w:cs="Times New Roman"/>
                <w:b/>
                <w:bCs/>
                <w:sz w:val="20"/>
                <w:szCs w:val="20"/>
                <w:lang w:val="ro-RO"/>
              </w:rPr>
              <w:t xml:space="preserve"> </w:t>
            </w:r>
            <w:r w:rsidR="002E5D2A" w:rsidRPr="00914ED6">
              <w:rPr>
                <w:rFonts w:ascii="Trebuchet MS" w:hAnsi="Trebuchet MS" w:cs="Times New Roman"/>
                <w:sz w:val="20"/>
                <w:szCs w:val="20"/>
                <w:lang w:val="ro-RO"/>
              </w:rPr>
              <w:t>Metan</w:t>
            </w:r>
          </w:p>
        </w:tc>
        <w:tc>
          <w:tcPr>
            <w:tcW w:w="540" w:type="dxa"/>
            <w:tcBorders>
              <w:top w:val="single" w:sz="4" w:space="0" w:color="000000"/>
              <w:left w:val="single" w:sz="4" w:space="0" w:color="000000"/>
              <w:bottom w:val="single" w:sz="4" w:space="0" w:color="000000"/>
            </w:tcBorders>
            <w:shd w:val="clear" w:color="auto" w:fill="auto"/>
          </w:tcPr>
          <w:p w14:paraId="3D4A79FA" w14:textId="77777777" w:rsidR="00D8162C" w:rsidRPr="00914ED6" w:rsidRDefault="00D8162C" w:rsidP="00D8162C">
            <w:pPr>
              <w:spacing w:after="0" w:line="240" w:lineRule="auto"/>
              <w:jc w:val="center"/>
              <w:rPr>
                <w:rFonts w:ascii="Trebuchet MS" w:hAnsi="Trebuchet MS" w:cs="Times New Roman"/>
                <w:color w:val="0070C0"/>
                <w:sz w:val="20"/>
                <w:szCs w:val="20"/>
                <w:lang w:val="ro-RO"/>
              </w:rPr>
            </w:pPr>
            <w:r w:rsidRPr="00914ED6">
              <w:rPr>
                <w:rFonts w:ascii="Trebuchet MS" w:hAnsi="Trebuchet MS" w:cs="Times New Roman"/>
                <w:color w:val="000000" w:themeColor="text1"/>
                <w:sz w:val="20"/>
                <w:szCs w:val="20"/>
                <w:lang w:val="ro-RO"/>
              </w:rPr>
              <w:t>2</w:t>
            </w:r>
          </w:p>
        </w:tc>
        <w:tc>
          <w:tcPr>
            <w:tcW w:w="1275" w:type="dxa"/>
            <w:tcBorders>
              <w:top w:val="single" w:sz="4" w:space="0" w:color="000000"/>
              <w:left w:val="single" w:sz="4" w:space="0" w:color="000000"/>
              <w:bottom w:val="single" w:sz="4" w:space="0" w:color="000000"/>
            </w:tcBorders>
            <w:shd w:val="clear" w:color="auto" w:fill="auto"/>
          </w:tcPr>
          <w:p w14:paraId="6D3640C9" w14:textId="77777777" w:rsidR="005F533F" w:rsidRPr="00914ED6" w:rsidRDefault="005F533F" w:rsidP="00C93C99">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 xml:space="preserve">mil.Nmc/an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Pr>
          <w:p w14:paraId="55605E79" w14:textId="77777777" w:rsidR="005F533F" w:rsidRPr="00914ED6" w:rsidRDefault="005F533F" w:rsidP="00C93C99">
            <w:pPr>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Flam Gaz 1-H220</w:t>
            </w:r>
          </w:p>
        </w:tc>
      </w:tr>
    </w:tbl>
    <w:p w14:paraId="5E962297" w14:textId="77777777" w:rsidR="001B6518" w:rsidRPr="00914ED6" w:rsidRDefault="001B6518" w:rsidP="00C93C99">
      <w:pPr>
        <w:spacing w:after="0" w:line="240" w:lineRule="auto"/>
        <w:jc w:val="both"/>
        <w:rPr>
          <w:rFonts w:ascii="Trebuchet MS" w:hAnsi="Trebuchet MS" w:cs="Times New Roman"/>
          <w:b/>
          <w:bCs/>
          <w:sz w:val="20"/>
          <w:szCs w:val="20"/>
          <w:lang w:val="ro-RO"/>
        </w:rPr>
      </w:pPr>
    </w:p>
    <w:p w14:paraId="40B9E794" w14:textId="77777777" w:rsidR="005F533F" w:rsidRPr="00914ED6" w:rsidRDefault="005F533F" w:rsidP="00C93C99">
      <w:pPr>
        <w:spacing w:after="0" w:line="240" w:lineRule="auto"/>
        <w:jc w:val="both"/>
        <w:rPr>
          <w:rFonts w:ascii="Trebuchet MS" w:hAnsi="Trebuchet MS" w:cs="Times New Roman"/>
          <w:b/>
          <w:lang w:val="ro-RO"/>
        </w:rPr>
      </w:pPr>
      <w:r w:rsidRPr="00914ED6">
        <w:rPr>
          <w:rFonts w:ascii="Trebuchet MS" w:hAnsi="Trebuchet MS" w:cs="Times New Roman"/>
          <w:b/>
          <w:bCs/>
          <w:lang w:val="ro-RO"/>
        </w:rPr>
        <w:t xml:space="preserve">6.7.1. </w:t>
      </w:r>
      <w:r w:rsidRPr="00914ED6">
        <w:rPr>
          <w:rFonts w:ascii="Trebuchet MS" w:hAnsi="Trebuchet MS" w:cs="Times New Roman"/>
          <w:lang w:val="ro-RO"/>
        </w:rPr>
        <w:t xml:space="preserve">Operatorul utilizează în cadrul proceselor substanţe chimice periculoase ambalate, etichetate, clasificate în conformitate cu Regulamentul CE 1907/2006 REACH privind înregistrarea, evaluarea, autorizarea şi restricţionarea substanţelor chimice si Regulamentul </w:t>
      </w:r>
      <w:r w:rsidR="009E3C53" w:rsidRPr="00914ED6">
        <w:rPr>
          <w:rFonts w:ascii="Trebuchet MS" w:hAnsi="Trebuchet MS" w:cs="Times New Roman"/>
          <w:lang w:val="ro-RO"/>
        </w:rPr>
        <w:t>(</w:t>
      </w:r>
      <w:r w:rsidRPr="00914ED6">
        <w:rPr>
          <w:rFonts w:ascii="Trebuchet MS" w:hAnsi="Trebuchet MS" w:cs="Times New Roman"/>
          <w:lang w:val="ro-RO"/>
        </w:rPr>
        <w:t>CE</w:t>
      </w:r>
      <w:r w:rsidR="009E3C53" w:rsidRPr="00914ED6">
        <w:rPr>
          <w:rFonts w:ascii="Trebuchet MS" w:hAnsi="Trebuchet MS" w:cs="Times New Roman"/>
          <w:lang w:val="ro-RO"/>
        </w:rPr>
        <w:t xml:space="preserve">) nr. </w:t>
      </w:r>
      <w:r w:rsidRPr="00914ED6">
        <w:rPr>
          <w:rFonts w:ascii="Trebuchet MS" w:hAnsi="Trebuchet MS" w:cs="Times New Roman"/>
          <w:lang w:val="ro-RO"/>
        </w:rPr>
        <w:t>1272/2008 privind clasificarea, etichetarea şi ambalarea substanţelor şi a amestecurilor, de modificare şi de abrogare a directivelor 67/548/CEE şi 1999/45/CE, precum şi de modificare a Regulamentului (CE) nr. 1.907/2006. Titularul va deţine pe amplasament fişele cu date de securitate pentru substanţele şi preparatele chimice periculoase pe care le utilizează</w:t>
      </w:r>
      <w:r w:rsidRPr="00914ED6">
        <w:rPr>
          <w:rFonts w:ascii="Trebuchet MS" w:hAnsi="Trebuchet MS" w:cs="Times New Roman"/>
          <w:i/>
          <w:lang w:val="ro-RO"/>
        </w:rPr>
        <w:t xml:space="preserve">, </w:t>
      </w:r>
      <w:r w:rsidRPr="00914ED6">
        <w:rPr>
          <w:rFonts w:ascii="Trebuchet MS" w:hAnsi="Trebuchet MS" w:cs="Times New Roman"/>
          <w:lang w:val="ro-RO"/>
        </w:rPr>
        <w:t xml:space="preserve">editate în limba română, conform Regulamentului CE 1907/2006 REACH privind înregistrarea, evaluarea, autorizarea şi restricţionarea substanţelor chimice, cu modificarile si completarile ulterioare. </w:t>
      </w:r>
    </w:p>
    <w:p w14:paraId="36F5E1BF" w14:textId="77777777" w:rsidR="005F533F" w:rsidRPr="00914ED6" w:rsidRDefault="005F533F" w:rsidP="00B5470E">
      <w:pPr>
        <w:spacing w:after="0" w:line="240" w:lineRule="auto"/>
        <w:ind w:right="-79"/>
        <w:jc w:val="both"/>
        <w:rPr>
          <w:rFonts w:ascii="Trebuchet MS" w:hAnsi="Trebuchet MS" w:cs="Times New Roman"/>
          <w:iCs/>
          <w:lang w:val="ro-RO"/>
        </w:rPr>
      </w:pPr>
      <w:r w:rsidRPr="00914ED6">
        <w:rPr>
          <w:rFonts w:ascii="Trebuchet MS" w:hAnsi="Trebuchet MS" w:cs="Times New Roman"/>
          <w:b/>
          <w:lang w:val="ro-RO"/>
        </w:rPr>
        <w:t xml:space="preserve">6.7.2. </w:t>
      </w:r>
      <w:r w:rsidRPr="00914ED6">
        <w:rPr>
          <w:rFonts w:ascii="Trebuchet MS" w:hAnsi="Trebuchet MS" w:cs="Times New Roman"/>
          <w:lang w:val="ro-RO"/>
        </w:rPr>
        <w:t>Titularul va solicita</w:t>
      </w:r>
      <w:r w:rsidRPr="00914ED6">
        <w:rPr>
          <w:rFonts w:ascii="Trebuchet MS" w:hAnsi="Trebuchet MS" w:cs="Times New Roman"/>
          <w:b/>
          <w:lang w:val="ro-RO"/>
        </w:rPr>
        <w:t xml:space="preserve"> </w:t>
      </w:r>
      <w:r w:rsidRPr="00914ED6">
        <w:rPr>
          <w:rFonts w:ascii="Trebuchet MS" w:hAnsi="Trebuchet MS" w:cs="Times New Roman"/>
          <w:lang w:val="ro-RO"/>
        </w:rPr>
        <w:t>de la furnizorii</w:t>
      </w:r>
      <w:r w:rsidRPr="00914ED6">
        <w:rPr>
          <w:rFonts w:ascii="Trebuchet MS" w:hAnsi="Trebuchet MS" w:cs="Times New Roman"/>
          <w:b/>
          <w:lang w:val="ro-RO"/>
        </w:rPr>
        <w:t xml:space="preserve"> </w:t>
      </w:r>
      <w:r w:rsidRPr="00914ED6">
        <w:rPr>
          <w:rFonts w:ascii="Trebuchet MS" w:hAnsi="Trebuchet MS" w:cs="Times New Roman"/>
          <w:iCs/>
          <w:lang w:val="ro-RO"/>
        </w:rPr>
        <w:t>substanţelor şi preparatelor chimice</w:t>
      </w:r>
      <w:r w:rsidRPr="00914ED6">
        <w:rPr>
          <w:rFonts w:ascii="Trebuchet MS" w:hAnsi="Trebuchet MS" w:cs="Times New Roman"/>
          <w:lang w:val="ro-RO"/>
        </w:rPr>
        <w:t xml:space="preserve"> utilizate  dovada preînregistrării/înregistrării la Agenţia Europeană de Chimicale, conf. Regulamentului </w:t>
      </w:r>
      <w:r w:rsidRPr="00914ED6">
        <w:rPr>
          <w:rFonts w:ascii="Trebuchet MS" w:hAnsi="Trebuchet MS" w:cs="Times New Roman"/>
          <w:iCs/>
          <w:lang w:val="ro-RO"/>
        </w:rPr>
        <w:t xml:space="preserve">1907/2006/CEE privind înregistrarea, evaluarea, autorizarea şi restricţionarea substanţelor chimice (REACH). </w:t>
      </w:r>
    </w:p>
    <w:p w14:paraId="11E23315" w14:textId="77777777" w:rsidR="00797CF8" w:rsidRPr="00914ED6" w:rsidRDefault="00797CF8" w:rsidP="00B5470E">
      <w:pPr>
        <w:spacing w:after="0" w:line="240" w:lineRule="auto"/>
        <w:ind w:right="-79"/>
        <w:jc w:val="both"/>
        <w:rPr>
          <w:rFonts w:ascii="Trebuchet MS" w:hAnsi="Trebuchet MS" w:cs="Times New Roman"/>
          <w:szCs w:val="24"/>
          <w:lang w:val="ro-RO"/>
        </w:rPr>
      </w:pPr>
    </w:p>
    <w:p w14:paraId="2DCE662D" w14:textId="77777777" w:rsidR="005F533F" w:rsidRPr="00914ED6" w:rsidRDefault="005F533F" w:rsidP="00B5470E">
      <w:pPr>
        <w:pStyle w:val="p0"/>
        <w:widowControl/>
        <w:tabs>
          <w:tab w:val="clear" w:pos="720"/>
          <w:tab w:val="left" w:pos="7260"/>
        </w:tabs>
        <w:spacing w:line="240" w:lineRule="auto"/>
        <w:rPr>
          <w:rFonts w:ascii="Trebuchet MS" w:hAnsi="Trebuchet MS"/>
          <w:sz w:val="22"/>
          <w:szCs w:val="22"/>
        </w:rPr>
      </w:pPr>
      <w:r w:rsidRPr="00914ED6">
        <w:rPr>
          <w:rFonts w:ascii="Trebuchet MS" w:hAnsi="Trebuchet MS"/>
          <w:sz w:val="22"/>
          <w:szCs w:val="22"/>
        </w:rPr>
        <w:t xml:space="preserve">6.7.3. Substanţe şi preparate chimice periculoase folosite în laborator: </w:t>
      </w:r>
    </w:p>
    <w:tbl>
      <w:tblPr>
        <w:tblW w:w="9450" w:type="dxa"/>
        <w:tblInd w:w="5" w:type="dxa"/>
        <w:tblLayout w:type="fixed"/>
        <w:tblCellMar>
          <w:left w:w="0" w:type="dxa"/>
          <w:right w:w="0" w:type="dxa"/>
        </w:tblCellMar>
        <w:tblLook w:val="0000" w:firstRow="0" w:lastRow="0" w:firstColumn="0" w:lastColumn="0" w:noHBand="0" w:noVBand="0"/>
      </w:tblPr>
      <w:tblGrid>
        <w:gridCol w:w="1275"/>
        <w:gridCol w:w="1875"/>
        <w:gridCol w:w="810"/>
        <w:gridCol w:w="720"/>
        <w:gridCol w:w="2340"/>
        <w:gridCol w:w="2430"/>
      </w:tblGrid>
      <w:tr w:rsidR="005F533F" w:rsidRPr="00914ED6" w14:paraId="25E7FC5F" w14:textId="77777777" w:rsidTr="00A42D3C">
        <w:trPr>
          <w:cantSplit/>
          <w:trHeight w:val="647"/>
        </w:trPr>
        <w:tc>
          <w:tcPr>
            <w:tcW w:w="1275" w:type="dxa"/>
            <w:tcBorders>
              <w:top w:val="single" w:sz="4" w:space="0" w:color="000000"/>
              <w:left w:val="single" w:sz="4" w:space="0" w:color="000000"/>
              <w:bottom w:val="single" w:sz="4" w:space="0" w:color="000000"/>
            </w:tcBorders>
            <w:shd w:val="clear" w:color="auto" w:fill="DFDFDF"/>
            <w:vAlign w:val="center"/>
          </w:tcPr>
          <w:p w14:paraId="62329301" w14:textId="77777777" w:rsidR="005F533F" w:rsidRPr="00914ED6" w:rsidRDefault="005F533F" w:rsidP="00B5470E">
            <w:pPr>
              <w:pStyle w:val="xl71"/>
              <w:spacing w:before="0" w:after="0"/>
              <w:rPr>
                <w:rFonts w:ascii="Trebuchet MS" w:hAnsi="Trebuchet MS" w:cs="Times New Roman"/>
                <w:b/>
                <w:sz w:val="20"/>
                <w:szCs w:val="20"/>
                <w:lang w:val="ro-RO"/>
              </w:rPr>
            </w:pPr>
            <w:r w:rsidRPr="00914ED6">
              <w:rPr>
                <w:rFonts w:ascii="Trebuchet MS" w:eastAsia="Calibri" w:hAnsi="Trebuchet MS" w:cs="Times New Roman"/>
                <w:b/>
                <w:sz w:val="20"/>
                <w:szCs w:val="20"/>
                <w:lang w:val="ro-RO"/>
              </w:rPr>
              <w:t>Tip</w:t>
            </w:r>
          </w:p>
        </w:tc>
        <w:tc>
          <w:tcPr>
            <w:tcW w:w="1875" w:type="dxa"/>
            <w:tcBorders>
              <w:top w:val="single" w:sz="4" w:space="0" w:color="000000"/>
              <w:left w:val="single" w:sz="4" w:space="0" w:color="000000"/>
              <w:bottom w:val="single" w:sz="4" w:space="0" w:color="000000"/>
            </w:tcBorders>
            <w:shd w:val="clear" w:color="auto" w:fill="DFDFDF"/>
            <w:vAlign w:val="center"/>
          </w:tcPr>
          <w:p w14:paraId="493E7237" w14:textId="77777777" w:rsidR="005F533F" w:rsidRPr="00914ED6" w:rsidRDefault="005F533F" w:rsidP="00B5470E">
            <w:pPr>
              <w:pStyle w:val="BodyTextIndent"/>
              <w:widowControl w:val="0"/>
              <w:spacing w:after="0" w:line="240" w:lineRule="auto"/>
              <w:ind w:left="0"/>
              <w:jc w:val="center"/>
              <w:rPr>
                <w:rFonts w:ascii="Trebuchet MS" w:hAnsi="Trebuchet MS" w:cs="Times New Roman"/>
                <w:b/>
                <w:sz w:val="20"/>
                <w:szCs w:val="20"/>
                <w:lang w:val="ro-RO"/>
              </w:rPr>
            </w:pPr>
            <w:r w:rsidRPr="00914ED6">
              <w:rPr>
                <w:rFonts w:ascii="Trebuchet MS" w:hAnsi="Trebuchet MS" w:cs="Times New Roman"/>
                <w:b/>
                <w:sz w:val="20"/>
                <w:szCs w:val="20"/>
                <w:lang w:val="ro-RO"/>
              </w:rPr>
              <w:t>Natura chimic</w:t>
            </w:r>
            <w:r w:rsidR="00EF4A4E" w:rsidRPr="00914ED6">
              <w:rPr>
                <w:rFonts w:ascii="Trebuchet MS" w:hAnsi="Trebuchet MS" w:cs="Times New Roman"/>
                <w:b/>
                <w:sz w:val="20"/>
                <w:szCs w:val="20"/>
                <w:lang w:val="ro-RO"/>
              </w:rPr>
              <w:t>ă</w:t>
            </w:r>
            <w:r w:rsidRPr="00914ED6">
              <w:rPr>
                <w:rFonts w:ascii="Trebuchet MS" w:hAnsi="Trebuchet MS" w:cs="Times New Roman"/>
                <w:b/>
                <w:sz w:val="20"/>
                <w:szCs w:val="20"/>
                <w:lang w:val="ro-RO"/>
              </w:rPr>
              <w:t>/compozi</w:t>
            </w:r>
            <w:r w:rsidR="00EF4A4E" w:rsidRPr="00914ED6">
              <w:rPr>
                <w:rFonts w:ascii="Trebuchet MS" w:hAnsi="Trebuchet MS" w:cs="Times New Roman"/>
                <w:b/>
                <w:sz w:val="20"/>
                <w:szCs w:val="20"/>
                <w:lang w:val="ro-RO"/>
              </w:rPr>
              <w:t>ț</w:t>
            </w:r>
            <w:r w:rsidRPr="00914ED6">
              <w:rPr>
                <w:rFonts w:ascii="Trebuchet MS" w:hAnsi="Trebuchet MS" w:cs="Times New Roman"/>
                <w:b/>
                <w:sz w:val="20"/>
                <w:szCs w:val="20"/>
                <w:lang w:val="ro-RO"/>
              </w:rPr>
              <w:t>ie</w:t>
            </w:r>
          </w:p>
          <w:p w14:paraId="7BB0948C" w14:textId="77777777" w:rsidR="005F533F" w:rsidRPr="00914ED6" w:rsidRDefault="005F533F" w:rsidP="00B5470E">
            <w:pPr>
              <w:spacing w:after="0" w:line="240" w:lineRule="auto"/>
              <w:jc w:val="center"/>
              <w:rPr>
                <w:rFonts w:ascii="Trebuchet MS" w:hAnsi="Trebuchet MS" w:cs="Times New Roman"/>
                <w:b/>
                <w:sz w:val="20"/>
                <w:szCs w:val="20"/>
                <w:lang w:val="ro-RO"/>
              </w:rPr>
            </w:pPr>
          </w:p>
        </w:tc>
        <w:tc>
          <w:tcPr>
            <w:tcW w:w="810" w:type="dxa"/>
            <w:tcBorders>
              <w:top w:val="single" w:sz="4" w:space="0" w:color="000000"/>
              <w:left w:val="single" w:sz="4" w:space="0" w:color="000000"/>
              <w:bottom w:val="single" w:sz="4" w:space="0" w:color="000000"/>
            </w:tcBorders>
            <w:shd w:val="clear" w:color="auto" w:fill="DFDFDF"/>
            <w:vAlign w:val="center"/>
          </w:tcPr>
          <w:p w14:paraId="403FC6A1"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Cantitatea</w:t>
            </w:r>
          </w:p>
        </w:tc>
        <w:tc>
          <w:tcPr>
            <w:tcW w:w="720" w:type="dxa"/>
            <w:tcBorders>
              <w:top w:val="single" w:sz="4" w:space="0" w:color="000000"/>
              <w:left w:val="single" w:sz="4" w:space="0" w:color="000000"/>
              <w:bottom w:val="single" w:sz="4" w:space="0" w:color="000000"/>
            </w:tcBorders>
            <w:shd w:val="clear" w:color="auto" w:fill="DFDFDF"/>
            <w:vAlign w:val="center"/>
          </w:tcPr>
          <w:p w14:paraId="69B3ED6C"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UM</w:t>
            </w:r>
          </w:p>
        </w:tc>
        <w:tc>
          <w:tcPr>
            <w:tcW w:w="2340" w:type="dxa"/>
            <w:tcBorders>
              <w:top w:val="single" w:sz="4" w:space="0" w:color="000000"/>
              <w:left w:val="single" w:sz="4" w:space="0" w:color="000000"/>
              <w:bottom w:val="single" w:sz="4" w:space="0" w:color="000000"/>
            </w:tcBorders>
            <w:shd w:val="clear" w:color="auto" w:fill="DFDFDF"/>
            <w:vAlign w:val="center"/>
          </w:tcPr>
          <w:p w14:paraId="36A82765"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Fraze de pericol </w:t>
            </w:r>
          </w:p>
        </w:tc>
        <w:tc>
          <w:tcPr>
            <w:tcW w:w="2430" w:type="dxa"/>
            <w:tcBorders>
              <w:top w:val="single" w:sz="4" w:space="0" w:color="000000"/>
              <w:left w:val="single" w:sz="4" w:space="0" w:color="000000"/>
              <w:bottom w:val="single" w:sz="4" w:space="0" w:color="000000"/>
              <w:right w:val="single" w:sz="4" w:space="0" w:color="000000"/>
            </w:tcBorders>
            <w:shd w:val="clear" w:color="auto" w:fill="DFDFDF"/>
          </w:tcPr>
          <w:p w14:paraId="6BFC1B64" w14:textId="77777777" w:rsidR="005F533F" w:rsidRPr="00914ED6" w:rsidRDefault="005F533F" w:rsidP="00B5470E">
            <w:pPr>
              <w:snapToGrid w:val="0"/>
              <w:spacing w:after="0" w:line="240" w:lineRule="auto"/>
              <w:jc w:val="center"/>
              <w:rPr>
                <w:rFonts w:ascii="Trebuchet MS" w:hAnsi="Trebuchet MS" w:cs="Times New Roman"/>
                <w:b/>
                <w:sz w:val="20"/>
                <w:szCs w:val="20"/>
                <w:lang w:val="ro-RO"/>
              </w:rPr>
            </w:pPr>
          </w:p>
          <w:p w14:paraId="41B3B307"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
                <w:sz w:val="20"/>
                <w:szCs w:val="20"/>
                <w:lang w:val="ro-RO"/>
              </w:rPr>
              <w:t>Mod de depozitare</w:t>
            </w:r>
          </w:p>
        </w:tc>
      </w:tr>
      <w:tr w:rsidR="005F533F" w:rsidRPr="00914ED6" w14:paraId="3B001436" w14:textId="77777777" w:rsidTr="00A42D3C">
        <w:trPr>
          <w:cantSplit/>
          <w:trHeight w:val="1367"/>
        </w:trPr>
        <w:tc>
          <w:tcPr>
            <w:tcW w:w="1275" w:type="dxa"/>
            <w:tcBorders>
              <w:top w:val="single" w:sz="4" w:space="0" w:color="000000"/>
              <w:left w:val="single" w:sz="4" w:space="0" w:color="000000"/>
              <w:bottom w:val="single" w:sz="4" w:space="0" w:color="000000"/>
            </w:tcBorders>
            <w:shd w:val="clear" w:color="auto" w:fill="auto"/>
          </w:tcPr>
          <w:p w14:paraId="4FC98068" w14:textId="77777777" w:rsidR="005F533F" w:rsidRPr="00914ED6" w:rsidRDefault="005F533F" w:rsidP="00B5470E">
            <w:pPr>
              <w:pStyle w:val="BalloonText"/>
              <w:snapToGrid w:val="0"/>
              <w:jc w:val="center"/>
              <w:rPr>
                <w:rFonts w:ascii="Trebuchet MS" w:hAnsi="Trebuchet MS" w:cs="Times New Roman"/>
                <w:sz w:val="20"/>
                <w:szCs w:val="20"/>
                <w:lang w:val="ro-RO"/>
              </w:rPr>
            </w:pPr>
          </w:p>
          <w:p w14:paraId="005002F5" w14:textId="77777777" w:rsidR="005F533F" w:rsidRPr="00914ED6" w:rsidRDefault="005F533F" w:rsidP="00B5470E">
            <w:pPr>
              <w:pStyle w:val="BalloonText"/>
              <w:jc w:val="center"/>
              <w:rPr>
                <w:rFonts w:ascii="Trebuchet MS" w:hAnsi="Trebuchet MS" w:cs="Times New Roman"/>
                <w:sz w:val="20"/>
                <w:szCs w:val="20"/>
                <w:lang w:val="ro-RO"/>
              </w:rPr>
            </w:pPr>
          </w:p>
          <w:p w14:paraId="188E1712" w14:textId="77777777" w:rsidR="005F533F" w:rsidRPr="00914ED6" w:rsidRDefault="005F533F" w:rsidP="00B5470E">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Substan</w:t>
            </w:r>
            <w:r w:rsidR="00450148" w:rsidRPr="00914ED6">
              <w:rPr>
                <w:rFonts w:ascii="Trebuchet MS" w:hAnsi="Trebuchet MS" w:cs="Times New Roman"/>
                <w:sz w:val="20"/>
                <w:szCs w:val="20"/>
                <w:lang w:val="ro-RO"/>
              </w:rPr>
              <w:t>ț</w:t>
            </w:r>
            <w:r w:rsidRPr="00914ED6">
              <w:rPr>
                <w:rFonts w:ascii="Trebuchet MS" w:hAnsi="Trebuchet MS" w:cs="Times New Roman"/>
                <w:sz w:val="20"/>
                <w:szCs w:val="20"/>
                <w:lang w:val="ro-RO"/>
              </w:rPr>
              <w:t>e chimice periculoase</w:t>
            </w:r>
          </w:p>
          <w:p w14:paraId="1E17CB82" w14:textId="77777777" w:rsidR="005F533F" w:rsidRPr="00914ED6" w:rsidRDefault="005F533F" w:rsidP="00B5470E">
            <w:pPr>
              <w:pStyle w:val="BalloonText"/>
              <w:jc w:val="center"/>
              <w:rPr>
                <w:rFonts w:ascii="Trebuchet MS" w:hAnsi="Trebuchet MS" w:cs="Times New Roman"/>
                <w:sz w:val="20"/>
                <w:szCs w:val="20"/>
                <w:lang w:val="ro-RO"/>
              </w:rPr>
            </w:pPr>
          </w:p>
        </w:tc>
        <w:tc>
          <w:tcPr>
            <w:tcW w:w="1875" w:type="dxa"/>
            <w:tcBorders>
              <w:top w:val="single" w:sz="4" w:space="0" w:color="000000"/>
              <w:left w:val="single" w:sz="4" w:space="0" w:color="000000"/>
              <w:bottom w:val="single" w:sz="4" w:space="0" w:color="000000"/>
            </w:tcBorders>
            <w:shd w:val="clear" w:color="auto" w:fill="auto"/>
          </w:tcPr>
          <w:p w14:paraId="11E70464"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66A024ED" w14:textId="77777777" w:rsidR="005F533F" w:rsidRPr="00914ED6" w:rsidRDefault="005F533F" w:rsidP="00B5470E">
            <w:pPr>
              <w:spacing w:after="0" w:line="240" w:lineRule="auto"/>
              <w:jc w:val="center"/>
              <w:rPr>
                <w:rFonts w:ascii="Trebuchet MS" w:hAnsi="Trebuchet MS" w:cs="Times New Roman"/>
                <w:sz w:val="20"/>
                <w:szCs w:val="20"/>
                <w:lang w:val="ro-RO"/>
              </w:rPr>
            </w:pPr>
          </w:p>
          <w:p w14:paraId="28B58592" w14:textId="77777777" w:rsidR="005F533F" w:rsidRPr="00914ED6" w:rsidRDefault="00BC527A"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Toluen</w:t>
            </w:r>
          </w:p>
          <w:p w14:paraId="56D1F3FA"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Nr.</w:t>
            </w:r>
            <w:r w:rsidR="00EA241F" w:rsidRPr="00914ED6">
              <w:rPr>
                <w:rFonts w:ascii="Trebuchet MS" w:hAnsi="Trebuchet MS" w:cs="Times New Roman"/>
                <w:sz w:val="20"/>
                <w:szCs w:val="20"/>
                <w:lang w:val="ro-RO"/>
              </w:rPr>
              <w:t xml:space="preserve"> </w:t>
            </w:r>
            <w:r w:rsidRPr="00914ED6">
              <w:rPr>
                <w:rFonts w:ascii="Trebuchet MS" w:hAnsi="Trebuchet MS" w:cs="Times New Roman"/>
                <w:sz w:val="20"/>
                <w:szCs w:val="20"/>
                <w:lang w:val="ro-RO"/>
              </w:rPr>
              <w:t>CAS:108-88-3</w:t>
            </w:r>
          </w:p>
          <w:p w14:paraId="4F8991AA" w14:textId="77777777" w:rsidR="005F533F" w:rsidRPr="00914ED6" w:rsidRDefault="005F533F" w:rsidP="00B5470E">
            <w:pPr>
              <w:spacing w:after="0" w:line="240" w:lineRule="auto"/>
              <w:rPr>
                <w:rFonts w:ascii="Trebuchet MS" w:hAnsi="Trebuchet MS" w:cs="Times New Roman"/>
                <w:sz w:val="20"/>
                <w:szCs w:val="20"/>
                <w:lang w:val="ro-RO"/>
              </w:rPr>
            </w:pPr>
          </w:p>
        </w:tc>
        <w:tc>
          <w:tcPr>
            <w:tcW w:w="810" w:type="dxa"/>
            <w:tcBorders>
              <w:top w:val="single" w:sz="4" w:space="0" w:color="000000"/>
              <w:left w:val="single" w:sz="4" w:space="0" w:color="000000"/>
              <w:bottom w:val="single" w:sz="4" w:space="0" w:color="000000"/>
            </w:tcBorders>
            <w:shd w:val="clear" w:color="auto" w:fill="auto"/>
          </w:tcPr>
          <w:p w14:paraId="6BA60A69"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5BEA4E50" w14:textId="77777777" w:rsidR="005F533F" w:rsidRPr="00914ED6" w:rsidRDefault="005F533F" w:rsidP="00B5470E">
            <w:pPr>
              <w:spacing w:after="0" w:line="240" w:lineRule="auto"/>
              <w:jc w:val="center"/>
              <w:rPr>
                <w:rFonts w:ascii="Trebuchet MS" w:hAnsi="Trebuchet MS" w:cs="Times New Roman"/>
                <w:sz w:val="20"/>
                <w:szCs w:val="20"/>
                <w:lang w:val="ro-RO"/>
              </w:rPr>
            </w:pPr>
          </w:p>
          <w:p w14:paraId="46CB29C1"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0,1</w:t>
            </w:r>
          </w:p>
        </w:tc>
        <w:tc>
          <w:tcPr>
            <w:tcW w:w="720" w:type="dxa"/>
            <w:tcBorders>
              <w:top w:val="single" w:sz="4" w:space="0" w:color="000000"/>
              <w:left w:val="single" w:sz="4" w:space="0" w:color="000000"/>
              <w:bottom w:val="single" w:sz="4" w:space="0" w:color="000000"/>
            </w:tcBorders>
            <w:shd w:val="clear" w:color="auto" w:fill="auto"/>
          </w:tcPr>
          <w:p w14:paraId="7B0DB105"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574CF9D6" w14:textId="77777777" w:rsidR="005F533F" w:rsidRPr="00914ED6" w:rsidRDefault="005F533F" w:rsidP="00B5470E">
            <w:pPr>
              <w:spacing w:after="0" w:line="240" w:lineRule="auto"/>
              <w:jc w:val="center"/>
              <w:rPr>
                <w:rFonts w:ascii="Trebuchet MS" w:hAnsi="Trebuchet MS" w:cs="Times New Roman"/>
                <w:sz w:val="20"/>
                <w:szCs w:val="20"/>
                <w:lang w:val="ro-RO"/>
              </w:rPr>
            </w:pPr>
          </w:p>
          <w:p w14:paraId="3F196BAC"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2340" w:type="dxa"/>
            <w:tcBorders>
              <w:top w:val="single" w:sz="4" w:space="0" w:color="000000"/>
              <w:left w:val="single" w:sz="4" w:space="0" w:color="000000"/>
              <w:bottom w:val="single" w:sz="4" w:space="0" w:color="000000"/>
            </w:tcBorders>
            <w:shd w:val="clear" w:color="auto" w:fill="auto"/>
          </w:tcPr>
          <w:p w14:paraId="4D4472A9" w14:textId="77777777" w:rsidR="005F533F" w:rsidRPr="00914ED6" w:rsidRDefault="005F533F" w:rsidP="00B5470E">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Flam. Liq 2-H225</w:t>
            </w:r>
          </w:p>
          <w:p w14:paraId="55EF9AAE" w14:textId="77777777" w:rsidR="005F533F" w:rsidRPr="00914ED6" w:rsidRDefault="005F533F" w:rsidP="00B5470E">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Repr. 2-H361d</w:t>
            </w:r>
          </w:p>
          <w:p w14:paraId="640DE485" w14:textId="77777777" w:rsidR="005F533F" w:rsidRPr="00914ED6" w:rsidRDefault="005F533F" w:rsidP="00B5470E">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Asp.Tox. 1-H304</w:t>
            </w:r>
          </w:p>
          <w:p w14:paraId="04049DF5" w14:textId="77777777" w:rsidR="005F533F" w:rsidRPr="00914ED6" w:rsidRDefault="005F533F" w:rsidP="00B5470E">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STOT RE -H373</w:t>
            </w:r>
          </w:p>
          <w:p w14:paraId="402C7919" w14:textId="77777777" w:rsidR="005F533F" w:rsidRPr="00914ED6" w:rsidRDefault="005F533F" w:rsidP="00B5470E">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Skin Irit.2-H315</w:t>
            </w:r>
          </w:p>
          <w:p w14:paraId="052E9DA9" w14:textId="77777777" w:rsidR="005F533F" w:rsidRPr="00914ED6" w:rsidRDefault="005F533F" w:rsidP="00B5470E">
            <w:pPr>
              <w:pStyle w:val="BalloonText"/>
              <w:jc w:val="center"/>
              <w:rPr>
                <w:rFonts w:ascii="Trebuchet MS" w:hAnsi="Trebuchet MS" w:cs="Times New Roman"/>
                <w:sz w:val="20"/>
                <w:szCs w:val="20"/>
                <w:lang w:val="ro-RO"/>
              </w:rPr>
            </w:pPr>
            <w:r w:rsidRPr="00914ED6">
              <w:rPr>
                <w:rFonts w:ascii="Trebuchet MS" w:hAnsi="Trebuchet MS" w:cs="Times New Roman"/>
                <w:sz w:val="20"/>
                <w:szCs w:val="20"/>
                <w:lang w:val="ro-RO"/>
              </w:rPr>
              <w:t>STOT SE 3-H336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630D3F" w14:textId="77777777" w:rsidR="005F533F" w:rsidRPr="00914ED6" w:rsidRDefault="005F533F" w:rsidP="00A34614">
            <w:pPr>
              <w:spacing w:after="0" w:line="240" w:lineRule="auto"/>
              <w:jc w:val="center"/>
              <w:rPr>
                <w:rFonts w:ascii="Trebuchet MS" w:hAnsi="Trebuchet MS" w:cs="Times New Roman"/>
                <w:lang w:val="ro-RO"/>
              </w:rPr>
            </w:pPr>
            <w:r w:rsidRPr="00914ED6">
              <w:rPr>
                <w:rFonts w:ascii="Trebuchet MS" w:hAnsi="Trebuchet MS" w:cs="Times New Roman"/>
                <w:sz w:val="20"/>
                <w:szCs w:val="20"/>
                <w:lang w:val="ro-RO"/>
              </w:rPr>
              <w:t>Se depoziteaz</w:t>
            </w:r>
            <w:r w:rsidR="00A34614" w:rsidRPr="00914ED6">
              <w:rPr>
                <w:rFonts w:ascii="Trebuchet MS" w:hAnsi="Trebuchet MS" w:cs="Times New Roman"/>
                <w:sz w:val="20"/>
                <w:szCs w:val="20"/>
                <w:lang w:val="ro-RO"/>
              </w:rPr>
              <w:t>ă</w:t>
            </w:r>
            <w:r w:rsidRPr="00914ED6">
              <w:rPr>
                <w:rFonts w:ascii="Trebuchet MS" w:hAnsi="Trebuchet MS" w:cs="Times New Roman"/>
                <w:sz w:val="20"/>
                <w:szCs w:val="20"/>
                <w:lang w:val="ro-RO"/>
              </w:rPr>
              <w:t xml:space="preserve"> </w:t>
            </w:r>
            <w:r w:rsidR="00A34614" w:rsidRPr="00914ED6">
              <w:rPr>
                <w:rFonts w:ascii="Trebuchet MS" w:hAnsi="Trebuchet MS" w:cs="Times New Roman"/>
                <w:sz w:val="20"/>
                <w:szCs w:val="20"/>
                <w:lang w:val="ro-RO"/>
              </w:rPr>
              <w:t>î</w:t>
            </w:r>
            <w:r w:rsidRPr="00914ED6">
              <w:rPr>
                <w:rFonts w:ascii="Trebuchet MS" w:hAnsi="Trebuchet MS" w:cs="Times New Roman"/>
                <w:sz w:val="20"/>
                <w:szCs w:val="20"/>
                <w:lang w:val="ro-RO"/>
              </w:rPr>
              <w:t xml:space="preserve">n ambalajul original </w:t>
            </w:r>
            <w:r w:rsidR="00A34614" w:rsidRPr="00914ED6">
              <w:rPr>
                <w:rFonts w:ascii="Trebuchet MS" w:hAnsi="Trebuchet MS" w:cs="Times New Roman"/>
                <w:sz w:val="20"/>
                <w:szCs w:val="20"/>
                <w:lang w:val="ro-RO"/>
              </w:rPr>
              <w:t>î</w:t>
            </w:r>
            <w:r w:rsidRPr="00914ED6">
              <w:rPr>
                <w:rFonts w:ascii="Trebuchet MS" w:hAnsi="Trebuchet MS" w:cs="Times New Roman"/>
                <w:sz w:val="20"/>
                <w:szCs w:val="20"/>
                <w:lang w:val="ro-RO"/>
              </w:rPr>
              <w:t>n laborator. Spa</w:t>
            </w:r>
            <w:r w:rsidR="00EA241F" w:rsidRPr="00914ED6">
              <w:rPr>
                <w:rFonts w:ascii="Trebuchet MS" w:hAnsi="Trebuchet MS" w:cs="Times New Roman"/>
                <w:sz w:val="20"/>
                <w:szCs w:val="20"/>
                <w:lang w:val="ro-RO"/>
              </w:rPr>
              <w:t>ț</w:t>
            </w:r>
            <w:r w:rsidRPr="00914ED6">
              <w:rPr>
                <w:rFonts w:ascii="Trebuchet MS" w:hAnsi="Trebuchet MS" w:cs="Times New Roman"/>
                <w:sz w:val="20"/>
                <w:szCs w:val="20"/>
                <w:lang w:val="ro-RO"/>
              </w:rPr>
              <w:t xml:space="preserve">iul este securizat </w:t>
            </w:r>
            <w:r w:rsidR="00EA241F" w:rsidRPr="00914ED6">
              <w:rPr>
                <w:rFonts w:ascii="Trebuchet MS" w:hAnsi="Trebuchet MS" w:cs="Times New Roman"/>
                <w:sz w:val="20"/>
                <w:szCs w:val="20"/>
                <w:lang w:val="ro-RO"/>
              </w:rPr>
              <w:t>ș</w:t>
            </w:r>
            <w:r w:rsidRPr="00914ED6">
              <w:rPr>
                <w:rFonts w:ascii="Trebuchet MS" w:hAnsi="Trebuchet MS" w:cs="Times New Roman"/>
                <w:sz w:val="20"/>
                <w:szCs w:val="20"/>
                <w:lang w:val="ro-RO"/>
              </w:rPr>
              <w:t>i etichetat corespunz</w:t>
            </w:r>
            <w:r w:rsidR="00A34614" w:rsidRPr="00914ED6">
              <w:rPr>
                <w:rFonts w:ascii="Trebuchet MS" w:hAnsi="Trebuchet MS" w:cs="Times New Roman"/>
                <w:sz w:val="20"/>
                <w:szCs w:val="20"/>
                <w:lang w:val="ro-RO"/>
              </w:rPr>
              <w:t>ă</w:t>
            </w:r>
            <w:r w:rsidRPr="00914ED6">
              <w:rPr>
                <w:rFonts w:ascii="Trebuchet MS" w:hAnsi="Trebuchet MS" w:cs="Times New Roman"/>
                <w:sz w:val="20"/>
                <w:szCs w:val="20"/>
                <w:lang w:val="ro-RO"/>
              </w:rPr>
              <w:t>tor.</w:t>
            </w:r>
          </w:p>
        </w:tc>
      </w:tr>
    </w:tbl>
    <w:p w14:paraId="0D142BCB" w14:textId="77777777" w:rsidR="00EF4A4E" w:rsidRPr="00914ED6" w:rsidRDefault="00EF4A4E" w:rsidP="00B5470E">
      <w:pPr>
        <w:spacing w:after="0" w:line="240" w:lineRule="auto"/>
        <w:jc w:val="both"/>
        <w:rPr>
          <w:rFonts w:ascii="Trebuchet MS" w:hAnsi="Trebuchet MS" w:cs="Times New Roman"/>
          <w:b/>
          <w:sz w:val="24"/>
          <w:szCs w:val="24"/>
          <w:lang w:val="ro-RO"/>
        </w:rPr>
      </w:pPr>
    </w:p>
    <w:p w14:paraId="59E0CBDC"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7. RESURSE: AP</w:t>
      </w:r>
      <w:r w:rsidR="00450148" w:rsidRPr="00914ED6">
        <w:rPr>
          <w:rFonts w:ascii="Trebuchet MS" w:hAnsi="Trebuchet MS" w:cs="Times New Roman"/>
          <w:b/>
          <w:lang w:val="ro-RO"/>
        </w:rPr>
        <w:t>Ă</w:t>
      </w:r>
      <w:r w:rsidRPr="00914ED6">
        <w:rPr>
          <w:rFonts w:ascii="Trebuchet MS" w:hAnsi="Trebuchet MS" w:cs="Times New Roman"/>
          <w:b/>
          <w:lang w:val="ro-RO"/>
        </w:rPr>
        <w:t xml:space="preserve">, ENERGIE, GAZE NATURALE </w:t>
      </w:r>
    </w:p>
    <w:p w14:paraId="1FF98AD8" w14:textId="77777777" w:rsidR="005F533F" w:rsidRPr="00914ED6" w:rsidRDefault="005F533F" w:rsidP="00B5470E">
      <w:pPr>
        <w:pStyle w:val="p0"/>
        <w:widowControl/>
        <w:tabs>
          <w:tab w:val="clear" w:pos="720"/>
        </w:tabs>
        <w:spacing w:line="240" w:lineRule="auto"/>
        <w:rPr>
          <w:rFonts w:ascii="Trebuchet MS" w:hAnsi="Trebuchet MS"/>
          <w:sz w:val="22"/>
          <w:szCs w:val="22"/>
        </w:rPr>
      </w:pPr>
      <w:r w:rsidRPr="00914ED6">
        <w:rPr>
          <w:rFonts w:ascii="Trebuchet MS" w:eastAsia="Calibri" w:hAnsi="Trebuchet MS"/>
          <w:sz w:val="22"/>
          <w:szCs w:val="22"/>
        </w:rPr>
        <w:t>7.1. AP</w:t>
      </w:r>
      <w:r w:rsidR="001B6518" w:rsidRPr="00914ED6">
        <w:rPr>
          <w:rFonts w:ascii="Trebuchet MS" w:eastAsia="Calibri" w:hAnsi="Trebuchet MS"/>
          <w:sz w:val="22"/>
          <w:szCs w:val="22"/>
        </w:rPr>
        <w:t>Ă</w:t>
      </w:r>
    </w:p>
    <w:p w14:paraId="435044BB"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lang w:val="ro-RO"/>
        </w:rPr>
        <w:t xml:space="preserve">Sistemul de alimentare cu apă şi de evacuare ape uzate este reglementat prin Autorizaţia de Gospodărire a Apelor </w:t>
      </w:r>
      <w:r w:rsidR="00E152C1" w:rsidRPr="00914ED6">
        <w:rPr>
          <w:rFonts w:ascii="Trebuchet MS" w:hAnsi="Trebuchet MS" w:cs="Times New Roman"/>
          <w:b/>
          <w:color w:val="000000" w:themeColor="text1"/>
        </w:rPr>
        <w:t>nr.</w:t>
      </w:r>
      <w:r w:rsidR="006E3466" w:rsidRPr="00914ED6">
        <w:rPr>
          <w:rFonts w:ascii="Trebuchet MS" w:hAnsi="Trebuchet MS" w:cs="Times New Roman"/>
          <w:b/>
          <w:color w:val="000000" w:themeColor="text1"/>
        </w:rPr>
        <w:t xml:space="preserve"> </w:t>
      </w:r>
      <w:r w:rsidR="004015D9" w:rsidRPr="00914ED6">
        <w:rPr>
          <w:rFonts w:ascii="Trebuchet MS" w:hAnsi="Trebuchet MS" w:cs="Times New Roman"/>
          <w:b/>
          <w:color w:val="000000" w:themeColor="text1"/>
        </w:rPr>
        <w:t>150 din 10.10.2022</w:t>
      </w:r>
      <w:r w:rsidR="006E3466" w:rsidRPr="00914ED6">
        <w:rPr>
          <w:rFonts w:ascii="Trebuchet MS" w:hAnsi="Trebuchet MS" w:cs="Times New Roman"/>
          <w:b/>
          <w:color w:val="000000" w:themeColor="text1"/>
        </w:rPr>
        <w:t xml:space="preserve">, </w:t>
      </w:r>
      <w:r w:rsidR="00E152C1" w:rsidRPr="00914ED6">
        <w:rPr>
          <w:rFonts w:ascii="Trebuchet MS" w:hAnsi="Trebuchet MS" w:cs="Times New Roman"/>
          <w:b/>
          <w:color w:val="000000" w:themeColor="text1"/>
        </w:rPr>
        <w:t xml:space="preserve">valabilă până la data de </w:t>
      </w:r>
      <w:r w:rsidR="004015D9" w:rsidRPr="00914ED6">
        <w:rPr>
          <w:rFonts w:ascii="Trebuchet MS" w:hAnsi="Trebuchet MS" w:cs="Times New Roman"/>
          <w:b/>
          <w:color w:val="000000" w:themeColor="text1"/>
        </w:rPr>
        <w:t>09.10.2027</w:t>
      </w:r>
      <w:r w:rsidR="00450148" w:rsidRPr="00914ED6">
        <w:rPr>
          <w:rFonts w:ascii="Trebuchet MS" w:hAnsi="Trebuchet MS" w:cs="Times New Roman"/>
          <w:b/>
          <w:color w:val="000000" w:themeColor="text1"/>
        </w:rPr>
        <w:t>,</w:t>
      </w:r>
      <w:r w:rsidRPr="00914ED6">
        <w:rPr>
          <w:rFonts w:ascii="Trebuchet MS" w:hAnsi="Trebuchet MS" w:cs="Times New Roman"/>
          <w:color w:val="000000" w:themeColor="text1"/>
          <w:lang w:val="ro-RO"/>
        </w:rPr>
        <w:t xml:space="preserve"> </w:t>
      </w:r>
      <w:r w:rsidRPr="00914ED6">
        <w:rPr>
          <w:rFonts w:ascii="Trebuchet MS" w:hAnsi="Trebuchet MS" w:cs="Times New Roman"/>
          <w:lang w:val="ro-RO"/>
        </w:rPr>
        <w:t xml:space="preserve">emisă de A.N. Apele Române, Administraţia Bazinală de Apă Olt, S.G.A. </w:t>
      </w:r>
      <w:r w:rsidRPr="00914ED6">
        <w:rPr>
          <w:rFonts w:ascii="Trebuchet MS" w:hAnsi="Trebuchet MS" w:cs="Times New Roman"/>
          <w:bCs/>
          <w:lang w:val="ro-RO"/>
        </w:rPr>
        <w:t>Braşov</w:t>
      </w:r>
      <w:r w:rsidRPr="00914ED6">
        <w:rPr>
          <w:rFonts w:ascii="Trebuchet MS" w:hAnsi="Trebuchet MS" w:cs="Times New Roman"/>
          <w:lang w:val="ro-RO"/>
        </w:rPr>
        <w:t xml:space="preserve">. </w:t>
      </w:r>
    </w:p>
    <w:p w14:paraId="79697F9D"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7.1.1</w:t>
      </w:r>
      <w:r w:rsidR="001B6518" w:rsidRPr="00914ED6">
        <w:rPr>
          <w:rFonts w:ascii="Trebuchet MS" w:hAnsi="Trebuchet MS" w:cs="Times New Roman"/>
          <w:b/>
          <w:lang w:val="ro-RO"/>
        </w:rPr>
        <w:t>.</w:t>
      </w:r>
      <w:r w:rsidRPr="00914ED6">
        <w:rPr>
          <w:rFonts w:ascii="Trebuchet MS" w:hAnsi="Trebuchet MS" w:cs="Times New Roman"/>
          <w:b/>
          <w:lang w:val="ro-RO"/>
        </w:rPr>
        <w:t xml:space="preserve"> Alimentarea cu apă: </w:t>
      </w:r>
    </w:p>
    <w:p w14:paraId="5F51A763"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lang w:val="ro-RO"/>
        </w:rPr>
        <w:t xml:space="preserve">7.1.1.1. Alimentarea cu apă </w:t>
      </w:r>
      <w:r w:rsidR="00046D7C" w:rsidRPr="00914ED6">
        <w:rPr>
          <w:rFonts w:ascii="Trebuchet MS" w:hAnsi="Trebuchet MS" w:cs="Times New Roman"/>
          <w:b/>
          <w:lang w:val="ro-RO"/>
        </w:rPr>
        <w:t>potabilă</w:t>
      </w:r>
      <w:r w:rsidRPr="00914ED6">
        <w:rPr>
          <w:rFonts w:ascii="Trebuchet MS" w:hAnsi="Trebuchet MS" w:cs="Times New Roman"/>
          <w:b/>
          <w:lang w:val="ro-RO"/>
        </w:rPr>
        <w:t>:</w:t>
      </w:r>
    </w:p>
    <w:p w14:paraId="5A8F7CD2" w14:textId="77777777" w:rsidR="005F533F" w:rsidRPr="00914ED6" w:rsidRDefault="005F533F" w:rsidP="00B5470E">
      <w:pPr>
        <w:tabs>
          <w:tab w:val="left" w:pos="709"/>
          <w:tab w:val="center" w:pos="851"/>
          <w:tab w:val="right" w:pos="8640"/>
        </w:tabs>
        <w:spacing w:after="0" w:line="240" w:lineRule="auto"/>
        <w:jc w:val="both"/>
        <w:rPr>
          <w:rFonts w:ascii="Trebuchet MS" w:hAnsi="Trebuchet MS" w:cs="Times New Roman"/>
          <w:bCs/>
          <w:lang w:val="ro-RO"/>
        </w:rPr>
      </w:pPr>
      <w:r w:rsidRPr="00914ED6">
        <w:rPr>
          <w:rFonts w:ascii="Trebuchet MS" w:hAnsi="Trebuchet MS" w:cs="Times New Roman"/>
          <w:b/>
          <w:bCs/>
          <w:lang w:val="ro-RO"/>
        </w:rPr>
        <w:t xml:space="preserve">Sursa apã: </w:t>
      </w:r>
      <w:r w:rsidRPr="00914ED6">
        <w:rPr>
          <w:rFonts w:ascii="Trebuchet MS" w:hAnsi="Trebuchet MS" w:cs="Times New Roman"/>
          <w:bCs/>
          <w:lang w:val="ro-RO"/>
        </w:rPr>
        <w:t>subteran, pârâul Timiş; cbh: VIII.1.50.6.3, foraj F</w:t>
      </w:r>
      <w:r w:rsidRPr="00914ED6">
        <w:rPr>
          <w:rFonts w:ascii="Trebuchet MS" w:hAnsi="Trebuchet MS" w:cs="Times New Roman"/>
          <w:bCs/>
          <w:vertAlign w:val="subscript"/>
          <w:lang w:val="ro-RO"/>
        </w:rPr>
        <w:t xml:space="preserve">1 </w:t>
      </w:r>
      <w:r w:rsidRPr="00914ED6">
        <w:rPr>
          <w:rFonts w:ascii="Trebuchet MS" w:hAnsi="Trebuchet MS" w:cs="Times New Roman"/>
          <w:bCs/>
          <w:lang w:val="ro-RO"/>
        </w:rPr>
        <w:t>cu H</w:t>
      </w:r>
      <w:r w:rsidRPr="00914ED6">
        <w:rPr>
          <w:rFonts w:ascii="Trebuchet MS" w:hAnsi="Trebuchet MS" w:cs="Times New Roman"/>
          <w:bCs/>
          <w:vertAlign w:val="subscript"/>
          <w:lang w:val="ro-RO"/>
        </w:rPr>
        <w:t>1</w:t>
      </w:r>
      <w:r w:rsidRPr="00914ED6">
        <w:rPr>
          <w:rFonts w:ascii="Trebuchet MS" w:hAnsi="Trebuchet MS" w:cs="Times New Roman"/>
          <w:bCs/>
          <w:lang w:val="ro-RO"/>
        </w:rPr>
        <w:t xml:space="preserve"> = 90 m</w:t>
      </w:r>
      <w:r w:rsidRPr="00914ED6">
        <w:rPr>
          <w:rFonts w:ascii="Trebuchet MS" w:hAnsi="Trebuchet MS" w:cs="Times New Roman"/>
          <w:lang w:val="ro-RO"/>
        </w:rPr>
        <w:t xml:space="preserve">; </w:t>
      </w:r>
      <w:r w:rsidRPr="00914ED6">
        <w:rPr>
          <w:rFonts w:ascii="Trebuchet MS" w:hAnsi="Trebuchet MS" w:cs="Times New Roman"/>
          <w:bCs/>
          <w:lang w:val="ro-RO"/>
        </w:rPr>
        <w:t>Q</w:t>
      </w:r>
      <w:r w:rsidRPr="00914ED6">
        <w:rPr>
          <w:rFonts w:ascii="Trebuchet MS" w:hAnsi="Trebuchet MS" w:cs="Times New Roman"/>
          <w:bCs/>
          <w:vertAlign w:val="subscript"/>
          <w:lang w:val="ro-RO"/>
        </w:rPr>
        <w:t>1</w:t>
      </w:r>
      <w:r w:rsidRPr="00914ED6">
        <w:rPr>
          <w:rFonts w:ascii="Trebuchet MS" w:hAnsi="Trebuchet MS" w:cs="Times New Roman"/>
          <w:bCs/>
          <w:lang w:val="ro-RO"/>
        </w:rPr>
        <w:t xml:space="preserve"> = 5,55 l/s; N</w:t>
      </w:r>
      <w:r w:rsidRPr="00914ED6">
        <w:rPr>
          <w:rFonts w:ascii="Trebuchet MS" w:hAnsi="Trebuchet MS" w:cs="Times New Roman"/>
          <w:bCs/>
          <w:vertAlign w:val="subscript"/>
          <w:lang w:val="ro-RO"/>
        </w:rPr>
        <w:t>hs</w:t>
      </w:r>
      <w:r w:rsidRPr="00914ED6">
        <w:rPr>
          <w:rFonts w:ascii="Trebuchet MS" w:hAnsi="Trebuchet MS" w:cs="Times New Roman"/>
          <w:bCs/>
          <w:lang w:val="ro-RO"/>
        </w:rPr>
        <w:t xml:space="preserve"> = +3,5 m; N</w:t>
      </w:r>
      <w:r w:rsidRPr="00914ED6">
        <w:rPr>
          <w:rFonts w:ascii="Trebuchet MS" w:hAnsi="Trebuchet MS" w:cs="Times New Roman"/>
          <w:bCs/>
          <w:vertAlign w:val="subscript"/>
          <w:lang w:val="ro-RO"/>
        </w:rPr>
        <w:t>hd</w:t>
      </w:r>
      <w:r w:rsidRPr="00914ED6">
        <w:rPr>
          <w:rFonts w:ascii="Trebuchet MS" w:hAnsi="Trebuchet MS" w:cs="Times New Roman"/>
          <w:bCs/>
          <w:lang w:val="ro-RO"/>
        </w:rPr>
        <w:t xml:space="preserve"> = - 12 m; tubat cu burlane VALROM Dn 180 mm.</w:t>
      </w:r>
    </w:p>
    <w:p w14:paraId="4DB467CB" w14:textId="77777777" w:rsidR="005F533F" w:rsidRPr="00914ED6" w:rsidRDefault="005F533F" w:rsidP="00B5470E">
      <w:pPr>
        <w:tabs>
          <w:tab w:val="right" w:pos="0"/>
          <w:tab w:val="left" w:pos="709"/>
          <w:tab w:val="center" w:pos="851"/>
        </w:tabs>
        <w:spacing w:after="0" w:line="240" w:lineRule="auto"/>
        <w:jc w:val="both"/>
        <w:rPr>
          <w:rFonts w:ascii="Trebuchet MS" w:hAnsi="Trebuchet MS" w:cs="Times New Roman"/>
          <w:b/>
          <w:lang w:val="ro-RO"/>
        </w:rPr>
      </w:pPr>
      <w:r w:rsidRPr="00914ED6">
        <w:rPr>
          <w:rFonts w:ascii="Trebuchet MS" w:hAnsi="Trebuchet MS" w:cs="Times New Roman"/>
          <w:bCs/>
          <w:lang w:val="ro-RO"/>
        </w:rPr>
        <w:t>coordonate stereo 70</w:t>
      </w:r>
      <w:r w:rsidRPr="00914ED6">
        <w:rPr>
          <w:rFonts w:ascii="Trebuchet MS" w:hAnsi="Trebuchet MS" w:cs="Times New Roman"/>
          <w:bCs/>
          <w:vertAlign w:val="superscript"/>
          <w:lang w:val="ro-RO"/>
        </w:rPr>
        <w:t>0</w:t>
      </w:r>
      <w:r w:rsidRPr="00914ED6">
        <w:rPr>
          <w:rFonts w:ascii="Trebuchet MS" w:hAnsi="Trebuchet MS" w:cs="Times New Roman"/>
          <w:bCs/>
          <w:lang w:val="ro-RO"/>
        </w:rPr>
        <w:t>: x = 476486,44; y = 546250,06; z = 524.</w:t>
      </w:r>
    </w:p>
    <w:p w14:paraId="1CFEB8FB" w14:textId="77777777" w:rsidR="005F533F" w:rsidRPr="00914ED6" w:rsidRDefault="005F533F" w:rsidP="00B5470E">
      <w:pPr>
        <w:tabs>
          <w:tab w:val="left" w:pos="709"/>
          <w:tab w:val="center" w:pos="851"/>
          <w:tab w:val="right" w:pos="8640"/>
        </w:tabs>
        <w:spacing w:after="0" w:line="240" w:lineRule="auto"/>
        <w:jc w:val="both"/>
        <w:rPr>
          <w:rFonts w:ascii="Trebuchet MS" w:hAnsi="Trebuchet MS" w:cs="Times New Roman"/>
          <w:b/>
          <w:lang w:val="ro-RO"/>
        </w:rPr>
      </w:pPr>
      <w:r w:rsidRPr="00914ED6">
        <w:rPr>
          <w:rFonts w:ascii="Trebuchet MS" w:hAnsi="Trebuchet MS" w:cs="Times New Roman"/>
          <w:b/>
          <w:lang w:val="ro-RO"/>
        </w:rPr>
        <w:t>Necesar de ap</w:t>
      </w:r>
      <w:r w:rsidR="0060689A" w:rsidRPr="00914ED6">
        <w:rPr>
          <w:rFonts w:ascii="Trebuchet MS" w:hAnsi="Trebuchet MS" w:cs="Times New Roman"/>
          <w:b/>
          <w:lang w:val="ro-RO"/>
        </w:rPr>
        <w:t>ă</w:t>
      </w:r>
      <w:r w:rsidRPr="00914ED6">
        <w:rPr>
          <w:rFonts w:ascii="Trebuchet MS" w:hAnsi="Trebuchet MS" w:cs="Times New Roman"/>
          <w:b/>
          <w:lang w:val="ro-RO"/>
        </w:rPr>
        <w:t>:</w:t>
      </w:r>
    </w:p>
    <w:p w14:paraId="730B2DAD" w14:textId="77777777" w:rsidR="005F533F" w:rsidRPr="00914ED6" w:rsidRDefault="005F533F" w:rsidP="00B5470E">
      <w:pPr>
        <w:tabs>
          <w:tab w:val="left" w:pos="709"/>
          <w:tab w:val="center" w:pos="851"/>
          <w:tab w:val="right" w:pos="8640"/>
        </w:tabs>
        <w:spacing w:after="0" w:line="240" w:lineRule="auto"/>
        <w:jc w:val="both"/>
        <w:rPr>
          <w:rFonts w:ascii="Trebuchet MS" w:hAnsi="Trebuchet MS" w:cs="Times New Roman"/>
          <w:b/>
          <w:lang w:val="ro-RO"/>
        </w:rPr>
      </w:pPr>
      <w:r w:rsidRPr="00914ED6">
        <w:rPr>
          <w:rFonts w:ascii="Trebuchet MS" w:hAnsi="Trebuchet MS" w:cs="Times New Roman"/>
          <w:b/>
          <w:lang w:val="ro-RO"/>
        </w:rPr>
        <w:t>Ap</w:t>
      </w:r>
      <w:r w:rsidR="0060689A" w:rsidRPr="00914ED6">
        <w:rPr>
          <w:rFonts w:ascii="Trebuchet MS" w:hAnsi="Trebuchet MS" w:cs="Times New Roman"/>
          <w:b/>
          <w:lang w:val="ro-RO"/>
        </w:rPr>
        <w:t>ă</w:t>
      </w:r>
      <w:r w:rsidRPr="00914ED6">
        <w:rPr>
          <w:rFonts w:ascii="Trebuchet MS" w:hAnsi="Trebuchet MS" w:cs="Times New Roman"/>
          <w:b/>
          <w:lang w:val="ro-RO"/>
        </w:rPr>
        <w:t xml:space="preserve"> pentru nevoi igenico-sanitare:</w:t>
      </w:r>
    </w:p>
    <w:p w14:paraId="0EE44468" w14:textId="77777777" w:rsidR="004C1B8F" w:rsidRPr="00914ED6" w:rsidRDefault="005F533F" w:rsidP="006E3466">
      <w:pPr>
        <w:spacing w:after="0" w:line="240" w:lineRule="auto"/>
        <w:jc w:val="both"/>
        <w:rPr>
          <w:rFonts w:ascii="Trebuchet MS" w:hAnsi="Trebuchet MS" w:cs="Times New Roman"/>
          <w:color w:val="000000"/>
          <w:lang w:val="fr-FR"/>
        </w:rPr>
      </w:pPr>
      <w:r w:rsidRPr="00914ED6">
        <w:rPr>
          <w:rFonts w:ascii="Trebuchet MS" w:hAnsi="Trebuchet MS" w:cs="Times New Roman"/>
          <w:lang w:val="ro-RO"/>
        </w:rPr>
        <w:tab/>
      </w:r>
      <w:r w:rsidR="004C1B8F" w:rsidRPr="00914ED6">
        <w:rPr>
          <w:rFonts w:ascii="Trebuchet MS" w:hAnsi="Trebuchet MS" w:cs="Times New Roman"/>
          <w:color w:val="000000"/>
          <w:lang w:val="fr-FR"/>
        </w:rPr>
        <w:t xml:space="preserve">Q </w:t>
      </w:r>
      <w:r w:rsidR="004C1B8F" w:rsidRPr="00914ED6">
        <w:rPr>
          <w:rFonts w:ascii="Trebuchet MS" w:hAnsi="Trebuchet MS" w:cs="Times New Roman"/>
          <w:color w:val="000000"/>
          <w:vertAlign w:val="subscript"/>
          <w:lang w:val="fr-FR"/>
        </w:rPr>
        <w:t>zi max</w:t>
      </w:r>
      <w:r w:rsidR="004C1B8F" w:rsidRPr="00914ED6">
        <w:rPr>
          <w:rFonts w:ascii="Trebuchet MS" w:hAnsi="Trebuchet MS" w:cs="Times New Roman"/>
          <w:color w:val="000000"/>
          <w:lang w:val="fr-FR"/>
        </w:rPr>
        <w:t xml:space="preserve"> = 20 m</w:t>
      </w:r>
      <w:r w:rsidR="004C1B8F" w:rsidRPr="00914ED6">
        <w:rPr>
          <w:rFonts w:ascii="Trebuchet MS" w:hAnsi="Trebuchet MS" w:cs="Times New Roman"/>
          <w:color w:val="000000"/>
          <w:vertAlign w:val="superscript"/>
          <w:lang w:val="fr-FR"/>
        </w:rPr>
        <w:t>3</w:t>
      </w:r>
      <w:r w:rsidR="004C1B8F" w:rsidRPr="00914ED6">
        <w:rPr>
          <w:rFonts w:ascii="Trebuchet MS" w:hAnsi="Trebuchet MS" w:cs="Times New Roman"/>
          <w:color w:val="000000"/>
          <w:lang w:val="fr-FR"/>
        </w:rPr>
        <w:t>/zi;</w:t>
      </w:r>
      <w:r w:rsidR="004C1B8F" w:rsidRPr="00914ED6">
        <w:rPr>
          <w:rFonts w:ascii="Trebuchet MS" w:hAnsi="Trebuchet MS" w:cs="Times New Roman"/>
          <w:color w:val="000000"/>
          <w:lang w:val="fr-FR"/>
        </w:rPr>
        <w:tab/>
        <w:t>0,23 l/s;  anual: 7,0 mii m</w:t>
      </w:r>
      <w:r w:rsidR="004C1B8F" w:rsidRPr="00914ED6">
        <w:rPr>
          <w:rFonts w:ascii="Trebuchet MS" w:hAnsi="Trebuchet MS" w:cs="Times New Roman"/>
          <w:color w:val="000000"/>
          <w:vertAlign w:val="superscript"/>
          <w:lang w:val="fr-FR"/>
        </w:rPr>
        <w:t>3</w:t>
      </w:r>
      <w:r w:rsidR="004C1B8F" w:rsidRPr="00914ED6">
        <w:rPr>
          <w:rFonts w:ascii="Trebuchet MS" w:hAnsi="Trebuchet MS" w:cs="Times New Roman"/>
          <w:color w:val="000000"/>
          <w:lang w:val="fr-FR"/>
        </w:rPr>
        <w:t>/an;</w:t>
      </w:r>
    </w:p>
    <w:p w14:paraId="6620F550" w14:textId="77777777" w:rsidR="004C1B8F" w:rsidRPr="00914ED6" w:rsidRDefault="004C1B8F" w:rsidP="004C1B8F">
      <w:pPr>
        <w:spacing w:after="0" w:line="240" w:lineRule="auto"/>
        <w:jc w:val="both"/>
        <w:rPr>
          <w:rFonts w:ascii="Trebuchet MS" w:hAnsi="Trebuchet MS" w:cs="Times New Roman"/>
          <w:color w:val="000000"/>
          <w:lang w:val="fr-FR"/>
        </w:rPr>
      </w:pPr>
      <w:r w:rsidRPr="00914ED6">
        <w:rPr>
          <w:rFonts w:ascii="Trebuchet MS" w:hAnsi="Trebuchet MS" w:cs="Times New Roman"/>
          <w:color w:val="000000"/>
          <w:lang w:val="fr-FR"/>
        </w:rPr>
        <w:tab/>
        <w:t xml:space="preserve">Q </w:t>
      </w:r>
      <w:r w:rsidRPr="00914ED6">
        <w:rPr>
          <w:rFonts w:ascii="Trebuchet MS" w:hAnsi="Trebuchet MS" w:cs="Times New Roman"/>
          <w:color w:val="000000"/>
          <w:vertAlign w:val="subscript"/>
          <w:lang w:val="fr-FR"/>
        </w:rPr>
        <w:t>zi</w:t>
      </w:r>
      <w:r w:rsidRPr="00914ED6">
        <w:rPr>
          <w:rFonts w:ascii="Trebuchet MS" w:hAnsi="Trebuchet MS" w:cs="Times New Roman"/>
          <w:color w:val="000000"/>
          <w:lang w:val="fr-FR"/>
        </w:rPr>
        <w:t xml:space="preserve"> </w:t>
      </w:r>
      <w:r w:rsidRPr="00914ED6">
        <w:rPr>
          <w:rFonts w:ascii="Trebuchet MS" w:hAnsi="Trebuchet MS" w:cs="Times New Roman"/>
          <w:color w:val="000000"/>
          <w:vertAlign w:val="subscript"/>
          <w:lang w:val="fr-FR"/>
        </w:rPr>
        <w:t xml:space="preserve">med </w:t>
      </w:r>
      <w:r w:rsidRPr="00914ED6">
        <w:rPr>
          <w:rFonts w:ascii="Trebuchet MS" w:hAnsi="Trebuchet MS" w:cs="Times New Roman"/>
          <w:color w:val="000000"/>
          <w:lang w:val="fr-FR"/>
        </w:rPr>
        <w:t>= 18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 xml:space="preserve">/zi; </w:t>
      </w:r>
      <w:r w:rsidRPr="00914ED6">
        <w:rPr>
          <w:rFonts w:ascii="Trebuchet MS" w:hAnsi="Trebuchet MS" w:cs="Times New Roman"/>
          <w:color w:val="000000"/>
          <w:lang w:val="fr-FR"/>
        </w:rPr>
        <w:tab/>
        <w:t>0,20 l/s;   anual: 6,3 mii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/an;</w:t>
      </w:r>
    </w:p>
    <w:p w14:paraId="196FEC5C" w14:textId="77777777" w:rsidR="004C1B8F" w:rsidRPr="00914ED6" w:rsidRDefault="004C1B8F" w:rsidP="004C1B8F">
      <w:pPr>
        <w:spacing w:after="0" w:line="240" w:lineRule="auto"/>
        <w:jc w:val="both"/>
        <w:rPr>
          <w:rFonts w:ascii="Trebuchet MS" w:hAnsi="Trebuchet MS" w:cs="Times New Roman"/>
          <w:color w:val="000000"/>
          <w:lang w:val="fr-FR"/>
        </w:rPr>
      </w:pPr>
      <w:r w:rsidRPr="00914ED6">
        <w:rPr>
          <w:rFonts w:ascii="Trebuchet MS" w:hAnsi="Trebuchet MS" w:cs="Times New Roman"/>
          <w:color w:val="000000"/>
          <w:lang w:val="fr-FR"/>
        </w:rPr>
        <w:tab/>
        <w:t xml:space="preserve">Q </w:t>
      </w:r>
      <w:r w:rsidRPr="00914ED6">
        <w:rPr>
          <w:rFonts w:ascii="Trebuchet MS" w:hAnsi="Trebuchet MS" w:cs="Times New Roman"/>
          <w:color w:val="000000"/>
          <w:vertAlign w:val="subscript"/>
          <w:lang w:val="fr-FR"/>
        </w:rPr>
        <w:t>zi</w:t>
      </w:r>
      <w:r w:rsidRPr="00914ED6">
        <w:rPr>
          <w:rFonts w:ascii="Trebuchet MS" w:hAnsi="Trebuchet MS" w:cs="Times New Roman"/>
          <w:color w:val="000000"/>
          <w:lang w:val="fr-FR"/>
        </w:rPr>
        <w:t xml:space="preserve"> </w:t>
      </w:r>
      <w:r w:rsidRPr="00914ED6">
        <w:rPr>
          <w:rFonts w:ascii="Trebuchet MS" w:hAnsi="Trebuchet MS" w:cs="Times New Roman"/>
          <w:color w:val="000000"/>
          <w:vertAlign w:val="subscript"/>
          <w:lang w:val="fr-FR"/>
        </w:rPr>
        <w:t xml:space="preserve">min </w:t>
      </w:r>
      <w:r w:rsidRPr="00914ED6">
        <w:rPr>
          <w:rFonts w:ascii="Trebuchet MS" w:hAnsi="Trebuchet MS" w:cs="Times New Roman"/>
          <w:color w:val="000000"/>
          <w:lang w:val="fr-FR"/>
        </w:rPr>
        <w:t>=  1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 xml:space="preserve">/zi; </w:t>
      </w:r>
      <w:r w:rsidRPr="00914ED6">
        <w:rPr>
          <w:rFonts w:ascii="Trebuchet MS" w:hAnsi="Trebuchet MS" w:cs="Times New Roman"/>
          <w:color w:val="000000"/>
          <w:lang w:val="fr-FR"/>
        </w:rPr>
        <w:tab/>
        <w:t>0,01 l/s;   anual: 0,3 mii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/an;</w:t>
      </w:r>
    </w:p>
    <w:p w14:paraId="75CB4748" w14:textId="77777777" w:rsidR="003A4260" w:rsidRPr="00914ED6" w:rsidRDefault="003A4260" w:rsidP="004C1B8F">
      <w:pPr>
        <w:spacing w:after="0" w:line="240" w:lineRule="auto"/>
        <w:jc w:val="both"/>
        <w:rPr>
          <w:rFonts w:ascii="Trebuchet MS" w:hAnsi="Trebuchet MS" w:cs="Times New Roman"/>
          <w:color w:val="000000"/>
          <w:lang w:val="fr-FR"/>
        </w:rPr>
      </w:pPr>
      <w:r w:rsidRPr="00914ED6">
        <w:rPr>
          <w:rFonts w:ascii="Trebuchet MS" w:hAnsi="Trebuchet MS" w:cs="Times New Roman"/>
          <w:lang w:val="ro-RO"/>
        </w:rPr>
        <w:t xml:space="preserve">Regim de funcționare: 350 zile/an, 7 zile/săptămână, 24 ore/zi.  </w:t>
      </w:r>
    </w:p>
    <w:p w14:paraId="127A8866" w14:textId="77777777" w:rsidR="005F533F" w:rsidRPr="00914ED6" w:rsidRDefault="005F533F" w:rsidP="006F05D0">
      <w:pPr>
        <w:spacing w:after="0" w:line="240" w:lineRule="auto"/>
        <w:jc w:val="both"/>
        <w:rPr>
          <w:rFonts w:ascii="Trebuchet MS" w:hAnsi="Trebuchet MS" w:cs="Times New Roman"/>
          <w:lang w:val="ro-RO"/>
        </w:rPr>
      </w:pPr>
      <w:r w:rsidRPr="00914ED6">
        <w:rPr>
          <w:rFonts w:ascii="Trebuchet MS" w:hAnsi="Trebuchet MS" w:cs="Times New Roman"/>
          <w:b/>
          <w:lang w:val="ro-RO"/>
        </w:rPr>
        <w:t>Instalaţii de captare:</w:t>
      </w:r>
      <w:r w:rsidRPr="00914ED6">
        <w:rPr>
          <w:rFonts w:ascii="Trebuchet MS" w:hAnsi="Trebuchet MS" w:cs="Times New Roman"/>
          <w:lang w:val="ro-RO"/>
        </w:rPr>
        <w:t xml:space="preserve"> foraj F</w:t>
      </w:r>
      <w:r w:rsidRPr="00914ED6">
        <w:rPr>
          <w:rFonts w:ascii="Trebuchet MS" w:hAnsi="Trebuchet MS" w:cs="Times New Roman"/>
          <w:vertAlign w:val="subscript"/>
          <w:lang w:val="ro-RO"/>
        </w:rPr>
        <w:t>1</w:t>
      </w:r>
      <w:r w:rsidRPr="00914ED6">
        <w:rPr>
          <w:rFonts w:ascii="Trebuchet MS" w:hAnsi="Trebuchet MS" w:cs="Times New Roman"/>
          <w:lang w:val="ro-RO"/>
        </w:rPr>
        <w:t xml:space="preserve"> cu H</w:t>
      </w:r>
      <w:r w:rsidRPr="00914ED6">
        <w:rPr>
          <w:rFonts w:ascii="Trebuchet MS" w:hAnsi="Trebuchet MS" w:cs="Times New Roman"/>
          <w:vertAlign w:val="subscript"/>
          <w:lang w:val="ro-RO"/>
        </w:rPr>
        <w:t>1</w:t>
      </w:r>
      <w:r w:rsidRPr="00914ED6">
        <w:rPr>
          <w:rFonts w:ascii="Trebuchet MS" w:hAnsi="Trebuchet MS" w:cs="Times New Roman"/>
          <w:lang w:val="ro-RO"/>
        </w:rPr>
        <w:t xml:space="preserve"> = 90 m şi Q</w:t>
      </w:r>
      <w:r w:rsidRPr="00914ED6">
        <w:rPr>
          <w:rFonts w:ascii="Trebuchet MS" w:hAnsi="Trebuchet MS" w:cs="Times New Roman"/>
          <w:vertAlign w:val="subscript"/>
          <w:lang w:val="ro-RO"/>
        </w:rPr>
        <w:t xml:space="preserve">1 </w:t>
      </w:r>
      <w:r w:rsidRPr="00914ED6">
        <w:rPr>
          <w:rFonts w:ascii="Trebuchet MS" w:hAnsi="Trebuchet MS" w:cs="Times New Roman"/>
          <w:lang w:val="ro-RO"/>
        </w:rPr>
        <w:t>= 5,5 l/s; echipat cu electropomp</w:t>
      </w:r>
      <w:r w:rsidR="0060689A" w:rsidRPr="00914ED6">
        <w:rPr>
          <w:rFonts w:ascii="Trebuchet MS" w:hAnsi="Trebuchet MS" w:cs="Times New Roman"/>
          <w:lang w:val="ro-RO"/>
        </w:rPr>
        <w:t>ă</w:t>
      </w:r>
      <w:r w:rsidRPr="00914ED6">
        <w:rPr>
          <w:rFonts w:ascii="Trebuchet MS" w:hAnsi="Trebuchet MS" w:cs="Times New Roman"/>
          <w:lang w:val="ro-RO"/>
        </w:rPr>
        <w:t xml:space="preserve"> submersibilã H </w:t>
      </w:r>
      <w:r w:rsidRPr="00914ED6">
        <w:rPr>
          <w:rFonts w:ascii="Trebuchet MS" w:hAnsi="Trebuchet MS" w:cs="Times New Roman"/>
          <w:vertAlign w:val="subscript"/>
          <w:lang w:val="ro-RO"/>
        </w:rPr>
        <w:t>pompã 1</w:t>
      </w:r>
      <w:r w:rsidRPr="00914ED6">
        <w:rPr>
          <w:rFonts w:ascii="Trebuchet MS" w:hAnsi="Trebuchet MS" w:cs="Times New Roman"/>
          <w:lang w:val="ro-RO"/>
        </w:rPr>
        <w:t xml:space="preserve"> = 25 m; Q</w:t>
      </w:r>
      <w:r w:rsidRPr="00914ED6">
        <w:rPr>
          <w:rFonts w:ascii="Trebuchet MS" w:hAnsi="Trebuchet MS" w:cs="Times New Roman"/>
          <w:vertAlign w:val="subscript"/>
          <w:lang w:val="ro-RO"/>
        </w:rPr>
        <w:t>1</w:t>
      </w:r>
      <w:r w:rsidRPr="00914ED6">
        <w:rPr>
          <w:rFonts w:ascii="Trebuchet MS" w:hAnsi="Trebuchet MS" w:cs="Times New Roman"/>
          <w:lang w:val="ro-RO"/>
        </w:rPr>
        <w:t>= 20 m</w:t>
      </w:r>
      <w:r w:rsidRPr="00914ED6">
        <w:rPr>
          <w:rFonts w:ascii="Trebuchet MS" w:hAnsi="Trebuchet MS" w:cs="Times New Roman"/>
          <w:vertAlign w:val="superscript"/>
          <w:lang w:val="ro-RO"/>
        </w:rPr>
        <w:t>3</w:t>
      </w:r>
      <w:r w:rsidRPr="00914ED6">
        <w:rPr>
          <w:rFonts w:ascii="Trebuchet MS" w:hAnsi="Trebuchet MS" w:cs="Times New Roman"/>
          <w:lang w:val="ro-RO"/>
        </w:rPr>
        <w:t>/h; P</w:t>
      </w:r>
      <w:r w:rsidRPr="00914ED6">
        <w:rPr>
          <w:rFonts w:ascii="Trebuchet MS" w:hAnsi="Trebuchet MS" w:cs="Times New Roman"/>
          <w:vertAlign w:val="subscript"/>
          <w:lang w:val="ro-RO"/>
        </w:rPr>
        <w:t>1</w:t>
      </w:r>
      <w:r w:rsidRPr="00914ED6">
        <w:rPr>
          <w:rFonts w:ascii="Trebuchet MS" w:hAnsi="Trebuchet MS" w:cs="Times New Roman"/>
          <w:lang w:val="ro-RO"/>
        </w:rPr>
        <w:t xml:space="preserve"> = 5 kW; H</w:t>
      </w:r>
      <w:r w:rsidRPr="00914ED6">
        <w:rPr>
          <w:rFonts w:ascii="Trebuchet MS" w:hAnsi="Trebuchet MS" w:cs="Times New Roman"/>
          <w:vertAlign w:val="subscript"/>
          <w:lang w:val="ro-RO"/>
        </w:rPr>
        <w:t>1</w:t>
      </w:r>
      <w:r w:rsidRPr="00914ED6">
        <w:rPr>
          <w:rFonts w:ascii="Trebuchet MS" w:hAnsi="Trebuchet MS" w:cs="Times New Roman"/>
          <w:lang w:val="ro-RO"/>
        </w:rPr>
        <w:t xml:space="preserve"> = 50 mCA; n</w:t>
      </w:r>
      <w:r w:rsidRPr="00914ED6">
        <w:rPr>
          <w:rFonts w:ascii="Trebuchet MS" w:hAnsi="Trebuchet MS" w:cs="Times New Roman"/>
          <w:vertAlign w:val="subscript"/>
          <w:lang w:val="ro-RO"/>
        </w:rPr>
        <w:t>1</w:t>
      </w:r>
      <w:r w:rsidRPr="00914ED6">
        <w:rPr>
          <w:rFonts w:ascii="Trebuchet MS" w:hAnsi="Trebuchet MS" w:cs="Times New Roman"/>
          <w:lang w:val="ro-RO"/>
        </w:rPr>
        <w:t xml:space="preserve"> = 3000 rot/min.</w:t>
      </w:r>
    </w:p>
    <w:p w14:paraId="01CF729F"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lang w:val="ro-RO"/>
        </w:rPr>
        <w:lastRenderedPageBreak/>
        <w:t>Deasupra forajului este amplasat</w:t>
      </w:r>
      <w:r w:rsidR="0060689A" w:rsidRPr="00914ED6">
        <w:rPr>
          <w:rFonts w:ascii="Trebuchet MS" w:hAnsi="Trebuchet MS" w:cs="Times New Roman"/>
          <w:lang w:val="ro-RO"/>
        </w:rPr>
        <w:t>ă</w:t>
      </w:r>
      <w:r w:rsidRPr="00914ED6">
        <w:rPr>
          <w:rFonts w:ascii="Trebuchet MS" w:hAnsi="Trebuchet MS" w:cs="Times New Roman"/>
          <w:lang w:val="ro-RO"/>
        </w:rPr>
        <w:t xml:space="preserve"> cabina forajului construcţie semiîngropat</w:t>
      </w:r>
      <w:r w:rsidR="0060689A" w:rsidRPr="00914ED6">
        <w:rPr>
          <w:rFonts w:ascii="Trebuchet MS" w:hAnsi="Trebuchet MS" w:cs="Times New Roman"/>
          <w:lang w:val="ro-RO"/>
        </w:rPr>
        <w:t>ă</w:t>
      </w:r>
      <w:r w:rsidRPr="00914ED6">
        <w:rPr>
          <w:rFonts w:ascii="Trebuchet MS" w:hAnsi="Trebuchet MS" w:cs="Times New Roman"/>
          <w:lang w:val="ro-RO"/>
        </w:rPr>
        <w:t xml:space="preserve"> din c</w:t>
      </w:r>
      <w:r w:rsidR="003A4260" w:rsidRPr="00914ED6">
        <w:rPr>
          <w:rFonts w:ascii="Trebuchet MS" w:hAnsi="Trebuchet MS" w:cs="Times New Roman"/>
          <w:lang w:val="ro-RO"/>
        </w:rPr>
        <w:t>ă</w:t>
      </w:r>
      <w:r w:rsidRPr="00914ED6">
        <w:rPr>
          <w:rFonts w:ascii="Trebuchet MS" w:hAnsi="Trebuchet MS" w:cs="Times New Roman"/>
          <w:lang w:val="ro-RO"/>
        </w:rPr>
        <w:t>r</w:t>
      </w:r>
      <w:r w:rsidR="003A4260" w:rsidRPr="00914ED6">
        <w:rPr>
          <w:rFonts w:ascii="Trebuchet MS" w:hAnsi="Trebuchet MS" w:cs="Times New Roman"/>
          <w:lang w:val="ro-RO"/>
        </w:rPr>
        <w:t>ă</w:t>
      </w:r>
      <w:r w:rsidRPr="00914ED6">
        <w:rPr>
          <w:rFonts w:ascii="Trebuchet MS" w:hAnsi="Trebuchet MS" w:cs="Times New Roman"/>
          <w:lang w:val="ro-RO"/>
        </w:rPr>
        <w:t>mid</w:t>
      </w:r>
      <w:r w:rsidR="003A4260" w:rsidRPr="00914ED6">
        <w:rPr>
          <w:rFonts w:ascii="Trebuchet MS" w:hAnsi="Trebuchet MS" w:cs="Times New Roman"/>
          <w:lang w:val="ro-RO"/>
        </w:rPr>
        <w:t>ă</w:t>
      </w:r>
      <w:r w:rsidRPr="00914ED6">
        <w:rPr>
          <w:rFonts w:ascii="Trebuchet MS" w:hAnsi="Trebuchet MS" w:cs="Times New Roman"/>
          <w:lang w:val="ro-RO"/>
        </w:rPr>
        <w:t xml:space="preserve"> cu dimensiunile de 2,0</w:t>
      </w:r>
      <w:r w:rsidR="004E685E" w:rsidRPr="00914ED6">
        <w:rPr>
          <w:rFonts w:ascii="Trebuchet MS" w:hAnsi="Trebuchet MS" w:cs="Times New Roman"/>
          <w:lang w:val="ro-RO"/>
        </w:rPr>
        <w:t xml:space="preserve"> </w:t>
      </w:r>
      <w:r w:rsidRPr="00914ED6">
        <w:rPr>
          <w:rFonts w:ascii="Trebuchet MS" w:hAnsi="Trebuchet MS" w:cs="Times New Roman"/>
          <w:lang w:val="ro-RO"/>
        </w:rPr>
        <w:t>x</w:t>
      </w:r>
      <w:r w:rsidR="004E685E" w:rsidRPr="00914ED6">
        <w:rPr>
          <w:rFonts w:ascii="Trebuchet MS" w:hAnsi="Trebuchet MS" w:cs="Times New Roman"/>
          <w:lang w:val="ro-RO"/>
        </w:rPr>
        <w:t xml:space="preserve"> </w:t>
      </w:r>
      <w:r w:rsidRPr="00914ED6">
        <w:rPr>
          <w:rFonts w:ascii="Trebuchet MS" w:hAnsi="Trebuchet MS" w:cs="Times New Roman"/>
          <w:lang w:val="ro-RO"/>
        </w:rPr>
        <w:t>2,0</w:t>
      </w:r>
      <w:r w:rsidR="004E685E" w:rsidRPr="00914ED6">
        <w:rPr>
          <w:rFonts w:ascii="Trebuchet MS" w:hAnsi="Trebuchet MS" w:cs="Times New Roman"/>
          <w:lang w:val="ro-RO"/>
        </w:rPr>
        <w:t xml:space="preserve"> </w:t>
      </w:r>
      <w:r w:rsidRPr="00914ED6">
        <w:rPr>
          <w:rFonts w:ascii="Trebuchet MS" w:hAnsi="Trebuchet MS" w:cs="Times New Roman"/>
          <w:lang w:val="ro-RO"/>
        </w:rPr>
        <w:t>x</w:t>
      </w:r>
      <w:r w:rsidR="004E685E" w:rsidRPr="00914ED6">
        <w:rPr>
          <w:rFonts w:ascii="Trebuchet MS" w:hAnsi="Trebuchet MS" w:cs="Times New Roman"/>
          <w:lang w:val="ro-RO"/>
        </w:rPr>
        <w:t xml:space="preserve"> </w:t>
      </w:r>
      <w:r w:rsidRPr="00914ED6">
        <w:rPr>
          <w:rFonts w:ascii="Trebuchet MS" w:hAnsi="Trebuchet MS" w:cs="Times New Roman"/>
          <w:lang w:val="ro-RO"/>
        </w:rPr>
        <w:t xml:space="preserve">2,0 m în care sunt amplasate tablourile electrice, instalaţiile hidraulice şi vasele tampon. </w:t>
      </w:r>
    </w:p>
    <w:p w14:paraId="0E6CEEC5" w14:textId="77777777" w:rsidR="005F533F" w:rsidRPr="00914ED6" w:rsidRDefault="005F533F" w:rsidP="006F05D0">
      <w:pPr>
        <w:spacing w:after="0" w:line="240" w:lineRule="auto"/>
        <w:jc w:val="both"/>
        <w:rPr>
          <w:rFonts w:ascii="Trebuchet MS" w:hAnsi="Trebuchet MS" w:cs="Times New Roman"/>
          <w:b/>
          <w:lang w:val="ro-RO"/>
        </w:rPr>
      </w:pPr>
      <w:r w:rsidRPr="00914ED6">
        <w:rPr>
          <w:rFonts w:ascii="Trebuchet MS" w:hAnsi="Trebuchet MS" w:cs="Times New Roman"/>
          <w:b/>
          <w:lang w:val="ro-RO"/>
        </w:rPr>
        <w:t>Instalaţii de tratare:</w:t>
      </w:r>
      <w:r w:rsidRPr="00914ED6">
        <w:rPr>
          <w:rFonts w:ascii="Trebuchet MS" w:hAnsi="Trebuchet MS" w:cs="Times New Roman"/>
          <w:b/>
          <w:bCs/>
          <w:lang w:val="ro-RO"/>
        </w:rPr>
        <w:t xml:space="preserve"> </w:t>
      </w:r>
      <w:r w:rsidRPr="00914ED6">
        <w:rPr>
          <w:rFonts w:ascii="Trebuchet MS" w:hAnsi="Trebuchet MS" w:cs="Times New Roman"/>
          <w:bCs/>
          <w:lang w:val="ro-RO"/>
        </w:rPr>
        <w:t>sterilizator cu ultraviolete</w:t>
      </w:r>
      <w:r w:rsidRPr="00914ED6">
        <w:rPr>
          <w:rFonts w:ascii="Trebuchet MS" w:hAnsi="Trebuchet MS" w:cs="Times New Roman"/>
          <w:b/>
          <w:bCs/>
          <w:lang w:val="ro-RO"/>
        </w:rPr>
        <w:t xml:space="preserve"> </w:t>
      </w:r>
      <w:r w:rsidRPr="00914ED6">
        <w:rPr>
          <w:rFonts w:ascii="Trebuchet MS" w:hAnsi="Trebuchet MS" w:cs="Times New Roman"/>
          <w:lang w:val="ro-RO"/>
        </w:rPr>
        <w:t xml:space="preserve">UV 40/3 </w:t>
      </w:r>
    </w:p>
    <w:p w14:paraId="0410A71B" w14:textId="77777777" w:rsidR="005F533F" w:rsidRPr="00914ED6" w:rsidRDefault="005F533F" w:rsidP="006F05D0">
      <w:pPr>
        <w:spacing w:after="0" w:line="240" w:lineRule="auto"/>
        <w:jc w:val="both"/>
        <w:rPr>
          <w:rFonts w:ascii="Trebuchet MS" w:hAnsi="Trebuchet MS" w:cs="Times New Roman"/>
          <w:b/>
          <w:lang w:val="ro-RO"/>
        </w:rPr>
      </w:pPr>
      <w:r w:rsidRPr="00914ED6">
        <w:rPr>
          <w:rFonts w:ascii="Trebuchet MS" w:hAnsi="Trebuchet MS" w:cs="Times New Roman"/>
          <w:b/>
          <w:lang w:val="ro-RO"/>
        </w:rPr>
        <w:t>Instalaţii de aducţiune şi înmagazinare a apei:</w:t>
      </w:r>
      <w:r w:rsidRPr="00914ED6">
        <w:rPr>
          <w:rFonts w:ascii="Trebuchet MS" w:hAnsi="Trebuchet MS" w:cs="Times New Roman"/>
          <w:lang w:val="ro-RO"/>
        </w:rPr>
        <w:t xml:space="preserve"> de la forajul F</w:t>
      </w:r>
      <w:r w:rsidRPr="00914ED6">
        <w:rPr>
          <w:rFonts w:ascii="Trebuchet MS" w:hAnsi="Trebuchet MS" w:cs="Times New Roman"/>
          <w:vertAlign w:val="subscript"/>
          <w:lang w:val="ro-RO"/>
        </w:rPr>
        <w:t>1</w:t>
      </w:r>
      <w:r w:rsidRPr="00914ED6">
        <w:rPr>
          <w:rFonts w:ascii="Trebuchet MS" w:hAnsi="Trebuchet MS" w:cs="Times New Roman"/>
          <w:lang w:val="ro-RO"/>
        </w:rPr>
        <w:t>, apa este refulat</w:t>
      </w:r>
      <w:r w:rsidR="00450148" w:rsidRPr="00914ED6">
        <w:rPr>
          <w:rFonts w:ascii="Trebuchet MS" w:hAnsi="Trebuchet MS" w:cs="Times New Roman"/>
          <w:lang w:val="ro-RO"/>
        </w:rPr>
        <w:t>ă</w:t>
      </w:r>
      <w:r w:rsidRPr="00914ED6">
        <w:rPr>
          <w:rFonts w:ascii="Trebuchet MS" w:hAnsi="Trebuchet MS" w:cs="Times New Roman"/>
          <w:lang w:val="ro-RO"/>
        </w:rPr>
        <w:t xml:space="preserve"> prin conduct</w:t>
      </w:r>
      <w:r w:rsidR="00450148" w:rsidRPr="00914ED6">
        <w:rPr>
          <w:rFonts w:ascii="Trebuchet MS" w:hAnsi="Trebuchet MS" w:cs="Times New Roman"/>
          <w:lang w:val="ro-RO"/>
        </w:rPr>
        <w:t>ă</w:t>
      </w:r>
      <w:r w:rsidRPr="00914ED6">
        <w:rPr>
          <w:rFonts w:ascii="Trebuchet MS" w:hAnsi="Trebuchet MS" w:cs="Times New Roman"/>
          <w:lang w:val="ro-RO"/>
        </w:rPr>
        <w:t xml:space="preserve"> </w:t>
      </w:r>
      <w:r w:rsidR="00D21BE7" w:rsidRPr="00914ED6">
        <w:rPr>
          <w:rFonts w:ascii="Trebuchet MS" w:hAnsi="Trebuchet MS" w:cs="Times New Roman"/>
          <w:lang w:val="ro-RO"/>
        </w:rPr>
        <w:t>PEHD, Dn 680 mm, î</w:t>
      </w:r>
      <w:r w:rsidRPr="00914ED6">
        <w:rPr>
          <w:rFonts w:ascii="Trebuchet MS" w:hAnsi="Trebuchet MS" w:cs="Times New Roman"/>
          <w:lang w:val="ro-RO"/>
        </w:rPr>
        <w:t>n lungime de L = 680 m pân</w:t>
      </w:r>
      <w:r w:rsidR="00450148" w:rsidRPr="00914ED6">
        <w:rPr>
          <w:rFonts w:ascii="Trebuchet MS" w:hAnsi="Trebuchet MS" w:cs="Times New Roman"/>
          <w:lang w:val="ro-RO"/>
        </w:rPr>
        <w:t>ă</w:t>
      </w:r>
      <w:r w:rsidRPr="00914ED6">
        <w:rPr>
          <w:rFonts w:ascii="Trebuchet MS" w:hAnsi="Trebuchet MS" w:cs="Times New Roman"/>
          <w:lang w:val="ro-RO"/>
        </w:rPr>
        <w:t xml:space="preserve"> la un rezervor de înmagazinare cu V = 50 m</w:t>
      </w:r>
      <w:r w:rsidRPr="00914ED6">
        <w:rPr>
          <w:rFonts w:ascii="Trebuchet MS" w:hAnsi="Trebuchet MS" w:cs="Times New Roman"/>
          <w:vertAlign w:val="superscript"/>
          <w:lang w:val="ro-RO"/>
        </w:rPr>
        <w:t>3</w:t>
      </w:r>
      <w:r w:rsidRPr="00914ED6">
        <w:rPr>
          <w:rFonts w:ascii="Trebuchet MS" w:hAnsi="Trebuchet MS" w:cs="Times New Roman"/>
          <w:lang w:val="ro-RO"/>
        </w:rPr>
        <w:t xml:space="preserve">. </w:t>
      </w:r>
    </w:p>
    <w:p w14:paraId="0DE76F62" w14:textId="77777777" w:rsidR="005F533F" w:rsidRPr="00914ED6" w:rsidRDefault="005F533F" w:rsidP="006F05D0">
      <w:pPr>
        <w:spacing w:after="0" w:line="240" w:lineRule="auto"/>
        <w:jc w:val="both"/>
        <w:rPr>
          <w:rFonts w:ascii="Trebuchet MS" w:hAnsi="Trebuchet MS" w:cs="Times New Roman"/>
          <w:lang w:val="ro-RO"/>
        </w:rPr>
      </w:pPr>
      <w:r w:rsidRPr="00914ED6">
        <w:rPr>
          <w:rFonts w:ascii="Trebuchet MS" w:hAnsi="Trebuchet MS" w:cs="Times New Roman"/>
          <w:b/>
          <w:lang w:val="ro-RO"/>
        </w:rPr>
        <w:t>Rezerva de ap</w:t>
      </w:r>
      <w:r w:rsidR="00450148" w:rsidRPr="00914ED6">
        <w:rPr>
          <w:rFonts w:ascii="Trebuchet MS" w:hAnsi="Trebuchet MS" w:cs="Times New Roman"/>
          <w:b/>
          <w:lang w:val="ro-RO"/>
        </w:rPr>
        <w:t>ă</w:t>
      </w:r>
      <w:r w:rsidRPr="00914ED6">
        <w:rPr>
          <w:rFonts w:ascii="Trebuchet MS" w:hAnsi="Trebuchet MS" w:cs="Times New Roman"/>
          <w:b/>
          <w:lang w:val="ro-RO"/>
        </w:rPr>
        <w:t xml:space="preserve"> potabil</w:t>
      </w:r>
      <w:r w:rsidR="00450148" w:rsidRPr="00914ED6">
        <w:rPr>
          <w:rFonts w:ascii="Trebuchet MS" w:hAnsi="Trebuchet MS" w:cs="Times New Roman"/>
          <w:b/>
          <w:lang w:val="ro-RO"/>
        </w:rPr>
        <w:t>ă</w:t>
      </w:r>
      <w:r w:rsidRPr="00914ED6">
        <w:rPr>
          <w:rFonts w:ascii="Trebuchet MS" w:hAnsi="Trebuchet MS" w:cs="Times New Roman"/>
          <w:b/>
          <w:lang w:val="ro-RO"/>
        </w:rPr>
        <w:t xml:space="preserve"> </w:t>
      </w:r>
      <w:r w:rsidRPr="00914ED6">
        <w:rPr>
          <w:rFonts w:ascii="Trebuchet MS" w:hAnsi="Trebuchet MS" w:cs="Times New Roman"/>
          <w:lang w:val="ro-RO"/>
        </w:rPr>
        <w:t>cu V</w:t>
      </w:r>
      <w:r w:rsidR="001B6518" w:rsidRPr="00914ED6">
        <w:rPr>
          <w:rFonts w:ascii="Trebuchet MS" w:hAnsi="Trebuchet MS" w:cs="Times New Roman"/>
          <w:lang w:val="ro-RO"/>
        </w:rPr>
        <w:t xml:space="preserve"> </w:t>
      </w:r>
      <w:r w:rsidRPr="00914ED6">
        <w:rPr>
          <w:rFonts w:ascii="Trebuchet MS" w:hAnsi="Trebuchet MS" w:cs="Times New Roman"/>
          <w:lang w:val="ro-RO"/>
        </w:rPr>
        <w:t>=</w:t>
      </w:r>
      <w:r w:rsidR="001B6518" w:rsidRPr="00914ED6">
        <w:rPr>
          <w:rFonts w:ascii="Trebuchet MS" w:hAnsi="Trebuchet MS" w:cs="Times New Roman"/>
          <w:lang w:val="ro-RO"/>
        </w:rPr>
        <w:t xml:space="preserve"> </w:t>
      </w:r>
      <w:r w:rsidRPr="00914ED6">
        <w:rPr>
          <w:rFonts w:ascii="Trebuchet MS" w:hAnsi="Trebuchet MS" w:cs="Times New Roman"/>
          <w:lang w:val="ro-RO"/>
        </w:rPr>
        <w:t>50 m</w:t>
      </w:r>
      <w:r w:rsidRPr="00914ED6">
        <w:rPr>
          <w:rFonts w:ascii="Trebuchet MS" w:hAnsi="Trebuchet MS" w:cs="Times New Roman"/>
          <w:vertAlign w:val="superscript"/>
          <w:lang w:val="ro-RO"/>
        </w:rPr>
        <w:t>3</w:t>
      </w:r>
      <w:r w:rsidRPr="00914ED6">
        <w:rPr>
          <w:rFonts w:ascii="Trebuchet MS" w:hAnsi="Trebuchet MS" w:cs="Times New Roman"/>
          <w:lang w:val="ro-RO"/>
        </w:rPr>
        <w:t xml:space="preserve"> este asigurat</w:t>
      </w:r>
      <w:r w:rsidR="0060689A" w:rsidRPr="00914ED6">
        <w:rPr>
          <w:rFonts w:ascii="Trebuchet MS" w:hAnsi="Trebuchet MS" w:cs="Times New Roman"/>
          <w:lang w:val="ro-RO"/>
        </w:rPr>
        <w:t>ă</w:t>
      </w:r>
      <w:r w:rsidRPr="00914ED6">
        <w:rPr>
          <w:rFonts w:ascii="Trebuchet MS" w:hAnsi="Trebuchet MS" w:cs="Times New Roman"/>
          <w:lang w:val="ro-RO"/>
        </w:rPr>
        <w:t xml:space="preserve"> într-un rezervor amplasat în vecin</w:t>
      </w:r>
      <w:r w:rsidR="00450148" w:rsidRPr="00914ED6">
        <w:rPr>
          <w:rFonts w:ascii="Trebuchet MS" w:hAnsi="Trebuchet MS" w:cs="Times New Roman"/>
          <w:lang w:val="ro-RO"/>
        </w:rPr>
        <w:t>ă</w:t>
      </w:r>
      <w:r w:rsidRPr="00914ED6">
        <w:rPr>
          <w:rFonts w:ascii="Trebuchet MS" w:hAnsi="Trebuchet MS" w:cs="Times New Roman"/>
          <w:lang w:val="ro-RO"/>
        </w:rPr>
        <w:t>tatea forajului F</w:t>
      </w:r>
      <w:r w:rsidRPr="00914ED6">
        <w:rPr>
          <w:rFonts w:ascii="Trebuchet MS" w:hAnsi="Trebuchet MS" w:cs="Times New Roman"/>
          <w:vertAlign w:val="subscript"/>
          <w:lang w:val="ro-RO"/>
        </w:rPr>
        <w:t>2</w:t>
      </w:r>
      <w:r w:rsidRPr="00914ED6">
        <w:rPr>
          <w:rFonts w:ascii="Trebuchet MS" w:hAnsi="Trebuchet MS" w:cs="Times New Roman"/>
          <w:lang w:val="ro-RO"/>
        </w:rPr>
        <w:t>. Rezervorul este construcţie îngropat</w:t>
      </w:r>
      <w:r w:rsidR="0060689A" w:rsidRPr="00914ED6">
        <w:rPr>
          <w:rFonts w:ascii="Trebuchet MS" w:hAnsi="Trebuchet MS" w:cs="Times New Roman"/>
          <w:lang w:val="ro-RO"/>
        </w:rPr>
        <w:t>ă</w:t>
      </w:r>
      <w:r w:rsidRPr="00914ED6">
        <w:rPr>
          <w:rFonts w:ascii="Trebuchet MS" w:hAnsi="Trebuchet MS" w:cs="Times New Roman"/>
          <w:lang w:val="ro-RO"/>
        </w:rPr>
        <w:t xml:space="preserve"> de form</w:t>
      </w:r>
      <w:r w:rsidR="0060689A" w:rsidRPr="00914ED6">
        <w:rPr>
          <w:rFonts w:ascii="Trebuchet MS" w:hAnsi="Trebuchet MS" w:cs="Times New Roman"/>
          <w:lang w:val="ro-RO"/>
        </w:rPr>
        <w:t>ă</w:t>
      </w:r>
      <w:r w:rsidRPr="00914ED6">
        <w:rPr>
          <w:rFonts w:ascii="Trebuchet MS" w:hAnsi="Trebuchet MS" w:cs="Times New Roman"/>
          <w:lang w:val="ro-RO"/>
        </w:rPr>
        <w:t xml:space="preserve"> dreptunghiular</w:t>
      </w:r>
      <w:r w:rsidR="00450148" w:rsidRPr="00914ED6">
        <w:rPr>
          <w:rFonts w:ascii="Trebuchet MS" w:hAnsi="Trebuchet MS" w:cs="Times New Roman"/>
          <w:lang w:val="ro-RO"/>
        </w:rPr>
        <w:t>ă</w:t>
      </w:r>
      <w:r w:rsidRPr="00914ED6">
        <w:rPr>
          <w:rFonts w:ascii="Trebuchet MS" w:hAnsi="Trebuchet MS" w:cs="Times New Roman"/>
          <w:lang w:val="ro-RO"/>
        </w:rPr>
        <w:t>, realizat</w:t>
      </w:r>
      <w:r w:rsidR="003A4260" w:rsidRPr="00914ED6">
        <w:rPr>
          <w:rFonts w:ascii="Trebuchet MS" w:hAnsi="Trebuchet MS" w:cs="Times New Roman"/>
          <w:lang w:val="ro-RO"/>
        </w:rPr>
        <w:t>ă</w:t>
      </w:r>
      <w:r w:rsidRPr="00914ED6">
        <w:rPr>
          <w:rFonts w:ascii="Trebuchet MS" w:hAnsi="Trebuchet MS" w:cs="Times New Roman"/>
          <w:lang w:val="ro-RO"/>
        </w:rPr>
        <w:t xml:space="preserve"> din fibr</w:t>
      </w:r>
      <w:r w:rsidR="003A4260" w:rsidRPr="00914ED6">
        <w:rPr>
          <w:rFonts w:ascii="Trebuchet MS" w:hAnsi="Trebuchet MS" w:cs="Times New Roman"/>
          <w:lang w:val="ro-RO"/>
        </w:rPr>
        <w:t>ă</w:t>
      </w:r>
      <w:r w:rsidRPr="00914ED6">
        <w:rPr>
          <w:rFonts w:ascii="Trebuchet MS" w:hAnsi="Trebuchet MS" w:cs="Times New Roman"/>
          <w:lang w:val="ro-RO"/>
        </w:rPr>
        <w:t xml:space="preserve"> de sticl</w:t>
      </w:r>
      <w:r w:rsidR="0060689A" w:rsidRPr="00914ED6">
        <w:rPr>
          <w:rFonts w:ascii="Trebuchet MS" w:hAnsi="Trebuchet MS" w:cs="Times New Roman"/>
          <w:lang w:val="ro-RO"/>
        </w:rPr>
        <w:t>ă</w:t>
      </w:r>
      <w:r w:rsidRPr="00914ED6">
        <w:rPr>
          <w:rFonts w:ascii="Trebuchet MS" w:hAnsi="Trebuchet MS" w:cs="Times New Roman"/>
          <w:lang w:val="ro-RO"/>
        </w:rPr>
        <w:t xml:space="preserve"> amplasat</w:t>
      </w:r>
      <w:r w:rsidR="0060689A" w:rsidRPr="00914ED6">
        <w:rPr>
          <w:rFonts w:ascii="Trebuchet MS" w:hAnsi="Trebuchet MS" w:cs="Times New Roman"/>
          <w:lang w:val="ro-RO"/>
        </w:rPr>
        <w:t>ă</w:t>
      </w:r>
      <w:r w:rsidRPr="00914ED6">
        <w:rPr>
          <w:rFonts w:ascii="Trebuchet MS" w:hAnsi="Trebuchet MS" w:cs="Times New Roman"/>
          <w:lang w:val="ro-RO"/>
        </w:rPr>
        <w:t xml:space="preserve"> într-o alveol</w:t>
      </w:r>
      <w:r w:rsidR="0060689A" w:rsidRPr="00914ED6">
        <w:rPr>
          <w:rFonts w:ascii="Trebuchet MS" w:hAnsi="Trebuchet MS" w:cs="Times New Roman"/>
          <w:lang w:val="ro-RO"/>
        </w:rPr>
        <w:t>ă</w:t>
      </w:r>
      <w:r w:rsidRPr="00914ED6">
        <w:rPr>
          <w:rFonts w:ascii="Trebuchet MS" w:hAnsi="Trebuchet MS" w:cs="Times New Roman"/>
          <w:lang w:val="ro-RO"/>
        </w:rPr>
        <w:t xml:space="preserve"> de beton armat cu hidroizolaţii. </w:t>
      </w:r>
    </w:p>
    <w:p w14:paraId="02A8BB67" w14:textId="77777777" w:rsidR="005F533F" w:rsidRPr="00914ED6" w:rsidRDefault="005F533F" w:rsidP="00450148">
      <w:pPr>
        <w:spacing w:after="0" w:line="240" w:lineRule="auto"/>
        <w:jc w:val="both"/>
        <w:rPr>
          <w:rFonts w:ascii="Trebuchet MS" w:hAnsi="Trebuchet MS" w:cs="Times New Roman"/>
          <w:lang w:val="ro-RO"/>
        </w:rPr>
      </w:pPr>
      <w:r w:rsidRPr="00914ED6">
        <w:rPr>
          <w:rFonts w:ascii="Trebuchet MS" w:hAnsi="Trebuchet MS" w:cs="Times New Roman"/>
          <w:lang w:val="ro-RO"/>
        </w:rPr>
        <w:t>Presiunea în reţelele de distribuţie este asiguratã de un grup de pompare amplasat într</w:t>
      </w:r>
      <w:r w:rsidRPr="00914ED6">
        <w:rPr>
          <w:rFonts w:ascii="Trebuchet MS" w:hAnsi="Trebuchet MS" w:cs="Times New Roman"/>
          <w:lang w:val="ro-RO"/>
        </w:rPr>
        <w:softHyphen/>
      </w:r>
      <w:r w:rsidR="003A4260" w:rsidRPr="00914ED6">
        <w:rPr>
          <w:rFonts w:ascii="Trebuchet MS" w:hAnsi="Trebuchet MS" w:cs="Times New Roman"/>
          <w:lang w:val="ro-RO"/>
        </w:rPr>
        <w:t>-</w:t>
      </w:r>
      <w:r w:rsidRPr="00914ED6">
        <w:rPr>
          <w:rFonts w:ascii="Trebuchet MS" w:hAnsi="Trebuchet MS" w:cs="Times New Roman"/>
          <w:lang w:val="ro-RO"/>
        </w:rPr>
        <w:t>o gospod</w:t>
      </w:r>
      <w:r w:rsidR="0060689A" w:rsidRPr="00914ED6">
        <w:rPr>
          <w:rFonts w:ascii="Trebuchet MS" w:hAnsi="Trebuchet MS" w:cs="Times New Roman"/>
          <w:lang w:val="ro-RO"/>
        </w:rPr>
        <w:t>ă</w:t>
      </w:r>
      <w:r w:rsidRPr="00914ED6">
        <w:rPr>
          <w:rFonts w:ascii="Trebuchet MS" w:hAnsi="Trebuchet MS" w:cs="Times New Roman"/>
          <w:lang w:val="ro-RO"/>
        </w:rPr>
        <w:t>rie de ap</w:t>
      </w:r>
      <w:r w:rsidR="0060689A" w:rsidRPr="00914ED6">
        <w:rPr>
          <w:rFonts w:ascii="Trebuchet MS" w:hAnsi="Trebuchet MS" w:cs="Times New Roman"/>
          <w:lang w:val="ro-RO"/>
        </w:rPr>
        <w:t>ă</w:t>
      </w:r>
      <w:r w:rsidRPr="00914ED6">
        <w:rPr>
          <w:rFonts w:ascii="Trebuchet MS" w:hAnsi="Trebuchet MS" w:cs="Times New Roman"/>
          <w:lang w:val="ro-RO"/>
        </w:rPr>
        <w:t>, construcţie subteran</w:t>
      </w:r>
      <w:r w:rsidR="0060689A" w:rsidRPr="00914ED6">
        <w:rPr>
          <w:rFonts w:ascii="Trebuchet MS" w:hAnsi="Trebuchet MS" w:cs="Times New Roman"/>
          <w:lang w:val="ro-RO"/>
        </w:rPr>
        <w:t>ă</w:t>
      </w:r>
      <w:r w:rsidRPr="00914ED6">
        <w:rPr>
          <w:rFonts w:ascii="Trebuchet MS" w:hAnsi="Trebuchet MS" w:cs="Times New Roman"/>
          <w:lang w:val="ro-RO"/>
        </w:rPr>
        <w:t xml:space="preserve"> din beton, acoperitã cu p</w:t>
      </w:r>
      <w:r w:rsidR="0060689A" w:rsidRPr="00914ED6">
        <w:rPr>
          <w:rFonts w:ascii="Trebuchet MS" w:hAnsi="Trebuchet MS" w:cs="Times New Roman"/>
          <w:lang w:val="ro-RO"/>
        </w:rPr>
        <w:t>ă</w:t>
      </w:r>
      <w:r w:rsidRPr="00914ED6">
        <w:rPr>
          <w:rFonts w:ascii="Trebuchet MS" w:hAnsi="Trebuchet MS" w:cs="Times New Roman"/>
          <w:lang w:val="ro-RO"/>
        </w:rPr>
        <w:t>mânt, amplasatã în vecin</w:t>
      </w:r>
      <w:r w:rsidR="0060689A" w:rsidRPr="00914ED6">
        <w:rPr>
          <w:rFonts w:ascii="Trebuchet MS" w:hAnsi="Trebuchet MS" w:cs="Times New Roman"/>
          <w:lang w:val="ro-RO"/>
        </w:rPr>
        <w:t>ă</w:t>
      </w:r>
      <w:r w:rsidRPr="00914ED6">
        <w:rPr>
          <w:rFonts w:ascii="Trebuchet MS" w:hAnsi="Trebuchet MS" w:cs="Times New Roman"/>
          <w:lang w:val="ro-RO"/>
        </w:rPr>
        <w:t>tatea bazinului rezervor de V = 50 m</w:t>
      </w:r>
      <w:r w:rsidRPr="00914ED6">
        <w:rPr>
          <w:rFonts w:ascii="Trebuchet MS" w:hAnsi="Trebuchet MS" w:cs="Times New Roman"/>
          <w:vertAlign w:val="superscript"/>
          <w:lang w:val="ro-RO"/>
        </w:rPr>
        <w:t>3</w:t>
      </w:r>
      <w:r w:rsidRPr="00914ED6">
        <w:rPr>
          <w:rFonts w:ascii="Trebuchet MS" w:hAnsi="Trebuchet MS" w:cs="Times New Roman"/>
          <w:lang w:val="ro-RO"/>
        </w:rPr>
        <w:t xml:space="preserve">. </w:t>
      </w:r>
    </w:p>
    <w:p w14:paraId="1E2A05C2" w14:textId="77777777" w:rsidR="005F533F" w:rsidRPr="00914ED6" w:rsidRDefault="005F533F" w:rsidP="00450148">
      <w:pPr>
        <w:spacing w:after="0" w:line="240" w:lineRule="auto"/>
        <w:jc w:val="both"/>
        <w:rPr>
          <w:rFonts w:ascii="Trebuchet MS" w:hAnsi="Trebuchet MS" w:cs="Times New Roman"/>
          <w:b/>
          <w:lang w:val="ro-RO"/>
        </w:rPr>
      </w:pPr>
      <w:r w:rsidRPr="00914ED6">
        <w:rPr>
          <w:rFonts w:ascii="Trebuchet MS" w:hAnsi="Trebuchet MS" w:cs="Times New Roman"/>
          <w:lang w:val="ro-RO"/>
        </w:rPr>
        <w:t xml:space="preserve">Grupul de pompare tip TGP-2xCB60 echipat cu 2 pompe CB60 </w:t>
      </w:r>
      <w:r w:rsidR="003A4260" w:rsidRPr="00914ED6">
        <w:rPr>
          <w:rFonts w:ascii="Trebuchet MS" w:hAnsi="Trebuchet MS" w:cs="Times New Roman"/>
          <w:lang w:val="ro-RO"/>
        </w:rPr>
        <w:t xml:space="preserve">(1a+1r) </w:t>
      </w:r>
      <w:r w:rsidRPr="00914ED6">
        <w:rPr>
          <w:rFonts w:ascii="Trebuchet MS" w:hAnsi="Trebuchet MS" w:cs="Times New Roman"/>
          <w:lang w:val="ro-RO"/>
        </w:rPr>
        <w:t>având Q = 14 m</w:t>
      </w:r>
      <w:r w:rsidRPr="00914ED6">
        <w:rPr>
          <w:rFonts w:ascii="Trebuchet MS" w:hAnsi="Trebuchet MS" w:cs="Times New Roman"/>
          <w:vertAlign w:val="superscript"/>
          <w:lang w:val="ro-RO"/>
        </w:rPr>
        <w:t>3</w:t>
      </w:r>
      <w:r w:rsidRPr="00914ED6">
        <w:rPr>
          <w:rFonts w:ascii="Trebuchet MS" w:hAnsi="Trebuchet MS" w:cs="Times New Roman"/>
          <w:lang w:val="ro-RO"/>
        </w:rPr>
        <w:t>/h; P</w:t>
      </w:r>
      <w:r w:rsidRPr="00914ED6">
        <w:rPr>
          <w:rFonts w:ascii="Trebuchet MS" w:hAnsi="Trebuchet MS" w:cs="Times New Roman"/>
          <w:vertAlign w:val="subscript"/>
          <w:lang w:val="ro-RO"/>
        </w:rPr>
        <w:t>1</w:t>
      </w:r>
      <w:r w:rsidRPr="00914ED6">
        <w:rPr>
          <w:rFonts w:ascii="Trebuchet MS" w:hAnsi="Trebuchet MS" w:cs="Times New Roman"/>
          <w:lang w:val="ro-RO"/>
        </w:rPr>
        <w:t xml:space="preserve"> = P</w:t>
      </w:r>
      <w:r w:rsidRPr="00914ED6">
        <w:rPr>
          <w:rFonts w:ascii="Trebuchet MS" w:hAnsi="Trebuchet MS" w:cs="Times New Roman"/>
          <w:vertAlign w:val="subscript"/>
          <w:lang w:val="ro-RO"/>
        </w:rPr>
        <w:t xml:space="preserve">2 </w:t>
      </w:r>
      <w:r w:rsidRPr="00914ED6">
        <w:rPr>
          <w:rFonts w:ascii="Trebuchet MS" w:hAnsi="Trebuchet MS" w:cs="Times New Roman"/>
          <w:lang w:val="ro-RO"/>
        </w:rPr>
        <w:t>= 1,5 kW şi n = 2900 rot/min. Funcţionarea pompelor se realizeazã automat prin intermediul unui variator de frecvenţã. Pe conducta de refulare exist</w:t>
      </w:r>
      <w:r w:rsidR="0060689A" w:rsidRPr="00914ED6">
        <w:rPr>
          <w:rFonts w:ascii="Trebuchet MS" w:hAnsi="Trebuchet MS" w:cs="Times New Roman"/>
          <w:lang w:val="ro-RO"/>
        </w:rPr>
        <w:t>ă</w:t>
      </w:r>
      <w:r w:rsidRPr="00914ED6">
        <w:rPr>
          <w:rFonts w:ascii="Trebuchet MS" w:hAnsi="Trebuchet MS" w:cs="Times New Roman"/>
          <w:lang w:val="ro-RO"/>
        </w:rPr>
        <w:t xml:space="preserve"> un vas de presiune VPA cu V = 300 l cu rol de tampon hidraulic la opririle şi pornirile pompelor. </w:t>
      </w:r>
    </w:p>
    <w:p w14:paraId="4D2BA4D1" w14:textId="77777777" w:rsidR="005F533F" w:rsidRPr="00914ED6" w:rsidRDefault="005F533F" w:rsidP="006F05D0">
      <w:pPr>
        <w:spacing w:after="0" w:line="240" w:lineRule="auto"/>
        <w:jc w:val="both"/>
        <w:rPr>
          <w:rFonts w:ascii="Trebuchet MS" w:hAnsi="Trebuchet MS" w:cs="Times New Roman"/>
          <w:lang w:val="ro-RO"/>
        </w:rPr>
      </w:pPr>
      <w:r w:rsidRPr="00914ED6">
        <w:rPr>
          <w:rFonts w:ascii="Trebuchet MS" w:hAnsi="Trebuchet MS" w:cs="Times New Roman"/>
          <w:b/>
          <w:lang w:val="ro-RO"/>
        </w:rPr>
        <w:t>Reţele exterioare de distribuţie:</w:t>
      </w:r>
      <w:r w:rsidRPr="00914ED6">
        <w:rPr>
          <w:rFonts w:ascii="Trebuchet MS" w:hAnsi="Trebuchet MS" w:cs="Times New Roman"/>
          <w:lang w:val="ro-RO"/>
        </w:rPr>
        <w:t xml:space="preserve"> din rezervorul cu V</w:t>
      </w:r>
      <w:r w:rsidRPr="00914ED6">
        <w:rPr>
          <w:rFonts w:ascii="Trebuchet MS" w:hAnsi="Trebuchet MS" w:cs="Times New Roman"/>
          <w:vertAlign w:val="subscript"/>
          <w:lang w:val="ro-RO"/>
        </w:rPr>
        <w:t>util</w:t>
      </w:r>
      <w:r w:rsidRPr="00914ED6">
        <w:rPr>
          <w:rFonts w:ascii="Trebuchet MS" w:hAnsi="Trebuchet MS" w:cs="Times New Roman"/>
          <w:lang w:val="ro-RO"/>
        </w:rPr>
        <w:t xml:space="preserve"> = 50 m</w:t>
      </w:r>
      <w:r w:rsidR="003A4260" w:rsidRPr="00914ED6">
        <w:rPr>
          <w:rFonts w:ascii="Trebuchet MS" w:hAnsi="Trebuchet MS" w:cs="Times New Roman"/>
          <w:vertAlign w:val="superscript"/>
          <w:lang w:val="ro-RO"/>
        </w:rPr>
        <w:t>3</w:t>
      </w:r>
      <w:r w:rsidRPr="00914ED6">
        <w:rPr>
          <w:rFonts w:ascii="Trebuchet MS" w:hAnsi="Trebuchet MS" w:cs="Times New Roman"/>
          <w:lang w:val="ro-RO"/>
        </w:rPr>
        <w:t xml:space="preserve"> de ap</w:t>
      </w:r>
      <w:r w:rsidR="003A4260" w:rsidRPr="00914ED6">
        <w:rPr>
          <w:rFonts w:ascii="Trebuchet MS" w:hAnsi="Trebuchet MS" w:cs="Times New Roman"/>
          <w:lang w:val="ro-RO"/>
        </w:rPr>
        <w:t>ă</w:t>
      </w:r>
      <w:r w:rsidRPr="00914ED6">
        <w:rPr>
          <w:rFonts w:ascii="Trebuchet MS" w:hAnsi="Trebuchet MS" w:cs="Times New Roman"/>
          <w:lang w:val="ro-RO"/>
        </w:rPr>
        <w:t xml:space="preserve"> utilizat</w:t>
      </w:r>
      <w:r w:rsidR="00CD3E43" w:rsidRPr="00914ED6">
        <w:rPr>
          <w:rFonts w:ascii="Trebuchet MS" w:hAnsi="Trebuchet MS" w:cs="Times New Roman"/>
          <w:lang w:val="ro-RO"/>
        </w:rPr>
        <w:t>ă</w:t>
      </w:r>
      <w:r w:rsidRPr="00914ED6">
        <w:rPr>
          <w:rFonts w:ascii="Trebuchet MS" w:hAnsi="Trebuchet MS" w:cs="Times New Roman"/>
          <w:lang w:val="ro-RO"/>
        </w:rPr>
        <w:t xml:space="preserve"> în scop igienico-sanitar este pompat</w:t>
      </w:r>
      <w:r w:rsidR="0060689A" w:rsidRPr="00914ED6">
        <w:rPr>
          <w:rFonts w:ascii="Trebuchet MS" w:hAnsi="Trebuchet MS" w:cs="Times New Roman"/>
          <w:lang w:val="ro-RO"/>
        </w:rPr>
        <w:t>ă</w:t>
      </w:r>
      <w:r w:rsidRPr="00914ED6">
        <w:rPr>
          <w:rFonts w:ascii="Trebuchet MS" w:hAnsi="Trebuchet MS" w:cs="Times New Roman"/>
          <w:lang w:val="ro-RO"/>
        </w:rPr>
        <w:t xml:space="preserve"> în reţele </w:t>
      </w:r>
      <w:r w:rsidR="003A4260" w:rsidRPr="00914ED6">
        <w:rPr>
          <w:rFonts w:ascii="Trebuchet MS" w:hAnsi="Trebuchet MS" w:cs="Times New Roman"/>
          <w:lang w:val="ro-RO"/>
        </w:rPr>
        <w:t xml:space="preserve">de distribuție prin intermediul </w:t>
      </w:r>
      <w:r w:rsidRPr="00914ED6">
        <w:rPr>
          <w:rFonts w:ascii="Trebuchet MS" w:hAnsi="Trebuchet MS" w:cs="Times New Roman"/>
          <w:lang w:val="ro-RO"/>
        </w:rPr>
        <w:t>grupului de pompare tip TGP-2xCB60</w:t>
      </w:r>
      <w:r w:rsidR="003A4260" w:rsidRPr="00914ED6">
        <w:rPr>
          <w:rFonts w:ascii="Trebuchet MS" w:hAnsi="Trebuchet MS" w:cs="Times New Roman"/>
          <w:lang w:val="ro-RO"/>
        </w:rPr>
        <w:t>, a</w:t>
      </w:r>
      <w:r w:rsidRPr="00914ED6">
        <w:rPr>
          <w:rFonts w:ascii="Trebuchet MS" w:hAnsi="Trebuchet MS" w:cs="Times New Roman"/>
          <w:lang w:val="ro-RO"/>
        </w:rPr>
        <w:t xml:space="preserve">stfel:  </w:t>
      </w:r>
    </w:p>
    <w:p w14:paraId="1E5EBF64" w14:textId="77777777" w:rsidR="005F533F" w:rsidRPr="00914ED6" w:rsidRDefault="005F533F" w:rsidP="00C06563">
      <w:pPr>
        <w:numPr>
          <w:ilvl w:val="0"/>
          <w:numId w:val="47"/>
        </w:numPr>
        <w:suppressAutoHyphens w:val="0"/>
        <w:spacing w:after="0" w:line="240" w:lineRule="auto"/>
        <w:ind w:left="170" w:hanging="170"/>
        <w:jc w:val="both"/>
        <w:rPr>
          <w:rFonts w:ascii="Trebuchet MS" w:hAnsi="Trebuchet MS" w:cs="Times New Roman"/>
          <w:lang w:val="ro-RO"/>
        </w:rPr>
      </w:pPr>
      <w:r w:rsidRPr="00914ED6">
        <w:rPr>
          <w:rFonts w:ascii="Trebuchet MS" w:hAnsi="Trebuchet MS" w:cs="Times New Roman"/>
          <w:lang w:val="ro-RO"/>
        </w:rPr>
        <w:t>conducte PEHD cu Dn 63 mm în lungime de L = 110 m ce alimenteazã cu apã birourile amplasate în hala OSB.</w:t>
      </w:r>
    </w:p>
    <w:p w14:paraId="33E13486" w14:textId="77777777" w:rsidR="005F533F" w:rsidRPr="00914ED6" w:rsidRDefault="005F533F" w:rsidP="00C06563">
      <w:pPr>
        <w:numPr>
          <w:ilvl w:val="0"/>
          <w:numId w:val="47"/>
        </w:numPr>
        <w:suppressAutoHyphens w:val="0"/>
        <w:spacing w:after="0" w:line="240" w:lineRule="auto"/>
        <w:ind w:left="170" w:hanging="170"/>
        <w:jc w:val="both"/>
        <w:rPr>
          <w:rFonts w:ascii="Trebuchet MS" w:hAnsi="Trebuchet MS" w:cs="Times New Roman"/>
          <w:lang w:val="ro-RO"/>
        </w:rPr>
      </w:pPr>
      <w:r w:rsidRPr="00914ED6">
        <w:rPr>
          <w:rFonts w:ascii="Trebuchet MS" w:hAnsi="Trebuchet MS" w:cs="Times New Roman"/>
          <w:lang w:val="ro-RO"/>
        </w:rPr>
        <w:t>conducte PEHD cu Dn 40 mm în lungime de L = 105 m ce alimenteazã cu ap</w:t>
      </w:r>
      <w:r w:rsidR="00046D7C" w:rsidRPr="00914ED6">
        <w:rPr>
          <w:rFonts w:ascii="Trebuchet MS" w:hAnsi="Trebuchet MS" w:cs="Times New Roman"/>
          <w:lang w:val="ro-RO"/>
        </w:rPr>
        <w:t>ă</w:t>
      </w:r>
      <w:r w:rsidRPr="00914ED6">
        <w:rPr>
          <w:rFonts w:ascii="Trebuchet MS" w:hAnsi="Trebuchet MS" w:cs="Times New Roman"/>
          <w:lang w:val="ro-RO"/>
        </w:rPr>
        <w:t xml:space="preserve"> </w:t>
      </w:r>
      <w:r w:rsidR="00046D7C" w:rsidRPr="00914ED6">
        <w:rPr>
          <w:rFonts w:ascii="Trebuchet MS" w:hAnsi="Trebuchet MS" w:cs="Times New Roman"/>
          <w:lang w:val="ro-RO"/>
        </w:rPr>
        <w:t xml:space="preserve">spațiile sanitare aferente </w:t>
      </w:r>
      <w:r w:rsidRPr="00914ED6">
        <w:rPr>
          <w:rFonts w:ascii="Trebuchet MS" w:hAnsi="Trebuchet MS" w:cs="Times New Roman"/>
          <w:lang w:val="ro-RO"/>
        </w:rPr>
        <w:t>camer</w:t>
      </w:r>
      <w:r w:rsidR="00046D7C" w:rsidRPr="00914ED6">
        <w:rPr>
          <w:rFonts w:ascii="Trebuchet MS" w:hAnsi="Trebuchet MS" w:cs="Times New Roman"/>
          <w:lang w:val="ro-RO"/>
        </w:rPr>
        <w:t xml:space="preserve">ei </w:t>
      </w:r>
      <w:r w:rsidRPr="00914ED6">
        <w:rPr>
          <w:rFonts w:ascii="Trebuchet MS" w:hAnsi="Trebuchet MS" w:cs="Times New Roman"/>
          <w:lang w:val="ro-RO"/>
        </w:rPr>
        <w:t>de comandã usc</w:t>
      </w:r>
      <w:r w:rsidR="00CD3E43" w:rsidRPr="00914ED6">
        <w:rPr>
          <w:rFonts w:ascii="Trebuchet MS" w:hAnsi="Trebuchet MS" w:cs="Times New Roman"/>
          <w:lang w:val="ro-RO"/>
        </w:rPr>
        <w:t>ă</w:t>
      </w:r>
      <w:r w:rsidRPr="00914ED6">
        <w:rPr>
          <w:rFonts w:ascii="Trebuchet MS" w:hAnsi="Trebuchet MS" w:cs="Times New Roman"/>
          <w:lang w:val="ro-RO"/>
        </w:rPr>
        <w:t>tor.</w:t>
      </w:r>
    </w:p>
    <w:p w14:paraId="61A8C04F" w14:textId="77777777" w:rsidR="005F533F" w:rsidRPr="00914ED6" w:rsidRDefault="005F533F" w:rsidP="00C06563">
      <w:pPr>
        <w:numPr>
          <w:ilvl w:val="0"/>
          <w:numId w:val="47"/>
        </w:numPr>
        <w:suppressAutoHyphens w:val="0"/>
        <w:spacing w:after="0" w:line="240" w:lineRule="auto"/>
        <w:ind w:left="170" w:hanging="170"/>
        <w:jc w:val="both"/>
        <w:rPr>
          <w:rFonts w:ascii="Trebuchet MS" w:hAnsi="Trebuchet MS" w:cs="Times New Roman"/>
          <w:lang w:val="ro-RO"/>
        </w:rPr>
      </w:pPr>
      <w:r w:rsidRPr="00914ED6">
        <w:rPr>
          <w:rFonts w:ascii="Trebuchet MS" w:hAnsi="Trebuchet MS" w:cs="Times New Roman"/>
          <w:lang w:val="ro-RO"/>
        </w:rPr>
        <w:t>conducte din polietilenã de înaltã densitate tip PEHD cu Dn 90 mm în lungime de L = 615 m ce alimenteaz</w:t>
      </w:r>
      <w:r w:rsidR="00CD3E43" w:rsidRPr="00914ED6">
        <w:rPr>
          <w:rFonts w:ascii="Trebuchet MS" w:hAnsi="Trebuchet MS" w:cs="Times New Roman"/>
          <w:lang w:val="ro-RO"/>
        </w:rPr>
        <w:t>ă</w:t>
      </w:r>
      <w:r w:rsidRPr="00914ED6">
        <w:rPr>
          <w:rFonts w:ascii="Trebuchet MS" w:hAnsi="Trebuchet MS" w:cs="Times New Roman"/>
          <w:lang w:val="ro-RO"/>
        </w:rPr>
        <w:t xml:space="preserve"> cu apã </w:t>
      </w:r>
      <w:r w:rsidR="00046D7C" w:rsidRPr="00914ED6">
        <w:rPr>
          <w:rFonts w:ascii="Trebuchet MS" w:hAnsi="Trebuchet MS" w:cs="Times New Roman"/>
          <w:lang w:val="ro-RO"/>
        </w:rPr>
        <w:t>spațiile sanitare de la casă poartă și depozitul de produse finite</w:t>
      </w:r>
      <w:r w:rsidRPr="00914ED6">
        <w:rPr>
          <w:rFonts w:ascii="Trebuchet MS" w:hAnsi="Trebuchet MS" w:cs="Times New Roman"/>
          <w:lang w:val="ro-RO"/>
        </w:rPr>
        <w:t>.</w:t>
      </w:r>
    </w:p>
    <w:p w14:paraId="21E6896B" w14:textId="77777777" w:rsidR="009E3C53" w:rsidRPr="00914ED6" w:rsidRDefault="009E3C53" w:rsidP="00B5470E">
      <w:pPr>
        <w:spacing w:after="0" w:line="240" w:lineRule="auto"/>
        <w:jc w:val="both"/>
        <w:rPr>
          <w:rFonts w:ascii="Trebuchet MS" w:hAnsi="Trebuchet MS" w:cs="Times New Roman"/>
          <w:b/>
          <w:sz w:val="24"/>
          <w:szCs w:val="24"/>
          <w:lang w:val="ro-RO"/>
        </w:rPr>
      </w:pPr>
    </w:p>
    <w:p w14:paraId="243284DF"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lang w:val="ro-RO"/>
        </w:rPr>
        <w:t>7.1.1.2. Alimentarea cu ap</w:t>
      </w:r>
      <w:r w:rsidR="0060689A" w:rsidRPr="00914ED6">
        <w:rPr>
          <w:rFonts w:ascii="Trebuchet MS" w:hAnsi="Trebuchet MS" w:cs="Times New Roman"/>
          <w:b/>
          <w:lang w:val="ro-RO"/>
        </w:rPr>
        <w:t>ă</w:t>
      </w:r>
      <w:r w:rsidRPr="00914ED6">
        <w:rPr>
          <w:rFonts w:ascii="Trebuchet MS" w:hAnsi="Trebuchet MS" w:cs="Times New Roman"/>
          <w:b/>
          <w:lang w:val="ro-RO"/>
        </w:rPr>
        <w:t xml:space="preserve"> tehnologic</w:t>
      </w:r>
      <w:r w:rsidR="00FA51A2" w:rsidRPr="00914ED6">
        <w:rPr>
          <w:rFonts w:ascii="Trebuchet MS" w:hAnsi="Trebuchet MS" w:cs="Times New Roman"/>
          <w:b/>
          <w:lang w:val="ro-RO"/>
        </w:rPr>
        <w:t>ă</w:t>
      </w:r>
      <w:r w:rsidRPr="00914ED6">
        <w:rPr>
          <w:rFonts w:ascii="Trebuchet MS" w:hAnsi="Trebuchet MS" w:cs="Times New Roman"/>
          <w:b/>
          <w:lang w:val="ro-RO"/>
        </w:rPr>
        <w:t>:</w:t>
      </w:r>
    </w:p>
    <w:p w14:paraId="41201EED" w14:textId="77777777" w:rsidR="005F533F" w:rsidRPr="00914ED6" w:rsidRDefault="005F533F" w:rsidP="00B5470E">
      <w:pPr>
        <w:tabs>
          <w:tab w:val="left" w:pos="709"/>
          <w:tab w:val="center" w:pos="851"/>
          <w:tab w:val="right" w:pos="8640"/>
        </w:tabs>
        <w:spacing w:after="0" w:line="240" w:lineRule="auto"/>
        <w:jc w:val="both"/>
        <w:rPr>
          <w:rFonts w:ascii="Trebuchet MS" w:hAnsi="Trebuchet MS" w:cs="Times New Roman"/>
          <w:bCs/>
          <w:lang w:val="ro-RO"/>
        </w:rPr>
      </w:pPr>
      <w:r w:rsidRPr="00914ED6">
        <w:rPr>
          <w:rFonts w:ascii="Trebuchet MS" w:hAnsi="Trebuchet MS" w:cs="Times New Roman"/>
          <w:b/>
          <w:bCs/>
          <w:lang w:val="ro-RO"/>
        </w:rPr>
        <w:t>Surs</w:t>
      </w:r>
      <w:r w:rsidR="004F730F" w:rsidRPr="00914ED6">
        <w:rPr>
          <w:rFonts w:ascii="Trebuchet MS" w:hAnsi="Trebuchet MS" w:cs="Times New Roman"/>
          <w:b/>
          <w:bCs/>
          <w:lang w:val="ro-RO"/>
        </w:rPr>
        <w:t>ă</w:t>
      </w:r>
      <w:r w:rsidRPr="00914ED6">
        <w:rPr>
          <w:rFonts w:ascii="Trebuchet MS" w:hAnsi="Trebuchet MS" w:cs="Times New Roman"/>
          <w:b/>
          <w:bCs/>
          <w:lang w:val="ro-RO"/>
        </w:rPr>
        <w:t xml:space="preserve"> ap</w:t>
      </w:r>
      <w:r w:rsidR="004F730F" w:rsidRPr="00914ED6">
        <w:rPr>
          <w:rFonts w:ascii="Trebuchet MS" w:hAnsi="Trebuchet MS" w:cs="Times New Roman"/>
          <w:b/>
          <w:bCs/>
          <w:lang w:val="ro-RO"/>
        </w:rPr>
        <w:t>ă</w:t>
      </w:r>
      <w:r w:rsidRPr="00914ED6">
        <w:rPr>
          <w:rFonts w:ascii="Trebuchet MS" w:hAnsi="Trebuchet MS" w:cs="Times New Roman"/>
          <w:b/>
          <w:bCs/>
          <w:lang w:val="ro-RO"/>
        </w:rPr>
        <w:t xml:space="preserve">: </w:t>
      </w:r>
      <w:r w:rsidRPr="00914ED6">
        <w:rPr>
          <w:rFonts w:ascii="Trebuchet MS" w:hAnsi="Trebuchet MS" w:cs="Times New Roman"/>
          <w:bCs/>
          <w:lang w:val="ro-RO"/>
        </w:rPr>
        <w:t>subteran, pârâul Timiş; cbh: VIII.1.50.6.3, foraj F</w:t>
      </w:r>
      <w:r w:rsidRPr="00914ED6">
        <w:rPr>
          <w:rFonts w:ascii="Trebuchet MS" w:hAnsi="Trebuchet MS" w:cs="Times New Roman"/>
          <w:bCs/>
          <w:vertAlign w:val="subscript"/>
          <w:lang w:val="ro-RO"/>
        </w:rPr>
        <w:t>3</w:t>
      </w:r>
      <w:r w:rsidRPr="00914ED6">
        <w:rPr>
          <w:rFonts w:ascii="Trebuchet MS" w:hAnsi="Trebuchet MS" w:cs="Times New Roman"/>
          <w:bCs/>
          <w:lang w:val="ro-RO"/>
        </w:rPr>
        <w:t xml:space="preserve"> cu H</w:t>
      </w:r>
      <w:r w:rsidRPr="00914ED6">
        <w:rPr>
          <w:rFonts w:ascii="Trebuchet MS" w:hAnsi="Trebuchet MS" w:cs="Times New Roman"/>
          <w:bCs/>
          <w:vertAlign w:val="subscript"/>
          <w:lang w:val="ro-RO"/>
        </w:rPr>
        <w:t>3</w:t>
      </w:r>
      <w:r w:rsidRPr="00914ED6">
        <w:rPr>
          <w:rFonts w:ascii="Trebuchet MS" w:hAnsi="Trebuchet MS" w:cs="Times New Roman"/>
          <w:bCs/>
          <w:lang w:val="ro-RO"/>
        </w:rPr>
        <w:t xml:space="preserve"> = 40 m</w:t>
      </w:r>
      <w:r w:rsidRPr="00914ED6">
        <w:rPr>
          <w:rFonts w:ascii="Trebuchet MS" w:hAnsi="Trebuchet MS" w:cs="Times New Roman"/>
          <w:lang w:val="ro-RO"/>
        </w:rPr>
        <w:t xml:space="preserve">; </w:t>
      </w:r>
      <w:r w:rsidRPr="00914ED6">
        <w:rPr>
          <w:rFonts w:ascii="Trebuchet MS" w:hAnsi="Trebuchet MS" w:cs="Times New Roman"/>
          <w:bCs/>
          <w:lang w:val="ro-RO"/>
        </w:rPr>
        <w:t>Q</w:t>
      </w:r>
      <w:r w:rsidRPr="00914ED6">
        <w:rPr>
          <w:rFonts w:ascii="Trebuchet MS" w:hAnsi="Trebuchet MS" w:cs="Times New Roman"/>
          <w:bCs/>
          <w:vertAlign w:val="subscript"/>
          <w:lang w:val="ro-RO"/>
        </w:rPr>
        <w:t>3</w:t>
      </w:r>
      <w:r w:rsidRPr="00914ED6">
        <w:rPr>
          <w:rFonts w:ascii="Trebuchet MS" w:hAnsi="Trebuchet MS" w:cs="Times New Roman"/>
          <w:bCs/>
          <w:lang w:val="ro-RO"/>
        </w:rPr>
        <w:t xml:space="preserve"> = 2,78 l/s; Nhs = -</w:t>
      </w:r>
      <w:r w:rsidR="00FA51A2" w:rsidRPr="00914ED6">
        <w:rPr>
          <w:rFonts w:ascii="Trebuchet MS" w:hAnsi="Trebuchet MS" w:cs="Times New Roman"/>
          <w:bCs/>
          <w:lang w:val="ro-RO"/>
        </w:rPr>
        <w:t xml:space="preserve"> </w:t>
      </w:r>
      <w:r w:rsidRPr="00914ED6">
        <w:rPr>
          <w:rFonts w:ascii="Trebuchet MS" w:hAnsi="Trebuchet MS" w:cs="Times New Roman"/>
          <w:bCs/>
          <w:lang w:val="ro-RO"/>
        </w:rPr>
        <w:t>3,0 m; Nhd = - 9 m; tubat cu burlane VALROM Dn 180 mm.</w:t>
      </w:r>
    </w:p>
    <w:p w14:paraId="084F419E" w14:textId="77777777" w:rsidR="005F533F" w:rsidRPr="00914ED6" w:rsidRDefault="005F533F" w:rsidP="00B5470E">
      <w:pPr>
        <w:tabs>
          <w:tab w:val="left" w:pos="709"/>
          <w:tab w:val="center" w:pos="851"/>
          <w:tab w:val="right" w:pos="8640"/>
        </w:tabs>
        <w:spacing w:after="0" w:line="240" w:lineRule="auto"/>
        <w:jc w:val="both"/>
        <w:rPr>
          <w:rFonts w:ascii="Trebuchet MS" w:hAnsi="Trebuchet MS" w:cs="Times New Roman"/>
          <w:b/>
          <w:lang w:val="ro-RO"/>
        </w:rPr>
      </w:pPr>
      <w:r w:rsidRPr="00914ED6">
        <w:rPr>
          <w:rFonts w:ascii="Trebuchet MS" w:hAnsi="Trebuchet MS" w:cs="Times New Roman"/>
          <w:bCs/>
          <w:lang w:val="ro-RO"/>
        </w:rPr>
        <w:t>coordonate stereo 70</w:t>
      </w:r>
      <w:r w:rsidRPr="00914ED6">
        <w:rPr>
          <w:rFonts w:ascii="Trebuchet MS" w:hAnsi="Trebuchet MS" w:cs="Times New Roman"/>
          <w:bCs/>
          <w:vertAlign w:val="superscript"/>
          <w:lang w:val="ro-RO"/>
        </w:rPr>
        <w:t>0</w:t>
      </w:r>
      <w:r w:rsidRPr="00914ED6">
        <w:rPr>
          <w:rFonts w:ascii="Trebuchet MS" w:hAnsi="Trebuchet MS" w:cs="Times New Roman"/>
          <w:bCs/>
          <w:lang w:val="ro-RO"/>
        </w:rPr>
        <w:t>: x = 467809.62; y = 546115.69; z = 517.</w:t>
      </w:r>
    </w:p>
    <w:p w14:paraId="639503DE" w14:textId="77777777" w:rsidR="005F533F" w:rsidRPr="00914ED6" w:rsidRDefault="005F533F" w:rsidP="00B5470E">
      <w:pPr>
        <w:tabs>
          <w:tab w:val="left" w:pos="709"/>
          <w:tab w:val="center" w:pos="851"/>
          <w:tab w:val="right" w:pos="8640"/>
        </w:tabs>
        <w:spacing w:after="0" w:line="240" w:lineRule="auto"/>
        <w:jc w:val="both"/>
        <w:rPr>
          <w:rFonts w:ascii="Trebuchet MS" w:hAnsi="Trebuchet MS" w:cs="Times New Roman"/>
          <w:b/>
          <w:lang w:val="ro-RO"/>
        </w:rPr>
      </w:pPr>
      <w:r w:rsidRPr="00914ED6">
        <w:rPr>
          <w:rFonts w:ascii="Trebuchet MS" w:hAnsi="Trebuchet MS" w:cs="Times New Roman"/>
          <w:b/>
          <w:lang w:val="ro-RO"/>
        </w:rPr>
        <w:t>Necesar de ap</w:t>
      </w:r>
      <w:r w:rsidR="002F7BFB" w:rsidRPr="00914ED6">
        <w:rPr>
          <w:rFonts w:ascii="Trebuchet MS" w:hAnsi="Trebuchet MS" w:cs="Times New Roman"/>
          <w:b/>
          <w:lang w:val="ro-RO"/>
        </w:rPr>
        <w:t>ă</w:t>
      </w:r>
      <w:r w:rsidR="00FA51A2" w:rsidRPr="00914ED6">
        <w:rPr>
          <w:rFonts w:ascii="Trebuchet MS" w:hAnsi="Trebuchet MS" w:cs="Times New Roman"/>
          <w:b/>
          <w:lang w:val="ro-RO"/>
        </w:rPr>
        <w:t xml:space="preserve"> în scop tehnologic</w:t>
      </w:r>
      <w:r w:rsidRPr="00914ED6">
        <w:rPr>
          <w:rFonts w:ascii="Trebuchet MS" w:hAnsi="Trebuchet MS" w:cs="Times New Roman"/>
          <w:b/>
          <w:lang w:val="ro-RO"/>
        </w:rPr>
        <w:t>:</w:t>
      </w:r>
    </w:p>
    <w:p w14:paraId="66C241B3" w14:textId="77777777" w:rsidR="004C1B8F" w:rsidRPr="00914ED6" w:rsidRDefault="005F533F" w:rsidP="006E3466">
      <w:pPr>
        <w:spacing w:after="0" w:line="240" w:lineRule="auto"/>
        <w:jc w:val="both"/>
        <w:rPr>
          <w:rFonts w:ascii="Trebuchet MS" w:hAnsi="Trebuchet MS" w:cs="Times New Roman"/>
          <w:color w:val="000000"/>
          <w:lang w:val="fr-FR"/>
        </w:rPr>
      </w:pPr>
      <w:r w:rsidRPr="00914ED6">
        <w:rPr>
          <w:rFonts w:ascii="Trebuchet MS" w:hAnsi="Trebuchet MS" w:cs="Times New Roman"/>
          <w:lang w:val="ro-RO"/>
        </w:rPr>
        <w:tab/>
      </w:r>
      <w:r w:rsidR="004C1B8F" w:rsidRPr="00914ED6">
        <w:rPr>
          <w:rFonts w:ascii="Trebuchet MS" w:hAnsi="Trebuchet MS" w:cs="Times New Roman"/>
          <w:color w:val="000000"/>
          <w:lang w:val="fr-FR"/>
        </w:rPr>
        <w:t xml:space="preserve">Q </w:t>
      </w:r>
      <w:r w:rsidR="004C1B8F" w:rsidRPr="00914ED6">
        <w:rPr>
          <w:rFonts w:ascii="Trebuchet MS" w:hAnsi="Trebuchet MS" w:cs="Times New Roman"/>
          <w:color w:val="000000"/>
          <w:vertAlign w:val="subscript"/>
          <w:lang w:val="fr-FR"/>
        </w:rPr>
        <w:t>zi max</w:t>
      </w:r>
      <w:r w:rsidR="004C1B8F" w:rsidRPr="00914ED6">
        <w:rPr>
          <w:rFonts w:ascii="Trebuchet MS" w:hAnsi="Trebuchet MS" w:cs="Times New Roman"/>
          <w:color w:val="000000"/>
          <w:lang w:val="fr-FR"/>
        </w:rPr>
        <w:t xml:space="preserve"> = 160 m</w:t>
      </w:r>
      <w:r w:rsidR="004C1B8F" w:rsidRPr="00914ED6">
        <w:rPr>
          <w:rFonts w:ascii="Trebuchet MS" w:hAnsi="Trebuchet MS" w:cs="Times New Roman"/>
          <w:color w:val="000000"/>
          <w:vertAlign w:val="superscript"/>
          <w:lang w:val="fr-FR"/>
        </w:rPr>
        <w:t>3</w:t>
      </w:r>
      <w:r w:rsidR="004C1B8F" w:rsidRPr="00914ED6">
        <w:rPr>
          <w:rFonts w:ascii="Trebuchet MS" w:hAnsi="Trebuchet MS" w:cs="Times New Roman"/>
          <w:color w:val="000000"/>
          <w:lang w:val="fr-FR"/>
        </w:rPr>
        <w:t xml:space="preserve">/zi; </w:t>
      </w:r>
      <w:r w:rsidR="004C1B8F" w:rsidRPr="00914ED6">
        <w:rPr>
          <w:rFonts w:ascii="Trebuchet MS" w:hAnsi="Trebuchet MS" w:cs="Times New Roman"/>
          <w:color w:val="000000"/>
          <w:lang w:val="fr-FR"/>
        </w:rPr>
        <w:tab/>
        <w:t xml:space="preserve">1,85 l/s;   </w:t>
      </w:r>
      <w:r w:rsidR="00D8162C" w:rsidRPr="00914ED6">
        <w:rPr>
          <w:rFonts w:ascii="Trebuchet MS" w:hAnsi="Trebuchet MS" w:cs="Times New Roman"/>
          <w:color w:val="000000"/>
          <w:lang w:val="fr-FR"/>
        </w:rPr>
        <w:tab/>
      </w:r>
      <w:r w:rsidR="004C1B8F" w:rsidRPr="00914ED6">
        <w:rPr>
          <w:rFonts w:ascii="Trebuchet MS" w:hAnsi="Trebuchet MS" w:cs="Times New Roman"/>
          <w:color w:val="000000"/>
          <w:lang w:val="fr-FR"/>
        </w:rPr>
        <w:t>anual: 56,0 mii m</w:t>
      </w:r>
      <w:r w:rsidR="004C1B8F" w:rsidRPr="00914ED6">
        <w:rPr>
          <w:rFonts w:ascii="Trebuchet MS" w:hAnsi="Trebuchet MS" w:cs="Times New Roman"/>
          <w:color w:val="000000"/>
          <w:vertAlign w:val="superscript"/>
          <w:lang w:val="fr-FR"/>
        </w:rPr>
        <w:t>3</w:t>
      </w:r>
      <w:r w:rsidR="004C1B8F" w:rsidRPr="00914ED6">
        <w:rPr>
          <w:rFonts w:ascii="Trebuchet MS" w:hAnsi="Trebuchet MS" w:cs="Times New Roman"/>
          <w:color w:val="000000"/>
          <w:lang w:val="fr-FR"/>
        </w:rPr>
        <w:t>/an;</w:t>
      </w:r>
    </w:p>
    <w:p w14:paraId="455F5900" w14:textId="77777777" w:rsidR="004C1B8F" w:rsidRPr="00914ED6" w:rsidRDefault="004C1B8F" w:rsidP="004C1B8F">
      <w:pPr>
        <w:spacing w:after="0" w:line="240" w:lineRule="auto"/>
        <w:jc w:val="both"/>
        <w:rPr>
          <w:rFonts w:ascii="Trebuchet MS" w:hAnsi="Trebuchet MS" w:cs="Times New Roman"/>
          <w:color w:val="000000"/>
          <w:lang w:val="fr-FR"/>
        </w:rPr>
      </w:pPr>
      <w:r w:rsidRPr="00914ED6">
        <w:rPr>
          <w:rFonts w:ascii="Trebuchet MS" w:hAnsi="Trebuchet MS" w:cs="Times New Roman"/>
          <w:color w:val="000000"/>
          <w:lang w:val="fr-FR"/>
        </w:rPr>
        <w:tab/>
        <w:t xml:space="preserve">Q </w:t>
      </w:r>
      <w:r w:rsidRPr="00914ED6">
        <w:rPr>
          <w:rFonts w:ascii="Trebuchet MS" w:hAnsi="Trebuchet MS" w:cs="Times New Roman"/>
          <w:color w:val="000000"/>
          <w:vertAlign w:val="subscript"/>
          <w:lang w:val="fr-FR"/>
        </w:rPr>
        <w:t>zi med</w:t>
      </w:r>
      <w:r w:rsidRPr="00914ED6">
        <w:rPr>
          <w:rFonts w:ascii="Trebuchet MS" w:hAnsi="Trebuchet MS" w:cs="Times New Roman"/>
          <w:color w:val="000000"/>
          <w:lang w:val="fr-FR"/>
        </w:rPr>
        <w:t xml:space="preserve"> = 130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 xml:space="preserve">/zi; </w:t>
      </w:r>
      <w:r w:rsidRPr="00914ED6">
        <w:rPr>
          <w:rFonts w:ascii="Trebuchet MS" w:hAnsi="Trebuchet MS" w:cs="Times New Roman"/>
          <w:color w:val="000000"/>
          <w:lang w:val="fr-FR"/>
        </w:rPr>
        <w:tab/>
        <w:t xml:space="preserve">1,50 l/s;  </w:t>
      </w:r>
      <w:r w:rsidR="00D8162C" w:rsidRPr="00914ED6">
        <w:rPr>
          <w:rFonts w:ascii="Trebuchet MS" w:hAnsi="Trebuchet MS" w:cs="Times New Roman"/>
          <w:color w:val="000000"/>
          <w:lang w:val="fr-FR"/>
        </w:rPr>
        <w:tab/>
      </w:r>
      <w:r w:rsidRPr="00914ED6">
        <w:rPr>
          <w:rFonts w:ascii="Trebuchet MS" w:hAnsi="Trebuchet MS" w:cs="Times New Roman"/>
          <w:color w:val="000000"/>
          <w:lang w:val="fr-FR"/>
        </w:rPr>
        <w:t>anual: 45,5 mii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/an;</w:t>
      </w:r>
    </w:p>
    <w:p w14:paraId="75E64132" w14:textId="77777777" w:rsidR="004C1B8F" w:rsidRPr="00914ED6" w:rsidRDefault="004C1B8F" w:rsidP="004C1B8F">
      <w:pPr>
        <w:spacing w:after="0" w:line="240" w:lineRule="auto"/>
        <w:jc w:val="both"/>
        <w:rPr>
          <w:rFonts w:ascii="Trebuchet MS" w:hAnsi="Trebuchet MS" w:cs="Times New Roman"/>
          <w:color w:val="000000"/>
          <w:lang w:val="fr-FR"/>
        </w:rPr>
      </w:pPr>
      <w:r w:rsidRPr="00914ED6">
        <w:rPr>
          <w:rFonts w:ascii="Trebuchet MS" w:hAnsi="Trebuchet MS" w:cs="Times New Roman"/>
          <w:color w:val="000000"/>
          <w:lang w:val="fr-FR"/>
        </w:rPr>
        <w:tab/>
        <w:t xml:space="preserve">Q </w:t>
      </w:r>
      <w:r w:rsidRPr="00914ED6">
        <w:rPr>
          <w:rFonts w:ascii="Trebuchet MS" w:hAnsi="Trebuchet MS" w:cs="Times New Roman"/>
          <w:color w:val="000000"/>
          <w:vertAlign w:val="subscript"/>
          <w:lang w:val="fr-FR"/>
        </w:rPr>
        <w:t>zi min</w:t>
      </w:r>
      <w:r w:rsidRPr="00914ED6">
        <w:rPr>
          <w:rFonts w:ascii="Trebuchet MS" w:hAnsi="Trebuchet MS" w:cs="Times New Roman"/>
          <w:color w:val="000000"/>
          <w:lang w:val="fr-FR"/>
        </w:rPr>
        <w:t xml:space="preserve"> </w:t>
      </w:r>
      <w:r w:rsidR="00E152C1" w:rsidRPr="00914ED6">
        <w:rPr>
          <w:rFonts w:ascii="Trebuchet MS" w:hAnsi="Trebuchet MS" w:cs="Times New Roman"/>
          <w:color w:val="000000"/>
          <w:lang w:val="fr-FR"/>
        </w:rPr>
        <w:t xml:space="preserve"> </w:t>
      </w:r>
      <w:r w:rsidRPr="00914ED6">
        <w:rPr>
          <w:rFonts w:ascii="Trebuchet MS" w:hAnsi="Trebuchet MS" w:cs="Times New Roman"/>
          <w:color w:val="000000"/>
          <w:lang w:val="fr-FR"/>
        </w:rPr>
        <w:t>=  17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 xml:space="preserve">/zi; </w:t>
      </w:r>
      <w:r w:rsidRPr="00914ED6">
        <w:rPr>
          <w:rFonts w:ascii="Trebuchet MS" w:hAnsi="Trebuchet MS" w:cs="Times New Roman"/>
          <w:color w:val="000000"/>
          <w:lang w:val="fr-FR"/>
        </w:rPr>
        <w:tab/>
        <w:t xml:space="preserve">0,19 l/s;   </w:t>
      </w:r>
      <w:r w:rsidR="00D8162C" w:rsidRPr="00914ED6">
        <w:rPr>
          <w:rFonts w:ascii="Trebuchet MS" w:hAnsi="Trebuchet MS" w:cs="Times New Roman"/>
          <w:color w:val="000000"/>
          <w:lang w:val="fr-FR"/>
        </w:rPr>
        <w:tab/>
      </w:r>
      <w:r w:rsidRPr="00914ED6">
        <w:rPr>
          <w:rFonts w:ascii="Trebuchet MS" w:hAnsi="Trebuchet MS" w:cs="Times New Roman"/>
          <w:color w:val="000000"/>
          <w:lang w:val="fr-FR"/>
        </w:rPr>
        <w:t>anual:  5,9 mii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/an.</w:t>
      </w:r>
    </w:p>
    <w:p w14:paraId="1D600018" w14:textId="77777777" w:rsidR="00FA51A2" w:rsidRPr="00914ED6" w:rsidRDefault="00FA51A2" w:rsidP="00FA51A2">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Regim de funcționare: 350 zile/an, 7 zile/săptămână, 24 ore/zi.  </w:t>
      </w:r>
    </w:p>
    <w:p w14:paraId="06F065F9" w14:textId="77777777" w:rsidR="004F730F" w:rsidRPr="00914ED6" w:rsidRDefault="005F533F" w:rsidP="006F05D0">
      <w:pPr>
        <w:spacing w:after="0" w:line="240" w:lineRule="auto"/>
        <w:jc w:val="both"/>
        <w:rPr>
          <w:rFonts w:ascii="Trebuchet MS" w:hAnsi="Trebuchet MS" w:cs="Times New Roman"/>
          <w:lang w:val="ro-RO"/>
        </w:rPr>
      </w:pPr>
      <w:r w:rsidRPr="00914ED6">
        <w:rPr>
          <w:rFonts w:ascii="Trebuchet MS" w:hAnsi="Trebuchet MS" w:cs="Times New Roman"/>
          <w:b/>
          <w:lang w:val="ro-RO"/>
        </w:rPr>
        <w:t>Ap</w:t>
      </w:r>
      <w:r w:rsidR="002F7BFB" w:rsidRPr="00914ED6">
        <w:rPr>
          <w:rFonts w:ascii="Trebuchet MS" w:hAnsi="Trebuchet MS" w:cs="Times New Roman"/>
          <w:b/>
          <w:lang w:val="ro-RO"/>
        </w:rPr>
        <w:t>ă</w:t>
      </w:r>
      <w:r w:rsidRPr="00914ED6">
        <w:rPr>
          <w:rFonts w:ascii="Trebuchet MS" w:hAnsi="Trebuchet MS" w:cs="Times New Roman"/>
          <w:b/>
          <w:lang w:val="ro-RO"/>
        </w:rPr>
        <w:t xml:space="preserve"> pentru alte utiliz</w:t>
      </w:r>
      <w:r w:rsidR="004F730F" w:rsidRPr="00914ED6">
        <w:rPr>
          <w:rFonts w:ascii="Trebuchet MS" w:hAnsi="Trebuchet MS" w:cs="Times New Roman"/>
          <w:b/>
          <w:lang w:val="ro-RO"/>
        </w:rPr>
        <w:t>ă</w:t>
      </w:r>
      <w:r w:rsidRPr="00914ED6">
        <w:rPr>
          <w:rFonts w:ascii="Trebuchet MS" w:hAnsi="Trebuchet MS" w:cs="Times New Roman"/>
          <w:b/>
          <w:lang w:val="ro-RO"/>
        </w:rPr>
        <w:t xml:space="preserve">ri </w:t>
      </w:r>
      <w:r w:rsidRPr="00914ED6">
        <w:rPr>
          <w:rFonts w:ascii="Trebuchet MS" w:hAnsi="Trebuchet MS" w:cs="Times New Roman"/>
          <w:lang w:val="ro-RO"/>
        </w:rPr>
        <w:t>(stropiri spaţii verzi, drumuri, sp</w:t>
      </w:r>
      <w:r w:rsidR="004E685E" w:rsidRPr="00914ED6">
        <w:rPr>
          <w:rFonts w:ascii="Trebuchet MS" w:hAnsi="Trebuchet MS" w:cs="Times New Roman"/>
          <w:lang w:val="ro-RO"/>
        </w:rPr>
        <w:t>ă</w:t>
      </w:r>
      <w:r w:rsidRPr="00914ED6">
        <w:rPr>
          <w:rFonts w:ascii="Trebuchet MS" w:hAnsi="Trebuchet MS" w:cs="Times New Roman"/>
          <w:lang w:val="ro-RO"/>
        </w:rPr>
        <w:t>lare buşteni şi platforme aferente, umectare cenuş</w:t>
      </w:r>
      <w:r w:rsidR="004E685E" w:rsidRPr="00914ED6">
        <w:rPr>
          <w:rFonts w:ascii="Trebuchet MS" w:hAnsi="Trebuchet MS" w:cs="Times New Roman"/>
          <w:lang w:val="ro-RO"/>
        </w:rPr>
        <w:t>ă</w:t>
      </w:r>
      <w:r w:rsidRPr="00914ED6">
        <w:rPr>
          <w:rFonts w:ascii="Trebuchet MS" w:hAnsi="Trebuchet MS" w:cs="Times New Roman"/>
          <w:lang w:val="ro-RO"/>
        </w:rPr>
        <w:t>):</w:t>
      </w:r>
    </w:p>
    <w:p w14:paraId="4F84BF59" w14:textId="77777777" w:rsidR="004C1B8F" w:rsidRPr="00914ED6" w:rsidRDefault="005F533F" w:rsidP="00A42D3C">
      <w:pPr>
        <w:spacing w:after="0" w:line="240" w:lineRule="auto"/>
        <w:jc w:val="both"/>
        <w:rPr>
          <w:rFonts w:ascii="Trebuchet MS" w:hAnsi="Trebuchet MS" w:cs="Times New Roman"/>
          <w:color w:val="000000"/>
          <w:lang w:val="fr-FR"/>
        </w:rPr>
      </w:pPr>
      <w:r w:rsidRPr="00914ED6">
        <w:rPr>
          <w:rFonts w:ascii="Trebuchet MS" w:hAnsi="Trebuchet MS" w:cs="Times New Roman"/>
          <w:lang w:val="ro-RO"/>
        </w:rPr>
        <w:tab/>
      </w:r>
      <w:r w:rsidR="004C1B8F" w:rsidRPr="00914ED6">
        <w:rPr>
          <w:rFonts w:ascii="Trebuchet MS" w:hAnsi="Trebuchet MS" w:cs="Times New Roman"/>
          <w:color w:val="000000"/>
          <w:lang w:val="fr-FR"/>
        </w:rPr>
        <w:t xml:space="preserve">Q </w:t>
      </w:r>
      <w:r w:rsidR="004C1B8F" w:rsidRPr="00914ED6">
        <w:rPr>
          <w:rFonts w:ascii="Trebuchet MS" w:hAnsi="Trebuchet MS" w:cs="Times New Roman"/>
          <w:color w:val="000000"/>
          <w:vertAlign w:val="subscript"/>
          <w:lang w:val="fr-FR"/>
        </w:rPr>
        <w:t>zi max</w:t>
      </w:r>
      <w:r w:rsidR="004C1B8F" w:rsidRPr="00914ED6">
        <w:rPr>
          <w:rFonts w:ascii="Trebuchet MS" w:hAnsi="Trebuchet MS" w:cs="Times New Roman"/>
          <w:color w:val="000000"/>
          <w:lang w:val="fr-FR"/>
        </w:rPr>
        <w:t xml:space="preserve"> = 220 m</w:t>
      </w:r>
      <w:r w:rsidR="004C1B8F" w:rsidRPr="00914ED6">
        <w:rPr>
          <w:rFonts w:ascii="Trebuchet MS" w:hAnsi="Trebuchet MS" w:cs="Times New Roman"/>
          <w:color w:val="000000"/>
          <w:vertAlign w:val="superscript"/>
          <w:lang w:val="fr-FR"/>
        </w:rPr>
        <w:t>3</w:t>
      </w:r>
      <w:r w:rsidR="004C1B8F" w:rsidRPr="00914ED6">
        <w:rPr>
          <w:rFonts w:ascii="Trebuchet MS" w:hAnsi="Trebuchet MS" w:cs="Times New Roman"/>
          <w:color w:val="000000"/>
          <w:lang w:val="fr-FR"/>
        </w:rPr>
        <w:t xml:space="preserve">/zi; </w:t>
      </w:r>
      <w:r w:rsidR="004C1B8F" w:rsidRPr="00914ED6">
        <w:rPr>
          <w:rFonts w:ascii="Trebuchet MS" w:hAnsi="Trebuchet MS" w:cs="Times New Roman"/>
          <w:color w:val="000000"/>
          <w:lang w:val="fr-FR"/>
        </w:rPr>
        <w:tab/>
      </w:r>
      <w:r w:rsidR="004C1B8F" w:rsidRPr="00914ED6">
        <w:rPr>
          <w:rFonts w:ascii="Trebuchet MS" w:hAnsi="Trebuchet MS" w:cs="Times New Roman"/>
          <w:color w:val="000000"/>
          <w:lang w:val="fr-FR"/>
        </w:rPr>
        <w:tab/>
        <w:t xml:space="preserve">2,50 l/s;    </w:t>
      </w:r>
      <w:r w:rsidR="004C1B8F" w:rsidRPr="00914ED6">
        <w:rPr>
          <w:rFonts w:ascii="Trebuchet MS" w:hAnsi="Trebuchet MS" w:cs="Times New Roman"/>
          <w:color w:val="000000"/>
          <w:lang w:val="fr-FR"/>
        </w:rPr>
        <w:tab/>
        <w:t>anual: 77,0 mii m</w:t>
      </w:r>
      <w:r w:rsidR="004C1B8F" w:rsidRPr="00914ED6">
        <w:rPr>
          <w:rFonts w:ascii="Trebuchet MS" w:hAnsi="Trebuchet MS" w:cs="Times New Roman"/>
          <w:color w:val="000000"/>
          <w:vertAlign w:val="superscript"/>
          <w:lang w:val="fr-FR"/>
        </w:rPr>
        <w:t>3</w:t>
      </w:r>
      <w:r w:rsidR="004C1B8F" w:rsidRPr="00914ED6">
        <w:rPr>
          <w:rFonts w:ascii="Trebuchet MS" w:hAnsi="Trebuchet MS" w:cs="Times New Roman"/>
          <w:color w:val="000000"/>
          <w:lang w:val="fr-FR"/>
        </w:rPr>
        <w:t>/an;</w:t>
      </w:r>
    </w:p>
    <w:p w14:paraId="32AD9485" w14:textId="77777777" w:rsidR="004C1B8F" w:rsidRPr="00914ED6" w:rsidRDefault="004C1B8F" w:rsidP="004C1B8F">
      <w:pPr>
        <w:spacing w:after="0" w:line="240" w:lineRule="auto"/>
        <w:ind w:firstLine="720"/>
        <w:jc w:val="both"/>
        <w:rPr>
          <w:rFonts w:ascii="Trebuchet MS" w:hAnsi="Trebuchet MS" w:cs="Times New Roman"/>
          <w:color w:val="000000"/>
          <w:lang w:val="fr-FR"/>
        </w:rPr>
      </w:pPr>
      <w:r w:rsidRPr="00914ED6">
        <w:rPr>
          <w:rFonts w:ascii="Trebuchet MS" w:hAnsi="Trebuchet MS" w:cs="Times New Roman"/>
          <w:color w:val="000000"/>
          <w:lang w:val="fr-FR"/>
        </w:rPr>
        <w:t xml:space="preserve">Q </w:t>
      </w:r>
      <w:r w:rsidRPr="00914ED6">
        <w:rPr>
          <w:rFonts w:ascii="Trebuchet MS" w:hAnsi="Trebuchet MS" w:cs="Times New Roman"/>
          <w:color w:val="000000"/>
          <w:vertAlign w:val="subscript"/>
          <w:lang w:val="fr-FR"/>
        </w:rPr>
        <w:t>zi med</w:t>
      </w:r>
      <w:r w:rsidRPr="00914ED6">
        <w:rPr>
          <w:rFonts w:ascii="Trebuchet MS" w:hAnsi="Trebuchet MS" w:cs="Times New Roman"/>
          <w:color w:val="000000"/>
          <w:lang w:val="fr-FR"/>
        </w:rPr>
        <w:t xml:space="preserve"> = 178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 xml:space="preserve">/zi; </w:t>
      </w:r>
      <w:r w:rsidRPr="00914ED6">
        <w:rPr>
          <w:rFonts w:ascii="Trebuchet MS" w:hAnsi="Trebuchet MS" w:cs="Times New Roman"/>
          <w:color w:val="000000"/>
          <w:lang w:val="fr-FR"/>
        </w:rPr>
        <w:tab/>
      </w:r>
      <w:r w:rsidRPr="00914ED6">
        <w:rPr>
          <w:rFonts w:ascii="Trebuchet MS" w:hAnsi="Trebuchet MS" w:cs="Times New Roman"/>
          <w:color w:val="000000"/>
          <w:lang w:val="fr-FR"/>
        </w:rPr>
        <w:tab/>
        <w:t xml:space="preserve">2,06 l/s;        </w:t>
      </w:r>
      <w:r w:rsidRPr="00914ED6">
        <w:rPr>
          <w:rFonts w:ascii="Trebuchet MS" w:hAnsi="Trebuchet MS" w:cs="Times New Roman"/>
          <w:color w:val="000000"/>
          <w:lang w:val="fr-FR"/>
        </w:rPr>
        <w:tab/>
        <w:t>anual: 62,3 mii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/an;</w:t>
      </w:r>
    </w:p>
    <w:p w14:paraId="48278E54" w14:textId="77777777" w:rsidR="004C1B8F" w:rsidRPr="00914ED6" w:rsidRDefault="004C1B8F" w:rsidP="004C1B8F">
      <w:pPr>
        <w:spacing w:after="0" w:line="240" w:lineRule="auto"/>
        <w:jc w:val="both"/>
        <w:rPr>
          <w:rFonts w:ascii="Trebuchet MS" w:hAnsi="Trebuchet MS" w:cs="Times New Roman"/>
          <w:color w:val="000000"/>
          <w:lang w:val="fr-FR"/>
        </w:rPr>
      </w:pPr>
      <w:r w:rsidRPr="00914ED6">
        <w:rPr>
          <w:rFonts w:ascii="Trebuchet MS" w:hAnsi="Trebuchet MS" w:cs="Times New Roman"/>
          <w:color w:val="000000"/>
          <w:lang w:val="fr-FR"/>
        </w:rPr>
        <w:tab/>
        <w:t xml:space="preserve">Q </w:t>
      </w:r>
      <w:r w:rsidRPr="00914ED6">
        <w:rPr>
          <w:rFonts w:ascii="Trebuchet MS" w:hAnsi="Trebuchet MS" w:cs="Times New Roman"/>
          <w:color w:val="000000"/>
          <w:vertAlign w:val="subscript"/>
          <w:lang w:val="fr-FR"/>
        </w:rPr>
        <w:t>zi min</w:t>
      </w:r>
      <w:r w:rsidRPr="00914ED6">
        <w:rPr>
          <w:rFonts w:ascii="Trebuchet MS" w:hAnsi="Trebuchet MS" w:cs="Times New Roman"/>
          <w:color w:val="000000"/>
          <w:lang w:val="fr-FR"/>
        </w:rPr>
        <w:t xml:space="preserve"> =   68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 xml:space="preserve">/zi; </w:t>
      </w:r>
      <w:r w:rsidRPr="00914ED6">
        <w:rPr>
          <w:rFonts w:ascii="Trebuchet MS" w:hAnsi="Trebuchet MS" w:cs="Times New Roman"/>
          <w:color w:val="000000"/>
          <w:lang w:val="fr-FR"/>
        </w:rPr>
        <w:tab/>
      </w:r>
      <w:r w:rsidRPr="00914ED6">
        <w:rPr>
          <w:rFonts w:ascii="Trebuchet MS" w:hAnsi="Trebuchet MS" w:cs="Times New Roman"/>
          <w:color w:val="000000"/>
          <w:lang w:val="fr-FR"/>
        </w:rPr>
        <w:tab/>
        <w:t xml:space="preserve">0,78 l/s;        </w:t>
      </w:r>
      <w:r w:rsidRPr="00914ED6">
        <w:rPr>
          <w:rFonts w:ascii="Trebuchet MS" w:hAnsi="Trebuchet MS" w:cs="Times New Roman"/>
          <w:color w:val="000000"/>
          <w:lang w:val="fr-FR"/>
        </w:rPr>
        <w:tab/>
        <w:t>anual: 23,8 mii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/an;</w:t>
      </w:r>
    </w:p>
    <w:p w14:paraId="308C0874" w14:textId="77777777" w:rsidR="00FA51A2" w:rsidRPr="00914ED6" w:rsidRDefault="00FA51A2" w:rsidP="00FA51A2">
      <w:pPr>
        <w:spacing w:after="0" w:line="240" w:lineRule="auto"/>
        <w:jc w:val="both"/>
        <w:rPr>
          <w:rFonts w:ascii="Trebuchet MS" w:hAnsi="Trebuchet MS" w:cs="Times New Roman"/>
          <w:color w:val="000000"/>
          <w:lang w:val="fr-FR"/>
        </w:rPr>
      </w:pPr>
      <w:r w:rsidRPr="00914ED6">
        <w:rPr>
          <w:rFonts w:ascii="Trebuchet MS" w:hAnsi="Trebuchet MS" w:cs="Times New Roman"/>
          <w:lang w:val="ro-RO"/>
        </w:rPr>
        <w:t xml:space="preserve">Regim de funcționare: 350 zile/an, 7 zile/săptămână, 24 ore/zi.  </w:t>
      </w:r>
    </w:p>
    <w:p w14:paraId="072D1F1D"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Instalaţii de captare:</w:t>
      </w:r>
      <w:r w:rsidRPr="00914ED6">
        <w:rPr>
          <w:rFonts w:ascii="Trebuchet MS" w:hAnsi="Trebuchet MS" w:cs="Times New Roman"/>
          <w:lang w:val="ro-RO"/>
        </w:rPr>
        <w:t xml:space="preserve"> foraj cu H</w:t>
      </w:r>
      <w:r w:rsidRPr="00914ED6">
        <w:rPr>
          <w:rFonts w:ascii="Trebuchet MS" w:hAnsi="Trebuchet MS" w:cs="Times New Roman"/>
          <w:vertAlign w:val="subscript"/>
          <w:lang w:val="ro-RO"/>
        </w:rPr>
        <w:t xml:space="preserve">3 </w:t>
      </w:r>
      <w:r w:rsidRPr="00914ED6">
        <w:rPr>
          <w:rFonts w:ascii="Trebuchet MS" w:hAnsi="Trebuchet MS" w:cs="Times New Roman"/>
          <w:lang w:val="ro-RO"/>
        </w:rPr>
        <w:t>= 40 m având Q</w:t>
      </w:r>
      <w:r w:rsidRPr="00914ED6">
        <w:rPr>
          <w:rFonts w:ascii="Trebuchet MS" w:hAnsi="Trebuchet MS" w:cs="Times New Roman"/>
          <w:vertAlign w:val="subscript"/>
          <w:lang w:val="ro-RO"/>
        </w:rPr>
        <w:t>3</w:t>
      </w:r>
      <w:r w:rsidRPr="00914ED6">
        <w:rPr>
          <w:rFonts w:ascii="Trebuchet MS" w:hAnsi="Trebuchet MS" w:cs="Times New Roman"/>
          <w:lang w:val="ro-RO"/>
        </w:rPr>
        <w:t xml:space="preserve"> = 2,78 l/s</w:t>
      </w:r>
      <w:r w:rsidR="00FA51A2" w:rsidRPr="00914ED6">
        <w:rPr>
          <w:rFonts w:ascii="Trebuchet MS" w:hAnsi="Trebuchet MS" w:cs="Times New Roman"/>
          <w:lang w:val="ro-RO"/>
        </w:rPr>
        <w:t>,</w:t>
      </w:r>
      <w:r w:rsidRPr="00914ED6">
        <w:rPr>
          <w:rFonts w:ascii="Trebuchet MS" w:hAnsi="Trebuchet MS" w:cs="Times New Roman"/>
          <w:lang w:val="ro-RO"/>
        </w:rPr>
        <w:t xml:space="preserve"> echipat cu electropompe submersibile cu urm</w:t>
      </w:r>
      <w:r w:rsidR="002F7BFB" w:rsidRPr="00914ED6">
        <w:rPr>
          <w:rFonts w:ascii="Trebuchet MS" w:hAnsi="Trebuchet MS" w:cs="Times New Roman"/>
          <w:lang w:val="ro-RO"/>
        </w:rPr>
        <w:t>ă</w:t>
      </w:r>
      <w:r w:rsidRPr="00914ED6">
        <w:rPr>
          <w:rFonts w:ascii="Trebuchet MS" w:hAnsi="Trebuchet MS" w:cs="Times New Roman"/>
          <w:lang w:val="ro-RO"/>
        </w:rPr>
        <w:t xml:space="preserve">toarele caracteristici: H </w:t>
      </w:r>
      <w:r w:rsidRPr="00914ED6">
        <w:rPr>
          <w:rFonts w:ascii="Trebuchet MS" w:hAnsi="Trebuchet MS" w:cs="Times New Roman"/>
          <w:vertAlign w:val="subscript"/>
          <w:lang w:val="ro-RO"/>
        </w:rPr>
        <w:t>pompã 3</w:t>
      </w:r>
      <w:r w:rsidRPr="00914ED6">
        <w:rPr>
          <w:rFonts w:ascii="Trebuchet MS" w:hAnsi="Trebuchet MS" w:cs="Times New Roman"/>
          <w:lang w:val="ro-RO"/>
        </w:rPr>
        <w:t xml:space="preserve"> = 8 m; Q</w:t>
      </w:r>
      <w:r w:rsidRPr="00914ED6">
        <w:rPr>
          <w:rFonts w:ascii="Trebuchet MS" w:hAnsi="Trebuchet MS" w:cs="Times New Roman"/>
          <w:vertAlign w:val="subscript"/>
          <w:lang w:val="ro-RO"/>
        </w:rPr>
        <w:t xml:space="preserve">3 </w:t>
      </w:r>
      <w:r w:rsidRPr="00914ED6">
        <w:rPr>
          <w:rFonts w:ascii="Trebuchet MS" w:hAnsi="Trebuchet MS" w:cs="Times New Roman"/>
          <w:lang w:val="ro-RO"/>
        </w:rPr>
        <w:t>= 20 m</w:t>
      </w:r>
      <w:r w:rsidRPr="00914ED6">
        <w:rPr>
          <w:rFonts w:ascii="Trebuchet MS" w:hAnsi="Trebuchet MS" w:cs="Times New Roman"/>
          <w:vertAlign w:val="superscript"/>
          <w:lang w:val="ro-RO"/>
        </w:rPr>
        <w:t>3</w:t>
      </w:r>
      <w:r w:rsidRPr="00914ED6">
        <w:rPr>
          <w:rFonts w:ascii="Trebuchet MS" w:hAnsi="Trebuchet MS" w:cs="Times New Roman"/>
          <w:lang w:val="ro-RO"/>
        </w:rPr>
        <w:t>/h; P</w:t>
      </w:r>
      <w:r w:rsidRPr="00914ED6">
        <w:rPr>
          <w:rFonts w:ascii="Trebuchet MS" w:hAnsi="Trebuchet MS" w:cs="Times New Roman"/>
          <w:vertAlign w:val="subscript"/>
          <w:lang w:val="ro-RO"/>
        </w:rPr>
        <w:t xml:space="preserve">3 </w:t>
      </w:r>
      <w:r w:rsidRPr="00914ED6">
        <w:rPr>
          <w:rFonts w:ascii="Trebuchet MS" w:hAnsi="Trebuchet MS" w:cs="Times New Roman"/>
          <w:lang w:val="ro-RO"/>
        </w:rPr>
        <w:t>= 5 kw; H</w:t>
      </w:r>
      <w:r w:rsidRPr="00914ED6">
        <w:rPr>
          <w:rFonts w:ascii="Trebuchet MS" w:hAnsi="Trebuchet MS" w:cs="Times New Roman"/>
          <w:vertAlign w:val="subscript"/>
          <w:lang w:val="ro-RO"/>
        </w:rPr>
        <w:t xml:space="preserve">3 </w:t>
      </w:r>
      <w:r w:rsidRPr="00914ED6">
        <w:rPr>
          <w:rFonts w:ascii="Trebuchet MS" w:hAnsi="Trebuchet MS" w:cs="Times New Roman"/>
          <w:lang w:val="ro-RO"/>
        </w:rPr>
        <w:t>= 70 mCA; n</w:t>
      </w:r>
      <w:r w:rsidRPr="00914ED6">
        <w:rPr>
          <w:rFonts w:ascii="Trebuchet MS" w:hAnsi="Trebuchet MS" w:cs="Times New Roman"/>
          <w:vertAlign w:val="subscript"/>
          <w:lang w:val="ro-RO"/>
        </w:rPr>
        <w:t xml:space="preserve">3 </w:t>
      </w:r>
      <w:r w:rsidRPr="00914ED6">
        <w:rPr>
          <w:rFonts w:ascii="Trebuchet MS" w:hAnsi="Trebuchet MS" w:cs="Times New Roman"/>
          <w:lang w:val="ro-RO"/>
        </w:rPr>
        <w:t>= 3000 rot/min.</w:t>
      </w:r>
    </w:p>
    <w:p w14:paraId="690F4E42"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lang w:val="ro-RO"/>
        </w:rPr>
        <w:t>Deasupra forajului este amplasat</w:t>
      </w:r>
      <w:r w:rsidR="0060689A" w:rsidRPr="00914ED6">
        <w:rPr>
          <w:rFonts w:ascii="Trebuchet MS" w:hAnsi="Trebuchet MS" w:cs="Times New Roman"/>
          <w:lang w:val="ro-RO"/>
        </w:rPr>
        <w:t>ă</w:t>
      </w:r>
      <w:r w:rsidRPr="00914ED6">
        <w:rPr>
          <w:rFonts w:ascii="Trebuchet MS" w:hAnsi="Trebuchet MS" w:cs="Times New Roman"/>
          <w:lang w:val="ro-RO"/>
        </w:rPr>
        <w:t xml:space="preserve"> cabina forajului, construcţie semiîngropatã din c</w:t>
      </w:r>
      <w:r w:rsidR="0060689A" w:rsidRPr="00914ED6">
        <w:rPr>
          <w:rFonts w:ascii="Trebuchet MS" w:hAnsi="Trebuchet MS" w:cs="Times New Roman"/>
          <w:lang w:val="ro-RO"/>
        </w:rPr>
        <w:t>ă</w:t>
      </w:r>
      <w:r w:rsidRPr="00914ED6">
        <w:rPr>
          <w:rFonts w:ascii="Trebuchet MS" w:hAnsi="Trebuchet MS" w:cs="Times New Roman"/>
          <w:lang w:val="ro-RO"/>
        </w:rPr>
        <w:t>r</w:t>
      </w:r>
      <w:r w:rsidR="0060689A" w:rsidRPr="00914ED6">
        <w:rPr>
          <w:rFonts w:ascii="Trebuchet MS" w:hAnsi="Trebuchet MS" w:cs="Times New Roman"/>
          <w:lang w:val="ro-RO"/>
        </w:rPr>
        <w:t>ă</w:t>
      </w:r>
      <w:r w:rsidRPr="00914ED6">
        <w:rPr>
          <w:rFonts w:ascii="Trebuchet MS" w:hAnsi="Trebuchet MS" w:cs="Times New Roman"/>
          <w:lang w:val="ro-RO"/>
        </w:rPr>
        <w:t>mid</w:t>
      </w:r>
      <w:r w:rsidR="0060689A" w:rsidRPr="00914ED6">
        <w:rPr>
          <w:rFonts w:ascii="Trebuchet MS" w:hAnsi="Trebuchet MS" w:cs="Times New Roman"/>
          <w:lang w:val="ro-RO"/>
        </w:rPr>
        <w:t>ă</w:t>
      </w:r>
      <w:r w:rsidRPr="00914ED6">
        <w:rPr>
          <w:rFonts w:ascii="Trebuchet MS" w:hAnsi="Trebuchet MS" w:cs="Times New Roman"/>
          <w:lang w:val="ro-RO"/>
        </w:rPr>
        <w:t xml:space="preserve"> cu dimensiunile de 2,0</w:t>
      </w:r>
      <w:r w:rsidR="00FA51A2" w:rsidRPr="00914ED6">
        <w:rPr>
          <w:rFonts w:ascii="Trebuchet MS" w:hAnsi="Trebuchet MS" w:cs="Times New Roman"/>
          <w:lang w:val="ro-RO"/>
        </w:rPr>
        <w:t xml:space="preserve"> </w:t>
      </w:r>
      <w:r w:rsidRPr="00914ED6">
        <w:rPr>
          <w:rFonts w:ascii="Trebuchet MS" w:hAnsi="Trebuchet MS" w:cs="Times New Roman"/>
          <w:lang w:val="ro-RO"/>
        </w:rPr>
        <w:t>x</w:t>
      </w:r>
      <w:r w:rsidR="00FA51A2" w:rsidRPr="00914ED6">
        <w:rPr>
          <w:rFonts w:ascii="Trebuchet MS" w:hAnsi="Trebuchet MS" w:cs="Times New Roman"/>
          <w:lang w:val="ro-RO"/>
        </w:rPr>
        <w:t xml:space="preserve"> </w:t>
      </w:r>
      <w:r w:rsidRPr="00914ED6">
        <w:rPr>
          <w:rFonts w:ascii="Trebuchet MS" w:hAnsi="Trebuchet MS" w:cs="Times New Roman"/>
          <w:lang w:val="ro-RO"/>
        </w:rPr>
        <w:t>2,0</w:t>
      </w:r>
      <w:r w:rsidR="00FA51A2" w:rsidRPr="00914ED6">
        <w:rPr>
          <w:rFonts w:ascii="Trebuchet MS" w:hAnsi="Trebuchet MS" w:cs="Times New Roman"/>
          <w:lang w:val="ro-RO"/>
        </w:rPr>
        <w:t xml:space="preserve"> </w:t>
      </w:r>
      <w:r w:rsidRPr="00914ED6">
        <w:rPr>
          <w:rFonts w:ascii="Trebuchet MS" w:hAnsi="Trebuchet MS" w:cs="Times New Roman"/>
          <w:lang w:val="ro-RO"/>
        </w:rPr>
        <w:t>x</w:t>
      </w:r>
      <w:r w:rsidR="00FA51A2" w:rsidRPr="00914ED6">
        <w:rPr>
          <w:rFonts w:ascii="Trebuchet MS" w:hAnsi="Trebuchet MS" w:cs="Times New Roman"/>
          <w:lang w:val="ro-RO"/>
        </w:rPr>
        <w:t xml:space="preserve"> </w:t>
      </w:r>
      <w:r w:rsidRPr="00914ED6">
        <w:rPr>
          <w:rFonts w:ascii="Trebuchet MS" w:hAnsi="Trebuchet MS" w:cs="Times New Roman"/>
          <w:lang w:val="ro-RO"/>
        </w:rPr>
        <w:t xml:space="preserve">2,0 m în care sunt amplasate tablourile electrice, instalaţiile hidraulice şi vasele tampon. </w:t>
      </w:r>
    </w:p>
    <w:p w14:paraId="0B3A390F" w14:textId="77777777" w:rsidR="005F533F" w:rsidRPr="00914ED6" w:rsidRDefault="005F533F" w:rsidP="006F05D0">
      <w:pPr>
        <w:spacing w:after="0" w:line="240" w:lineRule="auto"/>
        <w:jc w:val="both"/>
        <w:rPr>
          <w:rFonts w:ascii="Trebuchet MS" w:hAnsi="Trebuchet MS" w:cs="Times New Roman"/>
          <w:b/>
          <w:lang w:val="ro-RO"/>
        </w:rPr>
      </w:pPr>
      <w:r w:rsidRPr="00914ED6">
        <w:rPr>
          <w:rFonts w:ascii="Trebuchet MS" w:hAnsi="Trebuchet MS" w:cs="Times New Roman"/>
          <w:b/>
          <w:lang w:val="ro-RO"/>
        </w:rPr>
        <w:t>Instalaţii de tratare:</w:t>
      </w:r>
      <w:r w:rsidRPr="00914ED6">
        <w:rPr>
          <w:rFonts w:ascii="Trebuchet MS" w:hAnsi="Trebuchet MS" w:cs="Times New Roman"/>
          <w:b/>
          <w:bCs/>
          <w:lang w:val="ro-RO"/>
        </w:rPr>
        <w:t xml:space="preserve"> </w:t>
      </w:r>
      <w:r w:rsidRPr="00914ED6">
        <w:rPr>
          <w:rFonts w:ascii="Trebuchet MS" w:hAnsi="Trebuchet MS" w:cs="Times New Roman"/>
          <w:lang w:val="ro-RO"/>
        </w:rPr>
        <w:t xml:space="preserve">filtre mecanice şi staţii dedurizatoare automate </w:t>
      </w:r>
    </w:p>
    <w:p w14:paraId="53ABAA52" w14:textId="77777777" w:rsidR="005F533F" w:rsidRPr="00914ED6" w:rsidRDefault="005F533F" w:rsidP="00B904BB">
      <w:pPr>
        <w:spacing w:after="0" w:line="240" w:lineRule="auto"/>
        <w:jc w:val="both"/>
        <w:rPr>
          <w:rFonts w:ascii="Trebuchet MS" w:hAnsi="Trebuchet MS" w:cs="Times New Roman"/>
          <w:b/>
          <w:lang w:val="ro-RO"/>
        </w:rPr>
      </w:pPr>
      <w:r w:rsidRPr="00914ED6">
        <w:rPr>
          <w:rFonts w:ascii="Trebuchet MS" w:hAnsi="Trebuchet MS" w:cs="Times New Roman"/>
          <w:b/>
          <w:lang w:val="ro-RO"/>
        </w:rPr>
        <w:t>Instalaţii de aducţiune şi înmagazinare a apei:</w:t>
      </w:r>
      <w:r w:rsidRPr="00914ED6">
        <w:rPr>
          <w:rFonts w:ascii="Trebuchet MS" w:hAnsi="Trebuchet MS" w:cs="Times New Roman"/>
          <w:lang w:val="ro-RO"/>
        </w:rPr>
        <w:t xml:space="preserve"> pe conducta de refulare existã un vas de presiune VPA cu V = 300 l cu rol de tampon hidraulic la opririle şi pornirile pompelor. </w:t>
      </w:r>
    </w:p>
    <w:p w14:paraId="7BB1FCA1" w14:textId="77777777" w:rsidR="005F533F" w:rsidRPr="00914ED6" w:rsidRDefault="005F533F" w:rsidP="00B904BB">
      <w:pPr>
        <w:spacing w:after="0" w:line="240" w:lineRule="auto"/>
        <w:jc w:val="both"/>
        <w:rPr>
          <w:rFonts w:ascii="Trebuchet MS" w:hAnsi="Trebuchet MS" w:cs="Times New Roman"/>
          <w:lang w:val="ro-RO"/>
        </w:rPr>
      </w:pPr>
      <w:r w:rsidRPr="00914ED6">
        <w:rPr>
          <w:rFonts w:ascii="Trebuchet MS" w:hAnsi="Trebuchet MS" w:cs="Times New Roman"/>
          <w:b/>
          <w:lang w:val="ro-RO"/>
        </w:rPr>
        <w:t>Reţele exterioare de distribuţie:</w:t>
      </w:r>
      <w:r w:rsidRPr="00914ED6">
        <w:rPr>
          <w:rFonts w:ascii="Trebuchet MS" w:hAnsi="Trebuchet MS" w:cs="Times New Roman"/>
          <w:lang w:val="ro-RO"/>
        </w:rPr>
        <w:t xml:space="preserve"> de la forajul F</w:t>
      </w:r>
      <w:r w:rsidRPr="00914ED6">
        <w:rPr>
          <w:rFonts w:ascii="Trebuchet MS" w:hAnsi="Trebuchet MS" w:cs="Times New Roman"/>
          <w:vertAlign w:val="subscript"/>
          <w:lang w:val="ro-RO"/>
        </w:rPr>
        <w:t>3</w:t>
      </w:r>
      <w:r w:rsidRPr="00914ED6">
        <w:rPr>
          <w:rFonts w:ascii="Trebuchet MS" w:hAnsi="Trebuchet MS" w:cs="Times New Roman"/>
          <w:lang w:val="ro-RO"/>
        </w:rPr>
        <w:t>, apa este refulat</w:t>
      </w:r>
      <w:r w:rsidR="00FE7A50" w:rsidRPr="00914ED6">
        <w:rPr>
          <w:rFonts w:ascii="Trebuchet MS" w:hAnsi="Trebuchet MS" w:cs="Times New Roman"/>
          <w:lang w:val="ro-RO"/>
        </w:rPr>
        <w:t>ă</w:t>
      </w:r>
      <w:r w:rsidRPr="00914ED6">
        <w:rPr>
          <w:rFonts w:ascii="Trebuchet MS" w:hAnsi="Trebuchet MS" w:cs="Times New Roman"/>
          <w:lang w:val="ro-RO"/>
        </w:rPr>
        <w:t xml:space="preserve"> prin conductã </w:t>
      </w:r>
      <w:r w:rsidR="00FA51A2" w:rsidRPr="00914ED6">
        <w:rPr>
          <w:rFonts w:ascii="Trebuchet MS" w:hAnsi="Trebuchet MS" w:cs="Times New Roman"/>
          <w:lang w:val="ro-RO"/>
        </w:rPr>
        <w:t>PEHD Dn 90</w:t>
      </w:r>
      <w:r w:rsidRPr="00914ED6">
        <w:rPr>
          <w:rFonts w:ascii="Trebuchet MS" w:hAnsi="Trebuchet MS" w:cs="Times New Roman"/>
          <w:lang w:val="ro-RO"/>
        </w:rPr>
        <w:t xml:space="preserve"> mm</w:t>
      </w:r>
      <w:r w:rsidR="00FA51A2" w:rsidRPr="00914ED6">
        <w:rPr>
          <w:rFonts w:ascii="Trebuchet MS" w:hAnsi="Trebuchet MS" w:cs="Times New Roman"/>
          <w:lang w:val="ro-RO"/>
        </w:rPr>
        <w:t xml:space="preserve">, </w:t>
      </w:r>
      <w:r w:rsidRPr="00914ED6">
        <w:rPr>
          <w:rFonts w:ascii="Trebuchet MS" w:hAnsi="Trebuchet MS" w:cs="Times New Roman"/>
          <w:lang w:val="ro-RO"/>
        </w:rPr>
        <w:t xml:space="preserve">L = 590 m pânã la </w:t>
      </w:r>
      <w:r w:rsidR="00FA51A2" w:rsidRPr="00914ED6">
        <w:rPr>
          <w:rFonts w:ascii="Trebuchet MS" w:hAnsi="Trebuchet MS" w:cs="Times New Roman"/>
          <w:lang w:val="ro-RO"/>
        </w:rPr>
        <w:t>instalațiile de decojire bușteni</w:t>
      </w:r>
      <w:r w:rsidRPr="00914ED6">
        <w:rPr>
          <w:rFonts w:ascii="Trebuchet MS" w:hAnsi="Trebuchet MS" w:cs="Times New Roman"/>
          <w:lang w:val="ro-RO"/>
        </w:rPr>
        <w:t xml:space="preserve">. </w:t>
      </w:r>
    </w:p>
    <w:p w14:paraId="76359B74"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lang w:val="ro-RO"/>
        </w:rPr>
        <w:t>Alimentarea cu ap</w:t>
      </w:r>
      <w:r w:rsidR="0060689A" w:rsidRPr="00914ED6">
        <w:rPr>
          <w:rFonts w:ascii="Trebuchet MS" w:hAnsi="Trebuchet MS" w:cs="Times New Roman"/>
          <w:lang w:val="ro-RO"/>
        </w:rPr>
        <w:t>ă</w:t>
      </w:r>
      <w:r w:rsidRPr="00914ED6">
        <w:rPr>
          <w:rFonts w:ascii="Trebuchet MS" w:hAnsi="Trebuchet MS" w:cs="Times New Roman"/>
          <w:lang w:val="ro-RO"/>
        </w:rPr>
        <w:t xml:space="preserve"> a cl</w:t>
      </w:r>
      <w:r w:rsidR="0060689A" w:rsidRPr="00914ED6">
        <w:rPr>
          <w:rFonts w:ascii="Trebuchet MS" w:hAnsi="Trebuchet MS" w:cs="Times New Roman"/>
          <w:lang w:val="ro-RO"/>
        </w:rPr>
        <w:t>ă</w:t>
      </w:r>
      <w:r w:rsidRPr="00914ED6">
        <w:rPr>
          <w:rFonts w:ascii="Trebuchet MS" w:hAnsi="Trebuchet MS" w:cs="Times New Roman"/>
          <w:lang w:val="ro-RO"/>
        </w:rPr>
        <w:t>dirii de adezivare se realizeaz</w:t>
      </w:r>
      <w:r w:rsidR="0060689A" w:rsidRPr="00914ED6">
        <w:rPr>
          <w:rFonts w:ascii="Trebuchet MS" w:hAnsi="Trebuchet MS" w:cs="Times New Roman"/>
          <w:lang w:val="ro-RO"/>
        </w:rPr>
        <w:t>ă</w:t>
      </w:r>
      <w:r w:rsidRPr="00914ED6">
        <w:rPr>
          <w:rFonts w:ascii="Trebuchet MS" w:hAnsi="Trebuchet MS" w:cs="Times New Roman"/>
          <w:lang w:val="ro-RO"/>
        </w:rPr>
        <w:t xml:space="preserve"> prin conducte PEHD Dn 40 mm</w:t>
      </w:r>
      <w:r w:rsidR="00166045" w:rsidRPr="00914ED6">
        <w:rPr>
          <w:rFonts w:ascii="Trebuchet MS" w:hAnsi="Trebuchet MS" w:cs="Times New Roman"/>
          <w:lang w:val="ro-RO"/>
        </w:rPr>
        <w:t xml:space="preserve">, </w:t>
      </w:r>
      <w:r w:rsidRPr="00914ED6">
        <w:rPr>
          <w:rFonts w:ascii="Trebuchet MS" w:hAnsi="Trebuchet MS" w:cs="Times New Roman"/>
          <w:lang w:val="ro-RO"/>
        </w:rPr>
        <w:t>L = 25 m.</w:t>
      </w:r>
    </w:p>
    <w:p w14:paraId="0199B1CC"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lang w:val="ro-RO"/>
        </w:rPr>
        <w:t xml:space="preserve">7.1.1.3. </w:t>
      </w:r>
      <w:r w:rsidRPr="00914ED6">
        <w:rPr>
          <w:rFonts w:ascii="Trebuchet MS" w:hAnsi="Trebuchet MS" w:cs="Times New Roman"/>
          <w:b/>
          <w:bCs/>
          <w:lang w:val="ro-RO"/>
        </w:rPr>
        <w:t>Alimentarea cu ap</w:t>
      </w:r>
      <w:r w:rsidR="0060689A" w:rsidRPr="00914ED6">
        <w:rPr>
          <w:rFonts w:ascii="Trebuchet MS" w:hAnsi="Trebuchet MS" w:cs="Times New Roman"/>
          <w:b/>
          <w:bCs/>
          <w:lang w:val="ro-RO"/>
        </w:rPr>
        <w:t>ă</w:t>
      </w:r>
      <w:r w:rsidRPr="00914ED6">
        <w:rPr>
          <w:rFonts w:ascii="Trebuchet MS" w:hAnsi="Trebuchet MS" w:cs="Times New Roman"/>
          <w:b/>
          <w:bCs/>
          <w:lang w:val="ro-RO"/>
        </w:rPr>
        <w:t xml:space="preserve"> pentru stingerea incendiilor:</w:t>
      </w:r>
    </w:p>
    <w:p w14:paraId="00468DF2" w14:textId="77777777" w:rsidR="005F533F" w:rsidRPr="00914ED6" w:rsidRDefault="005F533F" w:rsidP="00B904BB">
      <w:pPr>
        <w:spacing w:after="0" w:line="240" w:lineRule="auto"/>
        <w:jc w:val="both"/>
        <w:rPr>
          <w:rFonts w:ascii="Trebuchet MS" w:hAnsi="Trebuchet MS" w:cs="Times New Roman"/>
          <w:b/>
          <w:bCs/>
          <w:lang w:val="ro-RO"/>
        </w:rPr>
      </w:pPr>
      <w:r w:rsidRPr="00914ED6">
        <w:rPr>
          <w:rFonts w:ascii="Trebuchet MS" w:hAnsi="Trebuchet MS" w:cs="Times New Roman"/>
          <w:b/>
          <w:bCs/>
          <w:lang w:val="ro-RO"/>
        </w:rPr>
        <w:t>Sursa de alimentare cu ap</w:t>
      </w:r>
      <w:r w:rsidR="0060689A" w:rsidRPr="00914ED6">
        <w:rPr>
          <w:rFonts w:ascii="Trebuchet MS" w:hAnsi="Trebuchet MS" w:cs="Times New Roman"/>
          <w:b/>
          <w:bCs/>
          <w:lang w:val="ro-RO"/>
        </w:rPr>
        <w:t>ă</w:t>
      </w:r>
      <w:r w:rsidRPr="00914ED6">
        <w:rPr>
          <w:rFonts w:ascii="Trebuchet MS" w:hAnsi="Trebuchet MS" w:cs="Times New Roman"/>
          <w:b/>
          <w:bCs/>
          <w:lang w:val="ro-RO"/>
        </w:rPr>
        <w:t xml:space="preserve"> pentru combaterea incendiilor: </w:t>
      </w:r>
      <w:r w:rsidRPr="00914ED6">
        <w:rPr>
          <w:rFonts w:ascii="Trebuchet MS" w:hAnsi="Trebuchet MS" w:cs="Times New Roman"/>
          <w:lang w:val="ro-RO"/>
        </w:rPr>
        <w:t>foraj F</w:t>
      </w:r>
      <w:r w:rsidRPr="00914ED6">
        <w:rPr>
          <w:rFonts w:ascii="Trebuchet MS" w:hAnsi="Trebuchet MS" w:cs="Times New Roman"/>
          <w:vertAlign w:val="subscript"/>
          <w:lang w:val="ro-RO"/>
        </w:rPr>
        <w:t>2</w:t>
      </w:r>
      <w:r w:rsidRPr="00914ED6">
        <w:rPr>
          <w:rFonts w:ascii="Trebuchet MS" w:hAnsi="Trebuchet MS" w:cs="Times New Roman"/>
          <w:lang w:val="ro-RO"/>
        </w:rPr>
        <w:t xml:space="preserve"> cu H</w:t>
      </w:r>
      <w:r w:rsidRPr="00914ED6">
        <w:rPr>
          <w:rFonts w:ascii="Trebuchet MS" w:hAnsi="Trebuchet MS" w:cs="Times New Roman"/>
          <w:vertAlign w:val="subscript"/>
          <w:lang w:val="ro-RO"/>
        </w:rPr>
        <w:t>2</w:t>
      </w:r>
      <w:r w:rsidRPr="00914ED6">
        <w:rPr>
          <w:rFonts w:ascii="Trebuchet MS" w:hAnsi="Trebuchet MS" w:cs="Times New Roman"/>
          <w:lang w:val="ro-RO"/>
        </w:rPr>
        <w:t xml:space="preserve"> = 60 m şi Q</w:t>
      </w:r>
      <w:r w:rsidRPr="00914ED6">
        <w:rPr>
          <w:rFonts w:ascii="Trebuchet MS" w:hAnsi="Trebuchet MS" w:cs="Times New Roman"/>
          <w:vertAlign w:val="subscript"/>
          <w:lang w:val="ro-RO"/>
        </w:rPr>
        <w:t xml:space="preserve">2  </w:t>
      </w:r>
      <w:r w:rsidRPr="00914ED6">
        <w:rPr>
          <w:rFonts w:ascii="Trebuchet MS" w:hAnsi="Trebuchet MS" w:cs="Times New Roman"/>
          <w:lang w:val="ro-RO"/>
        </w:rPr>
        <w:t xml:space="preserve">= 5,5 l/s, echipat cu electropompã submersibilã cu H </w:t>
      </w:r>
      <w:r w:rsidRPr="00914ED6">
        <w:rPr>
          <w:rFonts w:ascii="Trebuchet MS" w:hAnsi="Trebuchet MS" w:cs="Times New Roman"/>
          <w:vertAlign w:val="subscript"/>
          <w:lang w:val="ro-RO"/>
        </w:rPr>
        <w:t>pompã 2</w:t>
      </w:r>
      <w:r w:rsidRPr="00914ED6">
        <w:rPr>
          <w:rFonts w:ascii="Trebuchet MS" w:hAnsi="Trebuchet MS" w:cs="Times New Roman"/>
          <w:lang w:val="ro-RO"/>
        </w:rPr>
        <w:t xml:space="preserve"> = 20 m; Q</w:t>
      </w:r>
      <w:r w:rsidRPr="00914ED6">
        <w:rPr>
          <w:rFonts w:ascii="Trebuchet MS" w:hAnsi="Trebuchet MS" w:cs="Times New Roman"/>
          <w:vertAlign w:val="subscript"/>
          <w:lang w:val="ro-RO"/>
        </w:rPr>
        <w:t xml:space="preserve">2 </w:t>
      </w:r>
      <w:r w:rsidRPr="00914ED6">
        <w:rPr>
          <w:rFonts w:ascii="Trebuchet MS" w:hAnsi="Trebuchet MS" w:cs="Times New Roman"/>
          <w:lang w:val="ro-RO"/>
        </w:rPr>
        <w:t>= 20 m</w:t>
      </w:r>
      <w:r w:rsidRPr="00914ED6">
        <w:rPr>
          <w:rFonts w:ascii="Trebuchet MS" w:hAnsi="Trebuchet MS" w:cs="Times New Roman"/>
          <w:vertAlign w:val="superscript"/>
          <w:lang w:val="ro-RO"/>
        </w:rPr>
        <w:t>3</w:t>
      </w:r>
      <w:r w:rsidRPr="00914ED6">
        <w:rPr>
          <w:rFonts w:ascii="Trebuchet MS" w:hAnsi="Trebuchet MS" w:cs="Times New Roman"/>
          <w:lang w:val="ro-RO"/>
        </w:rPr>
        <w:t>/h; P</w:t>
      </w:r>
      <w:r w:rsidRPr="00914ED6">
        <w:rPr>
          <w:rFonts w:ascii="Trebuchet MS" w:hAnsi="Trebuchet MS" w:cs="Times New Roman"/>
          <w:vertAlign w:val="subscript"/>
          <w:lang w:val="ro-RO"/>
        </w:rPr>
        <w:t xml:space="preserve">2 </w:t>
      </w:r>
      <w:r w:rsidRPr="00914ED6">
        <w:rPr>
          <w:rFonts w:ascii="Trebuchet MS" w:hAnsi="Trebuchet MS" w:cs="Times New Roman"/>
          <w:lang w:val="ro-RO"/>
        </w:rPr>
        <w:t>= 5 kw; H</w:t>
      </w:r>
      <w:r w:rsidRPr="00914ED6">
        <w:rPr>
          <w:rFonts w:ascii="Trebuchet MS" w:hAnsi="Trebuchet MS" w:cs="Times New Roman"/>
          <w:vertAlign w:val="subscript"/>
          <w:lang w:val="ro-RO"/>
        </w:rPr>
        <w:t xml:space="preserve">2 </w:t>
      </w:r>
      <w:r w:rsidRPr="00914ED6">
        <w:rPr>
          <w:rFonts w:ascii="Trebuchet MS" w:hAnsi="Trebuchet MS" w:cs="Times New Roman"/>
          <w:lang w:val="ro-RO"/>
        </w:rPr>
        <w:t>= 40 mCA; n</w:t>
      </w:r>
      <w:r w:rsidRPr="00914ED6">
        <w:rPr>
          <w:rFonts w:ascii="Trebuchet MS" w:hAnsi="Trebuchet MS" w:cs="Times New Roman"/>
          <w:vertAlign w:val="subscript"/>
          <w:lang w:val="ro-RO"/>
        </w:rPr>
        <w:t xml:space="preserve">2 </w:t>
      </w:r>
      <w:r w:rsidRPr="00914ED6">
        <w:rPr>
          <w:rFonts w:ascii="Trebuchet MS" w:hAnsi="Trebuchet MS" w:cs="Times New Roman"/>
          <w:lang w:val="ro-RO"/>
        </w:rPr>
        <w:t xml:space="preserve">= 3000 rot/min. Deasupra forajului este amplasatã cabina forajului, construcţie semiîngropatã din </w:t>
      </w:r>
      <w:r w:rsidRPr="00914ED6">
        <w:rPr>
          <w:rFonts w:ascii="Trebuchet MS" w:hAnsi="Trebuchet MS" w:cs="Times New Roman"/>
          <w:lang w:val="ro-RO"/>
        </w:rPr>
        <w:lastRenderedPageBreak/>
        <w:t>cãrãmidã cu dimensiunile de 2,0</w:t>
      </w:r>
      <w:r w:rsidR="00166045" w:rsidRPr="00914ED6">
        <w:rPr>
          <w:rFonts w:ascii="Trebuchet MS" w:hAnsi="Trebuchet MS" w:cs="Times New Roman"/>
          <w:lang w:val="ro-RO"/>
        </w:rPr>
        <w:t xml:space="preserve"> </w:t>
      </w:r>
      <w:r w:rsidRPr="00914ED6">
        <w:rPr>
          <w:rFonts w:ascii="Trebuchet MS" w:hAnsi="Trebuchet MS" w:cs="Times New Roman"/>
          <w:lang w:val="ro-RO"/>
        </w:rPr>
        <w:t>x</w:t>
      </w:r>
      <w:r w:rsidR="00166045" w:rsidRPr="00914ED6">
        <w:rPr>
          <w:rFonts w:ascii="Trebuchet MS" w:hAnsi="Trebuchet MS" w:cs="Times New Roman"/>
          <w:lang w:val="ro-RO"/>
        </w:rPr>
        <w:t xml:space="preserve"> </w:t>
      </w:r>
      <w:r w:rsidRPr="00914ED6">
        <w:rPr>
          <w:rFonts w:ascii="Trebuchet MS" w:hAnsi="Trebuchet MS" w:cs="Times New Roman"/>
          <w:lang w:val="ro-RO"/>
        </w:rPr>
        <w:t>2,0</w:t>
      </w:r>
      <w:r w:rsidR="00166045" w:rsidRPr="00914ED6">
        <w:rPr>
          <w:rFonts w:ascii="Trebuchet MS" w:hAnsi="Trebuchet MS" w:cs="Times New Roman"/>
          <w:lang w:val="ro-RO"/>
        </w:rPr>
        <w:t xml:space="preserve"> </w:t>
      </w:r>
      <w:r w:rsidRPr="00914ED6">
        <w:rPr>
          <w:rFonts w:ascii="Trebuchet MS" w:hAnsi="Trebuchet MS" w:cs="Times New Roman"/>
          <w:lang w:val="ro-RO"/>
        </w:rPr>
        <w:t>x</w:t>
      </w:r>
      <w:r w:rsidR="00166045" w:rsidRPr="00914ED6">
        <w:rPr>
          <w:rFonts w:ascii="Trebuchet MS" w:hAnsi="Trebuchet MS" w:cs="Times New Roman"/>
          <w:lang w:val="ro-RO"/>
        </w:rPr>
        <w:t xml:space="preserve"> </w:t>
      </w:r>
      <w:r w:rsidRPr="00914ED6">
        <w:rPr>
          <w:rFonts w:ascii="Trebuchet MS" w:hAnsi="Trebuchet MS" w:cs="Times New Roman"/>
          <w:lang w:val="ro-RO"/>
        </w:rPr>
        <w:t>2,0 m în care sunt amplasate tablourile electrice, instalaţiile hidraulice şi vasele tampon. De la foraj apa este refulatã cãtre cele 5 rezervoare prin conductã PEHD Dn 125 mm în lungime de L = 60 m.</w:t>
      </w:r>
    </w:p>
    <w:p w14:paraId="2DC01E2F" w14:textId="77777777" w:rsidR="005F533F" w:rsidRPr="00914ED6" w:rsidRDefault="005F533F" w:rsidP="00B904BB">
      <w:pPr>
        <w:spacing w:after="0" w:line="240" w:lineRule="auto"/>
        <w:jc w:val="both"/>
        <w:rPr>
          <w:rFonts w:ascii="Trebuchet MS" w:hAnsi="Trebuchet MS" w:cs="Times New Roman"/>
          <w:bCs/>
          <w:lang w:val="ro-RO"/>
        </w:rPr>
      </w:pPr>
      <w:r w:rsidRPr="00914ED6">
        <w:rPr>
          <w:rFonts w:ascii="Trebuchet MS" w:hAnsi="Trebuchet MS" w:cs="Times New Roman"/>
          <w:b/>
          <w:bCs/>
          <w:lang w:val="ro-RO"/>
        </w:rPr>
        <w:t>Volumul intangibil de ap</w:t>
      </w:r>
      <w:r w:rsidR="002F7BFB" w:rsidRPr="00914ED6">
        <w:rPr>
          <w:rFonts w:ascii="Trebuchet MS" w:hAnsi="Trebuchet MS" w:cs="Times New Roman"/>
          <w:b/>
          <w:bCs/>
          <w:lang w:val="ro-RO"/>
        </w:rPr>
        <w:t>ă</w:t>
      </w:r>
      <w:r w:rsidRPr="00914ED6">
        <w:rPr>
          <w:rFonts w:ascii="Trebuchet MS" w:hAnsi="Trebuchet MS" w:cs="Times New Roman"/>
          <w:b/>
          <w:bCs/>
          <w:lang w:val="ro-RO"/>
        </w:rPr>
        <w:t xml:space="preserve"> pentru stingerea incendiilor</w:t>
      </w:r>
      <w:r w:rsidRPr="00914ED6">
        <w:rPr>
          <w:rFonts w:ascii="Trebuchet MS" w:hAnsi="Trebuchet MS" w:cs="Times New Roman"/>
          <w:bCs/>
          <w:lang w:val="ro-RO"/>
        </w:rPr>
        <w:t xml:space="preserve"> de 2825 m</w:t>
      </w:r>
      <w:r w:rsidRPr="00914ED6">
        <w:rPr>
          <w:rFonts w:ascii="Trebuchet MS" w:hAnsi="Trebuchet MS" w:cs="Times New Roman"/>
          <w:bCs/>
          <w:vertAlign w:val="superscript"/>
          <w:lang w:val="ro-RO"/>
        </w:rPr>
        <w:t>3</w:t>
      </w:r>
      <w:r w:rsidRPr="00914ED6">
        <w:rPr>
          <w:rFonts w:ascii="Trebuchet MS" w:hAnsi="Trebuchet MS" w:cs="Times New Roman"/>
          <w:bCs/>
          <w:lang w:val="ro-RO"/>
        </w:rPr>
        <w:t xml:space="preserve"> este asigurat în 5 rezervoare cu V</w:t>
      </w:r>
      <w:r w:rsidRPr="00914ED6">
        <w:rPr>
          <w:rFonts w:ascii="Trebuchet MS" w:hAnsi="Trebuchet MS" w:cs="Times New Roman"/>
          <w:bCs/>
          <w:vertAlign w:val="subscript"/>
          <w:lang w:val="ro-RO"/>
        </w:rPr>
        <w:t>1</w:t>
      </w:r>
      <w:r w:rsidRPr="00914ED6">
        <w:rPr>
          <w:rFonts w:ascii="Trebuchet MS" w:hAnsi="Trebuchet MS" w:cs="Times New Roman"/>
          <w:bCs/>
          <w:lang w:val="ro-RO"/>
        </w:rPr>
        <w:t xml:space="preserve"> = V</w:t>
      </w:r>
      <w:r w:rsidRPr="00914ED6">
        <w:rPr>
          <w:rFonts w:ascii="Trebuchet MS" w:hAnsi="Trebuchet MS" w:cs="Times New Roman"/>
          <w:bCs/>
          <w:vertAlign w:val="subscript"/>
          <w:lang w:val="ro-RO"/>
        </w:rPr>
        <w:t>2</w:t>
      </w:r>
      <w:r w:rsidRPr="00914ED6">
        <w:rPr>
          <w:rFonts w:ascii="Trebuchet MS" w:hAnsi="Trebuchet MS" w:cs="Times New Roman"/>
          <w:bCs/>
          <w:lang w:val="ro-RO"/>
        </w:rPr>
        <w:t xml:space="preserve"> = V</w:t>
      </w:r>
      <w:r w:rsidRPr="00914ED6">
        <w:rPr>
          <w:rFonts w:ascii="Trebuchet MS" w:hAnsi="Trebuchet MS" w:cs="Times New Roman"/>
          <w:bCs/>
          <w:vertAlign w:val="subscript"/>
          <w:lang w:val="ro-RO"/>
        </w:rPr>
        <w:t>3</w:t>
      </w:r>
      <w:r w:rsidRPr="00914ED6">
        <w:rPr>
          <w:rFonts w:ascii="Trebuchet MS" w:hAnsi="Trebuchet MS" w:cs="Times New Roman"/>
          <w:bCs/>
          <w:lang w:val="ro-RO"/>
        </w:rPr>
        <w:t xml:space="preserve"> = V</w:t>
      </w:r>
      <w:r w:rsidRPr="00914ED6">
        <w:rPr>
          <w:rFonts w:ascii="Trebuchet MS" w:hAnsi="Trebuchet MS" w:cs="Times New Roman"/>
          <w:bCs/>
          <w:vertAlign w:val="subscript"/>
          <w:lang w:val="ro-RO"/>
        </w:rPr>
        <w:t>4</w:t>
      </w:r>
      <w:r w:rsidRPr="00914ED6">
        <w:rPr>
          <w:rFonts w:ascii="Trebuchet MS" w:hAnsi="Trebuchet MS" w:cs="Times New Roman"/>
          <w:bCs/>
          <w:lang w:val="ro-RO"/>
        </w:rPr>
        <w:t xml:space="preserve"> = V</w:t>
      </w:r>
      <w:r w:rsidRPr="00914ED6">
        <w:rPr>
          <w:rFonts w:ascii="Trebuchet MS" w:hAnsi="Trebuchet MS" w:cs="Times New Roman"/>
          <w:bCs/>
          <w:vertAlign w:val="subscript"/>
          <w:lang w:val="ro-RO"/>
        </w:rPr>
        <w:t>5</w:t>
      </w:r>
      <w:r w:rsidRPr="00914ED6">
        <w:rPr>
          <w:rFonts w:ascii="Trebuchet MS" w:hAnsi="Trebuchet MS" w:cs="Times New Roman"/>
          <w:bCs/>
          <w:lang w:val="ro-RO"/>
        </w:rPr>
        <w:t xml:space="preserve"> = 565 m</w:t>
      </w:r>
      <w:r w:rsidRPr="00914ED6">
        <w:rPr>
          <w:rFonts w:ascii="Trebuchet MS" w:hAnsi="Trebuchet MS" w:cs="Times New Roman"/>
          <w:bCs/>
          <w:vertAlign w:val="superscript"/>
          <w:lang w:val="ro-RO"/>
        </w:rPr>
        <w:t>3</w:t>
      </w:r>
      <w:r w:rsidRPr="00914ED6">
        <w:rPr>
          <w:rFonts w:ascii="Trebuchet MS" w:hAnsi="Trebuchet MS" w:cs="Times New Roman"/>
          <w:bCs/>
          <w:lang w:val="ro-RO"/>
        </w:rPr>
        <w:t>. Rezervoarele sunt construcţii supraterane de formã cilindric</w:t>
      </w:r>
      <w:r w:rsidR="002F7BFB" w:rsidRPr="00914ED6">
        <w:rPr>
          <w:rFonts w:ascii="Trebuchet MS" w:hAnsi="Trebuchet MS" w:cs="Times New Roman"/>
          <w:bCs/>
          <w:lang w:val="ro-RO"/>
        </w:rPr>
        <w:t>ă</w:t>
      </w:r>
      <w:r w:rsidRPr="00914ED6">
        <w:rPr>
          <w:rFonts w:ascii="Trebuchet MS" w:hAnsi="Trebuchet MS" w:cs="Times New Roman"/>
          <w:bCs/>
          <w:lang w:val="ro-RO"/>
        </w:rPr>
        <w:t xml:space="preserve"> realizate din beton armat. Douã rezervoare constituie rezerva intangibilã pentru reţeaua de alimentare a hidranţilor interiori şi exteriori iar celelalte trei rezervoare constituie rezerva intangibil</w:t>
      </w:r>
      <w:r w:rsidR="0060689A" w:rsidRPr="00914ED6">
        <w:rPr>
          <w:rFonts w:ascii="Trebuchet MS" w:hAnsi="Trebuchet MS" w:cs="Times New Roman"/>
          <w:bCs/>
          <w:lang w:val="ro-RO"/>
        </w:rPr>
        <w:t>ă</w:t>
      </w:r>
      <w:r w:rsidRPr="00914ED6">
        <w:rPr>
          <w:rFonts w:ascii="Trebuchet MS" w:hAnsi="Trebuchet MS" w:cs="Times New Roman"/>
          <w:bCs/>
          <w:lang w:val="ro-RO"/>
        </w:rPr>
        <w:t xml:space="preserve"> de ap</w:t>
      </w:r>
      <w:r w:rsidR="0060689A" w:rsidRPr="00914ED6">
        <w:rPr>
          <w:rFonts w:ascii="Trebuchet MS" w:hAnsi="Trebuchet MS" w:cs="Times New Roman"/>
          <w:bCs/>
          <w:lang w:val="ro-RO"/>
        </w:rPr>
        <w:t>ă</w:t>
      </w:r>
      <w:r w:rsidRPr="00914ED6">
        <w:rPr>
          <w:rFonts w:ascii="Trebuchet MS" w:hAnsi="Trebuchet MS" w:cs="Times New Roman"/>
          <w:bCs/>
          <w:lang w:val="ro-RO"/>
        </w:rPr>
        <w:t xml:space="preserve"> pentru reţeaua de alimentare cu ap</w:t>
      </w:r>
      <w:r w:rsidR="0060689A" w:rsidRPr="00914ED6">
        <w:rPr>
          <w:rFonts w:ascii="Trebuchet MS" w:hAnsi="Trebuchet MS" w:cs="Times New Roman"/>
          <w:bCs/>
          <w:lang w:val="ro-RO"/>
        </w:rPr>
        <w:t>ă</w:t>
      </w:r>
      <w:r w:rsidRPr="00914ED6">
        <w:rPr>
          <w:rFonts w:ascii="Trebuchet MS" w:hAnsi="Trebuchet MS" w:cs="Times New Roman"/>
          <w:bCs/>
          <w:lang w:val="ro-RO"/>
        </w:rPr>
        <w:t xml:space="preserve"> a sprinklerelor. </w:t>
      </w:r>
    </w:p>
    <w:p w14:paraId="3E52C8ED"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Cs/>
          <w:lang w:val="ro-RO"/>
        </w:rPr>
        <w:t>Presiunea în reţele este asiguratã de douã staţii de pompare, amplasate între cele cinci rezervoare de înmagazinare din care una asigur</w:t>
      </w:r>
      <w:r w:rsidR="002F7BFB" w:rsidRPr="00914ED6">
        <w:rPr>
          <w:rFonts w:ascii="Trebuchet MS" w:hAnsi="Trebuchet MS" w:cs="Times New Roman"/>
          <w:bCs/>
          <w:lang w:val="ro-RO"/>
        </w:rPr>
        <w:t>ă</w:t>
      </w:r>
      <w:r w:rsidRPr="00914ED6">
        <w:rPr>
          <w:rFonts w:ascii="Trebuchet MS" w:hAnsi="Trebuchet MS" w:cs="Times New Roman"/>
          <w:bCs/>
          <w:lang w:val="ro-RO"/>
        </w:rPr>
        <w:t xml:space="preserve"> presiunea pentru reţeaua de hidranţi şi una asigur</w:t>
      </w:r>
      <w:r w:rsidR="004E685E" w:rsidRPr="00914ED6">
        <w:rPr>
          <w:rFonts w:ascii="Trebuchet MS" w:hAnsi="Trebuchet MS" w:cs="Times New Roman"/>
          <w:bCs/>
          <w:lang w:val="ro-RO"/>
        </w:rPr>
        <w:t>ă</w:t>
      </w:r>
      <w:r w:rsidRPr="00914ED6">
        <w:rPr>
          <w:rFonts w:ascii="Trebuchet MS" w:hAnsi="Trebuchet MS" w:cs="Times New Roman"/>
          <w:bCs/>
          <w:lang w:val="ro-RO"/>
        </w:rPr>
        <w:t xml:space="preserve"> presiunea pentru reţeaua de sprinklere.</w:t>
      </w:r>
    </w:p>
    <w:p w14:paraId="08F303FE" w14:textId="77777777" w:rsidR="005F533F" w:rsidRPr="00914ED6" w:rsidRDefault="005F533F" w:rsidP="00B904BB">
      <w:pPr>
        <w:spacing w:after="0" w:line="240" w:lineRule="auto"/>
        <w:jc w:val="both"/>
        <w:rPr>
          <w:rFonts w:ascii="Trebuchet MS" w:hAnsi="Trebuchet MS" w:cs="Times New Roman"/>
          <w:lang w:val="ro-RO"/>
        </w:rPr>
      </w:pPr>
      <w:r w:rsidRPr="00914ED6">
        <w:rPr>
          <w:rFonts w:ascii="Trebuchet MS" w:hAnsi="Trebuchet MS" w:cs="Times New Roman"/>
          <w:b/>
          <w:lang w:val="ro-RO"/>
        </w:rPr>
        <w:t>Reţeaua de ap</w:t>
      </w:r>
      <w:r w:rsidR="004E685E" w:rsidRPr="00914ED6">
        <w:rPr>
          <w:rFonts w:ascii="Trebuchet MS" w:hAnsi="Trebuchet MS" w:cs="Times New Roman"/>
          <w:b/>
          <w:lang w:val="ro-RO"/>
        </w:rPr>
        <w:t>ă</w:t>
      </w:r>
      <w:r w:rsidRPr="00914ED6">
        <w:rPr>
          <w:rFonts w:ascii="Trebuchet MS" w:hAnsi="Trebuchet MS" w:cs="Times New Roman"/>
          <w:b/>
          <w:lang w:val="ro-RO"/>
        </w:rPr>
        <w:t xml:space="preserve"> pentru stingerea incendiilor:</w:t>
      </w:r>
      <w:r w:rsidRPr="00914ED6">
        <w:rPr>
          <w:rFonts w:ascii="Trebuchet MS" w:hAnsi="Trebuchet MS" w:cs="Times New Roman"/>
          <w:lang w:val="ro-RO"/>
        </w:rPr>
        <w:t xml:space="preserve"> </w:t>
      </w:r>
    </w:p>
    <w:p w14:paraId="6DECDD38" w14:textId="77777777" w:rsidR="005F533F" w:rsidRPr="00914ED6" w:rsidRDefault="00166045" w:rsidP="00166045">
      <w:pPr>
        <w:suppressAutoHyphens w:val="0"/>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Reţeaua de alimentare cu apã a reţelei de hidranţi exteriori este de tip inelar şi este realizatã din conducte PEHD Dn 250 mm</w:t>
      </w:r>
      <w:r w:rsidRPr="00914ED6">
        <w:rPr>
          <w:rFonts w:ascii="Trebuchet MS" w:hAnsi="Trebuchet MS" w:cs="Times New Roman"/>
          <w:lang w:val="ro-RO"/>
        </w:rPr>
        <w:t xml:space="preserve">, </w:t>
      </w:r>
      <w:r w:rsidR="005F533F" w:rsidRPr="00914ED6">
        <w:rPr>
          <w:rFonts w:ascii="Trebuchet MS" w:hAnsi="Trebuchet MS" w:cs="Times New Roman"/>
          <w:lang w:val="ro-RO"/>
        </w:rPr>
        <w:t>L = 1830 m. Pe reţea</w:t>
      </w:r>
      <w:r w:rsidRPr="00914ED6">
        <w:rPr>
          <w:rFonts w:ascii="Trebuchet MS" w:hAnsi="Trebuchet MS" w:cs="Times New Roman"/>
          <w:lang w:val="ro-RO"/>
        </w:rPr>
        <w:t xml:space="preserve"> </w:t>
      </w:r>
      <w:r w:rsidR="005F533F" w:rsidRPr="00914ED6">
        <w:rPr>
          <w:rFonts w:ascii="Trebuchet MS" w:hAnsi="Trebuchet MS" w:cs="Times New Roman"/>
          <w:lang w:val="ro-RO"/>
        </w:rPr>
        <w:t>sunt amplasaţi un num</w:t>
      </w:r>
      <w:r w:rsidR="0060689A" w:rsidRPr="00914ED6">
        <w:rPr>
          <w:rFonts w:ascii="Trebuchet MS" w:hAnsi="Trebuchet MS" w:cs="Times New Roman"/>
          <w:lang w:val="ro-RO"/>
        </w:rPr>
        <w:t>ă</w:t>
      </w:r>
      <w:r w:rsidR="005F533F" w:rsidRPr="00914ED6">
        <w:rPr>
          <w:rFonts w:ascii="Trebuchet MS" w:hAnsi="Trebuchet MS" w:cs="Times New Roman"/>
          <w:lang w:val="ro-RO"/>
        </w:rPr>
        <w:t>r de 28 hidranţi exteriori supraterani şi subterani cu Dn = 100 mm. Presiunea în</w:t>
      </w:r>
      <w:r w:rsidR="00B4521C" w:rsidRPr="00914ED6">
        <w:rPr>
          <w:rFonts w:ascii="Trebuchet MS" w:hAnsi="Trebuchet MS" w:cs="Times New Roman"/>
          <w:lang w:val="ro-RO"/>
        </w:rPr>
        <w:t xml:space="preserve"> </w:t>
      </w:r>
      <w:r w:rsidR="005F533F" w:rsidRPr="00914ED6">
        <w:rPr>
          <w:rFonts w:ascii="Trebuchet MS" w:hAnsi="Trebuchet MS" w:cs="Times New Roman"/>
          <w:lang w:val="ro-RO"/>
        </w:rPr>
        <w:t>reţe</w:t>
      </w:r>
      <w:r w:rsidRPr="00914ED6">
        <w:rPr>
          <w:rFonts w:ascii="Trebuchet MS" w:hAnsi="Trebuchet MS" w:cs="Times New Roman"/>
          <w:lang w:val="ro-RO"/>
        </w:rPr>
        <w:t>a</w:t>
      </w:r>
      <w:r w:rsidR="005F533F" w:rsidRPr="00914ED6">
        <w:rPr>
          <w:rFonts w:ascii="Trebuchet MS" w:hAnsi="Trebuchet MS" w:cs="Times New Roman"/>
          <w:lang w:val="ro-RO"/>
        </w:rPr>
        <w:t xml:space="preserve"> este asigurat</w:t>
      </w:r>
      <w:r w:rsidR="000737DB" w:rsidRPr="00914ED6">
        <w:rPr>
          <w:rFonts w:ascii="Trebuchet MS" w:hAnsi="Trebuchet MS" w:cs="Times New Roman"/>
          <w:lang w:val="ro-RO"/>
        </w:rPr>
        <w:t>ă</w:t>
      </w:r>
      <w:r w:rsidR="005F533F" w:rsidRPr="00914ED6">
        <w:rPr>
          <w:rFonts w:ascii="Trebuchet MS" w:hAnsi="Trebuchet MS" w:cs="Times New Roman"/>
          <w:lang w:val="ro-RO"/>
        </w:rPr>
        <w:t xml:space="preserve"> de o motopomp</w:t>
      </w:r>
      <w:r w:rsidR="00100BE7" w:rsidRPr="00914ED6">
        <w:rPr>
          <w:rFonts w:ascii="Trebuchet MS" w:hAnsi="Trebuchet MS" w:cs="Times New Roman"/>
          <w:lang w:val="ro-RO"/>
        </w:rPr>
        <w:t>ă</w:t>
      </w:r>
      <w:r w:rsidR="005F533F" w:rsidRPr="00914ED6">
        <w:rPr>
          <w:rFonts w:ascii="Trebuchet MS" w:hAnsi="Trebuchet MS" w:cs="Times New Roman"/>
          <w:lang w:val="ro-RO"/>
        </w:rPr>
        <w:t xml:space="preserve"> Diesel şi o pomp</w:t>
      </w:r>
      <w:r w:rsidR="00100BE7" w:rsidRPr="00914ED6">
        <w:rPr>
          <w:rFonts w:ascii="Trebuchet MS" w:hAnsi="Trebuchet MS" w:cs="Times New Roman"/>
          <w:lang w:val="ro-RO"/>
        </w:rPr>
        <w:t>ă</w:t>
      </w:r>
      <w:r w:rsidR="005F533F" w:rsidRPr="00914ED6">
        <w:rPr>
          <w:rFonts w:ascii="Trebuchet MS" w:hAnsi="Trebuchet MS" w:cs="Times New Roman"/>
          <w:lang w:val="ro-RO"/>
        </w:rPr>
        <w:t xml:space="preserve"> tip KSB Etanorm RX 250-500 cu Q = 15545 l/min. Rezerva este asigurat</w:t>
      </w:r>
      <w:r w:rsidR="000737DB" w:rsidRPr="00914ED6">
        <w:rPr>
          <w:rFonts w:ascii="Trebuchet MS" w:hAnsi="Trebuchet MS" w:cs="Times New Roman"/>
          <w:lang w:val="ro-RO"/>
        </w:rPr>
        <w:t>ă</w:t>
      </w:r>
      <w:r w:rsidR="005F533F" w:rsidRPr="00914ED6">
        <w:rPr>
          <w:rFonts w:ascii="Trebuchet MS" w:hAnsi="Trebuchet MS" w:cs="Times New Roman"/>
          <w:lang w:val="ro-RO"/>
        </w:rPr>
        <w:t xml:space="preserve"> de un grup electric Hyanat K echipat cu 4 pompe tip Movitec VF 45-5 cu Q = 39,6 m</w:t>
      </w:r>
      <w:r w:rsidR="005F533F" w:rsidRPr="00914ED6">
        <w:rPr>
          <w:rFonts w:ascii="Trebuchet MS" w:hAnsi="Trebuchet MS" w:cs="Times New Roman"/>
          <w:vertAlign w:val="superscript"/>
          <w:lang w:val="ro-RO"/>
        </w:rPr>
        <w:t>3</w:t>
      </w:r>
      <w:r w:rsidR="005F533F" w:rsidRPr="00914ED6">
        <w:rPr>
          <w:rFonts w:ascii="Trebuchet MS" w:hAnsi="Trebuchet MS" w:cs="Times New Roman"/>
          <w:lang w:val="ro-RO"/>
        </w:rPr>
        <w:t>/h fiecare, iar a douã sursã o electropomp</w:t>
      </w:r>
      <w:r w:rsidR="00100BE7" w:rsidRPr="00914ED6">
        <w:rPr>
          <w:rFonts w:ascii="Trebuchet MS" w:hAnsi="Trebuchet MS" w:cs="Times New Roman"/>
          <w:lang w:val="ro-RO"/>
        </w:rPr>
        <w:t>ă</w:t>
      </w:r>
      <w:r w:rsidR="005F533F" w:rsidRPr="00914ED6">
        <w:rPr>
          <w:rFonts w:ascii="Trebuchet MS" w:hAnsi="Trebuchet MS" w:cs="Times New Roman"/>
          <w:lang w:val="ro-RO"/>
        </w:rPr>
        <w:t xml:space="preserve"> tip KSB Etanorm RX 250-500 cu Q = 15584 l/min.</w:t>
      </w:r>
    </w:p>
    <w:p w14:paraId="32EFA528" w14:textId="77777777" w:rsidR="005F533F" w:rsidRPr="00914ED6" w:rsidRDefault="00166045" w:rsidP="00166045">
      <w:pPr>
        <w:suppressAutoHyphens w:val="0"/>
        <w:autoSpaceDE w:val="0"/>
        <w:spacing w:after="0" w:line="240" w:lineRule="auto"/>
        <w:jc w:val="both"/>
        <w:rPr>
          <w:rFonts w:ascii="Trebuchet MS" w:hAnsi="Trebuchet MS" w:cs="Times New Roman"/>
          <w:b/>
          <w:lang w:val="ro-RO"/>
        </w:rPr>
      </w:pPr>
      <w:r w:rsidRPr="00914ED6">
        <w:rPr>
          <w:rFonts w:ascii="Trebuchet MS" w:hAnsi="Trebuchet MS" w:cs="Times New Roman"/>
          <w:lang w:val="ro-RO"/>
        </w:rPr>
        <w:t>-</w:t>
      </w:r>
      <w:r w:rsidR="005F533F" w:rsidRPr="00914ED6">
        <w:rPr>
          <w:rFonts w:ascii="Trebuchet MS" w:hAnsi="Trebuchet MS" w:cs="Times New Roman"/>
          <w:lang w:val="ro-RO"/>
        </w:rPr>
        <w:t>Reţeaua de ap</w:t>
      </w:r>
      <w:r w:rsidR="00100BE7" w:rsidRPr="00914ED6">
        <w:rPr>
          <w:rFonts w:ascii="Trebuchet MS" w:hAnsi="Trebuchet MS" w:cs="Times New Roman"/>
          <w:lang w:val="ro-RO"/>
        </w:rPr>
        <w:t>ă</w:t>
      </w:r>
      <w:r w:rsidR="005F533F" w:rsidRPr="00914ED6">
        <w:rPr>
          <w:rFonts w:ascii="Trebuchet MS" w:hAnsi="Trebuchet MS" w:cs="Times New Roman"/>
          <w:lang w:val="ro-RO"/>
        </w:rPr>
        <w:t xml:space="preserve"> pentru alimentarea sprinklerelor este de tip inelar şi este realizat</w:t>
      </w:r>
      <w:r w:rsidR="00100BE7" w:rsidRPr="00914ED6">
        <w:rPr>
          <w:rFonts w:ascii="Trebuchet MS" w:hAnsi="Trebuchet MS" w:cs="Times New Roman"/>
          <w:lang w:val="ro-RO"/>
        </w:rPr>
        <w:t>ă</w:t>
      </w:r>
      <w:r w:rsidR="005F533F" w:rsidRPr="00914ED6">
        <w:rPr>
          <w:rFonts w:ascii="Trebuchet MS" w:hAnsi="Trebuchet MS" w:cs="Times New Roman"/>
          <w:lang w:val="ro-RO"/>
        </w:rPr>
        <w:t xml:space="preserve"> din conducte PEHD Dn 400 mm</w:t>
      </w:r>
      <w:r w:rsidRPr="00914ED6">
        <w:rPr>
          <w:rFonts w:ascii="Trebuchet MS" w:hAnsi="Trebuchet MS" w:cs="Times New Roman"/>
          <w:lang w:val="ro-RO"/>
        </w:rPr>
        <w:t xml:space="preserve">, </w:t>
      </w:r>
      <w:r w:rsidR="005F533F" w:rsidRPr="00914ED6">
        <w:rPr>
          <w:rFonts w:ascii="Trebuchet MS" w:hAnsi="Trebuchet MS" w:cs="Times New Roman"/>
          <w:lang w:val="ro-RO"/>
        </w:rPr>
        <w:t>L = 1680 m. Presiunea în reţele este asiguratã de o motopompã Diesel şi o pomp</w:t>
      </w:r>
      <w:r w:rsidR="00100BE7" w:rsidRPr="00914ED6">
        <w:rPr>
          <w:rFonts w:ascii="Trebuchet MS" w:hAnsi="Trebuchet MS" w:cs="Times New Roman"/>
          <w:lang w:val="ro-RO"/>
        </w:rPr>
        <w:t>ă</w:t>
      </w:r>
      <w:r w:rsidR="005F533F" w:rsidRPr="00914ED6">
        <w:rPr>
          <w:rFonts w:ascii="Trebuchet MS" w:hAnsi="Trebuchet MS" w:cs="Times New Roman"/>
          <w:lang w:val="ro-RO"/>
        </w:rPr>
        <w:t xml:space="preserve"> tip KSB Etanorm RX 250-500 cu Q = 15545 l/min. Rezerva este asiguratã de o</w:t>
      </w:r>
      <w:r w:rsidR="005F533F" w:rsidRPr="00914ED6">
        <w:rPr>
          <w:rFonts w:ascii="Trebuchet MS" w:hAnsi="Trebuchet MS" w:cs="Times New Roman"/>
          <w:sz w:val="24"/>
          <w:szCs w:val="24"/>
          <w:lang w:val="ro-RO"/>
        </w:rPr>
        <w:t xml:space="preserve"> </w:t>
      </w:r>
      <w:r w:rsidR="005F533F" w:rsidRPr="00914ED6">
        <w:rPr>
          <w:rFonts w:ascii="Trebuchet MS" w:hAnsi="Trebuchet MS" w:cs="Times New Roman"/>
          <w:lang w:val="ro-RO"/>
        </w:rPr>
        <w:t>motopompã Diesel şi o pomp</w:t>
      </w:r>
      <w:r w:rsidR="0060689A" w:rsidRPr="00914ED6">
        <w:rPr>
          <w:rFonts w:ascii="Trebuchet MS" w:hAnsi="Trebuchet MS" w:cs="Times New Roman"/>
          <w:lang w:val="ro-RO"/>
        </w:rPr>
        <w:t>ă</w:t>
      </w:r>
      <w:r w:rsidR="005F533F" w:rsidRPr="00914ED6">
        <w:rPr>
          <w:rFonts w:ascii="Trebuchet MS" w:hAnsi="Trebuchet MS" w:cs="Times New Roman"/>
          <w:lang w:val="ro-RO"/>
        </w:rPr>
        <w:t xml:space="preserve"> tip KSB Etanorm RX 250-500 cu Q = 15545 l/min, iar a doua surs</w:t>
      </w:r>
      <w:r w:rsidR="00100BE7" w:rsidRPr="00914ED6">
        <w:rPr>
          <w:rFonts w:ascii="Trebuchet MS" w:hAnsi="Trebuchet MS" w:cs="Times New Roman"/>
          <w:lang w:val="ro-RO"/>
        </w:rPr>
        <w:t>ă</w:t>
      </w:r>
      <w:r w:rsidR="005F533F" w:rsidRPr="00914ED6">
        <w:rPr>
          <w:rFonts w:ascii="Trebuchet MS" w:hAnsi="Trebuchet MS" w:cs="Times New Roman"/>
          <w:lang w:val="ro-RO"/>
        </w:rPr>
        <w:t xml:space="preserve"> de rezerv</w:t>
      </w:r>
      <w:r w:rsidR="00100BE7" w:rsidRPr="00914ED6">
        <w:rPr>
          <w:rFonts w:ascii="Trebuchet MS" w:hAnsi="Trebuchet MS" w:cs="Times New Roman"/>
          <w:lang w:val="ro-RO"/>
        </w:rPr>
        <w:t>ă</w:t>
      </w:r>
      <w:r w:rsidR="005F533F" w:rsidRPr="00914ED6">
        <w:rPr>
          <w:rFonts w:ascii="Trebuchet MS" w:hAnsi="Trebuchet MS" w:cs="Times New Roman"/>
          <w:lang w:val="ro-RO"/>
        </w:rPr>
        <w:t xml:space="preserve"> fiind o electropomp</w:t>
      </w:r>
      <w:r w:rsidR="00100BE7" w:rsidRPr="00914ED6">
        <w:rPr>
          <w:rFonts w:ascii="Trebuchet MS" w:hAnsi="Trebuchet MS" w:cs="Times New Roman"/>
          <w:lang w:val="ro-RO"/>
        </w:rPr>
        <w:t>ă</w:t>
      </w:r>
      <w:r w:rsidR="005F533F" w:rsidRPr="00914ED6">
        <w:rPr>
          <w:rFonts w:ascii="Trebuchet MS" w:hAnsi="Trebuchet MS" w:cs="Times New Roman"/>
          <w:lang w:val="ro-RO"/>
        </w:rPr>
        <w:t xml:space="preserve"> tip KSB Etanorm RX 250-500 cu Q = 15584 l/min.</w:t>
      </w:r>
    </w:p>
    <w:p w14:paraId="2E9FB418" w14:textId="77777777" w:rsidR="005F533F" w:rsidRPr="00914ED6" w:rsidRDefault="005F533F" w:rsidP="00B904BB">
      <w:pPr>
        <w:spacing w:after="0" w:line="240" w:lineRule="auto"/>
        <w:jc w:val="both"/>
        <w:rPr>
          <w:rFonts w:ascii="Trebuchet MS" w:hAnsi="Trebuchet MS" w:cs="Times New Roman"/>
          <w:b/>
          <w:spacing w:val="-2"/>
          <w:lang w:val="ro-RO"/>
        </w:rPr>
      </w:pPr>
      <w:r w:rsidRPr="00914ED6">
        <w:rPr>
          <w:rFonts w:ascii="Trebuchet MS" w:hAnsi="Trebuchet MS" w:cs="Times New Roman"/>
          <w:b/>
          <w:lang w:val="ro-RO"/>
        </w:rPr>
        <w:t xml:space="preserve">Timp de refacere a rezervei intangibile: </w:t>
      </w:r>
      <w:r w:rsidRPr="00914ED6">
        <w:rPr>
          <w:rFonts w:ascii="Trebuchet MS" w:hAnsi="Trebuchet MS" w:cs="Times New Roman"/>
          <w:lang w:val="ro-RO"/>
        </w:rPr>
        <w:t>141 ore, din forajul F</w:t>
      </w:r>
      <w:r w:rsidRPr="00914ED6">
        <w:rPr>
          <w:rFonts w:ascii="Trebuchet MS" w:hAnsi="Trebuchet MS" w:cs="Times New Roman"/>
          <w:vertAlign w:val="subscript"/>
          <w:lang w:val="ro-RO"/>
        </w:rPr>
        <w:t>2</w:t>
      </w:r>
      <w:r w:rsidRPr="00914ED6">
        <w:rPr>
          <w:rFonts w:ascii="Trebuchet MS" w:hAnsi="Trebuchet MS" w:cs="Times New Roman"/>
          <w:lang w:val="ro-RO"/>
        </w:rPr>
        <w:t xml:space="preserve">. </w:t>
      </w:r>
    </w:p>
    <w:p w14:paraId="3FCCB7EA" w14:textId="77777777" w:rsidR="005F533F" w:rsidRPr="00914ED6" w:rsidRDefault="005F533F" w:rsidP="00B904BB">
      <w:pPr>
        <w:spacing w:after="0" w:line="240" w:lineRule="auto"/>
        <w:jc w:val="both"/>
        <w:rPr>
          <w:rFonts w:ascii="Trebuchet MS" w:hAnsi="Trebuchet MS" w:cs="Times New Roman"/>
          <w:b/>
          <w:lang w:val="ro-RO"/>
        </w:rPr>
      </w:pPr>
      <w:r w:rsidRPr="00914ED6">
        <w:rPr>
          <w:rFonts w:ascii="Trebuchet MS" w:hAnsi="Trebuchet MS" w:cs="Times New Roman"/>
          <w:b/>
          <w:spacing w:val="-2"/>
          <w:lang w:val="ro-RO"/>
        </w:rPr>
        <w:t>Debitul suplimentar acceptat pentru refacerea rezervei de incendiu din surse:</w:t>
      </w:r>
      <w:r w:rsidRPr="00914ED6">
        <w:rPr>
          <w:rFonts w:ascii="Trebuchet MS" w:hAnsi="Trebuchet MS" w:cs="Times New Roman"/>
          <w:lang w:val="ro-RO"/>
        </w:rPr>
        <w:t xml:space="preserve"> în caz de necesitate, apa furnizat</w:t>
      </w:r>
      <w:r w:rsidR="0060689A" w:rsidRPr="00914ED6">
        <w:rPr>
          <w:rFonts w:ascii="Trebuchet MS" w:hAnsi="Trebuchet MS" w:cs="Times New Roman"/>
          <w:lang w:val="ro-RO"/>
        </w:rPr>
        <w:t>ă</w:t>
      </w:r>
      <w:r w:rsidRPr="00914ED6">
        <w:rPr>
          <w:rFonts w:ascii="Trebuchet MS" w:hAnsi="Trebuchet MS" w:cs="Times New Roman"/>
          <w:lang w:val="ro-RO"/>
        </w:rPr>
        <w:t xml:space="preserve"> de foraj</w:t>
      </w:r>
      <w:r w:rsidR="008F61E2" w:rsidRPr="00914ED6">
        <w:rPr>
          <w:rFonts w:ascii="Trebuchet MS" w:hAnsi="Trebuchet MS" w:cs="Times New Roman"/>
          <w:lang w:val="ro-RO"/>
        </w:rPr>
        <w:t xml:space="preserve">ele </w:t>
      </w:r>
      <w:r w:rsidRPr="00914ED6">
        <w:rPr>
          <w:rFonts w:ascii="Trebuchet MS" w:hAnsi="Trebuchet MS" w:cs="Times New Roman"/>
          <w:lang w:val="ro-RO"/>
        </w:rPr>
        <w:t>F</w:t>
      </w:r>
      <w:r w:rsidRPr="00914ED6">
        <w:rPr>
          <w:rFonts w:ascii="Trebuchet MS" w:hAnsi="Trebuchet MS" w:cs="Times New Roman"/>
          <w:vertAlign w:val="subscript"/>
          <w:lang w:val="ro-RO"/>
        </w:rPr>
        <w:t>1</w:t>
      </w:r>
      <w:r w:rsidRPr="00914ED6">
        <w:rPr>
          <w:rFonts w:ascii="Trebuchet MS" w:hAnsi="Trebuchet MS" w:cs="Times New Roman"/>
          <w:lang w:val="ro-RO"/>
        </w:rPr>
        <w:t xml:space="preserve"> </w:t>
      </w:r>
      <w:r w:rsidR="008F61E2" w:rsidRPr="00914ED6">
        <w:rPr>
          <w:rFonts w:ascii="Trebuchet MS" w:hAnsi="Trebuchet MS" w:cs="Times New Roman"/>
          <w:lang w:val="ro-RO"/>
        </w:rPr>
        <w:t>și F</w:t>
      </w:r>
      <w:r w:rsidR="008F61E2" w:rsidRPr="00914ED6">
        <w:rPr>
          <w:rFonts w:ascii="Trebuchet MS" w:hAnsi="Trebuchet MS" w:cs="Times New Roman"/>
          <w:vertAlign w:val="subscript"/>
          <w:lang w:val="ro-RO"/>
        </w:rPr>
        <w:t xml:space="preserve">3 </w:t>
      </w:r>
      <w:r w:rsidR="008F61E2" w:rsidRPr="00914ED6">
        <w:rPr>
          <w:rFonts w:ascii="Trebuchet MS" w:hAnsi="Trebuchet MS" w:cs="Times New Roman"/>
          <w:lang w:val="ro-RO"/>
        </w:rPr>
        <w:t>poate</w:t>
      </w:r>
      <w:r w:rsidRPr="00914ED6">
        <w:rPr>
          <w:rFonts w:ascii="Trebuchet MS" w:hAnsi="Trebuchet MS" w:cs="Times New Roman"/>
          <w:lang w:val="ro-RO"/>
        </w:rPr>
        <w:t xml:space="preserve"> fi redirecţionat</w:t>
      </w:r>
      <w:r w:rsidR="0060689A" w:rsidRPr="00914ED6">
        <w:rPr>
          <w:rFonts w:ascii="Trebuchet MS" w:hAnsi="Trebuchet MS" w:cs="Times New Roman"/>
          <w:lang w:val="ro-RO"/>
        </w:rPr>
        <w:t>ă</w:t>
      </w:r>
      <w:r w:rsidRPr="00914ED6">
        <w:rPr>
          <w:rFonts w:ascii="Trebuchet MS" w:hAnsi="Trebuchet MS" w:cs="Times New Roman"/>
          <w:lang w:val="ro-RO"/>
        </w:rPr>
        <w:t xml:space="preserve"> prin intermediul unor electrovalve c</w:t>
      </w:r>
      <w:r w:rsidR="0060689A" w:rsidRPr="00914ED6">
        <w:rPr>
          <w:rFonts w:ascii="Trebuchet MS" w:hAnsi="Trebuchet MS" w:cs="Times New Roman"/>
          <w:lang w:val="ro-RO"/>
        </w:rPr>
        <w:t>ă</w:t>
      </w:r>
      <w:r w:rsidRPr="00914ED6">
        <w:rPr>
          <w:rFonts w:ascii="Trebuchet MS" w:hAnsi="Trebuchet MS" w:cs="Times New Roman"/>
          <w:lang w:val="ro-RO"/>
        </w:rPr>
        <w:t>tre cele 5 rezervoare de apã pentru stingerea incendiilor de câte 565 m</w:t>
      </w:r>
      <w:r w:rsidRPr="00914ED6">
        <w:rPr>
          <w:rFonts w:ascii="Trebuchet MS" w:hAnsi="Trebuchet MS" w:cs="Times New Roman"/>
          <w:vertAlign w:val="superscript"/>
          <w:lang w:val="ro-RO"/>
        </w:rPr>
        <w:t>3</w:t>
      </w:r>
      <w:r w:rsidRPr="00914ED6">
        <w:rPr>
          <w:rFonts w:ascii="Trebuchet MS" w:hAnsi="Trebuchet MS" w:cs="Times New Roman"/>
          <w:lang w:val="ro-RO"/>
        </w:rPr>
        <w:t xml:space="preserve"> fiecare, ducând astfel la micşorarea timp</w:t>
      </w:r>
      <w:r w:rsidR="008F61E2" w:rsidRPr="00914ED6">
        <w:rPr>
          <w:rFonts w:ascii="Trebuchet MS" w:hAnsi="Trebuchet MS" w:cs="Times New Roman"/>
          <w:lang w:val="ro-RO"/>
        </w:rPr>
        <w:t>ului</w:t>
      </w:r>
      <w:r w:rsidRPr="00914ED6">
        <w:rPr>
          <w:rFonts w:ascii="Trebuchet MS" w:hAnsi="Trebuchet MS" w:cs="Times New Roman"/>
          <w:lang w:val="ro-RO"/>
        </w:rPr>
        <w:t xml:space="preserve"> de refacere a rezervei de apã pentru stingerea incendiilor.  </w:t>
      </w:r>
    </w:p>
    <w:p w14:paraId="2BB85284" w14:textId="77777777" w:rsidR="005F533F" w:rsidRPr="00914ED6" w:rsidRDefault="005F533F" w:rsidP="00B904BB">
      <w:pPr>
        <w:spacing w:after="0" w:line="240" w:lineRule="auto"/>
        <w:jc w:val="both"/>
        <w:rPr>
          <w:rFonts w:ascii="Trebuchet MS" w:hAnsi="Trebuchet MS" w:cs="Times New Roman"/>
          <w:lang w:val="ro-RO"/>
        </w:rPr>
      </w:pPr>
      <w:r w:rsidRPr="00914ED6">
        <w:rPr>
          <w:rFonts w:ascii="Trebuchet MS" w:hAnsi="Trebuchet MS" w:cs="Times New Roman"/>
          <w:b/>
          <w:lang w:val="ro-RO"/>
        </w:rPr>
        <w:t>Conform planului de prevenire a incendiilor</w:t>
      </w:r>
      <w:r w:rsidRPr="00914ED6">
        <w:rPr>
          <w:rFonts w:ascii="Trebuchet MS" w:hAnsi="Trebuchet MS" w:cs="Times New Roman"/>
          <w:lang w:val="ro-RO"/>
        </w:rPr>
        <w:t xml:space="preserve">, lunar se fac probe tehnologice de funcţionare a sistemului antiincendiu, ceea ce înseamnã goliri şi reumpleri a rezervoarelor. </w:t>
      </w:r>
    </w:p>
    <w:p w14:paraId="594268DE" w14:textId="77777777" w:rsidR="004C1B8F" w:rsidRPr="00914ED6" w:rsidRDefault="004C1B8F" w:rsidP="004C1B8F">
      <w:pPr>
        <w:spacing w:after="0" w:line="240" w:lineRule="auto"/>
        <w:jc w:val="both"/>
        <w:rPr>
          <w:rFonts w:ascii="Trebuchet MS" w:hAnsi="Trebuchet MS" w:cs="Times New Roman"/>
          <w:color w:val="000000"/>
          <w:lang w:val="fr-FR"/>
        </w:rPr>
      </w:pPr>
      <w:r w:rsidRPr="00914ED6">
        <w:rPr>
          <w:rFonts w:ascii="Trebuchet MS" w:hAnsi="Trebuchet MS" w:cs="Times New Roman"/>
          <w:color w:val="000000"/>
          <w:lang w:val="fr-FR"/>
        </w:rPr>
        <w:t xml:space="preserve">Q </w:t>
      </w:r>
      <w:r w:rsidRPr="00914ED6">
        <w:rPr>
          <w:rFonts w:ascii="Trebuchet MS" w:hAnsi="Trebuchet MS" w:cs="Times New Roman"/>
          <w:color w:val="000000"/>
          <w:vertAlign w:val="subscript"/>
          <w:lang w:val="fr-FR"/>
        </w:rPr>
        <w:t xml:space="preserve">zi max </w:t>
      </w:r>
      <w:r w:rsidRPr="00914ED6">
        <w:rPr>
          <w:rFonts w:ascii="Trebuchet MS" w:hAnsi="Trebuchet MS" w:cs="Times New Roman"/>
          <w:color w:val="000000"/>
          <w:lang w:val="fr-FR"/>
        </w:rPr>
        <w:t>= 47,00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/zi;</w:t>
      </w:r>
      <w:r w:rsidRPr="00914ED6">
        <w:rPr>
          <w:rFonts w:ascii="Trebuchet MS" w:hAnsi="Trebuchet MS" w:cs="Times New Roman"/>
          <w:color w:val="000000"/>
          <w:lang w:val="fr-FR"/>
        </w:rPr>
        <w:tab/>
      </w:r>
      <w:r w:rsidRPr="00914ED6">
        <w:rPr>
          <w:rFonts w:ascii="Trebuchet MS" w:hAnsi="Trebuchet MS" w:cs="Times New Roman"/>
          <w:color w:val="000000"/>
          <w:lang w:val="fr-FR"/>
        </w:rPr>
        <w:tab/>
        <w:t xml:space="preserve">0,54 l/s;  </w:t>
      </w:r>
      <w:r w:rsidRPr="00914ED6">
        <w:rPr>
          <w:rFonts w:ascii="Trebuchet MS" w:hAnsi="Trebuchet MS" w:cs="Times New Roman"/>
          <w:color w:val="000000"/>
          <w:lang w:val="fr-FR"/>
        </w:rPr>
        <w:tab/>
        <w:t>anual: 16,45 mii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/an;</w:t>
      </w:r>
    </w:p>
    <w:p w14:paraId="63BE0176" w14:textId="77777777" w:rsidR="004C1B8F" w:rsidRPr="00914ED6" w:rsidRDefault="004C1B8F" w:rsidP="004C1B8F">
      <w:pPr>
        <w:spacing w:after="0" w:line="240" w:lineRule="auto"/>
        <w:jc w:val="both"/>
        <w:rPr>
          <w:rFonts w:ascii="Trebuchet MS" w:hAnsi="Trebuchet MS" w:cs="Times New Roman"/>
          <w:color w:val="000000"/>
          <w:lang w:val="fr-FR"/>
        </w:rPr>
      </w:pPr>
      <w:r w:rsidRPr="00914ED6">
        <w:rPr>
          <w:rFonts w:ascii="Trebuchet MS" w:hAnsi="Trebuchet MS" w:cs="Times New Roman"/>
          <w:color w:val="000000"/>
          <w:lang w:val="fr-FR"/>
        </w:rPr>
        <w:t xml:space="preserve">Q </w:t>
      </w:r>
      <w:r w:rsidRPr="00914ED6">
        <w:rPr>
          <w:rFonts w:ascii="Trebuchet MS" w:hAnsi="Trebuchet MS" w:cs="Times New Roman"/>
          <w:color w:val="000000"/>
          <w:vertAlign w:val="subscript"/>
          <w:lang w:val="fr-FR"/>
        </w:rPr>
        <w:t>zi med</w:t>
      </w:r>
      <w:r w:rsidRPr="00914ED6">
        <w:rPr>
          <w:rFonts w:ascii="Trebuchet MS" w:hAnsi="Trebuchet MS" w:cs="Times New Roman"/>
          <w:color w:val="000000"/>
          <w:lang w:val="fr-FR"/>
        </w:rPr>
        <w:t xml:space="preserve"> = 38,00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/zi;</w:t>
      </w:r>
      <w:r w:rsidRPr="00914ED6">
        <w:rPr>
          <w:rFonts w:ascii="Trebuchet MS" w:hAnsi="Trebuchet MS" w:cs="Times New Roman"/>
          <w:color w:val="000000"/>
          <w:lang w:val="fr-FR"/>
        </w:rPr>
        <w:tab/>
      </w:r>
      <w:r w:rsidRPr="00914ED6">
        <w:rPr>
          <w:rFonts w:ascii="Trebuchet MS" w:hAnsi="Trebuchet MS" w:cs="Times New Roman"/>
          <w:color w:val="000000"/>
          <w:lang w:val="fr-FR"/>
        </w:rPr>
        <w:tab/>
        <w:t xml:space="preserve">0,44 l/s;  </w:t>
      </w:r>
      <w:r w:rsidRPr="00914ED6">
        <w:rPr>
          <w:rFonts w:ascii="Trebuchet MS" w:hAnsi="Trebuchet MS" w:cs="Times New Roman"/>
          <w:color w:val="000000"/>
          <w:lang w:val="fr-FR"/>
        </w:rPr>
        <w:tab/>
        <w:t>anual: 13,30 mii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/an;</w:t>
      </w:r>
    </w:p>
    <w:p w14:paraId="0B4AEC87" w14:textId="77777777" w:rsidR="004C1B8F" w:rsidRPr="00914ED6" w:rsidRDefault="004C1B8F" w:rsidP="004C1B8F">
      <w:pPr>
        <w:spacing w:after="0" w:line="240" w:lineRule="auto"/>
        <w:jc w:val="both"/>
        <w:rPr>
          <w:rFonts w:ascii="Trebuchet MS" w:hAnsi="Trebuchet MS" w:cs="Times New Roman"/>
          <w:color w:val="000000"/>
          <w:lang w:val="fr-FR"/>
        </w:rPr>
      </w:pPr>
      <w:r w:rsidRPr="00914ED6">
        <w:rPr>
          <w:rFonts w:ascii="Trebuchet MS" w:hAnsi="Trebuchet MS" w:cs="Times New Roman"/>
          <w:color w:val="000000"/>
          <w:lang w:val="fr-FR"/>
        </w:rPr>
        <w:t xml:space="preserve">Q </w:t>
      </w:r>
      <w:r w:rsidRPr="00914ED6">
        <w:rPr>
          <w:rFonts w:ascii="Trebuchet MS" w:hAnsi="Trebuchet MS" w:cs="Times New Roman"/>
          <w:color w:val="000000"/>
          <w:vertAlign w:val="subscript"/>
          <w:lang w:val="fr-FR"/>
        </w:rPr>
        <w:t>zi min</w:t>
      </w:r>
      <w:r w:rsidRPr="00914ED6">
        <w:rPr>
          <w:rFonts w:ascii="Trebuchet MS" w:hAnsi="Trebuchet MS" w:cs="Times New Roman"/>
          <w:color w:val="000000"/>
          <w:lang w:val="fr-FR"/>
        </w:rPr>
        <w:t xml:space="preserve"> = 19,00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/zi;</w:t>
      </w:r>
      <w:r w:rsidRPr="00914ED6">
        <w:rPr>
          <w:rFonts w:ascii="Trebuchet MS" w:hAnsi="Trebuchet MS" w:cs="Times New Roman"/>
          <w:color w:val="000000"/>
          <w:lang w:val="fr-FR"/>
        </w:rPr>
        <w:tab/>
      </w:r>
      <w:r w:rsidRPr="00914ED6">
        <w:rPr>
          <w:rFonts w:ascii="Trebuchet MS" w:hAnsi="Trebuchet MS" w:cs="Times New Roman"/>
          <w:color w:val="000000"/>
          <w:lang w:val="fr-FR"/>
        </w:rPr>
        <w:tab/>
        <w:t xml:space="preserve">0,22 l/s;  </w:t>
      </w:r>
      <w:r w:rsidRPr="00914ED6">
        <w:rPr>
          <w:rFonts w:ascii="Trebuchet MS" w:hAnsi="Trebuchet MS" w:cs="Times New Roman"/>
          <w:color w:val="000000"/>
          <w:lang w:val="fr-FR"/>
        </w:rPr>
        <w:tab/>
        <w:t>anual:   6,65 mii m</w:t>
      </w:r>
      <w:r w:rsidRPr="00914ED6">
        <w:rPr>
          <w:rFonts w:ascii="Trebuchet MS" w:hAnsi="Trebuchet MS" w:cs="Times New Roman"/>
          <w:color w:val="000000"/>
          <w:vertAlign w:val="superscript"/>
          <w:lang w:val="fr-FR"/>
        </w:rPr>
        <w:t>3</w:t>
      </w:r>
      <w:r w:rsidRPr="00914ED6">
        <w:rPr>
          <w:rFonts w:ascii="Trebuchet MS" w:hAnsi="Trebuchet MS" w:cs="Times New Roman"/>
          <w:color w:val="000000"/>
          <w:lang w:val="fr-FR"/>
        </w:rPr>
        <w:t>/an;</w:t>
      </w:r>
    </w:p>
    <w:p w14:paraId="5460B6A8" w14:textId="77777777" w:rsidR="005F533F" w:rsidRPr="00914ED6" w:rsidRDefault="005F533F" w:rsidP="00B5470E">
      <w:pPr>
        <w:spacing w:after="0" w:line="240" w:lineRule="auto"/>
        <w:rPr>
          <w:rFonts w:ascii="Trebuchet MS" w:hAnsi="Trebuchet MS" w:cs="Times New Roman"/>
          <w:b/>
          <w:lang w:val="ro-RO"/>
        </w:rPr>
      </w:pPr>
      <w:r w:rsidRPr="00914ED6">
        <w:rPr>
          <w:rFonts w:ascii="Trebuchet MS" w:hAnsi="Trebuchet MS" w:cs="Times New Roman"/>
          <w:b/>
          <w:bCs/>
          <w:lang w:val="ro-RO"/>
        </w:rPr>
        <w:t>Modul de folosire a apei:</w:t>
      </w:r>
    </w:p>
    <w:p w14:paraId="1D4C2D0A" w14:textId="77777777" w:rsidR="00D8162C" w:rsidRPr="00914ED6" w:rsidRDefault="00D8162C" w:rsidP="00FE7A50">
      <w:pPr>
        <w:spacing w:after="0" w:line="240" w:lineRule="auto"/>
        <w:jc w:val="both"/>
        <w:rPr>
          <w:rFonts w:ascii="Trebuchet MS" w:hAnsi="Trebuchet MS" w:cs="Times New Roman"/>
          <w:b/>
          <w:u w:val="single"/>
          <w:lang w:val="pt-BR"/>
        </w:rPr>
      </w:pPr>
      <w:r w:rsidRPr="00914ED6">
        <w:rPr>
          <w:rFonts w:ascii="Trebuchet MS" w:hAnsi="Trebuchet MS" w:cs="Times New Roman"/>
          <w:b/>
          <w:u w:val="single"/>
          <w:lang w:val="pt-BR"/>
        </w:rPr>
        <w:t>Necesar total de apã (consum menajer, tehnologic si probe la incendiu):</w:t>
      </w:r>
      <w:r w:rsidRPr="00914ED6">
        <w:rPr>
          <w:rFonts w:ascii="Trebuchet MS" w:hAnsi="Trebuchet MS" w:cs="Times New Roman"/>
          <w:b/>
          <w:lang w:val="pt-BR"/>
        </w:rPr>
        <w:tab/>
      </w:r>
    </w:p>
    <w:p w14:paraId="0E68A297" w14:textId="77777777" w:rsidR="00D8162C" w:rsidRPr="00914ED6" w:rsidRDefault="00D8162C" w:rsidP="00D8162C">
      <w:pPr>
        <w:spacing w:after="0" w:line="240" w:lineRule="auto"/>
        <w:jc w:val="both"/>
        <w:rPr>
          <w:rFonts w:ascii="Trebuchet MS" w:hAnsi="Trebuchet MS" w:cs="Times New Roman"/>
          <w:lang w:val="fr-FR"/>
        </w:rPr>
      </w:pPr>
      <w:r w:rsidRPr="00914ED6">
        <w:rPr>
          <w:rFonts w:ascii="Trebuchet MS" w:hAnsi="Trebuchet MS" w:cs="Times New Roman"/>
          <w:lang w:val="fr-FR"/>
        </w:rPr>
        <w:t xml:space="preserve">Q </w:t>
      </w:r>
      <w:r w:rsidRPr="00914ED6">
        <w:rPr>
          <w:rFonts w:ascii="Trebuchet MS" w:hAnsi="Trebuchet MS" w:cs="Times New Roman"/>
          <w:vertAlign w:val="subscript"/>
          <w:lang w:val="fr-FR"/>
        </w:rPr>
        <w:t>zi max</w:t>
      </w:r>
      <w:r w:rsidRPr="00914ED6">
        <w:rPr>
          <w:rFonts w:ascii="Trebuchet MS" w:hAnsi="Trebuchet MS" w:cs="Times New Roman"/>
          <w:lang w:val="fr-FR"/>
        </w:rPr>
        <w:t xml:space="preserve"> = 447,</w:t>
      </w:r>
      <w:r w:rsidR="001C04BE" w:rsidRPr="00914ED6">
        <w:rPr>
          <w:rFonts w:ascii="Trebuchet MS" w:hAnsi="Trebuchet MS" w:cs="Times New Roman"/>
          <w:lang w:val="fr-FR"/>
        </w:rPr>
        <w:t>00</w:t>
      </w:r>
      <w:r w:rsidRPr="00914ED6">
        <w:rPr>
          <w:rFonts w:ascii="Trebuchet MS" w:hAnsi="Trebuchet MS" w:cs="Times New Roman"/>
          <w:lang w:val="fr-FR"/>
        </w:rPr>
        <w:t xml:space="preserve"> m</w:t>
      </w:r>
      <w:r w:rsidRPr="00914ED6">
        <w:rPr>
          <w:rFonts w:ascii="Trebuchet MS" w:hAnsi="Trebuchet MS" w:cs="Times New Roman"/>
          <w:vertAlign w:val="superscript"/>
          <w:lang w:val="fr-FR"/>
        </w:rPr>
        <w:t>3</w:t>
      </w:r>
      <w:r w:rsidRPr="00914ED6">
        <w:rPr>
          <w:rFonts w:ascii="Trebuchet MS" w:hAnsi="Trebuchet MS" w:cs="Times New Roman"/>
          <w:lang w:val="fr-FR"/>
        </w:rPr>
        <w:t xml:space="preserve">/zi;   5,17 l/s;   </w:t>
      </w:r>
      <w:r w:rsidRPr="00914ED6">
        <w:rPr>
          <w:rFonts w:ascii="Trebuchet MS" w:hAnsi="Trebuchet MS" w:cs="Times New Roman"/>
          <w:lang w:val="fr-FR"/>
        </w:rPr>
        <w:tab/>
        <w:t>anual: 156,</w:t>
      </w:r>
      <w:r w:rsidR="001C04BE" w:rsidRPr="00914ED6">
        <w:rPr>
          <w:rFonts w:ascii="Trebuchet MS" w:hAnsi="Trebuchet MS" w:cs="Times New Roman"/>
          <w:lang w:val="fr-FR"/>
        </w:rPr>
        <w:t>45</w:t>
      </w:r>
      <w:r w:rsidRPr="00914ED6">
        <w:rPr>
          <w:rFonts w:ascii="Trebuchet MS" w:hAnsi="Trebuchet MS" w:cs="Times New Roman"/>
          <w:lang w:val="fr-FR"/>
        </w:rPr>
        <w:t xml:space="preserve"> mii m</w:t>
      </w:r>
      <w:r w:rsidRPr="00914ED6">
        <w:rPr>
          <w:rFonts w:ascii="Trebuchet MS" w:hAnsi="Trebuchet MS" w:cs="Times New Roman"/>
          <w:vertAlign w:val="superscript"/>
          <w:lang w:val="fr-FR"/>
        </w:rPr>
        <w:t>3</w:t>
      </w:r>
      <w:r w:rsidRPr="00914ED6">
        <w:rPr>
          <w:rFonts w:ascii="Trebuchet MS" w:hAnsi="Trebuchet MS" w:cs="Times New Roman"/>
          <w:lang w:val="fr-FR"/>
        </w:rPr>
        <w:t xml:space="preserve">/an; </w:t>
      </w:r>
    </w:p>
    <w:p w14:paraId="5F32390B" w14:textId="77777777" w:rsidR="00D8162C" w:rsidRPr="00914ED6" w:rsidRDefault="00D8162C" w:rsidP="00D8162C">
      <w:pPr>
        <w:spacing w:after="0" w:line="240" w:lineRule="auto"/>
        <w:jc w:val="both"/>
        <w:rPr>
          <w:rFonts w:ascii="Trebuchet MS" w:hAnsi="Trebuchet MS" w:cs="Times New Roman"/>
          <w:lang w:val="fr-FR"/>
        </w:rPr>
      </w:pPr>
      <w:r w:rsidRPr="00914ED6">
        <w:rPr>
          <w:rFonts w:ascii="Trebuchet MS" w:hAnsi="Trebuchet MS" w:cs="Times New Roman"/>
          <w:lang w:val="fr-FR"/>
        </w:rPr>
        <w:t xml:space="preserve">Q </w:t>
      </w:r>
      <w:r w:rsidRPr="00914ED6">
        <w:rPr>
          <w:rFonts w:ascii="Trebuchet MS" w:hAnsi="Trebuchet MS" w:cs="Times New Roman"/>
          <w:vertAlign w:val="subscript"/>
          <w:lang w:val="fr-FR"/>
        </w:rPr>
        <w:t>zi med</w:t>
      </w:r>
      <w:r w:rsidRPr="00914ED6">
        <w:rPr>
          <w:rFonts w:ascii="Trebuchet MS" w:hAnsi="Trebuchet MS" w:cs="Times New Roman"/>
          <w:lang w:val="fr-FR"/>
        </w:rPr>
        <w:t xml:space="preserve"> = 364,00 m</w:t>
      </w:r>
      <w:r w:rsidRPr="00914ED6">
        <w:rPr>
          <w:rFonts w:ascii="Trebuchet MS" w:hAnsi="Trebuchet MS" w:cs="Times New Roman"/>
          <w:vertAlign w:val="superscript"/>
          <w:lang w:val="fr-FR"/>
        </w:rPr>
        <w:t>3</w:t>
      </w:r>
      <w:r w:rsidRPr="00914ED6">
        <w:rPr>
          <w:rFonts w:ascii="Trebuchet MS" w:hAnsi="Trebuchet MS" w:cs="Times New Roman"/>
          <w:lang w:val="fr-FR"/>
        </w:rPr>
        <w:t xml:space="preserve">/zi;   4,21 l/s;      </w:t>
      </w:r>
      <w:r w:rsidRPr="00914ED6">
        <w:rPr>
          <w:rFonts w:ascii="Trebuchet MS" w:hAnsi="Trebuchet MS" w:cs="Times New Roman"/>
          <w:lang w:val="fr-FR"/>
        </w:rPr>
        <w:tab/>
        <w:t>anual: 127,</w:t>
      </w:r>
      <w:r w:rsidR="001C04BE" w:rsidRPr="00914ED6">
        <w:rPr>
          <w:rFonts w:ascii="Trebuchet MS" w:hAnsi="Trebuchet MS" w:cs="Times New Roman"/>
          <w:lang w:val="fr-FR"/>
        </w:rPr>
        <w:t>40</w:t>
      </w:r>
      <w:r w:rsidRPr="00914ED6">
        <w:rPr>
          <w:rFonts w:ascii="Trebuchet MS" w:hAnsi="Trebuchet MS" w:cs="Times New Roman"/>
          <w:lang w:val="fr-FR"/>
        </w:rPr>
        <w:t xml:space="preserve"> mii m</w:t>
      </w:r>
      <w:r w:rsidRPr="00914ED6">
        <w:rPr>
          <w:rFonts w:ascii="Trebuchet MS" w:hAnsi="Trebuchet MS" w:cs="Times New Roman"/>
          <w:vertAlign w:val="superscript"/>
          <w:lang w:val="fr-FR"/>
        </w:rPr>
        <w:t>3</w:t>
      </w:r>
      <w:r w:rsidRPr="00914ED6">
        <w:rPr>
          <w:rFonts w:ascii="Trebuchet MS" w:hAnsi="Trebuchet MS" w:cs="Times New Roman"/>
          <w:lang w:val="fr-FR"/>
        </w:rPr>
        <w:t>/an;</w:t>
      </w:r>
    </w:p>
    <w:p w14:paraId="24C3520F" w14:textId="77777777" w:rsidR="00D8162C" w:rsidRPr="00914ED6" w:rsidRDefault="00D8162C" w:rsidP="00D8162C">
      <w:pPr>
        <w:spacing w:after="0" w:line="240" w:lineRule="auto"/>
        <w:jc w:val="both"/>
        <w:rPr>
          <w:rFonts w:ascii="Trebuchet MS" w:hAnsi="Trebuchet MS" w:cs="Times New Roman"/>
          <w:lang w:val="fr-FR"/>
        </w:rPr>
      </w:pPr>
      <w:r w:rsidRPr="00914ED6">
        <w:rPr>
          <w:rFonts w:ascii="Trebuchet MS" w:hAnsi="Trebuchet MS" w:cs="Times New Roman"/>
          <w:lang w:val="fr-FR"/>
        </w:rPr>
        <w:t xml:space="preserve">Q </w:t>
      </w:r>
      <w:r w:rsidRPr="00914ED6">
        <w:rPr>
          <w:rFonts w:ascii="Trebuchet MS" w:hAnsi="Trebuchet MS" w:cs="Times New Roman"/>
          <w:vertAlign w:val="subscript"/>
          <w:lang w:val="fr-FR"/>
        </w:rPr>
        <w:t>zi min</w:t>
      </w:r>
      <w:r w:rsidRPr="00914ED6">
        <w:rPr>
          <w:rFonts w:ascii="Trebuchet MS" w:hAnsi="Trebuchet MS" w:cs="Times New Roman"/>
          <w:lang w:val="fr-FR"/>
        </w:rPr>
        <w:t xml:space="preserve"> = 105,00 m</w:t>
      </w:r>
      <w:r w:rsidRPr="00914ED6">
        <w:rPr>
          <w:rFonts w:ascii="Trebuchet MS" w:hAnsi="Trebuchet MS" w:cs="Times New Roman"/>
          <w:vertAlign w:val="superscript"/>
          <w:lang w:val="fr-FR"/>
        </w:rPr>
        <w:t>3</w:t>
      </w:r>
      <w:r w:rsidRPr="00914ED6">
        <w:rPr>
          <w:rFonts w:ascii="Trebuchet MS" w:hAnsi="Trebuchet MS" w:cs="Times New Roman"/>
          <w:lang w:val="fr-FR"/>
        </w:rPr>
        <w:t xml:space="preserve">/zi;   1,21 l/s;      </w:t>
      </w:r>
      <w:r w:rsidRPr="00914ED6">
        <w:rPr>
          <w:rFonts w:ascii="Trebuchet MS" w:hAnsi="Trebuchet MS" w:cs="Times New Roman"/>
          <w:lang w:val="fr-FR"/>
        </w:rPr>
        <w:tab/>
        <w:t>anual:  36,</w:t>
      </w:r>
      <w:r w:rsidR="001C04BE" w:rsidRPr="00914ED6">
        <w:rPr>
          <w:rFonts w:ascii="Trebuchet MS" w:hAnsi="Trebuchet MS" w:cs="Times New Roman"/>
          <w:lang w:val="fr-FR"/>
        </w:rPr>
        <w:t>75</w:t>
      </w:r>
      <w:r w:rsidRPr="00914ED6">
        <w:rPr>
          <w:rFonts w:ascii="Trebuchet MS" w:hAnsi="Trebuchet MS" w:cs="Times New Roman"/>
          <w:lang w:val="fr-FR"/>
        </w:rPr>
        <w:t xml:space="preserve"> mii m</w:t>
      </w:r>
      <w:r w:rsidRPr="00914ED6">
        <w:rPr>
          <w:rFonts w:ascii="Trebuchet MS" w:hAnsi="Trebuchet MS" w:cs="Times New Roman"/>
          <w:vertAlign w:val="superscript"/>
          <w:lang w:val="fr-FR"/>
        </w:rPr>
        <w:t>3</w:t>
      </w:r>
      <w:r w:rsidRPr="00914ED6">
        <w:rPr>
          <w:rFonts w:ascii="Trebuchet MS" w:hAnsi="Trebuchet MS" w:cs="Times New Roman"/>
          <w:lang w:val="fr-FR"/>
        </w:rPr>
        <w:t>/an.</w:t>
      </w:r>
    </w:p>
    <w:p w14:paraId="742FD4F9" w14:textId="77777777" w:rsidR="00D8162C" w:rsidRPr="00914ED6" w:rsidRDefault="00D8162C" w:rsidP="00FE7A50">
      <w:pPr>
        <w:spacing w:after="0" w:line="240" w:lineRule="auto"/>
        <w:rPr>
          <w:rFonts w:ascii="Trebuchet MS" w:hAnsi="Trebuchet MS" w:cs="Times New Roman"/>
          <w:b/>
          <w:lang w:val="fr-FR" w:eastAsia="ro-RO"/>
        </w:rPr>
      </w:pPr>
      <w:r w:rsidRPr="00914ED6">
        <w:rPr>
          <w:rFonts w:ascii="Trebuchet MS" w:hAnsi="Trebuchet MS" w:cs="Times New Roman"/>
          <w:b/>
          <w:u w:val="single"/>
          <w:lang w:val="fr-FR" w:eastAsia="ro-RO"/>
        </w:rPr>
        <w:t>Cerinţa totalã de apã (tinanad cont de coeficientii de pierdere)</w:t>
      </w:r>
      <w:r w:rsidRPr="00914ED6">
        <w:rPr>
          <w:rFonts w:ascii="Trebuchet MS" w:hAnsi="Trebuchet MS" w:cs="Times New Roman"/>
          <w:b/>
          <w:lang w:val="fr-FR" w:eastAsia="ro-RO"/>
        </w:rPr>
        <w:t>:</w:t>
      </w:r>
      <w:r w:rsidRPr="00914ED6">
        <w:rPr>
          <w:rFonts w:ascii="Trebuchet MS" w:hAnsi="Trebuchet MS" w:cs="Times New Roman"/>
          <w:b/>
          <w:lang w:val="fr-FR" w:eastAsia="ro-RO"/>
        </w:rPr>
        <w:tab/>
      </w:r>
    </w:p>
    <w:p w14:paraId="6A0A5841" w14:textId="77777777" w:rsidR="00D8162C" w:rsidRPr="00914ED6" w:rsidRDefault="00D8162C" w:rsidP="00D8162C">
      <w:pPr>
        <w:spacing w:after="0" w:line="240" w:lineRule="auto"/>
        <w:rPr>
          <w:rFonts w:ascii="Trebuchet MS" w:hAnsi="Trebuchet MS" w:cs="Times New Roman"/>
          <w:lang w:val="fr-FR" w:eastAsia="ro-RO"/>
        </w:rPr>
      </w:pPr>
      <w:r w:rsidRPr="00914ED6">
        <w:rPr>
          <w:rFonts w:ascii="Trebuchet MS" w:hAnsi="Trebuchet MS" w:cs="Times New Roman"/>
          <w:lang w:val="fr-FR" w:eastAsia="ro-RO"/>
        </w:rPr>
        <w:t xml:space="preserve">Q </w:t>
      </w:r>
      <w:r w:rsidRPr="00914ED6">
        <w:rPr>
          <w:rFonts w:ascii="Trebuchet MS" w:hAnsi="Trebuchet MS" w:cs="Times New Roman"/>
          <w:vertAlign w:val="subscript"/>
          <w:lang w:val="fr-FR" w:eastAsia="ro-RO"/>
        </w:rPr>
        <w:t>zi max</w:t>
      </w:r>
      <w:r w:rsidRPr="00914ED6">
        <w:rPr>
          <w:rFonts w:ascii="Trebuchet MS" w:hAnsi="Trebuchet MS" w:cs="Times New Roman"/>
          <w:lang w:val="fr-FR" w:eastAsia="ro-RO"/>
        </w:rPr>
        <w:t xml:space="preserve"> = 519,</w:t>
      </w:r>
      <w:r w:rsidR="001C04BE" w:rsidRPr="00914ED6">
        <w:rPr>
          <w:rFonts w:ascii="Trebuchet MS" w:hAnsi="Trebuchet MS" w:cs="Times New Roman"/>
          <w:lang w:val="fr-FR" w:eastAsia="ro-RO"/>
        </w:rPr>
        <w:t>00</w:t>
      </w:r>
      <w:r w:rsidRPr="00914ED6">
        <w:rPr>
          <w:rFonts w:ascii="Trebuchet MS" w:hAnsi="Trebuchet MS" w:cs="Times New Roman"/>
          <w:lang w:val="fr-FR" w:eastAsia="ro-RO"/>
        </w:rPr>
        <w:t xml:space="preserve"> m</w:t>
      </w:r>
      <w:r w:rsidRPr="00914ED6">
        <w:rPr>
          <w:rFonts w:ascii="Trebuchet MS" w:hAnsi="Trebuchet MS" w:cs="Times New Roman"/>
          <w:vertAlign w:val="superscript"/>
          <w:lang w:val="fr-FR" w:eastAsia="ro-RO"/>
        </w:rPr>
        <w:t>3</w:t>
      </w:r>
      <w:r w:rsidRPr="00914ED6">
        <w:rPr>
          <w:rFonts w:ascii="Trebuchet MS" w:hAnsi="Trebuchet MS" w:cs="Times New Roman"/>
          <w:lang w:val="fr-FR" w:eastAsia="ro-RO"/>
        </w:rPr>
        <w:t xml:space="preserve">/zi;  6,00 l/s;      </w:t>
      </w:r>
      <w:r w:rsidRPr="00914ED6">
        <w:rPr>
          <w:rFonts w:ascii="Trebuchet MS" w:hAnsi="Trebuchet MS" w:cs="Times New Roman"/>
          <w:lang w:val="fr-FR" w:eastAsia="ro-RO"/>
        </w:rPr>
        <w:tab/>
        <w:t>anual: 181,</w:t>
      </w:r>
      <w:r w:rsidR="00F17B7D" w:rsidRPr="00914ED6">
        <w:rPr>
          <w:rFonts w:ascii="Trebuchet MS" w:hAnsi="Trebuchet MS" w:cs="Times New Roman"/>
          <w:lang w:val="fr-FR" w:eastAsia="ro-RO"/>
        </w:rPr>
        <w:t>65</w:t>
      </w:r>
      <w:r w:rsidRPr="00914ED6">
        <w:rPr>
          <w:rFonts w:ascii="Trebuchet MS" w:hAnsi="Trebuchet MS" w:cs="Times New Roman"/>
          <w:lang w:val="fr-FR" w:eastAsia="ro-RO"/>
        </w:rPr>
        <w:t xml:space="preserve"> mii m</w:t>
      </w:r>
      <w:r w:rsidRPr="00914ED6">
        <w:rPr>
          <w:rFonts w:ascii="Trebuchet MS" w:hAnsi="Trebuchet MS" w:cs="Times New Roman"/>
          <w:vertAlign w:val="superscript"/>
          <w:lang w:val="fr-FR" w:eastAsia="ro-RO"/>
        </w:rPr>
        <w:t>3</w:t>
      </w:r>
      <w:r w:rsidRPr="00914ED6">
        <w:rPr>
          <w:rFonts w:ascii="Trebuchet MS" w:hAnsi="Trebuchet MS" w:cs="Times New Roman"/>
          <w:lang w:val="fr-FR" w:eastAsia="ro-RO"/>
        </w:rPr>
        <w:t xml:space="preserve">/an; </w:t>
      </w:r>
    </w:p>
    <w:p w14:paraId="29E8A2EF" w14:textId="77777777" w:rsidR="00D8162C" w:rsidRPr="00914ED6" w:rsidRDefault="00D8162C" w:rsidP="00D8162C">
      <w:pPr>
        <w:spacing w:after="0" w:line="240" w:lineRule="auto"/>
        <w:rPr>
          <w:rFonts w:ascii="Trebuchet MS" w:hAnsi="Trebuchet MS" w:cs="Times New Roman"/>
          <w:lang w:val="fr-FR" w:eastAsia="ro-RO"/>
        </w:rPr>
      </w:pPr>
      <w:r w:rsidRPr="00914ED6">
        <w:rPr>
          <w:rFonts w:ascii="Trebuchet MS" w:hAnsi="Trebuchet MS" w:cs="Times New Roman"/>
          <w:lang w:val="fr-FR" w:eastAsia="ro-RO"/>
        </w:rPr>
        <w:t xml:space="preserve">Q </w:t>
      </w:r>
      <w:r w:rsidRPr="00914ED6">
        <w:rPr>
          <w:rFonts w:ascii="Trebuchet MS" w:hAnsi="Trebuchet MS" w:cs="Times New Roman"/>
          <w:vertAlign w:val="subscript"/>
          <w:lang w:val="fr-FR" w:eastAsia="ro-RO"/>
        </w:rPr>
        <w:t>zi med</w:t>
      </w:r>
      <w:r w:rsidRPr="00914ED6">
        <w:rPr>
          <w:rFonts w:ascii="Trebuchet MS" w:hAnsi="Trebuchet MS" w:cs="Times New Roman"/>
          <w:lang w:val="fr-FR" w:eastAsia="ro-RO"/>
        </w:rPr>
        <w:t xml:space="preserve"> = 436,</w:t>
      </w:r>
      <w:r w:rsidR="00F17B7D" w:rsidRPr="00914ED6">
        <w:rPr>
          <w:rFonts w:ascii="Trebuchet MS" w:hAnsi="Trebuchet MS" w:cs="Times New Roman"/>
          <w:lang w:val="fr-FR" w:eastAsia="ro-RO"/>
        </w:rPr>
        <w:t>00</w:t>
      </w:r>
      <w:r w:rsidRPr="00914ED6">
        <w:rPr>
          <w:rFonts w:ascii="Trebuchet MS" w:hAnsi="Trebuchet MS" w:cs="Times New Roman"/>
          <w:lang w:val="fr-FR" w:eastAsia="ro-RO"/>
        </w:rPr>
        <w:t xml:space="preserve"> m</w:t>
      </w:r>
      <w:r w:rsidRPr="00914ED6">
        <w:rPr>
          <w:rFonts w:ascii="Trebuchet MS" w:hAnsi="Trebuchet MS" w:cs="Times New Roman"/>
          <w:vertAlign w:val="superscript"/>
          <w:lang w:val="fr-FR" w:eastAsia="ro-RO"/>
        </w:rPr>
        <w:t>3</w:t>
      </w:r>
      <w:r w:rsidR="00F17B7D" w:rsidRPr="00914ED6">
        <w:rPr>
          <w:rFonts w:ascii="Trebuchet MS" w:hAnsi="Trebuchet MS" w:cs="Times New Roman"/>
          <w:lang w:val="fr-FR" w:eastAsia="ro-RO"/>
        </w:rPr>
        <w:t>/zi;  5,04</w:t>
      </w:r>
      <w:r w:rsidRPr="00914ED6">
        <w:rPr>
          <w:rFonts w:ascii="Trebuchet MS" w:hAnsi="Trebuchet MS" w:cs="Times New Roman"/>
          <w:lang w:val="fr-FR" w:eastAsia="ro-RO"/>
        </w:rPr>
        <w:t xml:space="preserve"> l/s;      </w:t>
      </w:r>
      <w:r w:rsidRPr="00914ED6">
        <w:rPr>
          <w:rFonts w:ascii="Trebuchet MS" w:hAnsi="Trebuchet MS" w:cs="Times New Roman"/>
          <w:lang w:val="fr-FR" w:eastAsia="ro-RO"/>
        </w:rPr>
        <w:tab/>
        <w:t>anual: 152,</w:t>
      </w:r>
      <w:r w:rsidR="00F17B7D" w:rsidRPr="00914ED6">
        <w:rPr>
          <w:rFonts w:ascii="Trebuchet MS" w:hAnsi="Trebuchet MS" w:cs="Times New Roman"/>
          <w:lang w:val="fr-FR" w:eastAsia="ro-RO"/>
        </w:rPr>
        <w:t>60</w:t>
      </w:r>
      <w:r w:rsidRPr="00914ED6">
        <w:rPr>
          <w:rFonts w:ascii="Trebuchet MS" w:hAnsi="Trebuchet MS" w:cs="Times New Roman"/>
          <w:lang w:val="fr-FR" w:eastAsia="ro-RO"/>
        </w:rPr>
        <w:t xml:space="preserve"> mii m</w:t>
      </w:r>
      <w:r w:rsidRPr="00914ED6">
        <w:rPr>
          <w:rFonts w:ascii="Trebuchet MS" w:hAnsi="Trebuchet MS" w:cs="Times New Roman"/>
          <w:vertAlign w:val="superscript"/>
          <w:lang w:val="fr-FR" w:eastAsia="ro-RO"/>
        </w:rPr>
        <w:t>3</w:t>
      </w:r>
      <w:r w:rsidRPr="00914ED6">
        <w:rPr>
          <w:rFonts w:ascii="Trebuchet MS" w:hAnsi="Trebuchet MS" w:cs="Times New Roman"/>
          <w:lang w:val="fr-FR" w:eastAsia="ro-RO"/>
        </w:rPr>
        <w:t>/an;</w:t>
      </w:r>
    </w:p>
    <w:p w14:paraId="5CBF8530" w14:textId="77777777" w:rsidR="00D8162C" w:rsidRPr="00914ED6" w:rsidRDefault="00D8162C" w:rsidP="00D8162C">
      <w:pPr>
        <w:rPr>
          <w:rFonts w:ascii="Trebuchet MS" w:hAnsi="Trebuchet MS" w:cs="Times New Roman"/>
          <w:lang w:val="fr-FR" w:eastAsia="ro-RO"/>
        </w:rPr>
      </w:pPr>
      <w:r w:rsidRPr="00914ED6">
        <w:rPr>
          <w:rFonts w:ascii="Trebuchet MS" w:hAnsi="Trebuchet MS" w:cs="Times New Roman"/>
          <w:lang w:val="fr-FR" w:eastAsia="ro-RO"/>
        </w:rPr>
        <w:t xml:space="preserve">Q </w:t>
      </w:r>
      <w:r w:rsidRPr="00914ED6">
        <w:rPr>
          <w:rFonts w:ascii="Trebuchet MS" w:hAnsi="Trebuchet MS" w:cs="Times New Roman"/>
          <w:vertAlign w:val="subscript"/>
          <w:lang w:val="fr-FR" w:eastAsia="ro-RO"/>
        </w:rPr>
        <w:t>zi min</w:t>
      </w:r>
      <w:r w:rsidRPr="00914ED6">
        <w:rPr>
          <w:rFonts w:ascii="Trebuchet MS" w:hAnsi="Trebuchet MS" w:cs="Times New Roman"/>
          <w:lang w:val="fr-FR" w:eastAsia="ro-RO"/>
        </w:rPr>
        <w:t xml:space="preserve"> = 177,28 m</w:t>
      </w:r>
      <w:r w:rsidRPr="00914ED6">
        <w:rPr>
          <w:rFonts w:ascii="Trebuchet MS" w:hAnsi="Trebuchet MS" w:cs="Times New Roman"/>
          <w:vertAlign w:val="superscript"/>
          <w:lang w:val="fr-FR" w:eastAsia="ro-RO"/>
        </w:rPr>
        <w:t>3</w:t>
      </w:r>
      <w:r w:rsidRPr="00914ED6">
        <w:rPr>
          <w:rFonts w:ascii="Trebuchet MS" w:hAnsi="Trebuchet MS" w:cs="Times New Roman"/>
          <w:lang w:val="fr-FR" w:eastAsia="ro-RO"/>
        </w:rPr>
        <w:t xml:space="preserve">/zi;  2,05 l/s;      </w:t>
      </w:r>
      <w:r w:rsidRPr="00914ED6">
        <w:rPr>
          <w:rFonts w:ascii="Trebuchet MS" w:hAnsi="Trebuchet MS" w:cs="Times New Roman"/>
          <w:lang w:val="fr-FR" w:eastAsia="ro-RO"/>
        </w:rPr>
        <w:tab/>
        <w:t>anual:  62,</w:t>
      </w:r>
      <w:r w:rsidR="00F17B7D" w:rsidRPr="00914ED6">
        <w:rPr>
          <w:rFonts w:ascii="Trebuchet MS" w:hAnsi="Trebuchet MS" w:cs="Times New Roman"/>
          <w:lang w:val="fr-FR" w:eastAsia="ro-RO"/>
        </w:rPr>
        <w:t>95</w:t>
      </w:r>
      <w:r w:rsidRPr="00914ED6">
        <w:rPr>
          <w:rFonts w:ascii="Trebuchet MS" w:hAnsi="Trebuchet MS" w:cs="Times New Roman"/>
          <w:lang w:val="fr-FR" w:eastAsia="ro-RO"/>
        </w:rPr>
        <w:t xml:space="preserve"> mii m</w:t>
      </w:r>
      <w:r w:rsidRPr="00914ED6">
        <w:rPr>
          <w:rFonts w:ascii="Trebuchet MS" w:hAnsi="Trebuchet MS" w:cs="Times New Roman"/>
          <w:vertAlign w:val="superscript"/>
          <w:lang w:val="fr-FR" w:eastAsia="ro-RO"/>
        </w:rPr>
        <w:t>3</w:t>
      </w:r>
      <w:r w:rsidRPr="00914ED6">
        <w:rPr>
          <w:rFonts w:ascii="Trebuchet MS" w:hAnsi="Trebuchet MS" w:cs="Times New Roman"/>
          <w:lang w:val="fr-FR" w:eastAsia="ro-RO"/>
        </w:rPr>
        <w:t>/an.</w:t>
      </w:r>
    </w:p>
    <w:p w14:paraId="3A655E86"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Grad de recirculare intern</w:t>
      </w:r>
      <w:r w:rsidR="004F730F" w:rsidRPr="00914ED6">
        <w:rPr>
          <w:rFonts w:ascii="Trebuchet MS" w:hAnsi="Trebuchet MS" w:cs="Times New Roman"/>
          <w:b/>
          <w:lang w:val="ro-RO"/>
        </w:rPr>
        <w:t>ă</w:t>
      </w:r>
      <w:r w:rsidRPr="00914ED6">
        <w:rPr>
          <w:rFonts w:ascii="Trebuchet MS" w:hAnsi="Trebuchet MS" w:cs="Times New Roman"/>
          <w:b/>
          <w:lang w:val="ro-RO"/>
        </w:rPr>
        <w:t xml:space="preserve"> a apei (%): </w:t>
      </w:r>
      <w:r w:rsidRPr="00914ED6">
        <w:rPr>
          <w:rFonts w:ascii="Trebuchet MS" w:hAnsi="Trebuchet MS" w:cs="Times New Roman"/>
          <w:lang w:val="ro-RO"/>
        </w:rPr>
        <w:t>instalaţia de purificare umedã a gazelor de la presa OSB realizeaz</w:t>
      </w:r>
      <w:r w:rsidR="00EF4A4E" w:rsidRPr="00914ED6">
        <w:rPr>
          <w:rFonts w:ascii="Trebuchet MS" w:hAnsi="Trebuchet MS" w:cs="Times New Roman"/>
          <w:lang w:val="ro-RO"/>
        </w:rPr>
        <w:t>ă</w:t>
      </w:r>
      <w:r w:rsidRPr="00914ED6">
        <w:rPr>
          <w:rFonts w:ascii="Trebuchet MS" w:hAnsi="Trebuchet MS" w:cs="Times New Roman"/>
          <w:lang w:val="ro-RO"/>
        </w:rPr>
        <w:t xml:space="preserve"> recircularea apei în proporţie de 100 %, (un volum zilnic de 72 m</w:t>
      </w:r>
      <w:r w:rsidRPr="00914ED6">
        <w:rPr>
          <w:rFonts w:ascii="Trebuchet MS" w:hAnsi="Trebuchet MS" w:cs="Times New Roman"/>
          <w:vertAlign w:val="superscript"/>
          <w:lang w:val="ro-RO"/>
        </w:rPr>
        <w:t>3</w:t>
      </w:r>
      <w:r w:rsidRPr="00914ED6">
        <w:rPr>
          <w:rFonts w:ascii="Trebuchet MS" w:hAnsi="Trebuchet MS" w:cs="Times New Roman"/>
          <w:lang w:val="ro-RO"/>
        </w:rPr>
        <w:t>/zi). Apele de spãlare sunt decantate şi apoi sunt recirculate</w:t>
      </w:r>
      <w:r w:rsidR="009F39CB" w:rsidRPr="00914ED6">
        <w:rPr>
          <w:rFonts w:ascii="Trebuchet MS" w:hAnsi="Trebuchet MS" w:cs="Times New Roman"/>
          <w:lang w:val="ro-RO"/>
        </w:rPr>
        <w:t>,</w:t>
      </w:r>
      <w:r w:rsidRPr="00914ED6">
        <w:rPr>
          <w:rFonts w:ascii="Trebuchet MS" w:hAnsi="Trebuchet MS" w:cs="Times New Roman"/>
          <w:lang w:val="ro-RO"/>
        </w:rPr>
        <w:t xml:space="preserve"> iar şlamul rezultat se colecteazã în container etanş. </w:t>
      </w:r>
      <w:r w:rsidRPr="00914ED6">
        <w:rPr>
          <w:rFonts w:ascii="Trebuchet MS" w:hAnsi="Trebuchet MS" w:cs="Times New Roman"/>
          <w:bCs/>
          <w:lang w:val="ro-RO"/>
        </w:rPr>
        <w:t>Scrubber-ul este prevãzut cu</w:t>
      </w:r>
      <w:r w:rsidRPr="00914ED6">
        <w:rPr>
          <w:rFonts w:ascii="Trebuchet MS" w:hAnsi="Trebuchet MS" w:cs="Times New Roman"/>
          <w:lang w:val="ro-RO"/>
        </w:rPr>
        <w:t xml:space="preserve"> bazin decantor de nãmol, sisteme de protecţie cu dispozitiv de mãsurare a gradului de umplere, pompã cu furtun pentru evacuarea n</w:t>
      </w:r>
      <w:r w:rsidR="002F7BFB" w:rsidRPr="00914ED6">
        <w:rPr>
          <w:rFonts w:ascii="Trebuchet MS" w:hAnsi="Trebuchet MS" w:cs="Times New Roman"/>
          <w:lang w:val="ro-RO"/>
        </w:rPr>
        <w:t>ă</w:t>
      </w:r>
      <w:r w:rsidRPr="00914ED6">
        <w:rPr>
          <w:rFonts w:ascii="Trebuchet MS" w:hAnsi="Trebuchet MS" w:cs="Times New Roman"/>
          <w:lang w:val="ro-RO"/>
        </w:rPr>
        <w:t>molului, container pentru n</w:t>
      </w:r>
      <w:r w:rsidR="002F7BFB" w:rsidRPr="00914ED6">
        <w:rPr>
          <w:rFonts w:ascii="Trebuchet MS" w:hAnsi="Trebuchet MS" w:cs="Times New Roman"/>
          <w:lang w:val="ro-RO"/>
        </w:rPr>
        <w:t>ă</w:t>
      </w:r>
      <w:r w:rsidRPr="00914ED6">
        <w:rPr>
          <w:rFonts w:ascii="Trebuchet MS" w:hAnsi="Trebuchet MS" w:cs="Times New Roman"/>
          <w:lang w:val="ro-RO"/>
        </w:rPr>
        <w:t>mol şi sisteme de  siguranţ</w:t>
      </w:r>
      <w:r w:rsidR="00EF4A4E" w:rsidRPr="00914ED6">
        <w:rPr>
          <w:rFonts w:ascii="Trebuchet MS" w:hAnsi="Trebuchet MS" w:cs="Times New Roman"/>
          <w:lang w:val="ro-RO"/>
        </w:rPr>
        <w:t>ă</w:t>
      </w:r>
      <w:r w:rsidRPr="00914ED6">
        <w:rPr>
          <w:rFonts w:ascii="Trebuchet MS" w:hAnsi="Trebuchet MS" w:cs="Times New Roman"/>
          <w:lang w:val="ro-RO"/>
        </w:rPr>
        <w:t>. Eliminarea n</w:t>
      </w:r>
      <w:r w:rsidR="002F7BFB" w:rsidRPr="00914ED6">
        <w:rPr>
          <w:rFonts w:ascii="Trebuchet MS" w:hAnsi="Trebuchet MS" w:cs="Times New Roman"/>
          <w:lang w:val="ro-RO"/>
        </w:rPr>
        <w:t>ă</w:t>
      </w:r>
      <w:r w:rsidRPr="00914ED6">
        <w:rPr>
          <w:rFonts w:ascii="Trebuchet MS" w:hAnsi="Trebuchet MS" w:cs="Times New Roman"/>
          <w:lang w:val="ro-RO"/>
        </w:rPr>
        <w:t>molului ca deşeu semisolid se face prin firme autorizate pe baz</w:t>
      </w:r>
      <w:r w:rsidR="002F7BFB" w:rsidRPr="00914ED6">
        <w:rPr>
          <w:rFonts w:ascii="Trebuchet MS" w:hAnsi="Trebuchet MS" w:cs="Times New Roman"/>
          <w:lang w:val="ro-RO"/>
        </w:rPr>
        <w:t>ă</w:t>
      </w:r>
      <w:r w:rsidRPr="00914ED6">
        <w:rPr>
          <w:rFonts w:ascii="Trebuchet MS" w:hAnsi="Trebuchet MS" w:cs="Times New Roman"/>
          <w:lang w:val="ro-RO"/>
        </w:rPr>
        <w:t xml:space="preserve"> de contracte încheiate între p</w:t>
      </w:r>
      <w:r w:rsidR="00100BE7" w:rsidRPr="00914ED6">
        <w:rPr>
          <w:rFonts w:ascii="Trebuchet MS" w:hAnsi="Trebuchet MS" w:cs="Times New Roman"/>
          <w:lang w:val="ro-RO"/>
        </w:rPr>
        <w:t>ă</w:t>
      </w:r>
      <w:r w:rsidRPr="00914ED6">
        <w:rPr>
          <w:rFonts w:ascii="Trebuchet MS" w:hAnsi="Trebuchet MS" w:cs="Times New Roman"/>
          <w:lang w:val="ro-RO"/>
        </w:rPr>
        <w:t>rţi.</w:t>
      </w:r>
    </w:p>
    <w:p w14:paraId="5DE81D95" w14:textId="77777777" w:rsidR="00E152C1" w:rsidRPr="00914ED6" w:rsidRDefault="005F533F" w:rsidP="009F39CB">
      <w:pPr>
        <w:tabs>
          <w:tab w:val="right" w:pos="567"/>
        </w:tabs>
        <w:spacing w:after="0" w:line="240" w:lineRule="auto"/>
        <w:jc w:val="both"/>
        <w:rPr>
          <w:rFonts w:ascii="Trebuchet MS" w:hAnsi="Trebuchet MS" w:cs="Times New Roman"/>
          <w:color w:val="000000"/>
          <w:lang w:val="fr-FR"/>
        </w:rPr>
      </w:pPr>
      <w:r w:rsidRPr="00914ED6">
        <w:rPr>
          <w:rFonts w:ascii="Trebuchet MS" w:hAnsi="Trebuchet MS" w:cs="Times New Roman"/>
          <w:b/>
          <w:lang w:val="ro-RO"/>
        </w:rPr>
        <w:t>Volume de ap</w:t>
      </w:r>
      <w:r w:rsidR="00A42D3C" w:rsidRPr="00914ED6">
        <w:rPr>
          <w:rFonts w:ascii="Trebuchet MS" w:hAnsi="Trebuchet MS" w:cs="Times New Roman"/>
          <w:b/>
          <w:lang w:val="ro-RO"/>
        </w:rPr>
        <w:t>ă</w:t>
      </w:r>
      <w:r w:rsidRPr="00914ED6">
        <w:rPr>
          <w:rFonts w:ascii="Trebuchet MS" w:hAnsi="Trebuchet MS" w:cs="Times New Roman"/>
          <w:b/>
          <w:lang w:val="ro-RO"/>
        </w:rPr>
        <w:t xml:space="preserve"> asigurate în surse pentru alimentarea cu ap</w:t>
      </w:r>
      <w:r w:rsidR="0060689A" w:rsidRPr="00914ED6">
        <w:rPr>
          <w:rFonts w:ascii="Trebuchet MS" w:hAnsi="Trebuchet MS" w:cs="Times New Roman"/>
          <w:b/>
          <w:lang w:val="ro-RO"/>
        </w:rPr>
        <w:t>ă</w:t>
      </w:r>
      <w:r w:rsidRPr="00914ED6">
        <w:rPr>
          <w:rFonts w:ascii="Trebuchet MS" w:hAnsi="Trebuchet MS" w:cs="Times New Roman"/>
          <w:b/>
          <w:lang w:val="ro-RO"/>
        </w:rPr>
        <w:t xml:space="preserve"> a folosinţei</w:t>
      </w:r>
      <w:r w:rsidRPr="00914ED6">
        <w:rPr>
          <w:rFonts w:ascii="Trebuchet MS" w:hAnsi="Trebuchet MS" w:cs="Times New Roman"/>
          <w:lang w:val="ro-RO"/>
        </w:rPr>
        <w:t>:</w:t>
      </w:r>
      <w:r w:rsidRPr="00914ED6">
        <w:rPr>
          <w:rFonts w:ascii="Trebuchet MS" w:hAnsi="Trebuchet MS" w:cs="Times New Roman"/>
          <w:b/>
          <w:lang w:val="ro-RO"/>
        </w:rPr>
        <w:t xml:space="preserve"> </w:t>
      </w:r>
      <w:r w:rsidR="009F39CB" w:rsidRPr="00914ED6">
        <w:rPr>
          <w:rFonts w:ascii="Trebuchet MS" w:hAnsi="Trebuchet MS" w:cs="Times New Roman"/>
          <w:b/>
          <w:lang w:val="ro-RO"/>
        </w:rPr>
        <w:t>(</w:t>
      </w:r>
      <w:r w:rsidR="009F39CB" w:rsidRPr="00914ED6">
        <w:rPr>
          <w:rFonts w:ascii="Trebuchet MS" w:hAnsi="Trebuchet MS" w:cs="Times New Roman"/>
          <w:color w:val="000000"/>
          <w:lang w:val="fr-FR"/>
        </w:rPr>
        <w:t xml:space="preserve">Q </w:t>
      </w:r>
      <w:r w:rsidR="009F39CB" w:rsidRPr="00914ED6">
        <w:rPr>
          <w:rFonts w:ascii="Trebuchet MS" w:hAnsi="Trebuchet MS" w:cs="Times New Roman"/>
          <w:color w:val="000000"/>
          <w:vertAlign w:val="subscript"/>
          <w:lang w:val="fr-FR"/>
        </w:rPr>
        <w:t>zi med</w:t>
      </w:r>
      <w:r w:rsidR="009F39CB" w:rsidRPr="00914ED6">
        <w:rPr>
          <w:rFonts w:ascii="Trebuchet MS" w:hAnsi="Trebuchet MS" w:cs="Times New Roman"/>
          <w:color w:val="000000"/>
          <w:lang w:val="fr-FR"/>
        </w:rPr>
        <w:t xml:space="preserve"> și Q </w:t>
      </w:r>
      <w:r w:rsidR="009F39CB" w:rsidRPr="00914ED6">
        <w:rPr>
          <w:rFonts w:ascii="Trebuchet MS" w:hAnsi="Trebuchet MS" w:cs="Times New Roman"/>
          <w:color w:val="000000"/>
          <w:vertAlign w:val="subscript"/>
          <w:lang w:val="fr-FR"/>
        </w:rPr>
        <w:t>zi min</w:t>
      </w:r>
      <w:r w:rsidR="009F39CB" w:rsidRPr="00914ED6">
        <w:rPr>
          <w:rFonts w:ascii="Trebuchet MS" w:hAnsi="Trebuchet MS" w:cs="Times New Roman"/>
          <w:color w:val="000000"/>
          <w:lang w:val="fr-FR"/>
        </w:rPr>
        <w:t xml:space="preserve">): </w:t>
      </w:r>
      <w:r w:rsidR="00E152C1" w:rsidRPr="00914ED6">
        <w:rPr>
          <w:rFonts w:ascii="Trebuchet MS" w:hAnsi="Trebuchet MS" w:cs="Times New Roman"/>
          <w:color w:val="000000"/>
          <w:lang w:val="fr-FR"/>
        </w:rPr>
        <w:t xml:space="preserve">Q </w:t>
      </w:r>
      <w:r w:rsidR="00E152C1" w:rsidRPr="00914ED6">
        <w:rPr>
          <w:rFonts w:ascii="Trebuchet MS" w:hAnsi="Trebuchet MS" w:cs="Times New Roman"/>
          <w:color w:val="000000"/>
          <w:vertAlign w:val="subscript"/>
          <w:lang w:val="fr-FR"/>
        </w:rPr>
        <w:t>zi med</w:t>
      </w:r>
      <w:r w:rsidR="00E152C1" w:rsidRPr="00914ED6">
        <w:rPr>
          <w:rFonts w:ascii="Trebuchet MS" w:hAnsi="Trebuchet MS" w:cs="Times New Roman"/>
          <w:color w:val="000000"/>
          <w:lang w:val="fr-FR"/>
        </w:rPr>
        <w:t xml:space="preserve"> = 364 m</w:t>
      </w:r>
      <w:r w:rsidR="00E152C1" w:rsidRPr="00914ED6">
        <w:rPr>
          <w:rFonts w:ascii="Trebuchet MS" w:hAnsi="Trebuchet MS" w:cs="Times New Roman"/>
          <w:color w:val="000000"/>
          <w:vertAlign w:val="superscript"/>
          <w:lang w:val="fr-FR"/>
        </w:rPr>
        <w:t>3</w:t>
      </w:r>
      <w:r w:rsidR="00E152C1" w:rsidRPr="00914ED6">
        <w:rPr>
          <w:rFonts w:ascii="Trebuchet MS" w:hAnsi="Trebuchet MS" w:cs="Times New Roman"/>
          <w:color w:val="000000"/>
          <w:lang w:val="fr-FR"/>
        </w:rPr>
        <w:t xml:space="preserve">/zi; Q </w:t>
      </w:r>
      <w:r w:rsidR="00E152C1" w:rsidRPr="00914ED6">
        <w:rPr>
          <w:rFonts w:ascii="Trebuchet MS" w:hAnsi="Trebuchet MS" w:cs="Times New Roman"/>
          <w:color w:val="000000"/>
          <w:vertAlign w:val="subscript"/>
          <w:lang w:val="fr-FR"/>
        </w:rPr>
        <w:t>zi min</w:t>
      </w:r>
      <w:r w:rsidR="00E152C1" w:rsidRPr="00914ED6">
        <w:rPr>
          <w:rFonts w:ascii="Trebuchet MS" w:hAnsi="Trebuchet MS" w:cs="Times New Roman"/>
          <w:color w:val="000000"/>
          <w:lang w:val="fr-FR"/>
        </w:rPr>
        <w:t xml:space="preserve"> = 105 m</w:t>
      </w:r>
      <w:r w:rsidR="00E152C1" w:rsidRPr="00914ED6">
        <w:rPr>
          <w:rFonts w:ascii="Trebuchet MS" w:hAnsi="Trebuchet MS" w:cs="Times New Roman"/>
          <w:color w:val="000000"/>
          <w:vertAlign w:val="superscript"/>
          <w:lang w:val="fr-FR"/>
        </w:rPr>
        <w:t>3</w:t>
      </w:r>
      <w:r w:rsidR="00E152C1" w:rsidRPr="00914ED6">
        <w:rPr>
          <w:rFonts w:ascii="Trebuchet MS" w:hAnsi="Trebuchet MS" w:cs="Times New Roman"/>
          <w:color w:val="000000"/>
          <w:lang w:val="fr-FR"/>
        </w:rPr>
        <w:t xml:space="preserve">/zi. </w:t>
      </w:r>
    </w:p>
    <w:p w14:paraId="2CC3D457" w14:textId="77777777" w:rsidR="009F39CB" w:rsidRPr="00914ED6" w:rsidRDefault="009F39CB" w:rsidP="009F39CB">
      <w:pPr>
        <w:tabs>
          <w:tab w:val="right" w:pos="567"/>
        </w:tabs>
        <w:spacing w:after="0" w:line="240" w:lineRule="auto"/>
        <w:jc w:val="both"/>
        <w:rPr>
          <w:rFonts w:ascii="Trebuchet MS" w:hAnsi="Trebuchet MS" w:cs="Times New Roman"/>
          <w:b/>
          <w:color w:val="000000"/>
          <w:lang w:val="fr-FR"/>
        </w:rPr>
      </w:pPr>
      <w:r w:rsidRPr="00914ED6">
        <w:rPr>
          <w:rFonts w:ascii="Trebuchet MS" w:hAnsi="Trebuchet MS" w:cs="Times New Roman"/>
          <w:b/>
          <w:color w:val="000000"/>
          <w:lang w:val="fr-FR"/>
        </w:rPr>
        <w:t>Norme de apă:</w:t>
      </w:r>
    </w:p>
    <w:p w14:paraId="6FB5E711" w14:textId="77777777" w:rsidR="009F39CB" w:rsidRPr="00914ED6" w:rsidRDefault="009F39CB" w:rsidP="009F39CB">
      <w:pPr>
        <w:tabs>
          <w:tab w:val="right" w:pos="567"/>
        </w:tabs>
        <w:spacing w:after="0" w:line="240" w:lineRule="auto"/>
        <w:jc w:val="both"/>
        <w:rPr>
          <w:rFonts w:ascii="Trebuchet MS" w:hAnsi="Trebuchet MS" w:cs="Times New Roman"/>
          <w:b/>
          <w:color w:val="000000"/>
          <w:lang w:val="fr-FR"/>
        </w:rPr>
      </w:pPr>
      <w:r w:rsidRPr="00914ED6">
        <w:rPr>
          <w:rFonts w:ascii="Trebuchet MS" w:hAnsi="Trebuchet MS" w:cs="Times New Roman"/>
          <w:b/>
          <w:color w:val="000000"/>
          <w:lang w:val="fr-FR"/>
        </w:rPr>
        <w:t>Conform Bref WPB. Cap. 3.1.5., consumul de apă la nivelul fabricii trebuie să fie C</w:t>
      </w:r>
      <w:r w:rsidRPr="00914ED6">
        <w:rPr>
          <w:rFonts w:ascii="Trebuchet MS" w:hAnsi="Trebuchet MS" w:cs="Times New Roman"/>
          <w:b/>
          <w:color w:val="000000"/>
          <w:vertAlign w:val="subscript"/>
          <w:lang w:val="fr-FR"/>
        </w:rPr>
        <w:t>specific</w:t>
      </w:r>
      <w:r w:rsidRPr="00914ED6">
        <w:rPr>
          <w:rFonts w:ascii="Trebuchet MS" w:hAnsi="Trebuchet MS" w:cs="Times New Roman"/>
          <w:b/>
          <w:color w:val="000000"/>
          <w:lang w:val="fr-FR"/>
        </w:rPr>
        <w:t>=0,1- 0,6 m</w:t>
      </w:r>
      <w:r w:rsidRPr="00914ED6">
        <w:rPr>
          <w:rFonts w:ascii="Trebuchet MS" w:hAnsi="Trebuchet MS" w:cs="Times New Roman"/>
          <w:b/>
          <w:color w:val="000000"/>
          <w:vertAlign w:val="superscript"/>
          <w:lang w:val="fr-FR"/>
        </w:rPr>
        <w:t>3</w:t>
      </w:r>
      <w:r w:rsidRPr="00914ED6">
        <w:rPr>
          <w:rFonts w:ascii="Trebuchet MS" w:hAnsi="Trebuchet MS" w:cs="Times New Roman"/>
          <w:b/>
          <w:color w:val="000000"/>
          <w:lang w:val="fr-FR"/>
        </w:rPr>
        <w:t>/apă/m</w:t>
      </w:r>
      <w:r w:rsidRPr="00914ED6">
        <w:rPr>
          <w:rFonts w:ascii="Trebuchet MS" w:hAnsi="Trebuchet MS" w:cs="Times New Roman"/>
          <w:b/>
          <w:color w:val="000000"/>
          <w:vertAlign w:val="superscript"/>
          <w:lang w:val="fr-FR"/>
        </w:rPr>
        <w:t>3</w:t>
      </w:r>
      <w:r w:rsidRPr="00914ED6">
        <w:rPr>
          <w:rFonts w:ascii="Trebuchet MS" w:hAnsi="Trebuchet MS" w:cs="Times New Roman"/>
          <w:b/>
          <w:color w:val="000000"/>
          <w:lang w:val="fr-FR"/>
        </w:rPr>
        <w:t xml:space="preserve"> placă OSB. Consum realizat 0,25</w:t>
      </w:r>
      <w:r w:rsidR="003D35B2" w:rsidRPr="00914ED6">
        <w:rPr>
          <w:rFonts w:ascii="Trebuchet MS" w:hAnsi="Trebuchet MS" w:cs="Times New Roman"/>
          <w:b/>
          <w:color w:val="000000"/>
          <w:lang w:val="fr-FR"/>
        </w:rPr>
        <w:t xml:space="preserve"> </w:t>
      </w:r>
      <w:r w:rsidRPr="00914ED6">
        <w:rPr>
          <w:rFonts w:ascii="Trebuchet MS" w:hAnsi="Trebuchet MS" w:cs="Times New Roman"/>
          <w:b/>
          <w:color w:val="000000"/>
          <w:lang w:val="fr-FR"/>
        </w:rPr>
        <w:t>m</w:t>
      </w:r>
      <w:r w:rsidRPr="00914ED6">
        <w:rPr>
          <w:rFonts w:ascii="Trebuchet MS" w:hAnsi="Trebuchet MS" w:cs="Times New Roman"/>
          <w:b/>
          <w:color w:val="000000"/>
          <w:vertAlign w:val="superscript"/>
          <w:lang w:val="fr-FR"/>
        </w:rPr>
        <w:t>3</w:t>
      </w:r>
      <w:r w:rsidRPr="00914ED6">
        <w:rPr>
          <w:rFonts w:ascii="Trebuchet MS" w:hAnsi="Trebuchet MS" w:cs="Times New Roman"/>
          <w:b/>
          <w:color w:val="000000"/>
          <w:lang w:val="fr-FR"/>
        </w:rPr>
        <w:t>/apă/m</w:t>
      </w:r>
      <w:r w:rsidRPr="00914ED6">
        <w:rPr>
          <w:rFonts w:ascii="Trebuchet MS" w:hAnsi="Trebuchet MS" w:cs="Times New Roman"/>
          <w:b/>
          <w:color w:val="000000"/>
          <w:vertAlign w:val="superscript"/>
          <w:lang w:val="fr-FR"/>
        </w:rPr>
        <w:t>3</w:t>
      </w:r>
      <w:r w:rsidRPr="00914ED6">
        <w:rPr>
          <w:rFonts w:ascii="Trebuchet MS" w:hAnsi="Trebuchet MS" w:cs="Times New Roman"/>
          <w:b/>
          <w:color w:val="000000"/>
          <w:lang w:val="fr-FR"/>
        </w:rPr>
        <w:t xml:space="preserve"> placă OSB.</w:t>
      </w:r>
    </w:p>
    <w:p w14:paraId="306E72BC" w14:textId="77777777" w:rsidR="005F533F" w:rsidRPr="00914ED6" w:rsidRDefault="005F533F" w:rsidP="00B5470E">
      <w:pPr>
        <w:pStyle w:val="p0"/>
        <w:widowControl/>
        <w:tabs>
          <w:tab w:val="clear" w:pos="720"/>
        </w:tabs>
        <w:spacing w:line="240" w:lineRule="auto"/>
        <w:rPr>
          <w:rFonts w:ascii="Trebuchet MS" w:eastAsia="ArialMT" w:hAnsi="Trebuchet MS"/>
          <w:b w:val="0"/>
          <w:sz w:val="22"/>
          <w:szCs w:val="22"/>
        </w:rPr>
      </w:pPr>
      <w:r w:rsidRPr="00914ED6">
        <w:rPr>
          <w:rFonts w:ascii="Trebuchet MS" w:eastAsia="Calibri" w:hAnsi="Trebuchet MS"/>
          <w:sz w:val="22"/>
          <w:szCs w:val="22"/>
        </w:rPr>
        <w:t xml:space="preserve">7.1.2. Ape subterane: </w:t>
      </w:r>
    </w:p>
    <w:p w14:paraId="18345E02" w14:textId="77777777" w:rsidR="005F533F" w:rsidRPr="00914ED6" w:rsidRDefault="005F533F" w:rsidP="00B5470E">
      <w:pPr>
        <w:pStyle w:val="p0"/>
        <w:widowControl/>
        <w:tabs>
          <w:tab w:val="clear" w:pos="720"/>
        </w:tabs>
        <w:spacing w:line="240" w:lineRule="auto"/>
        <w:rPr>
          <w:rFonts w:ascii="Trebuchet MS" w:hAnsi="Trebuchet MS"/>
          <w:b w:val="0"/>
          <w:color w:val="000000" w:themeColor="text1"/>
          <w:sz w:val="22"/>
          <w:szCs w:val="22"/>
        </w:rPr>
      </w:pPr>
      <w:r w:rsidRPr="00914ED6">
        <w:rPr>
          <w:rFonts w:ascii="Trebuchet MS" w:eastAsia="ArialMT" w:hAnsi="Trebuchet MS"/>
          <w:b w:val="0"/>
          <w:sz w:val="22"/>
          <w:szCs w:val="22"/>
        </w:rPr>
        <w:lastRenderedPageBreak/>
        <w:t>Sursa de alimentare cu apă o constituie apa preluat</w:t>
      </w:r>
      <w:r w:rsidR="002F7BFB" w:rsidRPr="00914ED6">
        <w:rPr>
          <w:rFonts w:ascii="Trebuchet MS" w:eastAsia="ArialMT" w:hAnsi="Trebuchet MS"/>
          <w:b w:val="0"/>
          <w:sz w:val="22"/>
          <w:szCs w:val="22"/>
        </w:rPr>
        <w:t>ă</w:t>
      </w:r>
      <w:r w:rsidRPr="00914ED6">
        <w:rPr>
          <w:rFonts w:ascii="Trebuchet MS" w:eastAsia="ArialMT" w:hAnsi="Trebuchet MS"/>
          <w:b w:val="0"/>
          <w:sz w:val="22"/>
          <w:szCs w:val="22"/>
        </w:rPr>
        <w:t xml:space="preserve"> din </w:t>
      </w:r>
      <w:r w:rsidRPr="00914ED6">
        <w:rPr>
          <w:rFonts w:ascii="Trebuchet MS" w:hAnsi="Trebuchet MS"/>
          <w:b w:val="0"/>
          <w:bCs/>
          <w:sz w:val="22"/>
          <w:szCs w:val="22"/>
        </w:rPr>
        <w:t>subteran, pârâul Timiş</w:t>
      </w:r>
      <w:r w:rsidRPr="00914ED6">
        <w:rPr>
          <w:rFonts w:ascii="Trebuchet MS" w:eastAsia="ArialMT" w:hAnsi="Trebuchet MS"/>
          <w:b w:val="0"/>
          <w:sz w:val="22"/>
          <w:szCs w:val="22"/>
        </w:rPr>
        <w:t>, care se exploatează conform prevederilor</w:t>
      </w:r>
      <w:r w:rsidR="00F17B7D" w:rsidRPr="00914ED6">
        <w:rPr>
          <w:rFonts w:ascii="Trebuchet MS" w:eastAsia="ArialMT" w:hAnsi="Trebuchet MS"/>
          <w:b w:val="0"/>
          <w:sz w:val="22"/>
          <w:szCs w:val="22"/>
        </w:rPr>
        <w:t xml:space="preserve"> </w:t>
      </w:r>
      <w:r w:rsidR="00F17B7D" w:rsidRPr="00914ED6">
        <w:rPr>
          <w:rFonts w:ascii="Trebuchet MS" w:hAnsi="Trebuchet MS"/>
          <w:b w:val="0"/>
          <w:color w:val="000000" w:themeColor="text1"/>
          <w:sz w:val="22"/>
          <w:szCs w:val="22"/>
        </w:rPr>
        <w:t xml:space="preserve">Autorizaţiei de Gospodărire a Apelor nr.150/10.10.2022 valabilă până la data de 09.10.2027, emisă de A.N. Apele Române, Administraţia Bazinală de Apă Olt, S.G.A. </w:t>
      </w:r>
      <w:r w:rsidR="00F17B7D" w:rsidRPr="00914ED6">
        <w:rPr>
          <w:rFonts w:ascii="Trebuchet MS" w:hAnsi="Trebuchet MS"/>
          <w:b w:val="0"/>
          <w:bCs/>
          <w:color w:val="000000" w:themeColor="text1"/>
          <w:sz w:val="22"/>
          <w:szCs w:val="22"/>
        </w:rPr>
        <w:t>Braşov</w:t>
      </w:r>
      <w:r w:rsidRPr="00914ED6">
        <w:rPr>
          <w:rFonts w:ascii="Trebuchet MS" w:eastAsia="ArialMT" w:hAnsi="Trebuchet MS"/>
          <w:b w:val="0"/>
          <w:color w:val="000000" w:themeColor="text1"/>
          <w:sz w:val="22"/>
          <w:szCs w:val="22"/>
        </w:rPr>
        <w:t>.</w:t>
      </w:r>
    </w:p>
    <w:p w14:paraId="2C071FAF" w14:textId="77777777" w:rsidR="005F533F" w:rsidRPr="00914ED6" w:rsidRDefault="005F533F" w:rsidP="00B5470E">
      <w:pPr>
        <w:tabs>
          <w:tab w:val="left" w:pos="360"/>
        </w:tabs>
        <w:spacing w:after="0" w:line="240" w:lineRule="auto"/>
        <w:jc w:val="both"/>
        <w:rPr>
          <w:rFonts w:ascii="Trebuchet MS" w:hAnsi="Trebuchet MS" w:cs="Times New Roman"/>
          <w:b/>
          <w:iCs/>
          <w:lang w:val="ro-RO"/>
        </w:rPr>
      </w:pPr>
      <w:r w:rsidRPr="00914ED6">
        <w:rPr>
          <w:rFonts w:ascii="Trebuchet MS" w:hAnsi="Trebuchet MS" w:cs="Times New Roman"/>
          <w:b/>
          <w:lang w:val="ro-RO"/>
        </w:rPr>
        <w:t xml:space="preserve">7.2. Utilizarea eficientă a energiei </w:t>
      </w:r>
    </w:p>
    <w:p w14:paraId="285755D1"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iCs/>
          <w:lang w:val="ro-RO"/>
        </w:rPr>
        <w:t xml:space="preserve">7.2.1. </w:t>
      </w:r>
      <w:r w:rsidRPr="00914ED6">
        <w:rPr>
          <w:rFonts w:ascii="Trebuchet MS" w:hAnsi="Trebuchet MS" w:cs="Times New Roman"/>
          <w:iCs/>
          <w:lang w:val="ro-RO"/>
        </w:rPr>
        <w:t>Operatorul trebuie să ia măsuri pentru a minimiza consumul de energie de orice tip.</w:t>
      </w:r>
    </w:p>
    <w:p w14:paraId="3983F337"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b/>
          <w:bCs/>
          <w:lang w:val="ro-RO"/>
        </w:rPr>
      </w:pPr>
      <w:r w:rsidRPr="00914ED6">
        <w:rPr>
          <w:rFonts w:ascii="Trebuchet MS" w:hAnsi="Trebuchet MS" w:cs="Times New Roman"/>
          <w:b/>
          <w:bCs/>
          <w:lang w:val="ro-RO"/>
        </w:rPr>
        <w:t>7.2.2.</w:t>
      </w:r>
      <w:r w:rsidRPr="00914ED6">
        <w:rPr>
          <w:rFonts w:ascii="Trebuchet MS" w:hAnsi="Trebuchet MS" w:cs="Times New Roman"/>
          <w:lang w:val="ro-RO"/>
        </w:rPr>
        <w:t xml:space="preserve"> Operatorul trebuie s</w:t>
      </w:r>
      <w:r w:rsidR="002F7BFB" w:rsidRPr="00914ED6">
        <w:rPr>
          <w:rFonts w:ascii="Trebuchet MS" w:hAnsi="Trebuchet MS" w:cs="Times New Roman"/>
          <w:lang w:val="ro-RO"/>
        </w:rPr>
        <w:t>ă</w:t>
      </w:r>
      <w:r w:rsidRPr="00914ED6">
        <w:rPr>
          <w:rFonts w:ascii="Trebuchet MS" w:hAnsi="Trebuchet MS" w:cs="Times New Roman"/>
          <w:lang w:val="ro-RO"/>
        </w:rPr>
        <w:t xml:space="preserve"> identifice şi să implementeze tehnicile de eficientizare energetică, conform celor mai bune tehnici disponibile, optimizarea izolaţiilor pentru evitarea pierderilor de caldură.</w:t>
      </w:r>
    </w:p>
    <w:p w14:paraId="161658FA" w14:textId="77777777" w:rsidR="005F533F" w:rsidRPr="00914ED6" w:rsidRDefault="005F533F" w:rsidP="00B5470E">
      <w:pPr>
        <w:tabs>
          <w:tab w:val="left" w:pos="360"/>
        </w:tabs>
        <w:spacing w:after="0" w:line="240" w:lineRule="auto"/>
        <w:jc w:val="both"/>
        <w:rPr>
          <w:rFonts w:ascii="Trebuchet MS" w:hAnsi="Trebuchet MS" w:cs="Times New Roman"/>
          <w:lang w:val="ro-RO"/>
        </w:rPr>
      </w:pPr>
      <w:r w:rsidRPr="00914ED6">
        <w:rPr>
          <w:rFonts w:ascii="Trebuchet MS" w:hAnsi="Trebuchet MS" w:cs="Times New Roman"/>
          <w:b/>
          <w:bCs/>
          <w:lang w:val="ro-RO"/>
        </w:rPr>
        <w:t xml:space="preserve">7.2.3. </w:t>
      </w:r>
      <w:r w:rsidRPr="00914ED6">
        <w:rPr>
          <w:rFonts w:ascii="Trebuchet MS" w:hAnsi="Trebuchet MS" w:cs="Times New Roman"/>
          <w:bCs/>
          <w:lang w:val="ro-RO"/>
        </w:rPr>
        <w:t>O</w:t>
      </w:r>
      <w:r w:rsidRPr="00914ED6">
        <w:rPr>
          <w:rFonts w:ascii="Trebuchet MS" w:hAnsi="Trebuchet MS" w:cs="Times New Roman"/>
          <w:lang w:val="ro-RO"/>
        </w:rPr>
        <w:t>peratorul va înregistra anual consumul total de energie (electricitate, gaz) utilizată pe amplasament.</w:t>
      </w:r>
    </w:p>
    <w:p w14:paraId="72603A0C" w14:textId="77777777" w:rsidR="005F533F" w:rsidRPr="00914ED6" w:rsidRDefault="005F533F" w:rsidP="00B5470E">
      <w:pPr>
        <w:pStyle w:val="p0"/>
        <w:widowControl/>
        <w:tabs>
          <w:tab w:val="clear" w:pos="720"/>
          <w:tab w:val="left" w:pos="360"/>
        </w:tabs>
        <w:spacing w:line="240" w:lineRule="auto"/>
        <w:rPr>
          <w:rFonts w:ascii="Trebuchet MS" w:hAnsi="Trebuchet MS"/>
          <w:sz w:val="22"/>
          <w:szCs w:val="22"/>
        </w:rPr>
      </w:pPr>
      <w:r w:rsidRPr="00914ED6">
        <w:rPr>
          <w:rFonts w:ascii="Trebuchet MS" w:eastAsia="Calibri" w:hAnsi="Trebuchet MS"/>
          <w:sz w:val="22"/>
          <w:szCs w:val="22"/>
        </w:rPr>
        <w:t>Alimentarea cu energie electric</w:t>
      </w:r>
      <w:r w:rsidR="00B904BB" w:rsidRPr="00914ED6">
        <w:rPr>
          <w:rFonts w:ascii="Trebuchet MS" w:eastAsia="Calibri" w:hAnsi="Trebuchet MS"/>
          <w:sz w:val="22"/>
          <w:szCs w:val="22"/>
        </w:rPr>
        <w:t>ă</w:t>
      </w:r>
      <w:r w:rsidRPr="00914ED6">
        <w:rPr>
          <w:rFonts w:ascii="Trebuchet MS" w:eastAsia="Calibri" w:hAnsi="Trebuchet MS"/>
          <w:sz w:val="22"/>
          <w:szCs w:val="22"/>
        </w:rPr>
        <w:t xml:space="preserve">: </w:t>
      </w:r>
    </w:p>
    <w:p w14:paraId="709FC648"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lang w:val="ro-RO"/>
        </w:rPr>
        <w:t>Sursa de alimentare cu energie electric</w:t>
      </w:r>
      <w:r w:rsidR="002F7BFB" w:rsidRPr="00914ED6">
        <w:rPr>
          <w:rFonts w:ascii="Trebuchet MS" w:hAnsi="Trebuchet MS" w:cs="Times New Roman"/>
          <w:lang w:val="ro-RO"/>
        </w:rPr>
        <w:t>ă</w:t>
      </w:r>
      <w:r w:rsidRPr="00914ED6">
        <w:rPr>
          <w:rFonts w:ascii="Trebuchet MS" w:hAnsi="Trebuchet MS" w:cs="Times New Roman"/>
          <w:lang w:val="ro-RO"/>
        </w:rPr>
        <w:t>: sta</w:t>
      </w:r>
      <w:r w:rsidR="002F7BFB" w:rsidRPr="00914ED6">
        <w:rPr>
          <w:rFonts w:ascii="Trebuchet MS" w:hAnsi="Trebuchet MS" w:cs="Times New Roman"/>
          <w:lang w:val="ro-RO"/>
        </w:rPr>
        <w:t>ț</w:t>
      </w:r>
      <w:r w:rsidRPr="00914ED6">
        <w:rPr>
          <w:rFonts w:ascii="Trebuchet MS" w:hAnsi="Trebuchet MS" w:cs="Times New Roman"/>
          <w:lang w:val="ro-RO"/>
        </w:rPr>
        <w:t>ie proprie de transformare 110 kV, racordat</w:t>
      </w:r>
      <w:r w:rsidR="002F7BFB" w:rsidRPr="00914ED6">
        <w:rPr>
          <w:rFonts w:ascii="Trebuchet MS" w:hAnsi="Trebuchet MS" w:cs="Times New Roman"/>
          <w:lang w:val="ro-RO"/>
        </w:rPr>
        <w:t>ă</w:t>
      </w:r>
      <w:r w:rsidRPr="00914ED6">
        <w:rPr>
          <w:rFonts w:ascii="Trebuchet MS" w:hAnsi="Trebuchet MS" w:cs="Times New Roman"/>
          <w:lang w:val="ro-RO"/>
        </w:rPr>
        <w:t xml:space="preserve"> la re</w:t>
      </w:r>
      <w:r w:rsidR="002F7BFB" w:rsidRPr="00914ED6">
        <w:rPr>
          <w:rFonts w:ascii="Trebuchet MS" w:hAnsi="Trebuchet MS" w:cs="Times New Roman"/>
          <w:lang w:val="ro-RO"/>
        </w:rPr>
        <w:t>ț</w:t>
      </w:r>
      <w:r w:rsidRPr="00914ED6">
        <w:rPr>
          <w:rFonts w:ascii="Trebuchet MS" w:hAnsi="Trebuchet MS" w:cs="Times New Roman"/>
          <w:lang w:val="ro-RO"/>
        </w:rPr>
        <w:t>eaua public</w:t>
      </w:r>
      <w:r w:rsidR="002F7BFB" w:rsidRPr="00914ED6">
        <w:rPr>
          <w:rFonts w:ascii="Trebuchet MS" w:hAnsi="Trebuchet MS" w:cs="Times New Roman"/>
          <w:lang w:val="ro-RO"/>
        </w:rPr>
        <w:t>ă</w:t>
      </w:r>
      <w:r w:rsidRPr="00914ED6">
        <w:rPr>
          <w:rFonts w:ascii="Trebuchet MS" w:hAnsi="Trebuchet MS" w:cs="Times New Roman"/>
          <w:lang w:val="ro-RO"/>
        </w:rPr>
        <w:t xml:space="preserve"> na</w:t>
      </w:r>
      <w:r w:rsidR="002F7BFB" w:rsidRPr="00914ED6">
        <w:rPr>
          <w:rFonts w:ascii="Trebuchet MS" w:hAnsi="Trebuchet MS" w:cs="Times New Roman"/>
          <w:lang w:val="ro-RO"/>
        </w:rPr>
        <w:t>ț</w:t>
      </w:r>
      <w:r w:rsidRPr="00914ED6">
        <w:rPr>
          <w:rFonts w:ascii="Trebuchet MS" w:hAnsi="Trebuchet MS" w:cs="Times New Roman"/>
          <w:lang w:val="ro-RO"/>
        </w:rPr>
        <w:t>ional</w:t>
      </w:r>
      <w:r w:rsidR="002F7BFB" w:rsidRPr="00914ED6">
        <w:rPr>
          <w:rFonts w:ascii="Trebuchet MS" w:hAnsi="Trebuchet MS" w:cs="Times New Roman"/>
          <w:lang w:val="ro-RO"/>
        </w:rPr>
        <w:t>ă</w:t>
      </w:r>
      <w:r w:rsidRPr="00914ED6">
        <w:rPr>
          <w:rFonts w:ascii="Trebuchet MS" w:hAnsi="Trebuchet MS" w:cs="Times New Roman"/>
          <w:lang w:val="ro-RO"/>
        </w:rPr>
        <w:t xml:space="preserve"> LEA 110 kV. </w:t>
      </w:r>
    </w:p>
    <w:p w14:paraId="3C86B5F6"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
          <w:lang w:val="ro-RO"/>
        </w:rPr>
        <w:t>Consumul de energie electric</w:t>
      </w:r>
      <w:r w:rsidR="002F7BFB" w:rsidRPr="00914ED6">
        <w:rPr>
          <w:rFonts w:ascii="Trebuchet MS" w:hAnsi="Trebuchet MS" w:cs="Times New Roman"/>
          <w:b/>
          <w:lang w:val="ro-RO"/>
        </w:rPr>
        <w:t>ă</w:t>
      </w:r>
      <w:r w:rsidRPr="00914ED6">
        <w:rPr>
          <w:rFonts w:ascii="Trebuchet MS" w:hAnsi="Trebuchet MS" w:cs="Times New Roman"/>
          <w:b/>
          <w:lang w:val="ro-RO"/>
        </w:rPr>
        <w:t xml:space="preserve"> este de cca. </w:t>
      </w:r>
      <w:r w:rsidR="00FE7A50" w:rsidRPr="00914ED6">
        <w:rPr>
          <w:rFonts w:ascii="Trebuchet MS" w:hAnsi="Trebuchet MS" w:cs="Times New Roman"/>
          <w:b/>
          <w:lang w:val="ro-RO"/>
        </w:rPr>
        <w:t>7</w:t>
      </w:r>
      <w:r w:rsidR="003D35B2" w:rsidRPr="00914ED6">
        <w:rPr>
          <w:rFonts w:ascii="Trebuchet MS" w:hAnsi="Trebuchet MS" w:cs="Times New Roman"/>
          <w:b/>
          <w:color w:val="000000" w:themeColor="text1"/>
          <w:lang w:val="ro-RO"/>
        </w:rPr>
        <w:t>5000</w:t>
      </w:r>
      <w:r w:rsidR="00353901" w:rsidRPr="00914ED6">
        <w:rPr>
          <w:rFonts w:ascii="Trebuchet MS" w:hAnsi="Trebuchet MS" w:cs="Times New Roman"/>
          <w:b/>
          <w:color w:val="0070C0"/>
          <w:lang w:val="ro-RO"/>
        </w:rPr>
        <w:t xml:space="preserve"> </w:t>
      </w:r>
      <w:r w:rsidRPr="00914ED6">
        <w:rPr>
          <w:rFonts w:ascii="Trebuchet MS" w:hAnsi="Trebuchet MS" w:cs="Times New Roman"/>
          <w:b/>
          <w:lang w:val="ro-RO"/>
        </w:rPr>
        <w:t>MWh.</w:t>
      </w:r>
    </w:p>
    <w:p w14:paraId="16FF774F" w14:textId="77777777" w:rsidR="005F533F" w:rsidRPr="00914ED6" w:rsidRDefault="005F533F" w:rsidP="00B5470E">
      <w:pPr>
        <w:pStyle w:val="p0"/>
        <w:widowControl/>
        <w:tabs>
          <w:tab w:val="clear" w:pos="720"/>
        </w:tabs>
        <w:autoSpaceDE w:val="0"/>
        <w:spacing w:line="240" w:lineRule="auto"/>
        <w:rPr>
          <w:rFonts w:ascii="Trebuchet MS" w:hAnsi="Trebuchet MS"/>
          <w:sz w:val="22"/>
          <w:szCs w:val="22"/>
        </w:rPr>
      </w:pPr>
      <w:r w:rsidRPr="00914ED6">
        <w:rPr>
          <w:rFonts w:ascii="Trebuchet MS" w:eastAsia="Calibri" w:hAnsi="Trebuchet MS"/>
          <w:bCs/>
          <w:sz w:val="22"/>
          <w:szCs w:val="22"/>
        </w:rPr>
        <w:t>Alimentarea cu energie termic</w:t>
      </w:r>
      <w:r w:rsidR="002F7BFB" w:rsidRPr="00914ED6">
        <w:rPr>
          <w:rFonts w:ascii="Trebuchet MS" w:eastAsia="Calibri" w:hAnsi="Trebuchet MS"/>
          <w:bCs/>
          <w:sz w:val="22"/>
          <w:szCs w:val="22"/>
        </w:rPr>
        <w:t>ă</w:t>
      </w:r>
      <w:r w:rsidRPr="00914ED6">
        <w:rPr>
          <w:rFonts w:ascii="Trebuchet MS" w:eastAsia="Calibri" w:hAnsi="Trebuchet MS"/>
          <w:bCs/>
          <w:sz w:val="22"/>
          <w:szCs w:val="22"/>
        </w:rPr>
        <w:t xml:space="preserve">: </w:t>
      </w:r>
    </w:p>
    <w:p w14:paraId="6190DC7A" w14:textId="77777777" w:rsidR="005F533F" w:rsidRPr="00914ED6" w:rsidRDefault="005F533F" w:rsidP="00B5470E">
      <w:pPr>
        <w:pStyle w:val="FigureHeading"/>
        <w:spacing w:before="0" w:after="0"/>
        <w:rPr>
          <w:rFonts w:ascii="Trebuchet MS" w:hAnsi="Trebuchet MS"/>
          <w:b/>
          <w:lang w:val="ro-RO"/>
        </w:rPr>
      </w:pPr>
      <w:r w:rsidRPr="00914ED6">
        <w:rPr>
          <w:rFonts w:ascii="Trebuchet MS" w:hAnsi="Trebuchet MS"/>
          <w:bCs w:val="0"/>
          <w:lang w:val="ro-RO"/>
        </w:rPr>
        <w:t>Generarea c</w:t>
      </w:r>
      <w:r w:rsidR="002F7BFB" w:rsidRPr="00914ED6">
        <w:rPr>
          <w:rFonts w:ascii="Trebuchet MS" w:hAnsi="Trebuchet MS"/>
          <w:bCs w:val="0"/>
          <w:lang w:val="ro-RO"/>
        </w:rPr>
        <w:t>ă</w:t>
      </w:r>
      <w:r w:rsidRPr="00914ED6">
        <w:rPr>
          <w:rFonts w:ascii="Trebuchet MS" w:hAnsi="Trebuchet MS"/>
          <w:bCs w:val="0"/>
          <w:lang w:val="ro-RO"/>
        </w:rPr>
        <w:t>ldurii necesare pentru evaporarea apei din a</w:t>
      </w:r>
      <w:r w:rsidR="002F7BFB" w:rsidRPr="00914ED6">
        <w:rPr>
          <w:rFonts w:ascii="Trebuchet MS" w:hAnsi="Trebuchet MS"/>
          <w:bCs w:val="0"/>
          <w:lang w:val="ro-RO"/>
        </w:rPr>
        <w:t>ș</w:t>
      </w:r>
      <w:r w:rsidRPr="00914ED6">
        <w:rPr>
          <w:rFonts w:ascii="Trebuchet MS" w:hAnsi="Trebuchet MS"/>
          <w:bCs w:val="0"/>
          <w:lang w:val="ro-RO"/>
        </w:rPr>
        <w:t xml:space="preserve">chiile lemnoase </w:t>
      </w:r>
      <w:r w:rsidR="002F7BFB" w:rsidRPr="00914ED6">
        <w:rPr>
          <w:rFonts w:ascii="Trebuchet MS" w:hAnsi="Trebuchet MS"/>
          <w:bCs w:val="0"/>
          <w:lang w:val="ro-RO"/>
        </w:rPr>
        <w:t>î</w:t>
      </w:r>
      <w:r w:rsidRPr="00914ED6">
        <w:rPr>
          <w:rFonts w:ascii="Trebuchet MS" w:hAnsi="Trebuchet MS"/>
          <w:bCs w:val="0"/>
          <w:lang w:val="ro-RO"/>
        </w:rPr>
        <w:t xml:space="preserve">n cadrul procesului de uscare </w:t>
      </w:r>
      <w:r w:rsidR="002F7BFB" w:rsidRPr="00914ED6">
        <w:rPr>
          <w:rFonts w:ascii="Trebuchet MS" w:hAnsi="Trebuchet MS"/>
          <w:bCs w:val="0"/>
          <w:lang w:val="ro-RO"/>
        </w:rPr>
        <w:t>ș</w:t>
      </w:r>
      <w:r w:rsidRPr="00914ED6">
        <w:rPr>
          <w:rFonts w:ascii="Trebuchet MS" w:hAnsi="Trebuchet MS"/>
          <w:bCs w:val="0"/>
          <w:lang w:val="ro-RO"/>
        </w:rPr>
        <w:t xml:space="preserve">i presare a acestora </w:t>
      </w:r>
      <w:r w:rsidR="002F7BFB" w:rsidRPr="00914ED6">
        <w:rPr>
          <w:rFonts w:ascii="Trebuchet MS" w:hAnsi="Trebuchet MS"/>
          <w:bCs w:val="0"/>
          <w:lang w:val="ro-RO"/>
        </w:rPr>
        <w:t>ș</w:t>
      </w:r>
      <w:r w:rsidRPr="00914ED6">
        <w:rPr>
          <w:rFonts w:ascii="Trebuchet MS" w:hAnsi="Trebuchet MS"/>
          <w:bCs w:val="0"/>
          <w:lang w:val="ro-RO"/>
        </w:rPr>
        <w:t xml:space="preserve">i </w:t>
      </w:r>
      <w:r w:rsidR="002F7BFB" w:rsidRPr="00914ED6">
        <w:rPr>
          <w:rFonts w:ascii="Trebuchet MS" w:hAnsi="Trebuchet MS"/>
          <w:bCs w:val="0"/>
          <w:lang w:val="ro-RO"/>
        </w:rPr>
        <w:t>î</w:t>
      </w:r>
      <w:r w:rsidRPr="00914ED6">
        <w:rPr>
          <w:rFonts w:ascii="Trebuchet MS" w:hAnsi="Trebuchet MS"/>
          <w:bCs w:val="0"/>
          <w:lang w:val="ro-RO"/>
        </w:rPr>
        <w:t>nc</w:t>
      </w:r>
      <w:r w:rsidR="002F7BFB" w:rsidRPr="00914ED6">
        <w:rPr>
          <w:rFonts w:ascii="Trebuchet MS" w:hAnsi="Trebuchet MS"/>
          <w:bCs w:val="0"/>
          <w:lang w:val="ro-RO"/>
        </w:rPr>
        <w:t>ă</w:t>
      </w:r>
      <w:r w:rsidRPr="00914ED6">
        <w:rPr>
          <w:rFonts w:ascii="Trebuchet MS" w:hAnsi="Trebuchet MS"/>
          <w:bCs w:val="0"/>
          <w:lang w:val="ro-RO"/>
        </w:rPr>
        <w:t>lzirea spa</w:t>
      </w:r>
      <w:r w:rsidR="002F7BFB" w:rsidRPr="00914ED6">
        <w:rPr>
          <w:rFonts w:ascii="Trebuchet MS" w:hAnsi="Trebuchet MS"/>
          <w:bCs w:val="0"/>
          <w:lang w:val="ro-RO"/>
        </w:rPr>
        <w:t>ț</w:t>
      </w:r>
      <w:r w:rsidRPr="00914ED6">
        <w:rPr>
          <w:rFonts w:ascii="Trebuchet MS" w:hAnsi="Trebuchet MS"/>
          <w:bCs w:val="0"/>
          <w:lang w:val="ro-RO"/>
        </w:rPr>
        <w:t>iilor de lucru este realizat</w:t>
      </w:r>
      <w:r w:rsidR="002F7BFB" w:rsidRPr="00914ED6">
        <w:rPr>
          <w:rFonts w:ascii="Trebuchet MS" w:hAnsi="Trebuchet MS"/>
          <w:bCs w:val="0"/>
          <w:lang w:val="ro-RO"/>
        </w:rPr>
        <w:t>ă</w:t>
      </w:r>
      <w:r w:rsidRPr="00914ED6">
        <w:rPr>
          <w:rFonts w:ascii="Trebuchet MS" w:hAnsi="Trebuchet MS"/>
          <w:bCs w:val="0"/>
          <w:lang w:val="ro-RO"/>
        </w:rPr>
        <w:t xml:space="preserve"> cu ajutorul instala</w:t>
      </w:r>
      <w:r w:rsidR="002F7BFB" w:rsidRPr="00914ED6">
        <w:rPr>
          <w:rFonts w:ascii="Trebuchet MS" w:hAnsi="Trebuchet MS"/>
          <w:bCs w:val="0"/>
          <w:lang w:val="ro-RO"/>
        </w:rPr>
        <w:t>ț</w:t>
      </w:r>
      <w:r w:rsidRPr="00914ED6">
        <w:rPr>
          <w:rFonts w:ascii="Trebuchet MS" w:hAnsi="Trebuchet MS"/>
          <w:bCs w:val="0"/>
          <w:lang w:val="ro-RO"/>
        </w:rPr>
        <w:t>iilor men</w:t>
      </w:r>
      <w:r w:rsidR="002F7BFB" w:rsidRPr="00914ED6">
        <w:rPr>
          <w:rFonts w:ascii="Trebuchet MS" w:hAnsi="Trebuchet MS"/>
          <w:bCs w:val="0"/>
          <w:lang w:val="ro-RO"/>
        </w:rPr>
        <w:t>ț</w:t>
      </w:r>
      <w:r w:rsidRPr="00914ED6">
        <w:rPr>
          <w:rFonts w:ascii="Trebuchet MS" w:hAnsi="Trebuchet MS"/>
          <w:bCs w:val="0"/>
          <w:lang w:val="ro-RO"/>
        </w:rPr>
        <w:t>ionate la Capitolul 3, punctul 1.</w:t>
      </w:r>
    </w:p>
    <w:p w14:paraId="0D6718CD" w14:textId="77777777" w:rsidR="009E3C53" w:rsidRPr="00914ED6" w:rsidRDefault="009E3C53" w:rsidP="002F7BFB">
      <w:pPr>
        <w:pStyle w:val="NormalWeb"/>
        <w:spacing w:before="0" w:after="0"/>
        <w:jc w:val="both"/>
        <w:rPr>
          <w:rFonts w:ascii="Trebuchet MS" w:hAnsi="Trebuchet MS"/>
          <w:b/>
          <w:bCs/>
          <w:sz w:val="22"/>
          <w:szCs w:val="22"/>
          <w:lang w:val="ro-RO"/>
        </w:rPr>
      </w:pPr>
    </w:p>
    <w:p w14:paraId="472F3A34" w14:textId="77777777" w:rsidR="005F533F" w:rsidRPr="00914ED6" w:rsidRDefault="008001A9" w:rsidP="002F7BFB">
      <w:pPr>
        <w:pStyle w:val="NormalWeb"/>
        <w:spacing w:before="0" w:after="0"/>
        <w:jc w:val="both"/>
        <w:rPr>
          <w:rFonts w:ascii="Trebuchet MS" w:hAnsi="Trebuchet MS"/>
          <w:sz w:val="22"/>
          <w:szCs w:val="22"/>
          <w:lang w:val="ro-RO"/>
        </w:rPr>
      </w:pPr>
      <w:r w:rsidRPr="00914ED6">
        <w:rPr>
          <w:rFonts w:ascii="Trebuchet MS" w:hAnsi="Trebuchet MS"/>
          <w:b/>
          <w:bCs/>
          <w:sz w:val="22"/>
          <w:szCs w:val="22"/>
          <w:lang w:val="ro-RO"/>
        </w:rPr>
        <w:t>Î</w:t>
      </w:r>
      <w:r w:rsidR="005F533F" w:rsidRPr="00914ED6">
        <w:rPr>
          <w:rFonts w:ascii="Trebuchet MS" w:hAnsi="Trebuchet MS"/>
          <w:b/>
          <w:bCs/>
          <w:sz w:val="22"/>
          <w:szCs w:val="22"/>
          <w:lang w:val="ro-RO"/>
        </w:rPr>
        <w:t>n cadrul societ</w:t>
      </w:r>
      <w:r w:rsidR="002F7BFB" w:rsidRPr="00914ED6">
        <w:rPr>
          <w:rFonts w:ascii="Trebuchet MS" w:hAnsi="Trebuchet MS"/>
          <w:b/>
          <w:bCs/>
          <w:sz w:val="22"/>
          <w:szCs w:val="22"/>
          <w:lang w:val="ro-RO"/>
        </w:rPr>
        <w:t>ăț</w:t>
      </w:r>
      <w:r w:rsidR="005F533F" w:rsidRPr="00914ED6">
        <w:rPr>
          <w:rFonts w:ascii="Trebuchet MS" w:hAnsi="Trebuchet MS"/>
          <w:b/>
          <w:bCs/>
          <w:sz w:val="22"/>
          <w:szCs w:val="22"/>
          <w:lang w:val="ro-RO"/>
        </w:rPr>
        <w:t>ii au fost luate urm</w:t>
      </w:r>
      <w:r w:rsidR="002F7BFB" w:rsidRPr="00914ED6">
        <w:rPr>
          <w:rFonts w:ascii="Trebuchet MS" w:hAnsi="Trebuchet MS"/>
          <w:b/>
          <w:bCs/>
          <w:sz w:val="22"/>
          <w:szCs w:val="22"/>
          <w:lang w:val="ro-RO"/>
        </w:rPr>
        <w:t>ă</w:t>
      </w:r>
      <w:r w:rsidR="005F533F" w:rsidRPr="00914ED6">
        <w:rPr>
          <w:rFonts w:ascii="Trebuchet MS" w:hAnsi="Trebuchet MS"/>
          <w:b/>
          <w:bCs/>
          <w:sz w:val="22"/>
          <w:szCs w:val="22"/>
          <w:lang w:val="ro-RO"/>
        </w:rPr>
        <w:t>toatrele m</w:t>
      </w:r>
      <w:r w:rsidR="002F7BFB" w:rsidRPr="00914ED6">
        <w:rPr>
          <w:rFonts w:ascii="Trebuchet MS" w:hAnsi="Trebuchet MS"/>
          <w:b/>
          <w:bCs/>
          <w:sz w:val="22"/>
          <w:szCs w:val="22"/>
          <w:lang w:val="ro-RO"/>
        </w:rPr>
        <w:t>ă</w:t>
      </w:r>
      <w:r w:rsidR="005F533F" w:rsidRPr="00914ED6">
        <w:rPr>
          <w:rFonts w:ascii="Trebuchet MS" w:hAnsi="Trebuchet MS"/>
          <w:b/>
          <w:bCs/>
          <w:sz w:val="22"/>
          <w:szCs w:val="22"/>
          <w:lang w:val="ro-RO"/>
        </w:rPr>
        <w:t>suri pentru eficien</w:t>
      </w:r>
      <w:r w:rsidR="002F7BFB" w:rsidRPr="00914ED6">
        <w:rPr>
          <w:rFonts w:ascii="Trebuchet MS" w:hAnsi="Trebuchet MS"/>
          <w:b/>
          <w:bCs/>
          <w:sz w:val="22"/>
          <w:szCs w:val="22"/>
          <w:lang w:val="ro-RO"/>
        </w:rPr>
        <w:t>ț</w:t>
      </w:r>
      <w:r w:rsidR="005F533F" w:rsidRPr="00914ED6">
        <w:rPr>
          <w:rFonts w:ascii="Trebuchet MS" w:hAnsi="Trebuchet MS"/>
          <w:b/>
          <w:bCs/>
          <w:sz w:val="22"/>
          <w:szCs w:val="22"/>
          <w:lang w:val="ro-RO"/>
        </w:rPr>
        <w:t>a energetic</w:t>
      </w:r>
      <w:r w:rsidR="002F7BFB" w:rsidRPr="00914ED6">
        <w:rPr>
          <w:rFonts w:ascii="Trebuchet MS" w:hAnsi="Trebuchet MS"/>
          <w:b/>
          <w:bCs/>
          <w:sz w:val="22"/>
          <w:szCs w:val="22"/>
          <w:lang w:val="ro-RO"/>
        </w:rPr>
        <w:t>ă</w:t>
      </w:r>
      <w:r w:rsidR="005F533F" w:rsidRPr="00914ED6">
        <w:rPr>
          <w:rFonts w:ascii="Trebuchet MS" w:hAnsi="Trebuchet MS"/>
          <w:b/>
          <w:bCs/>
          <w:sz w:val="22"/>
          <w:szCs w:val="22"/>
          <w:lang w:val="ro-RO"/>
        </w:rPr>
        <w:t>:</w:t>
      </w:r>
    </w:p>
    <w:p w14:paraId="79D8AC89" w14:textId="77777777" w:rsidR="005F533F" w:rsidRPr="00914ED6" w:rsidRDefault="005F533F" w:rsidP="00C06563">
      <w:pPr>
        <w:numPr>
          <w:ilvl w:val="0"/>
          <w:numId w:val="50"/>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surplusul de aer fierbinte la ie</w:t>
      </w:r>
      <w:r w:rsidR="002F7BFB" w:rsidRPr="00914ED6">
        <w:rPr>
          <w:rFonts w:ascii="Trebuchet MS" w:hAnsi="Trebuchet MS" w:cs="Times New Roman"/>
          <w:lang w:val="ro-RO"/>
        </w:rPr>
        <w:t>ș</w:t>
      </w:r>
      <w:r w:rsidRPr="00914ED6">
        <w:rPr>
          <w:rFonts w:ascii="Trebuchet MS" w:hAnsi="Trebuchet MS" w:cs="Times New Roman"/>
          <w:lang w:val="ro-RO"/>
        </w:rPr>
        <w:t>irea din usc</w:t>
      </w:r>
      <w:r w:rsidR="002F7BFB" w:rsidRPr="00914ED6">
        <w:rPr>
          <w:rFonts w:ascii="Trebuchet MS" w:hAnsi="Trebuchet MS" w:cs="Times New Roman"/>
          <w:lang w:val="ro-RO"/>
        </w:rPr>
        <w:t>ă</w:t>
      </w:r>
      <w:r w:rsidRPr="00914ED6">
        <w:rPr>
          <w:rFonts w:ascii="Trebuchet MS" w:hAnsi="Trebuchet MS" w:cs="Times New Roman"/>
          <w:lang w:val="ro-RO"/>
        </w:rPr>
        <w:t xml:space="preserve">tor este recirculat </w:t>
      </w:r>
      <w:r w:rsidR="002F7BFB" w:rsidRPr="00914ED6">
        <w:rPr>
          <w:rFonts w:ascii="Trebuchet MS" w:hAnsi="Trebuchet MS" w:cs="Times New Roman"/>
          <w:lang w:val="ro-RO"/>
        </w:rPr>
        <w:t>ș</w:t>
      </w:r>
      <w:r w:rsidRPr="00914ED6">
        <w:rPr>
          <w:rFonts w:ascii="Trebuchet MS" w:hAnsi="Trebuchet MS" w:cs="Times New Roman"/>
          <w:lang w:val="ro-RO"/>
        </w:rPr>
        <w:t>i reintrodus la usc</w:t>
      </w:r>
      <w:r w:rsidR="009E3209" w:rsidRPr="00914ED6">
        <w:rPr>
          <w:rFonts w:ascii="Trebuchet MS" w:hAnsi="Trebuchet MS" w:cs="Times New Roman"/>
          <w:lang w:val="ro-RO"/>
        </w:rPr>
        <w:t>ă</w:t>
      </w:r>
      <w:r w:rsidRPr="00914ED6">
        <w:rPr>
          <w:rFonts w:ascii="Trebuchet MS" w:hAnsi="Trebuchet MS" w:cs="Times New Roman"/>
          <w:lang w:val="ro-RO"/>
        </w:rPr>
        <w:t>tor;</w:t>
      </w:r>
    </w:p>
    <w:p w14:paraId="08600733" w14:textId="77777777" w:rsidR="005F533F" w:rsidRPr="00914ED6" w:rsidRDefault="005F533F" w:rsidP="00C06563">
      <w:pPr>
        <w:numPr>
          <w:ilvl w:val="0"/>
          <w:numId w:val="50"/>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randamentul termic al </w:t>
      </w:r>
      <w:r w:rsidR="002F7BFB" w:rsidRPr="00914ED6">
        <w:rPr>
          <w:rFonts w:ascii="Trebuchet MS" w:hAnsi="Trebuchet MS" w:cs="Times New Roman"/>
          <w:lang w:val="ro-RO"/>
        </w:rPr>
        <w:t>î</w:t>
      </w:r>
      <w:r w:rsidRPr="00914ED6">
        <w:rPr>
          <w:rFonts w:ascii="Trebuchet MS" w:hAnsi="Trebuchet MS" w:cs="Times New Roman"/>
          <w:lang w:val="ro-RO"/>
        </w:rPr>
        <w:t>nc</w:t>
      </w:r>
      <w:r w:rsidR="002F7BFB" w:rsidRPr="00914ED6">
        <w:rPr>
          <w:rFonts w:ascii="Trebuchet MS" w:hAnsi="Trebuchet MS" w:cs="Times New Roman"/>
          <w:lang w:val="ro-RO"/>
        </w:rPr>
        <w:t>ă</w:t>
      </w:r>
      <w:r w:rsidRPr="00914ED6">
        <w:rPr>
          <w:rFonts w:ascii="Trebuchet MS" w:hAnsi="Trebuchet MS" w:cs="Times New Roman"/>
          <w:lang w:val="ro-RO"/>
        </w:rPr>
        <w:t>lzitorului este crescut prin utilizarea efluen</w:t>
      </w:r>
      <w:r w:rsidR="002F7BFB" w:rsidRPr="00914ED6">
        <w:rPr>
          <w:rFonts w:ascii="Trebuchet MS" w:hAnsi="Trebuchet MS" w:cs="Times New Roman"/>
          <w:lang w:val="ro-RO"/>
        </w:rPr>
        <w:t>ț</w:t>
      </w:r>
      <w:r w:rsidRPr="00914ED6">
        <w:rPr>
          <w:rFonts w:ascii="Trebuchet MS" w:hAnsi="Trebuchet MS" w:cs="Times New Roman"/>
          <w:lang w:val="ro-RO"/>
        </w:rPr>
        <w:t>ilor gazo</w:t>
      </w:r>
      <w:r w:rsidR="002F7BFB" w:rsidRPr="00914ED6">
        <w:rPr>
          <w:rFonts w:ascii="Trebuchet MS" w:hAnsi="Trebuchet MS" w:cs="Times New Roman"/>
          <w:lang w:val="ro-RO"/>
        </w:rPr>
        <w:t>ș</w:t>
      </w:r>
      <w:r w:rsidRPr="00914ED6">
        <w:rPr>
          <w:rFonts w:ascii="Trebuchet MS" w:hAnsi="Trebuchet MS" w:cs="Times New Roman"/>
          <w:lang w:val="ro-RO"/>
        </w:rPr>
        <w:t>i fierbin</w:t>
      </w:r>
      <w:r w:rsidR="002F7BFB" w:rsidRPr="00914ED6">
        <w:rPr>
          <w:rFonts w:ascii="Trebuchet MS" w:hAnsi="Trebuchet MS" w:cs="Times New Roman"/>
          <w:lang w:val="ro-RO"/>
        </w:rPr>
        <w:t>ț</w:t>
      </w:r>
      <w:r w:rsidRPr="00914ED6">
        <w:rPr>
          <w:rFonts w:ascii="Trebuchet MS" w:hAnsi="Trebuchet MS" w:cs="Times New Roman"/>
          <w:lang w:val="ro-RO"/>
        </w:rPr>
        <w:t>i pentru:</w:t>
      </w:r>
    </w:p>
    <w:p w14:paraId="6700D3B7" w14:textId="77777777" w:rsidR="005F533F" w:rsidRPr="00914ED6" w:rsidRDefault="00C22965" w:rsidP="00C22965">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    </w:t>
      </w:r>
      <w:r w:rsidR="005F533F" w:rsidRPr="00914ED6">
        <w:rPr>
          <w:rFonts w:ascii="Trebuchet MS" w:hAnsi="Trebuchet MS" w:cs="Times New Roman"/>
          <w:lang w:val="ro-RO"/>
        </w:rPr>
        <w:t>pre</w:t>
      </w:r>
      <w:r w:rsidR="002F7BFB" w:rsidRPr="00914ED6">
        <w:rPr>
          <w:rFonts w:ascii="Trebuchet MS" w:hAnsi="Trebuchet MS" w:cs="Times New Roman"/>
          <w:lang w:val="ro-RO"/>
        </w:rPr>
        <w:t>î</w:t>
      </w:r>
      <w:r w:rsidR="005F533F" w:rsidRPr="00914ED6">
        <w:rPr>
          <w:rFonts w:ascii="Trebuchet MS" w:hAnsi="Trebuchet MS" w:cs="Times New Roman"/>
          <w:lang w:val="ro-RO"/>
        </w:rPr>
        <w:t>nc</w:t>
      </w:r>
      <w:r w:rsidR="002F7BFB" w:rsidRPr="00914ED6">
        <w:rPr>
          <w:rFonts w:ascii="Trebuchet MS" w:hAnsi="Trebuchet MS" w:cs="Times New Roman"/>
          <w:lang w:val="ro-RO"/>
        </w:rPr>
        <w:t>ă</w:t>
      </w:r>
      <w:r w:rsidR="005F533F" w:rsidRPr="00914ED6">
        <w:rPr>
          <w:rFonts w:ascii="Trebuchet MS" w:hAnsi="Trebuchet MS" w:cs="Times New Roman"/>
          <w:lang w:val="ro-RO"/>
        </w:rPr>
        <w:t xml:space="preserve">lzirea aerului de ardere primar </w:t>
      </w:r>
      <w:r w:rsidR="002F7BFB" w:rsidRPr="00914ED6">
        <w:rPr>
          <w:rFonts w:ascii="Trebuchet MS" w:hAnsi="Trebuchet MS" w:cs="Times New Roman"/>
          <w:lang w:val="ro-RO"/>
        </w:rPr>
        <w:t>ș</w:t>
      </w:r>
      <w:r w:rsidR="005F533F" w:rsidRPr="00914ED6">
        <w:rPr>
          <w:rFonts w:ascii="Trebuchet MS" w:hAnsi="Trebuchet MS" w:cs="Times New Roman"/>
          <w:lang w:val="ro-RO"/>
        </w:rPr>
        <w:t xml:space="preserve">i secundar pentru </w:t>
      </w:r>
      <w:r w:rsidR="002F7BFB" w:rsidRPr="00914ED6">
        <w:rPr>
          <w:rFonts w:ascii="Trebuchet MS" w:hAnsi="Trebuchet MS" w:cs="Times New Roman"/>
          <w:lang w:val="ro-RO"/>
        </w:rPr>
        <w:t>î</w:t>
      </w:r>
      <w:r w:rsidR="005F533F" w:rsidRPr="00914ED6">
        <w:rPr>
          <w:rFonts w:ascii="Trebuchet MS" w:hAnsi="Trebuchet MS" w:cs="Times New Roman"/>
          <w:lang w:val="ro-RO"/>
        </w:rPr>
        <w:t>nc</w:t>
      </w:r>
      <w:r w:rsidR="002F7BFB" w:rsidRPr="00914ED6">
        <w:rPr>
          <w:rFonts w:ascii="Trebuchet MS" w:hAnsi="Trebuchet MS" w:cs="Times New Roman"/>
          <w:lang w:val="ro-RO"/>
        </w:rPr>
        <w:t>ă</w:t>
      </w:r>
      <w:r w:rsidR="005F533F" w:rsidRPr="00914ED6">
        <w:rPr>
          <w:rFonts w:ascii="Trebuchet MS" w:hAnsi="Trebuchet MS" w:cs="Times New Roman"/>
          <w:lang w:val="ro-RO"/>
        </w:rPr>
        <w:t>lzitorul de ulei termic;</w:t>
      </w:r>
    </w:p>
    <w:p w14:paraId="25C7096B" w14:textId="77777777" w:rsidR="005F533F" w:rsidRPr="00914ED6" w:rsidRDefault="00C22965" w:rsidP="00C22965">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    </w:t>
      </w:r>
      <w:r w:rsidR="005F533F" w:rsidRPr="00914ED6">
        <w:rPr>
          <w:rFonts w:ascii="Trebuchet MS" w:hAnsi="Trebuchet MS" w:cs="Times New Roman"/>
          <w:lang w:val="ro-RO"/>
        </w:rPr>
        <w:t>pre</w:t>
      </w:r>
      <w:r w:rsidR="002F7BFB" w:rsidRPr="00914ED6">
        <w:rPr>
          <w:rFonts w:ascii="Trebuchet MS" w:hAnsi="Trebuchet MS" w:cs="Times New Roman"/>
          <w:lang w:val="ro-RO"/>
        </w:rPr>
        <w:t>î</w:t>
      </w:r>
      <w:r w:rsidR="005F533F" w:rsidRPr="00914ED6">
        <w:rPr>
          <w:rFonts w:ascii="Trebuchet MS" w:hAnsi="Trebuchet MS" w:cs="Times New Roman"/>
          <w:lang w:val="ro-RO"/>
        </w:rPr>
        <w:t>nc</w:t>
      </w:r>
      <w:r w:rsidR="002F7BFB" w:rsidRPr="00914ED6">
        <w:rPr>
          <w:rFonts w:ascii="Trebuchet MS" w:hAnsi="Trebuchet MS" w:cs="Times New Roman"/>
          <w:lang w:val="ro-RO"/>
        </w:rPr>
        <w:t>ă</w:t>
      </w:r>
      <w:r w:rsidR="005F533F" w:rsidRPr="00914ED6">
        <w:rPr>
          <w:rFonts w:ascii="Trebuchet MS" w:hAnsi="Trebuchet MS" w:cs="Times New Roman"/>
          <w:lang w:val="ro-RO"/>
        </w:rPr>
        <w:t xml:space="preserve">lzirea aerului de ardere primar </w:t>
      </w:r>
      <w:r w:rsidR="002F7BFB" w:rsidRPr="00914ED6">
        <w:rPr>
          <w:rFonts w:ascii="Trebuchet MS" w:hAnsi="Trebuchet MS" w:cs="Times New Roman"/>
          <w:lang w:val="ro-RO"/>
        </w:rPr>
        <w:t>ș</w:t>
      </w:r>
      <w:r w:rsidR="005F533F" w:rsidRPr="00914ED6">
        <w:rPr>
          <w:rFonts w:ascii="Trebuchet MS" w:hAnsi="Trebuchet MS" w:cs="Times New Roman"/>
          <w:lang w:val="ro-RO"/>
        </w:rPr>
        <w:t>i secundar pentru usc</w:t>
      </w:r>
      <w:r w:rsidR="002F7BFB" w:rsidRPr="00914ED6">
        <w:rPr>
          <w:rFonts w:ascii="Trebuchet MS" w:hAnsi="Trebuchet MS" w:cs="Times New Roman"/>
          <w:lang w:val="ro-RO"/>
        </w:rPr>
        <w:t>ă</w:t>
      </w:r>
      <w:r w:rsidR="005F533F" w:rsidRPr="00914ED6">
        <w:rPr>
          <w:rFonts w:ascii="Trebuchet MS" w:hAnsi="Trebuchet MS" w:cs="Times New Roman"/>
          <w:lang w:val="ro-RO"/>
        </w:rPr>
        <w:t xml:space="preserve">torul rotativ; </w:t>
      </w:r>
    </w:p>
    <w:p w14:paraId="5FC123F6" w14:textId="77777777" w:rsidR="005F533F" w:rsidRPr="00914ED6" w:rsidRDefault="005F533F" w:rsidP="00C06563">
      <w:pPr>
        <w:numPr>
          <w:ilvl w:val="0"/>
          <w:numId w:val="43"/>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izola</w:t>
      </w:r>
      <w:r w:rsidR="002F7BFB" w:rsidRPr="00914ED6">
        <w:rPr>
          <w:rFonts w:ascii="Trebuchet MS" w:hAnsi="Trebuchet MS" w:cs="Times New Roman"/>
          <w:lang w:val="ro-RO"/>
        </w:rPr>
        <w:t>ț</w:t>
      </w:r>
      <w:r w:rsidRPr="00914ED6">
        <w:rPr>
          <w:rFonts w:ascii="Trebuchet MS" w:hAnsi="Trebuchet MS" w:cs="Times New Roman"/>
          <w:lang w:val="ro-RO"/>
        </w:rPr>
        <w:t>ia corespunz</w:t>
      </w:r>
      <w:r w:rsidR="002F7BFB" w:rsidRPr="00914ED6">
        <w:rPr>
          <w:rFonts w:ascii="Trebuchet MS" w:hAnsi="Trebuchet MS" w:cs="Times New Roman"/>
          <w:lang w:val="ro-RO"/>
        </w:rPr>
        <w:t>ă</w:t>
      </w:r>
      <w:r w:rsidRPr="00914ED6">
        <w:rPr>
          <w:rFonts w:ascii="Trebuchet MS" w:hAnsi="Trebuchet MS" w:cs="Times New Roman"/>
          <w:lang w:val="ro-RO"/>
        </w:rPr>
        <w:t>toare a cl</w:t>
      </w:r>
      <w:r w:rsidR="002F7BFB" w:rsidRPr="00914ED6">
        <w:rPr>
          <w:rFonts w:ascii="Trebuchet MS" w:hAnsi="Trebuchet MS" w:cs="Times New Roman"/>
          <w:lang w:val="ro-RO"/>
        </w:rPr>
        <w:t>ă</w:t>
      </w:r>
      <w:r w:rsidRPr="00914ED6">
        <w:rPr>
          <w:rFonts w:ascii="Trebuchet MS" w:hAnsi="Trebuchet MS" w:cs="Times New Roman"/>
          <w:lang w:val="ro-RO"/>
        </w:rPr>
        <w:t>dirilor, conductelor, camerei de uscare, etc.</w:t>
      </w:r>
    </w:p>
    <w:p w14:paraId="0F8D8942" w14:textId="77777777" w:rsidR="005F533F" w:rsidRPr="00914ED6" w:rsidRDefault="005F533F" w:rsidP="00C06563">
      <w:pPr>
        <w:numPr>
          <w:ilvl w:val="0"/>
          <w:numId w:val="43"/>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recuperarea energiei </w:t>
      </w:r>
      <w:r w:rsidR="00D425BD" w:rsidRPr="00914ED6">
        <w:rPr>
          <w:rFonts w:ascii="Trebuchet MS" w:hAnsi="Trebuchet MS" w:cs="Times New Roman"/>
          <w:lang w:val="ro-RO"/>
        </w:rPr>
        <w:t xml:space="preserve">termice </w:t>
      </w:r>
      <w:r w:rsidRPr="00914ED6">
        <w:rPr>
          <w:rFonts w:ascii="Trebuchet MS" w:hAnsi="Trebuchet MS" w:cs="Times New Roman"/>
          <w:lang w:val="ro-RO"/>
        </w:rPr>
        <w:t xml:space="preserve">din </w:t>
      </w:r>
      <w:r w:rsidR="0016779C" w:rsidRPr="00914ED6">
        <w:rPr>
          <w:rFonts w:ascii="Trebuchet MS" w:hAnsi="Trebuchet MS" w:cs="Times New Roman"/>
          <w:lang w:val="ro-RO"/>
        </w:rPr>
        <w:t>de</w:t>
      </w:r>
      <w:r w:rsidR="002F7BFB" w:rsidRPr="00914ED6">
        <w:rPr>
          <w:rFonts w:ascii="Trebuchet MS" w:hAnsi="Trebuchet MS" w:cs="Times New Roman"/>
          <w:lang w:val="ro-RO"/>
        </w:rPr>
        <w:t>ș</w:t>
      </w:r>
      <w:r w:rsidR="0016779C" w:rsidRPr="00914ED6">
        <w:rPr>
          <w:rFonts w:ascii="Trebuchet MS" w:hAnsi="Trebuchet MS" w:cs="Times New Roman"/>
          <w:lang w:val="ro-RO"/>
        </w:rPr>
        <w:t>eurile de lemn generate pe amplasament, respectiv:</w:t>
      </w:r>
      <w:r w:rsidR="0016779C" w:rsidRPr="00914ED6">
        <w:rPr>
          <w:rFonts w:ascii="Trebuchet MS" w:hAnsi="Trebuchet MS" w:cs="Times New Roman"/>
          <w:color w:val="993300"/>
          <w:lang w:val="ro-RO"/>
        </w:rPr>
        <w:t xml:space="preserve"> </w:t>
      </w:r>
      <w:r w:rsidR="0016779C" w:rsidRPr="00914ED6">
        <w:rPr>
          <w:rFonts w:ascii="Trebuchet MS" w:hAnsi="Trebuchet MS" w:cs="Times New Roman"/>
          <w:color w:val="000000"/>
          <w:lang w:val="ro-RO"/>
        </w:rPr>
        <w:t>de</w:t>
      </w:r>
      <w:r w:rsidR="002F7BFB" w:rsidRPr="00914ED6">
        <w:rPr>
          <w:rFonts w:ascii="Trebuchet MS" w:hAnsi="Trebuchet MS" w:cs="Times New Roman"/>
          <w:color w:val="000000"/>
          <w:lang w:val="ro-RO"/>
        </w:rPr>
        <w:t>ș</w:t>
      </w:r>
      <w:r w:rsidR="0016779C" w:rsidRPr="00914ED6">
        <w:rPr>
          <w:rFonts w:ascii="Trebuchet MS" w:hAnsi="Trebuchet MS" w:cs="Times New Roman"/>
          <w:color w:val="000000"/>
          <w:lang w:val="ro-RO"/>
        </w:rPr>
        <w:t>eurile</w:t>
      </w:r>
      <w:r w:rsidR="0016779C" w:rsidRPr="00914ED6">
        <w:rPr>
          <w:rFonts w:ascii="Trebuchet MS" w:hAnsi="Trebuchet MS" w:cs="Times New Roman"/>
          <w:color w:val="993300"/>
          <w:lang w:val="ro-RO"/>
        </w:rPr>
        <w:t xml:space="preserve"> </w:t>
      </w:r>
      <w:r w:rsidR="0016779C" w:rsidRPr="00914ED6">
        <w:rPr>
          <w:rFonts w:ascii="Trebuchet MS" w:hAnsi="Trebuchet MS" w:cs="Times New Roman"/>
          <w:color w:val="000000"/>
          <w:lang w:val="ro-RO"/>
        </w:rPr>
        <w:t>rezultate de la preg</w:t>
      </w:r>
      <w:r w:rsidR="002F7BFB" w:rsidRPr="00914ED6">
        <w:rPr>
          <w:rFonts w:ascii="Trebuchet MS" w:hAnsi="Trebuchet MS" w:cs="Times New Roman"/>
          <w:color w:val="000000"/>
          <w:lang w:val="ro-RO"/>
        </w:rPr>
        <w:t>ă</w:t>
      </w:r>
      <w:r w:rsidR="0016779C" w:rsidRPr="00914ED6">
        <w:rPr>
          <w:rFonts w:ascii="Trebuchet MS" w:hAnsi="Trebuchet MS" w:cs="Times New Roman"/>
          <w:color w:val="000000"/>
          <w:lang w:val="ro-RO"/>
        </w:rPr>
        <w:t xml:space="preserve">tirea materiei prime </w:t>
      </w:r>
      <w:r w:rsidR="0016779C" w:rsidRPr="00914ED6">
        <w:rPr>
          <w:rFonts w:ascii="Trebuchet MS" w:hAnsi="Trebuchet MS" w:cs="Times New Roman"/>
          <w:lang w:val="ro-RO"/>
        </w:rPr>
        <w:t>(scoar</w:t>
      </w:r>
      <w:r w:rsidR="002F7BFB" w:rsidRPr="00914ED6">
        <w:rPr>
          <w:rFonts w:ascii="Trebuchet MS" w:hAnsi="Trebuchet MS" w:cs="Times New Roman"/>
          <w:lang w:val="ro-RO"/>
        </w:rPr>
        <w:t>ță</w:t>
      </w:r>
      <w:r w:rsidR="0016779C" w:rsidRPr="00914ED6">
        <w:rPr>
          <w:rFonts w:ascii="Trebuchet MS" w:hAnsi="Trebuchet MS" w:cs="Times New Roman"/>
          <w:lang w:val="ro-RO"/>
        </w:rPr>
        <w:t>, a</w:t>
      </w:r>
      <w:r w:rsidR="002F7BFB" w:rsidRPr="00914ED6">
        <w:rPr>
          <w:rFonts w:ascii="Trebuchet MS" w:hAnsi="Trebuchet MS" w:cs="Times New Roman"/>
          <w:lang w:val="ro-RO"/>
        </w:rPr>
        <w:t>ș</w:t>
      </w:r>
      <w:r w:rsidR="0016779C" w:rsidRPr="00914ED6">
        <w:rPr>
          <w:rFonts w:ascii="Trebuchet MS" w:hAnsi="Trebuchet MS" w:cs="Times New Roman"/>
          <w:lang w:val="ro-RO"/>
        </w:rPr>
        <w:t>chii, rumegu</w:t>
      </w:r>
      <w:r w:rsidR="002F7BFB" w:rsidRPr="00914ED6">
        <w:rPr>
          <w:rFonts w:ascii="Trebuchet MS" w:hAnsi="Trebuchet MS" w:cs="Times New Roman"/>
          <w:lang w:val="ro-RO"/>
        </w:rPr>
        <w:t>ș</w:t>
      </w:r>
      <w:r w:rsidR="0016779C" w:rsidRPr="00914ED6">
        <w:rPr>
          <w:rFonts w:ascii="Trebuchet MS" w:hAnsi="Trebuchet MS" w:cs="Times New Roman"/>
          <w:lang w:val="ro-RO"/>
        </w:rPr>
        <w:t>, praf de lemn), de</w:t>
      </w:r>
      <w:r w:rsidR="008001A9" w:rsidRPr="00914ED6">
        <w:rPr>
          <w:rFonts w:ascii="Trebuchet MS" w:hAnsi="Trebuchet MS" w:cs="Times New Roman"/>
          <w:lang w:val="ro-RO"/>
        </w:rPr>
        <w:t>ș</w:t>
      </w:r>
      <w:r w:rsidR="0016779C" w:rsidRPr="00914ED6">
        <w:rPr>
          <w:rFonts w:ascii="Trebuchet MS" w:hAnsi="Trebuchet MS" w:cs="Times New Roman"/>
          <w:lang w:val="ro-RO"/>
        </w:rPr>
        <w:t xml:space="preserve">eurile de ambalaje de lemn netratate deteriorate </w:t>
      </w:r>
      <w:r w:rsidR="002F7BFB" w:rsidRPr="00914ED6">
        <w:rPr>
          <w:rFonts w:ascii="Trebuchet MS" w:hAnsi="Trebuchet MS" w:cs="Times New Roman"/>
          <w:lang w:val="ro-RO"/>
        </w:rPr>
        <w:t>ș</w:t>
      </w:r>
      <w:r w:rsidR="0016779C" w:rsidRPr="00914ED6">
        <w:rPr>
          <w:rFonts w:ascii="Trebuchet MS" w:hAnsi="Trebuchet MS" w:cs="Times New Roman"/>
          <w:lang w:val="ro-RO"/>
        </w:rPr>
        <w:t>i de</w:t>
      </w:r>
      <w:r w:rsidR="002F7BFB" w:rsidRPr="00914ED6">
        <w:rPr>
          <w:rFonts w:ascii="Trebuchet MS" w:hAnsi="Trebuchet MS" w:cs="Times New Roman"/>
          <w:lang w:val="ro-RO"/>
        </w:rPr>
        <w:t>ș</w:t>
      </w:r>
      <w:r w:rsidR="0016779C" w:rsidRPr="00914ED6">
        <w:rPr>
          <w:rFonts w:ascii="Trebuchet MS" w:hAnsi="Trebuchet MS" w:cs="Times New Roman"/>
          <w:lang w:val="ro-RO"/>
        </w:rPr>
        <w:t>eurile de praf de lemn rezultat din procesul de finisare al pl</w:t>
      </w:r>
      <w:r w:rsidR="002F7BFB" w:rsidRPr="00914ED6">
        <w:rPr>
          <w:rFonts w:ascii="Trebuchet MS" w:hAnsi="Trebuchet MS" w:cs="Times New Roman"/>
          <w:lang w:val="ro-RO"/>
        </w:rPr>
        <w:t>ă</w:t>
      </w:r>
      <w:r w:rsidR="0016779C" w:rsidRPr="00914ED6">
        <w:rPr>
          <w:rFonts w:ascii="Trebuchet MS" w:hAnsi="Trebuchet MS" w:cs="Times New Roman"/>
          <w:lang w:val="ro-RO"/>
        </w:rPr>
        <w:t>cilor OSB</w:t>
      </w:r>
      <w:r w:rsidR="00BB56EC" w:rsidRPr="00914ED6">
        <w:rPr>
          <w:rFonts w:ascii="Trebuchet MS" w:hAnsi="Trebuchet MS" w:cs="Times New Roman"/>
          <w:lang w:val="ro-RO"/>
        </w:rPr>
        <w:t xml:space="preserve"> </w:t>
      </w:r>
      <w:r w:rsidR="002F7BFB" w:rsidRPr="00914ED6">
        <w:rPr>
          <w:rFonts w:ascii="Trebuchet MS" w:hAnsi="Trebuchet MS" w:cs="Times New Roman"/>
          <w:lang w:val="ro-RO"/>
        </w:rPr>
        <w:t>ș</w:t>
      </w:r>
      <w:r w:rsidRPr="00914ED6">
        <w:rPr>
          <w:rFonts w:ascii="Trebuchet MS" w:hAnsi="Trebuchet MS" w:cs="Times New Roman"/>
          <w:lang w:val="ro-RO"/>
        </w:rPr>
        <w:t>i biomasa colectat</w:t>
      </w:r>
      <w:r w:rsidR="002F7BFB" w:rsidRPr="00914ED6">
        <w:rPr>
          <w:rFonts w:ascii="Trebuchet MS" w:hAnsi="Trebuchet MS" w:cs="Times New Roman"/>
          <w:lang w:val="ro-RO"/>
        </w:rPr>
        <w:t>ă</w:t>
      </w:r>
      <w:r w:rsidRPr="00914ED6">
        <w:rPr>
          <w:rFonts w:ascii="Trebuchet MS" w:hAnsi="Trebuchet MS" w:cs="Times New Roman"/>
          <w:lang w:val="ro-RO"/>
        </w:rPr>
        <w:t xml:space="preserve"> de la ter</w:t>
      </w:r>
      <w:r w:rsidR="002F7BFB" w:rsidRPr="00914ED6">
        <w:rPr>
          <w:rFonts w:ascii="Trebuchet MS" w:hAnsi="Trebuchet MS" w:cs="Times New Roman"/>
          <w:lang w:val="ro-RO"/>
        </w:rPr>
        <w:t>ț</w:t>
      </w:r>
      <w:r w:rsidRPr="00914ED6">
        <w:rPr>
          <w:rFonts w:ascii="Trebuchet MS" w:hAnsi="Trebuchet MS" w:cs="Times New Roman"/>
          <w:lang w:val="ro-RO"/>
        </w:rPr>
        <w:t>i;</w:t>
      </w:r>
    </w:p>
    <w:p w14:paraId="43D76A3D" w14:textId="77777777" w:rsidR="005F533F" w:rsidRPr="00914ED6" w:rsidRDefault="005F533F" w:rsidP="00C06563">
      <w:pPr>
        <w:numPr>
          <w:ilvl w:val="0"/>
          <w:numId w:val="43"/>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reducerea cantit</w:t>
      </w:r>
      <w:r w:rsidR="002F7BFB" w:rsidRPr="00914ED6">
        <w:rPr>
          <w:rFonts w:ascii="Trebuchet MS" w:hAnsi="Trebuchet MS" w:cs="Times New Roman"/>
          <w:lang w:val="ro-RO"/>
        </w:rPr>
        <w:t>ăț</w:t>
      </w:r>
      <w:r w:rsidRPr="00914ED6">
        <w:rPr>
          <w:rFonts w:ascii="Trebuchet MS" w:hAnsi="Trebuchet MS" w:cs="Times New Roman"/>
          <w:lang w:val="ro-RO"/>
        </w:rPr>
        <w:t>ii de ap</w:t>
      </w:r>
      <w:r w:rsidR="002F7BFB" w:rsidRPr="00914ED6">
        <w:rPr>
          <w:rFonts w:ascii="Trebuchet MS" w:hAnsi="Trebuchet MS" w:cs="Times New Roman"/>
          <w:lang w:val="ro-RO"/>
        </w:rPr>
        <w:t>ă</w:t>
      </w:r>
      <w:r w:rsidRPr="00914ED6">
        <w:rPr>
          <w:rFonts w:ascii="Trebuchet MS" w:hAnsi="Trebuchet MS" w:cs="Times New Roman"/>
          <w:lang w:val="ro-RO"/>
        </w:rPr>
        <w:t xml:space="preserve"> din de</w:t>
      </w:r>
      <w:r w:rsidR="002F7BFB" w:rsidRPr="00914ED6">
        <w:rPr>
          <w:rFonts w:ascii="Trebuchet MS" w:hAnsi="Trebuchet MS" w:cs="Times New Roman"/>
          <w:lang w:val="ro-RO"/>
        </w:rPr>
        <w:t>ș</w:t>
      </w:r>
      <w:r w:rsidRPr="00914ED6">
        <w:rPr>
          <w:rFonts w:ascii="Trebuchet MS" w:hAnsi="Trebuchet MS" w:cs="Times New Roman"/>
          <w:lang w:val="ro-RO"/>
        </w:rPr>
        <w:t xml:space="preserve">eurile lemnoase </w:t>
      </w:r>
      <w:r w:rsidR="002F7BFB" w:rsidRPr="00914ED6">
        <w:rPr>
          <w:rFonts w:ascii="Trebuchet MS" w:hAnsi="Trebuchet MS" w:cs="Times New Roman"/>
          <w:lang w:val="ro-RO"/>
        </w:rPr>
        <w:t>ș</w:t>
      </w:r>
      <w:r w:rsidRPr="00914ED6">
        <w:rPr>
          <w:rFonts w:ascii="Trebuchet MS" w:hAnsi="Trebuchet MS" w:cs="Times New Roman"/>
          <w:lang w:val="ro-RO"/>
        </w:rPr>
        <w:t>i biomasa colectat</w:t>
      </w:r>
      <w:r w:rsidR="002F7BFB" w:rsidRPr="00914ED6">
        <w:rPr>
          <w:rFonts w:ascii="Trebuchet MS" w:hAnsi="Trebuchet MS" w:cs="Times New Roman"/>
          <w:lang w:val="ro-RO"/>
        </w:rPr>
        <w:t>ă</w:t>
      </w:r>
      <w:r w:rsidRPr="00914ED6">
        <w:rPr>
          <w:rFonts w:ascii="Trebuchet MS" w:hAnsi="Trebuchet MS" w:cs="Times New Roman"/>
          <w:lang w:val="ro-RO"/>
        </w:rPr>
        <w:t xml:space="preserve"> de la ter</w:t>
      </w:r>
      <w:r w:rsidR="002F7BFB" w:rsidRPr="00914ED6">
        <w:rPr>
          <w:rFonts w:ascii="Trebuchet MS" w:hAnsi="Trebuchet MS" w:cs="Times New Roman"/>
          <w:lang w:val="ro-RO"/>
        </w:rPr>
        <w:t>ț</w:t>
      </w:r>
      <w:r w:rsidRPr="00914ED6">
        <w:rPr>
          <w:rFonts w:ascii="Trebuchet MS" w:hAnsi="Trebuchet MS" w:cs="Times New Roman"/>
          <w:lang w:val="ro-RO"/>
        </w:rPr>
        <w:t xml:space="preserve">i, </w:t>
      </w:r>
      <w:r w:rsidR="002F7BFB" w:rsidRPr="00914ED6">
        <w:rPr>
          <w:rFonts w:ascii="Trebuchet MS" w:hAnsi="Trebuchet MS" w:cs="Times New Roman"/>
          <w:lang w:val="ro-RO"/>
        </w:rPr>
        <w:t>î</w:t>
      </w:r>
      <w:r w:rsidRPr="00914ED6">
        <w:rPr>
          <w:rFonts w:ascii="Trebuchet MS" w:hAnsi="Trebuchet MS" w:cs="Times New Roman"/>
          <w:lang w:val="ro-RO"/>
        </w:rPr>
        <w:t>n primele zone de alimentare a gratarului din camera focarului, cu aer pre</w:t>
      </w:r>
      <w:r w:rsidR="002F7BFB" w:rsidRPr="00914ED6">
        <w:rPr>
          <w:rFonts w:ascii="Trebuchet MS" w:hAnsi="Trebuchet MS" w:cs="Times New Roman"/>
          <w:lang w:val="ro-RO"/>
        </w:rPr>
        <w:t>î</w:t>
      </w:r>
      <w:r w:rsidRPr="00914ED6">
        <w:rPr>
          <w:rFonts w:ascii="Trebuchet MS" w:hAnsi="Trebuchet MS" w:cs="Times New Roman"/>
          <w:lang w:val="ro-RO"/>
        </w:rPr>
        <w:t>nc</w:t>
      </w:r>
      <w:r w:rsidR="002F7BFB" w:rsidRPr="00914ED6">
        <w:rPr>
          <w:rFonts w:ascii="Trebuchet MS" w:hAnsi="Trebuchet MS" w:cs="Times New Roman"/>
          <w:lang w:val="ro-RO"/>
        </w:rPr>
        <w:t>ă</w:t>
      </w:r>
      <w:r w:rsidRPr="00914ED6">
        <w:rPr>
          <w:rFonts w:ascii="Trebuchet MS" w:hAnsi="Trebuchet MS" w:cs="Times New Roman"/>
          <w:lang w:val="ro-RO"/>
        </w:rPr>
        <w:t>lzit;</w:t>
      </w:r>
    </w:p>
    <w:p w14:paraId="3A138804" w14:textId="77777777" w:rsidR="005F533F" w:rsidRPr="00914ED6" w:rsidRDefault="005F533F" w:rsidP="00C06563">
      <w:pPr>
        <w:numPr>
          <w:ilvl w:val="0"/>
          <w:numId w:val="43"/>
        </w:numPr>
        <w:tabs>
          <w:tab w:val="left" w:pos="720"/>
        </w:tabs>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sortarea de</w:t>
      </w:r>
      <w:r w:rsidR="002F7BFB" w:rsidRPr="00914ED6">
        <w:rPr>
          <w:rFonts w:ascii="Trebuchet MS" w:hAnsi="Trebuchet MS" w:cs="Times New Roman"/>
          <w:lang w:val="ro-RO"/>
        </w:rPr>
        <w:t>ș</w:t>
      </w:r>
      <w:r w:rsidRPr="00914ED6">
        <w:rPr>
          <w:rFonts w:ascii="Trebuchet MS" w:hAnsi="Trebuchet MS" w:cs="Times New Roman"/>
          <w:lang w:val="ro-RO"/>
        </w:rPr>
        <w:t xml:space="preserve">eurilor lemnoase </w:t>
      </w:r>
      <w:r w:rsidR="002F7BFB" w:rsidRPr="00914ED6">
        <w:rPr>
          <w:rFonts w:ascii="Trebuchet MS" w:hAnsi="Trebuchet MS" w:cs="Times New Roman"/>
          <w:lang w:val="ro-RO"/>
        </w:rPr>
        <w:t>ș</w:t>
      </w:r>
      <w:r w:rsidRPr="00914ED6">
        <w:rPr>
          <w:rFonts w:ascii="Trebuchet MS" w:hAnsi="Trebuchet MS" w:cs="Times New Roman"/>
          <w:lang w:val="ro-RO"/>
        </w:rPr>
        <w:t>i a biomasei colectat</w:t>
      </w:r>
      <w:r w:rsidR="002F7BFB" w:rsidRPr="00914ED6">
        <w:rPr>
          <w:rFonts w:ascii="Trebuchet MS" w:hAnsi="Trebuchet MS" w:cs="Times New Roman"/>
          <w:lang w:val="ro-RO"/>
        </w:rPr>
        <w:t>ă</w:t>
      </w:r>
      <w:r w:rsidRPr="00914ED6">
        <w:rPr>
          <w:rFonts w:ascii="Trebuchet MS" w:hAnsi="Trebuchet MS" w:cs="Times New Roman"/>
          <w:lang w:val="ro-RO"/>
        </w:rPr>
        <w:t xml:space="preserve"> de la ter</w:t>
      </w:r>
      <w:r w:rsidR="002F7BFB" w:rsidRPr="00914ED6">
        <w:rPr>
          <w:rFonts w:ascii="Trebuchet MS" w:hAnsi="Trebuchet MS" w:cs="Times New Roman"/>
          <w:lang w:val="ro-RO"/>
        </w:rPr>
        <w:t>ț</w:t>
      </w:r>
      <w:r w:rsidRPr="00914ED6">
        <w:rPr>
          <w:rFonts w:ascii="Trebuchet MS" w:hAnsi="Trebuchet MS" w:cs="Times New Roman"/>
          <w:lang w:val="ro-RO"/>
        </w:rPr>
        <w:t xml:space="preserve">i </w:t>
      </w:r>
      <w:r w:rsidR="002F7BFB" w:rsidRPr="00914ED6">
        <w:rPr>
          <w:rFonts w:ascii="Trebuchet MS" w:hAnsi="Trebuchet MS" w:cs="Times New Roman"/>
          <w:lang w:val="ro-RO"/>
        </w:rPr>
        <w:t>î</w:t>
      </w:r>
      <w:r w:rsidRPr="00914ED6">
        <w:rPr>
          <w:rFonts w:ascii="Trebuchet MS" w:hAnsi="Trebuchet MS" w:cs="Times New Roman"/>
          <w:lang w:val="ro-RO"/>
        </w:rPr>
        <w:t>n vederea asigur</w:t>
      </w:r>
      <w:r w:rsidR="002F7BFB" w:rsidRPr="00914ED6">
        <w:rPr>
          <w:rFonts w:ascii="Trebuchet MS" w:hAnsi="Trebuchet MS" w:cs="Times New Roman"/>
          <w:lang w:val="ro-RO"/>
        </w:rPr>
        <w:t>ă</w:t>
      </w:r>
      <w:r w:rsidRPr="00914ED6">
        <w:rPr>
          <w:rFonts w:ascii="Trebuchet MS" w:hAnsi="Trebuchet MS" w:cs="Times New Roman"/>
          <w:lang w:val="ro-RO"/>
        </w:rPr>
        <w:t>rii condi</w:t>
      </w:r>
      <w:r w:rsidR="002F7BFB" w:rsidRPr="00914ED6">
        <w:rPr>
          <w:rFonts w:ascii="Trebuchet MS" w:hAnsi="Trebuchet MS" w:cs="Times New Roman"/>
          <w:lang w:val="ro-RO"/>
        </w:rPr>
        <w:t>ț</w:t>
      </w:r>
      <w:r w:rsidRPr="00914ED6">
        <w:rPr>
          <w:rFonts w:ascii="Trebuchet MS" w:hAnsi="Trebuchet MS" w:cs="Times New Roman"/>
          <w:lang w:val="ro-RO"/>
        </w:rPr>
        <w:t xml:space="preserve">iilor de ardere stabile </w:t>
      </w:r>
      <w:r w:rsidR="002F7BFB" w:rsidRPr="00914ED6">
        <w:rPr>
          <w:rFonts w:ascii="Trebuchet MS" w:hAnsi="Trebuchet MS" w:cs="Times New Roman"/>
          <w:lang w:val="ro-RO"/>
        </w:rPr>
        <w:t>ș</w:t>
      </w:r>
      <w:r w:rsidRPr="00914ED6">
        <w:rPr>
          <w:rFonts w:ascii="Trebuchet MS" w:hAnsi="Trebuchet MS" w:cs="Times New Roman"/>
          <w:lang w:val="ro-RO"/>
        </w:rPr>
        <w:t>i eliminarea p</w:t>
      </w:r>
      <w:r w:rsidR="002F7BFB" w:rsidRPr="00914ED6">
        <w:rPr>
          <w:rFonts w:ascii="Trebuchet MS" w:hAnsi="Trebuchet MS" w:cs="Times New Roman"/>
          <w:lang w:val="ro-RO"/>
        </w:rPr>
        <w:t>ă</w:t>
      </w:r>
      <w:r w:rsidRPr="00914ED6">
        <w:rPr>
          <w:rFonts w:ascii="Trebuchet MS" w:hAnsi="Trebuchet MS" w:cs="Times New Roman"/>
          <w:lang w:val="ro-RO"/>
        </w:rPr>
        <w:t>r</w:t>
      </w:r>
      <w:r w:rsidR="002F7BFB" w:rsidRPr="00914ED6">
        <w:rPr>
          <w:rFonts w:ascii="Trebuchet MS" w:hAnsi="Trebuchet MS" w:cs="Times New Roman"/>
          <w:lang w:val="ro-RO"/>
        </w:rPr>
        <w:t>ț</w:t>
      </w:r>
      <w:r w:rsidRPr="00914ED6">
        <w:rPr>
          <w:rFonts w:ascii="Trebuchet MS" w:hAnsi="Trebuchet MS" w:cs="Times New Roman"/>
          <w:lang w:val="ro-RO"/>
        </w:rPr>
        <w:t>ilor prea mari;</w:t>
      </w:r>
    </w:p>
    <w:p w14:paraId="1A55E3D6" w14:textId="77777777" w:rsidR="005F533F" w:rsidRPr="00914ED6" w:rsidRDefault="005F533F" w:rsidP="00C06563">
      <w:pPr>
        <w:numPr>
          <w:ilvl w:val="0"/>
          <w:numId w:val="43"/>
        </w:numPr>
        <w:tabs>
          <w:tab w:val="left" w:pos="720"/>
        </w:tabs>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monitorizarea consumurilor energetice.</w:t>
      </w:r>
    </w:p>
    <w:p w14:paraId="6C124F2C" w14:textId="77777777" w:rsidR="005F533F" w:rsidRPr="00914ED6" w:rsidRDefault="005F533F" w:rsidP="00B5470E">
      <w:pPr>
        <w:pStyle w:val="p0"/>
        <w:widowControl/>
        <w:tabs>
          <w:tab w:val="clear" w:pos="720"/>
          <w:tab w:val="left" w:pos="360"/>
        </w:tabs>
        <w:spacing w:line="240" w:lineRule="auto"/>
        <w:rPr>
          <w:rFonts w:ascii="Trebuchet MS" w:hAnsi="Trebuchet MS"/>
          <w:bCs/>
          <w:sz w:val="22"/>
          <w:szCs w:val="22"/>
        </w:rPr>
      </w:pPr>
      <w:r w:rsidRPr="00914ED6">
        <w:rPr>
          <w:rFonts w:ascii="Trebuchet MS" w:eastAsia="Calibri" w:hAnsi="Trebuchet MS"/>
          <w:bCs/>
          <w:sz w:val="22"/>
          <w:szCs w:val="22"/>
        </w:rPr>
        <w:t>7.3. Gaze naturale/Combustibili</w:t>
      </w:r>
    </w:p>
    <w:p w14:paraId="1574414D" w14:textId="77777777" w:rsidR="005F533F" w:rsidRPr="00914ED6" w:rsidRDefault="005F533F" w:rsidP="00B5470E">
      <w:pPr>
        <w:pStyle w:val="ListParagraph"/>
        <w:spacing w:after="0" w:line="240" w:lineRule="auto"/>
        <w:ind w:left="0"/>
        <w:rPr>
          <w:rFonts w:ascii="Trebuchet MS" w:hAnsi="Trebuchet MS"/>
          <w:b/>
          <w:bCs/>
          <w:sz w:val="22"/>
          <w:szCs w:val="22"/>
          <w:lang w:val="ro-RO"/>
        </w:rPr>
      </w:pPr>
      <w:r w:rsidRPr="00914ED6">
        <w:rPr>
          <w:rFonts w:ascii="Trebuchet MS" w:hAnsi="Trebuchet MS"/>
          <w:b/>
          <w:bCs/>
          <w:sz w:val="22"/>
          <w:szCs w:val="22"/>
          <w:lang w:val="ro-RO"/>
        </w:rPr>
        <w:t>a)</w:t>
      </w:r>
      <w:r w:rsidRPr="00914ED6">
        <w:rPr>
          <w:rFonts w:ascii="Trebuchet MS" w:hAnsi="Trebuchet MS"/>
          <w:bCs/>
          <w:sz w:val="22"/>
          <w:szCs w:val="22"/>
          <w:lang w:val="ro-RO"/>
        </w:rPr>
        <w:t xml:space="preserve"> Alimentarea cu </w:t>
      </w:r>
      <w:r w:rsidRPr="00914ED6">
        <w:rPr>
          <w:rFonts w:ascii="Trebuchet MS" w:hAnsi="Trebuchet MS"/>
          <w:b/>
          <w:bCs/>
          <w:sz w:val="22"/>
          <w:szCs w:val="22"/>
          <w:lang w:val="ro-RO"/>
        </w:rPr>
        <w:t>gaz</w:t>
      </w:r>
      <w:r w:rsidR="002F7BFB" w:rsidRPr="00914ED6">
        <w:rPr>
          <w:rFonts w:ascii="Trebuchet MS" w:hAnsi="Trebuchet MS"/>
          <w:b/>
          <w:bCs/>
          <w:sz w:val="22"/>
          <w:szCs w:val="22"/>
          <w:lang w:val="ro-RO"/>
        </w:rPr>
        <w:t>e</w:t>
      </w:r>
      <w:r w:rsidRPr="00914ED6">
        <w:rPr>
          <w:rFonts w:ascii="Trebuchet MS" w:hAnsi="Trebuchet MS"/>
          <w:b/>
          <w:bCs/>
          <w:sz w:val="22"/>
          <w:szCs w:val="22"/>
          <w:lang w:val="ro-RO"/>
        </w:rPr>
        <w:t xml:space="preserve"> natural</w:t>
      </w:r>
      <w:r w:rsidR="002F7BFB" w:rsidRPr="00914ED6">
        <w:rPr>
          <w:rFonts w:ascii="Trebuchet MS" w:hAnsi="Trebuchet MS"/>
          <w:b/>
          <w:bCs/>
          <w:sz w:val="22"/>
          <w:szCs w:val="22"/>
          <w:lang w:val="ro-RO"/>
        </w:rPr>
        <w:t>e</w:t>
      </w:r>
      <w:r w:rsidRPr="00914ED6">
        <w:rPr>
          <w:rFonts w:ascii="Trebuchet MS" w:hAnsi="Trebuchet MS"/>
          <w:bCs/>
          <w:sz w:val="22"/>
          <w:szCs w:val="22"/>
          <w:lang w:val="ro-RO"/>
        </w:rPr>
        <w:t xml:space="preserve"> se face printr-un racord la sistemul de distribu</w:t>
      </w:r>
      <w:r w:rsidR="002F7BFB" w:rsidRPr="00914ED6">
        <w:rPr>
          <w:rFonts w:ascii="Trebuchet MS" w:hAnsi="Trebuchet MS"/>
          <w:bCs/>
          <w:sz w:val="22"/>
          <w:szCs w:val="22"/>
          <w:lang w:val="ro-RO"/>
        </w:rPr>
        <w:t>ț</w:t>
      </w:r>
      <w:r w:rsidRPr="00914ED6">
        <w:rPr>
          <w:rFonts w:ascii="Trebuchet MS" w:hAnsi="Trebuchet MS"/>
          <w:bCs/>
          <w:sz w:val="22"/>
          <w:szCs w:val="22"/>
          <w:lang w:val="ro-RO"/>
        </w:rPr>
        <w:t xml:space="preserve">ie a gazului existent </w:t>
      </w:r>
      <w:r w:rsidR="002F7BFB" w:rsidRPr="00914ED6">
        <w:rPr>
          <w:rFonts w:ascii="Trebuchet MS" w:hAnsi="Trebuchet MS"/>
          <w:bCs/>
          <w:sz w:val="22"/>
          <w:szCs w:val="22"/>
          <w:lang w:val="ro-RO"/>
        </w:rPr>
        <w:t>î</w:t>
      </w:r>
      <w:r w:rsidRPr="00914ED6">
        <w:rPr>
          <w:rFonts w:ascii="Trebuchet MS" w:hAnsi="Trebuchet MS"/>
          <w:bCs/>
          <w:sz w:val="22"/>
          <w:szCs w:val="22"/>
          <w:lang w:val="ro-RO"/>
        </w:rPr>
        <w:t>n zon</w:t>
      </w:r>
      <w:r w:rsidR="002F7BFB" w:rsidRPr="00914ED6">
        <w:rPr>
          <w:rFonts w:ascii="Trebuchet MS" w:hAnsi="Trebuchet MS"/>
          <w:bCs/>
          <w:sz w:val="22"/>
          <w:szCs w:val="22"/>
          <w:lang w:val="ro-RO"/>
        </w:rPr>
        <w:t>ă</w:t>
      </w:r>
      <w:r w:rsidRPr="00914ED6">
        <w:rPr>
          <w:rFonts w:ascii="Trebuchet MS" w:hAnsi="Trebuchet MS"/>
          <w:b/>
          <w:bCs/>
          <w:sz w:val="22"/>
          <w:szCs w:val="22"/>
          <w:lang w:val="ro-RO"/>
        </w:rPr>
        <w:t xml:space="preserve">. Consumul de gaz metan este de </w:t>
      </w:r>
      <w:r w:rsidRPr="00914ED6">
        <w:rPr>
          <w:rFonts w:ascii="Trebuchet MS" w:hAnsi="Trebuchet MS"/>
          <w:b/>
          <w:sz w:val="22"/>
          <w:szCs w:val="22"/>
          <w:lang w:val="ro-RO"/>
        </w:rPr>
        <w:t>- 35 mil.</w:t>
      </w:r>
      <w:r w:rsidR="008001A9" w:rsidRPr="00914ED6">
        <w:rPr>
          <w:rFonts w:ascii="Trebuchet MS" w:hAnsi="Trebuchet MS"/>
          <w:b/>
          <w:sz w:val="22"/>
          <w:szCs w:val="22"/>
          <w:lang w:val="ro-RO"/>
        </w:rPr>
        <w:t xml:space="preserve"> </w:t>
      </w:r>
      <w:r w:rsidRPr="00914ED6">
        <w:rPr>
          <w:rFonts w:ascii="Trebuchet MS" w:hAnsi="Trebuchet MS"/>
          <w:b/>
          <w:sz w:val="22"/>
          <w:szCs w:val="22"/>
          <w:lang w:val="ro-RO"/>
        </w:rPr>
        <w:t>Nmc/an</w:t>
      </w:r>
      <w:r w:rsidRPr="00914ED6">
        <w:rPr>
          <w:rFonts w:ascii="Trebuchet MS" w:hAnsi="Trebuchet MS"/>
          <w:sz w:val="22"/>
          <w:szCs w:val="22"/>
          <w:lang w:val="ro-RO"/>
        </w:rPr>
        <w:t xml:space="preserve">. </w:t>
      </w:r>
    </w:p>
    <w:p w14:paraId="27F9D342" w14:textId="77777777" w:rsidR="005F533F" w:rsidRPr="00914ED6" w:rsidRDefault="005F533F" w:rsidP="00B5470E">
      <w:pPr>
        <w:pStyle w:val="ListParagraph"/>
        <w:spacing w:after="0" w:line="240" w:lineRule="auto"/>
        <w:ind w:left="0"/>
        <w:rPr>
          <w:rFonts w:ascii="Trebuchet MS" w:hAnsi="Trebuchet MS"/>
          <w:sz w:val="22"/>
          <w:szCs w:val="22"/>
          <w:lang w:val="ro-RO"/>
        </w:rPr>
      </w:pPr>
      <w:r w:rsidRPr="00914ED6">
        <w:rPr>
          <w:rFonts w:ascii="Trebuchet MS" w:hAnsi="Trebuchet MS"/>
          <w:b/>
          <w:bCs/>
          <w:sz w:val="22"/>
          <w:szCs w:val="22"/>
          <w:lang w:val="ro-RO"/>
        </w:rPr>
        <w:t xml:space="preserve">b) Combustibil lemnos </w:t>
      </w:r>
      <w:r w:rsidRPr="00914ED6">
        <w:rPr>
          <w:rFonts w:ascii="Trebuchet MS" w:hAnsi="Trebuchet MS"/>
          <w:sz w:val="22"/>
          <w:szCs w:val="22"/>
          <w:lang w:val="ro-RO"/>
        </w:rPr>
        <w:t>necesar func</w:t>
      </w:r>
      <w:r w:rsidR="002F7BFB" w:rsidRPr="00914ED6">
        <w:rPr>
          <w:rFonts w:ascii="Trebuchet MS" w:hAnsi="Trebuchet MS"/>
          <w:sz w:val="22"/>
          <w:szCs w:val="22"/>
          <w:lang w:val="ro-RO"/>
        </w:rPr>
        <w:t>ț</w:t>
      </w:r>
      <w:r w:rsidRPr="00914ED6">
        <w:rPr>
          <w:rFonts w:ascii="Trebuchet MS" w:hAnsi="Trebuchet MS"/>
          <w:sz w:val="22"/>
          <w:szCs w:val="22"/>
          <w:lang w:val="ro-RO"/>
        </w:rPr>
        <w:t>ion</w:t>
      </w:r>
      <w:r w:rsidR="008001A9" w:rsidRPr="00914ED6">
        <w:rPr>
          <w:rFonts w:ascii="Trebuchet MS" w:hAnsi="Trebuchet MS"/>
          <w:sz w:val="22"/>
          <w:szCs w:val="22"/>
          <w:lang w:val="ro-RO"/>
        </w:rPr>
        <w:t>ă</w:t>
      </w:r>
      <w:r w:rsidRPr="00914ED6">
        <w:rPr>
          <w:rFonts w:ascii="Trebuchet MS" w:hAnsi="Trebuchet MS"/>
          <w:sz w:val="22"/>
          <w:szCs w:val="22"/>
          <w:lang w:val="ro-RO"/>
        </w:rPr>
        <w:t>rii arz</w:t>
      </w:r>
      <w:r w:rsidR="002F7BFB" w:rsidRPr="00914ED6">
        <w:rPr>
          <w:rFonts w:ascii="Trebuchet MS" w:hAnsi="Trebuchet MS"/>
          <w:sz w:val="22"/>
          <w:szCs w:val="22"/>
          <w:lang w:val="ro-RO"/>
        </w:rPr>
        <w:t>ă</w:t>
      </w:r>
      <w:r w:rsidRPr="00914ED6">
        <w:rPr>
          <w:rFonts w:ascii="Trebuchet MS" w:hAnsi="Trebuchet MS"/>
          <w:sz w:val="22"/>
          <w:szCs w:val="22"/>
          <w:lang w:val="ro-RO"/>
        </w:rPr>
        <w:t>torului pe biomas</w:t>
      </w:r>
      <w:r w:rsidR="008001A9" w:rsidRPr="00914ED6">
        <w:rPr>
          <w:rFonts w:ascii="Trebuchet MS" w:hAnsi="Trebuchet MS"/>
          <w:sz w:val="22"/>
          <w:szCs w:val="22"/>
          <w:lang w:val="ro-RO"/>
        </w:rPr>
        <w:t>ă</w:t>
      </w:r>
      <w:r w:rsidRPr="00914ED6">
        <w:rPr>
          <w:rFonts w:ascii="Trebuchet MS" w:hAnsi="Trebuchet MS"/>
          <w:sz w:val="22"/>
          <w:szCs w:val="22"/>
          <w:lang w:val="ro-RO"/>
        </w:rPr>
        <w:t xml:space="preserve"> aferent uscatorului de a</w:t>
      </w:r>
      <w:r w:rsidR="008001A9" w:rsidRPr="00914ED6">
        <w:rPr>
          <w:rFonts w:ascii="Trebuchet MS" w:hAnsi="Trebuchet MS"/>
          <w:sz w:val="22"/>
          <w:szCs w:val="22"/>
          <w:lang w:val="ro-RO"/>
        </w:rPr>
        <w:t>ș</w:t>
      </w:r>
      <w:r w:rsidRPr="00914ED6">
        <w:rPr>
          <w:rFonts w:ascii="Trebuchet MS" w:hAnsi="Trebuchet MS"/>
          <w:sz w:val="22"/>
          <w:szCs w:val="22"/>
          <w:lang w:val="ro-RO"/>
        </w:rPr>
        <w:t>chii cu puterea nominal</w:t>
      </w:r>
      <w:r w:rsidR="008001A9" w:rsidRPr="00914ED6">
        <w:rPr>
          <w:rFonts w:ascii="Trebuchet MS" w:hAnsi="Trebuchet MS"/>
          <w:sz w:val="22"/>
          <w:szCs w:val="22"/>
          <w:lang w:val="ro-RO"/>
        </w:rPr>
        <w:t>ă</w:t>
      </w:r>
      <w:r w:rsidRPr="00914ED6">
        <w:rPr>
          <w:rFonts w:ascii="Trebuchet MS" w:hAnsi="Trebuchet MS"/>
          <w:sz w:val="22"/>
          <w:szCs w:val="22"/>
          <w:lang w:val="ro-RO"/>
        </w:rPr>
        <w:t xml:space="preserve"> de 60 MW </w:t>
      </w:r>
      <w:r w:rsidR="008001A9" w:rsidRPr="00914ED6">
        <w:rPr>
          <w:rFonts w:ascii="Trebuchet MS" w:hAnsi="Trebuchet MS"/>
          <w:sz w:val="22"/>
          <w:szCs w:val="22"/>
          <w:lang w:val="ro-RO"/>
        </w:rPr>
        <w:t>ș</w:t>
      </w:r>
      <w:r w:rsidRPr="00914ED6">
        <w:rPr>
          <w:rFonts w:ascii="Trebuchet MS" w:hAnsi="Trebuchet MS"/>
          <w:sz w:val="22"/>
          <w:szCs w:val="22"/>
          <w:lang w:val="ro-RO"/>
        </w:rPr>
        <w:t xml:space="preserve">i instalatiei de </w:t>
      </w:r>
      <w:r w:rsidR="008001A9" w:rsidRPr="00914ED6">
        <w:rPr>
          <w:rFonts w:ascii="Trebuchet MS" w:hAnsi="Trebuchet MS"/>
          <w:sz w:val="22"/>
          <w:szCs w:val="22"/>
          <w:lang w:val="ro-RO"/>
        </w:rPr>
        <w:t>î</w:t>
      </w:r>
      <w:r w:rsidRPr="00914ED6">
        <w:rPr>
          <w:rFonts w:ascii="Trebuchet MS" w:hAnsi="Trebuchet MS"/>
          <w:sz w:val="22"/>
          <w:szCs w:val="22"/>
          <w:lang w:val="ro-RO"/>
        </w:rPr>
        <w:t>nc</w:t>
      </w:r>
      <w:r w:rsidR="002F7BFB" w:rsidRPr="00914ED6">
        <w:rPr>
          <w:rFonts w:ascii="Trebuchet MS" w:hAnsi="Trebuchet MS"/>
          <w:sz w:val="22"/>
          <w:szCs w:val="22"/>
          <w:lang w:val="ro-RO"/>
        </w:rPr>
        <w:t>ă</w:t>
      </w:r>
      <w:r w:rsidRPr="00914ED6">
        <w:rPr>
          <w:rFonts w:ascii="Trebuchet MS" w:hAnsi="Trebuchet MS"/>
          <w:sz w:val="22"/>
          <w:szCs w:val="22"/>
          <w:lang w:val="ro-RO"/>
        </w:rPr>
        <w:t>lzire ulei termic ”Bio Intec” cu puterea nominal</w:t>
      </w:r>
      <w:r w:rsidR="002F7BFB" w:rsidRPr="00914ED6">
        <w:rPr>
          <w:rFonts w:ascii="Trebuchet MS" w:hAnsi="Trebuchet MS"/>
          <w:sz w:val="22"/>
          <w:szCs w:val="22"/>
          <w:lang w:val="ro-RO"/>
        </w:rPr>
        <w:t>ă</w:t>
      </w:r>
      <w:r w:rsidRPr="00914ED6">
        <w:rPr>
          <w:rFonts w:ascii="Trebuchet MS" w:hAnsi="Trebuchet MS"/>
          <w:sz w:val="22"/>
          <w:szCs w:val="22"/>
          <w:lang w:val="ro-RO"/>
        </w:rPr>
        <w:t xml:space="preserve"> de 27 MW</w:t>
      </w:r>
      <w:r w:rsidRPr="00914ED6">
        <w:rPr>
          <w:rFonts w:ascii="Trebuchet MS" w:hAnsi="Trebuchet MS"/>
          <w:b/>
          <w:bCs/>
          <w:sz w:val="22"/>
          <w:szCs w:val="22"/>
          <w:lang w:val="ro-RO"/>
        </w:rPr>
        <w:t xml:space="preserve"> </w:t>
      </w:r>
      <w:r w:rsidRPr="00914ED6">
        <w:rPr>
          <w:rFonts w:ascii="Trebuchet MS" w:hAnsi="Trebuchet MS"/>
          <w:sz w:val="22"/>
          <w:szCs w:val="22"/>
          <w:lang w:val="ro-RO"/>
        </w:rPr>
        <w:t xml:space="preserve">este de </w:t>
      </w:r>
      <w:r w:rsidR="007E6D01" w:rsidRPr="00914ED6">
        <w:rPr>
          <w:rFonts w:ascii="Trebuchet MS" w:hAnsi="Trebuchet MS"/>
          <w:b/>
          <w:bCs/>
          <w:sz w:val="22"/>
          <w:szCs w:val="22"/>
          <w:lang w:val="ro-RO"/>
        </w:rPr>
        <w:t>394.000</w:t>
      </w:r>
      <w:r w:rsidRPr="00914ED6">
        <w:rPr>
          <w:rFonts w:ascii="Trebuchet MS" w:hAnsi="Trebuchet MS"/>
          <w:b/>
          <w:bCs/>
          <w:sz w:val="22"/>
          <w:szCs w:val="22"/>
          <w:lang w:val="ro-RO"/>
        </w:rPr>
        <w:t xml:space="preserve"> t/an</w:t>
      </w:r>
      <w:r w:rsidRPr="00914ED6">
        <w:rPr>
          <w:rFonts w:ascii="Trebuchet MS" w:hAnsi="Trebuchet MS"/>
          <w:sz w:val="22"/>
          <w:szCs w:val="22"/>
          <w:lang w:val="ro-RO"/>
        </w:rPr>
        <w:t xml:space="preserve"> </w:t>
      </w:r>
      <w:r w:rsidR="008001A9" w:rsidRPr="00914ED6">
        <w:rPr>
          <w:rFonts w:ascii="Trebuchet MS" w:hAnsi="Trebuchet MS"/>
          <w:sz w:val="22"/>
          <w:szCs w:val="22"/>
          <w:lang w:val="ro-RO"/>
        </w:rPr>
        <w:t>ș</w:t>
      </w:r>
      <w:r w:rsidRPr="00914ED6">
        <w:rPr>
          <w:rFonts w:ascii="Trebuchet MS" w:hAnsi="Trebuchet MS"/>
          <w:sz w:val="22"/>
          <w:szCs w:val="22"/>
          <w:lang w:val="ro-RO"/>
        </w:rPr>
        <w:t>i este asigurat astfel:</w:t>
      </w:r>
    </w:p>
    <w:p w14:paraId="362A4BDE" w14:textId="77777777" w:rsidR="005F533F" w:rsidRPr="00914ED6" w:rsidRDefault="005F533F" w:rsidP="00FE7A50">
      <w:pPr>
        <w:pStyle w:val="FigureHeading"/>
        <w:spacing w:before="0" w:after="0"/>
        <w:rPr>
          <w:rFonts w:ascii="Trebuchet MS" w:hAnsi="Trebuchet MS"/>
          <w:b/>
          <w:bCs w:val="0"/>
          <w:lang w:val="ro-RO"/>
        </w:rPr>
      </w:pPr>
      <w:r w:rsidRPr="00914ED6">
        <w:rPr>
          <w:rFonts w:ascii="Trebuchet MS" w:hAnsi="Trebuchet MS"/>
          <w:bCs w:val="0"/>
          <w:lang w:val="ro-RO"/>
        </w:rPr>
        <w:t xml:space="preserve">b1) </w:t>
      </w:r>
      <w:r w:rsidRPr="00914ED6">
        <w:rPr>
          <w:rFonts w:ascii="Trebuchet MS" w:hAnsi="Trebuchet MS"/>
          <w:b/>
          <w:bCs w:val="0"/>
          <w:lang w:val="ro-RO"/>
        </w:rPr>
        <w:t>De</w:t>
      </w:r>
      <w:r w:rsidR="002F7BFB" w:rsidRPr="00914ED6">
        <w:rPr>
          <w:rFonts w:ascii="Trebuchet MS" w:hAnsi="Trebuchet MS"/>
          <w:b/>
          <w:bCs w:val="0"/>
          <w:lang w:val="ro-RO"/>
        </w:rPr>
        <w:t>ș</w:t>
      </w:r>
      <w:r w:rsidRPr="00914ED6">
        <w:rPr>
          <w:rFonts w:ascii="Trebuchet MS" w:hAnsi="Trebuchet MS"/>
          <w:b/>
          <w:bCs w:val="0"/>
          <w:lang w:val="ro-RO"/>
        </w:rPr>
        <w:t xml:space="preserve">euri de lemn generate pe amplasament </w:t>
      </w:r>
      <w:r w:rsidR="002F7BFB" w:rsidRPr="00914ED6">
        <w:rPr>
          <w:rFonts w:ascii="Trebuchet MS" w:hAnsi="Trebuchet MS"/>
          <w:b/>
          <w:bCs w:val="0"/>
          <w:lang w:val="ro-RO"/>
        </w:rPr>
        <w:t>-</w:t>
      </w:r>
      <w:r w:rsidRPr="00914ED6">
        <w:rPr>
          <w:rFonts w:ascii="Trebuchet MS" w:hAnsi="Trebuchet MS"/>
          <w:b/>
          <w:bCs w:val="0"/>
          <w:lang w:val="ro-RO"/>
        </w:rPr>
        <w:t xml:space="preserve"> </w:t>
      </w:r>
      <w:r w:rsidR="00BD4F50" w:rsidRPr="00914ED6">
        <w:rPr>
          <w:rFonts w:ascii="Trebuchet MS" w:hAnsi="Trebuchet MS"/>
          <w:b/>
          <w:bCs w:val="0"/>
          <w:lang w:val="ro-RO"/>
        </w:rPr>
        <w:t>37.</w:t>
      </w:r>
      <w:r w:rsidR="007E6D01" w:rsidRPr="00914ED6">
        <w:rPr>
          <w:rFonts w:ascii="Trebuchet MS" w:hAnsi="Trebuchet MS"/>
          <w:b/>
          <w:bCs w:val="0"/>
          <w:lang w:val="ro-RO"/>
        </w:rPr>
        <w:t>595,8</w:t>
      </w:r>
      <w:r w:rsidRPr="00914ED6">
        <w:rPr>
          <w:rFonts w:ascii="Trebuchet MS" w:hAnsi="Trebuchet MS"/>
          <w:b/>
          <w:bCs w:val="0"/>
          <w:color w:val="000000"/>
          <w:lang w:val="ro-RO"/>
        </w:rPr>
        <w:t xml:space="preserve"> </w:t>
      </w:r>
      <w:r w:rsidRPr="00914ED6">
        <w:rPr>
          <w:rFonts w:ascii="Trebuchet MS" w:hAnsi="Trebuchet MS"/>
          <w:b/>
          <w:bCs w:val="0"/>
          <w:lang w:val="ro-RO"/>
        </w:rPr>
        <w:t>t/an:</w:t>
      </w:r>
    </w:p>
    <w:p w14:paraId="0FAD42AB" w14:textId="77777777" w:rsidR="005F533F" w:rsidRPr="00914ED6" w:rsidRDefault="005F533F" w:rsidP="00C22965">
      <w:pPr>
        <w:pStyle w:val="FigureHeading"/>
        <w:spacing w:before="0" w:after="0"/>
        <w:rPr>
          <w:rFonts w:ascii="Trebuchet MS" w:hAnsi="Trebuchet MS"/>
          <w:bCs w:val="0"/>
          <w:lang w:val="ro-RO"/>
        </w:rPr>
      </w:pPr>
      <w:r w:rsidRPr="00914ED6">
        <w:rPr>
          <w:rFonts w:ascii="Trebuchet MS" w:hAnsi="Trebuchet MS"/>
          <w:b/>
          <w:bCs w:val="0"/>
          <w:lang w:val="ro-RO"/>
        </w:rPr>
        <w:t>- de</w:t>
      </w:r>
      <w:r w:rsidR="002F7BFB" w:rsidRPr="00914ED6">
        <w:rPr>
          <w:rFonts w:ascii="Trebuchet MS" w:hAnsi="Trebuchet MS"/>
          <w:b/>
          <w:bCs w:val="0"/>
          <w:lang w:val="ro-RO"/>
        </w:rPr>
        <w:t>ș</w:t>
      </w:r>
      <w:r w:rsidRPr="00914ED6">
        <w:rPr>
          <w:rFonts w:ascii="Trebuchet MS" w:hAnsi="Trebuchet MS"/>
          <w:b/>
          <w:bCs w:val="0"/>
          <w:lang w:val="ro-RO"/>
        </w:rPr>
        <w:t>euri lemnoase rezultate de la preg</w:t>
      </w:r>
      <w:r w:rsidR="002F7BFB" w:rsidRPr="00914ED6">
        <w:rPr>
          <w:rFonts w:ascii="Trebuchet MS" w:hAnsi="Trebuchet MS"/>
          <w:b/>
          <w:bCs w:val="0"/>
          <w:lang w:val="ro-RO"/>
        </w:rPr>
        <w:t>ă</w:t>
      </w:r>
      <w:r w:rsidRPr="00914ED6">
        <w:rPr>
          <w:rFonts w:ascii="Trebuchet MS" w:hAnsi="Trebuchet MS"/>
          <w:b/>
          <w:bCs w:val="0"/>
          <w:lang w:val="ro-RO"/>
        </w:rPr>
        <w:t>tirea materiei prime (</w:t>
      </w:r>
      <w:r w:rsidR="002F7BFB" w:rsidRPr="00914ED6">
        <w:rPr>
          <w:rFonts w:ascii="Trebuchet MS" w:hAnsi="Trebuchet MS"/>
          <w:b/>
          <w:bCs w:val="0"/>
          <w:lang w:val="ro-RO"/>
        </w:rPr>
        <w:t>î</w:t>
      </w:r>
      <w:r w:rsidRPr="00914ED6">
        <w:rPr>
          <w:rFonts w:ascii="Trebuchet MS" w:hAnsi="Trebuchet MS"/>
          <w:b/>
          <w:bCs w:val="0"/>
          <w:lang w:val="ro-RO"/>
        </w:rPr>
        <w:t>nainte de adezivare)</w:t>
      </w:r>
      <w:r w:rsidR="00203992" w:rsidRPr="00914ED6">
        <w:rPr>
          <w:rFonts w:ascii="Trebuchet MS" w:hAnsi="Trebuchet MS"/>
          <w:bCs w:val="0"/>
          <w:lang w:val="ro-RO"/>
        </w:rPr>
        <w:t>, respectiv</w:t>
      </w:r>
      <w:r w:rsidRPr="00914ED6">
        <w:rPr>
          <w:rFonts w:ascii="Trebuchet MS" w:hAnsi="Trebuchet MS"/>
          <w:bCs w:val="0"/>
          <w:lang w:val="ro-RO"/>
        </w:rPr>
        <w:t>:</w:t>
      </w:r>
    </w:p>
    <w:p w14:paraId="04E34462" w14:textId="77777777" w:rsidR="005F533F" w:rsidRPr="00914ED6" w:rsidRDefault="00C22965" w:rsidP="00C22965">
      <w:pPr>
        <w:pStyle w:val="WW-Default1"/>
        <w:jc w:val="both"/>
        <w:rPr>
          <w:rFonts w:ascii="Trebuchet MS" w:hAnsi="Trebuchet MS"/>
          <w:color w:val="auto"/>
          <w:sz w:val="22"/>
          <w:szCs w:val="22"/>
        </w:rPr>
      </w:pPr>
      <w:r w:rsidRPr="00914ED6">
        <w:rPr>
          <w:rFonts w:ascii="Trebuchet MS" w:hAnsi="Trebuchet MS"/>
          <w:color w:val="auto"/>
          <w:sz w:val="22"/>
          <w:szCs w:val="22"/>
        </w:rPr>
        <w:t>-</w:t>
      </w:r>
      <w:r w:rsidR="005F533F" w:rsidRPr="00914ED6">
        <w:rPr>
          <w:rFonts w:ascii="Trebuchet MS" w:hAnsi="Trebuchet MS"/>
          <w:color w:val="auto"/>
          <w:sz w:val="22"/>
          <w:szCs w:val="22"/>
        </w:rPr>
        <w:t>scoar</w:t>
      </w:r>
      <w:r w:rsidR="008001A9" w:rsidRPr="00914ED6">
        <w:rPr>
          <w:rFonts w:ascii="Trebuchet MS" w:hAnsi="Trebuchet MS"/>
          <w:color w:val="auto"/>
          <w:sz w:val="22"/>
          <w:szCs w:val="22"/>
        </w:rPr>
        <w:t>ț</w:t>
      </w:r>
      <w:r w:rsidR="005F533F" w:rsidRPr="00914ED6">
        <w:rPr>
          <w:rFonts w:ascii="Trebuchet MS" w:hAnsi="Trebuchet MS"/>
          <w:color w:val="auto"/>
          <w:sz w:val="22"/>
          <w:szCs w:val="22"/>
        </w:rPr>
        <w:t>a de lemn rezultat</w:t>
      </w:r>
      <w:r w:rsidR="002F7BFB" w:rsidRPr="00914ED6">
        <w:rPr>
          <w:rFonts w:ascii="Trebuchet MS" w:hAnsi="Trebuchet MS"/>
          <w:color w:val="auto"/>
          <w:sz w:val="22"/>
          <w:szCs w:val="22"/>
        </w:rPr>
        <w:t>ă</w:t>
      </w:r>
      <w:r w:rsidR="005F533F" w:rsidRPr="00914ED6">
        <w:rPr>
          <w:rFonts w:ascii="Trebuchet MS" w:hAnsi="Trebuchet MS"/>
          <w:color w:val="auto"/>
          <w:sz w:val="22"/>
          <w:szCs w:val="22"/>
        </w:rPr>
        <w:t xml:space="preserve"> de la decojire (Cod de</w:t>
      </w:r>
      <w:r w:rsidR="002F7BFB" w:rsidRPr="00914ED6">
        <w:rPr>
          <w:rFonts w:ascii="Trebuchet MS" w:hAnsi="Trebuchet MS"/>
          <w:color w:val="auto"/>
          <w:sz w:val="22"/>
          <w:szCs w:val="22"/>
        </w:rPr>
        <w:t>ș</w:t>
      </w:r>
      <w:r w:rsidR="005F533F" w:rsidRPr="00914ED6">
        <w:rPr>
          <w:rFonts w:ascii="Trebuchet MS" w:hAnsi="Trebuchet MS"/>
          <w:color w:val="auto"/>
          <w:sz w:val="22"/>
          <w:szCs w:val="22"/>
        </w:rPr>
        <w:t xml:space="preserve">eu 03.01.01) </w:t>
      </w:r>
      <w:r w:rsidR="002F7BFB" w:rsidRPr="00914ED6">
        <w:rPr>
          <w:rFonts w:ascii="Trebuchet MS" w:hAnsi="Trebuchet MS"/>
          <w:color w:val="auto"/>
          <w:sz w:val="22"/>
          <w:szCs w:val="22"/>
        </w:rPr>
        <w:t>-</w:t>
      </w:r>
      <w:r w:rsidR="005F533F" w:rsidRPr="00914ED6">
        <w:rPr>
          <w:rFonts w:ascii="Trebuchet MS" w:hAnsi="Trebuchet MS"/>
          <w:color w:val="auto"/>
          <w:sz w:val="22"/>
          <w:szCs w:val="22"/>
        </w:rPr>
        <w:t xml:space="preserve"> 13.908</w:t>
      </w:r>
      <w:r w:rsidR="008712B2" w:rsidRPr="00914ED6">
        <w:rPr>
          <w:rFonts w:ascii="Trebuchet MS" w:hAnsi="Trebuchet MS"/>
          <w:color w:val="auto"/>
          <w:sz w:val="22"/>
          <w:szCs w:val="22"/>
        </w:rPr>
        <w:t xml:space="preserve">  </w:t>
      </w:r>
      <w:r w:rsidR="005F533F" w:rsidRPr="00914ED6">
        <w:rPr>
          <w:rFonts w:ascii="Trebuchet MS" w:hAnsi="Trebuchet MS"/>
          <w:color w:val="auto"/>
          <w:sz w:val="22"/>
          <w:szCs w:val="22"/>
        </w:rPr>
        <w:t>t/an;</w:t>
      </w:r>
    </w:p>
    <w:p w14:paraId="1DC3282A" w14:textId="77777777" w:rsidR="005F533F" w:rsidRPr="00914ED6" w:rsidRDefault="00C22965" w:rsidP="00C22965">
      <w:pPr>
        <w:pStyle w:val="WW-Default1"/>
        <w:jc w:val="both"/>
        <w:rPr>
          <w:rFonts w:ascii="Trebuchet MS" w:hAnsi="Trebuchet MS"/>
          <w:color w:val="auto"/>
          <w:sz w:val="22"/>
          <w:szCs w:val="22"/>
        </w:rPr>
      </w:pPr>
      <w:r w:rsidRPr="00914ED6">
        <w:rPr>
          <w:rFonts w:ascii="Trebuchet MS" w:hAnsi="Trebuchet MS"/>
          <w:color w:val="auto"/>
          <w:sz w:val="22"/>
          <w:szCs w:val="22"/>
        </w:rPr>
        <w:t>-</w:t>
      </w:r>
      <w:r w:rsidR="005F533F" w:rsidRPr="00914ED6">
        <w:rPr>
          <w:rFonts w:ascii="Trebuchet MS" w:hAnsi="Trebuchet MS"/>
          <w:color w:val="auto"/>
          <w:sz w:val="22"/>
          <w:szCs w:val="22"/>
        </w:rPr>
        <w:t>aşchii din lemn, rumegu</w:t>
      </w:r>
      <w:r w:rsidR="002F7BFB" w:rsidRPr="00914ED6">
        <w:rPr>
          <w:rFonts w:ascii="Trebuchet MS" w:hAnsi="Trebuchet MS"/>
          <w:color w:val="auto"/>
          <w:sz w:val="22"/>
          <w:szCs w:val="22"/>
        </w:rPr>
        <w:t>ș</w:t>
      </w:r>
      <w:r w:rsidR="005F533F" w:rsidRPr="00914ED6">
        <w:rPr>
          <w:rFonts w:ascii="Trebuchet MS" w:hAnsi="Trebuchet MS"/>
          <w:color w:val="auto"/>
          <w:sz w:val="22"/>
          <w:szCs w:val="22"/>
        </w:rPr>
        <w:t xml:space="preserve"> rezultat de la tocare (Cod de</w:t>
      </w:r>
      <w:r w:rsidR="002F7BFB" w:rsidRPr="00914ED6">
        <w:rPr>
          <w:rFonts w:ascii="Trebuchet MS" w:hAnsi="Trebuchet MS"/>
          <w:color w:val="auto"/>
          <w:sz w:val="22"/>
          <w:szCs w:val="22"/>
        </w:rPr>
        <w:t>ș</w:t>
      </w:r>
      <w:r w:rsidR="005F533F" w:rsidRPr="00914ED6">
        <w:rPr>
          <w:rFonts w:ascii="Trebuchet MS" w:hAnsi="Trebuchet MS"/>
          <w:color w:val="auto"/>
          <w:sz w:val="22"/>
          <w:szCs w:val="22"/>
        </w:rPr>
        <w:t xml:space="preserve">eu 03.01.05) </w:t>
      </w:r>
      <w:r w:rsidR="002F7BFB" w:rsidRPr="00914ED6">
        <w:rPr>
          <w:rFonts w:ascii="Trebuchet MS" w:hAnsi="Trebuchet MS"/>
          <w:color w:val="auto"/>
          <w:sz w:val="22"/>
          <w:szCs w:val="22"/>
        </w:rPr>
        <w:t>-</w:t>
      </w:r>
      <w:r w:rsidR="005F533F" w:rsidRPr="00914ED6">
        <w:rPr>
          <w:rFonts w:ascii="Trebuchet MS" w:hAnsi="Trebuchet MS"/>
          <w:color w:val="auto"/>
          <w:sz w:val="22"/>
          <w:szCs w:val="22"/>
        </w:rPr>
        <w:t xml:space="preserve"> 2.375 t/an;</w:t>
      </w:r>
    </w:p>
    <w:p w14:paraId="62E88E73" w14:textId="77777777" w:rsidR="005F533F" w:rsidRPr="00914ED6" w:rsidRDefault="00C22965" w:rsidP="00C22965">
      <w:pPr>
        <w:pStyle w:val="WW-Default1"/>
        <w:jc w:val="both"/>
        <w:rPr>
          <w:rFonts w:ascii="Trebuchet MS" w:hAnsi="Trebuchet MS"/>
          <w:b/>
          <w:bCs/>
          <w:color w:val="auto"/>
          <w:sz w:val="22"/>
          <w:szCs w:val="22"/>
        </w:rPr>
      </w:pPr>
      <w:r w:rsidRPr="00914ED6">
        <w:rPr>
          <w:rFonts w:ascii="Trebuchet MS" w:hAnsi="Trebuchet MS"/>
          <w:color w:val="auto"/>
          <w:sz w:val="22"/>
          <w:szCs w:val="22"/>
        </w:rPr>
        <w:t>-</w:t>
      </w:r>
      <w:r w:rsidR="005F533F" w:rsidRPr="00914ED6">
        <w:rPr>
          <w:rFonts w:ascii="Trebuchet MS" w:hAnsi="Trebuchet MS"/>
          <w:color w:val="auto"/>
          <w:sz w:val="22"/>
          <w:szCs w:val="22"/>
        </w:rPr>
        <w:t>praf de lemn rezultat de la sitele de sortare a a</w:t>
      </w:r>
      <w:r w:rsidR="002F7BFB" w:rsidRPr="00914ED6">
        <w:rPr>
          <w:rFonts w:ascii="Trebuchet MS" w:hAnsi="Trebuchet MS"/>
          <w:color w:val="auto"/>
          <w:sz w:val="22"/>
          <w:szCs w:val="22"/>
        </w:rPr>
        <w:t>ș</w:t>
      </w:r>
      <w:r w:rsidR="005F533F" w:rsidRPr="00914ED6">
        <w:rPr>
          <w:rFonts w:ascii="Trebuchet MS" w:hAnsi="Trebuchet MS"/>
          <w:color w:val="auto"/>
          <w:sz w:val="22"/>
          <w:szCs w:val="22"/>
        </w:rPr>
        <w:t>chiilor (Cod de</w:t>
      </w:r>
      <w:r w:rsidR="002F7BFB" w:rsidRPr="00914ED6">
        <w:rPr>
          <w:rFonts w:ascii="Trebuchet MS" w:hAnsi="Trebuchet MS"/>
          <w:color w:val="auto"/>
          <w:sz w:val="22"/>
          <w:szCs w:val="22"/>
        </w:rPr>
        <w:t>ș</w:t>
      </w:r>
      <w:r w:rsidR="005F533F" w:rsidRPr="00914ED6">
        <w:rPr>
          <w:rFonts w:ascii="Trebuchet MS" w:hAnsi="Trebuchet MS"/>
          <w:color w:val="auto"/>
          <w:sz w:val="22"/>
          <w:szCs w:val="22"/>
        </w:rPr>
        <w:t xml:space="preserve">eu 03 01 05) </w:t>
      </w:r>
      <w:r w:rsidR="002F7BFB" w:rsidRPr="00914ED6">
        <w:rPr>
          <w:rFonts w:ascii="Trebuchet MS" w:hAnsi="Trebuchet MS"/>
          <w:color w:val="auto"/>
          <w:sz w:val="22"/>
          <w:szCs w:val="22"/>
        </w:rPr>
        <w:t>-</w:t>
      </w:r>
      <w:r w:rsidR="005F533F" w:rsidRPr="00914ED6">
        <w:rPr>
          <w:rFonts w:ascii="Trebuchet MS" w:hAnsi="Trebuchet MS"/>
          <w:color w:val="auto"/>
          <w:sz w:val="22"/>
          <w:szCs w:val="22"/>
        </w:rPr>
        <w:t xml:space="preserve"> 16.049 t/an;</w:t>
      </w:r>
    </w:p>
    <w:p w14:paraId="0EADBEA7" w14:textId="77777777" w:rsidR="005F533F" w:rsidRPr="00914ED6" w:rsidRDefault="00C22965" w:rsidP="00C22965">
      <w:pPr>
        <w:pStyle w:val="WW-Default1"/>
        <w:jc w:val="both"/>
        <w:rPr>
          <w:rFonts w:ascii="Trebuchet MS" w:eastAsia="Calibri" w:hAnsi="Trebuchet MS"/>
          <w:sz w:val="22"/>
          <w:szCs w:val="22"/>
        </w:rPr>
      </w:pPr>
      <w:r w:rsidRPr="00914ED6">
        <w:rPr>
          <w:rFonts w:ascii="Trebuchet MS" w:hAnsi="Trebuchet MS"/>
          <w:b/>
          <w:bCs/>
          <w:color w:val="auto"/>
          <w:sz w:val="22"/>
          <w:szCs w:val="22"/>
        </w:rPr>
        <w:t>-</w:t>
      </w:r>
      <w:r w:rsidR="00607E28" w:rsidRPr="00914ED6">
        <w:rPr>
          <w:rFonts w:ascii="Trebuchet MS" w:hAnsi="Trebuchet MS"/>
          <w:b/>
          <w:bCs/>
          <w:color w:val="auto"/>
          <w:sz w:val="22"/>
          <w:szCs w:val="22"/>
        </w:rPr>
        <w:t xml:space="preserve"> </w:t>
      </w:r>
      <w:r w:rsidR="005F533F" w:rsidRPr="00914ED6">
        <w:rPr>
          <w:rFonts w:ascii="Trebuchet MS" w:hAnsi="Trebuchet MS"/>
          <w:b/>
          <w:bCs/>
          <w:color w:val="auto"/>
          <w:sz w:val="22"/>
          <w:szCs w:val="22"/>
        </w:rPr>
        <w:t>de</w:t>
      </w:r>
      <w:r w:rsidR="002F7BFB" w:rsidRPr="00914ED6">
        <w:rPr>
          <w:rFonts w:ascii="Trebuchet MS" w:hAnsi="Trebuchet MS"/>
          <w:b/>
          <w:bCs/>
          <w:color w:val="auto"/>
          <w:sz w:val="22"/>
          <w:szCs w:val="22"/>
        </w:rPr>
        <w:t>ș</w:t>
      </w:r>
      <w:r w:rsidR="005F533F" w:rsidRPr="00914ED6">
        <w:rPr>
          <w:rFonts w:ascii="Trebuchet MS" w:hAnsi="Trebuchet MS"/>
          <w:b/>
          <w:bCs/>
          <w:color w:val="auto"/>
          <w:sz w:val="22"/>
          <w:szCs w:val="22"/>
        </w:rPr>
        <w:t>euri lemnoase rezultate de la finisarea pl</w:t>
      </w:r>
      <w:r w:rsidR="002F7BFB" w:rsidRPr="00914ED6">
        <w:rPr>
          <w:rFonts w:ascii="Trebuchet MS" w:hAnsi="Trebuchet MS"/>
          <w:b/>
          <w:bCs/>
          <w:color w:val="auto"/>
          <w:sz w:val="22"/>
          <w:szCs w:val="22"/>
        </w:rPr>
        <w:t>ă</w:t>
      </w:r>
      <w:r w:rsidR="005F533F" w:rsidRPr="00914ED6">
        <w:rPr>
          <w:rFonts w:ascii="Trebuchet MS" w:hAnsi="Trebuchet MS"/>
          <w:b/>
          <w:bCs/>
          <w:color w:val="auto"/>
          <w:sz w:val="22"/>
          <w:szCs w:val="22"/>
        </w:rPr>
        <w:t>cilor de OSB (dup</w:t>
      </w:r>
      <w:r w:rsidR="002F7BFB" w:rsidRPr="00914ED6">
        <w:rPr>
          <w:rFonts w:ascii="Trebuchet MS" w:hAnsi="Trebuchet MS"/>
          <w:b/>
          <w:bCs/>
          <w:color w:val="auto"/>
          <w:sz w:val="22"/>
          <w:szCs w:val="22"/>
        </w:rPr>
        <w:t>ă</w:t>
      </w:r>
      <w:r w:rsidR="005F533F" w:rsidRPr="00914ED6">
        <w:rPr>
          <w:rFonts w:ascii="Trebuchet MS" w:hAnsi="Trebuchet MS"/>
          <w:b/>
          <w:bCs/>
          <w:color w:val="auto"/>
          <w:sz w:val="22"/>
          <w:szCs w:val="22"/>
        </w:rPr>
        <w:t xml:space="preserve"> adezivare)</w:t>
      </w:r>
      <w:r w:rsidR="005F533F" w:rsidRPr="00914ED6">
        <w:rPr>
          <w:rFonts w:ascii="Trebuchet MS" w:hAnsi="Trebuchet MS"/>
          <w:color w:val="auto"/>
          <w:sz w:val="22"/>
          <w:szCs w:val="22"/>
        </w:rPr>
        <w:t xml:space="preserve"> respectiv: praf de lemn rezultat </w:t>
      </w:r>
      <w:r w:rsidR="002F7BFB" w:rsidRPr="00914ED6">
        <w:rPr>
          <w:rFonts w:ascii="Trebuchet MS" w:hAnsi="Trebuchet MS"/>
          <w:color w:val="auto"/>
          <w:sz w:val="22"/>
          <w:szCs w:val="22"/>
        </w:rPr>
        <w:t>î</w:t>
      </w:r>
      <w:r w:rsidR="005F533F" w:rsidRPr="00914ED6">
        <w:rPr>
          <w:rFonts w:ascii="Trebuchet MS" w:hAnsi="Trebuchet MS"/>
          <w:color w:val="auto"/>
          <w:sz w:val="22"/>
          <w:szCs w:val="22"/>
        </w:rPr>
        <w:t xml:space="preserve">n urma </w:t>
      </w:r>
      <w:r w:rsidR="002F7BFB" w:rsidRPr="00914ED6">
        <w:rPr>
          <w:rFonts w:ascii="Trebuchet MS" w:hAnsi="Trebuchet MS"/>
          <w:color w:val="auto"/>
          <w:sz w:val="22"/>
          <w:szCs w:val="22"/>
        </w:rPr>
        <w:t>ș</w:t>
      </w:r>
      <w:r w:rsidR="005F533F" w:rsidRPr="00914ED6">
        <w:rPr>
          <w:rFonts w:ascii="Trebuchet MS" w:hAnsi="Trebuchet MS"/>
          <w:color w:val="auto"/>
          <w:sz w:val="22"/>
          <w:szCs w:val="22"/>
        </w:rPr>
        <w:t>lefuirii pl</w:t>
      </w:r>
      <w:r w:rsidR="002F7BFB" w:rsidRPr="00914ED6">
        <w:rPr>
          <w:rFonts w:ascii="Trebuchet MS" w:hAnsi="Trebuchet MS"/>
          <w:color w:val="auto"/>
          <w:sz w:val="22"/>
          <w:szCs w:val="22"/>
        </w:rPr>
        <w:t>ă</w:t>
      </w:r>
      <w:r w:rsidR="005F533F" w:rsidRPr="00914ED6">
        <w:rPr>
          <w:rFonts w:ascii="Trebuchet MS" w:hAnsi="Trebuchet MS"/>
          <w:color w:val="auto"/>
          <w:sz w:val="22"/>
          <w:szCs w:val="22"/>
        </w:rPr>
        <w:t>cilor OSB (Cod de</w:t>
      </w:r>
      <w:r w:rsidR="008001A9" w:rsidRPr="00914ED6">
        <w:rPr>
          <w:rFonts w:ascii="Trebuchet MS" w:hAnsi="Trebuchet MS"/>
          <w:color w:val="auto"/>
          <w:sz w:val="22"/>
          <w:szCs w:val="22"/>
        </w:rPr>
        <w:t>ș</w:t>
      </w:r>
      <w:r w:rsidR="005F533F" w:rsidRPr="00914ED6">
        <w:rPr>
          <w:rFonts w:ascii="Trebuchet MS" w:hAnsi="Trebuchet MS"/>
          <w:color w:val="auto"/>
          <w:sz w:val="22"/>
          <w:szCs w:val="22"/>
        </w:rPr>
        <w:t xml:space="preserve">eu 03 01 05) </w:t>
      </w:r>
      <w:r w:rsidR="002F7BFB" w:rsidRPr="00914ED6">
        <w:rPr>
          <w:rFonts w:ascii="Trebuchet MS" w:hAnsi="Trebuchet MS"/>
          <w:color w:val="auto"/>
          <w:sz w:val="22"/>
          <w:szCs w:val="22"/>
        </w:rPr>
        <w:t>-</w:t>
      </w:r>
      <w:r w:rsidR="005F533F" w:rsidRPr="00914ED6">
        <w:rPr>
          <w:rFonts w:ascii="Trebuchet MS" w:hAnsi="Trebuchet MS"/>
          <w:color w:val="auto"/>
          <w:sz w:val="22"/>
          <w:szCs w:val="22"/>
        </w:rPr>
        <w:t xml:space="preserve"> </w:t>
      </w:r>
      <w:r w:rsidR="00203992" w:rsidRPr="00914ED6">
        <w:rPr>
          <w:rFonts w:ascii="Trebuchet MS" w:hAnsi="Trebuchet MS"/>
          <w:color w:val="auto"/>
          <w:sz w:val="22"/>
          <w:szCs w:val="22"/>
        </w:rPr>
        <w:t>5.262</w:t>
      </w:r>
      <w:r w:rsidR="005F533F" w:rsidRPr="00914ED6">
        <w:rPr>
          <w:rFonts w:ascii="Trebuchet MS" w:hAnsi="Trebuchet MS"/>
          <w:color w:val="auto"/>
          <w:sz w:val="22"/>
          <w:szCs w:val="22"/>
        </w:rPr>
        <w:t xml:space="preserve"> t/an</w:t>
      </w:r>
      <w:r w:rsidR="005F533F" w:rsidRPr="00914ED6">
        <w:rPr>
          <w:rFonts w:ascii="Trebuchet MS" w:eastAsia="Calibri" w:hAnsi="Trebuchet MS"/>
          <w:sz w:val="22"/>
          <w:szCs w:val="22"/>
        </w:rPr>
        <w:t>;</w:t>
      </w:r>
    </w:p>
    <w:p w14:paraId="3A77BD39" w14:textId="77777777" w:rsidR="00AE76B6" w:rsidRPr="00914ED6" w:rsidRDefault="00C22965" w:rsidP="00C22965">
      <w:pPr>
        <w:pStyle w:val="WW-Default1"/>
        <w:jc w:val="both"/>
        <w:rPr>
          <w:rFonts w:ascii="Trebuchet MS" w:eastAsia="Calibri" w:hAnsi="Trebuchet MS"/>
          <w:sz w:val="22"/>
          <w:szCs w:val="22"/>
        </w:rPr>
      </w:pPr>
      <w:r w:rsidRPr="00914ED6">
        <w:rPr>
          <w:rFonts w:ascii="Trebuchet MS" w:hAnsi="Trebuchet MS"/>
          <w:b/>
          <w:bCs/>
          <w:color w:val="auto"/>
          <w:sz w:val="22"/>
          <w:szCs w:val="22"/>
        </w:rPr>
        <w:t>-</w:t>
      </w:r>
      <w:r w:rsidR="00607E28" w:rsidRPr="00914ED6">
        <w:rPr>
          <w:rFonts w:ascii="Trebuchet MS" w:hAnsi="Trebuchet MS"/>
          <w:b/>
          <w:bCs/>
          <w:color w:val="auto"/>
          <w:sz w:val="22"/>
          <w:szCs w:val="22"/>
        </w:rPr>
        <w:t xml:space="preserve"> </w:t>
      </w:r>
      <w:r w:rsidR="00AE76B6" w:rsidRPr="00914ED6">
        <w:rPr>
          <w:rFonts w:ascii="Trebuchet MS" w:hAnsi="Trebuchet MS"/>
          <w:b/>
          <w:bCs/>
          <w:color w:val="auto"/>
          <w:sz w:val="22"/>
          <w:szCs w:val="22"/>
        </w:rPr>
        <w:t>de</w:t>
      </w:r>
      <w:r w:rsidR="002F7BFB" w:rsidRPr="00914ED6">
        <w:rPr>
          <w:rFonts w:ascii="Trebuchet MS" w:hAnsi="Trebuchet MS"/>
          <w:b/>
          <w:bCs/>
          <w:color w:val="auto"/>
          <w:sz w:val="22"/>
          <w:szCs w:val="22"/>
        </w:rPr>
        <w:t>ș</w:t>
      </w:r>
      <w:r w:rsidR="00AE76B6" w:rsidRPr="00914ED6">
        <w:rPr>
          <w:rFonts w:ascii="Trebuchet MS" w:hAnsi="Trebuchet MS"/>
          <w:b/>
          <w:bCs/>
          <w:color w:val="auto"/>
          <w:sz w:val="22"/>
          <w:szCs w:val="22"/>
        </w:rPr>
        <w:t xml:space="preserve">euri de ambalaje din lemn netratate </w:t>
      </w:r>
      <w:r w:rsidR="008001A9" w:rsidRPr="00914ED6">
        <w:rPr>
          <w:rFonts w:ascii="Trebuchet MS" w:hAnsi="Trebuchet MS"/>
          <w:bCs/>
          <w:color w:val="auto"/>
          <w:sz w:val="22"/>
          <w:szCs w:val="22"/>
        </w:rPr>
        <w:t>-</w:t>
      </w:r>
      <w:r w:rsidR="00AE76B6" w:rsidRPr="00914ED6">
        <w:rPr>
          <w:rFonts w:ascii="Trebuchet MS" w:eastAsia="Calibri" w:hAnsi="Trebuchet MS"/>
          <w:sz w:val="22"/>
          <w:szCs w:val="22"/>
        </w:rPr>
        <w:t xml:space="preserve"> </w:t>
      </w:r>
      <w:r w:rsidR="00AE76B6" w:rsidRPr="00914ED6">
        <w:rPr>
          <w:rFonts w:ascii="Trebuchet MS" w:hAnsi="Trebuchet MS"/>
          <w:color w:val="auto"/>
          <w:sz w:val="22"/>
          <w:szCs w:val="22"/>
        </w:rPr>
        <w:t>8,1 t/an</w:t>
      </w:r>
      <w:r w:rsidR="00AE76B6" w:rsidRPr="00914ED6">
        <w:rPr>
          <w:rFonts w:ascii="Trebuchet MS" w:eastAsia="Calibri" w:hAnsi="Trebuchet MS"/>
          <w:sz w:val="22"/>
          <w:szCs w:val="22"/>
        </w:rPr>
        <w:t>;</w:t>
      </w:r>
    </w:p>
    <w:p w14:paraId="1EA30229" w14:textId="77777777" w:rsidR="00AE76B6" w:rsidRPr="00914ED6" w:rsidRDefault="005F533F" w:rsidP="00FE7A50">
      <w:pPr>
        <w:pStyle w:val="WW-Default1"/>
        <w:jc w:val="both"/>
        <w:rPr>
          <w:rFonts w:ascii="Trebuchet MS" w:hAnsi="Trebuchet MS"/>
          <w:i/>
          <w:sz w:val="22"/>
          <w:szCs w:val="22"/>
        </w:rPr>
      </w:pPr>
      <w:r w:rsidRPr="00914ED6">
        <w:rPr>
          <w:rFonts w:ascii="Trebuchet MS" w:eastAsia="Calibri" w:hAnsi="Trebuchet MS"/>
          <w:sz w:val="22"/>
          <w:szCs w:val="22"/>
        </w:rPr>
        <w:t xml:space="preserve">b2) </w:t>
      </w:r>
      <w:r w:rsidRPr="00914ED6">
        <w:rPr>
          <w:rFonts w:ascii="Trebuchet MS" w:eastAsia="Calibri" w:hAnsi="Trebuchet MS"/>
          <w:b/>
          <w:sz w:val="22"/>
          <w:szCs w:val="22"/>
        </w:rPr>
        <w:t>Biomasa colectat</w:t>
      </w:r>
      <w:r w:rsidR="002F7BFB" w:rsidRPr="00914ED6">
        <w:rPr>
          <w:rFonts w:ascii="Trebuchet MS" w:eastAsia="Calibri" w:hAnsi="Trebuchet MS"/>
          <w:b/>
          <w:sz w:val="22"/>
          <w:szCs w:val="22"/>
        </w:rPr>
        <w:t>ă</w:t>
      </w:r>
      <w:r w:rsidRPr="00914ED6">
        <w:rPr>
          <w:rFonts w:ascii="Trebuchet MS" w:eastAsia="Calibri" w:hAnsi="Trebuchet MS"/>
          <w:b/>
          <w:sz w:val="22"/>
          <w:szCs w:val="22"/>
        </w:rPr>
        <w:t xml:space="preserve"> de la ter</w:t>
      </w:r>
      <w:r w:rsidR="008001A9" w:rsidRPr="00914ED6">
        <w:rPr>
          <w:rFonts w:ascii="Trebuchet MS" w:eastAsia="Calibri" w:hAnsi="Trebuchet MS"/>
          <w:b/>
          <w:sz w:val="22"/>
          <w:szCs w:val="22"/>
        </w:rPr>
        <w:t>ț</w:t>
      </w:r>
      <w:r w:rsidRPr="00914ED6">
        <w:rPr>
          <w:rFonts w:ascii="Trebuchet MS" w:eastAsia="Calibri" w:hAnsi="Trebuchet MS"/>
          <w:b/>
          <w:sz w:val="22"/>
          <w:szCs w:val="22"/>
        </w:rPr>
        <w:t xml:space="preserve">i </w:t>
      </w:r>
      <w:r w:rsidR="002F7BFB" w:rsidRPr="00914ED6">
        <w:rPr>
          <w:rFonts w:ascii="Trebuchet MS" w:eastAsia="Calibri" w:hAnsi="Trebuchet MS"/>
          <w:b/>
          <w:sz w:val="22"/>
          <w:szCs w:val="22"/>
        </w:rPr>
        <w:t>-</w:t>
      </w:r>
      <w:r w:rsidRPr="00914ED6">
        <w:rPr>
          <w:rFonts w:ascii="Trebuchet MS" w:eastAsia="Calibri" w:hAnsi="Trebuchet MS"/>
          <w:b/>
          <w:sz w:val="22"/>
          <w:szCs w:val="22"/>
        </w:rPr>
        <w:t xml:space="preserve"> </w:t>
      </w:r>
      <w:r w:rsidR="007E6D01" w:rsidRPr="00914ED6">
        <w:rPr>
          <w:rFonts w:ascii="Trebuchet MS" w:eastAsia="Calibri" w:hAnsi="Trebuchet MS"/>
          <w:b/>
          <w:color w:val="auto"/>
          <w:sz w:val="22"/>
          <w:szCs w:val="22"/>
        </w:rPr>
        <w:t xml:space="preserve">356.404,2 </w:t>
      </w:r>
      <w:r w:rsidRPr="00914ED6">
        <w:rPr>
          <w:rFonts w:ascii="Trebuchet MS" w:eastAsia="Calibri" w:hAnsi="Trebuchet MS"/>
          <w:b/>
          <w:sz w:val="22"/>
          <w:szCs w:val="22"/>
        </w:rPr>
        <w:t>t/an</w:t>
      </w:r>
      <w:r w:rsidRPr="00914ED6">
        <w:rPr>
          <w:rFonts w:ascii="Trebuchet MS" w:eastAsia="Calibri" w:hAnsi="Trebuchet MS"/>
          <w:sz w:val="22"/>
          <w:szCs w:val="22"/>
        </w:rPr>
        <w:t xml:space="preserve"> </w:t>
      </w:r>
      <w:r w:rsidRPr="00914ED6">
        <w:rPr>
          <w:rFonts w:ascii="Trebuchet MS" w:hAnsi="Trebuchet MS"/>
          <w:sz w:val="22"/>
          <w:szCs w:val="22"/>
        </w:rPr>
        <w:t>a</w:t>
      </w:r>
      <w:r w:rsidR="002F7BFB" w:rsidRPr="00914ED6">
        <w:rPr>
          <w:rFonts w:ascii="Trebuchet MS" w:hAnsi="Trebuchet MS"/>
          <w:sz w:val="22"/>
          <w:szCs w:val="22"/>
        </w:rPr>
        <w:t>ș</w:t>
      </w:r>
      <w:r w:rsidRPr="00914ED6">
        <w:rPr>
          <w:rFonts w:ascii="Trebuchet MS" w:hAnsi="Trebuchet MS"/>
          <w:sz w:val="22"/>
          <w:szCs w:val="22"/>
        </w:rPr>
        <w:t>a cum este definit</w:t>
      </w:r>
      <w:r w:rsidR="008001A9" w:rsidRPr="00914ED6">
        <w:rPr>
          <w:rFonts w:ascii="Trebuchet MS" w:hAnsi="Trebuchet MS"/>
          <w:sz w:val="22"/>
          <w:szCs w:val="22"/>
        </w:rPr>
        <w:t>ă</w:t>
      </w:r>
      <w:r w:rsidRPr="00914ED6">
        <w:rPr>
          <w:rFonts w:ascii="Trebuchet MS" w:hAnsi="Trebuchet MS"/>
          <w:sz w:val="22"/>
          <w:szCs w:val="22"/>
        </w:rPr>
        <w:t xml:space="preserve"> de art. 3 literele: </w:t>
      </w:r>
      <w:r w:rsidRPr="00914ED6">
        <w:rPr>
          <w:rFonts w:ascii="Trebuchet MS" w:hAnsi="Trebuchet MS"/>
          <w:b/>
          <w:sz w:val="22"/>
          <w:szCs w:val="22"/>
        </w:rPr>
        <w:t>bb(1)</w:t>
      </w:r>
      <w:r w:rsidRPr="00914ED6">
        <w:rPr>
          <w:rFonts w:ascii="Trebuchet MS" w:hAnsi="Trebuchet MS"/>
          <w:sz w:val="22"/>
          <w:szCs w:val="22"/>
        </w:rPr>
        <w:t>,</w:t>
      </w:r>
      <w:r w:rsidR="00E1535C" w:rsidRPr="00914ED6">
        <w:rPr>
          <w:rFonts w:ascii="Trebuchet MS" w:hAnsi="Trebuchet MS"/>
          <w:b/>
          <w:bCs/>
          <w:sz w:val="22"/>
          <w:szCs w:val="22"/>
        </w:rPr>
        <w:t xml:space="preserve"> bb(2.1) </w:t>
      </w:r>
      <w:r w:rsidR="002F7BFB" w:rsidRPr="00914ED6">
        <w:rPr>
          <w:rFonts w:ascii="Trebuchet MS" w:hAnsi="Trebuchet MS"/>
          <w:b/>
          <w:bCs/>
          <w:sz w:val="22"/>
          <w:szCs w:val="22"/>
        </w:rPr>
        <w:t>ș</w:t>
      </w:r>
      <w:r w:rsidRPr="00914ED6">
        <w:rPr>
          <w:rFonts w:ascii="Trebuchet MS" w:hAnsi="Trebuchet MS"/>
          <w:bCs/>
          <w:sz w:val="22"/>
          <w:szCs w:val="22"/>
        </w:rPr>
        <w:t>i</w:t>
      </w:r>
      <w:r w:rsidRPr="00914ED6">
        <w:rPr>
          <w:rFonts w:ascii="Trebuchet MS" w:hAnsi="Trebuchet MS"/>
          <w:b/>
          <w:bCs/>
          <w:sz w:val="22"/>
          <w:szCs w:val="22"/>
        </w:rPr>
        <w:t xml:space="preserve"> bb(2.4) </w:t>
      </w:r>
      <w:r w:rsidRPr="00914ED6">
        <w:rPr>
          <w:rFonts w:ascii="Trebuchet MS" w:hAnsi="Trebuchet MS"/>
          <w:bCs/>
          <w:sz w:val="22"/>
          <w:szCs w:val="22"/>
        </w:rPr>
        <w:t>din</w:t>
      </w:r>
      <w:r w:rsidRPr="00914ED6">
        <w:rPr>
          <w:rFonts w:ascii="Trebuchet MS" w:hAnsi="Trebuchet MS"/>
          <w:sz w:val="22"/>
          <w:szCs w:val="22"/>
        </w:rPr>
        <w:t xml:space="preserve"> Legea nr. 278/2013 </w:t>
      </w:r>
      <w:r w:rsidRPr="00914ED6">
        <w:rPr>
          <w:rFonts w:ascii="Trebuchet MS" w:hAnsi="Trebuchet MS"/>
          <w:i/>
          <w:sz w:val="22"/>
          <w:szCs w:val="22"/>
        </w:rPr>
        <w:t>privind emisiile industriale;</w:t>
      </w:r>
    </w:p>
    <w:p w14:paraId="6E969930" w14:textId="77777777" w:rsidR="005F533F" w:rsidRPr="00914ED6" w:rsidRDefault="005F533F" w:rsidP="00B5470E">
      <w:pPr>
        <w:pStyle w:val="BodyText2"/>
        <w:spacing w:after="0" w:line="240" w:lineRule="auto"/>
        <w:jc w:val="both"/>
        <w:rPr>
          <w:rFonts w:ascii="Trebuchet MS" w:hAnsi="Trebuchet MS" w:cs="Times New Roman"/>
          <w:b/>
          <w:strike/>
          <w:lang w:val="ro-RO"/>
        </w:rPr>
      </w:pPr>
      <w:r w:rsidRPr="00914ED6">
        <w:rPr>
          <w:rFonts w:ascii="Trebuchet MS" w:hAnsi="Trebuchet MS" w:cs="Times New Roman"/>
          <w:b/>
          <w:lang w:val="ro-RO"/>
        </w:rPr>
        <w:t xml:space="preserve">c) Motorină </w:t>
      </w:r>
      <w:r w:rsidR="002F7BFB" w:rsidRPr="00914ED6">
        <w:rPr>
          <w:rFonts w:ascii="Trebuchet MS" w:hAnsi="Trebuchet MS" w:cs="Times New Roman"/>
          <w:lang w:val="ro-RO"/>
        </w:rPr>
        <w:t>-</w:t>
      </w:r>
      <w:r w:rsidRPr="00914ED6">
        <w:rPr>
          <w:rFonts w:ascii="Trebuchet MS" w:hAnsi="Trebuchet MS" w:cs="Times New Roman"/>
          <w:lang w:val="ro-RO"/>
        </w:rPr>
        <w:t xml:space="preserve"> consumul de motorin</w:t>
      </w:r>
      <w:r w:rsidR="008001A9" w:rsidRPr="00914ED6">
        <w:rPr>
          <w:rFonts w:ascii="Trebuchet MS" w:hAnsi="Trebuchet MS" w:cs="Times New Roman"/>
          <w:lang w:val="ro-RO"/>
        </w:rPr>
        <w:t>ă</w:t>
      </w:r>
      <w:r w:rsidRPr="00914ED6">
        <w:rPr>
          <w:rFonts w:ascii="Trebuchet MS" w:hAnsi="Trebuchet MS" w:cs="Times New Roman"/>
          <w:lang w:val="ro-RO"/>
        </w:rPr>
        <w:t xml:space="preserve"> </w:t>
      </w:r>
      <w:r w:rsidRPr="00914ED6">
        <w:rPr>
          <w:rFonts w:ascii="Trebuchet MS" w:hAnsi="Trebuchet MS" w:cs="Times New Roman"/>
          <w:b/>
          <w:bCs/>
          <w:lang w:val="ro-RO"/>
        </w:rPr>
        <w:t>600 t/an</w:t>
      </w:r>
      <w:r w:rsidRPr="00914ED6">
        <w:rPr>
          <w:rFonts w:ascii="Trebuchet MS" w:hAnsi="Trebuchet MS" w:cs="Times New Roman"/>
          <w:lang w:val="ro-RO"/>
        </w:rPr>
        <w:t xml:space="preserve">. </w:t>
      </w:r>
    </w:p>
    <w:p w14:paraId="227FAC6B" w14:textId="77777777" w:rsidR="005F533F" w:rsidRDefault="005F533F" w:rsidP="00B5470E">
      <w:pPr>
        <w:pStyle w:val="BodyText2"/>
        <w:spacing w:after="0" w:line="240" w:lineRule="auto"/>
        <w:jc w:val="both"/>
        <w:rPr>
          <w:rFonts w:ascii="Trebuchet MS" w:hAnsi="Trebuchet MS" w:cs="Times New Roman"/>
          <w:b/>
          <w:strike/>
          <w:sz w:val="24"/>
          <w:szCs w:val="24"/>
          <w:lang w:val="ro-RO"/>
        </w:rPr>
      </w:pPr>
    </w:p>
    <w:p w14:paraId="4A148BC8" w14:textId="77777777" w:rsidR="00EC033C" w:rsidRPr="00914ED6" w:rsidRDefault="00EC033C" w:rsidP="00B5470E">
      <w:pPr>
        <w:pStyle w:val="BodyText2"/>
        <w:spacing w:after="0" w:line="240" w:lineRule="auto"/>
        <w:jc w:val="both"/>
        <w:rPr>
          <w:rFonts w:ascii="Trebuchet MS" w:hAnsi="Trebuchet MS" w:cs="Times New Roman"/>
          <w:b/>
          <w:strike/>
          <w:sz w:val="24"/>
          <w:szCs w:val="24"/>
          <w:lang w:val="ro-RO"/>
        </w:rPr>
      </w:pPr>
    </w:p>
    <w:p w14:paraId="17064097" w14:textId="77777777" w:rsidR="005F533F" w:rsidRPr="00EC033C" w:rsidRDefault="005F533F" w:rsidP="00B5470E">
      <w:pPr>
        <w:pStyle w:val="BodyText2"/>
        <w:spacing w:after="0" w:line="240" w:lineRule="auto"/>
        <w:jc w:val="both"/>
        <w:rPr>
          <w:rFonts w:ascii="Trebuchet MS" w:hAnsi="Trebuchet MS" w:cs="Times New Roman"/>
          <w:b/>
          <w:lang w:val="ro-RO"/>
        </w:rPr>
      </w:pPr>
      <w:r w:rsidRPr="00EC033C">
        <w:rPr>
          <w:rFonts w:ascii="Trebuchet MS" w:hAnsi="Trebuchet MS" w:cs="Times New Roman"/>
          <w:b/>
          <w:lang w:val="ro-RO"/>
        </w:rPr>
        <w:t>8. DESCRIEREA INSTALAŢIEI ŞI A FLUXURILOR TEHNOLOGICE EXISTENTE PE AMPLASAMENT</w:t>
      </w:r>
    </w:p>
    <w:p w14:paraId="2AF8FFBA" w14:textId="77777777" w:rsidR="005F533F" w:rsidRPr="00914ED6" w:rsidRDefault="005F533F" w:rsidP="00B5470E">
      <w:pPr>
        <w:pStyle w:val="AgencyMainHeading"/>
        <w:jc w:val="both"/>
        <w:rPr>
          <w:rFonts w:ascii="Trebuchet MS" w:hAnsi="Trebuchet MS" w:cs="Times New Roman"/>
          <w:sz w:val="22"/>
          <w:szCs w:val="22"/>
          <w:lang w:val="ro-RO"/>
        </w:rPr>
      </w:pPr>
      <w:r w:rsidRPr="00914ED6">
        <w:rPr>
          <w:rFonts w:ascii="Trebuchet MS" w:eastAsia="Calibri" w:hAnsi="Trebuchet MS" w:cs="Times New Roman"/>
          <w:bCs w:val="0"/>
          <w:sz w:val="22"/>
          <w:szCs w:val="22"/>
          <w:lang w:val="ro-RO"/>
        </w:rPr>
        <w:lastRenderedPageBreak/>
        <w:t>8.1. Descrierea amplasamentului</w:t>
      </w:r>
    </w:p>
    <w:p w14:paraId="2D7753A5" w14:textId="77777777" w:rsidR="005F533F" w:rsidRPr="00914ED6" w:rsidRDefault="005F533F" w:rsidP="00B5470E">
      <w:pPr>
        <w:tabs>
          <w:tab w:val="left" w:pos="7305"/>
        </w:tabs>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Coordonatele geografice ale amplasamentului: </w:t>
      </w:r>
    </w:p>
    <w:p w14:paraId="55D0A8F2" w14:textId="77777777" w:rsidR="00733B32" w:rsidRPr="00914ED6" w:rsidRDefault="00733B32" w:rsidP="00B5470E">
      <w:pPr>
        <w:tabs>
          <w:tab w:val="left" w:pos="7305"/>
        </w:tabs>
        <w:spacing w:after="0" w:line="240" w:lineRule="auto"/>
        <w:jc w:val="both"/>
        <w:rPr>
          <w:rFonts w:ascii="Trebuchet MS" w:hAnsi="Trebuchet MS" w:cs="Times New Roman"/>
          <w:b/>
          <w:sz w:val="20"/>
          <w:szCs w:val="20"/>
          <w:lang w:val="ro-RO"/>
        </w:rPr>
      </w:pPr>
    </w:p>
    <w:tbl>
      <w:tblPr>
        <w:tblW w:w="9270" w:type="dxa"/>
        <w:tblInd w:w="108" w:type="dxa"/>
        <w:tblLayout w:type="fixed"/>
        <w:tblLook w:val="0000" w:firstRow="0" w:lastRow="0" w:firstColumn="0" w:lastColumn="0" w:noHBand="0" w:noVBand="0"/>
      </w:tblPr>
      <w:tblGrid>
        <w:gridCol w:w="3273"/>
        <w:gridCol w:w="3027"/>
        <w:gridCol w:w="2970"/>
      </w:tblGrid>
      <w:tr w:rsidR="005F533F" w:rsidRPr="00914ED6" w14:paraId="7E5B0A28" w14:textId="77777777" w:rsidTr="00A42D3C">
        <w:tc>
          <w:tcPr>
            <w:tcW w:w="3273" w:type="dxa"/>
            <w:tcBorders>
              <w:top w:val="single" w:sz="4" w:space="0" w:color="000000"/>
              <w:left w:val="single" w:sz="4" w:space="0" w:color="000000"/>
              <w:bottom w:val="single" w:sz="4" w:space="0" w:color="000000"/>
            </w:tcBorders>
            <w:shd w:val="clear" w:color="auto" w:fill="D9D9D9"/>
          </w:tcPr>
          <w:p w14:paraId="40EE3B1C" w14:textId="77777777" w:rsidR="005F533F" w:rsidRPr="00914ED6" w:rsidRDefault="005F533F" w:rsidP="00B5470E">
            <w:pPr>
              <w:tabs>
                <w:tab w:val="left" w:pos="7305"/>
              </w:tabs>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Coordonate geografice</w:t>
            </w:r>
          </w:p>
        </w:tc>
        <w:tc>
          <w:tcPr>
            <w:tcW w:w="3027" w:type="dxa"/>
            <w:tcBorders>
              <w:top w:val="single" w:sz="4" w:space="0" w:color="000000"/>
              <w:left w:val="single" w:sz="4" w:space="0" w:color="000000"/>
              <w:bottom w:val="single" w:sz="4" w:space="0" w:color="000000"/>
            </w:tcBorders>
            <w:shd w:val="clear" w:color="auto" w:fill="D9D9D9"/>
          </w:tcPr>
          <w:p w14:paraId="0E5E69EE" w14:textId="77777777" w:rsidR="005F533F" w:rsidRPr="00914ED6" w:rsidRDefault="005F533F" w:rsidP="00B5470E">
            <w:pPr>
              <w:tabs>
                <w:tab w:val="left" w:pos="7305"/>
              </w:tabs>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WGS84</w:t>
            </w:r>
          </w:p>
        </w:tc>
        <w:tc>
          <w:tcPr>
            <w:tcW w:w="2970" w:type="dxa"/>
            <w:tcBorders>
              <w:top w:val="single" w:sz="4" w:space="0" w:color="000000"/>
              <w:left w:val="single" w:sz="4" w:space="0" w:color="000000"/>
              <w:bottom w:val="single" w:sz="4" w:space="0" w:color="000000"/>
              <w:right w:val="single" w:sz="4" w:space="0" w:color="000000"/>
            </w:tcBorders>
            <w:shd w:val="clear" w:color="auto" w:fill="D9D9D9"/>
          </w:tcPr>
          <w:p w14:paraId="5712913F" w14:textId="77777777" w:rsidR="005F533F" w:rsidRPr="00914ED6" w:rsidRDefault="005F533F" w:rsidP="00B5470E">
            <w:pPr>
              <w:tabs>
                <w:tab w:val="left" w:pos="7305"/>
              </w:tabs>
              <w:spacing w:after="0" w:line="240" w:lineRule="auto"/>
              <w:jc w:val="center"/>
              <w:rPr>
                <w:rFonts w:ascii="Trebuchet MS" w:hAnsi="Trebuchet MS" w:cs="Times New Roman"/>
                <w:bCs/>
                <w:sz w:val="20"/>
                <w:szCs w:val="20"/>
                <w:lang w:val="ro-RO"/>
              </w:rPr>
            </w:pPr>
            <w:r w:rsidRPr="00914ED6">
              <w:rPr>
                <w:rFonts w:ascii="Trebuchet MS" w:hAnsi="Trebuchet MS" w:cs="Times New Roman"/>
                <w:b/>
                <w:sz w:val="20"/>
                <w:szCs w:val="20"/>
                <w:lang w:val="ro-RO"/>
              </w:rPr>
              <w:t>STEREO 70</w:t>
            </w:r>
          </w:p>
        </w:tc>
      </w:tr>
      <w:tr w:rsidR="005F533F" w:rsidRPr="00914ED6" w14:paraId="05135854" w14:textId="77777777" w:rsidTr="00A42D3C">
        <w:tc>
          <w:tcPr>
            <w:tcW w:w="3273" w:type="dxa"/>
            <w:tcBorders>
              <w:top w:val="single" w:sz="4" w:space="0" w:color="000000"/>
              <w:left w:val="single" w:sz="4" w:space="0" w:color="000000"/>
              <w:bottom w:val="single" w:sz="4" w:space="0" w:color="000000"/>
            </w:tcBorders>
            <w:shd w:val="clear" w:color="auto" w:fill="auto"/>
          </w:tcPr>
          <w:p w14:paraId="05A18C6F" w14:textId="77777777" w:rsidR="005F533F" w:rsidRPr="00914ED6" w:rsidRDefault="005F533F" w:rsidP="00B5470E">
            <w:pPr>
              <w:tabs>
                <w:tab w:val="left" w:pos="7305"/>
              </w:tabs>
              <w:spacing w:after="0" w:line="240" w:lineRule="auto"/>
              <w:jc w:val="both"/>
              <w:rPr>
                <w:rFonts w:ascii="Trebuchet MS" w:hAnsi="Trebuchet MS" w:cs="Times New Roman"/>
                <w:bCs/>
                <w:color w:val="000000"/>
                <w:sz w:val="20"/>
                <w:szCs w:val="20"/>
                <w:lang w:val="ro-RO"/>
              </w:rPr>
            </w:pPr>
            <w:r w:rsidRPr="00914ED6">
              <w:rPr>
                <w:rFonts w:ascii="Trebuchet MS" w:hAnsi="Trebuchet MS" w:cs="Times New Roman"/>
                <w:bCs/>
                <w:sz w:val="20"/>
                <w:szCs w:val="20"/>
                <w:lang w:val="ro-RO"/>
              </w:rPr>
              <w:t>Longitudine</w:t>
            </w:r>
          </w:p>
        </w:tc>
        <w:tc>
          <w:tcPr>
            <w:tcW w:w="3027" w:type="dxa"/>
            <w:tcBorders>
              <w:top w:val="single" w:sz="4" w:space="0" w:color="000000"/>
              <w:left w:val="single" w:sz="4" w:space="0" w:color="000000"/>
              <w:bottom w:val="single" w:sz="4" w:space="0" w:color="000000"/>
            </w:tcBorders>
            <w:shd w:val="clear" w:color="auto" w:fill="auto"/>
          </w:tcPr>
          <w:p w14:paraId="21952105" w14:textId="77777777" w:rsidR="005F533F" w:rsidRPr="00914ED6" w:rsidRDefault="005F533F" w:rsidP="00B5470E">
            <w:pPr>
              <w:tabs>
                <w:tab w:val="left" w:pos="7305"/>
              </w:tabs>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bCs/>
                <w:color w:val="000000"/>
                <w:sz w:val="20"/>
                <w:szCs w:val="20"/>
                <w:lang w:val="ro-RO"/>
              </w:rPr>
              <w:t>45°42'38.46"N</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14:paraId="7120741C" w14:textId="77777777" w:rsidR="005F533F" w:rsidRPr="00914ED6" w:rsidRDefault="005F533F" w:rsidP="00B5470E">
            <w:pPr>
              <w:tabs>
                <w:tab w:val="left" w:pos="7305"/>
              </w:tabs>
              <w:spacing w:after="0" w:line="240" w:lineRule="auto"/>
              <w:jc w:val="center"/>
              <w:rPr>
                <w:rFonts w:ascii="Trebuchet MS" w:hAnsi="Trebuchet MS" w:cs="Times New Roman"/>
                <w:bCs/>
                <w:sz w:val="20"/>
                <w:szCs w:val="20"/>
                <w:lang w:val="ro-RO"/>
              </w:rPr>
            </w:pPr>
            <w:r w:rsidRPr="00914ED6">
              <w:rPr>
                <w:rFonts w:ascii="Trebuchet MS" w:hAnsi="Trebuchet MS" w:cs="Times New Roman"/>
                <w:color w:val="000000"/>
                <w:sz w:val="20"/>
                <w:szCs w:val="20"/>
                <w:lang w:val="ro-RO"/>
              </w:rPr>
              <w:t>468100.76</w:t>
            </w:r>
          </w:p>
        </w:tc>
      </w:tr>
      <w:tr w:rsidR="005F533F" w:rsidRPr="00914ED6" w14:paraId="3880A2DF" w14:textId="77777777" w:rsidTr="00A42D3C">
        <w:tc>
          <w:tcPr>
            <w:tcW w:w="3273" w:type="dxa"/>
            <w:tcBorders>
              <w:top w:val="single" w:sz="4" w:space="0" w:color="000000"/>
              <w:left w:val="single" w:sz="4" w:space="0" w:color="000000"/>
              <w:bottom w:val="single" w:sz="4" w:space="0" w:color="000000"/>
            </w:tcBorders>
            <w:shd w:val="clear" w:color="auto" w:fill="auto"/>
          </w:tcPr>
          <w:p w14:paraId="52302F42" w14:textId="77777777" w:rsidR="005F533F" w:rsidRPr="00914ED6" w:rsidRDefault="005F533F" w:rsidP="00B5470E">
            <w:pPr>
              <w:tabs>
                <w:tab w:val="left" w:pos="7305"/>
              </w:tabs>
              <w:spacing w:after="0" w:line="240" w:lineRule="auto"/>
              <w:jc w:val="both"/>
              <w:rPr>
                <w:rFonts w:ascii="Trebuchet MS" w:hAnsi="Trebuchet MS" w:cs="Times New Roman"/>
                <w:bCs/>
                <w:color w:val="000000"/>
                <w:sz w:val="20"/>
                <w:szCs w:val="20"/>
                <w:lang w:val="ro-RO"/>
              </w:rPr>
            </w:pPr>
            <w:r w:rsidRPr="00914ED6">
              <w:rPr>
                <w:rFonts w:ascii="Trebuchet MS" w:hAnsi="Trebuchet MS" w:cs="Times New Roman"/>
                <w:bCs/>
                <w:sz w:val="20"/>
                <w:szCs w:val="20"/>
                <w:lang w:val="ro-RO"/>
              </w:rPr>
              <w:t>Latitudine</w:t>
            </w:r>
          </w:p>
        </w:tc>
        <w:tc>
          <w:tcPr>
            <w:tcW w:w="3027" w:type="dxa"/>
            <w:tcBorders>
              <w:top w:val="single" w:sz="4" w:space="0" w:color="000000"/>
              <w:left w:val="single" w:sz="4" w:space="0" w:color="000000"/>
              <w:bottom w:val="single" w:sz="4" w:space="0" w:color="000000"/>
            </w:tcBorders>
            <w:shd w:val="clear" w:color="auto" w:fill="auto"/>
          </w:tcPr>
          <w:p w14:paraId="1D91DF47" w14:textId="77777777" w:rsidR="005F533F" w:rsidRPr="00914ED6" w:rsidRDefault="005F533F" w:rsidP="00B5470E">
            <w:pPr>
              <w:tabs>
                <w:tab w:val="left" w:pos="7305"/>
              </w:tabs>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bCs/>
                <w:color w:val="000000"/>
                <w:sz w:val="20"/>
                <w:szCs w:val="20"/>
                <w:lang w:val="ro-RO"/>
              </w:rPr>
              <w:t>25°35'39.55"E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Pr>
          <w:p w14:paraId="002F7AA4" w14:textId="77777777" w:rsidR="005F533F" w:rsidRPr="00914ED6" w:rsidRDefault="005F533F" w:rsidP="00B5470E">
            <w:pPr>
              <w:tabs>
                <w:tab w:val="left" w:pos="7305"/>
              </w:tabs>
              <w:spacing w:after="0" w:line="240" w:lineRule="auto"/>
              <w:jc w:val="center"/>
              <w:rPr>
                <w:rFonts w:ascii="Trebuchet MS" w:hAnsi="Trebuchet MS" w:cs="Times New Roman"/>
                <w:sz w:val="20"/>
                <w:szCs w:val="20"/>
                <w:lang w:val="ro-RO"/>
              </w:rPr>
            </w:pPr>
            <w:r w:rsidRPr="00914ED6">
              <w:rPr>
                <w:rFonts w:ascii="Trebuchet MS" w:hAnsi="Trebuchet MS" w:cs="Times New Roman"/>
                <w:color w:val="000000"/>
                <w:sz w:val="20"/>
                <w:szCs w:val="20"/>
                <w:lang w:val="ro-RO"/>
              </w:rPr>
              <w:t>546296.11</w:t>
            </w:r>
          </w:p>
        </w:tc>
      </w:tr>
    </w:tbl>
    <w:p w14:paraId="39F50ED1" w14:textId="77777777" w:rsidR="005F533F" w:rsidRPr="00914ED6" w:rsidRDefault="005F533F" w:rsidP="00B5470E">
      <w:pPr>
        <w:spacing w:after="0" w:line="240" w:lineRule="auto"/>
        <w:jc w:val="both"/>
        <w:rPr>
          <w:rFonts w:ascii="Trebuchet MS" w:hAnsi="Trebuchet MS" w:cs="Times New Roman"/>
          <w:lang w:val="ro-RO"/>
        </w:rPr>
      </w:pPr>
    </w:p>
    <w:p w14:paraId="09464CEF" w14:textId="77777777" w:rsidR="005F533F" w:rsidRPr="00914ED6" w:rsidRDefault="005F533F" w:rsidP="00E82B04">
      <w:pPr>
        <w:pStyle w:val="FigureHeading"/>
        <w:spacing w:before="0" w:after="0"/>
        <w:rPr>
          <w:rFonts w:ascii="Trebuchet MS" w:hAnsi="Trebuchet MS"/>
          <w:b/>
          <w:lang w:val="ro-RO"/>
        </w:rPr>
      </w:pPr>
      <w:r w:rsidRPr="00914ED6">
        <w:rPr>
          <w:rFonts w:ascii="Trebuchet MS" w:hAnsi="Trebuchet MS"/>
          <w:b/>
          <w:bCs w:val="0"/>
          <w:lang w:val="ro-RO"/>
        </w:rPr>
        <w:t xml:space="preserve">Amplasare </w:t>
      </w:r>
      <w:r w:rsidR="008001A9" w:rsidRPr="00914ED6">
        <w:rPr>
          <w:rFonts w:ascii="Trebuchet MS" w:hAnsi="Trebuchet MS"/>
          <w:b/>
          <w:bCs w:val="0"/>
          <w:lang w:val="ro-RO"/>
        </w:rPr>
        <w:t>î</w:t>
      </w:r>
      <w:r w:rsidRPr="00914ED6">
        <w:rPr>
          <w:rFonts w:ascii="Trebuchet MS" w:hAnsi="Trebuchet MS"/>
          <w:b/>
          <w:bCs w:val="0"/>
          <w:lang w:val="ro-RO"/>
        </w:rPr>
        <w:t xml:space="preserve">n teritoriu: </w:t>
      </w:r>
      <w:r w:rsidRPr="00914ED6">
        <w:rPr>
          <w:rFonts w:ascii="Trebuchet MS" w:hAnsi="Trebuchet MS"/>
          <w:bCs w:val="0"/>
          <w:lang w:val="ro-RO"/>
        </w:rPr>
        <w:t>punctul de lucru al societ</w:t>
      </w:r>
      <w:r w:rsidR="002F7BFB" w:rsidRPr="00914ED6">
        <w:rPr>
          <w:rFonts w:ascii="Trebuchet MS" w:hAnsi="Trebuchet MS"/>
          <w:bCs w:val="0"/>
          <w:lang w:val="ro-RO"/>
        </w:rPr>
        <w:t>ăț</w:t>
      </w:r>
      <w:r w:rsidRPr="00914ED6">
        <w:rPr>
          <w:rFonts w:ascii="Trebuchet MS" w:hAnsi="Trebuchet MS"/>
          <w:bCs w:val="0"/>
          <w:lang w:val="ro-RO"/>
        </w:rPr>
        <w:t xml:space="preserve">ii este situat </w:t>
      </w:r>
      <w:r w:rsidR="002F7BFB" w:rsidRPr="00914ED6">
        <w:rPr>
          <w:rFonts w:ascii="Trebuchet MS" w:hAnsi="Trebuchet MS"/>
          <w:bCs w:val="0"/>
          <w:lang w:val="ro-RO"/>
        </w:rPr>
        <w:t>î</w:t>
      </w:r>
      <w:r w:rsidRPr="00914ED6">
        <w:rPr>
          <w:rFonts w:ascii="Trebuchet MS" w:hAnsi="Trebuchet MS"/>
          <w:bCs w:val="0"/>
          <w:lang w:val="ro-RO"/>
        </w:rPr>
        <w:t>n extremitatea nordic</w:t>
      </w:r>
      <w:r w:rsidR="002F7BFB" w:rsidRPr="00914ED6">
        <w:rPr>
          <w:rFonts w:ascii="Trebuchet MS" w:hAnsi="Trebuchet MS"/>
          <w:bCs w:val="0"/>
          <w:lang w:val="ro-RO"/>
        </w:rPr>
        <w:t>ă</w:t>
      </w:r>
      <w:r w:rsidRPr="00914ED6">
        <w:rPr>
          <w:rFonts w:ascii="Trebuchet MS" w:hAnsi="Trebuchet MS"/>
          <w:bCs w:val="0"/>
          <w:lang w:val="ro-RO"/>
        </w:rPr>
        <w:t xml:space="preserve"> a municipiului Bra</w:t>
      </w:r>
      <w:r w:rsidR="002F7BFB" w:rsidRPr="00914ED6">
        <w:rPr>
          <w:rFonts w:ascii="Trebuchet MS" w:hAnsi="Trebuchet MS"/>
          <w:bCs w:val="0"/>
          <w:lang w:val="ro-RO"/>
        </w:rPr>
        <w:t>ș</w:t>
      </w:r>
      <w:r w:rsidRPr="00914ED6">
        <w:rPr>
          <w:rFonts w:ascii="Trebuchet MS" w:hAnsi="Trebuchet MS"/>
          <w:bCs w:val="0"/>
          <w:lang w:val="ro-RO"/>
        </w:rPr>
        <w:t xml:space="preserve">ov, </w:t>
      </w:r>
      <w:r w:rsidR="002F7BFB" w:rsidRPr="00914ED6">
        <w:rPr>
          <w:rFonts w:ascii="Trebuchet MS" w:hAnsi="Trebuchet MS"/>
          <w:bCs w:val="0"/>
          <w:lang w:val="ro-RO"/>
        </w:rPr>
        <w:t>î</w:t>
      </w:r>
      <w:r w:rsidRPr="00914ED6">
        <w:rPr>
          <w:rFonts w:ascii="Trebuchet MS" w:hAnsi="Trebuchet MS"/>
          <w:bCs w:val="0"/>
          <w:lang w:val="ro-RO"/>
        </w:rPr>
        <w:t xml:space="preserve">n estul cartierului Stupini, </w:t>
      </w:r>
      <w:r w:rsidR="002F7BFB" w:rsidRPr="00914ED6">
        <w:rPr>
          <w:rFonts w:ascii="Trebuchet MS" w:hAnsi="Trebuchet MS"/>
          <w:bCs w:val="0"/>
          <w:lang w:val="ro-RO"/>
        </w:rPr>
        <w:t>î</w:t>
      </w:r>
      <w:r w:rsidRPr="00914ED6">
        <w:rPr>
          <w:rFonts w:ascii="Trebuchet MS" w:hAnsi="Trebuchet MS"/>
          <w:bCs w:val="0"/>
          <w:lang w:val="ro-RO"/>
        </w:rPr>
        <w:t>ntre calea ferat</w:t>
      </w:r>
      <w:r w:rsidR="002F7BFB" w:rsidRPr="00914ED6">
        <w:rPr>
          <w:rFonts w:ascii="Trebuchet MS" w:hAnsi="Trebuchet MS"/>
          <w:bCs w:val="0"/>
          <w:lang w:val="ro-RO"/>
        </w:rPr>
        <w:t>ă</w:t>
      </w:r>
      <w:r w:rsidRPr="00914ED6">
        <w:rPr>
          <w:rFonts w:ascii="Trebuchet MS" w:hAnsi="Trebuchet MS"/>
          <w:bCs w:val="0"/>
          <w:lang w:val="ro-RO"/>
        </w:rPr>
        <w:t xml:space="preserve"> Bra</w:t>
      </w:r>
      <w:r w:rsidR="002F7BFB" w:rsidRPr="00914ED6">
        <w:rPr>
          <w:rFonts w:ascii="Trebuchet MS" w:hAnsi="Trebuchet MS"/>
          <w:bCs w:val="0"/>
          <w:lang w:val="ro-RO"/>
        </w:rPr>
        <w:t>ș</w:t>
      </w:r>
      <w:r w:rsidRPr="00914ED6">
        <w:rPr>
          <w:rFonts w:ascii="Trebuchet MS" w:hAnsi="Trebuchet MS"/>
          <w:bCs w:val="0"/>
          <w:lang w:val="ro-RO"/>
        </w:rPr>
        <w:t xml:space="preserve">ov-Rupea </w:t>
      </w:r>
      <w:r w:rsidR="002F7BFB" w:rsidRPr="00914ED6">
        <w:rPr>
          <w:rFonts w:ascii="Trebuchet MS" w:hAnsi="Trebuchet MS"/>
          <w:bCs w:val="0"/>
          <w:lang w:val="ro-RO"/>
        </w:rPr>
        <w:t>ș</w:t>
      </w:r>
      <w:r w:rsidRPr="00914ED6">
        <w:rPr>
          <w:rFonts w:ascii="Trebuchet MS" w:hAnsi="Trebuchet MS"/>
          <w:bCs w:val="0"/>
          <w:lang w:val="ro-RO"/>
        </w:rPr>
        <w:t>i drumul  E</w:t>
      </w:r>
      <w:r w:rsidR="002F7BFB" w:rsidRPr="00914ED6">
        <w:rPr>
          <w:rFonts w:ascii="Trebuchet MS" w:hAnsi="Trebuchet MS"/>
          <w:bCs w:val="0"/>
          <w:lang w:val="ro-RO"/>
        </w:rPr>
        <w:t xml:space="preserve"> </w:t>
      </w:r>
      <w:r w:rsidRPr="00914ED6">
        <w:rPr>
          <w:rFonts w:ascii="Trebuchet MS" w:hAnsi="Trebuchet MS"/>
          <w:bCs w:val="0"/>
          <w:lang w:val="ro-RO"/>
        </w:rPr>
        <w:t>60 Bra</w:t>
      </w:r>
      <w:r w:rsidR="002F7BFB" w:rsidRPr="00914ED6">
        <w:rPr>
          <w:rFonts w:ascii="Trebuchet MS" w:hAnsi="Trebuchet MS"/>
          <w:bCs w:val="0"/>
          <w:lang w:val="ro-RO"/>
        </w:rPr>
        <w:t>ș</w:t>
      </w:r>
      <w:r w:rsidRPr="00914ED6">
        <w:rPr>
          <w:rFonts w:ascii="Trebuchet MS" w:hAnsi="Trebuchet MS"/>
          <w:bCs w:val="0"/>
          <w:lang w:val="ro-RO"/>
        </w:rPr>
        <w:t xml:space="preserve">ov </w:t>
      </w:r>
      <w:r w:rsidR="002F7BFB" w:rsidRPr="00914ED6">
        <w:rPr>
          <w:rFonts w:ascii="Trebuchet MS" w:hAnsi="Trebuchet MS"/>
          <w:bCs w:val="0"/>
          <w:lang w:val="ro-RO"/>
        </w:rPr>
        <w:t>-</w:t>
      </w:r>
      <w:r w:rsidRPr="00914ED6">
        <w:rPr>
          <w:rFonts w:ascii="Trebuchet MS" w:hAnsi="Trebuchet MS"/>
          <w:bCs w:val="0"/>
          <w:lang w:val="ro-RO"/>
        </w:rPr>
        <w:t xml:space="preserve"> Sighi</w:t>
      </w:r>
      <w:r w:rsidR="002F7BFB" w:rsidRPr="00914ED6">
        <w:rPr>
          <w:rFonts w:ascii="Trebuchet MS" w:hAnsi="Trebuchet MS"/>
          <w:bCs w:val="0"/>
          <w:lang w:val="ro-RO"/>
        </w:rPr>
        <w:t>ș</w:t>
      </w:r>
      <w:r w:rsidRPr="00914ED6">
        <w:rPr>
          <w:rFonts w:ascii="Trebuchet MS" w:hAnsi="Trebuchet MS"/>
          <w:bCs w:val="0"/>
          <w:lang w:val="ro-RO"/>
        </w:rPr>
        <w:t xml:space="preserve">oara (DN13). </w:t>
      </w:r>
      <w:r w:rsidRPr="00914ED6">
        <w:rPr>
          <w:rFonts w:ascii="Trebuchet MS" w:hAnsi="Trebuchet MS"/>
          <w:lang w:val="ro-RO"/>
        </w:rPr>
        <w:t>Accesul la societate se face din DN 13 prin strada Strunga Mieilor, pe calea de acces existent</w:t>
      </w:r>
      <w:r w:rsidR="00CF67F1" w:rsidRPr="00914ED6">
        <w:rPr>
          <w:rFonts w:ascii="Trebuchet MS" w:hAnsi="Trebuchet MS"/>
          <w:lang w:val="ro-RO"/>
        </w:rPr>
        <w:t>ă</w:t>
      </w:r>
      <w:r w:rsidRPr="00914ED6">
        <w:rPr>
          <w:rFonts w:ascii="Trebuchet MS" w:hAnsi="Trebuchet MS"/>
          <w:lang w:val="ro-RO"/>
        </w:rPr>
        <w:t>.</w:t>
      </w:r>
    </w:p>
    <w:p w14:paraId="69021A9A"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Vecin</w:t>
      </w:r>
      <w:r w:rsidR="00CF67F1" w:rsidRPr="00914ED6">
        <w:rPr>
          <w:rFonts w:ascii="Trebuchet MS" w:hAnsi="Trebuchet MS" w:cs="Times New Roman"/>
          <w:b/>
          <w:lang w:val="ro-RO"/>
        </w:rPr>
        <w:t>ă</w:t>
      </w:r>
      <w:r w:rsidRPr="00914ED6">
        <w:rPr>
          <w:rFonts w:ascii="Trebuchet MS" w:hAnsi="Trebuchet MS" w:cs="Times New Roman"/>
          <w:b/>
          <w:lang w:val="ro-RO"/>
        </w:rPr>
        <w:t>t</w:t>
      </w:r>
      <w:r w:rsidR="00CF67F1" w:rsidRPr="00914ED6">
        <w:rPr>
          <w:rFonts w:ascii="Trebuchet MS" w:hAnsi="Trebuchet MS" w:cs="Times New Roman"/>
          <w:b/>
          <w:lang w:val="ro-RO"/>
        </w:rPr>
        <w:t>ăț</w:t>
      </w:r>
      <w:r w:rsidRPr="00914ED6">
        <w:rPr>
          <w:rFonts w:ascii="Trebuchet MS" w:hAnsi="Trebuchet MS" w:cs="Times New Roman"/>
          <w:b/>
          <w:lang w:val="ro-RO"/>
        </w:rPr>
        <w:t>i</w:t>
      </w:r>
      <w:r w:rsidRPr="00914ED6">
        <w:rPr>
          <w:rFonts w:ascii="Trebuchet MS" w:hAnsi="Trebuchet MS" w:cs="Times New Roman"/>
          <w:lang w:val="ro-RO"/>
        </w:rPr>
        <w:t>: terenul este delimitat astfel:</w:t>
      </w:r>
    </w:p>
    <w:p w14:paraId="10C3857A" w14:textId="77777777" w:rsidR="005F533F" w:rsidRPr="00914ED6" w:rsidRDefault="005F533F" w:rsidP="00C06563">
      <w:pPr>
        <w:numPr>
          <w:ilvl w:val="0"/>
          <w:numId w:val="49"/>
        </w:numPr>
        <w:tabs>
          <w:tab w:val="left" w:pos="2016"/>
        </w:tabs>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la Sud </w:t>
      </w:r>
      <w:r w:rsidR="00CF67F1" w:rsidRPr="00914ED6">
        <w:rPr>
          <w:rFonts w:ascii="Trebuchet MS" w:hAnsi="Trebuchet MS" w:cs="Times New Roman"/>
          <w:lang w:val="ro-RO"/>
        </w:rPr>
        <w:t>-</w:t>
      </w:r>
      <w:r w:rsidRPr="00914ED6">
        <w:rPr>
          <w:rFonts w:ascii="Trebuchet MS" w:hAnsi="Trebuchet MS" w:cs="Times New Roman"/>
          <w:lang w:val="ro-RO"/>
        </w:rPr>
        <w:t xml:space="preserve"> Str. Strunga Mieilor, teren neconstruit</w:t>
      </w:r>
      <w:r w:rsidR="00CF67F1" w:rsidRPr="00914ED6">
        <w:rPr>
          <w:rFonts w:ascii="Trebuchet MS" w:hAnsi="Trebuchet MS" w:cs="Times New Roman"/>
          <w:lang w:val="ro-RO"/>
        </w:rPr>
        <w:t>;</w:t>
      </w:r>
    </w:p>
    <w:p w14:paraId="37E452A4" w14:textId="77777777" w:rsidR="005F533F" w:rsidRPr="00914ED6" w:rsidRDefault="005F533F" w:rsidP="00C06563">
      <w:pPr>
        <w:numPr>
          <w:ilvl w:val="0"/>
          <w:numId w:val="49"/>
        </w:numPr>
        <w:tabs>
          <w:tab w:val="left" w:pos="2016"/>
        </w:tabs>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la Nord</w:t>
      </w:r>
      <w:r w:rsidR="00CF67F1" w:rsidRPr="00914ED6">
        <w:rPr>
          <w:rFonts w:ascii="Trebuchet MS" w:hAnsi="Trebuchet MS" w:cs="Times New Roman"/>
          <w:lang w:val="ro-RO"/>
        </w:rPr>
        <w:t xml:space="preserve"> -</w:t>
      </w:r>
      <w:r w:rsidRPr="00914ED6">
        <w:rPr>
          <w:rFonts w:ascii="Trebuchet MS" w:hAnsi="Trebuchet MS" w:cs="Times New Roman"/>
          <w:lang w:val="ro-RO"/>
        </w:rPr>
        <w:t xml:space="preserve"> teren agricol, strada Baciului</w:t>
      </w:r>
      <w:r w:rsidR="00CF67F1" w:rsidRPr="00914ED6">
        <w:rPr>
          <w:rFonts w:ascii="Trebuchet MS" w:hAnsi="Trebuchet MS" w:cs="Times New Roman"/>
          <w:lang w:val="ro-RO"/>
        </w:rPr>
        <w:t>;</w:t>
      </w:r>
    </w:p>
    <w:p w14:paraId="4D4335B1" w14:textId="77777777" w:rsidR="005F533F" w:rsidRPr="00914ED6" w:rsidRDefault="005F533F" w:rsidP="00C06563">
      <w:pPr>
        <w:numPr>
          <w:ilvl w:val="0"/>
          <w:numId w:val="49"/>
        </w:numPr>
        <w:tabs>
          <w:tab w:val="left" w:pos="2016"/>
        </w:tabs>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la Vest</w:t>
      </w:r>
      <w:r w:rsidR="00CF67F1" w:rsidRPr="00914ED6">
        <w:rPr>
          <w:rFonts w:ascii="Trebuchet MS" w:hAnsi="Trebuchet MS" w:cs="Times New Roman"/>
          <w:lang w:val="ro-RO"/>
        </w:rPr>
        <w:t xml:space="preserve"> - </w:t>
      </w:r>
      <w:r w:rsidRPr="00914ED6">
        <w:rPr>
          <w:rFonts w:ascii="Trebuchet MS" w:hAnsi="Trebuchet MS" w:cs="Times New Roman"/>
          <w:lang w:val="ro-RO"/>
        </w:rPr>
        <w:t>teren neconstruit</w:t>
      </w:r>
      <w:r w:rsidR="00CF67F1" w:rsidRPr="00914ED6">
        <w:rPr>
          <w:rFonts w:ascii="Trebuchet MS" w:hAnsi="Trebuchet MS" w:cs="Times New Roman"/>
          <w:lang w:val="ro-RO"/>
        </w:rPr>
        <w:t>;</w:t>
      </w:r>
    </w:p>
    <w:p w14:paraId="266FB885" w14:textId="77777777" w:rsidR="005F533F" w:rsidRPr="00914ED6" w:rsidRDefault="005F533F" w:rsidP="00C06563">
      <w:pPr>
        <w:numPr>
          <w:ilvl w:val="0"/>
          <w:numId w:val="49"/>
        </w:numPr>
        <w:tabs>
          <w:tab w:val="left" w:pos="2016"/>
        </w:tabs>
        <w:suppressAutoHyphens w:val="0"/>
        <w:spacing w:after="0" w:line="240" w:lineRule="auto"/>
        <w:jc w:val="both"/>
        <w:rPr>
          <w:rFonts w:ascii="Trebuchet MS" w:hAnsi="Trebuchet MS" w:cs="Times New Roman"/>
          <w:b/>
          <w:lang w:val="ro-RO"/>
        </w:rPr>
      </w:pPr>
      <w:r w:rsidRPr="00914ED6">
        <w:rPr>
          <w:rFonts w:ascii="Trebuchet MS" w:hAnsi="Trebuchet MS" w:cs="Times New Roman"/>
          <w:lang w:val="ro-RO"/>
        </w:rPr>
        <w:t xml:space="preserve">la Est </w:t>
      </w:r>
      <w:r w:rsidR="00CF67F1" w:rsidRPr="00914ED6">
        <w:rPr>
          <w:rFonts w:ascii="Trebuchet MS" w:hAnsi="Trebuchet MS" w:cs="Times New Roman"/>
          <w:lang w:val="ro-RO"/>
        </w:rPr>
        <w:t>-</w:t>
      </w:r>
      <w:r w:rsidRPr="00914ED6">
        <w:rPr>
          <w:rFonts w:ascii="Trebuchet MS" w:hAnsi="Trebuchet MS" w:cs="Times New Roman"/>
          <w:lang w:val="ro-RO"/>
        </w:rPr>
        <w:t xml:space="preserve"> calea ferat</w:t>
      </w:r>
      <w:r w:rsidR="00CF67F1" w:rsidRPr="00914ED6">
        <w:rPr>
          <w:rFonts w:ascii="Trebuchet MS" w:hAnsi="Trebuchet MS" w:cs="Times New Roman"/>
          <w:lang w:val="ro-RO"/>
        </w:rPr>
        <w:t>ă</w:t>
      </w:r>
      <w:r w:rsidRPr="00914ED6">
        <w:rPr>
          <w:rFonts w:ascii="Trebuchet MS" w:hAnsi="Trebuchet MS" w:cs="Times New Roman"/>
          <w:lang w:val="ro-RO"/>
        </w:rPr>
        <w:t xml:space="preserve"> Bra</w:t>
      </w:r>
      <w:r w:rsidR="00CF67F1" w:rsidRPr="00914ED6">
        <w:rPr>
          <w:rFonts w:ascii="Trebuchet MS" w:hAnsi="Trebuchet MS" w:cs="Times New Roman"/>
          <w:lang w:val="ro-RO"/>
        </w:rPr>
        <w:t>ș</w:t>
      </w:r>
      <w:r w:rsidRPr="00914ED6">
        <w:rPr>
          <w:rFonts w:ascii="Trebuchet MS" w:hAnsi="Trebuchet MS" w:cs="Times New Roman"/>
          <w:lang w:val="ro-RO"/>
        </w:rPr>
        <w:t>ov</w:t>
      </w:r>
      <w:r w:rsidR="009E3C53" w:rsidRPr="00914ED6">
        <w:rPr>
          <w:rFonts w:ascii="Trebuchet MS" w:hAnsi="Trebuchet MS" w:cs="Times New Roman"/>
          <w:lang w:val="ro-RO"/>
        </w:rPr>
        <w:t xml:space="preserve"> </w:t>
      </w:r>
      <w:r w:rsidRPr="00914ED6">
        <w:rPr>
          <w:rFonts w:ascii="Trebuchet MS" w:hAnsi="Trebuchet MS" w:cs="Times New Roman"/>
          <w:lang w:val="ro-RO"/>
        </w:rPr>
        <w:t>-</w:t>
      </w:r>
      <w:r w:rsidR="009E3C53" w:rsidRPr="00914ED6">
        <w:rPr>
          <w:rFonts w:ascii="Trebuchet MS" w:hAnsi="Trebuchet MS" w:cs="Times New Roman"/>
          <w:lang w:val="ro-RO"/>
        </w:rPr>
        <w:t xml:space="preserve"> </w:t>
      </w:r>
      <w:r w:rsidRPr="00914ED6">
        <w:rPr>
          <w:rFonts w:ascii="Trebuchet MS" w:hAnsi="Trebuchet MS" w:cs="Times New Roman"/>
          <w:lang w:val="ro-RO"/>
        </w:rPr>
        <w:t>Sighi</w:t>
      </w:r>
      <w:r w:rsidR="00CF67F1" w:rsidRPr="00914ED6">
        <w:rPr>
          <w:rFonts w:ascii="Trebuchet MS" w:hAnsi="Trebuchet MS" w:cs="Times New Roman"/>
          <w:lang w:val="ro-RO"/>
        </w:rPr>
        <w:t>ș</w:t>
      </w:r>
      <w:r w:rsidRPr="00914ED6">
        <w:rPr>
          <w:rFonts w:ascii="Trebuchet MS" w:hAnsi="Trebuchet MS" w:cs="Times New Roman"/>
          <w:lang w:val="ro-RO"/>
        </w:rPr>
        <w:t>oara,  r</w:t>
      </w:r>
      <w:r w:rsidR="00CF67F1" w:rsidRPr="00914ED6">
        <w:rPr>
          <w:rFonts w:ascii="Trebuchet MS" w:hAnsi="Trebuchet MS" w:cs="Times New Roman"/>
          <w:lang w:val="ro-RO"/>
        </w:rPr>
        <w:t>â</w:t>
      </w:r>
      <w:r w:rsidRPr="00914ED6">
        <w:rPr>
          <w:rFonts w:ascii="Trebuchet MS" w:hAnsi="Trebuchet MS" w:cs="Times New Roman"/>
          <w:lang w:val="ro-RO"/>
        </w:rPr>
        <w:t>ul Timi</w:t>
      </w:r>
      <w:r w:rsidR="00CF67F1" w:rsidRPr="00914ED6">
        <w:rPr>
          <w:rFonts w:ascii="Trebuchet MS" w:hAnsi="Trebuchet MS" w:cs="Times New Roman"/>
          <w:lang w:val="ro-RO"/>
        </w:rPr>
        <w:t>ș</w:t>
      </w:r>
      <w:r w:rsidRPr="00914ED6">
        <w:rPr>
          <w:rFonts w:ascii="Trebuchet MS" w:hAnsi="Trebuchet MS" w:cs="Times New Roman"/>
          <w:lang w:val="ro-RO"/>
        </w:rPr>
        <w:t>ul Sec.</w:t>
      </w:r>
    </w:p>
    <w:p w14:paraId="27068B67" w14:textId="77777777" w:rsidR="009E3C53" w:rsidRPr="00914ED6" w:rsidRDefault="009E3C53" w:rsidP="00B5470E">
      <w:pPr>
        <w:spacing w:after="0" w:line="240" w:lineRule="auto"/>
        <w:jc w:val="both"/>
        <w:rPr>
          <w:rFonts w:ascii="Trebuchet MS" w:hAnsi="Trebuchet MS" w:cs="Times New Roman"/>
          <w:b/>
          <w:sz w:val="24"/>
          <w:szCs w:val="24"/>
          <w:lang w:val="ro-RO"/>
        </w:rPr>
      </w:pPr>
    </w:p>
    <w:p w14:paraId="411EB407"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Poziţionarea în raport cu ariile naturale protejate</w:t>
      </w:r>
      <w:r w:rsidRPr="00914ED6">
        <w:rPr>
          <w:rFonts w:ascii="Trebuchet MS" w:hAnsi="Trebuchet MS" w:cs="Times New Roman"/>
          <w:b/>
          <w:i/>
          <w:iCs/>
          <w:lang w:val="ro-RO"/>
        </w:rPr>
        <w:t>:</w:t>
      </w:r>
    </w:p>
    <w:p w14:paraId="51ED4091"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Cea mai apropiată arie natural</w:t>
      </w:r>
      <w:r w:rsidR="00CF67F1" w:rsidRPr="00914ED6">
        <w:rPr>
          <w:rFonts w:ascii="Trebuchet MS" w:hAnsi="Trebuchet MS" w:cs="Times New Roman"/>
          <w:lang w:val="ro-RO"/>
        </w:rPr>
        <w:t>ă</w:t>
      </w:r>
      <w:r w:rsidRPr="00914ED6">
        <w:rPr>
          <w:rFonts w:ascii="Trebuchet MS" w:hAnsi="Trebuchet MS" w:cs="Times New Roman"/>
          <w:lang w:val="ro-RO"/>
        </w:rPr>
        <w:t xml:space="preserve"> protejată se află la est de amplasamentul societ</w:t>
      </w:r>
      <w:r w:rsidR="00CF67F1" w:rsidRPr="00914ED6">
        <w:rPr>
          <w:rFonts w:ascii="Trebuchet MS" w:hAnsi="Trebuchet MS" w:cs="Times New Roman"/>
          <w:lang w:val="ro-RO"/>
        </w:rPr>
        <w:t>ăț</w:t>
      </w:r>
      <w:r w:rsidRPr="00914ED6">
        <w:rPr>
          <w:rFonts w:ascii="Trebuchet MS" w:hAnsi="Trebuchet MS" w:cs="Times New Roman"/>
          <w:lang w:val="ro-RO"/>
        </w:rPr>
        <w:t xml:space="preserve">ii, la o distanţă de cca. 4 km, următoarele fiind situate la distanţe cuprinse între 7,3 km şi 8,5 km, respectiv: </w:t>
      </w:r>
    </w:p>
    <w:tbl>
      <w:tblPr>
        <w:tblW w:w="9270" w:type="dxa"/>
        <w:tblInd w:w="108" w:type="dxa"/>
        <w:tblLayout w:type="fixed"/>
        <w:tblLook w:val="0000" w:firstRow="0" w:lastRow="0" w:firstColumn="0" w:lastColumn="0" w:noHBand="0" w:noVBand="0"/>
      </w:tblPr>
      <w:tblGrid>
        <w:gridCol w:w="1440"/>
        <w:gridCol w:w="3960"/>
        <w:gridCol w:w="3870"/>
      </w:tblGrid>
      <w:tr w:rsidR="005F533F" w:rsidRPr="00914ED6" w14:paraId="44ED415E" w14:textId="77777777" w:rsidTr="003F59C3">
        <w:trPr>
          <w:tblHeader/>
        </w:trPr>
        <w:tc>
          <w:tcPr>
            <w:tcW w:w="1440" w:type="dxa"/>
            <w:tcBorders>
              <w:top w:val="single" w:sz="4" w:space="0" w:color="000000"/>
              <w:left w:val="single" w:sz="4" w:space="0" w:color="000000"/>
              <w:bottom w:val="single" w:sz="4" w:space="0" w:color="000000"/>
            </w:tcBorders>
            <w:shd w:val="clear" w:color="auto" w:fill="E6E6E6"/>
            <w:vAlign w:val="center"/>
          </w:tcPr>
          <w:p w14:paraId="15D2D438" w14:textId="77777777" w:rsidR="005F533F" w:rsidRPr="00914ED6" w:rsidRDefault="005F533F" w:rsidP="00B5470E">
            <w:pPr>
              <w:keepNext/>
              <w:keepLines/>
              <w:spacing w:after="0" w:line="240" w:lineRule="auto"/>
              <w:rPr>
                <w:rFonts w:ascii="Trebuchet MS" w:hAnsi="Trebuchet MS" w:cs="Times New Roman"/>
                <w:b/>
                <w:sz w:val="20"/>
                <w:szCs w:val="20"/>
                <w:lang w:val="ro-RO"/>
              </w:rPr>
            </w:pPr>
            <w:r w:rsidRPr="00914ED6">
              <w:rPr>
                <w:rFonts w:ascii="Trebuchet MS" w:hAnsi="Trebuchet MS" w:cs="Times New Roman"/>
                <w:b/>
                <w:sz w:val="20"/>
                <w:szCs w:val="20"/>
                <w:lang w:val="ro-RO"/>
              </w:rPr>
              <w:t>Cod arie</w:t>
            </w:r>
          </w:p>
        </w:tc>
        <w:tc>
          <w:tcPr>
            <w:tcW w:w="3960" w:type="dxa"/>
            <w:tcBorders>
              <w:top w:val="single" w:sz="4" w:space="0" w:color="000000"/>
              <w:left w:val="single" w:sz="4" w:space="0" w:color="000000"/>
              <w:bottom w:val="single" w:sz="4" w:space="0" w:color="000000"/>
            </w:tcBorders>
            <w:shd w:val="clear" w:color="auto" w:fill="E6E6E6"/>
          </w:tcPr>
          <w:p w14:paraId="54241E24" w14:textId="77777777" w:rsidR="005F533F" w:rsidRPr="00914ED6" w:rsidRDefault="005F533F" w:rsidP="00B5470E">
            <w:pPr>
              <w:keepNext/>
              <w:keepLines/>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Arie protejată</w:t>
            </w:r>
          </w:p>
        </w:tc>
        <w:tc>
          <w:tcPr>
            <w:tcW w:w="38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8A534F5" w14:textId="77777777" w:rsidR="005F533F" w:rsidRPr="00914ED6" w:rsidRDefault="005F533F" w:rsidP="00B5470E">
            <w:pPr>
              <w:keepNext/>
              <w:keepLines/>
              <w:spacing w:after="0" w:line="240" w:lineRule="auto"/>
              <w:rPr>
                <w:rFonts w:ascii="Trebuchet MS" w:hAnsi="Trebuchet MS" w:cs="Times New Roman"/>
                <w:sz w:val="20"/>
                <w:szCs w:val="20"/>
                <w:lang w:val="ro-RO"/>
              </w:rPr>
            </w:pPr>
            <w:r w:rsidRPr="00914ED6">
              <w:rPr>
                <w:rFonts w:ascii="Trebuchet MS" w:hAnsi="Trebuchet MS" w:cs="Times New Roman"/>
                <w:b/>
                <w:sz w:val="20"/>
                <w:szCs w:val="20"/>
                <w:lang w:val="ro-RO"/>
              </w:rPr>
              <w:t>Distanţa şi direcţia faţă de amplasament</w:t>
            </w:r>
          </w:p>
        </w:tc>
      </w:tr>
      <w:tr w:rsidR="005F533F" w:rsidRPr="00914ED6" w14:paraId="6D91A48A" w14:textId="77777777" w:rsidTr="003F59C3">
        <w:tc>
          <w:tcPr>
            <w:tcW w:w="1440" w:type="dxa"/>
            <w:tcBorders>
              <w:top w:val="single" w:sz="4" w:space="0" w:color="000000"/>
              <w:left w:val="single" w:sz="4" w:space="0" w:color="000000"/>
              <w:bottom w:val="single" w:sz="4" w:space="0" w:color="000000"/>
            </w:tcBorders>
            <w:shd w:val="clear" w:color="auto" w:fill="auto"/>
            <w:vAlign w:val="center"/>
          </w:tcPr>
          <w:p w14:paraId="5CF18CFC" w14:textId="77777777" w:rsidR="005F533F" w:rsidRPr="00914ED6" w:rsidRDefault="005F533F" w:rsidP="00B5470E">
            <w:pPr>
              <w:keepNext/>
              <w:keepLines/>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ROSCI 0055</w:t>
            </w:r>
          </w:p>
        </w:tc>
        <w:tc>
          <w:tcPr>
            <w:tcW w:w="3960" w:type="dxa"/>
            <w:tcBorders>
              <w:top w:val="single" w:sz="4" w:space="0" w:color="000000"/>
              <w:left w:val="single" w:sz="4" w:space="0" w:color="000000"/>
              <w:bottom w:val="single" w:sz="4" w:space="0" w:color="000000"/>
            </w:tcBorders>
            <w:shd w:val="clear" w:color="auto" w:fill="auto"/>
          </w:tcPr>
          <w:p w14:paraId="39BA9795" w14:textId="77777777" w:rsidR="005F533F" w:rsidRPr="00914ED6" w:rsidRDefault="005F533F" w:rsidP="003F59C3">
            <w:pPr>
              <w:pStyle w:val="TableBody"/>
              <w:keepNext/>
              <w:keepLines/>
              <w:rPr>
                <w:rFonts w:ascii="Trebuchet MS" w:hAnsi="Trebuchet MS"/>
                <w:sz w:val="20"/>
                <w:szCs w:val="20"/>
                <w:lang w:val="ro-RO"/>
              </w:rPr>
            </w:pPr>
            <w:r w:rsidRPr="00914ED6">
              <w:rPr>
                <w:rFonts w:ascii="Trebuchet MS" w:hAnsi="Trebuchet MS"/>
                <w:sz w:val="20"/>
                <w:szCs w:val="20"/>
                <w:lang w:val="ro-RO"/>
              </w:rPr>
              <w:t xml:space="preserve">Dealul Cetăţii </w:t>
            </w:r>
            <w:r w:rsidR="003F59C3" w:rsidRPr="00914ED6">
              <w:rPr>
                <w:rFonts w:ascii="Trebuchet MS" w:hAnsi="Trebuchet MS"/>
                <w:sz w:val="20"/>
                <w:szCs w:val="20"/>
                <w:lang w:val="ro-RO"/>
              </w:rPr>
              <w:t>-</w:t>
            </w:r>
            <w:r w:rsidRPr="00914ED6">
              <w:rPr>
                <w:rFonts w:ascii="Trebuchet MS" w:hAnsi="Trebuchet MS"/>
                <w:sz w:val="20"/>
                <w:szCs w:val="20"/>
                <w:lang w:val="ro-RO"/>
              </w:rPr>
              <w:t xml:space="preserve"> Lempeş-Mlastina Harman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60885" w14:textId="77777777" w:rsidR="005F533F" w:rsidRPr="00914ED6" w:rsidRDefault="005F533F" w:rsidP="00B5470E">
            <w:pPr>
              <w:pStyle w:val="TableBody"/>
              <w:keepNext/>
              <w:keepLines/>
              <w:rPr>
                <w:rFonts w:ascii="Trebuchet MS" w:hAnsi="Trebuchet MS"/>
                <w:sz w:val="20"/>
                <w:szCs w:val="20"/>
                <w:lang w:val="ro-RO"/>
              </w:rPr>
            </w:pPr>
            <w:r w:rsidRPr="00914ED6">
              <w:rPr>
                <w:rFonts w:ascii="Trebuchet MS" w:hAnsi="Trebuchet MS"/>
                <w:sz w:val="20"/>
                <w:szCs w:val="20"/>
                <w:lang w:val="ro-RO"/>
              </w:rPr>
              <w:t>La est de amplasament la cca.</w:t>
            </w:r>
            <w:r w:rsidR="00C22AC5" w:rsidRPr="00914ED6">
              <w:rPr>
                <w:rFonts w:ascii="Trebuchet MS" w:hAnsi="Trebuchet MS"/>
                <w:sz w:val="20"/>
                <w:szCs w:val="20"/>
                <w:lang w:val="ro-RO"/>
              </w:rPr>
              <w:t xml:space="preserve"> </w:t>
            </w:r>
            <w:r w:rsidRPr="00914ED6">
              <w:rPr>
                <w:rFonts w:ascii="Trebuchet MS" w:hAnsi="Trebuchet MS"/>
                <w:sz w:val="20"/>
                <w:szCs w:val="20"/>
                <w:lang w:val="ro-RO"/>
              </w:rPr>
              <w:t>4,0 Km</w:t>
            </w:r>
          </w:p>
        </w:tc>
      </w:tr>
      <w:tr w:rsidR="005F533F" w:rsidRPr="00914ED6" w14:paraId="76093B0C" w14:textId="77777777" w:rsidTr="003F59C3">
        <w:tc>
          <w:tcPr>
            <w:tcW w:w="1440" w:type="dxa"/>
            <w:tcBorders>
              <w:top w:val="single" w:sz="4" w:space="0" w:color="000000"/>
              <w:left w:val="single" w:sz="4" w:space="0" w:color="000000"/>
              <w:bottom w:val="single" w:sz="4" w:space="0" w:color="000000"/>
            </w:tcBorders>
            <w:shd w:val="clear" w:color="auto" w:fill="auto"/>
            <w:vAlign w:val="center"/>
          </w:tcPr>
          <w:p w14:paraId="07623441"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ROSPA 0037</w:t>
            </w:r>
          </w:p>
        </w:tc>
        <w:tc>
          <w:tcPr>
            <w:tcW w:w="3960" w:type="dxa"/>
            <w:tcBorders>
              <w:top w:val="single" w:sz="4" w:space="0" w:color="000000"/>
              <w:left w:val="single" w:sz="4" w:space="0" w:color="000000"/>
              <w:bottom w:val="single" w:sz="4" w:space="0" w:color="000000"/>
            </w:tcBorders>
            <w:shd w:val="clear" w:color="auto" w:fill="auto"/>
          </w:tcPr>
          <w:p w14:paraId="5D7B474D"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Dumbravita- Rotbav Magura -Codlei</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B3CD2"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La nord-vest de amplasament la cca. 8,5 Km </w:t>
            </w:r>
          </w:p>
        </w:tc>
      </w:tr>
      <w:tr w:rsidR="005F533F" w:rsidRPr="00914ED6" w14:paraId="1409EB13" w14:textId="77777777" w:rsidTr="003F59C3">
        <w:tc>
          <w:tcPr>
            <w:tcW w:w="1440" w:type="dxa"/>
            <w:tcBorders>
              <w:top w:val="single" w:sz="4" w:space="0" w:color="000000"/>
              <w:left w:val="single" w:sz="4" w:space="0" w:color="000000"/>
              <w:bottom w:val="single" w:sz="4" w:space="0" w:color="000000"/>
            </w:tcBorders>
            <w:shd w:val="clear" w:color="auto" w:fill="auto"/>
            <w:vAlign w:val="center"/>
          </w:tcPr>
          <w:p w14:paraId="5B2B37BD"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ROSCI 0120 </w:t>
            </w:r>
          </w:p>
        </w:tc>
        <w:tc>
          <w:tcPr>
            <w:tcW w:w="3960" w:type="dxa"/>
            <w:tcBorders>
              <w:top w:val="single" w:sz="4" w:space="0" w:color="000000"/>
              <w:left w:val="single" w:sz="4" w:space="0" w:color="000000"/>
              <w:bottom w:val="single" w:sz="4" w:space="0" w:color="000000"/>
            </w:tcBorders>
            <w:shd w:val="clear" w:color="auto" w:fill="auto"/>
          </w:tcPr>
          <w:p w14:paraId="24063B95"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Muntele Tampa</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88884"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La sud de amplasament la cca. 7,5 Km</w:t>
            </w:r>
          </w:p>
        </w:tc>
      </w:tr>
      <w:tr w:rsidR="005F533F" w:rsidRPr="00914ED6" w14:paraId="0FBE0D25" w14:textId="77777777" w:rsidTr="003F59C3">
        <w:tc>
          <w:tcPr>
            <w:tcW w:w="1440" w:type="dxa"/>
            <w:tcBorders>
              <w:top w:val="single" w:sz="4" w:space="0" w:color="000000"/>
              <w:left w:val="single" w:sz="4" w:space="0" w:color="000000"/>
              <w:bottom w:val="single" w:sz="4" w:space="0" w:color="000000"/>
            </w:tcBorders>
            <w:shd w:val="clear" w:color="auto" w:fill="auto"/>
            <w:vAlign w:val="center"/>
          </w:tcPr>
          <w:p w14:paraId="5B8BF771"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ROSPA 0082</w:t>
            </w:r>
          </w:p>
        </w:tc>
        <w:tc>
          <w:tcPr>
            <w:tcW w:w="3960" w:type="dxa"/>
            <w:tcBorders>
              <w:top w:val="single" w:sz="4" w:space="0" w:color="000000"/>
              <w:left w:val="single" w:sz="4" w:space="0" w:color="000000"/>
              <w:bottom w:val="single" w:sz="4" w:space="0" w:color="000000"/>
            </w:tcBorders>
            <w:shd w:val="clear" w:color="auto" w:fill="auto"/>
          </w:tcPr>
          <w:p w14:paraId="23A08517"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Muntii Bodoc Baraolt</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E916E"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La nord-est de amplasament la cca. 7,3 Km</w:t>
            </w:r>
          </w:p>
        </w:tc>
      </w:tr>
    </w:tbl>
    <w:p w14:paraId="090AF24D" w14:textId="77777777" w:rsidR="00EF4A4E" w:rsidRPr="00914ED6" w:rsidRDefault="00EF4A4E" w:rsidP="00B5470E">
      <w:pPr>
        <w:pStyle w:val="BodyText3"/>
        <w:jc w:val="both"/>
        <w:rPr>
          <w:rFonts w:ascii="Trebuchet MS" w:hAnsi="Trebuchet MS"/>
          <w:sz w:val="24"/>
          <w:lang w:val="ro-RO"/>
        </w:rPr>
      </w:pPr>
    </w:p>
    <w:p w14:paraId="03FE2DBF" w14:textId="77777777" w:rsidR="005F533F" w:rsidRPr="00914ED6" w:rsidRDefault="005F533F" w:rsidP="00B5470E">
      <w:pPr>
        <w:pStyle w:val="BodyText3"/>
        <w:jc w:val="both"/>
        <w:rPr>
          <w:rFonts w:ascii="Trebuchet MS" w:hAnsi="Trebuchet MS"/>
          <w:sz w:val="22"/>
          <w:szCs w:val="22"/>
          <w:lang w:val="ro-RO"/>
        </w:rPr>
      </w:pPr>
      <w:r w:rsidRPr="00914ED6">
        <w:rPr>
          <w:rFonts w:ascii="Trebuchet MS" w:hAnsi="Trebuchet MS"/>
          <w:sz w:val="22"/>
          <w:szCs w:val="22"/>
          <w:lang w:val="ro-RO"/>
        </w:rPr>
        <w:t>Unită</w:t>
      </w:r>
      <w:r w:rsidR="00CF67F1" w:rsidRPr="00914ED6">
        <w:rPr>
          <w:rFonts w:ascii="Trebuchet MS" w:hAnsi="Trebuchet MS"/>
          <w:sz w:val="22"/>
          <w:szCs w:val="22"/>
          <w:lang w:val="ro-RO"/>
        </w:rPr>
        <w:t>ț</w:t>
      </w:r>
      <w:r w:rsidRPr="00914ED6">
        <w:rPr>
          <w:rFonts w:ascii="Trebuchet MS" w:hAnsi="Trebuchet MS"/>
          <w:sz w:val="22"/>
          <w:szCs w:val="22"/>
          <w:lang w:val="ro-RO"/>
        </w:rPr>
        <w:t xml:space="preserve">i structurale pe amplasament: </w:t>
      </w:r>
    </w:p>
    <w:p w14:paraId="492DAD96" w14:textId="77777777" w:rsidR="005F533F" w:rsidRPr="00914ED6" w:rsidRDefault="005F533F" w:rsidP="00B5470E">
      <w:pPr>
        <w:pStyle w:val="BodyTextIndent"/>
        <w:spacing w:after="0" w:line="240" w:lineRule="auto"/>
        <w:ind w:left="0"/>
        <w:jc w:val="both"/>
        <w:rPr>
          <w:rFonts w:ascii="Trebuchet MS" w:hAnsi="Trebuchet MS" w:cs="Times New Roman"/>
          <w:b/>
          <w:bCs/>
          <w:i/>
          <w:iCs/>
          <w:lang w:val="ro-RO"/>
        </w:rPr>
      </w:pPr>
      <w:r w:rsidRPr="00914ED6">
        <w:rPr>
          <w:rFonts w:ascii="Trebuchet MS" w:hAnsi="Trebuchet MS" w:cs="Times New Roman"/>
          <w:lang w:val="ro-RO"/>
        </w:rPr>
        <w:t>Activit</w:t>
      </w:r>
      <w:r w:rsidR="00E82B04" w:rsidRPr="00914ED6">
        <w:rPr>
          <w:rFonts w:ascii="Trebuchet MS" w:hAnsi="Trebuchet MS" w:cs="Times New Roman"/>
          <w:lang w:val="ro-RO"/>
        </w:rPr>
        <w:t>ă</w:t>
      </w:r>
      <w:r w:rsidR="00CF67F1" w:rsidRPr="00914ED6">
        <w:rPr>
          <w:rFonts w:ascii="Trebuchet MS" w:hAnsi="Trebuchet MS" w:cs="Times New Roman"/>
          <w:lang w:val="ro-RO"/>
        </w:rPr>
        <w:t>ț</w:t>
      </w:r>
      <w:r w:rsidRPr="00914ED6">
        <w:rPr>
          <w:rFonts w:ascii="Trebuchet MS" w:hAnsi="Trebuchet MS" w:cs="Times New Roman"/>
          <w:lang w:val="ro-RO"/>
        </w:rPr>
        <w:t>ile se desf</w:t>
      </w:r>
      <w:r w:rsidR="00CF67F1" w:rsidRPr="00914ED6">
        <w:rPr>
          <w:rFonts w:ascii="Trebuchet MS" w:hAnsi="Trebuchet MS" w:cs="Times New Roman"/>
          <w:lang w:val="ro-RO"/>
        </w:rPr>
        <w:t>ăș</w:t>
      </w:r>
      <w:r w:rsidRPr="00914ED6">
        <w:rPr>
          <w:rFonts w:ascii="Trebuchet MS" w:hAnsi="Trebuchet MS" w:cs="Times New Roman"/>
          <w:lang w:val="ro-RO"/>
        </w:rPr>
        <w:t>oar</w:t>
      </w:r>
      <w:r w:rsidR="00CF67F1" w:rsidRPr="00914ED6">
        <w:rPr>
          <w:rFonts w:ascii="Trebuchet MS" w:hAnsi="Trebuchet MS" w:cs="Times New Roman"/>
          <w:lang w:val="ro-RO"/>
        </w:rPr>
        <w:t>ă</w:t>
      </w:r>
      <w:r w:rsidRPr="00914ED6">
        <w:rPr>
          <w:rFonts w:ascii="Trebuchet MS" w:hAnsi="Trebuchet MS" w:cs="Times New Roman"/>
          <w:lang w:val="ro-RO"/>
        </w:rPr>
        <w:t xml:space="preserve"> pe etape de produc</w:t>
      </w:r>
      <w:r w:rsidR="00CF67F1" w:rsidRPr="00914ED6">
        <w:rPr>
          <w:rFonts w:ascii="Trebuchet MS" w:hAnsi="Trebuchet MS" w:cs="Times New Roman"/>
          <w:lang w:val="ro-RO"/>
        </w:rPr>
        <w:t>ț</w:t>
      </w:r>
      <w:r w:rsidRPr="00914ED6">
        <w:rPr>
          <w:rFonts w:ascii="Trebuchet MS" w:hAnsi="Trebuchet MS" w:cs="Times New Roman"/>
          <w:lang w:val="ro-RO"/>
        </w:rPr>
        <w:t>ie, structurate pentru ob</w:t>
      </w:r>
      <w:r w:rsidR="00CF67F1" w:rsidRPr="00914ED6">
        <w:rPr>
          <w:rFonts w:ascii="Trebuchet MS" w:hAnsi="Trebuchet MS" w:cs="Times New Roman"/>
          <w:lang w:val="ro-RO"/>
        </w:rPr>
        <w:t>ț</w:t>
      </w:r>
      <w:r w:rsidRPr="00914ED6">
        <w:rPr>
          <w:rFonts w:ascii="Trebuchet MS" w:hAnsi="Trebuchet MS" w:cs="Times New Roman"/>
          <w:lang w:val="ro-RO"/>
        </w:rPr>
        <w:t>inerea pl</w:t>
      </w:r>
      <w:r w:rsidR="00CF67F1" w:rsidRPr="00914ED6">
        <w:rPr>
          <w:rFonts w:ascii="Trebuchet MS" w:hAnsi="Trebuchet MS" w:cs="Times New Roman"/>
          <w:lang w:val="ro-RO"/>
        </w:rPr>
        <w:t>ă</w:t>
      </w:r>
      <w:r w:rsidRPr="00914ED6">
        <w:rPr>
          <w:rFonts w:ascii="Trebuchet MS" w:hAnsi="Trebuchet MS" w:cs="Times New Roman"/>
          <w:lang w:val="ro-RO"/>
        </w:rPr>
        <w:t>cilor pe baz</w:t>
      </w:r>
      <w:r w:rsidR="00CF67F1" w:rsidRPr="00914ED6">
        <w:rPr>
          <w:rFonts w:ascii="Trebuchet MS" w:hAnsi="Trebuchet MS" w:cs="Times New Roman"/>
          <w:lang w:val="ro-RO"/>
        </w:rPr>
        <w:t>ă</w:t>
      </w:r>
      <w:r w:rsidRPr="00914ED6">
        <w:rPr>
          <w:rFonts w:ascii="Trebuchet MS" w:hAnsi="Trebuchet MS" w:cs="Times New Roman"/>
          <w:lang w:val="ro-RO"/>
        </w:rPr>
        <w:t xml:space="preserve"> de lemn </w:t>
      </w:r>
      <w:r w:rsidRPr="00914ED6">
        <w:rPr>
          <w:rFonts w:ascii="Trebuchet MS" w:hAnsi="Trebuchet MS" w:cs="Times New Roman"/>
          <w:bCs/>
          <w:lang w:val="ro-RO"/>
        </w:rPr>
        <w:t>tip OSB (</w:t>
      </w:r>
      <w:r w:rsidRPr="00914ED6">
        <w:rPr>
          <w:rFonts w:ascii="Trebuchet MS" w:hAnsi="Trebuchet MS" w:cs="Times New Roman"/>
          <w:lang w:val="ro-RO"/>
        </w:rPr>
        <w:t xml:space="preserve">plăci din aşchii lemnoase orientate) </w:t>
      </w:r>
      <w:r w:rsidR="00CF67F1" w:rsidRPr="00914ED6">
        <w:rPr>
          <w:rFonts w:ascii="Trebuchet MS" w:hAnsi="Trebuchet MS" w:cs="Times New Roman"/>
          <w:lang w:val="ro-RO"/>
        </w:rPr>
        <w:t>ș</w:t>
      </w:r>
      <w:r w:rsidRPr="00914ED6">
        <w:rPr>
          <w:rFonts w:ascii="Trebuchet MS" w:hAnsi="Trebuchet MS" w:cs="Times New Roman"/>
          <w:lang w:val="ro-RO"/>
        </w:rPr>
        <w:t xml:space="preserve">i </w:t>
      </w:r>
      <w:r w:rsidRPr="00914ED6">
        <w:rPr>
          <w:rFonts w:ascii="Trebuchet MS" w:hAnsi="Trebuchet MS" w:cs="Times New Roman"/>
          <w:bCs/>
          <w:lang w:val="ro-RO"/>
        </w:rPr>
        <w:t>tip PAL (</w:t>
      </w:r>
      <w:r w:rsidRPr="00914ED6">
        <w:rPr>
          <w:rFonts w:ascii="Trebuchet MS" w:hAnsi="Trebuchet MS" w:cs="Times New Roman"/>
          <w:lang w:val="ro-RO"/>
        </w:rPr>
        <w:t>plăci aglomerate din lemn).</w:t>
      </w:r>
    </w:p>
    <w:p w14:paraId="78692BFB"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iCs/>
          <w:lang w:val="ro-RO"/>
        </w:rPr>
        <w:t>Construcţiile  propriu-zise</w:t>
      </w:r>
      <w:r w:rsidRPr="00914ED6">
        <w:rPr>
          <w:rFonts w:ascii="Trebuchet MS" w:hAnsi="Trebuchet MS" w:cs="Times New Roman"/>
          <w:b/>
          <w:bCs/>
          <w:lang w:val="ro-RO"/>
        </w:rPr>
        <w:t xml:space="preserve"> constau din: </w:t>
      </w:r>
    </w:p>
    <w:p w14:paraId="75C929E0" w14:textId="77777777" w:rsidR="005F533F" w:rsidRPr="00914ED6" w:rsidRDefault="005F533F" w:rsidP="00B5470E">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-Hal</w:t>
      </w:r>
      <w:r w:rsidR="00CF67F1" w:rsidRPr="00914ED6">
        <w:rPr>
          <w:rFonts w:ascii="Trebuchet MS" w:hAnsi="Trebuchet MS" w:cs="Times New Roman"/>
          <w:lang w:val="ro-RO"/>
        </w:rPr>
        <w:t>ă</w:t>
      </w:r>
      <w:r w:rsidRPr="00914ED6">
        <w:rPr>
          <w:rFonts w:ascii="Trebuchet MS" w:hAnsi="Trebuchet MS" w:cs="Times New Roman"/>
          <w:lang w:val="ro-RO"/>
        </w:rPr>
        <w:t xml:space="preserve"> de produc</w:t>
      </w:r>
      <w:r w:rsidR="00CF67F1" w:rsidRPr="00914ED6">
        <w:rPr>
          <w:rFonts w:ascii="Trebuchet MS" w:hAnsi="Trebuchet MS" w:cs="Times New Roman"/>
          <w:lang w:val="ro-RO"/>
        </w:rPr>
        <w:t>ț</w:t>
      </w:r>
      <w:r w:rsidRPr="00914ED6">
        <w:rPr>
          <w:rFonts w:ascii="Trebuchet MS" w:hAnsi="Trebuchet MS" w:cs="Times New Roman"/>
          <w:lang w:val="ro-RO"/>
        </w:rPr>
        <w:t xml:space="preserve">ie </w:t>
      </w:r>
      <w:r w:rsidR="00CF67F1" w:rsidRPr="00914ED6">
        <w:rPr>
          <w:rFonts w:ascii="Trebuchet MS" w:hAnsi="Trebuchet MS" w:cs="Times New Roman"/>
          <w:lang w:val="ro-RO"/>
        </w:rPr>
        <w:t>ș</w:t>
      </w:r>
      <w:r w:rsidRPr="00914ED6">
        <w:rPr>
          <w:rFonts w:ascii="Trebuchet MS" w:hAnsi="Trebuchet MS" w:cs="Times New Roman"/>
          <w:lang w:val="ro-RO"/>
        </w:rPr>
        <w:t>i depozitare: cu suprafa</w:t>
      </w:r>
      <w:r w:rsidR="00CF67F1" w:rsidRPr="00914ED6">
        <w:rPr>
          <w:rFonts w:ascii="Trebuchet MS" w:hAnsi="Trebuchet MS" w:cs="Times New Roman"/>
          <w:lang w:val="ro-RO"/>
        </w:rPr>
        <w:t>ț</w:t>
      </w:r>
      <w:r w:rsidRPr="00914ED6">
        <w:rPr>
          <w:rFonts w:ascii="Trebuchet MS" w:hAnsi="Trebuchet MS" w:cs="Times New Roman"/>
          <w:lang w:val="ro-RO"/>
        </w:rPr>
        <w: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39 259</w:t>
      </w:r>
      <w:r w:rsidR="00CF67F1" w:rsidRPr="00914ED6">
        <w:rPr>
          <w:rFonts w:ascii="Trebuchet MS" w:hAnsi="Trebuchet MS" w:cs="Times New Roman"/>
          <w:lang w:val="ro-RO"/>
        </w:rPr>
        <w:t>,</w:t>
      </w:r>
      <w:r w:rsidRPr="00914ED6">
        <w:rPr>
          <w:rFonts w:ascii="Trebuchet MS" w:hAnsi="Trebuchet MS" w:cs="Times New Roman"/>
          <w:lang w:val="ro-RO"/>
        </w:rPr>
        <w:t>82 mp</w:t>
      </w:r>
      <w:r w:rsidR="00CF67F1" w:rsidRPr="00914ED6">
        <w:rPr>
          <w:rFonts w:ascii="Trebuchet MS" w:hAnsi="Trebuchet MS" w:cs="Times New Roman"/>
          <w:lang w:val="ro-RO"/>
        </w:rPr>
        <w:t>;</w:t>
      </w:r>
      <w:r w:rsidRPr="00914ED6">
        <w:rPr>
          <w:rFonts w:ascii="Trebuchet MS" w:hAnsi="Trebuchet MS" w:cs="Times New Roman"/>
          <w:lang w:val="ro-RO"/>
        </w:rPr>
        <w:t xml:space="preserve"> </w:t>
      </w:r>
    </w:p>
    <w:p w14:paraId="41587395" w14:textId="77777777" w:rsidR="005F533F" w:rsidRPr="00914ED6" w:rsidRDefault="005F533F" w:rsidP="00B5470E">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-Cl</w:t>
      </w:r>
      <w:r w:rsidR="00CF67F1" w:rsidRPr="00914ED6">
        <w:rPr>
          <w:rFonts w:ascii="Trebuchet MS" w:hAnsi="Trebuchet MS" w:cs="Times New Roman"/>
          <w:lang w:val="ro-RO"/>
        </w:rPr>
        <w:t>ă</w:t>
      </w:r>
      <w:r w:rsidRPr="00914ED6">
        <w:rPr>
          <w:rFonts w:ascii="Trebuchet MS" w:hAnsi="Trebuchet MS" w:cs="Times New Roman"/>
          <w:lang w:val="ro-RO"/>
        </w:rPr>
        <w:t>dire pentru utilit</w:t>
      </w:r>
      <w:r w:rsidR="00CF67F1" w:rsidRPr="00914ED6">
        <w:rPr>
          <w:rFonts w:ascii="Trebuchet MS" w:hAnsi="Trebuchet MS" w:cs="Times New Roman"/>
          <w:lang w:val="ro-RO"/>
        </w:rPr>
        <w:t>ăț</w:t>
      </w:r>
      <w:r w:rsidRPr="00914ED6">
        <w:rPr>
          <w:rFonts w:ascii="Trebuchet MS" w:hAnsi="Trebuchet MS" w:cs="Times New Roman"/>
          <w:lang w:val="ro-RO"/>
        </w:rPr>
        <w:t>i, atelier, trafo, sta</w:t>
      </w:r>
      <w:r w:rsidR="00CF67F1" w:rsidRPr="00914ED6">
        <w:rPr>
          <w:rFonts w:ascii="Trebuchet MS" w:hAnsi="Trebuchet MS" w:cs="Times New Roman"/>
          <w:lang w:val="ro-RO"/>
        </w:rPr>
        <w:t>ț</w:t>
      </w:r>
      <w:r w:rsidRPr="00914ED6">
        <w:rPr>
          <w:rFonts w:ascii="Trebuchet MS" w:hAnsi="Trebuchet MS" w:cs="Times New Roman"/>
          <w:lang w:val="ro-RO"/>
        </w:rPr>
        <w:t>ie sprinklere: cu suprafa</w:t>
      </w:r>
      <w:r w:rsidR="00CF67F1" w:rsidRPr="00914ED6">
        <w:rPr>
          <w:rFonts w:ascii="Trebuchet MS" w:hAnsi="Trebuchet MS" w:cs="Times New Roman"/>
          <w:lang w:val="ro-RO"/>
        </w:rPr>
        <w:t>ț</w:t>
      </w:r>
      <w:r w:rsidRPr="00914ED6">
        <w:rPr>
          <w:rFonts w:ascii="Trebuchet MS" w:hAnsi="Trebuchet MS" w:cs="Times New Roman"/>
          <w:lang w:val="ro-RO"/>
        </w:rPr>
        <w: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580</w:t>
      </w:r>
      <w:r w:rsidR="00CF67F1" w:rsidRPr="00914ED6">
        <w:rPr>
          <w:rFonts w:ascii="Trebuchet MS" w:hAnsi="Trebuchet MS" w:cs="Times New Roman"/>
          <w:lang w:val="ro-RO"/>
        </w:rPr>
        <w:t>,</w:t>
      </w:r>
      <w:r w:rsidRPr="00914ED6">
        <w:rPr>
          <w:rFonts w:ascii="Trebuchet MS" w:hAnsi="Trebuchet MS" w:cs="Times New Roman"/>
          <w:lang w:val="ro-RO"/>
        </w:rPr>
        <w:t>25 mp</w:t>
      </w:r>
      <w:r w:rsidR="00CF67F1" w:rsidRPr="00914ED6">
        <w:rPr>
          <w:rFonts w:ascii="Trebuchet MS" w:hAnsi="Trebuchet MS" w:cs="Times New Roman"/>
          <w:lang w:val="ro-RO"/>
        </w:rPr>
        <w:t>;</w:t>
      </w:r>
    </w:p>
    <w:p w14:paraId="7956E2AF" w14:textId="77777777" w:rsidR="005F533F" w:rsidRPr="00914ED6" w:rsidRDefault="005F533F" w:rsidP="00B5470E">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-Cl</w:t>
      </w:r>
      <w:r w:rsidR="00CF67F1" w:rsidRPr="00914ED6">
        <w:rPr>
          <w:rFonts w:ascii="Trebuchet MS" w:hAnsi="Trebuchet MS" w:cs="Times New Roman"/>
          <w:lang w:val="ro-RO"/>
        </w:rPr>
        <w:t>ă</w:t>
      </w:r>
      <w:r w:rsidRPr="00914ED6">
        <w:rPr>
          <w:rFonts w:ascii="Trebuchet MS" w:hAnsi="Trebuchet MS" w:cs="Times New Roman"/>
          <w:lang w:val="ro-RO"/>
        </w:rPr>
        <w:t>dire toc</w:t>
      </w:r>
      <w:r w:rsidR="00CF67F1" w:rsidRPr="00914ED6">
        <w:rPr>
          <w:rFonts w:ascii="Trebuchet MS" w:hAnsi="Trebuchet MS" w:cs="Times New Roman"/>
          <w:lang w:val="ro-RO"/>
        </w:rPr>
        <w:t>ă</w:t>
      </w:r>
      <w:r w:rsidRPr="00914ED6">
        <w:rPr>
          <w:rFonts w:ascii="Trebuchet MS" w:hAnsi="Trebuchet MS" w:cs="Times New Roman"/>
          <w:lang w:val="ro-RO"/>
        </w:rPr>
        <w:t>tor linia nr.1: cu suprafa</w:t>
      </w:r>
      <w:r w:rsidR="00CF67F1" w:rsidRPr="00914ED6">
        <w:rPr>
          <w:rFonts w:ascii="Trebuchet MS" w:hAnsi="Trebuchet MS" w:cs="Times New Roman"/>
          <w:lang w:val="ro-RO"/>
        </w:rPr>
        <w:t>ț</w:t>
      </w:r>
      <w:r w:rsidRPr="00914ED6">
        <w:rPr>
          <w:rFonts w:ascii="Trebuchet MS" w:hAnsi="Trebuchet MS" w:cs="Times New Roman"/>
          <w:lang w:val="ro-RO"/>
        </w:rPr>
        <w: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304</w:t>
      </w:r>
      <w:r w:rsidR="00CF67F1" w:rsidRPr="00914ED6">
        <w:rPr>
          <w:rFonts w:ascii="Trebuchet MS" w:hAnsi="Trebuchet MS" w:cs="Times New Roman"/>
          <w:lang w:val="ro-RO"/>
        </w:rPr>
        <w:t>,</w:t>
      </w:r>
      <w:r w:rsidRPr="00914ED6">
        <w:rPr>
          <w:rFonts w:ascii="Trebuchet MS" w:hAnsi="Trebuchet MS" w:cs="Times New Roman"/>
          <w:lang w:val="ro-RO"/>
        </w:rPr>
        <w:t>82 mp</w:t>
      </w:r>
      <w:r w:rsidR="00CF67F1" w:rsidRPr="00914ED6">
        <w:rPr>
          <w:rFonts w:ascii="Trebuchet MS" w:hAnsi="Trebuchet MS" w:cs="Times New Roman"/>
          <w:lang w:val="ro-RO"/>
        </w:rPr>
        <w:t>;</w:t>
      </w:r>
    </w:p>
    <w:p w14:paraId="15433F53" w14:textId="77777777" w:rsidR="005F533F" w:rsidRPr="00914ED6" w:rsidRDefault="005F533F" w:rsidP="00B5470E">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-Cl</w:t>
      </w:r>
      <w:r w:rsidR="00CF67F1" w:rsidRPr="00914ED6">
        <w:rPr>
          <w:rFonts w:ascii="Trebuchet MS" w:hAnsi="Trebuchet MS" w:cs="Times New Roman"/>
          <w:lang w:val="ro-RO"/>
        </w:rPr>
        <w:t>ă</w:t>
      </w:r>
      <w:r w:rsidRPr="00914ED6">
        <w:rPr>
          <w:rFonts w:ascii="Trebuchet MS" w:hAnsi="Trebuchet MS" w:cs="Times New Roman"/>
          <w:lang w:val="ro-RO"/>
        </w:rPr>
        <w:t>dire toc</w:t>
      </w:r>
      <w:r w:rsidR="00CF67F1" w:rsidRPr="00914ED6">
        <w:rPr>
          <w:rFonts w:ascii="Trebuchet MS" w:hAnsi="Trebuchet MS" w:cs="Times New Roman"/>
          <w:lang w:val="ro-RO"/>
        </w:rPr>
        <w:t>ă</w:t>
      </w:r>
      <w:r w:rsidRPr="00914ED6">
        <w:rPr>
          <w:rFonts w:ascii="Trebuchet MS" w:hAnsi="Trebuchet MS" w:cs="Times New Roman"/>
          <w:lang w:val="ro-RO"/>
        </w:rPr>
        <w:t>tor linia nr.2: cu suprafa</w:t>
      </w:r>
      <w:r w:rsidR="00CF67F1" w:rsidRPr="00914ED6">
        <w:rPr>
          <w:rFonts w:ascii="Trebuchet MS" w:hAnsi="Trebuchet MS" w:cs="Times New Roman"/>
          <w:lang w:val="ro-RO"/>
        </w:rPr>
        <w:t>ț</w:t>
      </w:r>
      <w:r w:rsidRPr="00914ED6">
        <w:rPr>
          <w:rFonts w:ascii="Trebuchet MS" w:hAnsi="Trebuchet MS" w:cs="Times New Roman"/>
          <w:lang w:val="ro-RO"/>
        </w:rPr>
        <w: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272</w:t>
      </w:r>
      <w:r w:rsidR="00CF67F1" w:rsidRPr="00914ED6">
        <w:rPr>
          <w:rFonts w:ascii="Trebuchet MS" w:hAnsi="Trebuchet MS" w:cs="Times New Roman"/>
          <w:lang w:val="ro-RO"/>
        </w:rPr>
        <w:t>,00</w:t>
      </w:r>
      <w:r w:rsidRPr="00914ED6">
        <w:rPr>
          <w:rFonts w:ascii="Trebuchet MS" w:hAnsi="Trebuchet MS" w:cs="Times New Roman"/>
          <w:lang w:val="ro-RO"/>
        </w:rPr>
        <w:t xml:space="preserve"> mp</w:t>
      </w:r>
      <w:r w:rsidR="00CF67F1" w:rsidRPr="00914ED6">
        <w:rPr>
          <w:rFonts w:ascii="Trebuchet MS" w:hAnsi="Trebuchet MS" w:cs="Times New Roman"/>
          <w:lang w:val="ro-RO"/>
        </w:rPr>
        <w:t>;</w:t>
      </w:r>
    </w:p>
    <w:p w14:paraId="4FE10E6C" w14:textId="77777777" w:rsidR="005F533F" w:rsidRPr="00914ED6" w:rsidRDefault="005F533F" w:rsidP="00B5470E">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-Cl</w:t>
      </w:r>
      <w:r w:rsidR="00CF67F1" w:rsidRPr="00914ED6">
        <w:rPr>
          <w:rFonts w:ascii="Trebuchet MS" w:hAnsi="Trebuchet MS" w:cs="Times New Roman"/>
          <w:lang w:val="ro-RO"/>
        </w:rPr>
        <w:t>ă</w:t>
      </w:r>
      <w:r w:rsidRPr="00914ED6">
        <w:rPr>
          <w:rFonts w:ascii="Trebuchet MS" w:hAnsi="Trebuchet MS" w:cs="Times New Roman"/>
          <w:lang w:val="ro-RO"/>
        </w:rPr>
        <w:t>dire toc</w:t>
      </w:r>
      <w:r w:rsidR="00CF67F1" w:rsidRPr="00914ED6">
        <w:rPr>
          <w:rFonts w:ascii="Trebuchet MS" w:hAnsi="Trebuchet MS" w:cs="Times New Roman"/>
          <w:lang w:val="ro-RO"/>
        </w:rPr>
        <w:t>ă</w:t>
      </w:r>
      <w:r w:rsidRPr="00914ED6">
        <w:rPr>
          <w:rFonts w:ascii="Trebuchet MS" w:hAnsi="Trebuchet MS" w:cs="Times New Roman"/>
          <w:lang w:val="ro-RO"/>
        </w:rPr>
        <w:t>tor linia nr.3: cu suprafata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272</w:t>
      </w:r>
      <w:r w:rsidR="00CF67F1" w:rsidRPr="00914ED6">
        <w:rPr>
          <w:rFonts w:ascii="Trebuchet MS" w:hAnsi="Trebuchet MS" w:cs="Times New Roman"/>
          <w:lang w:val="ro-RO"/>
        </w:rPr>
        <w:t>,00</w:t>
      </w:r>
      <w:r w:rsidRPr="00914ED6">
        <w:rPr>
          <w:rFonts w:ascii="Trebuchet MS" w:hAnsi="Trebuchet MS" w:cs="Times New Roman"/>
          <w:lang w:val="ro-RO"/>
        </w:rPr>
        <w:t xml:space="preserve"> mp</w:t>
      </w:r>
      <w:r w:rsidR="00CF67F1" w:rsidRPr="00914ED6">
        <w:rPr>
          <w:rFonts w:ascii="Trebuchet MS" w:hAnsi="Trebuchet MS" w:cs="Times New Roman"/>
          <w:lang w:val="ro-RO"/>
        </w:rPr>
        <w:t>;</w:t>
      </w:r>
    </w:p>
    <w:p w14:paraId="07F312B7" w14:textId="77777777" w:rsidR="00BC67C6" w:rsidRPr="00914ED6" w:rsidRDefault="00F1222C" w:rsidP="00BC67C6">
      <w:pPr>
        <w:suppressAutoHyphens w:val="0"/>
        <w:spacing w:after="0" w:line="240" w:lineRule="auto"/>
        <w:jc w:val="both"/>
        <w:rPr>
          <w:rFonts w:ascii="Trebuchet MS" w:hAnsi="Trebuchet MS" w:cs="Times New Roman"/>
          <w:color w:val="000000"/>
          <w:lang w:val="it-IT"/>
        </w:rPr>
      </w:pPr>
      <w:r w:rsidRPr="00914ED6">
        <w:rPr>
          <w:rFonts w:ascii="Trebuchet MS" w:hAnsi="Trebuchet MS" w:cs="Times New Roman"/>
          <w:color w:val="000000"/>
          <w:lang w:val="pt-BR"/>
        </w:rPr>
        <w:t>-Cl</w:t>
      </w:r>
      <w:r w:rsidR="00CF67F1" w:rsidRPr="00914ED6">
        <w:rPr>
          <w:rFonts w:ascii="Trebuchet MS" w:hAnsi="Trebuchet MS" w:cs="Times New Roman"/>
          <w:color w:val="000000"/>
          <w:lang w:val="pt-BR"/>
        </w:rPr>
        <w:t>ă</w:t>
      </w:r>
      <w:r w:rsidRPr="00914ED6">
        <w:rPr>
          <w:rFonts w:ascii="Trebuchet MS" w:hAnsi="Trebuchet MS" w:cs="Times New Roman"/>
          <w:color w:val="000000"/>
          <w:lang w:val="pt-BR"/>
        </w:rPr>
        <w:t>dire toc</w:t>
      </w:r>
      <w:r w:rsidR="00CF67F1" w:rsidRPr="00914ED6">
        <w:rPr>
          <w:rFonts w:ascii="Trebuchet MS" w:hAnsi="Trebuchet MS" w:cs="Times New Roman"/>
          <w:color w:val="000000"/>
          <w:lang w:val="pt-BR"/>
        </w:rPr>
        <w:t>ă</w:t>
      </w:r>
      <w:r w:rsidRPr="00914ED6">
        <w:rPr>
          <w:rFonts w:ascii="Trebuchet MS" w:hAnsi="Trebuchet MS" w:cs="Times New Roman"/>
          <w:color w:val="000000"/>
          <w:lang w:val="pt-BR"/>
        </w:rPr>
        <w:t>tor, linia nr.</w:t>
      </w:r>
      <w:r w:rsidR="00E82B04" w:rsidRPr="00914ED6">
        <w:rPr>
          <w:rFonts w:ascii="Trebuchet MS" w:hAnsi="Trebuchet MS" w:cs="Times New Roman"/>
          <w:color w:val="000000"/>
          <w:lang w:val="pt-BR"/>
        </w:rPr>
        <w:t xml:space="preserve"> </w:t>
      </w:r>
      <w:r w:rsidRPr="00914ED6">
        <w:rPr>
          <w:rFonts w:ascii="Trebuchet MS" w:hAnsi="Trebuchet MS" w:cs="Times New Roman"/>
          <w:color w:val="000000"/>
          <w:lang w:val="pt-BR"/>
        </w:rPr>
        <w:t>4 (</w:t>
      </w:r>
      <w:r w:rsidR="00BC67C6" w:rsidRPr="00914ED6">
        <w:rPr>
          <w:rFonts w:ascii="Trebuchet MS" w:hAnsi="Trebuchet MS" w:cs="Times New Roman"/>
          <w:color w:val="000000"/>
          <w:lang w:val="pt-BR"/>
        </w:rPr>
        <w:t>preg</w:t>
      </w:r>
      <w:r w:rsidR="00CF67F1" w:rsidRPr="00914ED6">
        <w:rPr>
          <w:rFonts w:ascii="Trebuchet MS" w:hAnsi="Trebuchet MS" w:cs="Times New Roman"/>
          <w:color w:val="000000"/>
          <w:lang w:val="pt-BR"/>
        </w:rPr>
        <w:t>ă</w:t>
      </w:r>
      <w:r w:rsidR="00BC67C6" w:rsidRPr="00914ED6">
        <w:rPr>
          <w:rFonts w:ascii="Trebuchet MS" w:hAnsi="Trebuchet MS" w:cs="Times New Roman"/>
          <w:color w:val="000000"/>
          <w:lang w:val="pt-BR"/>
        </w:rPr>
        <w:t>tire a</w:t>
      </w:r>
      <w:r w:rsidR="00CF67F1" w:rsidRPr="00914ED6">
        <w:rPr>
          <w:rFonts w:ascii="Trebuchet MS" w:hAnsi="Trebuchet MS" w:cs="Times New Roman"/>
          <w:color w:val="000000"/>
          <w:lang w:val="pt-BR"/>
        </w:rPr>
        <w:t>ș</w:t>
      </w:r>
      <w:r w:rsidR="00BC67C6" w:rsidRPr="00914ED6">
        <w:rPr>
          <w:rFonts w:ascii="Trebuchet MS" w:hAnsi="Trebuchet MS" w:cs="Times New Roman"/>
          <w:color w:val="000000"/>
          <w:lang w:val="pt-BR"/>
        </w:rPr>
        <w:t>chii miez</w:t>
      </w:r>
      <w:r w:rsidRPr="00914ED6">
        <w:rPr>
          <w:rFonts w:ascii="Trebuchet MS" w:hAnsi="Trebuchet MS" w:cs="Times New Roman"/>
          <w:color w:val="000000"/>
          <w:lang w:val="pt-BR"/>
        </w:rPr>
        <w:t>)</w:t>
      </w:r>
      <w:r w:rsidR="00BC67C6" w:rsidRPr="00914ED6">
        <w:rPr>
          <w:rFonts w:ascii="Trebuchet MS" w:hAnsi="Trebuchet MS" w:cs="Times New Roman"/>
          <w:color w:val="000000"/>
          <w:lang w:val="pt-BR"/>
        </w:rPr>
        <w:t>: suprafa</w:t>
      </w:r>
      <w:r w:rsidR="00CF67F1" w:rsidRPr="00914ED6">
        <w:rPr>
          <w:rFonts w:ascii="Trebuchet MS" w:hAnsi="Trebuchet MS" w:cs="Times New Roman"/>
          <w:color w:val="000000"/>
          <w:lang w:val="pt-BR"/>
        </w:rPr>
        <w:t>ț</w:t>
      </w:r>
      <w:r w:rsidR="00BC67C6" w:rsidRPr="00914ED6">
        <w:rPr>
          <w:rFonts w:ascii="Trebuchet MS" w:hAnsi="Trebuchet MS" w:cs="Times New Roman"/>
          <w:color w:val="000000"/>
          <w:lang w:val="pt-BR"/>
        </w:rPr>
        <w:t>a construit</w:t>
      </w:r>
      <w:r w:rsidR="00CF67F1" w:rsidRPr="00914ED6">
        <w:rPr>
          <w:rFonts w:ascii="Trebuchet MS" w:hAnsi="Trebuchet MS" w:cs="Times New Roman"/>
          <w:color w:val="000000"/>
          <w:lang w:val="pt-BR"/>
        </w:rPr>
        <w:t>ă</w:t>
      </w:r>
      <w:r w:rsidR="00BC67C6" w:rsidRPr="00914ED6">
        <w:rPr>
          <w:rFonts w:ascii="Trebuchet MS" w:hAnsi="Trebuchet MS" w:cs="Times New Roman"/>
          <w:color w:val="000000"/>
          <w:lang w:val="pt-BR"/>
        </w:rPr>
        <w:t xml:space="preserve"> la sol:</w:t>
      </w:r>
      <w:r w:rsidR="00CF67F1" w:rsidRPr="00914ED6">
        <w:rPr>
          <w:rFonts w:ascii="Trebuchet MS" w:hAnsi="Trebuchet MS" w:cs="Times New Roman"/>
          <w:color w:val="000000"/>
          <w:lang w:val="pt-BR"/>
        </w:rPr>
        <w:t xml:space="preserve"> </w:t>
      </w:r>
      <w:r w:rsidR="00BC67C6" w:rsidRPr="00914ED6">
        <w:rPr>
          <w:rFonts w:ascii="Trebuchet MS" w:hAnsi="Trebuchet MS" w:cs="Times New Roman"/>
          <w:color w:val="000000"/>
          <w:lang w:val="pt-BR"/>
        </w:rPr>
        <w:t>355</w:t>
      </w:r>
      <w:r w:rsidR="00CF67F1" w:rsidRPr="00914ED6">
        <w:rPr>
          <w:rFonts w:ascii="Trebuchet MS" w:hAnsi="Trebuchet MS" w:cs="Times New Roman"/>
          <w:color w:val="000000"/>
          <w:lang w:val="pt-BR"/>
        </w:rPr>
        <w:t>,00</w:t>
      </w:r>
      <w:r w:rsidR="00BC67C6" w:rsidRPr="00914ED6">
        <w:rPr>
          <w:rFonts w:ascii="Trebuchet MS" w:hAnsi="Trebuchet MS" w:cs="Times New Roman"/>
          <w:color w:val="000000"/>
          <w:lang w:val="pt-BR"/>
        </w:rPr>
        <w:t xml:space="preserve"> mp</w:t>
      </w:r>
      <w:r w:rsidR="00CF67F1" w:rsidRPr="00914ED6">
        <w:rPr>
          <w:rFonts w:ascii="Trebuchet MS" w:hAnsi="Trebuchet MS" w:cs="Times New Roman"/>
          <w:color w:val="000000"/>
          <w:lang w:val="pt-BR"/>
        </w:rPr>
        <w:t>;</w:t>
      </w:r>
      <w:r w:rsidR="00BC67C6" w:rsidRPr="00914ED6">
        <w:rPr>
          <w:rFonts w:ascii="Trebuchet MS" w:hAnsi="Trebuchet MS" w:cs="Times New Roman"/>
          <w:color w:val="000000"/>
          <w:lang w:val="pt-BR"/>
        </w:rPr>
        <w:t xml:space="preserve"> </w:t>
      </w:r>
    </w:p>
    <w:p w14:paraId="1321A2EA" w14:textId="77777777" w:rsidR="00BC67C6" w:rsidRPr="00914ED6" w:rsidRDefault="00F1222C" w:rsidP="00BC67C6">
      <w:pPr>
        <w:pStyle w:val="FigureHeading"/>
        <w:suppressAutoHyphens w:val="0"/>
        <w:spacing w:before="0" w:after="0"/>
        <w:outlineLvl w:val="9"/>
        <w:rPr>
          <w:rFonts w:ascii="Trebuchet MS" w:hAnsi="Trebuchet MS"/>
          <w:color w:val="000000"/>
          <w:lang w:val="it-IT"/>
        </w:rPr>
      </w:pPr>
      <w:r w:rsidRPr="00914ED6">
        <w:rPr>
          <w:rFonts w:ascii="Trebuchet MS" w:hAnsi="Trebuchet MS"/>
          <w:color w:val="000000"/>
          <w:lang w:val="pt-BR"/>
        </w:rPr>
        <w:t>-Cl</w:t>
      </w:r>
      <w:r w:rsidR="00CF67F1" w:rsidRPr="00914ED6">
        <w:rPr>
          <w:rFonts w:ascii="Trebuchet MS" w:hAnsi="Trebuchet MS"/>
          <w:color w:val="000000"/>
          <w:lang w:val="pt-BR"/>
        </w:rPr>
        <w:t>ă</w:t>
      </w:r>
      <w:r w:rsidRPr="00914ED6">
        <w:rPr>
          <w:rFonts w:ascii="Trebuchet MS" w:hAnsi="Trebuchet MS"/>
          <w:color w:val="000000"/>
          <w:lang w:val="pt-BR"/>
        </w:rPr>
        <w:t>dire mori,  linia 4</w:t>
      </w:r>
      <w:r w:rsidR="00BC67C6" w:rsidRPr="00914ED6">
        <w:rPr>
          <w:rFonts w:ascii="Trebuchet MS" w:hAnsi="Trebuchet MS"/>
          <w:color w:val="000000"/>
          <w:lang w:val="pt-BR"/>
        </w:rPr>
        <w:t xml:space="preserve"> </w:t>
      </w:r>
      <w:r w:rsidRPr="00914ED6">
        <w:rPr>
          <w:rFonts w:ascii="Trebuchet MS" w:hAnsi="Trebuchet MS"/>
          <w:color w:val="000000"/>
          <w:lang w:val="pt-BR"/>
        </w:rPr>
        <w:t>(</w:t>
      </w:r>
      <w:r w:rsidR="00BC67C6" w:rsidRPr="00914ED6">
        <w:rPr>
          <w:rFonts w:ascii="Trebuchet MS" w:hAnsi="Trebuchet MS"/>
          <w:color w:val="000000"/>
          <w:lang w:val="pt-BR"/>
        </w:rPr>
        <w:t>preg</w:t>
      </w:r>
      <w:r w:rsidR="00CF67F1" w:rsidRPr="00914ED6">
        <w:rPr>
          <w:rFonts w:ascii="Trebuchet MS" w:hAnsi="Trebuchet MS"/>
          <w:color w:val="000000"/>
          <w:lang w:val="pt-BR"/>
        </w:rPr>
        <w:t>ă</w:t>
      </w:r>
      <w:r w:rsidR="00BC67C6" w:rsidRPr="00914ED6">
        <w:rPr>
          <w:rFonts w:ascii="Trebuchet MS" w:hAnsi="Trebuchet MS"/>
          <w:color w:val="000000"/>
          <w:lang w:val="pt-BR"/>
        </w:rPr>
        <w:t>tire a</w:t>
      </w:r>
      <w:r w:rsidR="00CF67F1" w:rsidRPr="00914ED6">
        <w:rPr>
          <w:rFonts w:ascii="Trebuchet MS" w:hAnsi="Trebuchet MS"/>
          <w:color w:val="000000"/>
          <w:lang w:val="pt-BR"/>
        </w:rPr>
        <w:t>ș</w:t>
      </w:r>
      <w:r w:rsidR="00BC67C6" w:rsidRPr="00914ED6">
        <w:rPr>
          <w:rFonts w:ascii="Trebuchet MS" w:hAnsi="Trebuchet MS"/>
          <w:color w:val="000000"/>
          <w:lang w:val="pt-BR"/>
        </w:rPr>
        <w:t>chii miez</w:t>
      </w:r>
      <w:r w:rsidRPr="00914ED6">
        <w:rPr>
          <w:rFonts w:ascii="Trebuchet MS" w:hAnsi="Trebuchet MS"/>
          <w:color w:val="000000"/>
          <w:lang w:val="pt-BR"/>
        </w:rPr>
        <w:t>)</w:t>
      </w:r>
      <w:r w:rsidR="00BC67C6" w:rsidRPr="00914ED6">
        <w:rPr>
          <w:rFonts w:ascii="Trebuchet MS" w:hAnsi="Trebuchet MS"/>
          <w:color w:val="000000"/>
          <w:lang w:val="pt-BR"/>
        </w:rPr>
        <w:t>: suprafa</w:t>
      </w:r>
      <w:r w:rsidR="00CF67F1" w:rsidRPr="00914ED6">
        <w:rPr>
          <w:rFonts w:ascii="Trebuchet MS" w:hAnsi="Trebuchet MS"/>
          <w:color w:val="000000"/>
          <w:lang w:val="pt-BR"/>
        </w:rPr>
        <w:t>ț</w:t>
      </w:r>
      <w:r w:rsidR="00BC67C6" w:rsidRPr="00914ED6">
        <w:rPr>
          <w:rFonts w:ascii="Trebuchet MS" w:hAnsi="Trebuchet MS"/>
          <w:color w:val="000000"/>
          <w:lang w:val="pt-BR"/>
        </w:rPr>
        <w:t>a construit</w:t>
      </w:r>
      <w:r w:rsidR="00CF67F1" w:rsidRPr="00914ED6">
        <w:rPr>
          <w:rFonts w:ascii="Trebuchet MS" w:hAnsi="Trebuchet MS"/>
          <w:color w:val="000000"/>
          <w:lang w:val="pt-BR"/>
        </w:rPr>
        <w:t>ă</w:t>
      </w:r>
      <w:r w:rsidR="00BC67C6" w:rsidRPr="00914ED6">
        <w:rPr>
          <w:rFonts w:ascii="Trebuchet MS" w:hAnsi="Trebuchet MS"/>
          <w:color w:val="000000"/>
          <w:lang w:val="pt-BR"/>
        </w:rPr>
        <w:t xml:space="preserve"> la sol:</w:t>
      </w:r>
      <w:r w:rsidR="00CF67F1" w:rsidRPr="00914ED6">
        <w:rPr>
          <w:rFonts w:ascii="Trebuchet MS" w:hAnsi="Trebuchet MS"/>
          <w:color w:val="000000"/>
          <w:lang w:val="pt-BR"/>
        </w:rPr>
        <w:t xml:space="preserve"> </w:t>
      </w:r>
      <w:r w:rsidR="00BC67C6" w:rsidRPr="00914ED6">
        <w:rPr>
          <w:rFonts w:ascii="Trebuchet MS" w:hAnsi="Trebuchet MS"/>
          <w:color w:val="000000"/>
          <w:lang w:val="pt-BR"/>
        </w:rPr>
        <w:t>371</w:t>
      </w:r>
      <w:r w:rsidR="00CF67F1" w:rsidRPr="00914ED6">
        <w:rPr>
          <w:rFonts w:ascii="Trebuchet MS" w:hAnsi="Trebuchet MS"/>
          <w:color w:val="000000"/>
          <w:lang w:val="pt-BR"/>
        </w:rPr>
        <w:t>,00</w:t>
      </w:r>
      <w:r w:rsidR="00BC67C6" w:rsidRPr="00914ED6">
        <w:rPr>
          <w:rFonts w:ascii="Trebuchet MS" w:hAnsi="Trebuchet MS"/>
          <w:color w:val="000000"/>
          <w:lang w:val="pt-BR"/>
        </w:rPr>
        <w:t xml:space="preserve"> mp</w:t>
      </w:r>
      <w:r w:rsidR="00CF67F1" w:rsidRPr="00914ED6">
        <w:rPr>
          <w:rFonts w:ascii="Trebuchet MS" w:hAnsi="Trebuchet MS"/>
          <w:color w:val="000000"/>
          <w:lang w:val="pt-BR"/>
        </w:rPr>
        <w:t>;</w:t>
      </w:r>
      <w:r w:rsidR="00BC67C6" w:rsidRPr="00914ED6">
        <w:rPr>
          <w:rFonts w:ascii="Trebuchet MS" w:hAnsi="Trebuchet MS"/>
          <w:color w:val="000000"/>
          <w:lang w:val="pt-BR"/>
        </w:rPr>
        <w:t xml:space="preserve"> </w:t>
      </w:r>
    </w:p>
    <w:p w14:paraId="0C73B9D6" w14:textId="77777777" w:rsidR="005F533F" w:rsidRPr="00914ED6" w:rsidRDefault="005F533F" w:rsidP="00B5470E">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-Hal</w:t>
      </w:r>
      <w:r w:rsidR="00CF67F1" w:rsidRPr="00914ED6">
        <w:rPr>
          <w:rFonts w:ascii="Trebuchet MS" w:hAnsi="Trebuchet MS" w:cs="Times New Roman"/>
          <w:lang w:val="ro-RO"/>
        </w:rPr>
        <w:t>ă</w:t>
      </w:r>
      <w:r w:rsidRPr="00914ED6">
        <w:rPr>
          <w:rFonts w:ascii="Trebuchet MS" w:hAnsi="Trebuchet MS" w:cs="Times New Roman"/>
          <w:lang w:val="ro-RO"/>
        </w:rPr>
        <w:t xml:space="preserve"> adezivare: cu suprafa</w:t>
      </w:r>
      <w:r w:rsidR="00CF67F1" w:rsidRPr="00914ED6">
        <w:rPr>
          <w:rFonts w:ascii="Trebuchet MS" w:hAnsi="Trebuchet MS" w:cs="Times New Roman"/>
          <w:lang w:val="ro-RO"/>
        </w:rPr>
        <w:t>ț</w:t>
      </w:r>
      <w:r w:rsidRPr="00914ED6">
        <w:rPr>
          <w:rFonts w:ascii="Trebuchet MS" w:hAnsi="Trebuchet MS" w:cs="Times New Roman"/>
          <w:lang w:val="ro-RO"/>
        </w:rPr>
        <w: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1 277</w:t>
      </w:r>
      <w:r w:rsidR="00CF67F1" w:rsidRPr="00914ED6">
        <w:rPr>
          <w:rFonts w:ascii="Trebuchet MS" w:hAnsi="Trebuchet MS" w:cs="Times New Roman"/>
          <w:lang w:val="ro-RO"/>
        </w:rPr>
        <w:t>,</w:t>
      </w:r>
      <w:r w:rsidRPr="00914ED6">
        <w:rPr>
          <w:rFonts w:ascii="Trebuchet MS" w:hAnsi="Trebuchet MS" w:cs="Times New Roman"/>
          <w:lang w:val="ro-RO"/>
        </w:rPr>
        <w:t>09 mp</w:t>
      </w:r>
      <w:r w:rsidR="00CF67F1" w:rsidRPr="00914ED6">
        <w:rPr>
          <w:rFonts w:ascii="Trebuchet MS" w:hAnsi="Trebuchet MS" w:cs="Times New Roman"/>
          <w:lang w:val="ro-RO"/>
        </w:rPr>
        <w:t>;</w:t>
      </w:r>
      <w:r w:rsidRPr="00914ED6">
        <w:rPr>
          <w:rFonts w:ascii="Trebuchet MS" w:hAnsi="Trebuchet MS" w:cs="Times New Roman"/>
          <w:lang w:val="ro-RO"/>
        </w:rPr>
        <w:t xml:space="preserve"> </w:t>
      </w:r>
    </w:p>
    <w:p w14:paraId="4EACFD84" w14:textId="77777777" w:rsidR="005F533F" w:rsidRPr="00914ED6" w:rsidRDefault="005F533F" w:rsidP="00B5470E">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-Cas</w:t>
      </w:r>
      <w:r w:rsidR="00CF67F1" w:rsidRPr="00914ED6">
        <w:rPr>
          <w:rFonts w:ascii="Trebuchet MS" w:hAnsi="Trebuchet MS" w:cs="Times New Roman"/>
          <w:lang w:val="ro-RO"/>
        </w:rPr>
        <w:t>ă</w:t>
      </w:r>
      <w:r w:rsidRPr="00914ED6">
        <w:rPr>
          <w:rFonts w:ascii="Trebuchet MS" w:hAnsi="Trebuchet MS" w:cs="Times New Roman"/>
          <w:lang w:val="ro-RO"/>
        </w:rPr>
        <w:t xml:space="preserve"> poart</w:t>
      </w:r>
      <w:r w:rsidR="00CF67F1" w:rsidRPr="00914ED6">
        <w:rPr>
          <w:rFonts w:ascii="Trebuchet MS" w:hAnsi="Trebuchet MS" w:cs="Times New Roman"/>
          <w:lang w:val="ro-RO"/>
        </w:rPr>
        <w:t>ă</w:t>
      </w:r>
      <w:r w:rsidRPr="00914ED6">
        <w:rPr>
          <w:rFonts w:ascii="Trebuchet MS" w:hAnsi="Trebuchet MS" w:cs="Times New Roman"/>
          <w:lang w:val="ro-RO"/>
        </w:rPr>
        <w:t>: cu suprafa</w:t>
      </w:r>
      <w:r w:rsidR="00CF67F1" w:rsidRPr="00914ED6">
        <w:rPr>
          <w:rFonts w:ascii="Trebuchet MS" w:hAnsi="Trebuchet MS" w:cs="Times New Roman"/>
          <w:lang w:val="ro-RO"/>
        </w:rPr>
        <w:t>ț</w:t>
      </w:r>
      <w:r w:rsidRPr="00914ED6">
        <w:rPr>
          <w:rFonts w:ascii="Trebuchet MS" w:hAnsi="Trebuchet MS" w:cs="Times New Roman"/>
          <w:lang w:val="ro-RO"/>
        </w:rPr>
        <w: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28</w:t>
      </w:r>
      <w:r w:rsidR="00CF67F1" w:rsidRPr="00914ED6">
        <w:rPr>
          <w:rFonts w:ascii="Trebuchet MS" w:hAnsi="Trebuchet MS" w:cs="Times New Roman"/>
          <w:lang w:val="ro-RO"/>
        </w:rPr>
        <w:t>,</w:t>
      </w:r>
      <w:r w:rsidRPr="00914ED6">
        <w:rPr>
          <w:rFonts w:ascii="Trebuchet MS" w:hAnsi="Trebuchet MS" w:cs="Times New Roman"/>
          <w:lang w:val="ro-RO"/>
        </w:rPr>
        <w:t>88 mp</w:t>
      </w:r>
      <w:r w:rsidR="00CF67F1" w:rsidRPr="00914ED6">
        <w:rPr>
          <w:rFonts w:ascii="Trebuchet MS" w:hAnsi="Trebuchet MS" w:cs="Times New Roman"/>
          <w:lang w:val="ro-RO"/>
        </w:rPr>
        <w:t>;</w:t>
      </w:r>
    </w:p>
    <w:p w14:paraId="5D868253" w14:textId="77777777" w:rsidR="00BC67C6" w:rsidRPr="00914ED6" w:rsidRDefault="00BC67C6" w:rsidP="00BC67C6">
      <w:pPr>
        <w:suppressAutoHyphens w:val="0"/>
        <w:spacing w:after="0" w:line="240" w:lineRule="auto"/>
        <w:jc w:val="both"/>
        <w:rPr>
          <w:rFonts w:ascii="Trebuchet MS" w:hAnsi="Trebuchet MS" w:cs="Times New Roman"/>
          <w:bCs/>
          <w:i/>
          <w:iCs/>
          <w:color w:val="000000"/>
          <w:lang w:val="ro-RO"/>
        </w:rPr>
      </w:pPr>
      <w:r w:rsidRPr="00914ED6">
        <w:rPr>
          <w:rFonts w:ascii="Trebuchet MS" w:hAnsi="Trebuchet MS" w:cs="Times New Roman"/>
          <w:color w:val="000000"/>
          <w:lang w:val="ro-RO"/>
        </w:rPr>
        <w:t>-Depozit-construc</w:t>
      </w:r>
      <w:r w:rsidR="00CF67F1" w:rsidRPr="00914ED6">
        <w:rPr>
          <w:rFonts w:ascii="Trebuchet MS" w:hAnsi="Trebuchet MS" w:cs="Times New Roman"/>
          <w:color w:val="000000"/>
          <w:lang w:val="ro-RO"/>
        </w:rPr>
        <w:t>ț</w:t>
      </w:r>
      <w:r w:rsidRPr="00914ED6">
        <w:rPr>
          <w:rFonts w:ascii="Trebuchet MS" w:hAnsi="Trebuchet MS" w:cs="Times New Roman"/>
          <w:color w:val="000000"/>
          <w:lang w:val="ro-RO"/>
        </w:rPr>
        <w:t>ie temporar</w:t>
      </w:r>
      <w:r w:rsidR="00CF67F1"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pentru depozitare produse finite (cort industrial), suprafa</w:t>
      </w:r>
      <w:r w:rsidR="00CF67F1" w:rsidRPr="00914ED6">
        <w:rPr>
          <w:rFonts w:ascii="Trebuchet MS" w:hAnsi="Trebuchet MS" w:cs="Times New Roman"/>
          <w:color w:val="000000"/>
          <w:lang w:val="ro-RO"/>
        </w:rPr>
        <w:t>ț</w:t>
      </w:r>
      <w:r w:rsidRPr="00914ED6">
        <w:rPr>
          <w:rFonts w:ascii="Trebuchet MS" w:hAnsi="Trebuchet MS" w:cs="Times New Roman"/>
          <w:color w:val="000000"/>
          <w:lang w:val="ro-RO"/>
        </w:rPr>
        <w:t>a construit</w:t>
      </w:r>
      <w:r w:rsidR="00CF67F1"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la sol 5362</w:t>
      </w:r>
      <w:r w:rsidR="00CF67F1" w:rsidRPr="00914ED6">
        <w:rPr>
          <w:rFonts w:ascii="Trebuchet MS" w:hAnsi="Trebuchet MS" w:cs="Times New Roman"/>
          <w:color w:val="000000"/>
          <w:lang w:val="ro-RO"/>
        </w:rPr>
        <w:t>,00</w:t>
      </w:r>
      <w:r w:rsidRPr="00914ED6">
        <w:rPr>
          <w:rFonts w:ascii="Trebuchet MS" w:hAnsi="Trebuchet MS" w:cs="Times New Roman"/>
          <w:color w:val="000000"/>
          <w:lang w:val="ro-RO"/>
        </w:rPr>
        <w:t xml:space="preserve"> mp.</w:t>
      </w:r>
    </w:p>
    <w:p w14:paraId="0C428E0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iCs/>
          <w:lang w:val="ro-RO"/>
        </w:rPr>
        <w:t xml:space="preserve">Platforme şi drumuri betonate </w:t>
      </w:r>
      <w:r w:rsidR="00CF67F1" w:rsidRPr="00914ED6">
        <w:rPr>
          <w:rFonts w:ascii="Trebuchet MS" w:hAnsi="Trebuchet MS" w:cs="Times New Roman"/>
          <w:b/>
          <w:bCs/>
          <w:iCs/>
          <w:lang w:val="ro-RO"/>
        </w:rPr>
        <w:t>ș</w:t>
      </w:r>
      <w:r w:rsidRPr="00914ED6">
        <w:rPr>
          <w:rFonts w:ascii="Trebuchet MS" w:hAnsi="Trebuchet MS" w:cs="Times New Roman"/>
          <w:b/>
          <w:bCs/>
          <w:iCs/>
          <w:lang w:val="ro-RO"/>
        </w:rPr>
        <w:t>i asfaltate</w:t>
      </w:r>
      <w:r w:rsidRPr="00914ED6">
        <w:rPr>
          <w:rFonts w:ascii="Trebuchet MS" w:hAnsi="Trebuchet MS" w:cs="Times New Roman"/>
          <w:b/>
          <w:bCs/>
          <w:lang w:val="ro-RO"/>
        </w:rPr>
        <w:t xml:space="preserve">: </w:t>
      </w:r>
    </w:p>
    <w:p w14:paraId="704FA79D" w14:textId="77777777" w:rsidR="005F533F" w:rsidRPr="00914ED6" w:rsidRDefault="005F533F" w:rsidP="00B5470E">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-Platforme betonate, prevăzute cu reţea de canalizare pentru apele pluviale: cu suprafa</w:t>
      </w:r>
      <w:r w:rsidR="00CF67F1" w:rsidRPr="00914ED6">
        <w:rPr>
          <w:rFonts w:ascii="Trebuchet MS" w:hAnsi="Trebuchet MS" w:cs="Times New Roman"/>
          <w:lang w:val="ro-RO"/>
        </w:rPr>
        <w:t>ț</w:t>
      </w:r>
      <w:r w:rsidRPr="00914ED6">
        <w:rPr>
          <w:rFonts w:ascii="Trebuchet MS" w:hAnsi="Trebuchet MS" w:cs="Times New Roman"/>
          <w:lang w:val="ro-RO"/>
        </w:rPr>
        <w: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w:t>
      </w:r>
      <w:r w:rsidR="006E3466" w:rsidRPr="00914ED6">
        <w:rPr>
          <w:rFonts w:ascii="Trebuchet MS" w:hAnsi="Trebuchet MS" w:cs="Times New Roman"/>
          <w:color w:val="000000"/>
          <w:lang w:val="ro-RO"/>
        </w:rPr>
        <w:t>1</w:t>
      </w:r>
      <w:r w:rsidR="00BC67C6" w:rsidRPr="00914ED6">
        <w:rPr>
          <w:rFonts w:ascii="Trebuchet MS" w:hAnsi="Trebuchet MS" w:cs="Times New Roman"/>
          <w:color w:val="000000"/>
          <w:lang w:val="ro-RO"/>
        </w:rPr>
        <w:t>36000</w:t>
      </w:r>
      <w:r w:rsidR="00CF67F1" w:rsidRPr="00914ED6">
        <w:rPr>
          <w:rFonts w:ascii="Trebuchet MS" w:hAnsi="Trebuchet MS" w:cs="Times New Roman"/>
          <w:color w:val="000000"/>
          <w:lang w:val="ro-RO"/>
        </w:rPr>
        <w:t>,00</w:t>
      </w:r>
      <w:r w:rsidR="006E3466" w:rsidRPr="00914ED6">
        <w:rPr>
          <w:rFonts w:ascii="Trebuchet MS" w:hAnsi="Trebuchet MS" w:cs="Times New Roman"/>
          <w:color w:val="00B050"/>
          <w:lang w:val="ro-RO"/>
        </w:rPr>
        <w:t xml:space="preserve"> </w:t>
      </w:r>
      <w:r w:rsidRPr="00914ED6">
        <w:rPr>
          <w:rFonts w:ascii="Trebuchet MS" w:hAnsi="Trebuchet MS" w:cs="Times New Roman"/>
          <w:lang w:val="ro-RO"/>
        </w:rPr>
        <w:t>mp;</w:t>
      </w:r>
    </w:p>
    <w:p w14:paraId="3ADE22A7" w14:textId="77777777" w:rsidR="005F533F" w:rsidRPr="00914ED6" w:rsidRDefault="005F533F" w:rsidP="00B5470E">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-Căi de transport:</w:t>
      </w:r>
    </w:p>
    <w:p w14:paraId="76E43ACE" w14:textId="77777777" w:rsidR="005F533F" w:rsidRPr="00914ED6" w:rsidRDefault="005F533F" w:rsidP="00FE7A50">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 Drumuri cu suprafa</w:t>
      </w:r>
      <w:r w:rsidR="00CF67F1" w:rsidRPr="00914ED6">
        <w:rPr>
          <w:rFonts w:ascii="Trebuchet MS" w:hAnsi="Trebuchet MS" w:cs="Times New Roman"/>
          <w:lang w:val="ro-RO"/>
        </w:rPr>
        <w:t>ț</w:t>
      </w:r>
      <w:r w:rsidRPr="00914ED6">
        <w:rPr>
          <w:rFonts w:ascii="Trebuchet MS" w:hAnsi="Trebuchet MS" w:cs="Times New Roman"/>
          <w:lang w:val="ro-RO"/>
        </w:rPr>
        <w: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14800</w:t>
      </w:r>
      <w:r w:rsidR="00CF67F1" w:rsidRPr="00914ED6">
        <w:rPr>
          <w:rFonts w:ascii="Trebuchet MS" w:hAnsi="Trebuchet MS" w:cs="Times New Roman"/>
          <w:lang w:val="ro-RO"/>
        </w:rPr>
        <w:t>,00</w:t>
      </w:r>
      <w:r w:rsidRPr="00914ED6">
        <w:rPr>
          <w:rFonts w:ascii="Trebuchet MS" w:hAnsi="Trebuchet MS" w:cs="Times New Roman"/>
          <w:lang w:val="ro-RO"/>
        </w:rPr>
        <w:t xml:space="preserve"> mp;</w:t>
      </w:r>
    </w:p>
    <w:p w14:paraId="2CB0DE62" w14:textId="77777777" w:rsidR="005F533F" w:rsidRPr="00914ED6" w:rsidRDefault="005F533F" w:rsidP="00FE7A50">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 Parcaje cu suprafa</w:t>
      </w:r>
      <w:r w:rsidR="00CF67F1" w:rsidRPr="00914ED6">
        <w:rPr>
          <w:rFonts w:ascii="Trebuchet MS" w:hAnsi="Trebuchet MS" w:cs="Times New Roman"/>
          <w:lang w:val="ro-RO"/>
        </w:rPr>
        <w:t>ț</w:t>
      </w:r>
      <w:r w:rsidRPr="00914ED6">
        <w:rPr>
          <w:rFonts w:ascii="Trebuchet MS" w:hAnsi="Trebuchet MS" w:cs="Times New Roman"/>
          <w:lang w:val="ro-RO"/>
        </w:rPr>
        <w:t>a construit</w:t>
      </w:r>
      <w:r w:rsidR="00CF67F1" w:rsidRPr="00914ED6">
        <w:rPr>
          <w:rFonts w:ascii="Trebuchet MS" w:hAnsi="Trebuchet MS" w:cs="Times New Roman"/>
          <w:lang w:val="ro-RO"/>
        </w:rPr>
        <w:t>ă</w:t>
      </w:r>
      <w:r w:rsidRPr="00914ED6">
        <w:rPr>
          <w:rFonts w:ascii="Trebuchet MS" w:hAnsi="Trebuchet MS" w:cs="Times New Roman"/>
          <w:lang w:val="ro-RO"/>
        </w:rPr>
        <w:t xml:space="preserve"> de 16000</w:t>
      </w:r>
      <w:r w:rsidR="00CF67F1" w:rsidRPr="00914ED6">
        <w:rPr>
          <w:rFonts w:ascii="Trebuchet MS" w:hAnsi="Trebuchet MS" w:cs="Times New Roman"/>
          <w:lang w:val="ro-RO"/>
        </w:rPr>
        <w:t>,00</w:t>
      </w:r>
      <w:r w:rsidRPr="00914ED6">
        <w:rPr>
          <w:rFonts w:ascii="Trebuchet MS" w:hAnsi="Trebuchet MS" w:cs="Times New Roman"/>
          <w:lang w:val="ro-RO"/>
        </w:rPr>
        <w:t xml:space="preserve"> mp;</w:t>
      </w:r>
    </w:p>
    <w:p w14:paraId="18501EA9" w14:textId="77777777" w:rsidR="005F533F" w:rsidRPr="00914ED6" w:rsidRDefault="005F533F" w:rsidP="00FE7A50">
      <w:pPr>
        <w:suppressAutoHyphens w:val="0"/>
        <w:spacing w:after="0" w:line="240" w:lineRule="auto"/>
        <w:jc w:val="both"/>
        <w:rPr>
          <w:rFonts w:ascii="Trebuchet MS" w:hAnsi="Trebuchet MS" w:cs="Times New Roman"/>
          <w:b/>
          <w:bCs/>
          <w:i/>
          <w:iCs/>
          <w:lang w:val="ro-RO"/>
        </w:rPr>
      </w:pPr>
      <w:r w:rsidRPr="00914ED6">
        <w:rPr>
          <w:rFonts w:ascii="Trebuchet MS" w:hAnsi="Trebuchet MS" w:cs="Times New Roman"/>
          <w:lang w:val="ro-RO"/>
        </w:rPr>
        <w:t>- CF uzinală cu lungimea de 3</w:t>
      </w:r>
      <w:r w:rsidR="00CF67F1" w:rsidRPr="00914ED6">
        <w:rPr>
          <w:rFonts w:ascii="Trebuchet MS" w:hAnsi="Trebuchet MS" w:cs="Times New Roman"/>
          <w:lang w:val="ro-RO"/>
        </w:rPr>
        <w:t>,00</w:t>
      </w:r>
      <w:r w:rsidRPr="00914ED6">
        <w:rPr>
          <w:rFonts w:ascii="Trebuchet MS" w:hAnsi="Trebuchet MS" w:cs="Times New Roman"/>
          <w:lang w:val="ro-RO"/>
        </w:rPr>
        <w:t xml:space="preserve"> </w:t>
      </w:r>
      <w:r w:rsidR="00CF67F1" w:rsidRPr="00914ED6">
        <w:rPr>
          <w:rFonts w:ascii="Trebuchet MS" w:hAnsi="Trebuchet MS" w:cs="Times New Roman"/>
          <w:lang w:val="ro-RO"/>
        </w:rPr>
        <w:t>k</w:t>
      </w:r>
      <w:r w:rsidRPr="00914ED6">
        <w:rPr>
          <w:rFonts w:ascii="Trebuchet MS" w:hAnsi="Trebuchet MS" w:cs="Times New Roman"/>
          <w:lang w:val="ro-RO"/>
        </w:rPr>
        <w:t xml:space="preserve">m. </w:t>
      </w:r>
    </w:p>
    <w:p w14:paraId="54B4F0B1" w14:textId="77777777" w:rsidR="005F533F" w:rsidRPr="00914ED6" w:rsidRDefault="005F533F" w:rsidP="00CD151F">
      <w:pPr>
        <w:spacing w:after="0" w:line="240" w:lineRule="auto"/>
        <w:jc w:val="both"/>
        <w:rPr>
          <w:rFonts w:ascii="Trebuchet MS" w:hAnsi="Trebuchet MS" w:cs="Times New Roman"/>
          <w:lang w:val="ro-RO"/>
        </w:rPr>
      </w:pPr>
      <w:r w:rsidRPr="00914ED6">
        <w:rPr>
          <w:rFonts w:ascii="Trebuchet MS" w:hAnsi="Trebuchet MS" w:cs="Times New Roman"/>
          <w:b/>
          <w:bCs/>
          <w:iCs/>
          <w:lang w:val="ro-RO"/>
        </w:rPr>
        <w:t>Alte construc</w:t>
      </w:r>
      <w:r w:rsidR="008001A9" w:rsidRPr="00914ED6">
        <w:rPr>
          <w:rFonts w:ascii="Trebuchet MS" w:hAnsi="Trebuchet MS" w:cs="Times New Roman"/>
          <w:b/>
          <w:bCs/>
          <w:iCs/>
          <w:lang w:val="ro-RO"/>
        </w:rPr>
        <w:t>ț</w:t>
      </w:r>
      <w:r w:rsidRPr="00914ED6">
        <w:rPr>
          <w:rFonts w:ascii="Trebuchet MS" w:hAnsi="Trebuchet MS" w:cs="Times New Roman"/>
          <w:b/>
          <w:bCs/>
          <w:iCs/>
          <w:lang w:val="ro-RO"/>
        </w:rPr>
        <w:t>ii</w:t>
      </w:r>
      <w:r w:rsidRPr="00914ED6">
        <w:rPr>
          <w:rFonts w:ascii="Trebuchet MS" w:hAnsi="Trebuchet MS" w:cs="Times New Roman"/>
          <w:b/>
          <w:bCs/>
          <w:lang w:val="ro-RO"/>
        </w:rPr>
        <w:t xml:space="preserve">: </w:t>
      </w:r>
    </w:p>
    <w:p w14:paraId="3C829217" w14:textId="77777777" w:rsidR="005F533F" w:rsidRPr="00914ED6" w:rsidRDefault="005F533F" w:rsidP="00CD151F">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-Gospodăria de apă compusă din: trei foraje de medie </w:t>
      </w:r>
      <w:r w:rsidR="00CF67F1" w:rsidRPr="00914ED6">
        <w:rPr>
          <w:rFonts w:ascii="Trebuchet MS" w:hAnsi="Trebuchet MS" w:cs="Times New Roman"/>
          <w:lang w:val="ro-RO"/>
        </w:rPr>
        <w:t>ș</w:t>
      </w:r>
      <w:r w:rsidRPr="00914ED6">
        <w:rPr>
          <w:rFonts w:ascii="Trebuchet MS" w:hAnsi="Trebuchet MS" w:cs="Times New Roman"/>
          <w:lang w:val="ro-RO"/>
        </w:rPr>
        <w:t>i mare ad</w:t>
      </w:r>
      <w:r w:rsidR="00CF67F1" w:rsidRPr="00914ED6">
        <w:rPr>
          <w:rFonts w:ascii="Trebuchet MS" w:hAnsi="Trebuchet MS" w:cs="Times New Roman"/>
          <w:lang w:val="ro-RO"/>
        </w:rPr>
        <w:t>â</w:t>
      </w:r>
      <w:r w:rsidRPr="00914ED6">
        <w:rPr>
          <w:rFonts w:ascii="Trebuchet MS" w:hAnsi="Trebuchet MS" w:cs="Times New Roman"/>
          <w:lang w:val="ro-RO"/>
        </w:rPr>
        <w:t>ncime, instala</w:t>
      </w:r>
      <w:r w:rsidR="00CF67F1" w:rsidRPr="00914ED6">
        <w:rPr>
          <w:rFonts w:ascii="Trebuchet MS" w:hAnsi="Trebuchet MS" w:cs="Times New Roman"/>
          <w:lang w:val="ro-RO"/>
        </w:rPr>
        <w:t>ț</w:t>
      </w:r>
      <w:r w:rsidRPr="00914ED6">
        <w:rPr>
          <w:rFonts w:ascii="Trebuchet MS" w:hAnsi="Trebuchet MS" w:cs="Times New Roman"/>
          <w:lang w:val="ro-RO"/>
        </w:rPr>
        <w:t>ii de aduc</w:t>
      </w:r>
      <w:r w:rsidR="00CF67F1" w:rsidRPr="00914ED6">
        <w:rPr>
          <w:rFonts w:ascii="Trebuchet MS" w:hAnsi="Trebuchet MS" w:cs="Times New Roman"/>
          <w:lang w:val="ro-RO"/>
        </w:rPr>
        <w:t>ț</w:t>
      </w:r>
      <w:r w:rsidRPr="00914ED6">
        <w:rPr>
          <w:rFonts w:ascii="Trebuchet MS" w:hAnsi="Trebuchet MS" w:cs="Times New Roman"/>
          <w:lang w:val="ro-RO"/>
        </w:rPr>
        <w:t xml:space="preserve">iune </w:t>
      </w:r>
      <w:r w:rsidR="00CF67F1" w:rsidRPr="00914ED6">
        <w:rPr>
          <w:rFonts w:ascii="Trebuchet MS" w:hAnsi="Trebuchet MS" w:cs="Times New Roman"/>
          <w:lang w:val="ro-RO"/>
        </w:rPr>
        <w:t>ș</w:t>
      </w:r>
      <w:r w:rsidRPr="00914ED6">
        <w:rPr>
          <w:rFonts w:ascii="Trebuchet MS" w:hAnsi="Trebuchet MS" w:cs="Times New Roman"/>
          <w:lang w:val="ro-RO"/>
        </w:rPr>
        <w:t xml:space="preserve">i </w:t>
      </w:r>
      <w:r w:rsidR="00CF67F1" w:rsidRPr="00914ED6">
        <w:rPr>
          <w:rFonts w:ascii="Trebuchet MS" w:hAnsi="Trebuchet MS" w:cs="Times New Roman"/>
          <w:lang w:val="ro-RO"/>
        </w:rPr>
        <w:t>î</w:t>
      </w:r>
      <w:r w:rsidRPr="00914ED6">
        <w:rPr>
          <w:rFonts w:ascii="Trebuchet MS" w:hAnsi="Trebuchet MS" w:cs="Times New Roman"/>
          <w:lang w:val="ro-RO"/>
        </w:rPr>
        <w:t>nmagazinare a apei, sta</w:t>
      </w:r>
      <w:r w:rsidR="00CF67F1" w:rsidRPr="00914ED6">
        <w:rPr>
          <w:rFonts w:ascii="Trebuchet MS" w:hAnsi="Trebuchet MS" w:cs="Times New Roman"/>
          <w:lang w:val="ro-RO"/>
        </w:rPr>
        <w:t>ț</w:t>
      </w:r>
      <w:r w:rsidRPr="00914ED6">
        <w:rPr>
          <w:rFonts w:ascii="Trebuchet MS" w:hAnsi="Trebuchet MS" w:cs="Times New Roman"/>
          <w:lang w:val="ro-RO"/>
        </w:rPr>
        <w:t>ii pompare</w:t>
      </w:r>
      <w:r w:rsidR="00CF67F1" w:rsidRPr="00914ED6">
        <w:rPr>
          <w:rFonts w:ascii="Trebuchet MS" w:hAnsi="Trebuchet MS" w:cs="Times New Roman"/>
          <w:lang w:val="ro-RO"/>
        </w:rPr>
        <w:t>;</w:t>
      </w:r>
    </w:p>
    <w:p w14:paraId="782B4362" w14:textId="77777777" w:rsidR="005F533F" w:rsidRPr="00914ED6" w:rsidRDefault="005F533F" w:rsidP="00CD151F">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-Sistem de decantare ape rezultate de la stropirea bu</w:t>
      </w:r>
      <w:r w:rsidR="00CF67F1" w:rsidRPr="00914ED6">
        <w:rPr>
          <w:rFonts w:ascii="Trebuchet MS" w:hAnsi="Trebuchet MS" w:cs="Times New Roman"/>
          <w:lang w:val="ro-RO"/>
        </w:rPr>
        <w:t>ș</w:t>
      </w:r>
      <w:r w:rsidRPr="00914ED6">
        <w:rPr>
          <w:rFonts w:ascii="Trebuchet MS" w:hAnsi="Trebuchet MS" w:cs="Times New Roman"/>
          <w:lang w:val="ro-RO"/>
        </w:rPr>
        <w:t xml:space="preserve">tenilor </w:t>
      </w:r>
      <w:r w:rsidR="00CF67F1" w:rsidRPr="00914ED6">
        <w:rPr>
          <w:rFonts w:ascii="Trebuchet MS" w:hAnsi="Trebuchet MS" w:cs="Times New Roman"/>
          <w:lang w:val="ro-RO"/>
        </w:rPr>
        <w:t>ș</w:t>
      </w:r>
      <w:r w:rsidRPr="00914ED6">
        <w:rPr>
          <w:rFonts w:ascii="Trebuchet MS" w:hAnsi="Trebuchet MS" w:cs="Times New Roman"/>
          <w:lang w:val="ro-RO"/>
        </w:rPr>
        <w:t>i sp</w:t>
      </w:r>
      <w:r w:rsidR="00CF67F1" w:rsidRPr="00914ED6">
        <w:rPr>
          <w:rFonts w:ascii="Trebuchet MS" w:hAnsi="Trebuchet MS" w:cs="Times New Roman"/>
          <w:lang w:val="ro-RO"/>
        </w:rPr>
        <w:t>ă</w:t>
      </w:r>
      <w:r w:rsidRPr="00914ED6">
        <w:rPr>
          <w:rFonts w:ascii="Trebuchet MS" w:hAnsi="Trebuchet MS" w:cs="Times New Roman"/>
          <w:lang w:val="ro-RO"/>
        </w:rPr>
        <w:t>larea platformelor cu capacitatea  de 22.344 m</w:t>
      </w:r>
      <w:r w:rsidRPr="00914ED6">
        <w:rPr>
          <w:rFonts w:ascii="Trebuchet MS" w:hAnsi="Trebuchet MS" w:cs="Times New Roman"/>
          <w:vertAlign w:val="superscript"/>
          <w:lang w:val="ro-RO"/>
        </w:rPr>
        <w:t>3</w:t>
      </w:r>
      <w:r w:rsidR="00CF67F1" w:rsidRPr="00914ED6">
        <w:rPr>
          <w:rFonts w:ascii="Trebuchet MS" w:hAnsi="Trebuchet MS" w:cs="Times New Roman"/>
          <w:lang w:val="ro-RO"/>
        </w:rPr>
        <w:t>;</w:t>
      </w:r>
    </w:p>
    <w:p w14:paraId="2EC50E4C" w14:textId="77777777" w:rsidR="00C22AC5" w:rsidRPr="00914ED6" w:rsidRDefault="00C22AC5" w:rsidP="00C22AC5">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lastRenderedPageBreak/>
        <w:t>-Bazin destinat stocării apelor uzate menajere, amplasat subteran, bicompartimentat (2 construcții cilindrice care comunică între ele, cu volumul de 50 m</w:t>
      </w:r>
      <w:r w:rsidRPr="00914ED6">
        <w:rPr>
          <w:rFonts w:ascii="Trebuchet MS" w:hAnsi="Trebuchet MS" w:cs="Times New Roman"/>
          <w:vertAlign w:val="superscript"/>
          <w:lang w:val="ro-RO"/>
        </w:rPr>
        <w:t>3</w:t>
      </w:r>
      <w:r w:rsidRPr="00914ED6">
        <w:rPr>
          <w:rFonts w:ascii="Trebuchet MS" w:hAnsi="Trebuchet MS" w:cs="Times New Roman"/>
          <w:lang w:val="ro-RO"/>
        </w:rPr>
        <w:t xml:space="preserve"> fiecare) având un volum total de 100  m</w:t>
      </w:r>
      <w:r w:rsidRPr="00914ED6">
        <w:rPr>
          <w:rFonts w:ascii="Trebuchet MS" w:hAnsi="Trebuchet MS" w:cs="Times New Roman"/>
          <w:vertAlign w:val="superscript"/>
          <w:lang w:val="ro-RO"/>
        </w:rPr>
        <w:t>3</w:t>
      </w:r>
      <w:r w:rsidRPr="00914ED6">
        <w:rPr>
          <w:rFonts w:ascii="Trebuchet MS" w:hAnsi="Trebuchet MS" w:cs="Times New Roman"/>
          <w:lang w:val="ro-RO"/>
        </w:rPr>
        <w:t>;</w:t>
      </w:r>
    </w:p>
    <w:p w14:paraId="58C251A6" w14:textId="77777777" w:rsidR="005F533F" w:rsidRPr="00914ED6" w:rsidRDefault="005F533F" w:rsidP="00CD151F">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w:t>
      </w:r>
      <w:r w:rsidR="00CF67F1" w:rsidRPr="00914ED6">
        <w:rPr>
          <w:rFonts w:ascii="Trebuchet MS" w:hAnsi="Trebuchet MS" w:cs="Times New Roman"/>
          <w:lang w:val="ro-RO"/>
        </w:rPr>
        <w:t>â</w:t>
      </w:r>
      <w:r w:rsidRPr="00914ED6">
        <w:rPr>
          <w:rFonts w:ascii="Trebuchet MS" w:hAnsi="Trebuchet MS" w:cs="Times New Roman"/>
          <w:lang w:val="ro-RO"/>
        </w:rPr>
        <w:t>ntar TIR-uri</w:t>
      </w:r>
      <w:r w:rsidR="00CF67F1" w:rsidRPr="00914ED6">
        <w:rPr>
          <w:rFonts w:ascii="Trebuchet MS" w:hAnsi="Trebuchet MS" w:cs="Times New Roman"/>
          <w:lang w:val="ro-RO"/>
        </w:rPr>
        <w:t>;</w:t>
      </w:r>
    </w:p>
    <w:p w14:paraId="31C3378E" w14:textId="77777777" w:rsidR="00F105A6" w:rsidRPr="00914ED6" w:rsidRDefault="00F105A6" w:rsidP="00CD151F">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w:t>
      </w:r>
      <w:r w:rsidR="00CF67F1" w:rsidRPr="00914ED6">
        <w:rPr>
          <w:rFonts w:ascii="Trebuchet MS" w:hAnsi="Trebuchet MS" w:cs="Times New Roman"/>
          <w:lang w:val="ro-RO"/>
        </w:rPr>
        <w:t>â</w:t>
      </w:r>
      <w:r w:rsidRPr="00914ED6">
        <w:rPr>
          <w:rFonts w:ascii="Trebuchet MS" w:hAnsi="Trebuchet MS" w:cs="Times New Roman"/>
          <w:lang w:val="ro-RO"/>
        </w:rPr>
        <w:t>ntar vagoane</w:t>
      </w:r>
      <w:r w:rsidR="00CF67F1" w:rsidRPr="00914ED6">
        <w:rPr>
          <w:rFonts w:ascii="Trebuchet MS" w:hAnsi="Trebuchet MS" w:cs="Times New Roman"/>
          <w:lang w:val="ro-RO"/>
        </w:rPr>
        <w:t>;</w:t>
      </w:r>
    </w:p>
    <w:p w14:paraId="29370BCB" w14:textId="77777777" w:rsidR="005F533F" w:rsidRPr="00914ED6" w:rsidRDefault="005F533F" w:rsidP="00CD151F">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-Sta</w:t>
      </w:r>
      <w:r w:rsidR="00CF67F1" w:rsidRPr="00914ED6">
        <w:rPr>
          <w:rFonts w:ascii="Trebuchet MS" w:hAnsi="Trebuchet MS" w:cs="Times New Roman"/>
          <w:lang w:val="ro-RO"/>
        </w:rPr>
        <w:t>ț</w:t>
      </w:r>
      <w:r w:rsidRPr="00914ED6">
        <w:rPr>
          <w:rFonts w:ascii="Trebuchet MS" w:hAnsi="Trebuchet MS" w:cs="Times New Roman"/>
          <w:lang w:val="ro-RO"/>
        </w:rPr>
        <w:t>ie de alimentare combustibil</w:t>
      </w:r>
      <w:r w:rsidR="00CF67F1" w:rsidRPr="00914ED6">
        <w:rPr>
          <w:rFonts w:ascii="Trebuchet MS" w:hAnsi="Trebuchet MS" w:cs="Times New Roman"/>
          <w:lang w:val="ro-RO"/>
        </w:rPr>
        <w:t>;</w:t>
      </w:r>
    </w:p>
    <w:p w14:paraId="3FCC2FFB" w14:textId="77777777" w:rsidR="005F533F" w:rsidRPr="00914ED6" w:rsidRDefault="005F533F" w:rsidP="00CD151F">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-Re</w:t>
      </w:r>
      <w:r w:rsidR="00CF67F1" w:rsidRPr="00914ED6">
        <w:rPr>
          <w:rFonts w:ascii="Trebuchet MS" w:hAnsi="Trebuchet MS" w:cs="Times New Roman"/>
          <w:lang w:val="ro-RO"/>
        </w:rPr>
        <w:t>ț</w:t>
      </w:r>
      <w:r w:rsidRPr="00914ED6">
        <w:rPr>
          <w:rFonts w:ascii="Trebuchet MS" w:hAnsi="Trebuchet MS" w:cs="Times New Roman"/>
          <w:lang w:val="ro-RO"/>
        </w:rPr>
        <w:t>ele de utilit</w:t>
      </w:r>
      <w:r w:rsidR="00CF67F1" w:rsidRPr="00914ED6">
        <w:rPr>
          <w:rFonts w:ascii="Trebuchet MS" w:hAnsi="Trebuchet MS" w:cs="Times New Roman"/>
          <w:lang w:val="ro-RO"/>
        </w:rPr>
        <w:t>ăț</w:t>
      </w:r>
      <w:r w:rsidRPr="00914ED6">
        <w:rPr>
          <w:rFonts w:ascii="Trebuchet MS" w:hAnsi="Trebuchet MS" w:cs="Times New Roman"/>
          <w:lang w:val="ro-RO"/>
        </w:rPr>
        <w:t>i.</w:t>
      </w:r>
    </w:p>
    <w:p w14:paraId="175983BB" w14:textId="77777777" w:rsidR="005F533F" w:rsidRPr="00914ED6" w:rsidRDefault="005F533F" w:rsidP="00B5470E">
      <w:pPr>
        <w:pStyle w:val="FigureHeading"/>
        <w:spacing w:before="0" w:after="0"/>
        <w:rPr>
          <w:rFonts w:ascii="Trebuchet MS" w:hAnsi="Trebuchet MS"/>
          <w:lang w:val="ro-RO"/>
        </w:rPr>
      </w:pPr>
      <w:r w:rsidRPr="00914ED6">
        <w:rPr>
          <w:rFonts w:ascii="Trebuchet MS" w:hAnsi="Trebuchet MS"/>
          <w:bCs w:val="0"/>
          <w:lang w:val="ro-RO"/>
        </w:rPr>
        <w:t xml:space="preserve">O parte din terenul aflat </w:t>
      </w:r>
      <w:r w:rsidR="00CF67F1" w:rsidRPr="00914ED6">
        <w:rPr>
          <w:rFonts w:ascii="Trebuchet MS" w:hAnsi="Trebuchet MS"/>
          <w:bCs w:val="0"/>
          <w:lang w:val="ro-RO"/>
        </w:rPr>
        <w:t>î</w:t>
      </w:r>
      <w:r w:rsidRPr="00914ED6">
        <w:rPr>
          <w:rFonts w:ascii="Trebuchet MS" w:hAnsi="Trebuchet MS"/>
          <w:bCs w:val="0"/>
          <w:lang w:val="ro-RO"/>
        </w:rPr>
        <w:t>n proprietatea societ</w:t>
      </w:r>
      <w:r w:rsidR="00CF67F1" w:rsidRPr="00914ED6">
        <w:rPr>
          <w:rFonts w:ascii="Trebuchet MS" w:hAnsi="Trebuchet MS"/>
          <w:bCs w:val="0"/>
          <w:lang w:val="ro-RO"/>
        </w:rPr>
        <w:t>ăț</w:t>
      </w:r>
      <w:r w:rsidRPr="00914ED6">
        <w:rPr>
          <w:rFonts w:ascii="Trebuchet MS" w:hAnsi="Trebuchet MS"/>
          <w:bCs w:val="0"/>
          <w:lang w:val="ro-RO"/>
        </w:rPr>
        <w:t xml:space="preserve">i (cel </w:t>
      </w:r>
      <w:r w:rsidR="008001A9" w:rsidRPr="00914ED6">
        <w:rPr>
          <w:rFonts w:ascii="Trebuchet MS" w:hAnsi="Trebuchet MS"/>
          <w:bCs w:val="0"/>
          <w:lang w:val="ro-RO"/>
        </w:rPr>
        <w:t>î</w:t>
      </w:r>
      <w:r w:rsidRPr="00914ED6">
        <w:rPr>
          <w:rFonts w:ascii="Trebuchet MS" w:hAnsi="Trebuchet MS"/>
          <w:bCs w:val="0"/>
          <w:lang w:val="ro-RO"/>
        </w:rPr>
        <w:t>n care sunt amplasate capacit</w:t>
      </w:r>
      <w:r w:rsidR="00CF67F1" w:rsidRPr="00914ED6">
        <w:rPr>
          <w:rFonts w:ascii="Trebuchet MS" w:hAnsi="Trebuchet MS"/>
          <w:bCs w:val="0"/>
          <w:lang w:val="ro-RO"/>
        </w:rPr>
        <w:t>ăț</w:t>
      </w:r>
      <w:r w:rsidRPr="00914ED6">
        <w:rPr>
          <w:rFonts w:ascii="Trebuchet MS" w:hAnsi="Trebuchet MS"/>
          <w:bCs w:val="0"/>
          <w:lang w:val="ro-RO"/>
        </w:rPr>
        <w:t>ile de produc</w:t>
      </w:r>
      <w:r w:rsidR="00CF67F1" w:rsidRPr="00914ED6">
        <w:rPr>
          <w:rFonts w:ascii="Trebuchet MS" w:hAnsi="Trebuchet MS"/>
          <w:bCs w:val="0"/>
          <w:lang w:val="ro-RO"/>
        </w:rPr>
        <w:t>ț</w:t>
      </w:r>
      <w:r w:rsidRPr="00914ED6">
        <w:rPr>
          <w:rFonts w:ascii="Trebuchet MS" w:hAnsi="Trebuchet MS"/>
          <w:bCs w:val="0"/>
          <w:lang w:val="ro-RO"/>
        </w:rPr>
        <w:t xml:space="preserve">ie) este </w:t>
      </w:r>
      <w:r w:rsidR="00CF67F1" w:rsidRPr="00914ED6">
        <w:rPr>
          <w:rFonts w:ascii="Trebuchet MS" w:hAnsi="Trebuchet MS"/>
          <w:bCs w:val="0"/>
          <w:lang w:val="ro-RO"/>
        </w:rPr>
        <w:t>î</w:t>
      </w:r>
      <w:r w:rsidRPr="00914ED6">
        <w:rPr>
          <w:rFonts w:ascii="Trebuchet MS" w:hAnsi="Trebuchet MS"/>
          <w:bCs w:val="0"/>
          <w:lang w:val="ro-RO"/>
        </w:rPr>
        <w:t xml:space="preserve">mprejmuit cu gard </w:t>
      </w:r>
      <w:r w:rsidR="00CF67F1" w:rsidRPr="00914ED6">
        <w:rPr>
          <w:rFonts w:ascii="Trebuchet MS" w:hAnsi="Trebuchet MS"/>
          <w:bCs w:val="0"/>
          <w:lang w:val="ro-RO"/>
        </w:rPr>
        <w:t>ș</w:t>
      </w:r>
      <w:r w:rsidRPr="00914ED6">
        <w:rPr>
          <w:rFonts w:ascii="Trebuchet MS" w:hAnsi="Trebuchet MS"/>
          <w:bCs w:val="0"/>
          <w:lang w:val="ro-RO"/>
        </w:rPr>
        <w:t>i are o intrare principal</w:t>
      </w:r>
      <w:r w:rsidR="00CF67F1" w:rsidRPr="00914ED6">
        <w:rPr>
          <w:rFonts w:ascii="Trebuchet MS" w:hAnsi="Trebuchet MS"/>
          <w:bCs w:val="0"/>
          <w:lang w:val="ro-RO"/>
        </w:rPr>
        <w:t>ă</w:t>
      </w:r>
      <w:r w:rsidRPr="00914ED6">
        <w:rPr>
          <w:rFonts w:ascii="Trebuchet MS" w:hAnsi="Trebuchet MS"/>
          <w:bCs w:val="0"/>
          <w:lang w:val="ro-RO"/>
        </w:rPr>
        <w:t xml:space="preserve"> prevazut</w:t>
      </w:r>
      <w:r w:rsidR="00CF67F1" w:rsidRPr="00914ED6">
        <w:rPr>
          <w:rFonts w:ascii="Trebuchet MS" w:hAnsi="Trebuchet MS"/>
          <w:bCs w:val="0"/>
          <w:lang w:val="ro-RO"/>
        </w:rPr>
        <w:t>ă</w:t>
      </w:r>
      <w:r w:rsidRPr="00914ED6">
        <w:rPr>
          <w:rFonts w:ascii="Trebuchet MS" w:hAnsi="Trebuchet MS"/>
          <w:bCs w:val="0"/>
          <w:lang w:val="ro-RO"/>
        </w:rPr>
        <w:t xml:space="preserve"> cu poart</w:t>
      </w:r>
      <w:r w:rsidR="00CF67F1" w:rsidRPr="00914ED6">
        <w:rPr>
          <w:rFonts w:ascii="Trebuchet MS" w:hAnsi="Trebuchet MS"/>
          <w:bCs w:val="0"/>
          <w:lang w:val="ro-RO"/>
        </w:rPr>
        <w:t>ă</w:t>
      </w:r>
      <w:r w:rsidRPr="00914ED6">
        <w:rPr>
          <w:rFonts w:ascii="Trebuchet MS" w:hAnsi="Trebuchet MS"/>
          <w:bCs w:val="0"/>
          <w:lang w:val="ro-RO"/>
        </w:rPr>
        <w:t>, barier</w:t>
      </w:r>
      <w:r w:rsidR="00CF67F1" w:rsidRPr="00914ED6">
        <w:rPr>
          <w:rFonts w:ascii="Trebuchet MS" w:hAnsi="Trebuchet MS"/>
          <w:bCs w:val="0"/>
          <w:lang w:val="ro-RO"/>
        </w:rPr>
        <w:t>ă</w:t>
      </w:r>
      <w:r w:rsidRPr="00914ED6">
        <w:rPr>
          <w:rFonts w:ascii="Trebuchet MS" w:hAnsi="Trebuchet MS"/>
          <w:bCs w:val="0"/>
          <w:lang w:val="ro-RO"/>
        </w:rPr>
        <w:t xml:space="preserve"> </w:t>
      </w:r>
      <w:r w:rsidR="00CF67F1" w:rsidRPr="00914ED6">
        <w:rPr>
          <w:rFonts w:ascii="Trebuchet MS" w:hAnsi="Trebuchet MS"/>
          <w:bCs w:val="0"/>
          <w:lang w:val="ro-RO"/>
        </w:rPr>
        <w:t>ș</w:t>
      </w:r>
      <w:r w:rsidRPr="00914ED6">
        <w:rPr>
          <w:rFonts w:ascii="Trebuchet MS" w:hAnsi="Trebuchet MS"/>
          <w:bCs w:val="0"/>
          <w:lang w:val="ro-RO"/>
        </w:rPr>
        <w:t>i cabin</w:t>
      </w:r>
      <w:r w:rsidR="00CF67F1" w:rsidRPr="00914ED6">
        <w:rPr>
          <w:rFonts w:ascii="Trebuchet MS" w:hAnsi="Trebuchet MS"/>
          <w:bCs w:val="0"/>
          <w:lang w:val="ro-RO"/>
        </w:rPr>
        <w:t>ă</w:t>
      </w:r>
      <w:r w:rsidRPr="00914ED6">
        <w:rPr>
          <w:rFonts w:ascii="Trebuchet MS" w:hAnsi="Trebuchet MS"/>
          <w:bCs w:val="0"/>
          <w:lang w:val="ro-RO"/>
        </w:rPr>
        <w:t xml:space="preserve"> poarta. </w:t>
      </w:r>
      <w:r w:rsidR="00F105A6" w:rsidRPr="00914ED6">
        <w:rPr>
          <w:rFonts w:ascii="Trebuchet MS" w:hAnsi="Trebuchet MS"/>
          <w:bCs w:val="0"/>
          <w:lang w:val="ro-RO"/>
        </w:rPr>
        <w:t>C</w:t>
      </w:r>
      <w:r w:rsidR="008001A9" w:rsidRPr="00914ED6">
        <w:rPr>
          <w:rFonts w:ascii="Trebuchet MS" w:hAnsi="Trebuchet MS"/>
          <w:bCs w:val="0"/>
          <w:lang w:val="ro-RO"/>
        </w:rPr>
        <w:t>ă</w:t>
      </w:r>
      <w:r w:rsidR="00F105A6" w:rsidRPr="00914ED6">
        <w:rPr>
          <w:rFonts w:ascii="Trebuchet MS" w:hAnsi="Trebuchet MS"/>
          <w:bCs w:val="0"/>
          <w:lang w:val="ro-RO"/>
        </w:rPr>
        <w:t xml:space="preserve">ile de acces </w:t>
      </w:r>
      <w:r w:rsidR="00CF67F1" w:rsidRPr="00914ED6">
        <w:rPr>
          <w:rFonts w:ascii="Trebuchet MS" w:hAnsi="Trebuchet MS"/>
          <w:bCs w:val="0"/>
          <w:lang w:val="ro-RO"/>
        </w:rPr>
        <w:t>ș</w:t>
      </w:r>
      <w:r w:rsidR="00F105A6" w:rsidRPr="00914ED6">
        <w:rPr>
          <w:rFonts w:ascii="Trebuchet MS" w:hAnsi="Trebuchet MS"/>
          <w:bCs w:val="0"/>
          <w:lang w:val="ro-RO"/>
        </w:rPr>
        <w:t xml:space="preserve">i platformele </w:t>
      </w:r>
      <w:r w:rsidRPr="00914ED6">
        <w:rPr>
          <w:rFonts w:ascii="Trebuchet MS" w:hAnsi="Trebuchet MS"/>
          <w:bCs w:val="0"/>
          <w:lang w:val="ro-RO"/>
        </w:rPr>
        <w:t>sunt proiectate pentru a rezista traficului camioanelor de p</w:t>
      </w:r>
      <w:r w:rsidR="00CF67F1" w:rsidRPr="00914ED6">
        <w:rPr>
          <w:rFonts w:ascii="Trebuchet MS" w:hAnsi="Trebuchet MS"/>
          <w:bCs w:val="0"/>
          <w:lang w:val="ro-RO"/>
        </w:rPr>
        <w:t>â</w:t>
      </w:r>
      <w:r w:rsidRPr="00914ED6">
        <w:rPr>
          <w:rFonts w:ascii="Trebuchet MS" w:hAnsi="Trebuchet MS"/>
          <w:bCs w:val="0"/>
          <w:lang w:val="ro-RO"/>
        </w:rPr>
        <w:t>n</w:t>
      </w:r>
      <w:r w:rsidR="00CF67F1" w:rsidRPr="00914ED6">
        <w:rPr>
          <w:rFonts w:ascii="Trebuchet MS" w:hAnsi="Trebuchet MS"/>
          <w:bCs w:val="0"/>
          <w:lang w:val="ro-RO"/>
        </w:rPr>
        <w:t>ă</w:t>
      </w:r>
      <w:r w:rsidRPr="00914ED6">
        <w:rPr>
          <w:rFonts w:ascii="Trebuchet MS" w:hAnsi="Trebuchet MS"/>
          <w:bCs w:val="0"/>
          <w:lang w:val="ro-RO"/>
        </w:rPr>
        <w:t xml:space="preserve"> la 40 t. C</w:t>
      </w:r>
      <w:r w:rsidR="00CF67F1" w:rsidRPr="00914ED6">
        <w:rPr>
          <w:rFonts w:ascii="Trebuchet MS" w:hAnsi="Trebuchet MS"/>
          <w:bCs w:val="0"/>
          <w:lang w:val="ro-RO"/>
        </w:rPr>
        <w:t>ă</w:t>
      </w:r>
      <w:r w:rsidRPr="00914ED6">
        <w:rPr>
          <w:rFonts w:ascii="Trebuchet MS" w:hAnsi="Trebuchet MS"/>
          <w:bCs w:val="0"/>
          <w:lang w:val="ro-RO"/>
        </w:rPr>
        <w:t>ile de acces betonate si suprafetele incintei sunt prevazute cu retele de canalizare</w:t>
      </w:r>
      <w:r w:rsidR="00F105A6" w:rsidRPr="00914ED6">
        <w:rPr>
          <w:rFonts w:ascii="Trebuchet MS" w:hAnsi="Trebuchet MS"/>
          <w:bCs w:val="0"/>
          <w:lang w:val="ro-RO"/>
        </w:rPr>
        <w:t xml:space="preserve"> pluvial</w:t>
      </w:r>
      <w:r w:rsidR="00BF5AB7" w:rsidRPr="00914ED6">
        <w:rPr>
          <w:rFonts w:ascii="Trebuchet MS" w:hAnsi="Trebuchet MS"/>
          <w:bCs w:val="0"/>
          <w:lang w:val="ro-RO"/>
        </w:rPr>
        <w:t>ă</w:t>
      </w:r>
      <w:r w:rsidRPr="00914ED6">
        <w:rPr>
          <w:rFonts w:ascii="Trebuchet MS" w:hAnsi="Trebuchet MS"/>
          <w:bCs w:val="0"/>
          <w:lang w:val="ro-RO"/>
        </w:rPr>
        <w:t>, iar pe suprafetele neconstruite este plantat gazon.</w:t>
      </w:r>
    </w:p>
    <w:p w14:paraId="601F64B7"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Latura dispre nord, nord-est </w:t>
      </w:r>
      <w:r w:rsidR="00BF5AB7" w:rsidRPr="00914ED6">
        <w:rPr>
          <w:rFonts w:ascii="Trebuchet MS" w:hAnsi="Trebuchet MS" w:cs="Times New Roman"/>
          <w:lang w:val="ro-RO"/>
        </w:rPr>
        <w:t>ș</w:t>
      </w:r>
      <w:r w:rsidRPr="00914ED6">
        <w:rPr>
          <w:rFonts w:ascii="Trebuchet MS" w:hAnsi="Trebuchet MS" w:cs="Times New Roman"/>
          <w:lang w:val="ro-RO"/>
        </w:rPr>
        <w:t xml:space="preserve">i nord-vest este </w:t>
      </w:r>
      <w:r w:rsidR="007F3838" w:rsidRPr="00914ED6">
        <w:rPr>
          <w:rFonts w:ascii="Trebuchet MS" w:hAnsi="Trebuchet MS" w:cs="Times New Roman"/>
          <w:lang w:val="ro-RO"/>
        </w:rPr>
        <w:t>î</w:t>
      </w:r>
      <w:r w:rsidRPr="00914ED6">
        <w:rPr>
          <w:rFonts w:ascii="Trebuchet MS" w:hAnsi="Trebuchet MS" w:cs="Times New Roman"/>
          <w:lang w:val="ro-RO"/>
        </w:rPr>
        <w:t>ngr</w:t>
      </w:r>
      <w:r w:rsidR="007F3838" w:rsidRPr="00914ED6">
        <w:rPr>
          <w:rFonts w:ascii="Trebuchet MS" w:hAnsi="Trebuchet MS" w:cs="Times New Roman"/>
          <w:lang w:val="ro-RO"/>
        </w:rPr>
        <w:t>ă</w:t>
      </w:r>
      <w:r w:rsidRPr="00914ED6">
        <w:rPr>
          <w:rFonts w:ascii="Trebuchet MS" w:hAnsi="Trebuchet MS" w:cs="Times New Roman"/>
          <w:lang w:val="ro-RO"/>
        </w:rPr>
        <w:t>dit</w:t>
      </w:r>
      <w:r w:rsidR="007F3838" w:rsidRPr="00914ED6">
        <w:rPr>
          <w:rFonts w:ascii="Trebuchet MS" w:hAnsi="Trebuchet MS" w:cs="Times New Roman"/>
          <w:lang w:val="ro-RO"/>
        </w:rPr>
        <w:t>ă</w:t>
      </w:r>
      <w:r w:rsidRPr="00914ED6">
        <w:rPr>
          <w:rFonts w:ascii="Trebuchet MS" w:hAnsi="Trebuchet MS" w:cs="Times New Roman"/>
          <w:lang w:val="ro-RO"/>
        </w:rPr>
        <w:t xml:space="preserve"> cu un val de p</w:t>
      </w:r>
      <w:r w:rsidR="007F3838" w:rsidRPr="00914ED6">
        <w:rPr>
          <w:rFonts w:ascii="Trebuchet MS" w:hAnsi="Trebuchet MS" w:cs="Times New Roman"/>
          <w:lang w:val="ro-RO"/>
        </w:rPr>
        <w:t>ă</w:t>
      </w:r>
      <w:r w:rsidRPr="00914ED6">
        <w:rPr>
          <w:rFonts w:ascii="Trebuchet MS" w:hAnsi="Trebuchet MS" w:cs="Times New Roman"/>
          <w:lang w:val="ro-RO"/>
        </w:rPr>
        <w:t>m</w:t>
      </w:r>
      <w:r w:rsidR="007F3838" w:rsidRPr="00914ED6">
        <w:rPr>
          <w:rFonts w:ascii="Trebuchet MS" w:hAnsi="Trebuchet MS" w:cs="Times New Roman"/>
          <w:lang w:val="ro-RO"/>
        </w:rPr>
        <w:t>â</w:t>
      </w:r>
      <w:r w:rsidRPr="00914ED6">
        <w:rPr>
          <w:rFonts w:ascii="Trebuchet MS" w:hAnsi="Trebuchet MS" w:cs="Times New Roman"/>
          <w:lang w:val="ro-RO"/>
        </w:rPr>
        <w:t xml:space="preserve">nt de cca. 8 m </w:t>
      </w:r>
      <w:r w:rsidR="007F3838" w:rsidRPr="00914ED6">
        <w:rPr>
          <w:rFonts w:ascii="Trebuchet MS" w:hAnsi="Trebuchet MS" w:cs="Times New Roman"/>
          <w:lang w:val="ro-RO"/>
        </w:rPr>
        <w:t>î</w:t>
      </w:r>
      <w:r w:rsidRPr="00914ED6">
        <w:rPr>
          <w:rFonts w:ascii="Trebuchet MS" w:hAnsi="Trebuchet MS" w:cs="Times New Roman"/>
          <w:lang w:val="ro-RO"/>
        </w:rPr>
        <w:t>n</w:t>
      </w:r>
      <w:r w:rsidR="007F3838" w:rsidRPr="00914ED6">
        <w:rPr>
          <w:rFonts w:ascii="Trebuchet MS" w:hAnsi="Trebuchet MS" w:cs="Times New Roman"/>
          <w:lang w:val="ro-RO"/>
        </w:rPr>
        <w:t>ă</w:t>
      </w:r>
      <w:r w:rsidRPr="00914ED6">
        <w:rPr>
          <w:rFonts w:ascii="Trebuchet MS" w:hAnsi="Trebuchet MS" w:cs="Times New Roman"/>
          <w:lang w:val="ro-RO"/>
        </w:rPr>
        <w:t>l</w:t>
      </w:r>
      <w:r w:rsidR="007F3838" w:rsidRPr="00914ED6">
        <w:rPr>
          <w:rFonts w:ascii="Trebuchet MS" w:hAnsi="Trebuchet MS" w:cs="Times New Roman"/>
          <w:lang w:val="ro-RO"/>
        </w:rPr>
        <w:t>ț</w:t>
      </w:r>
      <w:r w:rsidRPr="00914ED6">
        <w:rPr>
          <w:rFonts w:ascii="Trebuchet MS" w:hAnsi="Trebuchet MS" w:cs="Times New Roman"/>
          <w:lang w:val="ro-RO"/>
        </w:rPr>
        <w:t>ime, de forma trapezoidal</w:t>
      </w:r>
      <w:r w:rsidR="007F3838" w:rsidRPr="00914ED6">
        <w:rPr>
          <w:rFonts w:ascii="Trebuchet MS" w:hAnsi="Trebuchet MS" w:cs="Times New Roman"/>
          <w:lang w:val="ro-RO"/>
        </w:rPr>
        <w:t>ă</w:t>
      </w:r>
      <w:r w:rsidRPr="00914ED6">
        <w:rPr>
          <w:rFonts w:ascii="Trebuchet MS" w:hAnsi="Trebuchet MS" w:cs="Times New Roman"/>
          <w:lang w:val="ro-RO"/>
        </w:rPr>
        <w:t xml:space="preserve"> cu baza mare de cca. 25 m, baza mica de 4,5 m</w:t>
      </w:r>
      <w:r w:rsidR="007F3838" w:rsidRPr="00914ED6">
        <w:rPr>
          <w:rFonts w:ascii="Trebuchet MS" w:hAnsi="Trebuchet MS" w:cs="Times New Roman"/>
          <w:lang w:val="ro-RO"/>
        </w:rPr>
        <w:t xml:space="preserve"> </w:t>
      </w:r>
      <w:r w:rsidRPr="00914ED6">
        <w:rPr>
          <w:rFonts w:ascii="Trebuchet MS" w:hAnsi="Trebuchet MS" w:cs="Times New Roman"/>
          <w:lang w:val="ro-RO"/>
        </w:rPr>
        <w:t>-</w:t>
      </w:r>
      <w:r w:rsidR="007F3838" w:rsidRPr="00914ED6">
        <w:rPr>
          <w:rFonts w:ascii="Trebuchet MS" w:hAnsi="Trebuchet MS" w:cs="Times New Roman"/>
          <w:lang w:val="ro-RO"/>
        </w:rPr>
        <w:t xml:space="preserve"> </w:t>
      </w:r>
      <w:r w:rsidRPr="00914ED6">
        <w:rPr>
          <w:rFonts w:ascii="Trebuchet MS" w:hAnsi="Trebuchet MS" w:cs="Times New Roman"/>
          <w:lang w:val="ro-RO"/>
        </w:rPr>
        <w:t>6 m, pe suprafa</w:t>
      </w:r>
      <w:r w:rsidR="007F3838" w:rsidRPr="00914ED6">
        <w:rPr>
          <w:rFonts w:ascii="Trebuchet MS" w:hAnsi="Trebuchet MS" w:cs="Times New Roman"/>
          <w:lang w:val="ro-RO"/>
        </w:rPr>
        <w:t>ț</w:t>
      </w:r>
      <w:r w:rsidRPr="00914ED6">
        <w:rPr>
          <w:rFonts w:ascii="Trebuchet MS" w:hAnsi="Trebuchet MS" w:cs="Times New Roman"/>
          <w:lang w:val="ro-RO"/>
        </w:rPr>
        <w:t>a c</w:t>
      </w:r>
      <w:r w:rsidR="007F3838" w:rsidRPr="00914ED6">
        <w:rPr>
          <w:rFonts w:ascii="Trebuchet MS" w:hAnsi="Trebuchet MS" w:cs="Times New Roman"/>
          <w:lang w:val="ro-RO"/>
        </w:rPr>
        <w:t>ă</w:t>
      </w:r>
      <w:r w:rsidRPr="00914ED6">
        <w:rPr>
          <w:rFonts w:ascii="Trebuchet MS" w:hAnsi="Trebuchet MS" w:cs="Times New Roman"/>
          <w:lang w:val="ro-RO"/>
        </w:rPr>
        <w:t xml:space="preserve">ruia s-au plantat arbori </w:t>
      </w:r>
      <w:r w:rsidR="007F3838" w:rsidRPr="00914ED6">
        <w:rPr>
          <w:rFonts w:ascii="Trebuchet MS" w:hAnsi="Trebuchet MS" w:cs="Times New Roman"/>
          <w:lang w:val="ro-RO"/>
        </w:rPr>
        <w:t>ș</w:t>
      </w:r>
      <w:r w:rsidRPr="00914ED6">
        <w:rPr>
          <w:rFonts w:ascii="Trebuchet MS" w:hAnsi="Trebuchet MS" w:cs="Times New Roman"/>
          <w:lang w:val="ro-RO"/>
        </w:rPr>
        <w:t>i arbu</w:t>
      </w:r>
      <w:r w:rsidR="007F3838" w:rsidRPr="00914ED6">
        <w:rPr>
          <w:rFonts w:ascii="Trebuchet MS" w:hAnsi="Trebuchet MS" w:cs="Times New Roman"/>
          <w:lang w:val="ro-RO"/>
        </w:rPr>
        <w:t>ș</w:t>
      </w:r>
      <w:r w:rsidRPr="00914ED6">
        <w:rPr>
          <w:rFonts w:ascii="Trebuchet MS" w:hAnsi="Trebuchet MS" w:cs="Times New Roman"/>
          <w:lang w:val="ro-RO"/>
        </w:rPr>
        <w:t>ti.</w:t>
      </w:r>
    </w:p>
    <w:p w14:paraId="7D1FC72A" w14:textId="77777777" w:rsidR="00215DA2" w:rsidRDefault="00215DA2" w:rsidP="00B5470E">
      <w:pPr>
        <w:pStyle w:val="p0"/>
        <w:widowControl/>
        <w:tabs>
          <w:tab w:val="clear" w:pos="720"/>
        </w:tabs>
        <w:spacing w:line="240" w:lineRule="auto"/>
        <w:rPr>
          <w:rFonts w:ascii="Trebuchet MS" w:eastAsia="Calibri" w:hAnsi="Trebuchet MS"/>
          <w:bCs/>
          <w:sz w:val="22"/>
          <w:szCs w:val="22"/>
        </w:rPr>
      </w:pPr>
    </w:p>
    <w:p w14:paraId="2F679AC5" w14:textId="77777777" w:rsidR="005F533F" w:rsidRPr="00914ED6" w:rsidRDefault="005F533F" w:rsidP="00B5470E">
      <w:pPr>
        <w:pStyle w:val="p0"/>
        <w:widowControl/>
        <w:tabs>
          <w:tab w:val="clear" w:pos="720"/>
        </w:tabs>
        <w:spacing w:line="240" w:lineRule="auto"/>
        <w:rPr>
          <w:rFonts w:ascii="Trebuchet MS" w:eastAsia="Calibri" w:hAnsi="Trebuchet MS"/>
          <w:bCs/>
          <w:sz w:val="22"/>
          <w:szCs w:val="22"/>
        </w:rPr>
      </w:pPr>
      <w:r w:rsidRPr="00914ED6">
        <w:rPr>
          <w:rFonts w:ascii="Trebuchet MS" w:eastAsia="Calibri" w:hAnsi="Trebuchet MS"/>
          <w:bCs/>
          <w:sz w:val="22"/>
          <w:szCs w:val="22"/>
        </w:rPr>
        <w:t>8.2.</w:t>
      </w:r>
      <w:r w:rsidR="00C34220" w:rsidRPr="00914ED6">
        <w:rPr>
          <w:rFonts w:ascii="Trebuchet MS" w:eastAsia="Calibri" w:hAnsi="Trebuchet MS"/>
          <w:bCs/>
          <w:sz w:val="22"/>
          <w:szCs w:val="22"/>
        </w:rPr>
        <w:t xml:space="preserve"> </w:t>
      </w:r>
      <w:r w:rsidRPr="00914ED6">
        <w:rPr>
          <w:rFonts w:ascii="Trebuchet MS" w:eastAsia="Calibri" w:hAnsi="Trebuchet MS"/>
          <w:bCs/>
          <w:sz w:val="22"/>
          <w:szCs w:val="22"/>
        </w:rPr>
        <w:t>Descrierea principalelor activităţi şi procese:</w:t>
      </w:r>
    </w:p>
    <w:p w14:paraId="4728A153" w14:textId="77777777" w:rsidR="00215DA2" w:rsidRDefault="00215DA2" w:rsidP="00B5470E">
      <w:pPr>
        <w:pStyle w:val="p0"/>
        <w:widowControl/>
        <w:tabs>
          <w:tab w:val="clear" w:pos="720"/>
        </w:tabs>
        <w:spacing w:line="240" w:lineRule="auto"/>
        <w:rPr>
          <w:rFonts w:ascii="Trebuchet MS" w:eastAsia="Calibri" w:hAnsi="Trebuchet MS"/>
          <w:bCs/>
          <w:sz w:val="22"/>
          <w:szCs w:val="22"/>
        </w:rPr>
      </w:pPr>
    </w:p>
    <w:p w14:paraId="34A94CB0" w14:textId="77777777" w:rsidR="005F533F" w:rsidRPr="00914ED6" w:rsidRDefault="005F533F" w:rsidP="00B5470E">
      <w:pPr>
        <w:pStyle w:val="p0"/>
        <w:widowControl/>
        <w:tabs>
          <w:tab w:val="clear" w:pos="720"/>
        </w:tabs>
        <w:spacing w:line="240" w:lineRule="auto"/>
        <w:rPr>
          <w:rFonts w:ascii="Trebuchet MS" w:eastAsia="Calibri" w:hAnsi="Trebuchet MS"/>
          <w:bCs/>
          <w:sz w:val="22"/>
          <w:szCs w:val="22"/>
        </w:rPr>
      </w:pPr>
      <w:r w:rsidRPr="00914ED6">
        <w:rPr>
          <w:rFonts w:ascii="Trebuchet MS" w:eastAsia="Calibri" w:hAnsi="Trebuchet MS"/>
          <w:bCs/>
          <w:sz w:val="22"/>
          <w:szCs w:val="22"/>
        </w:rPr>
        <w:t>8.2.1</w:t>
      </w:r>
      <w:r w:rsidR="000737DB" w:rsidRPr="00914ED6">
        <w:rPr>
          <w:rFonts w:ascii="Trebuchet MS" w:eastAsia="Calibri" w:hAnsi="Trebuchet MS"/>
          <w:bCs/>
          <w:sz w:val="22"/>
          <w:szCs w:val="22"/>
        </w:rPr>
        <w:t>.</w:t>
      </w:r>
      <w:r w:rsidRPr="00914ED6">
        <w:rPr>
          <w:rFonts w:ascii="Trebuchet MS" w:eastAsia="Calibri" w:hAnsi="Trebuchet MS"/>
          <w:bCs/>
          <w:sz w:val="22"/>
          <w:szCs w:val="22"/>
        </w:rPr>
        <w:t xml:space="preserve"> Activit</w:t>
      </w:r>
      <w:r w:rsidR="00C66262" w:rsidRPr="00914ED6">
        <w:rPr>
          <w:rFonts w:ascii="Trebuchet MS" w:eastAsia="Calibri" w:hAnsi="Trebuchet MS"/>
          <w:bCs/>
          <w:sz w:val="22"/>
          <w:szCs w:val="22"/>
        </w:rPr>
        <w:t>ăț</w:t>
      </w:r>
      <w:r w:rsidRPr="00914ED6">
        <w:rPr>
          <w:rFonts w:ascii="Trebuchet MS" w:eastAsia="Calibri" w:hAnsi="Trebuchet MS"/>
          <w:bCs/>
          <w:sz w:val="22"/>
          <w:szCs w:val="22"/>
        </w:rPr>
        <w:t xml:space="preserve">i care se </w:t>
      </w:r>
      <w:r w:rsidR="00C34220" w:rsidRPr="00914ED6">
        <w:rPr>
          <w:rFonts w:ascii="Trebuchet MS" w:eastAsia="Calibri" w:hAnsi="Trebuchet MS"/>
          <w:bCs/>
          <w:sz w:val="22"/>
          <w:szCs w:val="22"/>
        </w:rPr>
        <w:t>î</w:t>
      </w:r>
      <w:r w:rsidRPr="00914ED6">
        <w:rPr>
          <w:rFonts w:ascii="Trebuchet MS" w:eastAsia="Calibri" w:hAnsi="Trebuchet MS"/>
          <w:bCs/>
          <w:sz w:val="22"/>
          <w:szCs w:val="22"/>
        </w:rPr>
        <w:t>ncadreaz</w:t>
      </w:r>
      <w:r w:rsidR="00C34220" w:rsidRPr="00914ED6">
        <w:rPr>
          <w:rFonts w:ascii="Trebuchet MS" w:eastAsia="Calibri" w:hAnsi="Trebuchet MS"/>
          <w:bCs/>
          <w:sz w:val="22"/>
          <w:szCs w:val="22"/>
        </w:rPr>
        <w:t>ă</w:t>
      </w:r>
      <w:r w:rsidRPr="00914ED6">
        <w:rPr>
          <w:rFonts w:ascii="Trebuchet MS" w:eastAsia="Calibri" w:hAnsi="Trebuchet MS"/>
          <w:bCs/>
          <w:sz w:val="22"/>
          <w:szCs w:val="22"/>
        </w:rPr>
        <w:t xml:space="preserve"> </w:t>
      </w:r>
      <w:r w:rsidR="00CF67F1" w:rsidRPr="00914ED6">
        <w:rPr>
          <w:rFonts w:ascii="Trebuchet MS" w:eastAsia="Calibri" w:hAnsi="Trebuchet MS"/>
          <w:bCs/>
          <w:sz w:val="22"/>
          <w:szCs w:val="22"/>
        </w:rPr>
        <w:t>î</w:t>
      </w:r>
      <w:r w:rsidRPr="00914ED6">
        <w:rPr>
          <w:rFonts w:ascii="Trebuchet MS" w:eastAsia="Calibri" w:hAnsi="Trebuchet MS"/>
          <w:bCs/>
          <w:sz w:val="22"/>
          <w:szCs w:val="22"/>
        </w:rPr>
        <w:t>n Anexa nr. 1 a L</w:t>
      </w:r>
      <w:r w:rsidR="00FE7A50" w:rsidRPr="00914ED6">
        <w:rPr>
          <w:rFonts w:ascii="Trebuchet MS" w:eastAsia="Calibri" w:hAnsi="Trebuchet MS"/>
          <w:bCs/>
          <w:sz w:val="22"/>
          <w:szCs w:val="22"/>
        </w:rPr>
        <w:t xml:space="preserve">egii </w:t>
      </w:r>
      <w:r w:rsidRPr="00914ED6">
        <w:rPr>
          <w:rFonts w:ascii="Trebuchet MS" w:eastAsia="Calibri" w:hAnsi="Trebuchet MS"/>
          <w:bCs/>
          <w:sz w:val="22"/>
          <w:szCs w:val="22"/>
        </w:rPr>
        <w:t>nr. 278/2013 privind emisiile industriale:</w:t>
      </w:r>
    </w:p>
    <w:p w14:paraId="5DEFBC99" w14:textId="77777777" w:rsidR="005F533F" w:rsidRPr="00EC033C" w:rsidRDefault="005F533F" w:rsidP="00B5470E">
      <w:pPr>
        <w:pStyle w:val="p0"/>
        <w:widowControl/>
        <w:tabs>
          <w:tab w:val="clear" w:pos="720"/>
        </w:tabs>
        <w:spacing w:line="240" w:lineRule="auto"/>
        <w:rPr>
          <w:rFonts w:ascii="Trebuchet MS" w:hAnsi="Trebuchet MS"/>
          <w:bCs/>
          <w:sz w:val="22"/>
          <w:szCs w:val="22"/>
        </w:rPr>
      </w:pPr>
      <w:r w:rsidRPr="00EC033C">
        <w:rPr>
          <w:rFonts w:ascii="Trebuchet MS" w:eastAsia="Calibri" w:hAnsi="Trebuchet MS"/>
          <w:bCs/>
          <w:sz w:val="22"/>
          <w:szCs w:val="22"/>
        </w:rPr>
        <w:t>8.2.1.1.</w:t>
      </w:r>
    </w:p>
    <w:tbl>
      <w:tblPr>
        <w:tblW w:w="9695" w:type="dxa"/>
        <w:tblInd w:w="-51" w:type="dxa"/>
        <w:tblLayout w:type="fixed"/>
        <w:tblCellMar>
          <w:left w:w="0" w:type="dxa"/>
          <w:right w:w="0" w:type="dxa"/>
        </w:tblCellMar>
        <w:tblLook w:val="0000" w:firstRow="0" w:lastRow="0" w:firstColumn="0" w:lastColumn="0" w:noHBand="0" w:noVBand="0"/>
      </w:tblPr>
      <w:tblGrid>
        <w:gridCol w:w="6356"/>
        <w:gridCol w:w="2070"/>
        <w:gridCol w:w="1269"/>
      </w:tblGrid>
      <w:tr w:rsidR="005F533F" w:rsidRPr="00914ED6" w14:paraId="616A3B2E" w14:textId="77777777" w:rsidTr="00215DA2">
        <w:trPr>
          <w:trHeight w:val="422"/>
        </w:trPr>
        <w:tc>
          <w:tcPr>
            <w:tcW w:w="6356" w:type="dxa"/>
            <w:tcBorders>
              <w:top w:val="single" w:sz="4" w:space="0" w:color="000000"/>
              <w:left w:val="single" w:sz="4" w:space="0" w:color="000000"/>
              <w:bottom w:val="single" w:sz="4" w:space="0" w:color="000000"/>
            </w:tcBorders>
            <w:shd w:val="clear" w:color="auto" w:fill="E6E6E6"/>
            <w:vAlign w:val="center"/>
          </w:tcPr>
          <w:p w14:paraId="5123306B" w14:textId="77777777" w:rsidR="005F533F" w:rsidRPr="00215DA2" w:rsidRDefault="005F533F" w:rsidP="00B5470E">
            <w:pPr>
              <w:spacing w:after="0" w:line="240" w:lineRule="auto"/>
              <w:jc w:val="center"/>
              <w:rPr>
                <w:rFonts w:ascii="Trebuchet MS" w:hAnsi="Trebuchet MS" w:cs="Times New Roman"/>
                <w:b/>
                <w:bCs/>
                <w:color w:val="000000" w:themeColor="text1"/>
                <w:sz w:val="20"/>
                <w:szCs w:val="20"/>
                <w:lang w:val="ro-RO"/>
              </w:rPr>
            </w:pPr>
            <w:r w:rsidRPr="00215DA2">
              <w:rPr>
                <w:rFonts w:ascii="Trebuchet MS" w:hAnsi="Trebuchet MS" w:cs="Times New Roman"/>
                <w:b/>
                <w:bCs/>
                <w:color w:val="000000" w:themeColor="text1"/>
                <w:sz w:val="20"/>
                <w:szCs w:val="20"/>
                <w:lang w:val="ro-RO"/>
              </w:rPr>
              <w:t>Activitate IED</w:t>
            </w:r>
          </w:p>
        </w:tc>
        <w:tc>
          <w:tcPr>
            <w:tcW w:w="2070" w:type="dxa"/>
            <w:tcBorders>
              <w:top w:val="single" w:sz="4" w:space="0" w:color="000000"/>
              <w:left w:val="single" w:sz="4" w:space="0" w:color="000000"/>
              <w:bottom w:val="single" w:sz="4" w:space="0" w:color="000000"/>
            </w:tcBorders>
            <w:shd w:val="clear" w:color="auto" w:fill="E6E6E6"/>
            <w:vAlign w:val="center"/>
          </w:tcPr>
          <w:p w14:paraId="4E0555DB" w14:textId="77777777" w:rsidR="005F533F" w:rsidRPr="00215DA2" w:rsidRDefault="005F533F" w:rsidP="00B5470E">
            <w:pPr>
              <w:spacing w:after="0" w:line="240" w:lineRule="auto"/>
              <w:jc w:val="center"/>
              <w:rPr>
                <w:rFonts w:ascii="Trebuchet MS" w:hAnsi="Trebuchet MS" w:cs="Times New Roman"/>
                <w:b/>
                <w:bCs/>
                <w:color w:val="000000" w:themeColor="text1"/>
                <w:sz w:val="20"/>
                <w:szCs w:val="20"/>
                <w:lang w:val="ro-RO"/>
              </w:rPr>
            </w:pPr>
            <w:r w:rsidRPr="00215DA2">
              <w:rPr>
                <w:rFonts w:ascii="Trebuchet MS" w:hAnsi="Trebuchet MS" w:cs="Times New Roman"/>
                <w:b/>
                <w:bCs/>
                <w:color w:val="000000" w:themeColor="text1"/>
                <w:sz w:val="20"/>
                <w:szCs w:val="20"/>
                <w:lang w:val="ro-RO"/>
              </w:rPr>
              <w:t>Capacitate maximă proiectată a instalației</w:t>
            </w:r>
          </w:p>
        </w:tc>
        <w:tc>
          <w:tcPr>
            <w:tcW w:w="126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DBB9C5C" w14:textId="77777777" w:rsidR="005F533F" w:rsidRPr="00215DA2" w:rsidRDefault="005F533F" w:rsidP="00B5470E">
            <w:pPr>
              <w:spacing w:after="0" w:line="240" w:lineRule="auto"/>
              <w:jc w:val="center"/>
              <w:rPr>
                <w:rFonts w:ascii="Trebuchet MS" w:hAnsi="Trebuchet MS" w:cs="Times New Roman"/>
                <w:color w:val="000000" w:themeColor="text1"/>
                <w:sz w:val="20"/>
                <w:szCs w:val="20"/>
                <w:lang w:val="ro-RO"/>
              </w:rPr>
            </w:pPr>
            <w:r w:rsidRPr="00215DA2">
              <w:rPr>
                <w:rFonts w:ascii="Trebuchet MS" w:hAnsi="Trebuchet MS" w:cs="Times New Roman"/>
                <w:b/>
                <w:bCs/>
                <w:color w:val="000000" w:themeColor="text1"/>
                <w:sz w:val="20"/>
                <w:szCs w:val="20"/>
                <w:lang w:val="ro-RO"/>
              </w:rPr>
              <w:t>UM</w:t>
            </w:r>
          </w:p>
        </w:tc>
      </w:tr>
      <w:tr w:rsidR="005F533F" w:rsidRPr="00914ED6" w14:paraId="191DC10F" w14:textId="77777777" w:rsidTr="00215DA2">
        <w:tc>
          <w:tcPr>
            <w:tcW w:w="6356" w:type="dxa"/>
            <w:tcBorders>
              <w:top w:val="single" w:sz="4" w:space="0" w:color="000000"/>
              <w:left w:val="single" w:sz="4" w:space="0" w:color="000000"/>
              <w:bottom w:val="single" w:sz="4" w:space="0" w:color="000000"/>
            </w:tcBorders>
            <w:shd w:val="clear" w:color="auto" w:fill="auto"/>
            <w:vAlign w:val="center"/>
          </w:tcPr>
          <w:p w14:paraId="436D31AC" w14:textId="77777777" w:rsidR="005F533F" w:rsidRPr="00215DA2" w:rsidRDefault="005F533F" w:rsidP="00B5470E">
            <w:pPr>
              <w:autoSpaceDE w:val="0"/>
              <w:spacing w:after="0" w:line="240" w:lineRule="auto"/>
              <w:jc w:val="both"/>
              <w:rPr>
                <w:rFonts w:ascii="Trebuchet MS" w:hAnsi="Trebuchet MS" w:cs="Times New Roman"/>
                <w:color w:val="000000" w:themeColor="text1"/>
                <w:sz w:val="20"/>
                <w:szCs w:val="20"/>
                <w:lang w:val="ro-RO"/>
              </w:rPr>
            </w:pPr>
            <w:r w:rsidRPr="00215DA2">
              <w:rPr>
                <w:rFonts w:ascii="Trebuchet MS" w:hAnsi="Trebuchet MS" w:cs="Times New Roman"/>
                <w:color w:val="000000" w:themeColor="text1"/>
                <w:sz w:val="20"/>
                <w:szCs w:val="20"/>
                <w:lang w:val="ro-RO"/>
              </w:rPr>
              <w:t>6.1.</w:t>
            </w:r>
            <w:r w:rsidRPr="00215DA2">
              <w:rPr>
                <w:rFonts w:ascii="Trebuchet MS" w:hAnsi="Trebuchet MS" w:cs="Times New Roman"/>
                <w:bCs/>
                <w:iCs/>
                <w:color w:val="000000" w:themeColor="text1"/>
                <w:sz w:val="20"/>
                <w:szCs w:val="20"/>
                <w:lang w:val="ro-RO"/>
              </w:rPr>
              <w:t xml:space="preserve"> Producerea în instalaţii industriale de</w:t>
            </w:r>
            <w:r w:rsidRPr="00215DA2">
              <w:rPr>
                <w:rFonts w:ascii="Trebuchet MS" w:hAnsi="Trebuchet MS" w:cs="Times New Roman"/>
                <w:bCs/>
                <w:color w:val="000000" w:themeColor="text1"/>
                <w:sz w:val="20"/>
                <w:szCs w:val="20"/>
                <w:lang w:val="ro-RO"/>
              </w:rPr>
              <w:t xml:space="preserve">: </w:t>
            </w:r>
          </w:p>
          <w:p w14:paraId="4F1764C8" w14:textId="77777777" w:rsidR="005F533F" w:rsidRPr="00215DA2" w:rsidRDefault="005F533F" w:rsidP="00B5470E">
            <w:pPr>
              <w:spacing w:after="0" w:line="240" w:lineRule="auto"/>
              <w:jc w:val="both"/>
              <w:rPr>
                <w:rFonts w:ascii="Trebuchet MS" w:hAnsi="Trebuchet MS" w:cs="Times New Roman"/>
                <w:b/>
                <w:bCs/>
                <w:color w:val="000000" w:themeColor="text1"/>
                <w:sz w:val="20"/>
                <w:szCs w:val="20"/>
                <w:lang w:val="ro-RO"/>
              </w:rPr>
            </w:pPr>
            <w:r w:rsidRPr="00215DA2">
              <w:rPr>
                <w:rFonts w:ascii="Trebuchet MS" w:hAnsi="Trebuchet MS" w:cs="Times New Roman"/>
                <w:color w:val="000000" w:themeColor="text1"/>
                <w:sz w:val="20"/>
                <w:szCs w:val="20"/>
                <w:lang w:val="ro-RO"/>
              </w:rPr>
              <w:t>litera c) unul sau mai multe din următoarele tipuri de panouri pe bază de lemn: panouri din aşchii de lemn numite "OSB" (oriented strand board), plăci aglomerate sau panouri fibrolemnoase, cu o capacitate de producţie mai mare de 600 m</w:t>
            </w:r>
            <w:r w:rsidRPr="00215DA2">
              <w:rPr>
                <w:rFonts w:ascii="Trebuchet MS" w:hAnsi="Trebuchet MS" w:cs="Times New Roman"/>
                <w:color w:val="000000" w:themeColor="text1"/>
                <w:sz w:val="20"/>
                <w:szCs w:val="20"/>
                <w:vertAlign w:val="superscript"/>
                <w:lang w:val="ro-RO"/>
              </w:rPr>
              <w:t>3</w:t>
            </w:r>
            <w:r w:rsidRPr="00215DA2">
              <w:rPr>
                <w:rFonts w:ascii="Trebuchet MS" w:hAnsi="Trebuchet MS" w:cs="Times New Roman"/>
                <w:color w:val="000000" w:themeColor="text1"/>
                <w:sz w:val="20"/>
                <w:szCs w:val="20"/>
                <w:lang w:val="ro-RO"/>
              </w:rPr>
              <w:t xml:space="preserve"> pe zi;</w:t>
            </w:r>
          </w:p>
        </w:tc>
        <w:tc>
          <w:tcPr>
            <w:tcW w:w="2070" w:type="dxa"/>
            <w:tcBorders>
              <w:top w:val="single" w:sz="4" w:space="0" w:color="000000"/>
              <w:left w:val="single" w:sz="4" w:space="0" w:color="000000"/>
              <w:bottom w:val="single" w:sz="4" w:space="0" w:color="000000"/>
            </w:tcBorders>
            <w:shd w:val="clear" w:color="auto" w:fill="auto"/>
          </w:tcPr>
          <w:p w14:paraId="4F822991" w14:textId="77777777" w:rsidR="005F533F" w:rsidRPr="00215DA2" w:rsidRDefault="005F533F" w:rsidP="00B5470E">
            <w:pPr>
              <w:snapToGrid w:val="0"/>
              <w:spacing w:after="0" w:line="240" w:lineRule="auto"/>
              <w:jc w:val="center"/>
              <w:rPr>
                <w:rFonts w:ascii="Trebuchet MS" w:hAnsi="Trebuchet MS" w:cs="Times New Roman"/>
                <w:b/>
                <w:bCs/>
                <w:color w:val="000000" w:themeColor="text1"/>
                <w:sz w:val="20"/>
                <w:szCs w:val="20"/>
                <w:lang w:val="ro-RO"/>
              </w:rPr>
            </w:pPr>
          </w:p>
          <w:p w14:paraId="4F818281" w14:textId="77777777" w:rsidR="005F533F" w:rsidRPr="00215DA2" w:rsidRDefault="005F533F" w:rsidP="00B5470E">
            <w:pPr>
              <w:spacing w:after="0" w:line="240" w:lineRule="auto"/>
              <w:jc w:val="center"/>
              <w:rPr>
                <w:rFonts w:ascii="Trebuchet MS" w:hAnsi="Trebuchet MS" w:cs="Times New Roman"/>
                <w:b/>
                <w:bCs/>
                <w:color w:val="000000" w:themeColor="text1"/>
                <w:sz w:val="20"/>
                <w:szCs w:val="20"/>
                <w:lang w:val="ro-RO"/>
              </w:rPr>
            </w:pPr>
            <w:r w:rsidRPr="00215DA2">
              <w:rPr>
                <w:rFonts w:ascii="Trebuchet MS" w:hAnsi="Trebuchet MS" w:cs="Times New Roman"/>
                <w:b/>
                <w:bCs/>
                <w:color w:val="000000" w:themeColor="text1"/>
                <w:sz w:val="20"/>
                <w:szCs w:val="20"/>
                <w:lang w:val="ro-RO"/>
              </w:rPr>
              <w:t>510.000</w:t>
            </w:r>
          </w:p>
          <w:p w14:paraId="36787F1B" w14:textId="77777777" w:rsidR="005F533F" w:rsidRPr="00215DA2" w:rsidRDefault="00667D6C" w:rsidP="00B5470E">
            <w:pPr>
              <w:spacing w:after="0" w:line="240" w:lineRule="auto"/>
              <w:jc w:val="center"/>
              <w:rPr>
                <w:rFonts w:ascii="Trebuchet MS" w:hAnsi="Trebuchet MS" w:cs="Times New Roman"/>
                <w:b/>
                <w:bCs/>
                <w:color w:val="000000" w:themeColor="text1"/>
                <w:sz w:val="20"/>
                <w:szCs w:val="20"/>
                <w:lang w:val="ro-RO"/>
              </w:rPr>
            </w:pPr>
            <w:r w:rsidRPr="00215DA2">
              <w:rPr>
                <w:rFonts w:ascii="Trebuchet MS" w:hAnsi="Trebuchet MS" w:cs="Times New Roman"/>
                <w:b/>
                <w:bCs/>
                <w:color w:val="000000" w:themeColor="text1"/>
                <w:sz w:val="20"/>
                <w:szCs w:val="20"/>
                <w:lang w:val="ro-RO"/>
              </w:rPr>
              <w:t>2</w:t>
            </w:r>
            <w:r w:rsidR="006A4266" w:rsidRPr="00215DA2">
              <w:rPr>
                <w:rFonts w:ascii="Trebuchet MS" w:hAnsi="Trebuchet MS" w:cs="Times New Roman"/>
                <w:b/>
                <w:bCs/>
                <w:color w:val="000000" w:themeColor="text1"/>
                <w:sz w:val="20"/>
                <w:szCs w:val="20"/>
                <w:lang w:val="ro-RO"/>
              </w:rPr>
              <w:t>.</w:t>
            </w:r>
            <w:r w:rsidRPr="00215DA2">
              <w:rPr>
                <w:rFonts w:ascii="Trebuchet MS" w:hAnsi="Trebuchet MS" w:cs="Times New Roman"/>
                <w:b/>
                <w:bCs/>
                <w:color w:val="000000" w:themeColor="text1"/>
                <w:sz w:val="20"/>
                <w:szCs w:val="20"/>
                <w:lang w:val="ro-RO"/>
              </w:rPr>
              <w:t>528</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14:paraId="47B10C65" w14:textId="77777777" w:rsidR="005F533F" w:rsidRPr="00215DA2" w:rsidRDefault="005F533F" w:rsidP="00B5470E">
            <w:pPr>
              <w:snapToGrid w:val="0"/>
              <w:spacing w:after="0" w:line="240" w:lineRule="auto"/>
              <w:jc w:val="center"/>
              <w:rPr>
                <w:rFonts w:ascii="Trebuchet MS" w:hAnsi="Trebuchet MS" w:cs="Times New Roman"/>
                <w:b/>
                <w:bCs/>
                <w:color w:val="000000" w:themeColor="text1"/>
                <w:sz w:val="20"/>
                <w:szCs w:val="20"/>
                <w:lang w:val="ro-RO"/>
              </w:rPr>
            </w:pPr>
          </w:p>
          <w:p w14:paraId="6E355382" w14:textId="77777777" w:rsidR="005F533F" w:rsidRPr="00215DA2" w:rsidRDefault="005F533F" w:rsidP="00B5470E">
            <w:pPr>
              <w:spacing w:after="0" w:line="240" w:lineRule="auto"/>
              <w:jc w:val="center"/>
              <w:rPr>
                <w:rFonts w:ascii="Trebuchet MS" w:hAnsi="Trebuchet MS" w:cs="Times New Roman"/>
                <w:b/>
                <w:color w:val="000000" w:themeColor="text1"/>
                <w:sz w:val="20"/>
                <w:szCs w:val="20"/>
                <w:lang w:val="ro-RO"/>
              </w:rPr>
            </w:pPr>
            <w:r w:rsidRPr="00215DA2">
              <w:rPr>
                <w:rFonts w:ascii="Trebuchet MS" w:hAnsi="Trebuchet MS" w:cs="Times New Roman"/>
                <w:b/>
                <w:bCs/>
                <w:color w:val="000000" w:themeColor="text1"/>
                <w:sz w:val="20"/>
                <w:szCs w:val="20"/>
                <w:lang w:val="ro-RO"/>
              </w:rPr>
              <w:t>t/an</w:t>
            </w:r>
            <w:r w:rsidRPr="00215DA2">
              <w:rPr>
                <w:rFonts w:ascii="Trebuchet MS" w:hAnsi="Trebuchet MS" w:cs="Times New Roman"/>
                <w:b/>
                <w:color w:val="000000" w:themeColor="text1"/>
                <w:sz w:val="20"/>
                <w:szCs w:val="20"/>
                <w:lang w:val="ro-RO"/>
              </w:rPr>
              <w:t xml:space="preserve"> </w:t>
            </w:r>
          </w:p>
          <w:p w14:paraId="0ED193BF" w14:textId="77777777" w:rsidR="005F533F" w:rsidRPr="00215DA2" w:rsidRDefault="00993AED" w:rsidP="00B5470E">
            <w:pPr>
              <w:spacing w:after="0" w:line="240" w:lineRule="auto"/>
              <w:jc w:val="center"/>
              <w:rPr>
                <w:rFonts w:ascii="Trebuchet MS" w:hAnsi="Trebuchet MS" w:cs="Times New Roman"/>
                <w:color w:val="000000" w:themeColor="text1"/>
                <w:sz w:val="20"/>
                <w:szCs w:val="20"/>
                <w:lang w:val="ro-RO"/>
              </w:rPr>
            </w:pPr>
            <w:r w:rsidRPr="00215DA2">
              <w:rPr>
                <w:rFonts w:ascii="Trebuchet MS" w:hAnsi="Trebuchet MS" w:cs="Times New Roman"/>
                <w:b/>
                <w:color w:val="000000" w:themeColor="text1"/>
                <w:sz w:val="20"/>
                <w:szCs w:val="20"/>
                <w:lang w:val="ro-RO"/>
              </w:rPr>
              <w:t>mc</w:t>
            </w:r>
            <w:r w:rsidR="005F533F" w:rsidRPr="00215DA2">
              <w:rPr>
                <w:rFonts w:ascii="Trebuchet MS" w:hAnsi="Trebuchet MS" w:cs="Times New Roman"/>
                <w:b/>
                <w:color w:val="000000" w:themeColor="text1"/>
                <w:sz w:val="20"/>
                <w:szCs w:val="20"/>
                <w:lang w:val="ro-RO"/>
              </w:rPr>
              <w:t xml:space="preserve">/zi  </w:t>
            </w:r>
          </w:p>
        </w:tc>
      </w:tr>
    </w:tbl>
    <w:p w14:paraId="2584188B"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p>
    <w:p w14:paraId="57AE59E5"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Activitatea se desf</w:t>
      </w:r>
      <w:r w:rsidR="00157533" w:rsidRPr="00914ED6">
        <w:rPr>
          <w:rFonts w:ascii="Trebuchet MS" w:hAnsi="Trebuchet MS" w:cs="Times New Roman"/>
          <w:lang w:val="ro-RO"/>
        </w:rPr>
        <w:t>ăș</w:t>
      </w:r>
      <w:r w:rsidRPr="00914ED6">
        <w:rPr>
          <w:rFonts w:ascii="Trebuchet MS" w:hAnsi="Trebuchet MS" w:cs="Times New Roman"/>
          <w:lang w:val="ro-RO"/>
        </w:rPr>
        <w:t>oar</w:t>
      </w:r>
      <w:r w:rsidR="00157533" w:rsidRPr="00914ED6">
        <w:rPr>
          <w:rFonts w:ascii="Trebuchet MS" w:hAnsi="Trebuchet MS" w:cs="Times New Roman"/>
          <w:lang w:val="ro-RO"/>
        </w:rPr>
        <w:t>ă</w:t>
      </w:r>
      <w:r w:rsidRPr="00914ED6">
        <w:rPr>
          <w:rFonts w:ascii="Trebuchet MS" w:hAnsi="Trebuchet MS" w:cs="Times New Roman"/>
          <w:lang w:val="ro-RO"/>
        </w:rPr>
        <w:t xml:space="preserve"> pe etape de produc</w:t>
      </w:r>
      <w:r w:rsidR="00157533" w:rsidRPr="00914ED6">
        <w:rPr>
          <w:rFonts w:ascii="Trebuchet MS" w:hAnsi="Trebuchet MS" w:cs="Times New Roman"/>
          <w:lang w:val="ro-RO"/>
        </w:rPr>
        <w:t>ț</w:t>
      </w:r>
      <w:r w:rsidRPr="00914ED6">
        <w:rPr>
          <w:rFonts w:ascii="Trebuchet MS" w:hAnsi="Trebuchet MS" w:cs="Times New Roman"/>
          <w:lang w:val="ro-RO"/>
        </w:rPr>
        <w:t>ie, structurate pentru ob</w:t>
      </w:r>
      <w:r w:rsidR="00157533" w:rsidRPr="00914ED6">
        <w:rPr>
          <w:rFonts w:ascii="Trebuchet MS" w:hAnsi="Trebuchet MS" w:cs="Times New Roman"/>
          <w:lang w:val="ro-RO"/>
        </w:rPr>
        <w:t>ț</w:t>
      </w:r>
      <w:r w:rsidRPr="00914ED6">
        <w:rPr>
          <w:rFonts w:ascii="Trebuchet MS" w:hAnsi="Trebuchet MS" w:cs="Times New Roman"/>
          <w:lang w:val="ro-RO"/>
        </w:rPr>
        <w:t>inerea pl</w:t>
      </w:r>
      <w:r w:rsidR="00157533" w:rsidRPr="00914ED6">
        <w:rPr>
          <w:rFonts w:ascii="Trebuchet MS" w:hAnsi="Trebuchet MS" w:cs="Times New Roman"/>
          <w:lang w:val="ro-RO"/>
        </w:rPr>
        <w:t>ă</w:t>
      </w:r>
      <w:r w:rsidRPr="00914ED6">
        <w:rPr>
          <w:rFonts w:ascii="Trebuchet MS" w:hAnsi="Trebuchet MS" w:cs="Times New Roman"/>
          <w:lang w:val="ro-RO"/>
        </w:rPr>
        <w:t>cilor pe baz</w:t>
      </w:r>
      <w:r w:rsidR="00157533" w:rsidRPr="00914ED6">
        <w:rPr>
          <w:rFonts w:ascii="Trebuchet MS" w:hAnsi="Trebuchet MS" w:cs="Times New Roman"/>
          <w:lang w:val="ro-RO"/>
        </w:rPr>
        <w:t>ă</w:t>
      </w:r>
      <w:r w:rsidRPr="00914ED6">
        <w:rPr>
          <w:rFonts w:ascii="Trebuchet MS" w:hAnsi="Trebuchet MS" w:cs="Times New Roman"/>
          <w:lang w:val="ro-RO"/>
        </w:rPr>
        <w:t xml:space="preserve"> de lemn </w:t>
      </w:r>
      <w:r w:rsidRPr="00914ED6">
        <w:rPr>
          <w:rFonts w:ascii="Trebuchet MS" w:hAnsi="Trebuchet MS" w:cs="Times New Roman"/>
          <w:bCs/>
          <w:lang w:val="ro-RO"/>
        </w:rPr>
        <w:t>tip OSB</w:t>
      </w:r>
      <w:r w:rsidRPr="00914ED6">
        <w:rPr>
          <w:rFonts w:ascii="Trebuchet MS" w:hAnsi="Trebuchet MS" w:cs="Times New Roman"/>
          <w:lang w:val="ro-RO"/>
        </w:rPr>
        <w:t xml:space="preserve"> </w:t>
      </w:r>
      <w:r w:rsidR="00157533" w:rsidRPr="00914ED6">
        <w:rPr>
          <w:rFonts w:ascii="Trebuchet MS" w:hAnsi="Trebuchet MS" w:cs="Times New Roman"/>
          <w:lang w:val="ro-RO"/>
        </w:rPr>
        <w:t>ș</w:t>
      </w:r>
      <w:r w:rsidRPr="00914ED6">
        <w:rPr>
          <w:rFonts w:ascii="Trebuchet MS" w:hAnsi="Trebuchet MS" w:cs="Times New Roman"/>
          <w:lang w:val="ro-RO"/>
        </w:rPr>
        <w:t xml:space="preserve">i </w:t>
      </w:r>
      <w:r w:rsidRPr="00914ED6">
        <w:rPr>
          <w:rFonts w:ascii="Trebuchet MS" w:hAnsi="Trebuchet MS" w:cs="Times New Roman"/>
          <w:bCs/>
          <w:lang w:val="ro-RO"/>
        </w:rPr>
        <w:t>tip PAL</w:t>
      </w:r>
      <w:r w:rsidRPr="00914ED6">
        <w:rPr>
          <w:rFonts w:ascii="Trebuchet MS" w:hAnsi="Trebuchet MS" w:cs="Times New Roman"/>
          <w:lang w:val="ro-RO"/>
        </w:rPr>
        <w:t xml:space="preserve">. </w:t>
      </w:r>
    </w:p>
    <w:p w14:paraId="56BB9862" w14:textId="77777777" w:rsidR="005F533F" w:rsidRPr="00914ED6" w:rsidRDefault="005F533F" w:rsidP="00B5470E">
      <w:pPr>
        <w:pStyle w:val="BodyTextIndent"/>
        <w:spacing w:after="0" w:line="240" w:lineRule="auto"/>
        <w:ind w:left="0"/>
        <w:jc w:val="both"/>
        <w:rPr>
          <w:rFonts w:ascii="Trebuchet MS" w:hAnsi="Trebuchet MS" w:cs="Times New Roman"/>
          <w:bCs/>
          <w:lang w:val="ro-RO"/>
        </w:rPr>
      </w:pPr>
      <w:r w:rsidRPr="00914ED6">
        <w:rPr>
          <w:rFonts w:ascii="Trebuchet MS" w:hAnsi="Trebuchet MS" w:cs="Times New Roman"/>
          <w:lang w:val="ro-RO"/>
        </w:rPr>
        <w:t>Fazele</w:t>
      </w:r>
      <w:r w:rsidRPr="00914ED6">
        <w:rPr>
          <w:rFonts w:ascii="Trebuchet MS" w:hAnsi="Trebuchet MS" w:cs="Times New Roman"/>
          <w:bCs/>
          <w:lang w:val="ro-RO"/>
        </w:rPr>
        <w:t xml:space="preserve"> tehnologice aferente preg</w:t>
      </w:r>
      <w:r w:rsidR="00157533" w:rsidRPr="00914ED6">
        <w:rPr>
          <w:rFonts w:ascii="Trebuchet MS" w:hAnsi="Trebuchet MS" w:cs="Times New Roman"/>
          <w:bCs/>
          <w:lang w:val="ro-RO"/>
        </w:rPr>
        <w:t>ă</w:t>
      </w:r>
      <w:r w:rsidRPr="00914ED6">
        <w:rPr>
          <w:rFonts w:ascii="Trebuchet MS" w:hAnsi="Trebuchet MS" w:cs="Times New Roman"/>
          <w:bCs/>
          <w:lang w:val="ro-RO"/>
        </w:rPr>
        <w:t>tirii a</w:t>
      </w:r>
      <w:r w:rsidR="00157533" w:rsidRPr="00914ED6">
        <w:rPr>
          <w:rFonts w:ascii="Trebuchet MS" w:hAnsi="Trebuchet MS" w:cs="Times New Roman"/>
          <w:bCs/>
          <w:lang w:val="ro-RO"/>
        </w:rPr>
        <w:t>ș</w:t>
      </w:r>
      <w:r w:rsidRPr="00914ED6">
        <w:rPr>
          <w:rFonts w:ascii="Trebuchet MS" w:hAnsi="Trebuchet MS" w:cs="Times New Roman"/>
          <w:bCs/>
          <w:lang w:val="ro-RO"/>
        </w:rPr>
        <w:t>chiilor (decojire, tocare, uscare), nu sunt necesare la fabricarea pl</w:t>
      </w:r>
      <w:r w:rsidR="00157533" w:rsidRPr="00914ED6">
        <w:rPr>
          <w:rFonts w:ascii="Trebuchet MS" w:hAnsi="Trebuchet MS" w:cs="Times New Roman"/>
          <w:bCs/>
          <w:lang w:val="ro-RO"/>
        </w:rPr>
        <w:t>ă</w:t>
      </w:r>
      <w:r w:rsidRPr="00914ED6">
        <w:rPr>
          <w:rFonts w:ascii="Trebuchet MS" w:hAnsi="Trebuchet MS" w:cs="Times New Roman"/>
          <w:bCs/>
          <w:lang w:val="ro-RO"/>
        </w:rPr>
        <w:t>cilor tip PAL.</w:t>
      </w:r>
    </w:p>
    <w:p w14:paraId="75D1BA8B" w14:textId="77777777" w:rsidR="005F533F" w:rsidRPr="00914ED6" w:rsidRDefault="005F533F" w:rsidP="00B5470E">
      <w:pPr>
        <w:pStyle w:val="BodyTextIndent"/>
        <w:spacing w:after="0" w:line="240" w:lineRule="auto"/>
        <w:ind w:left="0"/>
        <w:jc w:val="both"/>
        <w:rPr>
          <w:rFonts w:ascii="Trebuchet MS" w:hAnsi="Trebuchet MS" w:cs="Times New Roman"/>
          <w:bCs/>
          <w:lang w:val="ro-RO"/>
        </w:rPr>
      </w:pPr>
      <w:r w:rsidRPr="00914ED6">
        <w:rPr>
          <w:rFonts w:ascii="Trebuchet MS" w:hAnsi="Trebuchet MS" w:cs="Times New Roman"/>
          <w:bCs/>
          <w:lang w:val="ro-RO"/>
        </w:rPr>
        <w:t>Se disting dou</w:t>
      </w:r>
      <w:r w:rsidR="00157533" w:rsidRPr="00914ED6">
        <w:rPr>
          <w:rFonts w:ascii="Trebuchet MS" w:hAnsi="Trebuchet MS" w:cs="Times New Roman"/>
          <w:bCs/>
          <w:lang w:val="ro-RO"/>
        </w:rPr>
        <w:t>ă</w:t>
      </w:r>
      <w:r w:rsidRPr="00914ED6">
        <w:rPr>
          <w:rFonts w:ascii="Trebuchet MS" w:hAnsi="Trebuchet MS" w:cs="Times New Roman"/>
          <w:bCs/>
          <w:lang w:val="ro-RO"/>
        </w:rPr>
        <w:t xml:space="preserve"> procese tehnologice de baz</w:t>
      </w:r>
      <w:r w:rsidR="00157533" w:rsidRPr="00914ED6">
        <w:rPr>
          <w:rFonts w:ascii="Trebuchet MS" w:hAnsi="Trebuchet MS" w:cs="Times New Roman"/>
          <w:bCs/>
          <w:lang w:val="ro-RO"/>
        </w:rPr>
        <w:t>ă</w:t>
      </w:r>
      <w:r w:rsidRPr="00914ED6">
        <w:rPr>
          <w:rFonts w:ascii="Trebuchet MS" w:hAnsi="Trebuchet MS" w:cs="Times New Roman"/>
          <w:bCs/>
          <w:lang w:val="ro-RO"/>
        </w:rPr>
        <w:t>:</w:t>
      </w:r>
    </w:p>
    <w:p w14:paraId="09EE69A0" w14:textId="77777777" w:rsidR="005F533F" w:rsidRPr="00914ED6" w:rsidRDefault="005F533F" w:rsidP="00B5470E">
      <w:pPr>
        <w:pStyle w:val="BodyTextIndent"/>
        <w:suppressAutoHyphens w:val="0"/>
        <w:spacing w:after="0" w:line="240" w:lineRule="auto"/>
        <w:ind w:left="0"/>
        <w:jc w:val="both"/>
        <w:rPr>
          <w:rFonts w:ascii="Trebuchet MS" w:hAnsi="Trebuchet MS" w:cs="Times New Roman"/>
          <w:bCs/>
          <w:lang w:val="ro-RO"/>
        </w:rPr>
      </w:pPr>
      <w:r w:rsidRPr="00914ED6">
        <w:rPr>
          <w:rFonts w:ascii="Trebuchet MS" w:hAnsi="Trebuchet MS" w:cs="Times New Roman"/>
          <w:bCs/>
          <w:lang w:val="ro-RO"/>
        </w:rPr>
        <w:t>A) Procesul tehnologic pentru fabricarea pl</w:t>
      </w:r>
      <w:r w:rsidR="00157533" w:rsidRPr="00914ED6">
        <w:rPr>
          <w:rFonts w:ascii="Trebuchet MS" w:hAnsi="Trebuchet MS" w:cs="Times New Roman"/>
          <w:bCs/>
          <w:lang w:val="ro-RO"/>
        </w:rPr>
        <w:t>ă</w:t>
      </w:r>
      <w:r w:rsidRPr="00914ED6">
        <w:rPr>
          <w:rFonts w:ascii="Trebuchet MS" w:hAnsi="Trebuchet MS" w:cs="Times New Roman"/>
          <w:bCs/>
          <w:lang w:val="ro-RO"/>
        </w:rPr>
        <w:t>cilor tip OSB.</w:t>
      </w:r>
    </w:p>
    <w:p w14:paraId="1A56CDCF" w14:textId="77777777" w:rsidR="005F533F" w:rsidRPr="00914ED6" w:rsidRDefault="005F533F" w:rsidP="00B5470E">
      <w:pPr>
        <w:pStyle w:val="BodyTextIndent"/>
        <w:suppressAutoHyphens w:val="0"/>
        <w:spacing w:after="0" w:line="240" w:lineRule="auto"/>
        <w:ind w:left="0"/>
        <w:jc w:val="both"/>
        <w:rPr>
          <w:rFonts w:ascii="Trebuchet MS" w:hAnsi="Trebuchet MS" w:cs="Times New Roman"/>
          <w:lang w:val="ro-RO"/>
        </w:rPr>
      </w:pPr>
      <w:r w:rsidRPr="00914ED6">
        <w:rPr>
          <w:rFonts w:ascii="Trebuchet MS" w:hAnsi="Trebuchet MS" w:cs="Times New Roman"/>
          <w:bCs/>
          <w:lang w:val="ro-RO"/>
        </w:rPr>
        <w:t xml:space="preserve">B) </w:t>
      </w:r>
      <w:r w:rsidRPr="00914ED6">
        <w:rPr>
          <w:rFonts w:ascii="Trebuchet MS" w:hAnsi="Trebuchet MS" w:cs="Times New Roman"/>
          <w:lang w:val="ro-RO"/>
        </w:rPr>
        <w:t>Procesul tehnologic pentru fabricarea pl</w:t>
      </w:r>
      <w:r w:rsidR="00157533" w:rsidRPr="00914ED6">
        <w:rPr>
          <w:rFonts w:ascii="Trebuchet MS" w:hAnsi="Trebuchet MS" w:cs="Times New Roman"/>
          <w:lang w:val="ro-RO"/>
        </w:rPr>
        <w:t>ă</w:t>
      </w:r>
      <w:r w:rsidRPr="00914ED6">
        <w:rPr>
          <w:rFonts w:ascii="Trebuchet MS" w:hAnsi="Trebuchet MS" w:cs="Times New Roman"/>
          <w:lang w:val="ro-RO"/>
        </w:rPr>
        <w:t>cilor tip PAL.</w:t>
      </w:r>
    </w:p>
    <w:p w14:paraId="0F2237E6" w14:textId="77777777" w:rsidR="00157533" w:rsidRPr="00914ED6" w:rsidRDefault="00157533" w:rsidP="00B5470E">
      <w:pPr>
        <w:pStyle w:val="BodyTextIndent"/>
        <w:suppressAutoHyphens w:val="0"/>
        <w:spacing w:after="0" w:line="240" w:lineRule="auto"/>
        <w:ind w:left="0"/>
        <w:jc w:val="both"/>
        <w:rPr>
          <w:rFonts w:ascii="Trebuchet MS" w:hAnsi="Trebuchet MS" w:cs="Times New Roman"/>
          <w:b/>
          <w:bCs/>
          <w:sz w:val="24"/>
          <w:szCs w:val="24"/>
          <w:u w:val="single"/>
          <w:lang w:val="ro-RO"/>
        </w:rPr>
      </w:pPr>
    </w:p>
    <w:p w14:paraId="2EC720C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u w:val="single"/>
          <w:lang w:val="ro-RO"/>
        </w:rPr>
        <w:t>A) PRODUCEREA PL</w:t>
      </w:r>
      <w:r w:rsidR="00C66262" w:rsidRPr="00914ED6">
        <w:rPr>
          <w:rFonts w:ascii="Trebuchet MS" w:hAnsi="Trebuchet MS" w:cs="Times New Roman"/>
          <w:b/>
          <w:bCs/>
          <w:u w:val="single"/>
          <w:lang w:val="ro-RO"/>
        </w:rPr>
        <w:t>Ă</w:t>
      </w:r>
      <w:r w:rsidRPr="00914ED6">
        <w:rPr>
          <w:rFonts w:ascii="Trebuchet MS" w:hAnsi="Trebuchet MS" w:cs="Times New Roman"/>
          <w:b/>
          <w:bCs/>
          <w:u w:val="single"/>
          <w:lang w:val="ro-RO"/>
        </w:rPr>
        <w:t>CILOR DE TIP OSB (PL</w:t>
      </w:r>
      <w:r w:rsidR="00C66262" w:rsidRPr="00914ED6">
        <w:rPr>
          <w:rFonts w:ascii="Trebuchet MS" w:hAnsi="Trebuchet MS" w:cs="Times New Roman"/>
          <w:b/>
          <w:bCs/>
          <w:u w:val="single"/>
          <w:lang w:val="ro-RO"/>
        </w:rPr>
        <w:t>Ă</w:t>
      </w:r>
      <w:r w:rsidRPr="00914ED6">
        <w:rPr>
          <w:rFonts w:ascii="Trebuchet MS" w:hAnsi="Trebuchet MS" w:cs="Times New Roman"/>
          <w:b/>
          <w:bCs/>
          <w:u w:val="single"/>
          <w:lang w:val="ro-RO"/>
        </w:rPr>
        <w:t>CI DIN A</w:t>
      </w:r>
      <w:r w:rsidR="00C66262" w:rsidRPr="00914ED6">
        <w:rPr>
          <w:rFonts w:ascii="Trebuchet MS" w:hAnsi="Trebuchet MS" w:cs="Times New Roman"/>
          <w:b/>
          <w:bCs/>
          <w:u w:val="single"/>
          <w:lang w:val="ro-RO"/>
        </w:rPr>
        <w:t>Ș</w:t>
      </w:r>
      <w:r w:rsidRPr="00914ED6">
        <w:rPr>
          <w:rFonts w:ascii="Trebuchet MS" w:hAnsi="Trebuchet MS" w:cs="Times New Roman"/>
          <w:b/>
          <w:bCs/>
          <w:u w:val="single"/>
          <w:lang w:val="ro-RO"/>
        </w:rPr>
        <w:t>CHII DE LEMN ORIENTATE)</w:t>
      </w:r>
    </w:p>
    <w:p w14:paraId="28419BA2" w14:textId="77777777" w:rsidR="005F533F" w:rsidRPr="00914ED6" w:rsidRDefault="00C66262" w:rsidP="00B5470E">
      <w:pPr>
        <w:pStyle w:val="BodyText21"/>
        <w:spacing w:line="240" w:lineRule="auto"/>
        <w:rPr>
          <w:rFonts w:ascii="Trebuchet MS" w:hAnsi="Trebuchet MS" w:cs="Times New Roman"/>
          <w:sz w:val="22"/>
          <w:szCs w:val="22"/>
        </w:rPr>
      </w:pPr>
      <w:r w:rsidRPr="00914ED6">
        <w:rPr>
          <w:rFonts w:ascii="Trebuchet MS" w:hAnsi="Trebuchet MS" w:cs="Times New Roman"/>
          <w:sz w:val="22"/>
          <w:szCs w:val="22"/>
        </w:rPr>
        <w:t>Î</w:t>
      </w:r>
      <w:r w:rsidR="005F533F" w:rsidRPr="00914ED6">
        <w:rPr>
          <w:rFonts w:ascii="Trebuchet MS" w:hAnsi="Trebuchet MS" w:cs="Times New Roman"/>
          <w:sz w:val="22"/>
          <w:szCs w:val="22"/>
        </w:rPr>
        <w:t>n cadrul fluxului tehnologic se efectueaz</w:t>
      </w:r>
      <w:r w:rsidRPr="00914ED6">
        <w:rPr>
          <w:rFonts w:ascii="Trebuchet MS" w:hAnsi="Trebuchet MS" w:cs="Times New Roman"/>
          <w:sz w:val="22"/>
          <w:szCs w:val="22"/>
        </w:rPr>
        <w:t>ă</w:t>
      </w:r>
      <w:r w:rsidR="005F533F" w:rsidRPr="00914ED6">
        <w:rPr>
          <w:rFonts w:ascii="Trebuchet MS" w:hAnsi="Trebuchet MS" w:cs="Times New Roman"/>
          <w:sz w:val="22"/>
          <w:szCs w:val="22"/>
        </w:rPr>
        <w:t xml:space="preserve"> urmatoarele opera</w:t>
      </w:r>
      <w:r w:rsidRPr="00914ED6">
        <w:rPr>
          <w:rFonts w:ascii="Trebuchet MS" w:hAnsi="Trebuchet MS" w:cs="Times New Roman"/>
          <w:sz w:val="22"/>
          <w:szCs w:val="22"/>
        </w:rPr>
        <w:t>ț</w:t>
      </w:r>
      <w:r w:rsidR="005F533F" w:rsidRPr="00914ED6">
        <w:rPr>
          <w:rFonts w:ascii="Trebuchet MS" w:hAnsi="Trebuchet MS" w:cs="Times New Roman"/>
          <w:sz w:val="22"/>
          <w:szCs w:val="22"/>
        </w:rPr>
        <w:t>ii de baz</w:t>
      </w:r>
      <w:r w:rsidRPr="00914ED6">
        <w:rPr>
          <w:rFonts w:ascii="Trebuchet MS" w:hAnsi="Trebuchet MS" w:cs="Times New Roman"/>
          <w:sz w:val="22"/>
          <w:szCs w:val="22"/>
        </w:rPr>
        <w:t>ă</w:t>
      </w:r>
      <w:r w:rsidR="005F533F" w:rsidRPr="00914ED6">
        <w:rPr>
          <w:rFonts w:ascii="Trebuchet MS" w:hAnsi="Trebuchet MS" w:cs="Times New Roman"/>
          <w:sz w:val="22"/>
          <w:szCs w:val="22"/>
        </w:rPr>
        <w:t>:</w:t>
      </w:r>
    </w:p>
    <w:p w14:paraId="77FC5CCE" w14:textId="77777777" w:rsidR="005F533F" w:rsidRPr="00914ED6" w:rsidRDefault="005F533F" w:rsidP="00C06563">
      <w:pPr>
        <w:numPr>
          <w:ilvl w:val="1"/>
          <w:numId w:val="45"/>
        </w:numPr>
        <w:tabs>
          <w:tab w:val="clear" w:pos="1440"/>
        </w:tabs>
        <w:suppressAutoHyphens w:val="0"/>
        <w:spacing w:after="0" w:line="240" w:lineRule="auto"/>
        <w:ind w:left="720"/>
        <w:jc w:val="both"/>
        <w:rPr>
          <w:rFonts w:ascii="Trebuchet MS" w:hAnsi="Trebuchet MS" w:cs="Times New Roman"/>
          <w:lang w:val="ro-RO"/>
        </w:rPr>
      </w:pPr>
      <w:r w:rsidRPr="00914ED6">
        <w:rPr>
          <w:rFonts w:ascii="Trebuchet MS" w:hAnsi="Trebuchet MS" w:cs="Times New Roman"/>
          <w:lang w:val="ro-RO"/>
        </w:rPr>
        <w:t>Aprovizionare</w:t>
      </w:r>
      <w:r w:rsidR="001F788C" w:rsidRPr="00914ED6">
        <w:rPr>
          <w:rFonts w:ascii="Trebuchet MS" w:hAnsi="Trebuchet MS" w:cs="Times New Roman"/>
          <w:lang w:val="ro-RO"/>
        </w:rPr>
        <w:t>a materiilor prime si auxiliare;</w:t>
      </w:r>
    </w:p>
    <w:p w14:paraId="27814B91" w14:textId="77777777" w:rsidR="005F533F" w:rsidRPr="00914ED6" w:rsidRDefault="005F533F" w:rsidP="00C06563">
      <w:pPr>
        <w:numPr>
          <w:ilvl w:val="1"/>
          <w:numId w:val="45"/>
        </w:numPr>
        <w:tabs>
          <w:tab w:val="clear" w:pos="1440"/>
        </w:tabs>
        <w:suppressAutoHyphens w:val="0"/>
        <w:spacing w:after="0" w:line="240" w:lineRule="auto"/>
        <w:ind w:left="720"/>
        <w:jc w:val="both"/>
        <w:rPr>
          <w:rFonts w:ascii="Trebuchet MS" w:hAnsi="Trebuchet MS" w:cs="Times New Roman"/>
          <w:lang w:val="ro-RO"/>
        </w:rPr>
      </w:pPr>
      <w:r w:rsidRPr="00914ED6">
        <w:rPr>
          <w:rFonts w:ascii="Trebuchet MS" w:hAnsi="Trebuchet MS" w:cs="Times New Roman"/>
          <w:lang w:val="ro-RO"/>
        </w:rPr>
        <w:t xml:space="preserve">Pregatirea aschiilor umede cu ajutorul </w:t>
      </w:r>
      <w:r w:rsidRPr="00914ED6">
        <w:rPr>
          <w:rFonts w:ascii="Trebuchet MS" w:hAnsi="Trebuchet MS" w:cs="Times New Roman"/>
          <w:color w:val="000000"/>
          <w:lang w:val="ro-RO"/>
        </w:rPr>
        <w:t xml:space="preserve">a  </w:t>
      </w:r>
      <w:r w:rsidR="00BC67C6" w:rsidRPr="00914ED6">
        <w:rPr>
          <w:rFonts w:ascii="Trebuchet MS" w:hAnsi="Trebuchet MS" w:cs="Times New Roman"/>
          <w:color w:val="000000"/>
          <w:lang w:val="ro-RO"/>
        </w:rPr>
        <w:t>patru</w:t>
      </w:r>
      <w:r w:rsidR="00BC67C6" w:rsidRPr="00914ED6">
        <w:rPr>
          <w:rFonts w:ascii="Trebuchet MS" w:hAnsi="Trebuchet MS" w:cs="Times New Roman"/>
          <w:lang w:val="ro-RO"/>
        </w:rPr>
        <w:t xml:space="preserve"> </w:t>
      </w:r>
      <w:r w:rsidRPr="00914ED6">
        <w:rPr>
          <w:rFonts w:ascii="Trebuchet MS" w:hAnsi="Trebuchet MS" w:cs="Times New Roman"/>
          <w:lang w:val="ro-RO"/>
        </w:rPr>
        <w:t>linii de pregatire (din care o linie de rezerva), constand din: decojirea bustenilor,</w:t>
      </w:r>
      <w:r w:rsidR="001F788C" w:rsidRPr="00914ED6">
        <w:rPr>
          <w:rFonts w:ascii="Trebuchet MS" w:hAnsi="Trebuchet MS" w:cs="Times New Roman"/>
          <w:lang w:val="ro-RO"/>
        </w:rPr>
        <w:t xml:space="preserve"> tocarea bustenilor, </w:t>
      </w:r>
      <w:r w:rsidR="00F94B94" w:rsidRPr="00914ED6">
        <w:rPr>
          <w:rFonts w:ascii="Trebuchet MS" w:hAnsi="Trebuchet MS" w:cs="Times New Roman"/>
          <w:color w:val="000000"/>
          <w:lang w:val="ro-RO"/>
        </w:rPr>
        <w:t>m</w:t>
      </w:r>
      <w:r w:rsidR="00E82B04" w:rsidRPr="00914ED6">
        <w:rPr>
          <w:rFonts w:ascii="Trebuchet MS" w:hAnsi="Trebuchet MS" w:cs="Times New Roman"/>
          <w:color w:val="000000"/>
          <w:lang w:val="ro-RO"/>
        </w:rPr>
        <w:t>ă</w:t>
      </w:r>
      <w:r w:rsidR="00F94B94" w:rsidRPr="00914ED6">
        <w:rPr>
          <w:rFonts w:ascii="Trebuchet MS" w:hAnsi="Trebuchet MS" w:cs="Times New Roman"/>
          <w:color w:val="000000"/>
          <w:lang w:val="ro-RO"/>
        </w:rPr>
        <w:t>cinare,</w:t>
      </w:r>
      <w:r w:rsidR="00F94B94" w:rsidRPr="00914ED6">
        <w:rPr>
          <w:rFonts w:ascii="Trebuchet MS" w:hAnsi="Trebuchet MS" w:cs="Times New Roman"/>
          <w:lang w:val="ro-RO"/>
        </w:rPr>
        <w:t xml:space="preserve"> </w:t>
      </w:r>
      <w:r w:rsidR="001F788C" w:rsidRPr="00914ED6">
        <w:rPr>
          <w:rFonts w:ascii="Trebuchet MS" w:hAnsi="Trebuchet MS" w:cs="Times New Roman"/>
          <w:lang w:val="ro-RO"/>
        </w:rPr>
        <w:t>insilozare;</w:t>
      </w:r>
    </w:p>
    <w:p w14:paraId="263CAF8D" w14:textId="77777777" w:rsidR="005F533F" w:rsidRPr="00914ED6" w:rsidRDefault="005F533F" w:rsidP="00C06563">
      <w:pPr>
        <w:numPr>
          <w:ilvl w:val="1"/>
          <w:numId w:val="45"/>
        </w:numPr>
        <w:tabs>
          <w:tab w:val="clear" w:pos="1440"/>
        </w:tabs>
        <w:suppressAutoHyphens w:val="0"/>
        <w:spacing w:after="0" w:line="240" w:lineRule="auto"/>
        <w:ind w:left="720"/>
        <w:jc w:val="both"/>
        <w:rPr>
          <w:rFonts w:ascii="Trebuchet MS" w:hAnsi="Trebuchet MS" w:cs="Times New Roman"/>
          <w:lang w:val="ro-RO"/>
        </w:rPr>
      </w:pPr>
      <w:r w:rsidRPr="00914ED6">
        <w:rPr>
          <w:rFonts w:ascii="Trebuchet MS" w:hAnsi="Trebuchet MS" w:cs="Times New Roman"/>
          <w:lang w:val="ro-RO"/>
        </w:rPr>
        <w:t xml:space="preserve">Uscarea aschiilor </w:t>
      </w:r>
      <w:r w:rsidR="00E82B04" w:rsidRPr="00914ED6">
        <w:rPr>
          <w:rFonts w:ascii="Trebuchet MS" w:hAnsi="Trebuchet MS" w:cs="Times New Roman"/>
          <w:lang w:val="ro-RO"/>
        </w:rPr>
        <w:t>î</w:t>
      </w:r>
      <w:r w:rsidRPr="00914ED6">
        <w:rPr>
          <w:rFonts w:ascii="Trebuchet MS" w:hAnsi="Trebuchet MS" w:cs="Times New Roman"/>
          <w:lang w:val="ro-RO"/>
        </w:rPr>
        <w:t>n usc</w:t>
      </w:r>
      <w:r w:rsidR="00E82B04" w:rsidRPr="00914ED6">
        <w:rPr>
          <w:rFonts w:ascii="Trebuchet MS" w:hAnsi="Trebuchet MS" w:cs="Times New Roman"/>
          <w:lang w:val="ro-RO"/>
        </w:rPr>
        <w:t>ă</w:t>
      </w:r>
      <w:r w:rsidRPr="00914ED6">
        <w:rPr>
          <w:rFonts w:ascii="Trebuchet MS" w:hAnsi="Trebuchet MS" w:cs="Times New Roman"/>
          <w:lang w:val="ro-RO"/>
        </w:rPr>
        <w:t>torul cu tambur, inclusiv generar</w:t>
      </w:r>
      <w:r w:rsidR="001F788C" w:rsidRPr="00914ED6">
        <w:rPr>
          <w:rFonts w:ascii="Trebuchet MS" w:hAnsi="Trebuchet MS" w:cs="Times New Roman"/>
          <w:lang w:val="ro-RO"/>
        </w:rPr>
        <w:t>ea aerului cald necesar uscarii;</w:t>
      </w:r>
    </w:p>
    <w:p w14:paraId="01277EB5" w14:textId="77777777" w:rsidR="005F533F" w:rsidRPr="00914ED6" w:rsidRDefault="005F533F" w:rsidP="00C06563">
      <w:pPr>
        <w:pStyle w:val="Bullet4"/>
        <w:numPr>
          <w:ilvl w:val="1"/>
          <w:numId w:val="45"/>
        </w:numPr>
        <w:tabs>
          <w:tab w:val="clear" w:pos="1440"/>
          <w:tab w:val="clear" w:pos="2835"/>
        </w:tabs>
        <w:suppressAutoHyphens w:val="0"/>
        <w:overflowPunct/>
        <w:autoSpaceDE/>
        <w:spacing w:after="0"/>
        <w:ind w:left="720"/>
        <w:textAlignment w:val="auto"/>
        <w:rPr>
          <w:rFonts w:ascii="Trebuchet MS" w:hAnsi="Trebuchet MS"/>
          <w:szCs w:val="22"/>
          <w:lang w:val="ro-RO"/>
        </w:rPr>
      </w:pPr>
      <w:r w:rsidRPr="00914ED6">
        <w:rPr>
          <w:rFonts w:ascii="Trebuchet MS" w:hAnsi="Trebuchet MS"/>
          <w:szCs w:val="22"/>
          <w:lang w:val="ro-RO"/>
        </w:rPr>
        <w:t>Pregatirea aschiilor uscate (s</w:t>
      </w:r>
      <w:r w:rsidR="001F788C" w:rsidRPr="00914ED6">
        <w:rPr>
          <w:rFonts w:ascii="Trebuchet MS" w:hAnsi="Trebuchet MS"/>
          <w:szCs w:val="22"/>
          <w:lang w:val="ro-RO"/>
        </w:rPr>
        <w:t>ortarea a</w:t>
      </w:r>
      <w:r w:rsidR="002C796A" w:rsidRPr="00914ED6">
        <w:rPr>
          <w:rFonts w:ascii="Trebuchet MS" w:hAnsi="Trebuchet MS"/>
          <w:szCs w:val="22"/>
          <w:lang w:val="ro-RO"/>
        </w:rPr>
        <w:t>ș</w:t>
      </w:r>
      <w:r w:rsidR="001F788C" w:rsidRPr="00914ED6">
        <w:rPr>
          <w:rFonts w:ascii="Trebuchet MS" w:hAnsi="Trebuchet MS"/>
          <w:szCs w:val="22"/>
          <w:lang w:val="ro-RO"/>
        </w:rPr>
        <w:t>chiilor prin sortare);</w:t>
      </w:r>
    </w:p>
    <w:p w14:paraId="633487FF" w14:textId="77777777" w:rsidR="005F533F" w:rsidRPr="00914ED6" w:rsidRDefault="005F533F" w:rsidP="00C06563">
      <w:pPr>
        <w:pStyle w:val="Bullet4"/>
        <w:numPr>
          <w:ilvl w:val="1"/>
          <w:numId w:val="45"/>
        </w:numPr>
        <w:tabs>
          <w:tab w:val="clear" w:pos="1440"/>
          <w:tab w:val="clear" w:pos="2835"/>
        </w:tabs>
        <w:suppressAutoHyphens w:val="0"/>
        <w:overflowPunct/>
        <w:autoSpaceDE/>
        <w:spacing w:after="0"/>
        <w:ind w:left="720"/>
        <w:textAlignment w:val="auto"/>
        <w:rPr>
          <w:rFonts w:ascii="Trebuchet MS" w:hAnsi="Trebuchet MS"/>
          <w:szCs w:val="22"/>
          <w:lang w:val="ro-RO"/>
        </w:rPr>
      </w:pPr>
      <w:r w:rsidRPr="00914ED6">
        <w:rPr>
          <w:rFonts w:ascii="Trebuchet MS" w:hAnsi="Trebuchet MS"/>
          <w:szCs w:val="22"/>
          <w:lang w:val="ro-RO"/>
        </w:rPr>
        <w:t xml:space="preserve">Producera placilor tip OSB (dozare materiale </w:t>
      </w:r>
      <w:r w:rsidR="002C796A" w:rsidRPr="00914ED6">
        <w:rPr>
          <w:rFonts w:ascii="Trebuchet MS" w:hAnsi="Trebuchet MS"/>
          <w:szCs w:val="22"/>
          <w:lang w:val="ro-RO"/>
        </w:rPr>
        <w:t>ș</w:t>
      </w:r>
      <w:r w:rsidRPr="00914ED6">
        <w:rPr>
          <w:rFonts w:ascii="Trebuchet MS" w:hAnsi="Trebuchet MS"/>
          <w:szCs w:val="22"/>
          <w:lang w:val="ro-RO"/>
        </w:rPr>
        <w:t xml:space="preserve">i preparare adezivi, amestecare aschii cu adeziv, formare covor de aschii, presare la cald, generarea agentului termic </w:t>
      </w:r>
      <w:r w:rsidR="001F788C" w:rsidRPr="00914ED6">
        <w:rPr>
          <w:rFonts w:ascii="Trebuchet MS" w:hAnsi="Trebuchet MS"/>
          <w:szCs w:val="22"/>
          <w:lang w:val="ro-RO"/>
        </w:rPr>
        <w:t>necesar presarii, racire placi);</w:t>
      </w:r>
    </w:p>
    <w:p w14:paraId="71521BD9" w14:textId="77777777" w:rsidR="005F533F" w:rsidRPr="00914ED6" w:rsidRDefault="005F533F" w:rsidP="00C06563">
      <w:pPr>
        <w:pStyle w:val="Bullet4"/>
        <w:numPr>
          <w:ilvl w:val="1"/>
          <w:numId w:val="45"/>
        </w:numPr>
        <w:tabs>
          <w:tab w:val="clear" w:pos="1440"/>
          <w:tab w:val="clear" w:pos="2835"/>
        </w:tabs>
        <w:suppressAutoHyphens w:val="0"/>
        <w:overflowPunct/>
        <w:autoSpaceDE/>
        <w:spacing w:after="0"/>
        <w:ind w:left="720"/>
        <w:textAlignment w:val="auto"/>
        <w:rPr>
          <w:rFonts w:ascii="Trebuchet MS" w:hAnsi="Trebuchet MS"/>
          <w:b/>
          <w:bCs/>
          <w:szCs w:val="22"/>
          <w:lang w:val="ro-RO"/>
        </w:rPr>
      </w:pPr>
      <w:r w:rsidRPr="00914ED6">
        <w:rPr>
          <w:rFonts w:ascii="Trebuchet MS" w:hAnsi="Trebuchet MS"/>
          <w:szCs w:val="22"/>
          <w:lang w:val="ro-RO"/>
        </w:rPr>
        <w:t xml:space="preserve">Finisare, </w:t>
      </w:r>
      <w:r w:rsidRPr="00914ED6">
        <w:rPr>
          <w:rFonts w:ascii="Trebuchet MS" w:hAnsi="Trebuchet MS"/>
          <w:color w:val="000000"/>
          <w:szCs w:val="22"/>
          <w:lang w:val="ro-RO"/>
        </w:rPr>
        <w:t>sigilare cant placi tip OSB cu vopsea pe baza de apa,</w:t>
      </w:r>
      <w:r w:rsidRPr="00914ED6">
        <w:rPr>
          <w:rFonts w:ascii="Trebuchet MS" w:hAnsi="Trebuchet MS"/>
          <w:szCs w:val="22"/>
          <w:lang w:val="ro-RO"/>
        </w:rPr>
        <w:t xml:space="preserve"> depozitare si ambalare pl</w:t>
      </w:r>
      <w:r w:rsidR="002C796A" w:rsidRPr="00914ED6">
        <w:rPr>
          <w:rFonts w:ascii="Trebuchet MS" w:hAnsi="Trebuchet MS"/>
          <w:szCs w:val="22"/>
          <w:lang w:val="ro-RO"/>
        </w:rPr>
        <w:t>ă</w:t>
      </w:r>
      <w:r w:rsidRPr="00914ED6">
        <w:rPr>
          <w:rFonts w:ascii="Trebuchet MS" w:hAnsi="Trebuchet MS"/>
          <w:szCs w:val="22"/>
          <w:lang w:val="ro-RO"/>
        </w:rPr>
        <w:t xml:space="preserve">ci OSB (formatizare transversala </w:t>
      </w:r>
      <w:r w:rsidR="00E82B04" w:rsidRPr="00914ED6">
        <w:rPr>
          <w:rFonts w:ascii="Trebuchet MS" w:hAnsi="Trebuchet MS"/>
          <w:szCs w:val="22"/>
          <w:lang w:val="ro-RO"/>
        </w:rPr>
        <w:t>ș</w:t>
      </w:r>
      <w:r w:rsidRPr="00914ED6">
        <w:rPr>
          <w:rFonts w:ascii="Trebuchet MS" w:hAnsi="Trebuchet MS"/>
          <w:szCs w:val="22"/>
          <w:lang w:val="ro-RO"/>
        </w:rPr>
        <w:t xml:space="preserve">i longitudinala, cântărire, verificare grosime, </w:t>
      </w:r>
      <w:r w:rsidR="009A266C" w:rsidRPr="00914ED6">
        <w:rPr>
          <w:rFonts w:ascii="Trebuchet MS" w:hAnsi="Trebuchet MS"/>
          <w:iCs/>
          <w:szCs w:val="22"/>
          <w:lang w:val="ro-RO"/>
        </w:rPr>
        <w:t>slefuire,</w:t>
      </w:r>
      <w:r w:rsidR="009A266C" w:rsidRPr="00914ED6">
        <w:rPr>
          <w:rFonts w:ascii="Trebuchet MS" w:hAnsi="Trebuchet MS"/>
          <w:szCs w:val="22"/>
          <w:lang w:val="ro-RO"/>
        </w:rPr>
        <w:t xml:space="preserve"> </w:t>
      </w:r>
      <w:r w:rsidRPr="00914ED6">
        <w:rPr>
          <w:rFonts w:ascii="Trebuchet MS" w:hAnsi="Trebuchet MS"/>
          <w:szCs w:val="22"/>
          <w:lang w:val="ro-RO"/>
        </w:rPr>
        <w:t>s</w:t>
      </w:r>
      <w:r w:rsidRPr="00914ED6">
        <w:rPr>
          <w:rFonts w:ascii="Trebuchet MS" w:hAnsi="Trebuchet MS"/>
          <w:iCs/>
          <w:szCs w:val="22"/>
          <w:lang w:val="ro-RO"/>
        </w:rPr>
        <w:t>tivuire, depozitare, frezare lamba si uluc, depozitare, ambalare) si livrare partenerilor interni si externi.</w:t>
      </w:r>
    </w:p>
    <w:p w14:paraId="760353CE" w14:textId="77777777" w:rsidR="00B4521C" w:rsidRPr="00914ED6" w:rsidRDefault="00B4521C" w:rsidP="00B5470E">
      <w:pPr>
        <w:spacing w:after="0" w:line="240" w:lineRule="auto"/>
        <w:jc w:val="both"/>
        <w:rPr>
          <w:rFonts w:ascii="Trebuchet MS" w:hAnsi="Trebuchet MS" w:cs="Times New Roman"/>
          <w:b/>
          <w:bCs/>
          <w:sz w:val="24"/>
          <w:szCs w:val="24"/>
          <w:lang w:val="ro-RO"/>
        </w:rPr>
      </w:pPr>
    </w:p>
    <w:p w14:paraId="7CC1CBC9" w14:textId="77777777" w:rsidR="00215DA2" w:rsidRDefault="00215DA2" w:rsidP="00B5470E">
      <w:pPr>
        <w:spacing w:after="0" w:line="240" w:lineRule="auto"/>
        <w:jc w:val="both"/>
        <w:rPr>
          <w:rFonts w:ascii="Trebuchet MS" w:hAnsi="Trebuchet MS" w:cs="Times New Roman"/>
          <w:b/>
          <w:bCs/>
          <w:lang w:val="ro-RO"/>
        </w:rPr>
      </w:pPr>
    </w:p>
    <w:p w14:paraId="31B3C7AB" w14:textId="77777777" w:rsidR="00215DA2" w:rsidRDefault="00215DA2" w:rsidP="00B5470E">
      <w:pPr>
        <w:spacing w:after="0" w:line="240" w:lineRule="auto"/>
        <w:jc w:val="both"/>
        <w:rPr>
          <w:rFonts w:ascii="Trebuchet MS" w:hAnsi="Trebuchet MS" w:cs="Times New Roman"/>
          <w:b/>
          <w:bCs/>
          <w:lang w:val="ro-RO"/>
        </w:rPr>
      </w:pPr>
    </w:p>
    <w:p w14:paraId="78B30F54"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bCs/>
          <w:lang w:val="ro-RO"/>
        </w:rPr>
        <w:t xml:space="preserve">APROVIZIONAREA MATERIILOR PRIME </w:t>
      </w:r>
      <w:r w:rsidR="00C66262" w:rsidRPr="00914ED6">
        <w:rPr>
          <w:rFonts w:ascii="Trebuchet MS" w:hAnsi="Trebuchet MS" w:cs="Times New Roman"/>
          <w:b/>
          <w:bCs/>
          <w:lang w:val="ro-RO"/>
        </w:rPr>
        <w:t>Ș</w:t>
      </w:r>
      <w:r w:rsidRPr="00914ED6">
        <w:rPr>
          <w:rFonts w:ascii="Trebuchet MS" w:hAnsi="Trebuchet MS" w:cs="Times New Roman"/>
          <w:b/>
          <w:bCs/>
          <w:lang w:val="ro-RO"/>
        </w:rPr>
        <w:t xml:space="preserve">I AUXILIARE. </w:t>
      </w:r>
    </w:p>
    <w:p w14:paraId="085FEF59"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lastRenderedPageBreak/>
        <w:t xml:space="preserve">Lemnul rotund </w:t>
      </w:r>
      <w:r w:rsidR="00C66262" w:rsidRPr="00914ED6">
        <w:rPr>
          <w:rFonts w:ascii="Trebuchet MS" w:hAnsi="Trebuchet MS" w:cs="Times New Roman"/>
          <w:b/>
          <w:lang w:val="ro-RO"/>
        </w:rPr>
        <w:t>ș</w:t>
      </w:r>
      <w:r w:rsidRPr="00914ED6">
        <w:rPr>
          <w:rFonts w:ascii="Trebuchet MS" w:hAnsi="Trebuchet MS" w:cs="Times New Roman"/>
          <w:b/>
          <w:lang w:val="ro-RO"/>
        </w:rPr>
        <w:t>i resturile rezultate din exploat</w:t>
      </w:r>
      <w:r w:rsidR="00C66262" w:rsidRPr="00914ED6">
        <w:rPr>
          <w:rFonts w:ascii="Trebuchet MS" w:hAnsi="Trebuchet MS" w:cs="Times New Roman"/>
          <w:b/>
          <w:lang w:val="ro-RO"/>
        </w:rPr>
        <w:t>ă</w:t>
      </w:r>
      <w:r w:rsidRPr="00914ED6">
        <w:rPr>
          <w:rFonts w:ascii="Trebuchet MS" w:hAnsi="Trebuchet MS" w:cs="Times New Roman"/>
          <w:b/>
          <w:lang w:val="ro-RO"/>
        </w:rPr>
        <w:t>ri forestiere</w:t>
      </w:r>
      <w:r w:rsidRPr="00914ED6">
        <w:rPr>
          <w:rFonts w:ascii="Trebuchet MS" w:hAnsi="Trebuchet MS" w:cs="Times New Roman"/>
          <w:lang w:val="ro-RO"/>
        </w:rPr>
        <w:t xml:space="preserve"> sunt transportate cu ajutorul mijloacelor de transport auto </w:t>
      </w:r>
      <w:r w:rsidR="00C66262" w:rsidRPr="00914ED6">
        <w:rPr>
          <w:rFonts w:ascii="Trebuchet MS" w:hAnsi="Trebuchet MS" w:cs="Times New Roman"/>
          <w:lang w:val="ro-RO"/>
        </w:rPr>
        <w:t>ș</w:t>
      </w:r>
      <w:r w:rsidRPr="00914ED6">
        <w:rPr>
          <w:rFonts w:ascii="Trebuchet MS" w:hAnsi="Trebuchet MS" w:cs="Times New Roman"/>
          <w:lang w:val="ro-RO"/>
        </w:rPr>
        <w:t xml:space="preserve">i feroviare </w:t>
      </w:r>
      <w:r w:rsidR="00C66262" w:rsidRPr="00914ED6">
        <w:rPr>
          <w:rFonts w:ascii="Trebuchet MS" w:hAnsi="Trebuchet MS" w:cs="Times New Roman"/>
          <w:lang w:val="ro-RO"/>
        </w:rPr>
        <w:t>î</w:t>
      </w:r>
      <w:r w:rsidRPr="00914ED6">
        <w:rPr>
          <w:rFonts w:ascii="Trebuchet MS" w:hAnsi="Trebuchet MS" w:cs="Times New Roman"/>
          <w:lang w:val="ro-RO"/>
        </w:rPr>
        <w:t>n incinta fabricii, sunt desc</w:t>
      </w:r>
      <w:r w:rsidR="00E82B04" w:rsidRPr="00914ED6">
        <w:rPr>
          <w:rFonts w:ascii="Trebuchet MS" w:hAnsi="Trebuchet MS" w:cs="Times New Roman"/>
          <w:lang w:val="ro-RO"/>
        </w:rPr>
        <w:t>ă</w:t>
      </w:r>
      <w:r w:rsidRPr="00914ED6">
        <w:rPr>
          <w:rFonts w:ascii="Trebuchet MS" w:hAnsi="Trebuchet MS" w:cs="Times New Roman"/>
          <w:lang w:val="ro-RO"/>
        </w:rPr>
        <w:t xml:space="preserve">rcate cu </w:t>
      </w:r>
      <w:r w:rsidR="00E82B04" w:rsidRPr="00914ED6">
        <w:rPr>
          <w:rFonts w:ascii="Trebuchet MS" w:hAnsi="Trebuchet MS" w:cs="Times New Roman"/>
          <w:lang w:val="ro-RO"/>
        </w:rPr>
        <w:t>î</w:t>
      </w:r>
      <w:r w:rsidRPr="00914ED6">
        <w:rPr>
          <w:rFonts w:ascii="Trebuchet MS" w:hAnsi="Trebuchet MS" w:cs="Times New Roman"/>
          <w:lang w:val="ro-RO"/>
        </w:rPr>
        <w:t xml:space="preserve">ncarcatoare frontale sau automacarale cu greifer </w:t>
      </w:r>
      <w:r w:rsidR="00C66262" w:rsidRPr="00914ED6">
        <w:rPr>
          <w:rFonts w:ascii="Trebuchet MS" w:hAnsi="Trebuchet MS" w:cs="Times New Roman"/>
          <w:lang w:val="ro-RO"/>
        </w:rPr>
        <w:t>ș</w:t>
      </w:r>
      <w:r w:rsidRPr="00914ED6">
        <w:rPr>
          <w:rFonts w:ascii="Trebuchet MS" w:hAnsi="Trebuchet MS" w:cs="Times New Roman"/>
          <w:lang w:val="ro-RO"/>
        </w:rPr>
        <w:t xml:space="preserve">i depozitate sub forma de stive, cu asigurarea accesului si spatiului de manevra al incarcatoarelor.   </w:t>
      </w:r>
    </w:p>
    <w:p w14:paraId="636DD71D"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Adezivul</w:t>
      </w:r>
      <w:r w:rsidRPr="00914ED6">
        <w:rPr>
          <w:rFonts w:ascii="Trebuchet MS" w:hAnsi="Trebuchet MS" w:cs="Times New Roman"/>
          <w:lang w:val="ro-RO"/>
        </w:rPr>
        <w:t xml:space="preserve"> utilizat la </w:t>
      </w:r>
      <w:r w:rsidR="00C66262" w:rsidRPr="00914ED6">
        <w:rPr>
          <w:rFonts w:ascii="Trebuchet MS" w:hAnsi="Trebuchet MS" w:cs="Times New Roman"/>
          <w:lang w:val="ro-RO"/>
        </w:rPr>
        <w:t>î</w:t>
      </w:r>
      <w:r w:rsidRPr="00914ED6">
        <w:rPr>
          <w:rFonts w:ascii="Trebuchet MS" w:hAnsi="Trebuchet MS" w:cs="Times New Roman"/>
          <w:lang w:val="ro-RO"/>
        </w:rPr>
        <w:t>ncleierea aschiilor de lemn se aprovizioneaz</w:t>
      </w:r>
      <w:r w:rsidR="00BF5AB7" w:rsidRPr="00914ED6">
        <w:rPr>
          <w:rFonts w:ascii="Trebuchet MS" w:hAnsi="Trebuchet MS" w:cs="Times New Roman"/>
          <w:lang w:val="ro-RO"/>
        </w:rPr>
        <w:t>ă</w:t>
      </w:r>
      <w:r w:rsidRPr="00914ED6">
        <w:rPr>
          <w:rFonts w:ascii="Trebuchet MS" w:hAnsi="Trebuchet MS" w:cs="Times New Roman"/>
          <w:lang w:val="ro-RO"/>
        </w:rPr>
        <w:t xml:space="preserve"> cu cisterna auto sau pe CF, este descarcat prin intermediul unui sistem etans de pompe </w:t>
      </w:r>
      <w:r w:rsidR="00BF5AB7" w:rsidRPr="00914ED6">
        <w:rPr>
          <w:rFonts w:ascii="Trebuchet MS" w:hAnsi="Trebuchet MS" w:cs="Times New Roman"/>
          <w:lang w:val="ro-RO"/>
        </w:rPr>
        <w:t>î</w:t>
      </w:r>
      <w:r w:rsidRPr="00914ED6">
        <w:rPr>
          <w:rFonts w:ascii="Trebuchet MS" w:hAnsi="Trebuchet MS" w:cs="Times New Roman"/>
          <w:lang w:val="ro-RO"/>
        </w:rPr>
        <w:t xml:space="preserve">n rezervoare prevazute cu cuve de retentie </w:t>
      </w:r>
      <w:r w:rsidR="00BF5AB7" w:rsidRPr="00914ED6">
        <w:rPr>
          <w:rFonts w:ascii="Trebuchet MS" w:hAnsi="Trebuchet MS" w:cs="Times New Roman"/>
          <w:lang w:val="ro-RO"/>
        </w:rPr>
        <w:t>ș</w:t>
      </w:r>
      <w:r w:rsidRPr="00914ED6">
        <w:rPr>
          <w:rFonts w:ascii="Trebuchet MS" w:hAnsi="Trebuchet MS" w:cs="Times New Roman"/>
          <w:lang w:val="ro-RO"/>
        </w:rPr>
        <w:t>i echipamente de control.</w:t>
      </w:r>
    </w:p>
    <w:p w14:paraId="07E24CB4" w14:textId="77777777" w:rsidR="005F533F" w:rsidRPr="00914ED6" w:rsidRDefault="005F533F" w:rsidP="00B5470E">
      <w:pPr>
        <w:spacing w:after="0" w:line="240" w:lineRule="auto"/>
        <w:jc w:val="both"/>
        <w:rPr>
          <w:rFonts w:ascii="Trebuchet MS" w:hAnsi="Trebuchet MS" w:cs="Times New Roman"/>
          <w:b/>
          <w:bCs/>
          <w:color w:val="000000"/>
          <w:lang w:val="ro-RO"/>
        </w:rPr>
      </w:pPr>
      <w:r w:rsidRPr="00914ED6">
        <w:rPr>
          <w:rFonts w:ascii="Trebuchet MS" w:hAnsi="Trebuchet MS" w:cs="Times New Roman"/>
          <w:b/>
          <w:lang w:val="ro-RO"/>
        </w:rPr>
        <w:t>Restul materialelor auxiliare</w:t>
      </w:r>
      <w:r w:rsidRPr="00914ED6">
        <w:rPr>
          <w:rFonts w:ascii="Trebuchet MS" w:hAnsi="Trebuchet MS" w:cs="Times New Roman"/>
          <w:lang w:val="ro-RO"/>
        </w:rPr>
        <w:t xml:space="preserve"> sunt livrate pe cale rutier</w:t>
      </w:r>
      <w:r w:rsidR="00C66262" w:rsidRPr="00914ED6">
        <w:rPr>
          <w:rFonts w:ascii="Trebuchet MS" w:hAnsi="Trebuchet MS" w:cs="Times New Roman"/>
          <w:lang w:val="ro-RO"/>
        </w:rPr>
        <w:t>ă</w:t>
      </w:r>
      <w:r w:rsidRPr="00914ED6">
        <w:rPr>
          <w:rFonts w:ascii="Trebuchet MS" w:hAnsi="Trebuchet MS" w:cs="Times New Roman"/>
          <w:lang w:val="ro-RO"/>
        </w:rPr>
        <w:t xml:space="preserve"> </w:t>
      </w:r>
      <w:r w:rsidR="00BF5AB7" w:rsidRPr="00914ED6">
        <w:rPr>
          <w:rFonts w:ascii="Trebuchet MS" w:hAnsi="Trebuchet MS" w:cs="Times New Roman"/>
          <w:lang w:val="ro-RO"/>
        </w:rPr>
        <w:t>ș</w:t>
      </w:r>
      <w:r w:rsidRPr="00914ED6">
        <w:rPr>
          <w:rFonts w:ascii="Trebuchet MS" w:hAnsi="Trebuchet MS" w:cs="Times New Roman"/>
          <w:lang w:val="ro-RO"/>
        </w:rPr>
        <w:t xml:space="preserve">i sunt stocate </w:t>
      </w:r>
      <w:r w:rsidR="00C66262" w:rsidRPr="00914ED6">
        <w:rPr>
          <w:rFonts w:ascii="Trebuchet MS" w:hAnsi="Trebuchet MS" w:cs="Times New Roman"/>
          <w:lang w:val="ro-RO"/>
        </w:rPr>
        <w:t>î</w:t>
      </w:r>
      <w:r w:rsidRPr="00914ED6">
        <w:rPr>
          <w:rFonts w:ascii="Trebuchet MS" w:hAnsi="Trebuchet MS" w:cs="Times New Roman"/>
          <w:lang w:val="ro-RO"/>
        </w:rPr>
        <w:t xml:space="preserve">n ambalajul original </w:t>
      </w:r>
      <w:r w:rsidR="00BF5AB7" w:rsidRPr="00914ED6">
        <w:rPr>
          <w:rFonts w:ascii="Trebuchet MS" w:hAnsi="Trebuchet MS" w:cs="Times New Roman"/>
          <w:lang w:val="ro-RO"/>
        </w:rPr>
        <w:t>î</w:t>
      </w:r>
      <w:r w:rsidRPr="00914ED6">
        <w:rPr>
          <w:rFonts w:ascii="Trebuchet MS" w:hAnsi="Trebuchet MS" w:cs="Times New Roman"/>
          <w:lang w:val="ro-RO"/>
        </w:rPr>
        <w:t>n conformitate cu specifica</w:t>
      </w:r>
      <w:r w:rsidR="00BF5AB7" w:rsidRPr="00914ED6">
        <w:rPr>
          <w:rFonts w:ascii="Trebuchet MS" w:hAnsi="Trebuchet MS" w:cs="Times New Roman"/>
          <w:lang w:val="ro-RO"/>
        </w:rPr>
        <w:t>ț</w:t>
      </w:r>
      <w:r w:rsidRPr="00914ED6">
        <w:rPr>
          <w:rFonts w:ascii="Trebuchet MS" w:hAnsi="Trebuchet MS" w:cs="Times New Roman"/>
          <w:lang w:val="ro-RO"/>
        </w:rPr>
        <w:t>iile din fisele tehnice de securitate, in spatii special amenajate.</w:t>
      </w:r>
      <w:r w:rsidRPr="00914ED6">
        <w:rPr>
          <w:rFonts w:ascii="Trebuchet MS" w:hAnsi="Trebuchet MS" w:cs="Times New Roman"/>
          <w:color w:val="000080"/>
          <w:lang w:val="ro-RO"/>
        </w:rPr>
        <w:t xml:space="preserve"> </w:t>
      </w:r>
    </w:p>
    <w:p w14:paraId="0FA54EB7" w14:textId="77777777" w:rsidR="00B4521C" w:rsidRPr="00914ED6" w:rsidRDefault="00B4521C" w:rsidP="00B5470E">
      <w:pPr>
        <w:spacing w:after="0" w:line="240" w:lineRule="auto"/>
        <w:jc w:val="both"/>
        <w:rPr>
          <w:rFonts w:ascii="Trebuchet MS" w:hAnsi="Trebuchet MS" w:cs="Times New Roman"/>
          <w:b/>
          <w:bCs/>
          <w:color w:val="000000"/>
          <w:sz w:val="24"/>
          <w:szCs w:val="24"/>
          <w:lang w:val="ro-RO"/>
        </w:rPr>
      </w:pPr>
    </w:p>
    <w:p w14:paraId="53C9743B"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color w:val="000000"/>
          <w:lang w:val="ro-RO"/>
        </w:rPr>
        <w:t>PREG</w:t>
      </w:r>
      <w:r w:rsidR="00E354AB" w:rsidRPr="00914ED6">
        <w:rPr>
          <w:rFonts w:ascii="Trebuchet MS" w:hAnsi="Trebuchet MS" w:cs="Times New Roman"/>
          <w:b/>
          <w:bCs/>
          <w:color w:val="000000"/>
          <w:lang w:val="ro-RO"/>
        </w:rPr>
        <w:t>Ă</w:t>
      </w:r>
      <w:r w:rsidRPr="00914ED6">
        <w:rPr>
          <w:rFonts w:ascii="Trebuchet MS" w:hAnsi="Trebuchet MS" w:cs="Times New Roman"/>
          <w:b/>
          <w:bCs/>
          <w:color w:val="000000"/>
          <w:lang w:val="ro-RO"/>
        </w:rPr>
        <w:t>TIREA  A</w:t>
      </w:r>
      <w:r w:rsidR="00C66262"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CHIILOR UMEDE</w:t>
      </w:r>
    </w:p>
    <w:p w14:paraId="727CECA6" w14:textId="77777777" w:rsidR="00F94B94" w:rsidRPr="00914ED6" w:rsidRDefault="00F94B94" w:rsidP="00F94B94">
      <w:p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Pentru pregatirea a</w:t>
      </w:r>
      <w:r w:rsidR="00C66262" w:rsidRPr="00914ED6">
        <w:rPr>
          <w:rFonts w:ascii="Trebuchet MS" w:hAnsi="Trebuchet MS" w:cs="Times New Roman"/>
          <w:color w:val="000000"/>
          <w:lang w:val="ro-RO"/>
        </w:rPr>
        <w:t>ș</w:t>
      </w:r>
      <w:r w:rsidRPr="00914ED6">
        <w:rPr>
          <w:rFonts w:ascii="Trebuchet MS" w:hAnsi="Trebuchet MS" w:cs="Times New Roman"/>
          <w:color w:val="000000"/>
          <w:lang w:val="ro-RO"/>
        </w:rPr>
        <w:t>chiilor lemnoase umede sunt prev</w:t>
      </w:r>
      <w:r w:rsidR="00C66262" w:rsidRPr="00914ED6">
        <w:rPr>
          <w:rFonts w:ascii="Trebuchet MS" w:hAnsi="Trebuchet MS" w:cs="Times New Roman"/>
          <w:color w:val="000000"/>
          <w:lang w:val="ro-RO"/>
        </w:rPr>
        <w:t>ă</w:t>
      </w:r>
      <w:r w:rsidRPr="00914ED6">
        <w:rPr>
          <w:rFonts w:ascii="Trebuchet MS" w:hAnsi="Trebuchet MS" w:cs="Times New Roman"/>
          <w:color w:val="000000"/>
          <w:lang w:val="ro-RO"/>
        </w:rPr>
        <w:t>zute 4 linii:</w:t>
      </w:r>
    </w:p>
    <w:p w14:paraId="3D8F87C1" w14:textId="77777777" w:rsidR="00F94B94" w:rsidRPr="00914ED6" w:rsidRDefault="00F94B94" w:rsidP="002E7568">
      <w:pPr>
        <w:numPr>
          <w:ilvl w:val="0"/>
          <w:numId w:val="65"/>
        </w:numPr>
        <w:suppressAutoHyphens w:val="0"/>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Trei linii pentru pentru pregatirea aschiilor umede, din care rezulta aschii pentru straturile care alcatuiesc placile de OSB.</w:t>
      </w:r>
    </w:p>
    <w:p w14:paraId="4657BCDF" w14:textId="77777777" w:rsidR="00F94B94" w:rsidRPr="00914ED6" w:rsidRDefault="00F94B94" w:rsidP="002E7568">
      <w:pPr>
        <w:numPr>
          <w:ilvl w:val="0"/>
          <w:numId w:val="65"/>
        </w:numPr>
        <w:suppressAutoHyphens w:val="0"/>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O linie pentru pentru pentru pregatirea aschiilor umede strat de miez placi OSB (din lemn neconform: lemn scurt 1-2 m, lemn lung 4-6 m, capete, lemn stramb, etc.), din care rezult</w:t>
      </w:r>
      <w:r w:rsidR="00C66262"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a</w:t>
      </w:r>
      <w:r w:rsidR="00C66262" w:rsidRPr="00914ED6">
        <w:rPr>
          <w:rFonts w:ascii="Trebuchet MS" w:hAnsi="Trebuchet MS" w:cs="Times New Roman"/>
          <w:color w:val="000000"/>
          <w:lang w:val="ro-RO"/>
        </w:rPr>
        <w:t>ș</w:t>
      </w:r>
      <w:r w:rsidRPr="00914ED6">
        <w:rPr>
          <w:rFonts w:ascii="Trebuchet MS" w:hAnsi="Trebuchet MS" w:cs="Times New Roman"/>
          <w:color w:val="000000"/>
          <w:lang w:val="ro-RO"/>
        </w:rPr>
        <w:t>chii umede doar pentru stratul de miez al pl</w:t>
      </w:r>
      <w:r w:rsidR="00C66262" w:rsidRPr="00914ED6">
        <w:rPr>
          <w:rFonts w:ascii="Trebuchet MS" w:hAnsi="Trebuchet MS" w:cs="Times New Roman"/>
          <w:color w:val="000000"/>
          <w:lang w:val="ro-RO"/>
        </w:rPr>
        <w:t>ă</w:t>
      </w:r>
      <w:r w:rsidRPr="00914ED6">
        <w:rPr>
          <w:rFonts w:ascii="Trebuchet MS" w:hAnsi="Trebuchet MS" w:cs="Times New Roman"/>
          <w:color w:val="000000"/>
          <w:lang w:val="ro-RO"/>
        </w:rPr>
        <w:t>cilor OSB.</w:t>
      </w:r>
    </w:p>
    <w:p w14:paraId="2EF594F9" w14:textId="77777777" w:rsidR="00F94B94" w:rsidRPr="00914ED6" w:rsidRDefault="00F94B94" w:rsidP="00F94B94">
      <w:pPr>
        <w:spacing w:after="0" w:line="240" w:lineRule="auto"/>
        <w:jc w:val="both"/>
        <w:rPr>
          <w:rFonts w:ascii="Trebuchet MS" w:hAnsi="Trebuchet MS" w:cs="Times New Roman"/>
          <w:color w:val="000000"/>
          <w:lang w:val="ro-RO"/>
        </w:rPr>
      </w:pPr>
      <w:r w:rsidRPr="00914ED6">
        <w:rPr>
          <w:rFonts w:ascii="Trebuchet MS" w:hAnsi="Trebuchet MS" w:cs="Times New Roman"/>
          <w:b/>
          <w:color w:val="000000"/>
          <w:lang w:val="ro-RO"/>
        </w:rPr>
        <w:t>Referitor la cele trei linii pentru pregatirea a</w:t>
      </w:r>
      <w:r w:rsidR="00E82B04" w:rsidRPr="00914ED6">
        <w:rPr>
          <w:rFonts w:ascii="Trebuchet MS" w:hAnsi="Trebuchet MS" w:cs="Times New Roman"/>
          <w:b/>
          <w:color w:val="000000"/>
          <w:lang w:val="ro-RO"/>
        </w:rPr>
        <w:t>ș</w:t>
      </w:r>
      <w:r w:rsidRPr="00914ED6">
        <w:rPr>
          <w:rFonts w:ascii="Trebuchet MS" w:hAnsi="Trebuchet MS" w:cs="Times New Roman"/>
          <w:b/>
          <w:color w:val="000000"/>
          <w:lang w:val="ro-RO"/>
        </w:rPr>
        <w:t>chiilor umede din lemn conform</w:t>
      </w:r>
      <w:r w:rsidRPr="00914ED6">
        <w:rPr>
          <w:rFonts w:ascii="Trebuchet MS" w:hAnsi="Trebuchet MS" w:cs="Times New Roman"/>
          <w:color w:val="000000"/>
          <w:lang w:val="ro-RO"/>
        </w:rPr>
        <w:t xml:space="preserve"> (bu</w:t>
      </w:r>
      <w:r w:rsidR="00C66262" w:rsidRPr="00914ED6">
        <w:rPr>
          <w:rFonts w:ascii="Trebuchet MS" w:hAnsi="Trebuchet MS" w:cs="Times New Roman"/>
          <w:color w:val="000000"/>
          <w:lang w:val="ro-RO"/>
        </w:rPr>
        <w:t>ș</w:t>
      </w:r>
      <w:r w:rsidRPr="00914ED6">
        <w:rPr>
          <w:rFonts w:ascii="Trebuchet MS" w:hAnsi="Trebuchet MS" w:cs="Times New Roman"/>
          <w:color w:val="000000"/>
          <w:lang w:val="ro-RO"/>
        </w:rPr>
        <w:t>teni), sunt prev</w:t>
      </w:r>
      <w:r w:rsidR="00C66262" w:rsidRPr="00914ED6">
        <w:rPr>
          <w:rFonts w:ascii="Trebuchet MS" w:hAnsi="Trebuchet MS" w:cs="Times New Roman"/>
          <w:color w:val="000000"/>
          <w:lang w:val="ro-RO"/>
        </w:rPr>
        <w:t>ă</w:t>
      </w:r>
      <w:r w:rsidRPr="00914ED6">
        <w:rPr>
          <w:rFonts w:ascii="Trebuchet MS" w:hAnsi="Trebuchet MS" w:cs="Times New Roman"/>
          <w:color w:val="000000"/>
          <w:lang w:val="ro-RO"/>
        </w:rPr>
        <w:t>zute urm</w:t>
      </w:r>
      <w:r w:rsidR="00C66262" w:rsidRPr="00914ED6">
        <w:rPr>
          <w:rFonts w:ascii="Trebuchet MS" w:hAnsi="Trebuchet MS" w:cs="Times New Roman"/>
          <w:color w:val="000000"/>
          <w:lang w:val="ro-RO"/>
        </w:rPr>
        <w:t>ă</w:t>
      </w:r>
      <w:r w:rsidRPr="00914ED6">
        <w:rPr>
          <w:rFonts w:ascii="Trebuchet MS" w:hAnsi="Trebuchet MS" w:cs="Times New Roman"/>
          <w:color w:val="000000"/>
          <w:lang w:val="ro-RO"/>
        </w:rPr>
        <w:t>toarele opera</w:t>
      </w:r>
      <w:r w:rsidR="00C66262" w:rsidRPr="00914ED6">
        <w:rPr>
          <w:rFonts w:ascii="Trebuchet MS" w:hAnsi="Trebuchet MS" w:cs="Times New Roman"/>
          <w:color w:val="000000"/>
          <w:lang w:val="ro-RO"/>
        </w:rPr>
        <w:t>ț</w:t>
      </w:r>
      <w:r w:rsidRPr="00914ED6">
        <w:rPr>
          <w:rFonts w:ascii="Trebuchet MS" w:hAnsi="Trebuchet MS" w:cs="Times New Roman"/>
          <w:color w:val="000000"/>
          <w:lang w:val="ro-RO"/>
        </w:rPr>
        <w:t>ii de baz</w:t>
      </w:r>
      <w:r w:rsidR="00C66262" w:rsidRPr="00914ED6">
        <w:rPr>
          <w:rFonts w:ascii="Trebuchet MS" w:hAnsi="Trebuchet MS" w:cs="Times New Roman"/>
          <w:color w:val="000000"/>
          <w:lang w:val="ro-RO"/>
        </w:rPr>
        <w:t>ă</w:t>
      </w:r>
      <w:r w:rsidRPr="00914ED6">
        <w:rPr>
          <w:rFonts w:ascii="Trebuchet MS" w:hAnsi="Trebuchet MS" w:cs="Times New Roman"/>
          <w:color w:val="000000"/>
          <w:lang w:val="ro-RO"/>
        </w:rPr>
        <w:t>:</w:t>
      </w:r>
    </w:p>
    <w:p w14:paraId="1E60E5C2" w14:textId="77777777" w:rsidR="005F533F" w:rsidRPr="00914ED6" w:rsidRDefault="005F533F" w:rsidP="002E7568">
      <w:pPr>
        <w:numPr>
          <w:ilvl w:val="0"/>
          <w:numId w:val="67"/>
        </w:numPr>
        <w:spacing w:after="0" w:line="240" w:lineRule="auto"/>
        <w:jc w:val="both"/>
        <w:rPr>
          <w:rFonts w:ascii="Trebuchet MS" w:hAnsi="Trebuchet MS" w:cs="Times New Roman"/>
          <w:b/>
          <w:bCs/>
          <w:i/>
          <w:iCs/>
          <w:lang w:val="ro-RO"/>
        </w:rPr>
      </w:pPr>
      <w:r w:rsidRPr="00914ED6">
        <w:rPr>
          <w:rFonts w:ascii="Trebuchet MS" w:hAnsi="Trebuchet MS" w:cs="Times New Roman"/>
          <w:lang w:val="ro-RO"/>
        </w:rPr>
        <w:t>Din depozitul de materie lemnoasa bustenii sunt transportati cu ajutorul mijloacelor de transport intern, catre liniile de pregatire a aschiilor lemnoase umede unde se realizeaza cojirea si tocarea bustenilor.</w:t>
      </w:r>
    </w:p>
    <w:p w14:paraId="065AFA07" w14:textId="77777777" w:rsidR="005F533F" w:rsidRPr="00914ED6" w:rsidRDefault="005F533F" w:rsidP="002E7568">
      <w:pPr>
        <w:numPr>
          <w:ilvl w:val="0"/>
          <w:numId w:val="67"/>
        </w:num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Decojirea bu</w:t>
      </w:r>
      <w:r w:rsidR="00C66262" w:rsidRPr="00914ED6">
        <w:rPr>
          <w:rFonts w:ascii="Trebuchet MS" w:hAnsi="Trebuchet MS" w:cs="Times New Roman"/>
          <w:b/>
          <w:bCs/>
          <w:iCs/>
          <w:lang w:val="ro-RO"/>
        </w:rPr>
        <w:t>ș</w:t>
      </w:r>
      <w:r w:rsidRPr="00914ED6">
        <w:rPr>
          <w:rFonts w:ascii="Trebuchet MS" w:hAnsi="Trebuchet MS" w:cs="Times New Roman"/>
          <w:b/>
          <w:bCs/>
          <w:iCs/>
          <w:lang w:val="ro-RO"/>
        </w:rPr>
        <w:t>tenilor</w:t>
      </w:r>
      <w:r w:rsidRPr="00914ED6">
        <w:rPr>
          <w:rFonts w:ascii="Trebuchet MS" w:hAnsi="Trebuchet MS" w:cs="Times New Roman"/>
          <w:lang w:val="ro-RO"/>
        </w:rPr>
        <w:t>. Materia prima este a</w:t>
      </w:r>
      <w:r w:rsidR="00C66262" w:rsidRPr="00914ED6">
        <w:rPr>
          <w:rFonts w:ascii="Trebuchet MS" w:hAnsi="Trebuchet MS" w:cs="Times New Roman"/>
          <w:lang w:val="ro-RO"/>
        </w:rPr>
        <w:t>ș</w:t>
      </w:r>
      <w:r w:rsidRPr="00914ED6">
        <w:rPr>
          <w:rFonts w:ascii="Trebuchet MS" w:hAnsi="Trebuchet MS" w:cs="Times New Roman"/>
          <w:lang w:val="ro-RO"/>
        </w:rPr>
        <w:t>ezat</w:t>
      </w:r>
      <w:r w:rsidR="00C66262" w:rsidRPr="00914ED6">
        <w:rPr>
          <w:rFonts w:ascii="Trebuchet MS" w:hAnsi="Trebuchet MS" w:cs="Times New Roman"/>
          <w:lang w:val="ro-RO"/>
        </w:rPr>
        <w:t>ă</w:t>
      </w:r>
      <w:r w:rsidRPr="00914ED6">
        <w:rPr>
          <w:rFonts w:ascii="Trebuchet MS" w:hAnsi="Trebuchet MS" w:cs="Times New Roman"/>
          <w:lang w:val="ro-RO"/>
        </w:rPr>
        <w:t xml:space="preserve"> pe o platforma prevazuta cu  transportoare cu lant cu ajutorul caruia se face alimentarea celor trei decojitoare. Decojirea se realizeaza prin antrenarea bustenilor cu ajutorul unor pinteni. In timpul acestui proces prin frecarea bu</w:t>
      </w:r>
      <w:r w:rsidR="00100BE7" w:rsidRPr="00914ED6">
        <w:rPr>
          <w:rFonts w:ascii="Trebuchet MS" w:hAnsi="Trebuchet MS" w:cs="Times New Roman"/>
          <w:lang w:val="ro-RO"/>
        </w:rPr>
        <w:t>ș</w:t>
      </w:r>
      <w:r w:rsidRPr="00914ED6">
        <w:rPr>
          <w:rFonts w:ascii="Trebuchet MS" w:hAnsi="Trebuchet MS" w:cs="Times New Roman"/>
          <w:lang w:val="ro-RO"/>
        </w:rPr>
        <w:t xml:space="preserve">tenilor </w:t>
      </w:r>
      <w:r w:rsidR="00100BE7" w:rsidRPr="00914ED6">
        <w:rPr>
          <w:rFonts w:ascii="Trebuchet MS" w:hAnsi="Trebuchet MS" w:cs="Times New Roman"/>
          <w:lang w:val="ro-RO"/>
        </w:rPr>
        <w:t>î</w:t>
      </w:r>
      <w:r w:rsidRPr="00914ED6">
        <w:rPr>
          <w:rFonts w:ascii="Trebuchet MS" w:hAnsi="Trebuchet MS" w:cs="Times New Roman"/>
          <w:lang w:val="ro-RO"/>
        </w:rPr>
        <w:t xml:space="preserve">ntre ei, coaja este </w:t>
      </w:r>
      <w:r w:rsidR="00100BE7" w:rsidRPr="00914ED6">
        <w:rPr>
          <w:rFonts w:ascii="Trebuchet MS" w:hAnsi="Trebuchet MS" w:cs="Times New Roman"/>
          <w:lang w:val="ro-RO"/>
        </w:rPr>
        <w:t>î</w:t>
      </w:r>
      <w:r w:rsidRPr="00914ED6">
        <w:rPr>
          <w:rFonts w:ascii="Trebuchet MS" w:hAnsi="Trebuchet MS" w:cs="Times New Roman"/>
          <w:lang w:val="ro-RO"/>
        </w:rPr>
        <w:t>ndep</w:t>
      </w:r>
      <w:r w:rsidR="00100BE7" w:rsidRPr="00914ED6">
        <w:rPr>
          <w:rFonts w:ascii="Trebuchet MS" w:hAnsi="Trebuchet MS" w:cs="Times New Roman"/>
          <w:lang w:val="ro-RO"/>
        </w:rPr>
        <w:t>ă</w:t>
      </w:r>
      <w:r w:rsidRPr="00914ED6">
        <w:rPr>
          <w:rFonts w:ascii="Trebuchet MS" w:hAnsi="Trebuchet MS" w:cs="Times New Roman"/>
          <w:lang w:val="ro-RO"/>
        </w:rPr>
        <w:t>rtat</w:t>
      </w:r>
      <w:r w:rsidR="00100BE7" w:rsidRPr="00914ED6">
        <w:rPr>
          <w:rFonts w:ascii="Trebuchet MS" w:hAnsi="Trebuchet MS" w:cs="Times New Roman"/>
          <w:lang w:val="ro-RO"/>
        </w:rPr>
        <w:t>ă</w:t>
      </w:r>
      <w:r w:rsidRPr="00914ED6">
        <w:rPr>
          <w:rFonts w:ascii="Trebuchet MS" w:hAnsi="Trebuchet MS" w:cs="Times New Roman"/>
          <w:lang w:val="ro-RO"/>
        </w:rPr>
        <w:t xml:space="preserve"> </w:t>
      </w:r>
      <w:r w:rsidR="00100BE7" w:rsidRPr="00914ED6">
        <w:rPr>
          <w:rFonts w:ascii="Trebuchet MS" w:hAnsi="Trebuchet MS" w:cs="Times New Roman"/>
          <w:lang w:val="ro-RO"/>
        </w:rPr>
        <w:t>ș</w:t>
      </w:r>
      <w:r w:rsidRPr="00914ED6">
        <w:rPr>
          <w:rFonts w:ascii="Trebuchet MS" w:hAnsi="Trebuchet MS" w:cs="Times New Roman"/>
          <w:lang w:val="ro-RO"/>
        </w:rPr>
        <w:t>i este preluat</w:t>
      </w:r>
      <w:r w:rsidR="00100BE7" w:rsidRPr="00914ED6">
        <w:rPr>
          <w:rFonts w:ascii="Trebuchet MS" w:hAnsi="Trebuchet MS" w:cs="Times New Roman"/>
          <w:lang w:val="ro-RO"/>
        </w:rPr>
        <w:t>ă</w:t>
      </w:r>
      <w:r w:rsidRPr="00914ED6">
        <w:rPr>
          <w:rFonts w:ascii="Trebuchet MS" w:hAnsi="Trebuchet MS" w:cs="Times New Roman"/>
          <w:lang w:val="ro-RO"/>
        </w:rPr>
        <w:t xml:space="preserve"> de un transportor de evacuare.</w:t>
      </w:r>
    </w:p>
    <w:p w14:paraId="6B369B02" w14:textId="77777777" w:rsidR="005F533F" w:rsidRPr="00914ED6" w:rsidRDefault="005F533F" w:rsidP="004015D9">
      <w:pPr>
        <w:numPr>
          <w:ilvl w:val="0"/>
          <w:numId w:val="67"/>
        </w:numPr>
        <w:spacing w:after="0" w:line="240" w:lineRule="auto"/>
        <w:jc w:val="both"/>
        <w:rPr>
          <w:rFonts w:ascii="Trebuchet MS" w:hAnsi="Trebuchet MS" w:cs="Times New Roman"/>
          <w:lang w:val="ro-RO"/>
        </w:rPr>
      </w:pPr>
      <w:r w:rsidRPr="00914ED6">
        <w:rPr>
          <w:rFonts w:ascii="Trebuchet MS" w:hAnsi="Trebuchet MS" w:cs="Times New Roman"/>
          <w:b/>
          <w:bCs/>
          <w:iCs/>
          <w:lang w:val="ro-RO"/>
        </w:rPr>
        <w:t>Tocarea bu</w:t>
      </w:r>
      <w:r w:rsidR="00C66262" w:rsidRPr="00914ED6">
        <w:rPr>
          <w:rFonts w:ascii="Trebuchet MS" w:hAnsi="Trebuchet MS" w:cs="Times New Roman"/>
          <w:b/>
          <w:bCs/>
          <w:iCs/>
          <w:lang w:val="ro-RO"/>
        </w:rPr>
        <w:t>ș</w:t>
      </w:r>
      <w:r w:rsidRPr="00914ED6">
        <w:rPr>
          <w:rFonts w:ascii="Trebuchet MS" w:hAnsi="Trebuchet MS" w:cs="Times New Roman"/>
          <w:b/>
          <w:bCs/>
          <w:iCs/>
          <w:lang w:val="ro-RO"/>
        </w:rPr>
        <w:t>tenilor</w:t>
      </w:r>
      <w:r w:rsidRPr="00914ED6">
        <w:rPr>
          <w:rFonts w:ascii="Trebuchet MS" w:hAnsi="Trebuchet MS" w:cs="Times New Roman"/>
          <w:lang w:val="ro-RO"/>
        </w:rPr>
        <w:t>. Lemnul rotund, decojit este preluat de transportoarele de alimentare a trei toc</w:t>
      </w:r>
      <w:r w:rsidR="00100BE7" w:rsidRPr="00914ED6">
        <w:rPr>
          <w:rFonts w:ascii="Trebuchet MS" w:hAnsi="Trebuchet MS" w:cs="Times New Roman"/>
          <w:lang w:val="ro-RO"/>
        </w:rPr>
        <w:t>ă</w:t>
      </w:r>
      <w:r w:rsidRPr="00914ED6">
        <w:rPr>
          <w:rFonts w:ascii="Trebuchet MS" w:hAnsi="Trebuchet MS" w:cs="Times New Roman"/>
          <w:lang w:val="ro-RO"/>
        </w:rPr>
        <w:t>toare.Transportoarele de alimentare sunt echipate cu un dispozitiv de presare a bustenilor. Coroana prevazuta cu cutite se deplaseaza perpendicular pe transportor, realizind, la o cursa, debitarea bustenilor. Dup</w:t>
      </w:r>
      <w:r w:rsidR="0038585C" w:rsidRPr="00914ED6">
        <w:rPr>
          <w:rFonts w:ascii="Trebuchet MS" w:hAnsi="Trebuchet MS" w:cs="Times New Roman"/>
          <w:lang w:val="ro-RO"/>
        </w:rPr>
        <w:t>ă</w:t>
      </w:r>
      <w:r w:rsidRPr="00914ED6">
        <w:rPr>
          <w:rFonts w:ascii="Trebuchet MS" w:hAnsi="Trebuchet MS" w:cs="Times New Roman"/>
          <w:lang w:val="ro-RO"/>
        </w:rPr>
        <w:t xml:space="preserve"> fiecare curs</w:t>
      </w:r>
      <w:r w:rsidR="0038585C" w:rsidRPr="00914ED6">
        <w:rPr>
          <w:rFonts w:ascii="Trebuchet MS" w:hAnsi="Trebuchet MS" w:cs="Times New Roman"/>
          <w:lang w:val="ro-RO"/>
        </w:rPr>
        <w:t>ă</w:t>
      </w:r>
      <w:r w:rsidRPr="00914ED6">
        <w:rPr>
          <w:rFonts w:ascii="Trebuchet MS" w:hAnsi="Trebuchet MS" w:cs="Times New Roman"/>
          <w:lang w:val="ro-RO"/>
        </w:rPr>
        <w:t xml:space="preserve"> a coroanei tocatorului, tranportorul impinge bustenii in pozitie de taiere, dupa care dispozitivul de presare blocheaza busteni</w:t>
      </w:r>
      <w:r w:rsidR="009A23B6" w:rsidRPr="00914ED6">
        <w:rPr>
          <w:rFonts w:ascii="Trebuchet MS" w:hAnsi="Trebuchet MS" w:cs="Times New Roman"/>
          <w:lang w:val="ro-RO"/>
        </w:rPr>
        <w:t>i</w:t>
      </w:r>
      <w:r w:rsidRPr="00914ED6">
        <w:rPr>
          <w:rFonts w:ascii="Trebuchet MS" w:hAnsi="Trebuchet MS" w:cs="Times New Roman"/>
          <w:lang w:val="ro-RO"/>
        </w:rPr>
        <w:t>. Sub toc</w:t>
      </w:r>
      <w:r w:rsidR="00100BE7" w:rsidRPr="00914ED6">
        <w:rPr>
          <w:rFonts w:ascii="Trebuchet MS" w:hAnsi="Trebuchet MS" w:cs="Times New Roman"/>
          <w:lang w:val="ro-RO"/>
        </w:rPr>
        <w:t>ă</w:t>
      </w:r>
      <w:r w:rsidRPr="00914ED6">
        <w:rPr>
          <w:rFonts w:ascii="Trebuchet MS" w:hAnsi="Trebuchet MS" w:cs="Times New Roman"/>
          <w:lang w:val="ro-RO"/>
        </w:rPr>
        <w:t>tor se afla transportorul de evacuare a a</w:t>
      </w:r>
      <w:r w:rsidR="00100BE7" w:rsidRPr="00914ED6">
        <w:rPr>
          <w:rFonts w:ascii="Trebuchet MS" w:hAnsi="Trebuchet MS" w:cs="Times New Roman"/>
          <w:lang w:val="ro-RO"/>
        </w:rPr>
        <w:t>ș</w:t>
      </w:r>
      <w:r w:rsidRPr="00914ED6">
        <w:rPr>
          <w:rFonts w:ascii="Trebuchet MS" w:hAnsi="Trebuchet MS" w:cs="Times New Roman"/>
          <w:lang w:val="ro-RO"/>
        </w:rPr>
        <w:t>chiilor. Aschiile sunt transportate in cate un buncar de aschii intermediar. Aceste silozuri sunt utilizate pentru asigurarea unei alimentari constante a liniei tehnologice astfel incat opririle accidentale, nedorite sau opriri din motive tehnice, sa nu afecteze fluxul tehnologic. Tocatoarele, transportoarele de aschii evacuate de sub tocatoare cit si silozurile de depozitare intermediara a a</w:t>
      </w:r>
      <w:r w:rsidR="00100BE7" w:rsidRPr="00914ED6">
        <w:rPr>
          <w:rFonts w:ascii="Trebuchet MS" w:hAnsi="Trebuchet MS" w:cs="Times New Roman"/>
          <w:lang w:val="ro-RO"/>
        </w:rPr>
        <w:t>ș</w:t>
      </w:r>
      <w:r w:rsidRPr="00914ED6">
        <w:rPr>
          <w:rFonts w:ascii="Trebuchet MS" w:hAnsi="Trebuchet MS" w:cs="Times New Roman"/>
          <w:lang w:val="ro-RO"/>
        </w:rPr>
        <w:t>chiilor sunt conectate la c</w:t>
      </w:r>
      <w:r w:rsidR="00100BE7" w:rsidRPr="00914ED6">
        <w:rPr>
          <w:rFonts w:ascii="Trebuchet MS" w:hAnsi="Trebuchet MS" w:cs="Times New Roman"/>
          <w:lang w:val="ro-RO"/>
        </w:rPr>
        <w:t>â</w:t>
      </w:r>
      <w:r w:rsidRPr="00914ED6">
        <w:rPr>
          <w:rFonts w:ascii="Trebuchet MS" w:hAnsi="Trebuchet MS" w:cs="Times New Roman"/>
          <w:lang w:val="ro-RO"/>
        </w:rPr>
        <w:t>te o instala</w:t>
      </w:r>
      <w:r w:rsidR="00100BE7" w:rsidRPr="00914ED6">
        <w:rPr>
          <w:rFonts w:ascii="Trebuchet MS" w:hAnsi="Trebuchet MS" w:cs="Times New Roman"/>
          <w:lang w:val="ro-RO"/>
        </w:rPr>
        <w:t>ț</w:t>
      </w:r>
      <w:r w:rsidRPr="00914ED6">
        <w:rPr>
          <w:rFonts w:ascii="Trebuchet MS" w:hAnsi="Trebuchet MS" w:cs="Times New Roman"/>
          <w:lang w:val="ro-RO"/>
        </w:rPr>
        <w:t>ie de exhaustare compus</w:t>
      </w:r>
      <w:r w:rsidR="00100BE7" w:rsidRPr="00914ED6">
        <w:rPr>
          <w:rFonts w:ascii="Trebuchet MS" w:hAnsi="Trebuchet MS" w:cs="Times New Roman"/>
          <w:lang w:val="ro-RO"/>
        </w:rPr>
        <w:t>ă</w:t>
      </w:r>
      <w:r w:rsidRPr="00914ED6">
        <w:rPr>
          <w:rFonts w:ascii="Trebuchet MS" w:hAnsi="Trebuchet MS" w:cs="Times New Roman"/>
          <w:lang w:val="ro-RO"/>
        </w:rPr>
        <w:t xml:space="preserve"> din tubulaturi, ventilatoare, ciclon.</w:t>
      </w:r>
      <w:r w:rsidRPr="00914ED6">
        <w:rPr>
          <w:rFonts w:ascii="Trebuchet MS" w:hAnsi="Trebuchet MS" w:cs="Times New Roman"/>
          <w:b/>
          <w:bCs/>
          <w:lang w:val="ro-RO"/>
        </w:rPr>
        <w:t xml:space="preserve"> </w:t>
      </w:r>
      <w:r w:rsidRPr="00914ED6">
        <w:rPr>
          <w:rFonts w:ascii="Trebuchet MS" w:hAnsi="Trebuchet MS" w:cs="Times New Roman"/>
          <w:lang w:val="ro-RO"/>
        </w:rPr>
        <w:t>A</w:t>
      </w:r>
      <w:r w:rsidR="0038585C" w:rsidRPr="00914ED6">
        <w:rPr>
          <w:rFonts w:ascii="Trebuchet MS" w:hAnsi="Trebuchet MS" w:cs="Times New Roman"/>
          <w:lang w:val="ro-RO"/>
        </w:rPr>
        <w:t>ș</w:t>
      </w:r>
      <w:r w:rsidRPr="00914ED6">
        <w:rPr>
          <w:rFonts w:ascii="Trebuchet MS" w:hAnsi="Trebuchet MS" w:cs="Times New Roman"/>
          <w:lang w:val="ro-RO"/>
        </w:rPr>
        <w:t>chiile evacuate din tocatoare sunt transportate si evacuate in silozul orizontal de alimentare a uscatorului de aschii.</w:t>
      </w:r>
    </w:p>
    <w:p w14:paraId="28E58BF9" w14:textId="77777777" w:rsidR="00F94B94" w:rsidRPr="00914ED6" w:rsidRDefault="00F94B94" w:rsidP="00F94B94">
      <w:pPr>
        <w:spacing w:after="0" w:line="240" w:lineRule="auto"/>
        <w:jc w:val="both"/>
        <w:rPr>
          <w:rFonts w:ascii="Trebuchet MS" w:hAnsi="Trebuchet MS" w:cs="Times New Roman"/>
          <w:bCs/>
          <w:iCs/>
          <w:color w:val="000000"/>
          <w:lang w:val="ro-RO"/>
        </w:rPr>
      </w:pPr>
      <w:r w:rsidRPr="00914ED6">
        <w:rPr>
          <w:rFonts w:ascii="Trebuchet MS" w:hAnsi="Trebuchet MS" w:cs="Times New Roman"/>
          <w:b/>
          <w:bCs/>
          <w:iCs/>
          <w:color w:val="000000"/>
          <w:lang w:val="ro-RO"/>
        </w:rPr>
        <w:t xml:space="preserve">Referitor la linia </w:t>
      </w:r>
      <w:r w:rsidRPr="00914ED6">
        <w:rPr>
          <w:rFonts w:ascii="Trebuchet MS" w:hAnsi="Trebuchet MS" w:cs="Times New Roman"/>
          <w:color w:val="000000"/>
          <w:lang w:val="ro-RO"/>
        </w:rPr>
        <w:t>pentru pentru pregatirea aschiilor umede pentru strat de miez placi OSB</w:t>
      </w:r>
      <w:r w:rsidRPr="00914ED6">
        <w:rPr>
          <w:rFonts w:ascii="Trebuchet MS" w:hAnsi="Trebuchet MS" w:cs="Times New Roman"/>
          <w:i/>
          <w:color w:val="000000"/>
          <w:lang w:val="ro-RO"/>
        </w:rPr>
        <w:t xml:space="preserve"> </w:t>
      </w:r>
      <w:r w:rsidRPr="00914ED6">
        <w:rPr>
          <w:rFonts w:ascii="Trebuchet MS" w:hAnsi="Trebuchet MS" w:cs="Times New Roman"/>
          <w:color w:val="000000"/>
          <w:lang w:val="ro-RO"/>
        </w:rPr>
        <w:t>(din lemn</w:t>
      </w:r>
      <w:r w:rsidRPr="00914ED6">
        <w:rPr>
          <w:rFonts w:ascii="Trebuchet MS" w:hAnsi="Trebuchet MS" w:cs="Times New Roman"/>
          <w:i/>
          <w:color w:val="000000"/>
          <w:lang w:val="ro-RO"/>
        </w:rPr>
        <w:t xml:space="preserve"> </w:t>
      </w:r>
      <w:r w:rsidRPr="00914ED6">
        <w:rPr>
          <w:rFonts w:ascii="Trebuchet MS" w:hAnsi="Trebuchet MS" w:cs="Times New Roman"/>
          <w:b/>
          <w:bCs/>
          <w:iCs/>
          <w:color w:val="000000"/>
          <w:lang w:val="ro-RO"/>
        </w:rPr>
        <w:t>neconform</w:t>
      </w:r>
      <w:r w:rsidRPr="00914ED6">
        <w:rPr>
          <w:rFonts w:ascii="Trebuchet MS" w:hAnsi="Trebuchet MS" w:cs="Times New Roman"/>
          <w:b/>
          <w:bCs/>
          <w:i/>
          <w:iCs/>
          <w:color w:val="000000"/>
          <w:lang w:val="ro-RO"/>
        </w:rPr>
        <w:t>:</w:t>
      </w:r>
      <w:r w:rsidR="00E82B04" w:rsidRPr="00914ED6">
        <w:rPr>
          <w:rFonts w:ascii="Trebuchet MS" w:hAnsi="Trebuchet MS" w:cs="Times New Roman"/>
          <w:b/>
          <w:bCs/>
          <w:i/>
          <w:iCs/>
          <w:color w:val="000000"/>
          <w:lang w:val="ro-RO"/>
        </w:rPr>
        <w:t xml:space="preserve"> </w:t>
      </w:r>
      <w:r w:rsidRPr="00914ED6">
        <w:rPr>
          <w:rFonts w:ascii="Trebuchet MS" w:hAnsi="Trebuchet MS" w:cs="Times New Roman"/>
          <w:color w:val="000000"/>
          <w:lang w:val="ro-RO"/>
        </w:rPr>
        <w:t xml:space="preserve">lemn scurt 1-2 m, lemn lung 4-6 m, capete, lemn stramb, etc., din care rezulta aschii numai pentru stratul de miez al placilor OSB) </w:t>
      </w:r>
      <w:r w:rsidRPr="00914ED6">
        <w:rPr>
          <w:rFonts w:ascii="Trebuchet MS" w:hAnsi="Trebuchet MS" w:cs="Times New Roman"/>
          <w:bCs/>
          <w:iCs/>
          <w:color w:val="000000"/>
          <w:lang w:val="ro-RO"/>
        </w:rPr>
        <w:t>sunt prevazute urmatoarele operatii de baza:</w:t>
      </w:r>
    </w:p>
    <w:p w14:paraId="093786D5" w14:textId="77777777" w:rsidR="00F94B94" w:rsidRPr="00914ED6" w:rsidRDefault="00F94B94" w:rsidP="002E7568">
      <w:pPr>
        <w:numPr>
          <w:ilvl w:val="0"/>
          <w:numId w:val="66"/>
        </w:numPr>
        <w:suppressAutoHyphens w:val="0"/>
        <w:spacing w:after="0" w:line="240" w:lineRule="auto"/>
        <w:jc w:val="both"/>
        <w:rPr>
          <w:rFonts w:ascii="Trebuchet MS" w:hAnsi="Trebuchet MS" w:cs="Times New Roman"/>
          <w:color w:val="000000"/>
          <w:lang w:val="it-IT"/>
        </w:rPr>
      </w:pPr>
      <w:r w:rsidRPr="00914ED6">
        <w:rPr>
          <w:rFonts w:ascii="Trebuchet MS" w:hAnsi="Trebuchet MS" w:cs="Times New Roman"/>
          <w:i/>
          <w:color w:val="000000"/>
          <w:lang w:val="it-IT"/>
        </w:rPr>
        <w:t>Alimentarea</w:t>
      </w:r>
      <w:r w:rsidRPr="00914ED6">
        <w:rPr>
          <w:rFonts w:ascii="Trebuchet MS" w:hAnsi="Trebuchet MS" w:cs="Times New Roman"/>
          <w:color w:val="000000"/>
          <w:lang w:val="it-IT"/>
        </w:rPr>
        <w:t xml:space="preserve">  toc</w:t>
      </w:r>
      <w:r w:rsidR="002C796A" w:rsidRPr="00914ED6">
        <w:rPr>
          <w:rFonts w:ascii="Trebuchet MS" w:hAnsi="Trebuchet MS" w:cs="Times New Roman"/>
          <w:color w:val="000000"/>
          <w:lang w:val="it-IT"/>
        </w:rPr>
        <w:t>ă</w:t>
      </w:r>
      <w:r w:rsidRPr="00914ED6">
        <w:rPr>
          <w:rFonts w:ascii="Trebuchet MS" w:hAnsi="Trebuchet MS" w:cs="Times New Roman"/>
          <w:color w:val="000000"/>
          <w:lang w:val="it-IT"/>
        </w:rPr>
        <w:t>toarelor cu ajutorul a doua transportoare cu lan</w:t>
      </w:r>
      <w:r w:rsidR="002C796A" w:rsidRPr="00914ED6">
        <w:rPr>
          <w:rFonts w:ascii="Trebuchet MS" w:hAnsi="Trebuchet MS" w:cs="Times New Roman"/>
          <w:color w:val="000000"/>
          <w:lang w:val="it-IT"/>
        </w:rPr>
        <w:t>ț</w:t>
      </w:r>
      <w:r w:rsidRPr="00914ED6">
        <w:rPr>
          <w:rFonts w:ascii="Trebuchet MS" w:hAnsi="Trebuchet MS" w:cs="Times New Roman"/>
          <w:color w:val="000000"/>
          <w:lang w:val="it-IT"/>
        </w:rPr>
        <w:t xml:space="preserve">. </w:t>
      </w:r>
    </w:p>
    <w:p w14:paraId="323C55C6" w14:textId="77777777" w:rsidR="00F94B94" w:rsidRPr="00914ED6" w:rsidRDefault="00F94B94" w:rsidP="002E7568">
      <w:pPr>
        <w:numPr>
          <w:ilvl w:val="0"/>
          <w:numId w:val="66"/>
        </w:numPr>
        <w:suppressAutoHyphens w:val="0"/>
        <w:spacing w:after="0" w:line="240" w:lineRule="auto"/>
        <w:jc w:val="both"/>
        <w:rPr>
          <w:rFonts w:ascii="Trebuchet MS" w:hAnsi="Trebuchet MS" w:cs="Times New Roman"/>
          <w:color w:val="000000"/>
          <w:lang w:val="it-IT"/>
        </w:rPr>
      </w:pPr>
      <w:r w:rsidRPr="00914ED6">
        <w:rPr>
          <w:rFonts w:ascii="Trebuchet MS" w:hAnsi="Trebuchet MS" w:cs="Times New Roman"/>
          <w:i/>
          <w:color w:val="000000"/>
          <w:lang w:val="it-IT"/>
        </w:rPr>
        <w:t xml:space="preserve">Tocarea masei lemnoase </w:t>
      </w:r>
      <w:r w:rsidRPr="00914ED6">
        <w:rPr>
          <w:rFonts w:ascii="Trebuchet MS" w:hAnsi="Trebuchet MS" w:cs="Times New Roman"/>
          <w:color w:val="000000"/>
          <w:lang w:val="it-IT"/>
        </w:rPr>
        <w:t xml:space="preserve">intr-un tocator cu cutite care proceseaza lemnul in aschii grosiere de aprox 30 mm. </w:t>
      </w:r>
    </w:p>
    <w:p w14:paraId="4FB34FD7" w14:textId="77777777" w:rsidR="00F94B94" w:rsidRPr="00914ED6" w:rsidRDefault="00F94B94" w:rsidP="002E7568">
      <w:pPr>
        <w:numPr>
          <w:ilvl w:val="0"/>
          <w:numId w:val="66"/>
        </w:numPr>
        <w:suppressAutoHyphens w:val="0"/>
        <w:spacing w:after="0" w:line="240" w:lineRule="auto"/>
        <w:jc w:val="both"/>
        <w:rPr>
          <w:rFonts w:ascii="Trebuchet MS" w:hAnsi="Trebuchet MS" w:cs="Times New Roman"/>
          <w:color w:val="000000"/>
          <w:lang w:val="it-IT"/>
        </w:rPr>
      </w:pPr>
      <w:r w:rsidRPr="00914ED6">
        <w:rPr>
          <w:rFonts w:ascii="Trebuchet MS" w:hAnsi="Trebuchet MS" w:cs="Times New Roman"/>
          <w:i/>
          <w:color w:val="000000"/>
          <w:lang w:val="it-IT"/>
        </w:rPr>
        <w:t>Sortarea aschiilo</w:t>
      </w:r>
      <w:r w:rsidR="00E82B04" w:rsidRPr="00914ED6">
        <w:rPr>
          <w:rFonts w:ascii="Trebuchet MS" w:hAnsi="Trebuchet MS" w:cs="Times New Roman"/>
          <w:i/>
          <w:color w:val="000000"/>
          <w:lang w:val="it-IT"/>
        </w:rPr>
        <w:t>r</w:t>
      </w:r>
      <w:r w:rsidRPr="00914ED6">
        <w:rPr>
          <w:rFonts w:ascii="Trebuchet MS" w:hAnsi="Trebuchet MS" w:cs="Times New Roman"/>
          <w:b/>
          <w:color w:val="000000"/>
          <w:lang w:val="it-IT"/>
        </w:rPr>
        <w:t xml:space="preserve">. </w:t>
      </w:r>
      <w:r w:rsidRPr="00914ED6">
        <w:rPr>
          <w:rFonts w:ascii="Trebuchet MS" w:hAnsi="Trebuchet MS" w:cs="Times New Roman"/>
          <w:color w:val="000000"/>
          <w:lang w:val="it-IT"/>
        </w:rPr>
        <w:t xml:space="preserve">Aschiile din tocator ajung printr-un transportor cu banda la sitele cu role. Acestea sorteaza aschiile conforme pe care le trimite la depozitare intermediara departe printr-un transportor cu banda fata de aschiile neconforme (de dimensiuni prea mari), pe care le deverseaza intr-o halda de reject printr-un  transportor </w:t>
      </w:r>
    </w:p>
    <w:p w14:paraId="2D0ACCD0" w14:textId="77777777" w:rsidR="00F94B94" w:rsidRPr="00914ED6" w:rsidRDefault="00F94B94" w:rsidP="002E7568">
      <w:pPr>
        <w:numPr>
          <w:ilvl w:val="0"/>
          <w:numId w:val="66"/>
        </w:numPr>
        <w:suppressAutoHyphens w:val="0"/>
        <w:spacing w:after="0" w:line="240" w:lineRule="auto"/>
        <w:jc w:val="both"/>
        <w:rPr>
          <w:rFonts w:ascii="Trebuchet MS" w:hAnsi="Trebuchet MS" w:cs="Times New Roman"/>
          <w:color w:val="000000"/>
          <w:lang w:val="it-IT"/>
        </w:rPr>
      </w:pPr>
      <w:r w:rsidRPr="00914ED6">
        <w:rPr>
          <w:rFonts w:ascii="Trebuchet MS" w:hAnsi="Trebuchet MS" w:cs="Times New Roman"/>
          <w:i/>
          <w:color w:val="000000"/>
          <w:lang w:val="it-IT"/>
        </w:rPr>
        <w:t xml:space="preserve">Depozitare intermediara aschii conforme. </w:t>
      </w:r>
      <w:r w:rsidRPr="00914ED6">
        <w:rPr>
          <w:rFonts w:ascii="Trebuchet MS" w:hAnsi="Trebuchet MS" w:cs="Times New Roman"/>
          <w:color w:val="000000"/>
          <w:lang w:val="it-IT"/>
        </w:rPr>
        <w:t>Aschiile se depoziteaza intermediar intr-un siloz de metal cilindric, cu capacitatea de 200 mc, siloz care se afla deasupra cladirii unde se amplaseaza morile.</w:t>
      </w:r>
    </w:p>
    <w:p w14:paraId="12601C03" w14:textId="77777777" w:rsidR="00F94B94" w:rsidRPr="00914ED6" w:rsidRDefault="00F94B94" w:rsidP="002E7568">
      <w:pPr>
        <w:numPr>
          <w:ilvl w:val="0"/>
          <w:numId w:val="66"/>
        </w:numPr>
        <w:suppressAutoHyphens w:val="0"/>
        <w:spacing w:after="0" w:line="240" w:lineRule="auto"/>
        <w:jc w:val="both"/>
        <w:rPr>
          <w:rFonts w:ascii="Trebuchet MS" w:hAnsi="Trebuchet MS" w:cs="Times New Roman"/>
          <w:color w:val="000000"/>
          <w:lang w:val="it-IT"/>
        </w:rPr>
      </w:pPr>
      <w:r w:rsidRPr="00914ED6">
        <w:rPr>
          <w:rFonts w:ascii="Trebuchet MS" w:hAnsi="Trebuchet MS" w:cs="Times New Roman"/>
          <w:i/>
          <w:color w:val="000000"/>
          <w:lang w:val="it-IT"/>
        </w:rPr>
        <w:t>Macinare a</w:t>
      </w:r>
      <w:r w:rsidR="002C796A" w:rsidRPr="00914ED6">
        <w:rPr>
          <w:rFonts w:ascii="Trebuchet MS" w:hAnsi="Trebuchet MS" w:cs="Times New Roman"/>
          <w:i/>
          <w:color w:val="000000"/>
          <w:lang w:val="it-IT"/>
        </w:rPr>
        <w:t>ș</w:t>
      </w:r>
      <w:r w:rsidRPr="00914ED6">
        <w:rPr>
          <w:rFonts w:ascii="Trebuchet MS" w:hAnsi="Trebuchet MS" w:cs="Times New Roman"/>
          <w:i/>
          <w:color w:val="000000"/>
          <w:lang w:val="it-IT"/>
        </w:rPr>
        <w:t>chii.</w:t>
      </w:r>
      <w:r w:rsidRPr="00914ED6">
        <w:rPr>
          <w:rFonts w:ascii="Trebuchet MS" w:hAnsi="Trebuchet MS" w:cs="Times New Roman"/>
          <w:b/>
          <w:color w:val="000000"/>
          <w:lang w:val="it-IT"/>
        </w:rPr>
        <w:t xml:space="preserve"> </w:t>
      </w:r>
      <w:r w:rsidRPr="00914ED6">
        <w:rPr>
          <w:rFonts w:ascii="Trebuchet MS" w:hAnsi="Trebuchet MS" w:cs="Times New Roman"/>
          <w:color w:val="000000"/>
          <w:lang w:val="it-IT"/>
        </w:rPr>
        <w:t xml:space="preserve">Aschiile ajunse in silozul intermediar sunt extrase printr-un sistem de conveioare surub si cad in cele doua mori de aschii tip Leonhardt LHZ. Morile toaca aschiile provenite de la tocator in aschii de dimensiuni 2-4 mm, potrivite pentru stratul de miez al placilor de OSB. </w:t>
      </w:r>
      <w:r w:rsidRPr="00914ED6">
        <w:rPr>
          <w:rFonts w:ascii="Trebuchet MS" w:hAnsi="Trebuchet MS" w:cs="Times New Roman"/>
          <w:color w:val="000000"/>
          <w:lang w:val="ro-RO"/>
        </w:rPr>
        <w:t xml:space="preserve">Morile, transportorul de aschii evacuate de sub mori cât şi silozul de </w:t>
      </w:r>
      <w:r w:rsidRPr="00914ED6">
        <w:rPr>
          <w:rFonts w:ascii="Trebuchet MS" w:hAnsi="Trebuchet MS" w:cs="Times New Roman"/>
          <w:color w:val="000000"/>
          <w:lang w:val="ro-RO"/>
        </w:rPr>
        <w:lastRenderedPageBreak/>
        <w:t xml:space="preserve">depozitare a aşchiilor sunt conectate la o Instalaţie de exhaustare compusă din cicloane (cate unul pentru fiecare moara), instalatie de filtrare cu saci, tubulaturi, ventilatoare. </w:t>
      </w:r>
    </w:p>
    <w:p w14:paraId="0C1F4768" w14:textId="77777777" w:rsidR="00F94B94" w:rsidRPr="00914ED6" w:rsidRDefault="00F94B94" w:rsidP="002E7568">
      <w:pPr>
        <w:numPr>
          <w:ilvl w:val="0"/>
          <w:numId w:val="66"/>
        </w:numPr>
        <w:suppressAutoHyphens w:val="0"/>
        <w:spacing w:after="0" w:line="240" w:lineRule="auto"/>
        <w:jc w:val="both"/>
        <w:rPr>
          <w:rFonts w:ascii="Trebuchet MS" w:hAnsi="Trebuchet MS" w:cs="Times New Roman"/>
          <w:color w:val="000000"/>
          <w:lang w:val="it-IT"/>
        </w:rPr>
      </w:pPr>
      <w:r w:rsidRPr="00914ED6">
        <w:rPr>
          <w:rFonts w:ascii="Trebuchet MS" w:hAnsi="Trebuchet MS" w:cs="Times New Roman"/>
          <w:i/>
          <w:color w:val="000000"/>
          <w:lang w:val="it-IT"/>
        </w:rPr>
        <w:t>Transport si depozitare.</w:t>
      </w:r>
      <w:r w:rsidRPr="00914ED6">
        <w:rPr>
          <w:rFonts w:ascii="Trebuchet MS" w:hAnsi="Trebuchet MS" w:cs="Times New Roman"/>
          <w:b/>
          <w:color w:val="000000"/>
          <w:lang w:val="it-IT"/>
        </w:rPr>
        <w:t xml:space="preserve"> </w:t>
      </w:r>
      <w:r w:rsidRPr="00914ED6">
        <w:rPr>
          <w:rFonts w:ascii="Trebuchet MS" w:hAnsi="Trebuchet MS" w:cs="Times New Roman"/>
          <w:color w:val="000000"/>
          <w:lang w:val="it-IT"/>
        </w:rPr>
        <w:t>Aschiile rezultate din mori cad intr-un transportor cu banda, dupa care, cu ajutorul unui transportor tip elevator cu cupe, ajung la silozul de depozitare finala. Silozul este o constructie cilindrica din beton, cu capacitatea de 500 mc. Din siloz, aschiile sunt extrase printr-un sistem de conveioare surub si ajung intr-un transportor tip elevator cu cupe, care duce la transportorul de alimentare dozator al usc</w:t>
      </w:r>
      <w:r w:rsidR="009921F1" w:rsidRPr="00914ED6">
        <w:rPr>
          <w:rFonts w:ascii="Trebuchet MS" w:hAnsi="Trebuchet MS" w:cs="Times New Roman"/>
          <w:color w:val="000000"/>
          <w:lang w:val="it-IT"/>
        </w:rPr>
        <w:t>ă</w:t>
      </w:r>
      <w:r w:rsidRPr="00914ED6">
        <w:rPr>
          <w:rFonts w:ascii="Trebuchet MS" w:hAnsi="Trebuchet MS" w:cs="Times New Roman"/>
          <w:color w:val="000000"/>
          <w:lang w:val="it-IT"/>
        </w:rPr>
        <w:t>torului.</w:t>
      </w:r>
    </w:p>
    <w:p w14:paraId="2703099E" w14:textId="77777777" w:rsidR="00B4521C" w:rsidRPr="00914ED6" w:rsidRDefault="00B4521C" w:rsidP="00B5470E">
      <w:pPr>
        <w:spacing w:after="0" w:line="240" w:lineRule="auto"/>
        <w:jc w:val="both"/>
        <w:rPr>
          <w:rFonts w:ascii="Trebuchet MS" w:hAnsi="Trebuchet MS" w:cs="Times New Roman"/>
          <w:b/>
          <w:bCs/>
          <w:sz w:val="24"/>
          <w:szCs w:val="24"/>
          <w:lang w:val="ro-RO"/>
        </w:rPr>
      </w:pPr>
    </w:p>
    <w:p w14:paraId="79637237" w14:textId="77777777" w:rsidR="009D3A33" w:rsidRPr="00914ED6" w:rsidRDefault="009D3A33" w:rsidP="00B5470E">
      <w:pPr>
        <w:spacing w:after="0" w:line="240" w:lineRule="auto"/>
        <w:jc w:val="both"/>
        <w:rPr>
          <w:rFonts w:ascii="Trebuchet MS" w:hAnsi="Trebuchet MS" w:cs="Times New Roman"/>
          <w:b/>
          <w:bCs/>
          <w:sz w:val="24"/>
          <w:szCs w:val="24"/>
          <w:lang w:val="ro-RO"/>
        </w:rPr>
      </w:pPr>
    </w:p>
    <w:p w14:paraId="7721B418"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lang w:val="ro-RO"/>
        </w:rPr>
        <w:t>USCAREA A</w:t>
      </w:r>
      <w:r w:rsidR="00C66262" w:rsidRPr="00914ED6">
        <w:rPr>
          <w:rFonts w:ascii="Trebuchet MS" w:hAnsi="Trebuchet MS" w:cs="Times New Roman"/>
          <w:b/>
          <w:bCs/>
          <w:lang w:val="ro-RO"/>
        </w:rPr>
        <w:t>Ș</w:t>
      </w:r>
      <w:r w:rsidRPr="00914ED6">
        <w:rPr>
          <w:rFonts w:ascii="Trebuchet MS" w:hAnsi="Trebuchet MS" w:cs="Times New Roman"/>
          <w:b/>
          <w:bCs/>
          <w:lang w:val="ro-RO"/>
        </w:rPr>
        <w:t xml:space="preserve">CHIILOR </w:t>
      </w:r>
      <w:r w:rsidR="00C66262" w:rsidRPr="00914ED6">
        <w:rPr>
          <w:rFonts w:ascii="Trebuchet MS" w:hAnsi="Trebuchet MS" w:cs="Times New Roman"/>
          <w:b/>
          <w:bCs/>
          <w:lang w:val="ro-RO"/>
        </w:rPr>
        <w:t>Î</w:t>
      </w:r>
      <w:r w:rsidRPr="00914ED6">
        <w:rPr>
          <w:rFonts w:ascii="Trebuchet MS" w:hAnsi="Trebuchet MS" w:cs="Times New Roman"/>
          <w:b/>
          <w:bCs/>
          <w:lang w:val="ro-RO"/>
        </w:rPr>
        <w:t>N USC</w:t>
      </w:r>
      <w:r w:rsidR="00C66262" w:rsidRPr="00914ED6">
        <w:rPr>
          <w:rFonts w:ascii="Trebuchet MS" w:hAnsi="Trebuchet MS" w:cs="Times New Roman"/>
          <w:b/>
          <w:bCs/>
          <w:lang w:val="ro-RO"/>
        </w:rPr>
        <w:t>Ă</w:t>
      </w:r>
      <w:r w:rsidRPr="00914ED6">
        <w:rPr>
          <w:rFonts w:ascii="Trebuchet MS" w:hAnsi="Trebuchet MS" w:cs="Times New Roman"/>
          <w:b/>
          <w:bCs/>
          <w:lang w:val="ro-RO"/>
        </w:rPr>
        <w:t>TORUL TAMBUR</w:t>
      </w:r>
    </w:p>
    <w:p w14:paraId="6306F055"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Uscarea aschiilor se face cu ajutorul unui uscator rotativ care are la interior palete prevazute cu aripioare pentru un schimb termic cu aschiile mai bun si pentru usurarea deplasarii acestora. Cilindrul uscatorului executa o miscare de rotatie dupa axa proprie. Aschiile se deplaseaza astfel incit la iesirea  din uscator umiditatea acestora sa fie de 1,5-3,5%. Dupa uscare toate transportoarele cu aschii sunt etanse asigurindu-se astfel mentinerea acestei valori a umiditatii</w:t>
      </w:r>
      <w:r w:rsidRPr="00914ED6">
        <w:rPr>
          <w:rFonts w:ascii="Trebuchet MS" w:hAnsi="Trebuchet MS" w:cs="Times New Roman"/>
          <w:b/>
          <w:bCs/>
          <w:lang w:val="ro-RO"/>
        </w:rPr>
        <w:t xml:space="preserve">. </w:t>
      </w:r>
      <w:r w:rsidRPr="00914ED6">
        <w:rPr>
          <w:rFonts w:ascii="Trebuchet MS" w:hAnsi="Trebuchet MS" w:cs="Times New Roman"/>
          <w:lang w:val="ro-RO"/>
        </w:rPr>
        <w:t xml:space="preserve">Instalatia de uscare aschii este alcatuita din urmatoarele elemente principale: </w:t>
      </w:r>
    </w:p>
    <w:p w14:paraId="1C3ED136"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 Camera de amestec, unde are loc prepararea gazelor fierbinti necesare uscarii aschiilor prin utilizarea, in functie de diponibilitatea combustibilului, a  unuia din cele doua arzatoare (arzatorul pe gaz si praf de lemn sau arzatorul pe biomasa propus) si recircularea gazelor evacuate din uscator. </w:t>
      </w:r>
    </w:p>
    <w:p w14:paraId="30ECC06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Tamburul rotativ, care este uscatorul propriu-zis.</w:t>
      </w:r>
    </w:p>
    <w:p w14:paraId="059E540A"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Camera de depunere cu sistemul de evacuare a aschiilor, dispusa la iesirea din tamburul rotativ.</w:t>
      </w:r>
    </w:p>
    <w:p w14:paraId="260AB995" w14:textId="77777777" w:rsidR="000C25AB" w:rsidRPr="00914ED6" w:rsidRDefault="000C25AB" w:rsidP="000C25AB">
      <w:pPr>
        <w:spacing w:after="0" w:line="240" w:lineRule="auto"/>
        <w:jc w:val="both"/>
        <w:rPr>
          <w:rFonts w:ascii="Trebuchet MS" w:hAnsi="Trebuchet MS" w:cs="Times New Roman"/>
          <w:lang w:val="ro-RO"/>
        </w:rPr>
      </w:pPr>
      <w:r w:rsidRPr="00914ED6">
        <w:rPr>
          <w:rFonts w:ascii="Trebuchet MS" w:hAnsi="Trebuchet MS" w:cs="Times New Roman"/>
          <w:lang w:val="ro-RO"/>
        </w:rPr>
        <w:t>- Ventilatorul de gaze.</w:t>
      </w:r>
    </w:p>
    <w:p w14:paraId="047E5A94" w14:textId="77777777" w:rsidR="005F533F" w:rsidRPr="00914ED6" w:rsidRDefault="000C25AB" w:rsidP="000C25AB">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 </w:t>
      </w:r>
      <w:r w:rsidR="005F533F" w:rsidRPr="00914ED6">
        <w:rPr>
          <w:rFonts w:ascii="Trebuchet MS" w:hAnsi="Trebuchet MS" w:cs="Times New Roman"/>
          <w:lang w:val="ro-RO"/>
        </w:rPr>
        <w:t>Cicloanele de separa</w:t>
      </w:r>
      <w:r w:rsidRPr="00914ED6">
        <w:rPr>
          <w:rFonts w:ascii="Trebuchet MS" w:hAnsi="Trebuchet MS" w:cs="Times New Roman"/>
          <w:lang w:val="ro-RO"/>
        </w:rPr>
        <w:t>re</w:t>
      </w:r>
      <w:r w:rsidR="005F533F" w:rsidRPr="00914ED6">
        <w:rPr>
          <w:rFonts w:ascii="Trebuchet MS" w:hAnsi="Trebuchet MS" w:cs="Times New Roman"/>
          <w:lang w:val="ro-RO"/>
        </w:rPr>
        <w:t>.</w:t>
      </w:r>
    </w:p>
    <w:p w14:paraId="7E65A43F"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Uscatorul este dotat cu tehnologie de epurare  tip “UTWS si ESP” cu sistem de preîncălzire a gazelor, oxidare termica + captare si retinere electrostatica a pulberilor si cos de dispersie. Instalatia este echipata cu sistem de control si de siguranta .</w:t>
      </w:r>
    </w:p>
    <w:p w14:paraId="1C5B05D7"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Tehnologia cunoscută sub abrevierea UTWS este bazată pe principiul arderii substanţelor poluante eliberate din lemnul uscat într-o cameră de ardere a uscătorului. Camera de ardere generează căldura pentru procesul de uscare. Se anticipează că în condiţii termice extreme prezente în camera de ardere (temperaturi de până la 950°C, timp de reacţie termică de până la 4 secunde) toţi poluanţii organici, substanţele urât mirositoare şi pulberile combustibile oxidează în H</w:t>
      </w:r>
      <w:r w:rsidRPr="00914ED6">
        <w:rPr>
          <w:rFonts w:ascii="Trebuchet MS" w:hAnsi="Trebuchet MS" w:cs="Times New Roman"/>
          <w:vertAlign w:val="subscript"/>
          <w:lang w:val="ro-RO"/>
        </w:rPr>
        <w:t>2</w:t>
      </w:r>
      <w:r w:rsidRPr="00914ED6">
        <w:rPr>
          <w:rFonts w:ascii="Trebuchet MS" w:hAnsi="Trebuchet MS" w:cs="Times New Roman"/>
          <w:lang w:val="ro-RO"/>
        </w:rPr>
        <w:t>O şi CO</w:t>
      </w:r>
      <w:r w:rsidRPr="00914ED6">
        <w:rPr>
          <w:rFonts w:ascii="Trebuchet MS" w:hAnsi="Trebuchet MS" w:cs="Times New Roman"/>
          <w:vertAlign w:val="subscript"/>
          <w:lang w:val="ro-RO"/>
        </w:rPr>
        <w:t>2</w:t>
      </w:r>
      <w:r w:rsidRPr="00914ED6">
        <w:rPr>
          <w:rFonts w:ascii="Trebuchet MS" w:hAnsi="Trebuchet MS" w:cs="Times New Roman"/>
          <w:lang w:val="ro-RO"/>
        </w:rPr>
        <w:t>.</w:t>
      </w:r>
    </w:p>
    <w:p w14:paraId="6AFBD3CF" w14:textId="77777777" w:rsidR="00336283"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Uscarea se realizează prin transferul direct de căldură de la gazele de uscare la aşchiile umede. Gazele de uscare sunt încălzite de către efluenţii gazoşi rezultaţi în urma arderii într-un schimbător de căldură gaz-gaz. Aşchiile ce urmeaza a fi uscate nu </w:t>
      </w:r>
    </w:p>
    <w:p w14:paraId="59F989B5"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sunt expuse direct efluenţilor gazoşi rezultaţi în urma arderii. Substanţele gazoase (de ex. vapori de apă, compuşi organici volatili) şi pulberile fine emanate de aşchiile lemnoase uscate sunt eliberate dintr-un circuit închis de uscare prin intermediul unor conducte în camera de ardere. Schema fluxului instalatiei de uscare este prezentata </w:t>
      </w:r>
      <w:r w:rsidRPr="00914ED6">
        <w:rPr>
          <w:rFonts w:ascii="Trebuchet MS" w:hAnsi="Trebuchet MS" w:cs="Times New Roman"/>
          <w:color w:val="000000"/>
          <w:lang w:val="ro-RO"/>
        </w:rPr>
        <w:t>în figura nr. 1.</w:t>
      </w:r>
    </w:p>
    <w:p w14:paraId="5524D8F7"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Tehnologia UTWS are avantajul principal al uscării directe a aşchiilor lemnoase de către gazele fierbinţi de uscare. Gazele reziduale de uscare care c</w:t>
      </w:r>
      <w:r w:rsidR="00FC0397" w:rsidRPr="00914ED6">
        <w:rPr>
          <w:rFonts w:ascii="Trebuchet MS" w:hAnsi="Trebuchet MS" w:cs="Times New Roman"/>
          <w:lang w:val="ro-RO"/>
        </w:rPr>
        <w:t>onţin vapori de apa (până la 80</w:t>
      </w:r>
      <w:r w:rsidRPr="00914ED6">
        <w:rPr>
          <w:rFonts w:ascii="Trebuchet MS" w:hAnsi="Trebuchet MS" w:cs="Times New Roman"/>
          <w:lang w:val="ro-RO"/>
        </w:rPr>
        <w:t>%</w:t>
      </w:r>
      <w:r w:rsidRPr="00914ED6">
        <w:rPr>
          <w:rFonts w:ascii="Trebuchet MS" w:hAnsi="Trebuchet MS" w:cs="Times New Roman"/>
          <w:vertAlign w:val="subscript"/>
          <w:lang w:val="ro-RO"/>
        </w:rPr>
        <w:t>vol.</w:t>
      </w:r>
      <w:r w:rsidRPr="00914ED6">
        <w:rPr>
          <w:rFonts w:ascii="Trebuchet MS" w:hAnsi="Trebuchet MS" w:cs="Times New Roman"/>
          <w:lang w:val="ro-RO"/>
        </w:rPr>
        <w:t xml:space="preserve">), compuşi organici, pulberi şi aer proaspăt absorbit în circuitul de uscare sunt injectate din circuitul de uscare direct în camera de ardere. Gazele reziduale de uscare sunt extrase din circuitul de uscare după o preîncălzirea parţială într-un schimbător de căldură gaz-gaz. Pentru menţinerea unei presiuni stabile în cadrul circuitului de uscare este folosit un ventilator pentru exhaustarea gazelor reziduale de uscare. Gazele reziduale de uscare sunt injectate în zona de ardere a arzătorului prin două inele de găuri dispuse concentric în jurul arzătorului. Toate substanţele poluante rezultate de la uscarea lemnului sunt arse în interiorul flăcării la o temperatură între 650 – 950°C. Totodată sunt distruse termic şi substanţele organice cu miros caracteristic de lemn uscat. </w:t>
      </w:r>
    </w:p>
    <w:p w14:paraId="01A4715F" w14:textId="77777777" w:rsidR="005F533F" w:rsidRPr="00914ED6" w:rsidRDefault="005F533F" w:rsidP="00B5470E">
      <w:pPr>
        <w:spacing w:after="0" w:line="240" w:lineRule="auto"/>
        <w:jc w:val="right"/>
        <w:rPr>
          <w:rFonts w:ascii="Trebuchet MS" w:hAnsi="Trebuchet MS" w:cs="Times New Roman"/>
          <w:lang w:val="ro-RO"/>
        </w:rPr>
      </w:pPr>
      <w:r w:rsidRPr="00914ED6">
        <w:rPr>
          <w:rFonts w:ascii="Trebuchet MS" w:hAnsi="Trebuchet MS" w:cs="Times New Roman"/>
          <w:lang w:val="ro-RO"/>
        </w:rPr>
        <w:object w:dxaOrig="9883" w:dyaOrig="6449" w14:anchorId="5FED8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213.75pt" o:ole="" filled="t">
            <v:fill color2="black"/>
            <v:imagedata r:id="rId22" o:title=""/>
          </v:shape>
          <o:OLEObject Type="Embed" ProgID="PBrush" ShapeID="_x0000_i1025" DrawAspect="Content" ObjectID="_1775884892" r:id="rId23"/>
        </w:object>
      </w:r>
      <w:r w:rsidRPr="00914ED6">
        <w:rPr>
          <w:rFonts w:ascii="Trebuchet MS" w:hAnsi="Trebuchet MS" w:cs="Times New Roman"/>
          <w:i/>
          <w:iCs/>
          <w:color w:val="000000"/>
          <w:lang w:val="ro-RO"/>
        </w:rPr>
        <w:t>Figura nr. 1: Schema fluxului instalatie de uscare aschii</w:t>
      </w:r>
    </w:p>
    <w:p w14:paraId="1C9E03BC"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Injecţia de gaze reziduale de uscare cu conţinut de pulberi lemnoase în camera de ardere permite arderea in totalitate a conţinutului de pulberi combustibile rezultate de la uscare. Mediul de ardere necesar este obţinut prin reducerea volumului de aer de răcire al arzătorului şi muflei şi prin limitarea volumului de aer absorbit în circuitul de uscare datorită neetanşeităţii tamburului de uscare şi conductelor.</w:t>
      </w:r>
    </w:p>
    <w:p w14:paraId="7501FBF1" w14:textId="77777777" w:rsidR="005F533F" w:rsidRPr="00914ED6" w:rsidRDefault="005F533F" w:rsidP="00B5470E">
      <w:pPr>
        <w:pStyle w:val="FigureHeading"/>
        <w:spacing w:before="0" w:after="0"/>
        <w:rPr>
          <w:rFonts w:ascii="Trebuchet MS" w:hAnsi="Trebuchet MS"/>
          <w:bCs w:val="0"/>
          <w:lang w:val="ro-RO"/>
        </w:rPr>
      </w:pPr>
      <w:r w:rsidRPr="00914ED6">
        <w:rPr>
          <w:rFonts w:ascii="Trebuchet MS" w:hAnsi="Trebuchet MS"/>
          <w:bCs w:val="0"/>
          <w:lang w:val="ro-RO"/>
        </w:rPr>
        <w:t>Datorită arderii prafului combustibil, majoritatea pulberilor din efluenţii gazoşi din camera de ardere sunt alcătuiti din compuşi minerali necombustibili. Caracterul prafului permite utilizarea precipitatoarelor electrostatice uscate obişnuite (ESP) pentru eliminarea emisiilor de praf în aerul ambiental.</w:t>
      </w:r>
    </w:p>
    <w:p w14:paraId="682B3E2D" w14:textId="77777777" w:rsidR="00733B32" w:rsidRPr="00914ED6" w:rsidRDefault="005F533F" w:rsidP="00B5470E">
      <w:pPr>
        <w:pStyle w:val="FigureHeading"/>
        <w:spacing w:before="0" w:after="0"/>
        <w:rPr>
          <w:rFonts w:ascii="Trebuchet MS" w:hAnsi="Trebuchet MS"/>
          <w:bCs w:val="0"/>
          <w:lang w:val="ro-RO"/>
        </w:rPr>
      </w:pPr>
      <w:r w:rsidRPr="00914ED6">
        <w:rPr>
          <w:rFonts w:ascii="Trebuchet MS" w:hAnsi="Trebuchet MS"/>
          <w:bCs w:val="0"/>
          <w:lang w:val="ro-RO"/>
        </w:rPr>
        <w:t xml:space="preserve">Principiul de functionare al tehnologiei UTWS este bazat pe transferul efectiv de căldură de la efluenţii gazoşi fierbinţi la gazele de uscare circulate. Efluenţii gazoşi fierbinţi din camera de ardere sunt transportaţi printr-o conductă căptuşită în canalul de </w:t>
      </w:r>
    </w:p>
    <w:p w14:paraId="5DFD430D" w14:textId="77777777" w:rsidR="005F533F" w:rsidRPr="00914ED6" w:rsidRDefault="005F533F" w:rsidP="00B5470E">
      <w:pPr>
        <w:pStyle w:val="FigureHeading"/>
        <w:spacing w:before="0" w:after="0"/>
        <w:rPr>
          <w:rFonts w:ascii="Trebuchet MS" w:hAnsi="Trebuchet MS"/>
          <w:b/>
          <w:lang w:val="ro-RO"/>
        </w:rPr>
      </w:pPr>
      <w:r w:rsidRPr="00914ED6">
        <w:rPr>
          <w:rFonts w:ascii="Trebuchet MS" w:hAnsi="Trebuchet MS"/>
          <w:bCs w:val="0"/>
          <w:lang w:val="ro-RO"/>
        </w:rPr>
        <w:t>distribuţie al schimbătorului de căldură gaz-gaz. Schimbătorul de căldură conţine două secţiuni de schimbare împărţite în patru blocuri de schimbare alcătuite din grupuri de tuburi. Gazele de uscare relativ reci având temperatura între 120°C - 135°C intră în contracurent în schimbătorul de căldură de pe partea mai rece, unde efluenţii gazoşi de încălzire părăsesc schimbătorul. Gazele de uscare părăsesc schimbătorul de căldură încălzite la o temperatură între 300 şi 500°C. Temperatura variază în funcţie de viteza ventilatorului din circuitul de uscare, conţinutul de apă din aşchiile uscate, conţinutul de apă îngheţată din aşchii, condiţiile meteorologice şi volumul aşchiilor uscate. Efluenţii gazoşi de încălzire părăsesc schimbătorul de căldură având o temperatură între 140°C şi 200°C. Temperatura efluenţilor gazoşi este adecvată pentru a fi tratată în precipitatorul electrostatic uscat obişnuit (ESP).</w:t>
      </w:r>
    </w:p>
    <w:p w14:paraId="5802297B" w14:textId="77777777" w:rsidR="00B4521C" w:rsidRPr="00914ED6" w:rsidRDefault="00B4521C" w:rsidP="00B5470E">
      <w:pPr>
        <w:spacing w:after="0" w:line="240" w:lineRule="auto"/>
        <w:jc w:val="both"/>
        <w:rPr>
          <w:rFonts w:ascii="Trebuchet MS" w:hAnsi="Trebuchet MS" w:cs="Times New Roman"/>
          <w:b/>
          <w:bCs/>
          <w:sz w:val="24"/>
          <w:szCs w:val="24"/>
          <w:lang w:val="ro-RO"/>
        </w:rPr>
      </w:pPr>
    </w:p>
    <w:p w14:paraId="65FE32C4"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lang w:val="ro-RO"/>
        </w:rPr>
        <w:t>GENERAREA AERULUI CALD NECESAR USC</w:t>
      </w:r>
      <w:r w:rsidR="009921F1" w:rsidRPr="00914ED6">
        <w:rPr>
          <w:rFonts w:ascii="Trebuchet MS" w:hAnsi="Trebuchet MS" w:cs="Times New Roman"/>
          <w:b/>
          <w:bCs/>
          <w:lang w:val="ro-RO"/>
        </w:rPr>
        <w:t>Ă</w:t>
      </w:r>
      <w:r w:rsidRPr="00914ED6">
        <w:rPr>
          <w:rFonts w:ascii="Trebuchet MS" w:hAnsi="Trebuchet MS" w:cs="Times New Roman"/>
          <w:b/>
          <w:bCs/>
          <w:lang w:val="ro-RO"/>
        </w:rPr>
        <w:t>RII A</w:t>
      </w:r>
      <w:r w:rsidR="009921F1" w:rsidRPr="00914ED6">
        <w:rPr>
          <w:rFonts w:ascii="Trebuchet MS" w:hAnsi="Trebuchet MS" w:cs="Times New Roman"/>
          <w:b/>
          <w:bCs/>
          <w:lang w:val="ro-RO"/>
        </w:rPr>
        <w:t>Ș</w:t>
      </w:r>
      <w:r w:rsidRPr="00914ED6">
        <w:rPr>
          <w:rFonts w:ascii="Trebuchet MS" w:hAnsi="Trebuchet MS" w:cs="Times New Roman"/>
          <w:b/>
          <w:bCs/>
          <w:lang w:val="ro-RO"/>
        </w:rPr>
        <w:t>CHIILOR LEMNOASE</w:t>
      </w:r>
    </w:p>
    <w:p w14:paraId="63EE764C"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Uscarea a</w:t>
      </w:r>
      <w:r w:rsidR="009921F1" w:rsidRPr="00914ED6">
        <w:rPr>
          <w:rFonts w:ascii="Trebuchet MS" w:hAnsi="Trebuchet MS" w:cs="Times New Roman"/>
          <w:lang w:val="ro-RO"/>
        </w:rPr>
        <w:t>ș</w:t>
      </w:r>
      <w:r w:rsidRPr="00914ED6">
        <w:rPr>
          <w:rFonts w:ascii="Trebuchet MS" w:hAnsi="Trebuchet MS" w:cs="Times New Roman"/>
          <w:lang w:val="ro-RO"/>
        </w:rPr>
        <w:t xml:space="preserve">chiilor are loc cu ajutorul aerului fierbinte (850°C) produs in camera de ardere a uscatorului  rotativ. Uscatorul este echipat cu doua </w:t>
      </w:r>
      <w:r w:rsidR="009A23B6" w:rsidRPr="00914ED6">
        <w:rPr>
          <w:rFonts w:ascii="Trebuchet MS" w:hAnsi="Trebuchet MS" w:cs="Times New Roman"/>
          <w:lang w:val="ro-RO"/>
        </w:rPr>
        <w:t xml:space="preserve">generatoare de aer cald </w:t>
      </w:r>
      <w:r w:rsidRPr="00914ED6">
        <w:rPr>
          <w:rFonts w:ascii="Trebuchet MS" w:hAnsi="Trebuchet MS" w:cs="Times New Roman"/>
          <w:lang w:val="ro-RO"/>
        </w:rPr>
        <w:t xml:space="preserve">unul pe gaz si praf de lemn si unul pe biomasa. Datorita imposibilitatii tehnice si economice de operare simultana, arzatorul pe gaz si praf de lemn va functiona numai </w:t>
      </w:r>
      <w:r w:rsidR="009921F1" w:rsidRPr="00914ED6">
        <w:rPr>
          <w:rFonts w:ascii="Trebuchet MS" w:hAnsi="Trebuchet MS" w:cs="Times New Roman"/>
          <w:lang w:val="ro-RO"/>
        </w:rPr>
        <w:t>î</w:t>
      </w:r>
      <w:r w:rsidRPr="00914ED6">
        <w:rPr>
          <w:rFonts w:ascii="Trebuchet MS" w:hAnsi="Trebuchet MS" w:cs="Times New Roman"/>
          <w:lang w:val="ro-RO"/>
        </w:rPr>
        <w:t>n perioadele in care arzatorul pe biomasa, va fi oprit (program de revizie sau repara</w:t>
      </w:r>
      <w:r w:rsidR="009921F1" w:rsidRPr="00914ED6">
        <w:rPr>
          <w:rFonts w:ascii="Trebuchet MS" w:hAnsi="Trebuchet MS" w:cs="Times New Roman"/>
          <w:lang w:val="ro-RO"/>
        </w:rPr>
        <w:t>ț</w:t>
      </w:r>
      <w:r w:rsidRPr="00914ED6">
        <w:rPr>
          <w:rFonts w:ascii="Trebuchet MS" w:hAnsi="Trebuchet MS" w:cs="Times New Roman"/>
          <w:lang w:val="ro-RO"/>
        </w:rPr>
        <w:t xml:space="preserve">ie capitala, lipsa biomasa , etc). Energia termică generată (gaze de ardere fierbinti) este livrata către tamburul uscatorului de aschii, prin intermediul unei conducte cu clapeta de comutare actionata pentru deschidere in functie de arzatorul utilizat. </w:t>
      </w:r>
    </w:p>
    <w:p w14:paraId="4E3D2D6E" w14:textId="77777777" w:rsidR="005F533F" w:rsidRPr="00914ED6" w:rsidRDefault="005F533F" w:rsidP="00B5470E">
      <w:pPr>
        <w:pStyle w:val="BodyText21"/>
        <w:spacing w:line="240" w:lineRule="auto"/>
        <w:rPr>
          <w:rFonts w:ascii="Trebuchet MS" w:hAnsi="Trebuchet MS" w:cs="Times New Roman"/>
          <w:sz w:val="22"/>
          <w:szCs w:val="22"/>
        </w:rPr>
      </w:pPr>
      <w:r w:rsidRPr="00914ED6">
        <w:rPr>
          <w:rFonts w:ascii="Trebuchet MS" w:hAnsi="Trebuchet MS" w:cs="Times New Roman"/>
          <w:sz w:val="22"/>
          <w:szCs w:val="22"/>
        </w:rPr>
        <w:t>Prin urmare uscatorul, poate functiona numai cu unul din cele doua arzatoare:</w:t>
      </w:r>
    </w:p>
    <w:p w14:paraId="1C04BD6A"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arz</w:t>
      </w:r>
      <w:r w:rsidR="00336283" w:rsidRPr="00914ED6">
        <w:rPr>
          <w:rFonts w:ascii="Trebuchet MS" w:hAnsi="Trebuchet MS" w:cs="Times New Roman"/>
          <w:lang w:val="ro-RO"/>
        </w:rPr>
        <w:t>ă</w:t>
      </w:r>
      <w:r w:rsidRPr="00914ED6">
        <w:rPr>
          <w:rFonts w:ascii="Trebuchet MS" w:hAnsi="Trebuchet MS" w:cs="Times New Roman"/>
          <w:lang w:val="ro-RO"/>
        </w:rPr>
        <w:t>torul pe gaz/praf de lemn de</w:t>
      </w:r>
      <w:r w:rsidRPr="00914ED6">
        <w:rPr>
          <w:rFonts w:ascii="Trebuchet MS" w:hAnsi="Trebuchet MS" w:cs="Times New Roman"/>
          <w:color w:val="008000"/>
          <w:lang w:val="ro-RO"/>
        </w:rPr>
        <w:t xml:space="preserve"> </w:t>
      </w:r>
      <w:r w:rsidRPr="00914ED6">
        <w:rPr>
          <w:rFonts w:ascii="Trebuchet MS" w:hAnsi="Trebuchet MS" w:cs="Times New Roman"/>
          <w:lang w:val="ro-RO"/>
        </w:rPr>
        <w:t xml:space="preserve">tip MSM-MAY </w:t>
      </w:r>
      <w:r w:rsidR="009921F1" w:rsidRPr="00914ED6">
        <w:rPr>
          <w:rFonts w:ascii="Trebuchet MS" w:hAnsi="Trebuchet MS" w:cs="Times New Roman"/>
          <w:lang w:val="ro-RO"/>
        </w:rPr>
        <w:t>-</w:t>
      </w:r>
      <w:r w:rsidRPr="00914ED6">
        <w:rPr>
          <w:rFonts w:ascii="Trebuchet MS" w:hAnsi="Trebuchet MS" w:cs="Times New Roman"/>
          <w:lang w:val="ro-RO"/>
        </w:rPr>
        <w:t xml:space="preserve"> cu puterea instalata </w:t>
      </w:r>
      <w:r w:rsidR="009921F1" w:rsidRPr="00914ED6">
        <w:rPr>
          <w:rFonts w:ascii="Trebuchet MS" w:hAnsi="Trebuchet MS" w:cs="Times New Roman"/>
          <w:lang w:val="ro-RO"/>
        </w:rPr>
        <w:t>ș</w:t>
      </w:r>
      <w:r w:rsidRPr="00914ED6">
        <w:rPr>
          <w:rFonts w:ascii="Trebuchet MS" w:hAnsi="Trebuchet MS" w:cs="Times New Roman"/>
          <w:lang w:val="ro-RO"/>
        </w:rPr>
        <w:t>i puterea furnizat</w:t>
      </w:r>
      <w:r w:rsidR="00336283" w:rsidRPr="00914ED6">
        <w:rPr>
          <w:rFonts w:ascii="Trebuchet MS" w:hAnsi="Trebuchet MS" w:cs="Times New Roman"/>
          <w:lang w:val="ro-RO"/>
        </w:rPr>
        <w:t>ă</w:t>
      </w:r>
      <w:r w:rsidRPr="00914ED6">
        <w:rPr>
          <w:rFonts w:ascii="Trebuchet MS" w:hAnsi="Trebuchet MS" w:cs="Times New Roman"/>
          <w:lang w:val="ro-RO"/>
        </w:rPr>
        <w:t xml:space="preserve"> de 40 MW;</w:t>
      </w:r>
    </w:p>
    <w:p w14:paraId="7CE346EC"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color w:val="000000"/>
          <w:lang w:val="ro-RO"/>
        </w:rPr>
        <w:t>- arz</w:t>
      </w:r>
      <w:r w:rsidR="00336283" w:rsidRPr="00914ED6">
        <w:rPr>
          <w:rFonts w:ascii="Trebuchet MS" w:hAnsi="Trebuchet MS" w:cs="Times New Roman"/>
          <w:color w:val="000000"/>
          <w:lang w:val="ro-RO"/>
        </w:rPr>
        <w:t>ă</w:t>
      </w:r>
      <w:r w:rsidRPr="00914ED6">
        <w:rPr>
          <w:rFonts w:ascii="Trebuchet MS" w:hAnsi="Trebuchet MS" w:cs="Times New Roman"/>
          <w:color w:val="000000"/>
          <w:lang w:val="ro-RO"/>
        </w:rPr>
        <w:t>torul pe biomas</w:t>
      </w:r>
      <w:r w:rsidR="00336283"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de tip Kablitz </w:t>
      </w:r>
      <w:r w:rsidR="009921F1" w:rsidRPr="00914ED6">
        <w:rPr>
          <w:rFonts w:ascii="Trebuchet MS" w:hAnsi="Trebuchet MS" w:cs="Times New Roman"/>
          <w:color w:val="000000"/>
          <w:lang w:val="ro-RO"/>
        </w:rPr>
        <w:t>-</w:t>
      </w:r>
      <w:r w:rsidRPr="00914ED6">
        <w:rPr>
          <w:rFonts w:ascii="Trebuchet MS" w:hAnsi="Trebuchet MS" w:cs="Times New Roman"/>
          <w:color w:val="000000"/>
          <w:lang w:val="ro-RO"/>
        </w:rPr>
        <w:t xml:space="preserve"> cu puterea maxim instalata de 74 MW </w:t>
      </w:r>
      <w:r w:rsidR="003F59C3" w:rsidRPr="00914ED6">
        <w:rPr>
          <w:rFonts w:ascii="Trebuchet MS" w:hAnsi="Trebuchet MS" w:cs="Times New Roman"/>
          <w:color w:val="000000"/>
          <w:lang w:val="ro-RO"/>
        </w:rPr>
        <w:t>ș</w:t>
      </w:r>
      <w:r w:rsidRPr="00914ED6">
        <w:rPr>
          <w:rFonts w:ascii="Trebuchet MS" w:hAnsi="Trebuchet MS" w:cs="Times New Roman"/>
          <w:color w:val="000000"/>
          <w:lang w:val="ro-RO"/>
        </w:rPr>
        <w:t>i cu puterea maxim furnizat</w:t>
      </w:r>
      <w:r w:rsidR="003F59C3"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de 60 MW.</w:t>
      </w:r>
    </w:p>
    <w:p w14:paraId="3624CD83" w14:textId="77777777" w:rsidR="00B4521C" w:rsidRPr="00914ED6" w:rsidRDefault="00B4521C" w:rsidP="00B5470E">
      <w:pPr>
        <w:spacing w:after="0" w:line="240" w:lineRule="auto"/>
        <w:jc w:val="both"/>
        <w:rPr>
          <w:rFonts w:ascii="Trebuchet MS" w:hAnsi="Trebuchet MS" w:cs="Times New Roman"/>
          <w:b/>
          <w:bCs/>
          <w:lang w:val="ro-RO"/>
        </w:rPr>
      </w:pPr>
    </w:p>
    <w:p w14:paraId="58FFC974" w14:textId="77777777" w:rsidR="00215DA2" w:rsidRDefault="00215DA2" w:rsidP="00B5470E">
      <w:pPr>
        <w:spacing w:after="0" w:line="240" w:lineRule="auto"/>
        <w:jc w:val="both"/>
        <w:rPr>
          <w:rFonts w:ascii="Trebuchet MS" w:hAnsi="Trebuchet MS" w:cs="Times New Roman"/>
          <w:b/>
          <w:bCs/>
          <w:lang w:val="ro-RO"/>
        </w:rPr>
      </w:pPr>
    </w:p>
    <w:p w14:paraId="3CECE525"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lang w:val="ro-RO"/>
        </w:rPr>
        <w:lastRenderedPageBreak/>
        <w:t>PREG</w:t>
      </w:r>
      <w:r w:rsidR="00100BE7" w:rsidRPr="00914ED6">
        <w:rPr>
          <w:rFonts w:ascii="Trebuchet MS" w:hAnsi="Trebuchet MS" w:cs="Times New Roman"/>
          <w:b/>
          <w:bCs/>
          <w:lang w:val="ro-RO"/>
        </w:rPr>
        <w:t>Ă</w:t>
      </w:r>
      <w:r w:rsidRPr="00914ED6">
        <w:rPr>
          <w:rFonts w:ascii="Trebuchet MS" w:hAnsi="Trebuchet MS" w:cs="Times New Roman"/>
          <w:b/>
          <w:bCs/>
          <w:lang w:val="ro-RO"/>
        </w:rPr>
        <w:t>TIREA A</w:t>
      </w:r>
      <w:r w:rsidR="009921F1" w:rsidRPr="00914ED6">
        <w:rPr>
          <w:rFonts w:ascii="Trebuchet MS" w:hAnsi="Trebuchet MS" w:cs="Times New Roman"/>
          <w:b/>
          <w:bCs/>
          <w:lang w:val="ro-RO"/>
        </w:rPr>
        <w:t>Ș</w:t>
      </w:r>
      <w:r w:rsidRPr="00914ED6">
        <w:rPr>
          <w:rFonts w:ascii="Trebuchet MS" w:hAnsi="Trebuchet MS" w:cs="Times New Roman"/>
          <w:b/>
          <w:bCs/>
          <w:lang w:val="ro-RO"/>
        </w:rPr>
        <w:t>CHIILOR USCATE</w:t>
      </w:r>
    </w:p>
    <w:p w14:paraId="671F8C03" w14:textId="77777777" w:rsidR="007212F0" w:rsidRPr="00914ED6" w:rsidRDefault="00C408D3" w:rsidP="00C408D3">
      <w:pPr>
        <w:shd w:val="clear" w:color="auto" w:fill="FFFFFF"/>
        <w:spacing w:after="0" w:line="240" w:lineRule="auto"/>
        <w:jc w:val="both"/>
        <w:rPr>
          <w:rFonts w:ascii="Trebuchet MS" w:hAnsi="Trebuchet MS" w:cs="Times New Roman"/>
          <w:lang w:val="ro-RO"/>
        </w:rPr>
      </w:pPr>
      <w:r w:rsidRPr="00914ED6">
        <w:rPr>
          <w:rFonts w:ascii="Trebuchet MS" w:hAnsi="Trebuchet MS" w:cs="Times New Roman"/>
          <w:lang w:val="ro-RO"/>
        </w:rPr>
        <w:t>Aschiile uscate in uscatorul cu tambur sunt sortate cu ajutorul sitelor cu disc</w:t>
      </w:r>
      <w:r w:rsidR="007212F0" w:rsidRPr="00914ED6">
        <w:rPr>
          <w:rFonts w:ascii="Trebuchet MS" w:hAnsi="Trebuchet MS" w:cs="Times New Roman"/>
          <w:lang w:val="ro-RO"/>
        </w:rPr>
        <w:t>uri (2 bucati) in trei fractii:</w:t>
      </w:r>
    </w:p>
    <w:p w14:paraId="404B4B8C" w14:textId="77777777" w:rsidR="007212F0" w:rsidRPr="00914ED6" w:rsidRDefault="007212F0" w:rsidP="00C06563">
      <w:pPr>
        <w:numPr>
          <w:ilvl w:val="0"/>
          <w:numId w:val="46"/>
        </w:numPr>
        <w:shd w:val="clear" w:color="auto" w:fill="FFFFFF"/>
        <w:tabs>
          <w:tab w:val="clear" w:pos="144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f</w:t>
      </w:r>
      <w:r w:rsidR="00C408D3" w:rsidRPr="00914ED6">
        <w:rPr>
          <w:rFonts w:ascii="Trebuchet MS" w:hAnsi="Trebuchet MS" w:cs="Times New Roman"/>
          <w:lang w:val="ro-RO"/>
        </w:rPr>
        <w:t>ractia 1 este insilozat</w:t>
      </w:r>
      <w:r w:rsidR="009921F1" w:rsidRPr="00914ED6">
        <w:rPr>
          <w:rFonts w:ascii="Trebuchet MS" w:hAnsi="Trebuchet MS" w:cs="Times New Roman"/>
          <w:lang w:val="ro-RO"/>
        </w:rPr>
        <w:t>ă</w:t>
      </w:r>
      <w:r w:rsidR="00C408D3" w:rsidRPr="00914ED6">
        <w:rPr>
          <w:rFonts w:ascii="Trebuchet MS" w:hAnsi="Trebuchet MS" w:cs="Times New Roman"/>
          <w:lang w:val="ro-RO"/>
        </w:rPr>
        <w:t xml:space="preserve"> in silozul pentru stratul de suprafata DS</w:t>
      </w:r>
      <w:r w:rsidR="00C408D3" w:rsidRPr="00914ED6">
        <w:rPr>
          <w:rFonts w:ascii="Trebuchet MS" w:hAnsi="Trebuchet MS" w:cs="Times New Roman"/>
          <w:color w:val="1F497D"/>
          <w:lang w:val="ro-RO"/>
        </w:rPr>
        <w:t xml:space="preserve"> </w:t>
      </w:r>
      <w:r w:rsidR="00A24506" w:rsidRPr="00914ED6">
        <w:rPr>
          <w:rFonts w:ascii="Trebuchet MS" w:hAnsi="Trebuchet MS" w:cs="Times New Roman"/>
          <w:lang w:val="ro-RO"/>
        </w:rPr>
        <w:t>al placii</w:t>
      </w:r>
      <w:r w:rsidR="00C408D3" w:rsidRPr="00914ED6">
        <w:rPr>
          <w:rFonts w:ascii="Trebuchet MS" w:hAnsi="Trebuchet MS" w:cs="Times New Roman"/>
          <w:lang w:val="ro-RO"/>
        </w:rPr>
        <w:t xml:space="preserve"> </w:t>
      </w:r>
      <w:r w:rsidR="00A24506" w:rsidRPr="00914ED6">
        <w:rPr>
          <w:rFonts w:ascii="Trebuchet MS" w:hAnsi="Trebuchet MS" w:cs="Times New Roman"/>
          <w:lang w:val="ro-RO"/>
        </w:rPr>
        <w:t xml:space="preserve">de </w:t>
      </w:r>
      <w:r w:rsidR="00C408D3" w:rsidRPr="00914ED6">
        <w:rPr>
          <w:rFonts w:ascii="Trebuchet MS" w:hAnsi="Trebuchet MS" w:cs="Times New Roman"/>
          <w:lang w:val="ro-RO"/>
        </w:rPr>
        <w:t>OSB (aschii  pentru s</w:t>
      </w:r>
      <w:r w:rsidRPr="00914ED6">
        <w:rPr>
          <w:rFonts w:ascii="Trebuchet MS" w:hAnsi="Trebuchet MS" w:cs="Times New Roman"/>
          <w:lang w:val="ro-RO"/>
        </w:rPr>
        <w:t>tratul de suprafata al placii);</w:t>
      </w:r>
    </w:p>
    <w:p w14:paraId="239E0863" w14:textId="77777777" w:rsidR="007212F0" w:rsidRPr="00914ED6" w:rsidRDefault="00C408D3" w:rsidP="00C06563">
      <w:pPr>
        <w:numPr>
          <w:ilvl w:val="0"/>
          <w:numId w:val="46"/>
        </w:numPr>
        <w:shd w:val="clear" w:color="auto" w:fill="FFFFFF"/>
        <w:tabs>
          <w:tab w:val="clear" w:pos="144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 xml:space="preserve">fractia 2 este insilozata in silozul pentru stratul de mijloc MS </w:t>
      </w:r>
      <w:r w:rsidR="00A24506" w:rsidRPr="00914ED6">
        <w:rPr>
          <w:rFonts w:ascii="Trebuchet MS" w:hAnsi="Trebuchet MS" w:cs="Times New Roman"/>
          <w:lang w:val="ro-RO"/>
        </w:rPr>
        <w:t>al placii</w:t>
      </w:r>
      <w:r w:rsidRPr="00914ED6">
        <w:rPr>
          <w:rFonts w:ascii="Trebuchet MS" w:hAnsi="Trebuchet MS" w:cs="Times New Roman"/>
          <w:lang w:val="ro-RO"/>
        </w:rPr>
        <w:t xml:space="preserve"> </w:t>
      </w:r>
      <w:r w:rsidR="00A24506" w:rsidRPr="00914ED6">
        <w:rPr>
          <w:rFonts w:ascii="Trebuchet MS" w:hAnsi="Trebuchet MS" w:cs="Times New Roman"/>
          <w:lang w:val="ro-RO"/>
        </w:rPr>
        <w:t xml:space="preserve">de </w:t>
      </w:r>
      <w:r w:rsidRPr="00914ED6">
        <w:rPr>
          <w:rFonts w:ascii="Trebuchet MS" w:hAnsi="Trebuchet MS" w:cs="Times New Roman"/>
          <w:lang w:val="ro-RO"/>
        </w:rPr>
        <w:t>OSB</w:t>
      </w:r>
      <w:r w:rsidR="00A24506" w:rsidRPr="00914ED6">
        <w:rPr>
          <w:rFonts w:ascii="Trebuchet MS" w:hAnsi="Trebuchet MS" w:cs="Times New Roman"/>
          <w:lang w:val="ro-RO"/>
        </w:rPr>
        <w:t xml:space="preserve"> </w:t>
      </w:r>
      <w:r w:rsidRPr="00914ED6">
        <w:rPr>
          <w:rFonts w:ascii="Trebuchet MS" w:hAnsi="Trebuchet MS" w:cs="Times New Roman"/>
          <w:lang w:val="ro-RO"/>
        </w:rPr>
        <w:t xml:space="preserve">(aschii pentru </w:t>
      </w:r>
      <w:r w:rsidR="007212F0" w:rsidRPr="00914ED6">
        <w:rPr>
          <w:rFonts w:ascii="Trebuchet MS" w:hAnsi="Trebuchet MS" w:cs="Times New Roman"/>
          <w:lang w:val="ro-RO"/>
        </w:rPr>
        <w:t>stratul intermediar al placii);</w:t>
      </w:r>
    </w:p>
    <w:p w14:paraId="00B47F3B" w14:textId="77777777" w:rsidR="00C408D3" w:rsidRPr="00914ED6" w:rsidRDefault="007212F0" w:rsidP="00C06563">
      <w:pPr>
        <w:numPr>
          <w:ilvl w:val="0"/>
          <w:numId w:val="46"/>
        </w:numPr>
        <w:shd w:val="clear" w:color="auto" w:fill="FFFFFF"/>
        <w:tabs>
          <w:tab w:val="clear" w:pos="144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f</w:t>
      </w:r>
      <w:r w:rsidR="00C408D3" w:rsidRPr="00914ED6">
        <w:rPr>
          <w:rFonts w:ascii="Trebuchet MS" w:hAnsi="Trebuchet MS" w:cs="Times New Roman"/>
          <w:lang w:val="ro-RO"/>
        </w:rPr>
        <w:t xml:space="preserve">ractia 3, care este fractia fina, este insilozata si apoi cernuta prin sita vibratoare. In urma </w:t>
      </w:r>
      <w:r w:rsidR="00A24506" w:rsidRPr="00914ED6">
        <w:rPr>
          <w:rFonts w:ascii="Trebuchet MS" w:hAnsi="Trebuchet MS" w:cs="Times New Roman"/>
          <w:lang w:val="ro-RO"/>
        </w:rPr>
        <w:t xml:space="preserve">cernerii </w:t>
      </w:r>
      <w:r w:rsidR="00C408D3" w:rsidRPr="00914ED6">
        <w:rPr>
          <w:rFonts w:ascii="Trebuchet MS" w:hAnsi="Trebuchet MS" w:cs="Times New Roman"/>
          <w:lang w:val="ro-RO"/>
        </w:rPr>
        <w:t>rezulta 4 fractii care</w:t>
      </w:r>
      <w:r w:rsidR="00C408D3" w:rsidRPr="00914ED6">
        <w:rPr>
          <w:rFonts w:ascii="Trebuchet MS" w:hAnsi="Trebuchet MS" w:cs="Times New Roman"/>
          <w:color w:val="1F497D"/>
          <w:lang w:val="ro-RO"/>
        </w:rPr>
        <w:t xml:space="preserve"> </w:t>
      </w:r>
      <w:r w:rsidR="00C408D3" w:rsidRPr="00914ED6">
        <w:rPr>
          <w:rFonts w:ascii="Trebuchet MS" w:hAnsi="Trebuchet MS" w:cs="Times New Roman"/>
          <w:lang w:val="ro-RO"/>
        </w:rPr>
        <w:t xml:space="preserve">sunt dirijate astfel: </w:t>
      </w:r>
    </w:p>
    <w:p w14:paraId="2781B5EE" w14:textId="77777777" w:rsidR="007212F0" w:rsidRPr="00914ED6" w:rsidRDefault="00C408D3" w:rsidP="002E7568">
      <w:pPr>
        <w:numPr>
          <w:ilvl w:val="0"/>
          <w:numId w:val="60"/>
        </w:numPr>
        <w:shd w:val="clear" w:color="auto" w:fill="FFFFFF"/>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prima fractie este insilozata in silozul de praf;</w:t>
      </w:r>
    </w:p>
    <w:p w14:paraId="362D277B" w14:textId="77777777" w:rsidR="007212F0" w:rsidRPr="00914ED6" w:rsidRDefault="00A24506" w:rsidP="002E7568">
      <w:pPr>
        <w:numPr>
          <w:ilvl w:val="0"/>
          <w:numId w:val="60"/>
        </w:numPr>
        <w:shd w:val="clear" w:color="auto" w:fill="FFFFFF"/>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a</w:t>
      </w:r>
      <w:r w:rsidR="00C408D3" w:rsidRPr="00914ED6">
        <w:rPr>
          <w:rFonts w:ascii="Trebuchet MS" w:hAnsi="Trebuchet MS" w:cs="Times New Roman"/>
          <w:lang w:val="ro-RO"/>
        </w:rPr>
        <w:t xml:space="preserve"> 2-a fractie este insilozata in silozul pentru MS </w:t>
      </w:r>
      <w:r w:rsidRPr="00914ED6">
        <w:rPr>
          <w:rFonts w:ascii="Trebuchet MS" w:hAnsi="Trebuchet MS" w:cs="Times New Roman"/>
          <w:lang w:val="ro-RO"/>
        </w:rPr>
        <w:t>al placii</w:t>
      </w:r>
      <w:r w:rsidR="00C408D3" w:rsidRPr="00914ED6">
        <w:rPr>
          <w:rFonts w:ascii="Trebuchet MS" w:hAnsi="Trebuchet MS" w:cs="Times New Roman"/>
          <w:lang w:val="ro-RO"/>
        </w:rPr>
        <w:t xml:space="preserve"> </w:t>
      </w:r>
      <w:r w:rsidRPr="00914ED6">
        <w:rPr>
          <w:rFonts w:ascii="Trebuchet MS" w:hAnsi="Trebuchet MS" w:cs="Times New Roman"/>
          <w:lang w:val="ro-RO"/>
        </w:rPr>
        <w:t xml:space="preserve">de </w:t>
      </w:r>
      <w:r w:rsidR="00C408D3" w:rsidRPr="00914ED6">
        <w:rPr>
          <w:rFonts w:ascii="Trebuchet MS" w:hAnsi="Trebuchet MS" w:cs="Times New Roman"/>
          <w:lang w:val="ro-RO"/>
        </w:rPr>
        <w:t xml:space="preserve">PAL </w:t>
      </w:r>
      <w:r w:rsidRPr="00914ED6">
        <w:rPr>
          <w:rFonts w:ascii="Trebuchet MS" w:hAnsi="Trebuchet MS" w:cs="Times New Roman"/>
          <w:lang w:val="ro-RO"/>
        </w:rPr>
        <w:t>(</w:t>
      </w:r>
      <w:r w:rsidR="00C408D3" w:rsidRPr="00914ED6">
        <w:rPr>
          <w:rFonts w:ascii="Trebuchet MS" w:hAnsi="Trebuchet MS" w:cs="Times New Roman"/>
          <w:lang w:val="ro-RO"/>
        </w:rPr>
        <w:t>aschii pentru stratul intermediar al placii</w:t>
      </w:r>
      <w:r w:rsidRPr="00914ED6">
        <w:rPr>
          <w:rFonts w:ascii="Trebuchet MS" w:hAnsi="Trebuchet MS" w:cs="Times New Roman"/>
          <w:lang w:val="ro-RO"/>
        </w:rPr>
        <w:t>)</w:t>
      </w:r>
      <w:r w:rsidR="00C408D3" w:rsidRPr="00914ED6">
        <w:rPr>
          <w:rFonts w:ascii="Trebuchet MS" w:hAnsi="Trebuchet MS" w:cs="Times New Roman"/>
          <w:lang w:val="ro-RO"/>
        </w:rPr>
        <w:t>;</w:t>
      </w:r>
    </w:p>
    <w:p w14:paraId="7D506B9D" w14:textId="77777777" w:rsidR="007212F0" w:rsidRPr="00914ED6" w:rsidRDefault="00A24506" w:rsidP="002E7568">
      <w:pPr>
        <w:numPr>
          <w:ilvl w:val="0"/>
          <w:numId w:val="60"/>
        </w:numPr>
        <w:shd w:val="clear" w:color="auto" w:fill="FFFFFF"/>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a</w:t>
      </w:r>
      <w:r w:rsidR="00C408D3" w:rsidRPr="00914ED6">
        <w:rPr>
          <w:rFonts w:ascii="Trebuchet MS" w:hAnsi="Trebuchet MS" w:cs="Times New Roman"/>
          <w:lang w:val="ro-RO"/>
        </w:rPr>
        <w:t xml:space="preserve"> 3-a fractie este insilozata in silozul pentru DS </w:t>
      </w:r>
      <w:r w:rsidRPr="00914ED6">
        <w:rPr>
          <w:rFonts w:ascii="Trebuchet MS" w:hAnsi="Trebuchet MS" w:cs="Times New Roman"/>
          <w:lang w:val="ro-RO"/>
        </w:rPr>
        <w:t xml:space="preserve">al placii </w:t>
      </w:r>
      <w:r w:rsidR="00C408D3" w:rsidRPr="00914ED6">
        <w:rPr>
          <w:rFonts w:ascii="Trebuchet MS" w:hAnsi="Trebuchet MS" w:cs="Times New Roman"/>
          <w:lang w:val="ro-RO"/>
        </w:rPr>
        <w:t>de PAL (aschii  pentru stratul de suprafata al placii);</w:t>
      </w:r>
    </w:p>
    <w:p w14:paraId="113D6AF6" w14:textId="77777777" w:rsidR="00C408D3" w:rsidRPr="00914ED6" w:rsidRDefault="00A24506" w:rsidP="002E7568">
      <w:pPr>
        <w:numPr>
          <w:ilvl w:val="0"/>
          <w:numId w:val="60"/>
        </w:numPr>
        <w:shd w:val="clear" w:color="auto" w:fill="FFFFFF"/>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a</w:t>
      </w:r>
      <w:r w:rsidR="00C408D3" w:rsidRPr="00914ED6">
        <w:rPr>
          <w:rFonts w:ascii="Trebuchet MS" w:hAnsi="Trebuchet MS" w:cs="Times New Roman"/>
          <w:lang w:val="ro-RO"/>
        </w:rPr>
        <w:t xml:space="preserve"> 4-a fractie este insilozata in silozul pentru MS </w:t>
      </w:r>
      <w:r w:rsidRPr="00914ED6">
        <w:rPr>
          <w:rFonts w:ascii="Trebuchet MS" w:hAnsi="Trebuchet MS" w:cs="Times New Roman"/>
          <w:lang w:val="ro-RO"/>
        </w:rPr>
        <w:t xml:space="preserve">al placii de </w:t>
      </w:r>
      <w:r w:rsidR="00C408D3" w:rsidRPr="00914ED6">
        <w:rPr>
          <w:rFonts w:ascii="Trebuchet MS" w:hAnsi="Trebuchet MS" w:cs="Times New Roman"/>
          <w:lang w:val="ro-RO"/>
        </w:rPr>
        <w:t>OSB.</w:t>
      </w:r>
    </w:p>
    <w:p w14:paraId="7C3D1BD5" w14:textId="77777777" w:rsidR="00C408D3" w:rsidRPr="00914ED6" w:rsidRDefault="00C408D3" w:rsidP="00C408D3">
      <w:pPr>
        <w:shd w:val="clear" w:color="auto" w:fill="FFFFFF"/>
        <w:spacing w:after="0" w:line="240" w:lineRule="auto"/>
        <w:jc w:val="both"/>
        <w:rPr>
          <w:rFonts w:ascii="Trebuchet MS" w:hAnsi="Trebuchet MS" w:cs="Times New Roman"/>
          <w:b/>
          <w:bCs/>
          <w:lang w:val="ro-RO"/>
        </w:rPr>
      </w:pPr>
      <w:r w:rsidRPr="00914ED6">
        <w:rPr>
          <w:rFonts w:ascii="Trebuchet MS" w:hAnsi="Trebuchet MS" w:cs="Times New Roman"/>
          <w:lang w:val="ro-RO"/>
        </w:rPr>
        <w:t>Sitele, transportoarele si celelalte echipamente sunt echipate cu circuit inchis de exhaustare cu ciclon si filtru textil de retinere.</w:t>
      </w:r>
      <w:r w:rsidRPr="00914ED6">
        <w:rPr>
          <w:rFonts w:ascii="Trebuchet MS" w:hAnsi="Trebuchet MS" w:cs="Times New Roman"/>
          <w:b/>
          <w:bCs/>
          <w:lang w:val="ro-RO"/>
        </w:rPr>
        <w:t xml:space="preserve"> </w:t>
      </w:r>
    </w:p>
    <w:p w14:paraId="4F61AA9F" w14:textId="77777777" w:rsidR="00B4521C" w:rsidRPr="00914ED6" w:rsidRDefault="00B4521C" w:rsidP="00B5470E">
      <w:pPr>
        <w:spacing w:after="0" w:line="240" w:lineRule="auto"/>
        <w:jc w:val="both"/>
        <w:rPr>
          <w:rFonts w:ascii="Trebuchet MS" w:hAnsi="Trebuchet MS" w:cs="Times New Roman"/>
          <w:b/>
          <w:bCs/>
          <w:sz w:val="24"/>
          <w:szCs w:val="24"/>
          <w:lang w:val="ro-RO"/>
        </w:rPr>
      </w:pPr>
    </w:p>
    <w:p w14:paraId="70DB737F"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lang w:val="ro-RO"/>
        </w:rPr>
        <w:t>PRODUCERA PL</w:t>
      </w:r>
      <w:r w:rsidR="009921F1" w:rsidRPr="00914ED6">
        <w:rPr>
          <w:rFonts w:ascii="Trebuchet MS" w:hAnsi="Trebuchet MS" w:cs="Times New Roman"/>
          <w:b/>
          <w:bCs/>
          <w:lang w:val="ro-RO"/>
        </w:rPr>
        <w:t>Ă</w:t>
      </w:r>
      <w:r w:rsidRPr="00914ED6">
        <w:rPr>
          <w:rFonts w:ascii="Trebuchet MS" w:hAnsi="Trebuchet MS" w:cs="Times New Roman"/>
          <w:b/>
          <w:bCs/>
          <w:lang w:val="ro-RO"/>
        </w:rPr>
        <w:t>CILOR TIP OSB</w:t>
      </w:r>
    </w:p>
    <w:p w14:paraId="2DEAB1E5"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lang w:val="ro-RO"/>
        </w:rPr>
        <w:t xml:space="preserve">Dupa sortare, aschiile intra in procesul de productie propriu-zis al placilor tip OSB care consta din dozarea materialelor auxiliare, amestecarea aschiilor cu adeziv, formarea covorului de aschii, presarea la cald si racirea. </w:t>
      </w:r>
    </w:p>
    <w:p w14:paraId="1FB76141"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Dozare materiale auxiliare</w:t>
      </w:r>
      <w:r w:rsidRPr="00914ED6">
        <w:rPr>
          <w:rFonts w:ascii="Trebuchet MS" w:hAnsi="Trebuchet MS" w:cs="Times New Roman"/>
          <w:bCs/>
          <w:lang w:val="ro-RO"/>
        </w:rPr>
        <w:t>:</w:t>
      </w:r>
      <w:r w:rsidR="001B6518" w:rsidRPr="00914ED6">
        <w:rPr>
          <w:rFonts w:ascii="Trebuchet MS" w:hAnsi="Trebuchet MS" w:cs="Times New Roman"/>
          <w:bCs/>
          <w:lang w:val="ro-RO"/>
        </w:rPr>
        <w:t xml:space="preserve"> </w:t>
      </w:r>
      <w:r w:rsidRPr="00914ED6">
        <w:rPr>
          <w:rFonts w:ascii="Trebuchet MS" w:hAnsi="Trebuchet MS" w:cs="Times New Roman"/>
          <w:bCs/>
          <w:lang w:val="ro-RO"/>
        </w:rPr>
        <w:t>Adezivul, emulgatorul si intaritorul sunt depozitati in recipienti de stocare de unde sunt dozati prin intermediul unor pompe de dozare.</w:t>
      </w:r>
    </w:p>
    <w:p w14:paraId="591AC3E4"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
          <w:bCs/>
          <w:iCs/>
          <w:lang w:val="ro-RO"/>
        </w:rPr>
        <w:t>Amestecare a</w:t>
      </w:r>
      <w:r w:rsidR="009921F1" w:rsidRPr="00914ED6">
        <w:rPr>
          <w:rFonts w:ascii="Trebuchet MS" w:hAnsi="Trebuchet MS" w:cs="Times New Roman"/>
          <w:b/>
          <w:bCs/>
          <w:iCs/>
          <w:lang w:val="ro-RO"/>
        </w:rPr>
        <w:t>ș</w:t>
      </w:r>
      <w:r w:rsidRPr="00914ED6">
        <w:rPr>
          <w:rFonts w:ascii="Trebuchet MS" w:hAnsi="Trebuchet MS" w:cs="Times New Roman"/>
          <w:b/>
          <w:bCs/>
          <w:iCs/>
          <w:lang w:val="ro-RO"/>
        </w:rPr>
        <w:t>chii cu adeziv</w:t>
      </w:r>
      <w:r w:rsidRPr="00914ED6">
        <w:rPr>
          <w:rFonts w:ascii="Trebuchet MS" w:hAnsi="Trebuchet MS" w:cs="Times New Roman"/>
          <w:bCs/>
          <w:lang w:val="ro-RO"/>
        </w:rPr>
        <w:t>: Dupa ce sunt cantarite, sorturile de aschii sunt amestecate cu adezivul in doi tamburi cu atomizor. Incleierea se face separat pentru aschiile de fata si separat aschiile de miez.</w:t>
      </w:r>
    </w:p>
    <w:p w14:paraId="72D9F464" w14:textId="77777777" w:rsidR="004015D9" w:rsidRPr="00914ED6" w:rsidRDefault="004015D9" w:rsidP="00B5470E">
      <w:pPr>
        <w:spacing w:after="0" w:line="240" w:lineRule="auto"/>
        <w:jc w:val="both"/>
        <w:rPr>
          <w:rFonts w:ascii="Trebuchet MS" w:hAnsi="Trebuchet MS" w:cs="Times New Roman"/>
          <w:b/>
          <w:bCs/>
          <w:i/>
          <w:iCs/>
          <w:sz w:val="24"/>
          <w:szCs w:val="24"/>
          <w:lang w:val="ro-RO"/>
        </w:rPr>
      </w:pPr>
    </w:p>
    <w:p w14:paraId="2E81961E"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Formare covor</w:t>
      </w:r>
      <w:r w:rsidRPr="00914ED6">
        <w:rPr>
          <w:rFonts w:ascii="Trebuchet MS" w:hAnsi="Trebuchet MS" w:cs="Times New Roman"/>
          <w:bCs/>
          <w:iCs/>
          <w:lang w:val="ro-RO"/>
        </w:rPr>
        <w:t>:</w:t>
      </w:r>
      <w:r w:rsidRPr="00914ED6">
        <w:rPr>
          <w:rFonts w:ascii="Trebuchet MS" w:hAnsi="Trebuchet MS" w:cs="Times New Roman"/>
          <w:bCs/>
          <w:lang w:val="ro-RO"/>
        </w:rPr>
        <w:t xml:space="preserve"> Din instalatiile de amestec aschiile sunt transportate pina la masinile de format covor pentru MS (stratul intermediar) si DS (stratul de suprafata). Pentru acest tip de linie sunt necesare 4 masini de format covor. Prima masina asigura formarea fetei covorului respectiv DS. Urmatoarele 2 masini realizeaza stratul de mijloc MS, iar ultima masina cealalta fata a covorului. Covorul de aschii se formeaza pe un transportor cu banda dintr-un material textil. Covorul format este cantarit, incluziunile metalice sunt eliminate dupa ce sunt detectate cu o instalatie cu detector de metal. In cazul unor defectiuni, dereglari ale procesului tehnologic este prevazuta o gura de absorbtie pentru covorul defect, aschiile returnindu-se in circuit, in buncarul, sau in masinile de format covor MS. Silozurile de alimentare a celor doua instalatii de formare covor sunt conectate la instalatie de desprafuire compusa din ciclon si filtru.</w:t>
      </w:r>
    </w:p>
    <w:p w14:paraId="3C68C50E"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iCs/>
          <w:lang w:val="ro-RO"/>
        </w:rPr>
        <w:t>Presare la cald</w:t>
      </w:r>
      <w:r w:rsidRPr="00914ED6">
        <w:rPr>
          <w:rFonts w:ascii="Trebuchet MS" w:hAnsi="Trebuchet MS" w:cs="Times New Roman"/>
          <w:bCs/>
          <w:iCs/>
          <w:lang w:val="ro-RO"/>
        </w:rPr>
        <w:t>.</w:t>
      </w:r>
      <w:r w:rsidRPr="00914ED6">
        <w:rPr>
          <w:rFonts w:ascii="Trebuchet MS" w:hAnsi="Trebuchet MS" w:cs="Times New Roman"/>
          <w:bCs/>
          <w:lang w:val="ro-RO"/>
        </w:rPr>
        <w:t xml:space="preserve"> In presa, covorul de aschii este presat progresiv; in zona unde se realizeaza presiunea maxima se atinge temperatura de activare a adezivului.  Temperatura necesara procesului de presare este asigurata de un incalzitor cu serpentine alimentat cu ulei in circuit inchis.</w:t>
      </w:r>
      <w:r w:rsidRPr="00914ED6">
        <w:rPr>
          <w:rFonts w:ascii="Trebuchet MS" w:hAnsi="Trebuchet MS" w:cs="Times New Roman"/>
          <w:b/>
          <w:lang w:val="ro-RO"/>
        </w:rPr>
        <w:t xml:space="preserve"> </w:t>
      </w:r>
      <w:r w:rsidRPr="00914ED6">
        <w:rPr>
          <w:rFonts w:ascii="Trebuchet MS" w:hAnsi="Trebuchet MS" w:cs="Times New Roman"/>
          <w:bCs/>
          <w:lang w:val="ro-RO"/>
        </w:rPr>
        <w:t xml:space="preserve">Presa este conectata la o instalatie de exhaustare care dirijeaza aerul intr-un ciclon umed, dupa care gazele sunt utilizate drept aer de combustie in camera de ardere a </w:t>
      </w:r>
      <w:r w:rsidRPr="00914ED6">
        <w:rPr>
          <w:rFonts w:ascii="Trebuchet MS" w:hAnsi="Trebuchet MS" w:cs="Times New Roman"/>
          <w:bCs/>
          <w:color w:val="000000"/>
          <w:lang w:val="ro-RO"/>
        </w:rPr>
        <w:t xml:space="preserve">uscatorului de aschii. </w:t>
      </w:r>
      <w:r w:rsidRPr="00914ED6">
        <w:rPr>
          <w:rFonts w:ascii="Trebuchet MS" w:hAnsi="Trebuchet MS" w:cs="Times New Roman"/>
          <w:bCs/>
          <w:lang w:val="ro-RO"/>
        </w:rPr>
        <w:t>Apa de la ciclonul umed, dupa curatire se recircula, iar namolul sedimentat se colecteaza in container si se elimina cu societati autorizate.</w:t>
      </w:r>
    </w:p>
    <w:p w14:paraId="1A5C80DB" w14:textId="77777777" w:rsidR="005F533F" w:rsidRPr="00914ED6" w:rsidRDefault="005F533F" w:rsidP="00B5470E">
      <w:pPr>
        <w:pStyle w:val="BodyText21"/>
        <w:spacing w:line="240" w:lineRule="auto"/>
        <w:rPr>
          <w:rFonts w:ascii="Trebuchet MS" w:hAnsi="Trebuchet MS" w:cs="Times New Roman"/>
          <w:sz w:val="22"/>
          <w:szCs w:val="22"/>
        </w:rPr>
      </w:pPr>
      <w:r w:rsidRPr="00914ED6">
        <w:rPr>
          <w:rFonts w:ascii="Trebuchet MS" w:hAnsi="Trebuchet MS" w:cs="Times New Roman"/>
          <w:sz w:val="22"/>
          <w:szCs w:val="22"/>
        </w:rPr>
        <w:t>Instalatia de presare folosita la presarea placilor OSB este de tip CPS, tehnologie Dieffenbacher.</w:t>
      </w:r>
    </w:p>
    <w:p w14:paraId="69C81212" w14:textId="77777777" w:rsidR="00E354AB"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Materia prima care urmeaza a fi presata, respectiv aschiile de lemn, a fost in prealabil tocata, uscata, sortata si amestecata cu adeziv in doze controlate. Aschiile sunt dispuse pe un transportor plan in forma unui covor in 4 straturi, 2 straturi de miez si 2 de fete. </w:t>
      </w:r>
    </w:p>
    <w:p w14:paraId="3B6A2570"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Covorul format va fi cantarit si umiditatea va fi foarte bine dozata. Presarea se face progresiv in timp ce covorul avanseaza in presa. Caldura este distribuita uniform prin contact direct cu covorul de aschii pe ambele fete.</w:t>
      </w:r>
    </w:p>
    <w:p w14:paraId="722B1EEA"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Presa este impartita in 6 module de incalzire. Fiecare modul este incalzit printr-un circuit termic. Temperatura uleiului termic poate atinge 260</w:t>
      </w:r>
      <w:r w:rsidRPr="00914ED6">
        <w:rPr>
          <w:rFonts w:ascii="Trebuchet MS" w:hAnsi="Trebuchet MS" w:cs="Times New Roman"/>
          <w:vertAlign w:val="superscript"/>
          <w:lang w:val="ro-RO"/>
        </w:rPr>
        <w:t>0</w:t>
      </w:r>
      <w:r w:rsidRPr="00914ED6">
        <w:rPr>
          <w:rFonts w:ascii="Trebuchet MS" w:hAnsi="Trebuchet MS" w:cs="Times New Roman"/>
          <w:lang w:val="ro-RO"/>
        </w:rPr>
        <w:t xml:space="preserve">C. Viteza de avans este corelata cu temperatura astfel incat procesul de adeziune sa se realizeze la atingerea presiunii maxime. Parametrii de temperatura, presiune si timp sunt permanent monitorizati si integrati intr-un program intern de comanda. Senzorii pentru determinarea umiditatii, distributia densitatii pe latime a covorului, </w:t>
      </w:r>
      <w:r w:rsidRPr="00914ED6">
        <w:rPr>
          <w:rFonts w:ascii="Trebuchet MS" w:hAnsi="Trebuchet MS" w:cs="Times New Roman"/>
          <w:lang w:val="ro-RO"/>
        </w:rPr>
        <w:lastRenderedPageBreak/>
        <w:t>greutatea covorului, grosimea pl</w:t>
      </w:r>
      <w:r w:rsidR="00EF4A4E" w:rsidRPr="00914ED6">
        <w:rPr>
          <w:rFonts w:ascii="Trebuchet MS" w:hAnsi="Trebuchet MS" w:cs="Times New Roman"/>
          <w:lang w:val="ro-RO"/>
        </w:rPr>
        <w:t>ă</w:t>
      </w:r>
      <w:r w:rsidRPr="00914ED6">
        <w:rPr>
          <w:rFonts w:ascii="Trebuchet MS" w:hAnsi="Trebuchet MS" w:cs="Times New Roman"/>
          <w:lang w:val="ro-RO"/>
        </w:rPr>
        <w:t xml:space="preserve">cii presate </w:t>
      </w:r>
      <w:r w:rsidR="00EF4A4E" w:rsidRPr="00914ED6">
        <w:rPr>
          <w:rFonts w:ascii="Trebuchet MS" w:hAnsi="Trebuchet MS" w:cs="Times New Roman"/>
          <w:lang w:val="ro-RO"/>
        </w:rPr>
        <w:t>ș</w:t>
      </w:r>
      <w:r w:rsidRPr="00914ED6">
        <w:rPr>
          <w:rFonts w:ascii="Trebuchet MS" w:hAnsi="Trebuchet MS" w:cs="Times New Roman"/>
          <w:lang w:val="ro-RO"/>
        </w:rPr>
        <w:t>i determinarea clivajului completeaz</w:t>
      </w:r>
      <w:r w:rsidR="00EF4A4E" w:rsidRPr="00914ED6">
        <w:rPr>
          <w:rFonts w:ascii="Trebuchet MS" w:hAnsi="Trebuchet MS" w:cs="Times New Roman"/>
          <w:lang w:val="ro-RO"/>
        </w:rPr>
        <w:t>ă</w:t>
      </w:r>
      <w:r w:rsidRPr="00914ED6">
        <w:rPr>
          <w:rFonts w:ascii="Trebuchet MS" w:hAnsi="Trebuchet MS" w:cs="Times New Roman"/>
          <w:lang w:val="ro-RO"/>
        </w:rPr>
        <w:t xml:space="preserve"> informa</w:t>
      </w:r>
      <w:r w:rsidR="00EF4A4E" w:rsidRPr="00914ED6">
        <w:rPr>
          <w:rFonts w:ascii="Trebuchet MS" w:hAnsi="Trebuchet MS" w:cs="Times New Roman"/>
          <w:lang w:val="ro-RO"/>
        </w:rPr>
        <w:t>ț</w:t>
      </w:r>
      <w:r w:rsidRPr="00914ED6">
        <w:rPr>
          <w:rFonts w:ascii="Trebuchet MS" w:hAnsi="Trebuchet MS" w:cs="Times New Roman"/>
          <w:lang w:val="ro-RO"/>
        </w:rPr>
        <w:t>iile pentru comanda presei.</w:t>
      </w:r>
    </w:p>
    <w:p w14:paraId="7B4DE00E" w14:textId="77777777" w:rsidR="005F533F" w:rsidRPr="00914ED6" w:rsidRDefault="005F533F" w:rsidP="00B5470E">
      <w:pPr>
        <w:pStyle w:val="carte"/>
        <w:tabs>
          <w:tab w:val="clear" w:pos="737"/>
        </w:tabs>
        <w:rPr>
          <w:rFonts w:ascii="Trebuchet MS" w:hAnsi="Trebuchet MS"/>
          <w:sz w:val="22"/>
          <w:szCs w:val="22"/>
        </w:rPr>
      </w:pPr>
      <w:r w:rsidRPr="00914ED6">
        <w:rPr>
          <w:rFonts w:ascii="Trebuchet MS" w:eastAsia="Calibri" w:hAnsi="Trebuchet MS"/>
          <w:sz w:val="22"/>
          <w:szCs w:val="22"/>
        </w:rPr>
        <w:t>Determinarea clivajului se realizeaza printr-un  sistem de masurare UPU 3000 produs de GreCon. Principiul de func</w:t>
      </w:r>
      <w:r w:rsidR="00EF4A4E" w:rsidRPr="00914ED6">
        <w:rPr>
          <w:rFonts w:ascii="Trebuchet MS" w:eastAsia="Calibri" w:hAnsi="Trebuchet MS"/>
          <w:sz w:val="22"/>
          <w:szCs w:val="22"/>
        </w:rPr>
        <w:t>ț</w:t>
      </w:r>
      <w:r w:rsidRPr="00914ED6">
        <w:rPr>
          <w:rFonts w:ascii="Trebuchet MS" w:eastAsia="Calibri" w:hAnsi="Trebuchet MS"/>
          <w:sz w:val="22"/>
          <w:szCs w:val="22"/>
        </w:rPr>
        <w:t>ionare este urmatorul: un generator de ultrasunete emite pe suprafata placii. Receptorul transforma ultrasunetele in semnale electrice. Zonele cu fisuri, goluri, suprafete nelipite sunt astfel determinate si semnalate.</w:t>
      </w:r>
    </w:p>
    <w:p w14:paraId="75996C66"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Masurarea grosimii se realizeaza printr-un sistem de masurare DMR produs de GreCon. Principiul de masurare este prin masurarea continua a grosimii prin determinarea distantei intre 2 role dispuse pe suprafetele inferioara si superioara a placii .</w:t>
      </w:r>
    </w:p>
    <w:p w14:paraId="19E073E0"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Masurarea distributiei greutatii pe covorul de aschii se realizeaza printr-un sistem de masurare BWQ 3000 produs de GreCon. Ca principu de lucru masurarea se realizeaza prin generarea de raze X sub covor. Receptorul masoara  radiatia deasupra covorului si transforma valoarea in semnal electric. Generatorul si receptorul se afla pe un carut si se deplaseaza transversal pe covor.</w:t>
      </w:r>
    </w:p>
    <w:p w14:paraId="52CA24BA" w14:textId="77777777" w:rsidR="005F533F" w:rsidRPr="00914ED6" w:rsidRDefault="005F533F" w:rsidP="00B5470E">
      <w:pPr>
        <w:pStyle w:val="FigureHeading"/>
        <w:spacing w:before="0" w:after="0"/>
        <w:rPr>
          <w:rFonts w:ascii="Trebuchet MS" w:hAnsi="Trebuchet MS"/>
          <w:lang w:val="ro-RO"/>
        </w:rPr>
      </w:pPr>
      <w:r w:rsidRPr="00914ED6">
        <w:rPr>
          <w:rFonts w:ascii="Trebuchet MS" w:hAnsi="Trebuchet MS"/>
          <w:bCs w:val="0"/>
          <w:lang w:val="ro-RO"/>
        </w:rPr>
        <w:t>Presa este supravegheata cu detectoare de scantei si flama, camere video si sisteme automate de preventie si stingere a incendiilor</w:t>
      </w:r>
    </w:p>
    <w:p w14:paraId="2FEFD0EF"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Detectoarele sunt sunt distribuite in jurul presei sub un anumit unghi astfel incat conul de distributie sa acopere toata zona protejata. Acestea detecteaza intensitati ale luminii</w:t>
      </w:r>
      <w:r w:rsidRPr="00914ED6">
        <w:rPr>
          <w:rFonts w:ascii="Trebuchet MS" w:hAnsi="Trebuchet MS" w:cs="Times New Roman"/>
          <w:sz w:val="24"/>
          <w:szCs w:val="24"/>
          <w:lang w:val="ro-RO"/>
        </w:rPr>
        <w:t xml:space="preserve"> </w:t>
      </w:r>
      <w:r w:rsidRPr="00914ED6">
        <w:rPr>
          <w:rFonts w:ascii="Trebuchet MS" w:hAnsi="Trebuchet MS" w:cs="Times New Roman"/>
          <w:lang w:val="ro-RO"/>
        </w:rPr>
        <w:t xml:space="preserve">produse de flame de incendiu. </w:t>
      </w:r>
    </w:p>
    <w:p w14:paraId="1E2F20BE"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Aceste detectoare sunt integrate intr-un sistem comun de detectie si preventie a incendiilor Deluge System declansand automat sistemul de sprinklere.</w:t>
      </w:r>
    </w:p>
    <w:p w14:paraId="1107CA2E" w14:textId="77777777" w:rsidR="004015D9" w:rsidRPr="00914ED6" w:rsidRDefault="004015D9" w:rsidP="00B5470E">
      <w:pPr>
        <w:spacing w:after="0" w:line="240" w:lineRule="auto"/>
        <w:jc w:val="both"/>
        <w:rPr>
          <w:rFonts w:ascii="Trebuchet MS" w:hAnsi="Trebuchet MS" w:cs="Times New Roman"/>
          <w:sz w:val="24"/>
          <w:szCs w:val="24"/>
          <w:lang w:val="ro-RO"/>
        </w:rPr>
      </w:pPr>
    </w:p>
    <w:p w14:paraId="72E4002E" w14:textId="77777777" w:rsidR="005F533F" w:rsidRPr="00914ED6" w:rsidRDefault="005F533F" w:rsidP="00E82B04">
      <w:pPr>
        <w:spacing w:after="0" w:line="240" w:lineRule="auto"/>
        <w:jc w:val="both"/>
        <w:rPr>
          <w:rFonts w:ascii="Trebuchet MS" w:hAnsi="Trebuchet MS" w:cs="Times New Roman"/>
          <w:color w:val="000000"/>
          <w:lang w:val="ro-RO"/>
        </w:rPr>
      </w:pPr>
      <w:r w:rsidRPr="00914ED6">
        <w:rPr>
          <w:rFonts w:ascii="Trebuchet MS" w:hAnsi="Trebuchet MS" w:cs="Times New Roman"/>
          <w:b/>
          <w:bCs/>
          <w:iCs/>
          <w:lang w:val="ro-RO"/>
        </w:rPr>
        <w:t>Generarea agentului termic necesar pres</w:t>
      </w:r>
      <w:r w:rsidR="00100BE7" w:rsidRPr="00914ED6">
        <w:rPr>
          <w:rFonts w:ascii="Trebuchet MS" w:hAnsi="Trebuchet MS" w:cs="Times New Roman"/>
          <w:b/>
          <w:bCs/>
          <w:iCs/>
          <w:lang w:val="ro-RO"/>
        </w:rPr>
        <w:t>ă</w:t>
      </w:r>
      <w:r w:rsidRPr="00914ED6">
        <w:rPr>
          <w:rFonts w:ascii="Trebuchet MS" w:hAnsi="Trebuchet MS" w:cs="Times New Roman"/>
          <w:b/>
          <w:bCs/>
          <w:iCs/>
          <w:lang w:val="ro-RO"/>
        </w:rPr>
        <w:t>rii pl</w:t>
      </w:r>
      <w:r w:rsidR="00EF4A4E" w:rsidRPr="00914ED6">
        <w:rPr>
          <w:rFonts w:ascii="Trebuchet MS" w:hAnsi="Trebuchet MS" w:cs="Times New Roman"/>
          <w:b/>
          <w:bCs/>
          <w:iCs/>
          <w:lang w:val="ro-RO"/>
        </w:rPr>
        <w:t>ă</w:t>
      </w:r>
      <w:r w:rsidRPr="00914ED6">
        <w:rPr>
          <w:rFonts w:ascii="Trebuchet MS" w:hAnsi="Trebuchet MS" w:cs="Times New Roman"/>
          <w:b/>
          <w:bCs/>
          <w:iCs/>
          <w:lang w:val="ro-RO"/>
        </w:rPr>
        <w:t>cilor OSB</w:t>
      </w:r>
    </w:p>
    <w:p w14:paraId="2FE7CAC4" w14:textId="77777777" w:rsidR="00336283" w:rsidRPr="00914ED6" w:rsidRDefault="005F533F" w:rsidP="00E82B04">
      <w:p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 xml:space="preserve">Pentru desfasurarea activitatii de presare, o parte a procesului consta in generarea caldurii (agentului termic) necesare pentru evaporarea apei din aschiile lemnoase in </w:t>
      </w:r>
    </w:p>
    <w:p w14:paraId="6A5A83F6" w14:textId="77777777" w:rsidR="005F533F" w:rsidRPr="00914ED6" w:rsidRDefault="005F533F" w:rsidP="00E82B04">
      <w:pPr>
        <w:spacing w:after="0" w:line="240" w:lineRule="auto"/>
        <w:jc w:val="both"/>
        <w:rPr>
          <w:rFonts w:ascii="Trebuchet MS" w:hAnsi="Trebuchet MS" w:cs="Times New Roman"/>
          <w:b/>
          <w:bCs/>
          <w:i/>
          <w:iCs/>
          <w:lang w:val="ro-RO"/>
        </w:rPr>
      </w:pPr>
      <w:r w:rsidRPr="00914ED6">
        <w:rPr>
          <w:rFonts w:ascii="Trebuchet MS" w:hAnsi="Trebuchet MS" w:cs="Times New Roman"/>
          <w:color w:val="000000"/>
          <w:lang w:val="ro-RO"/>
        </w:rPr>
        <w:t xml:space="preserve">cadrul procesului  de presare a acestora. Caldura necesara incalzirii uleiului termic de la prese este furnizata de o centrala termica pe baza de biomasa </w:t>
      </w:r>
      <w:r w:rsidR="00EF4A4E" w:rsidRPr="00914ED6">
        <w:rPr>
          <w:rFonts w:ascii="Trebuchet MS" w:hAnsi="Trebuchet MS" w:cs="Times New Roman"/>
          <w:color w:val="000000"/>
          <w:lang w:val="ro-RO"/>
        </w:rPr>
        <w:t>-</w:t>
      </w:r>
      <w:r w:rsidRPr="00914ED6">
        <w:rPr>
          <w:rFonts w:ascii="Trebuchet MS" w:hAnsi="Trebuchet MS" w:cs="Times New Roman"/>
          <w:color w:val="000000"/>
          <w:lang w:val="ro-RO"/>
        </w:rPr>
        <w:t>“Bio-Intec”, avind puterea termica instalata de 27 MW. (In  cazul defectarii centralei termice pe biomasa “BIO-Intec”, furnizarea c</w:t>
      </w:r>
      <w:r w:rsidR="00EF4A4E"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ldurii necesare </w:t>
      </w:r>
      <w:r w:rsidR="00EF4A4E" w:rsidRPr="00914ED6">
        <w:rPr>
          <w:rFonts w:ascii="Trebuchet MS" w:hAnsi="Trebuchet MS" w:cs="Times New Roman"/>
          <w:color w:val="000000"/>
          <w:lang w:val="ro-RO"/>
        </w:rPr>
        <w:t>î</w:t>
      </w:r>
      <w:r w:rsidRPr="00914ED6">
        <w:rPr>
          <w:rFonts w:ascii="Trebuchet MS" w:hAnsi="Trebuchet MS" w:cs="Times New Roman"/>
          <w:color w:val="000000"/>
          <w:lang w:val="ro-RO"/>
        </w:rPr>
        <w:t>nc</w:t>
      </w:r>
      <w:r w:rsidR="00EF4A4E" w:rsidRPr="00914ED6">
        <w:rPr>
          <w:rFonts w:ascii="Trebuchet MS" w:hAnsi="Trebuchet MS" w:cs="Times New Roman"/>
          <w:color w:val="000000"/>
          <w:lang w:val="ro-RO"/>
        </w:rPr>
        <w:t>ă</w:t>
      </w:r>
      <w:r w:rsidRPr="00914ED6">
        <w:rPr>
          <w:rFonts w:ascii="Trebuchet MS" w:hAnsi="Trebuchet MS" w:cs="Times New Roman"/>
          <w:color w:val="000000"/>
          <w:lang w:val="ro-RO"/>
        </w:rPr>
        <w:t>lzirii uleiului termic de la prese va fi asigurat</w:t>
      </w:r>
      <w:r w:rsidR="00EF4A4E"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prin intermediul unei centrale termice “</w:t>
      </w:r>
      <w:r w:rsidRPr="00914ED6">
        <w:rPr>
          <w:rFonts w:ascii="Trebuchet MS" w:hAnsi="Trebuchet MS" w:cs="Times New Roman"/>
          <w:bCs/>
          <w:color w:val="000000"/>
          <w:lang w:val="ro-RO"/>
        </w:rPr>
        <w:t>GN-Intec</w:t>
      </w:r>
      <w:r w:rsidRPr="00914ED6">
        <w:rPr>
          <w:rFonts w:ascii="Trebuchet MS" w:hAnsi="Trebuchet MS" w:cs="Times New Roman"/>
          <w:color w:val="000000"/>
          <w:lang w:val="ro-RO"/>
        </w:rPr>
        <w:t>” pe baza de gaz metan av</w:t>
      </w:r>
      <w:r w:rsidR="000737DB" w:rsidRPr="00914ED6">
        <w:rPr>
          <w:rFonts w:ascii="Trebuchet MS" w:hAnsi="Trebuchet MS" w:cs="Times New Roman"/>
          <w:color w:val="000000"/>
          <w:lang w:val="ro-RO"/>
        </w:rPr>
        <w:t>â</w:t>
      </w:r>
      <w:r w:rsidRPr="00914ED6">
        <w:rPr>
          <w:rFonts w:ascii="Trebuchet MS" w:hAnsi="Trebuchet MS" w:cs="Times New Roman"/>
          <w:color w:val="000000"/>
          <w:lang w:val="ro-RO"/>
        </w:rPr>
        <w:t>nd puterea termica nominala de 8,1 MW.)</w:t>
      </w:r>
    </w:p>
    <w:p w14:paraId="2D856E80" w14:textId="77777777" w:rsidR="005F533F" w:rsidRPr="00914ED6" w:rsidRDefault="005F533F" w:rsidP="00E82B04">
      <w:pPr>
        <w:spacing w:after="0" w:line="240" w:lineRule="auto"/>
        <w:jc w:val="both"/>
        <w:rPr>
          <w:rFonts w:ascii="Trebuchet MS" w:hAnsi="Trebuchet MS" w:cs="Times New Roman"/>
          <w:b/>
          <w:bCs/>
          <w:lang w:val="ro-RO"/>
        </w:rPr>
      </w:pPr>
      <w:r w:rsidRPr="00914ED6">
        <w:rPr>
          <w:rFonts w:ascii="Trebuchet MS" w:hAnsi="Trebuchet MS" w:cs="Times New Roman"/>
          <w:b/>
          <w:bCs/>
          <w:iCs/>
          <w:lang w:val="ro-RO"/>
        </w:rPr>
        <w:t>R</w:t>
      </w:r>
      <w:r w:rsidR="009921F1" w:rsidRPr="00914ED6">
        <w:rPr>
          <w:rFonts w:ascii="Trebuchet MS" w:hAnsi="Trebuchet MS" w:cs="Times New Roman"/>
          <w:b/>
          <w:bCs/>
          <w:iCs/>
          <w:lang w:val="ro-RO"/>
        </w:rPr>
        <w:t>ă</w:t>
      </w:r>
      <w:r w:rsidRPr="00914ED6">
        <w:rPr>
          <w:rFonts w:ascii="Trebuchet MS" w:hAnsi="Trebuchet MS" w:cs="Times New Roman"/>
          <w:b/>
          <w:bCs/>
          <w:iCs/>
          <w:lang w:val="ro-RO"/>
        </w:rPr>
        <w:t>cirea</w:t>
      </w:r>
      <w:r w:rsidRPr="00914ED6">
        <w:rPr>
          <w:rFonts w:ascii="Trebuchet MS" w:hAnsi="Trebuchet MS" w:cs="Times New Roman"/>
          <w:bCs/>
          <w:lang w:val="ro-RO"/>
        </w:rPr>
        <w:t xml:space="preserve"> Pl</w:t>
      </w:r>
      <w:r w:rsidR="00EF4A4E" w:rsidRPr="00914ED6">
        <w:rPr>
          <w:rFonts w:ascii="Trebuchet MS" w:hAnsi="Trebuchet MS" w:cs="Times New Roman"/>
          <w:bCs/>
          <w:lang w:val="ro-RO"/>
        </w:rPr>
        <w:t>ă</w:t>
      </w:r>
      <w:r w:rsidRPr="00914ED6">
        <w:rPr>
          <w:rFonts w:ascii="Trebuchet MS" w:hAnsi="Trebuchet MS" w:cs="Times New Roman"/>
          <w:bCs/>
          <w:lang w:val="ro-RO"/>
        </w:rPr>
        <w:t xml:space="preserve">cile sunt introduse </w:t>
      </w:r>
      <w:r w:rsidR="003F59C3" w:rsidRPr="00914ED6">
        <w:rPr>
          <w:rFonts w:ascii="Trebuchet MS" w:hAnsi="Trebuchet MS" w:cs="Times New Roman"/>
          <w:bCs/>
          <w:lang w:val="ro-RO"/>
        </w:rPr>
        <w:t>î</w:t>
      </w:r>
      <w:r w:rsidRPr="00914ED6">
        <w:rPr>
          <w:rFonts w:ascii="Trebuchet MS" w:hAnsi="Trebuchet MS" w:cs="Times New Roman"/>
          <w:bCs/>
          <w:lang w:val="ro-RO"/>
        </w:rPr>
        <w:t>n rasteluri rotative unde se r</w:t>
      </w:r>
      <w:r w:rsidR="003F59C3" w:rsidRPr="00914ED6">
        <w:rPr>
          <w:rFonts w:ascii="Trebuchet MS" w:hAnsi="Trebuchet MS" w:cs="Times New Roman"/>
          <w:bCs/>
          <w:lang w:val="ro-RO"/>
        </w:rPr>
        <w:t>ă</w:t>
      </w:r>
      <w:r w:rsidRPr="00914ED6">
        <w:rPr>
          <w:rFonts w:ascii="Trebuchet MS" w:hAnsi="Trebuchet MS" w:cs="Times New Roman"/>
          <w:bCs/>
          <w:lang w:val="ro-RO"/>
        </w:rPr>
        <w:t>cesc p</w:t>
      </w:r>
      <w:r w:rsidR="00EF4A4E" w:rsidRPr="00914ED6">
        <w:rPr>
          <w:rFonts w:ascii="Trebuchet MS" w:hAnsi="Trebuchet MS" w:cs="Times New Roman"/>
          <w:bCs/>
          <w:lang w:val="ro-RO"/>
        </w:rPr>
        <w:t>â</w:t>
      </w:r>
      <w:r w:rsidRPr="00914ED6">
        <w:rPr>
          <w:rFonts w:ascii="Trebuchet MS" w:hAnsi="Trebuchet MS" w:cs="Times New Roman"/>
          <w:bCs/>
          <w:lang w:val="ro-RO"/>
        </w:rPr>
        <w:t>n</w:t>
      </w:r>
      <w:r w:rsidR="00EF4A4E" w:rsidRPr="00914ED6">
        <w:rPr>
          <w:rFonts w:ascii="Trebuchet MS" w:hAnsi="Trebuchet MS" w:cs="Times New Roman"/>
          <w:bCs/>
          <w:lang w:val="ro-RO"/>
        </w:rPr>
        <w:t>ă</w:t>
      </w:r>
      <w:r w:rsidRPr="00914ED6">
        <w:rPr>
          <w:rFonts w:ascii="Trebuchet MS" w:hAnsi="Trebuchet MS" w:cs="Times New Roman"/>
          <w:bCs/>
          <w:lang w:val="ro-RO"/>
        </w:rPr>
        <w:t xml:space="preserve"> la o temperatura ce permite manipularea acestora</w:t>
      </w:r>
    </w:p>
    <w:p w14:paraId="72ED012F" w14:textId="77777777" w:rsidR="00B4521C" w:rsidRPr="00914ED6" w:rsidRDefault="00B4521C" w:rsidP="00B5470E">
      <w:pPr>
        <w:spacing w:after="0" w:line="240" w:lineRule="auto"/>
        <w:jc w:val="both"/>
        <w:rPr>
          <w:rFonts w:ascii="Trebuchet MS" w:hAnsi="Trebuchet MS" w:cs="Times New Roman"/>
          <w:b/>
          <w:bCs/>
          <w:sz w:val="24"/>
          <w:szCs w:val="24"/>
          <w:lang w:val="ro-RO"/>
        </w:rPr>
      </w:pPr>
    </w:p>
    <w:p w14:paraId="09535C5E"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lang w:val="ro-RO"/>
        </w:rPr>
        <w:t xml:space="preserve">FINISARE, DEPOZITARE </w:t>
      </w:r>
      <w:r w:rsidR="009921F1" w:rsidRPr="00914ED6">
        <w:rPr>
          <w:rFonts w:ascii="Trebuchet MS" w:hAnsi="Trebuchet MS" w:cs="Times New Roman"/>
          <w:b/>
          <w:bCs/>
          <w:lang w:val="ro-RO"/>
        </w:rPr>
        <w:t>Ș</w:t>
      </w:r>
      <w:r w:rsidRPr="00914ED6">
        <w:rPr>
          <w:rFonts w:ascii="Trebuchet MS" w:hAnsi="Trebuchet MS" w:cs="Times New Roman"/>
          <w:b/>
          <w:bCs/>
          <w:lang w:val="ro-RO"/>
        </w:rPr>
        <w:t xml:space="preserve">I AMBALARE </w:t>
      </w:r>
      <w:r w:rsidR="002C796A" w:rsidRPr="00914ED6">
        <w:rPr>
          <w:rFonts w:ascii="Trebuchet MS" w:hAnsi="Trebuchet MS" w:cs="Times New Roman"/>
          <w:b/>
          <w:bCs/>
          <w:lang w:val="ro-RO"/>
        </w:rPr>
        <w:t>ȘI</w:t>
      </w:r>
      <w:r w:rsidRPr="00914ED6">
        <w:rPr>
          <w:rFonts w:ascii="Trebuchet MS" w:hAnsi="Trebuchet MS" w:cs="Times New Roman"/>
          <w:b/>
          <w:bCs/>
          <w:lang w:val="ro-RO"/>
        </w:rPr>
        <w:t xml:space="preserve"> LIVRARE PL</w:t>
      </w:r>
      <w:r w:rsidR="009921F1" w:rsidRPr="00914ED6">
        <w:rPr>
          <w:rFonts w:ascii="Trebuchet MS" w:hAnsi="Trebuchet MS" w:cs="Times New Roman"/>
          <w:b/>
          <w:bCs/>
          <w:lang w:val="ro-RO"/>
        </w:rPr>
        <w:t>Ă</w:t>
      </w:r>
      <w:r w:rsidRPr="00914ED6">
        <w:rPr>
          <w:rFonts w:ascii="Trebuchet MS" w:hAnsi="Trebuchet MS" w:cs="Times New Roman"/>
          <w:b/>
          <w:bCs/>
          <w:lang w:val="ro-RO"/>
        </w:rPr>
        <w:t>CI OSB</w:t>
      </w:r>
    </w:p>
    <w:p w14:paraId="5E0B3207" w14:textId="77777777" w:rsidR="005F533F" w:rsidRPr="00914ED6" w:rsidRDefault="005F533F" w:rsidP="00B5470E">
      <w:pPr>
        <w:spacing w:after="0" w:line="240" w:lineRule="auto"/>
        <w:jc w:val="both"/>
        <w:rPr>
          <w:rFonts w:ascii="Trebuchet MS" w:hAnsi="Trebuchet MS" w:cs="Times New Roman"/>
          <w:bCs/>
          <w:strike/>
          <w:shd w:val="clear" w:color="auto" w:fill="FFFF00"/>
          <w:lang w:val="ro-RO"/>
        </w:rPr>
      </w:pPr>
      <w:r w:rsidRPr="00914ED6">
        <w:rPr>
          <w:rFonts w:ascii="Trebuchet MS" w:hAnsi="Trebuchet MS" w:cs="Times New Roman"/>
          <w:b/>
          <w:bCs/>
          <w:iCs/>
          <w:lang w:val="ro-RO"/>
        </w:rPr>
        <w:t>Formatizare transversal</w:t>
      </w:r>
      <w:r w:rsidR="00100BE7" w:rsidRPr="00914ED6">
        <w:rPr>
          <w:rFonts w:ascii="Trebuchet MS" w:hAnsi="Trebuchet MS" w:cs="Times New Roman"/>
          <w:b/>
          <w:bCs/>
          <w:iCs/>
          <w:lang w:val="ro-RO"/>
        </w:rPr>
        <w:t>ă</w:t>
      </w:r>
      <w:r w:rsidRPr="00914ED6">
        <w:rPr>
          <w:rFonts w:ascii="Trebuchet MS" w:hAnsi="Trebuchet MS" w:cs="Times New Roman"/>
          <w:b/>
          <w:bCs/>
          <w:iCs/>
          <w:lang w:val="ro-RO"/>
        </w:rPr>
        <w:t xml:space="preserve"> </w:t>
      </w:r>
      <w:r w:rsidR="00EF4A4E" w:rsidRPr="00914ED6">
        <w:rPr>
          <w:rFonts w:ascii="Trebuchet MS" w:hAnsi="Trebuchet MS" w:cs="Times New Roman"/>
          <w:b/>
          <w:bCs/>
          <w:iCs/>
          <w:lang w:val="ro-RO"/>
        </w:rPr>
        <w:t>ș</w:t>
      </w:r>
      <w:r w:rsidRPr="00914ED6">
        <w:rPr>
          <w:rFonts w:ascii="Trebuchet MS" w:hAnsi="Trebuchet MS" w:cs="Times New Roman"/>
          <w:b/>
          <w:bCs/>
          <w:iCs/>
          <w:lang w:val="ro-RO"/>
        </w:rPr>
        <w:t>i longitudinal</w:t>
      </w:r>
      <w:r w:rsidR="00EF4A4E" w:rsidRPr="00914ED6">
        <w:rPr>
          <w:rFonts w:ascii="Trebuchet MS" w:hAnsi="Trebuchet MS" w:cs="Times New Roman"/>
          <w:b/>
          <w:bCs/>
          <w:iCs/>
          <w:lang w:val="ro-RO"/>
        </w:rPr>
        <w:t>ă</w:t>
      </w:r>
      <w:r w:rsidRPr="00914ED6">
        <w:rPr>
          <w:rFonts w:ascii="Trebuchet MS" w:hAnsi="Trebuchet MS" w:cs="Times New Roman"/>
          <w:bCs/>
          <w:lang w:val="ro-RO"/>
        </w:rPr>
        <w:t>. Dupa presare, placile brute de OSB sunt supuse unor procese de formatizare (t</w:t>
      </w:r>
      <w:r w:rsidR="00100BE7" w:rsidRPr="00914ED6">
        <w:rPr>
          <w:rFonts w:ascii="Trebuchet MS" w:hAnsi="Trebuchet MS" w:cs="Times New Roman"/>
          <w:bCs/>
          <w:lang w:val="ro-RO"/>
        </w:rPr>
        <w:t>ă</w:t>
      </w:r>
      <w:r w:rsidRPr="00914ED6">
        <w:rPr>
          <w:rFonts w:ascii="Trebuchet MS" w:hAnsi="Trebuchet MS" w:cs="Times New Roman"/>
          <w:bCs/>
          <w:lang w:val="ro-RO"/>
        </w:rPr>
        <w:t xml:space="preserve">iere) transversala </w:t>
      </w:r>
      <w:r w:rsidR="00100BE7" w:rsidRPr="00914ED6">
        <w:rPr>
          <w:rFonts w:ascii="Trebuchet MS" w:hAnsi="Trebuchet MS" w:cs="Times New Roman"/>
          <w:bCs/>
          <w:lang w:val="ro-RO"/>
        </w:rPr>
        <w:t>ș</w:t>
      </w:r>
      <w:r w:rsidRPr="00914ED6">
        <w:rPr>
          <w:rFonts w:ascii="Trebuchet MS" w:hAnsi="Trebuchet MS" w:cs="Times New Roman"/>
          <w:bCs/>
          <w:lang w:val="ro-RO"/>
        </w:rPr>
        <w:t>i longitudinal</w:t>
      </w:r>
      <w:r w:rsidR="00100BE7" w:rsidRPr="00914ED6">
        <w:rPr>
          <w:rFonts w:ascii="Trebuchet MS" w:hAnsi="Trebuchet MS" w:cs="Times New Roman"/>
          <w:bCs/>
          <w:lang w:val="ro-RO"/>
        </w:rPr>
        <w:t>ă</w:t>
      </w:r>
      <w:r w:rsidRPr="00914ED6">
        <w:rPr>
          <w:rFonts w:ascii="Trebuchet MS" w:hAnsi="Trebuchet MS" w:cs="Times New Roman"/>
          <w:bCs/>
          <w:lang w:val="ro-RO"/>
        </w:rPr>
        <w:t>, pe utilaje automate, amplasate intre racitorul de placi si cele doua masini de ambalat</w:t>
      </w:r>
      <w:r w:rsidR="00EA7269" w:rsidRPr="00914ED6">
        <w:rPr>
          <w:rFonts w:ascii="Trebuchet MS" w:hAnsi="Trebuchet MS" w:cs="Times New Roman"/>
          <w:bCs/>
          <w:lang w:val="ro-RO"/>
        </w:rPr>
        <w:t>.</w:t>
      </w:r>
      <w:r w:rsidRPr="00914ED6">
        <w:rPr>
          <w:rFonts w:ascii="Trebuchet MS" w:hAnsi="Trebuchet MS" w:cs="Times New Roman"/>
          <w:bCs/>
          <w:lang w:val="ro-RO"/>
        </w:rPr>
        <w:t xml:space="preserve"> </w:t>
      </w:r>
    </w:p>
    <w:p w14:paraId="6E8B1301"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Cs/>
          <w:lang w:val="ro-RO"/>
        </w:rPr>
        <w:t>Placile de OSB ies din presa continua sub forma de “masterboard” - placi standard de dimensiuni mari, se racesc in racitorul circular de placi si intra pe linia</w:t>
      </w:r>
      <w:r w:rsidRPr="00914ED6">
        <w:rPr>
          <w:rFonts w:ascii="Trebuchet MS" w:hAnsi="Trebuchet MS" w:cs="Times New Roman"/>
          <w:bCs/>
          <w:color w:val="0070C0"/>
          <w:lang w:val="ro-RO"/>
        </w:rPr>
        <w:t xml:space="preserve"> </w:t>
      </w:r>
      <w:r w:rsidRPr="00914ED6">
        <w:rPr>
          <w:rFonts w:ascii="Trebuchet MS" w:hAnsi="Trebuchet MS" w:cs="Times New Roman"/>
          <w:bCs/>
          <w:lang w:val="ro-RO"/>
        </w:rPr>
        <w:t>de formatizare, unde urmeaza fluxul automat de productie, fiind debitate la dimensiunile cerute de client, prin intermediul celor doua grupuri de debitare:</w:t>
      </w:r>
    </w:p>
    <w:p w14:paraId="6864ECBF"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Cs/>
          <w:lang w:val="ro-RO"/>
        </w:rPr>
        <w:t>- debitare longitudinala placa cu placa cu utilajul de taiere PVL 28.5;</w:t>
      </w:r>
    </w:p>
    <w:p w14:paraId="02DB3E12"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Cs/>
          <w:lang w:val="ro-RO"/>
        </w:rPr>
        <w:t>- debitare transversala in bloc de placi multiple, pana la maxim 65 mm cu utilajul PVQ76;</w:t>
      </w:r>
    </w:p>
    <w:p w14:paraId="2FE8F47C"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Placile standard si cele formatizate la dimensiuni sunt transportate </w:t>
      </w:r>
      <w:r w:rsidR="00A32EC0" w:rsidRPr="00914ED6">
        <w:rPr>
          <w:rFonts w:ascii="Trebuchet MS" w:hAnsi="Trebuchet MS" w:cs="Times New Roman"/>
          <w:bCs/>
          <w:lang w:val="ro-RO"/>
        </w:rPr>
        <w:t>pe linie</w:t>
      </w:r>
      <w:r w:rsidRPr="00914ED6">
        <w:rPr>
          <w:rFonts w:ascii="Trebuchet MS" w:hAnsi="Trebuchet MS" w:cs="Times New Roman"/>
          <w:bCs/>
          <w:color w:val="0070C0"/>
          <w:lang w:val="ro-RO"/>
        </w:rPr>
        <w:t xml:space="preserve"> </w:t>
      </w:r>
      <w:r w:rsidRPr="00914ED6">
        <w:rPr>
          <w:rFonts w:ascii="Trebuchet MS" w:hAnsi="Trebuchet MS" w:cs="Times New Roman"/>
          <w:bCs/>
          <w:lang w:val="ro-RO"/>
        </w:rPr>
        <w:t>prin intermediul transportoarelor cu lanturi sau role. Daca este necesar, placile trec si printr-o masina de slefuit tip Imeas Combi 4.4/260, 4.5/260.</w:t>
      </w:r>
    </w:p>
    <w:p w14:paraId="16F7F884"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Cs/>
          <w:lang w:val="ro-RO"/>
        </w:rPr>
        <w:t>Instalatiile de formatizare si slefuire sunt conectate la instalatie de exhaustare compuse din ciclon si filtru textil.</w:t>
      </w:r>
    </w:p>
    <w:p w14:paraId="4205A4AA" w14:textId="77777777" w:rsidR="00197696" w:rsidRPr="00914ED6" w:rsidRDefault="00197696" w:rsidP="00B5470E">
      <w:pPr>
        <w:spacing w:after="0" w:line="240" w:lineRule="auto"/>
        <w:jc w:val="both"/>
        <w:rPr>
          <w:rFonts w:ascii="Trebuchet MS" w:hAnsi="Trebuchet MS" w:cs="Times New Roman"/>
          <w:b/>
          <w:bCs/>
          <w:iCs/>
          <w:lang w:val="ro-RO"/>
        </w:rPr>
      </w:pPr>
    </w:p>
    <w:p w14:paraId="6D8AD6E3"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C</w:t>
      </w:r>
      <w:r w:rsidR="003F59C3" w:rsidRPr="00914ED6">
        <w:rPr>
          <w:rFonts w:ascii="Trebuchet MS" w:hAnsi="Trebuchet MS" w:cs="Times New Roman"/>
          <w:b/>
          <w:bCs/>
          <w:iCs/>
          <w:lang w:val="ro-RO"/>
        </w:rPr>
        <w:t>â</w:t>
      </w:r>
      <w:r w:rsidRPr="00914ED6">
        <w:rPr>
          <w:rFonts w:ascii="Trebuchet MS" w:hAnsi="Trebuchet MS" w:cs="Times New Roman"/>
          <w:b/>
          <w:bCs/>
          <w:iCs/>
          <w:lang w:val="ro-RO"/>
        </w:rPr>
        <w:t>nt</w:t>
      </w:r>
      <w:r w:rsidR="003F59C3" w:rsidRPr="00914ED6">
        <w:rPr>
          <w:rFonts w:ascii="Trebuchet MS" w:hAnsi="Trebuchet MS" w:cs="Times New Roman"/>
          <w:b/>
          <w:bCs/>
          <w:iCs/>
          <w:lang w:val="ro-RO"/>
        </w:rPr>
        <w:t>ă</w:t>
      </w:r>
      <w:r w:rsidRPr="00914ED6">
        <w:rPr>
          <w:rFonts w:ascii="Trebuchet MS" w:hAnsi="Trebuchet MS" w:cs="Times New Roman"/>
          <w:b/>
          <w:bCs/>
          <w:iCs/>
          <w:lang w:val="ro-RO"/>
        </w:rPr>
        <w:t>rire, verificare grosime, r</w:t>
      </w:r>
      <w:r w:rsidR="00E354AB" w:rsidRPr="00914ED6">
        <w:rPr>
          <w:rFonts w:ascii="Trebuchet MS" w:hAnsi="Trebuchet MS" w:cs="Times New Roman"/>
          <w:b/>
          <w:bCs/>
          <w:iCs/>
          <w:lang w:val="ro-RO"/>
        </w:rPr>
        <w:t>ă</w:t>
      </w:r>
      <w:r w:rsidRPr="00914ED6">
        <w:rPr>
          <w:rFonts w:ascii="Trebuchet MS" w:hAnsi="Trebuchet MS" w:cs="Times New Roman"/>
          <w:b/>
          <w:bCs/>
          <w:iCs/>
          <w:lang w:val="ro-RO"/>
        </w:rPr>
        <w:t>cire</w:t>
      </w:r>
      <w:r w:rsidRPr="00914ED6">
        <w:rPr>
          <w:rFonts w:ascii="Trebuchet MS" w:hAnsi="Trebuchet MS" w:cs="Times New Roman"/>
          <w:bCs/>
          <w:iCs/>
          <w:lang w:val="ro-RO"/>
        </w:rPr>
        <w:t>.</w:t>
      </w:r>
      <w:r w:rsidRPr="00914ED6">
        <w:rPr>
          <w:rFonts w:ascii="Trebuchet MS" w:hAnsi="Trebuchet MS" w:cs="Times New Roman"/>
          <w:bCs/>
          <w:lang w:val="ro-RO"/>
        </w:rPr>
        <w:t xml:space="preserve"> Dupa formatizare placile evacuate sunt cintarite, li se masoara grosimea si sunt racite cu ajutorul instalatiei de racire.</w:t>
      </w:r>
    </w:p>
    <w:p w14:paraId="0262A719"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Tocare pl</w:t>
      </w:r>
      <w:r w:rsidR="003F59C3" w:rsidRPr="00914ED6">
        <w:rPr>
          <w:rFonts w:ascii="Trebuchet MS" w:hAnsi="Trebuchet MS" w:cs="Times New Roman"/>
          <w:b/>
          <w:bCs/>
          <w:iCs/>
          <w:lang w:val="ro-RO"/>
        </w:rPr>
        <w:t>ă</w:t>
      </w:r>
      <w:r w:rsidRPr="00914ED6">
        <w:rPr>
          <w:rFonts w:ascii="Trebuchet MS" w:hAnsi="Trebuchet MS" w:cs="Times New Roman"/>
          <w:b/>
          <w:bCs/>
          <w:iCs/>
          <w:lang w:val="ro-RO"/>
        </w:rPr>
        <w:t>ci OSB cu defecte</w:t>
      </w:r>
      <w:r w:rsidRPr="00914ED6">
        <w:rPr>
          <w:rFonts w:ascii="Trebuchet MS" w:hAnsi="Trebuchet MS" w:cs="Times New Roman"/>
          <w:bCs/>
          <w:lang w:val="ro-RO"/>
        </w:rPr>
        <w:t>. Placile de OSB care au defecte sunt tocate si evacuate. Zona de tocare este conectate la ciclonul si filtrul  aferent zonei de formatizare.</w:t>
      </w:r>
    </w:p>
    <w:p w14:paraId="1DB11B76" w14:textId="77777777" w:rsidR="005C21E7" w:rsidRPr="00914ED6" w:rsidRDefault="005C21E7" w:rsidP="005C21E7">
      <w:pPr>
        <w:spacing w:after="0" w:line="240" w:lineRule="auto"/>
        <w:jc w:val="both"/>
        <w:rPr>
          <w:rFonts w:ascii="Trebuchet MS" w:hAnsi="Trebuchet MS" w:cs="Times New Roman"/>
          <w:bCs/>
          <w:lang w:val="ro-RO"/>
        </w:rPr>
      </w:pPr>
      <w:r w:rsidRPr="00215DA2">
        <w:rPr>
          <w:rFonts w:ascii="Trebuchet MS" w:hAnsi="Trebuchet MS" w:cs="Times New Roman"/>
          <w:b/>
          <w:bCs/>
          <w:iCs/>
          <w:lang w:val="ro-RO"/>
        </w:rPr>
        <w:t>Frezare lamba si uluc</w:t>
      </w:r>
      <w:r w:rsidRPr="00215DA2">
        <w:rPr>
          <w:rFonts w:ascii="Trebuchet MS" w:hAnsi="Trebuchet MS" w:cs="Times New Roman"/>
          <w:bCs/>
          <w:lang w:val="ro-RO"/>
        </w:rPr>
        <w:t>.  Fabrica</w:t>
      </w:r>
      <w:r w:rsidRPr="00914ED6">
        <w:rPr>
          <w:rFonts w:ascii="Trebuchet MS" w:hAnsi="Trebuchet MS" w:cs="Times New Roman"/>
          <w:bCs/>
          <w:lang w:val="ro-RO"/>
        </w:rPr>
        <w:t xml:space="preserve"> de OSB este prevazuta </w:t>
      </w:r>
      <w:r w:rsidRPr="00914ED6">
        <w:rPr>
          <w:rFonts w:ascii="Trebuchet MS" w:hAnsi="Trebuchet MS" w:cs="Times New Roman"/>
          <w:bCs/>
          <w:color w:val="000000" w:themeColor="text1"/>
          <w:lang w:val="ro-RO"/>
        </w:rPr>
        <w:t xml:space="preserve">cu doua linii profilat </w:t>
      </w:r>
      <w:r w:rsidRPr="00914ED6">
        <w:rPr>
          <w:rFonts w:ascii="Trebuchet MS" w:hAnsi="Trebuchet MS" w:cs="Times New Roman"/>
          <w:bCs/>
          <w:lang w:val="ro-RO"/>
        </w:rPr>
        <w:t xml:space="preserve">lamba si uluc. </w:t>
      </w:r>
    </w:p>
    <w:p w14:paraId="2E774C3F" w14:textId="77777777" w:rsidR="005C21E7" w:rsidRPr="00914ED6" w:rsidRDefault="005C21E7" w:rsidP="002E7568">
      <w:pPr>
        <w:numPr>
          <w:ilvl w:val="0"/>
          <w:numId w:val="86"/>
        </w:numPr>
        <w:suppressAutoHyphens w:val="0"/>
        <w:spacing w:after="0" w:line="240" w:lineRule="auto"/>
        <w:jc w:val="both"/>
        <w:rPr>
          <w:rFonts w:ascii="Trebuchet MS" w:hAnsi="Trebuchet MS" w:cs="Times New Roman"/>
          <w:bCs/>
          <w:lang w:val="ro-RO"/>
        </w:rPr>
      </w:pPr>
      <w:r w:rsidRPr="00914ED6">
        <w:rPr>
          <w:rFonts w:ascii="Trebuchet MS" w:hAnsi="Trebuchet MS" w:cs="Times New Roman"/>
          <w:bCs/>
          <w:i/>
          <w:color w:val="000000" w:themeColor="text1"/>
          <w:lang w:val="ro-RO"/>
        </w:rPr>
        <w:t>Linia 1 de frezare lamba si uluc</w:t>
      </w:r>
      <w:r w:rsidRPr="00914ED6">
        <w:rPr>
          <w:rFonts w:ascii="Trebuchet MS" w:hAnsi="Trebuchet MS" w:cs="Times New Roman"/>
          <w:bCs/>
          <w:color w:val="000000" w:themeColor="text1"/>
          <w:lang w:val="ro-RO"/>
        </w:rPr>
        <w:t xml:space="preserve"> </w:t>
      </w:r>
      <w:r w:rsidRPr="00914ED6">
        <w:rPr>
          <w:rFonts w:ascii="Trebuchet MS" w:hAnsi="Trebuchet MS" w:cs="Times New Roman"/>
          <w:bCs/>
          <w:lang w:val="ro-RO"/>
        </w:rPr>
        <w:t xml:space="preserve">are in componenta transportoare de alimentare placa cu placa, echipament pentru frezare longitudinala si tranversala a canturilor si echipament pentru </w:t>
      </w:r>
      <w:r w:rsidRPr="00914ED6">
        <w:rPr>
          <w:rFonts w:ascii="Trebuchet MS" w:hAnsi="Trebuchet MS" w:cs="Times New Roman"/>
          <w:bCs/>
          <w:lang w:val="ro-RO"/>
        </w:rPr>
        <w:lastRenderedPageBreak/>
        <w:t>stivuire. Instalatia de frezare lamba si uluc este conectata la o instalatie de exhaustare compusa din ciclon si filtru cu scuturare automata.</w:t>
      </w:r>
    </w:p>
    <w:p w14:paraId="31B4D737" w14:textId="63F5A322" w:rsidR="005C21E7" w:rsidRPr="00914ED6" w:rsidRDefault="005C21E7" w:rsidP="002E7568">
      <w:pPr>
        <w:numPr>
          <w:ilvl w:val="0"/>
          <w:numId w:val="86"/>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bCs/>
          <w:i/>
          <w:iCs/>
          <w:color w:val="000000" w:themeColor="text1"/>
          <w:lang w:val="ro-RO"/>
        </w:rPr>
        <w:t>Linia 2 de frezare lamba si uluc</w:t>
      </w:r>
      <w:r w:rsidR="00FE7A50" w:rsidRPr="00914ED6">
        <w:rPr>
          <w:rFonts w:ascii="Trebuchet MS" w:hAnsi="Trebuchet MS" w:cs="Times New Roman"/>
          <w:bCs/>
          <w:i/>
          <w:iCs/>
          <w:color w:val="000000" w:themeColor="text1"/>
          <w:lang w:val="ro-RO"/>
        </w:rPr>
        <w:t>.</w:t>
      </w:r>
      <w:r w:rsidRPr="00914ED6">
        <w:rPr>
          <w:rFonts w:ascii="Trebuchet MS" w:hAnsi="Trebuchet MS" w:cs="Times New Roman"/>
          <w:b/>
          <w:bCs/>
          <w:i/>
          <w:iCs/>
          <w:color w:val="000000" w:themeColor="text1"/>
          <w:lang w:val="ro-RO"/>
        </w:rPr>
        <w:t xml:space="preserve"> </w:t>
      </w:r>
      <w:r w:rsidRPr="00914ED6">
        <w:rPr>
          <w:rFonts w:ascii="Trebuchet MS" w:hAnsi="Trebuchet MS" w:cs="Times New Roman"/>
          <w:color w:val="000000" w:themeColor="text1"/>
          <w:lang w:val="ro-RO"/>
        </w:rPr>
        <w:t>In cadrul liniei noi de profilare lamba</w:t>
      </w:r>
      <w:r w:rsidR="00215DA2">
        <w:rPr>
          <w:rFonts w:ascii="Trebuchet MS" w:hAnsi="Trebuchet MS" w:cs="Times New Roman"/>
          <w:color w:val="000000" w:themeColor="text1"/>
          <w:lang w:val="ro-RO"/>
        </w:rPr>
        <w:t xml:space="preserve"> </w:t>
      </w:r>
      <w:r w:rsidRPr="00914ED6">
        <w:rPr>
          <w:rFonts w:ascii="Trebuchet MS" w:hAnsi="Trebuchet MS" w:cs="Times New Roman"/>
          <w:color w:val="000000" w:themeColor="text1"/>
          <w:lang w:val="ro-RO"/>
        </w:rPr>
        <w:t>&amp;</w:t>
      </w:r>
      <w:r w:rsidR="00215DA2">
        <w:rPr>
          <w:rFonts w:ascii="Trebuchet MS" w:hAnsi="Trebuchet MS" w:cs="Times New Roman"/>
          <w:color w:val="000000" w:themeColor="text1"/>
          <w:lang w:val="ro-RO"/>
        </w:rPr>
        <w:t xml:space="preserve"> </w:t>
      </w:r>
      <w:r w:rsidRPr="00914ED6">
        <w:rPr>
          <w:rFonts w:ascii="Trebuchet MS" w:hAnsi="Trebuchet MS" w:cs="Times New Roman"/>
          <w:color w:val="000000" w:themeColor="text1"/>
          <w:lang w:val="ro-RO"/>
        </w:rPr>
        <w:t xml:space="preserve">uluc, se vor desfasura urmatoarele categorii de procese: </w:t>
      </w:r>
    </w:p>
    <w:p w14:paraId="01B13A04" w14:textId="77777777" w:rsidR="005C21E7" w:rsidRPr="00914ED6" w:rsidRDefault="005C21E7" w:rsidP="002E7568">
      <w:pPr>
        <w:numPr>
          <w:ilvl w:val="0"/>
          <w:numId w:val="85"/>
        </w:numPr>
        <w:suppressAutoHyphens w:val="0"/>
        <w:spacing w:after="0" w:line="240" w:lineRule="auto"/>
        <w:jc w:val="both"/>
        <w:rPr>
          <w:rFonts w:ascii="Trebuchet MS" w:hAnsi="Trebuchet MS" w:cs="Times New Roman"/>
          <w:i/>
          <w:color w:val="000000" w:themeColor="text1"/>
          <w:lang w:val="it-IT"/>
        </w:rPr>
      </w:pPr>
      <w:r w:rsidRPr="00914ED6">
        <w:rPr>
          <w:rFonts w:ascii="Trebuchet MS" w:hAnsi="Trebuchet MS" w:cs="Times New Roman"/>
          <w:i/>
          <w:color w:val="000000" w:themeColor="text1"/>
          <w:lang w:val="it-IT"/>
        </w:rPr>
        <w:t xml:space="preserve">Alimentare cu placi OSB neprofilate. Linia de alimentare este compusa  </w:t>
      </w:r>
      <w:r w:rsidRPr="00914ED6">
        <w:rPr>
          <w:rFonts w:ascii="Trebuchet MS" w:hAnsi="Trebuchet MS" w:cs="Times New Roman"/>
          <w:color w:val="000000" w:themeColor="text1"/>
          <w:lang w:val="it-IT"/>
        </w:rPr>
        <w:t>din o serie de transportoare si utilaje conexe.</w:t>
      </w:r>
    </w:p>
    <w:p w14:paraId="070B678D" w14:textId="251AA177" w:rsidR="005C21E7" w:rsidRPr="00914ED6" w:rsidRDefault="005C21E7" w:rsidP="002E7568">
      <w:pPr>
        <w:numPr>
          <w:ilvl w:val="0"/>
          <w:numId w:val="85"/>
        </w:numPr>
        <w:suppressAutoHyphens w:val="0"/>
        <w:spacing w:after="0" w:line="240" w:lineRule="auto"/>
        <w:jc w:val="both"/>
        <w:rPr>
          <w:rFonts w:ascii="Trebuchet MS" w:hAnsi="Trebuchet MS" w:cs="Times New Roman"/>
          <w:i/>
          <w:color w:val="000000" w:themeColor="text1"/>
          <w:lang w:val="it-IT"/>
        </w:rPr>
      </w:pPr>
      <w:r w:rsidRPr="00914ED6">
        <w:rPr>
          <w:rFonts w:ascii="Trebuchet MS" w:hAnsi="Trebuchet MS" w:cs="Times New Roman"/>
          <w:i/>
          <w:color w:val="000000" w:themeColor="text1"/>
          <w:lang w:val="it-IT"/>
        </w:rPr>
        <w:t>Profilarea placilor de OSB cu lamba</w:t>
      </w:r>
      <w:r w:rsidR="00215DA2">
        <w:rPr>
          <w:rFonts w:ascii="Trebuchet MS" w:hAnsi="Trebuchet MS" w:cs="Times New Roman"/>
          <w:i/>
          <w:color w:val="000000" w:themeColor="text1"/>
          <w:lang w:val="it-IT"/>
        </w:rPr>
        <w:t xml:space="preserve"> </w:t>
      </w:r>
      <w:r w:rsidRPr="00914ED6">
        <w:rPr>
          <w:rFonts w:ascii="Trebuchet MS" w:hAnsi="Trebuchet MS" w:cs="Times New Roman"/>
          <w:i/>
          <w:color w:val="000000" w:themeColor="text1"/>
          <w:lang w:val="it-IT"/>
        </w:rPr>
        <w:t>&amp;</w:t>
      </w:r>
      <w:r w:rsidR="00215DA2">
        <w:rPr>
          <w:rFonts w:ascii="Trebuchet MS" w:hAnsi="Trebuchet MS" w:cs="Times New Roman"/>
          <w:i/>
          <w:color w:val="000000" w:themeColor="text1"/>
          <w:lang w:val="it-IT"/>
        </w:rPr>
        <w:t xml:space="preserve"> </w:t>
      </w:r>
      <w:r w:rsidRPr="00914ED6">
        <w:rPr>
          <w:rFonts w:ascii="Trebuchet MS" w:hAnsi="Trebuchet MS" w:cs="Times New Roman"/>
          <w:i/>
          <w:color w:val="000000" w:themeColor="text1"/>
          <w:lang w:val="it-IT"/>
        </w:rPr>
        <w:t xml:space="preserve">uluc. </w:t>
      </w:r>
      <w:r w:rsidRPr="00914ED6">
        <w:rPr>
          <w:rFonts w:ascii="Trebuchet MS" w:hAnsi="Trebuchet MS" w:cs="Times New Roman"/>
          <w:color w:val="000000" w:themeColor="text1"/>
          <w:lang w:val="it-IT"/>
        </w:rPr>
        <w:t>Profilarea cu lamba&amp;uluc se face cu ajutorul masinii tip Homag dotata cu scule automate de profilare.</w:t>
      </w:r>
    </w:p>
    <w:p w14:paraId="5B903343" w14:textId="77777777" w:rsidR="005C21E7" w:rsidRPr="00914ED6" w:rsidRDefault="005C21E7" w:rsidP="002E7568">
      <w:pPr>
        <w:numPr>
          <w:ilvl w:val="0"/>
          <w:numId w:val="85"/>
        </w:numPr>
        <w:suppressAutoHyphens w:val="0"/>
        <w:spacing w:after="0" w:line="240" w:lineRule="auto"/>
        <w:jc w:val="both"/>
        <w:rPr>
          <w:rFonts w:ascii="Trebuchet MS" w:hAnsi="Trebuchet MS" w:cs="Times New Roman"/>
          <w:color w:val="000000" w:themeColor="text1"/>
          <w:lang w:val="it-IT"/>
        </w:rPr>
      </w:pPr>
      <w:r w:rsidRPr="00914ED6">
        <w:rPr>
          <w:rFonts w:ascii="Trebuchet MS" w:hAnsi="Trebuchet MS" w:cs="Times New Roman"/>
          <w:i/>
          <w:color w:val="000000" w:themeColor="text1"/>
          <w:lang w:val="it-IT"/>
        </w:rPr>
        <w:t xml:space="preserve">Ambalarea paletilor cu placi de OSB profilate </w:t>
      </w:r>
      <w:r w:rsidRPr="00914ED6">
        <w:rPr>
          <w:rFonts w:ascii="Trebuchet MS" w:hAnsi="Trebuchet MS" w:cs="Times New Roman"/>
          <w:color w:val="000000" w:themeColor="text1"/>
          <w:lang w:val="it-IT"/>
        </w:rPr>
        <w:t>care se face cu ajutorul echipamentelor de tip carucioare, transportoare, robot infoliere</w:t>
      </w:r>
    </w:p>
    <w:p w14:paraId="460B7429" w14:textId="77777777" w:rsidR="005C21E7" w:rsidRPr="00914ED6" w:rsidRDefault="005C21E7" w:rsidP="002E7568">
      <w:pPr>
        <w:numPr>
          <w:ilvl w:val="0"/>
          <w:numId w:val="85"/>
        </w:numPr>
        <w:autoSpaceDE w:val="0"/>
        <w:autoSpaceDN w:val="0"/>
        <w:adjustRightInd w:val="0"/>
        <w:spacing w:after="0" w:line="240" w:lineRule="auto"/>
        <w:jc w:val="both"/>
        <w:rPr>
          <w:rFonts w:ascii="Trebuchet MS" w:hAnsi="Trebuchet MS" w:cs="Times New Roman"/>
          <w:b/>
          <w:bCs/>
          <w:iCs/>
          <w:color w:val="000000"/>
          <w:lang w:val="ro-RO"/>
        </w:rPr>
      </w:pPr>
      <w:r w:rsidRPr="00914ED6">
        <w:rPr>
          <w:rFonts w:ascii="Trebuchet MS" w:hAnsi="Trebuchet MS" w:cs="Times New Roman"/>
          <w:color w:val="000000" w:themeColor="text1"/>
          <w:lang w:val="ro-RO"/>
        </w:rPr>
        <w:t xml:space="preserve">Fierastraul longitudinal si masina de profilat lamba&amp;uluc sunt conectate in prima treapta de desprafuire la un ciclon dupa care fluxul de aer este dirijat spre filtrul jet-pulse existent (aferent liniei de profilare lamba&amp;uluc existenta) </w:t>
      </w:r>
      <w:r w:rsidRPr="00914ED6">
        <w:rPr>
          <w:rFonts w:ascii="Trebuchet MS" w:hAnsi="Trebuchet MS" w:cs="Times New Roman"/>
          <w:color w:val="000000" w:themeColor="text1"/>
        </w:rPr>
        <w:t>care a fost adaptat noilor capacitati necesare</w:t>
      </w:r>
      <w:r w:rsidR="00FE7A50" w:rsidRPr="00914ED6">
        <w:rPr>
          <w:rFonts w:ascii="Trebuchet MS" w:hAnsi="Trebuchet MS" w:cs="Times New Roman"/>
          <w:b/>
          <w:bCs/>
          <w:iCs/>
          <w:color w:val="000000"/>
          <w:lang w:val="ro-RO"/>
        </w:rPr>
        <w:t>.</w:t>
      </w:r>
      <w:r w:rsidRPr="00914ED6">
        <w:rPr>
          <w:rFonts w:ascii="Trebuchet MS" w:hAnsi="Trebuchet MS" w:cs="Times New Roman"/>
          <w:b/>
          <w:bCs/>
          <w:iCs/>
          <w:color w:val="000000"/>
          <w:lang w:val="ro-RO"/>
        </w:rPr>
        <w:t xml:space="preserve"> </w:t>
      </w:r>
    </w:p>
    <w:p w14:paraId="407429DA"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color w:val="000000"/>
          <w:lang w:val="ro-RO"/>
        </w:rPr>
        <w:t>Sigilare cant OSB-uri cu vopsea pe baza de ap</w:t>
      </w:r>
      <w:r w:rsidR="009921F1" w:rsidRPr="00914ED6">
        <w:rPr>
          <w:rFonts w:ascii="Trebuchet MS" w:hAnsi="Trebuchet MS" w:cs="Times New Roman"/>
          <w:b/>
          <w:bCs/>
          <w:iCs/>
          <w:color w:val="000000"/>
          <w:lang w:val="ro-RO"/>
        </w:rPr>
        <w:t>ă</w:t>
      </w:r>
      <w:r w:rsidRPr="00914ED6">
        <w:rPr>
          <w:rFonts w:ascii="Trebuchet MS" w:hAnsi="Trebuchet MS" w:cs="Times New Roman"/>
          <w:b/>
          <w:bCs/>
          <w:iCs/>
          <w:color w:val="000000"/>
          <w:lang w:val="ro-RO"/>
        </w:rPr>
        <w:t xml:space="preserve">, stivuire </w:t>
      </w:r>
      <w:r w:rsidR="009921F1" w:rsidRPr="00914ED6">
        <w:rPr>
          <w:rFonts w:ascii="Trebuchet MS" w:hAnsi="Trebuchet MS" w:cs="Times New Roman"/>
          <w:b/>
          <w:bCs/>
          <w:iCs/>
          <w:color w:val="000000"/>
          <w:lang w:val="ro-RO"/>
        </w:rPr>
        <w:t>ș</w:t>
      </w:r>
      <w:r w:rsidRPr="00914ED6">
        <w:rPr>
          <w:rFonts w:ascii="Trebuchet MS" w:hAnsi="Trebuchet MS" w:cs="Times New Roman"/>
          <w:b/>
          <w:bCs/>
          <w:iCs/>
          <w:color w:val="000000"/>
          <w:lang w:val="ro-RO"/>
        </w:rPr>
        <w:t>i depozitare</w:t>
      </w:r>
      <w:r w:rsidRPr="00914ED6">
        <w:rPr>
          <w:rFonts w:ascii="Trebuchet MS" w:hAnsi="Trebuchet MS" w:cs="Times New Roman"/>
          <w:bCs/>
          <w:color w:val="000000"/>
          <w:lang w:val="ro-RO"/>
        </w:rPr>
        <w:t>. Dupa r</w:t>
      </w:r>
      <w:r w:rsidR="009921F1" w:rsidRPr="00914ED6">
        <w:rPr>
          <w:rFonts w:ascii="Trebuchet MS" w:hAnsi="Trebuchet MS" w:cs="Times New Roman"/>
          <w:bCs/>
          <w:color w:val="000000"/>
          <w:lang w:val="ro-RO"/>
        </w:rPr>
        <w:t>ă</w:t>
      </w:r>
      <w:r w:rsidRPr="00914ED6">
        <w:rPr>
          <w:rFonts w:ascii="Trebuchet MS" w:hAnsi="Trebuchet MS" w:cs="Times New Roman"/>
          <w:bCs/>
          <w:color w:val="000000"/>
          <w:lang w:val="ro-RO"/>
        </w:rPr>
        <w:t>cire placile sunt sigilate pe cant cu vopsea pe baza de apa, stivuite si depozitate intr-un depozit intermediar. Instalatia de sigilat canturi OSB este comandata de un automat programabil Siemens. Vopsirea se face prin pulverizare canturilor de OSB cu vopsea pe baza de apa, in interiorul unei cabine .</w:t>
      </w:r>
    </w:p>
    <w:p w14:paraId="43766BAF"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
          <w:bCs/>
          <w:iCs/>
          <w:lang w:val="ro-RO"/>
        </w:rPr>
        <w:t>Ambalare, depozitare, livrare</w:t>
      </w:r>
      <w:r w:rsidRPr="00914ED6">
        <w:rPr>
          <w:rFonts w:ascii="Trebuchet MS" w:hAnsi="Trebuchet MS" w:cs="Times New Roman"/>
          <w:bCs/>
          <w:lang w:val="ro-RO"/>
        </w:rPr>
        <w:t xml:space="preserve">. Stivele sunt depozitate </w:t>
      </w:r>
      <w:r w:rsidR="009921F1" w:rsidRPr="00914ED6">
        <w:rPr>
          <w:rFonts w:ascii="Trebuchet MS" w:hAnsi="Trebuchet MS" w:cs="Times New Roman"/>
          <w:bCs/>
          <w:lang w:val="ro-RO"/>
        </w:rPr>
        <w:t>î</w:t>
      </w:r>
      <w:r w:rsidRPr="00914ED6">
        <w:rPr>
          <w:rFonts w:ascii="Trebuchet MS" w:hAnsi="Trebuchet MS" w:cs="Times New Roman"/>
          <w:bCs/>
          <w:lang w:val="ro-RO"/>
        </w:rPr>
        <w:t>n depozitul intermediar, sunt ambalate cu ajutorul echipamentelor de ambalat (</w:t>
      </w:r>
      <w:r w:rsidR="009921F1" w:rsidRPr="00914ED6">
        <w:rPr>
          <w:rFonts w:ascii="Trebuchet MS" w:hAnsi="Trebuchet MS" w:cs="Times New Roman"/>
          <w:bCs/>
          <w:lang w:val="ro-RO"/>
        </w:rPr>
        <w:t>î</w:t>
      </w:r>
      <w:r w:rsidRPr="00914ED6">
        <w:rPr>
          <w:rFonts w:ascii="Trebuchet MS" w:hAnsi="Trebuchet MS" w:cs="Times New Roman"/>
          <w:bCs/>
          <w:lang w:val="ro-RO"/>
        </w:rPr>
        <w:t xml:space="preserve">nfoliate pentru transportul auto sau CF) </w:t>
      </w:r>
      <w:r w:rsidR="009921F1" w:rsidRPr="00914ED6">
        <w:rPr>
          <w:rFonts w:ascii="Trebuchet MS" w:hAnsi="Trebuchet MS" w:cs="Times New Roman"/>
          <w:bCs/>
          <w:lang w:val="ro-RO"/>
        </w:rPr>
        <w:t>ș</w:t>
      </w:r>
      <w:r w:rsidRPr="00914ED6">
        <w:rPr>
          <w:rFonts w:ascii="Trebuchet MS" w:hAnsi="Trebuchet MS" w:cs="Times New Roman"/>
          <w:bCs/>
          <w:lang w:val="ro-RO"/>
        </w:rPr>
        <w:t>i sunt livrate partenerilor interni sau externi cu care societatea are relatii comerciale.</w:t>
      </w:r>
    </w:p>
    <w:p w14:paraId="310DEA19"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u w:val="single"/>
          <w:lang w:val="ro-RO"/>
        </w:rPr>
        <w:t>Instalaţii/utilaje pentru producerea OSB</w:t>
      </w:r>
      <w:r w:rsidRPr="00914ED6">
        <w:rPr>
          <w:rFonts w:ascii="Trebuchet MS" w:hAnsi="Trebuchet MS" w:cs="Times New Roman"/>
          <w:b/>
          <w:bCs/>
          <w:i/>
          <w:iCs/>
          <w:lang w:val="ro-RO"/>
        </w:rPr>
        <w:t>:</w:t>
      </w:r>
    </w:p>
    <w:p w14:paraId="7DDA8C88"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Utilaje de transport: Transportoare transversale de alimentare, elevatoare cu racleţi, transportoare cu bandă, transportoare cu lanţ, transportoare cu racleţi, transportoare cu melc, macara</w:t>
      </w:r>
      <w:r w:rsidR="00B53166" w:rsidRPr="00914ED6">
        <w:rPr>
          <w:rFonts w:ascii="Trebuchet MS" w:hAnsi="Trebuchet MS" w:cs="Times New Roman"/>
          <w:lang w:val="ro-RO"/>
        </w:rPr>
        <w:t>le</w:t>
      </w:r>
      <w:r w:rsidRPr="00914ED6">
        <w:rPr>
          <w:rFonts w:ascii="Trebuchet MS" w:hAnsi="Trebuchet MS" w:cs="Times New Roman"/>
          <w:lang w:val="ro-RO"/>
        </w:rPr>
        <w:t xml:space="preserve"> de manipulare, cărucioare de împingere.</w:t>
      </w:r>
    </w:p>
    <w:p w14:paraId="444E3A3D"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Utilaje de decojire:  Decojitor cu rotor</w:t>
      </w:r>
      <w:r w:rsidR="002C796A" w:rsidRPr="00914ED6">
        <w:rPr>
          <w:rFonts w:ascii="Trebuchet MS" w:hAnsi="Trebuchet MS" w:cs="Times New Roman"/>
          <w:lang w:val="ro-RO"/>
        </w:rPr>
        <w:t xml:space="preserve"> </w:t>
      </w:r>
      <w:r w:rsidRPr="00914ED6">
        <w:rPr>
          <w:rFonts w:ascii="Trebuchet MS" w:hAnsi="Trebuchet MS" w:cs="Times New Roman"/>
          <w:lang w:val="ro-RO"/>
        </w:rPr>
        <w:t>-</w:t>
      </w:r>
      <w:r w:rsidR="00CD151F" w:rsidRPr="00914ED6">
        <w:rPr>
          <w:rFonts w:ascii="Trebuchet MS" w:hAnsi="Trebuchet MS" w:cs="Times New Roman"/>
          <w:lang w:val="ro-RO"/>
        </w:rPr>
        <w:t xml:space="preserve"> </w:t>
      </w:r>
      <w:r w:rsidRPr="00914ED6">
        <w:rPr>
          <w:rFonts w:ascii="Trebuchet MS" w:hAnsi="Trebuchet MS" w:cs="Times New Roman"/>
          <w:lang w:val="ro-RO"/>
        </w:rPr>
        <w:t>3 bucati  (din care unul de rezerva)</w:t>
      </w:r>
      <w:r w:rsidR="002C796A" w:rsidRPr="00914ED6">
        <w:rPr>
          <w:rFonts w:ascii="Trebuchet MS" w:hAnsi="Trebuchet MS" w:cs="Times New Roman"/>
          <w:lang w:val="ro-RO"/>
        </w:rPr>
        <w:t>;</w:t>
      </w:r>
    </w:p>
    <w:p w14:paraId="081D0151"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Utilaje de tocare: Tocător OSB</w:t>
      </w:r>
      <w:r w:rsidR="002C796A" w:rsidRPr="00914ED6">
        <w:rPr>
          <w:rFonts w:ascii="Trebuchet MS" w:hAnsi="Trebuchet MS" w:cs="Times New Roman"/>
          <w:lang w:val="ro-RO"/>
        </w:rPr>
        <w:t xml:space="preserve"> </w:t>
      </w:r>
      <w:r w:rsidRPr="00914ED6">
        <w:rPr>
          <w:rFonts w:ascii="Trebuchet MS" w:hAnsi="Trebuchet MS" w:cs="Times New Roman"/>
          <w:color w:val="000000"/>
          <w:lang w:val="ro-RO"/>
        </w:rPr>
        <w:t xml:space="preserve">- </w:t>
      </w:r>
      <w:r w:rsidR="00A409DB" w:rsidRPr="00914ED6">
        <w:rPr>
          <w:rFonts w:ascii="Trebuchet MS" w:hAnsi="Trebuchet MS" w:cs="Times New Roman"/>
          <w:color w:val="000000"/>
          <w:lang w:val="ro-RO"/>
        </w:rPr>
        <w:t xml:space="preserve">4 </w:t>
      </w:r>
      <w:r w:rsidRPr="00914ED6">
        <w:rPr>
          <w:rFonts w:ascii="Trebuchet MS" w:hAnsi="Trebuchet MS" w:cs="Times New Roman"/>
          <w:color w:val="000000"/>
          <w:lang w:val="ro-RO"/>
        </w:rPr>
        <w:t>buc</w:t>
      </w:r>
      <w:r w:rsidR="002C796A" w:rsidRPr="00914ED6">
        <w:rPr>
          <w:rFonts w:ascii="Trebuchet MS" w:hAnsi="Trebuchet MS" w:cs="Times New Roman"/>
          <w:color w:val="000000"/>
          <w:lang w:val="ro-RO"/>
        </w:rPr>
        <w:t>ăț</w:t>
      </w:r>
      <w:r w:rsidRPr="00914ED6">
        <w:rPr>
          <w:rFonts w:ascii="Trebuchet MS" w:hAnsi="Trebuchet MS" w:cs="Times New Roman"/>
          <w:color w:val="000000"/>
          <w:lang w:val="ro-RO"/>
        </w:rPr>
        <w:t>i</w:t>
      </w:r>
      <w:r w:rsidRPr="00914ED6">
        <w:rPr>
          <w:rFonts w:ascii="Trebuchet MS" w:hAnsi="Trebuchet MS" w:cs="Times New Roman"/>
          <w:lang w:val="ro-RO"/>
        </w:rPr>
        <w:t xml:space="preserve"> (din care unul de  rezerva)</w:t>
      </w:r>
      <w:r w:rsidR="002C796A" w:rsidRPr="00914ED6">
        <w:rPr>
          <w:rFonts w:ascii="Trebuchet MS" w:hAnsi="Trebuchet MS" w:cs="Times New Roman"/>
          <w:lang w:val="ro-RO"/>
        </w:rPr>
        <w:t>;</w:t>
      </w:r>
    </w:p>
    <w:p w14:paraId="5BC83B05" w14:textId="77777777" w:rsidR="00A409DB" w:rsidRPr="00914ED6" w:rsidRDefault="00A409DB" w:rsidP="00A409DB">
      <w:pPr>
        <w:suppressAutoHyphens w:val="0"/>
        <w:spacing w:after="0" w:line="240" w:lineRule="auto"/>
        <w:rPr>
          <w:rFonts w:ascii="Trebuchet MS" w:hAnsi="Trebuchet MS" w:cs="Times New Roman"/>
          <w:color w:val="000000"/>
          <w:lang w:val="ro-RO"/>
        </w:rPr>
      </w:pPr>
      <w:r w:rsidRPr="00914ED6">
        <w:rPr>
          <w:rFonts w:ascii="Trebuchet MS" w:hAnsi="Trebuchet MS" w:cs="Times New Roman"/>
          <w:color w:val="00B050"/>
          <w:lang w:val="it-IT"/>
        </w:rPr>
        <w:t xml:space="preserve">- </w:t>
      </w:r>
      <w:r w:rsidRPr="00914ED6">
        <w:rPr>
          <w:rFonts w:ascii="Trebuchet MS" w:hAnsi="Trebuchet MS" w:cs="Times New Roman"/>
          <w:color w:val="000000"/>
          <w:lang w:val="it-IT"/>
        </w:rPr>
        <w:t>Utilaje de m</w:t>
      </w:r>
      <w:r w:rsidR="002C796A" w:rsidRPr="00914ED6">
        <w:rPr>
          <w:rFonts w:ascii="Trebuchet MS" w:hAnsi="Trebuchet MS" w:cs="Times New Roman"/>
          <w:color w:val="000000"/>
          <w:lang w:val="it-IT"/>
        </w:rPr>
        <w:t>ă</w:t>
      </w:r>
      <w:r w:rsidRPr="00914ED6">
        <w:rPr>
          <w:rFonts w:ascii="Trebuchet MS" w:hAnsi="Trebuchet MS" w:cs="Times New Roman"/>
          <w:color w:val="000000"/>
          <w:lang w:val="it-IT"/>
        </w:rPr>
        <w:t>cinare aschii (2 buc.)</w:t>
      </w:r>
      <w:r w:rsidR="002C796A" w:rsidRPr="00914ED6">
        <w:rPr>
          <w:rFonts w:ascii="Trebuchet MS" w:hAnsi="Trebuchet MS" w:cs="Times New Roman"/>
          <w:color w:val="000000"/>
          <w:lang w:val="it-IT"/>
        </w:rPr>
        <w:t>;</w:t>
      </w:r>
      <w:r w:rsidRPr="00914ED6">
        <w:rPr>
          <w:rFonts w:ascii="Trebuchet MS" w:hAnsi="Trebuchet MS" w:cs="Times New Roman"/>
          <w:color w:val="000000"/>
          <w:lang w:val="it-IT"/>
        </w:rPr>
        <w:t xml:space="preserve"> </w:t>
      </w:r>
    </w:p>
    <w:p w14:paraId="2B8D0A4E" w14:textId="77777777" w:rsidR="00A409DB" w:rsidRPr="00914ED6" w:rsidRDefault="00A409DB" w:rsidP="00B5470E">
      <w:pPr>
        <w:autoSpaceDE w:val="0"/>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 Sita cu role (1 buc.)</w:t>
      </w:r>
      <w:r w:rsidR="002C796A" w:rsidRPr="00914ED6">
        <w:rPr>
          <w:rFonts w:ascii="Trebuchet MS" w:hAnsi="Trebuchet MS" w:cs="Times New Roman"/>
          <w:color w:val="000000"/>
          <w:lang w:val="ro-RO"/>
        </w:rPr>
        <w:t>;</w:t>
      </w:r>
    </w:p>
    <w:p w14:paraId="5CD123DB"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uscare a aşchiilor: Uscător rotativ tip TT 7,0</w:t>
      </w:r>
      <w:r w:rsidR="002C796A" w:rsidRPr="00914ED6">
        <w:rPr>
          <w:rFonts w:ascii="Trebuchet MS" w:hAnsi="Trebuchet MS" w:cs="Times New Roman"/>
          <w:lang w:val="ro-RO"/>
        </w:rPr>
        <w:t xml:space="preserve"> </w:t>
      </w:r>
      <w:r w:rsidRPr="00914ED6">
        <w:rPr>
          <w:rFonts w:ascii="Trebuchet MS" w:hAnsi="Trebuchet MS" w:cs="Times New Roman"/>
          <w:lang w:val="ro-RO"/>
        </w:rPr>
        <w:t>X</w:t>
      </w:r>
      <w:r w:rsidR="002C796A" w:rsidRPr="00914ED6">
        <w:rPr>
          <w:rFonts w:ascii="Trebuchet MS" w:hAnsi="Trebuchet MS" w:cs="Times New Roman"/>
          <w:lang w:val="ro-RO"/>
        </w:rPr>
        <w:t xml:space="preserve"> </w:t>
      </w:r>
      <w:r w:rsidRPr="00914ED6">
        <w:rPr>
          <w:rFonts w:ascii="Trebuchet MS" w:hAnsi="Trebuchet MS" w:cs="Times New Roman"/>
          <w:lang w:val="ro-RO"/>
        </w:rPr>
        <w:t>37</w:t>
      </w:r>
      <w:r w:rsidR="002C796A" w:rsidRPr="00914ED6">
        <w:rPr>
          <w:rFonts w:ascii="Trebuchet MS" w:hAnsi="Trebuchet MS" w:cs="Times New Roman"/>
          <w:lang w:val="ro-RO"/>
        </w:rPr>
        <w:t>;</w:t>
      </w:r>
    </w:p>
    <w:p w14:paraId="5E597A60"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Utilaje de sortare: Site (3 bucăţi)</w:t>
      </w:r>
      <w:r w:rsidR="002C796A" w:rsidRPr="00914ED6">
        <w:rPr>
          <w:rFonts w:ascii="Trebuchet MS" w:hAnsi="Trebuchet MS" w:cs="Times New Roman"/>
          <w:lang w:val="ro-RO"/>
        </w:rPr>
        <w:t>;</w:t>
      </w:r>
    </w:p>
    <w:p w14:paraId="29B88B58"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dozare şi aplicare adezivi: recipienţi de stocare, pompe de alimentare, posturi de dozare, reţea de conducte, tambur aplicare adeziv, (inclusiv atomizor).</w:t>
      </w:r>
    </w:p>
    <w:p w14:paraId="27C679F9"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Postformare: Buncăre dozare, role presare, separator magnetic.</w:t>
      </w:r>
    </w:p>
    <w:p w14:paraId="0442187B"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Linie de formare: agregat de tivire.</w:t>
      </w:r>
    </w:p>
    <w:p w14:paraId="76B1E40C"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presare: echipamente de presare cu circuit de reglare temperatura</w:t>
      </w:r>
    </w:p>
    <w:p w14:paraId="2186977F" w14:textId="77777777" w:rsidR="009F17F0"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-Utilaje de formatizare: </w:t>
      </w:r>
      <w:r w:rsidR="009F17F0" w:rsidRPr="00914ED6">
        <w:rPr>
          <w:rFonts w:ascii="Trebuchet MS" w:hAnsi="Trebuchet MS" w:cs="Times New Roman"/>
          <w:lang w:val="ro-RO"/>
        </w:rPr>
        <w:t>racitor placi, fierastrau diagonal, fierăstrău de debitat longitudinal, fierăstrău de debitat transversal, transportoare cu role si lant, lifturi stivuire, instalatii alimentare fierastraie (impingatoare, destivuire, stivuire)</w:t>
      </w:r>
      <w:r w:rsidR="00E36D2D" w:rsidRPr="00914ED6">
        <w:rPr>
          <w:rFonts w:ascii="Trebuchet MS" w:hAnsi="Trebuchet MS" w:cs="Times New Roman"/>
          <w:lang w:val="ro-RO"/>
        </w:rPr>
        <w:t>.</w:t>
      </w:r>
    </w:p>
    <w:p w14:paraId="436EB5C8" w14:textId="77777777" w:rsidR="009F17F0" w:rsidRPr="00914ED6" w:rsidRDefault="009F17F0" w:rsidP="00B5470E">
      <w:pPr>
        <w:pStyle w:val="yiv6574189470msonormal"/>
        <w:shd w:val="clear" w:color="auto" w:fill="FFFFFF"/>
        <w:spacing w:before="0" w:beforeAutospacing="0" w:after="0" w:afterAutospacing="0"/>
        <w:rPr>
          <w:rFonts w:ascii="Trebuchet MS" w:hAnsi="Trebuchet MS"/>
          <w:sz w:val="22"/>
          <w:szCs w:val="22"/>
          <w:lang w:val="ro-RO"/>
        </w:rPr>
      </w:pPr>
      <w:r w:rsidRPr="00914ED6">
        <w:rPr>
          <w:rFonts w:ascii="Trebuchet MS" w:hAnsi="Trebuchet MS"/>
          <w:sz w:val="22"/>
          <w:szCs w:val="22"/>
          <w:lang w:val="ro-RO"/>
        </w:rPr>
        <w:t>- Masina de slefuit placi OSB</w:t>
      </w:r>
      <w:r w:rsidR="00E36D2D" w:rsidRPr="00914ED6">
        <w:rPr>
          <w:rFonts w:ascii="Trebuchet MS" w:hAnsi="Trebuchet MS"/>
          <w:sz w:val="22"/>
          <w:szCs w:val="22"/>
          <w:lang w:val="ro-RO"/>
        </w:rPr>
        <w:t>.</w:t>
      </w:r>
    </w:p>
    <w:p w14:paraId="0940A0E9"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Instalaţii de prelucrat lamba şi uluc: Ferăstrău de debitare longitudinala.</w:t>
      </w:r>
    </w:p>
    <w:p w14:paraId="0F69C9AA"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Detector de metale pentru protecţia presei şi a utilajelor din linie.</w:t>
      </w:r>
    </w:p>
    <w:p w14:paraId="686A2904"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Instalaţii de ambalare: învelitor cu bandă metalică, aplicator de folie de acoperire, maşină de înfăşurare transversală.</w:t>
      </w:r>
    </w:p>
    <w:p w14:paraId="4BB46960" w14:textId="77777777" w:rsidR="00A409DB" w:rsidRPr="00914ED6" w:rsidRDefault="00A409DB" w:rsidP="00A409DB">
      <w:pPr>
        <w:suppressAutoHyphens w:val="0"/>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Toc</w:t>
      </w:r>
      <w:r w:rsidR="007C28B3" w:rsidRPr="00914ED6">
        <w:rPr>
          <w:rFonts w:ascii="Trebuchet MS" w:hAnsi="Trebuchet MS" w:cs="Times New Roman"/>
          <w:lang w:val="ro-RO"/>
        </w:rPr>
        <w:t>ă</w:t>
      </w:r>
      <w:r w:rsidRPr="00914ED6">
        <w:rPr>
          <w:rFonts w:ascii="Trebuchet MS" w:hAnsi="Trebuchet MS" w:cs="Times New Roman"/>
          <w:lang w:val="ro-RO"/>
        </w:rPr>
        <w:t>tor mobil (pentru tocare de</w:t>
      </w:r>
      <w:r w:rsidR="007C28B3" w:rsidRPr="00914ED6">
        <w:rPr>
          <w:rFonts w:ascii="Trebuchet MS" w:hAnsi="Trebuchet MS" w:cs="Times New Roman"/>
          <w:lang w:val="ro-RO"/>
        </w:rPr>
        <w:t>ș</w:t>
      </w:r>
      <w:r w:rsidRPr="00914ED6">
        <w:rPr>
          <w:rFonts w:ascii="Trebuchet MS" w:hAnsi="Trebuchet MS" w:cs="Times New Roman"/>
          <w:lang w:val="ro-RO"/>
        </w:rPr>
        <w:t>euri lemnoase colectate de la ter</w:t>
      </w:r>
      <w:r w:rsidR="009921F1" w:rsidRPr="00914ED6">
        <w:rPr>
          <w:rFonts w:ascii="Trebuchet MS" w:hAnsi="Trebuchet MS" w:cs="Times New Roman"/>
          <w:lang w:val="ro-RO"/>
        </w:rPr>
        <w:t>ț</w:t>
      </w:r>
      <w:r w:rsidRPr="00914ED6">
        <w:rPr>
          <w:rFonts w:ascii="Trebuchet MS" w:hAnsi="Trebuchet MS" w:cs="Times New Roman"/>
          <w:lang w:val="ro-RO"/>
        </w:rPr>
        <w:t>i)</w:t>
      </w:r>
      <w:r w:rsidR="009921F1" w:rsidRPr="00914ED6">
        <w:rPr>
          <w:rFonts w:ascii="Trebuchet MS" w:hAnsi="Trebuchet MS" w:cs="Times New Roman"/>
          <w:lang w:val="ro-RO"/>
        </w:rPr>
        <w:t>;</w:t>
      </w:r>
    </w:p>
    <w:p w14:paraId="633B696E" w14:textId="77777777" w:rsidR="005F533F" w:rsidRPr="00914ED6" w:rsidRDefault="00A409DB" w:rsidP="00A409DB">
      <w:pPr>
        <w:suppressAutoHyphens w:val="0"/>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 </w:t>
      </w:r>
      <w:r w:rsidR="005F533F" w:rsidRPr="00914ED6">
        <w:rPr>
          <w:rFonts w:ascii="Trebuchet MS" w:hAnsi="Trebuchet MS" w:cs="Times New Roman"/>
          <w:lang w:val="ro-RO"/>
        </w:rPr>
        <w:t>Silozuri de stocare</w:t>
      </w:r>
      <w:r w:rsidR="009921F1" w:rsidRPr="00914ED6">
        <w:rPr>
          <w:rFonts w:ascii="Trebuchet MS" w:hAnsi="Trebuchet MS" w:cs="Times New Roman"/>
          <w:lang w:val="ro-RO"/>
        </w:rPr>
        <w:t>;</w:t>
      </w:r>
    </w:p>
    <w:p w14:paraId="79488DD4"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încălzit ulei termic pentru a furniza temperatura necesar presei</w:t>
      </w:r>
      <w:r w:rsidR="009921F1" w:rsidRPr="00914ED6">
        <w:rPr>
          <w:rFonts w:ascii="Trebuchet MS" w:hAnsi="Trebuchet MS" w:cs="Times New Roman"/>
          <w:lang w:val="ro-RO"/>
        </w:rPr>
        <w:t>;</w:t>
      </w:r>
    </w:p>
    <w:p w14:paraId="6F75FB4B" w14:textId="77777777" w:rsidR="009921F1"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Instalaţii electrice şi AMC</w:t>
      </w:r>
      <w:r w:rsidR="009921F1" w:rsidRPr="00914ED6">
        <w:rPr>
          <w:rFonts w:ascii="Trebuchet MS" w:hAnsi="Trebuchet MS" w:cs="Times New Roman"/>
          <w:lang w:val="ro-RO"/>
        </w:rPr>
        <w:t>;</w:t>
      </w:r>
      <w:r w:rsidRPr="00914ED6">
        <w:rPr>
          <w:rFonts w:ascii="Trebuchet MS" w:hAnsi="Trebuchet MS" w:cs="Times New Roman"/>
          <w:lang w:val="ro-RO"/>
        </w:rPr>
        <w:t xml:space="preserve">  </w:t>
      </w:r>
    </w:p>
    <w:p w14:paraId="1C366110"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Instalaţii transport pneumatic</w:t>
      </w:r>
      <w:r w:rsidR="009921F1" w:rsidRPr="00914ED6">
        <w:rPr>
          <w:rFonts w:ascii="Trebuchet MS" w:hAnsi="Trebuchet MS" w:cs="Times New Roman"/>
          <w:lang w:val="ro-RO"/>
        </w:rPr>
        <w:t>;</w:t>
      </w:r>
    </w:p>
    <w:p w14:paraId="6D365D2E" w14:textId="77777777" w:rsidR="005F533F" w:rsidRPr="00914ED6" w:rsidRDefault="005F533F" w:rsidP="00B5470E">
      <w:pPr>
        <w:autoSpaceDE w:val="0"/>
        <w:spacing w:after="0" w:line="240" w:lineRule="auto"/>
        <w:jc w:val="both"/>
        <w:rPr>
          <w:rFonts w:ascii="Trebuchet MS" w:hAnsi="Trebuchet MS" w:cs="Times New Roman"/>
          <w:bCs/>
          <w:lang w:val="ro-RO"/>
        </w:rPr>
      </w:pPr>
      <w:r w:rsidRPr="00914ED6">
        <w:rPr>
          <w:rFonts w:ascii="Trebuchet MS" w:hAnsi="Trebuchet MS" w:cs="Times New Roman"/>
          <w:lang w:val="ro-RO"/>
        </w:rPr>
        <w:t>- Instalaţii de exhaustare: Cicloane, filtre cu saci tip jet-pulse, electrofiltru.</w:t>
      </w:r>
    </w:p>
    <w:p w14:paraId="59A19AA8" w14:textId="77777777" w:rsidR="005F533F" w:rsidRPr="00914ED6" w:rsidRDefault="005F533F" w:rsidP="00B5470E">
      <w:pPr>
        <w:autoSpaceDE w:val="0"/>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Referitor la </w:t>
      </w:r>
      <w:r w:rsidRPr="00914ED6">
        <w:rPr>
          <w:rFonts w:ascii="Trebuchet MS" w:hAnsi="Trebuchet MS" w:cs="Times New Roman"/>
          <w:bCs/>
          <w:i/>
          <w:lang w:val="ro-RO"/>
        </w:rPr>
        <w:t>“linia de rezerv</w:t>
      </w:r>
      <w:r w:rsidR="00336283" w:rsidRPr="00914ED6">
        <w:rPr>
          <w:rFonts w:ascii="Trebuchet MS" w:hAnsi="Trebuchet MS" w:cs="Times New Roman"/>
          <w:bCs/>
          <w:i/>
          <w:lang w:val="ro-RO"/>
        </w:rPr>
        <w:t>ă</w:t>
      </w:r>
      <w:r w:rsidRPr="00914ED6">
        <w:rPr>
          <w:rFonts w:ascii="Trebuchet MS" w:hAnsi="Trebuchet MS" w:cs="Times New Roman"/>
          <w:bCs/>
          <w:i/>
          <w:lang w:val="ro-RO"/>
        </w:rPr>
        <w:t xml:space="preserve"> pregatire a</w:t>
      </w:r>
      <w:r w:rsidR="00336283" w:rsidRPr="00914ED6">
        <w:rPr>
          <w:rFonts w:ascii="Trebuchet MS" w:hAnsi="Trebuchet MS" w:cs="Times New Roman"/>
          <w:bCs/>
          <w:i/>
          <w:lang w:val="ro-RO"/>
        </w:rPr>
        <w:t>ș</w:t>
      </w:r>
      <w:r w:rsidRPr="00914ED6">
        <w:rPr>
          <w:rFonts w:ascii="Trebuchet MS" w:hAnsi="Trebuchet MS" w:cs="Times New Roman"/>
          <w:bCs/>
          <w:i/>
          <w:lang w:val="ro-RO"/>
        </w:rPr>
        <w:t>chii lemnoase umede”</w:t>
      </w:r>
      <w:r w:rsidRPr="00914ED6">
        <w:rPr>
          <w:rFonts w:ascii="Trebuchet MS" w:hAnsi="Trebuchet MS" w:cs="Times New Roman"/>
          <w:bCs/>
          <w:lang w:val="ro-RO"/>
        </w:rPr>
        <w:t>: linia de rezerva nu poate functiona decat in conditiile in care una din celelalte doua linii de pregatire a aschiilor lemnoase umede este oprita  fiind in perioada de revizie, reparatie sau in perioada de schimbare scule aschioetoare (cutite). Functionarea a trei linii in aceeasi perioada nu este posibila  (nu este prevazut</w:t>
      </w:r>
      <w:r w:rsidR="00336283" w:rsidRPr="00914ED6">
        <w:rPr>
          <w:rFonts w:ascii="Trebuchet MS" w:hAnsi="Trebuchet MS" w:cs="Times New Roman"/>
          <w:bCs/>
          <w:lang w:val="ro-RO"/>
        </w:rPr>
        <w:t>ă</w:t>
      </w:r>
      <w:r w:rsidRPr="00914ED6">
        <w:rPr>
          <w:rFonts w:ascii="Trebuchet MS" w:hAnsi="Trebuchet MS" w:cs="Times New Roman"/>
          <w:bCs/>
          <w:lang w:val="ro-RO"/>
        </w:rPr>
        <w:t xml:space="preserve"> cu instalatie de transport a</w:t>
      </w:r>
      <w:r w:rsidR="00336283" w:rsidRPr="00914ED6">
        <w:rPr>
          <w:rFonts w:ascii="Trebuchet MS" w:hAnsi="Trebuchet MS" w:cs="Times New Roman"/>
          <w:bCs/>
          <w:lang w:val="ro-RO"/>
        </w:rPr>
        <w:t>ș</w:t>
      </w:r>
      <w:r w:rsidRPr="00914ED6">
        <w:rPr>
          <w:rFonts w:ascii="Trebuchet MS" w:hAnsi="Trebuchet MS" w:cs="Times New Roman"/>
          <w:bCs/>
          <w:lang w:val="ro-RO"/>
        </w:rPr>
        <w:t>chii spre silozul de alimentare a usc</w:t>
      </w:r>
      <w:r w:rsidR="00336283" w:rsidRPr="00914ED6">
        <w:rPr>
          <w:rFonts w:ascii="Trebuchet MS" w:hAnsi="Trebuchet MS" w:cs="Times New Roman"/>
          <w:bCs/>
          <w:lang w:val="ro-RO"/>
        </w:rPr>
        <w:t>ă</w:t>
      </w:r>
      <w:r w:rsidRPr="00914ED6">
        <w:rPr>
          <w:rFonts w:ascii="Trebuchet MS" w:hAnsi="Trebuchet MS" w:cs="Times New Roman"/>
          <w:bCs/>
          <w:lang w:val="ro-RO"/>
        </w:rPr>
        <w:t>torului; nu este instalata nici o capacitate suplimentar</w:t>
      </w:r>
      <w:r w:rsidR="00336283" w:rsidRPr="00914ED6">
        <w:rPr>
          <w:rFonts w:ascii="Trebuchet MS" w:hAnsi="Trebuchet MS" w:cs="Times New Roman"/>
          <w:bCs/>
          <w:lang w:val="ro-RO"/>
        </w:rPr>
        <w:t>ă</w:t>
      </w:r>
      <w:r w:rsidRPr="00914ED6">
        <w:rPr>
          <w:rFonts w:ascii="Trebuchet MS" w:hAnsi="Trebuchet MS" w:cs="Times New Roman"/>
          <w:bCs/>
          <w:lang w:val="ro-RO"/>
        </w:rPr>
        <w:t xml:space="preserve"> de stocare pentru a</w:t>
      </w:r>
      <w:r w:rsidR="009921F1" w:rsidRPr="00914ED6">
        <w:rPr>
          <w:rFonts w:ascii="Trebuchet MS" w:hAnsi="Trebuchet MS" w:cs="Times New Roman"/>
          <w:bCs/>
          <w:lang w:val="ro-RO"/>
        </w:rPr>
        <w:t>ș</w:t>
      </w:r>
      <w:r w:rsidRPr="00914ED6">
        <w:rPr>
          <w:rFonts w:ascii="Trebuchet MS" w:hAnsi="Trebuchet MS" w:cs="Times New Roman"/>
          <w:bCs/>
          <w:lang w:val="ro-RO"/>
        </w:rPr>
        <w:t>chii)</w:t>
      </w:r>
      <w:r w:rsidR="009921F1" w:rsidRPr="00914ED6">
        <w:rPr>
          <w:rFonts w:ascii="Trebuchet MS" w:hAnsi="Trebuchet MS" w:cs="Times New Roman"/>
          <w:bCs/>
          <w:lang w:val="ro-RO"/>
        </w:rPr>
        <w:t>.</w:t>
      </w:r>
    </w:p>
    <w:p w14:paraId="27B6FD11" w14:textId="77777777" w:rsidR="00B4521C" w:rsidRPr="00914ED6" w:rsidRDefault="00B4521C" w:rsidP="00B5470E">
      <w:pPr>
        <w:spacing w:after="0" w:line="240" w:lineRule="auto"/>
        <w:jc w:val="both"/>
        <w:rPr>
          <w:rFonts w:ascii="Trebuchet MS" w:hAnsi="Trebuchet MS" w:cs="Times New Roman"/>
          <w:b/>
          <w:bCs/>
          <w:u w:val="single"/>
          <w:lang w:val="ro-RO"/>
        </w:rPr>
      </w:pPr>
    </w:p>
    <w:p w14:paraId="32174D71"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
          <w:bCs/>
          <w:u w:val="single"/>
          <w:lang w:val="ro-RO"/>
        </w:rPr>
        <w:t>B) PRODUCEREA PL</w:t>
      </w:r>
      <w:r w:rsidR="009921F1" w:rsidRPr="00914ED6">
        <w:rPr>
          <w:rFonts w:ascii="Trebuchet MS" w:hAnsi="Trebuchet MS" w:cs="Times New Roman"/>
          <w:b/>
          <w:bCs/>
          <w:u w:val="single"/>
          <w:lang w:val="ro-RO"/>
        </w:rPr>
        <w:t>Ă</w:t>
      </w:r>
      <w:r w:rsidRPr="00914ED6">
        <w:rPr>
          <w:rFonts w:ascii="Trebuchet MS" w:hAnsi="Trebuchet MS" w:cs="Times New Roman"/>
          <w:b/>
          <w:bCs/>
          <w:u w:val="single"/>
          <w:lang w:val="ro-RO"/>
        </w:rPr>
        <w:t>CILOR TIP PAL</w:t>
      </w:r>
      <w:r w:rsidRPr="00914ED6">
        <w:rPr>
          <w:rFonts w:ascii="Trebuchet MS" w:hAnsi="Trebuchet MS" w:cs="Times New Roman"/>
          <w:b/>
          <w:bCs/>
          <w:lang w:val="ro-RO"/>
        </w:rPr>
        <w:t xml:space="preserve"> (PLĂCI AGLOMERATE DIN LEMN).</w:t>
      </w:r>
    </w:p>
    <w:p w14:paraId="4302C0D7"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Cs/>
          <w:lang w:val="ro-RO"/>
        </w:rPr>
        <w:t>Materia prim</w:t>
      </w:r>
      <w:r w:rsidR="009921F1" w:rsidRPr="00914ED6">
        <w:rPr>
          <w:rFonts w:ascii="Trebuchet MS" w:hAnsi="Trebuchet MS" w:cs="Times New Roman"/>
          <w:bCs/>
          <w:lang w:val="ro-RO"/>
        </w:rPr>
        <w:t>ă</w:t>
      </w:r>
      <w:r w:rsidRPr="00914ED6">
        <w:rPr>
          <w:rFonts w:ascii="Trebuchet MS" w:hAnsi="Trebuchet MS" w:cs="Times New Roman"/>
          <w:bCs/>
          <w:lang w:val="ro-RO"/>
        </w:rPr>
        <w:t xml:space="preserve"> folosit</w:t>
      </w:r>
      <w:r w:rsidR="009921F1" w:rsidRPr="00914ED6">
        <w:rPr>
          <w:rFonts w:ascii="Trebuchet MS" w:hAnsi="Trebuchet MS" w:cs="Times New Roman"/>
          <w:bCs/>
          <w:lang w:val="ro-RO"/>
        </w:rPr>
        <w:t>ă</w:t>
      </w:r>
      <w:r w:rsidRPr="00914ED6">
        <w:rPr>
          <w:rFonts w:ascii="Trebuchet MS" w:hAnsi="Trebuchet MS" w:cs="Times New Roman"/>
          <w:bCs/>
          <w:lang w:val="ro-RO"/>
        </w:rPr>
        <w:t xml:space="preserve"> pentru fabricarea pl</w:t>
      </w:r>
      <w:r w:rsidR="009921F1" w:rsidRPr="00914ED6">
        <w:rPr>
          <w:rFonts w:ascii="Trebuchet MS" w:hAnsi="Trebuchet MS" w:cs="Times New Roman"/>
          <w:bCs/>
          <w:lang w:val="ro-RO"/>
        </w:rPr>
        <w:t>ă</w:t>
      </w:r>
      <w:r w:rsidRPr="00914ED6">
        <w:rPr>
          <w:rFonts w:ascii="Trebuchet MS" w:hAnsi="Trebuchet MS" w:cs="Times New Roman"/>
          <w:bCs/>
          <w:lang w:val="ro-RO"/>
        </w:rPr>
        <w:t>cilor tip PAL este format</w:t>
      </w:r>
      <w:r w:rsidR="009921F1" w:rsidRPr="00914ED6">
        <w:rPr>
          <w:rFonts w:ascii="Trebuchet MS" w:hAnsi="Trebuchet MS" w:cs="Times New Roman"/>
          <w:bCs/>
          <w:lang w:val="ro-RO"/>
        </w:rPr>
        <w:t>ă</w:t>
      </w:r>
      <w:r w:rsidRPr="00914ED6">
        <w:rPr>
          <w:rFonts w:ascii="Trebuchet MS" w:hAnsi="Trebuchet MS" w:cs="Times New Roman"/>
          <w:bCs/>
          <w:lang w:val="ro-RO"/>
        </w:rPr>
        <w:t xml:space="preserve"> din a</w:t>
      </w:r>
      <w:r w:rsidR="009921F1" w:rsidRPr="00914ED6">
        <w:rPr>
          <w:rFonts w:ascii="Trebuchet MS" w:hAnsi="Trebuchet MS" w:cs="Times New Roman"/>
          <w:bCs/>
          <w:lang w:val="ro-RO"/>
        </w:rPr>
        <w:t>ș</w:t>
      </w:r>
      <w:r w:rsidRPr="00914ED6">
        <w:rPr>
          <w:rFonts w:ascii="Trebuchet MS" w:hAnsi="Trebuchet MS" w:cs="Times New Roman"/>
          <w:bCs/>
          <w:lang w:val="ro-RO"/>
        </w:rPr>
        <w:t>chiile de lemn de granulometrie mic</w:t>
      </w:r>
      <w:r w:rsidR="009921F1" w:rsidRPr="00914ED6">
        <w:rPr>
          <w:rFonts w:ascii="Trebuchet MS" w:hAnsi="Trebuchet MS" w:cs="Times New Roman"/>
          <w:bCs/>
          <w:lang w:val="ro-RO"/>
        </w:rPr>
        <w:t>ă</w:t>
      </w:r>
      <w:r w:rsidRPr="00914ED6">
        <w:rPr>
          <w:rFonts w:ascii="Trebuchet MS" w:hAnsi="Trebuchet MS" w:cs="Times New Roman"/>
          <w:bCs/>
          <w:lang w:val="ro-RO"/>
        </w:rPr>
        <w:t>. Procesul tehnologic pentru pregatirea a</w:t>
      </w:r>
      <w:r w:rsidR="00336283" w:rsidRPr="00914ED6">
        <w:rPr>
          <w:rFonts w:ascii="Trebuchet MS" w:hAnsi="Trebuchet MS" w:cs="Times New Roman"/>
          <w:bCs/>
          <w:lang w:val="ro-RO"/>
        </w:rPr>
        <w:t>ș</w:t>
      </w:r>
      <w:r w:rsidRPr="00914ED6">
        <w:rPr>
          <w:rFonts w:ascii="Trebuchet MS" w:hAnsi="Trebuchet MS" w:cs="Times New Roman"/>
          <w:bCs/>
          <w:lang w:val="ro-RO"/>
        </w:rPr>
        <w:t>chiilor de PAL (decojire, tocare, uscare) se desf</w:t>
      </w:r>
      <w:r w:rsidR="00336283" w:rsidRPr="00914ED6">
        <w:rPr>
          <w:rFonts w:ascii="Trebuchet MS" w:hAnsi="Trebuchet MS" w:cs="Times New Roman"/>
          <w:bCs/>
          <w:lang w:val="ro-RO"/>
        </w:rPr>
        <w:t>ăș</w:t>
      </w:r>
      <w:r w:rsidRPr="00914ED6">
        <w:rPr>
          <w:rFonts w:ascii="Trebuchet MS" w:hAnsi="Trebuchet MS" w:cs="Times New Roman"/>
          <w:bCs/>
          <w:lang w:val="ro-RO"/>
        </w:rPr>
        <w:t>oar</w:t>
      </w:r>
      <w:r w:rsidR="00336283" w:rsidRPr="00914ED6">
        <w:rPr>
          <w:rFonts w:ascii="Trebuchet MS" w:hAnsi="Trebuchet MS" w:cs="Times New Roman"/>
          <w:bCs/>
          <w:lang w:val="ro-RO"/>
        </w:rPr>
        <w:t>ă</w:t>
      </w:r>
      <w:r w:rsidRPr="00914ED6">
        <w:rPr>
          <w:rFonts w:ascii="Trebuchet MS" w:hAnsi="Trebuchet MS" w:cs="Times New Roman"/>
          <w:bCs/>
          <w:lang w:val="ro-RO"/>
        </w:rPr>
        <w:t xml:space="preserve"> </w:t>
      </w:r>
      <w:r w:rsidR="00336283" w:rsidRPr="00914ED6">
        <w:rPr>
          <w:rFonts w:ascii="Trebuchet MS" w:hAnsi="Trebuchet MS" w:cs="Times New Roman"/>
          <w:bCs/>
          <w:lang w:val="ro-RO"/>
        </w:rPr>
        <w:t>î</w:t>
      </w:r>
      <w:r w:rsidRPr="00914ED6">
        <w:rPr>
          <w:rFonts w:ascii="Trebuchet MS" w:hAnsi="Trebuchet MS" w:cs="Times New Roman"/>
          <w:bCs/>
          <w:lang w:val="ro-RO"/>
        </w:rPr>
        <w:t>n sec</w:t>
      </w:r>
      <w:r w:rsidR="00336283" w:rsidRPr="00914ED6">
        <w:rPr>
          <w:rFonts w:ascii="Trebuchet MS" w:hAnsi="Trebuchet MS" w:cs="Times New Roman"/>
          <w:bCs/>
          <w:lang w:val="ro-RO"/>
        </w:rPr>
        <w:t>ț</w:t>
      </w:r>
      <w:r w:rsidRPr="00914ED6">
        <w:rPr>
          <w:rFonts w:ascii="Trebuchet MS" w:hAnsi="Trebuchet MS" w:cs="Times New Roman"/>
          <w:bCs/>
          <w:lang w:val="ro-RO"/>
        </w:rPr>
        <w:t xml:space="preserve">ia OSB. </w:t>
      </w:r>
    </w:p>
    <w:p w14:paraId="5BACDB4F"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Aschiile rezultate in sectia OSB sunt introduse prin transportor in silozul de aschii. </w:t>
      </w:r>
    </w:p>
    <w:p w14:paraId="1166526C"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Principalale etape de fabricaţie sunt urmatoarele: </w:t>
      </w:r>
    </w:p>
    <w:p w14:paraId="1D74C238" w14:textId="77777777" w:rsidR="005F533F" w:rsidRPr="00914ED6" w:rsidRDefault="005F533F" w:rsidP="002E7568">
      <w:pPr>
        <w:numPr>
          <w:ilvl w:val="2"/>
          <w:numId w:val="53"/>
        </w:numPr>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Sortare aschii </w:t>
      </w:r>
      <w:r w:rsidRPr="00914ED6">
        <w:rPr>
          <w:rFonts w:ascii="Trebuchet MS" w:hAnsi="Trebuchet MS" w:cs="Times New Roman"/>
          <w:lang w:val="ro-RO"/>
        </w:rPr>
        <w:t>de granulometrie mica;</w:t>
      </w:r>
    </w:p>
    <w:p w14:paraId="234B8EAD" w14:textId="77777777" w:rsidR="005F533F" w:rsidRPr="00914ED6" w:rsidRDefault="005F533F" w:rsidP="002E7568">
      <w:pPr>
        <w:numPr>
          <w:ilvl w:val="2"/>
          <w:numId w:val="53"/>
        </w:numPr>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Amestecare aschii </w:t>
      </w:r>
      <w:r w:rsidRPr="00914ED6">
        <w:rPr>
          <w:rFonts w:ascii="Trebuchet MS" w:hAnsi="Trebuchet MS" w:cs="Times New Roman"/>
          <w:lang w:val="ro-RO"/>
        </w:rPr>
        <w:t xml:space="preserve">de granulometrie mica </w:t>
      </w:r>
      <w:r w:rsidRPr="00914ED6">
        <w:rPr>
          <w:rFonts w:ascii="Trebuchet MS" w:hAnsi="Trebuchet MS" w:cs="Times New Roman"/>
          <w:bCs/>
          <w:lang w:val="ro-RO"/>
        </w:rPr>
        <w:t>cu adeziv</w:t>
      </w:r>
      <w:r w:rsidR="00733B32" w:rsidRPr="00914ED6">
        <w:rPr>
          <w:rFonts w:ascii="Trebuchet MS" w:hAnsi="Trebuchet MS" w:cs="Times New Roman"/>
          <w:bCs/>
          <w:lang w:val="ro-RO"/>
        </w:rPr>
        <w:t>;</w:t>
      </w:r>
      <w:r w:rsidRPr="00914ED6">
        <w:rPr>
          <w:rFonts w:ascii="Trebuchet MS" w:hAnsi="Trebuchet MS" w:cs="Times New Roman"/>
          <w:bCs/>
          <w:lang w:val="ro-RO"/>
        </w:rPr>
        <w:t xml:space="preserve"> </w:t>
      </w:r>
    </w:p>
    <w:p w14:paraId="24AD3C65" w14:textId="77777777" w:rsidR="005F533F" w:rsidRPr="00914ED6" w:rsidRDefault="005F533F" w:rsidP="002E7568">
      <w:pPr>
        <w:numPr>
          <w:ilvl w:val="2"/>
          <w:numId w:val="53"/>
        </w:numPr>
        <w:spacing w:after="0" w:line="240" w:lineRule="auto"/>
        <w:jc w:val="both"/>
        <w:rPr>
          <w:rFonts w:ascii="Trebuchet MS" w:hAnsi="Trebuchet MS" w:cs="Times New Roman"/>
          <w:bCs/>
          <w:lang w:val="ro-RO"/>
        </w:rPr>
      </w:pPr>
      <w:r w:rsidRPr="00914ED6">
        <w:rPr>
          <w:rFonts w:ascii="Trebuchet MS" w:hAnsi="Trebuchet MS" w:cs="Times New Roman"/>
          <w:bCs/>
          <w:lang w:val="ro-RO"/>
        </w:rPr>
        <w:t>Formare covor placi PAL;</w:t>
      </w:r>
    </w:p>
    <w:p w14:paraId="24F2B55A" w14:textId="77777777" w:rsidR="005F533F" w:rsidRPr="00914ED6" w:rsidRDefault="005F533F" w:rsidP="002E7568">
      <w:pPr>
        <w:numPr>
          <w:ilvl w:val="2"/>
          <w:numId w:val="53"/>
        </w:numPr>
        <w:spacing w:after="0" w:line="240" w:lineRule="auto"/>
        <w:jc w:val="both"/>
        <w:rPr>
          <w:rFonts w:ascii="Trebuchet MS" w:hAnsi="Trebuchet MS" w:cs="Times New Roman"/>
          <w:bCs/>
          <w:lang w:val="ro-RO"/>
        </w:rPr>
      </w:pPr>
      <w:r w:rsidRPr="00914ED6">
        <w:rPr>
          <w:rFonts w:ascii="Trebuchet MS" w:hAnsi="Trebuchet MS" w:cs="Times New Roman"/>
          <w:bCs/>
          <w:lang w:val="ro-RO"/>
        </w:rPr>
        <w:t>Presare;</w:t>
      </w:r>
    </w:p>
    <w:p w14:paraId="0E23FC30" w14:textId="77777777" w:rsidR="005F533F" w:rsidRPr="00914ED6" w:rsidRDefault="005F533F" w:rsidP="002E7568">
      <w:pPr>
        <w:numPr>
          <w:ilvl w:val="2"/>
          <w:numId w:val="53"/>
        </w:numPr>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Formatizare transversala si longitudinala; </w:t>
      </w:r>
    </w:p>
    <w:p w14:paraId="158E83A6" w14:textId="77777777" w:rsidR="005F533F" w:rsidRPr="00914ED6" w:rsidRDefault="005F533F" w:rsidP="002E7568">
      <w:pPr>
        <w:numPr>
          <w:ilvl w:val="2"/>
          <w:numId w:val="53"/>
        </w:numPr>
        <w:spacing w:after="0" w:line="240" w:lineRule="auto"/>
        <w:jc w:val="both"/>
        <w:rPr>
          <w:rFonts w:ascii="Trebuchet MS" w:hAnsi="Trebuchet MS" w:cs="Times New Roman"/>
          <w:bCs/>
          <w:lang w:val="ro-RO"/>
        </w:rPr>
      </w:pPr>
      <w:r w:rsidRPr="00914ED6">
        <w:rPr>
          <w:rFonts w:ascii="Trebuchet MS" w:hAnsi="Trebuchet MS" w:cs="Times New Roman"/>
          <w:bCs/>
          <w:lang w:val="ro-RO"/>
        </w:rPr>
        <w:t>Racire;</w:t>
      </w:r>
    </w:p>
    <w:p w14:paraId="175D325A" w14:textId="77777777" w:rsidR="005F533F" w:rsidRPr="00914ED6" w:rsidRDefault="00A32EC0" w:rsidP="002E7568">
      <w:pPr>
        <w:numPr>
          <w:ilvl w:val="2"/>
          <w:numId w:val="53"/>
        </w:numPr>
        <w:spacing w:after="0" w:line="240" w:lineRule="auto"/>
        <w:jc w:val="both"/>
        <w:rPr>
          <w:rFonts w:ascii="Trebuchet MS" w:hAnsi="Trebuchet MS" w:cs="Times New Roman"/>
          <w:b/>
          <w:bCs/>
          <w:i/>
          <w:iCs/>
          <w:lang w:val="ro-RO"/>
        </w:rPr>
      </w:pPr>
      <w:r w:rsidRPr="00914ED6">
        <w:rPr>
          <w:rFonts w:ascii="Trebuchet MS" w:hAnsi="Trebuchet MS" w:cs="Times New Roman"/>
          <w:bCs/>
          <w:lang w:val="ro-RO"/>
        </w:rPr>
        <w:t>A</w:t>
      </w:r>
      <w:r w:rsidR="005F533F" w:rsidRPr="00914ED6">
        <w:rPr>
          <w:rFonts w:ascii="Trebuchet MS" w:hAnsi="Trebuchet MS" w:cs="Times New Roman"/>
          <w:bCs/>
          <w:iCs/>
          <w:lang w:val="ro-RO"/>
        </w:rPr>
        <w:t xml:space="preserve">mbalare, depozitare </w:t>
      </w:r>
      <w:r w:rsidR="007C28B3" w:rsidRPr="00914ED6">
        <w:rPr>
          <w:rFonts w:ascii="Trebuchet MS" w:hAnsi="Trebuchet MS" w:cs="Times New Roman"/>
          <w:bCs/>
          <w:iCs/>
          <w:lang w:val="ro-RO"/>
        </w:rPr>
        <w:t>ș</w:t>
      </w:r>
      <w:r w:rsidR="005F533F" w:rsidRPr="00914ED6">
        <w:rPr>
          <w:rFonts w:ascii="Trebuchet MS" w:hAnsi="Trebuchet MS" w:cs="Times New Roman"/>
          <w:bCs/>
          <w:iCs/>
          <w:lang w:val="ro-RO"/>
        </w:rPr>
        <w:t>i livrare placi de PAL</w:t>
      </w:r>
      <w:r w:rsidR="00733B32" w:rsidRPr="00914ED6">
        <w:rPr>
          <w:rFonts w:ascii="Trebuchet MS" w:hAnsi="Trebuchet MS" w:cs="Times New Roman"/>
          <w:bCs/>
          <w:iCs/>
          <w:lang w:val="ro-RO"/>
        </w:rPr>
        <w:t>.</w:t>
      </w:r>
    </w:p>
    <w:p w14:paraId="61802D89" w14:textId="77777777" w:rsidR="00215DA2" w:rsidRDefault="00215DA2" w:rsidP="00B5470E">
      <w:pPr>
        <w:spacing w:after="0" w:line="240" w:lineRule="auto"/>
        <w:jc w:val="both"/>
        <w:rPr>
          <w:rFonts w:ascii="Trebuchet MS" w:hAnsi="Trebuchet MS" w:cs="Times New Roman"/>
          <w:b/>
          <w:bCs/>
          <w:iCs/>
          <w:lang w:val="ro-RO"/>
        </w:rPr>
      </w:pPr>
    </w:p>
    <w:p w14:paraId="6D615F44"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Sortare a</w:t>
      </w:r>
      <w:r w:rsidR="00336283" w:rsidRPr="00914ED6">
        <w:rPr>
          <w:rFonts w:ascii="Trebuchet MS" w:hAnsi="Trebuchet MS" w:cs="Times New Roman"/>
          <w:b/>
          <w:bCs/>
          <w:iCs/>
          <w:lang w:val="ro-RO"/>
        </w:rPr>
        <w:t>ș</w:t>
      </w:r>
      <w:r w:rsidRPr="00914ED6">
        <w:rPr>
          <w:rFonts w:ascii="Trebuchet MS" w:hAnsi="Trebuchet MS" w:cs="Times New Roman"/>
          <w:b/>
          <w:bCs/>
          <w:iCs/>
          <w:lang w:val="ro-RO"/>
        </w:rPr>
        <w:t>chii de granulometrie mica</w:t>
      </w:r>
      <w:r w:rsidRPr="00914ED6">
        <w:rPr>
          <w:rFonts w:ascii="Trebuchet MS" w:hAnsi="Trebuchet MS" w:cs="Times New Roman"/>
          <w:bCs/>
          <w:lang w:val="ro-RO"/>
        </w:rPr>
        <w:t xml:space="preserve">. Sitele sorteaza masa de aschii in trei fractii. Fractia fina este insilozata si apoi cernuta prin sita vibratoare. Aceasta sita este antrenata de la motor printr-un mecanism cu excentric care imprima acestei instalatii o miscare vibratoare. Praful este insilozat in silozul de praf, fractia mare in silozul de dozare pentru OSB, iar fractia mijlocie este preluata </w:t>
      </w:r>
      <w:r w:rsidR="008B016D" w:rsidRPr="00914ED6">
        <w:rPr>
          <w:rFonts w:ascii="Trebuchet MS" w:hAnsi="Trebuchet MS" w:cs="Times New Roman"/>
          <w:bCs/>
          <w:lang w:val="ro-RO"/>
        </w:rPr>
        <w:t xml:space="preserve">pneumatic </w:t>
      </w:r>
      <w:r w:rsidRPr="00914ED6">
        <w:rPr>
          <w:rFonts w:ascii="Trebuchet MS" w:hAnsi="Trebuchet MS" w:cs="Times New Roman"/>
          <w:bCs/>
          <w:lang w:val="ro-RO"/>
        </w:rPr>
        <w:t>la sectia de fanricare a placilor de PAL</w:t>
      </w:r>
    </w:p>
    <w:p w14:paraId="0D5FC6FA" w14:textId="77777777" w:rsidR="00215DA2" w:rsidRDefault="00215DA2" w:rsidP="00B5470E">
      <w:pPr>
        <w:spacing w:after="0" w:line="240" w:lineRule="auto"/>
        <w:jc w:val="both"/>
        <w:rPr>
          <w:rFonts w:ascii="Trebuchet MS" w:hAnsi="Trebuchet MS" w:cs="Times New Roman"/>
          <w:b/>
          <w:bCs/>
          <w:iCs/>
          <w:lang w:val="ro-RO"/>
        </w:rPr>
      </w:pPr>
    </w:p>
    <w:p w14:paraId="4B9092DD"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Amestecare a</w:t>
      </w:r>
      <w:r w:rsidR="00E354AB" w:rsidRPr="00914ED6">
        <w:rPr>
          <w:rFonts w:ascii="Trebuchet MS" w:hAnsi="Trebuchet MS" w:cs="Times New Roman"/>
          <w:b/>
          <w:bCs/>
          <w:iCs/>
          <w:lang w:val="ro-RO"/>
        </w:rPr>
        <w:t>ș</w:t>
      </w:r>
      <w:r w:rsidRPr="00914ED6">
        <w:rPr>
          <w:rFonts w:ascii="Trebuchet MS" w:hAnsi="Trebuchet MS" w:cs="Times New Roman"/>
          <w:b/>
          <w:bCs/>
          <w:iCs/>
          <w:lang w:val="ro-RO"/>
        </w:rPr>
        <w:t>chii de granulometrie mica cu adeziv</w:t>
      </w:r>
      <w:r w:rsidRPr="00914ED6">
        <w:rPr>
          <w:rFonts w:ascii="Trebuchet MS" w:hAnsi="Trebuchet MS" w:cs="Times New Roman"/>
          <w:bCs/>
          <w:lang w:val="ro-RO"/>
        </w:rPr>
        <w:t xml:space="preserve">. Adezivul este dozat respectandu-se cantitatile si caracteristicile componentelor. Din instalatia de amestec aschiile </w:t>
      </w:r>
      <w:r w:rsidRPr="00914ED6">
        <w:rPr>
          <w:rFonts w:ascii="Trebuchet MS" w:hAnsi="Trebuchet MS" w:cs="Times New Roman"/>
          <w:lang w:val="ro-RO"/>
        </w:rPr>
        <w:t>de granulometrie mica</w:t>
      </w:r>
      <w:r w:rsidRPr="00914ED6">
        <w:rPr>
          <w:rFonts w:ascii="Trebuchet MS" w:hAnsi="Trebuchet MS" w:cs="Times New Roman"/>
          <w:b/>
          <w:bCs/>
          <w:i/>
          <w:iCs/>
          <w:lang w:val="ro-RO"/>
        </w:rPr>
        <w:t xml:space="preserve"> </w:t>
      </w:r>
      <w:r w:rsidRPr="00914ED6">
        <w:rPr>
          <w:rFonts w:ascii="Trebuchet MS" w:hAnsi="Trebuchet MS" w:cs="Times New Roman"/>
          <w:bCs/>
          <w:lang w:val="ro-RO"/>
        </w:rPr>
        <w:t>sunt tranportate pina la masinile de format covor pentru MS si DS.</w:t>
      </w:r>
    </w:p>
    <w:p w14:paraId="2E610F02" w14:textId="77777777" w:rsidR="00215DA2" w:rsidRDefault="00215DA2" w:rsidP="00B5470E">
      <w:pPr>
        <w:spacing w:after="0" w:line="240" w:lineRule="auto"/>
        <w:jc w:val="both"/>
        <w:rPr>
          <w:rFonts w:ascii="Trebuchet MS" w:hAnsi="Trebuchet MS" w:cs="Times New Roman"/>
          <w:b/>
          <w:bCs/>
          <w:iCs/>
          <w:lang w:val="ro-RO"/>
        </w:rPr>
      </w:pPr>
    </w:p>
    <w:p w14:paraId="045EF624"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Formare covor pl</w:t>
      </w:r>
      <w:r w:rsidR="00E354AB" w:rsidRPr="00914ED6">
        <w:rPr>
          <w:rFonts w:ascii="Trebuchet MS" w:hAnsi="Trebuchet MS" w:cs="Times New Roman"/>
          <w:b/>
          <w:bCs/>
          <w:iCs/>
          <w:lang w:val="ro-RO"/>
        </w:rPr>
        <w:t>ă</w:t>
      </w:r>
      <w:r w:rsidRPr="00914ED6">
        <w:rPr>
          <w:rFonts w:ascii="Trebuchet MS" w:hAnsi="Trebuchet MS" w:cs="Times New Roman"/>
          <w:b/>
          <w:bCs/>
          <w:iCs/>
          <w:lang w:val="ro-RO"/>
        </w:rPr>
        <w:t>ci PAL</w:t>
      </w:r>
      <w:r w:rsidRPr="00914ED6">
        <w:rPr>
          <w:rFonts w:ascii="Trebuchet MS" w:hAnsi="Trebuchet MS" w:cs="Times New Roman"/>
          <w:bCs/>
          <w:lang w:val="ro-RO"/>
        </w:rPr>
        <w:t xml:space="preserve">. Linia de formare a covorului este de tip Schenk. Pentru acest tip de linie sunt instalate 3 masini de format covor. Prima masina asigura formarea fetei covorului respectiv DS. Urmatoarea masina realizeaza stratul de mijloc MS, iar ultima masina cealalta fata a covorului.Covorul de aschii </w:t>
      </w:r>
      <w:r w:rsidRPr="00914ED6">
        <w:rPr>
          <w:rFonts w:ascii="Trebuchet MS" w:hAnsi="Trebuchet MS" w:cs="Times New Roman"/>
          <w:lang w:val="ro-RO"/>
        </w:rPr>
        <w:t xml:space="preserve">de granulometrie mica </w:t>
      </w:r>
      <w:r w:rsidRPr="00914ED6">
        <w:rPr>
          <w:rFonts w:ascii="Trebuchet MS" w:hAnsi="Trebuchet MS" w:cs="Times New Roman"/>
          <w:bCs/>
          <w:lang w:val="ro-RO"/>
        </w:rPr>
        <w:t>se formeaza pe segmente de transportor Flexoplan. Aceste segmente sunt realizate dintr-o tesatura metalica rezistenta la ciclurile de incalzire-racire. Covorul format este cantarit si taiat la imbinarea segmentelor de transportor cu ajutorul ferastraului. In cazul unor defectiuni, dereglari ale procesului tehnologic este prevazuta o gura de absorbtie pentru covorul defect.</w:t>
      </w:r>
    </w:p>
    <w:p w14:paraId="5C897D51" w14:textId="77777777" w:rsidR="00215DA2" w:rsidRDefault="00215DA2" w:rsidP="00B5470E">
      <w:pPr>
        <w:spacing w:after="0" w:line="240" w:lineRule="auto"/>
        <w:jc w:val="both"/>
        <w:rPr>
          <w:rFonts w:ascii="Trebuchet MS" w:hAnsi="Trebuchet MS" w:cs="Times New Roman"/>
          <w:b/>
          <w:bCs/>
          <w:iCs/>
          <w:lang w:val="ro-RO"/>
        </w:rPr>
      </w:pPr>
    </w:p>
    <w:p w14:paraId="4A156BFD"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
          <w:bCs/>
          <w:iCs/>
          <w:lang w:val="ro-RO"/>
        </w:rPr>
        <w:t>Presare</w:t>
      </w:r>
      <w:r w:rsidRPr="00914ED6">
        <w:rPr>
          <w:rFonts w:ascii="Trebuchet MS" w:hAnsi="Trebuchet MS" w:cs="Times New Roman"/>
          <w:bCs/>
          <w:lang w:val="ro-RO"/>
        </w:rPr>
        <w:t>. Presa este alimentat</w:t>
      </w:r>
      <w:r w:rsidR="00100BE7" w:rsidRPr="00914ED6">
        <w:rPr>
          <w:rFonts w:ascii="Trebuchet MS" w:hAnsi="Trebuchet MS" w:cs="Times New Roman"/>
          <w:bCs/>
          <w:lang w:val="ro-RO"/>
        </w:rPr>
        <w:t>ă</w:t>
      </w:r>
      <w:r w:rsidRPr="00914ED6">
        <w:rPr>
          <w:rFonts w:ascii="Trebuchet MS" w:hAnsi="Trebuchet MS" w:cs="Times New Roman"/>
          <w:bCs/>
          <w:lang w:val="ro-RO"/>
        </w:rPr>
        <w:t xml:space="preserve"> simultan cu cele trei covoare. Presarea se desfasoara dupa un ciclu bine stabilit. Dupa presare cele trei placi de PAL cu segmentele de transportor aferente sunt extrase din presa.</w:t>
      </w:r>
    </w:p>
    <w:p w14:paraId="32DCA97E" w14:textId="77777777" w:rsidR="005F533F" w:rsidRPr="00914ED6" w:rsidRDefault="005F533F" w:rsidP="00B5470E">
      <w:pPr>
        <w:pStyle w:val="BodyText21"/>
        <w:spacing w:line="240" w:lineRule="auto"/>
        <w:rPr>
          <w:rFonts w:ascii="Trebuchet MS" w:hAnsi="Trebuchet MS" w:cs="Times New Roman"/>
          <w:sz w:val="22"/>
          <w:szCs w:val="22"/>
        </w:rPr>
      </w:pPr>
      <w:r w:rsidRPr="00914ED6">
        <w:rPr>
          <w:rFonts w:ascii="Trebuchet MS" w:hAnsi="Trebuchet MS" w:cs="Times New Roman"/>
          <w:sz w:val="22"/>
          <w:szCs w:val="22"/>
        </w:rPr>
        <w:t>Instalatia de presare folosita la presarea placilor PAL este presa etajata, tehnologie Dieffenbacher.</w:t>
      </w:r>
    </w:p>
    <w:p w14:paraId="565F25C8"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Materia prima care urmeaza a fi presata, respectiv aschiile de lemn de granulometrie mica, a fost in prealabil tocata, uscata, sortata si amestecata cu adeziv in doze controlate.</w:t>
      </w:r>
    </w:p>
    <w:p w14:paraId="1B394FC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Aschiile sunt dispuse pe un transportor plan tip Flexoplan in forma unui covor in 3 straturi, un strat de miez si 2 de fete. Covorul este divizat in formate si introdus pe un carucior de alimentare in presa. Caruciorul de alimentare are 3 etaje.</w:t>
      </w:r>
    </w:p>
    <w:p w14:paraId="00B69B9A"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Alimentarea se face simultan cu evacuarea din presa. Dupa ce formatele de covor sunt introduce in presa incepe presarea. Timpul de presare este diferit in functie de grosimea placii de PAL. </w:t>
      </w:r>
    </w:p>
    <w:p w14:paraId="787C24A8" w14:textId="77777777" w:rsidR="005F533F" w:rsidRPr="00914ED6" w:rsidRDefault="005F533F" w:rsidP="00B5470E">
      <w:pPr>
        <w:pStyle w:val="carte"/>
        <w:tabs>
          <w:tab w:val="clear" w:pos="737"/>
        </w:tabs>
        <w:rPr>
          <w:rFonts w:ascii="Trebuchet MS" w:hAnsi="Trebuchet MS"/>
          <w:sz w:val="22"/>
          <w:szCs w:val="22"/>
        </w:rPr>
      </w:pPr>
      <w:r w:rsidRPr="00914ED6">
        <w:rPr>
          <w:rFonts w:ascii="Trebuchet MS" w:eastAsia="Calibri" w:hAnsi="Trebuchet MS"/>
          <w:sz w:val="22"/>
          <w:szCs w:val="22"/>
        </w:rPr>
        <w:t>Ciclul de presare incepe cu inchiderea presei si presarea propriu-zisa care cuprinde timpi de atingere a presiunii maxime si timp de echilibrare a presiunii pe colturi, timp de destindere cu evacuarea aburului format prin vaporizarea apei si timp de deschidere a presei.</w:t>
      </w:r>
    </w:p>
    <w:p w14:paraId="4D972656"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Caldura este distribuita uniform prin contact direct cu platanele presei. Evacuarea </w:t>
      </w:r>
      <w:r w:rsidR="008B016D" w:rsidRPr="00914ED6">
        <w:rPr>
          <w:rFonts w:ascii="Trebuchet MS" w:hAnsi="Trebuchet MS" w:cs="Times New Roman"/>
          <w:lang w:val="ro-RO"/>
        </w:rPr>
        <w:t xml:space="preserve">placilor </w:t>
      </w:r>
      <w:r w:rsidRPr="00914ED6">
        <w:rPr>
          <w:rFonts w:ascii="Trebuchet MS" w:hAnsi="Trebuchet MS" w:cs="Times New Roman"/>
          <w:lang w:val="ro-RO"/>
        </w:rPr>
        <w:t xml:space="preserve">se realizeaza </w:t>
      </w:r>
      <w:r w:rsidR="008B016D" w:rsidRPr="00914ED6">
        <w:rPr>
          <w:rFonts w:ascii="Trebuchet MS" w:hAnsi="Trebuchet MS" w:cs="Times New Roman"/>
          <w:bCs/>
          <w:lang w:val="ro-RO"/>
        </w:rPr>
        <w:t xml:space="preserve">pneumatic </w:t>
      </w:r>
      <w:r w:rsidRPr="00914ED6">
        <w:rPr>
          <w:rFonts w:ascii="Trebuchet MS" w:hAnsi="Trebuchet MS" w:cs="Times New Roman"/>
          <w:lang w:val="ro-RO"/>
        </w:rPr>
        <w:t xml:space="preserve">cu ajutorul unui transportor care </w:t>
      </w:r>
      <w:r w:rsidR="008B016D" w:rsidRPr="00914ED6">
        <w:rPr>
          <w:rFonts w:ascii="Trebuchet MS" w:hAnsi="Trebuchet MS" w:cs="Times New Roman"/>
          <w:lang w:val="ro-RO"/>
        </w:rPr>
        <w:t xml:space="preserve">le </w:t>
      </w:r>
      <w:r w:rsidRPr="00914ED6">
        <w:rPr>
          <w:rFonts w:ascii="Trebuchet MS" w:hAnsi="Trebuchet MS" w:cs="Times New Roman"/>
          <w:lang w:val="ro-RO"/>
        </w:rPr>
        <w:t>extrage simultan din presa. Placile sunt apoi separate de transportoare, formatizate si stivuite.</w:t>
      </w:r>
    </w:p>
    <w:p w14:paraId="3AA68670"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Incalzirea presei se realizeaza printr-un circuit termic. Temperatura uleiului termic atinge 260</w:t>
      </w:r>
      <w:r w:rsidRPr="00914ED6">
        <w:rPr>
          <w:rFonts w:ascii="Trebuchet MS" w:hAnsi="Trebuchet MS" w:cs="Times New Roman"/>
          <w:vertAlign w:val="superscript"/>
          <w:lang w:val="ro-RO"/>
        </w:rPr>
        <w:t>0</w:t>
      </w:r>
      <w:r w:rsidRPr="00914ED6">
        <w:rPr>
          <w:rFonts w:ascii="Trebuchet MS" w:hAnsi="Trebuchet MS" w:cs="Times New Roman"/>
          <w:lang w:val="ro-RO"/>
        </w:rPr>
        <w:t>C.</w:t>
      </w:r>
    </w:p>
    <w:p w14:paraId="21803E52"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Timpul de presare este corelat cu temperatura, astfel incat procesul de adeziune sa se realizeze la atingerea presiunii maxime.</w:t>
      </w:r>
    </w:p>
    <w:p w14:paraId="4FE39C24"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lastRenderedPageBreak/>
        <w:t>Parametrii de temperatura, presiune si timp sunt permanent monitorizati si integrati intr-un program intern de comanda.</w:t>
      </w:r>
    </w:p>
    <w:p w14:paraId="69E9EE70"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Senzori pentru determinarea greutatii covorului, grosimea placii presate si determinarea clivajului completeaza informatiile pentru comanda presei.</w:t>
      </w:r>
    </w:p>
    <w:p w14:paraId="4E6D24F7"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Principiul de functionare este urmatorul: un generator de ultrasunete emite pe suprafata placii. Receptorul transforma ultrasunetele in semnale electrice, zonele cu fisuri, goluri sau suprafete nelipite sunt astfel determinate si semnalate.</w:t>
      </w:r>
    </w:p>
    <w:p w14:paraId="4C2FEF3F"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lang w:val="ro-RO"/>
        </w:rPr>
        <w:t>Presa este supravegheata cu detectoare de scantei si flama, camere video si sisteme de preventie si stingere a incendiilor. Detectoarele sunt integrate intr-un sistem comun de detectie si preventie a incendiilor.</w:t>
      </w:r>
    </w:p>
    <w:p w14:paraId="2199721B" w14:textId="77777777" w:rsidR="00215DA2" w:rsidRDefault="00215DA2" w:rsidP="00B5470E">
      <w:pPr>
        <w:spacing w:after="0" w:line="240" w:lineRule="auto"/>
        <w:jc w:val="both"/>
        <w:rPr>
          <w:rFonts w:ascii="Trebuchet MS" w:hAnsi="Trebuchet MS" w:cs="Times New Roman"/>
          <w:b/>
          <w:bCs/>
          <w:iCs/>
          <w:lang w:val="ro-RO"/>
        </w:rPr>
      </w:pPr>
    </w:p>
    <w:p w14:paraId="65FA23B8"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Formatizare transversala si longitudinala</w:t>
      </w:r>
      <w:r w:rsidRPr="00914ED6">
        <w:rPr>
          <w:rFonts w:ascii="Trebuchet MS" w:hAnsi="Trebuchet MS" w:cs="Times New Roman"/>
          <w:bCs/>
          <w:lang w:val="ro-RO"/>
        </w:rPr>
        <w:t>. Placile sunt taiate la dimensiune cu ajutorul unor ferastraie de formatizat.</w:t>
      </w:r>
    </w:p>
    <w:p w14:paraId="16BB3BF2" w14:textId="77777777" w:rsidR="00215DA2" w:rsidRDefault="00215DA2" w:rsidP="00B5470E">
      <w:pPr>
        <w:spacing w:after="0" w:line="240" w:lineRule="auto"/>
        <w:jc w:val="both"/>
        <w:rPr>
          <w:rFonts w:ascii="Trebuchet MS" w:hAnsi="Trebuchet MS" w:cs="Times New Roman"/>
          <w:b/>
          <w:bCs/>
          <w:iCs/>
          <w:lang w:val="ro-RO"/>
        </w:rPr>
      </w:pPr>
    </w:p>
    <w:p w14:paraId="48392FE5"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b/>
          <w:bCs/>
          <w:iCs/>
          <w:lang w:val="ro-RO"/>
        </w:rPr>
        <w:t>R</w:t>
      </w:r>
      <w:r w:rsidR="00733B32" w:rsidRPr="00914ED6">
        <w:rPr>
          <w:rFonts w:ascii="Trebuchet MS" w:hAnsi="Trebuchet MS" w:cs="Times New Roman"/>
          <w:b/>
          <w:bCs/>
          <w:iCs/>
          <w:lang w:val="ro-RO"/>
        </w:rPr>
        <w:t>ă</w:t>
      </w:r>
      <w:r w:rsidRPr="00914ED6">
        <w:rPr>
          <w:rFonts w:ascii="Trebuchet MS" w:hAnsi="Trebuchet MS" w:cs="Times New Roman"/>
          <w:b/>
          <w:bCs/>
          <w:iCs/>
          <w:lang w:val="ro-RO"/>
        </w:rPr>
        <w:t>cire</w:t>
      </w:r>
      <w:r w:rsidRPr="00914ED6">
        <w:rPr>
          <w:rFonts w:ascii="Trebuchet MS" w:hAnsi="Trebuchet MS" w:cs="Times New Roman"/>
          <w:bCs/>
          <w:lang w:val="ro-RO"/>
        </w:rPr>
        <w:t>. Dupa formatizare placile sunt racite cu ajutorul unui transportor cu palete dispuse radial. Dupa racire placile sunt stivuite si depozitate.</w:t>
      </w:r>
    </w:p>
    <w:p w14:paraId="27F766FE" w14:textId="77777777" w:rsidR="00215DA2" w:rsidRDefault="00215DA2" w:rsidP="00B5470E">
      <w:pPr>
        <w:spacing w:after="0" w:line="240" w:lineRule="auto"/>
        <w:jc w:val="both"/>
        <w:rPr>
          <w:rFonts w:ascii="Trebuchet MS" w:hAnsi="Trebuchet MS" w:cs="Times New Roman"/>
          <w:b/>
          <w:bCs/>
          <w:iCs/>
          <w:lang w:val="ro-RO"/>
        </w:rPr>
      </w:pPr>
    </w:p>
    <w:p w14:paraId="54EF4D2A" w14:textId="77777777" w:rsidR="005F533F" w:rsidRPr="00914ED6" w:rsidRDefault="005F533F" w:rsidP="00B5470E">
      <w:pPr>
        <w:spacing w:after="0" w:line="240" w:lineRule="auto"/>
        <w:jc w:val="both"/>
        <w:rPr>
          <w:rFonts w:ascii="Trebuchet MS" w:hAnsi="Trebuchet MS" w:cs="Times New Roman"/>
          <w:u w:val="single"/>
          <w:lang w:val="ro-RO"/>
        </w:rPr>
      </w:pPr>
      <w:r w:rsidRPr="00914ED6">
        <w:rPr>
          <w:rFonts w:ascii="Trebuchet MS" w:hAnsi="Trebuchet MS" w:cs="Times New Roman"/>
          <w:b/>
          <w:bCs/>
          <w:iCs/>
          <w:lang w:val="ro-RO"/>
        </w:rPr>
        <w:t>Ambalare, depozitare, livrare placi PAL</w:t>
      </w:r>
      <w:r w:rsidRPr="00914ED6">
        <w:rPr>
          <w:rFonts w:ascii="Trebuchet MS" w:hAnsi="Trebuchet MS" w:cs="Times New Roman"/>
          <w:bCs/>
          <w:lang w:val="ro-RO"/>
        </w:rPr>
        <w:t>. Stivele sunt depozitate in depozitul intermediar, sunt ambalate cu ajutorul echipamentelor de ambalat (infoliere pentru transportul auto sau CF) si sunt livrate partenerilor interni sau externi cu care societatea are relatii comerciale.</w:t>
      </w:r>
    </w:p>
    <w:p w14:paraId="7B703073"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u w:val="single"/>
          <w:lang w:val="ro-RO"/>
        </w:rPr>
        <w:t>Instalatii/utilaje pentru producerea PAL</w:t>
      </w:r>
      <w:r w:rsidRPr="00914ED6">
        <w:rPr>
          <w:rFonts w:ascii="Trebuchet MS" w:hAnsi="Trebuchet MS" w:cs="Times New Roman"/>
          <w:lang w:val="ro-RO"/>
        </w:rPr>
        <w:t>: specifice fabricării plăcilor din PAL sunt următoarele utilaje/instalaţii:</w:t>
      </w:r>
    </w:p>
    <w:p w14:paraId="19FFB712"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Utilaje de transport.</w:t>
      </w:r>
    </w:p>
    <w:p w14:paraId="021EFACB"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Utilaje de sortare: Sita vibratoare.</w:t>
      </w:r>
    </w:p>
    <w:p w14:paraId="7987FBA2"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Silozuri de stocare.</w:t>
      </w:r>
    </w:p>
    <w:p w14:paraId="70CD7767"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Instalaţia de dozare adeziv.</w:t>
      </w:r>
    </w:p>
    <w:p w14:paraId="156A9D70"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format covor.</w:t>
      </w:r>
    </w:p>
    <w:p w14:paraId="36267E45"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prepresare.</w:t>
      </w:r>
    </w:p>
    <w:p w14:paraId="7DC6F9D3"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formare: ferăstrău tăiat covor de aşchii.</w:t>
      </w:r>
    </w:p>
    <w:p w14:paraId="556B0EE9"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presare: încărcător presă, descărcător presă, role presare</w:t>
      </w:r>
    </w:p>
    <w:p w14:paraId="0727D2D8"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formatizare: ferăstraie de formatizat.</w:t>
      </w:r>
    </w:p>
    <w:p w14:paraId="1DD065EA"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Instalaţie de răcire.</w:t>
      </w:r>
    </w:p>
    <w:p w14:paraId="5EE27362"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 Instalaţii electrice şi AMC.</w:t>
      </w:r>
    </w:p>
    <w:p w14:paraId="30716B57" w14:textId="77777777" w:rsidR="005F533F" w:rsidRPr="00914ED6" w:rsidRDefault="005F533F" w:rsidP="00B5470E">
      <w:pPr>
        <w:autoSpaceDE w:val="0"/>
        <w:spacing w:after="0" w:line="240" w:lineRule="auto"/>
        <w:jc w:val="both"/>
        <w:rPr>
          <w:rFonts w:ascii="Trebuchet MS" w:hAnsi="Trebuchet MS" w:cs="Times New Roman"/>
          <w:spacing w:val="-6"/>
          <w:lang w:val="ro-RO"/>
        </w:rPr>
      </w:pPr>
      <w:r w:rsidRPr="00914ED6">
        <w:rPr>
          <w:rFonts w:ascii="Trebuchet MS" w:hAnsi="Trebuchet MS" w:cs="Times New Roman"/>
          <w:lang w:val="ro-RO"/>
        </w:rPr>
        <w:t>- Instalaţii transport pneumatic.</w:t>
      </w:r>
    </w:p>
    <w:p w14:paraId="0A2FC24C" w14:textId="77777777" w:rsidR="005F533F" w:rsidRPr="00914ED6" w:rsidRDefault="005F533F" w:rsidP="00B5470E">
      <w:pPr>
        <w:autoSpaceDE w:val="0"/>
        <w:spacing w:after="0" w:line="240" w:lineRule="auto"/>
        <w:jc w:val="both"/>
        <w:rPr>
          <w:rFonts w:ascii="Trebuchet MS" w:hAnsi="Trebuchet MS" w:cs="Times New Roman"/>
          <w:spacing w:val="-6"/>
          <w:lang w:val="ro-RO"/>
        </w:rPr>
      </w:pPr>
      <w:r w:rsidRPr="00914ED6">
        <w:rPr>
          <w:rFonts w:ascii="Trebuchet MS" w:hAnsi="Trebuchet MS" w:cs="Times New Roman"/>
          <w:spacing w:val="-6"/>
          <w:lang w:val="ro-RO"/>
        </w:rPr>
        <w:t>- Instalaţii de exhaustare: cicloane, filtre cu saci tip jet-pulse.</w:t>
      </w:r>
    </w:p>
    <w:p w14:paraId="653DA158" w14:textId="77777777" w:rsidR="005F533F" w:rsidRPr="00914ED6" w:rsidRDefault="005F533F" w:rsidP="00B5470E">
      <w:pPr>
        <w:autoSpaceDE w:val="0"/>
        <w:spacing w:after="0" w:line="240" w:lineRule="auto"/>
        <w:jc w:val="both"/>
        <w:rPr>
          <w:rFonts w:ascii="Trebuchet MS" w:eastAsia="Times New Roman" w:hAnsi="Trebuchet MS" w:cs="Times New Roman"/>
          <w:spacing w:val="-6"/>
          <w:lang w:val="ro-RO"/>
        </w:rPr>
      </w:pPr>
      <w:r w:rsidRPr="00914ED6">
        <w:rPr>
          <w:rFonts w:ascii="Trebuchet MS" w:eastAsia="Times New Roman" w:hAnsi="Trebuchet MS" w:cs="Times New Roman"/>
          <w:spacing w:val="-6"/>
          <w:lang w:val="ro-RO"/>
        </w:rPr>
        <w:t>Diagrama de flux tehnologic pentru fabricarea plăcilor de lemn de tip OSB şi PAL este prezentata in figura nr. 2</w:t>
      </w:r>
      <w:r w:rsidR="00A0751D" w:rsidRPr="00914ED6">
        <w:rPr>
          <w:rFonts w:ascii="Trebuchet MS" w:eastAsia="Times New Roman" w:hAnsi="Trebuchet MS" w:cs="Times New Roman"/>
          <w:spacing w:val="-6"/>
          <w:lang w:val="ro-RO"/>
        </w:rPr>
        <w:t>:</w:t>
      </w:r>
    </w:p>
    <w:p w14:paraId="08638E9B" w14:textId="77777777" w:rsidR="005F533F" w:rsidRPr="00914ED6" w:rsidRDefault="00707E22" w:rsidP="00B5470E">
      <w:pPr>
        <w:pStyle w:val="p0"/>
        <w:widowControl/>
        <w:tabs>
          <w:tab w:val="clear" w:pos="720"/>
        </w:tabs>
        <w:spacing w:line="240" w:lineRule="auto"/>
        <w:rPr>
          <w:rFonts w:ascii="Trebuchet MS" w:hAnsi="Trebuchet MS"/>
          <w:b w:val="0"/>
          <w:color w:val="000080"/>
          <w:spacing w:val="-6"/>
          <w:sz w:val="20"/>
        </w:rPr>
      </w:pPr>
      <w:r w:rsidRPr="00914ED6">
        <w:rPr>
          <w:rFonts w:ascii="Trebuchet MS" w:hAnsi="Trebuchet MS"/>
          <w:noProof/>
          <w:color w:val="000000"/>
          <w:sz w:val="20"/>
          <w:lang w:val="en-US" w:eastAsia="en-US"/>
        </w:rPr>
        <w:lastRenderedPageBreak/>
        <w:drawing>
          <wp:inline distT="0" distB="0" distL="0" distR="0" wp14:anchorId="367D4104" wp14:editId="7E340ABE">
            <wp:extent cx="6248400" cy="8296275"/>
            <wp:effectExtent l="0" t="0" r="0" b="0"/>
            <wp:docPr id="27" name="Picture 1" descr="Description: \\bv-hv\PUBLIC 2016\REGLEMENTARI\COSTEL  BUCATARU\Kr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v-hv\PUBLIC 2016\REGLEMENTARI\COSTEL  BUCATARU\Krok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400" cy="8296275"/>
                    </a:xfrm>
                    <a:prstGeom prst="rect">
                      <a:avLst/>
                    </a:prstGeom>
                    <a:noFill/>
                    <a:ln>
                      <a:noFill/>
                    </a:ln>
                  </pic:spPr>
                </pic:pic>
              </a:graphicData>
            </a:graphic>
          </wp:inline>
        </w:drawing>
      </w:r>
    </w:p>
    <w:p w14:paraId="6E62776B" w14:textId="77777777" w:rsidR="005F533F" w:rsidRPr="00914ED6" w:rsidRDefault="005F533F" w:rsidP="00B5470E">
      <w:pPr>
        <w:autoSpaceDE w:val="0"/>
        <w:spacing w:after="0" w:line="240" w:lineRule="auto"/>
        <w:jc w:val="right"/>
        <w:rPr>
          <w:rFonts w:ascii="Trebuchet MS" w:eastAsia="Times New Roman" w:hAnsi="Trebuchet MS" w:cs="Times New Roman"/>
          <w:color w:val="000080"/>
          <w:spacing w:val="-6"/>
          <w:sz w:val="20"/>
          <w:szCs w:val="20"/>
          <w:lang w:val="ro-RO"/>
        </w:rPr>
      </w:pPr>
    </w:p>
    <w:p w14:paraId="528C3D08" w14:textId="77777777" w:rsidR="005F533F" w:rsidRPr="00914ED6" w:rsidRDefault="005F533F" w:rsidP="00B5470E">
      <w:pPr>
        <w:autoSpaceDE w:val="0"/>
        <w:spacing w:after="0" w:line="240" w:lineRule="auto"/>
        <w:jc w:val="right"/>
        <w:rPr>
          <w:rFonts w:ascii="Trebuchet MS" w:hAnsi="Trebuchet MS" w:cs="Times New Roman"/>
          <w:b/>
          <w:bCs/>
          <w:spacing w:val="-6"/>
          <w:lang w:val="ro-RO"/>
        </w:rPr>
      </w:pPr>
      <w:r w:rsidRPr="00914ED6">
        <w:rPr>
          <w:rFonts w:ascii="Trebuchet MS" w:eastAsia="Times New Roman" w:hAnsi="Trebuchet MS" w:cs="Times New Roman"/>
          <w:spacing w:val="-6"/>
          <w:lang w:val="ro-RO"/>
        </w:rPr>
        <w:t xml:space="preserve">Figura nr. 2: </w:t>
      </w:r>
      <w:r w:rsidRPr="00914ED6">
        <w:rPr>
          <w:rFonts w:ascii="Trebuchet MS" w:eastAsia="Times New Roman" w:hAnsi="Trebuchet MS" w:cs="Times New Roman"/>
          <w:i/>
          <w:iCs/>
          <w:spacing w:val="-6"/>
          <w:lang w:val="ro-RO"/>
        </w:rPr>
        <w:t xml:space="preserve">Diagrama de flux tehnologic pentru fabricarea </w:t>
      </w:r>
      <w:r w:rsidR="00C21C99" w:rsidRPr="00914ED6">
        <w:rPr>
          <w:rFonts w:ascii="Trebuchet MS" w:eastAsia="Times New Roman" w:hAnsi="Trebuchet MS" w:cs="Times New Roman"/>
          <w:i/>
          <w:iCs/>
          <w:spacing w:val="-6"/>
          <w:lang w:val="ro-RO"/>
        </w:rPr>
        <w:t xml:space="preserve">panourilor </w:t>
      </w:r>
      <w:r w:rsidRPr="00914ED6">
        <w:rPr>
          <w:rFonts w:ascii="Trebuchet MS" w:eastAsia="Times New Roman" w:hAnsi="Trebuchet MS" w:cs="Times New Roman"/>
          <w:i/>
          <w:iCs/>
          <w:spacing w:val="-6"/>
          <w:lang w:val="ro-RO"/>
        </w:rPr>
        <w:t>d</w:t>
      </w:r>
      <w:r w:rsidR="00C21C99" w:rsidRPr="00914ED6">
        <w:rPr>
          <w:rFonts w:ascii="Trebuchet MS" w:eastAsia="Times New Roman" w:hAnsi="Trebuchet MS" w:cs="Times New Roman"/>
          <w:i/>
          <w:iCs/>
          <w:spacing w:val="-6"/>
          <w:lang w:val="ro-RO"/>
        </w:rPr>
        <w:t>in</w:t>
      </w:r>
      <w:r w:rsidRPr="00914ED6">
        <w:rPr>
          <w:rFonts w:ascii="Trebuchet MS" w:eastAsia="Times New Roman" w:hAnsi="Trebuchet MS" w:cs="Times New Roman"/>
          <w:i/>
          <w:iCs/>
          <w:spacing w:val="-6"/>
          <w:lang w:val="ro-RO"/>
        </w:rPr>
        <w:t xml:space="preserve"> lemn de tip OSB şi PAL</w:t>
      </w:r>
      <w:r w:rsidRPr="00914ED6">
        <w:rPr>
          <w:rFonts w:ascii="Trebuchet MS" w:eastAsia="Times New Roman" w:hAnsi="Trebuchet MS" w:cs="Times New Roman"/>
          <w:spacing w:val="-6"/>
          <w:lang w:val="ro-RO"/>
        </w:rPr>
        <w:t xml:space="preserve">  </w:t>
      </w:r>
    </w:p>
    <w:p w14:paraId="690E2ACE" w14:textId="77777777" w:rsidR="005F533F" w:rsidRPr="00914ED6" w:rsidRDefault="005F533F" w:rsidP="00B5470E">
      <w:pPr>
        <w:pStyle w:val="p0"/>
        <w:widowControl/>
        <w:tabs>
          <w:tab w:val="clear" w:pos="720"/>
        </w:tabs>
        <w:spacing w:line="240" w:lineRule="auto"/>
        <w:jc w:val="right"/>
        <w:rPr>
          <w:rFonts w:ascii="Trebuchet MS" w:eastAsia="Calibri" w:hAnsi="Trebuchet MS"/>
          <w:bCs/>
          <w:color w:val="000080"/>
          <w:spacing w:val="-6"/>
          <w:sz w:val="22"/>
          <w:szCs w:val="22"/>
        </w:rPr>
      </w:pPr>
    </w:p>
    <w:p w14:paraId="5F8D04F0" w14:textId="77777777" w:rsidR="00EA7269" w:rsidRPr="00914ED6" w:rsidRDefault="00EA7269" w:rsidP="00B5470E">
      <w:pPr>
        <w:pStyle w:val="p0"/>
        <w:widowControl/>
        <w:tabs>
          <w:tab w:val="clear" w:pos="720"/>
        </w:tabs>
        <w:spacing w:line="240" w:lineRule="auto"/>
        <w:rPr>
          <w:rFonts w:ascii="Trebuchet MS" w:eastAsia="Calibri" w:hAnsi="Trebuchet MS"/>
          <w:bCs/>
          <w:spacing w:val="-6"/>
          <w:szCs w:val="24"/>
        </w:rPr>
      </w:pPr>
    </w:p>
    <w:p w14:paraId="40035ECD" w14:textId="77777777" w:rsidR="00E354AB" w:rsidRPr="00914ED6" w:rsidRDefault="00E354AB" w:rsidP="00B5470E">
      <w:pPr>
        <w:pStyle w:val="p0"/>
        <w:widowControl/>
        <w:tabs>
          <w:tab w:val="clear" w:pos="720"/>
        </w:tabs>
        <w:spacing w:line="240" w:lineRule="auto"/>
        <w:rPr>
          <w:rFonts w:ascii="Trebuchet MS" w:eastAsia="Calibri" w:hAnsi="Trebuchet MS"/>
          <w:bCs/>
          <w:spacing w:val="-6"/>
          <w:szCs w:val="24"/>
        </w:rPr>
      </w:pPr>
    </w:p>
    <w:p w14:paraId="5C58C2BA" w14:textId="77777777" w:rsidR="00E354AB" w:rsidRPr="00914ED6" w:rsidRDefault="00E354AB" w:rsidP="00B5470E">
      <w:pPr>
        <w:pStyle w:val="p0"/>
        <w:widowControl/>
        <w:tabs>
          <w:tab w:val="clear" w:pos="720"/>
        </w:tabs>
        <w:spacing w:line="240" w:lineRule="auto"/>
        <w:rPr>
          <w:rFonts w:ascii="Trebuchet MS" w:eastAsia="Calibri" w:hAnsi="Trebuchet MS"/>
          <w:bCs/>
          <w:spacing w:val="-6"/>
          <w:szCs w:val="24"/>
        </w:rPr>
      </w:pPr>
    </w:p>
    <w:p w14:paraId="543334C2" w14:textId="77777777" w:rsidR="005F533F" w:rsidRPr="00914ED6" w:rsidRDefault="005F533F" w:rsidP="00B5470E">
      <w:pPr>
        <w:pStyle w:val="p0"/>
        <w:widowControl/>
        <w:tabs>
          <w:tab w:val="clear" w:pos="720"/>
        </w:tabs>
        <w:spacing w:line="240" w:lineRule="auto"/>
        <w:rPr>
          <w:rFonts w:ascii="Trebuchet MS" w:hAnsi="Trebuchet MS"/>
          <w:bCs/>
          <w:sz w:val="22"/>
          <w:szCs w:val="22"/>
        </w:rPr>
      </w:pPr>
      <w:r w:rsidRPr="00914ED6">
        <w:rPr>
          <w:rFonts w:ascii="Trebuchet MS" w:eastAsia="Calibri" w:hAnsi="Trebuchet MS"/>
          <w:bCs/>
          <w:spacing w:val="-6"/>
          <w:sz w:val="22"/>
          <w:szCs w:val="22"/>
        </w:rPr>
        <w:t>8.2.1.2.</w:t>
      </w:r>
    </w:p>
    <w:tbl>
      <w:tblPr>
        <w:tblW w:w="9341" w:type="dxa"/>
        <w:tblInd w:w="-66" w:type="dxa"/>
        <w:tblLayout w:type="fixed"/>
        <w:tblCellMar>
          <w:left w:w="0" w:type="dxa"/>
          <w:right w:w="0" w:type="dxa"/>
        </w:tblCellMar>
        <w:tblLook w:val="0000" w:firstRow="0" w:lastRow="0" w:firstColumn="0" w:lastColumn="0" w:noHBand="0" w:noVBand="0"/>
      </w:tblPr>
      <w:tblGrid>
        <w:gridCol w:w="5111"/>
        <w:gridCol w:w="2700"/>
        <w:gridCol w:w="1530"/>
      </w:tblGrid>
      <w:tr w:rsidR="005F533F" w:rsidRPr="00914ED6" w14:paraId="68BFAB0F" w14:textId="77777777" w:rsidTr="00733B32">
        <w:trPr>
          <w:trHeight w:val="422"/>
        </w:trPr>
        <w:tc>
          <w:tcPr>
            <w:tcW w:w="5111" w:type="dxa"/>
            <w:tcBorders>
              <w:top w:val="single" w:sz="4" w:space="0" w:color="000000"/>
              <w:left w:val="single" w:sz="4" w:space="0" w:color="000000"/>
              <w:bottom w:val="single" w:sz="4" w:space="0" w:color="000000"/>
            </w:tcBorders>
            <w:shd w:val="clear" w:color="auto" w:fill="E6E6E6"/>
            <w:vAlign w:val="center"/>
          </w:tcPr>
          <w:p w14:paraId="4B7BD27D"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Activitate IED</w:t>
            </w:r>
          </w:p>
        </w:tc>
        <w:tc>
          <w:tcPr>
            <w:tcW w:w="2700" w:type="dxa"/>
            <w:tcBorders>
              <w:top w:val="single" w:sz="4" w:space="0" w:color="000000"/>
              <w:left w:val="single" w:sz="4" w:space="0" w:color="000000"/>
              <w:bottom w:val="single" w:sz="4" w:space="0" w:color="000000"/>
            </w:tcBorders>
            <w:shd w:val="clear" w:color="auto" w:fill="E6E6E6"/>
            <w:vAlign w:val="center"/>
          </w:tcPr>
          <w:p w14:paraId="6846E158"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Capacitatea  instalației</w:t>
            </w:r>
          </w:p>
        </w:tc>
        <w:tc>
          <w:tcPr>
            <w:tcW w:w="15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23FE84E"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
                <w:bCs/>
                <w:sz w:val="20"/>
                <w:szCs w:val="20"/>
                <w:lang w:val="ro-RO"/>
              </w:rPr>
              <w:t>UM</w:t>
            </w:r>
          </w:p>
        </w:tc>
      </w:tr>
      <w:tr w:rsidR="005F533F" w:rsidRPr="00914ED6" w14:paraId="191EC7AE" w14:textId="77777777" w:rsidTr="00B17C6F">
        <w:trPr>
          <w:trHeight w:val="716"/>
        </w:trPr>
        <w:tc>
          <w:tcPr>
            <w:tcW w:w="5111" w:type="dxa"/>
            <w:tcBorders>
              <w:top w:val="single" w:sz="4" w:space="0" w:color="000000"/>
              <w:left w:val="single" w:sz="4" w:space="0" w:color="000000"/>
              <w:bottom w:val="single" w:sz="4" w:space="0" w:color="000000"/>
            </w:tcBorders>
            <w:shd w:val="clear" w:color="auto" w:fill="auto"/>
            <w:vAlign w:val="center"/>
          </w:tcPr>
          <w:p w14:paraId="1C125D88" w14:textId="77777777" w:rsidR="005F533F" w:rsidRPr="00914ED6" w:rsidRDefault="005F533F" w:rsidP="00B5470E">
            <w:pPr>
              <w:spacing w:after="0" w:line="240" w:lineRule="auto"/>
              <w:jc w:val="both"/>
              <w:rPr>
                <w:rFonts w:ascii="Trebuchet MS" w:hAnsi="Trebuchet MS" w:cs="Times New Roman"/>
                <w:b/>
                <w:bCs/>
                <w:sz w:val="20"/>
                <w:szCs w:val="20"/>
                <w:lang w:val="ro-RO"/>
              </w:rPr>
            </w:pPr>
            <w:r w:rsidRPr="00914ED6">
              <w:rPr>
                <w:rFonts w:ascii="Trebuchet MS" w:hAnsi="Trebuchet MS" w:cs="Times New Roman"/>
                <w:sz w:val="20"/>
                <w:szCs w:val="20"/>
                <w:lang w:val="ro-RO"/>
              </w:rPr>
              <w:t>1.1. Arderea combustibililor în instalaţii cu o putere termică nominală totală egală sau mai mare de 50 MW</w:t>
            </w:r>
          </w:p>
        </w:tc>
        <w:tc>
          <w:tcPr>
            <w:tcW w:w="2700" w:type="dxa"/>
            <w:tcBorders>
              <w:top w:val="single" w:sz="4" w:space="0" w:color="000000"/>
              <w:left w:val="single" w:sz="4" w:space="0" w:color="000000"/>
              <w:bottom w:val="single" w:sz="4" w:space="0" w:color="000000"/>
            </w:tcBorders>
            <w:shd w:val="clear" w:color="auto" w:fill="auto"/>
          </w:tcPr>
          <w:p w14:paraId="079AF749"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Maxim utilizata 87,3</w:t>
            </w:r>
          </w:p>
          <w:p w14:paraId="5F0D6CEE"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maxima proiectata</w:t>
            </w:r>
          </w:p>
          <w:p w14:paraId="2118D642"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149,4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0E055C0" w14:textId="77777777" w:rsidR="005F533F" w:rsidRPr="00914ED6" w:rsidRDefault="005F533F" w:rsidP="00B5470E">
            <w:pPr>
              <w:snapToGrid w:val="0"/>
              <w:spacing w:after="0" w:line="240" w:lineRule="auto"/>
              <w:jc w:val="center"/>
              <w:rPr>
                <w:rFonts w:ascii="Trebuchet MS" w:hAnsi="Trebuchet MS" w:cs="Times New Roman"/>
                <w:b/>
                <w:bCs/>
                <w:sz w:val="20"/>
                <w:szCs w:val="20"/>
                <w:lang w:val="ro-RO"/>
              </w:rPr>
            </w:pPr>
          </w:p>
          <w:p w14:paraId="4946944B"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MW</w:t>
            </w:r>
          </w:p>
          <w:p w14:paraId="33B3F084" w14:textId="77777777" w:rsidR="005F533F" w:rsidRPr="00914ED6" w:rsidRDefault="005F533F" w:rsidP="00B17C6F">
            <w:pPr>
              <w:spacing w:after="0" w:line="240" w:lineRule="auto"/>
              <w:rPr>
                <w:rFonts w:ascii="Trebuchet MS" w:hAnsi="Trebuchet MS" w:cs="Times New Roman"/>
                <w:sz w:val="20"/>
                <w:szCs w:val="20"/>
                <w:lang w:val="ro-RO"/>
              </w:rPr>
            </w:pPr>
          </w:p>
        </w:tc>
      </w:tr>
    </w:tbl>
    <w:p w14:paraId="4CDF1BE0" w14:textId="77777777" w:rsidR="005F533F" w:rsidRPr="00914ED6" w:rsidRDefault="005F533F" w:rsidP="00B5470E">
      <w:pPr>
        <w:spacing w:after="0" w:line="240" w:lineRule="auto"/>
        <w:jc w:val="both"/>
        <w:rPr>
          <w:rFonts w:ascii="Trebuchet MS" w:hAnsi="Trebuchet MS" w:cs="Times New Roman"/>
          <w:lang w:val="ro-RO"/>
        </w:rPr>
      </w:pPr>
    </w:p>
    <w:p w14:paraId="263D4D06"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iCs/>
          <w:u w:val="single"/>
          <w:lang w:val="ro-RO"/>
        </w:rPr>
        <w:t>Arzator pe gaz si praf de lemn (puterea nominal</w:t>
      </w:r>
      <w:r w:rsidR="00BF5AB7" w:rsidRPr="00914ED6">
        <w:rPr>
          <w:rFonts w:ascii="Trebuchet MS" w:hAnsi="Trebuchet MS" w:cs="Times New Roman"/>
          <w:b/>
          <w:bCs/>
          <w:iCs/>
          <w:u w:val="single"/>
          <w:lang w:val="ro-RO"/>
        </w:rPr>
        <w:t>ă</w:t>
      </w:r>
      <w:r w:rsidRPr="00914ED6">
        <w:rPr>
          <w:rFonts w:ascii="Trebuchet MS" w:hAnsi="Trebuchet MS" w:cs="Times New Roman"/>
          <w:b/>
          <w:bCs/>
          <w:iCs/>
          <w:u w:val="single"/>
          <w:lang w:val="ro-RO"/>
        </w:rPr>
        <w:t xml:space="preserve"> de 40 MW) </w:t>
      </w:r>
      <w:r w:rsidRPr="00914ED6">
        <w:rPr>
          <w:rFonts w:ascii="Trebuchet MS" w:hAnsi="Trebuchet MS" w:cs="Times New Roman"/>
          <w:b/>
          <w:bCs/>
          <w:u w:val="single"/>
          <w:lang w:val="ro-RO"/>
        </w:rPr>
        <w:t>tip MSM-MAY</w:t>
      </w:r>
    </w:p>
    <w:p w14:paraId="18C0A132"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Arzatorul pe gaz </w:t>
      </w:r>
      <w:r w:rsidR="00BF5AB7" w:rsidRPr="00914ED6">
        <w:rPr>
          <w:rFonts w:ascii="Trebuchet MS" w:hAnsi="Trebuchet MS" w:cs="Times New Roman"/>
          <w:lang w:val="ro-RO"/>
        </w:rPr>
        <w:t>ș</w:t>
      </w:r>
      <w:r w:rsidRPr="00914ED6">
        <w:rPr>
          <w:rFonts w:ascii="Trebuchet MS" w:hAnsi="Trebuchet MS" w:cs="Times New Roman"/>
          <w:lang w:val="ro-RO"/>
        </w:rPr>
        <w:t xml:space="preserve">i praf de lemn aferent instalatiei de uscare este de tip GD 40 IVB, este produs de MST Combustion System, functioneaza pe baza de gaz natural si praf de lemn si are puterea instalata si furnizata de 40 MW. </w:t>
      </w:r>
    </w:p>
    <w:p w14:paraId="30F4AF9D"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Caldura generata de arzator trece printr-un schimbator de caldura (UTWS) in circuitul uscatorului, asigurand uscarea aschiilor .</w:t>
      </w:r>
    </w:p>
    <w:p w14:paraId="3601F992" w14:textId="77777777" w:rsidR="005F533F" w:rsidRPr="00914ED6" w:rsidRDefault="005F533F" w:rsidP="00B5470E">
      <w:pPr>
        <w:pStyle w:val="BodyText"/>
        <w:spacing w:after="0" w:line="240" w:lineRule="auto"/>
        <w:jc w:val="both"/>
        <w:rPr>
          <w:rFonts w:ascii="Trebuchet MS" w:hAnsi="Trebuchet MS" w:cs="Times New Roman"/>
          <w:b/>
          <w:bCs/>
          <w:i/>
          <w:iCs/>
          <w:u w:val="single"/>
          <w:lang w:val="ro-RO"/>
        </w:rPr>
      </w:pPr>
      <w:r w:rsidRPr="00914ED6">
        <w:rPr>
          <w:rFonts w:ascii="Trebuchet MS" w:hAnsi="Trebuchet MS" w:cs="Times New Roman"/>
          <w:lang w:val="ro-RO"/>
        </w:rPr>
        <w:t>Arzatorul pe gaz si praf de lemn va functiona numai in perioadele in care arzatorul pe biomasa va fi oprit (program de revizie sau reparatie capitala, lipsa biomasa) , datorita imposibilitatii tehnice si economice de operare simultana a acestora.</w:t>
      </w:r>
    </w:p>
    <w:p w14:paraId="04D0203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iCs/>
          <w:u w:val="single"/>
          <w:lang w:val="ro-RO"/>
        </w:rPr>
        <w:t>Arzator pe biomasa (puterea nominala de 60 MW)</w:t>
      </w:r>
      <w:r w:rsidR="00D80409" w:rsidRPr="00914ED6">
        <w:rPr>
          <w:rFonts w:ascii="Trebuchet MS" w:hAnsi="Trebuchet MS" w:cs="Times New Roman"/>
          <w:b/>
          <w:bCs/>
          <w:iCs/>
          <w:u w:val="single"/>
          <w:lang w:val="ro-RO"/>
        </w:rPr>
        <w:t xml:space="preserve"> </w:t>
      </w:r>
      <w:r w:rsidRPr="00914ED6">
        <w:rPr>
          <w:rFonts w:ascii="Trebuchet MS" w:hAnsi="Trebuchet MS" w:cs="Times New Roman"/>
          <w:b/>
          <w:bCs/>
          <w:iCs/>
          <w:u w:val="single"/>
          <w:lang w:val="ro-RO"/>
        </w:rPr>
        <w:t>-</w:t>
      </w:r>
      <w:r w:rsidRPr="00914ED6">
        <w:rPr>
          <w:rFonts w:ascii="Trebuchet MS" w:hAnsi="Trebuchet MS" w:cs="Times New Roman"/>
          <w:b/>
          <w:bCs/>
          <w:u w:val="single"/>
          <w:lang w:val="ro-RO"/>
        </w:rPr>
        <w:t xml:space="preserve"> tip Kablitz</w:t>
      </w:r>
    </w:p>
    <w:p w14:paraId="3F70D771"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Arzatorul pe biomasa (inlocuitor al arzatorului pe gaz si praf de lemn aferent instalatiei de uscare) este de tip Kablitz, utilizeaza drept combustibil biomasa de diferite dimensiuni si are rolul de a genera energia termica (aerul fiebinte) necesar uscarii aschiilor umede. Generatorul de gaze fierbinti este echipat cu doua arzatoare: focarul cu gratar (60 MW) pentru arderea combustibilului lemnos grosier (8-350 mm) si focarul pentru praf de lemn (14 MW) pentru arderea combustibilului lemnos de granulometrie fina.(&lt;0,8 mm).</w:t>
      </w:r>
    </w:p>
    <w:p w14:paraId="6705CE62" w14:textId="77777777" w:rsidR="005F533F" w:rsidRPr="00914ED6" w:rsidRDefault="005F533F" w:rsidP="00B5470E">
      <w:pPr>
        <w:pStyle w:val="BodyText3"/>
        <w:ind w:right="0"/>
        <w:jc w:val="both"/>
        <w:rPr>
          <w:rFonts w:ascii="Trebuchet MS" w:hAnsi="Trebuchet MS"/>
          <w:sz w:val="22"/>
          <w:szCs w:val="22"/>
          <w:lang w:val="ro-RO"/>
        </w:rPr>
      </w:pPr>
      <w:r w:rsidRPr="00914ED6">
        <w:rPr>
          <w:rFonts w:ascii="Trebuchet MS" w:hAnsi="Trebuchet MS"/>
          <w:b w:val="0"/>
          <w:bCs w:val="0"/>
          <w:sz w:val="22"/>
          <w:szCs w:val="22"/>
          <w:lang w:val="ro-RO"/>
        </w:rPr>
        <w:t xml:space="preserve">Energia termică generată (gaze de ardere fierbinti) este livrata prin intermediul unei conducte cu clapeta către tamburul uscatorului de aschii . </w:t>
      </w:r>
    </w:p>
    <w:p w14:paraId="64CB789D"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Combustibilul lemnos grosier este distribuit din buncarul de stocare (V=90 m</w:t>
      </w:r>
      <w:r w:rsidRPr="00914ED6">
        <w:rPr>
          <w:rFonts w:ascii="Trebuchet MS" w:hAnsi="Trebuchet MS" w:cs="Times New Roman"/>
          <w:vertAlign w:val="superscript"/>
          <w:lang w:val="ro-RO"/>
        </w:rPr>
        <w:t>3</w:t>
      </w:r>
      <w:r w:rsidRPr="00914ED6">
        <w:rPr>
          <w:rFonts w:ascii="Trebuchet MS" w:hAnsi="Trebuchet MS" w:cs="Times New Roman"/>
          <w:lang w:val="ro-RO"/>
        </w:rPr>
        <w:t xml:space="preserve">) pe gratarul mobil (60 MW) cu ajutorul a doua dispozitive de alimentare. Sistemele de grătare distribuie biomasa pe suprafaţa grătarului şi împing biomasa în faţă. Biomasa este arsă cu un exces de aer, iar aerul primar este introdus prin grătar, în timp ce aerul secundar este introdus deasupra grătarului. Sursa de aer primar sau secundar poate cuprinde atât aer ambiental, cât şi gaze reziduale de la presă si  uscător, care pot fi adăugate şi post-arse deasupra grătarului.  </w:t>
      </w:r>
    </w:p>
    <w:p w14:paraId="6CDF1844"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Combustibilul lemnos de granulometrie fina este alimentat din silozul de stocare (V=1m</w:t>
      </w:r>
      <w:r w:rsidRPr="00914ED6">
        <w:rPr>
          <w:rFonts w:ascii="Trebuchet MS" w:hAnsi="Trebuchet MS" w:cs="Times New Roman"/>
          <w:vertAlign w:val="superscript"/>
          <w:lang w:val="ro-RO"/>
        </w:rPr>
        <w:t>3</w:t>
      </w:r>
      <w:r w:rsidRPr="00914ED6">
        <w:rPr>
          <w:rFonts w:ascii="Trebuchet MS" w:hAnsi="Trebuchet MS" w:cs="Times New Roman"/>
          <w:lang w:val="ro-RO"/>
        </w:rPr>
        <w:t>) in focarul pentru praf de lemn (14 MW) cu ajutorul unei instalatii de dozare in care , praful lemnos este ars în suspensie, creând un strat fluidizat.</w:t>
      </w:r>
    </w:p>
    <w:p w14:paraId="45B2E4DC"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Arzatorul pe biomasa aferent uscatorului de aschii, este compus din:</w:t>
      </w:r>
    </w:p>
    <w:p w14:paraId="7B02A502" w14:textId="77777777" w:rsidR="005F533F" w:rsidRPr="00914ED6" w:rsidRDefault="005F533F" w:rsidP="00C06563">
      <w:pPr>
        <w:numPr>
          <w:ilvl w:val="0"/>
          <w:numId w:val="41"/>
        </w:numPr>
        <w:suppressAutoHyphens w:val="0"/>
        <w:spacing w:after="0" w:line="240" w:lineRule="auto"/>
        <w:rPr>
          <w:rFonts w:ascii="Trebuchet MS" w:hAnsi="Trebuchet MS" w:cs="Times New Roman"/>
          <w:lang w:val="ro-RO"/>
        </w:rPr>
      </w:pPr>
      <w:r w:rsidRPr="00914ED6">
        <w:rPr>
          <w:rFonts w:ascii="Trebuchet MS" w:hAnsi="Trebuchet MS" w:cs="Times New Roman"/>
          <w:lang w:val="ro-RO"/>
        </w:rPr>
        <w:t xml:space="preserve">Linia de pregatire si alimentare cu biomasa </w:t>
      </w:r>
    </w:p>
    <w:p w14:paraId="2F813CCE" w14:textId="77777777" w:rsidR="005F533F" w:rsidRPr="00914ED6" w:rsidRDefault="005F533F" w:rsidP="00C06563">
      <w:pPr>
        <w:numPr>
          <w:ilvl w:val="0"/>
          <w:numId w:val="41"/>
        </w:numPr>
        <w:suppressAutoHyphens w:val="0"/>
        <w:spacing w:after="0" w:line="240" w:lineRule="auto"/>
        <w:rPr>
          <w:rFonts w:ascii="Trebuchet MS" w:hAnsi="Trebuchet MS" w:cs="Times New Roman"/>
          <w:lang w:val="ro-RO"/>
        </w:rPr>
      </w:pPr>
      <w:r w:rsidRPr="00914ED6">
        <w:rPr>
          <w:rFonts w:ascii="Trebuchet MS" w:hAnsi="Trebuchet MS" w:cs="Times New Roman"/>
          <w:lang w:val="ro-RO"/>
        </w:rPr>
        <w:t>Cutia focarului compusa din:</w:t>
      </w:r>
      <w:r w:rsidRPr="00914ED6">
        <w:rPr>
          <w:rFonts w:ascii="Trebuchet MS" w:hAnsi="Trebuchet MS" w:cs="Times New Roman"/>
          <w:lang w:val="ro-RO"/>
        </w:rPr>
        <w:tab/>
      </w:r>
    </w:p>
    <w:p w14:paraId="0C068713" w14:textId="77777777" w:rsidR="005F533F" w:rsidRPr="00914ED6" w:rsidRDefault="005F533F" w:rsidP="00C06563">
      <w:pPr>
        <w:numPr>
          <w:ilvl w:val="3"/>
          <w:numId w:val="38"/>
        </w:numPr>
        <w:tabs>
          <w:tab w:val="clear" w:pos="2880"/>
        </w:tabs>
        <w:suppressAutoHyphens w:val="0"/>
        <w:spacing w:after="0" w:line="240" w:lineRule="auto"/>
        <w:ind w:left="1350"/>
        <w:jc w:val="both"/>
        <w:rPr>
          <w:rFonts w:ascii="Trebuchet MS" w:hAnsi="Trebuchet MS" w:cs="Times New Roman"/>
          <w:lang w:val="ro-RO"/>
        </w:rPr>
      </w:pPr>
      <w:r w:rsidRPr="00914ED6">
        <w:rPr>
          <w:rFonts w:ascii="Trebuchet MS" w:hAnsi="Trebuchet MS" w:cs="Times New Roman"/>
          <w:lang w:val="ro-RO"/>
        </w:rPr>
        <w:t xml:space="preserve">camera de ardere; </w:t>
      </w:r>
    </w:p>
    <w:p w14:paraId="7178AE61" w14:textId="77777777" w:rsidR="005F533F" w:rsidRPr="00914ED6" w:rsidRDefault="005F533F" w:rsidP="00C06563">
      <w:pPr>
        <w:numPr>
          <w:ilvl w:val="3"/>
          <w:numId w:val="38"/>
        </w:numPr>
        <w:tabs>
          <w:tab w:val="clear" w:pos="2880"/>
        </w:tabs>
        <w:suppressAutoHyphens w:val="0"/>
        <w:spacing w:after="0" w:line="240" w:lineRule="auto"/>
        <w:ind w:left="1350"/>
        <w:jc w:val="both"/>
        <w:rPr>
          <w:rFonts w:ascii="Trebuchet MS" w:hAnsi="Trebuchet MS" w:cs="Times New Roman"/>
          <w:lang w:val="ro-RO"/>
        </w:rPr>
      </w:pPr>
      <w:r w:rsidRPr="00914ED6">
        <w:rPr>
          <w:rFonts w:ascii="Trebuchet MS" w:hAnsi="Trebuchet MS" w:cs="Times New Roman"/>
          <w:lang w:val="ro-RO"/>
        </w:rPr>
        <w:t xml:space="preserve">focar cu gratar (60 MW), pentru biomasa de granulometrie mare; </w:t>
      </w:r>
    </w:p>
    <w:p w14:paraId="3DC6AE35" w14:textId="77777777" w:rsidR="005F533F" w:rsidRPr="00914ED6" w:rsidRDefault="005F533F" w:rsidP="00C06563">
      <w:pPr>
        <w:numPr>
          <w:ilvl w:val="3"/>
          <w:numId w:val="38"/>
        </w:numPr>
        <w:tabs>
          <w:tab w:val="clear" w:pos="2880"/>
        </w:tabs>
        <w:suppressAutoHyphens w:val="0"/>
        <w:spacing w:after="0" w:line="240" w:lineRule="auto"/>
        <w:ind w:left="1350"/>
        <w:jc w:val="both"/>
        <w:rPr>
          <w:rFonts w:ascii="Trebuchet MS" w:hAnsi="Trebuchet MS" w:cs="Times New Roman"/>
          <w:lang w:val="ro-RO"/>
        </w:rPr>
      </w:pPr>
      <w:r w:rsidRPr="00914ED6">
        <w:rPr>
          <w:rFonts w:ascii="Trebuchet MS" w:hAnsi="Trebuchet MS" w:cs="Times New Roman"/>
          <w:lang w:val="ro-RO"/>
        </w:rPr>
        <w:t>focar pentru praf de lemn (14 MW), pentru biomasa de granulometrie fina;</w:t>
      </w:r>
    </w:p>
    <w:p w14:paraId="0A16018C" w14:textId="77777777" w:rsidR="005F533F" w:rsidRPr="00914ED6" w:rsidRDefault="005F533F" w:rsidP="00C06563">
      <w:pPr>
        <w:numPr>
          <w:ilvl w:val="3"/>
          <w:numId w:val="38"/>
        </w:numPr>
        <w:tabs>
          <w:tab w:val="clear" w:pos="2880"/>
          <w:tab w:val="num" w:pos="-2610"/>
        </w:tabs>
        <w:suppressAutoHyphens w:val="0"/>
        <w:spacing w:after="0" w:line="240" w:lineRule="auto"/>
        <w:ind w:left="1350"/>
        <w:jc w:val="both"/>
        <w:rPr>
          <w:rFonts w:ascii="Trebuchet MS" w:hAnsi="Trebuchet MS" w:cs="Times New Roman"/>
          <w:lang w:val="ro-RO"/>
        </w:rPr>
      </w:pPr>
      <w:r w:rsidRPr="00914ED6">
        <w:rPr>
          <w:rFonts w:ascii="Trebuchet MS" w:hAnsi="Trebuchet MS" w:cs="Times New Roman"/>
          <w:lang w:val="ro-RO"/>
        </w:rPr>
        <w:t>camera de post-ardere.</w:t>
      </w:r>
    </w:p>
    <w:p w14:paraId="0946069E" w14:textId="77777777" w:rsidR="005F533F" w:rsidRPr="00914ED6" w:rsidRDefault="005F533F" w:rsidP="00C06563">
      <w:pPr>
        <w:numPr>
          <w:ilvl w:val="0"/>
          <w:numId w:val="38"/>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Sistemul de aer de ardere si gaze recirculate, </w:t>
      </w:r>
    </w:p>
    <w:p w14:paraId="5E789C0F" w14:textId="77777777" w:rsidR="005F533F" w:rsidRPr="00914ED6" w:rsidRDefault="005F533F" w:rsidP="00C06563">
      <w:pPr>
        <w:numPr>
          <w:ilvl w:val="0"/>
          <w:numId w:val="38"/>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Ciclonul pentru separarea cenusei si cosul de avarie,</w:t>
      </w:r>
    </w:p>
    <w:p w14:paraId="5407E249" w14:textId="77777777" w:rsidR="005F533F" w:rsidRPr="00914ED6" w:rsidRDefault="005F533F" w:rsidP="00C06563">
      <w:pPr>
        <w:numPr>
          <w:ilvl w:val="0"/>
          <w:numId w:val="38"/>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Sistemul pentru stocare si eliminare cenusa,</w:t>
      </w:r>
    </w:p>
    <w:p w14:paraId="4D80E781" w14:textId="77777777" w:rsidR="005F533F" w:rsidRPr="00914ED6" w:rsidRDefault="005F533F" w:rsidP="00C06563">
      <w:pPr>
        <w:numPr>
          <w:ilvl w:val="0"/>
          <w:numId w:val="38"/>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Conducta de livrare gaze fierbin</w:t>
      </w:r>
      <w:r w:rsidR="009F764F" w:rsidRPr="00914ED6">
        <w:rPr>
          <w:rFonts w:ascii="Trebuchet MS" w:hAnsi="Trebuchet MS" w:cs="Times New Roman"/>
          <w:lang w:val="ro-RO"/>
        </w:rPr>
        <w:t>ț</w:t>
      </w:r>
      <w:r w:rsidRPr="00914ED6">
        <w:rPr>
          <w:rFonts w:ascii="Trebuchet MS" w:hAnsi="Trebuchet MS" w:cs="Times New Roman"/>
          <w:lang w:val="ro-RO"/>
        </w:rPr>
        <w:t>i spre uscatorul de a</w:t>
      </w:r>
      <w:r w:rsidR="009F764F" w:rsidRPr="00914ED6">
        <w:rPr>
          <w:rFonts w:ascii="Trebuchet MS" w:hAnsi="Trebuchet MS" w:cs="Times New Roman"/>
          <w:lang w:val="ro-RO"/>
        </w:rPr>
        <w:t>ș</w:t>
      </w:r>
      <w:r w:rsidRPr="00914ED6">
        <w:rPr>
          <w:rFonts w:ascii="Trebuchet MS" w:hAnsi="Trebuchet MS" w:cs="Times New Roman"/>
          <w:lang w:val="ro-RO"/>
        </w:rPr>
        <w:t>chii.</w:t>
      </w:r>
    </w:p>
    <w:p w14:paraId="653E29A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si urmatoarele dotari conexe :</w:t>
      </w:r>
    </w:p>
    <w:p w14:paraId="1CD12485" w14:textId="77777777" w:rsidR="005F533F" w:rsidRPr="00914ED6" w:rsidRDefault="005F533F" w:rsidP="00C06563">
      <w:pPr>
        <w:numPr>
          <w:ilvl w:val="0"/>
          <w:numId w:val="44"/>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Instala</w:t>
      </w:r>
      <w:r w:rsidR="009F764F" w:rsidRPr="00914ED6">
        <w:rPr>
          <w:rFonts w:ascii="Trebuchet MS" w:hAnsi="Trebuchet MS" w:cs="Times New Roman"/>
          <w:lang w:val="ro-RO"/>
        </w:rPr>
        <w:t>ț</w:t>
      </w:r>
      <w:r w:rsidRPr="00914ED6">
        <w:rPr>
          <w:rFonts w:ascii="Trebuchet MS" w:hAnsi="Trebuchet MS" w:cs="Times New Roman"/>
          <w:lang w:val="ro-RO"/>
        </w:rPr>
        <w:t xml:space="preserve">ii de automatizare </w:t>
      </w:r>
      <w:r w:rsidR="009F764F" w:rsidRPr="00914ED6">
        <w:rPr>
          <w:rFonts w:ascii="Trebuchet MS" w:hAnsi="Trebuchet MS" w:cs="Times New Roman"/>
          <w:lang w:val="ro-RO"/>
        </w:rPr>
        <w:t>ș</w:t>
      </w:r>
      <w:r w:rsidRPr="00914ED6">
        <w:rPr>
          <w:rFonts w:ascii="Trebuchet MS" w:hAnsi="Trebuchet MS" w:cs="Times New Roman"/>
          <w:lang w:val="ro-RO"/>
        </w:rPr>
        <w:t>i control</w:t>
      </w:r>
      <w:r w:rsidR="009F764F" w:rsidRPr="00914ED6">
        <w:rPr>
          <w:rFonts w:ascii="Trebuchet MS" w:hAnsi="Trebuchet MS" w:cs="Times New Roman"/>
          <w:lang w:val="ro-RO"/>
        </w:rPr>
        <w:t>;</w:t>
      </w:r>
    </w:p>
    <w:p w14:paraId="1E72B9EA" w14:textId="77777777" w:rsidR="005F533F" w:rsidRPr="00914ED6" w:rsidRDefault="005F533F" w:rsidP="00C06563">
      <w:pPr>
        <w:numPr>
          <w:ilvl w:val="0"/>
          <w:numId w:val="44"/>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Instala</w:t>
      </w:r>
      <w:r w:rsidR="009F764F" w:rsidRPr="00914ED6">
        <w:rPr>
          <w:rFonts w:ascii="Trebuchet MS" w:hAnsi="Trebuchet MS" w:cs="Times New Roman"/>
          <w:lang w:val="ro-RO"/>
        </w:rPr>
        <w:t>ț</w:t>
      </w:r>
      <w:r w:rsidRPr="00914ED6">
        <w:rPr>
          <w:rFonts w:ascii="Trebuchet MS" w:hAnsi="Trebuchet MS" w:cs="Times New Roman"/>
          <w:lang w:val="ro-RO"/>
        </w:rPr>
        <w:t>ii de semnalizare la incendii</w:t>
      </w:r>
      <w:r w:rsidR="009F764F" w:rsidRPr="00914ED6">
        <w:rPr>
          <w:rFonts w:ascii="Trebuchet MS" w:hAnsi="Trebuchet MS" w:cs="Times New Roman"/>
          <w:lang w:val="ro-RO"/>
        </w:rPr>
        <w:t>,</w:t>
      </w:r>
    </w:p>
    <w:p w14:paraId="3253174E" w14:textId="77777777" w:rsidR="005F533F" w:rsidRPr="00914ED6" w:rsidRDefault="005F533F" w:rsidP="00C06563">
      <w:pPr>
        <w:numPr>
          <w:ilvl w:val="0"/>
          <w:numId w:val="44"/>
        </w:num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Instala</w:t>
      </w:r>
      <w:r w:rsidR="009F764F" w:rsidRPr="00914ED6">
        <w:rPr>
          <w:rFonts w:ascii="Trebuchet MS" w:hAnsi="Trebuchet MS" w:cs="Times New Roman"/>
          <w:lang w:val="ro-RO"/>
        </w:rPr>
        <w:t>ț</w:t>
      </w:r>
      <w:r w:rsidRPr="00914ED6">
        <w:rPr>
          <w:rFonts w:ascii="Trebuchet MS" w:hAnsi="Trebuchet MS" w:cs="Times New Roman"/>
          <w:lang w:val="ro-RO"/>
        </w:rPr>
        <w:t>ii electrice</w:t>
      </w:r>
      <w:r w:rsidR="009F764F" w:rsidRPr="00914ED6">
        <w:rPr>
          <w:rFonts w:ascii="Trebuchet MS" w:hAnsi="Trebuchet MS" w:cs="Times New Roman"/>
          <w:lang w:val="ro-RO"/>
        </w:rPr>
        <w:t>.</w:t>
      </w:r>
    </w:p>
    <w:p w14:paraId="38B1E83F" w14:textId="77777777" w:rsidR="00D80409" w:rsidRPr="00914ED6" w:rsidRDefault="00D80409" w:rsidP="00D80409">
      <w:pPr>
        <w:suppressAutoHyphens w:val="0"/>
        <w:spacing w:after="0" w:line="240" w:lineRule="auto"/>
        <w:ind w:left="720"/>
        <w:jc w:val="both"/>
        <w:rPr>
          <w:rFonts w:ascii="Trebuchet MS" w:hAnsi="Trebuchet MS" w:cs="Times New Roman"/>
          <w:lang w:val="ro-RO"/>
        </w:rPr>
      </w:pPr>
    </w:p>
    <w:p w14:paraId="1C279BB8" w14:textId="77777777" w:rsidR="005F533F" w:rsidRPr="00914ED6" w:rsidRDefault="005F533F" w:rsidP="00B5470E">
      <w:pPr>
        <w:pStyle w:val="InsideAddress"/>
        <w:overflowPunct/>
        <w:autoSpaceDE/>
        <w:spacing w:line="240" w:lineRule="auto"/>
        <w:textAlignment w:val="auto"/>
        <w:rPr>
          <w:rFonts w:ascii="Trebuchet MS" w:hAnsi="Trebuchet MS" w:cs="Times New Roman"/>
          <w:sz w:val="22"/>
          <w:szCs w:val="22"/>
        </w:rPr>
      </w:pPr>
      <w:r w:rsidRPr="00914ED6">
        <w:rPr>
          <w:rFonts w:ascii="Trebuchet MS" w:hAnsi="Trebuchet MS" w:cs="Times New Roman"/>
          <w:spacing w:val="0"/>
          <w:sz w:val="22"/>
          <w:szCs w:val="22"/>
        </w:rPr>
        <w:t>Procesele tehnologice de baza sunt:</w:t>
      </w:r>
    </w:p>
    <w:p w14:paraId="368DABB9" w14:textId="77777777" w:rsidR="005F533F" w:rsidRPr="00914ED6" w:rsidRDefault="005F533F" w:rsidP="00C06563">
      <w:pPr>
        <w:pStyle w:val="ColorfulList-Accent11"/>
        <w:numPr>
          <w:ilvl w:val="0"/>
          <w:numId w:val="39"/>
        </w:numPr>
        <w:suppressAutoHyphens w:val="0"/>
        <w:spacing w:after="0"/>
        <w:rPr>
          <w:rFonts w:ascii="Trebuchet MS" w:hAnsi="Trebuchet MS" w:cs="Times New Roman"/>
          <w:szCs w:val="22"/>
          <w:lang w:val="ro-RO"/>
        </w:rPr>
      </w:pPr>
      <w:r w:rsidRPr="00914ED6">
        <w:rPr>
          <w:rFonts w:ascii="Trebuchet MS" w:hAnsi="Trebuchet MS" w:cs="Times New Roman"/>
          <w:szCs w:val="22"/>
          <w:lang w:val="ro-RO"/>
        </w:rPr>
        <w:t>Pregatire biomasa pentru asigurarea conditiilor de ardere stabila in focarul cu gratar (sortare pentru eliminarea dimensiunilor prea mari si separare magnetica pentru eliminarea obiectelor metalice).</w:t>
      </w:r>
    </w:p>
    <w:p w14:paraId="7401B5CA" w14:textId="77777777" w:rsidR="005F533F" w:rsidRPr="00914ED6" w:rsidRDefault="005F533F" w:rsidP="00C06563">
      <w:pPr>
        <w:pStyle w:val="ColorfulList-Accent11"/>
        <w:numPr>
          <w:ilvl w:val="0"/>
          <w:numId w:val="39"/>
        </w:numPr>
        <w:suppressAutoHyphens w:val="0"/>
        <w:spacing w:after="0"/>
        <w:rPr>
          <w:rFonts w:ascii="Trebuchet MS" w:hAnsi="Trebuchet MS" w:cs="Times New Roman"/>
          <w:szCs w:val="22"/>
          <w:lang w:val="ro-RO"/>
        </w:rPr>
      </w:pPr>
      <w:r w:rsidRPr="00914ED6">
        <w:rPr>
          <w:rFonts w:ascii="Trebuchet MS" w:hAnsi="Trebuchet MS" w:cs="Times New Roman"/>
          <w:szCs w:val="22"/>
          <w:lang w:val="ro-RO"/>
        </w:rPr>
        <w:t>Alimentare controlata focare.</w:t>
      </w:r>
    </w:p>
    <w:p w14:paraId="00A80192" w14:textId="77777777" w:rsidR="005F533F" w:rsidRPr="00914ED6" w:rsidRDefault="005F533F" w:rsidP="00C06563">
      <w:pPr>
        <w:pStyle w:val="ColorfulList-Accent11"/>
        <w:numPr>
          <w:ilvl w:val="0"/>
          <w:numId w:val="39"/>
        </w:numPr>
        <w:suppressAutoHyphens w:val="0"/>
        <w:spacing w:after="0"/>
        <w:rPr>
          <w:rFonts w:ascii="Trebuchet MS" w:hAnsi="Trebuchet MS" w:cs="Times New Roman"/>
          <w:szCs w:val="22"/>
          <w:lang w:val="ro-RO"/>
        </w:rPr>
      </w:pPr>
      <w:r w:rsidRPr="00914ED6">
        <w:rPr>
          <w:rFonts w:ascii="Trebuchet MS" w:hAnsi="Trebuchet MS" w:cs="Times New Roman"/>
          <w:szCs w:val="22"/>
          <w:lang w:val="ro-RO"/>
        </w:rPr>
        <w:lastRenderedPageBreak/>
        <w:t>Ardere, respectiv transformarea energetica a biomasei in vederea generarii de energie termica .</w:t>
      </w:r>
    </w:p>
    <w:p w14:paraId="4850E2D4" w14:textId="77777777" w:rsidR="005F533F" w:rsidRPr="00914ED6" w:rsidRDefault="005F533F" w:rsidP="00C06563">
      <w:pPr>
        <w:pStyle w:val="ColorfulList-Accent11"/>
        <w:numPr>
          <w:ilvl w:val="0"/>
          <w:numId w:val="39"/>
        </w:numPr>
        <w:suppressAutoHyphens w:val="0"/>
        <w:spacing w:after="0"/>
        <w:rPr>
          <w:rFonts w:ascii="Trebuchet MS" w:hAnsi="Trebuchet MS" w:cs="Times New Roman"/>
          <w:szCs w:val="22"/>
          <w:lang w:val="ro-RO"/>
        </w:rPr>
      </w:pPr>
      <w:r w:rsidRPr="00914ED6">
        <w:rPr>
          <w:rFonts w:ascii="Trebuchet MS" w:hAnsi="Trebuchet MS" w:cs="Times New Roman"/>
          <w:szCs w:val="22"/>
          <w:lang w:val="ro-RO"/>
        </w:rPr>
        <w:t>Preepurare gaze reziduale (ciclon pentru separarea si retinerea particulelor de cenusa, aerul fiind ulterior purificat in electrofiltrul ESP existent; sisteme primare de reducere a NO</w:t>
      </w:r>
      <w:r w:rsidRPr="00914ED6">
        <w:rPr>
          <w:rFonts w:ascii="Trebuchet MS" w:hAnsi="Trebuchet MS" w:cs="Times New Roman"/>
          <w:szCs w:val="22"/>
          <w:vertAlign w:val="subscript"/>
          <w:lang w:val="ro-RO"/>
        </w:rPr>
        <w:t>X</w:t>
      </w:r>
      <w:r w:rsidRPr="00914ED6">
        <w:rPr>
          <w:rFonts w:ascii="Trebuchet MS" w:hAnsi="Trebuchet MS" w:cs="Times New Roman"/>
          <w:szCs w:val="22"/>
          <w:lang w:val="ro-RO"/>
        </w:rPr>
        <w:t xml:space="preserve"> (exces de aer redus, recircularea gazelor si ardere gradata, pentru controlul arderii, reducerii temperaturilor si implicit a NO</w:t>
      </w:r>
      <w:r w:rsidRPr="00914ED6">
        <w:rPr>
          <w:rFonts w:ascii="Trebuchet MS" w:hAnsi="Trebuchet MS" w:cs="Times New Roman"/>
          <w:szCs w:val="22"/>
          <w:vertAlign w:val="subscript"/>
          <w:lang w:val="ro-RO"/>
        </w:rPr>
        <w:t>X</w:t>
      </w:r>
      <w:r w:rsidRPr="00914ED6">
        <w:rPr>
          <w:rFonts w:ascii="Trebuchet MS" w:hAnsi="Trebuchet MS" w:cs="Times New Roman"/>
          <w:szCs w:val="22"/>
          <w:lang w:val="ro-RO"/>
        </w:rPr>
        <w:t xml:space="preserve"> format); camera de postardere unde datorita temperaturii ridicate constante, a timpului de stationare si a turbulentei va avea loc o post-ardere a CO si a particulelor nearse complet).  </w:t>
      </w:r>
    </w:p>
    <w:p w14:paraId="621ABFF9" w14:textId="77777777" w:rsidR="005F533F" w:rsidRPr="00914ED6" w:rsidRDefault="005F533F" w:rsidP="00C06563">
      <w:pPr>
        <w:pStyle w:val="ListN2"/>
        <w:numPr>
          <w:ilvl w:val="0"/>
          <w:numId w:val="39"/>
        </w:numPr>
        <w:tabs>
          <w:tab w:val="clear" w:pos="2552"/>
        </w:tabs>
        <w:suppressAutoHyphens w:val="0"/>
        <w:overflowPunct/>
        <w:autoSpaceDE/>
        <w:spacing w:after="0"/>
        <w:textAlignment w:val="auto"/>
        <w:rPr>
          <w:rFonts w:ascii="Trebuchet MS" w:hAnsi="Trebuchet MS"/>
          <w:spacing w:val="-6"/>
          <w:szCs w:val="22"/>
          <w:lang w:val="ro-RO"/>
        </w:rPr>
      </w:pPr>
      <w:r w:rsidRPr="00914ED6">
        <w:rPr>
          <w:rFonts w:ascii="Trebuchet MS" w:hAnsi="Trebuchet MS"/>
          <w:szCs w:val="22"/>
          <w:lang w:val="ro-RO"/>
        </w:rPr>
        <w:t>Colectare si depozitare temporara cenusa</w:t>
      </w:r>
      <w:r w:rsidRPr="00914ED6">
        <w:rPr>
          <w:rFonts w:ascii="Trebuchet MS" w:hAnsi="Trebuchet MS"/>
          <w:spacing w:val="-6"/>
          <w:szCs w:val="22"/>
          <w:lang w:val="ro-RO"/>
        </w:rPr>
        <w:t>;</w:t>
      </w:r>
    </w:p>
    <w:p w14:paraId="37439A69" w14:textId="77777777" w:rsidR="005F533F" w:rsidRPr="00914ED6" w:rsidRDefault="005F533F" w:rsidP="00C06563">
      <w:pPr>
        <w:pStyle w:val="ListN2"/>
        <w:numPr>
          <w:ilvl w:val="0"/>
          <w:numId w:val="39"/>
        </w:numPr>
        <w:tabs>
          <w:tab w:val="clear" w:pos="2552"/>
        </w:tabs>
        <w:suppressAutoHyphens w:val="0"/>
        <w:overflowPunct/>
        <w:autoSpaceDE/>
        <w:spacing w:after="0"/>
        <w:textAlignment w:val="auto"/>
        <w:rPr>
          <w:rFonts w:ascii="Trebuchet MS" w:hAnsi="Trebuchet MS"/>
          <w:szCs w:val="22"/>
          <w:lang w:val="ro-RO"/>
        </w:rPr>
      </w:pPr>
      <w:r w:rsidRPr="00914ED6">
        <w:rPr>
          <w:rFonts w:ascii="Trebuchet MS" w:hAnsi="Trebuchet MS"/>
          <w:spacing w:val="-6"/>
          <w:szCs w:val="22"/>
          <w:lang w:val="ro-RO"/>
        </w:rPr>
        <w:t>Livrare gaze de ardere fierbinti (energie termice) spre uscatorul de aschii</w:t>
      </w:r>
    </w:p>
    <w:p w14:paraId="378777A6" w14:textId="77777777" w:rsidR="005F533F" w:rsidRPr="00215DA2" w:rsidRDefault="005F533F" w:rsidP="00B5470E">
      <w:pPr>
        <w:pStyle w:val="Heading9"/>
        <w:autoSpaceDE w:val="0"/>
        <w:ind w:right="0"/>
        <w:rPr>
          <w:rFonts w:ascii="Trebuchet MS" w:hAnsi="Trebuchet MS"/>
          <w:color w:val="auto"/>
          <w:sz w:val="22"/>
          <w:szCs w:val="22"/>
        </w:rPr>
      </w:pPr>
      <w:r w:rsidRPr="00215DA2">
        <w:rPr>
          <w:rFonts w:ascii="Trebuchet MS" w:hAnsi="Trebuchet MS"/>
          <w:iCs/>
          <w:color w:val="auto"/>
          <w:sz w:val="22"/>
          <w:szCs w:val="22"/>
          <w:u w:val="single"/>
        </w:rPr>
        <w:t>Central</w:t>
      </w:r>
      <w:r w:rsidR="00733B32" w:rsidRPr="00215DA2">
        <w:rPr>
          <w:rFonts w:ascii="Trebuchet MS" w:hAnsi="Trebuchet MS"/>
          <w:iCs/>
          <w:color w:val="auto"/>
          <w:sz w:val="22"/>
          <w:szCs w:val="22"/>
          <w:u w:val="single"/>
        </w:rPr>
        <w:t>ă</w:t>
      </w:r>
      <w:r w:rsidRPr="00215DA2">
        <w:rPr>
          <w:rFonts w:ascii="Trebuchet MS" w:hAnsi="Trebuchet MS"/>
          <w:iCs/>
          <w:color w:val="auto"/>
          <w:sz w:val="22"/>
          <w:szCs w:val="22"/>
          <w:u w:val="single"/>
        </w:rPr>
        <w:t xml:space="preserve"> </w:t>
      </w:r>
      <w:r w:rsidR="00733B32" w:rsidRPr="00215DA2">
        <w:rPr>
          <w:rFonts w:ascii="Trebuchet MS" w:hAnsi="Trebuchet MS"/>
          <w:iCs/>
          <w:color w:val="auto"/>
          <w:sz w:val="22"/>
          <w:szCs w:val="22"/>
          <w:u w:val="single"/>
        </w:rPr>
        <w:t>î</w:t>
      </w:r>
      <w:r w:rsidRPr="00215DA2">
        <w:rPr>
          <w:rFonts w:ascii="Trebuchet MS" w:hAnsi="Trebuchet MS"/>
          <w:iCs/>
          <w:color w:val="auto"/>
          <w:sz w:val="22"/>
          <w:szCs w:val="22"/>
          <w:u w:val="single"/>
        </w:rPr>
        <w:t>nc</w:t>
      </w:r>
      <w:r w:rsidR="00733B32" w:rsidRPr="00215DA2">
        <w:rPr>
          <w:rFonts w:ascii="Trebuchet MS" w:hAnsi="Trebuchet MS"/>
          <w:iCs/>
          <w:color w:val="auto"/>
          <w:sz w:val="22"/>
          <w:szCs w:val="22"/>
          <w:u w:val="single"/>
        </w:rPr>
        <w:t>ă</w:t>
      </w:r>
      <w:r w:rsidRPr="00215DA2">
        <w:rPr>
          <w:rFonts w:ascii="Trebuchet MS" w:hAnsi="Trebuchet MS"/>
          <w:iCs/>
          <w:color w:val="auto"/>
          <w:sz w:val="22"/>
          <w:szCs w:val="22"/>
          <w:u w:val="single"/>
        </w:rPr>
        <w:t>lzire ulei termic Bio-Intec (cu puterea nominala de 27 MW</w:t>
      </w:r>
      <w:r w:rsidR="00125A02" w:rsidRPr="00215DA2">
        <w:rPr>
          <w:rFonts w:ascii="Trebuchet MS" w:hAnsi="Trebuchet MS"/>
          <w:iCs/>
          <w:color w:val="auto"/>
          <w:sz w:val="22"/>
          <w:szCs w:val="22"/>
        </w:rPr>
        <w:t>)</w:t>
      </w:r>
      <w:r w:rsidRPr="00215DA2">
        <w:rPr>
          <w:rFonts w:ascii="Trebuchet MS" w:hAnsi="Trebuchet MS"/>
          <w:iCs/>
          <w:color w:val="auto"/>
          <w:sz w:val="22"/>
          <w:szCs w:val="22"/>
        </w:rPr>
        <w:t>:</w:t>
      </w:r>
      <w:r w:rsidRPr="00215DA2">
        <w:rPr>
          <w:rFonts w:ascii="Trebuchet MS" w:hAnsi="Trebuchet MS"/>
          <w:iCs/>
          <w:color w:val="auto"/>
          <w:sz w:val="22"/>
          <w:szCs w:val="22"/>
          <w:u w:val="single"/>
        </w:rPr>
        <w:t xml:space="preserve"> </w:t>
      </w:r>
    </w:p>
    <w:p w14:paraId="6305FC6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Instalatia este echipată cu un generator de gaze de ardere de capacitate 27 MW şi o instalaţie pentru termoulei de capacitate 19,5 MW. Centrala termică are un gratar de impingere cu o suprafata de 39 mp pe care este arsa biomasa recuperata ca deseu dîn procesul de fabricaţie propriu si biomasa achizitionata de la terti, si asigură incalzirea termouleiului pentru presele de placi pe baza de lemn. Sistemul de ulei termic are un debit volumetric de 1200 mc/h. Pentru circuitul termic sunt prevazute pompe de circulatie pentru ulei termic si pompe de circulatie pentru apa de racire. Instalaţia de incalzire ulei termic  nu are un coş de emisie propriu. Conducta de evacuare a gazelor de ardere este conectata la electrofiltrul (ESP) si cosul de dispersie la care este conectat si uscatorul  de aschii.</w:t>
      </w:r>
    </w:p>
    <w:p w14:paraId="77B13191" w14:textId="77777777" w:rsidR="005F533F" w:rsidRPr="00215DA2" w:rsidRDefault="00CE71B7" w:rsidP="00B5470E">
      <w:pPr>
        <w:spacing w:after="0" w:line="240" w:lineRule="auto"/>
        <w:jc w:val="both"/>
        <w:rPr>
          <w:rFonts w:ascii="Trebuchet MS" w:hAnsi="Trebuchet MS" w:cs="Times New Roman"/>
          <w:b/>
          <w:u w:val="single"/>
          <w:lang w:val="ro-RO"/>
        </w:rPr>
      </w:pPr>
      <w:r w:rsidRPr="00215DA2">
        <w:rPr>
          <w:rFonts w:ascii="Trebuchet MS" w:hAnsi="Trebuchet MS" w:cs="Times New Roman"/>
          <w:b/>
          <w:u w:val="single"/>
          <w:lang w:val="ro-RO"/>
        </w:rPr>
        <w:t>Instala</w:t>
      </w:r>
      <w:r w:rsidR="00733B32" w:rsidRPr="00215DA2">
        <w:rPr>
          <w:rFonts w:ascii="Trebuchet MS" w:hAnsi="Trebuchet MS" w:cs="Times New Roman"/>
          <w:b/>
          <w:u w:val="single"/>
          <w:lang w:val="ro-RO"/>
        </w:rPr>
        <w:t>ț</w:t>
      </w:r>
      <w:r w:rsidRPr="00215DA2">
        <w:rPr>
          <w:rFonts w:ascii="Trebuchet MS" w:hAnsi="Trebuchet MS" w:cs="Times New Roman"/>
          <w:b/>
          <w:u w:val="single"/>
          <w:lang w:val="ro-RO"/>
        </w:rPr>
        <w:t xml:space="preserve">ie </w:t>
      </w:r>
      <w:r w:rsidR="00733B32" w:rsidRPr="00215DA2">
        <w:rPr>
          <w:rFonts w:ascii="Trebuchet MS" w:hAnsi="Trebuchet MS" w:cs="Times New Roman"/>
          <w:b/>
          <w:u w:val="single"/>
          <w:lang w:val="ro-RO"/>
        </w:rPr>
        <w:t>î</w:t>
      </w:r>
      <w:r w:rsidRPr="00215DA2">
        <w:rPr>
          <w:rFonts w:ascii="Trebuchet MS" w:hAnsi="Trebuchet MS" w:cs="Times New Roman"/>
          <w:b/>
          <w:u w:val="single"/>
          <w:lang w:val="ro-RO"/>
        </w:rPr>
        <w:t>nc</w:t>
      </w:r>
      <w:r w:rsidR="00733B32" w:rsidRPr="00215DA2">
        <w:rPr>
          <w:rFonts w:ascii="Trebuchet MS" w:hAnsi="Trebuchet MS" w:cs="Times New Roman"/>
          <w:b/>
          <w:u w:val="single"/>
          <w:lang w:val="ro-RO"/>
        </w:rPr>
        <w:t>ă</w:t>
      </w:r>
      <w:r w:rsidRPr="00215DA2">
        <w:rPr>
          <w:rFonts w:ascii="Trebuchet MS" w:hAnsi="Trebuchet MS" w:cs="Times New Roman"/>
          <w:b/>
          <w:u w:val="single"/>
          <w:lang w:val="ro-RO"/>
        </w:rPr>
        <w:t xml:space="preserve">lzire ulei termic (puterea nominala de 8,1 MW) </w:t>
      </w:r>
      <w:r w:rsidR="002A156D" w:rsidRPr="00215DA2">
        <w:rPr>
          <w:rFonts w:ascii="Trebuchet MS" w:hAnsi="Trebuchet MS" w:cs="Times New Roman"/>
          <w:b/>
          <w:u w:val="single"/>
          <w:lang w:val="ro-RO"/>
        </w:rPr>
        <w:t>-</w:t>
      </w:r>
      <w:r w:rsidRPr="00215DA2">
        <w:rPr>
          <w:rFonts w:ascii="Trebuchet MS" w:hAnsi="Trebuchet MS" w:cs="Times New Roman"/>
          <w:b/>
          <w:u w:val="single"/>
          <w:lang w:val="ro-RO"/>
        </w:rPr>
        <w:t xml:space="preserve"> aferent</w:t>
      </w:r>
      <w:r w:rsidR="00733B32" w:rsidRPr="00215DA2">
        <w:rPr>
          <w:rFonts w:ascii="Trebuchet MS" w:hAnsi="Trebuchet MS" w:cs="Times New Roman"/>
          <w:b/>
          <w:u w:val="single"/>
          <w:lang w:val="ro-RO"/>
        </w:rPr>
        <w:t>ă</w:t>
      </w:r>
      <w:r w:rsidRPr="00215DA2">
        <w:rPr>
          <w:rFonts w:ascii="Trebuchet MS" w:hAnsi="Trebuchet MS" w:cs="Times New Roman"/>
          <w:b/>
          <w:u w:val="single"/>
          <w:lang w:val="ro-RO"/>
        </w:rPr>
        <w:t xml:space="preserve"> instala</w:t>
      </w:r>
      <w:r w:rsidR="00733B32" w:rsidRPr="00215DA2">
        <w:rPr>
          <w:rFonts w:ascii="Trebuchet MS" w:hAnsi="Trebuchet MS" w:cs="Times New Roman"/>
          <w:b/>
          <w:u w:val="single"/>
          <w:lang w:val="ro-RO"/>
        </w:rPr>
        <w:t>ț</w:t>
      </w:r>
      <w:r w:rsidRPr="00215DA2">
        <w:rPr>
          <w:rFonts w:ascii="Trebuchet MS" w:hAnsi="Trebuchet MS" w:cs="Times New Roman"/>
          <w:b/>
          <w:u w:val="single"/>
          <w:lang w:val="ro-RO"/>
        </w:rPr>
        <w:t>iei de presare „GN - Intec”</w:t>
      </w:r>
    </w:p>
    <w:p w14:paraId="63C77751" w14:textId="77777777" w:rsidR="005F533F" w:rsidRPr="00914ED6" w:rsidRDefault="00733B32" w:rsidP="00B5470E">
      <w:pPr>
        <w:spacing w:after="0" w:line="240" w:lineRule="auto"/>
        <w:jc w:val="both"/>
        <w:rPr>
          <w:rFonts w:ascii="Trebuchet MS" w:hAnsi="Trebuchet MS" w:cs="Times New Roman"/>
          <w:b/>
          <w:spacing w:val="-6"/>
          <w:lang w:val="ro-RO"/>
        </w:rPr>
      </w:pPr>
      <w:r w:rsidRPr="00914ED6">
        <w:rPr>
          <w:rFonts w:ascii="Trebuchet MS" w:hAnsi="Trebuchet MS" w:cs="Times New Roman"/>
          <w:spacing w:val="-6"/>
          <w:lang w:val="ro-RO"/>
        </w:rPr>
        <w:t>Î</w:t>
      </w:r>
      <w:r w:rsidR="005F533F" w:rsidRPr="00914ED6">
        <w:rPr>
          <w:rFonts w:ascii="Trebuchet MS" w:hAnsi="Trebuchet MS" w:cs="Times New Roman"/>
          <w:spacing w:val="-6"/>
          <w:lang w:val="ro-RO"/>
        </w:rPr>
        <w:t>n  cazul defect</w:t>
      </w:r>
      <w:r w:rsidRPr="00914ED6">
        <w:rPr>
          <w:rFonts w:ascii="Trebuchet MS" w:hAnsi="Trebuchet MS" w:cs="Times New Roman"/>
          <w:spacing w:val="-6"/>
          <w:lang w:val="ro-RO"/>
        </w:rPr>
        <w:t>ă</w:t>
      </w:r>
      <w:r w:rsidR="005F533F" w:rsidRPr="00914ED6">
        <w:rPr>
          <w:rFonts w:ascii="Trebuchet MS" w:hAnsi="Trebuchet MS" w:cs="Times New Roman"/>
          <w:spacing w:val="-6"/>
          <w:lang w:val="ro-RO"/>
        </w:rPr>
        <w:t>rii centralei termice pe biomas</w:t>
      </w:r>
      <w:r w:rsidRPr="00914ED6">
        <w:rPr>
          <w:rFonts w:ascii="Trebuchet MS" w:hAnsi="Trebuchet MS" w:cs="Times New Roman"/>
          <w:spacing w:val="-6"/>
          <w:lang w:val="ro-RO"/>
        </w:rPr>
        <w:t>ă</w:t>
      </w:r>
      <w:r w:rsidR="005F533F" w:rsidRPr="00914ED6">
        <w:rPr>
          <w:rFonts w:ascii="Trebuchet MS" w:hAnsi="Trebuchet MS" w:cs="Times New Roman"/>
          <w:spacing w:val="-6"/>
          <w:lang w:val="ro-RO"/>
        </w:rPr>
        <w:t xml:space="preserve"> “BIO-Intec”, furnizarea c</w:t>
      </w:r>
      <w:r w:rsidRPr="00914ED6">
        <w:rPr>
          <w:rFonts w:ascii="Trebuchet MS" w:hAnsi="Trebuchet MS" w:cs="Times New Roman"/>
          <w:spacing w:val="-6"/>
          <w:lang w:val="ro-RO"/>
        </w:rPr>
        <w:t>ă</w:t>
      </w:r>
      <w:r w:rsidR="005F533F" w:rsidRPr="00914ED6">
        <w:rPr>
          <w:rFonts w:ascii="Trebuchet MS" w:hAnsi="Trebuchet MS" w:cs="Times New Roman"/>
          <w:spacing w:val="-6"/>
          <w:lang w:val="ro-RO"/>
        </w:rPr>
        <w:t xml:space="preserve">ldurii necesare </w:t>
      </w:r>
      <w:r w:rsidRPr="00914ED6">
        <w:rPr>
          <w:rFonts w:ascii="Trebuchet MS" w:hAnsi="Trebuchet MS" w:cs="Times New Roman"/>
          <w:spacing w:val="-6"/>
          <w:lang w:val="ro-RO"/>
        </w:rPr>
        <w:t>î</w:t>
      </w:r>
      <w:r w:rsidR="005F533F" w:rsidRPr="00914ED6">
        <w:rPr>
          <w:rFonts w:ascii="Trebuchet MS" w:hAnsi="Trebuchet MS" w:cs="Times New Roman"/>
          <w:spacing w:val="-6"/>
          <w:lang w:val="ro-RO"/>
        </w:rPr>
        <w:t>nc</w:t>
      </w:r>
      <w:r w:rsidRPr="00914ED6">
        <w:rPr>
          <w:rFonts w:ascii="Trebuchet MS" w:hAnsi="Trebuchet MS" w:cs="Times New Roman"/>
          <w:spacing w:val="-6"/>
          <w:lang w:val="ro-RO"/>
        </w:rPr>
        <w:t>ă</w:t>
      </w:r>
      <w:r w:rsidR="005F533F" w:rsidRPr="00914ED6">
        <w:rPr>
          <w:rFonts w:ascii="Trebuchet MS" w:hAnsi="Trebuchet MS" w:cs="Times New Roman"/>
          <w:spacing w:val="-6"/>
          <w:lang w:val="ro-RO"/>
        </w:rPr>
        <w:t>lzirii uleiului termic de la prese va fi asigurat</w:t>
      </w:r>
      <w:r w:rsidRPr="00914ED6">
        <w:rPr>
          <w:rFonts w:ascii="Trebuchet MS" w:hAnsi="Trebuchet MS" w:cs="Times New Roman"/>
          <w:spacing w:val="-6"/>
          <w:lang w:val="ro-RO"/>
        </w:rPr>
        <w:t>ă</w:t>
      </w:r>
      <w:r w:rsidR="005F533F" w:rsidRPr="00914ED6">
        <w:rPr>
          <w:rFonts w:ascii="Trebuchet MS" w:hAnsi="Trebuchet MS" w:cs="Times New Roman"/>
          <w:spacing w:val="-6"/>
          <w:lang w:val="ro-RO"/>
        </w:rPr>
        <w:t xml:space="preserve"> prin intermediul centralei termice “GN-Intec” pe baza de gaz metan cu puterea termic</w:t>
      </w:r>
      <w:r w:rsidRPr="00914ED6">
        <w:rPr>
          <w:rFonts w:ascii="Trebuchet MS" w:hAnsi="Trebuchet MS" w:cs="Times New Roman"/>
          <w:spacing w:val="-6"/>
          <w:lang w:val="ro-RO"/>
        </w:rPr>
        <w:t>ă</w:t>
      </w:r>
      <w:r w:rsidR="005F533F" w:rsidRPr="00914ED6">
        <w:rPr>
          <w:rFonts w:ascii="Trebuchet MS" w:hAnsi="Trebuchet MS" w:cs="Times New Roman"/>
          <w:spacing w:val="-6"/>
          <w:lang w:val="ro-RO"/>
        </w:rPr>
        <w:t xml:space="preserve"> instalat</w:t>
      </w:r>
      <w:r w:rsidRPr="00914ED6">
        <w:rPr>
          <w:rFonts w:ascii="Trebuchet MS" w:hAnsi="Trebuchet MS" w:cs="Times New Roman"/>
          <w:spacing w:val="-6"/>
          <w:lang w:val="ro-RO"/>
        </w:rPr>
        <w:t>ă</w:t>
      </w:r>
      <w:r w:rsidR="005F533F" w:rsidRPr="00914ED6">
        <w:rPr>
          <w:rFonts w:ascii="Trebuchet MS" w:hAnsi="Trebuchet MS" w:cs="Times New Roman"/>
          <w:spacing w:val="-6"/>
          <w:lang w:val="ro-RO"/>
        </w:rPr>
        <w:t xml:space="preserve"> </w:t>
      </w:r>
      <w:r w:rsidRPr="00914ED6">
        <w:rPr>
          <w:rFonts w:ascii="Trebuchet MS" w:hAnsi="Trebuchet MS" w:cs="Times New Roman"/>
          <w:spacing w:val="-6"/>
          <w:lang w:val="ro-RO"/>
        </w:rPr>
        <w:t>ș</w:t>
      </w:r>
      <w:r w:rsidR="005F533F" w:rsidRPr="00914ED6">
        <w:rPr>
          <w:rFonts w:ascii="Trebuchet MS" w:hAnsi="Trebuchet MS" w:cs="Times New Roman"/>
          <w:spacing w:val="-6"/>
          <w:lang w:val="ro-RO"/>
        </w:rPr>
        <w:t>i furnizat</w:t>
      </w:r>
      <w:r w:rsidRPr="00914ED6">
        <w:rPr>
          <w:rFonts w:ascii="Trebuchet MS" w:hAnsi="Trebuchet MS" w:cs="Times New Roman"/>
          <w:spacing w:val="-6"/>
          <w:lang w:val="ro-RO"/>
        </w:rPr>
        <w:t>ă</w:t>
      </w:r>
      <w:r w:rsidR="005F533F" w:rsidRPr="00914ED6">
        <w:rPr>
          <w:rFonts w:ascii="Trebuchet MS" w:hAnsi="Trebuchet MS" w:cs="Times New Roman"/>
          <w:spacing w:val="-6"/>
          <w:lang w:val="ro-RO"/>
        </w:rPr>
        <w:t xml:space="preserve"> de 8,1 MW.</w:t>
      </w:r>
    </w:p>
    <w:p w14:paraId="76395123" w14:textId="77777777" w:rsidR="005F533F" w:rsidRPr="00914ED6" w:rsidRDefault="005F533F" w:rsidP="00B5470E">
      <w:pPr>
        <w:spacing w:after="0" w:line="240" w:lineRule="auto"/>
        <w:jc w:val="both"/>
        <w:rPr>
          <w:rFonts w:ascii="Trebuchet MS" w:hAnsi="Trebuchet MS" w:cs="Times New Roman"/>
          <w:b/>
          <w:spacing w:val="-6"/>
          <w:sz w:val="24"/>
          <w:szCs w:val="24"/>
          <w:lang w:val="ro-RO"/>
        </w:rPr>
      </w:pPr>
    </w:p>
    <w:p w14:paraId="0FEAAF71" w14:textId="77777777" w:rsidR="005F533F" w:rsidRPr="00914ED6" w:rsidRDefault="005F533F" w:rsidP="00B5470E">
      <w:pPr>
        <w:spacing w:after="0" w:line="240" w:lineRule="auto"/>
        <w:jc w:val="both"/>
        <w:rPr>
          <w:rFonts w:ascii="Trebuchet MS" w:hAnsi="Trebuchet MS" w:cs="Times New Roman"/>
          <w:b/>
          <w:color w:val="000000"/>
          <w:spacing w:val="-6"/>
          <w:lang w:val="ro-RO"/>
        </w:rPr>
      </w:pPr>
      <w:r w:rsidRPr="00914ED6">
        <w:rPr>
          <w:rFonts w:ascii="Trebuchet MS" w:hAnsi="Trebuchet MS" w:cs="Times New Roman"/>
          <w:b/>
          <w:color w:val="000000"/>
          <w:spacing w:val="-6"/>
          <w:lang w:val="ro-RO"/>
        </w:rPr>
        <w:t>8.2.1.</w:t>
      </w:r>
      <w:r w:rsidR="0028529B" w:rsidRPr="00914ED6">
        <w:rPr>
          <w:rFonts w:ascii="Trebuchet MS" w:hAnsi="Trebuchet MS" w:cs="Times New Roman"/>
          <w:b/>
          <w:color w:val="000000"/>
          <w:spacing w:val="-6"/>
          <w:lang w:val="ro-RO"/>
        </w:rPr>
        <w:t>3.</w:t>
      </w:r>
      <w:r w:rsidRPr="00914ED6">
        <w:rPr>
          <w:rFonts w:ascii="Trebuchet MS" w:hAnsi="Trebuchet MS" w:cs="Times New Roman"/>
          <w:b/>
          <w:color w:val="000000"/>
          <w:spacing w:val="-6"/>
          <w:lang w:val="ro-RO"/>
        </w:rPr>
        <w:t xml:space="preserve"> Schema fluxului tehnologic</w:t>
      </w:r>
    </w:p>
    <w:p w14:paraId="3959421D" w14:textId="77777777" w:rsidR="00AB3D35" w:rsidRPr="00914ED6" w:rsidRDefault="00AB3D35" w:rsidP="00B5470E">
      <w:pPr>
        <w:spacing w:after="0" w:line="240" w:lineRule="auto"/>
        <w:jc w:val="both"/>
        <w:rPr>
          <w:rFonts w:ascii="Trebuchet MS" w:hAnsi="Trebuchet MS" w:cs="Times New Roman"/>
          <w:b/>
          <w:bCs/>
          <w:color w:val="000000"/>
          <w:sz w:val="20"/>
          <w:szCs w:val="20"/>
          <w:lang w:val="ro-RO"/>
        </w:rPr>
      </w:pPr>
    </w:p>
    <w:tbl>
      <w:tblPr>
        <w:tblW w:w="9714" w:type="dxa"/>
        <w:tblInd w:w="108" w:type="dxa"/>
        <w:tblLayout w:type="fixed"/>
        <w:tblLook w:val="0000" w:firstRow="0" w:lastRow="0" w:firstColumn="0" w:lastColumn="0" w:noHBand="0" w:noVBand="0"/>
      </w:tblPr>
      <w:tblGrid>
        <w:gridCol w:w="1276"/>
        <w:gridCol w:w="6097"/>
        <w:gridCol w:w="15"/>
        <w:gridCol w:w="2311"/>
        <w:gridCol w:w="15"/>
      </w:tblGrid>
      <w:tr w:rsidR="005F533F" w:rsidRPr="00914ED6" w14:paraId="4C9FA8E7" w14:textId="77777777" w:rsidTr="00B17C6F">
        <w:trPr>
          <w:gridAfter w:val="1"/>
          <w:wAfter w:w="15" w:type="dxa"/>
          <w:trHeight w:val="434"/>
        </w:trPr>
        <w:tc>
          <w:tcPr>
            <w:tcW w:w="1276" w:type="dxa"/>
            <w:tcBorders>
              <w:top w:val="single" w:sz="4" w:space="0" w:color="000000"/>
              <w:left w:val="single" w:sz="4" w:space="0" w:color="000000"/>
              <w:bottom w:val="single" w:sz="4" w:space="0" w:color="000000"/>
            </w:tcBorders>
            <w:shd w:val="clear" w:color="auto" w:fill="E6E6E6"/>
          </w:tcPr>
          <w:p w14:paraId="304A37FD" w14:textId="77777777" w:rsidR="005F533F" w:rsidRPr="00914ED6" w:rsidRDefault="005F533F" w:rsidP="00B5470E">
            <w:pPr>
              <w:pStyle w:val="table"/>
              <w:spacing w:after="0"/>
              <w:jc w:val="center"/>
              <w:rPr>
                <w:rFonts w:ascii="Trebuchet MS" w:hAnsi="Trebuchet MS"/>
                <w:b/>
                <w:bCs/>
                <w:color w:val="000000"/>
                <w:lang w:val="ro-RO"/>
              </w:rPr>
            </w:pPr>
            <w:r w:rsidRPr="00914ED6">
              <w:rPr>
                <w:rFonts w:ascii="Trebuchet MS" w:hAnsi="Trebuchet MS"/>
                <w:b/>
                <w:bCs/>
                <w:color w:val="000000"/>
                <w:lang w:val="ro-RO"/>
              </w:rPr>
              <w:t>Denumirea procesului</w:t>
            </w:r>
          </w:p>
        </w:tc>
        <w:tc>
          <w:tcPr>
            <w:tcW w:w="6097" w:type="dxa"/>
            <w:tcBorders>
              <w:top w:val="single" w:sz="4" w:space="0" w:color="000000"/>
              <w:left w:val="single" w:sz="4" w:space="0" w:color="000000"/>
              <w:bottom w:val="single" w:sz="4" w:space="0" w:color="000000"/>
            </w:tcBorders>
            <w:shd w:val="clear" w:color="auto" w:fill="E6E6E6"/>
          </w:tcPr>
          <w:p w14:paraId="2A52BC81" w14:textId="77777777" w:rsidR="005F533F" w:rsidRPr="00914ED6" w:rsidRDefault="005F533F" w:rsidP="00B5470E">
            <w:pPr>
              <w:pStyle w:val="table"/>
              <w:spacing w:after="0"/>
              <w:jc w:val="center"/>
              <w:rPr>
                <w:rFonts w:ascii="Trebuchet MS" w:hAnsi="Trebuchet MS"/>
                <w:b/>
                <w:bCs/>
                <w:color w:val="000000"/>
                <w:lang w:val="ro-RO"/>
              </w:rPr>
            </w:pPr>
            <w:r w:rsidRPr="00914ED6">
              <w:rPr>
                <w:rFonts w:ascii="Trebuchet MS" w:hAnsi="Trebuchet MS"/>
                <w:b/>
                <w:bCs/>
                <w:color w:val="000000"/>
                <w:lang w:val="ro-RO"/>
              </w:rPr>
              <w:t>Descrierea procesului si a etapelor/fazelor</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E6E6E6"/>
          </w:tcPr>
          <w:p w14:paraId="4316614D" w14:textId="77777777" w:rsidR="005F533F" w:rsidRPr="00914ED6" w:rsidRDefault="005F533F" w:rsidP="00B5470E">
            <w:pPr>
              <w:pStyle w:val="table"/>
              <w:spacing w:after="0"/>
              <w:jc w:val="center"/>
              <w:rPr>
                <w:rFonts w:ascii="Trebuchet MS" w:hAnsi="Trebuchet MS"/>
                <w:b/>
                <w:bCs/>
                <w:i/>
                <w:iCs/>
                <w:color w:val="000000"/>
                <w:lang w:val="ro-RO"/>
              </w:rPr>
            </w:pPr>
            <w:r w:rsidRPr="00914ED6">
              <w:rPr>
                <w:rFonts w:ascii="Trebuchet MS" w:hAnsi="Trebuchet MS"/>
                <w:b/>
                <w:bCs/>
                <w:color w:val="000000"/>
                <w:lang w:val="ro-RO"/>
              </w:rPr>
              <w:t>Instalatii/Echipamente/Parametrii specifici de operare</w:t>
            </w:r>
          </w:p>
        </w:tc>
      </w:tr>
      <w:tr w:rsidR="005F533F" w:rsidRPr="00914ED6" w14:paraId="3A8FB590" w14:textId="77777777" w:rsidTr="00B17C6F">
        <w:trPr>
          <w:cantSplit/>
          <w:trHeight w:val="188"/>
        </w:trPr>
        <w:tc>
          <w:tcPr>
            <w:tcW w:w="7388" w:type="dxa"/>
            <w:gridSpan w:val="3"/>
            <w:tcBorders>
              <w:top w:val="single" w:sz="4" w:space="0" w:color="000000"/>
              <w:left w:val="single" w:sz="4" w:space="0" w:color="000000"/>
              <w:bottom w:val="single" w:sz="4" w:space="0" w:color="000000"/>
            </w:tcBorders>
            <w:shd w:val="clear" w:color="auto" w:fill="auto"/>
          </w:tcPr>
          <w:p w14:paraId="241F8F45" w14:textId="77777777" w:rsidR="005F533F" w:rsidRPr="00215DA2" w:rsidRDefault="005F533F" w:rsidP="00B5470E">
            <w:pPr>
              <w:spacing w:after="0" w:line="240" w:lineRule="auto"/>
              <w:rPr>
                <w:rFonts w:ascii="Trebuchet MS" w:hAnsi="Trebuchet MS" w:cs="Times New Roman"/>
                <w:color w:val="000000"/>
                <w:sz w:val="20"/>
                <w:szCs w:val="20"/>
                <w:lang w:val="ro-RO"/>
              </w:rPr>
            </w:pPr>
            <w:r w:rsidRPr="00215DA2">
              <w:rPr>
                <w:rFonts w:ascii="Trebuchet MS" w:hAnsi="Trebuchet MS" w:cs="Times New Roman"/>
                <w:b/>
                <w:bCs/>
                <w:iCs/>
                <w:color w:val="000000"/>
                <w:sz w:val="20"/>
                <w:szCs w:val="20"/>
                <w:lang w:val="ro-RO"/>
              </w:rPr>
              <w:t>I. Pregatire aschii lemnoase umede:</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69C80C60" w14:textId="77777777" w:rsidR="005F533F" w:rsidRPr="00914ED6" w:rsidRDefault="005F533F" w:rsidP="00B5470E">
            <w:pPr>
              <w:pStyle w:val="table"/>
              <w:snapToGrid w:val="0"/>
              <w:spacing w:after="0"/>
              <w:rPr>
                <w:rFonts w:ascii="Trebuchet MS" w:hAnsi="Trebuchet MS"/>
                <w:color w:val="000000"/>
                <w:lang w:val="ro-RO"/>
              </w:rPr>
            </w:pPr>
          </w:p>
        </w:tc>
      </w:tr>
      <w:tr w:rsidR="005F533F" w:rsidRPr="00914ED6" w14:paraId="04EB3CD1" w14:textId="77777777" w:rsidTr="00B17C6F">
        <w:trPr>
          <w:gridAfter w:val="1"/>
          <w:wAfter w:w="15" w:type="dxa"/>
          <w:cantSplit/>
          <w:trHeight w:val="1149"/>
        </w:trPr>
        <w:tc>
          <w:tcPr>
            <w:tcW w:w="1276" w:type="dxa"/>
            <w:tcBorders>
              <w:top w:val="single" w:sz="4" w:space="0" w:color="000000"/>
              <w:left w:val="single" w:sz="4" w:space="0" w:color="000000"/>
              <w:bottom w:val="single" w:sz="4" w:space="0" w:color="000000"/>
            </w:tcBorders>
            <w:shd w:val="clear" w:color="auto" w:fill="auto"/>
          </w:tcPr>
          <w:p w14:paraId="3635245D" w14:textId="77777777" w:rsidR="00E5360F" w:rsidRPr="00914ED6" w:rsidRDefault="00E5360F" w:rsidP="00B5470E">
            <w:pPr>
              <w:pStyle w:val="table"/>
              <w:spacing w:after="0"/>
              <w:rPr>
                <w:rFonts w:ascii="Trebuchet MS" w:hAnsi="Trebuchet MS"/>
                <w:color w:val="000000"/>
                <w:lang w:val="ro-RO"/>
              </w:rPr>
            </w:pPr>
          </w:p>
          <w:p w14:paraId="2FC0CF77" w14:textId="77777777" w:rsidR="00E5360F" w:rsidRPr="00914ED6" w:rsidRDefault="00E5360F" w:rsidP="00B5470E">
            <w:pPr>
              <w:pStyle w:val="table"/>
              <w:spacing w:after="0"/>
              <w:rPr>
                <w:rFonts w:ascii="Trebuchet MS" w:hAnsi="Trebuchet MS"/>
                <w:color w:val="000000"/>
                <w:lang w:val="ro-RO"/>
              </w:rPr>
            </w:pPr>
          </w:p>
          <w:p w14:paraId="12E3CD3E" w14:textId="77777777" w:rsidR="005F533F" w:rsidRPr="00914ED6" w:rsidRDefault="005F533F" w:rsidP="00746DB5">
            <w:pPr>
              <w:pStyle w:val="table"/>
              <w:spacing w:after="0"/>
              <w:rPr>
                <w:rFonts w:ascii="Trebuchet MS" w:hAnsi="Trebuchet MS"/>
                <w:color w:val="000000"/>
                <w:lang w:val="ro-RO"/>
              </w:rPr>
            </w:pPr>
            <w:r w:rsidRPr="00914ED6">
              <w:rPr>
                <w:rFonts w:ascii="Trebuchet MS" w:hAnsi="Trebuchet MS"/>
                <w:color w:val="000000"/>
                <w:lang w:val="ro-RO"/>
              </w:rPr>
              <w:t>Aprovizionare mas</w:t>
            </w:r>
            <w:r w:rsidR="00746DB5" w:rsidRPr="00914ED6">
              <w:rPr>
                <w:rFonts w:ascii="Trebuchet MS" w:hAnsi="Trebuchet MS"/>
                <w:color w:val="000000"/>
                <w:lang w:val="ro-RO"/>
              </w:rPr>
              <w:t>ă</w:t>
            </w:r>
            <w:r w:rsidRPr="00914ED6">
              <w:rPr>
                <w:rFonts w:ascii="Trebuchet MS" w:hAnsi="Trebuchet MS"/>
                <w:color w:val="000000"/>
                <w:lang w:val="ro-RO"/>
              </w:rPr>
              <w:t xml:space="preserve"> lemnoas</w:t>
            </w:r>
            <w:r w:rsidR="00746DB5" w:rsidRPr="00914ED6">
              <w:rPr>
                <w:rFonts w:ascii="Trebuchet MS" w:hAnsi="Trebuchet MS"/>
                <w:color w:val="000000"/>
                <w:lang w:val="ro-RO"/>
              </w:rPr>
              <w:t>ă</w:t>
            </w:r>
          </w:p>
        </w:tc>
        <w:tc>
          <w:tcPr>
            <w:tcW w:w="6097" w:type="dxa"/>
            <w:tcBorders>
              <w:top w:val="single" w:sz="4" w:space="0" w:color="000000"/>
              <w:left w:val="single" w:sz="4" w:space="0" w:color="000000"/>
              <w:bottom w:val="single" w:sz="4" w:space="0" w:color="000000"/>
            </w:tcBorders>
            <w:shd w:val="clear" w:color="auto" w:fill="auto"/>
          </w:tcPr>
          <w:p w14:paraId="4845822A" w14:textId="77777777" w:rsidR="005F533F" w:rsidRPr="00914ED6" w:rsidRDefault="005F533F" w:rsidP="00733B32">
            <w:pPr>
              <w:pStyle w:val="table"/>
              <w:spacing w:after="0"/>
              <w:jc w:val="both"/>
              <w:rPr>
                <w:rFonts w:ascii="Trebuchet MS" w:hAnsi="Trebuchet MS"/>
                <w:color w:val="000000"/>
                <w:lang w:val="ro-RO"/>
              </w:rPr>
            </w:pPr>
            <w:r w:rsidRPr="00914ED6">
              <w:rPr>
                <w:rFonts w:ascii="Trebuchet MS" w:hAnsi="Trebuchet MS"/>
                <w:color w:val="000000"/>
                <w:lang w:val="ro-RO"/>
              </w:rPr>
              <w:t xml:space="preserve">Materia prima constind din lemn rotund si resturi rezultate din exploatari forestiere este transportata cu ajutorul mijloacelor de transport auto si feroviare in incinta fabricii. Operatia de descarcare si depozitare se desfasoara cu incarcatoare frontale sau automacarale cu greifer. Materia prima (lemnul rotund) este depozitata sub forma de stive,  asigurindu-se accesul si spatiul de manevra al incarcatoarelor.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2D9F5967" w14:textId="77777777" w:rsidR="005F533F" w:rsidRPr="00914ED6" w:rsidRDefault="005F533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-Utilaje de transport si manipulare masa lemnoasa</w:t>
            </w:r>
          </w:p>
          <w:p w14:paraId="55359D95" w14:textId="77777777" w:rsidR="005F533F" w:rsidRPr="00914ED6" w:rsidRDefault="005F533F" w:rsidP="00B5470E">
            <w:pPr>
              <w:pStyle w:val="table"/>
              <w:spacing w:after="0"/>
              <w:rPr>
                <w:rFonts w:ascii="Trebuchet MS" w:hAnsi="Trebuchet MS"/>
                <w:color w:val="000000"/>
                <w:lang w:val="ro-RO"/>
              </w:rPr>
            </w:pPr>
          </w:p>
        </w:tc>
      </w:tr>
      <w:tr w:rsidR="005F533F" w:rsidRPr="00914ED6" w14:paraId="69F8E7C0" w14:textId="77777777" w:rsidTr="00B17C6F">
        <w:trPr>
          <w:gridAfter w:val="1"/>
          <w:wAfter w:w="15" w:type="dxa"/>
          <w:cantSplit/>
          <w:trHeight w:val="962"/>
        </w:trPr>
        <w:tc>
          <w:tcPr>
            <w:tcW w:w="1276" w:type="dxa"/>
            <w:tcBorders>
              <w:top w:val="single" w:sz="4" w:space="0" w:color="000000"/>
              <w:left w:val="single" w:sz="4" w:space="0" w:color="000000"/>
              <w:bottom w:val="single" w:sz="4" w:space="0" w:color="000000"/>
            </w:tcBorders>
            <w:shd w:val="clear" w:color="auto" w:fill="auto"/>
          </w:tcPr>
          <w:p w14:paraId="4F88CFAD" w14:textId="77777777" w:rsidR="00E5360F" w:rsidRPr="00914ED6" w:rsidRDefault="00E5360F" w:rsidP="00B5470E">
            <w:pPr>
              <w:pStyle w:val="BalloonText"/>
              <w:rPr>
                <w:rFonts w:ascii="Trebuchet MS" w:hAnsi="Trebuchet MS" w:cs="Times New Roman"/>
                <w:color w:val="000000"/>
                <w:sz w:val="20"/>
                <w:szCs w:val="20"/>
                <w:lang w:val="ro-RO"/>
              </w:rPr>
            </w:pPr>
          </w:p>
          <w:p w14:paraId="4E941110" w14:textId="77777777" w:rsidR="00E5360F" w:rsidRPr="00914ED6" w:rsidRDefault="00E5360F" w:rsidP="00B5470E">
            <w:pPr>
              <w:pStyle w:val="BalloonText"/>
              <w:rPr>
                <w:rFonts w:ascii="Trebuchet MS" w:hAnsi="Trebuchet MS" w:cs="Times New Roman"/>
                <w:color w:val="000000"/>
                <w:sz w:val="20"/>
                <w:szCs w:val="20"/>
                <w:lang w:val="ro-RO"/>
              </w:rPr>
            </w:pPr>
          </w:p>
          <w:p w14:paraId="215F7E43" w14:textId="77777777" w:rsidR="005F533F" w:rsidRPr="00914ED6" w:rsidRDefault="005F533F" w:rsidP="00B5470E">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Decojorea bustenilor</w:t>
            </w:r>
          </w:p>
        </w:tc>
        <w:tc>
          <w:tcPr>
            <w:tcW w:w="6097" w:type="dxa"/>
            <w:tcBorders>
              <w:top w:val="single" w:sz="4" w:space="0" w:color="000000"/>
              <w:left w:val="single" w:sz="4" w:space="0" w:color="000000"/>
              <w:bottom w:val="single" w:sz="4" w:space="0" w:color="000000"/>
            </w:tcBorders>
            <w:shd w:val="clear" w:color="auto" w:fill="auto"/>
          </w:tcPr>
          <w:p w14:paraId="677B95F2" w14:textId="77777777" w:rsidR="005F533F" w:rsidRPr="00914ED6" w:rsidRDefault="005F533F" w:rsidP="00733B32">
            <w:pPr>
              <w:pStyle w:val="TableBody"/>
              <w:jc w:val="both"/>
              <w:rPr>
                <w:rFonts w:ascii="Trebuchet MS" w:hAnsi="Trebuchet MS"/>
                <w:bCs/>
                <w:color w:val="000000"/>
                <w:sz w:val="20"/>
                <w:szCs w:val="20"/>
                <w:lang w:val="ro-RO"/>
              </w:rPr>
            </w:pPr>
            <w:r w:rsidRPr="00914ED6">
              <w:rPr>
                <w:rFonts w:ascii="Trebuchet MS" w:hAnsi="Trebuchet MS"/>
                <w:color w:val="000000"/>
                <w:sz w:val="20"/>
                <w:szCs w:val="20"/>
                <w:lang w:val="ro-RO"/>
              </w:rPr>
              <w:t xml:space="preserve">Materia prima este asezata pe o platforma prevazuta cu transportor cu lant cu ajutorul caruia se face alimentarea decojitoarelor in functiune. Decojirea se realizeaza prin antrenarea bustenilor cu ajutorul unor pinteni. In timpul acestui proces prin frecarea bustenilor intre ei, coaja este indepartata si este preluata de un  transportor de evacuare pe sub tocator.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0B345B4E" w14:textId="77777777" w:rsidR="005F533F" w:rsidRPr="00914ED6" w:rsidRDefault="005F533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bCs/>
                <w:color w:val="000000"/>
                <w:sz w:val="20"/>
                <w:szCs w:val="20"/>
                <w:lang w:val="ro-RO"/>
              </w:rPr>
              <w:t>-Decojitor cu rotor: 3 buc. (din care unul rezerva.)</w:t>
            </w:r>
            <w:r w:rsidR="00B17C6F" w:rsidRPr="00914ED6">
              <w:rPr>
                <w:rFonts w:ascii="Trebuchet MS" w:hAnsi="Trebuchet MS" w:cs="Times New Roman"/>
                <w:color w:val="000000"/>
                <w:sz w:val="20"/>
                <w:szCs w:val="20"/>
                <w:lang w:val="ro-RO"/>
              </w:rPr>
              <w:t xml:space="preserve"> </w:t>
            </w:r>
          </w:p>
          <w:p w14:paraId="729F7282" w14:textId="77777777" w:rsidR="005F533F" w:rsidRPr="00914ED6" w:rsidRDefault="005F533F" w:rsidP="00B5470E">
            <w:pPr>
              <w:pStyle w:val="table"/>
              <w:spacing w:after="0"/>
              <w:rPr>
                <w:rFonts w:ascii="Trebuchet MS" w:hAnsi="Trebuchet MS"/>
                <w:lang w:val="ro-RO"/>
              </w:rPr>
            </w:pPr>
            <w:r w:rsidRPr="00914ED6">
              <w:rPr>
                <w:rFonts w:ascii="Trebuchet MS" w:hAnsi="Trebuchet MS"/>
                <w:color w:val="000000"/>
                <w:lang w:val="ro-RO"/>
              </w:rPr>
              <w:t xml:space="preserve">Capacitate decojitoare: 2 buc.x40 t </w:t>
            </w:r>
            <w:r w:rsidR="00D46DC9" w:rsidRPr="00914ED6">
              <w:rPr>
                <w:rFonts w:ascii="Trebuchet MS" w:hAnsi="Trebuchet MS"/>
                <w:lang w:val="ro-RO"/>
              </w:rPr>
              <w:t>Lutro</w:t>
            </w:r>
            <w:r w:rsidR="00B17C6F" w:rsidRPr="00914ED6">
              <w:rPr>
                <w:rFonts w:ascii="Trebuchet MS" w:hAnsi="Trebuchet MS"/>
                <w:lang w:val="ro-RO"/>
              </w:rPr>
              <w:t>/h</w:t>
            </w:r>
          </w:p>
        </w:tc>
      </w:tr>
      <w:tr w:rsidR="00ED7C0F" w:rsidRPr="00914ED6" w14:paraId="295B8066" w14:textId="77777777" w:rsidTr="00B17C6F">
        <w:trPr>
          <w:gridAfter w:val="1"/>
          <w:wAfter w:w="15" w:type="dxa"/>
          <w:cantSplit/>
          <w:trHeight w:val="1758"/>
        </w:trPr>
        <w:tc>
          <w:tcPr>
            <w:tcW w:w="1276" w:type="dxa"/>
            <w:tcBorders>
              <w:top w:val="single" w:sz="4" w:space="0" w:color="000000"/>
              <w:left w:val="single" w:sz="4" w:space="0" w:color="000000"/>
              <w:bottom w:val="single" w:sz="4" w:space="0" w:color="000000"/>
            </w:tcBorders>
            <w:shd w:val="clear" w:color="auto" w:fill="auto"/>
          </w:tcPr>
          <w:p w14:paraId="0CDF9AC7" w14:textId="77777777" w:rsidR="00ED7C0F" w:rsidRPr="00914ED6" w:rsidRDefault="00ED7C0F" w:rsidP="00C163D6">
            <w:pPr>
              <w:pStyle w:val="BalloonText"/>
              <w:rPr>
                <w:rFonts w:ascii="Trebuchet MS" w:hAnsi="Trebuchet MS" w:cs="Times New Roman"/>
                <w:color w:val="000000"/>
                <w:sz w:val="20"/>
                <w:szCs w:val="20"/>
                <w:lang w:val="ro-RO"/>
              </w:rPr>
            </w:pPr>
          </w:p>
          <w:p w14:paraId="79417897" w14:textId="77777777" w:rsidR="00ED7C0F" w:rsidRPr="00914ED6" w:rsidRDefault="00ED7C0F" w:rsidP="00C163D6">
            <w:pPr>
              <w:pStyle w:val="BalloonText"/>
              <w:rPr>
                <w:rFonts w:ascii="Trebuchet MS" w:hAnsi="Trebuchet MS" w:cs="Times New Roman"/>
                <w:color w:val="000000"/>
                <w:sz w:val="20"/>
                <w:szCs w:val="20"/>
                <w:lang w:val="ro-RO"/>
              </w:rPr>
            </w:pPr>
          </w:p>
          <w:p w14:paraId="5FBC30D0" w14:textId="77777777" w:rsidR="00ED7C0F" w:rsidRPr="00914ED6" w:rsidRDefault="00ED7C0F" w:rsidP="00C163D6">
            <w:pPr>
              <w:pStyle w:val="BalloonText"/>
              <w:rPr>
                <w:rFonts w:ascii="Trebuchet MS" w:hAnsi="Trebuchet MS" w:cs="Times New Roman"/>
                <w:color w:val="000000"/>
                <w:sz w:val="20"/>
                <w:szCs w:val="20"/>
                <w:lang w:val="ro-RO"/>
              </w:rPr>
            </w:pPr>
          </w:p>
          <w:p w14:paraId="51A9946C" w14:textId="77777777" w:rsidR="00ED7C0F" w:rsidRPr="00914ED6" w:rsidRDefault="00ED7C0F" w:rsidP="00C163D6">
            <w:pPr>
              <w:pStyle w:val="BalloonText"/>
              <w:rPr>
                <w:rFonts w:ascii="Trebuchet MS" w:hAnsi="Trebuchet MS" w:cs="Times New Roman"/>
                <w:color w:val="000000"/>
                <w:sz w:val="20"/>
                <w:szCs w:val="20"/>
                <w:lang w:val="ro-RO"/>
              </w:rPr>
            </w:pPr>
          </w:p>
          <w:p w14:paraId="71AFCC8C" w14:textId="77777777" w:rsidR="00ED7C0F" w:rsidRPr="00914ED6" w:rsidRDefault="00ED7C0F" w:rsidP="00746DB5">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Tocare bu</w:t>
            </w:r>
            <w:r w:rsidR="00746DB5" w:rsidRPr="00914ED6">
              <w:rPr>
                <w:rFonts w:ascii="Trebuchet MS" w:hAnsi="Trebuchet MS" w:cs="Times New Roman"/>
                <w:color w:val="000000"/>
                <w:sz w:val="20"/>
                <w:szCs w:val="20"/>
                <w:lang w:val="ro-RO"/>
              </w:rPr>
              <w:t>ș</w:t>
            </w:r>
            <w:r w:rsidRPr="00914ED6">
              <w:rPr>
                <w:rFonts w:ascii="Trebuchet MS" w:hAnsi="Trebuchet MS" w:cs="Times New Roman"/>
                <w:color w:val="000000"/>
                <w:sz w:val="20"/>
                <w:szCs w:val="20"/>
                <w:lang w:val="ro-RO"/>
              </w:rPr>
              <w:t>teni</w:t>
            </w:r>
          </w:p>
        </w:tc>
        <w:tc>
          <w:tcPr>
            <w:tcW w:w="6097" w:type="dxa"/>
            <w:tcBorders>
              <w:top w:val="single" w:sz="4" w:space="0" w:color="000000"/>
              <w:left w:val="single" w:sz="4" w:space="0" w:color="000000"/>
              <w:bottom w:val="single" w:sz="4" w:space="0" w:color="000000"/>
            </w:tcBorders>
            <w:shd w:val="clear" w:color="auto" w:fill="auto"/>
          </w:tcPr>
          <w:p w14:paraId="0047047C" w14:textId="77777777" w:rsidR="00ED7C0F" w:rsidRPr="00914ED6" w:rsidRDefault="00ED7C0F" w:rsidP="00C163D6">
            <w:pPr>
              <w:spacing w:after="0" w:line="240" w:lineRule="auto"/>
              <w:jc w:val="both"/>
              <w:rPr>
                <w:rFonts w:ascii="Trebuchet MS" w:hAnsi="Trebuchet MS" w:cs="Times New Roman"/>
                <w:bCs/>
                <w:color w:val="000000"/>
                <w:sz w:val="20"/>
                <w:szCs w:val="20"/>
                <w:lang w:val="ro-RO"/>
              </w:rPr>
            </w:pPr>
            <w:r w:rsidRPr="00914ED6">
              <w:rPr>
                <w:rFonts w:ascii="Trebuchet MS" w:hAnsi="Trebuchet MS" w:cs="Times New Roman"/>
                <w:color w:val="000000"/>
                <w:sz w:val="20"/>
                <w:szCs w:val="20"/>
                <w:lang w:val="ro-RO"/>
              </w:rPr>
              <w:t>Lemnul rotund, decojit este preluat de transportorul de alimentare al tocatoare in functiune. Transportorul de alimentare este echipat cu un dispozitiv de presare a bustenilor. Coroana prevazuta cu cutite se deplaseaza perpendicular pe transportor, realizind, la o cursa, debitarea bustenilor. Dupa fiecare cursa a coroanei tocatorului, tranportorul impinge bustenii in pozitie de taiere, dupa care dispozitivul de presare blocheaza busteni.Sub tocator se afla transportorul de evacuare a aschiilor. Aschiile sunt transportate intr-un buncar de aschii intermediar, existent. Tocatoarele, transportoarele de aschii evacuate de sub tocatoare sunt conectate la cate o instalatie de exhaustare compusa din tubulaturi, ventilatoare, ciclon.</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3F83B2A2" w14:textId="77777777" w:rsidR="00ED7C0F" w:rsidRPr="00914ED6" w:rsidRDefault="00ED7C0F" w:rsidP="00C163D6">
            <w:pPr>
              <w:pStyle w:val="table"/>
              <w:spacing w:after="0"/>
              <w:rPr>
                <w:rFonts w:ascii="Trebuchet MS" w:hAnsi="Trebuchet MS"/>
                <w:color w:val="000000"/>
                <w:lang w:val="ro-RO"/>
              </w:rPr>
            </w:pPr>
            <w:r w:rsidRPr="00914ED6">
              <w:rPr>
                <w:rFonts w:ascii="Trebuchet MS" w:hAnsi="Trebuchet MS"/>
                <w:bCs/>
                <w:color w:val="000000"/>
                <w:lang w:val="ro-RO"/>
              </w:rPr>
              <w:t xml:space="preserve">-Tocator : 3 buc. (din care unul rezerva). </w:t>
            </w:r>
          </w:p>
          <w:p w14:paraId="3A68C36D" w14:textId="77777777" w:rsidR="00ED7C0F" w:rsidRPr="00914ED6" w:rsidRDefault="00ED7C0F" w:rsidP="00C163D6">
            <w:pPr>
              <w:pStyle w:val="table"/>
              <w:spacing w:after="0"/>
              <w:rPr>
                <w:rFonts w:ascii="Trebuchet MS" w:hAnsi="Trebuchet MS"/>
                <w:color w:val="000000"/>
                <w:lang w:val="ro-RO"/>
              </w:rPr>
            </w:pPr>
          </w:p>
          <w:p w14:paraId="601DF4E7" w14:textId="77777777" w:rsidR="00ED7C0F" w:rsidRPr="00914ED6" w:rsidRDefault="00ED7C0F" w:rsidP="00C163D6">
            <w:pPr>
              <w:pStyle w:val="table"/>
              <w:spacing w:after="0"/>
              <w:rPr>
                <w:rFonts w:ascii="Trebuchet MS" w:hAnsi="Trebuchet MS"/>
                <w:bCs/>
                <w:color w:val="000000"/>
                <w:lang w:val="ro-RO"/>
              </w:rPr>
            </w:pPr>
            <w:r w:rsidRPr="00914ED6">
              <w:rPr>
                <w:rFonts w:ascii="Trebuchet MS" w:hAnsi="Trebuchet MS"/>
                <w:color w:val="000000"/>
                <w:lang w:val="ro-RO"/>
              </w:rPr>
              <w:t xml:space="preserve">Capacitate tocatoare: 2 buc.x 33 t </w:t>
            </w:r>
            <w:r w:rsidRPr="00914ED6">
              <w:rPr>
                <w:rFonts w:ascii="Trebuchet MS" w:hAnsi="Trebuchet MS"/>
                <w:lang w:val="ro-RO"/>
              </w:rPr>
              <w:t>Lutro/h;</w:t>
            </w:r>
            <w:r w:rsidRPr="00914ED6">
              <w:rPr>
                <w:rFonts w:ascii="Trebuchet MS" w:hAnsi="Trebuchet MS"/>
                <w:color w:val="000000"/>
                <w:lang w:val="ro-RO"/>
              </w:rPr>
              <w:t xml:space="preserve"> </w:t>
            </w:r>
          </w:p>
          <w:p w14:paraId="7849269E" w14:textId="77777777" w:rsidR="00ED7C0F" w:rsidRPr="00914ED6" w:rsidRDefault="00ED7C0F" w:rsidP="00C163D6">
            <w:pPr>
              <w:pStyle w:val="table"/>
              <w:spacing w:after="0"/>
              <w:rPr>
                <w:rFonts w:ascii="Trebuchet MS" w:hAnsi="Trebuchet MS"/>
                <w:bCs/>
                <w:color w:val="000000"/>
                <w:lang w:val="ro-RO"/>
              </w:rPr>
            </w:pPr>
          </w:p>
        </w:tc>
      </w:tr>
      <w:tr w:rsidR="00ED7C0F" w:rsidRPr="00914ED6" w14:paraId="76CF6C79" w14:textId="77777777" w:rsidTr="00B17C6F">
        <w:trPr>
          <w:cantSplit/>
          <w:trHeight w:val="273"/>
        </w:trPr>
        <w:tc>
          <w:tcPr>
            <w:tcW w:w="7388" w:type="dxa"/>
            <w:gridSpan w:val="3"/>
            <w:tcBorders>
              <w:top w:val="single" w:sz="4" w:space="0" w:color="000000"/>
              <w:left w:val="single" w:sz="4" w:space="0" w:color="000000"/>
              <w:bottom w:val="single" w:sz="4" w:space="0" w:color="000000"/>
            </w:tcBorders>
            <w:shd w:val="clear" w:color="auto" w:fill="auto"/>
          </w:tcPr>
          <w:p w14:paraId="36598C6B" w14:textId="77777777" w:rsidR="00ED7C0F" w:rsidRPr="00215DA2" w:rsidRDefault="00ED7C0F" w:rsidP="00746DB5">
            <w:pPr>
              <w:spacing w:after="0" w:line="240" w:lineRule="auto"/>
              <w:rPr>
                <w:rFonts w:ascii="Trebuchet MS" w:hAnsi="Trebuchet MS" w:cs="Times New Roman"/>
                <w:b/>
                <w:bCs/>
                <w:iCs/>
                <w:color w:val="000000"/>
                <w:sz w:val="20"/>
                <w:szCs w:val="20"/>
                <w:lang w:val="ro-RO"/>
              </w:rPr>
            </w:pPr>
            <w:r w:rsidRPr="00215DA2">
              <w:rPr>
                <w:rFonts w:ascii="Trebuchet MS" w:hAnsi="Trebuchet MS" w:cs="Times New Roman"/>
                <w:b/>
                <w:bCs/>
                <w:iCs/>
                <w:color w:val="000000"/>
                <w:sz w:val="20"/>
                <w:szCs w:val="20"/>
                <w:lang w:val="ro-RO"/>
              </w:rPr>
              <w:lastRenderedPageBreak/>
              <w:t>II.</w:t>
            </w:r>
            <w:r w:rsidRPr="00215DA2">
              <w:rPr>
                <w:rFonts w:ascii="Trebuchet MS" w:hAnsi="Trebuchet MS" w:cs="Times New Roman"/>
                <w:b/>
                <w:color w:val="000000"/>
                <w:sz w:val="20"/>
                <w:szCs w:val="20"/>
                <w:lang w:val="ro-RO"/>
              </w:rPr>
              <w:t xml:space="preserve"> Pregatirea a</w:t>
            </w:r>
            <w:r w:rsidR="00746DB5" w:rsidRPr="00215DA2">
              <w:rPr>
                <w:rFonts w:ascii="Trebuchet MS" w:hAnsi="Trebuchet MS" w:cs="Times New Roman"/>
                <w:b/>
                <w:color w:val="000000"/>
                <w:sz w:val="20"/>
                <w:szCs w:val="20"/>
                <w:lang w:val="ro-RO"/>
              </w:rPr>
              <w:t>ș</w:t>
            </w:r>
            <w:r w:rsidRPr="00215DA2">
              <w:rPr>
                <w:rFonts w:ascii="Trebuchet MS" w:hAnsi="Trebuchet MS" w:cs="Times New Roman"/>
                <w:b/>
                <w:color w:val="000000"/>
                <w:sz w:val="20"/>
                <w:szCs w:val="20"/>
                <w:lang w:val="ro-RO"/>
              </w:rPr>
              <w:t>chii lemnoase umede pentru stratul de miez al pl</w:t>
            </w:r>
            <w:r w:rsidR="00746DB5" w:rsidRPr="00215DA2">
              <w:rPr>
                <w:rFonts w:ascii="Trebuchet MS" w:hAnsi="Trebuchet MS" w:cs="Times New Roman"/>
                <w:b/>
                <w:color w:val="000000"/>
                <w:sz w:val="20"/>
                <w:szCs w:val="20"/>
                <w:lang w:val="ro-RO"/>
              </w:rPr>
              <w:t>ă</w:t>
            </w:r>
            <w:r w:rsidRPr="00215DA2">
              <w:rPr>
                <w:rFonts w:ascii="Trebuchet MS" w:hAnsi="Trebuchet MS" w:cs="Times New Roman"/>
                <w:b/>
                <w:color w:val="000000"/>
                <w:sz w:val="20"/>
                <w:szCs w:val="20"/>
                <w:lang w:val="ro-RO"/>
              </w:rPr>
              <w:t xml:space="preserve">cilor OSB (din lemn </w:t>
            </w:r>
            <w:r w:rsidRPr="00215DA2">
              <w:rPr>
                <w:rFonts w:ascii="Trebuchet MS" w:hAnsi="Trebuchet MS" w:cs="Times New Roman"/>
                <w:b/>
                <w:bCs/>
                <w:iCs/>
                <w:color w:val="000000"/>
                <w:sz w:val="20"/>
                <w:szCs w:val="20"/>
                <w:lang w:val="ro-RO"/>
              </w:rPr>
              <w:t xml:space="preserve">neconform: </w:t>
            </w:r>
            <w:r w:rsidRPr="00215DA2">
              <w:rPr>
                <w:rFonts w:ascii="Trebuchet MS" w:hAnsi="Trebuchet MS" w:cs="Times New Roman"/>
                <w:b/>
                <w:color w:val="000000"/>
                <w:sz w:val="20"/>
                <w:szCs w:val="20"/>
                <w:lang w:val="ro-RO"/>
              </w:rPr>
              <w:t>lemn scurt 1-2 m, lemn lung 4-6 m, capete, lemn stramb, laturoaie reject de la gatere  etc.)</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246CA3AA" w14:textId="77777777" w:rsidR="00ED7C0F" w:rsidRPr="00914ED6" w:rsidRDefault="00ED7C0F" w:rsidP="00ED7C0F">
            <w:pPr>
              <w:pStyle w:val="table"/>
              <w:spacing w:after="0"/>
              <w:rPr>
                <w:rFonts w:ascii="Trebuchet MS" w:hAnsi="Trebuchet MS"/>
                <w:bCs/>
                <w:color w:val="000000"/>
                <w:lang w:val="ro-RO"/>
              </w:rPr>
            </w:pPr>
          </w:p>
        </w:tc>
      </w:tr>
      <w:tr w:rsidR="00ED7C0F" w:rsidRPr="00914ED6" w14:paraId="21B09043" w14:textId="77777777" w:rsidTr="00B17C6F">
        <w:trPr>
          <w:gridAfter w:val="1"/>
          <w:wAfter w:w="15" w:type="dxa"/>
          <w:cantSplit/>
          <w:trHeight w:val="354"/>
        </w:trPr>
        <w:tc>
          <w:tcPr>
            <w:tcW w:w="1276" w:type="dxa"/>
            <w:tcBorders>
              <w:top w:val="single" w:sz="4" w:space="0" w:color="000000"/>
              <w:left w:val="single" w:sz="4" w:space="0" w:color="000000"/>
              <w:bottom w:val="single" w:sz="4" w:space="0" w:color="000000"/>
            </w:tcBorders>
            <w:shd w:val="clear" w:color="auto" w:fill="auto"/>
          </w:tcPr>
          <w:p w14:paraId="0E81553F" w14:textId="77777777" w:rsidR="00ED7C0F" w:rsidRPr="00914ED6" w:rsidRDefault="00ED7C0F" w:rsidP="00746DB5">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Tocare mas</w:t>
            </w:r>
            <w:r w:rsidR="00746DB5" w:rsidRPr="00914ED6">
              <w:rPr>
                <w:rFonts w:ascii="Trebuchet MS" w:hAnsi="Trebuchet MS" w:cs="Times New Roman"/>
                <w:color w:val="000000"/>
                <w:sz w:val="20"/>
                <w:szCs w:val="20"/>
                <w:lang w:val="ro-RO"/>
              </w:rPr>
              <w:t>ă</w:t>
            </w:r>
            <w:r w:rsidRPr="00914ED6">
              <w:rPr>
                <w:rFonts w:ascii="Trebuchet MS" w:hAnsi="Trebuchet MS" w:cs="Times New Roman"/>
                <w:color w:val="000000"/>
                <w:sz w:val="20"/>
                <w:szCs w:val="20"/>
                <w:lang w:val="ro-RO"/>
              </w:rPr>
              <w:t xml:space="preserve"> lemnoas</w:t>
            </w:r>
            <w:r w:rsidR="00746DB5" w:rsidRPr="00914ED6">
              <w:rPr>
                <w:rFonts w:ascii="Trebuchet MS" w:hAnsi="Trebuchet MS" w:cs="Times New Roman"/>
                <w:color w:val="000000"/>
                <w:sz w:val="20"/>
                <w:szCs w:val="20"/>
                <w:lang w:val="ro-RO"/>
              </w:rPr>
              <w:t>ă</w:t>
            </w:r>
          </w:p>
        </w:tc>
        <w:tc>
          <w:tcPr>
            <w:tcW w:w="6097" w:type="dxa"/>
            <w:tcBorders>
              <w:top w:val="single" w:sz="4" w:space="0" w:color="000000"/>
              <w:left w:val="single" w:sz="4" w:space="0" w:color="000000"/>
              <w:bottom w:val="single" w:sz="4" w:space="0" w:color="000000"/>
            </w:tcBorders>
            <w:shd w:val="clear" w:color="auto" w:fill="auto"/>
          </w:tcPr>
          <w:p w14:paraId="12B00BF6" w14:textId="77777777" w:rsidR="00ED7C0F" w:rsidRPr="00914ED6" w:rsidRDefault="00ED7C0F" w:rsidP="00733B32">
            <w:pPr>
              <w:spacing w:after="0" w:line="240" w:lineRule="auto"/>
              <w:rPr>
                <w:rFonts w:ascii="Trebuchet MS" w:hAnsi="Trebuchet MS" w:cs="Times New Roman"/>
                <w:bCs/>
                <w:color w:val="000000"/>
                <w:sz w:val="20"/>
                <w:szCs w:val="20"/>
                <w:lang w:val="ro-RO"/>
              </w:rPr>
            </w:pPr>
            <w:r w:rsidRPr="00914ED6">
              <w:rPr>
                <w:rFonts w:ascii="Trebuchet MS" w:hAnsi="Trebuchet MS" w:cs="Times New Roman"/>
                <w:color w:val="000000"/>
                <w:sz w:val="20"/>
                <w:szCs w:val="20"/>
                <w:lang w:val="it-IT"/>
              </w:rPr>
              <w:t xml:space="preserve">Tocare masa lemnoasa intr-un tocator cu cutite care proceseaza lemnul in aschii grosiere de aprox 30 mm.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06C78715" w14:textId="77777777" w:rsidR="00ED7C0F" w:rsidRPr="00914ED6" w:rsidRDefault="00ED7C0F" w:rsidP="00ED7C0F">
            <w:pPr>
              <w:spacing w:after="0" w:line="240" w:lineRule="auto"/>
              <w:rPr>
                <w:rFonts w:ascii="Trebuchet MS" w:hAnsi="Trebuchet MS" w:cs="Times New Roman"/>
                <w:color w:val="000000"/>
                <w:sz w:val="20"/>
                <w:szCs w:val="20"/>
                <w:lang w:val="it-IT"/>
              </w:rPr>
            </w:pPr>
            <w:r w:rsidRPr="00914ED6">
              <w:rPr>
                <w:rFonts w:ascii="Trebuchet MS" w:hAnsi="Trebuchet MS" w:cs="Times New Roman"/>
                <w:color w:val="000000"/>
                <w:sz w:val="20"/>
                <w:szCs w:val="20"/>
                <w:lang w:val="it-IT"/>
              </w:rPr>
              <w:t xml:space="preserve">-Tocator cu cutite-1 buc  </w:t>
            </w:r>
          </w:p>
          <w:p w14:paraId="2F95D246" w14:textId="77777777" w:rsidR="00ED7C0F" w:rsidRPr="00914ED6" w:rsidRDefault="00ED7C0F" w:rsidP="00ED7C0F">
            <w:pPr>
              <w:spacing w:after="0" w:line="240" w:lineRule="auto"/>
              <w:rPr>
                <w:rFonts w:ascii="Trebuchet MS" w:hAnsi="Trebuchet MS" w:cs="Times New Roman"/>
                <w:bCs/>
                <w:color w:val="000000"/>
                <w:sz w:val="20"/>
                <w:szCs w:val="20"/>
                <w:lang w:val="ro-RO"/>
              </w:rPr>
            </w:pPr>
            <w:r w:rsidRPr="00914ED6">
              <w:rPr>
                <w:rFonts w:ascii="Trebuchet MS" w:hAnsi="Trebuchet MS" w:cs="Times New Roman"/>
                <w:color w:val="000000"/>
                <w:sz w:val="20"/>
                <w:szCs w:val="20"/>
                <w:lang w:val="it-IT"/>
              </w:rPr>
              <w:t>Capacitate: 60 t/h</w:t>
            </w:r>
          </w:p>
        </w:tc>
      </w:tr>
      <w:tr w:rsidR="00ED7C0F" w:rsidRPr="00914ED6" w14:paraId="1A8D74ED" w14:textId="77777777" w:rsidTr="00B17C6F">
        <w:trPr>
          <w:gridAfter w:val="1"/>
          <w:wAfter w:w="15" w:type="dxa"/>
          <w:cantSplit/>
          <w:trHeight w:val="615"/>
        </w:trPr>
        <w:tc>
          <w:tcPr>
            <w:tcW w:w="1276" w:type="dxa"/>
            <w:tcBorders>
              <w:top w:val="single" w:sz="4" w:space="0" w:color="000000"/>
              <w:left w:val="single" w:sz="4" w:space="0" w:color="000000"/>
              <w:bottom w:val="single" w:sz="4" w:space="0" w:color="000000"/>
            </w:tcBorders>
            <w:shd w:val="clear" w:color="auto" w:fill="auto"/>
          </w:tcPr>
          <w:p w14:paraId="0D9B2319" w14:textId="77777777" w:rsidR="00ED7C0F" w:rsidRPr="00914ED6" w:rsidRDefault="00ED7C0F" w:rsidP="00746DB5">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Sortare a</w:t>
            </w:r>
            <w:r w:rsidR="00746DB5" w:rsidRPr="00914ED6">
              <w:rPr>
                <w:rFonts w:ascii="Trebuchet MS" w:hAnsi="Trebuchet MS" w:cs="Times New Roman"/>
                <w:color w:val="000000"/>
                <w:sz w:val="20"/>
                <w:szCs w:val="20"/>
                <w:lang w:val="ro-RO"/>
              </w:rPr>
              <w:t>ș</w:t>
            </w:r>
            <w:r w:rsidRPr="00914ED6">
              <w:rPr>
                <w:rFonts w:ascii="Trebuchet MS" w:hAnsi="Trebuchet MS" w:cs="Times New Roman"/>
                <w:color w:val="000000"/>
                <w:sz w:val="20"/>
                <w:szCs w:val="20"/>
                <w:lang w:val="ro-RO"/>
              </w:rPr>
              <w:t>chii</w:t>
            </w:r>
          </w:p>
        </w:tc>
        <w:tc>
          <w:tcPr>
            <w:tcW w:w="6097" w:type="dxa"/>
            <w:tcBorders>
              <w:top w:val="single" w:sz="4" w:space="0" w:color="000000"/>
              <w:left w:val="single" w:sz="4" w:space="0" w:color="000000"/>
              <w:bottom w:val="single" w:sz="4" w:space="0" w:color="000000"/>
            </w:tcBorders>
            <w:shd w:val="clear" w:color="auto" w:fill="auto"/>
          </w:tcPr>
          <w:p w14:paraId="139E37DF" w14:textId="77777777" w:rsidR="00ED7C0F" w:rsidRPr="00914ED6" w:rsidRDefault="00ED7C0F" w:rsidP="00ED7C0F">
            <w:pPr>
              <w:spacing w:after="0" w:line="240" w:lineRule="auto"/>
              <w:rPr>
                <w:rFonts w:ascii="Trebuchet MS" w:hAnsi="Trebuchet MS" w:cs="Times New Roman"/>
                <w:i/>
                <w:color w:val="000000"/>
                <w:sz w:val="20"/>
                <w:szCs w:val="20"/>
                <w:lang w:val="it-IT"/>
              </w:rPr>
            </w:pPr>
            <w:r w:rsidRPr="00914ED6">
              <w:rPr>
                <w:rFonts w:ascii="Trebuchet MS" w:hAnsi="Trebuchet MS" w:cs="Times New Roman"/>
                <w:color w:val="000000"/>
                <w:sz w:val="20"/>
                <w:szCs w:val="20"/>
                <w:lang w:val="it-IT"/>
              </w:rPr>
              <w:t xml:space="preserve">Aschiile din tocator ajung printr-un transportor cu banda la sitele cu role.  Acestea sorteaza aschiile conforme pe care le trimite la depozitare intermediara departe printr-un transportor cu banda fata de aschiile neconforme (de dimensiuni prea mari), pe care le deverseaza intr-o halda de reject printr-un  transportor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37D22BEC" w14:textId="77777777" w:rsidR="00ED7C0F" w:rsidRPr="00914ED6" w:rsidRDefault="00ED7C0F" w:rsidP="00ED7C0F">
            <w:pPr>
              <w:spacing w:after="0" w:line="240" w:lineRule="auto"/>
              <w:rPr>
                <w:rFonts w:ascii="Trebuchet MS" w:hAnsi="Trebuchet MS" w:cs="Times New Roman"/>
                <w:color w:val="000000"/>
                <w:sz w:val="20"/>
                <w:szCs w:val="20"/>
                <w:lang w:val="it-IT"/>
              </w:rPr>
            </w:pPr>
            <w:r w:rsidRPr="00914ED6">
              <w:rPr>
                <w:rFonts w:ascii="Trebuchet MS" w:hAnsi="Trebuchet MS" w:cs="Times New Roman"/>
                <w:color w:val="000000"/>
                <w:sz w:val="20"/>
                <w:szCs w:val="20"/>
                <w:lang w:val="it-IT"/>
              </w:rPr>
              <w:t xml:space="preserve">-Sita cu role-1 buc, </w:t>
            </w:r>
          </w:p>
          <w:p w14:paraId="14EBC245" w14:textId="77777777" w:rsidR="00ED7C0F" w:rsidRPr="00914ED6" w:rsidRDefault="00ED7C0F" w:rsidP="00ED7C0F">
            <w:pPr>
              <w:spacing w:after="0" w:line="240" w:lineRule="auto"/>
              <w:rPr>
                <w:rFonts w:ascii="Trebuchet MS" w:hAnsi="Trebuchet MS" w:cs="Times New Roman"/>
                <w:color w:val="000000"/>
                <w:sz w:val="20"/>
                <w:szCs w:val="20"/>
                <w:lang w:val="it-IT"/>
              </w:rPr>
            </w:pPr>
            <w:r w:rsidRPr="00914ED6">
              <w:rPr>
                <w:rFonts w:ascii="Trebuchet MS" w:hAnsi="Trebuchet MS" w:cs="Times New Roman"/>
                <w:color w:val="000000"/>
                <w:sz w:val="20"/>
                <w:szCs w:val="20"/>
                <w:lang w:val="it-IT"/>
              </w:rPr>
              <w:t>Capacitate: 60 t/ora.</w:t>
            </w:r>
          </w:p>
          <w:p w14:paraId="33889A1F" w14:textId="77777777" w:rsidR="00ED7C0F" w:rsidRPr="00914ED6" w:rsidRDefault="00ED7C0F" w:rsidP="00ED7C0F">
            <w:pPr>
              <w:pStyle w:val="table"/>
              <w:spacing w:after="0"/>
              <w:rPr>
                <w:rFonts w:ascii="Trebuchet MS" w:hAnsi="Trebuchet MS"/>
                <w:bCs/>
                <w:color w:val="000000"/>
                <w:lang w:val="ro-RO"/>
              </w:rPr>
            </w:pPr>
          </w:p>
        </w:tc>
      </w:tr>
      <w:tr w:rsidR="00ED7C0F" w:rsidRPr="00914ED6" w14:paraId="1D75C56D" w14:textId="77777777" w:rsidTr="00B17C6F">
        <w:trPr>
          <w:gridAfter w:val="1"/>
          <w:wAfter w:w="15" w:type="dxa"/>
          <w:cantSplit/>
          <w:trHeight w:val="1758"/>
        </w:trPr>
        <w:tc>
          <w:tcPr>
            <w:tcW w:w="1276" w:type="dxa"/>
            <w:tcBorders>
              <w:top w:val="single" w:sz="4" w:space="0" w:color="000000"/>
              <w:left w:val="single" w:sz="4" w:space="0" w:color="000000"/>
              <w:bottom w:val="single" w:sz="4" w:space="0" w:color="000000"/>
            </w:tcBorders>
            <w:shd w:val="clear" w:color="auto" w:fill="auto"/>
          </w:tcPr>
          <w:p w14:paraId="3FCB5D86" w14:textId="77777777" w:rsidR="00ED7C0F" w:rsidRPr="00914ED6" w:rsidRDefault="00ED7C0F" w:rsidP="00746DB5">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M</w:t>
            </w:r>
            <w:r w:rsidR="00746DB5" w:rsidRPr="00914ED6">
              <w:rPr>
                <w:rFonts w:ascii="Trebuchet MS" w:hAnsi="Trebuchet MS" w:cs="Times New Roman"/>
                <w:color w:val="000000"/>
                <w:sz w:val="20"/>
                <w:szCs w:val="20"/>
                <w:lang w:val="ro-RO"/>
              </w:rPr>
              <w:t>ă</w:t>
            </w:r>
            <w:r w:rsidRPr="00914ED6">
              <w:rPr>
                <w:rFonts w:ascii="Trebuchet MS" w:hAnsi="Trebuchet MS" w:cs="Times New Roman"/>
                <w:color w:val="000000"/>
                <w:sz w:val="20"/>
                <w:szCs w:val="20"/>
                <w:lang w:val="ro-RO"/>
              </w:rPr>
              <w:t>cinare a</w:t>
            </w:r>
            <w:r w:rsidR="00746DB5" w:rsidRPr="00914ED6">
              <w:rPr>
                <w:rFonts w:ascii="Trebuchet MS" w:hAnsi="Trebuchet MS" w:cs="Times New Roman"/>
                <w:color w:val="000000"/>
                <w:sz w:val="20"/>
                <w:szCs w:val="20"/>
                <w:lang w:val="ro-RO"/>
              </w:rPr>
              <w:t>ș</w:t>
            </w:r>
            <w:r w:rsidRPr="00914ED6">
              <w:rPr>
                <w:rFonts w:ascii="Trebuchet MS" w:hAnsi="Trebuchet MS" w:cs="Times New Roman"/>
                <w:color w:val="000000"/>
                <w:sz w:val="20"/>
                <w:szCs w:val="20"/>
                <w:lang w:val="ro-RO"/>
              </w:rPr>
              <w:t>chii</w:t>
            </w:r>
          </w:p>
        </w:tc>
        <w:tc>
          <w:tcPr>
            <w:tcW w:w="6097" w:type="dxa"/>
            <w:tcBorders>
              <w:top w:val="single" w:sz="4" w:space="0" w:color="000000"/>
              <w:left w:val="single" w:sz="4" w:space="0" w:color="000000"/>
              <w:bottom w:val="single" w:sz="4" w:space="0" w:color="000000"/>
            </w:tcBorders>
            <w:shd w:val="clear" w:color="auto" w:fill="auto"/>
          </w:tcPr>
          <w:p w14:paraId="77CFA4B5" w14:textId="77777777" w:rsidR="00ED7C0F" w:rsidRPr="00914ED6" w:rsidRDefault="00ED7C0F" w:rsidP="00ED7C0F">
            <w:pPr>
              <w:spacing w:after="0" w:line="240" w:lineRule="auto"/>
              <w:rPr>
                <w:rFonts w:ascii="Trebuchet MS" w:hAnsi="Trebuchet MS" w:cs="Times New Roman"/>
                <w:color w:val="000000"/>
                <w:sz w:val="20"/>
                <w:szCs w:val="20"/>
                <w:lang w:val="it-IT"/>
              </w:rPr>
            </w:pPr>
            <w:r w:rsidRPr="00914ED6">
              <w:rPr>
                <w:rFonts w:ascii="Trebuchet MS" w:hAnsi="Trebuchet MS" w:cs="Times New Roman"/>
                <w:color w:val="000000"/>
                <w:sz w:val="20"/>
                <w:szCs w:val="20"/>
                <w:lang w:val="it-IT"/>
              </w:rPr>
              <w:t>Aschiile ajunse in silozul intermediar sunt extrase printr-un sistem de conveioare surub si cad in cele 2 mori de aschii tip Leonhardt LHZ. Morile macina aschiile provenite de la tocator in aschii de dimensiuni 2-4 mm, potrivite pentru stratul de miez al placilor de OSB.  Aschiile rezultate din mori cad intr-un transportor cu banda , dupa care, cu ajutorul unui transportor tip elevator cu cupe, ajung la silozul de depozitare finala. Silozul este o constructie cilindrica din beton, cu capacitatea de 500 mc. Din siloz, aschiile sunt extrase printr-un sistem de conveioare surub si ajung intr-un transportor tip elevator cu cupe, care duce la transportorul de alimentare dozator al uscatorului.</w:t>
            </w:r>
          </w:p>
          <w:p w14:paraId="73EEBB72" w14:textId="77777777" w:rsidR="00ED7C0F" w:rsidRPr="00914ED6" w:rsidRDefault="00ED7C0F" w:rsidP="00ED7C0F">
            <w:pPr>
              <w:spacing w:after="0" w:line="240" w:lineRule="auto"/>
              <w:rPr>
                <w:rFonts w:ascii="Trebuchet MS" w:hAnsi="Trebuchet MS" w:cs="Times New Roman"/>
                <w:i/>
                <w:color w:val="000000"/>
                <w:sz w:val="20"/>
                <w:szCs w:val="20"/>
                <w:lang w:val="it-IT"/>
              </w:rPr>
            </w:pPr>
            <w:r w:rsidRPr="00914ED6">
              <w:rPr>
                <w:rFonts w:ascii="Trebuchet MS" w:hAnsi="Trebuchet MS" w:cs="Times New Roman"/>
                <w:color w:val="000000"/>
                <w:sz w:val="20"/>
                <w:szCs w:val="20"/>
                <w:lang w:val="ro-RO"/>
              </w:rPr>
              <w:t xml:space="preserve">Morile, transportorul de aschii evacuate de sub mori cât şi silozul de depozitare a aşchiilor sunt conectate la o Instalaţie de exhaustare compusă din cicloane, instalatie de filtrare cu saci, tubulaturi, ventilatoare.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289A02D2" w14:textId="77777777" w:rsidR="00ED7C0F" w:rsidRPr="00914ED6" w:rsidRDefault="00ED7C0F" w:rsidP="00ED7C0F">
            <w:pPr>
              <w:spacing w:after="0" w:line="240" w:lineRule="auto"/>
              <w:rPr>
                <w:rFonts w:ascii="Trebuchet MS" w:hAnsi="Trebuchet MS" w:cs="Times New Roman"/>
                <w:color w:val="000000"/>
                <w:sz w:val="20"/>
                <w:szCs w:val="20"/>
                <w:lang w:val="it-IT"/>
              </w:rPr>
            </w:pPr>
            <w:r w:rsidRPr="00914ED6">
              <w:rPr>
                <w:rFonts w:ascii="Trebuchet MS" w:hAnsi="Trebuchet MS" w:cs="Times New Roman"/>
                <w:color w:val="000000"/>
                <w:sz w:val="20"/>
                <w:szCs w:val="20"/>
                <w:lang w:val="it-IT"/>
              </w:rPr>
              <w:t xml:space="preserve">-Moara de aschii -2 buc. </w:t>
            </w:r>
          </w:p>
          <w:p w14:paraId="376AF640" w14:textId="77777777" w:rsidR="00ED7C0F" w:rsidRPr="00914ED6" w:rsidRDefault="00ED7C0F" w:rsidP="00ED7C0F">
            <w:pPr>
              <w:spacing w:after="0" w:line="240" w:lineRule="auto"/>
              <w:rPr>
                <w:rFonts w:ascii="Trebuchet MS" w:hAnsi="Trebuchet MS" w:cs="Times New Roman"/>
                <w:bCs/>
                <w:color w:val="000000"/>
                <w:sz w:val="20"/>
                <w:szCs w:val="20"/>
                <w:lang w:val="ro-RO"/>
              </w:rPr>
            </w:pPr>
            <w:r w:rsidRPr="00914ED6">
              <w:rPr>
                <w:rFonts w:ascii="Trebuchet MS" w:hAnsi="Trebuchet MS" w:cs="Times New Roman"/>
                <w:color w:val="000000"/>
                <w:sz w:val="20"/>
                <w:szCs w:val="20"/>
                <w:lang w:val="it-IT"/>
              </w:rPr>
              <w:t xml:space="preserve">Capacitate : 9 t/h/buc </w:t>
            </w:r>
          </w:p>
        </w:tc>
      </w:tr>
      <w:tr w:rsidR="00ED7C0F" w:rsidRPr="00914ED6" w14:paraId="0DC4D4E5" w14:textId="77777777" w:rsidTr="00B17C6F">
        <w:trPr>
          <w:cantSplit/>
          <w:trHeight w:val="188"/>
        </w:trPr>
        <w:tc>
          <w:tcPr>
            <w:tcW w:w="7388" w:type="dxa"/>
            <w:gridSpan w:val="3"/>
            <w:tcBorders>
              <w:top w:val="single" w:sz="4" w:space="0" w:color="000000"/>
              <w:left w:val="single" w:sz="4" w:space="0" w:color="000000"/>
              <w:bottom w:val="single" w:sz="4" w:space="0" w:color="000000"/>
            </w:tcBorders>
            <w:shd w:val="clear" w:color="auto" w:fill="auto"/>
          </w:tcPr>
          <w:p w14:paraId="4A23A7B6" w14:textId="77777777" w:rsidR="00ED7C0F" w:rsidRPr="00215DA2" w:rsidRDefault="00ED7C0F" w:rsidP="00746DB5">
            <w:pPr>
              <w:spacing w:after="0" w:line="240" w:lineRule="auto"/>
              <w:rPr>
                <w:rFonts w:ascii="Trebuchet MS" w:hAnsi="Trebuchet MS" w:cs="Times New Roman"/>
                <w:bCs/>
                <w:color w:val="000000"/>
                <w:sz w:val="20"/>
                <w:szCs w:val="20"/>
                <w:lang w:val="ro-RO"/>
              </w:rPr>
            </w:pPr>
            <w:r w:rsidRPr="00215DA2">
              <w:rPr>
                <w:rFonts w:ascii="Trebuchet MS" w:hAnsi="Trebuchet MS" w:cs="Times New Roman"/>
                <w:b/>
                <w:bCs/>
                <w:iCs/>
                <w:color w:val="000000"/>
                <w:sz w:val="20"/>
                <w:szCs w:val="20"/>
                <w:lang w:val="ro-RO"/>
              </w:rPr>
              <w:t>III. Uscarea a</w:t>
            </w:r>
            <w:r w:rsidR="00746DB5" w:rsidRPr="00215DA2">
              <w:rPr>
                <w:rFonts w:ascii="Trebuchet MS" w:hAnsi="Trebuchet MS" w:cs="Times New Roman"/>
                <w:b/>
                <w:bCs/>
                <w:iCs/>
                <w:color w:val="000000"/>
                <w:sz w:val="20"/>
                <w:szCs w:val="20"/>
                <w:lang w:val="ro-RO"/>
              </w:rPr>
              <w:t>ș</w:t>
            </w:r>
            <w:r w:rsidRPr="00215DA2">
              <w:rPr>
                <w:rFonts w:ascii="Trebuchet MS" w:hAnsi="Trebuchet MS" w:cs="Times New Roman"/>
                <w:b/>
                <w:bCs/>
                <w:iCs/>
                <w:color w:val="000000"/>
                <w:sz w:val="20"/>
                <w:szCs w:val="20"/>
                <w:lang w:val="ro-RO"/>
              </w:rPr>
              <w:t xml:space="preserve">chiilor </w:t>
            </w:r>
            <w:r w:rsidR="00746DB5" w:rsidRPr="00215DA2">
              <w:rPr>
                <w:rFonts w:ascii="Trebuchet MS" w:hAnsi="Trebuchet MS" w:cs="Times New Roman"/>
                <w:b/>
                <w:bCs/>
                <w:iCs/>
                <w:color w:val="000000"/>
                <w:sz w:val="20"/>
                <w:szCs w:val="20"/>
                <w:lang w:val="ro-RO"/>
              </w:rPr>
              <w:t>î</w:t>
            </w:r>
            <w:r w:rsidRPr="00215DA2">
              <w:rPr>
                <w:rFonts w:ascii="Trebuchet MS" w:hAnsi="Trebuchet MS" w:cs="Times New Roman"/>
                <w:b/>
                <w:bCs/>
                <w:iCs/>
                <w:color w:val="000000"/>
                <w:sz w:val="20"/>
                <w:szCs w:val="20"/>
                <w:lang w:val="ro-RO"/>
              </w:rPr>
              <w:t>n usc</w:t>
            </w:r>
            <w:r w:rsidR="00746DB5" w:rsidRPr="00215DA2">
              <w:rPr>
                <w:rFonts w:ascii="Trebuchet MS" w:hAnsi="Trebuchet MS" w:cs="Times New Roman"/>
                <w:b/>
                <w:bCs/>
                <w:iCs/>
                <w:color w:val="000000"/>
                <w:sz w:val="20"/>
                <w:szCs w:val="20"/>
                <w:lang w:val="ro-RO"/>
              </w:rPr>
              <w:t>ă</w:t>
            </w:r>
            <w:r w:rsidRPr="00215DA2">
              <w:rPr>
                <w:rFonts w:ascii="Trebuchet MS" w:hAnsi="Trebuchet MS" w:cs="Times New Roman"/>
                <w:b/>
                <w:bCs/>
                <w:iCs/>
                <w:color w:val="000000"/>
                <w:sz w:val="20"/>
                <w:szCs w:val="20"/>
                <w:lang w:val="ro-RO"/>
              </w:rPr>
              <w:t>torul rotativ</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54E5C509" w14:textId="77777777" w:rsidR="00ED7C0F" w:rsidRPr="00914ED6" w:rsidRDefault="00ED7C0F" w:rsidP="00B5470E">
            <w:pPr>
              <w:pStyle w:val="table"/>
              <w:snapToGrid w:val="0"/>
              <w:spacing w:after="0"/>
              <w:rPr>
                <w:rFonts w:ascii="Trebuchet MS" w:hAnsi="Trebuchet MS"/>
                <w:bCs/>
                <w:color w:val="000000"/>
                <w:lang w:val="ro-RO"/>
              </w:rPr>
            </w:pPr>
          </w:p>
        </w:tc>
      </w:tr>
      <w:tr w:rsidR="00ED7C0F" w:rsidRPr="00914ED6" w14:paraId="3D27BF41" w14:textId="77777777" w:rsidTr="00B17C6F">
        <w:trPr>
          <w:gridAfter w:val="1"/>
          <w:wAfter w:w="15" w:type="dxa"/>
          <w:cantSplit/>
          <w:trHeight w:val="1326"/>
        </w:trPr>
        <w:tc>
          <w:tcPr>
            <w:tcW w:w="1276" w:type="dxa"/>
            <w:tcBorders>
              <w:top w:val="single" w:sz="4" w:space="0" w:color="000000"/>
              <w:left w:val="single" w:sz="4" w:space="0" w:color="000000"/>
              <w:bottom w:val="single" w:sz="4" w:space="0" w:color="000000"/>
            </w:tcBorders>
            <w:shd w:val="clear" w:color="auto" w:fill="auto"/>
          </w:tcPr>
          <w:p w14:paraId="53281AE0" w14:textId="77777777" w:rsidR="00ED7C0F" w:rsidRPr="00914ED6" w:rsidRDefault="00ED7C0F" w:rsidP="00B5470E">
            <w:pPr>
              <w:pStyle w:val="BalloonText"/>
              <w:rPr>
                <w:rFonts w:ascii="Trebuchet MS" w:hAnsi="Trebuchet MS" w:cs="Times New Roman"/>
                <w:color w:val="000000"/>
                <w:sz w:val="20"/>
                <w:szCs w:val="20"/>
                <w:lang w:val="ro-RO"/>
              </w:rPr>
            </w:pPr>
          </w:p>
          <w:p w14:paraId="449BDA5E" w14:textId="77777777" w:rsidR="00ED7C0F" w:rsidRPr="00914ED6" w:rsidRDefault="00ED7C0F" w:rsidP="00B5470E">
            <w:pPr>
              <w:pStyle w:val="BalloonText"/>
              <w:rPr>
                <w:rFonts w:ascii="Trebuchet MS" w:hAnsi="Trebuchet MS" w:cs="Times New Roman"/>
                <w:color w:val="000000"/>
                <w:sz w:val="20"/>
                <w:szCs w:val="20"/>
                <w:lang w:val="ro-RO"/>
              </w:rPr>
            </w:pPr>
          </w:p>
          <w:p w14:paraId="2A151D91" w14:textId="77777777" w:rsidR="00ED7C0F" w:rsidRPr="00914ED6" w:rsidRDefault="00ED7C0F" w:rsidP="00B5470E">
            <w:pPr>
              <w:pStyle w:val="BalloonText"/>
              <w:rPr>
                <w:rFonts w:ascii="Trebuchet MS" w:hAnsi="Trebuchet MS" w:cs="Times New Roman"/>
                <w:color w:val="000000"/>
                <w:sz w:val="20"/>
                <w:szCs w:val="20"/>
                <w:lang w:val="ro-RO"/>
              </w:rPr>
            </w:pPr>
          </w:p>
          <w:p w14:paraId="071C2037" w14:textId="77777777" w:rsidR="00ED7C0F" w:rsidRPr="00914ED6" w:rsidRDefault="00ED7C0F" w:rsidP="00746DB5">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Uscarea a</w:t>
            </w:r>
            <w:r w:rsidR="00746DB5" w:rsidRPr="00914ED6">
              <w:rPr>
                <w:rFonts w:ascii="Trebuchet MS" w:hAnsi="Trebuchet MS" w:cs="Times New Roman"/>
                <w:color w:val="000000"/>
                <w:sz w:val="20"/>
                <w:szCs w:val="20"/>
                <w:lang w:val="ro-RO"/>
              </w:rPr>
              <w:t>ș</w:t>
            </w:r>
            <w:r w:rsidRPr="00914ED6">
              <w:rPr>
                <w:rFonts w:ascii="Trebuchet MS" w:hAnsi="Trebuchet MS" w:cs="Times New Roman"/>
                <w:color w:val="000000"/>
                <w:sz w:val="20"/>
                <w:szCs w:val="20"/>
                <w:lang w:val="ro-RO"/>
              </w:rPr>
              <w:t>chiilor</w:t>
            </w:r>
          </w:p>
        </w:tc>
        <w:tc>
          <w:tcPr>
            <w:tcW w:w="6097" w:type="dxa"/>
            <w:tcBorders>
              <w:top w:val="single" w:sz="4" w:space="0" w:color="000000"/>
              <w:left w:val="single" w:sz="4" w:space="0" w:color="000000"/>
              <w:bottom w:val="single" w:sz="4" w:space="0" w:color="000000"/>
            </w:tcBorders>
            <w:shd w:val="clear" w:color="auto" w:fill="auto"/>
          </w:tcPr>
          <w:p w14:paraId="5D0C9DF8" w14:textId="77777777" w:rsidR="00ED7C0F" w:rsidRPr="00914ED6" w:rsidRDefault="00ED7C0F" w:rsidP="00B5470E">
            <w:pPr>
              <w:spacing w:after="0" w:line="240" w:lineRule="auto"/>
              <w:jc w:val="both"/>
              <w:rPr>
                <w:rFonts w:ascii="Trebuchet MS" w:hAnsi="Trebuchet MS" w:cs="Times New Roman"/>
                <w:bCs/>
                <w:color w:val="000000"/>
                <w:sz w:val="20"/>
                <w:szCs w:val="20"/>
                <w:lang w:val="ro-RO"/>
              </w:rPr>
            </w:pPr>
            <w:r w:rsidRPr="00914ED6">
              <w:rPr>
                <w:rFonts w:ascii="Trebuchet MS" w:hAnsi="Trebuchet MS" w:cs="Times New Roman"/>
                <w:color w:val="000000"/>
                <w:sz w:val="20"/>
                <w:szCs w:val="20"/>
                <w:lang w:val="ro-RO"/>
              </w:rPr>
              <w:t>Uscarea aschiilor se face cu ajutorul unui uscator rotativ care are la interior palete prevazute cu aripioare pentru un mai bun schimb termic cu aschiile cat si pentru usurarea deplasarii aschiilor. Cilindrul uscatorului executa o miscare de rotatie dupa axa proprie. Aschiile se deplaseaza astfel incit la iesirea  din uscator umiditatea acestora sa fie de 1,5-3,5%. Dupa uscare toate transportoarele cu aschii sunt etanse asigurindu-se astfel mentinerea acestei valori a umiditatii</w:t>
            </w:r>
            <w:r w:rsidRPr="00914ED6">
              <w:rPr>
                <w:rFonts w:ascii="Trebuchet MS" w:hAnsi="Trebuchet MS" w:cs="Times New Roman"/>
                <w:b/>
                <w:bCs/>
                <w:color w:val="000000"/>
                <w:sz w:val="20"/>
                <w:szCs w:val="20"/>
                <w:lang w:val="ro-RO"/>
              </w:rPr>
              <w:t>.</w:t>
            </w:r>
            <w:r w:rsidRPr="00914ED6">
              <w:rPr>
                <w:rFonts w:ascii="Trebuchet MS" w:hAnsi="Trebuchet MS" w:cs="Times New Roman"/>
                <w:b/>
                <w:bCs/>
                <w:color w:val="FF0000"/>
                <w:sz w:val="20"/>
                <w:szCs w:val="20"/>
                <w:lang w:val="ro-RO"/>
              </w:rPr>
              <w:t xml:space="preserve">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48151194" w14:textId="77777777" w:rsidR="00ED7C0F" w:rsidRPr="00914ED6" w:rsidRDefault="00ED7C0F" w:rsidP="00B5470E">
            <w:pPr>
              <w:pStyle w:val="table"/>
              <w:spacing w:after="0"/>
              <w:rPr>
                <w:rFonts w:ascii="Trebuchet MS" w:hAnsi="Trebuchet MS"/>
                <w:color w:val="000000"/>
                <w:lang w:val="ro-RO"/>
              </w:rPr>
            </w:pPr>
            <w:r w:rsidRPr="00914ED6">
              <w:rPr>
                <w:rFonts w:ascii="Trebuchet MS" w:hAnsi="Trebuchet MS"/>
                <w:bCs/>
                <w:color w:val="000000"/>
                <w:lang w:val="ro-RO"/>
              </w:rPr>
              <w:t>-Uscator rotativ tip TT 7,0X37 echipat cu tehnologie UTWS-ESP.</w:t>
            </w:r>
          </w:p>
          <w:p w14:paraId="6B50367A" w14:textId="77777777" w:rsidR="00ED7C0F" w:rsidRPr="00914ED6" w:rsidRDefault="00ED7C0F" w:rsidP="00B5470E">
            <w:pPr>
              <w:pStyle w:val="table"/>
              <w:spacing w:after="0"/>
              <w:rPr>
                <w:rFonts w:ascii="Trebuchet MS" w:hAnsi="Trebuchet MS"/>
                <w:color w:val="000000"/>
                <w:lang w:val="ro-RO"/>
              </w:rPr>
            </w:pPr>
          </w:p>
          <w:p w14:paraId="7F46CCBE" w14:textId="77777777" w:rsidR="00ED7C0F" w:rsidRPr="00914ED6" w:rsidRDefault="00ED7C0F" w:rsidP="00B5470E">
            <w:pPr>
              <w:pStyle w:val="table"/>
              <w:spacing w:after="0"/>
              <w:rPr>
                <w:rFonts w:ascii="Trebuchet MS" w:hAnsi="Trebuchet MS"/>
                <w:lang w:val="ro-RO"/>
              </w:rPr>
            </w:pPr>
            <w:r w:rsidRPr="00914ED6">
              <w:rPr>
                <w:rFonts w:ascii="Trebuchet MS" w:hAnsi="Trebuchet MS"/>
                <w:color w:val="000000"/>
                <w:lang w:val="ro-RO"/>
              </w:rPr>
              <w:t xml:space="preserve">Capacitate uscator: 55 t </w:t>
            </w:r>
            <w:r w:rsidRPr="00914ED6">
              <w:rPr>
                <w:rFonts w:ascii="Trebuchet MS" w:hAnsi="Trebuchet MS"/>
                <w:lang w:val="ro-RO"/>
              </w:rPr>
              <w:t>Lutro/h</w:t>
            </w:r>
          </w:p>
          <w:p w14:paraId="5A29A0EA" w14:textId="77777777" w:rsidR="00ED7C0F" w:rsidRPr="00914ED6" w:rsidRDefault="00ED7C0F" w:rsidP="00B5470E">
            <w:pPr>
              <w:pStyle w:val="table"/>
              <w:spacing w:after="0"/>
              <w:rPr>
                <w:rFonts w:ascii="Trebuchet MS" w:hAnsi="Trebuchet MS"/>
                <w:color w:val="000000"/>
                <w:lang w:val="ro-RO"/>
              </w:rPr>
            </w:pPr>
          </w:p>
          <w:p w14:paraId="0A0F0FA5" w14:textId="77777777" w:rsidR="00ED7C0F" w:rsidRPr="00914ED6" w:rsidRDefault="00ED7C0F" w:rsidP="00B5470E">
            <w:pPr>
              <w:pStyle w:val="table"/>
              <w:spacing w:after="0"/>
              <w:rPr>
                <w:rFonts w:ascii="Trebuchet MS" w:hAnsi="Trebuchet MS"/>
                <w:color w:val="000000"/>
                <w:lang w:val="ro-RO"/>
              </w:rPr>
            </w:pPr>
          </w:p>
          <w:p w14:paraId="7ED7F039" w14:textId="77777777" w:rsidR="00ED7C0F" w:rsidRPr="00914ED6" w:rsidRDefault="00ED7C0F" w:rsidP="00B5470E">
            <w:pPr>
              <w:pStyle w:val="table"/>
              <w:spacing w:after="0"/>
              <w:rPr>
                <w:rFonts w:ascii="Trebuchet MS" w:hAnsi="Trebuchet MS"/>
                <w:color w:val="000000"/>
                <w:shd w:val="clear" w:color="auto" w:fill="FFFF00"/>
                <w:lang w:val="ro-RO"/>
              </w:rPr>
            </w:pPr>
          </w:p>
        </w:tc>
      </w:tr>
      <w:tr w:rsidR="00ED7C0F" w:rsidRPr="00914ED6" w14:paraId="4D9B6C39" w14:textId="77777777" w:rsidTr="00B17C6F">
        <w:trPr>
          <w:gridAfter w:val="1"/>
          <w:wAfter w:w="15" w:type="dxa"/>
          <w:cantSplit/>
          <w:trHeight w:val="2690"/>
        </w:trPr>
        <w:tc>
          <w:tcPr>
            <w:tcW w:w="1276" w:type="dxa"/>
            <w:tcBorders>
              <w:top w:val="single" w:sz="4" w:space="0" w:color="000000"/>
              <w:left w:val="single" w:sz="4" w:space="0" w:color="000000"/>
              <w:bottom w:val="single" w:sz="4" w:space="0" w:color="000000"/>
            </w:tcBorders>
            <w:shd w:val="clear" w:color="auto" w:fill="auto"/>
          </w:tcPr>
          <w:p w14:paraId="38E106E4" w14:textId="77777777" w:rsidR="00ED7C0F" w:rsidRPr="00914ED6" w:rsidRDefault="00ED7C0F" w:rsidP="00B5470E">
            <w:pPr>
              <w:pStyle w:val="BalloonText"/>
              <w:rPr>
                <w:rFonts w:ascii="Trebuchet MS" w:hAnsi="Trebuchet MS" w:cs="Times New Roman"/>
                <w:color w:val="000000"/>
                <w:sz w:val="20"/>
                <w:szCs w:val="20"/>
                <w:lang w:val="ro-RO"/>
              </w:rPr>
            </w:pPr>
          </w:p>
          <w:p w14:paraId="2BD23059" w14:textId="77777777" w:rsidR="00ED7C0F" w:rsidRPr="00914ED6" w:rsidRDefault="00ED7C0F" w:rsidP="00B5470E">
            <w:pPr>
              <w:pStyle w:val="BalloonText"/>
              <w:rPr>
                <w:rFonts w:ascii="Trebuchet MS" w:hAnsi="Trebuchet MS" w:cs="Times New Roman"/>
                <w:color w:val="000000"/>
                <w:sz w:val="20"/>
                <w:szCs w:val="20"/>
                <w:lang w:val="ro-RO"/>
              </w:rPr>
            </w:pPr>
          </w:p>
          <w:p w14:paraId="39957FCE" w14:textId="77777777" w:rsidR="00ED7C0F" w:rsidRPr="00914ED6" w:rsidRDefault="00ED7C0F" w:rsidP="00746DB5">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Preparare agent termic usc</w:t>
            </w:r>
            <w:r w:rsidR="00746DB5" w:rsidRPr="00914ED6">
              <w:rPr>
                <w:rFonts w:ascii="Trebuchet MS" w:hAnsi="Trebuchet MS" w:cs="Times New Roman"/>
                <w:color w:val="000000"/>
                <w:sz w:val="20"/>
                <w:szCs w:val="20"/>
                <w:lang w:val="ro-RO"/>
              </w:rPr>
              <w:t>ă</w:t>
            </w:r>
            <w:r w:rsidRPr="00914ED6">
              <w:rPr>
                <w:rFonts w:ascii="Trebuchet MS" w:hAnsi="Trebuchet MS" w:cs="Times New Roman"/>
                <w:color w:val="000000"/>
                <w:sz w:val="20"/>
                <w:szCs w:val="20"/>
                <w:lang w:val="ro-RO"/>
              </w:rPr>
              <w:t>tor de a</w:t>
            </w:r>
            <w:r w:rsidR="00746DB5" w:rsidRPr="00914ED6">
              <w:rPr>
                <w:rFonts w:ascii="Trebuchet MS" w:hAnsi="Trebuchet MS" w:cs="Times New Roman"/>
                <w:color w:val="000000"/>
                <w:sz w:val="20"/>
                <w:szCs w:val="20"/>
                <w:lang w:val="ro-RO"/>
              </w:rPr>
              <w:t>ș</w:t>
            </w:r>
            <w:r w:rsidRPr="00914ED6">
              <w:rPr>
                <w:rFonts w:ascii="Trebuchet MS" w:hAnsi="Trebuchet MS" w:cs="Times New Roman"/>
                <w:color w:val="000000"/>
                <w:sz w:val="20"/>
                <w:szCs w:val="20"/>
                <w:lang w:val="ro-RO"/>
              </w:rPr>
              <w:t>chii</w:t>
            </w:r>
          </w:p>
        </w:tc>
        <w:tc>
          <w:tcPr>
            <w:tcW w:w="6097" w:type="dxa"/>
            <w:tcBorders>
              <w:top w:val="single" w:sz="4" w:space="0" w:color="000000"/>
              <w:left w:val="single" w:sz="4" w:space="0" w:color="000000"/>
              <w:bottom w:val="single" w:sz="4" w:space="0" w:color="000000"/>
            </w:tcBorders>
            <w:shd w:val="clear" w:color="auto" w:fill="auto"/>
          </w:tcPr>
          <w:p w14:paraId="3754C187" w14:textId="77777777" w:rsidR="00ED7C0F" w:rsidRPr="00914ED6" w:rsidRDefault="00ED7C0F" w:rsidP="00746DB5">
            <w:pPr>
              <w:spacing w:after="0" w:line="240" w:lineRule="auto"/>
              <w:jc w:val="both"/>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 xml:space="preserve">Uscarea aschiilor are loc cu ajutorul aerului fierbinte (850°C) produs in camera de ardere a uscatorului  rotativ. Uscatorul rotativ este echipat cu doua arzatoare unul pe gaz si praf de lemn si unul pe biomasa. Datorita imposibilitatii tehnice si economice de operare simultana, arzatorul pe gaz si praf de lemn va functiona numai in perioadele in care arzatorul pe biomasa va fi oprit, (program de revizie sau reparatie capitala, lipsa biomasa , etc). Energia termică generată (gaze de ardere fierbinti) este livrata prin intermediul unei conducte cu clapeta de comutare (actionata in functie de arzatorul utilizat) către tamburul uscatorului de aschii .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49911AA7" w14:textId="77777777" w:rsidR="00ED7C0F" w:rsidRPr="00914ED6" w:rsidRDefault="00ED7C0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-Arzator pe gaz/praf de lemn de 40 MW (rezerva)</w:t>
            </w:r>
          </w:p>
          <w:p w14:paraId="5EB864DD" w14:textId="77777777" w:rsidR="00ED7C0F" w:rsidRPr="00914ED6" w:rsidRDefault="00ED7C0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-Arzator pe biomas</w:t>
            </w:r>
            <w:r w:rsidR="00746DB5" w:rsidRPr="00914ED6">
              <w:rPr>
                <w:rFonts w:ascii="Trebuchet MS" w:hAnsi="Trebuchet MS" w:cs="Times New Roman"/>
                <w:color w:val="000000"/>
                <w:sz w:val="20"/>
                <w:szCs w:val="20"/>
                <w:lang w:val="ro-RO"/>
              </w:rPr>
              <w:t>ă</w:t>
            </w:r>
            <w:r w:rsidRPr="00914ED6">
              <w:rPr>
                <w:rFonts w:ascii="Trebuchet MS" w:hAnsi="Trebuchet MS" w:cs="Times New Roman"/>
                <w:color w:val="000000"/>
                <w:sz w:val="20"/>
                <w:szCs w:val="20"/>
                <w:lang w:val="ro-RO"/>
              </w:rPr>
              <w:t xml:space="preserve"> de 60 MW </w:t>
            </w:r>
          </w:p>
          <w:p w14:paraId="63025736" w14:textId="77777777" w:rsidR="00ED7C0F" w:rsidRPr="00914ED6" w:rsidRDefault="00ED7C0F" w:rsidP="00B5470E">
            <w:pPr>
              <w:pStyle w:val="table"/>
              <w:spacing w:after="0"/>
              <w:rPr>
                <w:rFonts w:ascii="Trebuchet MS" w:hAnsi="Trebuchet MS"/>
                <w:color w:val="000000"/>
                <w:lang w:val="ro-RO"/>
              </w:rPr>
            </w:pPr>
          </w:p>
          <w:p w14:paraId="6BD8A627" w14:textId="77777777" w:rsidR="00ED7C0F" w:rsidRPr="00914ED6" w:rsidRDefault="00ED7C0F" w:rsidP="00B5470E">
            <w:pPr>
              <w:pStyle w:val="table"/>
              <w:spacing w:after="0"/>
              <w:rPr>
                <w:rFonts w:ascii="Trebuchet MS" w:hAnsi="Trebuchet MS"/>
                <w:lang w:val="ro-RO"/>
              </w:rPr>
            </w:pPr>
          </w:p>
          <w:p w14:paraId="716B29D0" w14:textId="77777777" w:rsidR="00ED7C0F" w:rsidRPr="00914ED6" w:rsidRDefault="00ED7C0F" w:rsidP="00B5470E">
            <w:pPr>
              <w:pStyle w:val="table"/>
              <w:spacing w:after="0"/>
              <w:rPr>
                <w:rFonts w:ascii="Trebuchet MS" w:hAnsi="Trebuchet MS"/>
                <w:bCs/>
                <w:color w:val="000000"/>
                <w:lang w:val="ro-RO"/>
              </w:rPr>
            </w:pPr>
          </w:p>
          <w:p w14:paraId="3730164F" w14:textId="77777777" w:rsidR="00ED7C0F" w:rsidRPr="00914ED6" w:rsidRDefault="00ED7C0F" w:rsidP="00B5470E">
            <w:pPr>
              <w:pStyle w:val="table"/>
              <w:spacing w:after="0"/>
              <w:rPr>
                <w:rFonts w:ascii="Trebuchet MS" w:hAnsi="Trebuchet MS"/>
                <w:bCs/>
                <w:color w:val="000000"/>
                <w:lang w:val="ro-RO"/>
              </w:rPr>
            </w:pPr>
          </w:p>
          <w:p w14:paraId="4AD4B761" w14:textId="77777777" w:rsidR="00ED7C0F" w:rsidRPr="00914ED6" w:rsidRDefault="00ED7C0F" w:rsidP="00B5470E">
            <w:pPr>
              <w:pStyle w:val="table"/>
              <w:spacing w:after="0"/>
              <w:rPr>
                <w:rFonts w:ascii="Trebuchet MS" w:hAnsi="Trebuchet MS"/>
                <w:bCs/>
                <w:color w:val="000000"/>
                <w:lang w:val="ro-RO"/>
              </w:rPr>
            </w:pPr>
          </w:p>
          <w:p w14:paraId="5D8BE68B" w14:textId="77777777" w:rsidR="00ED7C0F" w:rsidRPr="00914ED6" w:rsidRDefault="00ED7C0F" w:rsidP="00B5470E">
            <w:pPr>
              <w:pStyle w:val="table"/>
              <w:spacing w:after="0"/>
              <w:rPr>
                <w:rFonts w:ascii="Trebuchet MS" w:hAnsi="Trebuchet MS"/>
                <w:bCs/>
                <w:color w:val="000000"/>
                <w:lang w:val="ro-RO"/>
              </w:rPr>
            </w:pPr>
          </w:p>
          <w:p w14:paraId="5B184853" w14:textId="77777777" w:rsidR="00ED7C0F" w:rsidRPr="00914ED6" w:rsidRDefault="00ED7C0F" w:rsidP="00B5470E">
            <w:pPr>
              <w:pStyle w:val="table"/>
              <w:spacing w:after="0"/>
              <w:rPr>
                <w:rFonts w:ascii="Trebuchet MS" w:hAnsi="Trebuchet MS"/>
                <w:bCs/>
                <w:color w:val="000000"/>
                <w:lang w:val="ro-RO"/>
              </w:rPr>
            </w:pPr>
          </w:p>
        </w:tc>
      </w:tr>
      <w:tr w:rsidR="00ED7C0F" w:rsidRPr="00914ED6" w14:paraId="29AAC5F3" w14:textId="77777777" w:rsidTr="00B17C6F">
        <w:trPr>
          <w:cantSplit/>
          <w:trHeight w:val="217"/>
        </w:trPr>
        <w:tc>
          <w:tcPr>
            <w:tcW w:w="7388" w:type="dxa"/>
            <w:gridSpan w:val="3"/>
            <w:tcBorders>
              <w:top w:val="single" w:sz="4" w:space="0" w:color="000000"/>
              <w:left w:val="single" w:sz="4" w:space="0" w:color="000000"/>
              <w:bottom w:val="single" w:sz="4" w:space="0" w:color="000000"/>
            </w:tcBorders>
            <w:shd w:val="clear" w:color="auto" w:fill="auto"/>
          </w:tcPr>
          <w:p w14:paraId="5E9398E7" w14:textId="77777777" w:rsidR="00ED7C0F" w:rsidRPr="00914ED6" w:rsidRDefault="00ED7C0F" w:rsidP="00746DB5">
            <w:pPr>
              <w:spacing w:after="0" w:line="240" w:lineRule="auto"/>
              <w:rPr>
                <w:rFonts w:ascii="Trebuchet MS" w:hAnsi="Trebuchet MS" w:cs="Times New Roman"/>
                <w:bCs/>
                <w:color w:val="000000"/>
                <w:sz w:val="20"/>
                <w:szCs w:val="20"/>
                <w:lang w:val="ro-RO"/>
              </w:rPr>
            </w:pPr>
            <w:r w:rsidRPr="00914ED6">
              <w:rPr>
                <w:rFonts w:ascii="Trebuchet MS" w:hAnsi="Trebuchet MS" w:cs="Times New Roman"/>
                <w:b/>
                <w:bCs/>
                <w:color w:val="000000"/>
                <w:sz w:val="20"/>
                <w:szCs w:val="20"/>
                <w:lang w:val="ro-RO"/>
              </w:rPr>
              <w:t>IV.Pregatire a</w:t>
            </w:r>
            <w:r w:rsidR="00746DB5" w:rsidRPr="00914ED6">
              <w:rPr>
                <w:rFonts w:ascii="Trebuchet MS" w:hAnsi="Trebuchet MS" w:cs="Times New Roman"/>
                <w:b/>
                <w:bCs/>
                <w:color w:val="000000"/>
                <w:sz w:val="20"/>
                <w:szCs w:val="20"/>
                <w:lang w:val="ro-RO"/>
              </w:rPr>
              <w:t>ș</w:t>
            </w:r>
            <w:r w:rsidRPr="00914ED6">
              <w:rPr>
                <w:rFonts w:ascii="Trebuchet MS" w:hAnsi="Trebuchet MS" w:cs="Times New Roman"/>
                <w:b/>
                <w:bCs/>
                <w:color w:val="000000"/>
                <w:sz w:val="20"/>
                <w:szCs w:val="20"/>
                <w:lang w:val="ro-RO"/>
              </w:rPr>
              <w:t>chii uscate</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5F5DB9B9" w14:textId="77777777" w:rsidR="00ED7C0F" w:rsidRPr="00914ED6" w:rsidRDefault="00ED7C0F" w:rsidP="00B5470E">
            <w:pPr>
              <w:pStyle w:val="table"/>
              <w:snapToGrid w:val="0"/>
              <w:spacing w:after="0"/>
              <w:rPr>
                <w:rFonts w:ascii="Trebuchet MS" w:hAnsi="Trebuchet MS"/>
                <w:bCs/>
                <w:color w:val="000000"/>
                <w:lang w:val="ro-RO"/>
              </w:rPr>
            </w:pPr>
          </w:p>
        </w:tc>
      </w:tr>
      <w:tr w:rsidR="00ED7C0F" w:rsidRPr="00914ED6" w14:paraId="19022822" w14:textId="77777777" w:rsidTr="00B17C6F">
        <w:trPr>
          <w:gridAfter w:val="1"/>
          <w:wAfter w:w="15" w:type="dxa"/>
          <w:trHeight w:val="272"/>
        </w:trPr>
        <w:tc>
          <w:tcPr>
            <w:tcW w:w="1276" w:type="dxa"/>
            <w:tcBorders>
              <w:top w:val="single" w:sz="4" w:space="0" w:color="000000"/>
              <w:left w:val="single" w:sz="4" w:space="0" w:color="000000"/>
              <w:bottom w:val="single" w:sz="4" w:space="0" w:color="000000"/>
            </w:tcBorders>
            <w:shd w:val="clear" w:color="auto" w:fill="auto"/>
          </w:tcPr>
          <w:p w14:paraId="1778C9A8" w14:textId="77777777" w:rsidR="00ED7C0F" w:rsidRPr="00914ED6" w:rsidRDefault="00ED7C0F" w:rsidP="00B5470E">
            <w:pPr>
              <w:pStyle w:val="BalloonText"/>
              <w:rPr>
                <w:rFonts w:ascii="Trebuchet MS" w:hAnsi="Trebuchet MS" w:cs="Times New Roman"/>
                <w:color w:val="000000"/>
                <w:sz w:val="20"/>
                <w:szCs w:val="20"/>
                <w:lang w:val="ro-RO"/>
              </w:rPr>
            </w:pPr>
          </w:p>
          <w:p w14:paraId="0FDCE55C" w14:textId="77777777" w:rsidR="00ED7C0F" w:rsidRPr="00914ED6" w:rsidRDefault="00ED7C0F" w:rsidP="00B5470E">
            <w:pPr>
              <w:pStyle w:val="BalloonText"/>
              <w:rPr>
                <w:rFonts w:ascii="Trebuchet MS" w:hAnsi="Trebuchet MS" w:cs="Times New Roman"/>
                <w:color w:val="000000"/>
                <w:sz w:val="20"/>
                <w:szCs w:val="20"/>
                <w:lang w:val="ro-RO"/>
              </w:rPr>
            </w:pPr>
          </w:p>
          <w:p w14:paraId="2857BE29" w14:textId="77777777" w:rsidR="00ED7C0F" w:rsidRPr="00914ED6" w:rsidRDefault="00ED7C0F" w:rsidP="00B5470E">
            <w:pPr>
              <w:pStyle w:val="BalloonText"/>
              <w:rPr>
                <w:rFonts w:ascii="Trebuchet MS" w:hAnsi="Trebuchet MS" w:cs="Times New Roman"/>
                <w:color w:val="000000"/>
                <w:sz w:val="20"/>
                <w:szCs w:val="20"/>
                <w:lang w:val="ro-RO"/>
              </w:rPr>
            </w:pPr>
          </w:p>
          <w:p w14:paraId="4926E62A" w14:textId="77777777" w:rsidR="00ED7C0F" w:rsidRPr="00914ED6" w:rsidRDefault="00ED7C0F" w:rsidP="00B5470E">
            <w:pPr>
              <w:pStyle w:val="BalloonText"/>
              <w:rPr>
                <w:rFonts w:ascii="Trebuchet MS" w:hAnsi="Trebuchet MS" w:cs="Times New Roman"/>
                <w:color w:val="000000"/>
                <w:sz w:val="20"/>
                <w:szCs w:val="20"/>
                <w:lang w:val="ro-RO"/>
              </w:rPr>
            </w:pPr>
          </w:p>
          <w:p w14:paraId="7458A6BB" w14:textId="77777777" w:rsidR="00ED7C0F" w:rsidRPr="00914ED6" w:rsidRDefault="00ED7C0F" w:rsidP="00B5470E">
            <w:pPr>
              <w:pStyle w:val="BalloonText"/>
              <w:rPr>
                <w:rFonts w:ascii="Trebuchet MS" w:hAnsi="Trebuchet MS" w:cs="Times New Roman"/>
                <w:color w:val="000000"/>
                <w:sz w:val="20"/>
                <w:szCs w:val="20"/>
                <w:lang w:val="ro-RO"/>
              </w:rPr>
            </w:pPr>
          </w:p>
          <w:p w14:paraId="08014D19" w14:textId="77777777" w:rsidR="00ED7C0F" w:rsidRPr="00914ED6" w:rsidRDefault="00ED7C0F" w:rsidP="00B5470E">
            <w:pPr>
              <w:pStyle w:val="BalloonText"/>
              <w:rPr>
                <w:rFonts w:ascii="Trebuchet MS" w:hAnsi="Trebuchet MS" w:cs="Times New Roman"/>
                <w:color w:val="000000"/>
                <w:sz w:val="20"/>
                <w:szCs w:val="20"/>
                <w:lang w:val="ro-RO"/>
              </w:rPr>
            </w:pPr>
          </w:p>
          <w:p w14:paraId="34F7609F" w14:textId="77777777" w:rsidR="00ED7C0F" w:rsidRPr="00914ED6" w:rsidRDefault="00ED7C0F" w:rsidP="00B5470E">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Sortare aschii</w:t>
            </w:r>
          </w:p>
        </w:tc>
        <w:tc>
          <w:tcPr>
            <w:tcW w:w="6097" w:type="dxa"/>
            <w:tcBorders>
              <w:top w:val="single" w:sz="4" w:space="0" w:color="000000"/>
              <w:left w:val="single" w:sz="4" w:space="0" w:color="000000"/>
              <w:bottom w:val="single" w:sz="4" w:space="0" w:color="000000"/>
            </w:tcBorders>
            <w:shd w:val="clear" w:color="auto" w:fill="auto"/>
          </w:tcPr>
          <w:p w14:paraId="11427181" w14:textId="77777777" w:rsidR="00ED7C0F" w:rsidRPr="00914ED6" w:rsidRDefault="00ED7C0F" w:rsidP="00B5470E">
            <w:pPr>
              <w:spacing w:after="0" w:line="240" w:lineRule="auto"/>
              <w:jc w:val="both"/>
              <w:rPr>
                <w:rFonts w:ascii="Trebuchet MS" w:hAnsi="Trebuchet MS" w:cs="Times New Roman"/>
                <w:bCs/>
                <w:color w:val="000000"/>
                <w:sz w:val="20"/>
                <w:szCs w:val="20"/>
                <w:lang w:val="ro-RO"/>
              </w:rPr>
            </w:pPr>
            <w:r w:rsidRPr="00914ED6">
              <w:rPr>
                <w:rFonts w:ascii="Trebuchet MS" w:hAnsi="Trebuchet MS" w:cs="Times New Roman"/>
                <w:color w:val="000000"/>
                <w:sz w:val="20"/>
                <w:szCs w:val="20"/>
                <w:lang w:val="ro-RO"/>
              </w:rPr>
              <w:t xml:space="preserve">Aschiile sunt sortate cu ajutorul sitelor cu discuri. Sitele sorteaza masa de aschii in trei fractii. </w:t>
            </w:r>
          </w:p>
          <w:p w14:paraId="3D092F1D" w14:textId="77777777" w:rsidR="00ED7C0F" w:rsidRPr="00914ED6" w:rsidRDefault="00ED7C0F" w:rsidP="00CD06EF">
            <w:pPr>
              <w:shd w:val="clear" w:color="auto" w:fill="FFFFFF"/>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-fractia 1 este insilozata in silozul pentru stratul de suprafata DS</w:t>
            </w:r>
            <w:r w:rsidRPr="00914ED6">
              <w:rPr>
                <w:rFonts w:ascii="Trebuchet MS" w:hAnsi="Trebuchet MS" w:cs="Times New Roman"/>
                <w:color w:val="1F497D"/>
                <w:sz w:val="20"/>
                <w:szCs w:val="20"/>
                <w:lang w:val="ro-RO"/>
              </w:rPr>
              <w:t xml:space="preserve"> </w:t>
            </w:r>
            <w:r w:rsidRPr="00914ED6">
              <w:rPr>
                <w:rFonts w:ascii="Trebuchet MS" w:hAnsi="Trebuchet MS" w:cs="Times New Roman"/>
                <w:sz w:val="20"/>
                <w:szCs w:val="20"/>
                <w:lang w:val="ro-RO"/>
              </w:rPr>
              <w:t>al placii de OSB (aschii  pentru stratul de suprafata al placii);</w:t>
            </w:r>
          </w:p>
          <w:p w14:paraId="24614FCB" w14:textId="77777777" w:rsidR="00ED7C0F" w:rsidRPr="00914ED6" w:rsidRDefault="00ED7C0F" w:rsidP="00CD06EF">
            <w:pPr>
              <w:shd w:val="clear" w:color="auto" w:fill="FFFFFF"/>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-fractia 2 este insilozata in silozul pentru stratul de mijloc MS al placii de OSB (aschii pentru stratul intermediar al placii);</w:t>
            </w:r>
          </w:p>
          <w:p w14:paraId="443ED392" w14:textId="77777777" w:rsidR="00ED7C0F" w:rsidRPr="00914ED6" w:rsidRDefault="00ED7C0F" w:rsidP="00754527">
            <w:pPr>
              <w:shd w:val="clear" w:color="auto" w:fill="FFFFFF"/>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-fractia 3, care este fractia fina, este insilozata si apoi cernuta prin sita vibratoare. In urma cernerii rezulta 4 fractii care</w:t>
            </w:r>
            <w:r w:rsidRPr="00914ED6">
              <w:rPr>
                <w:rFonts w:ascii="Trebuchet MS" w:hAnsi="Trebuchet MS" w:cs="Times New Roman"/>
                <w:color w:val="1F497D"/>
                <w:sz w:val="20"/>
                <w:szCs w:val="20"/>
                <w:lang w:val="ro-RO"/>
              </w:rPr>
              <w:t xml:space="preserve"> </w:t>
            </w:r>
            <w:r w:rsidRPr="00914ED6">
              <w:rPr>
                <w:rFonts w:ascii="Trebuchet MS" w:hAnsi="Trebuchet MS" w:cs="Times New Roman"/>
                <w:sz w:val="20"/>
                <w:szCs w:val="20"/>
                <w:lang w:val="ro-RO"/>
              </w:rPr>
              <w:t xml:space="preserve">sunt dirijate astfel: prima fractie este insilozata in silozul de praf; a 2-a fractie este insilozata in silozul pentru MS al placii de PAL (aschii pentru stratul intermediar al placii); a 3-a fractie este insilozata </w:t>
            </w:r>
            <w:r w:rsidRPr="00914ED6">
              <w:rPr>
                <w:rFonts w:ascii="Trebuchet MS" w:hAnsi="Trebuchet MS" w:cs="Times New Roman"/>
                <w:sz w:val="20"/>
                <w:szCs w:val="20"/>
                <w:lang w:val="ro-RO"/>
              </w:rPr>
              <w:lastRenderedPageBreak/>
              <w:t>in silozul pentru DS al placii de PAL (a</w:t>
            </w:r>
            <w:r w:rsidR="00746DB5" w:rsidRPr="00914ED6">
              <w:rPr>
                <w:rFonts w:ascii="Trebuchet MS" w:hAnsi="Trebuchet MS" w:cs="Times New Roman"/>
                <w:sz w:val="20"/>
                <w:szCs w:val="20"/>
                <w:lang w:val="ro-RO"/>
              </w:rPr>
              <w:t>ș</w:t>
            </w:r>
            <w:r w:rsidRPr="00914ED6">
              <w:rPr>
                <w:rFonts w:ascii="Trebuchet MS" w:hAnsi="Trebuchet MS" w:cs="Times New Roman"/>
                <w:sz w:val="20"/>
                <w:szCs w:val="20"/>
                <w:lang w:val="ro-RO"/>
              </w:rPr>
              <w:t>chii pentru stratul de suprafata al placii); a 4-a frac</w:t>
            </w:r>
            <w:r w:rsidR="00746DB5" w:rsidRPr="00914ED6">
              <w:rPr>
                <w:rFonts w:ascii="Trebuchet MS" w:hAnsi="Trebuchet MS" w:cs="Times New Roman"/>
                <w:sz w:val="20"/>
                <w:szCs w:val="20"/>
                <w:lang w:val="ro-RO"/>
              </w:rPr>
              <w:t>ț</w:t>
            </w:r>
            <w:r w:rsidRPr="00914ED6">
              <w:rPr>
                <w:rFonts w:ascii="Trebuchet MS" w:hAnsi="Trebuchet MS" w:cs="Times New Roman"/>
                <w:sz w:val="20"/>
                <w:szCs w:val="20"/>
                <w:lang w:val="ro-RO"/>
              </w:rPr>
              <w:t>ie este insilozat</w:t>
            </w:r>
            <w:r w:rsidR="00746DB5" w:rsidRPr="00914ED6">
              <w:rPr>
                <w:rFonts w:ascii="Trebuchet MS" w:hAnsi="Trebuchet MS" w:cs="Times New Roman"/>
                <w:sz w:val="20"/>
                <w:szCs w:val="20"/>
                <w:lang w:val="ro-RO"/>
              </w:rPr>
              <w:t>ă</w:t>
            </w:r>
            <w:r w:rsidRPr="00914ED6">
              <w:rPr>
                <w:rFonts w:ascii="Trebuchet MS" w:hAnsi="Trebuchet MS" w:cs="Times New Roman"/>
                <w:sz w:val="20"/>
                <w:szCs w:val="20"/>
                <w:lang w:val="ro-RO"/>
              </w:rPr>
              <w:t xml:space="preserve"> in silozul pentru MS al placii de OSB.</w:t>
            </w:r>
          </w:p>
          <w:p w14:paraId="3947640D" w14:textId="77777777" w:rsidR="00ED7C0F" w:rsidRPr="00914ED6" w:rsidRDefault="00ED7C0F" w:rsidP="00C95AB9">
            <w:pPr>
              <w:shd w:val="clear" w:color="auto" w:fill="FFFFFF"/>
              <w:spacing w:after="0" w:line="240" w:lineRule="auto"/>
              <w:jc w:val="both"/>
              <w:rPr>
                <w:rFonts w:ascii="Trebuchet MS" w:hAnsi="Trebuchet MS" w:cs="Times New Roman"/>
                <w:b/>
                <w:bCs/>
                <w:sz w:val="20"/>
                <w:szCs w:val="20"/>
                <w:lang w:val="ro-RO"/>
              </w:rPr>
            </w:pPr>
            <w:r w:rsidRPr="00914ED6">
              <w:rPr>
                <w:rFonts w:ascii="Trebuchet MS" w:hAnsi="Trebuchet MS" w:cs="Times New Roman"/>
                <w:sz w:val="20"/>
                <w:szCs w:val="20"/>
                <w:lang w:val="ro-RO"/>
              </w:rPr>
              <w:t>Sitele, transportoarele si celelalte echipamente sunt echipate cu circuit inchis de exhaustare cu ciclon si filtru textil de retinere.</w:t>
            </w:r>
            <w:r w:rsidRPr="00914ED6">
              <w:rPr>
                <w:rFonts w:ascii="Trebuchet MS" w:hAnsi="Trebuchet MS" w:cs="Times New Roman"/>
                <w:b/>
                <w:bCs/>
                <w:sz w:val="20"/>
                <w:szCs w:val="20"/>
                <w:lang w:val="ro-RO"/>
              </w:rPr>
              <w:t xml:space="preserve">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02D622AA" w14:textId="77777777" w:rsidR="00ED7C0F" w:rsidRPr="00914ED6" w:rsidRDefault="00ED7C0F" w:rsidP="00B5470E">
            <w:pPr>
              <w:pStyle w:val="table"/>
              <w:spacing w:after="0"/>
              <w:rPr>
                <w:rFonts w:ascii="Trebuchet MS" w:hAnsi="Trebuchet MS"/>
                <w:color w:val="000000"/>
                <w:lang w:val="ro-RO"/>
              </w:rPr>
            </w:pPr>
            <w:r w:rsidRPr="00914ED6">
              <w:rPr>
                <w:rFonts w:ascii="Trebuchet MS" w:hAnsi="Trebuchet MS"/>
                <w:bCs/>
                <w:color w:val="000000"/>
                <w:lang w:val="ro-RO"/>
              </w:rPr>
              <w:lastRenderedPageBreak/>
              <w:t>Utilaje de sortare: Site (3 bucati).</w:t>
            </w:r>
          </w:p>
          <w:p w14:paraId="6BFC825C" w14:textId="77777777" w:rsidR="00ED7C0F" w:rsidRPr="00914ED6" w:rsidRDefault="00ED7C0F" w:rsidP="00B5470E">
            <w:pPr>
              <w:pStyle w:val="table"/>
              <w:spacing w:after="0"/>
              <w:rPr>
                <w:rFonts w:ascii="Trebuchet MS" w:hAnsi="Trebuchet MS"/>
                <w:color w:val="000000"/>
                <w:lang w:val="ro-RO"/>
              </w:rPr>
            </w:pPr>
            <w:r w:rsidRPr="00914ED6">
              <w:rPr>
                <w:rFonts w:ascii="Trebuchet MS" w:hAnsi="Trebuchet MS"/>
                <w:color w:val="000000"/>
                <w:lang w:val="ro-RO"/>
              </w:rPr>
              <w:t xml:space="preserve">Capacitate maxima sortare: 55t </w:t>
            </w:r>
            <w:r w:rsidRPr="00914ED6">
              <w:rPr>
                <w:rFonts w:ascii="Trebuchet MS" w:hAnsi="Trebuchet MS"/>
                <w:lang w:val="ro-RO"/>
              </w:rPr>
              <w:t>Lutro/h</w:t>
            </w:r>
            <w:r w:rsidRPr="00914ED6">
              <w:rPr>
                <w:rFonts w:ascii="Trebuchet MS" w:hAnsi="Trebuchet MS"/>
                <w:color w:val="000000"/>
                <w:lang w:val="ro-RO"/>
              </w:rPr>
              <w:t xml:space="preserve"> </w:t>
            </w:r>
          </w:p>
          <w:p w14:paraId="512202E0" w14:textId="77777777" w:rsidR="00ED7C0F" w:rsidRPr="00914ED6" w:rsidRDefault="00ED7C0F" w:rsidP="00B5470E">
            <w:pPr>
              <w:pStyle w:val="table"/>
              <w:spacing w:after="0"/>
              <w:rPr>
                <w:rFonts w:ascii="Trebuchet MS" w:hAnsi="Trebuchet MS"/>
                <w:color w:val="000000"/>
                <w:lang w:val="ro-RO"/>
              </w:rPr>
            </w:pPr>
          </w:p>
          <w:p w14:paraId="20D53B18" w14:textId="77777777" w:rsidR="00ED7C0F" w:rsidRPr="00914ED6" w:rsidRDefault="00ED7C0F" w:rsidP="00B5470E">
            <w:pPr>
              <w:pStyle w:val="table"/>
              <w:spacing w:after="0"/>
              <w:rPr>
                <w:rFonts w:ascii="Trebuchet MS" w:hAnsi="Trebuchet MS"/>
                <w:color w:val="000000"/>
                <w:shd w:val="clear" w:color="auto" w:fill="CCFFFF"/>
                <w:lang w:val="ro-RO"/>
              </w:rPr>
            </w:pPr>
          </w:p>
          <w:p w14:paraId="2F48DAE4" w14:textId="77777777" w:rsidR="00ED7C0F" w:rsidRPr="00914ED6" w:rsidRDefault="00ED7C0F" w:rsidP="00B5470E">
            <w:pPr>
              <w:pStyle w:val="table"/>
              <w:spacing w:after="0"/>
              <w:rPr>
                <w:rFonts w:ascii="Trebuchet MS" w:hAnsi="Trebuchet MS"/>
                <w:b/>
                <w:bCs/>
                <w:color w:val="000000"/>
                <w:lang w:val="ro-RO"/>
              </w:rPr>
            </w:pPr>
          </w:p>
        </w:tc>
      </w:tr>
      <w:tr w:rsidR="00ED7C0F" w:rsidRPr="00914ED6" w14:paraId="210A1D9C" w14:textId="77777777" w:rsidTr="00B17C6F">
        <w:trPr>
          <w:cantSplit/>
          <w:trHeight w:val="192"/>
        </w:trPr>
        <w:tc>
          <w:tcPr>
            <w:tcW w:w="7388" w:type="dxa"/>
            <w:gridSpan w:val="3"/>
            <w:tcBorders>
              <w:top w:val="single" w:sz="4" w:space="0" w:color="000000"/>
              <w:left w:val="single" w:sz="4" w:space="0" w:color="000000"/>
              <w:bottom w:val="single" w:sz="4" w:space="0" w:color="000000"/>
            </w:tcBorders>
            <w:shd w:val="clear" w:color="auto" w:fill="auto"/>
          </w:tcPr>
          <w:p w14:paraId="02CA68E3" w14:textId="77777777" w:rsidR="00ED7C0F" w:rsidRPr="00914ED6" w:rsidRDefault="00ED7C0F" w:rsidP="00B5470E">
            <w:pPr>
              <w:pStyle w:val="Heading5"/>
              <w:ind w:left="0" w:right="0"/>
              <w:jc w:val="left"/>
              <w:rPr>
                <w:rFonts w:ascii="Trebuchet MS" w:hAnsi="Trebuchet MS"/>
                <w:color w:val="000000"/>
                <w:sz w:val="20"/>
                <w:szCs w:val="20"/>
                <w:lang w:val="ro-RO"/>
              </w:rPr>
            </w:pPr>
            <w:r w:rsidRPr="00914ED6">
              <w:rPr>
                <w:rFonts w:ascii="Trebuchet MS" w:hAnsi="Trebuchet MS"/>
                <w:color w:val="000000"/>
                <w:sz w:val="20"/>
                <w:szCs w:val="20"/>
                <w:lang w:val="ro-RO"/>
              </w:rPr>
              <w:t>V. Producera placilor tip OSB</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2A267959" w14:textId="77777777" w:rsidR="00ED7C0F" w:rsidRPr="00914ED6" w:rsidRDefault="00ED7C0F" w:rsidP="00B5470E">
            <w:pPr>
              <w:pStyle w:val="table"/>
              <w:snapToGrid w:val="0"/>
              <w:spacing w:after="0"/>
              <w:rPr>
                <w:rFonts w:ascii="Trebuchet MS" w:hAnsi="Trebuchet MS"/>
                <w:bCs/>
                <w:color w:val="000000"/>
                <w:lang w:val="ro-RO"/>
              </w:rPr>
            </w:pPr>
          </w:p>
        </w:tc>
      </w:tr>
      <w:tr w:rsidR="00ED7C0F" w:rsidRPr="00914ED6" w14:paraId="28DDAB1B" w14:textId="77777777" w:rsidTr="00B17C6F">
        <w:trPr>
          <w:gridAfter w:val="1"/>
          <w:wAfter w:w="15" w:type="dxa"/>
          <w:trHeight w:val="272"/>
        </w:trPr>
        <w:tc>
          <w:tcPr>
            <w:tcW w:w="1276" w:type="dxa"/>
            <w:tcBorders>
              <w:top w:val="single" w:sz="4" w:space="0" w:color="000000"/>
              <w:left w:val="single" w:sz="4" w:space="0" w:color="000000"/>
              <w:bottom w:val="single" w:sz="4" w:space="0" w:color="000000"/>
            </w:tcBorders>
            <w:shd w:val="clear" w:color="auto" w:fill="auto"/>
          </w:tcPr>
          <w:p w14:paraId="1C1E9EB9"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5DBBE9C2"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0D03AD6B"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61209199"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397E8F79"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4752D638"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4FF10433"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6C3AFAE8"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2DB88314" w14:textId="77777777" w:rsidR="00ED7C0F" w:rsidRPr="00914ED6" w:rsidRDefault="00ED7C0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 xml:space="preserve">Amestecare cu adeziv, formare covor, tivire covor </w:t>
            </w:r>
          </w:p>
          <w:p w14:paraId="1A896637" w14:textId="77777777" w:rsidR="00ED7C0F" w:rsidRPr="00914ED6" w:rsidRDefault="00ED7C0F" w:rsidP="00B5470E">
            <w:pPr>
              <w:spacing w:after="0" w:line="240" w:lineRule="auto"/>
              <w:rPr>
                <w:rFonts w:ascii="Trebuchet MS" w:hAnsi="Trebuchet MS" w:cs="Times New Roman"/>
                <w:color w:val="000000"/>
                <w:sz w:val="20"/>
                <w:szCs w:val="20"/>
                <w:lang w:val="ro-RO"/>
              </w:rPr>
            </w:pPr>
          </w:p>
        </w:tc>
        <w:tc>
          <w:tcPr>
            <w:tcW w:w="6097" w:type="dxa"/>
            <w:tcBorders>
              <w:top w:val="single" w:sz="4" w:space="0" w:color="000000"/>
              <w:left w:val="single" w:sz="4" w:space="0" w:color="000000"/>
              <w:bottom w:val="single" w:sz="4" w:space="0" w:color="000000"/>
            </w:tcBorders>
            <w:shd w:val="clear" w:color="auto" w:fill="auto"/>
          </w:tcPr>
          <w:p w14:paraId="24231E8E" w14:textId="77777777" w:rsidR="00ED7C0F" w:rsidRPr="00914ED6" w:rsidRDefault="00ED7C0F" w:rsidP="00B5470E">
            <w:pPr>
              <w:spacing w:after="0" w:line="240" w:lineRule="auto"/>
              <w:jc w:val="both"/>
              <w:rPr>
                <w:rFonts w:ascii="Trebuchet MS" w:hAnsi="Trebuchet MS" w:cs="Times New Roman"/>
                <w:bCs/>
                <w:i/>
                <w:iCs/>
                <w:color w:val="000000"/>
                <w:sz w:val="20"/>
                <w:szCs w:val="20"/>
                <w:lang w:val="ro-RO"/>
              </w:rPr>
            </w:pPr>
            <w:r w:rsidRPr="00914ED6">
              <w:rPr>
                <w:rFonts w:ascii="Trebuchet MS" w:hAnsi="Trebuchet MS" w:cs="Times New Roman"/>
                <w:bCs/>
                <w:i/>
                <w:iCs/>
                <w:color w:val="000000"/>
                <w:sz w:val="20"/>
                <w:szCs w:val="20"/>
                <w:lang w:val="ro-RO"/>
              </w:rPr>
              <w:t>Dozare materiale auxiliare</w:t>
            </w:r>
            <w:r w:rsidRPr="00914ED6">
              <w:rPr>
                <w:rFonts w:ascii="Trebuchet MS" w:hAnsi="Trebuchet MS" w:cs="Times New Roman"/>
                <w:bCs/>
                <w:color w:val="000000"/>
                <w:sz w:val="20"/>
                <w:szCs w:val="20"/>
                <w:lang w:val="ro-RO"/>
              </w:rPr>
              <w:t>. Adezivul, emulgatorul si intaritorul sunt depozitati in recipienti de stocare de unde sunt dozati prin intermediul unor pompe de dozare.</w:t>
            </w:r>
          </w:p>
          <w:p w14:paraId="7257E781" w14:textId="77777777" w:rsidR="00ED7C0F" w:rsidRPr="00914ED6" w:rsidRDefault="00ED7C0F" w:rsidP="00B5470E">
            <w:pPr>
              <w:spacing w:after="0" w:line="240" w:lineRule="auto"/>
              <w:jc w:val="both"/>
              <w:rPr>
                <w:rFonts w:ascii="Trebuchet MS" w:hAnsi="Trebuchet MS" w:cs="Times New Roman"/>
                <w:bCs/>
                <w:i/>
                <w:iCs/>
                <w:color w:val="000000"/>
                <w:sz w:val="20"/>
                <w:szCs w:val="20"/>
                <w:lang w:val="ro-RO"/>
              </w:rPr>
            </w:pPr>
            <w:r w:rsidRPr="00914ED6">
              <w:rPr>
                <w:rFonts w:ascii="Trebuchet MS" w:hAnsi="Trebuchet MS" w:cs="Times New Roman"/>
                <w:bCs/>
                <w:i/>
                <w:iCs/>
                <w:color w:val="000000"/>
                <w:sz w:val="20"/>
                <w:szCs w:val="20"/>
                <w:lang w:val="ro-RO"/>
              </w:rPr>
              <w:t>Amestecare aschii cu adeziv</w:t>
            </w:r>
            <w:r w:rsidRPr="00914ED6">
              <w:rPr>
                <w:rFonts w:ascii="Trebuchet MS" w:hAnsi="Trebuchet MS" w:cs="Times New Roman"/>
                <w:bCs/>
                <w:color w:val="000000"/>
                <w:sz w:val="20"/>
                <w:szCs w:val="20"/>
                <w:lang w:val="ro-RO"/>
              </w:rPr>
              <w:t>. Dupa ce sunt cintarite, sorturile de aschii sunt amestecate cu adezivul in doi tamburi cu atomizor. Incleierea se face separat pentru aschiile de fata si separat aschiile de miez.</w:t>
            </w:r>
          </w:p>
          <w:p w14:paraId="3159295D" w14:textId="77777777" w:rsidR="00ED7C0F" w:rsidRPr="00914ED6" w:rsidRDefault="00ED7C0F" w:rsidP="00B5470E">
            <w:pPr>
              <w:pStyle w:val="table"/>
              <w:spacing w:after="0"/>
              <w:jc w:val="both"/>
              <w:rPr>
                <w:rFonts w:ascii="Trebuchet MS" w:hAnsi="Trebuchet MS"/>
                <w:bCs/>
                <w:color w:val="000000"/>
                <w:lang w:val="ro-RO"/>
              </w:rPr>
            </w:pPr>
            <w:r w:rsidRPr="00914ED6">
              <w:rPr>
                <w:rFonts w:ascii="Trebuchet MS" w:hAnsi="Trebuchet MS"/>
                <w:bCs/>
                <w:i/>
                <w:iCs/>
                <w:color w:val="000000"/>
                <w:lang w:val="ro-RO"/>
              </w:rPr>
              <w:t>Formare covor</w:t>
            </w:r>
            <w:r w:rsidRPr="00914ED6">
              <w:rPr>
                <w:rFonts w:ascii="Trebuchet MS" w:hAnsi="Trebuchet MS"/>
                <w:bCs/>
                <w:color w:val="000000"/>
                <w:lang w:val="ro-RO"/>
              </w:rPr>
              <w:t>. Din instalatiile de amestec aschiile sunt transportate pina la masinile de format covor pentru MS (stratul intermediar) si DS (stratul de suprafata). Sunt necesare 4 masini de format covor : prima masina asigura formarea fetei covorului respectiv DS, urmatoarele 2 masini realizeaza stratul de mijloc MS, iar ultima masina cealalta fata a covorului. Covorul de aschii se formeaza pe un transportor cu banda dintr-un material textil. Covorul format este cintarit, incluziunile metalice sunt eliminate dupa ce sunt detectate cu o instalatie cu detector de metal. In cazul unor defectiuni, dereglari ale procesului tehnologic este prevazuta o gura de absorbtie pentru covorul defect, aschiile returnindu-se in circuit, in buncarul, sau in masinile de format covor MS. Silozurile de alimentare a celor doua instalatii de formare covor sunt conectate la instalatie de desprafuire compusa din ciclon si filtru.</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4494A509" w14:textId="77777777" w:rsidR="00ED7C0F" w:rsidRPr="00914ED6" w:rsidRDefault="00ED7C0F" w:rsidP="00B5470E">
            <w:pPr>
              <w:pStyle w:val="table"/>
              <w:spacing w:after="0"/>
              <w:rPr>
                <w:rFonts w:ascii="Trebuchet MS" w:hAnsi="Trebuchet MS"/>
                <w:bCs/>
                <w:color w:val="000000"/>
                <w:lang w:val="ro-RO"/>
              </w:rPr>
            </w:pPr>
            <w:r w:rsidRPr="00914ED6">
              <w:rPr>
                <w:rFonts w:ascii="Trebuchet MS" w:hAnsi="Trebuchet MS"/>
                <w:bCs/>
                <w:color w:val="000000"/>
                <w:lang w:val="ro-RO"/>
              </w:rPr>
              <w:t>Instalatia de dozare si aplicare adezivi: recipienti de stocare, pompe de alimentare, posturi de dozare, retea de conducte, tambur de aplicare adeziv (inclusuv atomizor)</w:t>
            </w:r>
          </w:p>
          <w:p w14:paraId="158C125A" w14:textId="77777777" w:rsidR="00ED7C0F" w:rsidRPr="00914ED6" w:rsidRDefault="00ED7C0F" w:rsidP="00B5470E">
            <w:pPr>
              <w:pStyle w:val="table"/>
              <w:spacing w:after="0"/>
              <w:rPr>
                <w:rFonts w:ascii="Trebuchet MS" w:hAnsi="Trebuchet MS"/>
                <w:bCs/>
                <w:color w:val="000000"/>
                <w:lang w:val="ro-RO"/>
              </w:rPr>
            </w:pPr>
            <w:r w:rsidRPr="00914ED6">
              <w:rPr>
                <w:rFonts w:ascii="Trebuchet MS" w:hAnsi="Trebuchet MS"/>
                <w:bCs/>
                <w:color w:val="000000"/>
                <w:lang w:val="ro-RO"/>
              </w:rPr>
              <w:t>-Instala</w:t>
            </w:r>
            <w:r w:rsidR="00746DB5" w:rsidRPr="00914ED6">
              <w:rPr>
                <w:rFonts w:ascii="Trebuchet MS" w:hAnsi="Trebuchet MS"/>
                <w:bCs/>
                <w:color w:val="000000"/>
                <w:lang w:val="ro-RO"/>
              </w:rPr>
              <w:t>ț</w:t>
            </w:r>
            <w:r w:rsidRPr="00914ED6">
              <w:rPr>
                <w:rFonts w:ascii="Trebuchet MS" w:hAnsi="Trebuchet MS"/>
                <w:bCs/>
                <w:color w:val="000000"/>
                <w:lang w:val="ro-RO"/>
              </w:rPr>
              <w:t>ie de formare covor:- 4buc.</w:t>
            </w:r>
          </w:p>
          <w:p w14:paraId="39A8D67F" w14:textId="77777777" w:rsidR="00ED7C0F" w:rsidRPr="00914ED6" w:rsidRDefault="00ED7C0F" w:rsidP="00B5470E">
            <w:pPr>
              <w:pStyle w:val="table"/>
              <w:spacing w:after="0"/>
              <w:rPr>
                <w:rFonts w:ascii="Trebuchet MS" w:hAnsi="Trebuchet MS"/>
                <w:bCs/>
                <w:color w:val="000000"/>
                <w:lang w:val="ro-RO"/>
              </w:rPr>
            </w:pPr>
            <w:r w:rsidRPr="00914ED6">
              <w:rPr>
                <w:rFonts w:ascii="Trebuchet MS" w:hAnsi="Trebuchet MS"/>
                <w:bCs/>
                <w:color w:val="000000"/>
                <w:lang w:val="ro-RO"/>
              </w:rPr>
              <w:t xml:space="preserve">Capacitate: 420000 t/an; </w:t>
            </w:r>
          </w:p>
          <w:p w14:paraId="1D398AC6" w14:textId="77777777" w:rsidR="00ED7C0F" w:rsidRPr="00914ED6" w:rsidRDefault="00ED7C0F" w:rsidP="00B5470E">
            <w:pPr>
              <w:pStyle w:val="table"/>
              <w:spacing w:after="0"/>
              <w:rPr>
                <w:rFonts w:ascii="Trebuchet MS" w:hAnsi="Trebuchet MS"/>
                <w:bCs/>
                <w:color w:val="000000"/>
                <w:lang w:val="ro-RO"/>
              </w:rPr>
            </w:pPr>
            <w:r w:rsidRPr="00914ED6">
              <w:rPr>
                <w:rFonts w:ascii="Trebuchet MS" w:hAnsi="Trebuchet MS"/>
                <w:b/>
                <w:shd w:val="clear" w:color="auto" w:fill="FFFFFF"/>
                <w:lang w:val="ro-RO"/>
              </w:rPr>
              <w:t>2143 mc/zi</w:t>
            </w:r>
          </w:p>
          <w:p w14:paraId="438D9017" w14:textId="77777777" w:rsidR="00ED7C0F" w:rsidRPr="00914ED6" w:rsidRDefault="00ED7C0F" w:rsidP="00B5470E">
            <w:pPr>
              <w:pStyle w:val="table"/>
              <w:spacing w:after="0"/>
              <w:rPr>
                <w:rFonts w:ascii="Trebuchet MS" w:hAnsi="Trebuchet MS"/>
                <w:color w:val="000000"/>
                <w:lang w:val="ro-RO"/>
              </w:rPr>
            </w:pPr>
          </w:p>
        </w:tc>
      </w:tr>
      <w:tr w:rsidR="00ED7C0F" w:rsidRPr="00914ED6" w14:paraId="3A668050" w14:textId="77777777" w:rsidTr="00B17C6F">
        <w:trPr>
          <w:gridAfter w:val="1"/>
          <w:wAfter w:w="15" w:type="dxa"/>
          <w:trHeight w:val="272"/>
        </w:trPr>
        <w:tc>
          <w:tcPr>
            <w:tcW w:w="1276" w:type="dxa"/>
            <w:tcBorders>
              <w:top w:val="single" w:sz="4" w:space="0" w:color="000000"/>
              <w:left w:val="single" w:sz="4" w:space="0" w:color="000000"/>
              <w:bottom w:val="single" w:sz="4" w:space="0" w:color="000000"/>
            </w:tcBorders>
            <w:shd w:val="clear" w:color="auto" w:fill="auto"/>
          </w:tcPr>
          <w:p w14:paraId="5AFA0219"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442F6A60"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6A10B0ED"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1D605BF3"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14B449AE" w14:textId="77777777" w:rsidR="00ED7C0F" w:rsidRPr="00914ED6" w:rsidRDefault="00ED7C0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Presare covor de a</w:t>
            </w:r>
            <w:r w:rsidR="00746DB5" w:rsidRPr="00914ED6">
              <w:rPr>
                <w:rFonts w:ascii="Trebuchet MS" w:hAnsi="Trebuchet MS" w:cs="Times New Roman"/>
                <w:color w:val="000000"/>
                <w:sz w:val="20"/>
                <w:szCs w:val="20"/>
                <w:lang w:val="ro-RO"/>
              </w:rPr>
              <w:t>ș</w:t>
            </w:r>
            <w:r w:rsidRPr="00914ED6">
              <w:rPr>
                <w:rFonts w:ascii="Trebuchet MS" w:hAnsi="Trebuchet MS" w:cs="Times New Roman"/>
                <w:color w:val="000000"/>
                <w:sz w:val="20"/>
                <w:szCs w:val="20"/>
                <w:lang w:val="ro-RO"/>
              </w:rPr>
              <w:t>chii OSB, r</w:t>
            </w:r>
            <w:r w:rsidR="00746DB5" w:rsidRPr="00914ED6">
              <w:rPr>
                <w:rFonts w:ascii="Trebuchet MS" w:hAnsi="Trebuchet MS" w:cs="Times New Roman"/>
                <w:color w:val="000000"/>
                <w:sz w:val="20"/>
                <w:szCs w:val="20"/>
                <w:lang w:val="ro-RO"/>
              </w:rPr>
              <w:t>ă</w:t>
            </w:r>
            <w:r w:rsidRPr="00914ED6">
              <w:rPr>
                <w:rFonts w:ascii="Trebuchet MS" w:hAnsi="Trebuchet MS" w:cs="Times New Roman"/>
                <w:color w:val="000000"/>
                <w:sz w:val="20"/>
                <w:szCs w:val="20"/>
                <w:lang w:val="ro-RO"/>
              </w:rPr>
              <w:t>cire pl</w:t>
            </w:r>
            <w:r w:rsidR="00746DB5" w:rsidRPr="00914ED6">
              <w:rPr>
                <w:rFonts w:ascii="Trebuchet MS" w:hAnsi="Trebuchet MS" w:cs="Times New Roman"/>
                <w:color w:val="000000"/>
                <w:sz w:val="20"/>
                <w:szCs w:val="20"/>
                <w:lang w:val="ro-RO"/>
              </w:rPr>
              <w:t>ă</w:t>
            </w:r>
            <w:r w:rsidRPr="00914ED6">
              <w:rPr>
                <w:rFonts w:ascii="Trebuchet MS" w:hAnsi="Trebuchet MS" w:cs="Times New Roman"/>
                <w:color w:val="000000"/>
                <w:sz w:val="20"/>
                <w:szCs w:val="20"/>
                <w:lang w:val="ro-RO"/>
              </w:rPr>
              <w:t>ci brute</w:t>
            </w:r>
          </w:p>
          <w:p w14:paraId="637B47DD" w14:textId="77777777" w:rsidR="00ED7C0F" w:rsidRPr="00914ED6" w:rsidRDefault="00ED7C0F" w:rsidP="00B5470E">
            <w:pPr>
              <w:spacing w:after="0" w:line="240" w:lineRule="auto"/>
              <w:rPr>
                <w:rFonts w:ascii="Trebuchet MS" w:hAnsi="Trebuchet MS" w:cs="Times New Roman"/>
                <w:color w:val="000000"/>
                <w:sz w:val="20"/>
                <w:szCs w:val="20"/>
                <w:lang w:val="ro-RO"/>
              </w:rPr>
            </w:pPr>
          </w:p>
        </w:tc>
        <w:tc>
          <w:tcPr>
            <w:tcW w:w="6097" w:type="dxa"/>
            <w:tcBorders>
              <w:top w:val="single" w:sz="4" w:space="0" w:color="000000"/>
              <w:left w:val="single" w:sz="4" w:space="0" w:color="000000"/>
              <w:bottom w:val="single" w:sz="4" w:space="0" w:color="000000"/>
            </w:tcBorders>
            <w:shd w:val="clear" w:color="auto" w:fill="auto"/>
          </w:tcPr>
          <w:p w14:paraId="0B80D735" w14:textId="77777777" w:rsidR="00ED7C0F" w:rsidRPr="00914ED6" w:rsidRDefault="00ED7C0F" w:rsidP="00B5470E">
            <w:pPr>
              <w:pStyle w:val="table"/>
              <w:spacing w:after="0"/>
              <w:jc w:val="both"/>
              <w:rPr>
                <w:rFonts w:ascii="Trebuchet MS" w:hAnsi="Trebuchet MS"/>
                <w:bCs/>
                <w:i/>
                <w:iCs/>
                <w:color w:val="000000"/>
                <w:lang w:val="ro-RO"/>
              </w:rPr>
            </w:pPr>
            <w:r w:rsidRPr="00914ED6">
              <w:rPr>
                <w:rFonts w:ascii="Trebuchet MS" w:hAnsi="Trebuchet MS"/>
                <w:bCs/>
                <w:i/>
                <w:iCs/>
                <w:color w:val="000000"/>
                <w:lang w:val="ro-RO"/>
              </w:rPr>
              <w:t>Presare la cald</w:t>
            </w:r>
            <w:r w:rsidRPr="00914ED6">
              <w:rPr>
                <w:rFonts w:ascii="Trebuchet MS" w:hAnsi="Trebuchet MS"/>
                <w:bCs/>
                <w:color w:val="000000"/>
                <w:lang w:val="ro-RO"/>
              </w:rPr>
              <w:t xml:space="preserve">. In presa covorul de aschii este presat progresiv; in zona unde se realizeaza presiunea maxima se atinge temperatura de activare a adezivului. Temperatura necesara procesului de presare este asigurata de un incalzitor cu serpentine alimentat cu ulei in circuit inchis. Presa este conectata la o instalatie de exhaustare care dirijeaza aerul intr-un ciclon umed, dupa care gazele sunt utilizate drept aer de combustie in camera de ardere a uscatorului de aschii. Apa de la ciclonul umed, dupa curatire se recircula, iar namolul sedimentat se colecteaza in container si se elimina cu societati autorizate. </w:t>
            </w:r>
          </w:p>
          <w:p w14:paraId="68CCD1A3" w14:textId="77777777" w:rsidR="00ED7C0F" w:rsidRPr="00914ED6" w:rsidRDefault="00ED7C0F" w:rsidP="00B5470E">
            <w:pPr>
              <w:pStyle w:val="table"/>
              <w:spacing w:after="0"/>
              <w:jc w:val="both"/>
              <w:rPr>
                <w:rFonts w:ascii="Trebuchet MS" w:hAnsi="Trebuchet MS"/>
                <w:color w:val="000000"/>
                <w:lang w:val="ro-RO"/>
              </w:rPr>
            </w:pPr>
            <w:r w:rsidRPr="00914ED6">
              <w:rPr>
                <w:rFonts w:ascii="Trebuchet MS" w:hAnsi="Trebuchet MS"/>
                <w:bCs/>
                <w:i/>
                <w:iCs/>
                <w:color w:val="000000"/>
                <w:lang w:val="ro-RO"/>
              </w:rPr>
              <w:t>Racirea.</w:t>
            </w:r>
            <w:r w:rsidRPr="00914ED6">
              <w:rPr>
                <w:rFonts w:ascii="Trebuchet MS" w:hAnsi="Trebuchet MS"/>
                <w:bCs/>
                <w:color w:val="000000"/>
                <w:lang w:val="ro-RO"/>
              </w:rPr>
              <w:t xml:space="preserve"> Placile sunt introduse in rasteluri rotative unde se racesc pina la o temperatura ce permite manipularea acestora</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14933BB3" w14:textId="77777777" w:rsidR="00ED7C0F" w:rsidRPr="00914ED6" w:rsidRDefault="00ED7C0F" w:rsidP="00B5470E">
            <w:pPr>
              <w:pStyle w:val="BodyText21"/>
              <w:spacing w:line="240" w:lineRule="auto"/>
              <w:jc w:val="left"/>
              <w:rPr>
                <w:rFonts w:ascii="Trebuchet MS" w:hAnsi="Trebuchet MS" w:cs="Times New Roman"/>
                <w:color w:val="000000"/>
                <w:sz w:val="20"/>
                <w:shd w:val="clear" w:color="auto" w:fill="FFFFFF"/>
              </w:rPr>
            </w:pPr>
            <w:r w:rsidRPr="00914ED6">
              <w:rPr>
                <w:rFonts w:ascii="Trebuchet MS" w:hAnsi="Trebuchet MS" w:cs="Times New Roman"/>
                <w:color w:val="000000"/>
                <w:sz w:val="20"/>
              </w:rPr>
              <w:t>Instalatia de presare tip CPS, tehnologie Dieffenbacher.</w:t>
            </w:r>
          </w:p>
          <w:p w14:paraId="6F660190" w14:textId="77777777" w:rsidR="00ED7C0F" w:rsidRPr="00914ED6" w:rsidRDefault="00ED7C0F" w:rsidP="00B5470E">
            <w:pPr>
              <w:spacing w:after="0" w:line="240" w:lineRule="auto"/>
              <w:rPr>
                <w:rFonts w:ascii="Trebuchet MS" w:hAnsi="Trebuchet MS" w:cs="Times New Roman"/>
                <w:color w:val="000000"/>
                <w:sz w:val="20"/>
                <w:szCs w:val="20"/>
                <w:shd w:val="clear" w:color="auto" w:fill="FFFFFF"/>
                <w:lang w:val="ro-RO"/>
              </w:rPr>
            </w:pPr>
            <w:r w:rsidRPr="00914ED6">
              <w:rPr>
                <w:rFonts w:ascii="Trebuchet MS" w:hAnsi="Trebuchet MS" w:cs="Times New Roman"/>
                <w:color w:val="000000"/>
                <w:sz w:val="20"/>
                <w:szCs w:val="20"/>
                <w:shd w:val="clear" w:color="auto" w:fill="FFFFFF"/>
                <w:lang w:val="ro-RO"/>
              </w:rPr>
              <w:t xml:space="preserve"> </w:t>
            </w:r>
          </w:p>
          <w:p w14:paraId="3756F2B7" w14:textId="77777777" w:rsidR="00ED7C0F" w:rsidRPr="00914ED6" w:rsidRDefault="00ED7C0F" w:rsidP="00B5470E">
            <w:pPr>
              <w:pStyle w:val="table"/>
              <w:spacing w:after="0"/>
              <w:rPr>
                <w:rFonts w:ascii="Trebuchet MS" w:hAnsi="Trebuchet MS"/>
                <w:color w:val="000000"/>
                <w:shd w:val="clear" w:color="auto" w:fill="FFFFFF"/>
                <w:lang w:val="ro-RO"/>
              </w:rPr>
            </w:pPr>
            <w:r w:rsidRPr="00914ED6">
              <w:rPr>
                <w:rFonts w:ascii="Trebuchet MS" w:hAnsi="Trebuchet MS"/>
                <w:color w:val="000000"/>
                <w:shd w:val="clear" w:color="auto" w:fill="FFFFFF"/>
                <w:lang w:val="ro-RO"/>
              </w:rPr>
              <w:t>Capacitate : 420000 t/an;</w:t>
            </w:r>
          </w:p>
          <w:p w14:paraId="1DAA24A2" w14:textId="77777777" w:rsidR="00ED7C0F" w:rsidRPr="00914ED6" w:rsidRDefault="00ED7C0F" w:rsidP="00B5470E">
            <w:pPr>
              <w:pStyle w:val="table"/>
              <w:spacing w:after="0"/>
              <w:rPr>
                <w:rFonts w:ascii="Trebuchet MS" w:hAnsi="Trebuchet MS"/>
                <w:bCs/>
                <w:color w:val="000000"/>
                <w:lang w:val="ro-RO"/>
              </w:rPr>
            </w:pPr>
            <w:r w:rsidRPr="00914ED6">
              <w:rPr>
                <w:rFonts w:ascii="Trebuchet MS" w:hAnsi="Trebuchet MS"/>
                <w:b/>
                <w:shd w:val="clear" w:color="auto" w:fill="FFFFFF"/>
                <w:lang w:val="ro-RO"/>
              </w:rPr>
              <w:t>2143 mc/zi</w:t>
            </w:r>
          </w:p>
          <w:p w14:paraId="234C1FA3" w14:textId="77777777" w:rsidR="00ED7C0F" w:rsidRPr="00914ED6" w:rsidRDefault="00ED7C0F" w:rsidP="00B5470E">
            <w:pPr>
              <w:pStyle w:val="table"/>
              <w:spacing w:after="0"/>
              <w:rPr>
                <w:rFonts w:ascii="Trebuchet MS" w:hAnsi="Trebuchet MS"/>
                <w:color w:val="000000"/>
                <w:lang w:val="ro-RO"/>
              </w:rPr>
            </w:pPr>
          </w:p>
        </w:tc>
      </w:tr>
      <w:tr w:rsidR="00ED7C0F" w:rsidRPr="00914ED6" w14:paraId="37FCE1BA" w14:textId="77777777" w:rsidTr="00B17C6F">
        <w:trPr>
          <w:gridAfter w:val="1"/>
          <w:wAfter w:w="15" w:type="dxa"/>
          <w:trHeight w:val="1349"/>
        </w:trPr>
        <w:tc>
          <w:tcPr>
            <w:tcW w:w="1276" w:type="dxa"/>
            <w:tcBorders>
              <w:top w:val="single" w:sz="4" w:space="0" w:color="000000"/>
              <w:left w:val="single" w:sz="4" w:space="0" w:color="000000"/>
              <w:bottom w:val="single" w:sz="4" w:space="0" w:color="000000"/>
            </w:tcBorders>
            <w:shd w:val="clear" w:color="auto" w:fill="auto"/>
          </w:tcPr>
          <w:p w14:paraId="09555D93"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2AF38215"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5AD22383" w14:textId="77777777" w:rsidR="00ED7C0F" w:rsidRPr="00914ED6" w:rsidRDefault="00ED7C0F" w:rsidP="00B5470E">
            <w:pPr>
              <w:spacing w:after="0" w:line="240" w:lineRule="auto"/>
              <w:rPr>
                <w:rFonts w:ascii="Trebuchet MS" w:hAnsi="Trebuchet MS" w:cs="Times New Roman"/>
                <w:color w:val="000000"/>
                <w:sz w:val="20"/>
                <w:szCs w:val="20"/>
                <w:lang w:val="ro-RO"/>
              </w:rPr>
            </w:pPr>
          </w:p>
          <w:p w14:paraId="4AA94828" w14:textId="77777777" w:rsidR="00ED7C0F" w:rsidRPr="00914ED6" w:rsidRDefault="00ED7C0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 xml:space="preserve">Incalzire ulei termic prese </w:t>
            </w:r>
          </w:p>
        </w:tc>
        <w:tc>
          <w:tcPr>
            <w:tcW w:w="6097" w:type="dxa"/>
            <w:tcBorders>
              <w:top w:val="single" w:sz="4" w:space="0" w:color="000000"/>
              <w:left w:val="single" w:sz="4" w:space="0" w:color="000000"/>
              <w:bottom w:val="single" w:sz="4" w:space="0" w:color="000000"/>
            </w:tcBorders>
            <w:shd w:val="clear" w:color="auto" w:fill="auto"/>
          </w:tcPr>
          <w:p w14:paraId="5B421220" w14:textId="77777777" w:rsidR="00ED7C0F" w:rsidRPr="00914ED6" w:rsidRDefault="00ED7C0F" w:rsidP="00746DB5">
            <w:pPr>
              <w:spacing w:after="0" w:line="240" w:lineRule="auto"/>
              <w:jc w:val="both"/>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Caldura necesara incalzirii uleiului termic de la prese (in circuit inchis) este furnizata de o centrala termica pe baza de biomasa –“Bio-Intec”, avind puterea termica instalata de 27 MW. In cazul defectarii centralei termice pe biomasa “BIO-Intec”, program de revizie sau reparatie capitala, lipsa biomasa, etc., furnizarea caldurii necesare incalzirii uleiului termic de la prese va fi asigurata prin intermediul centralei termice “</w:t>
            </w:r>
            <w:r w:rsidRPr="00914ED6">
              <w:rPr>
                <w:rFonts w:ascii="Trebuchet MS" w:hAnsi="Trebuchet MS" w:cs="Times New Roman"/>
                <w:bCs/>
                <w:color w:val="000000"/>
                <w:sz w:val="20"/>
                <w:szCs w:val="20"/>
                <w:lang w:val="ro-RO"/>
              </w:rPr>
              <w:t>GN-Intec</w:t>
            </w:r>
            <w:r w:rsidRPr="00914ED6">
              <w:rPr>
                <w:rFonts w:ascii="Trebuchet MS" w:hAnsi="Trebuchet MS" w:cs="Times New Roman"/>
                <w:color w:val="000000"/>
                <w:sz w:val="20"/>
                <w:szCs w:val="20"/>
                <w:lang w:val="ro-RO"/>
              </w:rPr>
              <w:t>” pe baza de gaz metan cu puterea termic</w:t>
            </w:r>
            <w:r w:rsidR="00746DB5" w:rsidRPr="00914ED6">
              <w:rPr>
                <w:rFonts w:ascii="Trebuchet MS" w:hAnsi="Trebuchet MS" w:cs="Times New Roman"/>
                <w:color w:val="000000"/>
                <w:sz w:val="20"/>
                <w:szCs w:val="20"/>
                <w:lang w:val="ro-RO"/>
              </w:rPr>
              <w:t>ă</w:t>
            </w:r>
            <w:r w:rsidRPr="00914ED6">
              <w:rPr>
                <w:rFonts w:ascii="Trebuchet MS" w:hAnsi="Trebuchet MS" w:cs="Times New Roman"/>
                <w:color w:val="000000"/>
                <w:sz w:val="20"/>
                <w:szCs w:val="20"/>
                <w:lang w:val="ro-RO"/>
              </w:rPr>
              <w:t xml:space="preserve"> nominala de 8,1 MW.</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10BE4F89" w14:textId="77777777" w:rsidR="00ED7C0F" w:rsidRPr="00914ED6" w:rsidRDefault="00ED7C0F" w:rsidP="00B5470E">
            <w:pPr>
              <w:pStyle w:val="table"/>
              <w:spacing w:after="0"/>
              <w:rPr>
                <w:rFonts w:ascii="Trebuchet MS" w:hAnsi="Trebuchet MS"/>
                <w:color w:val="000000"/>
                <w:lang w:val="ro-RO"/>
              </w:rPr>
            </w:pPr>
            <w:r w:rsidRPr="00914ED6">
              <w:rPr>
                <w:rFonts w:ascii="Trebuchet MS" w:hAnsi="Trebuchet MS"/>
                <w:color w:val="000000"/>
                <w:lang w:val="ro-RO"/>
              </w:rPr>
              <w:t>-Centrala Bio-Intec 27 MW</w:t>
            </w:r>
          </w:p>
          <w:p w14:paraId="6FFE028C" w14:textId="77777777" w:rsidR="00ED7C0F" w:rsidRPr="00914ED6" w:rsidRDefault="00ED7C0F" w:rsidP="00B5470E">
            <w:pPr>
              <w:pStyle w:val="table"/>
              <w:spacing w:after="0"/>
              <w:rPr>
                <w:rFonts w:ascii="Trebuchet MS" w:hAnsi="Trebuchet MS"/>
                <w:color w:val="000000"/>
                <w:lang w:val="ro-RO"/>
              </w:rPr>
            </w:pPr>
            <w:r w:rsidRPr="00914ED6">
              <w:rPr>
                <w:rFonts w:ascii="Trebuchet MS" w:hAnsi="Trebuchet MS"/>
                <w:color w:val="000000"/>
                <w:lang w:val="ro-RO"/>
              </w:rPr>
              <w:t>-Centrala GN-Intec 8,1 MW (rezerv</w:t>
            </w:r>
            <w:r w:rsidR="00746DB5" w:rsidRPr="00914ED6">
              <w:rPr>
                <w:rFonts w:ascii="Trebuchet MS" w:hAnsi="Trebuchet MS"/>
                <w:color w:val="000000"/>
                <w:lang w:val="ro-RO"/>
              </w:rPr>
              <w:t>ă</w:t>
            </w:r>
            <w:r w:rsidRPr="00914ED6">
              <w:rPr>
                <w:rFonts w:ascii="Trebuchet MS" w:hAnsi="Trebuchet MS"/>
                <w:color w:val="000000"/>
                <w:lang w:val="ro-RO"/>
              </w:rPr>
              <w:t>)</w:t>
            </w:r>
          </w:p>
          <w:p w14:paraId="7EB4B582" w14:textId="77777777" w:rsidR="00ED7C0F" w:rsidRPr="00914ED6" w:rsidRDefault="00ED7C0F" w:rsidP="00B5470E">
            <w:pPr>
              <w:pStyle w:val="table"/>
              <w:spacing w:after="0"/>
              <w:rPr>
                <w:rFonts w:ascii="Trebuchet MS" w:hAnsi="Trebuchet MS"/>
                <w:color w:val="000000"/>
                <w:lang w:val="ro-RO"/>
              </w:rPr>
            </w:pPr>
          </w:p>
          <w:p w14:paraId="75A437C8" w14:textId="77777777" w:rsidR="00ED7C0F" w:rsidRPr="00914ED6" w:rsidRDefault="00ED7C0F" w:rsidP="00B5470E">
            <w:pPr>
              <w:pStyle w:val="table"/>
              <w:spacing w:after="0"/>
              <w:rPr>
                <w:rFonts w:ascii="Trebuchet MS" w:hAnsi="Trebuchet MS"/>
                <w:lang w:val="ro-RO"/>
              </w:rPr>
            </w:pPr>
          </w:p>
        </w:tc>
      </w:tr>
      <w:tr w:rsidR="005C21E7" w:rsidRPr="00914ED6" w14:paraId="66DB83F1" w14:textId="77777777" w:rsidTr="00B17C6F">
        <w:trPr>
          <w:gridAfter w:val="1"/>
          <w:wAfter w:w="15" w:type="dxa"/>
          <w:trHeight w:val="272"/>
        </w:trPr>
        <w:tc>
          <w:tcPr>
            <w:tcW w:w="1276" w:type="dxa"/>
            <w:tcBorders>
              <w:top w:val="single" w:sz="4" w:space="0" w:color="000000"/>
              <w:left w:val="single" w:sz="4" w:space="0" w:color="000000"/>
              <w:bottom w:val="single" w:sz="4" w:space="0" w:color="000000"/>
            </w:tcBorders>
            <w:shd w:val="clear" w:color="auto" w:fill="auto"/>
          </w:tcPr>
          <w:p w14:paraId="7B6C6FF6" w14:textId="77777777" w:rsidR="005C21E7" w:rsidRPr="00914ED6" w:rsidRDefault="005C21E7" w:rsidP="005C21E7">
            <w:pPr>
              <w:spacing w:after="0" w:line="240" w:lineRule="auto"/>
              <w:rPr>
                <w:rFonts w:ascii="Trebuchet MS" w:hAnsi="Trebuchet MS" w:cs="Times New Roman"/>
                <w:sz w:val="20"/>
                <w:szCs w:val="20"/>
                <w:lang w:val="ro-RO"/>
              </w:rPr>
            </w:pPr>
          </w:p>
          <w:p w14:paraId="0A1036F1" w14:textId="77777777" w:rsidR="005C21E7" w:rsidRPr="00914ED6" w:rsidRDefault="005C21E7" w:rsidP="005C21E7">
            <w:pPr>
              <w:spacing w:after="0" w:line="240" w:lineRule="auto"/>
              <w:rPr>
                <w:rFonts w:ascii="Trebuchet MS" w:hAnsi="Trebuchet MS" w:cs="Times New Roman"/>
                <w:sz w:val="20"/>
                <w:szCs w:val="20"/>
                <w:lang w:val="ro-RO"/>
              </w:rPr>
            </w:pPr>
          </w:p>
          <w:p w14:paraId="2B1877B8" w14:textId="77777777" w:rsidR="005C21E7" w:rsidRPr="00914ED6" w:rsidRDefault="005C21E7" w:rsidP="005C21E7">
            <w:pPr>
              <w:spacing w:after="0" w:line="240" w:lineRule="auto"/>
              <w:rPr>
                <w:rFonts w:ascii="Trebuchet MS" w:hAnsi="Trebuchet MS" w:cs="Times New Roman"/>
                <w:sz w:val="20"/>
                <w:szCs w:val="20"/>
                <w:lang w:val="ro-RO"/>
              </w:rPr>
            </w:pPr>
          </w:p>
          <w:p w14:paraId="64B5A236" w14:textId="77777777" w:rsidR="005C21E7" w:rsidRPr="00914ED6" w:rsidRDefault="005C21E7" w:rsidP="005C21E7">
            <w:pPr>
              <w:spacing w:after="0" w:line="240" w:lineRule="auto"/>
              <w:rPr>
                <w:rFonts w:ascii="Trebuchet MS" w:hAnsi="Trebuchet MS" w:cs="Times New Roman"/>
                <w:sz w:val="20"/>
                <w:szCs w:val="20"/>
                <w:lang w:val="ro-RO"/>
              </w:rPr>
            </w:pPr>
          </w:p>
          <w:p w14:paraId="271CDFB0" w14:textId="77777777" w:rsidR="005C21E7" w:rsidRPr="00914ED6" w:rsidRDefault="005C21E7" w:rsidP="005C21E7">
            <w:pPr>
              <w:spacing w:after="0" w:line="240" w:lineRule="auto"/>
              <w:rPr>
                <w:rFonts w:ascii="Trebuchet MS" w:hAnsi="Trebuchet MS" w:cs="Times New Roman"/>
                <w:sz w:val="20"/>
                <w:szCs w:val="20"/>
                <w:lang w:val="ro-RO"/>
              </w:rPr>
            </w:pPr>
          </w:p>
          <w:p w14:paraId="19BE3643" w14:textId="77777777" w:rsidR="005C21E7" w:rsidRPr="00914ED6" w:rsidRDefault="005C21E7" w:rsidP="005C21E7">
            <w:pPr>
              <w:spacing w:after="0" w:line="240" w:lineRule="auto"/>
              <w:rPr>
                <w:rFonts w:ascii="Trebuchet MS" w:hAnsi="Trebuchet MS" w:cs="Times New Roman"/>
                <w:sz w:val="20"/>
                <w:szCs w:val="20"/>
                <w:lang w:val="ro-RO"/>
              </w:rPr>
            </w:pPr>
          </w:p>
          <w:p w14:paraId="31345B38" w14:textId="77777777" w:rsidR="005C21E7" w:rsidRPr="00914ED6" w:rsidRDefault="005C21E7" w:rsidP="005C21E7">
            <w:pPr>
              <w:spacing w:after="0" w:line="240" w:lineRule="auto"/>
              <w:rPr>
                <w:rFonts w:ascii="Trebuchet MS" w:hAnsi="Trebuchet MS" w:cs="Times New Roman"/>
                <w:sz w:val="20"/>
                <w:szCs w:val="20"/>
                <w:lang w:val="ro-RO"/>
              </w:rPr>
            </w:pPr>
          </w:p>
          <w:p w14:paraId="409C33A2" w14:textId="77777777" w:rsidR="005C21E7" w:rsidRPr="00914ED6" w:rsidRDefault="005C21E7" w:rsidP="005C21E7">
            <w:pPr>
              <w:spacing w:after="0" w:line="240" w:lineRule="auto"/>
              <w:rPr>
                <w:rFonts w:ascii="Trebuchet MS" w:hAnsi="Trebuchet MS" w:cs="Times New Roman"/>
                <w:sz w:val="20"/>
                <w:szCs w:val="20"/>
                <w:lang w:val="ro-RO"/>
              </w:rPr>
            </w:pPr>
          </w:p>
          <w:p w14:paraId="4375A1D9" w14:textId="77777777" w:rsidR="005C21E7" w:rsidRPr="00914ED6" w:rsidRDefault="005C21E7" w:rsidP="005C21E7">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Slefuire,</w:t>
            </w:r>
          </w:p>
          <w:p w14:paraId="12CECD10" w14:textId="77777777" w:rsidR="005C21E7" w:rsidRPr="00914ED6" w:rsidRDefault="005C21E7" w:rsidP="005C21E7">
            <w:pPr>
              <w:spacing w:after="0" w:line="240" w:lineRule="auto"/>
              <w:rPr>
                <w:rFonts w:ascii="Trebuchet MS" w:hAnsi="Trebuchet MS" w:cs="Times New Roman"/>
                <w:bCs/>
                <w:i/>
                <w:iCs/>
                <w:sz w:val="20"/>
                <w:szCs w:val="20"/>
                <w:lang w:val="ro-RO"/>
              </w:rPr>
            </w:pPr>
            <w:r w:rsidRPr="00914ED6">
              <w:rPr>
                <w:rFonts w:ascii="Trebuchet MS" w:hAnsi="Trebuchet MS" w:cs="Times New Roman"/>
                <w:sz w:val="20"/>
                <w:szCs w:val="20"/>
                <w:lang w:val="ro-RO"/>
              </w:rPr>
              <w:t xml:space="preserve">formatizare, verificare,  frezare lamba si </w:t>
            </w:r>
            <w:r w:rsidRPr="00914ED6">
              <w:rPr>
                <w:rFonts w:ascii="Trebuchet MS" w:hAnsi="Trebuchet MS" w:cs="Times New Roman"/>
                <w:sz w:val="20"/>
                <w:szCs w:val="20"/>
                <w:lang w:val="ro-RO"/>
              </w:rPr>
              <w:lastRenderedPageBreak/>
              <w:t xml:space="preserve">uluc, tocare placi cu defecte, stivuire , depozitare, ambalare placi tip OSB, livrare </w:t>
            </w:r>
          </w:p>
        </w:tc>
        <w:tc>
          <w:tcPr>
            <w:tcW w:w="6097" w:type="dxa"/>
            <w:tcBorders>
              <w:top w:val="single" w:sz="4" w:space="0" w:color="000000"/>
              <w:left w:val="single" w:sz="4" w:space="0" w:color="000000"/>
              <w:bottom w:val="single" w:sz="4" w:space="0" w:color="000000"/>
            </w:tcBorders>
            <w:shd w:val="clear" w:color="auto" w:fill="auto"/>
          </w:tcPr>
          <w:p w14:paraId="229DA060" w14:textId="77777777" w:rsidR="005C21E7" w:rsidRPr="00914ED6" w:rsidRDefault="005C21E7" w:rsidP="005C21E7">
            <w:pPr>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lastRenderedPageBreak/>
              <w:t xml:space="preserve">Dupa presare, placile brute de OSB sunt supuse unor procese de formatizare  (taiere) transversala si longitudinala. </w:t>
            </w:r>
            <w:r w:rsidRPr="00914ED6">
              <w:rPr>
                <w:rFonts w:ascii="Trebuchet MS" w:hAnsi="Trebuchet MS" w:cs="Times New Roman"/>
                <w:sz w:val="20"/>
                <w:szCs w:val="20"/>
                <w:lang w:val="ro-RO"/>
              </w:rPr>
              <w:t xml:space="preserve">La cererea clientilor o parte din placi pot fi slefuite pe ambele fete prin intermediul unui instalatii de slefuit inclusa in linia de formatizare–ambalare. Echipamentele de slefuire-debitare au </w:t>
            </w:r>
            <w:r w:rsidRPr="00914ED6">
              <w:rPr>
                <w:rFonts w:ascii="Trebuchet MS" w:hAnsi="Trebuchet MS" w:cs="Times New Roman"/>
                <w:sz w:val="20"/>
                <w:szCs w:val="20"/>
                <w:lang w:val="ro-RO" w:eastAsia="ro-RO"/>
              </w:rPr>
              <w:t>prevazute instalaţii integrate de exhaustare pentru captarea emisiilor de praf intr-un filtru cu saci.  Linia este automatizata si prevazuta cu unitate de comanda cu microprocesor prin care functiile instalatiei sunt controlate si comandate.</w:t>
            </w:r>
          </w:p>
          <w:p w14:paraId="141E5A3F" w14:textId="77777777" w:rsidR="005C21E7" w:rsidRPr="00914ED6" w:rsidRDefault="005C21E7" w:rsidP="005C21E7">
            <w:pPr>
              <w:spacing w:after="0" w:line="240" w:lineRule="auto"/>
              <w:rPr>
                <w:rFonts w:ascii="Trebuchet MS" w:hAnsi="Trebuchet MS" w:cs="Times New Roman"/>
                <w:bCs/>
                <w:i/>
                <w:iCs/>
                <w:sz w:val="20"/>
                <w:szCs w:val="20"/>
                <w:lang w:val="ro-RO"/>
              </w:rPr>
            </w:pPr>
            <w:r w:rsidRPr="00914ED6">
              <w:rPr>
                <w:rFonts w:ascii="Trebuchet MS" w:hAnsi="Trebuchet MS" w:cs="Times New Roman"/>
                <w:bCs/>
                <w:i/>
                <w:iCs/>
                <w:sz w:val="20"/>
                <w:szCs w:val="20"/>
                <w:lang w:val="ro-RO"/>
              </w:rPr>
              <w:t>Cintarire, verificare grosime, racire.</w:t>
            </w:r>
            <w:r w:rsidRPr="00914ED6">
              <w:rPr>
                <w:rFonts w:ascii="Trebuchet MS" w:hAnsi="Trebuchet MS" w:cs="Times New Roman"/>
                <w:bCs/>
                <w:sz w:val="20"/>
                <w:szCs w:val="20"/>
                <w:lang w:val="ro-RO"/>
              </w:rPr>
              <w:t xml:space="preserve"> Dupa formatizare placile evacuate sunt cintarite, li se masoara grosimea si sunt racite cu ajutorul instalatiei de racire.</w:t>
            </w:r>
          </w:p>
          <w:p w14:paraId="6B78CE6B" w14:textId="77777777" w:rsidR="005C21E7" w:rsidRPr="00914ED6" w:rsidRDefault="005C21E7" w:rsidP="005C21E7">
            <w:pPr>
              <w:spacing w:after="0" w:line="240" w:lineRule="auto"/>
              <w:rPr>
                <w:rFonts w:ascii="Trebuchet MS" w:hAnsi="Trebuchet MS" w:cs="Times New Roman"/>
                <w:bCs/>
                <w:i/>
                <w:iCs/>
                <w:sz w:val="20"/>
                <w:szCs w:val="20"/>
                <w:lang w:val="ro-RO"/>
              </w:rPr>
            </w:pPr>
            <w:r w:rsidRPr="00914ED6">
              <w:rPr>
                <w:rFonts w:ascii="Trebuchet MS" w:hAnsi="Trebuchet MS" w:cs="Times New Roman"/>
                <w:bCs/>
                <w:i/>
                <w:iCs/>
                <w:sz w:val="20"/>
                <w:szCs w:val="20"/>
                <w:lang w:val="ro-RO"/>
              </w:rPr>
              <w:lastRenderedPageBreak/>
              <w:t>Tocare placi OSB cu defecte</w:t>
            </w:r>
            <w:r w:rsidRPr="00914ED6">
              <w:rPr>
                <w:rFonts w:ascii="Trebuchet MS" w:hAnsi="Trebuchet MS" w:cs="Times New Roman"/>
                <w:bCs/>
                <w:sz w:val="20"/>
                <w:szCs w:val="20"/>
                <w:lang w:val="ro-RO"/>
              </w:rPr>
              <w:t>. Placile de OSB care au defecte sunt tocate si evacuate. Zona de tocare este conectate la ciclonul si filtrul  aferent zonei de formatizare.</w:t>
            </w:r>
          </w:p>
          <w:p w14:paraId="1493CD2B" w14:textId="77777777" w:rsidR="005C21E7" w:rsidRPr="00914ED6" w:rsidRDefault="005C21E7" w:rsidP="005C21E7">
            <w:pPr>
              <w:spacing w:after="0" w:line="240" w:lineRule="auto"/>
              <w:rPr>
                <w:rFonts w:ascii="Trebuchet MS" w:hAnsi="Trebuchet MS" w:cs="Times New Roman"/>
                <w:bCs/>
                <w:i/>
                <w:iCs/>
                <w:sz w:val="20"/>
                <w:szCs w:val="20"/>
                <w:lang w:val="ro-RO"/>
              </w:rPr>
            </w:pPr>
            <w:r w:rsidRPr="00914ED6">
              <w:rPr>
                <w:rFonts w:ascii="Trebuchet MS" w:hAnsi="Trebuchet MS" w:cs="Times New Roman"/>
                <w:bCs/>
                <w:i/>
                <w:iCs/>
                <w:sz w:val="20"/>
                <w:szCs w:val="20"/>
                <w:lang w:val="ro-RO"/>
              </w:rPr>
              <w:t>Stivuire, depozitare</w:t>
            </w:r>
            <w:r w:rsidRPr="00914ED6">
              <w:rPr>
                <w:rFonts w:ascii="Trebuchet MS" w:hAnsi="Trebuchet MS" w:cs="Times New Roman"/>
                <w:bCs/>
                <w:sz w:val="20"/>
                <w:szCs w:val="20"/>
                <w:lang w:val="ro-RO"/>
              </w:rPr>
              <w:t>. Dupa racire placile sunt stivuite si depozitate intr-un depozit intermediar.</w:t>
            </w:r>
          </w:p>
          <w:p w14:paraId="0532AC7D" w14:textId="77777777" w:rsidR="005C21E7" w:rsidRPr="00914ED6" w:rsidRDefault="005C21E7" w:rsidP="005C21E7">
            <w:pPr>
              <w:spacing w:after="0" w:line="240" w:lineRule="auto"/>
              <w:rPr>
                <w:rFonts w:ascii="Trebuchet MS" w:hAnsi="Trebuchet MS" w:cs="Times New Roman"/>
                <w:bCs/>
                <w:color w:val="000000" w:themeColor="text1"/>
                <w:sz w:val="20"/>
                <w:szCs w:val="20"/>
                <w:lang w:val="ro-RO"/>
              </w:rPr>
            </w:pPr>
            <w:r w:rsidRPr="00914ED6">
              <w:rPr>
                <w:rFonts w:ascii="Trebuchet MS" w:hAnsi="Trebuchet MS" w:cs="Times New Roman"/>
                <w:bCs/>
                <w:i/>
                <w:iCs/>
                <w:sz w:val="20"/>
                <w:szCs w:val="20"/>
                <w:lang w:val="ro-RO"/>
              </w:rPr>
              <w:t>Frezare lamba si uluc</w:t>
            </w:r>
            <w:r w:rsidRPr="00914ED6">
              <w:rPr>
                <w:rFonts w:ascii="Trebuchet MS" w:hAnsi="Trebuchet MS" w:cs="Times New Roman"/>
                <w:bCs/>
                <w:sz w:val="20"/>
                <w:szCs w:val="20"/>
                <w:lang w:val="ro-RO"/>
              </w:rPr>
              <w:t xml:space="preserve">.  Fabrica de OSB este prevazuta </w:t>
            </w:r>
            <w:r w:rsidRPr="00914ED6">
              <w:rPr>
                <w:rFonts w:ascii="Trebuchet MS" w:hAnsi="Trebuchet MS" w:cs="Times New Roman"/>
                <w:bCs/>
                <w:color w:val="000000" w:themeColor="text1"/>
                <w:sz w:val="20"/>
                <w:szCs w:val="20"/>
                <w:lang w:val="ro-RO"/>
              </w:rPr>
              <w:t xml:space="preserve">cu  doua linii de frezat lamba si uluc. </w:t>
            </w:r>
          </w:p>
          <w:p w14:paraId="040FDDED" w14:textId="77777777" w:rsidR="005C21E7" w:rsidRPr="00914ED6" w:rsidRDefault="005C21E7" w:rsidP="002E7568">
            <w:pPr>
              <w:numPr>
                <w:ilvl w:val="0"/>
                <w:numId w:val="87"/>
              </w:numPr>
              <w:suppressAutoHyphens w:val="0"/>
              <w:spacing w:after="0" w:line="240" w:lineRule="auto"/>
              <w:jc w:val="both"/>
              <w:rPr>
                <w:rFonts w:ascii="Trebuchet MS" w:hAnsi="Trebuchet MS" w:cs="Times New Roman"/>
                <w:color w:val="0070C0"/>
                <w:sz w:val="20"/>
                <w:szCs w:val="20"/>
                <w:lang w:val="ro-RO"/>
              </w:rPr>
            </w:pPr>
            <w:r w:rsidRPr="00914ED6">
              <w:rPr>
                <w:rFonts w:ascii="Trebuchet MS" w:hAnsi="Trebuchet MS" w:cs="Times New Roman"/>
                <w:bCs/>
                <w:i/>
                <w:color w:val="000000" w:themeColor="text1"/>
                <w:sz w:val="20"/>
                <w:szCs w:val="20"/>
                <w:lang w:val="ro-RO"/>
              </w:rPr>
              <w:t>Linia 1 de frezare (profilat) lamba si uluc</w:t>
            </w:r>
            <w:r w:rsidRPr="00914ED6">
              <w:rPr>
                <w:rFonts w:ascii="Trebuchet MS" w:hAnsi="Trebuchet MS" w:cs="Times New Roman"/>
                <w:bCs/>
                <w:color w:val="000000" w:themeColor="text1"/>
                <w:sz w:val="20"/>
                <w:szCs w:val="20"/>
                <w:lang w:val="ro-RO"/>
              </w:rPr>
              <w:t xml:space="preserve">  </w:t>
            </w:r>
            <w:r w:rsidRPr="00914ED6">
              <w:rPr>
                <w:rFonts w:ascii="Trebuchet MS" w:hAnsi="Trebuchet MS" w:cs="Times New Roman"/>
                <w:bCs/>
                <w:sz w:val="20"/>
                <w:szCs w:val="20"/>
                <w:lang w:val="ro-RO"/>
              </w:rPr>
              <w:t xml:space="preserve">are in componenta transportoare de alimentare placa cu placa, echipament pentru frezare longitudinala si tranversala a canturilor si echipament pentru stivuire. </w:t>
            </w:r>
          </w:p>
          <w:p w14:paraId="6FC18E82" w14:textId="77777777" w:rsidR="005C21E7" w:rsidRPr="00914ED6" w:rsidRDefault="005C21E7" w:rsidP="002E7568">
            <w:pPr>
              <w:numPr>
                <w:ilvl w:val="0"/>
                <w:numId w:val="87"/>
              </w:numPr>
              <w:suppressAutoHyphens w:val="0"/>
              <w:spacing w:after="0" w:line="240" w:lineRule="auto"/>
              <w:jc w:val="both"/>
              <w:rPr>
                <w:rFonts w:ascii="Trebuchet MS" w:hAnsi="Trebuchet MS" w:cs="Times New Roman"/>
                <w:color w:val="000000" w:themeColor="text1"/>
                <w:sz w:val="20"/>
                <w:szCs w:val="20"/>
                <w:lang w:val="ro-RO"/>
              </w:rPr>
            </w:pPr>
            <w:r w:rsidRPr="00914ED6">
              <w:rPr>
                <w:rFonts w:ascii="Trebuchet MS" w:hAnsi="Trebuchet MS" w:cs="Times New Roman"/>
                <w:bCs/>
                <w:i/>
                <w:iCs/>
                <w:color w:val="000000" w:themeColor="text1"/>
                <w:sz w:val="20"/>
                <w:szCs w:val="20"/>
                <w:lang w:val="ro-RO"/>
              </w:rPr>
              <w:t>Linia 2 de frezare (profilat) lamba si uluc</w:t>
            </w:r>
            <w:r w:rsidR="00F17B7D" w:rsidRPr="00914ED6">
              <w:rPr>
                <w:rFonts w:ascii="Trebuchet MS" w:hAnsi="Trebuchet MS" w:cs="Times New Roman"/>
                <w:bCs/>
                <w:i/>
                <w:iCs/>
                <w:color w:val="000000" w:themeColor="text1"/>
                <w:sz w:val="20"/>
                <w:szCs w:val="20"/>
                <w:lang w:val="ro-RO"/>
              </w:rPr>
              <w:t>.</w:t>
            </w:r>
            <w:r w:rsidRPr="00914ED6">
              <w:rPr>
                <w:rFonts w:ascii="Trebuchet MS" w:hAnsi="Trebuchet MS" w:cs="Times New Roman"/>
                <w:b/>
                <w:bCs/>
                <w:i/>
                <w:iCs/>
                <w:color w:val="000000" w:themeColor="text1"/>
                <w:sz w:val="20"/>
                <w:szCs w:val="20"/>
                <w:lang w:val="ro-RO"/>
              </w:rPr>
              <w:t xml:space="preserve"> </w:t>
            </w:r>
            <w:r w:rsidRPr="00914ED6">
              <w:rPr>
                <w:rFonts w:ascii="Trebuchet MS" w:hAnsi="Trebuchet MS" w:cs="Times New Roman"/>
                <w:color w:val="000000" w:themeColor="text1"/>
                <w:sz w:val="20"/>
                <w:szCs w:val="20"/>
                <w:lang w:val="ro-RO"/>
              </w:rPr>
              <w:t xml:space="preserve">In cadrul liniei noi de profilare cu lamba&amp;uluc a placilor de tip OSB, se vor desfasura urmatoarele categorii de procese: </w:t>
            </w:r>
          </w:p>
          <w:p w14:paraId="6F850104" w14:textId="77777777" w:rsidR="005C21E7" w:rsidRPr="00914ED6" w:rsidRDefault="005C21E7" w:rsidP="002E7568">
            <w:pPr>
              <w:numPr>
                <w:ilvl w:val="1"/>
                <w:numId w:val="87"/>
              </w:numPr>
              <w:suppressAutoHyphens w:val="0"/>
              <w:spacing w:after="0" w:line="240" w:lineRule="auto"/>
              <w:jc w:val="both"/>
              <w:rPr>
                <w:rFonts w:ascii="Trebuchet MS" w:hAnsi="Trebuchet MS" w:cs="Times New Roman"/>
                <w:i/>
                <w:color w:val="000000" w:themeColor="text1"/>
                <w:sz w:val="20"/>
                <w:szCs w:val="20"/>
                <w:lang w:val="it-IT"/>
              </w:rPr>
            </w:pPr>
            <w:r w:rsidRPr="00914ED6">
              <w:rPr>
                <w:rFonts w:ascii="Trebuchet MS" w:hAnsi="Trebuchet MS" w:cs="Times New Roman"/>
                <w:i/>
                <w:color w:val="000000" w:themeColor="text1"/>
                <w:sz w:val="20"/>
                <w:szCs w:val="20"/>
                <w:lang w:val="it-IT"/>
              </w:rPr>
              <w:t xml:space="preserve">Alimentare cu placi OSB neprofilate. Linia de alimentare este compusa  </w:t>
            </w:r>
            <w:r w:rsidRPr="00914ED6">
              <w:rPr>
                <w:rFonts w:ascii="Trebuchet MS" w:hAnsi="Trebuchet MS" w:cs="Times New Roman"/>
                <w:color w:val="000000" w:themeColor="text1"/>
                <w:sz w:val="20"/>
                <w:szCs w:val="20"/>
                <w:lang w:val="it-IT"/>
              </w:rPr>
              <w:t>din o serie de transportoare si utilaje conexe.</w:t>
            </w:r>
          </w:p>
          <w:p w14:paraId="5C84F6F4" w14:textId="77777777" w:rsidR="005C21E7" w:rsidRPr="00914ED6" w:rsidRDefault="005C21E7" w:rsidP="002E7568">
            <w:pPr>
              <w:numPr>
                <w:ilvl w:val="1"/>
                <w:numId w:val="87"/>
              </w:numPr>
              <w:suppressAutoHyphens w:val="0"/>
              <w:spacing w:after="0" w:line="240" w:lineRule="auto"/>
              <w:jc w:val="both"/>
              <w:rPr>
                <w:rFonts w:ascii="Trebuchet MS" w:hAnsi="Trebuchet MS" w:cs="Times New Roman"/>
                <w:i/>
                <w:color w:val="000000" w:themeColor="text1"/>
                <w:sz w:val="20"/>
                <w:szCs w:val="20"/>
                <w:lang w:val="it-IT"/>
              </w:rPr>
            </w:pPr>
            <w:r w:rsidRPr="00914ED6">
              <w:rPr>
                <w:rFonts w:ascii="Trebuchet MS" w:hAnsi="Trebuchet MS" w:cs="Times New Roman"/>
                <w:i/>
                <w:color w:val="000000" w:themeColor="text1"/>
                <w:sz w:val="20"/>
                <w:szCs w:val="20"/>
                <w:lang w:val="it-IT"/>
              </w:rPr>
              <w:t xml:space="preserve">Profilarea placilor de OSB cu lamba&amp;uluc. </w:t>
            </w:r>
            <w:r w:rsidRPr="00914ED6">
              <w:rPr>
                <w:rFonts w:ascii="Trebuchet MS" w:hAnsi="Trebuchet MS" w:cs="Times New Roman"/>
                <w:color w:val="000000" w:themeColor="text1"/>
                <w:sz w:val="20"/>
                <w:szCs w:val="20"/>
                <w:lang w:val="it-IT"/>
              </w:rPr>
              <w:t>Profilarea cu lamba&amp;uluc se face cu ajutorul masinii tip Homag dotata cu scule automate de profilare.</w:t>
            </w:r>
          </w:p>
          <w:p w14:paraId="7402DC42" w14:textId="77777777" w:rsidR="005C21E7" w:rsidRPr="00914ED6" w:rsidRDefault="005C21E7" w:rsidP="002E7568">
            <w:pPr>
              <w:numPr>
                <w:ilvl w:val="1"/>
                <w:numId w:val="87"/>
              </w:numPr>
              <w:suppressAutoHyphens w:val="0"/>
              <w:spacing w:after="0" w:line="240" w:lineRule="auto"/>
              <w:jc w:val="both"/>
              <w:rPr>
                <w:rFonts w:ascii="Trebuchet MS" w:hAnsi="Trebuchet MS" w:cs="Times New Roman"/>
                <w:color w:val="000000" w:themeColor="text1"/>
                <w:sz w:val="20"/>
                <w:szCs w:val="20"/>
                <w:lang w:val="it-IT"/>
              </w:rPr>
            </w:pPr>
            <w:r w:rsidRPr="00914ED6">
              <w:rPr>
                <w:rFonts w:ascii="Trebuchet MS" w:hAnsi="Trebuchet MS" w:cs="Times New Roman"/>
                <w:i/>
                <w:color w:val="000000" w:themeColor="text1"/>
                <w:sz w:val="20"/>
                <w:szCs w:val="20"/>
                <w:lang w:val="it-IT"/>
              </w:rPr>
              <w:t xml:space="preserve">Ambalarea paletilor cu placi de OSB profilate </w:t>
            </w:r>
            <w:r w:rsidRPr="00914ED6">
              <w:rPr>
                <w:rFonts w:ascii="Trebuchet MS" w:hAnsi="Trebuchet MS" w:cs="Times New Roman"/>
                <w:color w:val="000000" w:themeColor="text1"/>
                <w:sz w:val="20"/>
                <w:szCs w:val="20"/>
                <w:lang w:val="it-IT"/>
              </w:rPr>
              <w:t>care se face cu ajutorul echipamentelor de tip carucioare, transportoare, robot infoliere</w:t>
            </w:r>
          </w:p>
          <w:p w14:paraId="2CC8C637" w14:textId="77777777" w:rsidR="005C21E7" w:rsidRPr="00914ED6" w:rsidRDefault="005C21E7" w:rsidP="005C21E7">
            <w:pPr>
              <w:spacing w:after="0" w:line="240" w:lineRule="auto"/>
              <w:rPr>
                <w:rFonts w:ascii="Trebuchet MS" w:hAnsi="Trebuchet MS" w:cs="Times New Roman"/>
                <w:bCs/>
                <w:i/>
                <w:iCs/>
                <w:color w:val="000000" w:themeColor="text1"/>
                <w:sz w:val="20"/>
                <w:szCs w:val="20"/>
                <w:lang w:val="ro-RO"/>
              </w:rPr>
            </w:pPr>
            <w:r w:rsidRPr="00914ED6">
              <w:rPr>
                <w:rFonts w:ascii="Trebuchet MS" w:hAnsi="Trebuchet MS" w:cs="Times New Roman"/>
                <w:sz w:val="20"/>
                <w:szCs w:val="20"/>
                <w:lang w:val="ro-RO"/>
              </w:rPr>
              <w:t xml:space="preserve">Pentru protejarea mediului inconjurator, </w:t>
            </w:r>
            <w:r w:rsidRPr="00914ED6">
              <w:rPr>
                <w:rFonts w:ascii="Trebuchet MS" w:hAnsi="Trebuchet MS" w:cs="Times New Roman"/>
                <w:color w:val="000000" w:themeColor="text1"/>
                <w:sz w:val="20"/>
                <w:szCs w:val="20"/>
                <w:lang w:val="ro-RO"/>
              </w:rPr>
              <w:t>c</w:t>
            </w:r>
            <w:r w:rsidRPr="00914ED6">
              <w:rPr>
                <w:rFonts w:ascii="Trebuchet MS" w:hAnsi="Trebuchet MS" w:cs="Times New Roman"/>
                <w:bCs/>
                <w:color w:val="000000" w:themeColor="text1"/>
                <w:sz w:val="20"/>
                <w:szCs w:val="20"/>
                <w:lang w:val="ro-RO"/>
              </w:rPr>
              <w:t xml:space="preserve">ele doua instalatiile de frezare lamba si uluc sunt  conectata </w:t>
            </w:r>
            <w:r w:rsidRPr="00914ED6">
              <w:rPr>
                <w:rFonts w:ascii="Trebuchet MS" w:hAnsi="Trebuchet MS" w:cs="Times New Roman"/>
                <w:color w:val="000000" w:themeColor="text1"/>
                <w:sz w:val="20"/>
                <w:szCs w:val="20"/>
                <w:lang w:val="ro-RO"/>
              </w:rPr>
              <w:t>in prima treapta de desprafuire la cate un ciclon</w:t>
            </w:r>
            <w:r w:rsidRPr="00914ED6">
              <w:rPr>
                <w:rFonts w:ascii="Trebuchet MS" w:hAnsi="Trebuchet MS" w:cs="Times New Roman"/>
                <w:color w:val="000000" w:themeColor="text1"/>
                <w:sz w:val="20"/>
                <w:szCs w:val="20"/>
              </w:rPr>
              <w:t>,</w:t>
            </w:r>
            <w:r w:rsidRPr="00914ED6">
              <w:rPr>
                <w:rFonts w:ascii="Trebuchet MS" w:hAnsi="Trebuchet MS" w:cs="Times New Roman"/>
                <w:color w:val="000000" w:themeColor="text1"/>
                <w:sz w:val="20"/>
                <w:szCs w:val="20"/>
                <w:lang w:val="ro-RO"/>
              </w:rPr>
              <w:t xml:space="preserve"> dupa care fluxul de aer este dirijat spre un filtrul jet-pulse </w:t>
            </w:r>
            <w:r w:rsidRPr="00914ED6">
              <w:rPr>
                <w:rFonts w:ascii="Trebuchet MS" w:hAnsi="Trebuchet MS" w:cs="Times New Roman"/>
                <w:bCs/>
                <w:color w:val="000000" w:themeColor="text1"/>
                <w:sz w:val="20"/>
                <w:szCs w:val="20"/>
                <w:lang w:val="ro-RO"/>
              </w:rPr>
              <w:t xml:space="preserve">(cu scuturare automata). </w:t>
            </w:r>
          </w:p>
          <w:p w14:paraId="2D68F7BC" w14:textId="77777777" w:rsidR="005C21E7" w:rsidRPr="00914ED6" w:rsidRDefault="005C21E7" w:rsidP="005C21E7">
            <w:pPr>
              <w:spacing w:after="0" w:line="240" w:lineRule="auto"/>
              <w:rPr>
                <w:rFonts w:ascii="Trebuchet MS" w:hAnsi="Trebuchet MS" w:cs="Times New Roman"/>
                <w:bCs/>
                <w:i/>
                <w:iCs/>
                <w:sz w:val="20"/>
                <w:szCs w:val="20"/>
                <w:lang w:val="ro-RO"/>
              </w:rPr>
            </w:pPr>
            <w:r w:rsidRPr="00914ED6">
              <w:rPr>
                <w:rFonts w:ascii="Trebuchet MS" w:hAnsi="Trebuchet MS" w:cs="Times New Roman"/>
                <w:bCs/>
                <w:i/>
                <w:iCs/>
                <w:sz w:val="20"/>
                <w:szCs w:val="20"/>
                <w:lang w:val="ro-RO"/>
              </w:rPr>
              <w:t>Sigilare cant placi OSB</w:t>
            </w:r>
            <w:r w:rsidRPr="00914ED6">
              <w:rPr>
                <w:rFonts w:ascii="Trebuchet MS" w:hAnsi="Trebuchet MS" w:cs="Times New Roman"/>
                <w:bCs/>
                <w:sz w:val="20"/>
                <w:szCs w:val="20"/>
                <w:lang w:val="ro-RO"/>
              </w:rPr>
              <w:t xml:space="preserve"> cu vopsea pe baza de apa.</w:t>
            </w:r>
          </w:p>
          <w:p w14:paraId="2EF4B347" w14:textId="77777777" w:rsidR="005C21E7" w:rsidRPr="00914ED6" w:rsidRDefault="005C21E7" w:rsidP="005C21E7">
            <w:pPr>
              <w:pStyle w:val="table"/>
              <w:spacing w:after="0"/>
              <w:rPr>
                <w:rFonts w:ascii="Trebuchet MS" w:hAnsi="Trebuchet MS"/>
                <w:bCs/>
                <w:lang w:val="ro-RO"/>
              </w:rPr>
            </w:pPr>
            <w:r w:rsidRPr="00914ED6">
              <w:rPr>
                <w:rFonts w:ascii="Trebuchet MS" w:hAnsi="Trebuchet MS"/>
                <w:bCs/>
                <w:i/>
                <w:iCs/>
                <w:lang w:val="ro-RO"/>
              </w:rPr>
              <w:t>Ambalare, depozitare si livrare</w:t>
            </w:r>
            <w:r w:rsidRPr="00914ED6">
              <w:rPr>
                <w:rFonts w:ascii="Trebuchet MS" w:hAnsi="Trebuchet MS"/>
                <w:bCs/>
                <w:lang w:val="ro-RO"/>
              </w:rPr>
              <w:t>. Stivele sunt depozitate in depozitul intermediar, sunt ambalate cu ajutorul echipamentelor de ambalat (infoliere pentru transportul auto sau CF) si sunt livrate partenerilor interni si externi.</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7C8E654F" w14:textId="77777777" w:rsidR="005C21E7" w:rsidRPr="00914ED6" w:rsidRDefault="005C21E7" w:rsidP="005C21E7">
            <w:pPr>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lastRenderedPageBreak/>
              <w:t xml:space="preserve">-Utilaje de slefuire si formatizare: </w:t>
            </w:r>
          </w:p>
          <w:p w14:paraId="7DD18294" w14:textId="77777777" w:rsidR="005C21E7" w:rsidRPr="00914ED6" w:rsidRDefault="005C21E7" w:rsidP="005C21E7">
            <w:pPr>
              <w:spacing w:after="0" w:line="240" w:lineRule="auto"/>
              <w:rPr>
                <w:rFonts w:ascii="Trebuchet MS" w:hAnsi="Trebuchet MS" w:cs="Times New Roman"/>
                <w:bCs/>
                <w:sz w:val="20"/>
                <w:szCs w:val="20"/>
                <w:lang w:val="ro-RO"/>
              </w:rPr>
            </w:pPr>
            <w:r w:rsidRPr="00914ED6">
              <w:rPr>
                <w:rFonts w:ascii="Trebuchet MS" w:hAnsi="Trebuchet MS" w:cs="Times New Roman"/>
                <w:iCs/>
                <w:sz w:val="20"/>
                <w:szCs w:val="20"/>
                <w:lang w:val="ro-RO"/>
              </w:rPr>
              <w:t>-Instalatia de slefuire tip Combi 4.5/260 prevazuta cu doua masini de slefuit, una pentru slefuire grosiera si a doua pentru slefuire fina</w:t>
            </w:r>
          </w:p>
          <w:p w14:paraId="698B63C5" w14:textId="77777777" w:rsidR="005C21E7" w:rsidRPr="00914ED6" w:rsidRDefault="005C21E7" w:rsidP="005C21E7">
            <w:pPr>
              <w:pStyle w:val="ListParagraph"/>
              <w:spacing w:after="0" w:line="240" w:lineRule="auto"/>
              <w:ind w:left="0"/>
              <w:jc w:val="left"/>
              <w:rPr>
                <w:rFonts w:ascii="Trebuchet MS" w:hAnsi="Trebuchet MS"/>
                <w:iCs/>
                <w:sz w:val="20"/>
                <w:szCs w:val="20"/>
                <w:lang w:val="ro-RO"/>
              </w:rPr>
            </w:pPr>
            <w:r w:rsidRPr="00914ED6">
              <w:rPr>
                <w:rFonts w:ascii="Trebuchet MS" w:hAnsi="Trebuchet MS"/>
                <w:iCs/>
                <w:sz w:val="20"/>
                <w:szCs w:val="20"/>
                <w:lang w:val="ro-RO"/>
              </w:rPr>
              <w:t xml:space="preserve">-Instalatia de debitare tip Anthon PVQ/PVL 76/28,5 compusa din ferastrau longitudinal (de spintecare) tip </w:t>
            </w:r>
            <w:r w:rsidRPr="00914ED6">
              <w:rPr>
                <w:rFonts w:ascii="Trebuchet MS" w:hAnsi="Trebuchet MS"/>
                <w:iCs/>
                <w:sz w:val="20"/>
                <w:szCs w:val="20"/>
                <w:lang w:val="ro-RO"/>
              </w:rPr>
              <w:lastRenderedPageBreak/>
              <w:t xml:space="preserve">Anthon PVL 28,5, Ferastrau transversal tip Anhton PVQ 76 </w:t>
            </w:r>
          </w:p>
          <w:p w14:paraId="237F6E16" w14:textId="77777777" w:rsidR="005C21E7" w:rsidRPr="00914ED6" w:rsidRDefault="005C21E7" w:rsidP="005C21E7">
            <w:pPr>
              <w:pStyle w:val="ListParagraph"/>
              <w:spacing w:after="0" w:line="240" w:lineRule="auto"/>
              <w:ind w:left="0"/>
              <w:jc w:val="left"/>
              <w:rPr>
                <w:rFonts w:ascii="Trebuchet MS" w:hAnsi="Trebuchet MS"/>
                <w:iCs/>
                <w:sz w:val="20"/>
                <w:szCs w:val="20"/>
                <w:lang w:val="ro-RO"/>
              </w:rPr>
            </w:pPr>
            <w:r w:rsidRPr="00914ED6">
              <w:rPr>
                <w:rFonts w:ascii="Trebuchet MS" w:hAnsi="Trebuchet MS"/>
                <w:iCs/>
                <w:sz w:val="20"/>
                <w:szCs w:val="20"/>
                <w:lang w:val="ro-RO"/>
              </w:rPr>
              <w:t>-Echipamente de alimentare, transport,  stivuire, destivuire, (aferente liniei de slefuire-formatizare).</w:t>
            </w:r>
          </w:p>
          <w:p w14:paraId="6AAEFC95" w14:textId="77777777" w:rsidR="005C21E7" w:rsidRPr="00914ED6" w:rsidRDefault="005C21E7" w:rsidP="005C21E7">
            <w:pPr>
              <w:spacing w:after="0" w:line="240" w:lineRule="auto"/>
              <w:rPr>
                <w:rFonts w:ascii="Trebuchet MS" w:hAnsi="Trebuchet MS" w:cs="Times New Roman"/>
                <w:bCs/>
                <w:color w:val="0070C0"/>
                <w:sz w:val="20"/>
                <w:szCs w:val="20"/>
                <w:lang w:val="ro-RO"/>
              </w:rPr>
            </w:pPr>
            <w:r w:rsidRPr="00914ED6">
              <w:rPr>
                <w:rFonts w:ascii="Trebuchet MS" w:hAnsi="Trebuchet MS" w:cs="Times New Roman"/>
                <w:bCs/>
                <w:sz w:val="20"/>
                <w:szCs w:val="20"/>
                <w:lang w:val="ro-RO"/>
              </w:rPr>
              <w:t xml:space="preserve">-Instalatii de prelucrat lamba si uluc </w:t>
            </w:r>
            <w:r w:rsidRPr="00914ED6">
              <w:rPr>
                <w:rFonts w:ascii="Trebuchet MS" w:hAnsi="Trebuchet MS" w:cs="Times New Roman"/>
                <w:bCs/>
                <w:color w:val="000000" w:themeColor="text1"/>
                <w:sz w:val="20"/>
                <w:szCs w:val="20"/>
                <w:lang w:val="ro-RO"/>
              </w:rPr>
              <w:t xml:space="preserve">(2 bucati) </w:t>
            </w:r>
          </w:p>
          <w:p w14:paraId="561CE1FB" w14:textId="77777777" w:rsidR="005C21E7" w:rsidRPr="00914ED6" w:rsidRDefault="005C21E7" w:rsidP="005C21E7">
            <w:pPr>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-Ferastrau de debitare longitudinala.</w:t>
            </w:r>
          </w:p>
          <w:p w14:paraId="2D162BB5" w14:textId="77777777" w:rsidR="005C21E7" w:rsidRPr="00914ED6" w:rsidRDefault="005C21E7" w:rsidP="005C21E7">
            <w:pPr>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-Detector de metale pentru protectia presei si a utilajelor din linie.</w:t>
            </w:r>
          </w:p>
          <w:p w14:paraId="46978A35" w14:textId="77777777" w:rsidR="005C21E7" w:rsidRPr="00914ED6" w:rsidRDefault="005C21E7" w:rsidP="005C21E7">
            <w:pPr>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-Instalatii de ambalare: invelitor cu banda metalica, aplicator de folie de acoperire, masina de infasurare transversala.</w:t>
            </w:r>
          </w:p>
          <w:p w14:paraId="3E9DE9B9" w14:textId="77777777" w:rsidR="005C21E7" w:rsidRPr="00914ED6" w:rsidRDefault="005C21E7" w:rsidP="005C21E7">
            <w:pPr>
              <w:pStyle w:val="table"/>
              <w:spacing w:after="0"/>
              <w:rPr>
                <w:rFonts w:ascii="Trebuchet MS" w:hAnsi="Trebuchet MS"/>
                <w:lang w:val="ro-RO"/>
              </w:rPr>
            </w:pPr>
          </w:p>
          <w:p w14:paraId="4B1C2936" w14:textId="77777777" w:rsidR="005C21E7" w:rsidRPr="00914ED6" w:rsidRDefault="005C21E7" w:rsidP="005C21E7">
            <w:pPr>
              <w:pStyle w:val="table"/>
              <w:spacing w:after="0"/>
              <w:rPr>
                <w:rFonts w:ascii="Trebuchet MS" w:hAnsi="Trebuchet MS"/>
                <w:lang w:val="ro-RO"/>
              </w:rPr>
            </w:pPr>
            <w:r w:rsidRPr="00914ED6">
              <w:rPr>
                <w:rFonts w:ascii="Trebuchet MS" w:hAnsi="Trebuchet MS"/>
                <w:lang w:val="ro-RO"/>
              </w:rPr>
              <w:t xml:space="preserve">Capacitate 420.000 t/an </w:t>
            </w:r>
          </w:p>
          <w:p w14:paraId="1265CFA4" w14:textId="77777777" w:rsidR="005C21E7" w:rsidRPr="00914ED6" w:rsidRDefault="005C21E7" w:rsidP="005C21E7">
            <w:pPr>
              <w:pStyle w:val="table"/>
              <w:spacing w:after="0"/>
              <w:rPr>
                <w:rFonts w:ascii="Trebuchet MS" w:hAnsi="Trebuchet MS"/>
                <w:bCs/>
                <w:lang w:val="ro-RO"/>
              </w:rPr>
            </w:pPr>
            <w:r w:rsidRPr="00914ED6">
              <w:rPr>
                <w:rFonts w:ascii="Trebuchet MS" w:hAnsi="Trebuchet MS"/>
                <w:shd w:val="clear" w:color="auto" w:fill="FFFFFF"/>
                <w:lang w:val="ro-RO"/>
              </w:rPr>
              <w:t>2143 mc/zi</w:t>
            </w:r>
          </w:p>
        </w:tc>
      </w:tr>
      <w:tr w:rsidR="005C21E7" w:rsidRPr="00914ED6" w14:paraId="44B4E8A4" w14:textId="77777777" w:rsidTr="00B17C6F">
        <w:trPr>
          <w:cantSplit/>
          <w:trHeight w:val="178"/>
        </w:trPr>
        <w:tc>
          <w:tcPr>
            <w:tcW w:w="7388" w:type="dxa"/>
            <w:gridSpan w:val="3"/>
            <w:tcBorders>
              <w:top w:val="single" w:sz="4" w:space="0" w:color="000000"/>
              <w:left w:val="single" w:sz="4" w:space="0" w:color="000000"/>
              <w:bottom w:val="single" w:sz="4" w:space="0" w:color="000000"/>
            </w:tcBorders>
            <w:shd w:val="clear" w:color="auto" w:fill="auto"/>
          </w:tcPr>
          <w:p w14:paraId="0E61ABB1" w14:textId="77777777" w:rsidR="005C21E7" w:rsidRPr="00914ED6" w:rsidRDefault="005C21E7" w:rsidP="00746DB5">
            <w:pPr>
              <w:spacing w:after="0" w:line="240" w:lineRule="auto"/>
              <w:rPr>
                <w:rFonts w:ascii="Trebuchet MS" w:hAnsi="Trebuchet MS" w:cs="Times New Roman"/>
                <w:color w:val="000000"/>
                <w:sz w:val="20"/>
                <w:szCs w:val="20"/>
                <w:lang w:val="ro-RO"/>
              </w:rPr>
            </w:pPr>
            <w:r w:rsidRPr="00914ED6">
              <w:rPr>
                <w:rFonts w:ascii="Trebuchet MS" w:hAnsi="Trebuchet MS" w:cs="Times New Roman"/>
                <w:b/>
                <w:bCs/>
                <w:color w:val="000000"/>
                <w:sz w:val="20"/>
                <w:szCs w:val="20"/>
                <w:lang w:val="ro-RO"/>
              </w:rPr>
              <w:lastRenderedPageBreak/>
              <w:t>VI Producerea plăcilor tip PAL</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5404516F" w14:textId="77777777" w:rsidR="005C21E7" w:rsidRPr="00914ED6" w:rsidRDefault="005C21E7" w:rsidP="00B5470E">
            <w:pPr>
              <w:pStyle w:val="table"/>
              <w:snapToGrid w:val="0"/>
              <w:spacing w:after="0"/>
              <w:rPr>
                <w:rFonts w:ascii="Trebuchet MS" w:hAnsi="Trebuchet MS"/>
                <w:color w:val="000000"/>
                <w:lang w:val="ro-RO"/>
              </w:rPr>
            </w:pPr>
          </w:p>
        </w:tc>
      </w:tr>
      <w:tr w:rsidR="005C21E7" w:rsidRPr="00914ED6" w14:paraId="45BCCF78" w14:textId="77777777" w:rsidTr="00B17C6F">
        <w:trPr>
          <w:gridAfter w:val="1"/>
          <w:wAfter w:w="15" w:type="dxa"/>
          <w:trHeight w:val="272"/>
        </w:trPr>
        <w:tc>
          <w:tcPr>
            <w:tcW w:w="1276" w:type="dxa"/>
            <w:tcBorders>
              <w:top w:val="single" w:sz="4" w:space="0" w:color="000000"/>
              <w:left w:val="single" w:sz="4" w:space="0" w:color="000000"/>
              <w:bottom w:val="single" w:sz="4" w:space="0" w:color="000000"/>
            </w:tcBorders>
            <w:shd w:val="clear" w:color="auto" w:fill="auto"/>
          </w:tcPr>
          <w:p w14:paraId="6B4DA2D5" w14:textId="77777777" w:rsidR="005C21E7" w:rsidRPr="00914ED6" w:rsidRDefault="005C21E7" w:rsidP="00B5470E">
            <w:pPr>
              <w:pStyle w:val="BalloonText"/>
              <w:rPr>
                <w:rFonts w:ascii="Trebuchet MS" w:hAnsi="Trebuchet MS" w:cs="Times New Roman"/>
                <w:color w:val="000000"/>
                <w:sz w:val="20"/>
                <w:szCs w:val="20"/>
                <w:lang w:val="ro-RO"/>
              </w:rPr>
            </w:pPr>
          </w:p>
          <w:p w14:paraId="1C6CBB9E" w14:textId="77777777" w:rsidR="005C21E7" w:rsidRPr="00914ED6" w:rsidRDefault="005C21E7" w:rsidP="00B5470E">
            <w:pPr>
              <w:pStyle w:val="BalloonText"/>
              <w:rPr>
                <w:rFonts w:ascii="Trebuchet MS" w:hAnsi="Trebuchet MS" w:cs="Times New Roman"/>
                <w:color w:val="000000"/>
                <w:sz w:val="20"/>
                <w:szCs w:val="20"/>
                <w:lang w:val="ro-RO"/>
              </w:rPr>
            </w:pPr>
          </w:p>
          <w:p w14:paraId="12666827" w14:textId="77777777" w:rsidR="005C21E7" w:rsidRPr="00914ED6" w:rsidRDefault="005C21E7" w:rsidP="00B5470E">
            <w:pPr>
              <w:pStyle w:val="BalloonText"/>
              <w:rPr>
                <w:rFonts w:ascii="Trebuchet MS" w:hAnsi="Trebuchet MS" w:cs="Times New Roman"/>
                <w:color w:val="000000"/>
                <w:sz w:val="20"/>
                <w:szCs w:val="20"/>
                <w:lang w:val="ro-RO"/>
              </w:rPr>
            </w:pPr>
          </w:p>
          <w:p w14:paraId="7DB66C24" w14:textId="77777777" w:rsidR="005C21E7" w:rsidRPr="00914ED6" w:rsidRDefault="005C21E7" w:rsidP="00B5470E">
            <w:pPr>
              <w:pStyle w:val="BalloonText"/>
              <w:rPr>
                <w:rFonts w:ascii="Trebuchet MS" w:hAnsi="Trebuchet MS" w:cs="Times New Roman"/>
                <w:color w:val="000000"/>
                <w:sz w:val="20"/>
                <w:szCs w:val="20"/>
                <w:lang w:val="ro-RO"/>
              </w:rPr>
            </w:pPr>
          </w:p>
          <w:p w14:paraId="5A5FA853" w14:textId="77777777" w:rsidR="005C21E7" w:rsidRPr="00914ED6" w:rsidRDefault="005C21E7" w:rsidP="00B5470E">
            <w:pPr>
              <w:pStyle w:val="BalloonText"/>
              <w:rPr>
                <w:rFonts w:ascii="Trebuchet MS" w:hAnsi="Trebuchet MS" w:cs="Times New Roman"/>
                <w:bCs/>
                <w:i/>
                <w:iCs/>
                <w:color w:val="000000"/>
                <w:sz w:val="20"/>
                <w:szCs w:val="20"/>
                <w:lang w:val="ro-RO"/>
              </w:rPr>
            </w:pPr>
            <w:r w:rsidRPr="00914ED6">
              <w:rPr>
                <w:rFonts w:ascii="Trebuchet MS" w:hAnsi="Trebuchet MS" w:cs="Times New Roman"/>
                <w:color w:val="000000"/>
                <w:sz w:val="20"/>
                <w:szCs w:val="20"/>
                <w:lang w:val="ro-RO"/>
              </w:rPr>
              <w:t>Amestecare cu adeziv, formare covor de aschii pentru placi tip PAL</w:t>
            </w:r>
          </w:p>
        </w:tc>
        <w:tc>
          <w:tcPr>
            <w:tcW w:w="6097" w:type="dxa"/>
            <w:tcBorders>
              <w:top w:val="single" w:sz="4" w:space="0" w:color="000000"/>
              <w:left w:val="single" w:sz="4" w:space="0" w:color="000000"/>
              <w:bottom w:val="single" w:sz="4" w:space="0" w:color="000000"/>
            </w:tcBorders>
            <w:shd w:val="clear" w:color="auto" w:fill="auto"/>
          </w:tcPr>
          <w:p w14:paraId="22C94CC0" w14:textId="77777777" w:rsidR="005C21E7" w:rsidRPr="00914ED6" w:rsidRDefault="005C21E7" w:rsidP="00B5470E">
            <w:pPr>
              <w:spacing w:after="0" w:line="240" w:lineRule="auto"/>
              <w:jc w:val="both"/>
              <w:rPr>
                <w:rFonts w:ascii="Trebuchet MS" w:hAnsi="Trebuchet MS" w:cs="Times New Roman"/>
                <w:bCs/>
                <w:i/>
                <w:iCs/>
                <w:color w:val="000000"/>
                <w:sz w:val="20"/>
                <w:szCs w:val="20"/>
                <w:lang w:val="ro-RO"/>
              </w:rPr>
            </w:pPr>
            <w:r w:rsidRPr="00914ED6">
              <w:rPr>
                <w:rFonts w:ascii="Trebuchet MS" w:hAnsi="Trebuchet MS" w:cs="Times New Roman"/>
                <w:bCs/>
                <w:i/>
                <w:iCs/>
                <w:color w:val="000000"/>
                <w:sz w:val="20"/>
                <w:szCs w:val="20"/>
                <w:lang w:val="ro-RO"/>
              </w:rPr>
              <w:t>Amestecare aschii lemn cu adeziv</w:t>
            </w:r>
            <w:r w:rsidRPr="00914ED6">
              <w:rPr>
                <w:rFonts w:ascii="Trebuchet MS" w:hAnsi="Trebuchet MS" w:cs="Times New Roman"/>
                <w:bCs/>
                <w:color w:val="000000"/>
                <w:sz w:val="20"/>
                <w:szCs w:val="20"/>
                <w:lang w:val="ro-RO"/>
              </w:rPr>
              <w:t>. Adezivul este  dozat respectandu-se cantitatile si caracteristicile componentelor. Din instalatia de amestec aschiile sunt tranportate pina la masinile de format covor pentru MS si DS.</w:t>
            </w:r>
          </w:p>
          <w:p w14:paraId="1F921800" w14:textId="77777777" w:rsidR="005C21E7" w:rsidRPr="00914ED6" w:rsidRDefault="005C21E7" w:rsidP="00B5470E">
            <w:pPr>
              <w:spacing w:after="0" w:line="240" w:lineRule="auto"/>
              <w:jc w:val="both"/>
              <w:rPr>
                <w:rFonts w:ascii="Trebuchet MS" w:hAnsi="Trebuchet MS" w:cs="Times New Roman"/>
                <w:bCs/>
                <w:color w:val="000000"/>
                <w:sz w:val="20"/>
                <w:szCs w:val="20"/>
                <w:lang w:val="ro-RO"/>
              </w:rPr>
            </w:pPr>
            <w:r w:rsidRPr="00914ED6">
              <w:rPr>
                <w:rFonts w:ascii="Trebuchet MS" w:hAnsi="Trebuchet MS" w:cs="Times New Roman"/>
                <w:bCs/>
                <w:i/>
                <w:iCs/>
                <w:color w:val="000000"/>
                <w:sz w:val="20"/>
                <w:szCs w:val="20"/>
                <w:lang w:val="ro-RO"/>
              </w:rPr>
              <w:t>Formare covor</w:t>
            </w:r>
            <w:r w:rsidRPr="00914ED6">
              <w:rPr>
                <w:rFonts w:ascii="Trebuchet MS" w:hAnsi="Trebuchet MS" w:cs="Times New Roman"/>
                <w:bCs/>
                <w:color w:val="000000"/>
                <w:sz w:val="20"/>
                <w:szCs w:val="20"/>
                <w:lang w:val="ro-RO"/>
              </w:rPr>
              <w:t>. Tehnologia de formare a covorului este de tip Schenk. Pentru acest tip de linie sunt necesare 3 masini de format covor. Prima masina asigura formarea fetei covorului respectiv DS. Urmatoarea masina realizeaza stratul de mijloc MS, iar ultima masina cealalta fata a covorului.Covorul de aschii se formeaza pe segmente de transportor Flexoplan. Aceste segmente sunt realizate dintr-o tesatura metalica rezistenta la ciclurile de incalzire-racire. Covorul format este cantarit si taiat la imbinarea segmentelor de transportor cu ajutorul ferastraului. In cazul unor defectiuni, dereglari ale procesului tehnologic este prevazuta o gura de absorbtie pentru covorul defect.</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42AF7EF5" w14:textId="77777777" w:rsidR="005C21E7" w:rsidRPr="00914ED6" w:rsidRDefault="005C21E7" w:rsidP="00B5470E">
            <w:pPr>
              <w:spacing w:after="0" w:line="240" w:lineRule="auto"/>
              <w:rPr>
                <w:rFonts w:ascii="Trebuchet MS" w:hAnsi="Trebuchet MS" w:cs="Times New Roman"/>
                <w:bCs/>
                <w:color w:val="000000"/>
                <w:sz w:val="20"/>
                <w:szCs w:val="20"/>
                <w:lang w:val="ro-RO"/>
              </w:rPr>
            </w:pPr>
            <w:r w:rsidRPr="00914ED6">
              <w:rPr>
                <w:rFonts w:ascii="Trebuchet MS" w:hAnsi="Trebuchet MS" w:cs="Times New Roman"/>
                <w:bCs/>
                <w:color w:val="000000"/>
                <w:sz w:val="20"/>
                <w:szCs w:val="20"/>
                <w:lang w:val="ro-RO"/>
              </w:rPr>
              <w:t>-Instaltie de dozare adeziv .</w:t>
            </w:r>
          </w:p>
          <w:p w14:paraId="61A6575E" w14:textId="77777777" w:rsidR="005C21E7" w:rsidRPr="00914ED6" w:rsidRDefault="005C21E7" w:rsidP="00B5470E">
            <w:pPr>
              <w:spacing w:after="0" w:line="240" w:lineRule="auto"/>
              <w:rPr>
                <w:rFonts w:ascii="Trebuchet MS" w:hAnsi="Trebuchet MS" w:cs="Times New Roman"/>
                <w:color w:val="000000"/>
                <w:sz w:val="20"/>
                <w:szCs w:val="20"/>
                <w:shd w:val="clear" w:color="auto" w:fill="FFFFFF"/>
                <w:lang w:val="ro-RO"/>
              </w:rPr>
            </w:pPr>
            <w:r w:rsidRPr="00914ED6">
              <w:rPr>
                <w:rFonts w:ascii="Trebuchet MS" w:hAnsi="Trebuchet MS" w:cs="Times New Roman"/>
                <w:bCs/>
                <w:color w:val="000000"/>
                <w:sz w:val="20"/>
                <w:szCs w:val="20"/>
                <w:lang w:val="ro-RO"/>
              </w:rPr>
              <w:t>-Instalatie de format covor.-3 buc</w:t>
            </w:r>
          </w:p>
          <w:p w14:paraId="45728D3C" w14:textId="77777777" w:rsidR="005C21E7" w:rsidRPr="00914ED6" w:rsidRDefault="005C21E7" w:rsidP="00B5470E">
            <w:pPr>
              <w:pStyle w:val="table"/>
              <w:spacing w:after="0"/>
              <w:rPr>
                <w:rFonts w:ascii="Trebuchet MS" w:hAnsi="Trebuchet MS"/>
                <w:color w:val="000000"/>
                <w:shd w:val="clear" w:color="auto" w:fill="FFFFFF"/>
                <w:lang w:val="ro-RO"/>
              </w:rPr>
            </w:pPr>
          </w:p>
          <w:p w14:paraId="56A119B3" w14:textId="77777777" w:rsidR="005C21E7" w:rsidRPr="00914ED6" w:rsidRDefault="005C21E7" w:rsidP="00B5470E">
            <w:pPr>
              <w:pStyle w:val="table"/>
              <w:spacing w:after="0"/>
              <w:rPr>
                <w:rFonts w:ascii="Trebuchet MS" w:hAnsi="Trebuchet MS"/>
                <w:color w:val="000000"/>
                <w:shd w:val="clear" w:color="auto" w:fill="FFFFFF"/>
                <w:lang w:val="ro-RO"/>
              </w:rPr>
            </w:pPr>
          </w:p>
          <w:p w14:paraId="7D63DF3C" w14:textId="77777777" w:rsidR="005C21E7" w:rsidRPr="00914ED6" w:rsidRDefault="005C21E7" w:rsidP="00B5470E">
            <w:pPr>
              <w:pStyle w:val="table"/>
              <w:spacing w:after="0"/>
              <w:rPr>
                <w:rFonts w:ascii="Trebuchet MS" w:hAnsi="Trebuchet MS"/>
                <w:color w:val="000000"/>
                <w:shd w:val="clear" w:color="auto" w:fill="FFFFFF"/>
                <w:lang w:val="ro-RO"/>
              </w:rPr>
            </w:pPr>
            <w:r w:rsidRPr="00914ED6">
              <w:rPr>
                <w:rFonts w:ascii="Trebuchet MS" w:hAnsi="Trebuchet MS"/>
                <w:color w:val="000000"/>
                <w:shd w:val="clear" w:color="auto" w:fill="FFFFFF"/>
                <w:lang w:val="ro-RO"/>
              </w:rPr>
              <w:t xml:space="preserve">Capacitate: 90.000 mc/an; </w:t>
            </w:r>
          </w:p>
          <w:p w14:paraId="7B78009F" w14:textId="77777777" w:rsidR="005C21E7" w:rsidRPr="00914ED6" w:rsidRDefault="005C21E7" w:rsidP="00B5470E">
            <w:pPr>
              <w:pStyle w:val="table"/>
              <w:spacing w:after="0"/>
              <w:rPr>
                <w:rFonts w:ascii="Trebuchet MS" w:hAnsi="Trebuchet MS"/>
                <w:color w:val="000000"/>
                <w:lang w:val="ro-RO"/>
              </w:rPr>
            </w:pPr>
            <w:r w:rsidRPr="00914ED6">
              <w:rPr>
                <w:rFonts w:ascii="Trebuchet MS" w:hAnsi="Trebuchet MS"/>
                <w:b/>
                <w:shd w:val="clear" w:color="auto" w:fill="FFFFFF"/>
                <w:lang w:val="ro-RO"/>
              </w:rPr>
              <w:t>385 mc/zi</w:t>
            </w:r>
          </w:p>
        </w:tc>
      </w:tr>
      <w:tr w:rsidR="005C21E7" w:rsidRPr="00914ED6" w14:paraId="29FE709E" w14:textId="77777777" w:rsidTr="00B17C6F">
        <w:trPr>
          <w:gridAfter w:val="1"/>
          <w:wAfter w:w="15" w:type="dxa"/>
          <w:trHeight w:val="272"/>
        </w:trPr>
        <w:tc>
          <w:tcPr>
            <w:tcW w:w="1276" w:type="dxa"/>
            <w:tcBorders>
              <w:top w:val="single" w:sz="4" w:space="0" w:color="000000"/>
              <w:left w:val="single" w:sz="4" w:space="0" w:color="000000"/>
              <w:bottom w:val="single" w:sz="4" w:space="0" w:color="000000"/>
            </w:tcBorders>
            <w:shd w:val="clear" w:color="auto" w:fill="auto"/>
          </w:tcPr>
          <w:p w14:paraId="7770043C" w14:textId="77777777" w:rsidR="005C21E7" w:rsidRPr="00914ED6" w:rsidRDefault="005C21E7" w:rsidP="00B5470E">
            <w:pPr>
              <w:pStyle w:val="BalloonText"/>
              <w:rPr>
                <w:rFonts w:ascii="Trebuchet MS" w:hAnsi="Trebuchet MS" w:cs="Times New Roman"/>
                <w:color w:val="000000"/>
                <w:sz w:val="20"/>
                <w:szCs w:val="20"/>
                <w:lang w:val="ro-RO"/>
              </w:rPr>
            </w:pPr>
          </w:p>
          <w:p w14:paraId="1F5F633E" w14:textId="77777777" w:rsidR="005C21E7" w:rsidRPr="00914ED6" w:rsidRDefault="005C21E7" w:rsidP="00B5470E">
            <w:pPr>
              <w:pStyle w:val="BalloonText"/>
              <w:rPr>
                <w:rFonts w:ascii="Trebuchet MS" w:hAnsi="Trebuchet MS" w:cs="Times New Roman"/>
                <w:color w:val="000000"/>
                <w:sz w:val="20"/>
                <w:szCs w:val="20"/>
                <w:lang w:val="ro-RO"/>
              </w:rPr>
            </w:pPr>
          </w:p>
          <w:p w14:paraId="296EF54D" w14:textId="77777777" w:rsidR="005C21E7" w:rsidRPr="00914ED6" w:rsidRDefault="005C21E7" w:rsidP="00B5470E">
            <w:pPr>
              <w:pStyle w:val="BalloonText"/>
              <w:rPr>
                <w:rFonts w:ascii="Trebuchet MS" w:hAnsi="Trebuchet MS" w:cs="Times New Roman"/>
                <w:bCs/>
                <w:i/>
                <w:iCs/>
                <w:color w:val="000000"/>
                <w:sz w:val="20"/>
                <w:szCs w:val="20"/>
                <w:lang w:val="ro-RO"/>
              </w:rPr>
            </w:pPr>
            <w:r w:rsidRPr="00914ED6">
              <w:rPr>
                <w:rFonts w:ascii="Trebuchet MS" w:hAnsi="Trebuchet MS" w:cs="Times New Roman"/>
                <w:color w:val="000000"/>
                <w:sz w:val="20"/>
                <w:szCs w:val="20"/>
                <w:lang w:val="ro-RO"/>
              </w:rPr>
              <w:t>Presare la cald  si racire placi tip PAL</w:t>
            </w:r>
          </w:p>
        </w:tc>
        <w:tc>
          <w:tcPr>
            <w:tcW w:w="6097" w:type="dxa"/>
            <w:tcBorders>
              <w:top w:val="single" w:sz="4" w:space="0" w:color="000000"/>
              <w:left w:val="single" w:sz="4" w:space="0" w:color="000000"/>
              <w:bottom w:val="single" w:sz="4" w:space="0" w:color="000000"/>
            </w:tcBorders>
            <w:shd w:val="clear" w:color="auto" w:fill="auto"/>
          </w:tcPr>
          <w:p w14:paraId="20C55228" w14:textId="77777777" w:rsidR="005C21E7" w:rsidRPr="00914ED6" w:rsidRDefault="005C21E7" w:rsidP="00B5470E">
            <w:pPr>
              <w:spacing w:after="0" w:line="240" w:lineRule="auto"/>
              <w:rPr>
                <w:rFonts w:ascii="Trebuchet MS" w:hAnsi="Trebuchet MS" w:cs="Times New Roman"/>
                <w:bCs/>
                <w:i/>
                <w:iCs/>
                <w:color w:val="000000"/>
                <w:sz w:val="20"/>
                <w:szCs w:val="20"/>
                <w:lang w:val="ro-RO"/>
              </w:rPr>
            </w:pPr>
            <w:r w:rsidRPr="00914ED6">
              <w:rPr>
                <w:rFonts w:ascii="Trebuchet MS" w:hAnsi="Trebuchet MS" w:cs="Times New Roman"/>
                <w:bCs/>
                <w:i/>
                <w:iCs/>
                <w:color w:val="000000"/>
                <w:sz w:val="20"/>
                <w:szCs w:val="20"/>
                <w:lang w:val="ro-RO"/>
              </w:rPr>
              <w:t>Presare</w:t>
            </w:r>
            <w:r w:rsidRPr="00914ED6">
              <w:rPr>
                <w:rFonts w:ascii="Trebuchet MS" w:hAnsi="Trebuchet MS" w:cs="Times New Roman"/>
                <w:bCs/>
                <w:color w:val="000000"/>
                <w:sz w:val="20"/>
                <w:szCs w:val="20"/>
                <w:lang w:val="ro-RO"/>
              </w:rPr>
              <w:t>. Presa este alimentata simultan cu cele trei covoare. Presarea se desfasoara dupa un ciclu bine stabilit. Dupa presare cele trei placi de PAL cu segmentele de transportor aferente sunt extrase din presa.</w:t>
            </w:r>
          </w:p>
          <w:p w14:paraId="4CED9170" w14:textId="77777777" w:rsidR="005C21E7" w:rsidRPr="00914ED6" w:rsidRDefault="005C21E7" w:rsidP="00B5470E">
            <w:pPr>
              <w:pStyle w:val="BalloonText"/>
              <w:rPr>
                <w:rFonts w:ascii="Trebuchet MS" w:hAnsi="Trebuchet MS" w:cs="Times New Roman"/>
                <w:bCs/>
                <w:color w:val="000000"/>
                <w:sz w:val="20"/>
                <w:szCs w:val="20"/>
                <w:lang w:val="ro-RO"/>
              </w:rPr>
            </w:pPr>
            <w:r w:rsidRPr="00914ED6">
              <w:rPr>
                <w:rFonts w:ascii="Trebuchet MS" w:hAnsi="Trebuchet MS" w:cs="Times New Roman"/>
                <w:bCs/>
                <w:i/>
                <w:iCs/>
                <w:color w:val="000000"/>
                <w:sz w:val="20"/>
                <w:szCs w:val="20"/>
                <w:lang w:val="ro-RO"/>
              </w:rPr>
              <w:t>Racire</w:t>
            </w:r>
            <w:r w:rsidRPr="00914ED6">
              <w:rPr>
                <w:rFonts w:ascii="Trebuchet MS" w:hAnsi="Trebuchet MS" w:cs="Times New Roman"/>
                <w:bCs/>
                <w:color w:val="000000"/>
                <w:sz w:val="20"/>
                <w:szCs w:val="20"/>
                <w:lang w:val="ro-RO"/>
              </w:rPr>
              <w:t>. Dupa formatizare placile sunt racite cu ajutorul unui transportor cu palete dispuse radial. Dupa racire placile sunt stivuite si depozitate.</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50F14569" w14:textId="77777777" w:rsidR="005C21E7" w:rsidRPr="00914ED6" w:rsidRDefault="005C21E7"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bCs/>
                <w:color w:val="000000"/>
                <w:sz w:val="20"/>
                <w:szCs w:val="20"/>
                <w:lang w:val="ro-RO"/>
              </w:rPr>
              <w:t xml:space="preserve">-Instalatie de presare </w:t>
            </w:r>
            <w:r w:rsidRPr="00914ED6">
              <w:rPr>
                <w:rFonts w:ascii="Trebuchet MS" w:hAnsi="Trebuchet MS" w:cs="Times New Roman"/>
                <w:color w:val="000000"/>
                <w:sz w:val="20"/>
                <w:szCs w:val="20"/>
                <w:lang w:val="ro-RO"/>
              </w:rPr>
              <w:t xml:space="preserve">etajata, tehnologie Dieffenbacher </w:t>
            </w:r>
          </w:p>
          <w:p w14:paraId="5300B12C" w14:textId="77777777" w:rsidR="005C21E7" w:rsidRPr="00914ED6" w:rsidRDefault="005C21E7"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 xml:space="preserve">-Instalatie de racire. </w:t>
            </w:r>
          </w:p>
          <w:p w14:paraId="5C99D1A1" w14:textId="77777777" w:rsidR="005C21E7" w:rsidRPr="00914ED6" w:rsidRDefault="005C21E7"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Capacitate: 90.000 t/an</w:t>
            </w:r>
          </w:p>
          <w:p w14:paraId="140BF5DE" w14:textId="77777777" w:rsidR="005C21E7" w:rsidRPr="00914ED6" w:rsidRDefault="005C21E7"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b/>
                <w:sz w:val="20"/>
                <w:szCs w:val="20"/>
                <w:shd w:val="clear" w:color="auto" w:fill="FFFFFF"/>
                <w:lang w:val="ro-RO"/>
              </w:rPr>
              <w:t>385 mc/zi</w:t>
            </w:r>
          </w:p>
          <w:p w14:paraId="29E3FA1A" w14:textId="77777777" w:rsidR="005C21E7" w:rsidRPr="00914ED6" w:rsidRDefault="005C21E7" w:rsidP="00B5470E">
            <w:pPr>
              <w:pStyle w:val="table"/>
              <w:spacing w:after="0"/>
              <w:rPr>
                <w:rFonts w:ascii="Trebuchet MS" w:hAnsi="Trebuchet MS"/>
                <w:color w:val="000000"/>
                <w:lang w:val="ro-RO"/>
              </w:rPr>
            </w:pPr>
          </w:p>
        </w:tc>
      </w:tr>
      <w:tr w:rsidR="005C21E7" w:rsidRPr="00914ED6" w14:paraId="23504509" w14:textId="77777777" w:rsidTr="00B17C6F">
        <w:trPr>
          <w:gridAfter w:val="1"/>
          <w:wAfter w:w="15" w:type="dxa"/>
          <w:trHeight w:val="272"/>
        </w:trPr>
        <w:tc>
          <w:tcPr>
            <w:tcW w:w="1276" w:type="dxa"/>
            <w:tcBorders>
              <w:top w:val="single" w:sz="4" w:space="0" w:color="000000"/>
              <w:left w:val="single" w:sz="4" w:space="0" w:color="000000"/>
              <w:bottom w:val="single" w:sz="4" w:space="0" w:color="000000"/>
            </w:tcBorders>
            <w:shd w:val="clear" w:color="auto" w:fill="auto"/>
          </w:tcPr>
          <w:p w14:paraId="21332794" w14:textId="77777777" w:rsidR="005C21E7" w:rsidRPr="00914ED6" w:rsidRDefault="005C21E7" w:rsidP="00B5470E">
            <w:pPr>
              <w:spacing w:after="0" w:line="240" w:lineRule="auto"/>
              <w:rPr>
                <w:rFonts w:ascii="Trebuchet MS" w:hAnsi="Trebuchet MS" w:cs="Times New Roman"/>
                <w:bCs/>
                <w:i/>
                <w:iCs/>
                <w:sz w:val="20"/>
                <w:szCs w:val="20"/>
                <w:lang w:val="ro-RO"/>
              </w:rPr>
            </w:pPr>
            <w:r w:rsidRPr="00914ED6">
              <w:rPr>
                <w:rFonts w:ascii="Trebuchet MS" w:hAnsi="Trebuchet MS" w:cs="Times New Roman"/>
                <w:sz w:val="20"/>
                <w:szCs w:val="20"/>
                <w:lang w:val="ro-RO"/>
              </w:rPr>
              <w:t>Ambalare placi tip PAL</w:t>
            </w:r>
            <w:r w:rsidRPr="00914ED6">
              <w:rPr>
                <w:rFonts w:ascii="Trebuchet MS" w:hAnsi="Trebuchet MS" w:cs="Times New Roman"/>
                <w:bCs/>
                <w:i/>
                <w:iCs/>
                <w:sz w:val="20"/>
                <w:szCs w:val="20"/>
                <w:lang w:val="ro-RO"/>
              </w:rPr>
              <w:t xml:space="preserve"> </w:t>
            </w:r>
            <w:r w:rsidRPr="00914ED6">
              <w:rPr>
                <w:rFonts w:ascii="Trebuchet MS" w:hAnsi="Trebuchet MS" w:cs="Times New Roman"/>
                <w:bCs/>
                <w:sz w:val="20"/>
                <w:szCs w:val="20"/>
                <w:lang w:val="ro-RO"/>
              </w:rPr>
              <w:t>si livrare</w:t>
            </w:r>
          </w:p>
        </w:tc>
        <w:tc>
          <w:tcPr>
            <w:tcW w:w="6097" w:type="dxa"/>
            <w:tcBorders>
              <w:top w:val="single" w:sz="4" w:space="0" w:color="000000"/>
              <w:left w:val="single" w:sz="4" w:space="0" w:color="000000"/>
              <w:bottom w:val="single" w:sz="4" w:space="0" w:color="000000"/>
            </w:tcBorders>
            <w:shd w:val="clear" w:color="auto" w:fill="auto"/>
          </w:tcPr>
          <w:p w14:paraId="42822BDC" w14:textId="77777777" w:rsidR="005C21E7" w:rsidRPr="00914ED6" w:rsidRDefault="005C21E7" w:rsidP="00B5470E">
            <w:pPr>
              <w:spacing w:after="0" w:line="240" w:lineRule="auto"/>
              <w:rPr>
                <w:rFonts w:ascii="Trebuchet MS" w:hAnsi="Trebuchet MS" w:cs="Times New Roman"/>
                <w:sz w:val="20"/>
                <w:szCs w:val="20"/>
                <w:shd w:val="clear" w:color="auto" w:fill="FFFFFF"/>
                <w:lang w:val="ro-RO"/>
              </w:rPr>
            </w:pPr>
            <w:r w:rsidRPr="00914ED6">
              <w:rPr>
                <w:rFonts w:ascii="Trebuchet MS" w:hAnsi="Trebuchet MS" w:cs="Times New Roman"/>
                <w:bCs/>
                <w:i/>
                <w:iCs/>
                <w:sz w:val="20"/>
                <w:szCs w:val="20"/>
                <w:lang w:val="ro-RO"/>
              </w:rPr>
              <w:t>Ambalare, depozitare, livrare</w:t>
            </w:r>
            <w:r w:rsidRPr="00914ED6">
              <w:rPr>
                <w:rFonts w:ascii="Trebuchet MS" w:hAnsi="Trebuchet MS" w:cs="Times New Roman"/>
                <w:bCs/>
                <w:sz w:val="20"/>
                <w:szCs w:val="20"/>
                <w:lang w:val="ro-RO"/>
              </w:rPr>
              <w:t>. Stivele sunt depozitate in depozitul intermediar, sunt ambalate cu ajutorul echipamentelor de ambalat.(infoliere pentru transportul auto sau CF) si sunt livrate partenerilor interni si externi.</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16D9819F" w14:textId="77777777" w:rsidR="005C21E7" w:rsidRPr="00914ED6" w:rsidRDefault="005C21E7" w:rsidP="00B5470E">
            <w:pPr>
              <w:pStyle w:val="table"/>
              <w:spacing w:after="0"/>
              <w:rPr>
                <w:rFonts w:ascii="Trebuchet MS" w:hAnsi="Trebuchet MS"/>
                <w:color w:val="000000"/>
                <w:shd w:val="clear" w:color="auto" w:fill="FFFFFF"/>
                <w:lang w:val="ro-RO"/>
              </w:rPr>
            </w:pPr>
            <w:r w:rsidRPr="00914ED6">
              <w:rPr>
                <w:rFonts w:ascii="Trebuchet MS" w:hAnsi="Trebuchet MS"/>
                <w:bCs/>
                <w:color w:val="000000"/>
                <w:lang w:val="ro-RO"/>
              </w:rPr>
              <w:t>Echipamente de ambalat</w:t>
            </w:r>
          </w:p>
          <w:p w14:paraId="314E7D6A" w14:textId="77777777" w:rsidR="005C21E7" w:rsidRPr="00914ED6" w:rsidRDefault="005C21E7" w:rsidP="00B5470E">
            <w:pPr>
              <w:pStyle w:val="table"/>
              <w:spacing w:after="0"/>
              <w:rPr>
                <w:rFonts w:ascii="Trebuchet MS" w:hAnsi="Trebuchet MS"/>
                <w:color w:val="000000"/>
                <w:shd w:val="clear" w:color="auto" w:fill="CCFFFF"/>
                <w:lang w:val="ro-RO"/>
              </w:rPr>
            </w:pPr>
            <w:r w:rsidRPr="00914ED6">
              <w:rPr>
                <w:rFonts w:ascii="Trebuchet MS" w:hAnsi="Trebuchet MS"/>
                <w:color w:val="000000"/>
                <w:shd w:val="clear" w:color="auto" w:fill="FFFFFF"/>
                <w:lang w:val="ro-RO"/>
              </w:rPr>
              <w:t>Capacitate;90.000 mc/an</w:t>
            </w:r>
            <w:r w:rsidRPr="00914ED6">
              <w:rPr>
                <w:rFonts w:ascii="Trebuchet MS" w:hAnsi="Trebuchet MS"/>
                <w:color w:val="000000"/>
                <w:shd w:val="clear" w:color="auto" w:fill="CCFFFF"/>
                <w:lang w:val="ro-RO"/>
              </w:rPr>
              <w:t xml:space="preserve"> </w:t>
            </w:r>
          </w:p>
          <w:p w14:paraId="2B2E1E61" w14:textId="77777777" w:rsidR="005C21E7" w:rsidRPr="00914ED6" w:rsidRDefault="005C21E7" w:rsidP="00B5470E">
            <w:pPr>
              <w:pStyle w:val="table"/>
              <w:spacing w:after="0"/>
              <w:rPr>
                <w:rFonts w:ascii="Trebuchet MS" w:hAnsi="Trebuchet MS"/>
                <w:lang w:val="ro-RO"/>
              </w:rPr>
            </w:pPr>
            <w:r w:rsidRPr="00914ED6">
              <w:rPr>
                <w:rFonts w:ascii="Trebuchet MS" w:hAnsi="Trebuchet MS"/>
                <w:b/>
                <w:shd w:val="clear" w:color="auto" w:fill="FFFFFF"/>
                <w:lang w:val="ro-RO"/>
              </w:rPr>
              <w:t>385 mc/zi</w:t>
            </w:r>
          </w:p>
        </w:tc>
      </w:tr>
      <w:tr w:rsidR="005C21E7" w:rsidRPr="00914ED6" w14:paraId="39395E0B" w14:textId="77777777" w:rsidTr="00B17C6F">
        <w:trPr>
          <w:trHeight w:val="272"/>
        </w:trPr>
        <w:tc>
          <w:tcPr>
            <w:tcW w:w="7388" w:type="dxa"/>
            <w:gridSpan w:val="3"/>
            <w:tcBorders>
              <w:top w:val="single" w:sz="4" w:space="0" w:color="000000"/>
              <w:left w:val="single" w:sz="4" w:space="0" w:color="000000"/>
              <w:bottom w:val="single" w:sz="4" w:space="0" w:color="000000"/>
            </w:tcBorders>
            <w:shd w:val="clear" w:color="auto" w:fill="auto"/>
          </w:tcPr>
          <w:p w14:paraId="59751CEB" w14:textId="77777777" w:rsidR="005C21E7" w:rsidRPr="00215DA2" w:rsidRDefault="005C21E7" w:rsidP="00ED7C0F">
            <w:pPr>
              <w:spacing w:after="0" w:line="240" w:lineRule="auto"/>
              <w:rPr>
                <w:rFonts w:ascii="Trebuchet MS" w:hAnsi="Trebuchet MS" w:cs="Times New Roman"/>
                <w:b/>
                <w:bCs/>
                <w:iCs/>
                <w:color w:val="000000"/>
                <w:sz w:val="20"/>
                <w:szCs w:val="20"/>
                <w:lang w:val="ro-RO"/>
              </w:rPr>
            </w:pPr>
            <w:r w:rsidRPr="00215DA2">
              <w:rPr>
                <w:rFonts w:ascii="Trebuchet MS" w:hAnsi="Trebuchet MS" w:cs="Times New Roman"/>
                <w:b/>
                <w:color w:val="000000"/>
                <w:sz w:val="20"/>
                <w:szCs w:val="20"/>
                <w:lang w:val="ro-RO"/>
              </w:rPr>
              <w:t>VII Colectare biomasa +deseuri asimilabile biomasei de la terti</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7CE35B7A" w14:textId="77777777" w:rsidR="005C21E7" w:rsidRPr="00914ED6" w:rsidRDefault="005C21E7" w:rsidP="00ED7C0F">
            <w:pPr>
              <w:pStyle w:val="table"/>
              <w:spacing w:after="0"/>
              <w:rPr>
                <w:rFonts w:ascii="Trebuchet MS" w:hAnsi="Trebuchet MS"/>
                <w:bCs/>
                <w:color w:val="000000"/>
                <w:lang w:val="ro-RO"/>
              </w:rPr>
            </w:pPr>
          </w:p>
        </w:tc>
      </w:tr>
      <w:tr w:rsidR="005C21E7" w:rsidRPr="00914ED6" w14:paraId="349D1CC9" w14:textId="77777777" w:rsidTr="00B17C6F">
        <w:trPr>
          <w:gridAfter w:val="1"/>
          <w:wAfter w:w="15" w:type="dxa"/>
          <w:trHeight w:val="272"/>
        </w:trPr>
        <w:tc>
          <w:tcPr>
            <w:tcW w:w="1276" w:type="dxa"/>
            <w:tcBorders>
              <w:top w:val="single" w:sz="4" w:space="0" w:color="000000"/>
              <w:left w:val="single" w:sz="4" w:space="0" w:color="000000"/>
              <w:bottom w:val="single" w:sz="4" w:space="0" w:color="000000"/>
            </w:tcBorders>
            <w:shd w:val="clear" w:color="auto" w:fill="auto"/>
          </w:tcPr>
          <w:p w14:paraId="68D9963F" w14:textId="77777777" w:rsidR="005C21E7" w:rsidRPr="00914ED6" w:rsidRDefault="005C21E7" w:rsidP="00ED7C0F">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lastRenderedPageBreak/>
              <w:t>Colectare biomasa+</w:t>
            </w:r>
          </w:p>
          <w:p w14:paraId="7E65EF4F" w14:textId="77777777" w:rsidR="005C21E7" w:rsidRPr="00914ED6" w:rsidRDefault="005C21E7" w:rsidP="00ED7C0F">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 xml:space="preserve">deseuri asimilabile biomase de la terti </w:t>
            </w:r>
          </w:p>
        </w:tc>
        <w:tc>
          <w:tcPr>
            <w:tcW w:w="6097" w:type="dxa"/>
            <w:tcBorders>
              <w:top w:val="single" w:sz="4" w:space="0" w:color="000000"/>
              <w:left w:val="single" w:sz="4" w:space="0" w:color="000000"/>
              <w:bottom w:val="single" w:sz="4" w:space="0" w:color="000000"/>
            </w:tcBorders>
            <w:shd w:val="clear" w:color="auto" w:fill="auto"/>
          </w:tcPr>
          <w:p w14:paraId="279AB6A4" w14:textId="77777777" w:rsidR="005C21E7" w:rsidRPr="00914ED6" w:rsidRDefault="005C21E7" w:rsidP="00ED7C0F">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Activitatea de colectare a biomasei se va realiza astfel:</w:t>
            </w:r>
          </w:p>
          <w:p w14:paraId="755D7EAD" w14:textId="77777777" w:rsidR="005C21E7" w:rsidRPr="00914ED6" w:rsidRDefault="005C21E7" w:rsidP="002E7568">
            <w:pPr>
              <w:numPr>
                <w:ilvl w:val="0"/>
                <w:numId w:val="68"/>
              </w:numPr>
              <w:suppressAutoHyphens w:val="0"/>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 xml:space="preserve">receptia </w:t>
            </w:r>
            <w:r w:rsidRPr="00914ED6">
              <w:rPr>
                <w:rFonts w:ascii="Trebuchet MS" w:hAnsi="Trebuchet MS" w:cs="Times New Roman"/>
                <w:b/>
                <w:color w:val="000000"/>
                <w:sz w:val="20"/>
                <w:szCs w:val="20"/>
                <w:lang w:val="ro-RO"/>
              </w:rPr>
              <w:t>calitativa</w:t>
            </w:r>
            <w:r w:rsidRPr="00914ED6">
              <w:rPr>
                <w:rFonts w:ascii="Trebuchet MS" w:hAnsi="Trebuchet MS" w:cs="Times New Roman"/>
                <w:color w:val="000000"/>
                <w:sz w:val="20"/>
                <w:szCs w:val="20"/>
                <w:lang w:val="ro-RO"/>
              </w:rPr>
              <w:t xml:space="preserve"> </w:t>
            </w:r>
            <w:r w:rsidRPr="00914ED6">
              <w:rPr>
                <w:rFonts w:ascii="Trebuchet MS" w:hAnsi="Trebuchet MS" w:cs="Times New Roman"/>
                <w:b/>
                <w:color w:val="000000"/>
                <w:sz w:val="20"/>
                <w:szCs w:val="20"/>
                <w:lang w:val="ro-RO"/>
              </w:rPr>
              <w:t>a biomasei</w:t>
            </w:r>
            <w:r w:rsidRPr="00914ED6">
              <w:rPr>
                <w:rFonts w:ascii="Trebuchet MS" w:hAnsi="Trebuchet MS" w:cs="Times New Roman"/>
                <w:color w:val="000000"/>
                <w:sz w:val="20"/>
                <w:szCs w:val="20"/>
                <w:lang w:val="ro-RO"/>
              </w:rPr>
              <w:t xml:space="preserve"> provenita de la terti (in baza unor contracte), ce va fi utilizata drept combustibil in arzatoarele pe biomasa;  </w:t>
            </w:r>
          </w:p>
          <w:p w14:paraId="1ED1AF88" w14:textId="77777777" w:rsidR="005C21E7" w:rsidRPr="00914ED6" w:rsidRDefault="005C21E7" w:rsidP="002E7568">
            <w:pPr>
              <w:numPr>
                <w:ilvl w:val="0"/>
                <w:numId w:val="68"/>
              </w:numPr>
              <w:suppressAutoHyphens w:val="0"/>
              <w:spacing w:after="0" w:line="240" w:lineRule="auto"/>
              <w:rPr>
                <w:rFonts w:ascii="Trebuchet MS" w:hAnsi="Trebuchet MS" w:cs="Times New Roman"/>
                <w:b/>
                <w:color w:val="000000"/>
                <w:sz w:val="20"/>
                <w:szCs w:val="20"/>
                <w:lang w:val="ro-RO"/>
              </w:rPr>
            </w:pPr>
            <w:r w:rsidRPr="00914ED6">
              <w:rPr>
                <w:rFonts w:ascii="Trebuchet MS" w:hAnsi="Trebuchet MS" w:cs="Times New Roman"/>
                <w:color w:val="000000"/>
                <w:sz w:val="20"/>
                <w:szCs w:val="20"/>
                <w:lang w:val="ro-RO"/>
              </w:rPr>
              <w:t xml:space="preserve">receptia </w:t>
            </w:r>
            <w:r w:rsidRPr="00914ED6">
              <w:rPr>
                <w:rFonts w:ascii="Trebuchet MS" w:hAnsi="Trebuchet MS" w:cs="Times New Roman"/>
                <w:b/>
                <w:color w:val="000000"/>
                <w:sz w:val="20"/>
                <w:szCs w:val="20"/>
                <w:lang w:val="ro-RO"/>
              </w:rPr>
              <w:t>cantitativa</w:t>
            </w:r>
            <w:r w:rsidRPr="00914ED6">
              <w:rPr>
                <w:rFonts w:ascii="Trebuchet MS" w:hAnsi="Trebuchet MS" w:cs="Times New Roman"/>
                <w:color w:val="000000"/>
                <w:sz w:val="20"/>
                <w:szCs w:val="20"/>
                <w:lang w:val="ro-RO"/>
              </w:rPr>
              <w:t xml:space="preserve"> </w:t>
            </w:r>
            <w:r w:rsidRPr="00914ED6">
              <w:rPr>
                <w:rFonts w:ascii="Trebuchet MS" w:hAnsi="Trebuchet MS" w:cs="Times New Roman"/>
                <w:b/>
                <w:color w:val="000000"/>
                <w:sz w:val="20"/>
                <w:szCs w:val="20"/>
                <w:lang w:val="ro-RO"/>
              </w:rPr>
              <w:t>a biomasei</w:t>
            </w:r>
            <w:r w:rsidRPr="00914ED6">
              <w:rPr>
                <w:rFonts w:ascii="Trebuchet MS" w:hAnsi="Trebuchet MS" w:cs="Times New Roman"/>
                <w:color w:val="000000"/>
                <w:sz w:val="20"/>
                <w:szCs w:val="20"/>
                <w:lang w:val="ro-RO"/>
              </w:rPr>
              <w:t xml:space="preserve"> prin cantarire si inregistrarea in registrele societatii;</w:t>
            </w:r>
          </w:p>
          <w:p w14:paraId="6D47B178" w14:textId="77777777" w:rsidR="005C21E7" w:rsidRPr="00914ED6" w:rsidRDefault="005C21E7" w:rsidP="002E7568">
            <w:pPr>
              <w:numPr>
                <w:ilvl w:val="0"/>
                <w:numId w:val="68"/>
              </w:numPr>
              <w:suppressAutoHyphens w:val="0"/>
              <w:spacing w:after="0" w:line="240" w:lineRule="auto"/>
              <w:rPr>
                <w:rFonts w:ascii="Trebuchet MS" w:hAnsi="Trebuchet MS" w:cs="Times New Roman"/>
                <w:b/>
                <w:color w:val="000000"/>
                <w:sz w:val="20"/>
                <w:szCs w:val="20"/>
                <w:lang w:val="ro-RO"/>
              </w:rPr>
            </w:pPr>
            <w:r w:rsidRPr="00914ED6">
              <w:rPr>
                <w:rFonts w:ascii="Trebuchet MS" w:hAnsi="Trebuchet MS" w:cs="Times New Roman"/>
                <w:b/>
                <w:color w:val="000000"/>
                <w:sz w:val="20"/>
                <w:szCs w:val="20"/>
                <w:lang w:val="ro-RO"/>
              </w:rPr>
              <w:t>descarcarea</w:t>
            </w:r>
            <w:r w:rsidRPr="00914ED6">
              <w:rPr>
                <w:rFonts w:ascii="Trebuchet MS" w:hAnsi="Trebuchet MS" w:cs="Times New Roman"/>
                <w:color w:val="000000"/>
                <w:sz w:val="20"/>
                <w:szCs w:val="20"/>
                <w:lang w:val="ro-RO"/>
              </w:rPr>
              <w:t xml:space="preserve"> </w:t>
            </w:r>
            <w:r w:rsidRPr="00914ED6">
              <w:rPr>
                <w:rFonts w:ascii="Trebuchet MS" w:hAnsi="Trebuchet MS" w:cs="Times New Roman"/>
                <w:b/>
                <w:color w:val="000000"/>
                <w:sz w:val="20"/>
                <w:szCs w:val="20"/>
                <w:lang w:val="ro-RO"/>
              </w:rPr>
              <w:t>biomasei</w:t>
            </w:r>
            <w:r w:rsidRPr="00914ED6">
              <w:rPr>
                <w:rFonts w:ascii="Trebuchet MS" w:hAnsi="Trebuchet MS" w:cs="Times New Roman"/>
                <w:color w:val="000000"/>
                <w:sz w:val="20"/>
                <w:szCs w:val="20"/>
                <w:lang w:val="ro-RO"/>
              </w:rPr>
              <w:t xml:space="preserve"> direct din camioane, sau manevrarea acesteia cu ajutorul incarcatorului frontal; biomasa provenita de la terti poate fi descarcata si direct in cuva de alimentare a arzatorului pe biomasa.</w:t>
            </w:r>
          </w:p>
          <w:p w14:paraId="72704A38" w14:textId="77777777" w:rsidR="005C21E7" w:rsidRPr="00914ED6" w:rsidRDefault="005C21E7" w:rsidP="002E7568">
            <w:pPr>
              <w:numPr>
                <w:ilvl w:val="0"/>
                <w:numId w:val="68"/>
              </w:numPr>
              <w:suppressAutoHyphens w:val="0"/>
              <w:spacing w:after="0" w:line="240" w:lineRule="auto"/>
              <w:rPr>
                <w:rFonts w:ascii="Trebuchet MS" w:hAnsi="Trebuchet MS" w:cs="Times New Roman"/>
                <w:b/>
                <w:color w:val="000000"/>
                <w:sz w:val="20"/>
                <w:szCs w:val="20"/>
                <w:lang w:val="ro-RO"/>
              </w:rPr>
            </w:pPr>
            <w:r w:rsidRPr="00914ED6">
              <w:rPr>
                <w:rFonts w:ascii="Trebuchet MS" w:hAnsi="Trebuchet MS" w:cs="Times New Roman"/>
                <w:b/>
                <w:color w:val="000000"/>
                <w:sz w:val="20"/>
                <w:szCs w:val="20"/>
                <w:lang w:val="ro-RO"/>
              </w:rPr>
              <w:t>depozitarea biomasei</w:t>
            </w:r>
            <w:r w:rsidRPr="00914ED6">
              <w:rPr>
                <w:rFonts w:ascii="Trebuchet MS" w:hAnsi="Trebuchet MS" w:cs="Times New Roman"/>
                <w:color w:val="000000"/>
                <w:sz w:val="20"/>
                <w:szCs w:val="20"/>
                <w:lang w:val="ro-RO"/>
              </w:rPr>
              <w:t xml:space="preserve"> pe platforma betonata amenajata, ingradita cu pereti din lemn rotund si in doua buncare de stocare acoperite, amplasate langa alimentarea arzatorului pe biomasa;</w:t>
            </w:r>
          </w:p>
          <w:p w14:paraId="58DC2979" w14:textId="77777777" w:rsidR="005C21E7" w:rsidRPr="00914ED6" w:rsidRDefault="005C21E7" w:rsidP="002E7568">
            <w:pPr>
              <w:numPr>
                <w:ilvl w:val="0"/>
                <w:numId w:val="68"/>
              </w:numPr>
              <w:suppressAutoHyphens w:val="0"/>
              <w:spacing w:after="0" w:line="240" w:lineRule="auto"/>
              <w:rPr>
                <w:rFonts w:ascii="Trebuchet MS" w:hAnsi="Trebuchet MS" w:cs="Times New Roman"/>
                <w:color w:val="000000"/>
                <w:sz w:val="20"/>
                <w:szCs w:val="20"/>
                <w:lang w:val="pt-BR"/>
              </w:rPr>
            </w:pPr>
            <w:r w:rsidRPr="00914ED6">
              <w:rPr>
                <w:rFonts w:ascii="Trebuchet MS" w:hAnsi="Trebuchet MS" w:cs="Times New Roman"/>
                <w:b/>
                <w:color w:val="000000"/>
                <w:sz w:val="20"/>
                <w:szCs w:val="20"/>
                <w:lang w:val="ro-RO"/>
              </w:rPr>
              <w:t>transportul</w:t>
            </w:r>
            <w:r w:rsidRPr="00914ED6">
              <w:rPr>
                <w:rFonts w:ascii="Trebuchet MS" w:hAnsi="Trebuchet MS" w:cs="Times New Roman"/>
                <w:color w:val="000000"/>
                <w:sz w:val="20"/>
                <w:szCs w:val="20"/>
                <w:lang w:val="ro-RO"/>
              </w:rPr>
              <w:t xml:space="preserve"> </w:t>
            </w:r>
            <w:r w:rsidRPr="00914ED6">
              <w:rPr>
                <w:rFonts w:ascii="Trebuchet MS" w:hAnsi="Trebuchet MS" w:cs="Times New Roman"/>
                <w:b/>
                <w:color w:val="000000"/>
                <w:sz w:val="20"/>
                <w:szCs w:val="20"/>
                <w:lang w:val="ro-RO"/>
              </w:rPr>
              <w:t>biomasei</w:t>
            </w:r>
            <w:r w:rsidRPr="00914ED6">
              <w:rPr>
                <w:rFonts w:ascii="Trebuchet MS" w:hAnsi="Trebuchet MS" w:cs="Times New Roman"/>
                <w:color w:val="000000"/>
                <w:sz w:val="20"/>
                <w:szCs w:val="20"/>
                <w:lang w:val="ro-RO"/>
              </w:rPr>
              <w:t xml:space="preserve"> cu incarcatorul frontal pana la silozul de alimentare al liniei de pregatire si alimentare biomasa.</w:t>
            </w:r>
          </w:p>
          <w:p w14:paraId="112FECCA" w14:textId="77777777" w:rsidR="005C21E7" w:rsidRPr="00914ED6" w:rsidRDefault="005C21E7" w:rsidP="002E7568">
            <w:pPr>
              <w:numPr>
                <w:ilvl w:val="0"/>
                <w:numId w:val="68"/>
              </w:numPr>
              <w:suppressAutoHyphens w:val="0"/>
              <w:spacing w:after="0" w:line="240" w:lineRule="auto"/>
              <w:rPr>
                <w:rFonts w:ascii="Trebuchet MS" w:hAnsi="Trebuchet MS" w:cs="Times New Roman"/>
                <w:b/>
                <w:color w:val="000000"/>
                <w:sz w:val="20"/>
                <w:szCs w:val="20"/>
                <w:u w:val="single"/>
                <w:lang w:val="ro-RO"/>
              </w:rPr>
            </w:pPr>
            <w:r w:rsidRPr="00914ED6">
              <w:rPr>
                <w:rFonts w:ascii="Trebuchet MS" w:hAnsi="Trebuchet MS" w:cs="Times New Roman"/>
                <w:color w:val="000000"/>
                <w:sz w:val="20"/>
                <w:szCs w:val="20"/>
                <w:lang w:val="pt-BR"/>
              </w:rPr>
              <w:t>pentru tocarea unor categorii de deseurilor lemnoase se va utiliza un tocator mobil, ce va fi dotat cu selector magnetic pentru metal.</w:t>
            </w:r>
          </w:p>
          <w:p w14:paraId="769BAF16" w14:textId="77777777" w:rsidR="005C21E7" w:rsidRPr="00914ED6" w:rsidRDefault="005C21E7" w:rsidP="00ED7C0F">
            <w:pPr>
              <w:spacing w:after="0" w:line="240" w:lineRule="auto"/>
              <w:rPr>
                <w:rFonts w:ascii="Trebuchet MS" w:hAnsi="Trebuchet MS" w:cs="Times New Roman"/>
                <w:bCs/>
                <w:i/>
                <w:iCs/>
                <w:color w:val="000000"/>
                <w:sz w:val="20"/>
                <w:szCs w:val="20"/>
                <w:lang w:val="ro-RO"/>
              </w:rPr>
            </w:pP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auto"/>
          </w:tcPr>
          <w:p w14:paraId="4D98D78D" w14:textId="77777777" w:rsidR="005C21E7" w:rsidRPr="00914ED6" w:rsidRDefault="005C21E7" w:rsidP="00ED7C0F">
            <w:pPr>
              <w:pStyle w:val="table"/>
              <w:spacing w:after="0"/>
              <w:rPr>
                <w:rFonts w:ascii="Trebuchet MS" w:hAnsi="Trebuchet MS"/>
                <w:bCs/>
                <w:color w:val="000000"/>
                <w:lang w:val="ro-RO"/>
              </w:rPr>
            </w:pPr>
            <w:r w:rsidRPr="00914ED6">
              <w:rPr>
                <w:rFonts w:ascii="Trebuchet MS" w:hAnsi="Trebuchet MS"/>
                <w:bCs/>
                <w:color w:val="000000"/>
                <w:lang w:val="ro-RO"/>
              </w:rPr>
              <w:t>-Utilaje de transport intern</w:t>
            </w:r>
          </w:p>
          <w:p w14:paraId="7B922019" w14:textId="77777777" w:rsidR="005C21E7" w:rsidRPr="00914ED6" w:rsidRDefault="005C21E7" w:rsidP="00ED7C0F">
            <w:pPr>
              <w:pStyle w:val="table"/>
              <w:spacing w:after="0"/>
              <w:rPr>
                <w:rFonts w:ascii="Trebuchet MS" w:hAnsi="Trebuchet MS"/>
                <w:bCs/>
                <w:color w:val="000000"/>
                <w:lang w:val="ro-RO"/>
              </w:rPr>
            </w:pPr>
            <w:r w:rsidRPr="00914ED6">
              <w:rPr>
                <w:rFonts w:ascii="Trebuchet MS" w:hAnsi="Trebuchet MS"/>
                <w:bCs/>
                <w:color w:val="000000"/>
                <w:lang w:val="ro-RO"/>
              </w:rPr>
              <w:t>-Platformă betonată</w:t>
            </w:r>
          </w:p>
          <w:p w14:paraId="2FE66428" w14:textId="77777777" w:rsidR="005C21E7" w:rsidRPr="00914ED6" w:rsidRDefault="005C21E7" w:rsidP="00ED7C0F">
            <w:pPr>
              <w:pStyle w:val="table"/>
              <w:spacing w:after="0"/>
              <w:rPr>
                <w:rFonts w:ascii="Trebuchet MS" w:hAnsi="Trebuchet MS"/>
                <w:bCs/>
                <w:color w:val="000000"/>
                <w:lang w:val="ro-RO"/>
              </w:rPr>
            </w:pPr>
            <w:r w:rsidRPr="00914ED6">
              <w:rPr>
                <w:rFonts w:ascii="Trebuchet MS" w:hAnsi="Trebuchet MS"/>
                <w:bCs/>
                <w:color w:val="000000"/>
                <w:lang w:val="ro-RO"/>
              </w:rPr>
              <w:t>-Tocator mobil (100 t/h)</w:t>
            </w:r>
          </w:p>
        </w:tc>
      </w:tr>
    </w:tbl>
    <w:p w14:paraId="0A662516" w14:textId="77777777" w:rsidR="00FE2F0F" w:rsidRDefault="00FE2F0F" w:rsidP="00B5470E">
      <w:pPr>
        <w:spacing w:after="0" w:line="240" w:lineRule="auto"/>
        <w:jc w:val="both"/>
        <w:rPr>
          <w:rFonts w:ascii="Trebuchet MS" w:hAnsi="Trebuchet MS" w:cs="Times New Roman"/>
          <w:lang w:val="ro-RO"/>
        </w:rPr>
      </w:pPr>
    </w:p>
    <w:p w14:paraId="287B1484" w14:textId="77777777" w:rsidR="00215DA2" w:rsidRPr="00914ED6" w:rsidRDefault="00215DA2" w:rsidP="00B5470E">
      <w:pPr>
        <w:spacing w:after="0" w:line="240" w:lineRule="auto"/>
        <w:jc w:val="both"/>
        <w:rPr>
          <w:rFonts w:ascii="Trebuchet MS" w:hAnsi="Trebuchet MS" w:cs="Times New Roman"/>
          <w:lang w:val="ro-RO"/>
        </w:rPr>
      </w:pPr>
    </w:p>
    <w:p w14:paraId="0BA97D36" w14:textId="77777777" w:rsidR="005F533F" w:rsidRPr="00914ED6" w:rsidRDefault="005F533F" w:rsidP="003B39C1">
      <w:pPr>
        <w:pStyle w:val="ListParagraph"/>
        <w:numPr>
          <w:ilvl w:val="2"/>
          <w:numId w:val="25"/>
        </w:numPr>
        <w:spacing w:after="0" w:line="240" w:lineRule="auto"/>
        <w:rPr>
          <w:rFonts w:ascii="Trebuchet MS" w:eastAsia="Calibri" w:hAnsi="Trebuchet MS"/>
          <w:b/>
          <w:bCs/>
          <w:sz w:val="22"/>
          <w:szCs w:val="22"/>
          <w:lang w:val="ro-RO"/>
        </w:rPr>
      </w:pPr>
      <w:r w:rsidRPr="00914ED6">
        <w:rPr>
          <w:rFonts w:ascii="Trebuchet MS" w:hAnsi="Trebuchet MS"/>
          <w:b/>
          <w:color w:val="000000"/>
          <w:sz w:val="22"/>
          <w:szCs w:val="22"/>
          <w:lang w:val="ro-RO"/>
        </w:rPr>
        <w:t>Activităţi conexe fluxului tehnologic:</w:t>
      </w:r>
    </w:p>
    <w:p w14:paraId="00352749" w14:textId="77777777" w:rsidR="005F533F" w:rsidRPr="00914ED6" w:rsidRDefault="005F533F" w:rsidP="00B5470E">
      <w:pPr>
        <w:pStyle w:val="p0"/>
        <w:widowControl/>
        <w:tabs>
          <w:tab w:val="clear" w:pos="720"/>
        </w:tabs>
        <w:spacing w:line="240" w:lineRule="auto"/>
        <w:rPr>
          <w:rFonts w:ascii="Trebuchet MS" w:eastAsia="Calibri" w:hAnsi="Trebuchet MS"/>
          <w:bCs/>
          <w:sz w:val="22"/>
          <w:szCs w:val="22"/>
        </w:rPr>
      </w:pPr>
      <w:r w:rsidRPr="00914ED6">
        <w:rPr>
          <w:rFonts w:ascii="Trebuchet MS" w:eastAsia="Calibri" w:hAnsi="Trebuchet MS"/>
          <w:bCs/>
          <w:sz w:val="22"/>
          <w:szCs w:val="22"/>
        </w:rPr>
        <w:t>Activit</w:t>
      </w:r>
      <w:r w:rsidR="00746DB5" w:rsidRPr="00914ED6">
        <w:rPr>
          <w:rFonts w:ascii="Trebuchet MS" w:eastAsia="Calibri" w:hAnsi="Trebuchet MS"/>
          <w:bCs/>
          <w:sz w:val="22"/>
          <w:szCs w:val="22"/>
        </w:rPr>
        <w:t>ăț</w:t>
      </w:r>
      <w:r w:rsidRPr="00914ED6">
        <w:rPr>
          <w:rFonts w:ascii="Trebuchet MS" w:eastAsia="Calibri" w:hAnsi="Trebuchet MS"/>
          <w:bCs/>
          <w:sz w:val="22"/>
          <w:szCs w:val="22"/>
        </w:rPr>
        <w:t xml:space="preserve">i care nu se </w:t>
      </w:r>
      <w:r w:rsidR="00746DB5" w:rsidRPr="00914ED6">
        <w:rPr>
          <w:rFonts w:ascii="Trebuchet MS" w:eastAsia="Calibri" w:hAnsi="Trebuchet MS"/>
          <w:bCs/>
          <w:sz w:val="22"/>
          <w:szCs w:val="22"/>
        </w:rPr>
        <w:t>î</w:t>
      </w:r>
      <w:r w:rsidRPr="00914ED6">
        <w:rPr>
          <w:rFonts w:ascii="Trebuchet MS" w:eastAsia="Calibri" w:hAnsi="Trebuchet MS"/>
          <w:bCs/>
          <w:sz w:val="22"/>
          <w:szCs w:val="22"/>
        </w:rPr>
        <w:t>ncadreaz</w:t>
      </w:r>
      <w:r w:rsidR="00125A02" w:rsidRPr="00914ED6">
        <w:rPr>
          <w:rFonts w:ascii="Trebuchet MS" w:eastAsia="Calibri" w:hAnsi="Trebuchet MS"/>
          <w:bCs/>
          <w:sz w:val="22"/>
          <w:szCs w:val="22"/>
        </w:rPr>
        <w:t>ă</w:t>
      </w:r>
      <w:r w:rsidRPr="00914ED6">
        <w:rPr>
          <w:rFonts w:ascii="Trebuchet MS" w:eastAsia="Calibri" w:hAnsi="Trebuchet MS"/>
          <w:bCs/>
          <w:sz w:val="22"/>
          <w:szCs w:val="22"/>
        </w:rPr>
        <w:t xml:space="preserve"> </w:t>
      </w:r>
      <w:r w:rsidR="00746DB5" w:rsidRPr="00914ED6">
        <w:rPr>
          <w:rFonts w:ascii="Trebuchet MS" w:eastAsia="Calibri" w:hAnsi="Trebuchet MS"/>
          <w:bCs/>
          <w:sz w:val="22"/>
          <w:szCs w:val="22"/>
        </w:rPr>
        <w:t>î</w:t>
      </w:r>
      <w:r w:rsidRPr="00914ED6">
        <w:rPr>
          <w:rFonts w:ascii="Trebuchet MS" w:eastAsia="Calibri" w:hAnsi="Trebuchet MS"/>
          <w:bCs/>
          <w:sz w:val="22"/>
          <w:szCs w:val="22"/>
        </w:rPr>
        <w:t>n prevederile L</w:t>
      </w:r>
      <w:r w:rsidR="00D80409" w:rsidRPr="00914ED6">
        <w:rPr>
          <w:rFonts w:ascii="Trebuchet MS" w:eastAsia="Calibri" w:hAnsi="Trebuchet MS"/>
          <w:bCs/>
          <w:sz w:val="22"/>
          <w:szCs w:val="22"/>
        </w:rPr>
        <w:t>egii n</w:t>
      </w:r>
      <w:r w:rsidRPr="00914ED6">
        <w:rPr>
          <w:rFonts w:ascii="Trebuchet MS" w:eastAsia="Calibri" w:hAnsi="Trebuchet MS"/>
          <w:bCs/>
          <w:sz w:val="22"/>
          <w:szCs w:val="22"/>
        </w:rPr>
        <w:t>r. 278/2013 privind emisiile industriale:</w:t>
      </w:r>
    </w:p>
    <w:p w14:paraId="1230C482" w14:textId="77777777" w:rsidR="00A77ADB" w:rsidRPr="00914ED6" w:rsidRDefault="00A77ADB" w:rsidP="00B5470E">
      <w:pPr>
        <w:pStyle w:val="p0"/>
        <w:widowControl/>
        <w:tabs>
          <w:tab w:val="clear" w:pos="720"/>
        </w:tabs>
        <w:spacing w:line="240" w:lineRule="auto"/>
        <w:rPr>
          <w:rFonts w:ascii="Trebuchet MS" w:hAnsi="Trebuchet MS"/>
          <w:szCs w:val="24"/>
        </w:rPr>
      </w:pPr>
    </w:p>
    <w:p w14:paraId="73EF706A"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lang w:val="ro-RO"/>
        </w:rPr>
        <w:t>COLECTARE DE</w:t>
      </w:r>
      <w:r w:rsidR="00746DB5" w:rsidRPr="00914ED6">
        <w:rPr>
          <w:rFonts w:ascii="Trebuchet MS" w:hAnsi="Trebuchet MS" w:cs="Times New Roman"/>
          <w:b/>
          <w:bCs/>
          <w:lang w:val="ro-RO"/>
        </w:rPr>
        <w:t>Ș</w:t>
      </w:r>
      <w:r w:rsidRPr="00914ED6">
        <w:rPr>
          <w:rFonts w:ascii="Trebuchet MS" w:hAnsi="Trebuchet MS" w:cs="Times New Roman"/>
          <w:b/>
          <w:bCs/>
          <w:lang w:val="ro-RO"/>
        </w:rPr>
        <w:t>EURI NEPERICULOASE (</w:t>
      </w:r>
      <w:r w:rsidR="008141C2" w:rsidRPr="00914ED6">
        <w:rPr>
          <w:rFonts w:ascii="Trebuchet MS" w:hAnsi="Trebuchet MS" w:cs="Times New Roman"/>
          <w:b/>
          <w:bCs/>
          <w:lang w:val="ro-RO"/>
        </w:rPr>
        <w:t>biomas</w:t>
      </w:r>
      <w:r w:rsidR="00746DB5" w:rsidRPr="00914ED6">
        <w:rPr>
          <w:rFonts w:ascii="Trebuchet MS" w:hAnsi="Trebuchet MS" w:cs="Times New Roman"/>
          <w:b/>
          <w:bCs/>
          <w:lang w:val="ro-RO"/>
        </w:rPr>
        <w:t>ă</w:t>
      </w:r>
      <w:r w:rsidR="008141C2" w:rsidRPr="00914ED6">
        <w:rPr>
          <w:rFonts w:ascii="Trebuchet MS" w:hAnsi="Trebuchet MS" w:cs="Times New Roman"/>
          <w:b/>
          <w:bCs/>
          <w:lang w:val="ro-RO"/>
        </w:rPr>
        <w:t xml:space="preserve"> + de</w:t>
      </w:r>
      <w:r w:rsidR="00746DB5" w:rsidRPr="00914ED6">
        <w:rPr>
          <w:rFonts w:ascii="Trebuchet MS" w:hAnsi="Trebuchet MS" w:cs="Times New Roman"/>
          <w:b/>
          <w:bCs/>
          <w:lang w:val="ro-RO"/>
        </w:rPr>
        <w:t>ș</w:t>
      </w:r>
      <w:r w:rsidR="008141C2" w:rsidRPr="00914ED6">
        <w:rPr>
          <w:rFonts w:ascii="Trebuchet MS" w:hAnsi="Trebuchet MS" w:cs="Times New Roman"/>
          <w:b/>
          <w:bCs/>
          <w:lang w:val="ro-RO"/>
        </w:rPr>
        <w:t>euri lemnoase asimilabile biomasei)</w:t>
      </w:r>
    </w:p>
    <w:p w14:paraId="43B87BC3" w14:textId="77777777" w:rsidR="00FE2F0F" w:rsidRPr="00914ED6" w:rsidRDefault="005F533F" w:rsidP="006E3466">
      <w:pPr>
        <w:pStyle w:val="Footer"/>
        <w:jc w:val="both"/>
        <w:rPr>
          <w:rFonts w:ascii="Trebuchet MS" w:eastAsia="Times New Roman" w:hAnsi="Trebuchet MS" w:cs="Times New Roman"/>
          <w:i/>
          <w:strike/>
          <w:color w:val="000000"/>
          <w:lang w:val="ro-RO"/>
        </w:rPr>
      </w:pPr>
      <w:r w:rsidRPr="00914ED6">
        <w:rPr>
          <w:rFonts w:ascii="Trebuchet MS" w:hAnsi="Trebuchet MS" w:cs="Times New Roman"/>
          <w:lang w:val="ro-RO"/>
        </w:rPr>
        <w:t xml:space="preserve">Societatea va colecta </w:t>
      </w:r>
      <w:r w:rsidR="00C34220" w:rsidRPr="00914ED6">
        <w:rPr>
          <w:rFonts w:ascii="Trebuchet MS" w:hAnsi="Trebuchet MS" w:cs="Times New Roman"/>
          <w:lang w:val="ro-RO"/>
        </w:rPr>
        <w:t>î</w:t>
      </w:r>
      <w:r w:rsidR="00FE2F0F" w:rsidRPr="00914ED6">
        <w:rPr>
          <w:rFonts w:ascii="Trebuchet MS" w:hAnsi="Trebuchet MS" w:cs="Times New Roman"/>
          <w:color w:val="000000"/>
          <w:lang w:val="ro-RO"/>
        </w:rPr>
        <w:t>n func</w:t>
      </w:r>
      <w:r w:rsidR="00C34220" w:rsidRPr="00914ED6">
        <w:rPr>
          <w:rFonts w:ascii="Trebuchet MS" w:hAnsi="Trebuchet MS" w:cs="Times New Roman"/>
          <w:color w:val="000000"/>
          <w:lang w:val="ro-RO"/>
        </w:rPr>
        <w:t>ț</w:t>
      </w:r>
      <w:r w:rsidR="00FE2F0F" w:rsidRPr="00914ED6">
        <w:rPr>
          <w:rFonts w:ascii="Trebuchet MS" w:hAnsi="Trebuchet MS" w:cs="Times New Roman"/>
          <w:color w:val="000000"/>
          <w:lang w:val="ro-RO"/>
        </w:rPr>
        <w:t>ie de disponibilitatea pie</w:t>
      </w:r>
      <w:r w:rsidR="00C34220" w:rsidRPr="00914ED6">
        <w:rPr>
          <w:rFonts w:ascii="Trebuchet MS" w:hAnsi="Trebuchet MS" w:cs="Times New Roman"/>
          <w:color w:val="000000"/>
          <w:lang w:val="ro-RO"/>
        </w:rPr>
        <w:t>ț</w:t>
      </w:r>
      <w:r w:rsidR="00FE2F0F" w:rsidRPr="00914ED6">
        <w:rPr>
          <w:rFonts w:ascii="Trebuchet MS" w:hAnsi="Trebuchet MS" w:cs="Times New Roman"/>
          <w:color w:val="000000"/>
          <w:lang w:val="ro-RO"/>
        </w:rPr>
        <w:t>ei</w:t>
      </w:r>
      <w:r w:rsidR="00FE2F0F" w:rsidRPr="00914ED6">
        <w:rPr>
          <w:rFonts w:ascii="Trebuchet MS" w:hAnsi="Trebuchet MS" w:cs="Times New Roman"/>
          <w:lang w:val="ro-RO"/>
        </w:rPr>
        <w:t xml:space="preserve"> </w:t>
      </w:r>
      <w:r w:rsidR="0072357E" w:rsidRPr="00914ED6">
        <w:rPr>
          <w:rFonts w:ascii="Trebuchet MS" w:hAnsi="Trebuchet MS" w:cs="Times New Roman"/>
          <w:lang w:val="ro-RO"/>
        </w:rPr>
        <w:t>biomasa de la ter</w:t>
      </w:r>
      <w:r w:rsidR="00C34220" w:rsidRPr="00914ED6">
        <w:rPr>
          <w:rFonts w:ascii="Trebuchet MS" w:hAnsi="Trebuchet MS" w:cs="Times New Roman"/>
          <w:lang w:val="ro-RO"/>
        </w:rPr>
        <w:t>ț</w:t>
      </w:r>
      <w:r w:rsidRPr="00914ED6">
        <w:rPr>
          <w:rFonts w:ascii="Trebuchet MS" w:hAnsi="Trebuchet MS" w:cs="Times New Roman"/>
          <w:lang w:val="ro-RO"/>
        </w:rPr>
        <w:t>i,</w:t>
      </w:r>
      <w:r w:rsidR="00C3690C" w:rsidRPr="00914ED6">
        <w:rPr>
          <w:rFonts w:ascii="Trebuchet MS" w:hAnsi="Trebuchet MS" w:cs="Times New Roman"/>
          <w:lang w:val="ro-RO"/>
        </w:rPr>
        <w:t xml:space="preserve"> </w:t>
      </w:r>
      <w:r w:rsidR="00C3690C" w:rsidRPr="00914ED6">
        <w:rPr>
          <w:rFonts w:ascii="Trebuchet MS" w:hAnsi="Trebuchet MS" w:cs="Times New Roman"/>
          <w:color w:val="000000"/>
          <w:lang w:val="ro-RO"/>
        </w:rPr>
        <w:t>a</w:t>
      </w:r>
      <w:r w:rsidR="00C34220" w:rsidRPr="00914ED6">
        <w:rPr>
          <w:rFonts w:ascii="Trebuchet MS" w:hAnsi="Trebuchet MS" w:cs="Times New Roman"/>
          <w:color w:val="000000"/>
          <w:lang w:val="ro-RO"/>
        </w:rPr>
        <w:t>ș</w:t>
      </w:r>
      <w:r w:rsidR="00C3690C" w:rsidRPr="00914ED6">
        <w:rPr>
          <w:rFonts w:ascii="Trebuchet MS" w:hAnsi="Trebuchet MS" w:cs="Times New Roman"/>
          <w:color w:val="000000"/>
          <w:lang w:val="ro-RO"/>
        </w:rPr>
        <w:t xml:space="preserve">a cum sunt definite </w:t>
      </w:r>
      <w:r w:rsidR="00C34220" w:rsidRPr="00914ED6">
        <w:rPr>
          <w:rFonts w:ascii="Trebuchet MS" w:hAnsi="Trebuchet MS" w:cs="Times New Roman"/>
          <w:color w:val="000000"/>
          <w:lang w:val="ro-RO"/>
        </w:rPr>
        <w:t>î</w:t>
      </w:r>
      <w:r w:rsidR="00C3690C" w:rsidRPr="00914ED6">
        <w:rPr>
          <w:rFonts w:ascii="Trebuchet MS" w:hAnsi="Trebuchet MS" w:cs="Times New Roman"/>
          <w:color w:val="000000"/>
          <w:lang w:val="ro-RO"/>
        </w:rPr>
        <w:t>n continuare la Cap.11.2</w:t>
      </w:r>
      <w:r w:rsidR="00A77ADB" w:rsidRPr="00914ED6">
        <w:rPr>
          <w:rFonts w:ascii="Trebuchet MS" w:hAnsi="Trebuchet MS" w:cs="Times New Roman"/>
          <w:color w:val="000000"/>
          <w:lang w:val="ro-RO"/>
        </w:rPr>
        <w:t>.</w:t>
      </w:r>
    </w:p>
    <w:p w14:paraId="1770D16B"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Activitatea de colectare a biomasei se va realiza astfel:</w:t>
      </w:r>
    </w:p>
    <w:p w14:paraId="5E1EA6B9" w14:textId="77777777" w:rsidR="005F533F" w:rsidRPr="00914ED6" w:rsidRDefault="0070203A" w:rsidP="0070203A">
      <w:pPr>
        <w:suppressAutoHyphens w:val="0"/>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recep</w:t>
      </w:r>
      <w:r w:rsidR="00746DB5" w:rsidRPr="00914ED6">
        <w:rPr>
          <w:rFonts w:ascii="Trebuchet MS" w:hAnsi="Trebuchet MS" w:cs="Times New Roman"/>
          <w:lang w:val="ro-RO"/>
        </w:rPr>
        <w:t>ț</w:t>
      </w:r>
      <w:r w:rsidR="005F533F" w:rsidRPr="00914ED6">
        <w:rPr>
          <w:rFonts w:ascii="Trebuchet MS" w:hAnsi="Trebuchet MS" w:cs="Times New Roman"/>
          <w:lang w:val="ro-RO"/>
        </w:rPr>
        <w:t xml:space="preserve">ia </w:t>
      </w:r>
      <w:r w:rsidR="005F533F" w:rsidRPr="00914ED6">
        <w:rPr>
          <w:rFonts w:ascii="Trebuchet MS" w:hAnsi="Trebuchet MS" w:cs="Times New Roman"/>
          <w:b/>
          <w:lang w:val="ro-RO"/>
        </w:rPr>
        <w:t>calitativ</w:t>
      </w:r>
      <w:r w:rsidR="00746DB5" w:rsidRPr="00914ED6">
        <w:rPr>
          <w:rFonts w:ascii="Trebuchet MS" w:hAnsi="Trebuchet MS" w:cs="Times New Roman"/>
          <w:b/>
          <w:lang w:val="ro-RO"/>
        </w:rPr>
        <w:t>ă</w:t>
      </w:r>
      <w:r w:rsidR="005F533F" w:rsidRPr="00914ED6">
        <w:rPr>
          <w:rFonts w:ascii="Trebuchet MS" w:hAnsi="Trebuchet MS" w:cs="Times New Roman"/>
          <w:lang w:val="ro-RO"/>
        </w:rPr>
        <w:t xml:space="preserve"> </w:t>
      </w:r>
      <w:r w:rsidR="005F533F" w:rsidRPr="00914ED6">
        <w:rPr>
          <w:rFonts w:ascii="Trebuchet MS" w:hAnsi="Trebuchet MS" w:cs="Times New Roman"/>
          <w:b/>
          <w:lang w:val="ro-RO"/>
        </w:rPr>
        <w:t>a biomasei</w:t>
      </w:r>
      <w:r w:rsidR="00476725" w:rsidRPr="00914ED6">
        <w:rPr>
          <w:rFonts w:ascii="Trebuchet MS" w:hAnsi="Trebuchet MS" w:cs="Times New Roman"/>
          <w:lang w:val="ro-RO"/>
        </w:rPr>
        <w:t xml:space="preserve"> provenit</w:t>
      </w:r>
      <w:r w:rsidR="00746DB5" w:rsidRPr="00914ED6">
        <w:rPr>
          <w:rFonts w:ascii="Trebuchet MS" w:hAnsi="Trebuchet MS" w:cs="Times New Roman"/>
          <w:lang w:val="ro-RO"/>
        </w:rPr>
        <w:t>ă</w:t>
      </w:r>
      <w:r w:rsidR="00476725" w:rsidRPr="00914ED6">
        <w:rPr>
          <w:rFonts w:ascii="Trebuchet MS" w:hAnsi="Trebuchet MS" w:cs="Times New Roman"/>
          <w:lang w:val="ro-RO"/>
        </w:rPr>
        <w:t xml:space="preserve"> de la ter</w:t>
      </w:r>
      <w:r w:rsidR="00125A02" w:rsidRPr="00914ED6">
        <w:rPr>
          <w:rFonts w:ascii="Trebuchet MS" w:hAnsi="Trebuchet MS" w:cs="Times New Roman"/>
          <w:lang w:val="ro-RO"/>
        </w:rPr>
        <w:t>ț</w:t>
      </w:r>
      <w:r w:rsidR="00476725" w:rsidRPr="00914ED6">
        <w:rPr>
          <w:rFonts w:ascii="Trebuchet MS" w:hAnsi="Trebuchet MS" w:cs="Times New Roman"/>
          <w:lang w:val="ro-RO"/>
        </w:rPr>
        <w:t>i</w:t>
      </w:r>
      <w:r w:rsidR="005F533F" w:rsidRPr="00914ED6">
        <w:rPr>
          <w:rFonts w:ascii="Trebuchet MS" w:hAnsi="Trebuchet MS" w:cs="Times New Roman"/>
          <w:lang w:val="ro-RO"/>
        </w:rPr>
        <w:t xml:space="preserve"> (</w:t>
      </w:r>
      <w:r w:rsidR="00746DB5" w:rsidRPr="00914ED6">
        <w:rPr>
          <w:rFonts w:ascii="Trebuchet MS" w:hAnsi="Trebuchet MS" w:cs="Times New Roman"/>
          <w:lang w:val="ro-RO"/>
        </w:rPr>
        <w:t>î</w:t>
      </w:r>
      <w:r w:rsidR="005F533F" w:rsidRPr="00914ED6">
        <w:rPr>
          <w:rFonts w:ascii="Trebuchet MS" w:hAnsi="Trebuchet MS" w:cs="Times New Roman"/>
          <w:lang w:val="ro-RO"/>
        </w:rPr>
        <w:t>n baza unor contracte)</w:t>
      </w:r>
      <w:r w:rsidR="00476725" w:rsidRPr="00914ED6">
        <w:rPr>
          <w:rFonts w:ascii="Trebuchet MS" w:hAnsi="Trebuchet MS" w:cs="Times New Roman"/>
          <w:lang w:val="ro-RO"/>
        </w:rPr>
        <w:t>,</w:t>
      </w:r>
      <w:r w:rsidR="005F533F" w:rsidRPr="00914ED6">
        <w:rPr>
          <w:rFonts w:ascii="Trebuchet MS" w:hAnsi="Trebuchet MS" w:cs="Times New Roman"/>
          <w:lang w:val="ro-RO"/>
        </w:rPr>
        <w:t xml:space="preserve"> ce va fi utilizat</w:t>
      </w:r>
      <w:r w:rsidR="00746DB5" w:rsidRPr="00914ED6">
        <w:rPr>
          <w:rFonts w:ascii="Trebuchet MS" w:hAnsi="Trebuchet MS" w:cs="Times New Roman"/>
          <w:lang w:val="ro-RO"/>
        </w:rPr>
        <w:t>ă</w:t>
      </w:r>
      <w:r w:rsidR="005F533F" w:rsidRPr="00914ED6">
        <w:rPr>
          <w:rFonts w:ascii="Trebuchet MS" w:hAnsi="Trebuchet MS" w:cs="Times New Roman"/>
          <w:lang w:val="ro-RO"/>
        </w:rPr>
        <w:t xml:space="preserve"> drept combustibil </w:t>
      </w:r>
      <w:r w:rsidR="00746DB5" w:rsidRPr="00914ED6">
        <w:rPr>
          <w:rFonts w:ascii="Trebuchet MS" w:hAnsi="Trebuchet MS" w:cs="Times New Roman"/>
          <w:lang w:val="ro-RO"/>
        </w:rPr>
        <w:t>î</w:t>
      </w:r>
      <w:r w:rsidR="005F533F" w:rsidRPr="00914ED6">
        <w:rPr>
          <w:rFonts w:ascii="Trebuchet MS" w:hAnsi="Trebuchet MS" w:cs="Times New Roman"/>
          <w:lang w:val="ro-RO"/>
        </w:rPr>
        <w:t>n arz</w:t>
      </w:r>
      <w:r w:rsidR="00746DB5" w:rsidRPr="00914ED6">
        <w:rPr>
          <w:rFonts w:ascii="Trebuchet MS" w:hAnsi="Trebuchet MS" w:cs="Times New Roman"/>
          <w:lang w:val="ro-RO"/>
        </w:rPr>
        <w:t>ă</w:t>
      </w:r>
      <w:r w:rsidR="005F533F" w:rsidRPr="00914ED6">
        <w:rPr>
          <w:rFonts w:ascii="Trebuchet MS" w:hAnsi="Trebuchet MS" w:cs="Times New Roman"/>
          <w:lang w:val="ro-RO"/>
        </w:rPr>
        <w:t>toarele pe biomas</w:t>
      </w:r>
      <w:r w:rsidR="00746DB5" w:rsidRPr="00914ED6">
        <w:rPr>
          <w:rFonts w:ascii="Trebuchet MS" w:hAnsi="Trebuchet MS" w:cs="Times New Roman"/>
          <w:lang w:val="ro-RO"/>
        </w:rPr>
        <w:t>ă</w:t>
      </w:r>
      <w:r w:rsidR="005F533F" w:rsidRPr="00914ED6">
        <w:rPr>
          <w:rFonts w:ascii="Trebuchet MS" w:hAnsi="Trebuchet MS" w:cs="Times New Roman"/>
          <w:lang w:val="ro-RO"/>
        </w:rPr>
        <w:t xml:space="preserve">;  </w:t>
      </w:r>
    </w:p>
    <w:p w14:paraId="58EEF187" w14:textId="77777777" w:rsidR="005F533F" w:rsidRPr="00914ED6" w:rsidRDefault="0070203A" w:rsidP="0070203A">
      <w:pPr>
        <w:suppressAutoHyphens w:val="0"/>
        <w:spacing w:after="0" w:line="240" w:lineRule="auto"/>
        <w:jc w:val="both"/>
        <w:rPr>
          <w:rFonts w:ascii="Trebuchet MS" w:hAnsi="Trebuchet MS" w:cs="Times New Roman"/>
          <w:b/>
          <w:lang w:val="ro-RO"/>
        </w:rPr>
      </w:pPr>
      <w:r w:rsidRPr="00914ED6">
        <w:rPr>
          <w:rFonts w:ascii="Trebuchet MS" w:hAnsi="Trebuchet MS" w:cs="Times New Roman"/>
          <w:lang w:val="ro-RO"/>
        </w:rPr>
        <w:t>-</w:t>
      </w:r>
      <w:r w:rsidR="005F533F" w:rsidRPr="00914ED6">
        <w:rPr>
          <w:rFonts w:ascii="Trebuchet MS" w:hAnsi="Trebuchet MS" w:cs="Times New Roman"/>
          <w:lang w:val="ro-RO"/>
        </w:rPr>
        <w:t>recep</w:t>
      </w:r>
      <w:r w:rsidR="00746DB5" w:rsidRPr="00914ED6">
        <w:rPr>
          <w:rFonts w:ascii="Trebuchet MS" w:hAnsi="Trebuchet MS" w:cs="Times New Roman"/>
          <w:lang w:val="ro-RO"/>
        </w:rPr>
        <w:t>ț</w:t>
      </w:r>
      <w:r w:rsidR="005F533F" w:rsidRPr="00914ED6">
        <w:rPr>
          <w:rFonts w:ascii="Trebuchet MS" w:hAnsi="Trebuchet MS" w:cs="Times New Roman"/>
          <w:lang w:val="ro-RO"/>
        </w:rPr>
        <w:t xml:space="preserve">ia </w:t>
      </w:r>
      <w:r w:rsidR="005F533F" w:rsidRPr="00914ED6">
        <w:rPr>
          <w:rFonts w:ascii="Trebuchet MS" w:hAnsi="Trebuchet MS" w:cs="Times New Roman"/>
          <w:b/>
          <w:lang w:val="ro-RO"/>
        </w:rPr>
        <w:t>cantitativ</w:t>
      </w:r>
      <w:r w:rsidR="00746DB5" w:rsidRPr="00914ED6">
        <w:rPr>
          <w:rFonts w:ascii="Trebuchet MS" w:hAnsi="Trebuchet MS" w:cs="Times New Roman"/>
          <w:b/>
          <w:lang w:val="ro-RO"/>
        </w:rPr>
        <w:t>ă</w:t>
      </w:r>
      <w:r w:rsidR="005F533F" w:rsidRPr="00914ED6">
        <w:rPr>
          <w:rFonts w:ascii="Trebuchet MS" w:hAnsi="Trebuchet MS" w:cs="Times New Roman"/>
          <w:lang w:val="ro-RO"/>
        </w:rPr>
        <w:t xml:space="preserve"> </w:t>
      </w:r>
      <w:r w:rsidR="005F533F" w:rsidRPr="00914ED6">
        <w:rPr>
          <w:rFonts w:ascii="Trebuchet MS" w:hAnsi="Trebuchet MS" w:cs="Times New Roman"/>
          <w:b/>
          <w:lang w:val="ro-RO"/>
        </w:rPr>
        <w:t>a biomasei</w:t>
      </w:r>
      <w:r w:rsidR="005F533F" w:rsidRPr="00914ED6">
        <w:rPr>
          <w:rFonts w:ascii="Trebuchet MS" w:hAnsi="Trebuchet MS" w:cs="Times New Roman"/>
          <w:lang w:val="ro-RO"/>
        </w:rPr>
        <w:t xml:space="preserve"> prin c</w:t>
      </w:r>
      <w:r w:rsidR="00746DB5" w:rsidRPr="00914ED6">
        <w:rPr>
          <w:rFonts w:ascii="Trebuchet MS" w:hAnsi="Trebuchet MS" w:cs="Times New Roman"/>
          <w:lang w:val="ro-RO"/>
        </w:rPr>
        <w:t>â</w:t>
      </w:r>
      <w:r w:rsidR="005F533F" w:rsidRPr="00914ED6">
        <w:rPr>
          <w:rFonts w:ascii="Trebuchet MS" w:hAnsi="Trebuchet MS" w:cs="Times New Roman"/>
          <w:lang w:val="ro-RO"/>
        </w:rPr>
        <w:t xml:space="preserve">ntarire </w:t>
      </w:r>
      <w:r w:rsidR="00746DB5" w:rsidRPr="00914ED6">
        <w:rPr>
          <w:rFonts w:ascii="Trebuchet MS" w:hAnsi="Trebuchet MS" w:cs="Times New Roman"/>
          <w:lang w:val="ro-RO"/>
        </w:rPr>
        <w:t>ș</w:t>
      </w:r>
      <w:r w:rsidR="005F533F" w:rsidRPr="00914ED6">
        <w:rPr>
          <w:rFonts w:ascii="Trebuchet MS" w:hAnsi="Trebuchet MS" w:cs="Times New Roman"/>
          <w:lang w:val="ro-RO"/>
        </w:rPr>
        <w:t xml:space="preserve">i inregistrarea </w:t>
      </w:r>
      <w:r w:rsidR="00746DB5" w:rsidRPr="00914ED6">
        <w:rPr>
          <w:rFonts w:ascii="Trebuchet MS" w:hAnsi="Trebuchet MS" w:cs="Times New Roman"/>
          <w:lang w:val="ro-RO"/>
        </w:rPr>
        <w:t>î</w:t>
      </w:r>
      <w:r w:rsidR="005F533F" w:rsidRPr="00914ED6">
        <w:rPr>
          <w:rFonts w:ascii="Trebuchet MS" w:hAnsi="Trebuchet MS" w:cs="Times New Roman"/>
          <w:lang w:val="ro-RO"/>
        </w:rPr>
        <w:t>n registrele societ</w:t>
      </w:r>
      <w:r w:rsidR="00746DB5" w:rsidRPr="00914ED6">
        <w:rPr>
          <w:rFonts w:ascii="Trebuchet MS" w:hAnsi="Trebuchet MS" w:cs="Times New Roman"/>
          <w:lang w:val="ro-RO"/>
        </w:rPr>
        <w:t>ăț</w:t>
      </w:r>
      <w:r w:rsidR="005F533F" w:rsidRPr="00914ED6">
        <w:rPr>
          <w:rFonts w:ascii="Trebuchet MS" w:hAnsi="Trebuchet MS" w:cs="Times New Roman"/>
          <w:lang w:val="ro-RO"/>
        </w:rPr>
        <w:t>ii;</w:t>
      </w:r>
    </w:p>
    <w:p w14:paraId="61B4BE94" w14:textId="77777777" w:rsidR="005F533F" w:rsidRPr="00914ED6" w:rsidRDefault="0070203A" w:rsidP="0070203A">
      <w:pPr>
        <w:suppressAutoHyphens w:val="0"/>
        <w:spacing w:after="0" w:line="240" w:lineRule="auto"/>
        <w:jc w:val="both"/>
        <w:rPr>
          <w:rFonts w:ascii="Trebuchet MS" w:hAnsi="Trebuchet MS" w:cs="Times New Roman"/>
          <w:b/>
          <w:lang w:val="ro-RO"/>
        </w:rPr>
      </w:pPr>
      <w:r w:rsidRPr="00914ED6">
        <w:rPr>
          <w:rFonts w:ascii="Trebuchet MS" w:hAnsi="Trebuchet MS" w:cs="Times New Roman"/>
          <w:b/>
          <w:lang w:val="ro-RO"/>
        </w:rPr>
        <w:t>-</w:t>
      </w:r>
      <w:r w:rsidR="005F533F" w:rsidRPr="00914ED6">
        <w:rPr>
          <w:rFonts w:ascii="Trebuchet MS" w:hAnsi="Trebuchet MS" w:cs="Times New Roman"/>
          <w:b/>
          <w:lang w:val="ro-RO"/>
        </w:rPr>
        <w:t>descarcarea</w:t>
      </w:r>
      <w:r w:rsidR="005F533F" w:rsidRPr="00914ED6">
        <w:rPr>
          <w:rFonts w:ascii="Trebuchet MS" w:hAnsi="Trebuchet MS" w:cs="Times New Roman"/>
          <w:lang w:val="ro-RO"/>
        </w:rPr>
        <w:t xml:space="preserve"> </w:t>
      </w:r>
      <w:r w:rsidR="005F533F" w:rsidRPr="00914ED6">
        <w:rPr>
          <w:rFonts w:ascii="Trebuchet MS" w:hAnsi="Trebuchet MS" w:cs="Times New Roman"/>
          <w:b/>
          <w:lang w:val="ro-RO"/>
        </w:rPr>
        <w:t>biomasei</w:t>
      </w:r>
      <w:r w:rsidR="005F533F" w:rsidRPr="00914ED6">
        <w:rPr>
          <w:rFonts w:ascii="Trebuchet MS" w:hAnsi="Trebuchet MS" w:cs="Times New Roman"/>
          <w:lang w:val="ro-RO"/>
        </w:rPr>
        <w:t xml:space="preserve"> direct din camioane, sau manevrarea acesteia cu ajutorul </w:t>
      </w:r>
      <w:r w:rsidR="00746DB5" w:rsidRPr="00914ED6">
        <w:rPr>
          <w:rFonts w:ascii="Trebuchet MS" w:hAnsi="Trebuchet MS" w:cs="Times New Roman"/>
          <w:lang w:val="ro-RO"/>
        </w:rPr>
        <w:t>î</w:t>
      </w:r>
      <w:r w:rsidR="005F533F" w:rsidRPr="00914ED6">
        <w:rPr>
          <w:rFonts w:ascii="Trebuchet MS" w:hAnsi="Trebuchet MS" w:cs="Times New Roman"/>
          <w:lang w:val="ro-RO"/>
        </w:rPr>
        <w:t>nc</w:t>
      </w:r>
      <w:r w:rsidR="00746DB5" w:rsidRPr="00914ED6">
        <w:rPr>
          <w:rFonts w:ascii="Trebuchet MS" w:hAnsi="Trebuchet MS" w:cs="Times New Roman"/>
          <w:lang w:val="ro-RO"/>
        </w:rPr>
        <w:t>ă</w:t>
      </w:r>
      <w:r w:rsidR="005F533F" w:rsidRPr="00914ED6">
        <w:rPr>
          <w:rFonts w:ascii="Trebuchet MS" w:hAnsi="Trebuchet MS" w:cs="Times New Roman"/>
          <w:lang w:val="ro-RO"/>
        </w:rPr>
        <w:t>rcatorului frontal; biomasa provenita de la ter</w:t>
      </w:r>
      <w:r w:rsidR="00746DB5" w:rsidRPr="00914ED6">
        <w:rPr>
          <w:rFonts w:ascii="Trebuchet MS" w:hAnsi="Trebuchet MS" w:cs="Times New Roman"/>
          <w:lang w:val="ro-RO"/>
        </w:rPr>
        <w:t>ț</w:t>
      </w:r>
      <w:r w:rsidR="005F533F" w:rsidRPr="00914ED6">
        <w:rPr>
          <w:rFonts w:ascii="Trebuchet MS" w:hAnsi="Trebuchet MS" w:cs="Times New Roman"/>
          <w:lang w:val="ro-RO"/>
        </w:rPr>
        <w:t>i poate fi descarcat</w:t>
      </w:r>
      <w:r w:rsidR="00746DB5" w:rsidRPr="00914ED6">
        <w:rPr>
          <w:rFonts w:ascii="Trebuchet MS" w:hAnsi="Trebuchet MS" w:cs="Times New Roman"/>
          <w:lang w:val="ro-RO"/>
        </w:rPr>
        <w:t>ă</w:t>
      </w:r>
      <w:r w:rsidR="005F533F" w:rsidRPr="00914ED6">
        <w:rPr>
          <w:rFonts w:ascii="Trebuchet MS" w:hAnsi="Trebuchet MS" w:cs="Times New Roman"/>
          <w:lang w:val="ro-RO"/>
        </w:rPr>
        <w:t xml:space="preserve"> </w:t>
      </w:r>
      <w:r w:rsidR="00746DB5" w:rsidRPr="00914ED6">
        <w:rPr>
          <w:rFonts w:ascii="Trebuchet MS" w:hAnsi="Trebuchet MS" w:cs="Times New Roman"/>
          <w:lang w:val="ro-RO"/>
        </w:rPr>
        <w:t>ș</w:t>
      </w:r>
      <w:r w:rsidR="005F533F" w:rsidRPr="00914ED6">
        <w:rPr>
          <w:rFonts w:ascii="Trebuchet MS" w:hAnsi="Trebuchet MS" w:cs="Times New Roman"/>
          <w:lang w:val="ro-RO"/>
        </w:rPr>
        <w:t xml:space="preserve">i direct </w:t>
      </w:r>
      <w:r w:rsidR="00746DB5" w:rsidRPr="00914ED6">
        <w:rPr>
          <w:rFonts w:ascii="Trebuchet MS" w:hAnsi="Trebuchet MS" w:cs="Times New Roman"/>
          <w:lang w:val="ro-RO"/>
        </w:rPr>
        <w:t>î</w:t>
      </w:r>
      <w:r w:rsidR="005F533F" w:rsidRPr="00914ED6">
        <w:rPr>
          <w:rFonts w:ascii="Trebuchet MS" w:hAnsi="Trebuchet MS" w:cs="Times New Roman"/>
          <w:lang w:val="ro-RO"/>
        </w:rPr>
        <w:t>n cuva de alimentare a arzatorului pe biomas</w:t>
      </w:r>
      <w:r w:rsidR="00746DB5" w:rsidRPr="00914ED6">
        <w:rPr>
          <w:rFonts w:ascii="Trebuchet MS" w:hAnsi="Trebuchet MS" w:cs="Times New Roman"/>
          <w:lang w:val="ro-RO"/>
        </w:rPr>
        <w:t>ă</w:t>
      </w:r>
      <w:r w:rsidR="005F533F" w:rsidRPr="00914ED6">
        <w:rPr>
          <w:rFonts w:ascii="Trebuchet MS" w:hAnsi="Trebuchet MS" w:cs="Times New Roman"/>
          <w:lang w:val="ro-RO"/>
        </w:rPr>
        <w:t>.</w:t>
      </w:r>
    </w:p>
    <w:p w14:paraId="6E001B3D" w14:textId="77777777" w:rsidR="005F533F" w:rsidRPr="00914ED6" w:rsidRDefault="0070203A" w:rsidP="0070203A">
      <w:pPr>
        <w:suppressAutoHyphens w:val="0"/>
        <w:spacing w:after="0" w:line="240" w:lineRule="auto"/>
        <w:jc w:val="both"/>
        <w:rPr>
          <w:rFonts w:ascii="Trebuchet MS" w:hAnsi="Trebuchet MS" w:cs="Times New Roman"/>
          <w:b/>
          <w:lang w:val="ro-RO"/>
        </w:rPr>
      </w:pPr>
      <w:r w:rsidRPr="00914ED6">
        <w:rPr>
          <w:rFonts w:ascii="Trebuchet MS" w:hAnsi="Trebuchet MS" w:cs="Times New Roman"/>
          <w:b/>
          <w:lang w:val="ro-RO"/>
        </w:rPr>
        <w:t>-</w:t>
      </w:r>
      <w:r w:rsidR="005F533F" w:rsidRPr="00914ED6">
        <w:rPr>
          <w:rFonts w:ascii="Trebuchet MS" w:hAnsi="Trebuchet MS" w:cs="Times New Roman"/>
          <w:b/>
          <w:lang w:val="ro-RO"/>
        </w:rPr>
        <w:t>depozitarea biomasei</w:t>
      </w:r>
      <w:r w:rsidR="005F533F" w:rsidRPr="00914ED6">
        <w:rPr>
          <w:rFonts w:ascii="Trebuchet MS" w:hAnsi="Trebuchet MS" w:cs="Times New Roman"/>
          <w:lang w:val="ro-RO"/>
        </w:rPr>
        <w:t xml:space="preserve"> pe platforma betonat</w:t>
      </w:r>
      <w:r w:rsidR="00746DB5" w:rsidRPr="00914ED6">
        <w:rPr>
          <w:rFonts w:ascii="Trebuchet MS" w:hAnsi="Trebuchet MS" w:cs="Times New Roman"/>
          <w:lang w:val="ro-RO"/>
        </w:rPr>
        <w:t>ă</w:t>
      </w:r>
      <w:r w:rsidR="005F533F" w:rsidRPr="00914ED6">
        <w:rPr>
          <w:rFonts w:ascii="Trebuchet MS" w:hAnsi="Trebuchet MS" w:cs="Times New Roman"/>
          <w:lang w:val="ro-RO"/>
        </w:rPr>
        <w:t xml:space="preserve"> amenajat</w:t>
      </w:r>
      <w:r w:rsidR="00746DB5" w:rsidRPr="00914ED6">
        <w:rPr>
          <w:rFonts w:ascii="Trebuchet MS" w:hAnsi="Trebuchet MS" w:cs="Times New Roman"/>
          <w:lang w:val="ro-RO"/>
        </w:rPr>
        <w:t>ă</w:t>
      </w:r>
      <w:r w:rsidR="005F533F" w:rsidRPr="00914ED6">
        <w:rPr>
          <w:rFonts w:ascii="Trebuchet MS" w:hAnsi="Trebuchet MS" w:cs="Times New Roman"/>
          <w:lang w:val="ro-RO"/>
        </w:rPr>
        <w:t xml:space="preserve">, </w:t>
      </w:r>
      <w:r w:rsidR="00746DB5" w:rsidRPr="00914ED6">
        <w:rPr>
          <w:rFonts w:ascii="Trebuchet MS" w:hAnsi="Trebuchet MS" w:cs="Times New Roman"/>
          <w:lang w:val="ro-RO"/>
        </w:rPr>
        <w:t>î</w:t>
      </w:r>
      <w:r w:rsidR="005F533F" w:rsidRPr="00914ED6">
        <w:rPr>
          <w:rFonts w:ascii="Trebuchet MS" w:hAnsi="Trebuchet MS" w:cs="Times New Roman"/>
          <w:lang w:val="ro-RO"/>
        </w:rPr>
        <w:t>ngr</w:t>
      </w:r>
      <w:r w:rsidR="00746DB5" w:rsidRPr="00914ED6">
        <w:rPr>
          <w:rFonts w:ascii="Trebuchet MS" w:hAnsi="Trebuchet MS" w:cs="Times New Roman"/>
          <w:lang w:val="ro-RO"/>
        </w:rPr>
        <w:t>ă</w:t>
      </w:r>
      <w:r w:rsidR="005F533F" w:rsidRPr="00914ED6">
        <w:rPr>
          <w:rFonts w:ascii="Trebuchet MS" w:hAnsi="Trebuchet MS" w:cs="Times New Roman"/>
          <w:lang w:val="ro-RO"/>
        </w:rPr>
        <w:t>dit</w:t>
      </w:r>
      <w:r w:rsidR="00746DB5" w:rsidRPr="00914ED6">
        <w:rPr>
          <w:rFonts w:ascii="Trebuchet MS" w:hAnsi="Trebuchet MS" w:cs="Times New Roman"/>
          <w:lang w:val="ro-RO"/>
        </w:rPr>
        <w:t>ă</w:t>
      </w:r>
      <w:r w:rsidR="005F533F" w:rsidRPr="00914ED6">
        <w:rPr>
          <w:rFonts w:ascii="Trebuchet MS" w:hAnsi="Trebuchet MS" w:cs="Times New Roman"/>
          <w:lang w:val="ro-RO"/>
        </w:rPr>
        <w:t xml:space="preserve"> cu pere</w:t>
      </w:r>
      <w:r w:rsidR="00746DB5" w:rsidRPr="00914ED6">
        <w:rPr>
          <w:rFonts w:ascii="Trebuchet MS" w:hAnsi="Trebuchet MS" w:cs="Times New Roman"/>
          <w:lang w:val="ro-RO"/>
        </w:rPr>
        <w:t>ț</w:t>
      </w:r>
      <w:r w:rsidR="005F533F" w:rsidRPr="00914ED6">
        <w:rPr>
          <w:rFonts w:ascii="Trebuchet MS" w:hAnsi="Trebuchet MS" w:cs="Times New Roman"/>
          <w:lang w:val="ro-RO"/>
        </w:rPr>
        <w:t xml:space="preserve">i din lemn rotund </w:t>
      </w:r>
      <w:r w:rsidR="00746DB5" w:rsidRPr="00914ED6">
        <w:rPr>
          <w:rFonts w:ascii="Trebuchet MS" w:hAnsi="Trebuchet MS" w:cs="Times New Roman"/>
          <w:lang w:val="ro-RO"/>
        </w:rPr>
        <w:t>ș</w:t>
      </w:r>
      <w:r w:rsidR="005F533F" w:rsidRPr="00914ED6">
        <w:rPr>
          <w:rFonts w:ascii="Trebuchet MS" w:hAnsi="Trebuchet MS" w:cs="Times New Roman"/>
          <w:lang w:val="ro-RO"/>
        </w:rPr>
        <w:t xml:space="preserve">i </w:t>
      </w:r>
      <w:r w:rsidR="00746DB5" w:rsidRPr="00914ED6">
        <w:rPr>
          <w:rFonts w:ascii="Trebuchet MS" w:hAnsi="Trebuchet MS" w:cs="Times New Roman"/>
          <w:lang w:val="ro-RO"/>
        </w:rPr>
        <w:t>î</w:t>
      </w:r>
      <w:r w:rsidR="005F533F" w:rsidRPr="00914ED6">
        <w:rPr>
          <w:rFonts w:ascii="Trebuchet MS" w:hAnsi="Trebuchet MS" w:cs="Times New Roman"/>
          <w:lang w:val="ro-RO"/>
        </w:rPr>
        <w:t>n dou</w:t>
      </w:r>
      <w:r w:rsidR="00746DB5" w:rsidRPr="00914ED6">
        <w:rPr>
          <w:rFonts w:ascii="Trebuchet MS" w:hAnsi="Trebuchet MS" w:cs="Times New Roman"/>
          <w:lang w:val="ro-RO"/>
        </w:rPr>
        <w:t>ă</w:t>
      </w:r>
      <w:r w:rsidR="005F533F" w:rsidRPr="00914ED6">
        <w:rPr>
          <w:rFonts w:ascii="Trebuchet MS" w:hAnsi="Trebuchet MS" w:cs="Times New Roman"/>
          <w:lang w:val="ro-RO"/>
        </w:rPr>
        <w:t xml:space="preserve"> buncare de stocare acoperite, amplasate l</w:t>
      </w:r>
      <w:r w:rsidR="00746DB5" w:rsidRPr="00914ED6">
        <w:rPr>
          <w:rFonts w:ascii="Trebuchet MS" w:hAnsi="Trebuchet MS" w:cs="Times New Roman"/>
          <w:lang w:val="ro-RO"/>
        </w:rPr>
        <w:t>â</w:t>
      </w:r>
      <w:r w:rsidR="005F533F" w:rsidRPr="00914ED6">
        <w:rPr>
          <w:rFonts w:ascii="Trebuchet MS" w:hAnsi="Trebuchet MS" w:cs="Times New Roman"/>
          <w:lang w:val="ro-RO"/>
        </w:rPr>
        <w:t>ng</w:t>
      </w:r>
      <w:r w:rsidR="00746DB5" w:rsidRPr="00914ED6">
        <w:rPr>
          <w:rFonts w:ascii="Trebuchet MS" w:hAnsi="Trebuchet MS" w:cs="Times New Roman"/>
          <w:lang w:val="ro-RO"/>
        </w:rPr>
        <w:t>ă</w:t>
      </w:r>
      <w:r w:rsidR="005F533F" w:rsidRPr="00914ED6">
        <w:rPr>
          <w:rFonts w:ascii="Trebuchet MS" w:hAnsi="Trebuchet MS" w:cs="Times New Roman"/>
          <w:lang w:val="ro-RO"/>
        </w:rPr>
        <w:t xml:space="preserve"> alimentarea arzatorului pe biomas</w:t>
      </w:r>
      <w:r w:rsidR="00746DB5" w:rsidRPr="00914ED6">
        <w:rPr>
          <w:rFonts w:ascii="Trebuchet MS" w:hAnsi="Trebuchet MS" w:cs="Times New Roman"/>
          <w:lang w:val="ro-RO"/>
        </w:rPr>
        <w:t>ă</w:t>
      </w:r>
      <w:r w:rsidR="005F533F" w:rsidRPr="00914ED6">
        <w:rPr>
          <w:rFonts w:ascii="Trebuchet MS" w:hAnsi="Trebuchet MS" w:cs="Times New Roman"/>
          <w:lang w:val="ro-RO"/>
        </w:rPr>
        <w:t>;</w:t>
      </w:r>
    </w:p>
    <w:p w14:paraId="1521ED72" w14:textId="77777777" w:rsidR="005F533F" w:rsidRPr="00914ED6" w:rsidRDefault="0070203A" w:rsidP="0070203A">
      <w:pPr>
        <w:suppressAutoHyphens w:val="0"/>
        <w:spacing w:after="0" w:line="240" w:lineRule="auto"/>
        <w:jc w:val="both"/>
        <w:rPr>
          <w:rFonts w:ascii="Trebuchet MS" w:hAnsi="Trebuchet MS" w:cs="Times New Roman"/>
          <w:b/>
          <w:bCs/>
          <w:lang w:val="ro-RO"/>
        </w:rPr>
      </w:pPr>
      <w:r w:rsidRPr="00914ED6">
        <w:rPr>
          <w:rFonts w:ascii="Trebuchet MS" w:hAnsi="Trebuchet MS" w:cs="Times New Roman"/>
          <w:b/>
          <w:lang w:val="ro-RO"/>
        </w:rPr>
        <w:t>-</w:t>
      </w:r>
      <w:r w:rsidR="005F533F" w:rsidRPr="00914ED6">
        <w:rPr>
          <w:rFonts w:ascii="Trebuchet MS" w:hAnsi="Trebuchet MS" w:cs="Times New Roman"/>
          <w:b/>
          <w:lang w:val="ro-RO"/>
        </w:rPr>
        <w:t>transportul</w:t>
      </w:r>
      <w:r w:rsidR="005F533F" w:rsidRPr="00914ED6">
        <w:rPr>
          <w:rFonts w:ascii="Trebuchet MS" w:hAnsi="Trebuchet MS" w:cs="Times New Roman"/>
          <w:lang w:val="ro-RO"/>
        </w:rPr>
        <w:t xml:space="preserve"> </w:t>
      </w:r>
      <w:r w:rsidR="005F533F" w:rsidRPr="00914ED6">
        <w:rPr>
          <w:rFonts w:ascii="Trebuchet MS" w:hAnsi="Trebuchet MS" w:cs="Times New Roman"/>
          <w:b/>
          <w:lang w:val="ro-RO"/>
        </w:rPr>
        <w:t>biomasei</w:t>
      </w:r>
      <w:r w:rsidR="005F533F" w:rsidRPr="00914ED6">
        <w:rPr>
          <w:rFonts w:ascii="Trebuchet MS" w:hAnsi="Trebuchet MS" w:cs="Times New Roman"/>
          <w:lang w:val="ro-RO"/>
        </w:rPr>
        <w:t xml:space="preserve"> cu </w:t>
      </w:r>
      <w:r w:rsidR="00746DB5" w:rsidRPr="00914ED6">
        <w:rPr>
          <w:rFonts w:ascii="Trebuchet MS" w:hAnsi="Trebuchet MS" w:cs="Times New Roman"/>
          <w:lang w:val="ro-RO"/>
        </w:rPr>
        <w:t>î</w:t>
      </w:r>
      <w:r w:rsidR="005F533F" w:rsidRPr="00914ED6">
        <w:rPr>
          <w:rFonts w:ascii="Trebuchet MS" w:hAnsi="Trebuchet MS" w:cs="Times New Roman"/>
          <w:lang w:val="ro-RO"/>
        </w:rPr>
        <w:t>nc</w:t>
      </w:r>
      <w:r w:rsidR="00746DB5" w:rsidRPr="00914ED6">
        <w:rPr>
          <w:rFonts w:ascii="Trebuchet MS" w:hAnsi="Trebuchet MS" w:cs="Times New Roman"/>
          <w:lang w:val="ro-RO"/>
        </w:rPr>
        <w:t>ă</w:t>
      </w:r>
      <w:r w:rsidR="005F533F" w:rsidRPr="00914ED6">
        <w:rPr>
          <w:rFonts w:ascii="Trebuchet MS" w:hAnsi="Trebuchet MS" w:cs="Times New Roman"/>
          <w:lang w:val="ro-RO"/>
        </w:rPr>
        <w:t>rcatorul frontal p</w:t>
      </w:r>
      <w:r w:rsidR="00746DB5" w:rsidRPr="00914ED6">
        <w:rPr>
          <w:rFonts w:ascii="Trebuchet MS" w:hAnsi="Trebuchet MS" w:cs="Times New Roman"/>
          <w:lang w:val="ro-RO"/>
        </w:rPr>
        <w:t>â</w:t>
      </w:r>
      <w:r w:rsidR="005F533F" w:rsidRPr="00914ED6">
        <w:rPr>
          <w:rFonts w:ascii="Trebuchet MS" w:hAnsi="Trebuchet MS" w:cs="Times New Roman"/>
          <w:lang w:val="ro-RO"/>
        </w:rPr>
        <w:t>n</w:t>
      </w:r>
      <w:r w:rsidR="00746DB5" w:rsidRPr="00914ED6">
        <w:rPr>
          <w:rFonts w:ascii="Trebuchet MS" w:hAnsi="Trebuchet MS" w:cs="Times New Roman"/>
          <w:lang w:val="ro-RO"/>
        </w:rPr>
        <w:t>ă</w:t>
      </w:r>
      <w:r w:rsidR="005F533F" w:rsidRPr="00914ED6">
        <w:rPr>
          <w:rFonts w:ascii="Trebuchet MS" w:hAnsi="Trebuchet MS" w:cs="Times New Roman"/>
          <w:lang w:val="ro-RO"/>
        </w:rPr>
        <w:t xml:space="preserve"> la silozul de alimentare al liniei de </w:t>
      </w:r>
      <w:r w:rsidR="00476725" w:rsidRPr="00914ED6">
        <w:rPr>
          <w:rFonts w:ascii="Trebuchet MS" w:hAnsi="Trebuchet MS" w:cs="Times New Roman"/>
          <w:lang w:val="ro-RO"/>
        </w:rPr>
        <w:t>preg</w:t>
      </w:r>
      <w:r w:rsidR="00746DB5" w:rsidRPr="00914ED6">
        <w:rPr>
          <w:rFonts w:ascii="Trebuchet MS" w:hAnsi="Trebuchet MS" w:cs="Times New Roman"/>
          <w:lang w:val="ro-RO"/>
        </w:rPr>
        <w:t>ă</w:t>
      </w:r>
      <w:r w:rsidR="00476725" w:rsidRPr="00914ED6">
        <w:rPr>
          <w:rFonts w:ascii="Trebuchet MS" w:hAnsi="Trebuchet MS" w:cs="Times New Roman"/>
          <w:lang w:val="ro-RO"/>
        </w:rPr>
        <w:t xml:space="preserve">tire </w:t>
      </w:r>
      <w:r w:rsidR="00746DB5" w:rsidRPr="00914ED6">
        <w:rPr>
          <w:rFonts w:ascii="Trebuchet MS" w:hAnsi="Trebuchet MS" w:cs="Times New Roman"/>
          <w:lang w:val="ro-RO"/>
        </w:rPr>
        <w:t>ș</w:t>
      </w:r>
      <w:r w:rsidR="00476725" w:rsidRPr="00914ED6">
        <w:rPr>
          <w:rFonts w:ascii="Trebuchet MS" w:hAnsi="Trebuchet MS" w:cs="Times New Roman"/>
          <w:lang w:val="ro-RO"/>
        </w:rPr>
        <w:t>i alimentare biomasa.</w:t>
      </w:r>
    </w:p>
    <w:p w14:paraId="519EF2AC" w14:textId="77777777" w:rsidR="00ED7C0F" w:rsidRPr="00914ED6" w:rsidRDefault="0070203A" w:rsidP="0070203A">
      <w:pPr>
        <w:suppressAutoHyphens w:val="0"/>
        <w:spacing w:after="0" w:line="240" w:lineRule="auto"/>
        <w:jc w:val="both"/>
        <w:rPr>
          <w:rFonts w:ascii="Trebuchet MS" w:hAnsi="Trebuchet MS" w:cs="Times New Roman"/>
          <w:lang w:val="pt-BR"/>
        </w:rPr>
      </w:pPr>
      <w:r w:rsidRPr="00914ED6">
        <w:rPr>
          <w:rFonts w:ascii="Trebuchet MS" w:hAnsi="Trebuchet MS" w:cs="Times New Roman"/>
          <w:lang w:val="pt-BR"/>
        </w:rPr>
        <w:t>-</w:t>
      </w:r>
      <w:r w:rsidR="00ED7C0F" w:rsidRPr="00914ED6">
        <w:rPr>
          <w:rFonts w:ascii="Trebuchet MS" w:hAnsi="Trebuchet MS" w:cs="Times New Roman"/>
          <w:lang w:val="pt-BR"/>
        </w:rPr>
        <w:t>pentru tocarea de</w:t>
      </w:r>
      <w:r w:rsidR="00746DB5" w:rsidRPr="00914ED6">
        <w:rPr>
          <w:rFonts w:ascii="Trebuchet MS" w:hAnsi="Trebuchet MS" w:cs="Times New Roman"/>
          <w:lang w:val="pt-BR"/>
        </w:rPr>
        <w:t>ș</w:t>
      </w:r>
      <w:r w:rsidR="00ED7C0F" w:rsidRPr="00914ED6">
        <w:rPr>
          <w:rFonts w:ascii="Trebuchet MS" w:hAnsi="Trebuchet MS" w:cs="Times New Roman"/>
          <w:lang w:val="pt-BR"/>
        </w:rPr>
        <w:t>eurilor lemnoase se va utiliza un tocator mobil, de capacitate maxim 100 to/or</w:t>
      </w:r>
      <w:r w:rsidR="00746DB5" w:rsidRPr="00914ED6">
        <w:rPr>
          <w:rFonts w:ascii="Trebuchet MS" w:hAnsi="Trebuchet MS" w:cs="Times New Roman"/>
          <w:lang w:val="pt-BR"/>
        </w:rPr>
        <w:t>ă</w:t>
      </w:r>
      <w:r w:rsidR="00ED7C0F" w:rsidRPr="00914ED6">
        <w:rPr>
          <w:rFonts w:ascii="Trebuchet MS" w:hAnsi="Trebuchet MS" w:cs="Times New Roman"/>
          <w:lang w:val="pt-BR"/>
        </w:rPr>
        <w:t xml:space="preserve"> ce va fi dotat cu selector magnetic pentru metal. Tocatorul va fi de tip mono-ax ce este recomandat mai ales pentru tocarea de</w:t>
      </w:r>
      <w:r w:rsidR="00746DB5" w:rsidRPr="00914ED6">
        <w:rPr>
          <w:rFonts w:ascii="Trebuchet MS" w:hAnsi="Trebuchet MS" w:cs="Times New Roman"/>
          <w:lang w:val="pt-BR"/>
        </w:rPr>
        <w:t>ș</w:t>
      </w:r>
      <w:r w:rsidR="00ED7C0F" w:rsidRPr="00914ED6">
        <w:rPr>
          <w:rFonts w:ascii="Trebuchet MS" w:hAnsi="Trebuchet MS" w:cs="Times New Roman"/>
          <w:lang w:val="pt-BR"/>
        </w:rPr>
        <w:t>eurilor de lemn.</w:t>
      </w:r>
    </w:p>
    <w:p w14:paraId="59D09C88" w14:textId="77777777" w:rsidR="005F533F" w:rsidRPr="00914ED6" w:rsidRDefault="005F533F" w:rsidP="00B5470E">
      <w:pPr>
        <w:spacing w:after="0" w:line="240" w:lineRule="auto"/>
        <w:jc w:val="both"/>
        <w:rPr>
          <w:rFonts w:ascii="Trebuchet MS" w:hAnsi="Trebuchet MS" w:cs="Times New Roman"/>
          <w:b/>
          <w:bCs/>
          <w:color w:val="FF0000"/>
          <w:lang w:val="ro-RO"/>
        </w:rPr>
      </w:pPr>
      <w:r w:rsidRPr="00914ED6">
        <w:rPr>
          <w:rFonts w:ascii="Trebuchet MS" w:hAnsi="Trebuchet MS" w:cs="Times New Roman"/>
          <w:b/>
          <w:bCs/>
          <w:lang w:val="ro-RO"/>
        </w:rPr>
        <w:t>Capacitatea de stocare a de</w:t>
      </w:r>
      <w:r w:rsidR="00C34220" w:rsidRPr="00914ED6">
        <w:rPr>
          <w:rFonts w:ascii="Trebuchet MS" w:hAnsi="Trebuchet MS" w:cs="Times New Roman"/>
          <w:b/>
          <w:bCs/>
          <w:lang w:val="ro-RO"/>
        </w:rPr>
        <w:t>ș</w:t>
      </w:r>
      <w:r w:rsidRPr="00914ED6">
        <w:rPr>
          <w:rFonts w:ascii="Trebuchet MS" w:hAnsi="Trebuchet MS" w:cs="Times New Roman"/>
          <w:b/>
          <w:bCs/>
          <w:lang w:val="ro-RO"/>
        </w:rPr>
        <w:t xml:space="preserve">eurilor lemnoase colectate este de </w:t>
      </w:r>
      <w:r w:rsidR="00476725" w:rsidRPr="00914ED6">
        <w:rPr>
          <w:rFonts w:ascii="Trebuchet MS" w:hAnsi="Trebuchet MS" w:cs="Times New Roman"/>
          <w:b/>
          <w:bCs/>
          <w:lang w:val="ro-RO"/>
        </w:rPr>
        <w:t>2.000</w:t>
      </w:r>
      <w:r w:rsidRPr="00914ED6">
        <w:rPr>
          <w:rFonts w:ascii="Trebuchet MS" w:hAnsi="Trebuchet MS" w:cs="Times New Roman"/>
          <w:b/>
          <w:bCs/>
          <w:lang w:val="ro-RO"/>
        </w:rPr>
        <w:t xml:space="preserve"> t</w:t>
      </w:r>
      <w:r w:rsidR="00476725" w:rsidRPr="00914ED6">
        <w:rPr>
          <w:rFonts w:ascii="Trebuchet MS" w:hAnsi="Trebuchet MS" w:cs="Times New Roman"/>
          <w:b/>
          <w:bCs/>
          <w:lang w:val="ro-RO"/>
        </w:rPr>
        <w:t>.</w:t>
      </w:r>
    </w:p>
    <w:p w14:paraId="3311E466"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lang w:val="ro-RO"/>
        </w:rPr>
        <w:t>DEPOZITARE MOTORIN</w:t>
      </w:r>
      <w:r w:rsidR="00746DB5" w:rsidRPr="00914ED6">
        <w:rPr>
          <w:rFonts w:ascii="Trebuchet MS" w:hAnsi="Trebuchet MS" w:cs="Times New Roman"/>
          <w:b/>
          <w:bCs/>
          <w:lang w:val="ro-RO"/>
        </w:rPr>
        <w:t>Ă</w:t>
      </w:r>
    </w:p>
    <w:p w14:paraId="5073F27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Sta</w:t>
      </w:r>
      <w:r w:rsidR="00746DB5" w:rsidRPr="00914ED6">
        <w:rPr>
          <w:rFonts w:ascii="Trebuchet MS" w:hAnsi="Trebuchet MS" w:cs="Times New Roman"/>
          <w:lang w:val="ro-RO"/>
        </w:rPr>
        <w:t>ț</w:t>
      </w:r>
      <w:r w:rsidRPr="00914ED6">
        <w:rPr>
          <w:rFonts w:ascii="Trebuchet MS" w:hAnsi="Trebuchet MS" w:cs="Times New Roman"/>
          <w:lang w:val="ro-RO"/>
        </w:rPr>
        <w:t>ia de incint</w:t>
      </w:r>
      <w:r w:rsidR="00746DB5" w:rsidRPr="00914ED6">
        <w:rPr>
          <w:rFonts w:ascii="Trebuchet MS" w:hAnsi="Trebuchet MS" w:cs="Times New Roman"/>
          <w:lang w:val="ro-RO"/>
        </w:rPr>
        <w:t>ă</w:t>
      </w:r>
      <w:r w:rsidRPr="00914ED6">
        <w:rPr>
          <w:rFonts w:ascii="Trebuchet MS" w:hAnsi="Trebuchet MS" w:cs="Times New Roman"/>
          <w:lang w:val="ro-RO"/>
        </w:rPr>
        <w:t xml:space="preserve"> pentru distribu</w:t>
      </w:r>
      <w:r w:rsidR="00746DB5" w:rsidRPr="00914ED6">
        <w:rPr>
          <w:rFonts w:ascii="Trebuchet MS" w:hAnsi="Trebuchet MS" w:cs="Times New Roman"/>
          <w:lang w:val="ro-RO"/>
        </w:rPr>
        <w:t>ț</w:t>
      </w:r>
      <w:r w:rsidRPr="00914ED6">
        <w:rPr>
          <w:rFonts w:ascii="Trebuchet MS" w:hAnsi="Trebuchet MS" w:cs="Times New Roman"/>
          <w:lang w:val="ro-RO"/>
        </w:rPr>
        <w:t>ia motorinei este compus</w:t>
      </w:r>
      <w:r w:rsidR="00746DB5" w:rsidRPr="00914ED6">
        <w:rPr>
          <w:rFonts w:ascii="Trebuchet MS" w:hAnsi="Trebuchet MS" w:cs="Times New Roman"/>
          <w:lang w:val="ro-RO"/>
        </w:rPr>
        <w:t>ă</w:t>
      </w:r>
      <w:r w:rsidRPr="00914ED6">
        <w:rPr>
          <w:rFonts w:ascii="Trebuchet MS" w:hAnsi="Trebuchet MS" w:cs="Times New Roman"/>
          <w:lang w:val="ro-RO"/>
        </w:rPr>
        <w:t xml:space="preserve"> dintr-un rezervor cu capacitate de stocare de 30 tone, suprateran, etans, prev</w:t>
      </w:r>
      <w:r w:rsidR="00746DB5" w:rsidRPr="00914ED6">
        <w:rPr>
          <w:rFonts w:ascii="Trebuchet MS" w:hAnsi="Trebuchet MS" w:cs="Times New Roman"/>
          <w:lang w:val="ro-RO"/>
        </w:rPr>
        <w:t>ă</w:t>
      </w:r>
      <w:r w:rsidRPr="00914ED6">
        <w:rPr>
          <w:rFonts w:ascii="Trebuchet MS" w:hAnsi="Trebuchet MS" w:cs="Times New Roman"/>
          <w:lang w:val="ro-RO"/>
        </w:rPr>
        <w:t>zut cu pere</w:t>
      </w:r>
      <w:r w:rsidR="00746DB5" w:rsidRPr="00914ED6">
        <w:rPr>
          <w:rFonts w:ascii="Trebuchet MS" w:hAnsi="Trebuchet MS" w:cs="Times New Roman"/>
          <w:lang w:val="ro-RO"/>
        </w:rPr>
        <w:t>ț</w:t>
      </w:r>
      <w:r w:rsidRPr="00914ED6">
        <w:rPr>
          <w:rFonts w:ascii="Trebuchet MS" w:hAnsi="Trebuchet MS" w:cs="Times New Roman"/>
          <w:lang w:val="ro-RO"/>
        </w:rPr>
        <w:t>i dubli, cuva de reten</w:t>
      </w:r>
      <w:r w:rsidR="00746DB5" w:rsidRPr="00914ED6">
        <w:rPr>
          <w:rFonts w:ascii="Trebuchet MS" w:hAnsi="Trebuchet MS" w:cs="Times New Roman"/>
          <w:lang w:val="ro-RO"/>
        </w:rPr>
        <w:t>ț</w:t>
      </w:r>
      <w:r w:rsidRPr="00914ED6">
        <w:rPr>
          <w:rFonts w:ascii="Trebuchet MS" w:hAnsi="Trebuchet MS" w:cs="Times New Roman"/>
          <w:lang w:val="ro-RO"/>
        </w:rPr>
        <w:t>ie, protec</w:t>
      </w:r>
      <w:r w:rsidR="00746DB5" w:rsidRPr="00914ED6">
        <w:rPr>
          <w:rFonts w:ascii="Trebuchet MS" w:hAnsi="Trebuchet MS" w:cs="Times New Roman"/>
          <w:lang w:val="ro-RO"/>
        </w:rPr>
        <w:t>ț</w:t>
      </w:r>
      <w:r w:rsidRPr="00914ED6">
        <w:rPr>
          <w:rFonts w:ascii="Trebuchet MS" w:hAnsi="Trebuchet MS" w:cs="Times New Roman"/>
          <w:lang w:val="ro-RO"/>
        </w:rPr>
        <w:t xml:space="preserve">ie PSI </w:t>
      </w:r>
      <w:r w:rsidR="00746DB5" w:rsidRPr="00914ED6">
        <w:rPr>
          <w:rFonts w:ascii="Trebuchet MS" w:hAnsi="Trebuchet MS" w:cs="Times New Roman"/>
          <w:lang w:val="ro-RO"/>
        </w:rPr>
        <w:t>ș</w:t>
      </w:r>
      <w:r w:rsidRPr="00914ED6">
        <w:rPr>
          <w:rFonts w:ascii="Trebuchet MS" w:hAnsi="Trebuchet MS" w:cs="Times New Roman"/>
          <w:lang w:val="ro-RO"/>
        </w:rPr>
        <w:t>i pomp</w:t>
      </w:r>
      <w:r w:rsidR="00746DB5" w:rsidRPr="00914ED6">
        <w:rPr>
          <w:rFonts w:ascii="Trebuchet MS" w:hAnsi="Trebuchet MS" w:cs="Times New Roman"/>
          <w:lang w:val="ro-RO"/>
        </w:rPr>
        <w:t>ă</w:t>
      </w:r>
      <w:r w:rsidRPr="00914ED6">
        <w:rPr>
          <w:rFonts w:ascii="Trebuchet MS" w:hAnsi="Trebuchet MS" w:cs="Times New Roman"/>
          <w:lang w:val="ro-RO"/>
        </w:rPr>
        <w:t xml:space="preserve"> de alimentare </w:t>
      </w:r>
      <w:r w:rsidR="00746DB5" w:rsidRPr="00914ED6">
        <w:rPr>
          <w:rFonts w:ascii="Trebuchet MS" w:hAnsi="Trebuchet MS" w:cs="Times New Roman"/>
          <w:lang w:val="ro-RO"/>
        </w:rPr>
        <w:t>ș</w:t>
      </w:r>
      <w:r w:rsidRPr="00914ED6">
        <w:rPr>
          <w:rFonts w:ascii="Trebuchet MS" w:hAnsi="Trebuchet MS" w:cs="Times New Roman"/>
          <w:lang w:val="ro-RO"/>
        </w:rPr>
        <w:t xml:space="preserve">i este alimentat cu </w:t>
      </w:r>
      <w:r w:rsidR="00951BE8" w:rsidRPr="00914ED6">
        <w:rPr>
          <w:rFonts w:ascii="Trebuchet MS" w:hAnsi="Trebuchet MS" w:cs="Times New Roman"/>
          <w:lang w:val="ro-RO"/>
        </w:rPr>
        <w:t>societ</w:t>
      </w:r>
      <w:r w:rsidR="00746DB5" w:rsidRPr="00914ED6">
        <w:rPr>
          <w:rFonts w:ascii="Trebuchet MS" w:hAnsi="Trebuchet MS" w:cs="Times New Roman"/>
          <w:lang w:val="ro-RO"/>
        </w:rPr>
        <w:t>ăț</w:t>
      </w:r>
      <w:r w:rsidR="00951BE8" w:rsidRPr="00914ED6">
        <w:rPr>
          <w:rFonts w:ascii="Trebuchet MS" w:hAnsi="Trebuchet MS" w:cs="Times New Roman"/>
          <w:lang w:val="ro-RO"/>
        </w:rPr>
        <w:t>i autorizate</w:t>
      </w:r>
      <w:r w:rsidRPr="00914ED6">
        <w:rPr>
          <w:rFonts w:ascii="Trebuchet MS" w:hAnsi="Trebuchet MS" w:cs="Times New Roman"/>
          <w:lang w:val="ro-RO"/>
        </w:rPr>
        <w:t>. Motorina se folose</w:t>
      </w:r>
      <w:r w:rsidR="00746DB5" w:rsidRPr="00914ED6">
        <w:rPr>
          <w:rFonts w:ascii="Trebuchet MS" w:hAnsi="Trebuchet MS" w:cs="Times New Roman"/>
          <w:lang w:val="ro-RO"/>
        </w:rPr>
        <w:t>ș</w:t>
      </w:r>
      <w:r w:rsidRPr="00914ED6">
        <w:rPr>
          <w:rFonts w:ascii="Trebuchet MS" w:hAnsi="Trebuchet MS" w:cs="Times New Roman"/>
          <w:lang w:val="ro-RO"/>
        </w:rPr>
        <w:t>te pentru alimentarea mijloacelor de transport intern.</w:t>
      </w:r>
    </w:p>
    <w:p w14:paraId="0B29E87F" w14:textId="77777777" w:rsidR="005F533F" w:rsidRPr="00914ED6" w:rsidRDefault="005F533F" w:rsidP="00B5470E">
      <w:pPr>
        <w:pStyle w:val="ListParagraph"/>
        <w:spacing w:after="0" w:line="240" w:lineRule="auto"/>
        <w:ind w:left="0"/>
        <w:rPr>
          <w:rFonts w:ascii="Trebuchet MS" w:hAnsi="Trebuchet MS"/>
          <w:sz w:val="22"/>
          <w:szCs w:val="22"/>
          <w:lang w:val="ro-RO"/>
        </w:rPr>
      </w:pPr>
      <w:r w:rsidRPr="00914ED6">
        <w:rPr>
          <w:rFonts w:ascii="Trebuchet MS" w:hAnsi="Trebuchet MS"/>
          <w:b/>
          <w:bCs/>
          <w:sz w:val="22"/>
          <w:szCs w:val="22"/>
          <w:lang w:val="ro-RO"/>
        </w:rPr>
        <w:t>Alte activit</w:t>
      </w:r>
      <w:r w:rsidR="00746DB5" w:rsidRPr="00914ED6">
        <w:rPr>
          <w:rFonts w:ascii="Trebuchet MS" w:hAnsi="Trebuchet MS"/>
          <w:b/>
          <w:bCs/>
          <w:sz w:val="22"/>
          <w:szCs w:val="22"/>
          <w:lang w:val="ro-RO"/>
        </w:rPr>
        <w:t>ăț</w:t>
      </w:r>
      <w:r w:rsidRPr="00914ED6">
        <w:rPr>
          <w:rFonts w:ascii="Trebuchet MS" w:hAnsi="Trebuchet MS"/>
          <w:b/>
          <w:bCs/>
          <w:sz w:val="22"/>
          <w:szCs w:val="22"/>
          <w:lang w:val="ro-RO"/>
        </w:rPr>
        <w:t>i:</w:t>
      </w:r>
    </w:p>
    <w:p w14:paraId="61C91020"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color w:val="000000"/>
          <w:lang w:val="ro-RO"/>
        </w:rPr>
        <w:t xml:space="preserve">Alimentare cu apă pentru folosinţe potabile, igienico-sanitare şi industriale, depozitare produse finite, depozitare materii prime, </w:t>
      </w:r>
      <w:r w:rsidR="00746DB5" w:rsidRPr="00914ED6">
        <w:rPr>
          <w:rFonts w:ascii="Trebuchet MS" w:hAnsi="Trebuchet MS" w:cs="Times New Roman"/>
          <w:color w:val="000000"/>
          <w:lang w:val="ro-RO"/>
        </w:rPr>
        <w:t>ș</w:t>
      </w:r>
      <w:r w:rsidRPr="00914ED6">
        <w:rPr>
          <w:rFonts w:ascii="Trebuchet MS" w:hAnsi="Trebuchet MS" w:cs="Times New Roman"/>
          <w:color w:val="000000"/>
          <w:lang w:val="ro-RO"/>
        </w:rPr>
        <w:t xml:space="preserve">i materiale auxiliare, comprimare aer industrial, activităţi în sectorul mecanic şi utilităţi (exploatare, întreţinere şi reparaţii a echipamentelor şi instalaţiilor aferente amplasamentului), laborator (testare materii prime, produse intermediare </w:t>
      </w:r>
      <w:r w:rsidRPr="00914ED6">
        <w:rPr>
          <w:rFonts w:ascii="Trebuchet MS" w:hAnsi="Trebuchet MS" w:cs="Times New Roman"/>
          <w:lang w:val="ro-RO"/>
        </w:rPr>
        <w:t>şi finite) si activitati administrative.</w:t>
      </w:r>
    </w:p>
    <w:p w14:paraId="797C7A1B" w14:textId="77777777" w:rsidR="00754527" w:rsidRDefault="00754527" w:rsidP="00B5470E">
      <w:pPr>
        <w:spacing w:after="0" w:line="240" w:lineRule="auto"/>
        <w:jc w:val="both"/>
        <w:rPr>
          <w:rFonts w:ascii="Trebuchet MS" w:hAnsi="Trebuchet MS" w:cs="Times New Roman"/>
          <w:sz w:val="24"/>
          <w:szCs w:val="24"/>
          <w:lang w:val="ro-RO"/>
        </w:rPr>
      </w:pPr>
    </w:p>
    <w:p w14:paraId="5936DAF7" w14:textId="77777777" w:rsidR="00215DA2" w:rsidRPr="00914ED6" w:rsidRDefault="00215DA2" w:rsidP="00B5470E">
      <w:pPr>
        <w:spacing w:after="0" w:line="240" w:lineRule="auto"/>
        <w:jc w:val="both"/>
        <w:rPr>
          <w:rFonts w:ascii="Trebuchet MS" w:hAnsi="Trebuchet MS" w:cs="Times New Roman"/>
          <w:sz w:val="24"/>
          <w:szCs w:val="24"/>
          <w:lang w:val="ro-RO"/>
        </w:rPr>
      </w:pPr>
    </w:p>
    <w:tbl>
      <w:tblPr>
        <w:tblW w:w="9549" w:type="dxa"/>
        <w:tblInd w:w="198" w:type="dxa"/>
        <w:tblLayout w:type="fixed"/>
        <w:tblLook w:val="0000" w:firstRow="0" w:lastRow="0" w:firstColumn="0" w:lastColumn="0" w:noHBand="0" w:noVBand="0"/>
      </w:tblPr>
      <w:tblGrid>
        <w:gridCol w:w="1710"/>
        <w:gridCol w:w="2340"/>
        <w:gridCol w:w="1440"/>
        <w:gridCol w:w="1080"/>
        <w:gridCol w:w="2979"/>
      </w:tblGrid>
      <w:tr w:rsidR="0093532B" w:rsidRPr="00914ED6" w14:paraId="5244BA71" w14:textId="77777777" w:rsidTr="00215DA2">
        <w:trPr>
          <w:cantSplit/>
        </w:trPr>
        <w:tc>
          <w:tcPr>
            <w:tcW w:w="1710" w:type="dxa"/>
            <w:tcBorders>
              <w:top w:val="single" w:sz="4" w:space="0" w:color="000000"/>
              <w:left w:val="single" w:sz="4" w:space="0" w:color="000000"/>
              <w:bottom w:val="single" w:sz="4" w:space="0" w:color="000000"/>
            </w:tcBorders>
            <w:shd w:val="clear" w:color="auto" w:fill="E6E6E6"/>
            <w:vAlign w:val="center"/>
          </w:tcPr>
          <w:p w14:paraId="37655FE3" w14:textId="77777777" w:rsidR="005F533F" w:rsidRPr="00914ED6" w:rsidRDefault="005F533F" w:rsidP="00B5470E">
            <w:pPr>
              <w:pStyle w:val="table"/>
              <w:spacing w:after="0"/>
              <w:jc w:val="center"/>
              <w:rPr>
                <w:rFonts w:ascii="Trebuchet MS" w:hAnsi="Trebuchet MS"/>
                <w:b/>
                <w:lang w:val="ro-RO"/>
              </w:rPr>
            </w:pPr>
            <w:r w:rsidRPr="00914ED6">
              <w:rPr>
                <w:rFonts w:ascii="Trebuchet MS" w:hAnsi="Trebuchet MS"/>
                <w:b/>
                <w:lang w:val="ro-RO"/>
              </w:rPr>
              <w:lastRenderedPageBreak/>
              <w:t>Tip produs/subprodus</w:t>
            </w:r>
          </w:p>
        </w:tc>
        <w:tc>
          <w:tcPr>
            <w:tcW w:w="2340" w:type="dxa"/>
            <w:tcBorders>
              <w:top w:val="single" w:sz="4" w:space="0" w:color="000000"/>
              <w:left w:val="single" w:sz="4" w:space="0" w:color="000000"/>
              <w:bottom w:val="single" w:sz="4" w:space="0" w:color="000000"/>
            </w:tcBorders>
            <w:shd w:val="clear" w:color="auto" w:fill="E6E6E6"/>
            <w:vAlign w:val="center"/>
          </w:tcPr>
          <w:p w14:paraId="471C4787" w14:textId="77777777" w:rsidR="005F533F" w:rsidRPr="00914ED6" w:rsidRDefault="005F533F" w:rsidP="00B5470E">
            <w:pPr>
              <w:pStyle w:val="table"/>
              <w:spacing w:after="0"/>
              <w:jc w:val="center"/>
              <w:rPr>
                <w:rFonts w:ascii="Trebuchet MS" w:hAnsi="Trebuchet MS"/>
                <w:b/>
                <w:lang w:val="ro-RO"/>
              </w:rPr>
            </w:pPr>
            <w:r w:rsidRPr="00914ED6">
              <w:rPr>
                <w:rFonts w:ascii="Trebuchet MS" w:hAnsi="Trebuchet MS"/>
                <w:b/>
                <w:lang w:val="ro-RO"/>
              </w:rPr>
              <w:t>Denumire produs/subprodus</w:t>
            </w:r>
          </w:p>
        </w:tc>
        <w:tc>
          <w:tcPr>
            <w:tcW w:w="1440" w:type="dxa"/>
            <w:tcBorders>
              <w:top w:val="single" w:sz="4" w:space="0" w:color="000000"/>
              <w:left w:val="single" w:sz="4" w:space="0" w:color="000000"/>
              <w:bottom w:val="single" w:sz="4" w:space="0" w:color="000000"/>
            </w:tcBorders>
            <w:shd w:val="clear" w:color="auto" w:fill="E6E6E6"/>
            <w:vAlign w:val="center"/>
          </w:tcPr>
          <w:p w14:paraId="22F0EB7F" w14:textId="77777777" w:rsidR="005F533F" w:rsidRPr="00914ED6" w:rsidRDefault="005F533F" w:rsidP="00B5470E">
            <w:pPr>
              <w:pStyle w:val="table"/>
              <w:spacing w:after="0"/>
              <w:jc w:val="center"/>
              <w:rPr>
                <w:rFonts w:ascii="Trebuchet MS" w:hAnsi="Trebuchet MS"/>
                <w:b/>
                <w:lang w:val="ro-RO"/>
              </w:rPr>
            </w:pPr>
            <w:r w:rsidRPr="00914ED6">
              <w:rPr>
                <w:rFonts w:ascii="Trebuchet MS" w:hAnsi="Trebuchet MS"/>
                <w:b/>
                <w:lang w:val="ro-RO"/>
              </w:rPr>
              <w:t>cantitate</w:t>
            </w:r>
          </w:p>
        </w:tc>
        <w:tc>
          <w:tcPr>
            <w:tcW w:w="1080" w:type="dxa"/>
            <w:tcBorders>
              <w:top w:val="single" w:sz="4" w:space="0" w:color="000000"/>
              <w:left w:val="single" w:sz="4" w:space="0" w:color="000000"/>
              <w:bottom w:val="single" w:sz="4" w:space="0" w:color="000000"/>
            </w:tcBorders>
            <w:shd w:val="clear" w:color="auto" w:fill="E6E6E6"/>
          </w:tcPr>
          <w:p w14:paraId="0F873EBB" w14:textId="77777777" w:rsidR="005F533F" w:rsidRPr="00914ED6" w:rsidRDefault="005F533F" w:rsidP="00B5470E">
            <w:pPr>
              <w:pStyle w:val="table"/>
              <w:spacing w:after="0"/>
              <w:jc w:val="center"/>
              <w:rPr>
                <w:rFonts w:ascii="Trebuchet MS" w:hAnsi="Trebuchet MS"/>
                <w:b/>
                <w:lang w:val="ro-RO"/>
              </w:rPr>
            </w:pPr>
            <w:r w:rsidRPr="00914ED6">
              <w:rPr>
                <w:rFonts w:ascii="Trebuchet MS" w:hAnsi="Trebuchet MS"/>
                <w:b/>
                <w:lang w:val="ro-RO"/>
              </w:rPr>
              <w:t>UM</w:t>
            </w:r>
          </w:p>
        </w:tc>
        <w:tc>
          <w:tcPr>
            <w:tcW w:w="297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27E4C5F" w14:textId="77777777" w:rsidR="005F533F" w:rsidRPr="00914ED6" w:rsidRDefault="005F533F" w:rsidP="003024E1">
            <w:pPr>
              <w:pStyle w:val="table"/>
              <w:spacing w:after="0"/>
              <w:jc w:val="center"/>
              <w:rPr>
                <w:rFonts w:ascii="Trebuchet MS" w:hAnsi="Trebuchet MS"/>
                <w:lang w:val="ro-RO"/>
              </w:rPr>
            </w:pPr>
            <w:r w:rsidRPr="00914ED6">
              <w:rPr>
                <w:rFonts w:ascii="Trebuchet MS" w:hAnsi="Trebuchet MS"/>
                <w:b/>
                <w:lang w:val="ro-RO"/>
              </w:rPr>
              <w:t>Destina</w:t>
            </w:r>
            <w:r w:rsidR="003024E1" w:rsidRPr="00914ED6">
              <w:rPr>
                <w:rFonts w:ascii="Trebuchet MS" w:hAnsi="Trebuchet MS"/>
                <w:b/>
                <w:lang w:val="ro-RO"/>
              </w:rPr>
              <w:t>ț</w:t>
            </w:r>
            <w:r w:rsidRPr="00914ED6">
              <w:rPr>
                <w:rFonts w:ascii="Trebuchet MS" w:hAnsi="Trebuchet MS"/>
                <w:b/>
                <w:lang w:val="ro-RO"/>
              </w:rPr>
              <w:t>ia</w:t>
            </w:r>
          </w:p>
        </w:tc>
      </w:tr>
      <w:tr w:rsidR="0093532B" w:rsidRPr="00914ED6" w14:paraId="5035D131" w14:textId="77777777" w:rsidTr="00215DA2">
        <w:trPr>
          <w:cantSplit/>
        </w:trPr>
        <w:tc>
          <w:tcPr>
            <w:tcW w:w="1710" w:type="dxa"/>
            <w:vMerge w:val="restart"/>
            <w:tcBorders>
              <w:top w:val="single" w:sz="4" w:space="0" w:color="000000"/>
              <w:left w:val="single" w:sz="4" w:space="0" w:color="000000"/>
              <w:bottom w:val="single" w:sz="4" w:space="0" w:color="000000"/>
            </w:tcBorders>
            <w:shd w:val="clear" w:color="auto" w:fill="FFFFFF"/>
            <w:vAlign w:val="center"/>
          </w:tcPr>
          <w:p w14:paraId="31B16A67" w14:textId="77777777" w:rsidR="005F533F" w:rsidRPr="00914ED6" w:rsidRDefault="005F533F" w:rsidP="00B5470E">
            <w:pPr>
              <w:pStyle w:val="table"/>
              <w:spacing w:after="0"/>
              <w:jc w:val="center"/>
              <w:rPr>
                <w:rFonts w:ascii="Trebuchet MS" w:hAnsi="Trebuchet MS"/>
                <w:b/>
                <w:lang w:val="ro-RO"/>
              </w:rPr>
            </w:pPr>
            <w:r w:rsidRPr="00914ED6">
              <w:rPr>
                <w:rFonts w:ascii="Trebuchet MS" w:hAnsi="Trebuchet MS"/>
                <w:lang w:val="ro-RO"/>
              </w:rPr>
              <w:t>PANOURI DIN LEMN</w:t>
            </w:r>
          </w:p>
        </w:tc>
        <w:tc>
          <w:tcPr>
            <w:tcW w:w="2340" w:type="dxa"/>
            <w:tcBorders>
              <w:top w:val="single" w:sz="4" w:space="0" w:color="000000"/>
              <w:left w:val="single" w:sz="4" w:space="0" w:color="000000"/>
              <w:bottom w:val="single" w:sz="4" w:space="0" w:color="000000"/>
            </w:tcBorders>
            <w:shd w:val="clear" w:color="auto" w:fill="FFFFFF"/>
            <w:vAlign w:val="center"/>
          </w:tcPr>
          <w:p w14:paraId="7E4BB3BA" w14:textId="77777777" w:rsidR="005F533F" w:rsidRPr="00914ED6" w:rsidRDefault="005F533F" w:rsidP="00B5470E">
            <w:pPr>
              <w:pStyle w:val="table"/>
              <w:spacing w:after="0"/>
              <w:jc w:val="center"/>
              <w:rPr>
                <w:rFonts w:ascii="Trebuchet MS" w:hAnsi="Trebuchet MS"/>
                <w:b/>
                <w:bCs/>
                <w:lang w:val="ro-RO"/>
              </w:rPr>
            </w:pPr>
            <w:r w:rsidRPr="00914ED6">
              <w:rPr>
                <w:rFonts w:ascii="Trebuchet MS" w:hAnsi="Trebuchet MS"/>
                <w:b/>
                <w:lang w:val="ro-RO"/>
              </w:rPr>
              <w:t>Placi de tip OSB</w:t>
            </w:r>
          </w:p>
        </w:tc>
        <w:tc>
          <w:tcPr>
            <w:tcW w:w="1440" w:type="dxa"/>
            <w:tcBorders>
              <w:top w:val="single" w:sz="4" w:space="0" w:color="000000"/>
              <w:left w:val="single" w:sz="4" w:space="0" w:color="000000"/>
              <w:bottom w:val="single" w:sz="4" w:space="0" w:color="000000"/>
            </w:tcBorders>
            <w:shd w:val="clear" w:color="auto" w:fill="FFFFFF"/>
            <w:vAlign w:val="center"/>
          </w:tcPr>
          <w:p w14:paraId="393ADD42"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420</w:t>
            </w:r>
            <w:r w:rsidR="00FE769F" w:rsidRPr="00914ED6">
              <w:rPr>
                <w:rFonts w:ascii="Trebuchet MS" w:hAnsi="Trebuchet MS" w:cs="Times New Roman"/>
                <w:b/>
                <w:bCs/>
                <w:sz w:val="20"/>
                <w:szCs w:val="20"/>
                <w:lang w:val="ro-RO"/>
              </w:rPr>
              <w:t>.</w:t>
            </w:r>
            <w:r w:rsidRPr="00914ED6">
              <w:rPr>
                <w:rFonts w:ascii="Trebuchet MS" w:hAnsi="Trebuchet MS" w:cs="Times New Roman"/>
                <w:b/>
                <w:bCs/>
                <w:sz w:val="20"/>
                <w:szCs w:val="20"/>
                <w:lang w:val="ro-RO"/>
              </w:rPr>
              <w:t>000</w:t>
            </w:r>
          </w:p>
          <w:p w14:paraId="2246FC07"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bCs/>
                <w:sz w:val="20"/>
                <w:szCs w:val="20"/>
                <w:lang w:val="ro-RO"/>
              </w:rPr>
              <w:t>2.143</w:t>
            </w:r>
          </w:p>
        </w:tc>
        <w:tc>
          <w:tcPr>
            <w:tcW w:w="1080" w:type="dxa"/>
            <w:tcBorders>
              <w:top w:val="single" w:sz="4" w:space="0" w:color="000000"/>
              <w:left w:val="single" w:sz="4" w:space="0" w:color="000000"/>
              <w:bottom w:val="single" w:sz="4" w:space="0" w:color="000000"/>
            </w:tcBorders>
            <w:shd w:val="clear" w:color="auto" w:fill="FFFFFF"/>
          </w:tcPr>
          <w:p w14:paraId="183F6439" w14:textId="77777777" w:rsidR="005F533F" w:rsidRPr="00914ED6" w:rsidRDefault="005F533F" w:rsidP="00B5470E">
            <w:pPr>
              <w:pStyle w:val="table"/>
              <w:spacing w:after="0"/>
              <w:jc w:val="center"/>
              <w:rPr>
                <w:rFonts w:ascii="Trebuchet MS" w:hAnsi="Trebuchet MS"/>
                <w:b/>
                <w:lang w:val="ro-RO"/>
              </w:rPr>
            </w:pPr>
            <w:r w:rsidRPr="00914ED6">
              <w:rPr>
                <w:rFonts w:ascii="Trebuchet MS" w:hAnsi="Trebuchet MS"/>
                <w:b/>
                <w:lang w:val="ro-RO"/>
              </w:rPr>
              <w:t>t/an</w:t>
            </w:r>
          </w:p>
          <w:p w14:paraId="52F4A3B7" w14:textId="77777777" w:rsidR="005F533F" w:rsidRPr="00914ED6" w:rsidRDefault="005F533F" w:rsidP="00B5470E">
            <w:pPr>
              <w:pStyle w:val="table"/>
              <w:spacing w:after="0"/>
              <w:jc w:val="center"/>
              <w:rPr>
                <w:rFonts w:ascii="Trebuchet MS" w:hAnsi="Trebuchet MS"/>
                <w:lang w:val="ro-RO"/>
              </w:rPr>
            </w:pPr>
            <w:r w:rsidRPr="00914ED6">
              <w:rPr>
                <w:rFonts w:ascii="Trebuchet MS" w:hAnsi="Trebuchet MS"/>
                <w:b/>
                <w:lang w:val="ro-RO"/>
              </w:rPr>
              <w:t>mc/zi</w:t>
            </w:r>
          </w:p>
        </w:tc>
        <w:tc>
          <w:tcPr>
            <w:tcW w:w="297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E39887D" w14:textId="77777777" w:rsidR="005F533F" w:rsidRPr="00914ED6" w:rsidRDefault="005F533F" w:rsidP="00B5470E">
            <w:pPr>
              <w:pStyle w:val="table"/>
              <w:spacing w:after="0"/>
              <w:jc w:val="both"/>
              <w:rPr>
                <w:rFonts w:ascii="Trebuchet MS" w:hAnsi="Trebuchet MS"/>
                <w:lang w:val="ro-RO"/>
              </w:rPr>
            </w:pPr>
            <w:r w:rsidRPr="00914ED6">
              <w:rPr>
                <w:rFonts w:ascii="Trebuchet MS" w:hAnsi="Trebuchet MS"/>
                <w:lang w:val="ro-RO"/>
              </w:rPr>
              <w:t xml:space="preserve">Panourile din lemn sunt  infoliate </w:t>
            </w:r>
            <w:r w:rsidRPr="00914ED6">
              <w:rPr>
                <w:rFonts w:ascii="Trebuchet MS" w:hAnsi="Trebuchet MS"/>
                <w:bCs/>
                <w:lang w:val="ro-RO"/>
              </w:rPr>
              <w:t>si sunt livrate partenerilor interni sau externi cu care societatea are relatii comerciale.</w:t>
            </w:r>
          </w:p>
        </w:tc>
      </w:tr>
      <w:tr w:rsidR="0093532B" w:rsidRPr="00914ED6" w14:paraId="438D388D" w14:textId="77777777" w:rsidTr="00215DA2">
        <w:trPr>
          <w:cantSplit/>
        </w:trPr>
        <w:tc>
          <w:tcPr>
            <w:tcW w:w="1710" w:type="dxa"/>
            <w:vMerge/>
            <w:tcBorders>
              <w:left w:val="single" w:sz="4" w:space="0" w:color="000000"/>
              <w:bottom w:val="single" w:sz="4" w:space="0" w:color="000000"/>
            </w:tcBorders>
            <w:shd w:val="clear" w:color="auto" w:fill="FFFFFF"/>
            <w:vAlign w:val="center"/>
          </w:tcPr>
          <w:p w14:paraId="3BA71DF7" w14:textId="77777777" w:rsidR="005F533F" w:rsidRPr="00914ED6" w:rsidRDefault="005F533F" w:rsidP="00B5470E">
            <w:pPr>
              <w:pStyle w:val="table"/>
              <w:snapToGrid w:val="0"/>
              <w:spacing w:after="0"/>
              <w:jc w:val="center"/>
              <w:rPr>
                <w:rFonts w:ascii="Trebuchet MS" w:hAnsi="Trebuchet MS"/>
                <w:lang w:val="ro-RO"/>
              </w:rPr>
            </w:pPr>
          </w:p>
        </w:tc>
        <w:tc>
          <w:tcPr>
            <w:tcW w:w="2340" w:type="dxa"/>
            <w:tcBorders>
              <w:left w:val="single" w:sz="4" w:space="0" w:color="000000"/>
              <w:bottom w:val="single" w:sz="4" w:space="0" w:color="000000"/>
            </w:tcBorders>
            <w:shd w:val="clear" w:color="auto" w:fill="FFFFFF"/>
            <w:vAlign w:val="center"/>
          </w:tcPr>
          <w:p w14:paraId="15356C6B" w14:textId="77777777" w:rsidR="005F533F" w:rsidRPr="00914ED6" w:rsidRDefault="005F533F" w:rsidP="00B5470E">
            <w:pPr>
              <w:pStyle w:val="table"/>
              <w:spacing w:after="0"/>
              <w:jc w:val="center"/>
              <w:rPr>
                <w:rFonts w:ascii="Trebuchet MS" w:hAnsi="Trebuchet MS"/>
                <w:b/>
                <w:bCs/>
                <w:lang w:val="ro-RO"/>
              </w:rPr>
            </w:pPr>
            <w:r w:rsidRPr="00914ED6">
              <w:rPr>
                <w:rFonts w:ascii="Trebuchet MS" w:hAnsi="Trebuchet MS"/>
                <w:b/>
                <w:lang w:val="ro-RO"/>
              </w:rPr>
              <w:t>Placi de tip PAL</w:t>
            </w:r>
          </w:p>
        </w:tc>
        <w:tc>
          <w:tcPr>
            <w:tcW w:w="1440" w:type="dxa"/>
            <w:tcBorders>
              <w:left w:val="single" w:sz="4" w:space="0" w:color="000000"/>
              <w:bottom w:val="single" w:sz="4" w:space="0" w:color="000000"/>
            </w:tcBorders>
            <w:shd w:val="clear" w:color="auto" w:fill="FFFFFF"/>
            <w:vAlign w:val="center"/>
          </w:tcPr>
          <w:p w14:paraId="3D8CF6A0"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90</w:t>
            </w:r>
            <w:r w:rsidR="00FE769F" w:rsidRPr="00914ED6">
              <w:rPr>
                <w:rFonts w:ascii="Trebuchet MS" w:hAnsi="Trebuchet MS" w:cs="Times New Roman"/>
                <w:b/>
                <w:bCs/>
                <w:sz w:val="20"/>
                <w:szCs w:val="20"/>
                <w:lang w:val="ro-RO"/>
              </w:rPr>
              <w:t>.</w:t>
            </w:r>
            <w:r w:rsidRPr="00914ED6">
              <w:rPr>
                <w:rFonts w:ascii="Trebuchet MS" w:hAnsi="Trebuchet MS" w:cs="Times New Roman"/>
                <w:b/>
                <w:bCs/>
                <w:sz w:val="20"/>
                <w:szCs w:val="20"/>
                <w:lang w:val="ro-RO"/>
              </w:rPr>
              <w:t>000*</w:t>
            </w:r>
          </w:p>
          <w:p w14:paraId="63DE22FA"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bCs/>
                <w:sz w:val="20"/>
                <w:szCs w:val="20"/>
                <w:lang w:val="ro-RO"/>
              </w:rPr>
              <w:t>385</w:t>
            </w:r>
          </w:p>
        </w:tc>
        <w:tc>
          <w:tcPr>
            <w:tcW w:w="1080" w:type="dxa"/>
            <w:tcBorders>
              <w:left w:val="single" w:sz="4" w:space="0" w:color="000000"/>
              <w:bottom w:val="single" w:sz="4" w:space="0" w:color="000000"/>
            </w:tcBorders>
            <w:shd w:val="clear" w:color="auto" w:fill="FFFFFF"/>
          </w:tcPr>
          <w:p w14:paraId="5BF0BC44" w14:textId="77777777" w:rsidR="005F533F" w:rsidRPr="00914ED6" w:rsidRDefault="005F533F" w:rsidP="00B5470E">
            <w:pPr>
              <w:pStyle w:val="table"/>
              <w:spacing w:after="0"/>
              <w:jc w:val="center"/>
              <w:rPr>
                <w:rFonts w:ascii="Trebuchet MS" w:hAnsi="Trebuchet MS"/>
                <w:b/>
                <w:lang w:val="ro-RO"/>
              </w:rPr>
            </w:pPr>
            <w:r w:rsidRPr="00914ED6">
              <w:rPr>
                <w:rFonts w:ascii="Trebuchet MS" w:hAnsi="Trebuchet MS"/>
                <w:b/>
                <w:lang w:val="ro-RO"/>
              </w:rPr>
              <w:t>t/an</w:t>
            </w:r>
          </w:p>
          <w:p w14:paraId="3D7368AD" w14:textId="77777777" w:rsidR="005F533F" w:rsidRPr="00914ED6" w:rsidRDefault="005F533F" w:rsidP="00B5470E">
            <w:pPr>
              <w:pStyle w:val="table"/>
              <w:spacing w:after="0"/>
              <w:jc w:val="center"/>
              <w:rPr>
                <w:rFonts w:ascii="Trebuchet MS" w:hAnsi="Trebuchet MS"/>
                <w:lang w:val="ro-RO"/>
              </w:rPr>
            </w:pPr>
            <w:r w:rsidRPr="00914ED6">
              <w:rPr>
                <w:rFonts w:ascii="Trebuchet MS" w:hAnsi="Trebuchet MS"/>
                <w:b/>
                <w:lang w:val="ro-RO"/>
              </w:rPr>
              <w:t>mc/zi</w:t>
            </w:r>
          </w:p>
        </w:tc>
        <w:tc>
          <w:tcPr>
            <w:tcW w:w="2979" w:type="dxa"/>
            <w:vMerge/>
            <w:tcBorders>
              <w:left w:val="single" w:sz="4" w:space="0" w:color="000000"/>
              <w:bottom w:val="single" w:sz="4" w:space="0" w:color="000000"/>
              <w:right w:val="single" w:sz="4" w:space="0" w:color="000000"/>
            </w:tcBorders>
            <w:shd w:val="clear" w:color="auto" w:fill="FFFFFF"/>
          </w:tcPr>
          <w:p w14:paraId="0F8384E0" w14:textId="77777777" w:rsidR="005F533F" w:rsidRPr="00914ED6" w:rsidRDefault="005F533F" w:rsidP="00B5470E">
            <w:pPr>
              <w:pStyle w:val="table"/>
              <w:snapToGrid w:val="0"/>
              <w:spacing w:after="0"/>
              <w:jc w:val="both"/>
              <w:rPr>
                <w:rFonts w:ascii="Trebuchet MS" w:hAnsi="Trebuchet MS"/>
                <w:lang w:val="ro-RO"/>
              </w:rPr>
            </w:pPr>
          </w:p>
        </w:tc>
      </w:tr>
      <w:tr w:rsidR="0093532B" w:rsidRPr="00914ED6" w14:paraId="06E42489" w14:textId="77777777" w:rsidTr="00215DA2">
        <w:trPr>
          <w:cantSplit/>
        </w:trPr>
        <w:tc>
          <w:tcPr>
            <w:tcW w:w="1710" w:type="dxa"/>
            <w:vMerge/>
            <w:tcBorders>
              <w:top w:val="single" w:sz="4" w:space="0" w:color="000000"/>
              <w:left w:val="single" w:sz="4" w:space="0" w:color="000000"/>
              <w:bottom w:val="single" w:sz="4" w:space="0" w:color="000000"/>
            </w:tcBorders>
            <w:shd w:val="clear" w:color="auto" w:fill="FFFFFF"/>
            <w:vAlign w:val="center"/>
          </w:tcPr>
          <w:p w14:paraId="1BBF5563" w14:textId="77777777" w:rsidR="005F533F" w:rsidRPr="00914ED6" w:rsidRDefault="005F533F" w:rsidP="00B5470E">
            <w:pPr>
              <w:pStyle w:val="table"/>
              <w:snapToGrid w:val="0"/>
              <w:spacing w:after="0"/>
              <w:jc w:val="center"/>
              <w:rPr>
                <w:rFonts w:ascii="Trebuchet MS" w:hAnsi="Trebuchet MS"/>
                <w:lang w:val="ro-RO"/>
              </w:rPr>
            </w:pPr>
          </w:p>
        </w:tc>
        <w:tc>
          <w:tcPr>
            <w:tcW w:w="2340" w:type="dxa"/>
            <w:tcBorders>
              <w:left w:val="single" w:sz="4" w:space="0" w:color="000000"/>
              <w:bottom w:val="single" w:sz="4" w:space="0" w:color="000000"/>
            </w:tcBorders>
            <w:shd w:val="clear" w:color="auto" w:fill="FFFFFF"/>
            <w:vAlign w:val="center"/>
          </w:tcPr>
          <w:p w14:paraId="163B7A7A" w14:textId="77777777" w:rsidR="005F533F" w:rsidRPr="00914ED6" w:rsidRDefault="005F533F" w:rsidP="00B5470E">
            <w:pPr>
              <w:pStyle w:val="table"/>
              <w:spacing w:after="0"/>
              <w:jc w:val="center"/>
              <w:rPr>
                <w:rFonts w:ascii="Trebuchet MS" w:hAnsi="Trebuchet MS"/>
                <w:b/>
                <w:bCs/>
                <w:lang w:val="ro-RO"/>
              </w:rPr>
            </w:pPr>
            <w:r w:rsidRPr="00914ED6">
              <w:rPr>
                <w:rFonts w:ascii="Trebuchet MS" w:hAnsi="Trebuchet MS"/>
                <w:b/>
                <w:lang w:val="ro-RO"/>
              </w:rPr>
              <w:t>TOTAL</w:t>
            </w:r>
          </w:p>
        </w:tc>
        <w:tc>
          <w:tcPr>
            <w:tcW w:w="1440" w:type="dxa"/>
            <w:tcBorders>
              <w:left w:val="single" w:sz="4" w:space="0" w:color="000000"/>
              <w:bottom w:val="single" w:sz="4" w:space="0" w:color="000000"/>
            </w:tcBorders>
            <w:shd w:val="clear" w:color="auto" w:fill="FFFFFF"/>
            <w:vAlign w:val="center"/>
          </w:tcPr>
          <w:p w14:paraId="02D6670D"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510.000</w:t>
            </w:r>
            <w:r w:rsidR="00CF3B83" w:rsidRPr="00914ED6">
              <w:rPr>
                <w:rFonts w:ascii="Trebuchet MS" w:hAnsi="Trebuchet MS" w:cs="Times New Roman"/>
                <w:b/>
                <w:bCs/>
                <w:sz w:val="20"/>
                <w:szCs w:val="20"/>
                <w:lang w:val="ro-RO"/>
              </w:rPr>
              <w:t>**</w:t>
            </w:r>
          </w:p>
          <w:p w14:paraId="763C1132" w14:textId="77777777" w:rsidR="005F533F" w:rsidRPr="00914ED6" w:rsidRDefault="00476725"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bCs/>
                <w:sz w:val="20"/>
                <w:szCs w:val="20"/>
                <w:lang w:val="ro-RO"/>
              </w:rPr>
              <w:t>2</w:t>
            </w:r>
            <w:r w:rsidR="00BA6601" w:rsidRPr="00914ED6">
              <w:rPr>
                <w:rFonts w:ascii="Trebuchet MS" w:hAnsi="Trebuchet MS" w:cs="Times New Roman"/>
                <w:b/>
                <w:bCs/>
                <w:sz w:val="20"/>
                <w:szCs w:val="20"/>
                <w:lang w:val="ro-RO"/>
              </w:rPr>
              <w:t>.</w:t>
            </w:r>
            <w:r w:rsidR="00CF3B83" w:rsidRPr="00914ED6">
              <w:rPr>
                <w:rFonts w:ascii="Trebuchet MS" w:hAnsi="Trebuchet MS" w:cs="Times New Roman"/>
                <w:b/>
                <w:bCs/>
                <w:sz w:val="20"/>
                <w:szCs w:val="20"/>
                <w:lang w:val="ro-RO"/>
              </w:rPr>
              <w:t>528</w:t>
            </w:r>
          </w:p>
        </w:tc>
        <w:tc>
          <w:tcPr>
            <w:tcW w:w="1080" w:type="dxa"/>
            <w:tcBorders>
              <w:left w:val="single" w:sz="4" w:space="0" w:color="000000"/>
              <w:bottom w:val="single" w:sz="4" w:space="0" w:color="000000"/>
            </w:tcBorders>
            <w:shd w:val="clear" w:color="auto" w:fill="FFFFFF"/>
          </w:tcPr>
          <w:p w14:paraId="796CA333" w14:textId="77777777" w:rsidR="005F533F" w:rsidRPr="00914ED6" w:rsidRDefault="005F533F" w:rsidP="00B5470E">
            <w:pPr>
              <w:pStyle w:val="table"/>
              <w:spacing w:after="0"/>
              <w:jc w:val="center"/>
              <w:rPr>
                <w:rFonts w:ascii="Trebuchet MS" w:hAnsi="Trebuchet MS"/>
                <w:b/>
                <w:lang w:val="ro-RO"/>
              </w:rPr>
            </w:pPr>
            <w:r w:rsidRPr="00914ED6">
              <w:rPr>
                <w:rFonts w:ascii="Trebuchet MS" w:hAnsi="Trebuchet MS"/>
                <w:b/>
                <w:lang w:val="ro-RO"/>
              </w:rPr>
              <w:t>t/an</w:t>
            </w:r>
          </w:p>
          <w:p w14:paraId="57BDCBFE" w14:textId="77777777" w:rsidR="005F533F" w:rsidRPr="00914ED6" w:rsidRDefault="005F533F" w:rsidP="00B5470E">
            <w:pPr>
              <w:pStyle w:val="table"/>
              <w:spacing w:after="0"/>
              <w:jc w:val="center"/>
              <w:rPr>
                <w:rFonts w:ascii="Trebuchet MS" w:hAnsi="Trebuchet MS"/>
                <w:lang w:val="ro-RO"/>
              </w:rPr>
            </w:pPr>
            <w:r w:rsidRPr="00914ED6">
              <w:rPr>
                <w:rFonts w:ascii="Trebuchet MS" w:hAnsi="Trebuchet MS"/>
                <w:b/>
                <w:lang w:val="ro-RO"/>
              </w:rPr>
              <w:t>mc/zi</w:t>
            </w:r>
          </w:p>
        </w:tc>
        <w:tc>
          <w:tcPr>
            <w:tcW w:w="2979" w:type="dxa"/>
            <w:vMerge/>
            <w:tcBorders>
              <w:top w:val="single" w:sz="4" w:space="0" w:color="000000"/>
              <w:left w:val="single" w:sz="4" w:space="0" w:color="000000"/>
              <w:bottom w:val="single" w:sz="4" w:space="0" w:color="000000"/>
              <w:right w:val="single" w:sz="4" w:space="0" w:color="000000"/>
            </w:tcBorders>
            <w:shd w:val="clear" w:color="auto" w:fill="FFFFFF"/>
          </w:tcPr>
          <w:p w14:paraId="2747C1D7" w14:textId="77777777" w:rsidR="005F533F" w:rsidRPr="00914ED6" w:rsidRDefault="005F533F" w:rsidP="00B5470E">
            <w:pPr>
              <w:pStyle w:val="table"/>
              <w:snapToGrid w:val="0"/>
              <w:spacing w:after="0"/>
              <w:jc w:val="both"/>
              <w:rPr>
                <w:rFonts w:ascii="Trebuchet MS" w:hAnsi="Trebuchet MS"/>
                <w:lang w:val="ro-RO"/>
              </w:rPr>
            </w:pPr>
          </w:p>
        </w:tc>
      </w:tr>
    </w:tbl>
    <w:p w14:paraId="795A3D8F" w14:textId="77777777" w:rsidR="0070203A" w:rsidRPr="00914ED6" w:rsidRDefault="0070203A" w:rsidP="00B5470E">
      <w:pPr>
        <w:pStyle w:val="FigureHeading"/>
        <w:spacing w:before="0" w:after="0"/>
        <w:rPr>
          <w:rFonts w:ascii="Trebuchet MS" w:hAnsi="Trebuchet MS"/>
          <w:b/>
          <w:bCs w:val="0"/>
          <w:sz w:val="20"/>
          <w:szCs w:val="20"/>
          <w:lang w:val="ro-RO"/>
        </w:rPr>
      </w:pPr>
    </w:p>
    <w:p w14:paraId="15F89415" w14:textId="77777777" w:rsidR="00634C83" w:rsidRPr="00914ED6" w:rsidRDefault="005F533F" w:rsidP="00B5470E">
      <w:pPr>
        <w:pStyle w:val="FigureHeading"/>
        <w:spacing w:before="0" w:after="0"/>
        <w:rPr>
          <w:rFonts w:ascii="Trebuchet MS" w:hAnsi="Trebuchet MS"/>
          <w:sz w:val="20"/>
          <w:szCs w:val="20"/>
          <w:shd w:val="clear" w:color="auto" w:fill="FFFFFF"/>
          <w:lang w:val="ro-RO"/>
        </w:rPr>
      </w:pPr>
      <w:r w:rsidRPr="00914ED6">
        <w:rPr>
          <w:rFonts w:ascii="Trebuchet MS" w:hAnsi="Trebuchet MS"/>
          <w:b/>
          <w:bCs w:val="0"/>
          <w:sz w:val="20"/>
          <w:szCs w:val="20"/>
          <w:lang w:val="ro-RO"/>
        </w:rPr>
        <w:t xml:space="preserve">Nota :* </w:t>
      </w:r>
      <w:r w:rsidRPr="00914ED6">
        <w:rPr>
          <w:rFonts w:ascii="Trebuchet MS" w:hAnsi="Trebuchet MS"/>
          <w:i/>
          <w:iCs/>
          <w:sz w:val="20"/>
          <w:szCs w:val="20"/>
          <w:lang w:val="ro-RO"/>
        </w:rPr>
        <w:t xml:space="preserve">Productia placilor tip PAL </w:t>
      </w:r>
      <w:r w:rsidRPr="00914ED6">
        <w:rPr>
          <w:rFonts w:ascii="Trebuchet MS" w:hAnsi="Trebuchet MS"/>
          <w:i/>
          <w:iCs/>
          <w:sz w:val="20"/>
          <w:szCs w:val="20"/>
          <w:shd w:val="clear" w:color="auto" w:fill="FFFFFF"/>
          <w:lang w:val="ro-RO"/>
        </w:rPr>
        <w:t>este limitată de disponibilitatea aschiilor de granulometrie mica rezultate de la fabricarea placilor de OSB;</w:t>
      </w:r>
    </w:p>
    <w:p w14:paraId="7C55AA4A" w14:textId="77777777" w:rsidR="0070203A" w:rsidRPr="00914ED6" w:rsidRDefault="0070203A" w:rsidP="00B5470E">
      <w:pPr>
        <w:pStyle w:val="FigureHeading"/>
        <w:spacing w:before="0" w:after="0"/>
        <w:rPr>
          <w:rFonts w:ascii="Trebuchet MS" w:hAnsi="Trebuchet MS"/>
          <w:b/>
          <w:bCs w:val="0"/>
          <w:sz w:val="20"/>
          <w:szCs w:val="20"/>
          <w:shd w:val="clear" w:color="auto" w:fill="FFFFFF"/>
          <w:lang w:val="ro-RO"/>
        </w:rPr>
      </w:pPr>
    </w:p>
    <w:p w14:paraId="7D72CFB7" w14:textId="77777777" w:rsidR="0070203A" w:rsidRPr="00914ED6" w:rsidRDefault="005F533F" w:rsidP="00B5470E">
      <w:pPr>
        <w:pStyle w:val="FigureHeading"/>
        <w:spacing w:before="0" w:after="0"/>
        <w:rPr>
          <w:rFonts w:ascii="Trebuchet MS" w:hAnsi="Trebuchet MS"/>
          <w:bCs w:val="0"/>
          <w:i/>
          <w:iCs/>
          <w:sz w:val="20"/>
          <w:szCs w:val="20"/>
          <w:shd w:val="clear" w:color="auto" w:fill="FFFFFF"/>
          <w:lang w:val="ro-RO"/>
        </w:rPr>
      </w:pPr>
      <w:r w:rsidRPr="00914ED6">
        <w:rPr>
          <w:rFonts w:ascii="Trebuchet MS" w:hAnsi="Trebuchet MS"/>
          <w:b/>
          <w:bCs w:val="0"/>
          <w:sz w:val="20"/>
          <w:szCs w:val="20"/>
          <w:shd w:val="clear" w:color="auto" w:fill="FFFFFF"/>
          <w:lang w:val="ro-RO"/>
        </w:rPr>
        <w:t xml:space="preserve">** </w:t>
      </w:r>
      <w:r w:rsidRPr="00914ED6">
        <w:rPr>
          <w:rFonts w:ascii="Trebuchet MS" w:hAnsi="Trebuchet MS"/>
          <w:bCs w:val="0"/>
          <w:i/>
          <w:iCs/>
          <w:sz w:val="20"/>
          <w:szCs w:val="20"/>
          <w:shd w:val="clear" w:color="auto" w:fill="FFFFFF"/>
          <w:lang w:val="ro-RO"/>
        </w:rPr>
        <w:t xml:space="preserve">Capacitatea de productie placi pe baza de lemn este de 510.000 t/an, iar in functie de capacitatea de productie a presei Dieffenbacher si densitatea straturilor care formeaza placile, aceasta reprezinta cca. </w:t>
      </w:r>
      <w:r w:rsidR="00634C83" w:rsidRPr="00914ED6">
        <w:rPr>
          <w:rFonts w:ascii="Trebuchet MS" w:hAnsi="Trebuchet MS"/>
          <w:bCs w:val="0"/>
          <w:i/>
          <w:iCs/>
          <w:sz w:val="20"/>
          <w:szCs w:val="20"/>
          <w:shd w:val="clear" w:color="auto" w:fill="FFFFFF"/>
          <w:lang w:val="ro-RO"/>
        </w:rPr>
        <w:t>2</w:t>
      </w:r>
      <w:r w:rsidR="002006B1" w:rsidRPr="00914ED6">
        <w:rPr>
          <w:rFonts w:ascii="Trebuchet MS" w:hAnsi="Trebuchet MS"/>
          <w:bCs w:val="0"/>
          <w:i/>
          <w:iCs/>
          <w:sz w:val="20"/>
          <w:szCs w:val="20"/>
          <w:shd w:val="clear" w:color="auto" w:fill="FFFFFF"/>
          <w:lang w:val="ro-RO"/>
        </w:rPr>
        <w:t>.</w:t>
      </w:r>
      <w:r w:rsidR="00634C83" w:rsidRPr="00914ED6">
        <w:rPr>
          <w:rFonts w:ascii="Trebuchet MS" w:hAnsi="Trebuchet MS"/>
          <w:bCs w:val="0"/>
          <w:i/>
          <w:iCs/>
          <w:sz w:val="20"/>
          <w:szCs w:val="20"/>
          <w:shd w:val="clear" w:color="auto" w:fill="FFFFFF"/>
          <w:lang w:val="ro-RO"/>
        </w:rPr>
        <w:t>528</w:t>
      </w:r>
      <w:r w:rsidRPr="00914ED6">
        <w:rPr>
          <w:rFonts w:ascii="Trebuchet MS" w:hAnsi="Trebuchet MS"/>
          <w:bCs w:val="0"/>
          <w:i/>
          <w:iCs/>
          <w:sz w:val="20"/>
          <w:szCs w:val="20"/>
          <w:shd w:val="clear" w:color="auto" w:fill="FFFFFF"/>
          <w:lang w:val="ro-RO"/>
        </w:rPr>
        <w:t xml:space="preserve"> m</w:t>
      </w:r>
      <w:r w:rsidRPr="00914ED6">
        <w:rPr>
          <w:rFonts w:ascii="Trebuchet MS" w:hAnsi="Trebuchet MS"/>
          <w:bCs w:val="0"/>
          <w:i/>
          <w:iCs/>
          <w:sz w:val="20"/>
          <w:szCs w:val="20"/>
          <w:shd w:val="clear" w:color="auto" w:fill="FFFFFF"/>
          <w:vertAlign w:val="superscript"/>
          <w:lang w:val="ro-RO"/>
        </w:rPr>
        <w:t>3</w:t>
      </w:r>
      <w:r w:rsidRPr="00914ED6">
        <w:rPr>
          <w:rFonts w:ascii="Trebuchet MS" w:hAnsi="Trebuchet MS"/>
          <w:bCs w:val="0"/>
          <w:i/>
          <w:iCs/>
          <w:sz w:val="20"/>
          <w:szCs w:val="20"/>
          <w:shd w:val="clear" w:color="auto" w:fill="FFFFFF"/>
          <w:lang w:val="ro-RO"/>
        </w:rPr>
        <w:t xml:space="preserve">/zi.  </w:t>
      </w:r>
    </w:p>
    <w:p w14:paraId="3897A2FB" w14:textId="77777777" w:rsidR="005F533F" w:rsidRPr="00914ED6" w:rsidRDefault="005F533F" w:rsidP="00B5470E">
      <w:pPr>
        <w:pStyle w:val="FigureHeading"/>
        <w:spacing w:before="0" w:after="0"/>
        <w:rPr>
          <w:rFonts w:ascii="Trebuchet MS" w:hAnsi="Trebuchet MS"/>
          <w:bCs w:val="0"/>
          <w:i/>
          <w:iCs/>
          <w:sz w:val="20"/>
          <w:szCs w:val="20"/>
          <w:shd w:val="clear" w:color="auto" w:fill="FFFFFF"/>
          <w:lang w:val="ro-RO"/>
        </w:rPr>
      </w:pPr>
      <w:r w:rsidRPr="00914ED6">
        <w:rPr>
          <w:rFonts w:ascii="Trebuchet MS" w:hAnsi="Trebuchet MS"/>
          <w:bCs w:val="0"/>
          <w:i/>
          <w:iCs/>
          <w:sz w:val="20"/>
          <w:szCs w:val="20"/>
          <w:shd w:val="clear" w:color="auto" w:fill="FFFFFF"/>
          <w:lang w:val="ro-RO"/>
        </w:rPr>
        <w:t xml:space="preserve"> </w:t>
      </w:r>
    </w:p>
    <w:tbl>
      <w:tblPr>
        <w:tblW w:w="9549" w:type="dxa"/>
        <w:tblInd w:w="95" w:type="dxa"/>
        <w:tblLayout w:type="fixed"/>
        <w:tblCellMar>
          <w:left w:w="0" w:type="dxa"/>
          <w:right w:w="0" w:type="dxa"/>
        </w:tblCellMar>
        <w:tblLook w:val="0000" w:firstRow="0" w:lastRow="0" w:firstColumn="0" w:lastColumn="0" w:noHBand="0" w:noVBand="0"/>
      </w:tblPr>
      <w:tblGrid>
        <w:gridCol w:w="1044"/>
        <w:gridCol w:w="1418"/>
        <w:gridCol w:w="992"/>
        <w:gridCol w:w="776"/>
        <w:gridCol w:w="3329"/>
        <w:gridCol w:w="1990"/>
      </w:tblGrid>
      <w:tr w:rsidR="005F533F" w:rsidRPr="00914ED6" w14:paraId="08EDC089" w14:textId="77777777" w:rsidTr="00215DA2">
        <w:trPr>
          <w:cantSplit/>
          <w:trHeight w:val="611"/>
        </w:trPr>
        <w:tc>
          <w:tcPr>
            <w:tcW w:w="1044" w:type="dxa"/>
            <w:tcBorders>
              <w:top w:val="single" w:sz="4" w:space="0" w:color="000000"/>
              <w:left w:val="single" w:sz="4" w:space="0" w:color="000000"/>
              <w:bottom w:val="single" w:sz="4" w:space="0" w:color="000000"/>
            </w:tcBorders>
            <w:shd w:val="clear" w:color="auto" w:fill="E6E6E6"/>
            <w:vAlign w:val="center"/>
          </w:tcPr>
          <w:p w14:paraId="2C5448A2"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Tip combustibil</w:t>
            </w:r>
          </w:p>
        </w:tc>
        <w:tc>
          <w:tcPr>
            <w:tcW w:w="1418" w:type="dxa"/>
            <w:tcBorders>
              <w:top w:val="single" w:sz="4" w:space="0" w:color="000000"/>
              <w:left w:val="single" w:sz="4" w:space="0" w:color="000000"/>
              <w:bottom w:val="single" w:sz="4" w:space="0" w:color="000000"/>
            </w:tcBorders>
            <w:shd w:val="clear" w:color="auto" w:fill="E6E6E6"/>
            <w:vAlign w:val="center"/>
          </w:tcPr>
          <w:p w14:paraId="38733356"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Combustibil</w:t>
            </w:r>
          </w:p>
        </w:tc>
        <w:tc>
          <w:tcPr>
            <w:tcW w:w="992" w:type="dxa"/>
            <w:tcBorders>
              <w:top w:val="single" w:sz="4" w:space="0" w:color="000000"/>
              <w:left w:val="single" w:sz="4" w:space="0" w:color="000000"/>
              <w:bottom w:val="single" w:sz="4" w:space="0" w:color="000000"/>
            </w:tcBorders>
            <w:shd w:val="clear" w:color="auto" w:fill="E6E6E6"/>
            <w:vAlign w:val="center"/>
          </w:tcPr>
          <w:p w14:paraId="368544D5"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Cantitate</w:t>
            </w:r>
          </w:p>
        </w:tc>
        <w:tc>
          <w:tcPr>
            <w:tcW w:w="776" w:type="dxa"/>
            <w:tcBorders>
              <w:top w:val="single" w:sz="4" w:space="0" w:color="000000"/>
              <w:left w:val="single" w:sz="4" w:space="0" w:color="000000"/>
              <w:bottom w:val="single" w:sz="4" w:space="0" w:color="000000"/>
            </w:tcBorders>
            <w:shd w:val="clear" w:color="auto" w:fill="E6E6E6"/>
            <w:vAlign w:val="center"/>
          </w:tcPr>
          <w:p w14:paraId="31AE6A02"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UM</w:t>
            </w:r>
          </w:p>
        </w:tc>
        <w:tc>
          <w:tcPr>
            <w:tcW w:w="3329" w:type="dxa"/>
            <w:tcBorders>
              <w:top w:val="single" w:sz="4" w:space="0" w:color="000000"/>
              <w:left w:val="single" w:sz="4" w:space="0" w:color="000000"/>
              <w:bottom w:val="single" w:sz="4" w:space="0" w:color="000000"/>
            </w:tcBorders>
            <w:shd w:val="clear" w:color="auto" w:fill="E6E6E6"/>
            <w:vAlign w:val="center"/>
          </w:tcPr>
          <w:p w14:paraId="0B25A546"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Tipul centralei</w:t>
            </w:r>
          </w:p>
        </w:tc>
        <w:tc>
          <w:tcPr>
            <w:tcW w:w="19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E421A0A"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
                <w:sz w:val="20"/>
                <w:szCs w:val="20"/>
                <w:lang w:val="ro-RO"/>
              </w:rPr>
              <w:t>Puterea nominală a centralei (MW)</w:t>
            </w:r>
          </w:p>
        </w:tc>
      </w:tr>
      <w:tr w:rsidR="005F533F" w:rsidRPr="00914ED6" w14:paraId="2E5EA4E9" w14:textId="77777777" w:rsidTr="00215DA2">
        <w:trPr>
          <w:cantSplit/>
          <w:trHeight w:val="539"/>
        </w:trPr>
        <w:tc>
          <w:tcPr>
            <w:tcW w:w="1044" w:type="dxa"/>
            <w:vMerge w:val="restart"/>
            <w:tcBorders>
              <w:top w:val="single" w:sz="4" w:space="0" w:color="000000"/>
              <w:left w:val="single" w:sz="4" w:space="0" w:color="000000"/>
              <w:bottom w:val="single" w:sz="4" w:space="0" w:color="000000"/>
            </w:tcBorders>
            <w:shd w:val="clear" w:color="auto" w:fill="auto"/>
            <w:vAlign w:val="center"/>
          </w:tcPr>
          <w:p w14:paraId="24000583"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Gazos</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14:paraId="2FE03FD8"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Gaz</w:t>
            </w:r>
            <w:r w:rsidR="00D80409" w:rsidRPr="00914ED6">
              <w:rPr>
                <w:rFonts w:ascii="Trebuchet MS" w:hAnsi="Trebuchet MS" w:cs="Times New Roman"/>
                <w:bCs/>
                <w:sz w:val="20"/>
                <w:szCs w:val="20"/>
                <w:lang w:val="ro-RO"/>
              </w:rPr>
              <w:t>e</w:t>
            </w:r>
            <w:r w:rsidRPr="00914ED6">
              <w:rPr>
                <w:rFonts w:ascii="Trebuchet MS" w:hAnsi="Trebuchet MS" w:cs="Times New Roman"/>
                <w:bCs/>
                <w:sz w:val="20"/>
                <w:szCs w:val="20"/>
                <w:lang w:val="ro-RO"/>
              </w:rPr>
              <w:t xml:space="preserve"> natural</w:t>
            </w:r>
            <w:r w:rsidR="00D80409" w:rsidRPr="00914ED6">
              <w:rPr>
                <w:rFonts w:ascii="Trebuchet MS" w:hAnsi="Trebuchet MS" w:cs="Times New Roman"/>
                <w:bCs/>
                <w:sz w:val="20"/>
                <w:szCs w:val="20"/>
                <w:lang w:val="ro-RO"/>
              </w:rPr>
              <w:t>e</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14:paraId="48FDFF5C" w14:textId="77777777" w:rsidR="005F533F" w:rsidRPr="00914ED6" w:rsidRDefault="005F533F" w:rsidP="00B5470E">
            <w:pPr>
              <w:pStyle w:val="ListParagraph"/>
              <w:spacing w:after="0" w:line="240" w:lineRule="auto"/>
              <w:ind w:left="0"/>
              <w:jc w:val="center"/>
              <w:rPr>
                <w:rFonts w:ascii="Trebuchet MS" w:hAnsi="Trebuchet MS"/>
                <w:bCs/>
                <w:sz w:val="20"/>
                <w:szCs w:val="20"/>
                <w:lang w:val="ro-RO"/>
              </w:rPr>
            </w:pPr>
            <w:r w:rsidRPr="00914ED6">
              <w:rPr>
                <w:rFonts w:ascii="Trebuchet MS" w:hAnsi="Trebuchet MS"/>
                <w:bCs/>
                <w:sz w:val="20"/>
                <w:szCs w:val="20"/>
                <w:lang w:val="ro-RO"/>
              </w:rPr>
              <w:t>35 mil.</w:t>
            </w:r>
          </w:p>
        </w:tc>
        <w:tc>
          <w:tcPr>
            <w:tcW w:w="776" w:type="dxa"/>
            <w:vMerge w:val="restart"/>
            <w:tcBorders>
              <w:top w:val="single" w:sz="4" w:space="0" w:color="000000"/>
              <w:left w:val="single" w:sz="4" w:space="0" w:color="000000"/>
              <w:bottom w:val="single" w:sz="4" w:space="0" w:color="000000"/>
            </w:tcBorders>
            <w:shd w:val="clear" w:color="auto" w:fill="auto"/>
            <w:vAlign w:val="center"/>
          </w:tcPr>
          <w:p w14:paraId="533A479C"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Nmc/an</w:t>
            </w:r>
          </w:p>
        </w:tc>
        <w:tc>
          <w:tcPr>
            <w:tcW w:w="3329" w:type="dxa"/>
            <w:tcBorders>
              <w:top w:val="single" w:sz="4" w:space="0" w:color="000000"/>
              <w:left w:val="single" w:sz="4" w:space="0" w:color="000000"/>
              <w:bottom w:val="single" w:sz="4" w:space="0" w:color="000000"/>
            </w:tcBorders>
            <w:shd w:val="clear" w:color="auto" w:fill="auto"/>
            <w:vAlign w:val="center"/>
          </w:tcPr>
          <w:p w14:paraId="7DDA07AE" w14:textId="14CEDD2E" w:rsidR="005F533F" w:rsidRPr="00914ED6" w:rsidRDefault="005F533F" w:rsidP="00215DA2">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Instalatie incalzire ulei termic pentru instalatia de presare</w:t>
            </w:r>
            <w:r w:rsidR="0008275C" w:rsidRPr="00914ED6">
              <w:rPr>
                <w:rFonts w:ascii="Trebuchet MS" w:hAnsi="Trebuchet MS" w:cs="Times New Roman"/>
                <w:bCs/>
                <w:sz w:val="20"/>
                <w:szCs w:val="20"/>
                <w:lang w:val="ro-RO"/>
              </w:rPr>
              <w:t xml:space="preserve"> </w:t>
            </w:r>
            <w:r w:rsidRPr="00914ED6">
              <w:rPr>
                <w:rFonts w:ascii="Trebuchet MS" w:hAnsi="Trebuchet MS" w:cs="Times New Roman"/>
                <w:bCs/>
                <w:sz w:val="20"/>
                <w:szCs w:val="20"/>
                <w:lang w:val="ro-RO"/>
              </w:rPr>
              <w:t>- “GN-Intec” de rezerva</w:t>
            </w:r>
          </w:p>
        </w:tc>
        <w:tc>
          <w:tcPr>
            <w:tcW w:w="1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5A083"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8,1 </w:t>
            </w:r>
          </w:p>
          <w:p w14:paraId="45CB96A2" w14:textId="77777777" w:rsidR="005F533F" w:rsidRPr="00914ED6" w:rsidRDefault="005F533F" w:rsidP="00B5470E">
            <w:pPr>
              <w:spacing w:after="0" w:line="240" w:lineRule="auto"/>
              <w:jc w:val="center"/>
              <w:rPr>
                <w:rFonts w:ascii="Trebuchet MS" w:hAnsi="Trebuchet MS" w:cs="Times New Roman"/>
                <w:bCs/>
                <w:sz w:val="20"/>
                <w:szCs w:val="20"/>
                <w:lang w:val="ro-RO"/>
              </w:rPr>
            </w:pPr>
          </w:p>
        </w:tc>
      </w:tr>
      <w:tr w:rsidR="005F533F" w:rsidRPr="00914ED6" w14:paraId="6243C169" w14:textId="77777777" w:rsidTr="00215DA2">
        <w:trPr>
          <w:cantSplit/>
          <w:trHeight w:val="539"/>
        </w:trPr>
        <w:tc>
          <w:tcPr>
            <w:tcW w:w="1044" w:type="dxa"/>
            <w:vMerge/>
            <w:tcBorders>
              <w:top w:val="single" w:sz="4" w:space="0" w:color="000000"/>
              <w:left w:val="single" w:sz="4" w:space="0" w:color="000000"/>
              <w:bottom w:val="single" w:sz="4" w:space="0" w:color="000000"/>
            </w:tcBorders>
            <w:shd w:val="clear" w:color="auto" w:fill="auto"/>
            <w:vAlign w:val="center"/>
          </w:tcPr>
          <w:p w14:paraId="7FE9533C" w14:textId="77777777" w:rsidR="005F533F" w:rsidRPr="00914ED6" w:rsidRDefault="005F533F" w:rsidP="00B5470E">
            <w:pPr>
              <w:snapToGrid w:val="0"/>
              <w:spacing w:after="0" w:line="240" w:lineRule="auto"/>
              <w:jc w:val="center"/>
              <w:rPr>
                <w:rFonts w:ascii="Trebuchet MS" w:hAnsi="Trebuchet MS" w:cs="Times New Roman"/>
                <w:bCs/>
                <w:sz w:val="20"/>
                <w:szCs w:val="20"/>
                <w:lang w:val="ro-RO"/>
              </w:rPr>
            </w:pPr>
          </w:p>
        </w:tc>
        <w:tc>
          <w:tcPr>
            <w:tcW w:w="1418" w:type="dxa"/>
            <w:vMerge/>
            <w:tcBorders>
              <w:top w:val="single" w:sz="4" w:space="0" w:color="000000"/>
              <w:left w:val="single" w:sz="4" w:space="0" w:color="000000"/>
              <w:bottom w:val="single" w:sz="4" w:space="0" w:color="000000"/>
            </w:tcBorders>
            <w:shd w:val="clear" w:color="auto" w:fill="auto"/>
            <w:vAlign w:val="center"/>
          </w:tcPr>
          <w:p w14:paraId="352B27C6" w14:textId="77777777" w:rsidR="005F533F" w:rsidRPr="00914ED6" w:rsidRDefault="005F533F" w:rsidP="00B5470E">
            <w:pPr>
              <w:snapToGrid w:val="0"/>
              <w:spacing w:after="0" w:line="240" w:lineRule="auto"/>
              <w:jc w:val="center"/>
              <w:rPr>
                <w:rFonts w:ascii="Trebuchet MS" w:hAnsi="Trebuchet MS" w:cs="Times New Roman"/>
                <w:bCs/>
                <w:sz w:val="20"/>
                <w:szCs w:val="20"/>
                <w:lang w:val="ro-RO"/>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53A19DE3" w14:textId="77777777" w:rsidR="005F533F" w:rsidRPr="00914ED6" w:rsidRDefault="005F533F" w:rsidP="00B5470E">
            <w:pPr>
              <w:pStyle w:val="ListParagraph"/>
              <w:snapToGrid w:val="0"/>
              <w:spacing w:after="0" w:line="240" w:lineRule="auto"/>
              <w:ind w:left="0"/>
              <w:jc w:val="center"/>
              <w:rPr>
                <w:rFonts w:ascii="Trebuchet MS" w:hAnsi="Trebuchet MS"/>
                <w:bCs/>
                <w:sz w:val="20"/>
                <w:szCs w:val="20"/>
                <w:lang w:val="ro-RO"/>
              </w:rPr>
            </w:pPr>
          </w:p>
        </w:tc>
        <w:tc>
          <w:tcPr>
            <w:tcW w:w="776" w:type="dxa"/>
            <w:vMerge/>
            <w:tcBorders>
              <w:top w:val="single" w:sz="4" w:space="0" w:color="000000"/>
              <w:left w:val="single" w:sz="4" w:space="0" w:color="000000"/>
              <w:bottom w:val="single" w:sz="4" w:space="0" w:color="000000"/>
            </w:tcBorders>
            <w:shd w:val="clear" w:color="auto" w:fill="auto"/>
            <w:vAlign w:val="center"/>
          </w:tcPr>
          <w:p w14:paraId="7A32E7D3" w14:textId="77777777" w:rsidR="005F533F" w:rsidRPr="00914ED6" w:rsidRDefault="005F533F" w:rsidP="00B5470E">
            <w:pPr>
              <w:snapToGrid w:val="0"/>
              <w:spacing w:after="0" w:line="240" w:lineRule="auto"/>
              <w:jc w:val="center"/>
              <w:rPr>
                <w:rFonts w:ascii="Trebuchet MS" w:hAnsi="Trebuchet MS" w:cs="Times New Roman"/>
                <w:bCs/>
                <w:sz w:val="20"/>
                <w:szCs w:val="20"/>
                <w:lang w:val="ro-RO"/>
              </w:rPr>
            </w:pPr>
          </w:p>
        </w:tc>
        <w:tc>
          <w:tcPr>
            <w:tcW w:w="3329" w:type="dxa"/>
            <w:tcBorders>
              <w:left w:val="single" w:sz="4" w:space="0" w:color="000000"/>
              <w:bottom w:val="single" w:sz="4" w:space="0" w:color="000000"/>
            </w:tcBorders>
            <w:shd w:val="clear" w:color="auto" w:fill="auto"/>
            <w:vAlign w:val="center"/>
          </w:tcPr>
          <w:p w14:paraId="0DF48C1B" w14:textId="77777777" w:rsidR="005F533F" w:rsidRPr="00914ED6" w:rsidRDefault="005F533F" w:rsidP="00B5470E">
            <w:pPr>
              <w:pStyle w:val="BalloonText1"/>
              <w:jc w:val="center"/>
              <w:rPr>
                <w:rFonts w:ascii="Trebuchet MS" w:hAnsi="Trebuchet MS" w:cs="Times New Roman"/>
                <w:bCs/>
                <w:sz w:val="20"/>
                <w:lang w:val="ro-RO"/>
              </w:rPr>
            </w:pPr>
            <w:r w:rsidRPr="00914ED6">
              <w:rPr>
                <w:rFonts w:ascii="Trebuchet MS" w:hAnsi="Trebuchet MS" w:cs="Times New Roman"/>
                <w:bCs/>
                <w:sz w:val="20"/>
                <w:lang w:val="ro-RO"/>
              </w:rPr>
              <w:t>Arzator pe gaz si praf de lemn aferent instalatie de uscare (tip MSM-MAY) de rezerva</w:t>
            </w:r>
          </w:p>
        </w:tc>
        <w:tc>
          <w:tcPr>
            <w:tcW w:w="1990" w:type="dxa"/>
            <w:tcBorders>
              <w:left w:val="single" w:sz="4" w:space="0" w:color="000000"/>
              <w:bottom w:val="single" w:sz="4" w:space="0" w:color="000000"/>
              <w:right w:val="single" w:sz="4" w:space="0" w:color="000000"/>
            </w:tcBorders>
            <w:shd w:val="clear" w:color="auto" w:fill="auto"/>
            <w:vAlign w:val="center"/>
          </w:tcPr>
          <w:p w14:paraId="79AFA46C"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40</w:t>
            </w:r>
          </w:p>
        </w:tc>
      </w:tr>
      <w:tr w:rsidR="005F533F" w:rsidRPr="00914ED6" w14:paraId="102788AC" w14:textId="77777777" w:rsidTr="00215DA2">
        <w:trPr>
          <w:cantSplit/>
          <w:trHeight w:val="539"/>
        </w:trPr>
        <w:tc>
          <w:tcPr>
            <w:tcW w:w="1044" w:type="dxa"/>
            <w:vMerge/>
            <w:tcBorders>
              <w:top w:val="single" w:sz="4" w:space="0" w:color="000000"/>
              <w:left w:val="single" w:sz="4" w:space="0" w:color="000000"/>
              <w:bottom w:val="single" w:sz="4" w:space="0" w:color="000000"/>
            </w:tcBorders>
            <w:shd w:val="clear" w:color="auto" w:fill="auto"/>
            <w:vAlign w:val="center"/>
          </w:tcPr>
          <w:p w14:paraId="5C5FD4DA" w14:textId="77777777" w:rsidR="005F533F" w:rsidRPr="00914ED6" w:rsidRDefault="005F533F" w:rsidP="00B5470E">
            <w:pPr>
              <w:snapToGrid w:val="0"/>
              <w:spacing w:after="0" w:line="240" w:lineRule="auto"/>
              <w:jc w:val="center"/>
              <w:rPr>
                <w:rFonts w:ascii="Trebuchet MS" w:hAnsi="Trebuchet MS" w:cs="Times New Roman"/>
                <w:bCs/>
                <w:sz w:val="20"/>
                <w:szCs w:val="20"/>
                <w:lang w:val="ro-RO"/>
              </w:rPr>
            </w:pPr>
          </w:p>
        </w:tc>
        <w:tc>
          <w:tcPr>
            <w:tcW w:w="1418" w:type="dxa"/>
            <w:vMerge/>
            <w:tcBorders>
              <w:top w:val="single" w:sz="4" w:space="0" w:color="000000"/>
              <w:left w:val="single" w:sz="4" w:space="0" w:color="000000"/>
              <w:bottom w:val="single" w:sz="4" w:space="0" w:color="000000"/>
            </w:tcBorders>
            <w:shd w:val="clear" w:color="auto" w:fill="auto"/>
            <w:vAlign w:val="center"/>
          </w:tcPr>
          <w:p w14:paraId="637584C3" w14:textId="77777777" w:rsidR="005F533F" w:rsidRPr="00914ED6" w:rsidRDefault="005F533F" w:rsidP="00B5470E">
            <w:pPr>
              <w:snapToGrid w:val="0"/>
              <w:spacing w:after="0" w:line="240" w:lineRule="auto"/>
              <w:jc w:val="center"/>
              <w:rPr>
                <w:rFonts w:ascii="Trebuchet MS" w:hAnsi="Trebuchet MS" w:cs="Times New Roman"/>
                <w:bCs/>
                <w:sz w:val="20"/>
                <w:szCs w:val="20"/>
                <w:lang w:val="ro-RO"/>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2E731750" w14:textId="77777777" w:rsidR="005F533F" w:rsidRPr="00914ED6" w:rsidRDefault="005F533F" w:rsidP="00B5470E">
            <w:pPr>
              <w:pStyle w:val="ListParagraph"/>
              <w:snapToGrid w:val="0"/>
              <w:spacing w:after="0" w:line="240" w:lineRule="auto"/>
              <w:ind w:left="0"/>
              <w:jc w:val="center"/>
              <w:rPr>
                <w:rFonts w:ascii="Trebuchet MS" w:hAnsi="Trebuchet MS"/>
                <w:bCs/>
                <w:sz w:val="20"/>
                <w:szCs w:val="20"/>
                <w:lang w:val="ro-RO"/>
              </w:rPr>
            </w:pPr>
          </w:p>
        </w:tc>
        <w:tc>
          <w:tcPr>
            <w:tcW w:w="776" w:type="dxa"/>
            <w:vMerge/>
            <w:tcBorders>
              <w:top w:val="single" w:sz="4" w:space="0" w:color="000000"/>
              <w:left w:val="single" w:sz="4" w:space="0" w:color="000000"/>
              <w:bottom w:val="single" w:sz="4" w:space="0" w:color="000000"/>
            </w:tcBorders>
            <w:shd w:val="clear" w:color="auto" w:fill="auto"/>
            <w:vAlign w:val="center"/>
          </w:tcPr>
          <w:p w14:paraId="1052362D" w14:textId="77777777" w:rsidR="005F533F" w:rsidRPr="00914ED6" w:rsidRDefault="005F533F" w:rsidP="00B5470E">
            <w:pPr>
              <w:snapToGrid w:val="0"/>
              <w:spacing w:after="0" w:line="240" w:lineRule="auto"/>
              <w:jc w:val="center"/>
              <w:rPr>
                <w:rFonts w:ascii="Trebuchet MS" w:hAnsi="Trebuchet MS" w:cs="Times New Roman"/>
                <w:bCs/>
                <w:sz w:val="20"/>
                <w:szCs w:val="20"/>
                <w:lang w:val="ro-RO"/>
              </w:rPr>
            </w:pPr>
          </w:p>
        </w:tc>
        <w:tc>
          <w:tcPr>
            <w:tcW w:w="3329" w:type="dxa"/>
            <w:tcBorders>
              <w:left w:val="single" w:sz="4" w:space="0" w:color="000000"/>
              <w:bottom w:val="single" w:sz="4" w:space="0" w:color="000000"/>
            </w:tcBorders>
            <w:shd w:val="clear" w:color="auto" w:fill="auto"/>
            <w:vAlign w:val="center"/>
          </w:tcPr>
          <w:p w14:paraId="3CF51538" w14:textId="77777777" w:rsidR="005F533F" w:rsidRPr="00914ED6" w:rsidRDefault="005F533F" w:rsidP="00B5470E">
            <w:pPr>
              <w:pStyle w:val="NormalWeb"/>
              <w:spacing w:before="0" w:after="0"/>
              <w:jc w:val="center"/>
              <w:rPr>
                <w:rFonts w:ascii="Trebuchet MS" w:hAnsi="Trebuchet MS"/>
                <w:bCs/>
                <w:sz w:val="20"/>
                <w:szCs w:val="20"/>
                <w:lang w:val="ro-RO"/>
              </w:rPr>
            </w:pPr>
            <w:r w:rsidRPr="00914ED6">
              <w:rPr>
                <w:rFonts w:ascii="Trebuchet MS" w:hAnsi="Trebuchet MS"/>
                <w:bCs/>
                <w:sz w:val="20"/>
                <w:szCs w:val="20"/>
                <w:lang w:val="ro-RO"/>
              </w:rPr>
              <w:t>Centrală termică birouri hală OSB</w:t>
            </w:r>
          </w:p>
        </w:tc>
        <w:tc>
          <w:tcPr>
            <w:tcW w:w="1990" w:type="dxa"/>
            <w:tcBorders>
              <w:left w:val="single" w:sz="4" w:space="0" w:color="000000"/>
              <w:bottom w:val="single" w:sz="4" w:space="0" w:color="000000"/>
              <w:right w:val="single" w:sz="4" w:space="0" w:color="000000"/>
            </w:tcBorders>
            <w:shd w:val="clear" w:color="auto" w:fill="auto"/>
            <w:vAlign w:val="center"/>
          </w:tcPr>
          <w:p w14:paraId="213BDA04"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0,2</w:t>
            </w:r>
          </w:p>
        </w:tc>
      </w:tr>
      <w:tr w:rsidR="005F533F" w:rsidRPr="00914ED6" w14:paraId="7E9542D2" w14:textId="77777777" w:rsidTr="00215DA2">
        <w:trPr>
          <w:cantSplit/>
          <w:trHeight w:val="539"/>
        </w:trPr>
        <w:tc>
          <w:tcPr>
            <w:tcW w:w="1044" w:type="dxa"/>
            <w:vMerge/>
            <w:tcBorders>
              <w:top w:val="single" w:sz="4" w:space="0" w:color="000000"/>
              <w:left w:val="single" w:sz="4" w:space="0" w:color="000000"/>
              <w:bottom w:val="single" w:sz="4" w:space="0" w:color="000000"/>
            </w:tcBorders>
            <w:shd w:val="clear" w:color="auto" w:fill="auto"/>
            <w:vAlign w:val="center"/>
          </w:tcPr>
          <w:p w14:paraId="57B2F152" w14:textId="77777777" w:rsidR="005F533F" w:rsidRPr="00914ED6" w:rsidRDefault="005F533F" w:rsidP="00B5470E">
            <w:pPr>
              <w:snapToGrid w:val="0"/>
              <w:spacing w:after="0" w:line="240" w:lineRule="auto"/>
              <w:jc w:val="center"/>
              <w:rPr>
                <w:rFonts w:ascii="Trebuchet MS" w:hAnsi="Trebuchet MS" w:cs="Times New Roman"/>
                <w:bCs/>
                <w:sz w:val="20"/>
                <w:szCs w:val="20"/>
                <w:lang w:val="ro-RO"/>
              </w:rPr>
            </w:pPr>
          </w:p>
        </w:tc>
        <w:tc>
          <w:tcPr>
            <w:tcW w:w="1418" w:type="dxa"/>
            <w:vMerge/>
            <w:tcBorders>
              <w:top w:val="single" w:sz="4" w:space="0" w:color="000000"/>
              <w:left w:val="single" w:sz="4" w:space="0" w:color="000000"/>
              <w:bottom w:val="single" w:sz="4" w:space="0" w:color="000000"/>
            </w:tcBorders>
            <w:shd w:val="clear" w:color="auto" w:fill="auto"/>
            <w:vAlign w:val="center"/>
          </w:tcPr>
          <w:p w14:paraId="06E0B188" w14:textId="77777777" w:rsidR="005F533F" w:rsidRPr="00914ED6" w:rsidRDefault="005F533F" w:rsidP="00B5470E">
            <w:pPr>
              <w:snapToGrid w:val="0"/>
              <w:spacing w:after="0" w:line="240" w:lineRule="auto"/>
              <w:jc w:val="center"/>
              <w:rPr>
                <w:rFonts w:ascii="Trebuchet MS" w:hAnsi="Trebuchet MS" w:cs="Times New Roman"/>
                <w:bCs/>
                <w:sz w:val="20"/>
                <w:szCs w:val="20"/>
                <w:lang w:val="ro-RO"/>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7507609B" w14:textId="77777777" w:rsidR="005F533F" w:rsidRPr="00914ED6" w:rsidRDefault="005F533F" w:rsidP="00B5470E">
            <w:pPr>
              <w:pStyle w:val="ListParagraph"/>
              <w:snapToGrid w:val="0"/>
              <w:spacing w:after="0" w:line="240" w:lineRule="auto"/>
              <w:ind w:left="0"/>
              <w:jc w:val="center"/>
              <w:rPr>
                <w:rFonts w:ascii="Trebuchet MS" w:hAnsi="Trebuchet MS"/>
                <w:bCs/>
                <w:sz w:val="20"/>
                <w:szCs w:val="20"/>
                <w:lang w:val="ro-RO"/>
              </w:rPr>
            </w:pPr>
          </w:p>
        </w:tc>
        <w:tc>
          <w:tcPr>
            <w:tcW w:w="776" w:type="dxa"/>
            <w:vMerge/>
            <w:tcBorders>
              <w:top w:val="single" w:sz="4" w:space="0" w:color="000000"/>
              <w:left w:val="single" w:sz="4" w:space="0" w:color="000000"/>
              <w:bottom w:val="single" w:sz="4" w:space="0" w:color="000000"/>
            </w:tcBorders>
            <w:shd w:val="clear" w:color="auto" w:fill="auto"/>
            <w:vAlign w:val="center"/>
          </w:tcPr>
          <w:p w14:paraId="37120EF9" w14:textId="77777777" w:rsidR="005F533F" w:rsidRPr="00914ED6" w:rsidRDefault="005F533F" w:rsidP="00B5470E">
            <w:pPr>
              <w:snapToGrid w:val="0"/>
              <w:spacing w:after="0" w:line="240" w:lineRule="auto"/>
              <w:jc w:val="center"/>
              <w:rPr>
                <w:rFonts w:ascii="Trebuchet MS" w:hAnsi="Trebuchet MS" w:cs="Times New Roman"/>
                <w:bCs/>
                <w:sz w:val="20"/>
                <w:szCs w:val="20"/>
                <w:lang w:val="ro-RO"/>
              </w:rPr>
            </w:pPr>
          </w:p>
        </w:tc>
        <w:tc>
          <w:tcPr>
            <w:tcW w:w="3329" w:type="dxa"/>
            <w:tcBorders>
              <w:left w:val="single" w:sz="4" w:space="0" w:color="000000"/>
              <w:bottom w:val="single" w:sz="4" w:space="0" w:color="000000"/>
            </w:tcBorders>
            <w:shd w:val="clear" w:color="auto" w:fill="auto"/>
            <w:vAlign w:val="center"/>
          </w:tcPr>
          <w:p w14:paraId="4AD53941" w14:textId="77777777" w:rsidR="005F533F" w:rsidRPr="00914ED6" w:rsidRDefault="005F533F" w:rsidP="00B5470E">
            <w:pPr>
              <w:pStyle w:val="NormalWeb"/>
              <w:spacing w:before="0" w:after="0"/>
              <w:jc w:val="center"/>
              <w:rPr>
                <w:rFonts w:ascii="Trebuchet MS" w:hAnsi="Trebuchet MS"/>
                <w:bCs/>
                <w:sz w:val="20"/>
                <w:szCs w:val="20"/>
                <w:lang w:val="ro-RO"/>
              </w:rPr>
            </w:pPr>
            <w:r w:rsidRPr="00914ED6">
              <w:rPr>
                <w:rFonts w:ascii="Trebuchet MS" w:hAnsi="Trebuchet MS"/>
                <w:sz w:val="20"/>
                <w:szCs w:val="20"/>
                <w:lang w:val="ro-RO"/>
              </w:rPr>
              <w:t xml:space="preserve">2 Centrale termice clădire diferite utilităţi </w:t>
            </w:r>
          </w:p>
        </w:tc>
        <w:tc>
          <w:tcPr>
            <w:tcW w:w="1990" w:type="dxa"/>
            <w:tcBorders>
              <w:left w:val="single" w:sz="4" w:space="0" w:color="000000"/>
              <w:bottom w:val="single" w:sz="4" w:space="0" w:color="000000"/>
              <w:right w:val="single" w:sz="4" w:space="0" w:color="000000"/>
            </w:tcBorders>
            <w:shd w:val="clear" w:color="auto" w:fill="auto"/>
            <w:vAlign w:val="center"/>
          </w:tcPr>
          <w:p w14:paraId="7102416F" w14:textId="77777777" w:rsidR="005F533F" w:rsidRPr="00914ED6" w:rsidRDefault="005F533F" w:rsidP="00B5470E">
            <w:pPr>
              <w:pStyle w:val="Footer"/>
              <w:jc w:val="center"/>
              <w:rPr>
                <w:rFonts w:ascii="Trebuchet MS" w:hAnsi="Trebuchet MS" w:cs="Times New Roman"/>
                <w:sz w:val="20"/>
                <w:szCs w:val="20"/>
                <w:lang w:val="ro-RO"/>
              </w:rPr>
            </w:pPr>
            <w:r w:rsidRPr="00914ED6">
              <w:rPr>
                <w:rFonts w:ascii="Trebuchet MS" w:hAnsi="Trebuchet MS" w:cs="Times New Roman"/>
                <w:bCs/>
                <w:sz w:val="20"/>
                <w:szCs w:val="20"/>
                <w:lang w:val="ro-RO"/>
              </w:rPr>
              <w:t>0,05</w:t>
            </w:r>
            <w:r w:rsidR="00C34220" w:rsidRPr="00914ED6">
              <w:rPr>
                <w:rFonts w:ascii="Trebuchet MS" w:hAnsi="Trebuchet MS" w:cs="Times New Roman"/>
                <w:bCs/>
                <w:sz w:val="20"/>
                <w:szCs w:val="20"/>
                <w:lang w:val="ro-RO"/>
              </w:rPr>
              <w:t xml:space="preserve"> </w:t>
            </w:r>
            <w:r w:rsidRPr="00914ED6">
              <w:rPr>
                <w:rFonts w:ascii="Trebuchet MS" w:hAnsi="Trebuchet MS" w:cs="Times New Roman"/>
                <w:bCs/>
                <w:sz w:val="20"/>
                <w:szCs w:val="20"/>
                <w:lang w:val="ro-RO"/>
              </w:rPr>
              <w:t>x</w:t>
            </w:r>
            <w:r w:rsidR="00C34220" w:rsidRPr="00914ED6">
              <w:rPr>
                <w:rFonts w:ascii="Trebuchet MS" w:hAnsi="Trebuchet MS" w:cs="Times New Roman"/>
                <w:bCs/>
                <w:sz w:val="20"/>
                <w:szCs w:val="20"/>
                <w:lang w:val="ro-RO"/>
              </w:rPr>
              <w:t xml:space="preserve"> </w:t>
            </w:r>
            <w:r w:rsidRPr="00914ED6">
              <w:rPr>
                <w:rFonts w:ascii="Trebuchet MS" w:hAnsi="Trebuchet MS" w:cs="Times New Roman"/>
                <w:bCs/>
                <w:sz w:val="20"/>
                <w:szCs w:val="20"/>
                <w:lang w:val="ro-RO"/>
              </w:rPr>
              <w:t>2</w:t>
            </w:r>
          </w:p>
        </w:tc>
      </w:tr>
    </w:tbl>
    <w:p w14:paraId="3F316A1A" w14:textId="77777777" w:rsidR="00B4521C" w:rsidRPr="00914ED6" w:rsidRDefault="00B4521C" w:rsidP="00B5470E">
      <w:pPr>
        <w:pStyle w:val="carte"/>
        <w:rPr>
          <w:rFonts w:ascii="Trebuchet MS" w:hAnsi="Trebuchet MS"/>
          <w:b/>
          <w:bCs/>
          <w:szCs w:val="24"/>
        </w:rPr>
      </w:pPr>
    </w:p>
    <w:p w14:paraId="65C02C01" w14:textId="77777777" w:rsidR="005F533F" w:rsidRPr="00914ED6" w:rsidRDefault="005F533F" w:rsidP="00B5470E">
      <w:pPr>
        <w:pStyle w:val="carte"/>
        <w:rPr>
          <w:rFonts w:ascii="Trebuchet MS" w:hAnsi="Trebuchet MS"/>
          <w:bCs/>
          <w:spacing w:val="2"/>
          <w:sz w:val="22"/>
          <w:szCs w:val="22"/>
        </w:rPr>
      </w:pPr>
      <w:r w:rsidRPr="00914ED6">
        <w:rPr>
          <w:rFonts w:ascii="Trebuchet MS" w:hAnsi="Trebuchet MS"/>
          <w:b/>
          <w:bCs/>
          <w:sz w:val="22"/>
          <w:szCs w:val="22"/>
        </w:rPr>
        <w:t>8.2.3</w:t>
      </w:r>
      <w:r w:rsidR="001B6518" w:rsidRPr="00914ED6">
        <w:rPr>
          <w:rFonts w:ascii="Trebuchet MS" w:hAnsi="Trebuchet MS"/>
          <w:b/>
          <w:bCs/>
          <w:sz w:val="22"/>
          <w:szCs w:val="22"/>
        </w:rPr>
        <w:t>.</w:t>
      </w:r>
      <w:r w:rsidRPr="00914ED6">
        <w:rPr>
          <w:rFonts w:ascii="Trebuchet MS" w:hAnsi="Trebuchet MS"/>
          <w:b/>
          <w:bCs/>
          <w:sz w:val="22"/>
          <w:szCs w:val="22"/>
        </w:rPr>
        <w:t xml:space="preserve"> Alte condi</w:t>
      </w:r>
      <w:r w:rsidR="00C34220" w:rsidRPr="00914ED6">
        <w:rPr>
          <w:rFonts w:ascii="Trebuchet MS" w:hAnsi="Trebuchet MS"/>
          <w:b/>
          <w:bCs/>
          <w:sz w:val="22"/>
          <w:szCs w:val="22"/>
        </w:rPr>
        <w:t>ț</w:t>
      </w:r>
      <w:r w:rsidRPr="00914ED6">
        <w:rPr>
          <w:rFonts w:ascii="Trebuchet MS" w:hAnsi="Trebuchet MS"/>
          <w:b/>
          <w:bCs/>
          <w:sz w:val="22"/>
          <w:szCs w:val="22"/>
        </w:rPr>
        <w:t>ii de func</w:t>
      </w:r>
      <w:r w:rsidR="003024E1" w:rsidRPr="00914ED6">
        <w:rPr>
          <w:rFonts w:ascii="Trebuchet MS" w:hAnsi="Trebuchet MS"/>
          <w:b/>
          <w:bCs/>
          <w:sz w:val="22"/>
          <w:szCs w:val="22"/>
        </w:rPr>
        <w:t>ț</w:t>
      </w:r>
      <w:r w:rsidRPr="00914ED6">
        <w:rPr>
          <w:rFonts w:ascii="Trebuchet MS" w:hAnsi="Trebuchet MS"/>
          <w:b/>
          <w:bCs/>
          <w:sz w:val="22"/>
          <w:szCs w:val="22"/>
        </w:rPr>
        <w:t>ionare dec</w:t>
      </w:r>
      <w:r w:rsidR="00C34220" w:rsidRPr="00914ED6">
        <w:rPr>
          <w:rFonts w:ascii="Trebuchet MS" w:hAnsi="Trebuchet MS"/>
          <w:b/>
          <w:bCs/>
          <w:sz w:val="22"/>
          <w:szCs w:val="22"/>
        </w:rPr>
        <w:t>â</w:t>
      </w:r>
      <w:r w:rsidRPr="00914ED6">
        <w:rPr>
          <w:rFonts w:ascii="Trebuchet MS" w:hAnsi="Trebuchet MS"/>
          <w:b/>
          <w:bCs/>
          <w:sz w:val="22"/>
          <w:szCs w:val="22"/>
        </w:rPr>
        <w:t xml:space="preserve">t cele normale </w:t>
      </w:r>
    </w:p>
    <w:p w14:paraId="186503EC"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bCs/>
          <w:spacing w:val="2"/>
          <w:lang w:val="ro-RO"/>
        </w:rPr>
        <w:t>Î</w:t>
      </w:r>
      <w:r w:rsidRPr="00914ED6">
        <w:rPr>
          <w:rFonts w:ascii="Trebuchet MS" w:hAnsi="Trebuchet MS" w:cs="Times New Roman"/>
          <w:lang w:val="ro-RO"/>
        </w:rPr>
        <w:t>n situa</w:t>
      </w:r>
      <w:r w:rsidR="003024E1" w:rsidRPr="00914ED6">
        <w:rPr>
          <w:rFonts w:ascii="Trebuchet MS" w:hAnsi="Trebuchet MS" w:cs="Times New Roman"/>
          <w:lang w:val="ro-RO"/>
        </w:rPr>
        <w:t>ț</w:t>
      </w:r>
      <w:r w:rsidRPr="00914ED6">
        <w:rPr>
          <w:rFonts w:ascii="Trebuchet MS" w:hAnsi="Trebuchet MS" w:cs="Times New Roman"/>
          <w:lang w:val="ro-RO"/>
        </w:rPr>
        <w:t>iile in care instalatiile de produc</w:t>
      </w:r>
      <w:r w:rsidR="003024E1" w:rsidRPr="00914ED6">
        <w:rPr>
          <w:rFonts w:ascii="Trebuchet MS" w:hAnsi="Trebuchet MS" w:cs="Times New Roman"/>
          <w:lang w:val="ro-RO"/>
        </w:rPr>
        <w:t>ț</w:t>
      </w:r>
      <w:r w:rsidRPr="00914ED6">
        <w:rPr>
          <w:rFonts w:ascii="Trebuchet MS" w:hAnsi="Trebuchet MS" w:cs="Times New Roman"/>
          <w:lang w:val="ro-RO"/>
        </w:rPr>
        <w:t>ie sau cele auxiliare func</w:t>
      </w:r>
      <w:r w:rsidR="003024E1" w:rsidRPr="00914ED6">
        <w:rPr>
          <w:rFonts w:ascii="Trebuchet MS" w:hAnsi="Trebuchet MS" w:cs="Times New Roman"/>
          <w:lang w:val="ro-RO"/>
        </w:rPr>
        <w:t>ț</w:t>
      </w:r>
      <w:r w:rsidRPr="00914ED6">
        <w:rPr>
          <w:rFonts w:ascii="Trebuchet MS" w:hAnsi="Trebuchet MS" w:cs="Times New Roman"/>
          <w:lang w:val="ro-RO"/>
        </w:rPr>
        <w:t>ioneaz</w:t>
      </w:r>
      <w:r w:rsidR="003024E1" w:rsidRPr="00914ED6">
        <w:rPr>
          <w:rFonts w:ascii="Trebuchet MS" w:hAnsi="Trebuchet MS" w:cs="Times New Roman"/>
          <w:lang w:val="ro-RO"/>
        </w:rPr>
        <w:t>ă</w:t>
      </w:r>
      <w:r w:rsidRPr="00914ED6">
        <w:rPr>
          <w:rFonts w:ascii="Trebuchet MS" w:hAnsi="Trebuchet MS" w:cs="Times New Roman"/>
          <w:lang w:val="ro-RO"/>
        </w:rPr>
        <w:t xml:space="preserve"> </w:t>
      </w:r>
      <w:r w:rsidR="003024E1" w:rsidRPr="00914ED6">
        <w:rPr>
          <w:rFonts w:ascii="Trebuchet MS" w:hAnsi="Trebuchet MS" w:cs="Times New Roman"/>
          <w:lang w:val="ro-RO"/>
        </w:rPr>
        <w:t>î</w:t>
      </w:r>
      <w:r w:rsidRPr="00914ED6">
        <w:rPr>
          <w:rFonts w:ascii="Trebuchet MS" w:hAnsi="Trebuchet MS" w:cs="Times New Roman"/>
          <w:lang w:val="ro-RO"/>
        </w:rPr>
        <w:t>n afara parametrilor normali de operare, se vor aplica procedurile de interven</w:t>
      </w:r>
      <w:r w:rsidR="003024E1" w:rsidRPr="00914ED6">
        <w:rPr>
          <w:rFonts w:ascii="Trebuchet MS" w:hAnsi="Trebuchet MS" w:cs="Times New Roman"/>
          <w:lang w:val="ro-RO"/>
        </w:rPr>
        <w:t>ț</w:t>
      </w:r>
      <w:r w:rsidRPr="00914ED6">
        <w:rPr>
          <w:rFonts w:ascii="Trebuchet MS" w:hAnsi="Trebuchet MS" w:cs="Times New Roman"/>
          <w:lang w:val="ro-RO"/>
        </w:rPr>
        <w:t xml:space="preserve">ie stabilite pentru fiecare tip de avarie </w:t>
      </w:r>
      <w:r w:rsidR="003024E1" w:rsidRPr="00914ED6">
        <w:rPr>
          <w:rFonts w:ascii="Trebuchet MS" w:hAnsi="Trebuchet MS" w:cs="Times New Roman"/>
          <w:lang w:val="ro-RO"/>
        </w:rPr>
        <w:t>ș</w:t>
      </w:r>
      <w:r w:rsidRPr="00914ED6">
        <w:rPr>
          <w:rFonts w:ascii="Trebuchet MS" w:hAnsi="Trebuchet MS" w:cs="Times New Roman"/>
          <w:lang w:val="ro-RO"/>
        </w:rPr>
        <w:t>i instalatie.</w:t>
      </w:r>
    </w:p>
    <w:p w14:paraId="76543B3D" w14:textId="77777777" w:rsidR="005F533F" w:rsidRPr="00914ED6" w:rsidRDefault="005F533F" w:rsidP="00B5470E">
      <w:pPr>
        <w:autoSpaceDE w:val="0"/>
        <w:spacing w:after="0" w:line="240" w:lineRule="auto"/>
        <w:jc w:val="both"/>
        <w:rPr>
          <w:rFonts w:ascii="Trebuchet MS" w:hAnsi="Trebuchet MS" w:cs="Times New Roman"/>
          <w:bCs/>
          <w:lang w:val="ro-RO"/>
        </w:rPr>
      </w:pPr>
      <w:r w:rsidRPr="00914ED6">
        <w:rPr>
          <w:rFonts w:ascii="Trebuchet MS" w:hAnsi="Trebuchet MS" w:cs="Times New Roman"/>
          <w:lang w:val="ro-RO"/>
        </w:rPr>
        <w:t xml:space="preserve">In cazuri de incidente, avarii, care pot produce sau au produs accidente, operatorul va reduce sau va opri activitatea care a provocat accidentul imediat ce este posibil, pana la restabilirea functionarii normale.                 </w:t>
      </w:r>
      <w:r w:rsidRPr="00914ED6">
        <w:rPr>
          <w:rFonts w:ascii="Trebuchet MS" w:hAnsi="Trebuchet MS" w:cs="Times New Roman"/>
          <w:color w:val="FF0000"/>
          <w:lang w:val="ro-RO"/>
        </w:rPr>
        <w:t xml:space="preserve">   </w:t>
      </w:r>
      <w:r w:rsidRPr="00914ED6">
        <w:rPr>
          <w:rFonts w:ascii="Trebuchet MS" w:eastAsia="Times New Roman" w:hAnsi="Trebuchet MS" w:cs="Times New Roman"/>
          <w:color w:val="FF0000"/>
          <w:lang w:val="ro-RO"/>
        </w:rPr>
        <w:t xml:space="preserve">            </w:t>
      </w:r>
    </w:p>
    <w:p w14:paraId="18719071" w14:textId="77777777" w:rsidR="005F533F" w:rsidRPr="00914ED6" w:rsidRDefault="005F533F" w:rsidP="00B5470E">
      <w:pPr>
        <w:tabs>
          <w:tab w:val="left" w:pos="300"/>
        </w:tabs>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Pornirile instalatiilor după incidente, se </w:t>
      </w:r>
      <w:r w:rsidRPr="00914ED6">
        <w:rPr>
          <w:rFonts w:ascii="Trebuchet MS" w:hAnsi="Trebuchet MS" w:cs="Times New Roman"/>
          <w:lang w:val="ro-RO"/>
        </w:rPr>
        <w:t xml:space="preserve">efectuează dupa inlaturarea cauzei generatoare si verificarea instalaţiilor în vederea reporniri. </w:t>
      </w:r>
    </w:p>
    <w:p w14:paraId="57BF0D80"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Cs/>
          <w:lang w:val="ro-RO"/>
        </w:rPr>
        <w:t xml:space="preserve">Se va asigura </w:t>
      </w:r>
      <w:r w:rsidR="00C34220" w:rsidRPr="00914ED6">
        <w:rPr>
          <w:rFonts w:ascii="Trebuchet MS" w:hAnsi="Trebuchet MS" w:cs="Times New Roman"/>
          <w:bCs/>
          <w:lang w:val="ro-RO"/>
        </w:rPr>
        <w:t>ț</w:t>
      </w:r>
      <w:r w:rsidRPr="00914ED6">
        <w:rPr>
          <w:rFonts w:ascii="Trebuchet MS" w:hAnsi="Trebuchet MS" w:cs="Times New Roman"/>
          <w:bCs/>
          <w:lang w:val="ro-RO"/>
        </w:rPr>
        <w:t>inerea sub control a tuturor proceselor/activitatilor din cadrul societatii, din punct de vedere al aspectelor de mediu generate in situatii normale si anormale de functionare, precum si in situatii de urgenta potentiale.</w:t>
      </w:r>
    </w:p>
    <w:p w14:paraId="5775C828" w14:textId="77777777" w:rsidR="005F533F" w:rsidRPr="00914ED6" w:rsidRDefault="005F533F"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În cazul unor defecţiuni apărute la instalatia de uscare, centrala termica Bio-Intec sau la electrofiltrul (ESP), gazele reziduale sunt evacuate prin coşurile de avarie. In astfel de cazuri, procesul tehnologic se opreste imediat. In caz de avarie, clapetele de la cosurile de urgenta se deschid automat. Pentru siguranta, sunt instalate următoarele coşuri de avarie:</w:t>
      </w:r>
    </w:p>
    <w:p w14:paraId="5C8C8C82" w14:textId="77777777" w:rsidR="005F533F" w:rsidRPr="00914ED6" w:rsidRDefault="005F533F" w:rsidP="00C06563">
      <w:pPr>
        <w:numPr>
          <w:ilvl w:val="0"/>
          <w:numId w:val="42"/>
        </w:numPr>
        <w:tabs>
          <w:tab w:val="clear" w:pos="1080"/>
          <w:tab w:val="num" w:pos="-252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co</w:t>
      </w:r>
      <w:r w:rsidR="003024E1" w:rsidRPr="00914ED6">
        <w:rPr>
          <w:rFonts w:ascii="Trebuchet MS" w:hAnsi="Trebuchet MS" w:cs="Times New Roman"/>
          <w:lang w:val="ro-RO"/>
        </w:rPr>
        <w:t>ș</w:t>
      </w:r>
      <w:r w:rsidRPr="00914ED6">
        <w:rPr>
          <w:rFonts w:ascii="Trebuchet MS" w:hAnsi="Trebuchet MS" w:cs="Times New Roman"/>
          <w:lang w:val="ro-RO"/>
        </w:rPr>
        <w:t xml:space="preserve"> de avarie uscator: H</w:t>
      </w:r>
      <w:r w:rsidR="003024E1" w:rsidRPr="00914ED6">
        <w:rPr>
          <w:rFonts w:ascii="Trebuchet MS" w:hAnsi="Trebuchet MS" w:cs="Times New Roman"/>
          <w:lang w:val="ro-RO"/>
        </w:rPr>
        <w:t xml:space="preserve"> </w:t>
      </w:r>
      <w:r w:rsidRPr="00914ED6">
        <w:rPr>
          <w:rFonts w:ascii="Trebuchet MS" w:hAnsi="Trebuchet MS" w:cs="Times New Roman"/>
          <w:lang w:val="ro-RO"/>
        </w:rPr>
        <w:t>=</w:t>
      </w:r>
      <w:r w:rsidR="003024E1" w:rsidRPr="00914ED6">
        <w:rPr>
          <w:rFonts w:ascii="Trebuchet MS" w:hAnsi="Trebuchet MS" w:cs="Times New Roman"/>
          <w:lang w:val="ro-RO"/>
        </w:rPr>
        <w:t xml:space="preserve"> </w:t>
      </w:r>
      <w:r w:rsidRPr="00914ED6">
        <w:rPr>
          <w:rFonts w:ascii="Trebuchet MS" w:hAnsi="Trebuchet MS" w:cs="Times New Roman"/>
          <w:lang w:val="ro-RO"/>
        </w:rPr>
        <w:t>31m, Di</w:t>
      </w:r>
      <w:r w:rsidR="003024E1" w:rsidRPr="00914ED6">
        <w:rPr>
          <w:rFonts w:ascii="Trebuchet MS" w:hAnsi="Trebuchet MS" w:cs="Times New Roman"/>
          <w:lang w:val="ro-RO"/>
        </w:rPr>
        <w:t xml:space="preserve"> </w:t>
      </w:r>
      <w:r w:rsidRPr="00914ED6">
        <w:rPr>
          <w:rFonts w:ascii="Trebuchet MS" w:hAnsi="Trebuchet MS" w:cs="Times New Roman"/>
          <w:lang w:val="ro-RO"/>
        </w:rPr>
        <w:t>=</w:t>
      </w:r>
      <w:r w:rsidR="003024E1" w:rsidRPr="00914ED6">
        <w:rPr>
          <w:rFonts w:ascii="Trebuchet MS" w:hAnsi="Trebuchet MS" w:cs="Times New Roman"/>
          <w:lang w:val="ro-RO"/>
        </w:rPr>
        <w:t xml:space="preserve"> </w:t>
      </w:r>
      <w:r w:rsidRPr="00914ED6">
        <w:rPr>
          <w:rFonts w:ascii="Trebuchet MS" w:hAnsi="Trebuchet MS" w:cs="Times New Roman"/>
          <w:lang w:val="ro-RO"/>
        </w:rPr>
        <w:t>2</w:t>
      </w:r>
      <w:r w:rsidR="001C3FBD" w:rsidRPr="00914ED6">
        <w:rPr>
          <w:rFonts w:ascii="Trebuchet MS" w:hAnsi="Trebuchet MS" w:cs="Times New Roman"/>
          <w:lang w:val="ro-RO"/>
        </w:rPr>
        <w:t>.</w:t>
      </w:r>
      <w:r w:rsidRPr="00914ED6">
        <w:rPr>
          <w:rFonts w:ascii="Trebuchet MS" w:hAnsi="Trebuchet MS" w:cs="Times New Roman"/>
          <w:lang w:val="ro-RO"/>
        </w:rPr>
        <w:t>700</w:t>
      </w:r>
      <w:r w:rsidR="001C3FBD" w:rsidRPr="00914ED6">
        <w:rPr>
          <w:rFonts w:ascii="Trebuchet MS" w:hAnsi="Trebuchet MS" w:cs="Times New Roman"/>
          <w:lang w:val="ro-RO"/>
        </w:rPr>
        <w:t xml:space="preserve"> </w:t>
      </w:r>
      <w:r w:rsidRPr="00914ED6">
        <w:rPr>
          <w:rFonts w:ascii="Trebuchet MS" w:hAnsi="Trebuchet MS" w:cs="Times New Roman"/>
          <w:lang w:val="ro-RO"/>
        </w:rPr>
        <w:t>mm</w:t>
      </w:r>
      <w:r w:rsidR="001C3FBD" w:rsidRPr="00914ED6">
        <w:rPr>
          <w:rFonts w:ascii="Trebuchet MS" w:hAnsi="Trebuchet MS" w:cs="Times New Roman"/>
          <w:lang w:val="ro-RO"/>
        </w:rPr>
        <w:t>;</w:t>
      </w:r>
    </w:p>
    <w:p w14:paraId="16F7393C" w14:textId="77777777" w:rsidR="005F533F" w:rsidRPr="00914ED6" w:rsidRDefault="005F533F" w:rsidP="00C06563">
      <w:pPr>
        <w:numPr>
          <w:ilvl w:val="0"/>
          <w:numId w:val="42"/>
        </w:numPr>
        <w:tabs>
          <w:tab w:val="clear" w:pos="108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co</w:t>
      </w:r>
      <w:r w:rsidR="003024E1" w:rsidRPr="00914ED6">
        <w:rPr>
          <w:rFonts w:ascii="Trebuchet MS" w:hAnsi="Trebuchet MS" w:cs="Times New Roman"/>
          <w:lang w:val="ro-RO"/>
        </w:rPr>
        <w:t>ș</w:t>
      </w:r>
      <w:r w:rsidRPr="00914ED6">
        <w:rPr>
          <w:rFonts w:ascii="Trebuchet MS" w:hAnsi="Trebuchet MS" w:cs="Times New Roman"/>
          <w:lang w:val="ro-RO"/>
        </w:rPr>
        <w:t xml:space="preserve"> de avarie arzator pe gaz </w:t>
      </w:r>
      <w:r w:rsidR="003024E1" w:rsidRPr="00914ED6">
        <w:rPr>
          <w:rFonts w:ascii="Trebuchet MS" w:hAnsi="Trebuchet MS" w:cs="Times New Roman"/>
          <w:lang w:val="ro-RO"/>
        </w:rPr>
        <w:t>ș</w:t>
      </w:r>
      <w:r w:rsidRPr="00914ED6">
        <w:rPr>
          <w:rFonts w:ascii="Trebuchet MS" w:hAnsi="Trebuchet MS" w:cs="Times New Roman"/>
          <w:lang w:val="ro-RO"/>
        </w:rPr>
        <w:t>i praf de lemn (aferent uscatorului de a</w:t>
      </w:r>
      <w:r w:rsidR="003024E1" w:rsidRPr="00914ED6">
        <w:rPr>
          <w:rFonts w:ascii="Trebuchet MS" w:hAnsi="Trebuchet MS" w:cs="Times New Roman"/>
          <w:lang w:val="ro-RO"/>
        </w:rPr>
        <w:t>ș</w:t>
      </w:r>
      <w:r w:rsidRPr="00914ED6">
        <w:rPr>
          <w:rFonts w:ascii="Trebuchet MS" w:hAnsi="Trebuchet MS" w:cs="Times New Roman"/>
          <w:lang w:val="ro-RO"/>
        </w:rPr>
        <w:t>chii): H</w:t>
      </w:r>
      <w:r w:rsidR="003024E1" w:rsidRPr="00914ED6">
        <w:rPr>
          <w:rFonts w:ascii="Trebuchet MS" w:hAnsi="Trebuchet MS" w:cs="Times New Roman"/>
          <w:lang w:val="ro-RO"/>
        </w:rPr>
        <w:t xml:space="preserve"> </w:t>
      </w:r>
      <w:r w:rsidRPr="00914ED6">
        <w:rPr>
          <w:rFonts w:ascii="Trebuchet MS" w:hAnsi="Trebuchet MS" w:cs="Times New Roman"/>
          <w:lang w:val="ro-RO"/>
        </w:rPr>
        <w:t>=</w:t>
      </w:r>
      <w:r w:rsidR="003024E1" w:rsidRPr="00914ED6">
        <w:rPr>
          <w:rFonts w:ascii="Trebuchet MS" w:hAnsi="Trebuchet MS" w:cs="Times New Roman"/>
          <w:lang w:val="ro-RO"/>
        </w:rPr>
        <w:t xml:space="preserve"> </w:t>
      </w:r>
      <w:r w:rsidRPr="00914ED6">
        <w:rPr>
          <w:rFonts w:ascii="Trebuchet MS" w:hAnsi="Trebuchet MS" w:cs="Times New Roman"/>
          <w:lang w:val="ro-RO"/>
        </w:rPr>
        <w:t>37</w:t>
      </w:r>
      <w:r w:rsidR="003024E1" w:rsidRPr="00914ED6">
        <w:rPr>
          <w:rFonts w:ascii="Trebuchet MS" w:hAnsi="Trebuchet MS" w:cs="Times New Roman"/>
          <w:lang w:val="ro-RO"/>
        </w:rPr>
        <w:t>,</w:t>
      </w:r>
      <w:r w:rsidRPr="00914ED6">
        <w:rPr>
          <w:rFonts w:ascii="Trebuchet MS" w:hAnsi="Trebuchet MS" w:cs="Times New Roman"/>
          <w:lang w:val="ro-RO"/>
        </w:rPr>
        <w:t>1</w:t>
      </w:r>
      <w:r w:rsidR="0070203A" w:rsidRPr="00914ED6">
        <w:rPr>
          <w:rFonts w:ascii="Trebuchet MS" w:hAnsi="Trebuchet MS" w:cs="Times New Roman"/>
          <w:lang w:val="ro-RO"/>
        </w:rPr>
        <w:t xml:space="preserve"> </w:t>
      </w:r>
      <w:r w:rsidRPr="00914ED6">
        <w:rPr>
          <w:rFonts w:ascii="Trebuchet MS" w:hAnsi="Trebuchet MS" w:cs="Times New Roman"/>
          <w:lang w:val="ro-RO"/>
        </w:rPr>
        <w:t>m, Di</w:t>
      </w:r>
      <w:r w:rsidR="003024E1" w:rsidRPr="00914ED6">
        <w:rPr>
          <w:rFonts w:ascii="Trebuchet MS" w:hAnsi="Trebuchet MS" w:cs="Times New Roman"/>
          <w:lang w:val="ro-RO"/>
        </w:rPr>
        <w:t xml:space="preserve"> </w:t>
      </w:r>
      <w:r w:rsidRPr="00914ED6">
        <w:rPr>
          <w:rFonts w:ascii="Trebuchet MS" w:hAnsi="Trebuchet MS" w:cs="Times New Roman"/>
          <w:lang w:val="ro-RO"/>
        </w:rPr>
        <w:t>=</w:t>
      </w:r>
      <w:r w:rsidR="003024E1" w:rsidRPr="00914ED6">
        <w:rPr>
          <w:rFonts w:ascii="Trebuchet MS" w:hAnsi="Trebuchet MS" w:cs="Times New Roman"/>
          <w:lang w:val="ro-RO"/>
        </w:rPr>
        <w:t xml:space="preserve"> </w:t>
      </w:r>
      <w:r w:rsidRPr="00914ED6">
        <w:rPr>
          <w:rFonts w:ascii="Trebuchet MS" w:hAnsi="Trebuchet MS" w:cs="Times New Roman"/>
          <w:lang w:val="ro-RO"/>
        </w:rPr>
        <w:t>1</w:t>
      </w:r>
      <w:r w:rsidR="001C3FBD" w:rsidRPr="00914ED6">
        <w:rPr>
          <w:rFonts w:ascii="Trebuchet MS" w:hAnsi="Trebuchet MS" w:cs="Times New Roman"/>
          <w:lang w:val="ro-RO"/>
        </w:rPr>
        <w:t>.</w:t>
      </w:r>
      <w:r w:rsidRPr="00914ED6">
        <w:rPr>
          <w:rFonts w:ascii="Trebuchet MS" w:hAnsi="Trebuchet MS" w:cs="Times New Roman"/>
          <w:lang w:val="ro-RO"/>
        </w:rPr>
        <w:t>200</w:t>
      </w:r>
      <w:r w:rsidR="001C3FBD" w:rsidRPr="00914ED6">
        <w:rPr>
          <w:rFonts w:ascii="Trebuchet MS" w:hAnsi="Trebuchet MS" w:cs="Times New Roman"/>
          <w:lang w:val="ro-RO"/>
        </w:rPr>
        <w:t xml:space="preserve"> </w:t>
      </w:r>
      <w:r w:rsidRPr="00914ED6">
        <w:rPr>
          <w:rFonts w:ascii="Trebuchet MS" w:hAnsi="Trebuchet MS" w:cs="Times New Roman"/>
          <w:lang w:val="ro-RO"/>
        </w:rPr>
        <w:t>mm</w:t>
      </w:r>
      <w:r w:rsidR="001C3FBD" w:rsidRPr="00914ED6">
        <w:rPr>
          <w:rFonts w:ascii="Trebuchet MS" w:hAnsi="Trebuchet MS" w:cs="Times New Roman"/>
          <w:lang w:val="ro-RO"/>
        </w:rPr>
        <w:t>;</w:t>
      </w:r>
    </w:p>
    <w:p w14:paraId="255B7CC1" w14:textId="77777777" w:rsidR="005F533F" w:rsidRPr="00914ED6" w:rsidRDefault="005F533F" w:rsidP="00C06563">
      <w:pPr>
        <w:numPr>
          <w:ilvl w:val="0"/>
          <w:numId w:val="42"/>
        </w:numPr>
        <w:tabs>
          <w:tab w:val="clear" w:pos="1080"/>
          <w:tab w:val="num" w:pos="-261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co</w:t>
      </w:r>
      <w:r w:rsidR="003024E1" w:rsidRPr="00914ED6">
        <w:rPr>
          <w:rFonts w:ascii="Trebuchet MS" w:hAnsi="Trebuchet MS" w:cs="Times New Roman"/>
          <w:lang w:val="ro-RO"/>
        </w:rPr>
        <w:t>ș</w:t>
      </w:r>
      <w:r w:rsidRPr="00914ED6">
        <w:rPr>
          <w:rFonts w:ascii="Trebuchet MS" w:hAnsi="Trebuchet MS" w:cs="Times New Roman"/>
          <w:lang w:val="ro-RO"/>
        </w:rPr>
        <w:t xml:space="preserve"> de avarie arz</w:t>
      </w:r>
      <w:r w:rsidR="003024E1" w:rsidRPr="00914ED6">
        <w:rPr>
          <w:rFonts w:ascii="Trebuchet MS" w:hAnsi="Trebuchet MS" w:cs="Times New Roman"/>
          <w:lang w:val="ro-RO"/>
        </w:rPr>
        <w:t>ă</w:t>
      </w:r>
      <w:r w:rsidRPr="00914ED6">
        <w:rPr>
          <w:rFonts w:ascii="Trebuchet MS" w:hAnsi="Trebuchet MS" w:cs="Times New Roman"/>
          <w:lang w:val="ro-RO"/>
        </w:rPr>
        <w:t>tor pe biomas</w:t>
      </w:r>
      <w:r w:rsidR="003024E1" w:rsidRPr="00914ED6">
        <w:rPr>
          <w:rFonts w:ascii="Trebuchet MS" w:hAnsi="Trebuchet MS" w:cs="Times New Roman"/>
          <w:lang w:val="ro-RO"/>
        </w:rPr>
        <w:t>ă</w:t>
      </w:r>
      <w:r w:rsidRPr="00914ED6">
        <w:rPr>
          <w:rFonts w:ascii="Trebuchet MS" w:hAnsi="Trebuchet MS" w:cs="Times New Roman"/>
          <w:lang w:val="ro-RO"/>
        </w:rPr>
        <w:t xml:space="preserve"> KABLITZ (aferent uscatorului de a</w:t>
      </w:r>
      <w:r w:rsidR="003024E1" w:rsidRPr="00914ED6">
        <w:rPr>
          <w:rFonts w:ascii="Trebuchet MS" w:hAnsi="Trebuchet MS" w:cs="Times New Roman"/>
          <w:lang w:val="ro-RO"/>
        </w:rPr>
        <w:t>ș</w:t>
      </w:r>
      <w:r w:rsidRPr="00914ED6">
        <w:rPr>
          <w:rFonts w:ascii="Trebuchet MS" w:hAnsi="Trebuchet MS" w:cs="Times New Roman"/>
          <w:lang w:val="ro-RO"/>
        </w:rPr>
        <w:t>chii): H</w:t>
      </w:r>
      <w:r w:rsidR="003024E1" w:rsidRPr="00914ED6">
        <w:rPr>
          <w:rFonts w:ascii="Trebuchet MS" w:hAnsi="Trebuchet MS" w:cs="Times New Roman"/>
          <w:lang w:val="ro-RO"/>
        </w:rPr>
        <w:t xml:space="preserve"> </w:t>
      </w:r>
      <w:r w:rsidRPr="00914ED6">
        <w:rPr>
          <w:rFonts w:ascii="Trebuchet MS" w:hAnsi="Trebuchet MS" w:cs="Times New Roman"/>
          <w:lang w:val="ro-RO"/>
        </w:rPr>
        <w:t>=</w:t>
      </w:r>
      <w:r w:rsidR="003024E1" w:rsidRPr="00914ED6">
        <w:rPr>
          <w:rFonts w:ascii="Trebuchet MS" w:hAnsi="Trebuchet MS" w:cs="Times New Roman"/>
          <w:lang w:val="ro-RO"/>
        </w:rPr>
        <w:t xml:space="preserve"> </w:t>
      </w:r>
      <w:r w:rsidRPr="00914ED6">
        <w:rPr>
          <w:rFonts w:ascii="Trebuchet MS" w:hAnsi="Trebuchet MS" w:cs="Times New Roman"/>
          <w:lang w:val="ro-RO"/>
        </w:rPr>
        <w:t>31</w:t>
      </w:r>
      <w:r w:rsidR="003024E1" w:rsidRPr="00914ED6">
        <w:rPr>
          <w:rFonts w:ascii="Trebuchet MS" w:hAnsi="Trebuchet MS" w:cs="Times New Roman"/>
          <w:lang w:val="ro-RO"/>
        </w:rPr>
        <w:t>,</w:t>
      </w:r>
      <w:r w:rsidRPr="00914ED6">
        <w:rPr>
          <w:rFonts w:ascii="Trebuchet MS" w:hAnsi="Trebuchet MS" w:cs="Times New Roman"/>
          <w:lang w:val="ro-RO"/>
        </w:rPr>
        <w:t>3</w:t>
      </w:r>
      <w:r w:rsidR="003024E1" w:rsidRPr="00914ED6">
        <w:rPr>
          <w:rFonts w:ascii="Trebuchet MS" w:hAnsi="Trebuchet MS" w:cs="Times New Roman"/>
          <w:lang w:val="ro-RO"/>
        </w:rPr>
        <w:t xml:space="preserve"> </w:t>
      </w:r>
      <w:r w:rsidRPr="00914ED6">
        <w:rPr>
          <w:rFonts w:ascii="Trebuchet MS" w:hAnsi="Trebuchet MS" w:cs="Times New Roman"/>
          <w:lang w:val="ro-RO"/>
        </w:rPr>
        <w:t>m, Di</w:t>
      </w:r>
      <w:r w:rsidR="003024E1" w:rsidRPr="00914ED6">
        <w:rPr>
          <w:rFonts w:ascii="Trebuchet MS" w:hAnsi="Trebuchet MS" w:cs="Times New Roman"/>
          <w:lang w:val="ro-RO"/>
        </w:rPr>
        <w:t xml:space="preserve"> </w:t>
      </w:r>
      <w:r w:rsidRPr="00914ED6">
        <w:rPr>
          <w:rFonts w:ascii="Trebuchet MS" w:hAnsi="Trebuchet MS" w:cs="Times New Roman"/>
          <w:lang w:val="ro-RO"/>
        </w:rPr>
        <w:t>=</w:t>
      </w:r>
      <w:r w:rsidR="003024E1" w:rsidRPr="00914ED6">
        <w:rPr>
          <w:rFonts w:ascii="Trebuchet MS" w:hAnsi="Trebuchet MS" w:cs="Times New Roman"/>
          <w:lang w:val="ro-RO"/>
        </w:rPr>
        <w:t xml:space="preserve"> </w:t>
      </w:r>
      <w:r w:rsidRPr="00914ED6">
        <w:rPr>
          <w:rFonts w:ascii="Trebuchet MS" w:hAnsi="Trebuchet MS" w:cs="Times New Roman"/>
          <w:lang w:val="ro-RO"/>
        </w:rPr>
        <w:t>2</w:t>
      </w:r>
      <w:r w:rsidR="001C3FBD" w:rsidRPr="00914ED6">
        <w:rPr>
          <w:rFonts w:ascii="Trebuchet MS" w:hAnsi="Trebuchet MS" w:cs="Times New Roman"/>
          <w:lang w:val="ro-RO"/>
        </w:rPr>
        <w:t>.</w:t>
      </w:r>
      <w:r w:rsidRPr="00914ED6">
        <w:rPr>
          <w:rFonts w:ascii="Trebuchet MS" w:hAnsi="Trebuchet MS" w:cs="Times New Roman"/>
          <w:lang w:val="ro-RO"/>
        </w:rPr>
        <w:t>200</w:t>
      </w:r>
      <w:r w:rsidR="001C3FBD" w:rsidRPr="00914ED6">
        <w:rPr>
          <w:rFonts w:ascii="Trebuchet MS" w:hAnsi="Trebuchet MS" w:cs="Times New Roman"/>
          <w:lang w:val="ro-RO"/>
        </w:rPr>
        <w:t xml:space="preserve"> </w:t>
      </w:r>
      <w:r w:rsidRPr="00914ED6">
        <w:rPr>
          <w:rFonts w:ascii="Trebuchet MS" w:hAnsi="Trebuchet MS" w:cs="Times New Roman"/>
          <w:lang w:val="ro-RO"/>
        </w:rPr>
        <w:t>mm</w:t>
      </w:r>
      <w:r w:rsidR="001C3FBD" w:rsidRPr="00914ED6">
        <w:rPr>
          <w:rFonts w:ascii="Trebuchet MS" w:hAnsi="Trebuchet MS" w:cs="Times New Roman"/>
          <w:lang w:val="ro-RO"/>
        </w:rPr>
        <w:t>;</w:t>
      </w:r>
    </w:p>
    <w:p w14:paraId="41CDB64E" w14:textId="77777777" w:rsidR="005F533F" w:rsidRPr="00914ED6" w:rsidRDefault="005F533F" w:rsidP="00C06563">
      <w:pPr>
        <w:numPr>
          <w:ilvl w:val="0"/>
          <w:numId w:val="42"/>
        </w:numPr>
        <w:tabs>
          <w:tab w:val="clear" w:pos="1080"/>
          <w:tab w:val="num" w:pos="-261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co</w:t>
      </w:r>
      <w:r w:rsidR="003024E1" w:rsidRPr="00914ED6">
        <w:rPr>
          <w:rFonts w:ascii="Trebuchet MS" w:hAnsi="Trebuchet MS" w:cs="Times New Roman"/>
          <w:lang w:val="ro-RO"/>
        </w:rPr>
        <w:t>ț</w:t>
      </w:r>
      <w:r w:rsidRPr="00914ED6">
        <w:rPr>
          <w:rFonts w:ascii="Trebuchet MS" w:hAnsi="Trebuchet MS" w:cs="Times New Roman"/>
          <w:lang w:val="ro-RO"/>
        </w:rPr>
        <w:t xml:space="preserve"> de avarie arzator pe biomas</w:t>
      </w:r>
      <w:r w:rsidR="003024E1" w:rsidRPr="00914ED6">
        <w:rPr>
          <w:rFonts w:ascii="Trebuchet MS" w:hAnsi="Trebuchet MS" w:cs="Times New Roman"/>
          <w:lang w:val="ro-RO"/>
        </w:rPr>
        <w:t>ă</w:t>
      </w:r>
      <w:r w:rsidRPr="00914ED6">
        <w:rPr>
          <w:rFonts w:ascii="Trebuchet MS" w:hAnsi="Trebuchet MS" w:cs="Times New Roman"/>
          <w:lang w:val="ro-RO"/>
        </w:rPr>
        <w:t xml:space="preserve"> aferent centralei Bio-Intec : H</w:t>
      </w:r>
      <w:r w:rsidR="003024E1" w:rsidRPr="00914ED6">
        <w:rPr>
          <w:rFonts w:ascii="Trebuchet MS" w:hAnsi="Trebuchet MS" w:cs="Times New Roman"/>
          <w:lang w:val="ro-RO"/>
        </w:rPr>
        <w:t xml:space="preserve"> </w:t>
      </w:r>
      <w:r w:rsidRPr="00914ED6">
        <w:rPr>
          <w:rFonts w:ascii="Trebuchet MS" w:hAnsi="Trebuchet MS" w:cs="Times New Roman"/>
          <w:lang w:val="ro-RO"/>
        </w:rPr>
        <w:t>=</w:t>
      </w:r>
      <w:r w:rsidR="003024E1" w:rsidRPr="00914ED6">
        <w:rPr>
          <w:rFonts w:ascii="Trebuchet MS" w:hAnsi="Trebuchet MS" w:cs="Times New Roman"/>
          <w:lang w:val="ro-RO"/>
        </w:rPr>
        <w:t xml:space="preserve"> </w:t>
      </w:r>
      <w:r w:rsidRPr="00914ED6">
        <w:rPr>
          <w:rFonts w:ascii="Trebuchet MS" w:hAnsi="Trebuchet MS" w:cs="Times New Roman"/>
          <w:lang w:val="ro-RO"/>
        </w:rPr>
        <w:t>25</w:t>
      </w:r>
      <w:r w:rsidR="003024E1" w:rsidRPr="00914ED6">
        <w:rPr>
          <w:rFonts w:ascii="Trebuchet MS" w:hAnsi="Trebuchet MS" w:cs="Times New Roman"/>
          <w:lang w:val="ro-RO"/>
        </w:rPr>
        <w:t>,</w:t>
      </w:r>
      <w:r w:rsidRPr="00914ED6">
        <w:rPr>
          <w:rFonts w:ascii="Trebuchet MS" w:hAnsi="Trebuchet MS" w:cs="Times New Roman"/>
          <w:lang w:val="ro-RO"/>
        </w:rPr>
        <w:t>5</w:t>
      </w:r>
      <w:r w:rsidR="003024E1" w:rsidRPr="00914ED6">
        <w:rPr>
          <w:rFonts w:ascii="Trebuchet MS" w:hAnsi="Trebuchet MS" w:cs="Times New Roman"/>
          <w:lang w:val="ro-RO"/>
        </w:rPr>
        <w:t xml:space="preserve"> </w:t>
      </w:r>
      <w:r w:rsidRPr="00914ED6">
        <w:rPr>
          <w:rFonts w:ascii="Trebuchet MS" w:hAnsi="Trebuchet MS" w:cs="Times New Roman"/>
          <w:lang w:val="ro-RO"/>
        </w:rPr>
        <w:t>m, Di</w:t>
      </w:r>
      <w:r w:rsidR="003024E1" w:rsidRPr="00914ED6">
        <w:rPr>
          <w:rFonts w:ascii="Trebuchet MS" w:hAnsi="Trebuchet MS" w:cs="Times New Roman"/>
          <w:lang w:val="ro-RO"/>
        </w:rPr>
        <w:t xml:space="preserve"> </w:t>
      </w:r>
      <w:r w:rsidRPr="00914ED6">
        <w:rPr>
          <w:rFonts w:ascii="Trebuchet MS" w:hAnsi="Trebuchet MS" w:cs="Times New Roman"/>
          <w:lang w:val="ro-RO"/>
        </w:rPr>
        <w:t>=</w:t>
      </w:r>
      <w:r w:rsidR="003024E1" w:rsidRPr="00914ED6">
        <w:rPr>
          <w:rFonts w:ascii="Trebuchet MS" w:hAnsi="Trebuchet MS" w:cs="Times New Roman"/>
          <w:lang w:val="ro-RO"/>
        </w:rPr>
        <w:t xml:space="preserve"> </w:t>
      </w:r>
      <w:r w:rsidRPr="00914ED6">
        <w:rPr>
          <w:rFonts w:ascii="Trebuchet MS" w:hAnsi="Trebuchet MS" w:cs="Times New Roman"/>
          <w:lang w:val="ro-RO"/>
        </w:rPr>
        <w:t>2</w:t>
      </w:r>
      <w:r w:rsidR="001C3FBD" w:rsidRPr="00914ED6">
        <w:rPr>
          <w:rFonts w:ascii="Trebuchet MS" w:hAnsi="Trebuchet MS" w:cs="Times New Roman"/>
          <w:lang w:val="ro-RO"/>
        </w:rPr>
        <w:t>.</w:t>
      </w:r>
      <w:r w:rsidRPr="00914ED6">
        <w:rPr>
          <w:rFonts w:ascii="Trebuchet MS" w:hAnsi="Trebuchet MS" w:cs="Times New Roman"/>
          <w:lang w:val="ro-RO"/>
        </w:rPr>
        <w:t>000</w:t>
      </w:r>
      <w:r w:rsidR="001C3FBD" w:rsidRPr="00914ED6">
        <w:rPr>
          <w:rFonts w:ascii="Trebuchet MS" w:hAnsi="Trebuchet MS" w:cs="Times New Roman"/>
          <w:lang w:val="ro-RO"/>
        </w:rPr>
        <w:t xml:space="preserve"> </w:t>
      </w:r>
      <w:r w:rsidRPr="00914ED6">
        <w:rPr>
          <w:rFonts w:ascii="Trebuchet MS" w:hAnsi="Trebuchet MS" w:cs="Times New Roman"/>
          <w:lang w:val="ro-RO"/>
        </w:rPr>
        <w:t>mm</w:t>
      </w:r>
      <w:r w:rsidR="001C3FBD" w:rsidRPr="00914ED6">
        <w:rPr>
          <w:rFonts w:ascii="Trebuchet MS" w:hAnsi="Trebuchet MS" w:cs="Times New Roman"/>
          <w:lang w:val="ro-RO"/>
        </w:rPr>
        <w:t>.</w:t>
      </w:r>
    </w:p>
    <w:p w14:paraId="0BD79F0A" w14:textId="77777777" w:rsidR="005F533F" w:rsidRPr="00914ED6" w:rsidRDefault="005F533F" w:rsidP="00B5470E">
      <w:pPr>
        <w:pStyle w:val="InsideAddress"/>
        <w:overflowPunct/>
        <w:autoSpaceDE/>
        <w:spacing w:line="240" w:lineRule="auto"/>
        <w:textAlignment w:val="auto"/>
        <w:rPr>
          <w:rFonts w:ascii="Trebuchet MS" w:hAnsi="Trebuchet MS" w:cs="Times New Roman"/>
          <w:sz w:val="22"/>
          <w:szCs w:val="22"/>
        </w:rPr>
      </w:pPr>
      <w:r w:rsidRPr="00914ED6">
        <w:rPr>
          <w:rFonts w:ascii="Trebuchet MS" w:hAnsi="Trebuchet MS" w:cs="Times New Roman"/>
          <w:sz w:val="22"/>
          <w:szCs w:val="22"/>
        </w:rPr>
        <w:t xml:space="preserve">Programul de </w:t>
      </w:r>
      <w:r w:rsidR="003024E1" w:rsidRPr="00914ED6">
        <w:rPr>
          <w:rFonts w:ascii="Trebuchet MS" w:hAnsi="Trebuchet MS" w:cs="Times New Roman"/>
          <w:sz w:val="22"/>
          <w:szCs w:val="22"/>
        </w:rPr>
        <w:t>î</w:t>
      </w:r>
      <w:r w:rsidRPr="00914ED6">
        <w:rPr>
          <w:rFonts w:ascii="Trebuchet MS" w:hAnsi="Trebuchet MS" w:cs="Times New Roman"/>
          <w:sz w:val="22"/>
          <w:szCs w:val="22"/>
        </w:rPr>
        <w:t>ntre</w:t>
      </w:r>
      <w:r w:rsidR="003024E1" w:rsidRPr="00914ED6">
        <w:rPr>
          <w:rFonts w:ascii="Trebuchet MS" w:hAnsi="Trebuchet MS" w:cs="Times New Roman"/>
          <w:sz w:val="22"/>
          <w:szCs w:val="22"/>
        </w:rPr>
        <w:t>ț</w:t>
      </w:r>
      <w:r w:rsidRPr="00914ED6">
        <w:rPr>
          <w:rFonts w:ascii="Trebuchet MS" w:hAnsi="Trebuchet MS" w:cs="Times New Roman"/>
          <w:sz w:val="22"/>
          <w:szCs w:val="22"/>
        </w:rPr>
        <w:t xml:space="preserve">inere </w:t>
      </w:r>
      <w:r w:rsidR="003024E1" w:rsidRPr="00914ED6">
        <w:rPr>
          <w:rFonts w:ascii="Trebuchet MS" w:hAnsi="Trebuchet MS" w:cs="Times New Roman"/>
          <w:sz w:val="22"/>
          <w:szCs w:val="22"/>
        </w:rPr>
        <w:t>ș</w:t>
      </w:r>
      <w:r w:rsidRPr="00914ED6">
        <w:rPr>
          <w:rFonts w:ascii="Trebuchet MS" w:hAnsi="Trebuchet MS" w:cs="Times New Roman"/>
          <w:sz w:val="22"/>
          <w:szCs w:val="22"/>
        </w:rPr>
        <w:t>i cur</w:t>
      </w:r>
      <w:r w:rsidR="003024E1" w:rsidRPr="00914ED6">
        <w:rPr>
          <w:rFonts w:ascii="Trebuchet MS" w:hAnsi="Trebuchet MS" w:cs="Times New Roman"/>
          <w:sz w:val="22"/>
          <w:szCs w:val="22"/>
        </w:rPr>
        <w:t>ăț</w:t>
      </w:r>
      <w:r w:rsidRPr="00914ED6">
        <w:rPr>
          <w:rFonts w:ascii="Trebuchet MS" w:hAnsi="Trebuchet MS" w:cs="Times New Roman"/>
          <w:sz w:val="22"/>
          <w:szCs w:val="22"/>
        </w:rPr>
        <w:t>are a echipamentelor de depoluare existente pe platforma soci</w:t>
      </w:r>
      <w:r w:rsidR="003024E1" w:rsidRPr="00914ED6">
        <w:rPr>
          <w:rFonts w:ascii="Trebuchet MS" w:hAnsi="Trebuchet MS" w:cs="Times New Roman"/>
          <w:sz w:val="22"/>
          <w:szCs w:val="22"/>
        </w:rPr>
        <w:t>tăț</w:t>
      </w:r>
      <w:r w:rsidRPr="00914ED6">
        <w:rPr>
          <w:rFonts w:ascii="Trebuchet MS" w:hAnsi="Trebuchet MS" w:cs="Times New Roman"/>
          <w:sz w:val="22"/>
          <w:szCs w:val="22"/>
        </w:rPr>
        <w:t>ii se face conform planific</w:t>
      </w:r>
      <w:r w:rsidR="003024E1" w:rsidRPr="00914ED6">
        <w:rPr>
          <w:rFonts w:ascii="Trebuchet MS" w:hAnsi="Trebuchet MS" w:cs="Times New Roman"/>
          <w:sz w:val="22"/>
          <w:szCs w:val="22"/>
        </w:rPr>
        <w:t>ă</w:t>
      </w:r>
      <w:r w:rsidRPr="00914ED6">
        <w:rPr>
          <w:rFonts w:ascii="Trebuchet MS" w:hAnsi="Trebuchet MS" w:cs="Times New Roman"/>
          <w:sz w:val="22"/>
          <w:szCs w:val="22"/>
        </w:rPr>
        <w:t>rii, formular ”</w:t>
      </w:r>
      <w:r w:rsidRPr="00914ED6">
        <w:rPr>
          <w:rFonts w:ascii="Trebuchet MS" w:hAnsi="Trebuchet MS" w:cs="Times New Roman"/>
          <w:i/>
          <w:iCs/>
          <w:sz w:val="22"/>
          <w:szCs w:val="22"/>
        </w:rPr>
        <w:t xml:space="preserve">Planificarea lucrarilor de intretinere </w:t>
      </w:r>
      <w:r w:rsidRPr="00914ED6">
        <w:rPr>
          <w:rFonts w:ascii="Trebuchet MS" w:hAnsi="Trebuchet MS" w:cs="Times New Roman"/>
          <w:i/>
          <w:iCs/>
          <w:color w:val="000000"/>
          <w:sz w:val="22"/>
          <w:szCs w:val="22"/>
        </w:rPr>
        <w:t>periodica”.</w:t>
      </w:r>
    </w:p>
    <w:p w14:paraId="69FCE7CC" w14:textId="77777777" w:rsidR="005F533F" w:rsidRPr="00914ED6" w:rsidRDefault="005F533F" w:rsidP="00B5470E">
      <w:pPr>
        <w:pStyle w:val="BodyTextIndent"/>
        <w:spacing w:after="0" w:line="240" w:lineRule="auto"/>
        <w:ind w:left="0"/>
        <w:jc w:val="both"/>
        <w:rPr>
          <w:rFonts w:ascii="Trebuchet MS" w:hAnsi="Trebuchet MS" w:cs="Times New Roman"/>
          <w:b/>
          <w:bCs/>
          <w:u w:val="single"/>
          <w:lang w:val="ro-RO"/>
        </w:rPr>
      </w:pPr>
      <w:r w:rsidRPr="00914ED6">
        <w:rPr>
          <w:rFonts w:ascii="Trebuchet MS" w:hAnsi="Trebuchet MS" w:cs="Times New Roman"/>
          <w:lang w:val="ro-RO"/>
        </w:rPr>
        <w:t>Societatea deţine ”</w:t>
      </w:r>
      <w:r w:rsidRPr="00914ED6">
        <w:rPr>
          <w:rFonts w:ascii="Trebuchet MS" w:hAnsi="Trebuchet MS" w:cs="Times New Roman"/>
          <w:i/>
          <w:lang w:val="ro-RO"/>
        </w:rPr>
        <w:t>Plan de prevenire şi combatere a poluărilor accidentale a apelor”</w:t>
      </w:r>
      <w:r w:rsidRPr="00914ED6">
        <w:rPr>
          <w:rFonts w:ascii="Trebuchet MS" w:hAnsi="Trebuchet MS" w:cs="Times New Roman"/>
          <w:lang w:val="ro-RO"/>
        </w:rPr>
        <w:t xml:space="preserve"> </w:t>
      </w:r>
      <w:r w:rsidR="003024E1" w:rsidRPr="00914ED6">
        <w:rPr>
          <w:rFonts w:ascii="Trebuchet MS" w:hAnsi="Trebuchet MS" w:cs="Times New Roman"/>
          <w:lang w:val="ro-RO"/>
        </w:rPr>
        <w:t>ș</w:t>
      </w:r>
      <w:r w:rsidRPr="00914ED6">
        <w:rPr>
          <w:rFonts w:ascii="Trebuchet MS" w:hAnsi="Trebuchet MS" w:cs="Times New Roman"/>
          <w:lang w:val="ro-RO"/>
        </w:rPr>
        <w:t>i ”</w:t>
      </w:r>
      <w:r w:rsidRPr="00914ED6">
        <w:rPr>
          <w:rFonts w:ascii="Trebuchet MS" w:hAnsi="Trebuchet MS" w:cs="Times New Roman"/>
          <w:i/>
          <w:iCs/>
          <w:lang w:val="ro-RO"/>
        </w:rPr>
        <w:t xml:space="preserve">Plan operativ de prevenire </w:t>
      </w:r>
      <w:r w:rsidR="003024E1" w:rsidRPr="00914ED6">
        <w:rPr>
          <w:rFonts w:ascii="Trebuchet MS" w:hAnsi="Trebuchet MS" w:cs="Times New Roman"/>
          <w:i/>
          <w:iCs/>
          <w:lang w:val="ro-RO"/>
        </w:rPr>
        <w:t>ș</w:t>
      </w:r>
      <w:r w:rsidRPr="00914ED6">
        <w:rPr>
          <w:rFonts w:ascii="Trebuchet MS" w:hAnsi="Trebuchet MS" w:cs="Times New Roman"/>
          <w:i/>
          <w:iCs/>
          <w:lang w:val="ro-RO"/>
        </w:rPr>
        <w:t>i management al situaţiilor de urgenţă</w:t>
      </w:r>
      <w:r w:rsidRPr="00914ED6">
        <w:rPr>
          <w:rFonts w:ascii="Trebuchet MS" w:hAnsi="Trebuchet MS" w:cs="Times New Roman"/>
          <w:lang w:val="ro-RO"/>
        </w:rPr>
        <w:t xml:space="preserve">  în </w:t>
      </w:r>
      <w:r w:rsidRPr="00914ED6">
        <w:rPr>
          <w:rFonts w:ascii="Trebuchet MS" w:hAnsi="Trebuchet MS" w:cs="Times New Roman"/>
          <w:i/>
          <w:iCs/>
          <w:lang w:val="ro-RO"/>
        </w:rPr>
        <w:t xml:space="preserve">caz de dezastre”, </w:t>
      </w:r>
      <w:r w:rsidRPr="00914ED6">
        <w:rPr>
          <w:rFonts w:ascii="Trebuchet MS" w:hAnsi="Trebuchet MS" w:cs="Times New Roman"/>
          <w:lang w:val="ro-RO"/>
        </w:rPr>
        <w:t xml:space="preserve">care a fost întocmit cu luarea în considerare a tuturor actelor normative cu privire la rezolvarea situaţiilor </w:t>
      </w:r>
      <w:r w:rsidRPr="00914ED6">
        <w:rPr>
          <w:rFonts w:ascii="Trebuchet MS" w:hAnsi="Trebuchet MS" w:cs="Times New Roman"/>
          <w:lang w:val="ro-RO"/>
        </w:rPr>
        <w:lastRenderedPageBreak/>
        <w:t xml:space="preserve">de urgenţă generate de dezastre </w:t>
      </w:r>
      <w:r w:rsidR="003024E1" w:rsidRPr="00914ED6">
        <w:rPr>
          <w:rFonts w:ascii="Trebuchet MS" w:hAnsi="Trebuchet MS" w:cs="Times New Roman"/>
          <w:lang w:val="ro-RO"/>
        </w:rPr>
        <w:t>ș</w:t>
      </w:r>
      <w:r w:rsidRPr="00914ED6">
        <w:rPr>
          <w:rFonts w:ascii="Trebuchet MS" w:hAnsi="Trebuchet MS" w:cs="Times New Roman"/>
          <w:lang w:val="ro-RO"/>
        </w:rPr>
        <w:t>i care cuprinde un ansamblu de activităţi şi proceduri utilizate de conducere, personalul de specialitate cu atribuţii în domeniul situaţiilor de urgenţă, pentru identificarea şi monitorizarea surselor de risc, evaluarea informaţiilor şi analiza situaţiei, elaborarea de prognoze, stabilirea variantelor de acţiune şi implementarea acestora în scopul restabilirii situaţiei de normalitate.</w:t>
      </w:r>
    </w:p>
    <w:p w14:paraId="26555A8C" w14:textId="77777777" w:rsidR="005F533F" w:rsidRPr="00914ED6" w:rsidRDefault="005F533F" w:rsidP="00B5470E">
      <w:pPr>
        <w:pStyle w:val="WW-Default"/>
        <w:rPr>
          <w:rFonts w:ascii="Trebuchet MS" w:hAnsi="Trebuchet MS"/>
          <w:color w:val="auto"/>
          <w:sz w:val="22"/>
          <w:szCs w:val="22"/>
        </w:rPr>
      </w:pPr>
      <w:r w:rsidRPr="00914ED6">
        <w:rPr>
          <w:rFonts w:ascii="Trebuchet MS" w:hAnsi="Trebuchet MS"/>
          <w:b/>
          <w:bCs/>
          <w:color w:val="auto"/>
          <w:sz w:val="22"/>
          <w:szCs w:val="22"/>
          <w:u w:val="single"/>
        </w:rPr>
        <w:t>Funcţionare necorespunzătoare</w:t>
      </w:r>
      <w:r w:rsidRPr="00914ED6">
        <w:rPr>
          <w:rFonts w:ascii="Trebuchet MS" w:hAnsi="Trebuchet MS"/>
          <w:b/>
          <w:bCs/>
          <w:color w:val="auto"/>
          <w:sz w:val="22"/>
          <w:szCs w:val="22"/>
        </w:rPr>
        <w:t xml:space="preserve">: </w:t>
      </w:r>
    </w:p>
    <w:p w14:paraId="337F73BE" w14:textId="77777777" w:rsidR="005F533F" w:rsidRPr="00914ED6" w:rsidRDefault="005F533F" w:rsidP="00B5470E">
      <w:pPr>
        <w:pStyle w:val="WW-Default"/>
        <w:jc w:val="both"/>
        <w:rPr>
          <w:rFonts w:ascii="Trebuchet MS" w:hAnsi="Trebuchet MS"/>
          <w:b/>
          <w:bCs/>
          <w:color w:val="auto"/>
          <w:sz w:val="22"/>
          <w:szCs w:val="22"/>
          <w:u w:val="single"/>
        </w:rPr>
      </w:pPr>
      <w:r w:rsidRPr="00914ED6">
        <w:rPr>
          <w:rFonts w:ascii="Trebuchet MS" w:hAnsi="Trebuchet MS"/>
          <w:color w:val="auto"/>
          <w:sz w:val="22"/>
          <w:szCs w:val="22"/>
        </w:rPr>
        <w:t>Având în vedere că instalația este monitorizată în continuu prin calculator și vizual de operatori, funcționarea necorespunzătoare este identificată în momentul apariției acesteia. Operatorii pot interveni la corectarea procesului, si daca este cazul vor acționa butonul de ”</w:t>
      </w:r>
      <w:r w:rsidRPr="00914ED6">
        <w:rPr>
          <w:rFonts w:ascii="Trebuchet MS" w:hAnsi="Trebuchet MS"/>
          <w:i/>
          <w:iCs/>
          <w:color w:val="auto"/>
          <w:sz w:val="22"/>
          <w:szCs w:val="22"/>
        </w:rPr>
        <w:t>oprire de urgență</w:t>
      </w:r>
      <w:r w:rsidRPr="00914ED6">
        <w:rPr>
          <w:rFonts w:ascii="Trebuchet MS" w:hAnsi="Trebuchet MS"/>
          <w:color w:val="auto"/>
          <w:sz w:val="22"/>
          <w:szCs w:val="22"/>
        </w:rPr>
        <w:t>”.</w:t>
      </w:r>
    </w:p>
    <w:p w14:paraId="3B88136B" w14:textId="77777777" w:rsidR="005F533F" w:rsidRPr="00914ED6" w:rsidRDefault="005F533F" w:rsidP="00B5470E">
      <w:pPr>
        <w:pStyle w:val="WW-Default"/>
        <w:rPr>
          <w:rFonts w:ascii="Trebuchet MS" w:hAnsi="Trebuchet MS"/>
          <w:sz w:val="22"/>
          <w:szCs w:val="22"/>
        </w:rPr>
      </w:pPr>
      <w:r w:rsidRPr="00914ED6">
        <w:rPr>
          <w:rFonts w:ascii="Trebuchet MS" w:hAnsi="Trebuchet MS"/>
          <w:b/>
          <w:bCs/>
          <w:color w:val="auto"/>
          <w:sz w:val="22"/>
          <w:szCs w:val="22"/>
          <w:u w:val="single"/>
        </w:rPr>
        <w:t>Întrerupere temporară a funcţionării</w:t>
      </w:r>
      <w:r w:rsidRPr="00914ED6">
        <w:rPr>
          <w:rFonts w:ascii="Trebuchet MS" w:hAnsi="Trebuchet MS"/>
          <w:b/>
          <w:bCs/>
          <w:color w:val="auto"/>
          <w:sz w:val="22"/>
          <w:szCs w:val="22"/>
        </w:rPr>
        <w:t xml:space="preserve">: </w:t>
      </w:r>
    </w:p>
    <w:p w14:paraId="6E5DD014" w14:textId="77777777" w:rsidR="005F533F" w:rsidRPr="00914ED6" w:rsidRDefault="005F533F" w:rsidP="00B5470E">
      <w:pPr>
        <w:spacing w:after="0" w:line="240" w:lineRule="auto"/>
        <w:jc w:val="both"/>
        <w:rPr>
          <w:rFonts w:ascii="Trebuchet MS" w:hAnsi="Trebuchet MS" w:cs="Times New Roman"/>
          <w:color w:val="FF0000"/>
          <w:lang w:val="ro-RO"/>
        </w:rPr>
      </w:pPr>
      <w:r w:rsidRPr="00914ED6">
        <w:rPr>
          <w:rFonts w:ascii="Trebuchet MS" w:hAnsi="Trebuchet MS" w:cs="Times New Roman"/>
          <w:lang w:val="ro-RO"/>
        </w:rPr>
        <w:t>Întreruperea temporară a funcționării pentru revizii sunt prevăzute de 12 ori pe an. În afara acestora instalația se va opri numai în cazul funtionării necorespunzătoare. Pe timpul întreruperii activității nu vor fi emisii și pierderi din instalație.</w:t>
      </w:r>
    </w:p>
    <w:p w14:paraId="200471CC" w14:textId="77777777" w:rsidR="005F533F" w:rsidRPr="00914ED6" w:rsidRDefault="005F533F" w:rsidP="00B5470E">
      <w:pPr>
        <w:spacing w:after="0" w:line="240" w:lineRule="auto"/>
        <w:jc w:val="both"/>
        <w:rPr>
          <w:rFonts w:ascii="Trebuchet MS" w:hAnsi="Trebuchet MS" w:cs="Times New Roman"/>
          <w:color w:val="FF0000"/>
          <w:sz w:val="20"/>
          <w:szCs w:val="23"/>
          <w:lang w:val="ro-RO"/>
        </w:rPr>
      </w:pPr>
    </w:p>
    <w:tbl>
      <w:tblPr>
        <w:tblW w:w="9639" w:type="dxa"/>
        <w:tblInd w:w="108" w:type="dxa"/>
        <w:tblLayout w:type="fixed"/>
        <w:tblLook w:val="0000" w:firstRow="0" w:lastRow="0" w:firstColumn="0" w:lastColumn="0" w:noHBand="0" w:noVBand="0"/>
      </w:tblPr>
      <w:tblGrid>
        <w:gridCol w:w="1620"/>
        <w:gridCol w:w="1350"/>
        <w:gridCol w:w="6669"/>
      </w:tblGrid>
      <w:tr w:rsidR="005F533F" w:rsidRPr="00914ED6" w14:paraId="4745E1BF" w14:textId="77777777" w:rsidTr="00B17C6F">
        <w:trPr>
          <w:cantSplit/>
          <w:trHeight w:val="70"/>
        </w:trPr>
        <w:tc>
          <w:tcPr>
            <w:tcW w:w="1620" w:type="dxa"/>
            <w:tcBorders>
              <w:top w:val="single" w:sz="4" w:space="0" w:color="000000"/>
              <w:left w:val="single" w:sz="4" w:space="0" w:color="000000"/>
              <w:bottom w:val="single" w:sz="4" w:space="0" w:color="000000"/>
            </w:tcBorders>
            <w:shd w:val="clear" w:color="auto" w:fill="E6E6E6"/>
            <w:vAlign w:val="center"/>
          </w:tcPr>
          <w:p w14:paraId="658E738D" w14:textId="77777777" w:rsidR="005F533F" w:rsidRPr="00914ED6" w:rsidRDefault="0021604C"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C</w:t>
            </w:r>
            <w:r w:rsidR="005F533F" w:rsidRPr="00914ED6">
              <w:rPr>
                <w:rFonts w:ascii="Trebuchet MS" w:hAnsi="Trebuchet MS" w:cs="Times New Roman"/>
                <w:b/>
                <w:sz w:val="20"/>
                <w:szCs w:val="20"/>
                <w:lang w:val="ro-RO"/>
              </w:rPr>
              <w:t>ondiţii de funcţionare altele decît cele normale</w:t>
            </w:r>
          </w:p>
        </w:tc>
        <w:tc>
          <w:tcPr>
            <w:tcW w:w="1350" w:type="dxa"/>
            <w:tcBorders>
              <w:top w:val="single" w:sz="4" w:space="0" w:color="000000"/>
              <w:left w:val="single" w:sz="4" w:space="0" w:color="000000"/>
              <w:bottom w:val="single" w:sz="4" w:space="0" w:color="000000"/>
            </w:tcBorders>
            <w:shd w:val="clear" w:color="auto" w:fill="E6E6E6"/>
            <w:vAlign w:val="center"/>
          </w:tcPr>
          <w:p w14:paraId="24F3DD43"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Descriere</w:t>
            </w:r>
          </w:p>
        </w:tc>
        <w:tc>
          <w:tcPr>
            <w:tcW w:w="666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A7C228A"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Măsuri stabilite</w:t>
            </w:r>
          </w:p>
        </w:tc>
      </w:tr>
      <w:tr w:rsidR="005F533F" w:rsidRPr="00914ED6" w14:paraId="6BA092AE" w14:textId="77777777" w:rsidTr="00B17C6F">
        <w:trPr>
          <w:cantSplit/>
          <w:trHeight w:val="351"/>
        </w:trPr>
        <w:tc>
          <w:tcPr>
            <w:tcW w:w="1620" w:type="dxa"/>
            <w:tcBorders>
              <w:top w:val="single" w:sz="4" w:space="0" w:color="000000"/>
              <w:left w:val="single" w:sz="4" w:space="0" w:color="000000"/>
              <w:bottom w:val="single" w:sz="4" w:space="0" w:color="000000"/>
            </w:tcBorders>
            <w:shd w:val="clear" w:color="auto" w:fill="FFFFFF"/>
          </w:tcPr>
          <w:p w14:paraId="5EF23F84" w14:textId="77777777" w:rsidR="00B407AE" w:rsidRPr="00914ED6" w:rsidRDefault="00B407AE" w:rsidP="00B5470E">
            <w:pPr>
              <w:spacing w:after="0" w:line="240" w:lineRule="auto"/>
              <w:jc w:val="center"/>
              <w:rPr>
                <w:rFonts w:ascii="Trebuchet MS" w:hAnsi="Trebuchet MS" w:cs="Times New Roman"/>
                <w:b/>
                <w:sz w:val="20"/>
                <w:szCs w:val="20"/>
                <w:lang w:val="ro-RO"/>
              </w:rPr>
            </w:pPr>
          </w:p>
          <w:p w14:paraId="0E7B90B6" w14:textId="77777777" w:rsidR="00B407AE" w:rsidRPr="00914ED6" w:rsidRDefault="00B407AE" w:rsidP="00B5470E">
            <w:pPr>
              <w:spacing w:after="0" w:line="240" w:lineRule="auto"/>
              <w:jc w:val="center"/>
              <w:rPr>
                <w:rFonts w:ascii="Trebuchet MS" w:hAnsi="Trebuchet MS" w:cs="Times New Roman"/>
                <w:b/>
                <w:sz w:val="20"/>
                <w:szCs w:val="20"/>
                <w:lang w:val="ro-RO"/>
              </w:rPr>
            </w:pPr>
          </w:p>
          <w:p w14:paraId="356B3CDB" w14:textId="77777777" w:rsidR="00B407AE" w:rsidRPr="00914ED6" w:rsidRDefault="00B407AE" w:rsidP="00B5470E">
            <w:pPr>
              <w:spacing w:after="0" w:line="240" w:lineRule="auto"/>
              <w:jc w:val="center"/>
              <w:rPr>
                <w:rFonts w:ascii="Trebuchet MS" w:hAnsi="Trebuchet MS" w:cs="Times New Roman"/>
                <w:b/>
                <w:sz w:val="20"/>
                <w:szCs w:val="20"/>
                <w:lang w:val="ro-RO"/>
              </w:rPr>
            </w:pPr>
          </w:p>
          <w:p w14:paraId="6E0A73E0" w14:textId="77777777" w:rsidR="00B407AE" w:rsidRPr="00914ED6" w:rsidRDefault="00B407AE" w:rsidP="00B5470E">
            <w:pPr>
              <w:spacing w:after="0" w:line="240" w:lineRule="auto"/>
              <w:jc w:val="center"/>
              <w:rPr>
                <w:rFonts w:ascii="Trebuchet MS" w:hAnsi="Trebuchet MS" w:cs="Times New Roman"/>
                <w:b/>
                <w:sz w:val="20"/>
                <w:szCs w:val="20"/>
                <w:lang w:val="ro-RO"/>
              </w:rPr>
            </w:pPr>
          </w:p>
          <w:p w14:paraId="220C3BCF" w14:textId="77777777" w:rsidR="00B407AE" w:rsidRPr="00914ED6" w:rsidRDefault="00B407AE" w:rsidP="00B5470E">
            <w:pPr>
              <w:spacing w:after="0" w:line="240" w:lineRule="auto"/>
              <w:jc w:val="center"/>
              <w:rPr>
                <w:rFonts w:ascii="Trebuchet MS" w:hAnsi="Trebuchet MS" w:cs="Times New Roman"/>
                <w:b/>
                <w:sz w:val="20"/>
                <w:szCs w:val="20"/>
                <w:lang w:val="ro-RO"/>
              </w:rPr>
            </w:pPr>
          </w:p>
          <w:p w14:paraId="4A5F292C" w14:textId="77777777" w:rsidR="00B407AE" w:rsidRPr="00914ED6" w:rsidRDefault="00B407AE" w:rsidP="00B5470E">
            <w:pPr>
              <w:spacing w:after="0" w:line="240" w:lineRule="auto"/>
              <w:jc w:val="center"/>
              <w:rPr>
                <w:rFonts w:ascii="Trebuchet MS" w:hAnsi="Trebuchet MS" w:cs="Times New Roman"/>
                <w:b/>
                <w:sz w:val="20"/>
                <w:szCs w:val="20"/>
                <w:lang w:val="ro-RO"/>
              </w:rPr>
            </w:pPr>
          </w:p>
          <w:p w14:paraId="3FBB66EF"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
                <w:sz w:val="20"/>
                <w:szCs w:val="20"/>
                <w:lang w:val="ro-RO"/>
              </w:rPr>
              <w:t>Neplanificate</w:t>
            </w:r>
          </w:p>
        </w:tc>
        <w:tc>
          <w:tcPr>
            <w:tcW w:w="1350" w:type="dxa"/>
            <w:tcBorders>
              <w:top w:val="single" w:sz="4" w:space="0" w:color="000000"/>
              <w:left w:val="single" w:sz="4" w:space="0" w:color="000000"/>
              <w:bottom w:val="single" w:sz="4" w:space="0" w:color="000000"/>
            </w:tcBorders>
            <w:shd w:val="clear" w:color="auto" w:fill="FFFFFF"/>
          </w:tcPr>
          <w:p w14:paraId="1368B286" w14:textId="77777777" w:rsidR="00B407AE" w:rsidRPr="00914ED6" w:rsidRDefault="00B407AE" w:rsidP="00B5470E">
            <w:pPr>
              <w:spacing w:after="0" w:line="240" w:lineRule="auto"/>
              <w:rPr>
                <w:rFonts w:ascii="Trebuchet MS" w:hAnsi="Trebuchet MS" w:cs="Times New Roman"/>
                <w:sz w:val="20"/>
                <w:szCs w:val="20"/>
                <w:lang w:val="ro-RO"/>
              </w:rPr>
            </w:pPr>
          </w:p>
          <w:p w14:paraId="32956E09" w14:textId="77777777" w:rsidR="00B407AE" w:rsidRPr="00914ED6" w:rsidRDefault="00B407AE" w:rsidP="00B5470E">
            <w:pPr>
              <w:spacing w:after="0" w:line="240" w:lineRule="auto"/>
              <w:rPr>
                <w:rFonts w:ascii="Trebuchet MS" w:hAnsi="Trebuchet MS" w:cs="Times New Roman"/>
                <w:sz w:val="20"/>
                <w:szCs w:val="20"/>
                <w:lang w:val="ro-RO"/>
              </w:rPr>
            </w:pPr>
          </w:p>
          <w:p w14:paraId="29AB2151" w14:textId="77777777" w:rsidR="00B407AE" w:rsidRPr="00914ED6" w:rsidRDefault="00B407AE" w:rsidP="00B5470E">
            <w:pPr>
              <w:spacing w:after="0" w:line="240" w:lineRule="auto"/>
              <w:rPr>
                <w:rFonts w:ascii="Trebuchet MS" w:hAnsi="Trebuchet MS" w:cs="Times New Roman"/>
                <w:sz w:val="20"/>
                <w:szCs w:val="20"/>
                <w:lang w:val="ro-RO"/>
              </w:rPr>
            </w:pPr>
          </w:p>
          <w:p w14:paraId="2529F64C" w14:textId="77777777" w:rsidR="00B407AE" w:rsidRPr="00914ED6" w:rsidRDefault="00B407AE" w:rsidP="00B5470E">
            <w:pPr>
              <w:spacing w:after="0" w:line="240" w:lineRule="auto"/>
              <w:rPr>
                <w:rFonts w:ascii="Trebuchet MS" w:hAnsi="Trebuchet MS" w:cs="Times New Roman"/>
                <w:sz w:val="20"/>
                <w:szCs w:val="20"/>
                <w:lang w:val="ro-RO"/>
              </w:rPr>
            </w:pPr>
          </w:p>
          <w:p w14:paraId="55DA7B3A" w14:textId="77777777" w:rsidR="00B407AE" w:rsidRPr="00914ED6" w:rsidRDefault="00B407AE" w:rsidP="00B5470E">
            <w:pPr>
              <w:spacing w:after="0" w:line="240" w:lineRule="auto"/>
              <w:rPr>
                <w:rFonts w:ascii="Trebuchet MS" w:hAnsi="Trebuchet MS" w:cs="Times New Roman"/>
                <w:sz w:val="20"/>
                <w:szCs w:val="20"/>
                <w:lang w:val="ro-RO"/>
              </w:rPr>
            </w:pPr>
          </w:p>
          <w:p w14:paraId="39B6540F"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Functionare necorespunzatore</w:t>
            </w:r>
          </w:p>
        </w:tc>
        <w:tc>
          <w:tcPr>
            <w:tcW w:w="6669" w:type="dxa"/>
            <w:tcBorders>
              <w:top w:val="single" w:sz="4" w:space="0" w:color="000000"/>
              <w:left w:val="single" w:sz="4" w:space="0" w:color="000000"/>
              <w:bottom w:val="single" w:sz="4" w:space="0" w:color="000000"/>
              <w:right w:val="single" w:sz="4" w:space="0" w:color="000000"/>
            </w:tcBorders>
            <w:shd w:val="clear" w:color="auto" w:fill="FFFFFF"/>
          </w:tcPr>
          <w:p w14:paraId="22C3A42F" w14:textId="77777777" w:rsidR="005F533F" w:rsidRPr="00914ED6" w:rsidRDefault="005F533F" w:rsidP="00B5470E">
            <w:pPr>
              <w:autoSpaceDE w:val="0"/>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În cazul unor defecţiuni apărute la instalatia de uscare, centrala termica Bio-Intec sau la electrofiltrul (ESP), gazele reziduale sunt evacuate prin coşurile de avarie. In caz de avarie, clapetele de la cosurile de urgenta se deschid automat. Pentru siguranta, sunt instalate următoarele coşuri de avarie:</w:t>
            </w:r>
          </w:p>
          <w:p w14:paraId="467E65A8" w14:textId="5F07DD4A" w:rsidR="005F533F" w:rsidRPr="00914ED6" w:rsidRDefault="005F533F" w:rsidP="00C06563">
            <w:pPr>
              <w:numPr>
                <w:ilvl w:val="0"/>
                <w:numId w:val="42"/>
              </w:numPr>
              <w:tabs>
                <w:tab w:val="clear" w:pos="1080"/>
                <w:tab w:val="num" w:pos="-108"/>
              </w:tabs>
              <w:spacing w:after="0" w:line="240" w:lineRule="auto"/>
              <w:ind w:left="432"/>
              <w:jc w:val="both"/>
              <w:rPr>
                <w:rFonts w:ascii="Trebuchet MS" w:hAnsi="Trebuchet MS" w:cs="Times New Roman"/>
                <w:sz w:val="20"/>
                <w:szCs w:val="20"/>
                <w:lang w:val="ro-RO"/>
              </w:rPr>
            </w:pPr>
            <w:r w:rsidRPr="00914ED6">
              <w:rPr>
                <w:rFonts w:ascii="Trebuchet MS" w:hAnsi="Trebuchet MS" w:cs="Times New Roman"/>
                <w:sz w:val="20"/>
                <w:szCs w:val="20"/>
                <w:lang w:val="ro-RO"/>
              </w:rPr>
              <w:t>cos de avarie uscator : H=31m, Di=2700</w:t>
            </w:r>
            <w:r w:rsidR="00215DA2">
              <w:rPr>
                <w:rFonts w:ascii="Trebuchet MS" w:hAnsi="Trebuchet MS" w:cs="Times New Roman"/>
                <w:sz w:val="20"/>
                <w:szCs w:val="20"/>
                <w:lang w:val="ro-RO"/>
              </w:rPr>
              <w:t xml:space="preserve"> </w:t>
            </w:r>
            <w:r w:rsidRPr="00914ED6">
              <w:rPr>
                <w:rFonts w:ascii="Trebuchet MS" w:hAnsi="Trebuchet MS" w:cs="Times New Roman"/>
                <w:sz w:val="20"/>
                <w:szCs w:val="20"/>
                <w:lang w:val="ro-RO"/>
              </w:rPr>
              <w:t>mm,</w:t>
            </w:r>
          </w:p>
          <w:p w14:paraId="7A0EBBEA" w14:textId="2AE1174F" w:rsidR="005F533F" w:rsidRPr="00914ED6" w:rsidRDefault="005F533F" w:rsidP="00C06563">
            <w:pPr>
              <w:numPr>
                <w:ilvl w:val="0"/>
                <w:numId w:val="42"/>
              </w:numPr>
              <w:tabs>
                <w:tab w:val="clear" w:pos="1080"/>
              </w:tabs>
              <w:spacing w:after="0" w:line="240" w:lineRule="auto"/>
              <w:ind w:left="432"/>
              <w:jc w:val="both"/>
              <w:rPr>
                <w:rFonts w:ascii="Trebuchet MS" w:hAnsi="Trebuchet MS" w:cs="Times New Roman"/>
                <w:sz w:val="20"/>
                <w:szCs w:val="20"/>
                <w:lang w:val="ro-RO"/>
              </w:rPr>
            </w:pPr>
            <w:r w:rsidRPr="00914ED6">
              <w:rPr>
                <w:rFonts w:ascii="Trebuchet MS" w:hAnsi="Trebuchet MS" w:cs="Times New Roman"/>
                <w:sz w:val="20"/>
                <w:szCs w:val="20"/>
                <w:lang w:val="ro-RO"/>
              </w:rPr>
              <w:t>cos de avarie arzator pe gaz si praf de lemn (aferent uscatorului de aschii): H=37.1</w:t>
            </w:r>
            <w:r w:rsidR="00215DA2">
              <w:rPr>
                <w:rFonts w:ascii="Trebuchet MS" w:hAnsi="Trebuchet MS" w:cs="Times New Roman"/>
                <w:sz w:val="20"/>
                <w:szCs w:val="20"/>
                <w:lang w:val="ro-RO"/>
              </w:rPr>
              <w:t xml:space="preserve"> </w:t>
            </w:r>
            <w:r w:rsidRPr="00914ED6">
              <w:rPr>
                <w:rFonts w:ascii="Trebuchet MS" w:hAnsi="Trebuchet MS" w:cs="Times New Roman"/>
                <w:sz w:val="20"/>
                <w:szCs w:val="20"/>
                <w:lang w:val="ro-RO"/>
              </w:rPr>
              <w:t>m , Di=1200</w:t>
            </w:r>
            <w:r w:rsidR="00215DA2">
              <w:rPr>
                <w:rFonts w:ascii="Trebuchet MS" w:hAnsi="Trebuchet MS" w:cs="Times New Roman"/>
                <w:sz w:val="20"/>
                <w:szCs w:val="20"/>
                <w:lang w:val="ro-RO"/>
              </w:rPr>
              <w:t xml:space="preserve"> </w:t>
            </w:r>
            <w:r w:rsidRPr="00914ED6">
              <w:rPr>
                <w:rFonts w:ascii="Trebuchet MS" w:hAnsi="Trebuchet MS" w:cs="Times New Roman"/>
                <w:sz w:val="20"/>
                <w:szCs w:val="20"/>
                <w:lang w:val="ro-RO"/>
              </w:rPr>
              <w:t>mm</w:t>
            </w:r>
          </w:p>
          <w:p w14:paraId="224BF0B4" w14:textId="46B1B7B3" w:rsidR="005F533F" w:rsidRPr="00914ED6" w:rsidRDefault="005F533F" w:rsidP="00C06563">
            <w:pPr>
              <w:numPr>
                <w:ilvl w:val="0"/>
                <w:numId w:val="42"/>
              </w:numPr>
              <w:tabs>
                <w:tab w:val="clear" w:pos="1080"/>
                <w:tab w:val="num" w:pos="-3618"/>
              </w:tabs>
              <w:spacing w:after="0" w:line="240" w:lineRule="auto"/>
              <w:ind w:left="432"/>
              <w:jc w:val="both"/>
              <w:rPr>
                <w:rFonts w:ascii="Trebuchet MS" w:hAnsi="Trebuchet MS" w:cs="Times New Roman"/>
                <w:sz w:val="20"/>
                <w:szCs w:val="20"/>
                <w:lang w:val="ro-RO"/>
              </w:rPr>
            </w:pPr>
            <w:r w:rsidRPr="00914ED6">
              <w:rPr>
                <w:rFonts w:ascii="Trebuchet MS" w:hAnsi="Trebuchet MS" w:cs="Times New Roman"/>
                <w:sz w:val="20"/>
                <w:szCs w:val="20"/>
                <w:lang w:val="ro-RO"/>
              </w:rPr>
              <w:t>cos de avarie arzator pe biomasa KABLITZ (aferent uscatorului de aschii): H=31.3</w:t>
            </w:r>
            <w:r w:rsidR="00215DA2">
              <w:rPr>
                <w:rFonts w:ascii="Trebuchet MS" w:hAnsi="Trebuchet MS" w:cs="Times New Roman"/>
                <w:sz w:val="20"/>
                <w:szCs w:val="20"/>
                <w:lang w:val="ro-RO"/>
              </w:rPr>
              <w:t xml:space="preserve"> </w:t>
            </w:r>
            <w:r w:rsidRPr="00914ED6">
              <w:rPr>
                <w:rFonts w:ascii="Trebuchet MS" w:hAnsi="Trebuchet MS" w:cs="Times New Roman"/>
                <w:sz w:val="20"/>
                <w:szCs w:val="20"/>
                <w:lang w:val="ro-RO"/>
              </w:rPr>
              <w:t>m, Di=2200mm</w:t>
            </w:r>
          </w:p>
          <w:p w14:paraId="565DE40F" w14:textId="0851D6FF" w:rsidR="005F533F" w:rsidRPr="00914ED6" w:rsidRDefault="005F533F" w:rsidP="00C06563">
            <w:pPr>
              <w:numPr>
                <w:ilvl w:val="0"/>
                <w:numId w:val="42"/>
              </w:numPr>
              <w:tabs>
                <w:tab w:val="clear" w:pos="1080"/>
              </w:tabs>
              <w:spacing w:after="0" w:line="240" w:lineRule="auto"/>
              <w:ind w:left="432"/>
              <w:jc w:val="both"/>
              <w:rPr>
                <w:rFonts w:ascii="Trebuchet MS" w:hAnsi="Trebuchet MS" w:cs="Times New Roman"/>
                <w:sz w:val="20"/>
                <w:szCs w:val="20"/>
                <w:lang w:val="ro-RO"/>
              </w:rPr>
            </w:pPr>
            <w:r w:rsidRPr="00914ED6">
              <w:rPr>
                <w:rFonts w:ascii="Trebuchet MS" w:hAnsi="Trebuchet MS" w:cs="Times New Roman"/>
                <w:sz w:val="20"/>
                <w:szCs w:val="20"/>
                <w:lang w:val="ro-RO"/>
              </w:rPr>
              <w:t>cos de avarie arzator pe biomasa aferent centralei Bio-Intec : H=25.5</w:t>
            </w:r>
            <w:r w:rsidR="00215DA2">
              <w:rPr>
                <w:rFonts w:ascii="Trebuchet MS" w:hAnsi="Trebuchet MS" w:cs="Times New Roman"/>
                <w:sz w:val="20"/>
                <w:szCs w:val="20"/>
                <w:lang w:val="ro-RO"/>
              </w:rPr>
              <w:t xml:space="preserve"> </w:t>
            </w:r>
            <w:r w:rsidRPr="00914ED6">
              <w:rPr>
                <w:rFonts w:ascii="Trebuchet MS" w:hAnsi="Trebuchet MS" w:cs="Times New Roman"/>
                <w:sz w:val="20"/>
                <w:szCs w:val="20"/>
                <w:lang w:val="ro-RO"/>
              </w:rPr>
              <w:t>m, Di=2000</w:t>
            </w:r>
            <w:r w:rsidR="00215DA2">
              <w:rPr>
                <w:rFonts w:ascii="Trebuchet MS" w:hAnsi="Trebuchet MS" w:cs="Times New Roman"/>
                <w:sz w:val="20"/>
                <w:szCs w:val="20"/>
                <w:lang w:val="ro-RO"/>
              </w:rPr>
              <w:t xml:space="preserve"> </w:t>
            </w:r>
            <w:r w:rsidRPr="00914ED6">
              <w:rPr>
                <w:rFonts w:ascii="Trebuchet MS" w:hAnsi="Trebuchet MS" w:cs="Times New Roman"/>
                <w:sz w:val="20"/>
                <w:szCs w:val="20"/>
                <w:lang w:val="ro-RO"/>
              </w:rPr>
              <w:t>mm</w:t>
            </w:r>
          </w:p>
          <w:p w14:paraId="6B02F5E7" w14:textId="77777777" w:rsidR="005F533F" w:rsidRPr="00914ED6" w:rsidRDefault="005F533F" w:rsidP="00B5470E">
            <w:pPr>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In astfel de cazuri, procesul tehnologic se opreste imediat, astfel încât nu va exista impact semnificativ asupra mediului.</w:t>
            </w:r>
          </w:p>
        </w:tc>
      </w:tr>
    </w:tbl>
    <w:p w14:paraId="0A280F7B" w14:textId="77777777" w:rsidR="005D6077" w:rsidRPr="00914ED6" w:rsidRDefault="005D6077" w:rsidP="00B5470E">
      <w:pPr>
        <w:spacing w:after="0" w:line="240" w:lineRule="auto"/>
        <w:jc w:val="both"/>
        <w:rPr>
          <w:rFonts w:ascii="Trebuchet MS" w:hAnsi="Trebuchet MS" w:cs="Times New Roman"/>
          <w:b/>
          <w:caps/>
          <w:sz w:val="24"/>
          <w:szCs w:val="24"/>
          <w:lang w:val="ro-RO"/>
        </w:rPr>
      </w:pPr>
    </w:p>
    <w:p w14:paraId="3DE6954F"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caps/>
          <w:lang w:val="ro-RO"/>
        </w:rPr>
        <w:t xml:space="preserve">8.3. </w:t>
      </w:r>
      <w:r w:rsidRPr="00914ED6">
        <w:rPr>
          <w:rFonts w:ascii="Trebuchet MS" w:hAnsi="Trebuchet MS" w:cs="Times New Roman"/>
          <w:b/>
          <w:lang w:val="ro-RO"/>
        </w:rPr>
        <w:t>Tehnici aplicate de societate pentru conformare cu cerinţele BAT pentru activitate</w:t>
      </w:r>
    </w:p>
    <w:p w14:paraId="51FAD74F" w14:textId="77777777" w:rsidR="0051418F" w:rsidRPr="00914ED6" w:rsidRDefault="0051418F" w:rsidP="00B5470E">
      <w:pPr>
        <w:spacing w:after="0" w:line="240" w:lineRule="auto"/>
        <w:jc w:val="both"/>
        <w:rPr>
          <w:rFonts w:ascii="Trebuchet MS" w:hAnsi="Trebuchet MS" w:cs="Times New Roman"/>
          <w:color w:val="00B050"/>
          <w:lang w:val="ro-RO"/>
        </w:rPr>
      </w:pPr>
    </w:p>
    <w:p w14:paraId="1F22C2D9" w14:textId="77777777" w:rsidR="00DC4664" w:rsidRPr="00914ED6" w:rsidRDefault="00DC4664" w:rsidP="0051418F">
      <w:pPr>
        <w:pStyle w:val="Heading1"/>
        <w:numPr>
          <w:ilvl w:val="0"/>
          <w:numId w:val="0"/>
        </w:numPr>
        <w:spacing w:line="200" w:lineRule="atLeast"/>
        <w:ind w:left="-90"/>
        <w:jc w:val="both"/>
        <w:rPr>
          <w:rFonts w:ascii="Trebuchet MS" w:hAnsi="Trebuchet MS"/>
          <w:sz w:val="24"/>
        </w:rPr>
        <w:sectPr w:rsidR="00DC4664" w:rsidRPr="00914ED6" w:rsidSect="00FA5108">
          <w:footerReference w:type="default" r:id="rId25"/>
          <w:footerReference w:type="first" r:id="rId26"/>
          <w:pgSz w:w="11906" w:h="16838"/>
          <w:pgMar w:top="709" w:right="1134" w:bottom="1298" w:left="1134" w:header="357" w:footer="147" w:gutter="0"/>
          <w:cols w:space="720"/>
          <w:titlePg/>
          <w:docGrid w:linePitch="360"/>
        </w:sectPr>
      </w:pPr>
    </w:p>
    <w:tbl>
      <w:tblPr>
        <w:tblW w:w="5142" w:type="pct"/>
        <w:tblInd w:w="339" w:type="dxa"/>
        <w:tblCellMar>
          <w:top w:w="55" w:type="dxa"/>
          <w:left w:w="55" w:type="dxa"/>
          <w:bottom w:w="55" w:type="dxa"/>
          <w:right w:w="55" w:type="dxa"/>
        </w:tblCellMar>
        <w:tblLook w:val="0000" w:firstRow="0" w:lastRow="0" w:firstColumn="0" w:lastColumn="0" w:noHBand="0" w:noVBand="0"/>
      </w:tblPr>
      <w:tblGrid>
        <w:gridCol w:w="1153"/>
        <w:gridCol w:w="4474"/>
        <w:gridCol w:w="9706"/>
      </w:tblGrid>
      <w:tr w:rsidR="0051418F" w:rsidRPr="00914ED6" w14:paraId="30FF698F" w14:textId="77777777" w:rsidTr="00914ED6">
        <w:trPr>
          <w:cantSplit/>
        </w:trPr>
        <w:tc>
          <w:tcPr>
            <w:tcW w:w="376" w:type="pct"/>
            <w:tcBorders>
              <w:top w:val="single" w:sz="1" w:space="0" w:color="000000"/>
              <w:left w:val="single" w:sz="1" w:space="0" w:color="000000"/>
              <w:bottom w:val="single" w:sz="1" w:space="0" w:color="000000"/>
            </w:tcBorders>
            <w:shd w:val="clear" w:color="auto" w:fill="auto"/>
          </w:tcPr>
          <w:p w14:paraId="1399CDCF" w14:textId="77777777" w:rsidR="0051418F" w:rsidRPr="00914ED6" w:rsidRDefault="0051418F" w:rsidP="007B69D3">
            <w:pPr>
              <w:suppressAutoHyphens w:val="0"/>
              <w:autoSpaceDE w:val="0"/>
              <w:spacing w:after="0" w:line="240" w:lineRule="auto"/>
              <w:jc w:val="center"/>
              <w:rPr>
                <w:rFonts w:ascii="Trebuchet MS" w:hAnsi="Trebuchet MS" w:cs="Times New Roman"/>
                <w:b/>
                <w:bCs/>
                <w:sz w:val="16"/>
                <w:szCs w:val="16"/>
              </w:rPr>
            </w:pPr>
            <w:r w:rsidRPr="00914ED6">
              <w:rPr>
                <w:rFonts w:ascii="Trebuchet MS" w:hAnsi="Trebuchet MS" w:cs="Times New Roman"/>
                <w:b/>
                <w:bCs/>
                <w:sz w:val="16"/>
                <w:szCs w:val="16"/>
              </w:rPr>
              <w:lastRenderedPageBreak/>
              <w:t>Concluzii BAT</w:t>
            </w:r>
          </w:p>
        </w:tc>
        <w:tc>
          <w:tcPr>
            <w:tcW w:w="1459" w:type="pct"/>
            <w:tcBorders>
              <w:top w:val="single" w:sz="1" w:space="0" w:color="000000"/>
              <w:left w:val="single" w:sz="1" w:space="0" w:color="000000"/>
              <w:bottom w:val="single" w:sz="1" w:space="0" w:color="000000"/>
            </w:tcBorders>
            <w:shd w:val="clear" w:color="auto" w:fill="auto"/>
          </w:tcPr>
          <w:p w14:paraId="0E7942E9" w14:textId="77777777" w:rsidR="0051418F" w:rsidRPr="00914ED6" w:rsidRDefault="0051418F" w:rsidP="007B69D3">
            <w:pPr>
              <w:pStyle w:val="WW-Default"/>
              <w:suppressAutoHyphens w:val="0"/>
              <w:jc w:val="center"/>
              <w:rPr>
                <w:rFonts w:ascii="Trebuchet MS" w:hAnsi="Trebuchet MS"/>
                <w:b/>
                <w:bCs/>
                <w:sz w:val="16"/>
                <w:szCs w:val="16"/>
              </w:rPr>
            </w:pPr>
            <w:r w:rsidRPr="00914ED6">
              <w:rPr>
                <w:rFonts w:ascii="Trebuchet MS" w:hAnsi="Trebuchet MS"/>
                <w:b/>
                <w:bCs/>
                <w:sz w:val="16"/>
                <w:szCs w:val="16"/>
              </w:rPr>
              <w:t>Tehnica BAT</w:t>
            </w:r>
          </w:p>
        </w:tc>
        <w:tc>
          <w:tcPr>
            <w:tcW w:w="3164" w:type="pct"/>
            <w:tcBorders>
              <w:top w:val="single" w:sz="1" w:space="0" w:color="000000"/>
              <w:left w:val="single" w:sz="1" w:space="0" w:color="000000"/>
              <w:bottom w:val="single" w:sz="1" w:space="0" w:color="000000"/>
              <w:right w:val="single" w:sz="1" w:space="0" w:color="000000"/>
            </w:tcBorders>
            <w:shd w:val="clear" w:color="auto" w:fill="auto"/>
          </w:tcPr>
          <w:p w14:paraId="5D08ADC6" w14:textId="77777777" w:rsidR="0051418F" w:rsidRPr="00914ED6" w:rsidRDefault="0051418F" w:rsidP="007B69D3">
            <w:pPr>
              <w:pStyle w:val="WW-Default"/>
              <w:suppressAutoHyphens w:val="0"/>
              <w:jc w:val="center"/>
              <w:rPr>
                <w:rFonts w:ascii="Trebuchet MS" w:hAnsi="Trebuchet MS"/>
                <w:b/>
                <w:bCs/>
                <w:sz w:val="16"/>
                <w:szCs w:val="16"/>
              </w:rPr>
            </w:pPr>
            <w:r w:rsidRPr="00914ED6">
              <w:rPr>
                <w:rFonts w:ascii="Trebuchet MS" w:hAnsi="Trebuchet MS"/>
                <w:b/>
                <w:bCs/>
                <w:sz w:val="16"/>
                <w:szCs w:val="16"/>
              </w:rPr>
              <w:t>Conformarea societatii SC Kronospan Trading SRL</w:t>
            </w:r>
          </w:p>
        </w:tc>
      </w:tr>
      <w:tr w:rsidR="0051418F" w:rsidRPr="00914ED6" w14:paraId="6CE3F6CD" w14:textId="77777777" w:rsidTr="00914ED6">
        <w:trPr>
          <w:cantSplit/>
        </w:trPr>
        <w:tc>
          <w:tcPr>
            <w:tcW w:w="5000" w:type="pct"/>
            <w:gridSpan w:val="3"/>
            <w:tcBorders>
              <w:left w:val="single" w:sz="1" w:space="0" w:color="000000"/>
              <w:bottom w:val="single" w:sz="1" w:space="0" w:color="000000"/>
              <w:right w:val="single" w:sz="1" w:space="0" w:color="000000"/>
            </w:tcBorders>
            <w:shd w:val="clear" w:color="auto" w:fill="auto"/>
          </w:tcPr>
          <w:p w14:paraId="51816A9D" w14:textId="77777777" w:rsidR="0051418F" w:rsidRPr="00914ED6" w:rsidRDefault="0051418F" w:rsidP="007B69D3">
            <w:pPr>
              <w:pStyle w:val="BodyText"/>
              <w:suppressAutoHyphens w:val="0"/>
              <w:spacing w:after="0" w:line="240" w:lineRule="auto"/>
              <w:jc w:val="both"/>
              <w:rPr>
                <w:rFonts w:ascii="Trebuchet MS" w:hAnsi="Trebuchet MS" w:cs="Times New Roman"/>
                <w:b/>
                <w:bCs/>
                <w:i/>
                <w:iCs/>
                <w:sz w:val="16"/>
                <w:szCs w:val="16"/>
                <w:lang w:val="fr-FR"/>
              </w:rPr>
            </w:pPr>
            <w:r w:rsidRPr="00914ED6">
              <w:rPr>
                <w:rFonts w:ascii="Trebuchet MS" w:hAnsi="Trebuchet MS" w:cs="Times New Roman"/>
                <w:bCs/>
                <w:color w:val="000000"/>
                <w:sz w:val="16"/>
                <w:szCs w:val="16"/>
                <w:lang w:val="ro-RO"/>
              </w:rPr>
              <w:t>1.1 CONCLUZII GENERALE PRIVIND BAT:</w:t>
            </w:r>
          </w:p>
        </w:tc>
      </w:tr>
      <w:tr w:rsidR="0051418F" w:rsidRPr="00914ED6" w14:paraId="4D8B15AA" w14:textId="77777777" w:rsidTr="00914ED6">
        <w:trPr>
          <w:cantSplit/>
        </w:trPr>
        <w:tc>
          <w:tcPr>
            <w:tcW w:w="5000" w:type="pct"/>
            <w:gridSpan w:val="3"/>
            <w:tcBorders>
              <w:left w:val="single" w:sz="1" w:space="0" w:color="000000"/>
              <w:bottom w:val="single" w:sz="1" w:space="0" w:color="000000"/>
              <w:right w:val="single" w:sz="1" w:space="0" w:color="000000"/>
            </w:tcBorders>
            <w:shd w:val="clear" w:color="auto" w:fill="auto"/>
          </w:tcPr>
          <w:p w14:paraId="00801AA6" w14:textId="77777777" w:rsidR="0051418F" w:rsidRPr="00914ED6" w:rsidRDefault="0051418F" w:rsidP="007B69D3">
            <w:pPr>
              <w:suppressAutoHyphens w:val="0"/>
              <w:spacing w:after="0" w:line="240" w:lineRule="auto"/>
              <w:jc w:val="right"/>
              <w:rPr>
                <w:rFonts w:ascii="Trebuchet MS" w:hAnsi="Trebuchet MS" w:cs="Times New Roman"/>
                <w:b/>
                <w:bCs/>
                <w:sz w:val="16"/>
                <w:szCs w:val="16"/>
                <w:lang w:val="fr-FR"/>
              </w:rPr>
            </w:pPr>
            <w:r w:rsidRPr="00914ED6">
              <w:rPr>
                <w:rFonts w:ascii="Trebuchet MS" w:hAnsi="Trebuchet MS" w:cs="Times New Roman"/>
                <w:b/>
                <w:bCs/>
                <w:i/>
                <w:iCs/>
                <w:sz w:val="16"/>
                <w:szCs w:val="16"/>
                <w:lang w:val="fr-FR"/>
              </w:rPr>
              <w:t xml:space="preserve">Tabelul nr. 1 : Analiza comparativa BAT – Sistem de management de mediu </w:t>
            </w:r>
          </w:p>
        </w:tc>
      </w:tr>
      <w:tr w:rsidR="0051418F" w:rsidRPr="00914ED6" w14:paraId="3E60D5B0" w14:textId="77777777" w:rsidTr="00914ED6">
        <w:trPr>
          <w:cantSplit/>
        </w:trPr>
        <w:tc>
          <w:tcPr>
            <w:tcW w:w="376" w:type="pct"/>
            <w:tcBorders>
              <w:left w:val="single" w:sz="1" w:space="0" w:color="000000"/>
              <w:bottom w:val="single" w:sz="1" w:space="0" w:color="000000"/>
            </w:tcBorders>
            <w:shd w:val="clear" w:color="auto" w:fill="auto"/>
          </w:tcPr>
          <w:p w14:paraId="6BCAFFE9" w14:textId="77777777" w:rsidR="0051418F" w:rsidRPr="00914ED6" w:rsidRDefault="0051418F" w:rsidP="007B69D3">
            <w:pPr>
              <w:suppressAutoHyphens w:val="0"/>
              <w:spacing w:after="0" w:line="240" w:lineRule="auto"/>
              <w:rPr>
                <w:rFonts w:ascii="Trebuchet MS" w:hAnsi="Trebuchet MS" w:cs="Times New Roman"/>
                <w:b/>
                <w:bCs/>
                <w:color w:val="0000FF"/>
                <w:sz w:val="16"/>
                <w:szCs w:val="16"/>
                <w:lang w:val="fr-FR"/>
              </w:rPr>
            </w:pPr>
            <w:r w:rsidRPr="00914ED6">
              <w:rPr>
                <w:rFonts w:ascii="Trebuchet MS" w:hAnsi="Trebuchet MS" w:cs="Times New Roman"/>
                <w:b/>
                <w:bCs/>
                <w:sz w:val="16"/>
                <w:szCs w:val="16"/>
                <w:lang w:val="fr-FR"/>
              </w:rPr>
              <w:t>1.1.1Sistemul de management de mediu</w:t>
            </w:r>
          </w:p>
          <w:p w14:paraId="65C87B30" w14:textId="77777777" w:rsidR="0051418F" w:rsidRPr="00914ED6" w:rsidRDefault="0051418F" w:rsidP="007B69D3">
            <w:pPr>
              <w:suppressAutoHyphens w:val="0"/>
              <w:spacing w:after="0" w:line="240" w:lineRule="auto"/>
              <w:jc w:val="both"/>
              <w:rPr>
                <w:rFonts w:ascii="Trebuchet MS" w:hAnsi="Trebuchet MS" w:cs="Times New Roman"/>
                <w:b/>
                <w:bCs/>
                <w:color w:val="0000FF"/>
                <w:sz w:val="16"/>
                <w:szCs w:val="16"/>
                <w:u w:val="single"/>
                <w:lang w:val="fr-FR"/>
              </w:rPr>
            </w:pPr>
            <w:r w:rsidRPr="00914ED6">
              <w:rPr>
                <w:rFonts w:ascii="Trebuchet MS" w:hAnsi="Trebuchet MS" w:cs="Times New Roman"/>
                <w:b/>
                <w:bCs/>
                <w:color w:val="0000FF"/>
                <w:sz w:val="16"/>
                <w:szCs w:val="16"/>
                <w:lang w:val="fr-FR"/>
              </w:rPr>
              <w:t>(BAT 1)</w:t>
            </w:r>
          </w:p>
        </w:tc>
        <w:tc>
          <w:tcPr>
            <w:tcW w:w="1459" w:type="pct"/>
            <w:tcBorders>
              <w:left w:val="single" w:sz="1" w:space="0" w:color="000000"/>
              <w:bottom w:val="single" w:sz="1" w:space="0" w:color="000000"/>
            </w:tcBorders>
            <w:shd w:val="clear" w:color="auto" w:fill="auto"/>
          </w:tcPr>
          <w:p w14:paraId="572ACFDB" w14:textId="77777777" w:rsidR="0051418F" w:rsidRPr="00914ED6" w:rsidRDefault="0051418F" w:rsidP="007B69D3">
            <w:pPr>
              <w:pStyle w:val="WW-Default"/>
              <w:shd w:val="clear" w:color="auto" w:fill="F2F2F2"/>
              <w:suppressAutoHyphens w:val="0"/>
              <w:jc w:val="both"/>
              <w:rPr>
                <w:rFonts w:ascii="Trebuchet MS" w:hAnsi="Trebuchet MS"/>
                <w:b/>
                <w:color w:val="auto"/>
                <w:sz w:val="16"/>
                <w:szCs w:val="16"/>
              </w:rPr>
            </w:pPr>
            <w:r w:rsidRPr="00914ED6">
              <w:rPr>
                <w:rFonts w:ascii="Trebuchet MS" w:hAnsi="Trebuchet MS"/>
                <w:b/>
                <w:bCs/>
                <w:color w:val="0000FF"/>
                <w:sz w:val="16"/>
                <w:szCs w:val="16"/>
                <w:u w:val="single"/>
                <w:lang w:val="fr-FR"/>
              </w:rPr>
              <w:t xml:space="preserve">BAT 1. </w:t>
            </w:r>
            <w:r w:rsidRPr="00914ED6">
              <w:rPr>
                <w:rFonts w:ascii="Trebuchet MS" w:hAnsi="Trebuchet MS"/>
                <w:b/>
                <w:bCs/>
                <w:iCs/>
                <w:color w:val="auto"/>
                <w:sz w:val="16"/>
                <w:szCs w:val="16"/>
                <w:lang w:val="fr-FR"/>
              </w:rPr>
              <w:t>În scopul de a se îmbunătăți performanța generală de mediu, BAT constau în punerea în aplicare si aderarea la un sistem de management de mediu (EMS) care încorporează toate caracteristicile următoare</w:t>
            </w:r>
            <w:r w:rsidRPr="00914ED6">
              <w:rPr>
                <w:rFonts w:ascii="Trebuchet MS" w:hAnsi="Trebuchet MS"/>
                <w:b/>
                <w:bCs/>
                <w:color w:val="auto"/>
                <w:sz w:val="16"/>
                <w:szCs w:val="16"/>
                <w:lang w:val="fr-FR"/>
              </w:rPr>
              <w:t>:</w:t>
            </w:r>
            <w:r w:rsidRPr="00914ED6">
              <w:rPr>
                <w:rFonts w:ascii="Trebuchet MS" w:hAnsi="Trebuchet MS"/>
                <w:b/>
                <w:bCs/>
                <w:color w:val="0000FF"/>
                <w:sz w:val="16"/>
                <w:szCs w:val="16"/>
                <w:lang w:val="fr-FR"/>
              </w:rPr>
              <w:t xml:space="preserve"> </w:t>
            </w:r>
          </w:p>
          <w:p w14:paraId="2074E239" w14:textId="77777777" w:rsidR="0051418F" w:rsidRPr="00914ED6" w:rsidRDefault="0051418F" w:rsidP="007B69D3">
            <w:pPr>
              <w:pStyle w:val="WW-Default"/>
              <w:suppressAutoHyphens w:val="0"/>
              <w:jc w:val="both"/>
              <w:rPr>
                <w:rFonts w:ascii="Trebuchet MS" w:hAnsi="Trebuchet MS"/>
                <w:b/>
                <w:color w:val="auto"/>
                <w:sz w:val="16"/>
                <w:szCs w:val="16"/>
              </w:rPr>
            </w:pPr>
            <w:r w:rsidRPr="00914ED6">
              <w:rPr>
                <w:rFonts w:ascii="Trebuchet MS" w:hAnsi="Trebuchet MS"/>
                <w:b/>
                <w:color w:val="auto"/>
                <w:sz w:val="16"/>
                <w:szCs w:val="16"/>
              </w:rPr>
              <w:t>- i</w:t>
            </w:r>
            <w:r w:rsidRPr="00914ED6">
              <w:rPr>
                <w:rFonts w:ascii="Trebuchet MS" w:hAnsi="Trebuchet MS"/>
                <w:color w:val="auto"/>
                <w:sz w:val="16"/>
                <w:szCs w:val="16"/>
              </w:rPr>
              <w:t xml:space="preserve">. angajamentul conducerii, inclusiv al conducerii superioare; </w:t>
            </w:r>
          </w:p>
          <w:p w14:paraId="3F175A22" w14:textId="77777777" w:rsidR="0051418F" w:rsidRPr="00914ED6" w:rsidRDefault="0051418F" w:rsidP="007B69D3">
            <w:pPr>
              <w:pStyle w:val="WW-Default"/>
              <w:suppressAutoHyphens w:val="0"/>
              <w:jc w:val="both"/>
              <w:rPr>
                <w:rFonts w:ascii="Trebuchet MS" w:hAnsi="Trebuchet MS"/>
                <w:b/>
                <w:color w:val="auto"/>
                <w:sz w:val="16"/>
                <w:szCs w:val="16"/>
              </w:rPr>
            </w:pPr>
            <w:r w:rsidRPr="00914ED6">
              <w:rPr>
                <w:rFonts w:ascii="Trebuchet MS" w:hAnsi="Trebuchet MS"/>
                <w:b/>
                <w:color w:val="auto"/>
                <w:sz w:val="16"/>
                <w:szCs w:val="16"/>
              </w:rPr>
              <w:t>-ii.</w:t>
            </w:r>
            <w:r w:rsidRPr="00914ED6">
              <w:rPr>
                <w:rFonts w:ascii="Trebuchet MS" w:hAnsi="Trebuchet MS"/>
                <w:color w:val="auto"/>
                <w:sz w:val="16"/>
                <w:szCs w:val="16"/>
              </w:rPr>
              <w:t xml:space="preserve"> definirea unei politici de mediu care include îmbunătăţirea continuă a instalaţiei de către conducere; </w:t>
            </w:r>
          </w:p>
          <w:p w14:paraId="7DE99161" w14:textId="77777777" w:rsidR="0051418F" w:rsidRPr="00914ED6" w:rsidRDefault="0051418F" w:rsidP="007B69D3">
            <w:pPr>
              <w:pStyle w:val="WW-Default"/>
              <w:suppressAutoHyphens w:val="0"/>
              <w:jc w:val="both"/>
              <w:rPr>
                <w:rFonts w:ascii="Trebuchet MS" w:hAnsi="Trebuchet MS"/>
                <w:b/>
                <w:color w:val="auto"/>
                <w:sz w:val="16"/>
                <w:szCs w:val="16"/>
              </w:rPr>
            </w:pPr>
            <w:r w:rsidRPr="00914ED6">
              <w:rPr>
                <w:rFonts w:ascii="Trebuchet MS" w:hAnsi="Trebuchet MS"/>
                <w:b/>
                <w:color w:val="auto"/>
                <w:sz w:val="16"/>
                <w:szCs w:val="16"/>
              </w:rPr>
              <w:t>-iii</w:t>
            </w:r>
            <w:r w:rsidRPr="00914ED6">
              <w:rPr>
                <w:rFonts w:ascii="Trebuchet MS" w:hAnsi="Trebuchet MS"/>
                <w:color w:val="auto"/>
                <w:sz w:val="16"/>
                <w:szCs w:val="16"/>
              </w:rPr>
              <w:t xml:space="preserve">. planificarea şi stabilirea procedurilor, obiectivelor şi scopurilor necesare, în contextul planificării financiare şi al investiţiilor; </w:t>
            </w:r>
          </w:p>
          <w:p w14:paraId="047B3DF0" w14:textId="77777777" w:rsidR="0051418F" w:rsidRPr="00914ED6" w:rsidRDefault="0051418F" w:rsidP="007B69D3">
            <w:pPr>
              <w:pStyle w:val="WW-Default"/>
              <w:suppressAutoHyphens w:val="0"/>
              <w:jc w:val="both"/>
              <w:rPr>
                <w:rFonts w:ascii="Trebuchet MS" w:hAnsi="Trebuchet MS"/>
                <w:b/>
                <w:color w:val="auto"/>
                <w:sz w:val="16"/>
                <w:szCs w:val="16"/>
              </w:rPr>
            </w:pPr>
            <w:r w:rsidRPr="00914ED6">
              <w:rPr>
                <w:rFonts w:ascii="Trebuchet MS" w:hAnsi="Trebuchet MS"/>
                <w:b/>
                <w:color w:val="auto"/>
                <w:sz w:val="16"/>
                <w:szCs w:val="16"/>
              </w:rPr>
              <w:t>-iv</w:t>
            </w:r>
            <w:r w:rsidRPr="00914ED6">
              <w:rPr>
                <w:rFonts w:ascii="Trebuchet MS" w:hAnsi="Trebuchet MS"/>
                <w:color w:val="auto"/>
                <w:sz w:val="16"/>
                <w:szCs w:val="16"/>
              </w:rPr>
              <w:t xml:space="preserve">. implementarea procedurilor, acordand o atentie deosebita: structurii si responsabilitatii, recrutarii, formarii si competentei, comunicarii, implicarii angajatilor, documentatiei, controlul eficient al proceselor, programelor de intretinere, pregatirii si reactiei in caz de urgenta, garantarii conformitatii cu legislatia in domeniul mediului </w:t>
            </w:r>
          </w:p>
          <w:p w14:paraId="0703D1DE" w14:textId="77777777" w:rsidR="0051418F" w:rsidRPr="00914ED6" w:rsidRDefault="0051418F" w:rsidP="007B69D3">
            <w:pPr>
              <w:pStyle w:val="WW-Default"/>
              <w:suppressAutoHyphens w:val="0"/>
              <w:jc w:val="both"/>
              <w:rPr>
                <w:rFonts w:ascii="Trebuchet MS" w:hAnsi="Trebuchet MS"/>
                <w:b/>
                <w:color w:val="auto"/>
                <w:sz w:val="16"/>
                <w:szCs w:val="16"/>
              </w:rPr>
            </w:pPr>
            <w:r w:rsidRPr="00914ED6">
              <w:rPr>
                <w:rFonts w:ascii="Trebuchet MS" w:hAnsi="Trebuchet MS"/>
                <w:b/>
                <w:color w:val="auto"/>
                <w:sz w:val="16"/>
                <w:szCs w:val="16"/>
              </w:rPr>
              <w:t>-v</w:t>
            </w:r>
            <w:r w:rsidRPr="00914ED6">
              <w:rPr>
                <w:rFonts w:ascii="Trebuchet MS" w:hAnsi="Trebuchet MS"/>
                <w:color w:val="auto"/>
                <w:sz w:val="16"/>
                <w:szCs w:val="16"/>
              </w:rPr>
              <w:t>. verificarea performanţei şi luarea măsurilor corective acordand o atentie deosebita monitorizarii si masurarii, actiunilor corective si preventive, pastrarii evidentelor, auditului intern si extern independent</w:t>
            </w:r>
          </w:p>
          <w:p w14:paraId="3896F589" w14:textId="77777777" w:rsidR="0051418F" w:rsidRPr="00914ED6" w:rsidRDefault="0051418F" w:rsidP="007B69D3">
            <w:pPr>
              <w:pStyle w:val="WW-Default"/>
              <w:suppressAutoHyphens w:val="0"/>
              <w:jc w:val="both"/>
              <w:rPr>
                <w:rFonts w:ascii="Trebuchet MS" w:hAnsi="Trebuchet MS"/>
                <w:b/>
                <w:color w:val="auto"/>
                <w:sz w:val="16"/>
                <w:szCs w:val="16"/>
                <w:lang w:val="fr-FR"/>
              </w:rPr>
            </w:pPr>
            <w:r w:rsidRPr="00914ED6">
              <w:rPr>
                <w:rFonts w:ascii="Trebuchet MS" w:hAnsi="Trebuchet MS"/>
                <w:b/>
                <w:color w:val="auto"/>
                <w:sz w:val="16"/>
                <w:szCs w:val="16"/>
              </w:rPr>
              <w:t>-vi</w:t>
            </w:r>
            <w:r w:rsidRPr="00914ED6">
              <w:rPr>
                <w:rFonts w:ascii="Trebuchet MS" w:hAnsi="Trebuchet MS"/>
                <w:color w:val="auto"/>
                <w:sz w:val="16"/>
                <w:szCs w:val="16"/>
              </w:rPr>
              <w:t xml:space="preserve">. revizuirea sistemului de management al mediului înconjurător şi a aplicabilităţii, adecvării şi eficienţei de către conducerea superioară; </w:t>
            </w:r>
          </w:p>
          <w:p w14:paraId="125651FA" w14:textId="77777777" w:rsidR="0051418F" w:rsidRPr="00914ED6" w:rsidRDefault="0051418F" w:rsidP="007B69D3">
            <w:pPr>
              <w:pStyle w:val="WW-Default"/>
              <w:suppressAutoHyphens w:val="0"/>
              <w:jc w:val="both"/>
              <w:rPr>
                <w:rFonts w:ascii="Trebuchet MS" w:hAnsi="Trebuchet MS"/>
                <w:b/>
                <w:color w:val="auto"/>
                <w:sz w:val="16"/>
                <w:szCs w:val="16"/>
                <w:lang w:val="fr-FR"/>
              </w:rPr>
            </w:pPr>
            <w:r w:rsidRPr="00914ED6">
              <w:rPr>
                <w:rFonts w:ascii="Trebuchet MS" w:hAnsi="Trebuchet MS"/>
                <w:b/>
                <w:color w:val="auto"/>
                <w:sz w:val="16"/>
                <w:szCs w:val="16"/>
                <w:lang w:val="fr-FR"/>
              </w:rPr>
              <w:t>-vii</w:t>
            </w:r>
            <w:r w:rsidRPr="00914ED6">
              <w:rPr>
                <w:rFonts w:ascii="Trebuchet MS" w:hAnsi="Trebuchet MS"/>
                <w:color w:val="auto"/>
                <w:sz w:val="16"/>
                <w:szCs w:val="16"/>
                <w:lang w:val="fr-FR"/>
              </w:rPr>
              <w:t xml:space="preserve">. urmărirea dezvoltării unor tehnologii mai curate; </w:t>
            </w:r>
          </w:p>
          <w:p w14:paraId="1493A90F" w14:textId="77777777" w:rsidR="0051418F" w:rsidRPr="00914ED6" w:rsidRDefault="0051418F" w:rsidP="007B69D3">
            <w:pPr>
              <w:pStyle w:val="WW-Default"/>
              <w:suppressAutoHyphens w:val="0"/>
              <w:jc w:val="both"/>
              <w:rPr>
                <w:rFonts w:ascii="Trebuchet MS" w:hAnsi="Trebuchet MS"/>
                <w:b/>
                <w:color w:val="auto"/>
                <w:sz w:val="16"/>
                <w:szCs w:val="16"/>
              </w:rPr>
            </w:pPr>
            <w:r w:rsidRPr="00914ED6">
              <w:rPr>
                <w:rFonts w:ascii="Trebuchet MS" w:hAnsi="Trebuchet MS"/>
                <w:b/>
                <w:color w:val="auto"/>
                <w:sz w:val="16"/>
                <w:szCs w:val="16"/>
                <w:lang w:val="fr-FR"/>
              </w:rPr>
              <w:t>-viii</w:t>
            </w:r>
            <w:r w:rsidRPr="00914ED6">
              <w:rPr>
                <w:rFonts w:ascii="Trebuchet MS" w:hAnsi="Trebuchet MS"/>
                <w:color w:val="auto"/>
                <w:sz w:val="16"/>
                <w:szCs w:val="16"/>
                <w:lang w:val="fr-FR"/>
              </w:rPr>
              <w:t xml:space="preserve">. luarea în consideraţie a impactului asupra mediului în urma eventualei scoateri din funcţiune a instalaţiei în etapa conceperii unei fabrici noi şi pe parcursul duratei sale de funcţionare; </w:t>
            </w:r>
          </w:p>
          <w:p w14:paraId="7FC951A1" w14:textId="77777777" w:rsidR="0051418F" w:rsidRPr="00914ED6" w:rsidRDefault="0051418F" w:rsidP="007B69D3">
            <w:pPr>
              <w:pStyle w:val="WW-Default"/>
              <w:suppressAutoHyphens w:val="0"/>
              <w:jc w:val="both"/>
              <w:rPr>
                <w:rFonts w:ascii="Trebuchet MS" w:hAnsi="Trebuchet MS"/>
                <w:color w:val="auto"/>
                <w:sz w:val="16"/>
                <w:szCs w:val="16"/>
                <w:lang w:val="fr-FR"/>
              </w:rPr>
            </w:pPr>
            <w:r w:rsidRPr="00914ED6">
              <w:rPr>
                <w:rFonts w:ascii="Trebuchet MS" w:hAnsi="Trebuchet MS"/>
                <w:b/>
                <w:color w:val="auto"/>
                <w:sz w:val="16"/>
                <w:szCs w:val="16"/>
              </w:rPr>
              <w:t>-ix.</w:t>
            </w:r>
            <w:r w:rsidRPr="00914ED6">
              <w:rPr>
                <w:rFonts w:ascii="Trebuchet MS" w:hAnsi="Trebuchet MS"/>
                <w:color w:val="auto"/>
                <w:sz w:val="16"/>
                <w:szCs w:val="16"/>
              </w:rPr>
              <w:t xml:space="preserve"> aplicarea periodică a benchmarkingului sectorial. </w:t>
            </w:r>
            <w:r w:rsidRPr="00914ED6">
              <w:rPr>
                <w:rFonts w:ascii="Trebuchet MS" w:hAnsi="Trebuchet MS"/>
                <w:color w:val="auto"/>
                <w:sz w:val="16"/>
                <w:szCs w:val="16"/>
                <w:lang w:val="fr-FR"/>
              </w:rPr>
              <w:t>(Evaluari sectoriale comparative)</w:t>
            </w:r>
          </w:p>
          <w:p w14:paraId="694D7BA1" w14:textId="77777777" w:rsidR="0051418F" w:rsidRPr="00914ED6" w:rsidRDefault="0051418F" w:rsidP="007B69D3">
            <w:pPr>
              <w:pStyle w:val="WW-Default"/>
              <w:suppressAutoHyphens w:val="0"/>
              <w:jc w:val="both"/>
              <w:rPr>
                <w:rFonts w:ascii="Trebuchet MS" w:hAnsi="Trebuchet MS"/>
                <w:color w:val="auto"/>
                <w:sz w:val="16"/>
                <w:szCs w:val="16"/>
                <w:lang w:val="fr-FR"/>
              </w:rPr>
            </w:pPr>
            <w:r w:rsidRPr="00914ED6">
              <w:rPr>
                <w:rFonts w:ascii="Trebuchet MS" w:hAnsi="Trebuchet MS"/>
                <w:color w:val="auto"/>
                <w:sz w:val="16"/>
                <w:szCs w:val="16"/>
                <w:lang w:val="fr-FR"/>
              </w:rPr>
              <w:t xml:space="preserve">În unele cazuri, următoarele caracteristici fac parte din EMS: </w:t>
            </w:r>
          </w:p>
          <w:p w14:paraId="5C8CD04A" w14:textId="77777777" w:rsidR="0051418F" w:rsidRPr="00914ED6" w:rsidRDefault="0051418F" w:rsidP="007B69D3">
            <w:pPr>
              <w:pStyle w:val="WW-Default"/>
              <w:suppressAutoHyphens w:val="0"/>
              <w:jc w:val="both"/>
              <w:rPr>
                <w:rFonts w:ascii="Trebuchet MS" w:hAnsi="Trebuchet MS"/>
                <w:color w:val="auto"/>
                <w:sz w:val="16"/>
                <w:szCs w:val="16"/>
                <w:lang w:val="fr-FR"/>
              </w:rPr>
            </w:pPr>
            <w:r w:rsidRPr="00914ED6">
              <w:rPr>
                <w:rFonts w:ascii="Trebuchet MS" w:hAnsi="Trebuchet MS"/>
                <w:color w:val="auto"/>
                <w:sz w:val="16"/>
                <w:szCs w:val="16"/>
                <w:lang w:val="fr-FR"/>
              </w:rPr>
              <w:t>-</w:t>
            </w:r>
            <w:r w:rsidRPr="00914ED6">
              <w:rPr>
                <w:rFonts w:ascii="Trebuchet MS" w:hAnsi="Trebuchet MS"/>
                <w:b/>
                <w:color w:val="auto"/>
                <w:sz w:val="16"/>
                <w:szCs w:val="16"/>
                <w:lang w:val="fr-FR"/>
              </w:rPr>
              <w:t>x</w:t>
            </w:r>
            <w:r w:rsidRPr="00914ED6">
              <w:rPr>
                <w:rFonts w:ascii="Trebuchet MS" w:hAnsi="Trebuchet MS"/>
                <w:color w:val="auto"/>
                <w:sz w:val="16"/>
                <w:szCs w:val="16"/>
                <w:lang w:val="fr-FR"/>
              </w:rPr>
              <w:t xml:space="preserve">. planul de gestionare a deseurilor (a se vedea BAT 11); </w:t>
            </w:r>
          </w:p>
          <w:p w14:paraId="211F89F1" w14:textId="77777777" w:rsidR="0051418F" w:rsidRPr="00914ED6" w:rsidRDefault="0051418F" w:rsidP="007B69D3">
            <w:pPr>
              <w:pStyle w:val="WW-Default"/>
              <w:suppressAutoHyphens w:val="0"/>
              <w:jc w:val="both"/>
              <w:rPr>
                <w:rFonts w:ascii="Trebuchet MS" w:hAnsi="Trebuchet MS"/>
                <w:color w:val="auto"/>
                <w:sz w:val="16"/>
                <w:szCs w:val="16"/>
                <w:lang w:val="fr-FR"/>
              </w:rPr>
            </w:pPr>
            <w:r w:rsidRPr="00914ED6">
              <w:rPr>
                <w:rFonts w:ascii="Trebuchet MS" w:hAnsi="Trebuchet MS"/>
                <w:color w:val="auto"/>
                <w:sz w:val="16"/>
                <w:szCs w:val="16"/>
                <w:lang w:val="fr-FR"/>
              </w:rPr>
              <w:t>-</w:t>
            </w:r>
            <w:r w:rsidRPr="00914ED6">
              <w:rPr>
                <w:rFonts w:ascii="Trebuchet MS" w:hAnsi="Trebuchet MS"/>
                <w:b/>
                <w:color w:val="auto"/>
                <w:sz w:val="16"/>
                <w:szCs w:val="16"/>
                <w:lang w:val="fr-FR"/>
              </w:rPr>
              <w:t>xi</w:t>
            </w:r>
            <w:r w:rsidRPr="00914ED6">
              <w:rPr>
                <w:rFonts w:ascii="Trebuchet MS" w:hAnsi="Trebuchet MS"/>
                <w:color w:val="auto"/>
                <w:sz w:val="16"/>
                <w:szCs w:val="16"/>
                <w:lang w:val="fr-FR"/>
              </w:rPr>
              <w:t>. planul de control al calității pentru lemnul recuperat utilizat ca materie primă pentru panouri si drept combustibil [a se vedea BAT 2 litera (b)];</w:t>
            </w:r>
          </w:p>
          <w:p w14:paraId="51FB9AF9" w14:textId="77777777" w:rsidR="0051418F" w:rsidRPr="00914ED6" w:rsidRDefault="0051418F" w:rsidP="007B69D3">
            <w:pPr>
              <w:pStyle w:val="WW-Default"/>
              <w:suppressAutoHyphens w:val="0"/>
              <w:jc w:val="both"/>
              <w:rPr>
                <w:rFonts w:ascii="Trebuchet MS" w:hAnsi="Trebuchet MS"/>
                <w:color w:val="auto"/>
                <w:sz w:val="16"/>
                <w:szCs w:val="16"/>
                <w:lang w:val="fr-FR"/>
              </w:rPr>
            </w:pPr>
            <w:r w:rsidRPr="00914ED6">
              <w:rPr>
                <w:rFonts w:ascii="Trebuchet MS" w:hAnsi="Trebuchet MS"/>
                <w:color w:val="auto"/>
                <w:sz w:val="16"/>
                <w:szCs w:val="16"/>
                <w:lang w:val="fr-FR"/>
              </w:rPr>
              <w:t xml:space="preserve"> -</w:t>
            </w:r>
            <w:r w:rsidRPr="00914ED6">
              <w:rPr>
                <w:rFonts w:ascii="Trebuchet MS" w:hAnsi="Trebuchet MS"/>
                <w:b/>
                <w:color w:val="auto"/>
                <w:sz w:val="16"/>
                <w:szCs w:val="16"/>
                <w:lang w:val="fr-FR"/>
              </w:rPr>
              <w:t>xii.</w:t>
            </w:r>
            <w:r w:rsidRPr="00914ED6">
              <w:rPr>
                <w:rFonts w:ascii="Trebuchet MS" w:hAnsi="Trebuchet MS"/>
                <w:color w:val="auto"/>
                <w:sz w:val="16"/>
                <w:szCs w:val="16"/>
                <w:lang w:val="fr-FR"/>
              </w:rPr>
              <w:t xml:space="preserve"> planul de gestionare a zgomotului (a se vedea BAT 4); </w:t>
            </w:r>
          </w:p>
          <w:p w14:paraId="3C7513AE" w14:textId="77777777" w:rsidR="0051418F" w:rsidRPr="00914ED6" w:rsidRDefault="0051418F" w:rsidP="007B69D3">
            <w:pPr>
              <w:pStyle w:val="WW-Default"/>
              <w:suppressAutoHyphens w:val="0"/>
              <w:jc w:val="both"/>
              <w:rPr>
                <w:rFonts w:ascii="Trebuchet MS" w:hAnsi="Trebuchet MS"/>
                <w:color w:val="auto"/>
                <w:sz w:val="16"/>
                <w:szCs w:val="16"/>
              </w:rPr>
            </w:pPr>
            <w:r w:rsidRPr="00914ED6">
              <w:rPr>
                <w:rFonts w:ascii="Trebuchet MS" w:hAnsi="Trebuchet MS"/>
                <w:color w:val="auto"/>
                <w:sz w:val="16"/>
                <w:szCs w:val="16"/>
                <w:lang w:val="fr-FR"/>
              </w:rPr>
              <w:t>-</w:t>
            </w:r>
            <w:r w:rsidRPr="00914ED6">
              <w:rPr>
                <w:rFonts w:ascii="Trebuchet MS" w:hAnsi="Trebuchet MS"/>
                <w:b/>
                <w:color w:val="auto"/>
                <w:sz w:val="16"/>
                <w:szCs w:val="16"/>
                <w:lang w:val="fr-FR"/>
              </w:rPr>
              <w:t>xiii.</w:t>
            </w:r>
            <w:r w:rsidRPr="00914ED6">
              <w:rPr>
                <w:rFonts w:ascii="Trebuchet MS" w:hAnsi="Trebuchet MS"/>
                <w:color w:val="auto"/>
                <w:sz w:val="16"/>
                <w:szCs w:val="16"/>
                <w:lang w:val="fr-FR"/>
              </w:rPr>
              <w:t xml:space="preserve"> planul de gestionare a mirosului (a se vedea BAT 9); </w:t>
            </w:r>
          </w:p>
          <w:p w14:paraId="7280D027" w14:textId="77777777" w:rsidR="0051418F" w:rsidRPr="00914ED6" w:rsidRDefault="0051418F" w:rsidP="007B69D3">
            <w:pPr>
              <w:pStyle w:val="WW-Default"/>
              <w:suppressAutoHyphens w:val="0"/>
              <w:jc w:val="both"/>
              <w:rPr>
                <w:rFonts w:ascii="Trebuchet MS" w:hAnsi="Trebuchet MS"/>
                <w:b/>
                <w:bCs/>
                <w:color w:val="0000FF"/>
                <w:sz w:val="16"/>
                <w:szCs w:val="16"/>
              </w:rPr>
            </w:pPr>
            <w:r w:rsidRPr="00914ED6">
              <w:rPr>
                <w:rFonts w:ascii="Trebuchet MS" w:hAnsi="Trebuchet MS"/>
                <w:color w:val="auto"/>
                <w:sz w:val="16"/>
                <w:szCs w:val="16"/>
              </w:rPr>
              <w:t>-</w:t>
            </w:r>
            <w:r w:rsidRPr="00914ED6">
              <w:rPr>
                <w:rFonts w:ascii="Trebuchet MS" w:hAnsi="Trebuchet MS"/>
                <w:b/>
                <w:color w:val="auto"/>
                <w:sz w:val="16"/>
                <w:szCs w:val="16"/>
              </w:rPr>
              <w:t>xiv</w:t>
            </w:r>
            <w:r w:rsidRPr="00914ED6">
              <w:rPr>
                <w:rFonts w:ascii="Trebuchet MS" w:hAnsi="Trebuchet MS"/>
                <w:color w:val="auto"/>
                <w:sz w:val="16"/>
                <w:szCs w:val="16"/>
              </w:rPr>
              <w:t>. planul de gestionare a pulberilor (a se vedea BAT 23).</w:t>
            </w:r>
          </w:p>
        </w:tc>
        <w:tc>
          <w:tcPr>
            <w:tcW w:w="3164" w:type="pct"/>
            <w:tcBorders>
              <w:left w:val="single" w:sz="1" w:space="0" w:color="000000"/>
              <w:bottom w:val="single" w:sz="1" w:space="0" w:color="000000"/>
              <w:right w:val="single" w:sz="1" w:space="0" w:color="000000"/>
            </w:tcBorders>
            <w:shd w:val="clear" w:color="auto" w:fill="auto"/>
          </w:tcPr>
          <w:p w14:paraId="52BE4F1E" w14:textId="77777777" w:rsidR="0051418F" w:rsidRPr="00914ED6" w:rsidRDefault="0051418F" w:rsidP="007B69D3">
            <w:pPr>
              <w:suppressAutoHyphens w:val="0"/>
              <w:autoSpaceDE w:val="0"/>
              <w:spacing w:after="0" w:line="240" w:lineRule="auto"/>
              <w:rPr>
                <w:rFonts w:ascii="Trebuchet MS" w:hAnsi="Trebuchet MS" w:cs="Times New Roman"/>
                <w:sz w:val="16"/>
                <w:szCs w:val="16"/>
              </w:rPr>
            </w:pPr>
            <w:r w:rsidRPr="00914ED6">
              <w:rPr>
                <w:rFonts w:ascii="Trebuchet MS" w:hAnsi="Trebuchet MS" w:cs="Times New Roman"/>
                <w:b/>
                <w:bCs/>
                <w:color w:val="0000FF"/>
                <w:sz w:val="16"/>
                <w:szCs w:val="16"/>
              </w:rPr>
              <w:t>APLICAT</w:t>
            </w:r>
          </w:p>
          <w:p w14:paraId="69EE21EA" w14:textId="77777777" w:rsidR="0051418F" w:rsidRPr="00914ED6" w:rsidRDefault="0051418F" w:rsidP="007B69D3">
            <w:pPr>
              <w:pStyle w:val="BodyText21"/>
              <w:suppressAutoHyphens w:val="0"/>
              <w:spacing w:line="240" w:lineRule="auto"/>
              <w:rPr>
                <w:rFonts w:ascii="Trebuchet MS" w:hAnsi="Trebuchet MS" w:cs="Times New Roman"/>
                <w:sz w:val="16"/>
                <w:szCs w:val="16"/>
                <w:lang w:val="en-US"/>
              </w:rPr>
            </w:pPr>
            <w:r w:rsidRPr="00914ED6">
              <w:rPr>
                <w:rFonts w:ascii="Trebuchet MS" w:hAnsi="Trebuchet MS" w:cs="Times New Roman"/>
                <w:sz w:val="16"/>
                <w:szCs w:val="16"/>
                <w:lang w:val="en-US"/>
              </w:rPr>
              <w:t xml:space="preserve">Societatea Kronospan </w:t>
            </w:r>
            <w:r w:rsidRPr="00914ED6">
              <w:rPr>
                <w:rFonts w:ascii="Trebuchet MS" w:hAnsi="Trebuchet MS" w:cs="Times New Roman"/>
                <w:bCs/>
                <w:sz w:val="16"/>
                <w:szCs w:val="16"/>
              </w:rPr>
              <w:t>Trading</w:t>
            </w:r>
            <w:r w:rsidRPr="00914ED6">
              <w:rPr>
                <w:rFonts w:ascii="Trebuchet MS" w:hAnsi="Trebuchet MS" w:cs="Times New Roman"/>
                <w:sz w:val="16"/>
                <w:szCs w:val="16"/>
                <w:lang w:val="en-US"/>
              </w:rPr>
              <w:t xml:space="preserve"> SRL are implementat şi certificat sistemul de management integrat Calitate – Mediu – Sanatate si securitate ocupationala, conform standardelor SR EN ISO 9001:2008, SR EN ISO 14001:2005 si SR OHSAS 18001:2008. ENERGETIC</w:t>
            </w:r>
          </w:p>
          <w:p w14:paraId="6F97FD0D" w14:textId="77777777" w:rsidR="0051418F" w:rsidRPr="00914ED6" w:rsidRDefault="0051418F" w:rsidP="007B69D3">
            <w:pPr>
              <w:pStyle w:val="Table0"/>
              <w:suppressAutoHyphens w:val="0"/>
              <w:overflowPunct/>
              <w:autoSpaceDE/>
              <w:spacing w:before="0" w:after="0" w:line="240" w:lineRule="auto"/>
              <w:textAlignment w:val="auto"/>
              <w:rPr>
                <w:rFonts w:ascii="Trebuchet MS" w:hAnsi="Trebuchet MS"/>
                <w:sz w:val="16"/>
                <w:szCs w:val="16"/>
              </w:rPr>
            </w:pPr>
            <w:r w:rsidRPr="00914ED6">
              <w:rPr>
                <w:rFonts w:ascii="Trebuchet MS" w:hAnsi="Trebuchet MS"/>
                <w:sz w:val="16"/>
                <w:szCs w:val="16"/>
                <w:lang w:val="en-US"/>
              </w:rPr>
              <w:t>Societatea are implementate sisteme eficiente de exploatare şi de întreţinere referitoare la toate fazele procesului tehnologic (procedură documentată pentru controlul operaţiunilor care pot avea impact nefavorabil asupra siguranţei, sănătăţii şi mediului; instrucţiuni de lucru pentru operarea în siguranţă a utilajelor/instalaţiilor aferente procesului de producţie şi activităţilor conexe şi pentru manevrare şi depozitare a materiei prime şi materialelor în condiţii de siguranţă şi de protejare a mediului;instrucţiuni de lucru specifice de identificare, revizuire şi prioritizare a elementelor instalaţiei pentru care este adecvat un regim de întreţinere preventiv;program de întreţinere şi reparaţie a echipamentelor, incluzând şi inspecţii regulate a elementelor „neproductive” de mare importanţă cum ar fi rezervoarele, conductele, cuve de retenţie şi echipamente de control al emisiilor, în care sunt stabilite perioadele la care acestea se efectuează în funcţie de recomandările producătorilor de echipamente şi de numărul de ore de funcţionare, sarcinile de întreţinere planificată, sarcinile de întreţinere la cerere şi sarcinile corective.</w:t>
            </w:r>
          </w:p>
          <w:p w14:paraId="34D3BCE8" w14:textId="77777777" w:rsidR="0051418F" w:rsidRPr="00914ED6" w:rsidRDefault="0051418F" w:rsidP="007B69D3">
            <w:pPr>
              <w:suppressAutoHyphens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rPr>
              <w:t>D</w:t>
            </w:r>
            <w:r w:rsidRPr="00914ED6">
              <w:rPr>
                <w:rFonts w:ascii="Trebuchet MS" w:hAnsi="Trebuchet MS" w:cs="Times New Roman"/>
                <w:sz w:val="16"/>
                <w:szCs w:val="16"/>
                <w:lang w:val="it-IT"/>
              </w:rPr>
              <w:t>e asemenea, societatea are implementat sistemul „due diligence” prin care sunt stabilite obligatiile operatorilor care introduc pe piata lemn si produse din lemn.</w:t>
            </w:r>
          </w:p>
          <w:p w14:paraId="3A02DA63" w14:textId="77777777" w:rsidR="0051418F" w:rsidRPr="00914ED6" w:rsidRDefault="0051418F" w:rsidP="007B69D3">
            <w:pPr>
              <w:suppressAutoHyphens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Anual, se stabilesc obiective si tinte masurabile (cand este posibil) de mediu in acord cu strategia politicii declarate si a angajamentului luat precum si tinand cont de cerintele legale, in functie de realizarile anului precedent, tinand cont de aspectele reale si de contextul local.</w:t>
            </w:r>
          </w:p>
          <w:p w14:paraId="1A80D418" w14:textId="77777777" w:rsidR="0051418F" w:rsidRPr="00914ED6" w:rsidRDefault="0051418F" w:rsidP="007B69D3">
            <w:pPr>
              <w:suppressAutoHyphens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Obiectivele si tintele generale si cele specifice de mediu sunt incluse in "Programul de management de mediu” al societatii, (analizat si revizuit periodic, pe baza rezultatelor anului anterior si a strategiei pe termen lung), cu responsabilitati, termene de rezolvare si buget alocat.</w:t>
            </w:r>
          </w:p>
          <w:p w14:paraId="5B55652C" w14:textId="77777777" w:rsidR="0051418F" w:rsidRPr="00914ED6" w:rsidRDefault="0051418F" w:rsidP="007B69D3">
            <w:pPr>
              <w:suppressAutoHyphens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Obiectivele de mediu sunt stabilite si sustinute de indicatorii de performanta.</w:t>
            </w:r>
          </w:p>
          <w:p w14:paraId="76173B9F" w14:textId="77777777" w:rsidR="0051418F" w:rsidRPr="00914ED6" w:rsidRDefault="0051418F" w:rsidP="007B69D3">
            <w:pPr>
              <w:suppressAutoHyphens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Pentru atingerea obiectivelor si tintelor, se intocmesc Planuri de Management de Mediu, iar Responsabil de Mediu monitorizeaza stadiul realizarii acestora pe parcursul anului, functie de evolutia lor.</w:t>
            </w:r>
          </w:p>
          <w:p w14:paraId="74573F84" w14:textId="77777777" w:rsidR="0051418F" w:rsidRPr="00914ED6" w:rsidRDefault="0051418F" w:rsidP="007B69D3">
            <w:pPr>
              <w:pStyle w:val="Table0"/>
              <w:suppressAutoHyphens w:val="0"/>
              <w:overflowPunct/>
              <w:autoSpaceDE/>
              <w:spacing w:before="0" w:after="0" w:line="240" w:lineRule="auto"/>
              <w:textAlignment w:val="auto"/>
              <w:rPr>
                <w:rFonts w:ascii="Trebuchet MS" w:hAnsi="Trebuchet MS"/>
                <w:sz w:val="16"/>
                <w:szCs w:val="16"/>
                <w:lang w:val="fr-FR"/>
              </w:rPr>
            </w:pPr>
            <w:r w:rsidRPr="00914ED6">
              <w:rPr>
                <w:rFonts w:ascii="Trebuchet MS" w:hAnsi="Trebuchet MS"/>
                <w:sz w:val="16"/>
                <w:szCs w:val="16"/>
                <w:lang w:val="fr-FR"/>
              </w:rPr>
              <w:t>Pentru indeplinirea Politicii, a angajamentului asumat si atingerea obiectivelor si tintelor de mediu, sunt stabilite programe de management (anuale sau pe termen lung), care includ obiective generale si specifice, termenele si mijloacele de realizare, responsabilitati si autoritati desemnate pentru functiile relevante.</w:t>
            </w:r>
          </w:p>
          <w:p w14:paraId="522C956D" w14:textId="77777777" w:rsidR="0051418F" w:rsidRPr="00914ED6" w:rsidRDefault="0051418F" w:rsidP="007B69D3">
            <w:pPr>
              <w:suppressAutoHyphens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La elaborarea Programelor de management se ia in considerare introducerea de noi tehnologii, punctele de vedere ale partilor interesate tinandu-se cont inclusiv de politica financiara a societatii.</w:t>
            </w:r>
          </w:p>
          <w:p w14:paraId="136D54C9" w14:textId="77777777" w:rsidR="0051418F" w:rsidRPr="00914ED6" w:rsidRDefault="0051418F" w:rsidP="007B69D3">
            <w:pPr>
              <w:suppressAutoHyphens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Managementul la cel mai inalt nivel asigura resursele necesare implementarii actiunilor din programele de management.</w:t>
            </w:r>
          </w:p>
          <w:p w14:paraId="645A62DB" w14:textId="77777777" w:rsidR="0051418F" w:rsidRPr="00914ED6" w:rsidRDefault="0051418F" w:rsidP="007B69D3">
            <w:pPr>
              <w:suppressAutoHyphens w:val="0"/>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fr-FR"/>
              </w:rPr>
              <w:t>Societatea are planificate o serie de activitati si masuri actuale si viitoare pentru urmarirea efectelor negative datorate poluarii industriale, cit si pentru rezolvarea deficientelor care implica aceste efecte.</w:t>
            </w:r>
          </w:p>
          <w:p w14:paraId="7A8F6277" w14:textId="77777777" w:rsidR="0051418F" w:rsidRPr="00914ED6" w:rsidRDefault="0051418F" w:rsidP="007B69D3">
            <w:pPr>
              <w:pStyle w:val="BodyTextIndent"/>
              <w:suppressAutoHyphens w:val="0"/>
              <w:spacing w:after="0" w:line="240" w:lineRule="auto"/>
              <w:ind w:left="0"/>
              <w:rPr>
                <w:rFonts w:ascii="Trebuchet MS" w:hAnsi="Trebuchet MS" w:cs="Times New Roman"/>
                <w:sz w:val="16"/>
                <w:szCs w:val="16"/>
                <w:lang w:val="ro-RO"/>
              </w:rPr>
            </w:pPr>
            <w:r w:rsidRPr="00914ED6">
              <w:rPr>
                <w:rFonts w:ascii="Trebuchet MS" w:hAnsi="Trebuchet MS" w:cs="Times New Roman"/>
                <w:sz w:val="16"/>
                <w:szCs w:val="16"/>
                <w:lang w:val="ro-RO"/>
              </w:rPr>
              <w:t xml:space="preserve">S.C. Kronospan </w:t>
            </w:r>
            <w:r w:rsidRPr="00914ED6">
              <w:rPr>
                <w:rFonts w:ascii="Trebuchet MS" w:hAnsi="Trebuchet MS" w:cs="Times New Roman"/>
                <w:bCs/>
                <w:sz w:val="16"/>
                <w:szCs w:val="16"/>
              </w:rPr>
              <w:t>Trading</w:t>
            </w:r>
            <w:r w:rsidRPr="00914ED6">
              <w:rPr>
                <w:rFonts w:ascii="Trebuchet MS" w:hAnsi="Trebuchet MS" w:cs="Times New Roman"/>
                <w:sz w:val="16"/>
                <w:szCs w:val="16"/>
                <w:lang w:val="ro-RO"/>
              </w:rPr>
              <w:t xml:space="preserve"> S.R.L. deţine </w:t>
            </w:r>
            <w:r w:rsidRPr="00914ED6">
              <w:rPr>
                <w:rFonts w:ascii="Trebuchet MS" w:hAnsi="Trebuchet MS" w:cs="Times New Roman"/>
                <w:i/>
                <w:sz w:val="16"/>
                <w:szCs w:val="16"/>
                <w:lang w:val="ro-RO"/>
              </w:rPr>
              <w:t>Plan de prevenire şi combatere a poluărilor accidentale a apelor</w:t>
            </w:r>
            <w:r w:rsidRPr="00914ED6">
              <w:rPr>
                <w:rFonts w:ascii="Trebuchet MS" w:hAnsi="Trebuchet MS" w:cs="Times New Roman"/>
                <w:sz w:val="16"/>
                <w:szCs w:val="16"/>
                <w:lang w:val="ro-RO"/>
              </w:rPr>
              <w:t xml:space="preserve"> si </w:t>
            </w:r>
            <w:r w:rsidRPr="00914ED6">
              <w:rPr>
                <w:rFonts w:ascii="Trebuchet MS" w:hAnsi="Trebuchet MS" w:cs="Times New Roman"/>
                <w:i/>
                <w:iCs/>
                <w:sz w:val="16"/>
                <w:szCs w:val="16"/>
                <w:lang w:val="ro-RO"/>
              </w:rPr>
              <w:t>Planul operativ de prevenire si management al situaţiilor de urgenţă  în caz de dezastre</w:t>
            </w:r>
            <w:r w:rsidRPr="00914ED6">
              <w:rPr>
                <w:rFonts w:ascii="Trebuchet MS" w:hAnsi="Trebuchet MS" w:cs="Times New Roman"/>
                <w:sz w:val="16"/>
                <w:szCs w:val="16"/>
                <w:lang w:val="ro-RO"/>
              </w:rPr>
              <w:t>. Acesta din urma a fost întocmit cu luarea în considerare a tuturor actelor normative cu privire la rezolvarea situaţiilor de urgenţă generate de dezastre. Planul cuprinde un ansamblu de activităţi şi proceduri utilizate de conducere, personalul de specialitate cu atribuţii în domeniul situaţiilor de urgenţă, pentru identificarea şi monitorizarea surselor de risc, evaluarea informaţiilor şi analiza situaţiei, elaborarea de prognoze, stabilirea variantelor de acţiune şi implementarea acestora în scopul restabilirii situaţiei de normalitate.</w:t>
            </w:r>
          </w:p>
          <w:p w14:paraId="69C1798C" w14:textId="77777777" w:rsidR="0051418F" w:rsidRPr="00914ED6" w:rsidRDefault="0051418F" w:rsidP="007B69D3">
            <w:pPr>
              <w:suppressAutoHyphens w:val="0"/>
              <w:spacing w:after="0" w:line="240" w:lineRule="auto"/>
              <w:jc w:val="both"/>
              <w:rPr>
                <w:rFonts w:ascii="Trebuchet MS" w:hAnsi="Trebuchet MS" w:cs="Times New Roman"/>
                <w:b/>
                <w:bCs/>
                <w:i/>
                <w:iCs/>
                <w:sz w:val="16"/>
                <w:szCs w:val="16"/>
                <w:lang w:val="fr-FR"/>
              </w:rPr>
            </w:pPr>
            <w:r w:rsidRPr="00914ED6">
              <w:rPr>
                <w:rFonts w:ascii="Trebuchet MS" w:hAnsi="Trebuchet MS" w:cs="Times New Roman"/>
                <w:b/>
                <w:bCs/>
                <w:sz w:val="16"/>
                <w:szCs w:val="16"/>
                <w:u w:val="single"/>
                <w:lang w:val="ro-RO"/>
              </w:rPr>
              <w:t>Concluzii:</w:t>
            </w:r>
            <w:r w:rsidRPr="00914ED6">
              <w:rPr>
                <w:rFonts w:ascii="Trebuchet MS" w:hAnsi="Trebuchet MS" w:cs="Times New Roman"/>
                <w:b/>
                <w:bCs/>
                <w:sz w:val="16"/>
                <w:szCs w:val="16"/>
                <w:lang w:val="ro-RO"/>
              </w:rPr>
              <w:t xml:space="preserve"> Instalatia  este conforma cu cerintele  BAT</w:t>
            </w:r>
          </w:p>
        </w:tc>
      </w:tr>
    </w:tbl>
    <w:p w14:paraId="23F29502"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2C4B3FED"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5DE0248A"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p w14:paraId="7AE699DF"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tbl>
      <w:tblPr>
        <w:tblW w:w="5000" w:type="pct"/>
        <w:tblInd w:w="197" w:type="dxa"/>
        <w:tblCellMar>
          <w:top w:w="55" w:type="dxa"/>
          <w:left w:w="55" w:type="dxa"/>
          <w:bottom w:w="55" w:type="dxa"/>
          <w:right w:w="55" w:type="dxa"/>
        </w:tblCellMar>
        <w:tblLook w:val="0000" w:firstRow="0" w:lastRow="0" w:firstColumn="0" w:lastColumn="0" w:noHBand="0" w:noVBand="0"/>
      </w:tblPr>
      <w:tblGrid>
        <w:gridCol w:w="1237"/>
        <w:gridCol w:w="4805"/>
        <w:gridCol w:w="8868"/>
      </w:tblGrid>
      <w:tr w:rsidR="0051418F" w:rsidRPr="00914ED6" w14:paraId="421F4397" w14:textId="77777777" w:rsidTr="00914ED6">
        <w:tc>
          <w:tcPr>
            <w:tcW w:w="5000" w:type="pct"/>
            <w:gridSpan w:val="3"/>
            <w:tcBorders>
              <w:top w:val="single" w:sz="1" w:space="0" w:color="000000"/>
              <w:left w:val="single" w:sz="1" w:space="0" w:color="000000"/>
              <w:bottom w:val="single" w:sz="1" w:space="0" w:color="000000"/>
              <w:right w:val="single" w:sz="1" w:space="0" w:color="000000"/>
            </w:tcBorders>
            <w:shd w:val="clear" w:color="auto" w:fill="auto"/>
          </w:tcPr>
          <w:p w14:paraId="7BA9F4BF" w14:textId="77777777" w:rsidR="0051418F" w:rsidRPr="00914ED6" w:rsidRDefault="0051418F" w:rsidP="007B69D3">
            <w:pPr>
              <w:spacing w:after="0" w:line="240" w:lineRule="auto"/>
              <w:jc w:val="right"/>
              <w:rPr>
                <w:rFonts w:ascii="Trebuchet MS" w:hAnsi="Trebuchet MS" w:cs="Times New Roman"/>
                <w:b/>
                <w:bCs/>
                <w:color w:val="000000"/>
                <w:sz w:val="16"/>
                <w:szCs w:val="16"/>
              </w:rPr>
            </w:pPr>
            <w:r w:rsidRPr="00914ED6">
              <w:rPr>
                <w:rFonts w:ascii="Trebuchet MS" w:hAnsi="Trebuchet MS" w:cs="Times New Roman"/>
                <w:b/>
                <w:bCs/>
                <w:i/>
                <w:iCs/>
                <w:sz w:val="16"/>
                <w:szCs w:val="16"/>
                <w:lang w:val="fr-FR"/>
              </w:rPr>
              <w:t>Tabelul nr. 2 :  Analiza comparativa BAT – Buna organizare interna</w:t>
            </w:r>
          </w:p>
        </w:tc>
      </w:tr>
      <w:tr w:rsidR="0051418F" w:rsidRPr="00914ED6" w14:paraId="2FCDF5DE" w14:textId="77777777" w:rsidTr="00914ED6">
        <w:trPr>
          <w:trHeight w:val="1088"/>
        </w:trPr>
        <w:tc>
          <w:tcPr>
            <w:tcW w:w="421" w:type="pct"/>
            <w:tcBorders>
              <w:left w:val="single" w:sz="1" w:space="0" w:color="000000"/>
              <w:bottom w:val="single" w:sz="1" w:space="0" w:color="000000"/>
            </w:tcBorders>
            <w:shd w:val="clear" w:color="auto" w:fill="auto"/>
          </w:tcPr>
          <w:p w14:paraId="4470C99A" w14:textId="77777777" w:rsidR="0051418F" w:rsidRPr="00914ED6" w:rsidRDefault="0051418F" w:rsidP="007B69D3">
            <w:pPr>
              <w:spacing w:after="0" w:line="240" w:lineRule="auto"/>
              <w:rPr>
                <w:rFonts w:ascii="Trebuchet MS" w:hAnsi="Trebuchet MS" w:cs="Times New Roman"/>
                <w:b/>
                <w:bCs/>
                <w:color w:val="0000FF"/>
                <w:sz w:val="16"/>
                <w:szCs w:val="16"/>
              </w:rPr>
            </w:pPr>
            <w:r w:rsidRPr="00914ED6">
              <w:rPr>
                <w:rFonts w:ascii="Trebuchet MS" w:hAnsi="Trebuchet MS" w:cs="Times New Roman"/>
                <w:b/>
                <w:bCs/>
                <w:color w:val="000000"/>
                <w:sz w:val="16"/>
                <w:szCs w:val="16"/>
              </w:rPr>
              <w:lastRenderedPageBreak/>
              <w:t>1.1.2 -Buna organizare interna</w:t>
            </w:r>
          </w:p>
          <w:p w14:paraId="35F2F94E" w14:textId="77777777" w:rsidR="0051418F" w:rsidRPr="00914ED6" w:rsidRDefault="0051418F" w:rsidP="007B69D3">
            <w:pPr>
              <w:spacing w:after="0" w:line="240" w:lineRule="auto"/>
              <w:rPr>
                <w:rFonts w:ascii="Trebuchet MS" w:hAnsi="Trebuchet MS" w:cs="Times New Roman"/>
                <w:b/>
                <w:bCs/>
                <w:color w:val="0000FF"/>
                <w:sz w:val="16"/>
                <w:szCs w:val="16"/>
                <w:lang w:val="fr-FR"/>
              </w:rPr>
            </w:pPr>
            <w:r w:rsidRPr="00914ED6">
              <w:rPr>
                <w:rFonts w:ascii="Trebuchet MS" w:hAnsi="Trebuchet MS" w:cs="Times New Roman"/>
                <w:b/>
                <w:bCs/>
                <w:color w:val="0000FF"/>
                <w:sz w:val="16"/>
                <w:szCs w:val="16"/>
              </w:rPr>
              <w:t>BAT-2</w:t>
            </w:r>
          </w:p>
          <w:p w14:paraId="4552EF71" w14:textId="77777777" w:rsidR="0051418F" w:rsidRPr="00914ED6" w:rsidRDefault="0051418F" w:rsidP="007B69D3">
            <w:pPr>
              <w:spacing w:after="0" w:line="240" w:lineRule="auto"/>
              <w:jc w:val="both"/>
              <w:rPr>
                <w:rFonts w:ascii="Trebuchet MS" w:hAnsi="Trebuchet MS" w:cs="Times New Roman"/>
                <w:b/>
                <w:bCs/>
                <w:color w:val="0000FF"/>
                <w:sz w:val="16"/>
                <w:szCs w:val="16"/>
                <w:u w:val="single"/>
                <w:lang w:val="fr-FR"/>
              </w:rPr>
            </w:pPr>
            <w:r w:rsidRPr="00914ED6">
              <w:rPr>
                <w:rFonts w:ascii="Trebuchet MS" w:hAnsi="Trebuchet MS" w:cs="Times New Roman"/>
                <w:b/>
                <w:bCs/>
                <w:color w:val="0000FF"/>
                <w:sz w:val="16"/>
                <w:szCs w:val="16"/>
                <w:lang w:val="fr-FR"/>
              </w:rPr>
              <w:t>BAT-3</w:t>
            </w:r>
          </w:p>
        </w:tc>
        <w:tc>
          <w:tcPr>
            <w:tcW w:w="1599" w:type="pct"/>
            <w:tcBorders>
              <w:left w:val="single" w:sz="1" w:space="0" w:color="000000"/>
              <w:bottom w:val="single" w:sz="1" w:space="0" w:color="000000"/>
            </w:tcBorders>
            <w:shd w:val="clear" w:color="auto" w:fill="auto"/>
          </w:tcPr>
          <w:p w14:paraId="19B88E2E" w14:textId="77777777" w:rsidR="0051418F" w:rsidRPr="00914ED6" w:rsidRDefault="0051418F" w:rsidP="007B69D3">
            <w:pPr>
              <w:spacing w:after="0" w:line="240" w:lineRule="auto"/>
              <w:jc w:val="both"/>
              <w:rPr>
                <w:rFonts w:ascii="Trebuchet MS" w:hAnsi="Trebuchet MS" w:cs="Times New Roman"/>
                <w:i/>
                <w:iCs/>
                <w:color w:val="FF0000"/>
                <w:sz w:val="16"/>
                <w:szCs w:val="16"/>
                <w:lang w:val="fr-FR"/>
              </w:rPr>
            </w:pPr>
            <w:r w:rsidRPr="00914ED6">
              <w:rPr>
                <w:rFonts w:ascii="Trebuchet MS" w:hAnsi="Trebuchet MS" w:cs="Times New Roman"/>
                <w:b/>
                <w:bCs/>
                <w:color w:val="0000FF"/>
                <w:sz w:val="16"/>
                <w:szCs w:val="16"/>
                <w:u w:val="single"/>
                <w:lang w:val="fr-FR"/>
              </w:rPr>
              <w:t>BAT 2.</w:t>
            </w:r>
            <w:r w:rsidRPr="00914ED6">
              <w:rPr>
                <w:rFonts w:ascii="Trebuchet MS" w:hAnsi="Trebuchet MS" w:cs="Times New Roman"/>
                <w:b/>
                <w:bCs/>
                <w:color w:val="0000FF"/>
                <w:sz w:val="16"/>
                <w:szCs w:val="16"/>
                <w:lang w:val="fr-FR"/>
              </w:rPr>
              <w:t xml:space="preserve"> </w:t>
            </w:r>
            <w:r w:rsidRPr="00914ED6">
              <w:rPr>
                <w:rFonts w:ascii="Trebuchet MS" w:hAnsi="Trebuchet MS" w:cs="Times New Roman"/>
                <w:b/>
                <w:iCs/>
                <w:sz w:val="16"/>
                <w:szCs w:val="16"/>
                <w:lang w:val="fr-FR"/>
              </w:rPr>
              <w:t>În scopul de a se reduce la minimum impactul procesului de producție asupra mediului, BAT constau în aplicarea principiilor bunei organizări interne, prin utilizarea tuturor tehnicilor indicate mai jos:</w:t>
            </w:r>
          </w:p>
          <w:p w14:paraId="5833432A"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r w:rsidRPr="00914ED6">
              <w:rPr>
                <w:rFonts w:ascii="Trebuchet MS" w:hAnsi="Trebuchet MS" w:cs="Times New Roman"/>
                <w:color w:val="000000"/>
                <w:sz w:val="16"/>
                <w:szCs w:val="16"/>
                <w:lang w:val="fr-FR"/>
              </w:rPr>
              <w:t>a)Selecția si controlul atent al substanțelor chimice aditivilor.</w:t>
            </w:r>
          </w:p>
          <w:p w14:paraId="41A494E6"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61F111F2"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784A5B4F"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579DE334"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5F222552"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3BFE960D"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30CF53B4"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r w:rsidRPr="00914ED6">
              <w:rPr>
                <w:rFonts w:ascii="Trebuchet MS" w:hAnsi="Trebuchet MS" w:cs="Times New Roman"/>
                <w:color w:val="000000"/>
                <w:sz w:val="16"/>
                <w:szCs w:val="16"/>
                <w:lang w:val="fr-FR"/>
              </w:rPr>
              <w:t>b)Aplicarea unui program de control al calității lemnului recuperat utilizat ca materie primă si/sau drept combustibil(1), în special pentru controlul unor poluanți precum As, Pb, Cd, Cr, Cu, Hg, Zn, clor, fluor si HAP.</w:t>
            </w:r>
          </w:p>
          <w:p w14:paraId="1CCAF836"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31A0DE99"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03886927"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2336C148"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06A19EE8"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0159E328" w14:textId="77777777" w:rsidR="00B17C6F" w:rsidRPr="00914ED6" w:rsidRDefault="00B17C6F" w:rsidP="007B69D3">
            <w:pPr>
              <w:spacing w:after="0" w:line="240" w:lineRule="auto"/>
              <w:jc w:val="both"/>
              <w:rPr>
                <w:rFonts w:ascii="Trebuchet MS" w:hAnsi="Trebuchet MS" w:cs="Times New Roman"/>
                <w:color w:val="000000"/>
                <w:sz w:val="16"/>
                <w:szCs w:val="16"/>
                <w:lang w:val="fr-FR"/>
              </w:rPr>
            </w:pPr>
          </w:p>
          <w:p w14:paraId="706C23D6" w14:textId="77777777" w:rsidR="00B17C6F" w:rsidRPr="00914ED6" w:rsidRDefault="00B17C6F" w:rsidP="007B69D3">
            <w:pPr>
              <w:spacing w:after="0" w:line="240" w:lineRule="auto"/>
              <w:jc w:val="both"/>
              <w:rPr>
                <w:rFonts w:ascii="Trebuchet MS" w:hAnsi="Trebuchet MS" w:cs="Times New Roman"/>
                <w:color w:val="000000"/>
                <w:sz w:val="16"/>
                <w:szCs w:val="16"/>
                <w:lang w:val="fr-FR"/>
              </w:rPr>
            </w:pPr>
          </w:p>
          <w:p w14:paraId="7FA7AC52"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r w:rsidRPr="00914ED6">
              <w:rPr>
                <w:rFonts w:ascii="Trebuchet MS" w:hAnsi="Trebuchet MS" w:cs="Times New Roman"/>
                <w:color w:val="000000"/>
                <w:sz w:val="16"/>
                <w:szCs w:val="16"/>
                <w:lang w:val="fr-FR"/>
              </w:rPr>
              <w:t>c)Manipularea si depozitarea atentă a materiilor prime si deseurilor.</w:t>
            </w:r>
          </w:p>
          <w:p w14:paraId="5E8ABA9A"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0B2586AE"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39AC87CB"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2AE254A2"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47D5952E"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67C8E6BE"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2148E97B"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0531E117"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6594D4D1"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19B54F3D"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5BAD8D8F"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2C1C7BD8"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5BC7DF97"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1DD980B2"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3C2AE22A"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54333342"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4B424830"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48D831C7"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28FA7F0E" w14:textId="77777777" w:rsidR="00B17C6F" w:rsidRPr="00914ED6" w:rsidRDefault="00B17C6F" w:rsidP="007B69D3">
            <w:pPr>
              <w:spacing w:after="0" w:line="240" w:lineRule="auto"/>
              <w:jc w:val="both"/>
              <w:rPr>
                <w:rFonts w:ascii="Trebuchet MS" w:hAnsi="Trebuchet MS" w:cs="Times New Roman"/>
                <w:color w:val="000000"/>
                <w:sz w:val="16"/>
                <w:szCs w:val="16"/>
                <w:lang w:val="fr-FR"/>
              </w:rPr>
            </w:pPr>
          </w:p>
          <w:p w14:paraId="2CE8F4CF"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00046FF0"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r w:rsidRPr="00914ED6">
              <w:rPr>
                <w:rFonts w:ascii="Trebuchet MS" w:hAnsi="Trebuchet MS" w:cs="Times New Roman"/>
                <w:color w:val="000000"/>
                <w:sz w:val="16"/>
                <w:szCs w:val="16"/>
                <w:lang w:val="fr-FR"/>
              </w:rPr>
              <w:t>d)Întreținerea si curățarea periodică a echipamentelor, rutelor de transport si spațiilor de depozitare a materiilor prime.</w:t>
            </w:r>
          </w:p>
          <w:p w14:paraId="4546E948"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p>
          <w:p w14:paraId="4C70579B" w14:textId="77777777" w:rsidR="0051418F" w:rsidRPr="00914ED6" w:rsidRDefault="0051418F" w:rsidP="007B69D3">
            <w:pPr>
              <w:spacing w:after="0" w:line="240" w:lineRule="auto"/>
              <w:jc w:val="both"/>
              <w:rPr>
                <w:rFonts w:ascii="Trebuchet MS" w:hAnsi="Trebuchet MS" w:cs="Times New Roman"/>
                <w:b/>
                <w:bCs/>
                <w:color w:val="0000FF"/>
                <w:sz w:val="16"/>
                <w:szCs w:val="16"/>
                <w:lang w:val="fr-FR"/>
              </w:rPr>
            </w:pPr>
            <w:r w:rsidRPr="00914ED6">
              <w:rPr>
                <w:rFonts w:ascii="Trebuchet MS" w:hAnsi="Trebuchet MS" w:cs="Times New Roman"/>
                <w:color w:val="000000"/>
                <w:sz w:val="16"/>
                <w:szCs w:val="16"/>
                <w:lang w:val="fr-FR"/>
              </w:rPr>
              <w:t xml:space="preserve">e)Revizuirea opțiunilor pentru reutilizarea apei de tratare si utilizarea de surse de apă secundare. </w:t>
            </w:r>
          </w:p>
        </w:tc>
        <w:tc>
          <w:tcPr>
            <w:tcW w:w="2979" w:type="pct"/>
            <w:tcBorders>
              <w:left w:val="single" w:sz="1" w:space="0" w:color="000000"/>
              <w:bottom w:val="single" w:sz="1" w:space="0" w:color="000000"/>
              <w:right w:val="single" w:sz="1" w:space="0" w:color="000000"/>
            </w:tcBorders>
            <w:shd w:val="clear" w:color="auto" w:fill="auto"/>
          </w:tcPr>
          <w:p w14:paraId="0CDDC4F5" w14:textId="77777777" w:rsidR="0051418F" w:rsidRPr="00914ED6" w:rsidRDefault="0051418F" w:rsidP="007B69D3">
            <w:pPr>
              <w:autoSpaceDE w:val="0"/>
              <w:spacing w:after="0" w:line="240" w:lineRule="auto"/>
              <w:rPr>
                <w:rFonts w:ascii="Trebuchet MS" w:hAnsi="Trebuchet MS" w:cs="Times New Roman"/>
                <w:color w:val="000000"/>
                <w:sz w:val="16"/>
                <w:szCs w:val="16"/>
                <w:lang w:val="pt-BR"/>
              </w:rPr>
            </w:pPr>
            <w:r w:rsidRPr="00914ED6">
              <w:rPr>
                <w:rFonts w:ascii="Trebuchet MS" w:hAnsi="Trebuchet MS" w:cs="Times New Roman"/>
                <w:b/>
                <w:bCs/>
                <w:color w:val="0000FF"/>
                <w:sz w:val="16"/>
                <w:szCs w:val="16"/>
              </w:rPr>
              <w:t>APLICAT</w:t>
            </w:r>
          </w:p>
          <w:p w14:paraId="32D990D8" w14:textId="77777777" w:rsidR="0051418F" w:rsidRPr="00914ED6" w:rsidRDefault="0051418F" w:rsidP="007B69D3">
            <w:pPr>
              <w:spacing w:after="0" w:line="240" w:lineRule="auto"/>
              <w:jc w:val="both"/>
              <w:rPr>
                <w:rFonts w:ascii="Trebuchet MS" w:hAnsi="Trebuchet MS" w:cs="Times New Roman"/>
                <w:color w:val="000000"/>
                <w:sz w:val="16"/>
                <w:szCs w:val="16"/>
              </w:rPr>
            </w:pPr>
            <w:r w:rsidRPr="00914ED6">
              <w:rPr>
                <w:rFonts w:ascii="Trebuchet MS" w:hAnsi="Trebuchet MS" w:cs="Times New Roman"/>
                <w:color w:val="000000"/>
                <w:sz w:val="16"/>
                <w:szCs w:val="16"/>
                <w:lang w:val="pt-BR"/>
              </w:rPr>
              <w:t>Sunt aplicate principiile unei bune organizari, cum sunt:</w:t>
            </w:r>
          </w:p>
          <w:p w14:paraId="5F967DE4" w14:textId="77777777" w:rsidR="0051418F" w:rsidRPr="00914ED6" w:rsidRDefault="0051418F" w:rsidP="007B69D3">
            <w:pPr>
              <w:pStyle w:val="TableBody"/>
              <w:rPr>
                <w:rFonts w:ascii="Trebuchet MS" w:hAnsi="Trebuchet MS"/>
                <w:color w:val="000000"/>
                <w:sz w:val="16"/>
                <w:szCs w:val="16"/>
              </w:rPr>
            </w:pPr>
          </w:p>
          <w:p w14:paraId="2B688259" w14:textId="77777777" w:rsidR="0051418F" w:rsidRPr="00914ED6" w:rsidRDefault="0051418F" w:rsidP="007B69D3">
            <w:pPr>
              <w:pStyle w:val="TableBody"/>
              <w:rPr>
                <w:rFonts w:ascii="Trebuchet MS" w:hAnsi="Trebuchet MS"/>
                <w:color w:val="000000"/>
                <w:sz w:val="16"/>
                <w:szCs w:val="16"/>
              </w:rPr>
            </w:pPr>
          </w:p>
          <w:p w14:paraId="635D6719" w14:textId="77777777" w:rsidR="0051418F" w:rsidRPr="00914ED6" w:rsidRDefault="0051418F" w:rsidP="007B69D3">
            <w:pPr>
              <w:pStyle w:val="TableBody"/>
              <w:rPr>
                <w:rFonts w:ascii="Trebuchet MS" w:hAnsi="Trebuchet MS"/>
                <w:color w:val="000000"/>
                <w:sz w:val="16"/>
                <w:szCs w:val="16"/>
                <w:lang w:val="pt-BR"/>
              </w:rPr>
            </w:pPr>
            <w:r w:rsidRPr="00914ED6">
              <w:rPr>
                <w:rFonts w:ascii="Trebuchet MS" w:hAnsi="Trebuchet MS"/>
                <w:b/>
                <w:color w:val="000000"/>
                <w:sz w:val="16"/>
                <w:szCs w:val="16"/>
              </w:rPr>
              <w:t>a)</w:t>
            </w:r>
            <w:r w:rsidRPr="00914ED6">
              <w:rPr>
                <w:rFonts w:ascii="Trebuchet MS" w:hAnsi="Trebuchet MS"/>
                <w:color w:val="000000"/>
                <w:sz w:val="16"/>
                <w:szCs w:val="16"/>
              </w:rPr>
              <w:t xml:space="preserve"> Se face selecția si controlul atent al substanțelor chimice, aditivilor . Se urmareste:</w:t>
            </w:r>
          </w:p>
          <w:p w14:paraId="114910F6" w14:textId="77777777" w:rsidR="0051418F" w:rsidRPr="00914ED6" w:rsidRDefault="0051418F" w:rsidP="002E7568">
            <w:pPr>
              <w:pStyle w:val="ListParagraph"/>
              <w:numPr>
                <w:ilvl w:val="0"/>
                <w:numId w:val="81"/>
              </w:numPr>
              <w:spacing w:after="0" w:line="240" w:lineRule="auto"/>
              <w:jc w:val="left"/>
              <w:rPr>
                <w:rFonts w:ascii="Trebuchet MS" w:hAnsi="Trebuchet MS"/>
                <w:color w:val="000000"/>
                <w:sz w:val="16"/>
                <w:szCs w:val="16"/>
                <w:lang w:val="pt-BR"/>
              </w:rPr>
            </w:pPr>
            <w:r w:rsidRPr="00914ED6">
              <w:rPr>
                <w:rFonts w:ascii="Trebuchet MS" w:hAnsi="Trebuchet MS"/>
                <w:color w:val="000000"/>
                <w:sz w:val="16"/>
                <w:szCs w:val="16"/>
                <w:lang w:val="pt-BR"/>
              </w:rPr>
              <w:t>evidenţa lunară a consumurilor specifice de materii prime şi materiale auxiliare, în format electronic sau registre; analiza periodică a consumurilor realizate, în vederea stabilirii eficienţei utilizării lor;</w:t>
            </w:r>
          </w:p>
          <w:p w14:paraId="3B1C6FE7" w14:textId="77777777" w:rsidR="0051418F" w:rsidRPr="00914ED6" w:rsidRDefault="0051418F" w:rsidP="002E7568">
            <w:pPr>
              <w:pStyle w:val="ListParagraph"/>
              <w:numPr>
                <w:ilvl w:val="0"/>
                <w:numId w:val="81"/>
              </w:numPr>
              <w:spacing w:after="0" w:line="240" w:lineRule="auto"/>
              <w:jc w:val="left"/>
              <w:rPr>
                <w:rFonts w:ascii="Trebuchet MS" w:hAnsi="Trebuchet MS"/>
                <w:color w:val="000000"/>
                <w:sz w:val="16"/>
                <w:szCs w:val="16"/>
                <w:lang w:val="pt-BR"/>
              </w:rPr>
            </w:pPr>
            <w:r w:rsidRPr="00914ED6">
              <w:rPr>
                <w:rFonts w:ascii="Trebuchet MS" w:hAnsi="Trebuchet MS"/>
                <w:color w:val="000000"/>
                <w:sz w:val="16"/>
                <w:szCs w:val="16"/>
                <w:lang w:val="pt-BR"/>
              </w:rPr>
              <w:t xml:space="preserve">studierea în permanenţă a progreselor din domeniul producerii energiei  şi aplicarea lor, pe baza analizei cost/beneficiu, în scopul utilizării acelor materii prime şi materiale auxiliare cu impact redus asupra mediului; </w:t>
            </w:r>
          </w:p>
          <w:p w14:paraId="4CFDD625" w14:textId="77777777" w:rsidR="0051418F" w:rsidRPr="00914ED6" w:rsidRDefault="0051418F" w:rsidP="002E7568">
            <w:pPr>
              <w:pStyle w:val="ListParagraph"/>
              <w:numPr>
                <w:ilvl w:val="0"/>
                <w:numId w:val="81"/>
              </w:numPr>
              <w:spacing w:after="0" w:line="240" w:lineRule="auto"/>
              <w:jc w:val="left"/>
              <w:rPr>
                <w:rFonts w:ascii="Trebuchet MS" w:hAnsi="Trebuchet MS"/>
                <w:bCs/>
                <w:iCs/>
                <w:color w:val="000000"/>
                <w:sz w:val="16"/>
                <w:szCs w:val="16"/>
                <w:lang w:val="it-IT"/>
              </w:rPr>
            </w:pPr>
            <w:r w:rsidRPr="00914ED6">
              <w:rPr>
                <w:rFonts w:ascii="Trebuchet MS" w:hAnsi="Trebuchet MS"/>
                <w:color w:val="000000"/>
                <w:sz w:val="16"/>
                <w:szCs w:val="16"/>
                <w:lang w:val="pt-BR"/>
              </w:rPr>
              <w:t>realizarea</w:t>
            </w:r>
            <w:r w:rsidRPr="00914ED6">
              <w:rPr>
                <w:rFonts w:ascii="Trebuchet MS" w:hAnsi="Trebuchet MS"/>
                <w:color w:val="000000"/>
                <w:sz w:val="16"/>
                <w:szCs w:val="16"/>
                <w:lang w:val="it-IT"/>
              </w:rPr>
              <w:t xml:space="preserve"> controlului calităţii materiilor prime. </w:t>
            </w:r>
          </w:p>
          <w:p w14:paraId="410D327E" w14:textId="77777777" w:rsidR="0051418F" w:rsidRPr="00914ED6" w:rsidRDefault="0051418F" w:rsidP="007B69D3">
            <w:pPr>
              <w:spacing w:after="0" w:line="240" w:lineRule="auto"/>
              <w:rPr>
                <w:rFonts w:ascii="Trebuchet MS" w:hAnsi="Trebuchet MS" w:cs="Times New Roman"/>
                <w:bCs/>
                <w:iCs/>
                <w:sz w:val="16"/>
                <w:szCs w:val="16"/>
                <w:lang w:val="it-IT"/>
              </w:rPr>
            </w:pPr>
            <w:r w:rsidRPr="00914ED6">
              <w:rPr>
                <w:rFonts w:ascii="Trebuchet MS" w:hAnsi="Trebuchet MS" w:cs="Times New Roman"/>
                <w:bCs/>
                <w:iCs/>
                <w:sz w:val="16"/>
                <w:szCs w:val="16"/>
                <w:lang w:val="it-IT"/>
              </w:rPr>
              <w:t xml:space="preserve">b) Se face controlul calitatii lemnului recuperat utilizat ca materie prima si/sau drept combustibil. Se cunoaste calitatea lemnului recuperat si utilizat ca materie prima </w:t>
            </w:r>
          </w:p>
          <w:p w14:paraId="3256D893" w14:textId="77777777" w:rsidR="0051418F" w:rsidRPr="00914ED6" w:rsidRDefault="0051418F" w:rsidP="007B69D3">
            <w:pPr>
              <w:autoSpaceDE w:val="0"/>
              <w:autoSpaceDN w:val="0"/>
              <w:adjustRightInd w:val="0"/>
              <w:spacing w:after="0" w:line="240" w:lineRule="auto"/>
              <w:rPr>
                <w:rFonts w:ascii="Trebuchet MS" w:hAnsi="Trebuchet MS" w:cs="Times New Roman"/>
                <w:bCs/>
                <w:sz w:val="16"/>
                <w:szCs w:val="16"/>
              </w:rPr>
            </w:pPr>
            <w:r w:rsidRPr="00914ED6">
              <w:rPr>
                <w:rFonts w:ascii="Trebuchet MS" w:hAnsi="Trebuchet MS" w:cs="Times New Roman"/>
                <w:bCs/>
                <w:sz w:val="16"/>
                <w:szCs w:val="16"/>
              </w:rPr>
              <w:t>Kronospan Trading colectează deșeuri lemnoase recuperabile/reciclabile. Generatorii de deșeuri au obligația analizării tipurilor de deșeuri înainte de codificare și valorificare.</w:t>
            </w:r>
          </w:p>
          <w:p w14:paraId="48BF6036" w14:textId="77777777" w:rsidR="0051418F" w:rsidRPr="00914ED6" w:rsidRDefault="0051418F" w:rsidP="007B69D3">
            <w:pPr>
              <w:autoSpaceDE w:val="0"/>
              <w:autoSpaceDN w:val="0"/>
              <w:adjustRightInd w:val="0"/>
              <w:spacing w:after="0" w:line="240" w:lineRule="auto"/>
              <w:rPr>
                <w:rFonts w:ascii="Trebuchet MS" w:hAnsi="Trebuchet MS" w:cs="Times New Roman"/>
                <w:bCs/>
                <w:sz w:val="16"/>
                <w:szCs w:val="16"/>
              </w:rPr>
            </w:pPr>
            <w:r w:rsidRPr="00914ED6">
              <w:rPr>
                <w:rFonts w:ascii="Trebuchet MS" w:hAnsi="Trebuchet MS" w:cs="Times New Roman"/>
                <w:bCs/>
                <w:sz w:val="16"/>
                <w:szCs w:val="16"/>
              </w:rPr>
              <w:t>Materiile prime principale achiziționate sunt verificate din punct de vedere calitativ, înainte de introducerea în procesul tehnologic.</w:t>
            </w:r>
          </w:p>
          <w:p w14:paraId="70DAC52A" w14:textId="77777777" w:rsidR="0051418F" w:rsidRPr="00914ED6" w:rsidRDefault="0051418F" w:rsidP="007B69D3">
            <w:pPr>
              <w:autoSpaceDE w:val="0"/>
              <w:autoSpaceDN w:val="0"/>
              <w:adjustRightInd w:val="0"/>
              <w:spacing w:after="0" w:line="240" w:lineRule="auto"/>
              <w:rPr>
                <w:rFonts w:ascii="Trebuchet MS" w:hAnsi="Trebuchet MS" w:cs="Times New Roman"/>
                <w:bCs/>
                <w:sz w:val="16"/>
                <w:szCs w:val="16"/>
              </w:rPr>
            </w:pPr>
            <w:r w:rsidRPr="00914ED6">
              <w:rPr>
                <w:rFonts w:ascii="Trebuchet MS" w:hAnsi="Trebuchet MS" w:cs="Times New Roman"/>
                <w:bCs/>
                <w:sz w:val="16"/>
                <w:szCs w:val="16"/>
              </w:rPr>
              <w:t xml:space="preserve">Este implementat un sistem propriu de verificare la intrarea pe amplasament </w:t>
            </w:r>
          </w:p>
          <w:p w14:paraId="13CADC63" w14:textId="77777777" w:rsidR="0051418F" w:rsidRPr="00914ED6" w:rsidRDefault="0051418F" w:rsidP="007B69D3">
            <w:pPr>
              <w:pStyle w:val="BodyTextIndent"/>
              <w:spacing w:after="0" w:line="240" w:lineRule="auto"/>
              <w:ind w:left="0"/>
              <w:rPr>
                <w:rFonts w:ascii="Trebuchet MS" w:hAnsi="Trebuchet MS" w:cs="Times New Roman"/>
                <w:bCs/>
                <w:sz w:val="16"/>
                <w:szCs w:val="16"/>
              </w:rPr>
            </w:pPr>
            <w:r w:rsidRPr="00914ED6">
              <w:rPr>
                <w:rFonts w:ascii="Trebuchet MS" w:hAnsi="Trebuchet MS" w:cs="Times New Roman"/>
                <w:bCs/>
                <w:sz w:val="16"/>
                <w:szCs w:val="16"/>
              </w:rPr>
              <w:t>Deoarece materia primă pentru instalația OSB este lemnul brut (buștean), iar pentru centrala de biomasă nu se utilizează deșeu lemnos periculos, nu este necesară verificarea poluanților As, Pb, Cd, Cr, Cu, Hg, Zn, clor, flour și HAP. Deșeurile de lemn introduse în proces drept combustibil nu sunt deșeuri lemnoase cu caracter periculos și astfel nu se impune monitorizarea poluanților menționați mai sus.</w:t>
            </w:r>
          </w:p>
          <w:p w14:paraId="68758CD1" w14:textId="77777777" w:rsidR="0051418F" w:rsidRPr="00914ED6" w:rsidRDefault="0051418F" w:rsidP="007B69D3">
            <w:pPr>
              <w:pStyle w:val="BodyTextIndent"/>
              <w:spacing w:after="0" w:line="240" w:lineRule="auto"/>
              <w:ind w:left="0"/>
              <w:jc w:val="both"/>
              <w:rPr>
                <w:rFonts w:ascii="Trebuchet MS" w:hAnsi="Trebuchet MS" w:cs="Times New Roman"/>
                <w:bCs/>
                <w:sz w:val="16"/>
                <w:szCs w:val="16"/>
                <w:lang w:val="en-GB"/>
              </w:rPr>
            </w:pPr>
            <w:r w:rsidRPr="00914ED6">
              <w:rPr>
                <w:rFonts w:ascii="Trebuchet MS" w:hAnsi="Trebuchet MS" w:cs="Times New Roman"/>
                <w:bCs/>
                <w:iCs/>
                <w:sz w:val="16"/>
                <w:szCs w:val="16"/>
                <w:lang w:val="it-IT"/>
              </w:rPr>
              <w:t xml:space="preserve">c) Depozitarea adezivilor, intaritorului si a altor aditivi utilizati la incleierea aschiilor </w:t>
            </w:r>
            <w:r w:rsidRPr="00914ED6">
              <w:rPr>
                <w:rFonts w:ascii="Trebuchet MS" w:hAnsi="Trebuchet MS" w:cs="Times New Roman"/>
                <w:sz w:val="16"/>
                <w:szCs w:val="16"/>
                <w:lang w:val="it-IT"/>
              </w:rPr>
              <w:t xml:space="preserve">se face in in rezervoare supraterane etanse, amplasate in hala de adezivare prevazuta cu pardoseala rezistente la actiunea substantelor chimice. Rezervoarele de depozitare au base de colectare impermeabilizate ce nu au legatura cu reteua de canalizare. Descarcarea din cisterne in rezervoarele de stoc se executa cu pompe specifice fiecarui tip de substanta. Eventualele scurgeri, in cazuri accidentale, sunt colectate in cuve etanse, de unde sunt reintroduse in procesul de fabricatie sau, in cazul in care contin impuritati, sunt colectate ca deseu si sunt preluate de firme autorizate in vederea eliminarii acestora. Pentru a preveni supraincarcarea, rezervoarele sunt prevazute cu </w:t>
            </w:r>
            <w:r w:rsidRPr="00914ED6">
              <w:rPr>
                <w:rFonts w:ascii="Trebuchet MS" w:hAnsi="Trebuchet MS" w:cs="Times New Roman"/>
                <w:bCs/>
                <w:sz w:val="16"/>
                <w:szCs w:val="16"/>
                <w:lang w:val="pt-BR"/>
              </w:rPr>
              <w:t>cu indicator de nivel si sistem automat de control pentru operatiunile de umplere si golire</w:t>
            </w:r>
            <w:r w:rsidRPr="00914ED6">
              <w:rPr>
                <w:rFonts w:ascii="Trebuchet MS" w:hAnsi="Trebuchet MS" w:cs="Times New Roman"/>
                <w:color w:val="FF0000"/>
                <w:sz w:val="16"/>
                <w:szCs w:val="16"/>
                <w:lang w:val="it-IT"/>
              </w:rPr>
              <w:t xml:space="preserve">. </w:t>
            </w:r>
            <w:r w:rsidRPr="00914ED6">
              <w:rPr>
                <w:rFonts w:ascii="Trebuchet MS" w:hAnsi="Trebuchet MS" w:cs="Times New Roman"/>
                <w:sz w:val="16"/>
                <w:szCs w:val="16"/>
                <w:lang w:val="it-IT"/>
              </w:rPr>
              <w:t>Este asigurata siguranta la incarcare, descarcare din cisterne; aceasta operatiune se va desfasura in spatiile destinate acestui scop. Scurgerile accidentale  de mica importanta vor fi colectate cu substante absorbante, conform prescriptiilor indicate in fisele de securitate. Descarcarea din cisterne in rezervoarele de stocare se executa cu pompe specifice fiecarui tip de substanta. Solutiile sunt dozate cu instalatii complet automatizate, pompe de dozare, aparatura de masurare, nivel, debite, etc. Injectarea solutiilor adezive in masinile de incleiat se face automatizat, cu circuite inchise, separat pentru fiecare tip de substanta. Exista un sistem sistem de inspecţie internă care are in vedere  întreaga structură a rezervoarelor  si a cuvelor de retentie  Exista program de intretinere periodica a rezervoarelor de stocare .</w:t>
            </w:r>
          </w:p>
          <w:p w14:paraId="00A81961" w14:textId="77777777" w:rsidR="0051418F" w:rsidRPr="00914ED6" w:rsidRDefault="0051418F" w:rsidP="007B69D3">
            <w:pPr>
              <w:spacing w:after="0" w:line="240" w:lineRule="auto"/>
              <w:jc w:val="both"/>
              <w:rPr>
                <w:rFonts w:ascii="Trebuchet MS" w:hAnsi="Trebuchet MS" w:cs="Times New Roman"/>
                <w:sz w:val="16"/>
                <w:szCs w:val="16"/>
                <w:lang w:val="ro-RO"/>
              </w:rPr>
            </w:pPr>
            <w:r w:rsidRPr="00914ED6">
              <w:rPr>
                <w:rFonts w:ascii="Trebuchet MS" w:hAnsi="Trebuchet MS" w:cs="Times New Roman"/>
                <w:bCs/>
                <w:sz w:val="16"/>
                <w:szCs w:val="16"/>
                <w:lang w:val="en-GB"/>
              </w:rPr>
              <w:t>Se are in vedere verificarea starii conductelor, valvelor si pompelor pe baza procedurilor de intretinere</w:t>
            </w:r>
          </w:p>
          <w:p w14:paraId="4BE23D7C"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ro-RO"/>
              </w:rPr>
              <w:t>Stocarea aschiilor marunte se face in silozuri sau containere</w:t>
            </w:r>
          </w:p>
          <w:p w14:paraId="415D8E12"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it-IT"/>
              </w:rPr>
              <w:t>Transportul si vehicularea materialelor intre diferite sectoare, exhaustarea particulelor lemnoase ca deseuri de proces, colectarea si dirijarea acestora la buncarul de fibre recuperate, este asigurata prin transport pneumatic .</w:t>
            </w:r>
          </w:p>
          <w:p w14:paraId="3D202D8B" w14:textId="77777777" w:rsidR="0051418F" w:rsidRPr="00914ED6" w:rsidRDefault="0051418F" w:rsidP="007B69D3">
            <w:pPr>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it-IT"/>
              </w:rPr>
              <w:t>Lemnul maruntit in tocatoare este</w:t>
            </w:r>
            <w:r w:rsidRPr="00914ED6">
              <w:rPr>
                <w:rFonts w:ascii="Trebuchet MS" w:hAnsi="Trebuchet MS" w:cs="Times New Roman"/>
                <w:sz w:val="16"/>
                <w:szCs w:val="16"/>
                <w:lang w:val="es-ES"/>
              </w:rPr>
              <w:t xml:space="preserve"> transportat in silozurile de aschii intermediar. Cele trei linii de pregatire aschii lemnoase umede compuse fiecare din tocator, </w:t>
            </w:r>
            <w:r w:rsidRPr="00914ED6">
              <w:rPr>
                <w:rFonts w:ascii="Trebuchet MS" w:hAnsi="Trebuchet MS" w:cs="Times New Roman"/>
                <w:sz w:val="16"/>
                <w:szCs w:val="16"/>
                <w:lang w:val="it-IT"/>
              </w:rPr>
              <w:t>transportor de aschii evacuate de sub tocator si siloz de depozitare intermediara a aschiilor, sunt conectate la o cate o instalatie de exhaustare compusa din tubulaturi de captare, ventilatoare si ciclon.</w:t>
            </w:r>
            <w:r w:rsidRPr="00914ED6">
              <w:rPr>
                <w:rFonts w:ascii="Trebuchet MS" w:hAnsi="Trebuchet MS" w:cs="Times New Roman"/>
                <w:b/>
                <w:bCs/>
                <w:color w:val="0000FF"/>
                <w:sz w:val="16"/>
                <w:szCs w:val="16"/>
                <w:lang w:val="it-IT"/>
              </w:rPr>
              <w:t xml:space="preserve"> </w:t>
            </w:r>
          </w:p>
          <w:p w14:paraId="168001A5" w14:textId="77777777" w:rsidR="0051418F" w:rsidRPr="00914ED6" w:rsidRDefault="0051418F" w:rsidP="007B69D3">
            <w:pPr>
              <w:spacing w:after="0" w:line="240" w:lineRule="auto"/>
              <w:jc w:val="both"/>
              <w:rPr>
                <w:rFonts w:ascii="Trebuchet MS" w:hAnsi="Trebuchet MS" w:cs="Times New Roman"/>
                <w:color w:val="000000"/>
                <w:sz w:val="16"/>
                <w:szCs w:val="16"/>
                <w:lang w:val="ro-RO"/>
              </w:rPr>
            </w:pPr>
            <w:r w:rsidRPr="00914ED6">
              <w:rPr>
                <w:rFonts w:ascii="Trebuchet MS" w:hAnsi="Trebuchet MS" w:cs="Times New Roman"/>
                <w:sz w:val="16"/>
                <w:szCs w:val="16"/>
                <w:lang w:val="ro-RO"/>
              </w:rPr>
              <w:t xml:space="preserve">Toate echipamentele utilizate la stocarea si manipularea adezivilor sunt etanse si sunt supuse unui sistem riguros de urmarire si control.  </w:t>
            </w:r>
          </w:p>
          <w:p w14:paraId="47CBC9BE" w14:textId="77777777" w:rsidR="0051418F" w:rsidRPr="00914ED6" w:rsidRDefault="0051418F" w:rsidP="007B69D3">
            <w:pPr>
              <w:spacing w:after="0" w:line="240" w:lineRule="auto"/>
              <w:jc w:val="both"/>
              <w:rPr>
                <w:rFonts w:ascii="Trebuchet MS" w:hAnsi="Trebuchet MS" w:cs="Times New Roman"/>
                <w:color w:val="000000"/>
                <w:sz w:val="16"/>
                <w:szCs w:val="16"/>
                <w:lang w:val="fr-FR"/>
              </w:rPr>
            </w:pPr>
            <w:r w:rsidRPr="00914ED6">
              <w:rPr>
                <w:rFonts w:ascii="Trebuchet MS" w:hAnsi="Trebuchet MS" w:cs="Times New Roman"/>
                <w:b/>
                <w:color w:val="000000"/>
                <w:sz w:val="16"/>
                <w:szCs w:val="16"/>
                <w:lang w:val="ro-RO"/>
              </w:rPr>
              <w:t>d)</w:t>
            </w:r>
            <w:r w:rsidRPr="00914ED6">
              <w:rPr>
                <w:rFonts w:ascii="Trebuchet MS" w:hAnsi="Trebuchet MS" w:cs="Times New Roman"/>
                <w:color w:val="000000"/>
                <w:sz w:val="16"/>
                <w:szCs w:val="16"/>
                <w:lang w:val="ro-RO"/>
              </w:rPr>
              <w:t xml:space="preserve"> Periodic se face curatarea cailor de transport si a zonelor de depozitare. </w:t>
            </w:r>
            <w:r w:rsidRPr="00914ED6">
              <w:rPr>
                <w:rFonts w:ascii="Trebuchet MS" w:hAnsi="Trebuchet MS" w:cs="Times New Roman"/>
                <w:color w:val="000000"/>
                <w:sz w:val="16"/>
                <w:szCs w:val="16"/>
                <w:lang w:val="fr-FR"/>
              </w:rPr>
              <w:t>Exista program de Întreținere si curățarea periodică a echipamentelor.</w:t>
            </w:r>
          </w:p>
          <w:p w14:paraId="70075DB4" w14:textId="77777777" w:rsidR="0051418F" w:rsidRPr="00914ED6" w:rsidRDefault="0051418F" w:rsidP="007B69D3">
            <w:pPr>
              <w:spacing w:after="0" w:line="240" w:lineRule="auto"/>
              <w:jc w:val="both"/>
              <w:rPr>
                <w:rFonts w:ascii="Trebuchet MS" w:hAnsi="Trebuchet MS" w:cs="Times New Roman"/>
                <w:b/>
                <w:bCs/>
                <w:color w:val="000000"/>
                <w:sz w:val="16"/>
                <w:szCs w:val="16"/>
                <w:u w:val="single"/>
                <w:lang w:val="fr-FR"/>
              </w:rPr>
            </w:pPr>
            <w:r w:rsidRPr="00914ED6">
              <w:rPr>
                <w:rFonts w:ascii="Trebuchet MS" w:hAnsi="Trebuchet MS" w:cs="Times New Roman"/>
                <w:color w:val="000000"/>
                <w:sz w:val="16"/>
                <w:szCs w:val="16"/>
                <w:lang w:val="fr-FR"/>
              </w:rPr>
              <w:t>e)</w:t>
            </w:r>
            <w:r w:rsidRPr="00914ED6">
              <w:rPr>
                <w:rFonts w:ascii="Trebuchet MS" w:hAnsi="Trebuchet MS" w:cs="Times New Roman"/>
                <w:bCs/>
                <w:i/>
                <w:iCs/>
                <w:color w:val="000000"/>
                <w:sz w:val="16"/>
                <w:szCs w:val="16"/>
                <w:lang w:val="fr-FR"/>
              </w:rPr>
              <w:t xml:space="preserve"> </w:t>
            </w:r>
            <w:r w:rsidRPr="00914ED6">
              <w:rPr>
                <w:rFonts w:ascii="Trebuchet MS" w:hAnsi="Trebuchet MS" w:cs="Times New Roman"/>
                <w:bCs/>
                <w:iCs/>
                <w:color w:val="000000"/>
                <w:sz w:val="16"/>
                <w:szCs w:val="16"/>
                <w:lang w:val="fr-FR"/>
              </w:rPr>
              <w:t>Se aplica in minimizarea consumului de apa prin recircularea integrala a apei la instalatia de purificare umeda a gazelor de la presa OSB</w:t>
            </w:r>
            <w:r w:rsidRPr="00914ED6">
              <w:rPr>
                <w:rFonts w:ascii="Trebuchet MS" w:hAnsi="Trebuchet MS" w:cs="Times New Roman"/>
                <w:bCs/>
                <w:color w:val="000000"/>
                <w:sz w:val="16"/>
                <w:szCs w:val="16"/>
                <w:lang w:val="fr-FR"/>
              </w:rPr>
              <w:t>.</w:t>
            </w:r>
            <w:r w:rsidRPr="00914ED6">
              <w:rPr>
                <w:rFonts w:ascii="Trebuchet MS" w:hAnsi="Trebuchet MS" w:cs="Times New Roman"/>
                <w:bCs/>
                <w:sz w:val="16"/>
                <w:szCs w:val="16"/>
                <w:lang w:val="fr-FR"/>
              </w:rPr>
              <w:t xml:space="preserve"> (Apele de spalare, dupa decantare se recircula iar slamul rezultat se colecteaza in container etans. Scrubber-ul este prevazut cu bazin decantor de namol, sisteme de protectie cu dispozitiv de masurare a gradului de </w:t>
            </w:r>
            <w:r w:rsidRPr="00914ED6">
              <w:rPr>
                <w:rFonts w:ascii="Trebuchet MS" w:hAnsi="Trebuchet MS" w:cs="Times New Roman"/>
                <w:bCs/>
                <w:sz w:val="16"/>
                <w:szCs w:val="16"/>
                <w:lang w:val="fr-FR"/>
              </w:rPr>
              <w:lastRenderedPageBreak/>
              <w:t xml:space="preserve">umplere, pompa cu furtun pentru evacuarea namolului, container pentru namol si sisteme de  siguranta. </w:t>
            </w:r>
            <w:r w:rsidRPr="00914ED6">
              <w:rPr>
                <w:rFonts w:ascii="Trebuchet MS" w:hAnsi="Trebuchet MS" w:cs="Times New Roman"/>
                <w:bCs/>
                <w:sz w:val="16"/>
                <w:szCs w:val="16"/>
                <w:lang w:val="it-IT"/>
              </w:rPr>
              <w:t>Eliminarea namolului  ca deseu semisolid se face prin firme autorizate.)</w:t>
            </w:r>
          </w:p>
          <w:p w14:paraId="65A2C0DE" w14:textId="77777777" w:rsidR="0051418F" w:rsidRPr="00914ED6" w:rsidRDefault="0051418F" w:rsidP="007B69D3">
            <w:pPr>
              <w:spacing w:after="0" w:line="240" w:lineRule="auto"/>
              <w:jc w:val="both"/>
              <w:rPr>
                <w:rFonts w:ascii="Trebuchet MS" w:hAnsi="Trebuchet MS" w:cs="Times New Roman"/>
                <w:b/>
                <w:bCs/>
                <w:color w:val="000000"/>
                <w:sz w:val="16"/>
                <w:szCs w:val="16"/>
              </w:rPr>
            </w:pPr>
            <w:r w:rsidRPr="00914ED6">
              <w:rPr>
                <w:rFonts w:ascii="Trebuchet MS" w:hAnsi="Trebuchet MS" w:cs="Times New Roman"/>
                <w:b/>
                <w:bCs/>
                <w:color w:val="000000"/>
                <w:sz w:val="16"/>
                <w:szCs w:val="16"/>
                <w:u w:val="single"/>
                <w:lang w:val="fr-FR"/>
              </w:rPr>
              <w:t>Concluzii:</w:t>
            </w:r>
            <w:r w:rsidRPr="00914ED6">
              <w:rPr>
                <w:rFonts w:ascii="Trebuchet MS" w:hAnsi="Trebuchet MS" w:cs="Times New Roman"/>
                <w:b/>
                <w:bCs/>
                <w:color w:val="000000"/>
                <w:sz w:val="16"/>
                <w:szCs w:val="16"/>
                <w:lang w:val="fr-FR"/>
              </w:rPr>
              <w:t xml:space="preserve"> Instalatia  este conforma cu cerintele  BAT</w:t>
            </w:r>
          </w:p>
        </w:tc>
      </w:tr>
      <w:tr w:rsidR="0051418F" w:rsidRPr="00914ED6" w14:paraId="3E55972A" w14:textId="77777777" w:rsidTr="00914ED6">
        <w:tc>
          <w:tcPr>
            <w:tcW w:w="421" w:type="pct"/>
            <w:tcBorders>
              <w:left w:val="single" w:sz="1" w:space="0" w:color="000000"/>
              <w:bottom w:val="single" w:sz="1" w:space="0" w:color="000000"/>
            </w:tcBorders>
            <w:shd w:val="clear" w:color="auto" w:fill="auto"/>
          </w:tcPr>
          <w:p w14:paraId="0B5E0ABC" w14:textId="77777777" w:rsidR="0051418F" w:rsidRPr="00914ED6" w:rsidRDefault="0051418F" w:rsidP="007B69D3">
            <w:pPr>
              <w:snapToGrid w:val="0"/>
              <w:spacing w:after="0" w:line="240" w:lineRule="auto"/>
              <w:rPr>
                <w:rFonts w:ascii="Trebuchet MS" w:hAnsi="Trebuchet MS" w:cs="Times New Roman"/>
                <w:b/>
                <w:bCs/>
                <w:color w:val="000000"/>
                <w:sz w:val="16"/>
                <w:szCs w:val="16"/>
              </w:rPr>
            </w:pPr>
          </w:p>
        </w:tc>
        <w:tc>
          <w:tcPr>
            <w:tcW w:w="1599" w:type="pct"/>
            <w:tcBorders>
              <w:left w:val="single" w:sz="1" w:space="0" w:color="000000"/>
              <w:bottom w:val="single" w:sz="1" w:space="0" w:color="000000"/>
            </w:tcBorders>
            <w:shd w:val="clear" w:color="auto" w:fill="auto"/>
          </w:tcPr>
          <w:p w14:paraId="31CE93E8" w14:textId="77777777" w:rsidR="0051418F" w:rsidRPr="00914ED6" w:rsidRDefault="0051418F" w:rsidP="007B69D3">
            <w:pPr>
              <w:spacing w:after="0" w:line="240" w:lineRule="auto"/>
              <w:jc w:val="both"/>
              <w:rPr>
                <w:rFonts w:ascii="Trebuchet MS" w:hAnsi="Trebuchet MS" w:cs="Times New Roman"/>
                <w:sz w:val="16"/>
                <w:szCs w:val="16"/>
                <w:lang w:val="fr-FR"/>
              </w:rPr>
            </w:pPr>
            <w:r w:rsidRPr="00914ED6">
              <w:rPr>
                <w:rStyle w:val="hps"/>
                <w:rFonts w:ascii="Trebuchet MS" w:hAnsi="Trebuchet MS" w:cs="Times New Roman"/>
                <w:b/>
                <w:bCs/>
                <w:color w:val="0000FF"/>
                <w:sz w:val="16"/>
                <w:szCs w:val="16"/>
                <w:lang w:val="ro-RO"/>
              </w:rPr>
              <w:t>BAT</w:t>
            </w:r>
            <w:r w:rsidRPr="00914ED6">
              <w:rPr>
                <w:rFonts w:ascii="Trebuchet MS" w:hAnsi="Trebuchet MS" w:cs="Times New Roman"/>
                <w:b/>
                <w:bCs/>
                <w:color w:val="0000FF"/>
                <w:sz w:val="16"/>
                <w:szCs w:val="16"/>
                <w:u w:val="single"/>
                <w:lang w:val="ro-RO"/>
              </w:rPr>
              <w:t xml:space="preserve"> </w:t>
            </w:r>
            <w:r w:rsidRPr="00914ED6">
              <w:rPr>
                <w:rStyle w:val="hps"/>
                <w:rFonts w:ascii="Trebuchet MS" w:hAnsi="Trebuchet MS" w:cs="Times New Roman"/>
                <w:b/>
                <w:bCs/>
                <w:color w:val="0000FF"/>
                <w:sz w:val="16"/>
                <w:szCs w:val="16"/>
                <w:lang w:val="ro-RO"/>
              </w:rPr>
              <w:t xml:space="preserve">3. </w:t>
            </w:r>
            <w:r w:rsidRPr="00914ED6">
              <w:rPr>
                <w:rFonts w:ascii="Trebuchet MS" w:hAnsi="Trebuchet MS" w:cs="Times New Roman"/>
                <w:b/>
                <w:iCs/>
                <w:sz w:val="16"/>
                <w:szCs w:val="16"/>
                <w:lang w:val="fr-FR"/>
              </w:rPr>
              <w:t>În scopul de a se reduce emisiile în aer, BAT constau în exploatarea sistemelor de tratare a gazelor reziduale cu o disponibilitate ridicată si la capacitate optimă în condiții normale de funcționare.</w:t>
            </w:r>
          </w:p>
          <w:p w14:paraId="5D0CFB4E" w14:textId="77777777" w:rsidR="0051418F" w:rsidRPr="00914ED6" w:rsidRDefault="0051418F" w:rsidP="007B69D3">
            <w:pPr>
              <w:pStyle w:val="WW-Default"/>
              <w:jc w:val="both"/>
              <w:rPr>
                <w:rFonts w:ascii="Trebuchet MS" w:hAnsi="Trebuchet MS"/>
                <w:color w:val="auto"/>
                <w:sz w:val="16"/>
                <w:szCs w:val="16"/>
                <w:lang w:val="fr-FR"/>
              </w:rPr>
            </w:pPr>
          </w:p>
          <w:p w14:paraId="5611B8E0" w14:textId="77777777" w:rsidR="0051418F" w:rsidRPr="00914ED6" w:rsidRDefault="0051418F" w:rsidP="007B69D3">
            <w:pPr>
              <w:pStyle w:val="WW-Default"/>
              <w:jc w:val="both"/>
              <w:rPr>
                <w:rFonts w:ascii="Trebuchet MS" w:hAnsi="Trebuchet MS"/>
                <w:color w:val="auto"/>
                <w:sz w:val="16"/>
                <w:szCs w:val="16"/>
                <w:lang w:val="fr-FR"/>
              </w:rPr>
            </w:pPr>
            <w:r w:rsidRPr="00914ED6">
              <w:rPr>
                <w:rFonts w:ascii="Trebuchet MS" w:hAnsi="Trebuchet MS"/>
                <w:color w:val="auto"/>
                <w:sz w:val="16"/>
                <w:szCs w:val="16"/>
                <w:lang w:val="fr-FR"/>
              </w:rPr>
              <w:t xml:space="preserve">Pot fi definite proceduri speciale pentru alte condiții de funcționare decât cele normale, în special: </w:t>
            </w:r>
          </w:p>
          <w:p w14:paraId="00EE458A" w14:textId="77777777" w:rsidR="0051418F" w:rsidRPr="00914ED6" w:rsidRDefault="0051418F" w:rsidP="007B69D3">
            <w:pPr>
              <w:pStyle w:val="WW-Default"/>
              <w:jc w:val="both"/>
              <w:rPr>
                <w:rFonts w:ascii="Trebuchet MS" w:hAnsi="Trebuchet MS"/>
                <w:color w:val="auto"/>
                <w:sz w:val="16"/>
                <w:szCs w:val="16"/>
                <w:lang w:val="fr-FR"/>
              </w:rPr>
            </w:pPr>
            <w:r w:rsidRPr="00914ED6">
              <w:rPr>
                <w:rFonts w:ascii="Trebuchet MS" w:hAnsi="Trebuchet MS"/>
                <w:color w:val="auto"/>
                <w:sz w:val="16"/>
                <w:szCs w:val="16"/>
                <w:lang w:val="fr-FR"/>
              </w:rPr>
              <w:t xml:space="preserve">-în timpul operațiunilor de pornire si de oprire; </w:t>
            </w:r>
          </w:p>
          <w:p w14:paraId="4FEE82A4" w14:textId="77777777" w:rsidR="0051418F" w:rsidRPr="00914ED6" w:rsidRDefault="0051418F" w:rsidP="007B69D3">
            <w:pPr>
              <w:pStyle w:val="WW-Default"/>
              <w:jc w:val="both"/>
              <w:rPr>
                <w:rFonts w:ascii="Trebuchet MS" w:hAnsi="Trebuchet MS"/>
                <w:b/>
                <w:bCs/>
                <w:sz w:val="16"/>
                <w:szCs w:val="16"/>
                <w:lang w:val="fr-FR"/>
              </w:rPr>
            </w:pPr>
            <w:r w:rsidRPr="00914ED6">
              <w:rPr>
                <w:rFonts w:ascii="Trebuchet MS" w:hAnsi="Trebuchet MS"/>
                <w:color w:val="auto"/>
                <w:sz w:val="16"/>
                <w:szCs w:val="16"/>
                <w:lang w:val="fr-FR"/>
              </w:rPr>
              <w:t>-în alte circumstanțe speciale care ar putea afecta funcționarea corespunzătoare a sistemelor (de exemplu, lucrări de întreținere obisnuită si extraordinară si operațiuni de curățare a instalației de ardere si/sau a sistemului de tratare a gazelor reziduale).</w:t>
            </w:r>
          </w:p>
          <w:p w14:paraId="0C16C0AC" w14:textId="77777777" w:rsidR="0051418F" w:rsidRPr="00914ED6" w:rsidRDefault="0051418F" w:rsidP="007B69D3">
            <w:pPr>
              <w:spacing w:after="0" w:line="240" w:lineRule="auto"/>
              <w:jc w:val="both"/>
              <w:rPr>
                <w:rFonts w:ascii="Trebuchet MS" w:hAnsi="Trebuchet MS" w:cs="Times New Roman"/>
                <w:b/>
                <w:bCs/>
                <w:sz w:val="16"/>
                <w:szCs w:val="16"/>
                <w:lang w:val="fr-FR"/>
              </w:rPr>
            </w:pPr>
          </w:p>
        </w:tc>
        <w:tc>
          <w:tcPr>
            <w:tcW w:w="2979" w:type="pct"/>
            <w:tcBorders>
              <w:left w:val="single" w:sz="1" w:space="0" w:color="000000"/>
              <w:bottom w:val="single" w:sz="1" w:space="0" w:color="000000"/>
              <w:right w:val="single" w:sz="1" w:space="0" w:color="000000"/>
            </w:tcBorders>
            <w:shd w:val="clear" w:color="auto" w:fill="auto"/>
          </w:tcPr>
          <w:p w14:paraId="5FEA456C" w14:textId="77777777" w:rsidR="0051418F" w:rsidRPr="00914ED6" w:rsidRDefault="0051418F" w:rsidP="007B69D3">
            <w:pPr>
              <w:autoSpaceDE w:val="0"/>
              <w:spacing w:after="0" w:line="240" w:lineRule="auto"/>
              <w:jc w:val="both"/>
              <w:rPr>
                <w:rFonts w:ascii="Trebuchet MS" w:hAnsi="Trebuchet MS" w:cs="Times New Roman"/>
                <w:sz w:val="16"/>
                <w:szCs w:val="16"/>
                <w:lang w:val="fr-FR"/>
              </w:rPr>
            </w:pPr>
            <w:r w:rsidRPr="00914ED6">
              <w:rPr>
                <w:rFonts w:ascii="Trebuchet MS" w:hAnsi="Trebuchet MS" w:cs="Times New Roman"/>
                <w:b/>
                <w:bCs/>
                <w:color w:val="000000"/>
                <w:spacing w:val="2"/>
                <w:sz w:val="16"/>
                <w:szCs w:val="16"/>
                <w:lang w:val="ro-RO"/>
              </w:rPr>
              <w:t>APLICAT</w:t>
            </w:r>
          </w:p>
          <w:p w14:paraId="39763041" w14:textId="77777777" w:rsidR="0051418F" w:rsidRPr="00914ED6" w:rsidRDefault="0051418F" w:rsidP="00D80409">
            <w:pPr>
              <w:pStyle w:val="BodyTextIndent"/>
              <w:spacing w:after="0" w:line="240" w:lineRule="auto"/>
              <w:ind w:left="0"/>
              <w:rPr>
                <w:rFonts w:ascii="Trebuchet MS" w:hAnsi="Trebuchet MS" w:cs="Times New Roman"/>
                <w:bCs/>
                <w:sz w:val="16"/>
                <w:szCs w:val="16"/>
                <w:lang w:val="it-IT"/>
              </w:rPr>
            </w:pPr>
            <w:r w:rsidRPr="00914ED6">
              <w:rPr>
                <w:rFonts w:ascii="Trebuchet MS" w:hAnsi="Trebuchet MS" w:cs="Times New Roman"/>
                <w:sz w:val="16"/>
                <w:szCs w:val="16"/>
                <w:lang w:val="fr-FR"/>
              </w:rPr>
              <w:t xml:space="preserve">SC Kronospan </w:t>
            </w:r>
            <w:r w:rsidRPr="00914ED6">
              <w:rPr>
                <w:rFonts w:ascii="Trebuchet MS" w:hAnsi="Trebuchet MS" w:cs="Times New Roman"/>
                <w:bCs/>
                <w:sz w:val="16"/>
                <w:szCs w:val="16"/>
              </w:rPr>
              <w:t>Trading</w:t>
            </w:r>
            <w:r w:rsidRPr="00914ED6">
              <w:rPr>
                <w:rFonts w:ascii="Trebuchet MS" w:hAnsi="Trebuchet MS" w:cs="Times New Roman"/>
                <w:sz w:val="16"/>
                <w:szCs w:val="16"/>
                <w:lang w:val="fr-FR"/>
              </w:rPr>
              <w:t xml:space="preserve"> SRL planifica anual, pe fiecare sectie, lucrari de intretinere periodica ale instalatiilor existente pe platforma .</w:t>
            </w:r>
          </w:p>
          <w:p w14:paraId="0625F64C" w14:textId="77777777" w:rsidR="0051418F" w:rsidRPr="00914ED6" w:rsidRDefault="0051418F" w:rsidP="007B69D3">
            <w:pPr>
              <w:spacing w:after="0" w:line="240" w:lineRule="auto"/>
              <w:jc w:val="both"/>
              <w:rPr>
                <w:rFonts w:ascii="Trebuchet MS" w:hAnsi="Trebuchet MS" w:cs="Times New Roman"/>
                <w:bCs/>
                <w:color w:val="000000"/>
                <w:spacing w:val="2"/>
                <w:sz w:val="16"/>
                <w:szCs w:val="16"/>
                <w:lang w:val="ro-RO"/>
              </w:rPr>
            </w:pPr>
            <w:r w:rsidRPr="00914ED6">
              <w:rPr>
                <w:rFonts w:ascii="Trebuchet MS" w:hAnsi="Trebuchet MS" w:cs="Times New Roman"/>
                <w:bCs/>
                <w:sz w:val="16"/>
                <w:szCs w:val="16"/>
                <w:lang w:val="it-IT"/>
              </w:rPr>
              <w:t>Se asigura tinerea sub control a tuturor proceselor/activitatilor din cadrul societatii, din punct de vedere al aspectelor de mediu generate in situatii normale si anormale de functionare, precum si in situatii de urgenta potentiale.</w:t>
            </w:r>
          </w:p>
          <w:p w14:paraId="79667C6D" w14:textId="77777777" w:rsidR="0051418F" w:rsidRPr="00914ED6" w:rsidRDefault="0051418F" w:rsidP="007B69D3">
            <w:pPr>
              <w:autoSpaceDE w:val="0"/>
              <w:spacing w:after="0" w:line="240" w:lineRule="auto"/>
              <w:jc w:val="both"/>
              <w:rPr>
                <w:rFonts w:ascii="Trebuchet MS" w:hAnsi="Trebuchet MS" w:cs="Times New Roman"/>
                <w:sz w:val="16"/>
                <w:szCs w:val="16"/>
                <w:lang w:val="ro-RO"/>
              </w:rPr>
            </w:pPr>
            <w:r w:rsidRPr="00914ED6">
              <w:rPr>
                <w:rFonts w:ascii="Trebuchet MS" w:hAnsi="Trebuchet MS" w:cs="Times New Roman"/>
                <w:bCs/>
                <w:color w:val="000000"/>
                <w:spacing w:val="2"/>
                <w:sz w:val="16"/>
                <w:szCs w:val="16"/>
                <w:lang w:val="ro-RO"/>
              </w:rPr>
              <w:t>Î</w:t>
            </w:r>
            <w:r w:rsidRPr="00914ED6">
              <w:rPr>
                <w:rFonts w:ascii="Trebuchet MS" w:hAnsi="Trebuchet MS" w:cs="Times New Roman"/>
                <w:sz w:val="16"/>
                <w:szCs w:val="16"/>
                <w:lang w:val="ro-RO"/>
              </w:rPr>
              <w:t>n situatiile in care instalatiile de productie sau cele auxiliare functioneaza in afara parametrilor normali de operare, se vor aplica procedurile de interventie</w:t>
            </w:r>
            <w:r w:rsidRPr="00914ED6">
              <w:rPr>
                <w:rFonts w:ascii="Trebuchet MS" w:hAnsi="Trebuchet MS" w:cs="Times New Roman"/>
                <w:color w:val="FF0000"/>
                <w:sz w:val="16"/>
                <w:szCs w:val="16"/>
                <w:lang w:val="ro-RO"/>
              </w:rPr>
              <w:t xml:space="preserve"> </w:t>
            </w:r>
            <w:r w:rsidRPr="00914ED6">
              <w:rPr>
                <w:rFonts w:ascii="Trebuchet MS" w:hAnsi="Trebuchet MS" w:cs="Times New Roman"/>
                <w:sz w:val="16"/>
                <w:szCs w:val="16"/>
                <w:lang w:val="ro-RO"/>
              </w:rPr>
              <w:t>stabilite pentru fiecare tip de avarie si instalatie.</w:t>
            </w:r>
          </w:p>
          <w:p w14:paraId="6BC051FD" w14:textId="77777777" w:rsidR="0051418F" w:rsidRPr="00914ED6" w:rsidRDefault="0051418F" w:rsidP="007B69D3">
            <w:pPr>
              <w:autoSpaceDE w:val="0"/>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ro-RO"/>
              </w:rPr>
              <w:t xml:space="preserve">In cazuri de incidente, avarii, care pot produce sau au produs accidente, operatorul va reduce sau va opri activitatea care a provocat accidentul imediat ce este posibil, pana la restabilirea functionarii normale.                                                                              </w:t>
            </w:r>
          </w:p>
          <w:p w14:paraId="4C16426F" w14:textId="77777777" w:rsidR="0051418F" w:rsidRPr="00914ED6" w:rsidRDefault="0051418F" w:rsidP="007B69D3">
            <w:pPr>
              <w:pStyle w:val="bullett1indent"/>
              <w:numPr>
                <w:ilvl w:val="0"/>
                <w:numId w:val="0"/>
              </w:numPr>
              <w:spacing w:before="0"/>
              <w:jc w:val="both"/>
              <w:rPr>
                <w:rFonts w:ascii="Trebuchet MS" w:hAnsi="Trebuchet MS" w:cs="Times New Roman"/>
                <w:sz w:val="16"/>
                <w:szCs w:val="16"/>
                <w:lang w:val="ro-RO"/>
              </w:rPr>
            </w:pPr>
          </w:p>
          <w:p w14:paraId="0CFF68FB" w14:textId="77777777" w:rsidR="0051418F" w:rsidRPr="00914ED6" w:rsidRDefault="0051418F" w:rsidP="007B69D3">
            <w:pPr>
              <w:tabs>
                <w:tab w:val="left" w:pos="300"/>
              </w:tabs>
              <w:spacing w:after="0" w:line="240" w:lineRule="auto"/>
              <w:jc w:val="both"/>
              <w:rPr>
                <w:rFonts w:ascii="Trebuchet MS" w:hAnsi="Trebuchet MS" w:cs="Times New Roman"/>
                <w:sz w:val="16"/>
                <w:szCs w:val="16"/>
                <w:lang w:val="it-IT"/>
              </w:rPr>
            </w:pPr>
            <w:r w:rsidRPr="00914ED6">
              <w:rPr>
                <w:rFonts w:ascii="Trebuchet MS" w:hAnsi="Trebuchet MS" w:cs="Times New Roman"/>
                <w:bCs/>
                <w:sz w:val="16"/>
                <w:szCs w:val="16"/>
                <w:lang w:val="fr-FR"/>
              </w:rPr>
              <w:t xml:space="preserve">Pornirile instalatiilor după incidente, se </w:t>
            </w:r>
            <w:r w:rsidRPr="00914ED6">
              <w:rPr>
                <w:rFonts w:ascii="Trebuchet MS" w:hAnsi="Trebuchet MS" w:cs="Times New Roman"/>
                <w:sz w:val="16"/>
                <w:szCs w:val="16"/>
                <w:lang w:val="fr-FR"/>
              </w:rPr>
              <w:t xml:space="preserve">efectuează dupa inlaturarea cauzei generatoare si verificarea instalaţiilor în vederea reporniri. </w:t>
            </w:r>
          </w:p>
          <w:p w14:paraId="3D6B11B1" w14:textId="77777777" w:rsidR="0051418F" w:rsidRPr="00914ED6" w:rsidRDefault="0051418F" w:rsidP="007B69D3">
            <w:p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it-IT"/>
              </w:rPr>
              <w:t xml:space="preserve">Referitor la posibilitatea de avariere a </w:t>
            </w:r>
            <w:r w:rsidRPr="00914ED6">
              <w:rPr>
                <w:rFonts w:ascii="Trebuchet MS" w:hAnsi="Trebuchet MS" w:cs="Times New Roman"/>
                <w:sz w:val="16"/>
                <w:szCs w:val="16"/>
                <w:lang w:val="fr-FR"/>
              </w:rPr>
              <w:t xml:space="preserve">instalatiilor de epuare a aerului se poate mentiona faptul ca tehnologia de epurare “UTWS si ESP” cu care este dotat uscatorul de aschii, principalul utilaj tehnologic utilizat,  este complet automatizata, supravegherea instalatiilor si a parametrilor tehnologici  facindu-se din sala de comanda. </w:t>
            </w:r>
            <w:r w:rsidRPr="00914ED6">
              <w:rPr>
                <w:rFonts w:ascii="Trebuchet MS" w:hAnsi="Trebuchet MS" w:cs="Times New Roman"/>
                <w:sz w:val="16"/>
                <w:szCs w:val="16"/>
                <w:lang w:val="it-IT"/>
              </w:rPr>
              <w:t>Deficientele de functionare sunt sesizate la timp si rezolvate. Orice  deficienta care ar periclita mediul si sanatatea umana va fi  prevazuta din timp, iar in cazuri extreme de defectare,  va fi orita implicit si functionare fluxului tehnologic, acolo unde este necesar.</w:t>
            </w:r>
          </w:p>
          <w:p w14:paraId="4F928918" w14:textId="77777777" w:rsidR="0051418F" w:rsidRPr="00914ED6" w:rsidRDefault="0051418F" w:rsidP="007B69D3">
            <w:pPr>
              <w:pStyle w:val="BodyTextIndent"/>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 xml:space="preserve">Anual se elaboreaza programul de intretinere si curatare a filtrului UTWS - ESP </w:t>
            </w:r>
          </w:p>
          <w:p w14:paraId="43A236BC" w14:textId="77777777" w:rsidR="0051418F" w:rsidRPr="00914ED6" w:rsidRDefault="0051418F" w:rsidP="007B69D3">
            <w:pPr>
              <w:spacing w:after="0" w:line="240" w:lineRule="auto"/>
              <w:jc w:val="both"/>
              <w:rPr>
                <w:rFonts w:ascii="Trebuchet MS" w:hAnsi="Trebuchet MS" w:cs="Times New Roman"/>
                <w:sz w:val="16"/>
                <w:szCs w:val="16"/>
              </w:rPr>
            </w:pPr>
            <w:r w:rsidRPr="00914ED6">
              <w:rPr>
                <w:rFonts w:ascii="Trebuchet MS" w:hAnsi="Trebuchet MS" w:cs="Times New Roman"/>
                <w:sz w:val="16"/>
                <w:szCs w:val="16"/>
                <w:lang w:val="fr-FR"/>
              </w:rPr>
              <w:t xml:space="preserve">În cazul unor defecţiuni apărute la instalatia de uscare, centrala termica Bio-Intec sau la electrofiltrul (ESP), gazele reziduale sunt evacuate prin coşurile de avarie. In astfel de cazuri, procesul tehnologic se opreste imediat, astfel încât nu va exista impact semnificativ asupra mediului. In caz de avarie, clapetele de la cosurile de urgenta se deschid automat. </w:t>
            </w:r>
          </w:p>
          <w:p w14:paraId="411A9C0B" w14:textId="77777777" w:rsidR="0051418F" w:rsidRPr="00914ED6" w:rsidRDefault="0051418F" w:rsidP="007B69D3">
            <w:pPr>
              <w:pStyle w:val="InsideAddress"/>
              <w:overflowPunct/>
              <w:autoSpaceDE/>
              <w:spacing w:line="240" w:lineRule="auto"/>
              <w:textAlignment w:val="auto"/>
              <w:rPr>
                <w:rFonts w:ascii="Trebuchet MS" w:hAnsi="Trebuchet MS" w:cs="Times New Roman"/>
                <w:b/>
                <w:bCs/>
                <w:color w:val="000000"/>
                <w:sz w:val="16"/>
                <w:szCs w:val="16"/>
                <w:u w:val="single"/>
              </w:rPr>
            </w:pPr>
            <w:r w:rsidRPr="00914ED6">
              <w:rPr>
                <w:rFonts w:ascii="Trebuchet MS" w:hAnsi="Trebuchet MS" w:cs="Times New Roman"/>
                <w:sz w:val="16"/>
                <w:szCs w:val="16"/>
              </w:rPr>
              <w:t xml:space="preserve">Programul de intretinere si curatare a echipamentelor de depoluare existente pe platforma Kronospan </w:t>
            </w:r>
            <w:r w:rsidRPr="00914ED6">
              <w:rPr>
                <w:rFonts w:ascii="Trebuchet MS" w:hAnsi="Trebuchet MS" w:cs="Times New Roman"/>
                <w:bCs/>
                <w:sz w:val="16"/>
                <w:szCs w:val="16"/>
              </w:rPr>
              <w:t>Trading</w:t>
            </w:r>
            <w:r w:rsidRPr="00914ED6">
              <w:rPr>
                <w:rFonts w:ascii="Trebuchet MS" w:hAnsi="Trebuchet MS" w:cs="Times New Roman"/>
                <w:sz w:val="16"/>
                <w:szCs w:val="16"/>
              </w:rPr>
              <w:t xml:space="preserve"> se face conform</w:t>
            </w:r>
            <w:r w:rsidRPr="00914ED6">
              <w:rPr>
                <w:rFonts w:ascii="Trebuchet MS" w:hAnsi="Trebuchet MS" w:cs="Times New Roman"/>
                <w:sz w:val="16"/>
                <w:szCs w:val="16"/>
                <w:lang w:val="it-IT"/>
              </w:rPr>
              <w:t xml:space="preserve"> planificarii,</w:t>
            </w:r>
            <w:r w:rsidRPr="00914ED6">
              <w:rPr>
                <w:rFonts w:ascii="Trebuchet MS" w:hAnsi="Trebuchet MS" w:cs="Times New Roman"/>
                <w:sz w:val="16"/>
                <w:szCs w:val="16"/>
              </w:rPr>
              <w:t xml:space="preserve"> formular « Planificarea lucrarilor de intretinere </w:t>
            </w:r>
            <w:r w:rsidRPr="00914ED6">
              <w:rPr>
                <w:rFonts w:ascii="Trebuchet MS" w:hAnsi="Trebuchet MS" w:cs="Times New Roman"/>
                <w:color w:val="000000"/>
                <w:sz w:val="16"/>
                <w:szCs w:val="16"/>
              </w:rPr>
              <w:t>periodica »,</w:t>
            </w:r>
          </w:p>
          <w:p w14:paraId="34E1325B" w14:textId="77777777" w:rsidR="0051418F" w:rsidRPr="00914ED6" w:rsidRDefault="0051418F" w:rsidP="007B69D3">
            <w:pPr>
              <w:spacing w:after="0" w:line="240" w:lineRule="auto"/>
              <w:jc w:val="both"/>
              <w:rPr>
                <w:rFonts w:ascii="Trebuchet MS" w:hAnsi="Trebuchet MS" w:cs="Times New Roman"/>
                <w:b/>
                <w:bCs/>
                <w:i/>
                <w:iCs/>
                <w:color w:val="000000"/>
                <w:sz w:val="16"/>
                <w:szCs w:val="16"/>
              </w:rPr>
            </w:pPr>
            <w:r w:rsidRPr="00914ED6">
              <w:rPr>
                <w:rFonts w:ascii="Trebuchet MS" w:hAnsi="Trebuchet MS" w:cs="Times New Roman"/>
                <w:b/>
                <w:bCs/>
                <w:color w:val="000000"/>
                <w:sz w:val="16"/>
                <w:szCs w:val="16"/>
                <w:u w:val="single"/>
                <w:lang w:val="fr-FR"/>
              </w:rPr>
              <w:t>Concluzii:</w:t>
            </w:r>
            <w:r w:rsidRPr="00914ED6">
              <w:rPr>
                <w:rFonts w:ascii="Trebuchet MS" w:hAnsi="Trebuchet MS" w:cs="Times New Roman"/>
                <w:b/>
                <w:bCs/>
                <w:color w:val="000000"/>
                <w:sz w:val="16"/>
                <w:szCs w:val="16"/>
                <w:lang w:val="fr-FR"/>
              </w:rPr>
              <w:t xml:space="preserve"> Instalatia  este conforma cu cerintele  BAT</w:t>
            </w:r>
          </w:p>
        </w:tc>
      </w:tr>
      <w:tr w:rsidR="0051418F" w:rsidRPr="00914ED6" w14:paraId="1123886C" w14:textId="77777777" w:rsidTr="00914ED6">
        <w:tc>
          <w:tcPr>
            <w:tcW w:w="5000" w:type="pct"/>
            <w:gridSpan w:val="3"/>
            <w:tcBorders>
              <w:left w:val="single" w:sz="1" w:space="0" w:color="000000"/>
              <w:bottom w:val="single" w:sz="1" w:space="0" w:color="000000"/>
              <w:right w:val="single" w:sz="1" w:space="0" w:color="000000"/>
            </w:tcBorders>
            <w:shd w:val="clear" w:color="auto" w:fill="auto"/>
          </w:tcPr>
          <w:p w14:paraId="7494F262" w14:textId="77777777" w:rsidR="0051418F" w:rsidRPr="00914ED6" w:rsidRDefault="0051418F" w:rsidP="007B69D3">
            <w:pPr>
              <w:spacing w:after="0" w:line="240" w:lineRule="auto"/>
              <w:jc w:val="right"/>
              <w:rPr>
                <w:rFonts w:ascii="Trebuchet MS" w:hAnsi="Trebuchet MS" w:cs="Times New Roman"/>
                <w:b/>
                <w:bCs/>
                <w:sz w:val="16"/>
                <w:szCs w:val="16"/>
              </w:rPr>
            </w:pPr>
            <w:r w:rsidRPr="00914ED6">
              <w:rPr>
                <w:rFonts w:ascii="Trebuchet MS" w:hAnsi="Trebuchet MS" w:cs="Times New Roman"/>
                <w:b/>
                <w:bCs/>
                <w:i/>
                <w:iCs/>
                <w:color w:val="000000"/>
                <w:sz w:val="16"/>
                <w:szCs w:val="16"/>
              </w:rPr>
              <w:t xml:space="preserve">Tabelul nr.3: Analiza comparativa BAT-Zgomot </w:t>
            </w:r>
          </w:p>
        </w:tc>
      </w:tr>
      <w:tr w:rsidR="0051418F" w:rsidRPr="00914ED6" w14:paraId="6010131B" w14:textId="77777777" w:rsidTr="00914ED6">
        <w:tc>
          <w:tcPr>
            <w:tcW w:w="421" w:type="pct"/>
            <w:tcBorders>
              <w:left w:val="single" w:sz="1" w:space="0" w:color="000000"/>
              <w:bottom w:val="single" w:sz="1" w:space="0" w:color="000000"/>
            </w:tcBorders>
            <w:shd w:val="clear" w:color="auto" w:fill="auto"/>
          </w:tcPr>
          <w:p w14:paraId="1B356397" w14:textId="77777777" w:rsidR="0051418F" w:rsidRPr="00914ED6" w:rsidRDefault="0051418F" w:rsidP="007B69D3">
            <w:pPr>
              <w:spacing w:after="0" w:line="240" w:lineRule="auto"/>
              <w:rPr>
                <w:rFonts w:ascii="Trebuchet MS" w:hAnsi="Trebuchet MS" w:cs="Times New Roman"/>
                <w:b/>
                <w:bCs/>
                <w:color w:val="0000FF"/>
                <w:sz w:val="16"/>
                <w:szCs w:val="16"/>
              </w:rPr>
            </w:pPr>
            <w:r w:rsidRPr="00914ED6">
              <w:rPr>
                <w:rFonts w:ascii="Trebuchet MS" w:hAnsi="Trebuchet MS" w:cs="Times New Roman"/>
                <w:b/>
                <w:bCs/>
                <w:sz w:val="16"/>
                <w:szCs w:val="16"/>
              </w:rPr>
              <w:t>1.1.3 Zgomot</w:t>
            </w:r>
          </w:p>
          <w:p w14:paraId="6A3A4EDA" w14:textId="77777777" w:rsidR="0051418F" w:rsidRPr="00914ED6" w:rsidRDefault="0051418F" w:rsidP="007B69D3">
            <w:pPr>
              <w:spacing w:after="0" w:line="240" w:lineRule="auto"/>
              <w:rPr>
                <w:rFonts w:ascii="Trebuchet MS" w:hAnsi="Trebuchet MS" w:cs="Times New Roman"/>
                <w:b/>
                <w:bCs/>
                <w:color w:val="0000FF"/>
                <w:sz w:val="16"/>
                <w:szCs w:val="16"/>
                <w:u w:val="single"/>
                <w:lang w:val="fr-FR"/>
              </w:rPr>
            </w:pPr>
            <w:r w:rsidRPr="00914ED6">
              <w:rPr>
                <w:rFonts w:ascii="Trebuchet MS" w:hAnsi="Trebuchet MS" w:cs="Times New Roman"/>
                <w:b/>
                <w:bCs/>
                <w:color w:val="0000FF"/>
                <w:sz w:val="16"/>
                <w:szCs w:val="16"/>
              </w:rPr>
              <w:t>BAT 4</w:t>
            </w:r>
          </w:p>
        </w:tc>
        <w:tc>
          <w:tcPr>
            <w:tcW w:w="1599" w:type="pct"/>
            <w:tcBorders>
              <w:left w:val="single" w:sz="1" w:space="0" w:color="000000"/>
              <w:bottom w:val="single" w:sz="1" w:space="0" w:color="000000"/>
            </w:tcBorders>
            <w:shd w:val="clear" w:color="auto" w:fill="auto"/>
          </w:tcPr>
          <w:p w14:paraId="59EFE779" w14:textId="77777777" w:rsidR="0051418F" w:rsidRPr="00914ED6" w:rsidRDefault="0051418F" w:rsidP="007B69D3">
            <w:pPr>
              <w:spacing w:after="0" w:line="240" w:lineRule="auto"/>
              <w:jc w:val="both"/>
              <w:rPr>
                <w:rFonts w:ascii="Trebuchet MS" w:hAnsi="Trebuchet MS" w:cs="Times New Roman"/>
                <w:sz w:val="16"/>
                <w:szCs w:val="16"/>
              </w:rPr>
            </w:pPr>
            <w:r w:rsidRPr="00914ED6">
              <w:rPr>
                <w:rFonts w:ascii="Trebuchet MS" w:hAnsi="Trebuchet MS" w:cs="Times New Roman"/>
                <w:b/>
                <w:bCs/>
                <w:color w:val="0000FF"/>
                <w:sz w:val="16"/>
                <w:szCs w:val="16"/>
                <w:u w:val="single"/>
                <w:lang w:val="fr-FR"/>
              </w:rPr>
              <w:t>BAT 4.</w:t>
            </w:r>
            <w:r w:rsidRPr="00914ED6">
              <w:rPr>
                <w:rFonts w:ascii="Trebuchet MS" w:hAnsi="Trebuchet MS" w:cs="Times New Roman"/>
                <w:b/>
                <w:bCs/>
                <w:color w:val="0000FF"/>
                <w:sz w:val="16"/>
                <w:szCs w:val="16"/>
                <w:lang w:val="fr-FR"/>
              </w:rPr>
              <w:t xml:space="preserve"> </w:t>
            </w:r>
            <w:r w:rsidRPr="00914ED6">
              <w:rPr>
                <w:rFonts w:ascii="Trebuchet MS" w:hAnsi="Trebuchet MS" w:cs="Times New Roman"/>
                <w:b/>
                <w:bCs/>
                <w:color w:val="000000"/>
                <w:sz w:val="16"/>
                <w:szCs w:val="16"/>
                <w:lang w:val="fr-FR"/>
              </w:rPr>
              <w:t xml:space="preserve">In scopul de a preveni sau, daca nu este posibil, de </w:t>
            </w:r>
            <w:r w:rsidRPr="00914ED6">
              <w:rPr>
                <w:rFonts w:ascii="Trebuchet MS" w:hAnsi="Trebuchet MS" w:cs="Times New Roman"/>
                <w:b/>
                <w:bCs/>
                <w:sz w:val="16"/>
                <w:szCs w:val="16"/>
                <w:lang w:val="fr-FR"/>
              </w:rPr>
              <w:t>a reduce zgomotul si vibratiile, BAT constau in utilizarea uneia sau mai multora din tehnologiile indicare mai jos :</w:t>
            </w:r>
          </w:p>
          <w:p w14:paraId="638FE479" w14:textId="77777777" w:rsidR="0051418F" w:rsidRPr="00914ED6" w:rsidRDefault="00707E22" w:rsidP="007B69D3">
            <w:pPr>
              <w:spacing w:after="0" w:line="240" w:lineRule="auto"/>
              <w:rPr>
                <w:rFonts w:ascii="Trebuchet MS" w:hAnsi="Trebuchet MS" w:cs="Times New Roman"/>
                <w:b/>
                <w:bCs/>
                <w:color w:val="0000FF"/>
                <w:sz w:val="16"/>
                <w:szCs w:val="16"/>
                <w:lang w:val="pt-BR"/>
              </w:rPr>
            </w:pPr>
            <w:r w:rsidRPr="00914ED6">
              <w:rPr>
                <w:rFonts w:ascii="Trebuchet MS" w:hAnsi="Trebuchet MS" w:cs="Times New Roman"/>
                <w:b/>
                <w:noProof/>
                <w:sz w:val="16"/>
                <w:szCs w:val="16"/>
                <w:lang w:eastAsia="en-US"/>
              </w:rPr>
              <w:lastRenderedPageBreak/>
              <w:drawing>
                <wp:inline distT="0" distB="0" distL="0" distR="0" wp14:anchorId="2D8D287D" wp14:editId="1B571ADB">
                  <wp:extent cx="2981325" cy="362902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1325" cy="3629025"/>
                          </a:xfrm>
                          <a:prstGeom prst="rect">
                            <a:avLst/>
                          </a:prstGeom>
                          <a:solidFill>
                            <a:srgbClr val="FFFFFF"/>
                          </a:solidFill>
                          <a:ln>
                            <a:noFill/>
                          </a:ln>
                        </pic:spPr>
                      </pic:pic>
                    </a:graphicData>
                  </a:graphic>
                </wp:inline>
              </w:drawing>
            </w:r>
          </w:p>
        </w:tc>
        <w:tc>
          <w:tcPr>
            <w:tcW w:w="2979" w:type="pct"/>
            <w:tcBorders>
              <w:left w:val="single" w:sz="1" w:space="0" w:color="000000"/>
              <w:bottom w:val="single" w:sz="1" w:space="0" w:color="000000"/>
              <w:right w:val="single" w:sz="1" w:space="0" w:color="000000"/>
            </w:tcBorders>
            <w:shd w:val="clear" w:color="auto" w:fill="auto"/>
          </w:tcPr>
          <w:p w14:paraId="223CD5CB" w14:textId="77777777" w:rsidR="0051418F" w:rsidRPr="00914ED6" w:rsidRDefault="0051418F" w:rsidP="007B69D3">
            <w:pPr>
              <w:spacing w:after="0" w:line="240" w:lineRule="auto"/>
              <w:jc w:val="both"/>
              <w:rPr>
                <w:rFonts w:ascii="Trebuchet MS" w:hAnsi="Trebuchet MS" w:cs="Times New Roman"/>
                <w:i/>
                <w:iCs/>
                <w:sz w:val="16"/>
                <w:szCs w:val="16"/>
                <w:lang w:val="pt-BR"/>
              </w:rPr>
            </w:pPr>
            <w:r w:rsidRPr="00914ED6">
              <w:rPr>
                <w:rFonts w:ascii="Trebuchet MS" w:hAnsi="Trebuchet MS" w:cs="Times New Roman"/>
                <w:b/>
                <w:bCs/>
                <w:color w:val="0000FF"/>
                <w:sz w:val="16"/>
                <w:szCs w:val="16"/>
                <w:lang w:val="pt-BR"/>
              </w:rPr>
              <w:lastRenderedPageBreak/>
              <w:t>APLICAT</w:t>
            </w:r>
          </w:p>
          <w:p w14:paraId="12E28C70" w14:textId="77777777" w:rsidR="0051418F" w:rsidRPr="00914ED6" w:rsidRDefault="0051418F" w:rsidP="007B69D3">
            <w:pPr>
              <w:spacing w:after="0" w:line="240" w:lineRule="auto"/>
              <w:jc w:val="both"/>
              <w:rPr>
                <w:rFonts w:ascii="Trebuchet MS" w:hAnsi="Trebuchet MS" w:cs="Times New Roman"/>
                <w:i/>
                <w:iCs/>
                <w:sz w:val="16"/>
                <w:szCs w:val="16"/>
                <w:lang w:val="pt-BR"/>
              </w:rPr>
            </w:pPr>
            <w:r w:rsidRPr="00914ED6">
              <w:rPr>
                <w:rFonts w:ascii="Trebuchet MS" w:hAnsi="Trebuchet MS" w:cs="Times New Roman"/>
                <w:i/>
                <w:iCs/>
                <w:sz w:val="16"/>
                <w:szCs w:val="16"/>
                <w:lang w:val="pt-BR"/>
              </w:rPr>
              <w:t>Masuri de prevenire</w:t>
            </w:r>
            <w:r w:rsidRPr="00914ED6">
              <w:rPr>
                <w:rFonts w:ascii="Trebuchet MS" w:hAnsi="Trebuchet MS" w:cs="Times New Roman"/>
                <w:sz w:val="16"/>
                <w:szCs w:val="16"/>
                <w:lang w:val="pt-BR"/>
              </w:rPr>
              <w:t>:  Periodic, cf. Cerintelor din AIM SB127/rev.2014, rev. 2017, s-au facut- Masuratori de zgomot in zona de interes fata de receptorii sensibili identificati prin locuintele amplasate  la limita de nord a incintei industriale</w:t>
            </w:r>
          </w:p>
          <w:p w14:paraId="1832674D" w14:textId="77777777" w:rsidR="0051418F" w:rsidRPr="00914ED6" w:rsidRDefault="0051418F" w:rsidP="007B69D3">
            <w:pPr>
              <w:spacing w:after="0" w:line="240" w:lineRule="auto"/>
              <w:jc w:val="both"/>
              <w:rPr>
                <w:rFonts w:ascii="Trebuchet MS" w:hAnsi="Trebuchet MS" w:cs="Times New Roman"/>
                <w:sz w:val="16"/>
                <w:szCs w:val="16"/>
                <w:lang w:val="pt-BR"/>
              </w:rPr>
            </w:pPr>
            <w:r w:rsidRPr="00914ED6">
              <w:rPr>
                <w:rFonts w:ascii="Trebuchet MS" w:hAnsi="Trebuchet MS" w:cs="Times New Roman"/>
                <w:i/>
                <w:iCs/>
                <w:sz w:val="16"/>
                <w:szCs w:val="16"/>
                <w:lang w:val="pt-BR"/>
              </w:rPr>
              <w:t>Tehnologii de reducere la nivelul susrselor punctuale</w:t>
            </w:r>
            <w:r w:rsidRPr="00914ED6">
              <w:rPr>
                <w:rFonts w:ascii="Trebuchet MS" w:hAnsi="Trebuchet MS" w:cs="Times New Roman"/>
                <w:sz w:val="16"/>
                <w:szCs w:val="16"/>
                <w:lang w:val="pt-BR"/>
              </w:rPr>
              <w:t>:</w:t>
            </w:r>
          </w:p>
          <w:p w14:paraId="60B1BACE" w14:textId="77777777" w:rsidR="0051418F" w:rsidRPr="00914ED6" w:rsidRDefault="0051418F" w:rsidP="007B69D3">
            <w:pPr>
              <w:spacing w:after="0" w:line="240" w:lineRule="auto"/>
              <w:jc w:val="both"/>
              <w:rPr>
                <w:rFonts w:ascii="Trebuchet MS" w:hAnsi="Trebuchet MS" w:cs="Times New Roman"/>
                <w:sz w:val="16"/>
                <w:szCs w:val="16"/>
                <w:lang w:val="pt-BR"/>
              </w:rPr>
            </w:pPr>
            <w:r w:rsidRPr="00914ED6">
              <w:rPr>
                <w:rFonts w:ascii="Trebuchet MS" w:hAnsi="Trebuchet MS" w:cs="Times New Roman"/>
                <w:sz w:val="16"/>
                <w:szCs w:val="16"/>
                <w:lang w:val="pt-BR"/>
              </w:rPr>
              <w:t>-Una din principalele surse de zgomot care necesită o atenţie deosebită o reprezintă aşchierea, care este rezolvată prin închiderea tocatoarelor în clădiri separate, izolate.</w:t>
            </w:r>
          </w:p>
          <w:p w14:paraId="1D5855C4" w14:textId="77777777" w:rsidR="0051418F" w:rsidRPr="00914ED6" w:rsidRDefault="0051418F" w:rsidP="007B69D3">
            <w:pPr>
              <w:spacing w:after="0" w:line="240" w:lineRule="auto"/>
              <w:jc w:val="both"/>
              <w:rPr>
                <w:rFonts w:ascii="Trebuchet MS" w:hAnsi="Trebuchet MS" w:cs="Times New Roman"/>
                <w:i/>
                <w:iCs/>
                <w:sz w:val="16"/>
                <w:szCs w:val="16"/>
                <w:lang w:val="it-IT"/>
              </w:rPr>
            </w:pPr>
            <w:r w:rsidRPr="00914ED6">
              <w:rPr>
                <w:rFonts w:ascii="Trebuchet MS" w:hAnsi="Trebuchet MS" w:cs="Times New Roman"/>
                <w:sz w:val="16"/>
                <w:szCs w:val="16"/>
                <w:lang w:val="pt-BR"/>
              </w:rPr>
              <w:t>-Sunt utilizate</w:t>
            </w:r>
            <w:r w:rsidRPr="00914ED6">
              <w:rPr>
                <w:rFonts w:ascii="Trebuchet MS" w:hAnsi="Trebuchet MS" w:cs="Times New Roman"/>
                <w:color w:val="FF0000"/>
                <w:sz w:val="16"/>
                <w:szCs w:val="16"/>
                <w:lang w:val="pt-BR"/>
              </w:rPr>
              <w:t xml:space="preserve"> </w:t>
            </w:r>
            <w:r w:rsidRPr="00914ED6">
              <w:rPr>
                <w:rFonts w:ascii="Trebuchet MS" w:hAnsi="Trebuchet MS" w:cs="Times New Roman"/>
                <w:sz w:val="16"/>
                <w:szCs w:val="16"/>
                <w:lang w:val="fr-FR"/>
              </w:rPr>
              <w:t>amortizoare, atenuatoare de zgomot la ventilatoare si la nivelul coşurilor, carcasari, perdele si izolari fonice</w:t>
            </w:r>
          </w:p>
          <w:p w14:paraId="60DF0D61"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i/>
                <w:iCs/>
                <w:sz w:val="16"/>
                <w:szCs w:val="16"/>
                <w:lang w:val="it-IT"/>
              </w:rPr>
              <w:t>Pentru reducerea nivelului de zgomot la nivelul fabricii</w:t>
            </w:r>
            <w:r w:rsidRPr="00914ED6">
              <w:rPr>
                <w:rFonts w:ascii="Trebuchet MS" w:hAnsi="Trebuchet MS" w:cs="Times New Roman"/>
                <w:sz w:val="16"/>
                <w:szCs w:val="16"/>
                <w:lang w:val="it-IT"/>
              </w:rPr>
              <w:t>:</w:t>
            </w:r>
          </w:p>
          <w:p w14:paraId="68111F86"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it-IT"/>
              </w:rPr>
              <w:t xml:space="preserve">- Pentru protejarea fonica a ariei locuite, latura dispre nord si nord vest este ingradita cu un val de pamant de cca.8 m inaltime, de forma trapezoidala cu baza mare de cca. 25 m, baza mica de 4,5-6m. </w:t>
            </w:r>
            <w:r w:rsidRPr="00914ED6">
              <w:rPr>
                <w:rFonts w:ascii="Trebuchet MS" w:hAnsi="Trebuchet MS" w:cs="Times New Roman"/>
                <w:sz w:val="16"/>
                <w:szCs w:val="16"/>
                <w:lang w:val="pt-BR"/>
              </w:rPr>
              <w:t>Pe suprafata acestuia s-au plantat  arbori si arbusti care agreaza zona.</w:t>
            </w:r>
          </w:p>
          <w:p w14:paraId="73F336FC"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it-IT"/>
              </w:rPr>
              <w:t xml:space="preserve">-Aplicarea unui regulament strict pentru operarea pe platforma </w:t>
            </w:r>
          </w:p>
          <w:p w14:paraId="5491638C" w14:textId="77777777" w:rsidR="0051418F" w:rsidRPr="00914ED6" w:rsidRDefault="0051418F" w:rsidP="007B69D3">
            <w:pPr>
              <w:pStyle w:val="InsideAddress"/>
              <w:overflowPunct/>
              <w:autoSpaceDE/>
              <w:spacing w:line="240" w:lineRule="auto"/>
              <w:textAlignment w:val="auto"/>
              <w:rPr>
                <w:rFonts w:ascii="Trebuchet MS" w:hAnsi="Trebuchet MS" w:cs="Times New Roman"/>
                <w:sz w:val="16"/>
                <w:szCs w:val="16"/>
              </w:rPr>
            </w:pPr>
            <w:r w:rsidRPr="00914ED6">
              <w:rPr>
                <w:rFonts w:ascii="Trebuchet MS" w:hAnsi="Trebuchet MS" w:cs="Times New Roman"/>
                <w:spacing w:val="0"/>
                <w:sz w:val="16"/>
                <w:szCs w:val="16"/>
                <w:lang w:val="it-IT"/>
              </w:rPr>
              <w:t xml:space="preserve">-Transportul intern precum si lucrarile de intretinere sunt reduse la minim pe timp de noapte, iar circulaţia rutieră şi feroviară pe amplasament (pentru aprovizionarea cu materii prime) va fi limitată </w:t>
            </w:r>
            <w:r w:rsidRPr="00914ED6">
              <w:rPr>
                <w:rFonts w:ascii="Trebuchet MS" w:hAnsi="Trebuchet MS" w:cs="Times New Roman"/>
                <w:color w:val="000000"/>
                <w:spacing w:val="0"/>
                <w:sz w:val="16"/>
                <w:szCs w:val="16"/>
                <w:lang w:val="it-IT"/>
              </w:rPr>
              <w:t>pe cat posibil.</w:t>
            </w:r>
          </w:p>
          <w:p w14:paraId="68A4D164" w14:textId="77777777" w:rsidR="0051418F" w:rsidRPr="00914ED6" w:rsidRDefault="0051418F" w:rsidP="007B69D3">
            <w:pPr>
              <w:autoSpaceDE w:val="0"/>
              <w:spacing w:after="0" w:line="240" w:lineRule="auto"/>
              <w:jc w:val="both"/>
              <w:rPr>
                <w:rFonts w:ascii="Trebuchet MS" w:hAnsi="Trebuchet MS" w:cs="Times New Roman"/>
                <w:b/>
                <w:bCs/>
                <w:color w:val="000000"/>
                <w:spacing w:val="2"/>
                <w:sz w:val="16"/>
                <w:szCs w:val="16"/>
                <w:lang w:val="pt-BR"/>
              </w:rPr>
            </w:pPr>
            <w:r w:rsidRPr="00914ED6">
              <w:rPr>
                <w:rFonts w:ascii="Trebuchet MS" w:hAnsi="Trebuchet MS" w:cs="Times New Roman"/>
                <w:b/>
                <w:bCs/>
                <w:color w:val="000000"/>
                <w:spacing w:val="2"/>
                <w:sz w:val="16"/>
                <w:szCs w:val="16"/>
                <w:u w:val="single"/>
                <w:lang w:val="pt-BR"/>
              </w:rPr>
              <w:t>Concluzii</w:t>
            </w:r>
            <w:r w:rsidRPr="00914ED6">
              <w:rPr>
                <w:rFonts w:ascii="Trebuchet MS" w:hAnsi="Trebuchet MS" w:cs="Times New Roman"/>
                <w:b/>
                <w:bCs/>
                <w:color w:val="000000"/>
                <w:spacing w:val="2"/>
                <w:sz w:val="16"/>
                <w:szCs w:val="16"/>
                <w:lang w:val="pt-BR"/>
              </w:rPr>
              <w:t>: Sunt aplicate masuri conform cerintelor BAT</w:t>
            </w:r>
          </w:p>
          <w:p w14:paraId="1601D9E0" w14:textId="77777777" w:rsidR="0051418F" w:rsidRPr="00914ED6" w:rsidRDefault="0051418F" w:rsidP="007B69D3">
            <w:pPr>
              <w:autoSpaceDE w:val="0"/>
              <w:spacing w:after="0" w:line="240" w:lineRule="auto"/>
              <w:jc w:val="both"/>
              <w:rPr>
                <w:rFonts w:ascii="Trebuchet MS" w:hAnsi="Trebuchet MS" w:cs="Times New Roman"/>
                <w:b/>
                <w:bCs/>
                <w:i/>
                <w:iCs/>
                <w:color w:val="000000"/>
                <w:sz w:val="16"/>
                <w:szCs w:val="16"/>
              </w:rPr>
            </w:pPr>
          </w:p>
        </w:tc>
      </w:tr>
    </w:tbl>
    <w:p w14:paraId="63B9DD81"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6C7390E0"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2889DA9C"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4B94689D"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177E35FD"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5FE9F46A"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2D52679E"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4D5DDB75"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24B90726"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69540901"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57EA6126"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559DDD53"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24408FEC"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5BDE113F"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714886C9"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p w14:paraId="0667B240"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tbl>
      <w:tblPr>
        <w:tblW w:w="5000" w:type="pct"/>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499"/>
        <w:gridCol w:w="4280"/>
        <w:gridCol w:w="9123"/>
      </w:tblGrid>
      <w:tr w:rsidR="0051418F" w:rsidRPr="00914ED6" w14:paraId="275CBADD" w14:textId="77777777" w:rsidTr="00914ED6">
        <w:tc>
          <w:tcPr>
            <w:tcW w:w="5000" w:type="pct"/>
            <w:gridSpan w:val="3"/>
            <w:shd w:val="clear" w:color="auto" w:fill="auto"/>
          </w:tcPr>
          <w:p w14:paraId="532E0403" w14:textId="77777777" w:rsidR="0051418F" w:rsidRPr="00914ED6" w:rsidRDefault="0051418F" w:rsidP="007B69D3">
            <w:pPr>
              <w:spacing w:after="0" w:line="240" w:lineRule="auto"/>
              <w:jc w:val="right"/>
              <w:rPr>
                <w:rFonts w:ascii="Trebuchet MS" w:hAnsi="Trebuchet MS" w:cs="Times New Roman"/>
                <w:b/>
                <w:bCs/>
                <w:sz w:val="16"/>
                <w:szCs w:val="16"/>
                <w:lang w:val="fr-FR"/>
              </w:rPr>
            </w:pPr>
            <w:r w:rsidRPr="00914ED6">
              <w:rPr>
                <w:rFonts w:ascii="Trebuchet MS" w:hAnsi="Trebuchet MS" w:cs="Times New Roman"/>
                <w:b/>
                <w:bCs/>
                <w:i/>
                <w:iCs/>
                <w:color w:val="000000"/>
                <w:sz w:val="16"/>
                <w:szCs w:val="16"/>
              </w:rPr>
              <w:t>Tabelul nr. 4:  Analiza comparativa BAT – Emisii in sol si in apele subterane</w:t>
            </w:r>
          </w:p>
        </w:tc>
      </w:tr>
      <w:tr w:rsidR="0051418F" w:rsidRPr="00914ED6" w14:paraId="5FD6BCA1" w14:textId="77777777" w:rsidTr="00914ED6">
        <w:tc>
          <w:tcPr>
            <w:tcW w:w="503" w:type="pct"/>
            <w:shd w:val="clear" w:color="auto" w:fill="auto"/>
          </w:tcPr>
          <w:p w14:paraId="2B79669C" w14:textId="77777777" w:rsidR="0051418F" w:rsidRPr="00914ED6" w:rsidRDefault="0051418F" w:rsidP="007B69D3">
            <w:pPr>
              <w:spacing w:after="0" w:line="240" w:lineRule="auto"/>
              <w:rPr>
                <w:rFonts w:ascii="Trebuchet MS" w:hAnsi="Trebuchet MS" w:cs="Times New Roman"/>
                <w:b/>
                <w:bCs/>
                <w:sz w:val="16"/>
                <w:szCs w:val="16"/>
                <w:lang w:val="fr-FR"/>
              </w:rPr>
            </w:pPr>
            <w:r w:rsidRPr="00914ED6">
              <w:rPr>
                <w:rFonts w:ascii="Trebuchet MS" w:hAnsi="Trebuchet MS" w:cs="Times New Roman"/>
                <w:b/>
                <w:bCs/>
                <w:sz w:val="16"/>
                <w:szCs w:val="16"/>
                <w:lang w:val="fr-FR"/>
              </w:rPr>
              <w:t>1.1.4</w:t>
            </w:r>
          </w:p>
          <w:p w14:paraId="6B623C98" w14:textId="77777777" w:rsidR="0051418F" w:rsidRPr="00914ED6" w:rsidRDefault="0051418F" w:rsidP="007B69D3">
            <w:pPr>
              <w:pStyle w:val="WW-Default"/>
              <w:rPr>
                <w:rFonts w:ascii="Trebuchet MS" w:hAnsi="Trebuchet MS"/>
                <w:b/>
                <w:bCs/>
                <w:color w:val="0000FF"/>
                <w:sz w:val="16"/>
                <w:szCs w:val="16"/>
              </w:rPr>
            </w:pPr>
            <w:r w:rsidRPr="00914ED6">
              <w:rPr>
                <w:rFonts w:ascii="Trebuchet MS" w:hAnsi="Trebuchet MS"/>
                <w:b/>
                <w:bCs/>
                <w:color w:val="auto"/>
                <w:sz w:val="16"/>
                <w:szCs w:val="16"/>
                <w:lang w:val="fr-FR"/>
              </w:rPr>
              <w:t>Emisii in sol si in apele subterane</w:t>
            </w:r>
          </w:p>
          <w:p w14:paraId="32BB8FD3" w14:textId="77777777" w:rsidR="0051418F" w:rsidRPr="00914ED6" w:rsidRDefault="0051418F" w:rsidP="007B69D3">
            <w:pPr>
              <w:spacing w:after="0" w:line="240" w:lineRule="auto"/>
              <w:rPr>
                <w:rFonts w:ascii="Trebuchet MS" w:hAnsi="Trebuchet MS" w:cs="Times New Roman"/>
                <w:b/>
                <w:bCs/>
                <w:color w:val="FF0000"/>
                <w:sz w:val="16"/>
                <w:szCs w:val="16"/>
              </w:rPr>
            </w:pPr>
            <w:r w:rsidRPr="00914ED6">
              <w:rPr>
                <w:rFonts w:ascii="Trebuchet MS" w:hAnsi="Trebuchet MS" w:cs="Times New Roman"/>
                <w:b/>
                <w:bCs/>
                <w:color w:val="0000FF"/>
                <w:sz w:val="16"/>
                <w:szCs w:val="16"/>
              </w:rPr>
              <w:t>BAT 5</w:t>
            </w:r>
          </w:p>
          <w:p w14:paraId="60896E30" w14:textId="77777777" w:rsidR="0051418F" w:rsidRPr="00914ED6" w:rsidRDefault="0051418F" w:rsidP="007B69D3">
            <w:pPr>
              <w:spacing w:after="0" w:line="240" w:lineRule="auto"/>
              <w:rPr>
                <w:rFonts w:ascii="Trebuchet MS" w:hAnsi="Trebuchet MS" w:cs="Times New Roman"/>
                <w:b/>
                <w:bCs/>
                <w:color w:val="FF0000"/>
                <w:sz w:val="16"/>
                <w:szCs w:val="16"/>
              </w:rPr>
            </w:pPr>
          </w:p>
        </w:tc>
        <w:tc>
          <w:tcPr>
            <w:tcW w:w="1436" w:type="pct"/>
            <w:shd w:val="clear" w:color="auto" w:fill="auto"/>
          </w:tcPr>
          <w:p w14:paraId="13550DCB" w14:textId="77777777" w:rsidR="0051418F" w:rsidRPr="00914ED6" w:rsidRDefault="0051418F" w:rsidP="007B69D3">
            <w:pPr>
              <w:pStyle w:val="WW-Default"/>
              <w:jc w:val="both"/>
              <w:rPr>
                <w:rFonts w:ascii="Trebuchet MS" w:hAnsi="Trebuchet MS"/>
                <w:i/>
                <w:iCs/>
                <w:color w:val="FF0000"/>
                <w:sz w:val="16"/>
                <w:szCs w:val="16"/>
                <w:lang w:val="fr-FR"/>
              </w:rPr>
            </w:pPr>
            <w:r w:rsidRPr="00914ED6">
              <w:rPr>
                <w:rFonts w:ascii="Trebuchet MS" w:hAnsi="Trebuchet MS"/>
                <w:b/>
                <w:bCs/>
                <w:color w:val="0000FF"/>
                <w:sz w:val="16"/>
                <w:szCs w:val="16"/>
                <w:u w:val="single"/>
                <w:lang w:val="fr-FR"/>
              </w:rPr>
              <w:t>BAT 5</w:t>
            </w:r>
            <w:r w:rsidRPr="00914ED6">
              <w:rPr>
                <w:rFonts w:ascii="Trebuchet MS" w:hAnsi="Trebuchet MS"/>
                <w:i/>
                <w:iCs/>
                <w:color w:val="0000FF"/>
                <w:sz w:val="16"/>
                <w:szCs w:val="16"/>
                <w:u w:val="single"/>
                <w:lang w:val="fr-FR"/>
              </w:rPr>
              <w:t xml:space="preserve">. </w:t>
            </w:r>
            <w:r w:rsidRPr="00914ED6">
              <w:rPr>
                <w:rFonts w:ascii="Trebuchet MS" w:hAnsi="Trebuchet MS"/>
                <w:b/>
                <w:bCs/>
                <w:color w:val="auto"/>
                <w:sz w:val="16"/>
                <w:szCs w:val="16"/>
                <w:lang w:val="fr-FR"/>
              </w:rPr>
              <w:t>În scopul de a se preveniri emisiile în sol si în apele subterane, BAT constau în utilizarea tehnicilor indicate mai jos.</w:t>
            </w:r>
          </w:p>
          <w:p w14:paraId="40FEDCDE" w14:textId="77777777" w:rsidR="0051418F" w:rsidRPr="00914ED6" w:rsidRDefault="0051418F" w:rsidP="007B69D3">
            <w:pPr>
              <w:pStyle w:val="WW-Default"/>
              <w:jc w:val="both"/>
              <w:rPr>
                <w:rFonts w:ascii="Trebuchet MS" w:hAnsi="Trebuchet MS"/>
                <w:color w:val="auto"/>
                <w:sz w:val="16"/>
                <w:szCs w:val="16"/>
                <w:lang w:val="fr-FR"/>
              </w:rPr>
            </w:pPr>
            <w:r w:rsidRPr="00914ED6">
              <w:rPr>
                <w:rFonts w:ascii="Trebuchet MS" w:hAnsi="Trebuchet MS"/>
                <w:i/>
                <w:iCs/>
                <w:color w:val="FF0000"/>
                <w:sz w:val="16"/>
                <w:szCs w:val="16"/>
                <w:lang w:val="fr-FR"/>
              </w:rPr>
              <w:t xml:space="preserve"> </w:t>
            </w:r>
            <w:r w:rsidRPr="00914ED6">
              <w:rPr>
                <w:rFonts w:ascii="Trebuchet MS" w:hAnsi="Trebuchet MS"/>
                <w:color w:val="auto"/>
                <w:sz w:val="16"/>
                <w:szCs w:val="16"/>
                <w:lang w:val="fr-FR"/>
              </w:rPr>
              <w:t>I. încărcarea si descărcarea de răsini si de alte materiale auxiliare numai în spații amenajate, protejate împotriva scurgerilor de apă;</w:t>
            </w:r>
          </w:p>
          <w:p w14:paraId="0C6C0C5D" w14:textId="77777777" w:rsidR="0051418F" w:rsidRPr="00914ED6" w:rsidRDefault="0051418F" w:rsidP="007B69D3">
            <w:pPr>
              <w:pStyle w:val="WW-Default"/>
              <w:jc w:val="both"/>
              <w:rPr>
                <w:rFonts w:ascii="Trebuchet MS" w:hAnsi="Trebuchet MS"/>
                <w:color w:val="auto"/>
                <w:sz w:val="16"/>
                <w:szCs w:val="16"/>
                <w:lang w:val="fr-FR"/>
              </w:rPr>
            </w:pPr>
            <w:r w:rsidRPr="00914ED6">
              <w:rPr>
                <w:rFonts w:ascii="Trebuchet MS" w:hAnsi="Trebuchet MS"/>
                <w:color w:val="auto"/>
                <w:sz w:val="16"/>
                <w:szCs w:val="16"/>
                <w:lang w:val="fr-FR"/>
              </w:rPr>
              <w:t xml:space="preserve"> II. înainte de eliminare, colectarea tuturor materialelor si depozitarea acestora în spații amenajate, protejate împotriva scurgerilor de apă;</w:t>
            </w:r>
          </w:p>
          <w:p w14:paraId="28230BDA" w14:textId="77777777" w:rsidR="0051418F" w:rsidRPr="00914ED6" w:rsidRDefault="0051418F" w:rsidP="007B69D3">
            <w:pPr>
              <w:pStyle w:val="WW-Default"/>
              <w:jc w:val="both"/>
              <w:rPr>
                <w:rFonts w:ascii="Trebuchet MS" w:hAnsi="Trebuchet MS"/>
                <w:color w:val="auto"/>
                <w:sz w:val="16"/>
                <w:szCs w:val="16"/>
                <w:lang w:val="fr-FR"/>
              </w:rPr>
            </w:pPr>
            <w:r w:rsidRPr="00914ED6">
              <w:rPr>
                <w:rFonts w:ascii="Trebuchet MS" w:hAnsi="Trebuchet MS"/>
                <w:color w:val="auto"/>
                <w:sz w:val="16"/>
                <w:szCs w:val="16"/>
                <w:lang w:val="fr-FR"/>
              </w:rPr>
              <w:t xml:space="preserve">III. dotarea cu alarme activate la niveluri ridicate de lichid a tuturor pompelor de epuizment sau a tuturor celorlalte instalații de depozitare intermediară care pot genera scurgeri de lichide; </w:t>
            </w:r>
          </w:p>
          <w:p w14:paraId="638A6948" w14:textId="77777777" w:rsidR="0051418F" w:rsidRPr="00914ED6" w:rsidRDefault="0051418F" w:rsidP="007B69D3">
            <w:pPr>
              <w:pStyle w:val="WW-Default"/>
              <w:jc w:val="both"/>
              <w:rPr>
                <w:rFonts w:ascii="Trebuchet MS" w:hAnsi="Trebuchet MS"/>
                <w:color w:val="auto"/>
                <w:sz w:val="16"/>
                <w:szCs w:val="16"/>
                <w:lang w:val="fr-FR"/>
              </w:rPr>
            </w:pPr>
            <w:r w:rsidRPr="00914ED6">
              <w:rPr>
                <w:rFonts w:ascii="Trebuchet MS" w:hAnsi="Trebuchet MS"/>
                <w:color w:val="auto"/>
                <w:sz w:val="16"/>
                <w:szCs w:val="16"/>
                <w:lang w:val="fr-FR"/>
              </w:rPr>
              <w:t xml:space="preserve">IV. stabilirea si aplicarea unui program pentru testarea si inspecția cisternelor si conductelor care transportă răsini, aditivi si amestecuri de răsini; </w:t>
            </w:r>
          </w:p>
          <w:p w14:paraId="4FF5ED1C" w14:textId="77777777" w:rsidR="0051418F" w:rsidRPr="00914ED6" w:rsidRDefault="0051418F" w:rsidP="007B69D3">
            <w:pPr>
              <w:pStyle w:val="WW-Default"/>
              <w:jc w:val="both"/>
              <w:rPr>
                <w:rFonts w:ascii="Trebuchet MS" w:hAnsi="Trebuchet MS"/>
                <w:color w:val="auto"/>
                <w:sz w:val="16"/>
                <w:szCs w:val="16"/>
                <w:lang w:val="fr-FR"/>
              </w:rPr>
            </w:pPr>
            <w:r w:rsidRPr="00914ED6">
              <w:rPr>
                <w:rFonts w:ascii="Trebuchet MS" w:hAnsi="Trebuchet MS"/>
                <w:color w:val="auto"/>
                <w:sz w:val="16"/>
                <w:szCs w:val="16"/>
                <w:lang w:val="fr-FR"/>
              </w:rPr>
              <w:t xml:space="preserve">V. efectuarea de inspecții în ceea ce priveste etanseitatea la toate flansele si supapele conductelor utilizate pentru transportul de materiale, altele decât apa si lemnul; păstrarea unei evidențe a acestor inspecții; </w:t>
            </w:r>
          </w:p>
          <w:p w14:paraId="289631FA"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color w:val="auto"/>
                <w:sz w:val="16"/>
                <w:szCs w:val="16"/>
                <w:lang w:val="fr-FR"/>
              </w:rPr>
              <w:t>VI. punerea la dispoziție a unui sistem colector pentru colectarea</w:t>
            </w:r>
            <w:r w:rsidRPr="00914ED6">
              <w:rPr>
                <w:rFonts w:ascii="Trebuchet MS" w:hAnsi="Trebuchet MS"/>
                <w:sz w:val="16"/>
                <w:szCs w:val="16"/>
                <w:lang w:val="fr-FR"/>
              </w:rPr>
              <w:t xml:space="preserve"> eventualelor lichide scurse de la flansele si supapele conductelor utilizate pentru transportul de materiale, altele decât apa si lemnul, cu excepția cazului în care flansele sau valvele sunt etanse din punct de vedere tehnic; </w:t>
            </w:r>
          </w:p>
          <w:p w14:paraId="2507FF64"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sz w:val="16"/>
                <w:szCs w:val="16"/>
                <w:lang w:val="fr-FR"/>
              </w:rPr>
              <w:t xml:space="preserve">VII. furnizarea unei cantități adecvate de brațe de izolare si de materiale absorbante corespunzătoare; </w:t>
            </w:r>
          </w:p>
          <w:p w14:paraId="3EDD6250"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sz w:val="16"/>
                <w:szCs w:val="16"/>
                <w:lang w:val="fr-FR"/>
              </w:rPr>
              <w:t xml:space="preserve">VIII. evitarea utilizării de conducte subterane pentru transportul de substanțe, altele decât apa si lemnul; </w:t>
            </w:r>
          </w:p>
          <w:p w14:paraId="4E117FBD"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sz w:val="16"/>
                <w:szCs w:val="16"/>
                <w:lang w:val="fr-FR"/>
              </w:rPr>
              <w:t xml:space="preserve">IX. colectarea si eliminarea în condiții de siguranță a întregii cantități de apă rezultate în urma stingerii incendiilor; </w:t>
            </w:r>
          </w:p>
          <w:p w14:paraId="105E45FD" w14:textId="77777777" w:rsidR="0051418F" w:rsidRPr="00914ED6" w:rsidRDefault="0051418F" w:rsidP="007B69D3">
            <w:pPr>
              <w:pStyle w:val="WW-Default"/>
              <w:jc w:val="both"/>
              <w:rPr>
                <w:rFonts w:ascii="Trebuchet MS" w:hAnsi="Trebuchet MS"/>
                <w:b/>
                <w:bCs/>
                <w:sz w:val="16"/>
                <w:szCs w:val="16"/>
                <w:lang w:val="pt-BR"/>
              </w:rPr>
            </w:pPr>
            <w:r w:rsidRPr="00914ED6">
              <w:rPr>
                <w:rFonts w:ascii="Trebuchet MS" w:hAnsi="Trebuchet MS"/>
                <w:sz w:val="16"/>
                <w:szCs w:val="16"/>
                <w:lang w:val="fr-FR"/>
              </w:rPr>
              <w:t>X. construirea de bazine de retenție cu funduri impermeabile la scurgerile de apă din precipitații provenită din spațiile exterioare de depozitare a lemnului.</w:t>
            </w:r>
          </w:p>
        </w:tc>
        <w:tc>
          <w:tcPr>
            <w:tcW w:w="3061" w:type="pct"/>
            <w:shd w:val="clear" w:color="auto" w:fill="auto"/>
          </w:tcPr>
          <w:p w14:paraId="0BAFA39A" w14:textId="77777777" w:rsidR="0051418F" w:rsidRPr="00914ED6" w:rsidRDefault="0051418F" w:rsidP="007B69D3">
            <w:pPr>
              <w:spacing w:after="0" w:line="240" w:lineRule="auto"/>
              <w:jc w:val="both"/>
              <w:rPr>
                <w:rFonts w:ascii="Trebuchet MS" w:hAnsi="Trebuchet MS" w:cs="Times New Roman"/>
                <w:bCs/>
                <w:iCs/>
                <w:sz w:val="16"/>
                <w:szCs w:val="16"/>
                <w:lang w:val="it-IT"/>
              </w:rPr>
            </w:pPr>
            <w:r w:rsidRPr="00914ED6">
              <w:rPr>
                <w:rFonts w:ascii="Trebuchet MS" w:hAnsi="Trebuchet MS" w:cs="Times New Roman"/>
                <w:b/>
                <w:bCs/>
                <w:sz w:val="16"/>
                <w:szCs w:val="16"/>
                <w:lang w:val="pt-BR"/>
              </w:rPr>
              <w:t>APLICAT</w:t>
            </w:r>
          </w:p>
          <w:p w14:paraId="6C23F042"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bCs/>
                <w:iCs/>
                <w:sz w:val="16"/>
                <w:szCs w:val="16"/>
                <w:lang w:val="it-IT"/>
              </w:rPr>
              <w:t xml:space="preserve">-Depozitarea adezivilor, intaritorului si a altor aditivi utilizati la incleierea aschiilor </w:t>
            </w:r>
            <w:r w:rsidRPr="00914ED6">
              <w:rPr>
                <w:rFonts w:ascii="Trebuchet MS" w:hAnsi="Trebuchet MS" w:cs="Times New Roman"/>
                <w:sz w:val="16"/>
                <w:szCs w:val="16"/>
                <w:lang w:val="it-IT"/>
              </w:rPr>
              <w:t xml:space="preserve">se face in in rezervoare supraterane etanse, amplasate in hala de adezivare prevazuta cu pardoseala rezistente la actiunea substantelor chimice. Rezervoarele de depozitare au base de colectare impermeabilizate ce nu au legatura cu reteua de canalizare. </w:t>
            </w:r>
          </w:p>
          <w:p w14:paraId="39C4FF59"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it-IT"/>
              </w:rPr>
              <w:t xml:space="preserve">-Descarcarea din cisterne in rezervoarele de stoc se executa cu pompe specifice fiecarui tip de substanta. </w:t>
            </w:r>
          </w:p>
          <w:p w14:paraId="5584DE69"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it-IT"/>
              </w:rPr>
              <w:t xml:space="preserve">-Eventualele scurgeri, in cazuri accidentale, sunt colectate in cuve etanse, de unde sunt reintroduse in procesul de fabricatie sau, in cazul in care contin impuritati, sunt colectate ca deseu si sunt preluate de firme autorizate in vederea eliminarii acestora. </w:t>
            </w:r>
          </w:p>
          <w:p w14:paraId="65553D41"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it-IT"/>
              </w:rPr>
              <w:t xml:space="preserve">-Pentru a preveni supraincarcarea, rezervoarele sunt prevazute cu </w:t>
            </w:r>
            <w:r w:rsidRPr="00914ED6">
              <w:rPr>
                <w:rFonts w:ascii="Trebuchet MS" w:hAnsi="Trebuchet MS" w:cs="Times New Roman"/>
                <w:bCs/>
                <w:sz w:val="16"/>
                <w:szCs w:val="16"/>
                <w:lang w:val="pt-BR"/>
              </w:rPr>
              <w:t>cu indicator de nivel si sistem automat de control pentru operatiunile de umplere si golire.</w:t>
            </w:r>
          </w:p>
          <w:p w14:paraId="121BE206" w14:textId="77777777" w:rsidR="0051418F" w:rsidRPr="00914ED6" w:rsidRDefault="0051418F" w:rsidP="007B69D3">
            <w:pPr>
              <w:pStyle w:val="BodyTextIndent"/>
              <w:spacing w:after="0" w:line="240" w:lineRule="auto"/>
              <w:rPr>
                <w:rFonts w:ascii="Trebuchet MS" w:hAnsi="Trebuchet MS" w:cs="Times New Roman"/>
                <w:bCs/>
                <w:sz w:val="16"/>
                <w:szCs w:val="16"/>
                <w:lang w:val="en-GB"/>
              </w:rPr>
            </w:pPr>
            <w:r w:rsidRPr="00914ED6">
              <w:rPr>
                <w:rFonts w:ascii="Trebuchet MS" w:hAnsi="Trebuchet MS" w:cs="Times New Roman"/>
                <w:sz w:val="16"/>
                <w:szCs w:val="16"/>
                <w:lang w:val="it-IT"/>
              </w:rPr>
              <w:t>-Exista un sistem sistem de inspecţie internă care are in vedere  întreaga structură a rezervoarelor  si a cuvelor de retentie  Exista program de intretinere periodica a rezervoarelor de stocare .</w:t>
            </w:r>
          </w:p>
          <w:p w14:paraId="52BAB9E0" w14:textId="77777777" w:rsidR="0051418F" w:rsidRPr="00914ED6" w:rsidRDefault="0051418F" w:rsidP="007B69D3">
            <w:pPr>
              <w:pStyle w:val="BodyTextIndent"/>
              <w:spacing w:after="0" w:line="240" w:lineRule="auto"/>
              <w:rPr>
                <w:rFonts w:ascii="Trebuchet MS" w:hAnsi="Trebuchet MS" w:cs="Times New Roman"/>
                <w:i/>
                <w:iCs/>
                <w:sz w:val="16"/>
                <w:szCs w:val="16"/>
                <w:lang w:val="it-IT"/>
              </w:rPr>
            </w:pPr>
            <w:r w:rsidRPr="00914ED6">
              <w:rPr>
                <w:rFonts w:ascii="Trebuchet MS" w:hAnsi="Trebuchet MS" w:cs="Times New Roman"/>
                <w:bCs/>
                <w:sz w:val="16"/>
                <w:szCs w:val="16"/>
                <w:lang w:val="en-GB"/>
              </w:rPr>
              <w:t>-Se are in vedere verificarea starii conductelor, valvelor si pompelor pe baza procedurilor de intretinere.</w:t>
            </w:r>
          </w:p>
          <w:p w14:paraId="60799AF8"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i/>
                <w:iCs/>
                <w:sz w:val="16"/>
                <w:szCs w:val="16"/>
                <w:lang w:val="it-IT"/>
              </w:rPr>
              <w:t>-</w:t>
            </w:r>
            <w:r w:rsidRPr="00914ED6">
              <w:rPr>
                <w:rFonts w:ascii="Trebuchet MS" w:hAnsi="Trebuchet MS" w:cs="Times New Roman"/>
                <w:sz w:val="16"/>
                <w:szCs w:val="16"/>
                <w:lang w:val="it-IT"/>
              </w:rPr>
              <w:t xml:space="preserve"> Materialele si deseurile periculoase sunt depozitate in incaperi special amenajate inchise sau in rezervoare care asigura etanseitatea. Pardoseala depozitelor este rezistente la actiunea substantelor toxice si periculoase. </w:t>
            </w:r>
          </w:p>
          <w:p w14:paraId="343AF8B5" w14:textId="77777777" w:rsidR="0051418F" w:rsidRPr="00914ED6" w:rsidRDefault="0051418F" w:rsidP="007B69D3">
            <w:pPr>
              <w:spacing w:after="0" w:line="240" w:lineRule="auto"/>
              <w:jc w:val="both"/>
              <w:rPr>
                <w:rFonts w:ascii="Trebuchet MS" w:hAnsi="Trebuchet MS" w:cs="Times New Roman"/>
                <w:sz w:val="16"/>
                <w:szCs w:val="16"/>
                <w:lang w:val="es-ES"/>
              </w:rPr>
            </w:pPr>
            <w:r w:rsidRPr="00914ED6">
              <w:rPr>
                <w:rFonts w:ascii="Trebuchet MS" w:hAnsi="Trebuchet MS" w:cs="Times New Roman"/>
                <w:sz w:val="16"/>
                <w:szCs w:val="16"/>
                <w:lang w:val="it-IT"/>
              </w:rPr>
              <w:t>-Depozitul de deseuri periculoase este prevazut cu cuve de retinere a scurgerilor accidentale</w:t>
            </w:r>
          </w:p>
          <w:p w14:paraId="5563FEB6" w14:textId="77777777" w:rsidR="0051418F" w:rsidRPr="00914ED6" w:rsidRDefault="0051418F" w:rsidP="007B69D3">
            <w:pPr>
              <w:pStyle w:val="BodyTextIndent"/>
              <w:spacing w:after="0" w:line="240" w:lineRule="auto"/>
              <w:rPr>
                <w:rFonts w:ascii="Trebuchet MS" w:hAnsi="Trebuchet MS" w:cs="Times New Roman"/>
                <w:b/>
                <w:bCs/>
                <w:color w:val="0000FF"/>
                <w:sz w:val="16"/>
                <w:szCs w:val="16"/>
                <w:lang w:val="pt-BR"/>
              </w:rPr>
            </w:pPr>
            <w:r w:rsidRPr="00914ED6">
              <w:rPr>
                <w:rFonts w:ascii="Trebuchet MS" w:hAnsi="Trebuchet MS" w:cs="Times New Roman"/>
                <w:sz w:val="16"/>
                <w:szCs w:val="16"/>
                <w:lang w:val="es-ES"/>
              </w:rPr>
              <w:t>-Apele pluviale din zona depozitului de busteni sunt colectate de rigole perimetrale prevazute cu gratare carosabile si sunt descarcate dupa trecerea lor prin gratare de retinere a plutitorilor in bazinul de retentie impermeabilizat de 22344 m</w:t>
            </w:r>
            <w:r w:rsidRPr="00914ED6">
              <w:rPr>
                <w:rFonts w:ascii="Trebuchet MS" w:hAnsi="Trebuchet MS" w:cs="Times New Roman"/>
                <w:sz w:val="16"/>
                <w:szCs w:val="16"/>
                <w:vertAlign w:val="superscript"/>
                <w:lang w:val="es-ES"/>
              </w:rPr>
              <w:t>3</w:t>
            </w:r>
            <w:r w:rsidRPr="00914ED6">
              <w:rPr>
                <w:rFonts w:ascii="Trebuchet MS" w:hAnsi="Trebuchet MS" w:cs="Times New Roman"/>
                <w:sz w:val="16"/>
                <w:szCs w:val="16"/>
                <w:lang w:val="es-ES"/>
              </w:rPr>
              <w:t>.  Bazinul de retentie si decantare este realizat cu peretii si radierul impermeabilizat si este prevazut cu drum de acces al utilajelor pentru curatare. Dupa bazinul de decantare si retentie, inainte de evacuare, mai sunt realizate inca doua zone de decantare, trecerile intre zone realizandu-se prin diferente de nivel. Dupa decantare, apele pluviale trecute prin cele trei zone de decantare ce includ bazinul de retentie sunt evacuate in paraul Timis prin doua conducte de beton</w:t>
            </w:r>
          </w:p>
          <w:p w14:paraId="782F667A" w14:textId="77777777" w:rsidR="0051418F" w:rsidRPr="00914ED6" w:rsidRDefault="0051418F" w:rsidP="007B69D3">
            <w:pPr>
              <w:pStyle w:val="BodyTextIndent"/>
              <w:spacing w:after="0" w:line="240" w:lineRule="auto"/>
              <w:rPr>
                <w:rFonts w:ascii="Trebuchet MS" w:hAnsi="Trebuchet MS" w:cs="Times New Roman"/>
                <w:b/>
                <w:bCs/>
                <w:color w:val="0000FF"/>
                <w:sz w:val="16"/>
                <w:szCs w:val="16"/>
                <w:lang w:val="pt-BR"/>
              </w:rPr>
            </w:pPr>
          </w:p>
          <w:p w14:paraId="4D7B58C5"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r w:rsidRPr="00914ED6">
              <w:rPr>
                <w:rFonts w:ascii="Trebuchet MS" w:hAnsi="Trebuchet MS" w:cs="Times New Roman"/>
                <w:b/>
                <w:bCs/>
                <w:color w:val="000000"/>
                <w:sz w:val="16"/>
                <w:szCs w:val="16"/>
                <w:u w:val="single"/>
                <w:lang w:val="pt-BR"/>
              </w:rPr>
              <w:t>Concluzii</w:t>
            </w:r>
            <w:r w:rsidRPr="00914ED6">
              <w:rPr>
                <w:rFonts w:ascii="Trebuchet MS" w:hAnsi="Trebuchet MS" w:cs="Times New Roman"/>
                <w:b/>
                <w:bCs/>
                <w:color w:val="000000"/>
                <w:sz w:val="16"/>
                <w:szCs w:val="16"/>
                <w:lang w:val="pt-BR"/>
              </w:rPr>
              <w:t>: Sunt aplicate masuri conform cerintelor BAT</w:t>
            </w:r>
          </w:p>
          <w:p w14:paraId="1009608D"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52C9B2AD"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1ED86C31"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6FBB695E"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03C625A0"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639E22F2"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44AF841E"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1C6C4373"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0064505F"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236C0BD4"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pt-BR"/>
              </w:rPr>
            </w:pPr>
          </w:p>
          <w:p w14:paraId="030E8A27" w14:textId="77777777" w:rsidR="0051418F" w:rsidRPr="00914ED6" w:rsidRDefault="0051418F" w:rsidP="007B69D3">
            <w:pPr>
              <w:pStyle w:val="BodyTextIndent"/>
              <w:spacing w:after="0" w:line="240" w:lineRule="auto"/>
              <w:rPr>
                <w:rFonts w:ascii="Trebuchet MS" w:hAnsi="Trebuchet MS" w:cs="Times New Roman"/>
                <w:b/>
                <w:bCs/>
                <w:i/>
                <w:iCs/>
                <w:color w:val="000000"/>
                <w:sz w:val="16"/>
                <w:szCs w:val="16"/>
                <w:lang w:val="fr-FR"/>
              </w:rPr>
            </w:pPr>
          </w:p>
        </w:tc>
      </w:tr>
    </w:tbl>
    <w:p w14:paraId="4C0F4AC0"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01B38590"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p w14:paraId="5F17A8AC"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p w14:paraId="29AEB3A4"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p w14:paraId="2E2E6D4D"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p w14:paraId="4623EAD4"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p w14:paraId="6AF4A845"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p w14:paraId="46E8566D"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p w14:paraId="5A487B13" w14:textId="77777777" w:rsidR="00914ED6" w:rsidRPr="00914ED6" w:rsidRDefault="00914ED6" w:rsidP="0051418F">
      <w:pPr>
        <w:numPr>
          <w:ilvl w:val="12"/>
          <w:numId w:val="0"/>
        </w:numPr>
        <w:spacing w:after="0" w:line="240" w:lineRule="auto"/>
        <w:rPr>
          <w:rFonts w:ascii="Trebuchet MS" w:hAnsi="Trebuchet MS" w:cs="Times New Roman"/>
          <w:bCs/>
          <w:sz w:val="23"/>
          <w:szCs w:val="23"/>
          <w:shd w:val="pct12" w:color="auto" w:fill="auto"/>
          <w:lang w:val="it-IT"/>
        </w:rPr>
      </w:pPr>
    </w:p>
    <w:p w14:paraId="29A65BD3" w14:textId="77777777" w:rsidR="0051418F" w:rsidRPr="00914ED6" w:rsidRDefault="0051418F" w:rsidP="0051418F">
      <w:pPr>
        <w:numPr>
          <w:ilvl w:val="12"/>
          <w:numId w:val="0"/>
        </w:numPr>
        <w:spacing w:after="0" w:line="240" w:lineRule="auto"/>
        <w:rPr>
          <w:rFonts w:ascii="Trebuchet MS" w:hAnsi="Trebuchet MS" w:cs="Times New Roman"/>
          <w:bCs/>
          <w:sz w:val="23"/>
          <w:szCs w:val="23"/>
          <w:shd w:val="pct12" w:color="auto" w:fill="auto"/>
          <w:lang w:val="it-IT"/>
        </w:rPr>
      </w:pPr>
    </w:p>
    <w:tbl>
      <w:tblPr>
        <w:tblW w:w="5000" w:type="pct"/>
        <w:tblInd w:w="197" w:type="dxa"/>
        <w:tblCellMar>
          <w:top w:w="55" w:type="dxa"/>
          <w:left w:w="55" w:type="dxa"/>
          <w:bottom w:w="55" w:type="dxa"/>
          <w:right w:w="55" w:type="dxa"/>
        </w:tblCellMar>
        <w:tblLook w:val="0000" w:firstRow="0" w:lastRow="0" w:firstColumn="0" w:lastColumn="0" w:noHBand="0" w:noVBand="0"/>
      </w:tblPr>
      <w:tblGrid>
        <w:gridCol w:w="1500"/>
        <w:gridCol w:w="4406"/>
        <w:gridCol w:w="9000"/>
      </w:tblGrid>
      <w:tr w:rsidR="0051418F" w:rsidRPr="00914ED6" w14:paraId="7AA7E3B0" w14:textId="77777777" w:rsidTr="00914ED6">
        <w:tc>
          <w:tcPr>
            <w:tcW w:w="5000" w:type="pct"/>
            <w:gridSpan w:val="3"/>
            <w:tcBorders>
              <w:top w:val="single" w:sz="4" w:space="0" w:color="auto"/>
              <w:left w:val="single" w:sz="2" w:space="0" w:color="000000"/>
              <w:bottom w:val="single" w:sz="2" w:space="0" w:color="000000"/>
              <w:right w:val="single" w:sz="2" w:space="0" w:color="000000"/>
            </w:tcBorders>
            <w:shd w:val="clear" w:color="auto" w:fill="auto"/>
          </w:tcPr>
          <w:p w14:paraId="6E1D71E9" w14:textId="77777777" w:rsidR="0051418F" w:rsidRPr="00914ED6" w:rsidRDefault="0051418F" w:rsidP="007B69D3">
            <w:pPr>
              <w:spacing w:after="0" w:line="240" w:lineRule="auto"/>
              <w:jc w:val="right"/>
              <w:rPr>
                <w:rFonts w:ascii="Trebuchet MS" w:hAnsi="Trebuchet MS" w:cs="Times New Roman"/>
                <w:b/>
                <w:bCs/>
                <w:sz w:val="16"/>
                <w:szCs w:val="16"/>
              </w:rPr>
            </w:pPr>
            <w:r w:rsidRPr="00914ED6">
              <w:rPr>
                <w:rFonts w:ascii="Trebuchet MS" w:hAnsi="Trebuchet MS" w:cs="Times New Roman"/>
                <w:b/>
                <w:bCs/>
                <w:i/>
                <w:iCs/>
                <w:color w:val="000000"/>
                <w:sz w:val="16"/>
                <w:szCs w:val="16"/>
                <w:lang w:val="fr-FR"/>
              </w:rPr>
              <w:t>Tabelul nr. 5:  Analiza comparativa BAT – Gestionarea energiei si eficienta energetica</w:t>
            </w:r>
          </w:p>
        </w:tc>
      </w:tr>
      <w:tr w:rsidR="0051418F" w:rsidRPr="00914ED6" w14:paraId="7407D83C" w14:textId="77777777" w:rsidTr="00914ED6">
        <w:trPr>
          <w:trHeight w:val="5875"/>
        </w:trPr>
        <w:tc>
          <w:tcPr>
            <w:tcW w:w="503" w:type="pct"/>
            <w:vMerge w:val="restart"/>
            <w:tcBorders>
              <w:top w:val="single" w:sz="2" w:space="0" w:color="000000"/>
              <w:left w:val="single" w:sz="1" w:space="0" w:color="000000"/>
              <w:right w:val="single" w:sz="4" w:space="0" w:color="auto"/>
            </w:tcBorders>
            <w:shd w:val="clear" w:color="auto" w:fill="auto"/>
          </w:tcPr>
          <w:p w14:paraId="15D6D472" w14:textId="77777777" w:rsidR="0051418F" w:rsidRPr="00914ED6" w:rsidRDefault="0051418F" w:rsidP="007B69D3">
            <w:pPr>
              <w:spacing w:after="0" w:line="240" w:lineRule="auto"/>
              <w:rPr>
                <w:rFonts w:ascii="Trebuchet MS" w:hAnsi="Trebuchet MS" w:cs="Times New Roman"/>
                <w:b/>
                <w:bCs/>
                <w:color w:val="0000FF"/>
                <w:sz w:val="16"/>
                <w:szCs w:val="16"/>
              </w:rPr>
            </w:pPr>
            <w:r w:rsidRPr="00914ED6">
              <w:rPr>
                <w:rFonts w:ascii="Trebuchet MS" w:hAnsi="Trebuchet MS" w:cs="Times New Roman"/>
                <w:b/>
                <w:bCs/>
                <w:sz w:val="16"/>
                <w:szCs w:val="16"/>
              </w:rPr>
              <w:t>1.1.5 Gestionarea energiei si eficienta  energetica</w:t>
            </w:r>
          </w:p>
          <w:p w14:paraId="6DA0D67A" w14:textId="77777777" w:rsidR="0051418F" w:rsidRPr="00914ED6" w:rsidRDefault="0051418F" w:rsidP="007B69D3">
            <w:pPr>
              <w:spacing w:after="0" w:line="240" w:lineRule="auto"/>
              <w:rPr>
                <w:rFonts w:ascii="Trebuchet MS" w:hAnsi="Trebuchet MS" w:cs="Times New Roman"/>
                <w:b/>
                <w:bCs/>
                <w:color w:val="0000FF"/>
                <w:sz w:val="16"/>
                <w:szCs w:val="16"/>
                <w:lang w:val="fr-FR"/>
              </w:rPr>
            </w:pPr>
            <w:r w:rsidRPr="00914ED6">
              <w:rPr>
                <w:rFonts w:ascii="Trebuchet MS" w:hAnsi="Trebuchet MS" w:cs="Times New Roman"/>
                <w:b/>
                <w:bCs/>
                <w:color w:val="0000FF"/>
                <w:sz w:val="16"/>
                <w:szCs w:val="16"/>
              </w:rPr>
              <w:t>BAT 6,</w:t>
            </w:r>
          </w:p>
          <w:p w14:paraId="4E5107F2" w14:textId="77777777" w:rsidR="0051418F" w:rsidRPr="00914ED6" w:rsidRDefault="0051418F" w:rsidP="007B69D3">
            <w:pPr>
              <w:spacing w:after="0" w:line="240" w:lineRule="auto"/>
              <w:rPr>
                <w:rFonts w:ascii="Trebuchet MS" w:hAnsi="Trebuchet MS" w:cs="Times New Roman"/>
                <w:b/>
                <w:iCs/>
                <w:color w:val="0000FF"/>
                <w:sz w:val="16"/>
                <w:szCs w:val="16"/>
                <w:u w:val="single"/>
                <w:lang w:val="fr-FR"/>
              </w:rPr>
            </w:pPr>
            <w:r w:rsidRPr="00914ED6">
              <w:rPr>
                <w:rFonts w:ascii="Trebuchet MS" w:hAnsi="Trebuchet MS" w:cs="Times New Roman"/>
                <w:b/>
                <w:bCs/>
                <w:color w:val="0000FF"/>
                <w:sz w:val="16"/>
                <w:szCs w:val="16"/>
                <w:lang w:val="fr-FR"/>
              </w:rPr>
              <w:t>BAT 7</w:t>
            </w:r>
          </w:p>
        </w:tc>
        <w:tc>
          <w:tcPr>
            <w:tcW w:w="1478" w:type="pct"/>
            <w:tcBorders>
              <w:top w:val="single" w:sz="4" w:space="0" w:color="auto"/>
              <w:left w:val="single" w:sz="4" w:space="0" w:color="auto"/>
              <w:bottom w:val="single" w:sz="4" w:space="0" w:color="auto"/>
              <w:right w:val="single" w:sz="4" w:space="0" w:color="auto"/>
            </w:tcBorders>
            <w:shd w:val="clear" w:color="auto" w:fill="auto"/>
          </w:tcPr>
          <w:p w14:paraId="15AAB20C"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b/>
                <w:iCs/>
                <w:color w:val="0000FF"/>
                <w:sz w:val="16"/>
                <w:szCs w:val="16"/>
                <w:u w:val="single"/>
                <w:lang w:val="fr-FR"/>
              </w:rPr>
              <w:t>BAT 6</w:t>
            </w:r>
            <w:r w:rsidRPr="00914ED6">
              <w:rPr>
                <w:rFonts w:ascii="Trebuchet MS" w:hAnsi="Trebuchet MS"/>
                <w:b/>
                <w:iCs/>
                <w:color w:val="0000FF"/>
                <w:sz w:val="16"/>
                <w:szCs w:val="16"/>
                <w:lang w:val="fr-FR"/>
              </w:rPr>
              <w:t>.</w:t>
            </w:r>
            <w:r w:rsidRPr="00914ED6">
              <w:rPr>
                <w:rFonts w:ascii="Trebuchet MS" w:hAnsi="Trebuchet MS"/>
                <w:b/>
                <w:iCs/>
                <w:color w:val="auto"/>
                <w:sz w:val="16"/>
                <w:szCs w:val="16"/>
                <w:lang w:val="fr-FR"/>
              </w:rPr>
              <w:t>În scopul de a se reduce consumul de energie, BAT constau în adoptarea unui plan de gestionare a energiei care să includă toate tehnicile indicate mai jos:</w:t>
            </w:r>
          </w:p>
          <w:p w14:paraId="507D35BF"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sz w:val="16"/>
                <w:szCs w:val="16"/>
                <w:lang w:val="fr-FR"/>
              </w:rPr>
              <w:t xml:space="preserve">I. utilizarea unui sistem de monitorizare a consumului de energie si a costurilor; </w:t>
            </w:r>
          </w:p>
          <w:p w14:paraId="6E83D3D9"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sz w:val="16"/>
                <w:szCs w:val="16"/>
                <w:lang w:val="fr-FR"/>
              </w:rPr>
              <w:t xml:space="preserve">II. efectuarea de audituri privind eficiența energetică pentru principalele operațiuni; </w:t>
            </w:r>
          </w:p>
          <w:p w14:paraId="52632883"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sz w:val="16"/>
                <w:szCs w:val="16"/>
                <w:lang w:val="fr-FR"/>
              </w:rPr>
              <w:t xml:space="preserve">III. utilizarea unei abordări sistematice pentru modernizarea continuă a echipamentelor în vederea cresterii eficienței energetice; </w:t>
            </w:r>
          </w:p>
          <w:p w14:paraId="41160D05"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sz w:val="16"/>
                <w:szCs w:val="16"/>
                <w:lang w:val="fr-FR"/>
              </w:rPr>
              <w:t xml:space="preserve">IV. îmbunătățirea controalelor privind utilizarea de energie; </w:t>
            </w:r>
          </w:p>
          <w:p w14:paraId="05FE5415" w14:textId="77777777" w:rsidR="0051418F" w:rsidRPr="00914ED6" w:rsidRDefault="0051418F" w:rsidP="007B69D3">
            <w:pPr>
              <w:pStyle w:val="WW-Default"/>
              <w:jc w:val="both"/>
              <w:rPr>
                <w:rFonts w:ascii="Trebuchet MS" w:hAnsi="Trebuchet MS"/>
                <w:b/>
                <w:bCs/>
                <w:color w:val="0000FF"/>
                <w:sz w:val="16"/>
                <w:szCs w:val="16"/>
                <w:lang w:val="fr-FR"/>
              </w:rPr>
            </w:pPr>
            <w:r w:rsidRPr="00914ED6">
              <w:rPr>
                <w:rFonts w:ascii="Trebuchet MS" w:hAnsi="Trebuchet MS"/>
                <w:sz w:val="16"/>
                <w:szCs w:val="16"/>
                <w:lang w:val="fr-FR"/>
              </w:rPr>
              <w:t>V. aplicarea, la nivel intern, de cursuri de formare în materie de gestionare a energiei pentru operatori.</w:t>
            </w:r>
          </w:p>
          <w:p w14:paraId="08EC6640" w14:textId="77777777" w:rsidR="0051418F" w:rsidRPr="00914ED6" w:rsidRDefault="0051418F" w:rsidP="007B69D3">
            <w:pPr>
              <w:pStyle w:val="WW-Default"/>
              <w:jc w:val="both"/>
              <w:rPr>
                <w:rFonts w:ascii="Trebuchet MS" w:hAnsi="Trebuchet MS"/>
                <w:b/>
                <w:bCs/>
                <w:color w:val="0000FF"/>
                <w:sz w:val="16"/>
                <w:szCs w:val="16"/>
                <w:lang w:val="fr-FR"/>
              </w:rPr>
            </w:pPr>
          </w:p>
          <w:p w14:paraId="701B56B3" w14:textId="77777777" w:rsidR="0051418F" w:rsidRPr="00914ED6" w:rsidRDefault="0051418F" w:rsidP="007B69D3">
            <w:pPr>
              <w:pStyle w:val="WW-Default"/>
              <w:jc w:val="both"/>
              <w:rPr>
                <w:rFonts w:ascii="Trebuchet MS" w:hAnsi="Trebuchet MS"/>
                <w:sz w:val="16"/>
                <w:szCs w:val="16"/>
              </w:rPr>
            </w:pPr>
            <w:r w:rsidRPr="00914ED6">
              <w:rPr>
                <w:rFonts w:ascii="Trebuchet MS" w:hAnsi="Trebuchet MS"/>
                <w:b/>
                <w:bCs/>
                <w:color w:val="0000FF"/>
                <w:sz w:val="16"/>
                <w:szCs w:val="16"/>
                <w:u w:val="single"/>
                <w:lang w:val="fr-FR"/>
              </w:rPr>
              <w:t>BAT 7</w:t>
            </w:r>
            <w:r w:rsidRPr="00914ED6">
              <w:rPr>
                <w:rStyle w:val="hps"/>
                <w:rFonts w:ascii="Trebuchet MS" w:hAnsi="Trebuchet MS"/>
                <w:color w:val="0000FF"/>
                <w:sz w:val="16"/>
                <w:szCs w:val="16"/>
              </w:rPr>
              <w:t xml:space="preserve"> </w:t>
            </w:r>
            <w:r w:rsidRPr="00914ED6">
              <w:rPr>
                <w:rFonts w:ascii="Trebuchet MS" w:hAnsi="Trebuchet MS"/>
                <w:b/>
                <w:bCs/>
                <w:iCs/>
                <w:color w:val="auto"/>
                <w:sz w:val="16"/>
                <w:szCs w:val="16"/>
                <w:lang w:val="fr-FR"/>
              </w:rPr>
              <w:t>În scopul de a se creste eficiența energetică, BAT constau în optimizarea exploatării instalației de ardere prin monitorizarea si controlul principalilor parametri de ardere (de exemplu, O2, CO, NOx) si prin aplicarea uneia sau a mai multora dintre tehnicile indicate mai jos</w:t>
            </w:r>
          </w:p>
          <w:p w14:paraId="63DA0CBB" w14:textId="77777777" w:rsidR="0051418F" w:rsidRPr="00914ED6" w:rsidRDefault="00707E22" w:rsidP="007B69D3">
            <w:pPr>
              <w:pStyle w:val="WW-Default"/>
              <w:jc w:val="both"/>
              <w:rPr>
                <w:rFonts w:ascii="Trebuchet MS" w:hAnsi="Trebuchet MS"/>
                <w:color w:val="0000FF"/>
                <w:sz w:val="16"/>
                <w:szCs w:val="16"/>
                <w:lang w:val="it-IT"/>
              </w:rPr>
            </w:pPr>
            <w:r w:rsidRPr="00914ED6">
              <w:rPr>
                <w:rFonts w:ascii="Trebuchet MS" w:hAnsi="Trebuchet MS"/>
                <w:b/>
                <w:noProof/>
                <w:color w:val="FF0000"/>
                <w:sz w:val="16"/>
                <w:szCs w:val="16"/>
                <w:lang w:val="en-US" w:eastAsia="en-US"/>
              </w:rPr>
              <w:drawing>
                <wp:inline distT="0" distB="0" distL="0" distR="0" wp14:anchorId="77ADF60F" wp14:editId="67C5879F">
                  <wp:extent cx="2305050" cy="138112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1381125"/>
                          </a:xfrm>
                          <a:prstGeom prst="rect">
                            <a:avLst/>
                          </a:prstGeom>
                          <a:solidFill>
                            <a:srgbClr val="FFFFFF"/>
                          </a:solidFill>
                          <a:ln>
                            <a:noFill/>
                          </a:ln>
                        </pic:spPr>
                      </pic:pic>
                    </a:graphicData>
                  </a:graphic>
                </wp:inline>
              </w:drawing>
            </w:r>
          </w:p>
        </w:tc>
        <w:tc>
          <w:tcPr>
            <w:tcW w:w="3019" w:type="pct"/>
            <w:tcBorders>
              <w:top w:val="single" w:sz="2" w:space="0" w:color="000000"/>
              <w:left w:val="single" w:sz="4" w:space="0" w:color="auto"/>
              <w:bottom w:val="single" w:sz="1" w:space="0" w:color="000000"/>
              <w:right w:val="single" w:sz="1" w:space="0" w:color="000000"/>
            </w:tcBorders>
            <w:shd w:val="clear" w:color="auto" w:fill="auto"/>
          </w:tcPr>
          <w:p w14:paraId="3F275DF1" w14:textId="77777777" w:rsidR="0051418F" w:rsidRPr="00914ED6" w:rsidRDefault="0051418F" w:rsidP="007B69D3">
            <w:pPr>
              <w:pStyle w:val="Heading3"/>
              <w:numPr>
                <w:ilvl w:val="2"/>
                <w:numId w:val="0"/>
              </w:numPr>
              <w:tabs>
                <w:tab w:val="num" w:pos="0"/>
              </w:tabs>
              <w:spacing w:before="0" w:after="0" w:line="240" w:lineRule="auto"/>
              <w:ind w:left="720" w:hanging="720"/>
              <w:jc w:val="both"/>
              <w:rPr>
                <w:rFonts w:ascii="Trebuchet MS" w:hAnsi="Trebuchet MS" w:cs="Times New Roman"/>
                <w:sz w:val="16"/>
                <w:szCs w:val="16"/>
                <w:lang w:val="it-IT"/>
              </w:rPr>
            </w:pPr>
            <w:r w:rsidRPr="00914ED6">
              <w:rPr>
                <w:rFonts w:ascii="Trebuchet MS" w:hAnsi="Trebuchet MS" w:cs="Times New Roman"/>
                <w:color w:val="0000FF"/>
                <w:sz w:val="16"/>
                <w:szCs w:val="16"/>
                <w:lang w:val="it-IT"/>
              </w:rPr>
              <w:t>APLICAT</w:t>
            </w:r>
          </w:p>
          <w:p w14:paraId="644BB1A1" w14:textId="77777777" w:rsidR="0051418F" w:rsidRPr="00914ED6" w:rsidRDefault="0051418F" w:rsidP="007B69D3">
            <w:pPr>
              <w:pStyle w:val="Heading3"/>
              <w:numPr>
                <w:ilvl w:val="2"/>
                <w:numId w:val="0"/>
              </w:numPr>
              <w:tabs>
                <w:tab w:val="num" w:pos="0"/>
              </w:tabs>
              <w:spacing w:before="0" w:after="0" w:line="240" w:lineRule="auto"/>
              <w:ind w:left="720" w:hanging="720"/>
              <w:jc w:val="both"/>
              <w:rPr>
                <w:rFonts w:ascii="Trebuchet MS" w:hAnsi="Trebuchet MS" w:cs="Times New Roman"/>
                <w:sz w:val="16"/>
                <w:szCs w:val="16"/>
                <w:lang w:val="pt-BR"/>
              </w:rPr>
            </w:pPr>
            <w:r w:rsidRPr="00914ED6">
              <w:rPr>
                <w:rFonts w:ascii="Trebuchet MS" w:hAnsi="Trebuchet MS" w:cs="Times New Roman"/>
                <w:sz w:val="16"/>
                <w:szCs w:val="16"/>
                <w:lang w:val="it-IT"/>
              </w:rPr>
              <w:t>In cadrul societatii au fost  luate urmatoarele masuri pentru eficienta energetica;</w:t>
            </w:r>
          </w:p>
          <w:p w14:paraId="46EA477A" w14:textId="77777777" w:rsidR="0051418F" w:rsidRPr="00914ED6" w:rsidRDefault="0051418F" w:rsidP="002E7568">
            <w:pPr>
              <w:numPr>
                <w:ilvl w:val="0"/>
                <w:numId w:val="76"/>
              </w:numPr>
              <w:spacing w:after="0" w:line="240" w:lineRule="auto"/>
              <w:jc w:val="both"/>
              <w:rPr>
                <w:rFonts w:ascii="Trebuchet MS" w:hAnsi="Trebuchet MS" w:cs="Times New Roman"/>
                <w:sz w:val="16"/>
                <w:szCs w:val="16"/>
                <w:lang w:val="pt-BR"/>
              </w:rPr>
            </w:pPr>
            <w:r w:rsidRPr="00914ED6">
              <w:rPr>
                <w:rFonts w:ascii="Trebuchet MS" w:hAnsi="Trebuchet MS" w:cs="Times New Roman"/>
                <w:sz w:val="16"/>
                <w:szCs w:val="16"/>
                <w:lang w:val="pt-BR"/>
              </w:rPr>
              <w:t>Consumurile energetice sunt monitorizate</w:t>
            </w:r>
          </w:p>
          <w:p w14:paraId="24C4F2EE" w14:textId="77777777" w:rsidR="0051418F" w:rsidRPr="00914ED6" w:rsidRDefault="0051418F" w:rsidP="002E7568">
            <w:pPr>
              <w:numPr>
                <w:ilvl w:val="0"/>
                <w:numId w:val="76"/>
              </w:numPr>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pt-BR"/>
              </w:rPr>
              <w:t>Periodic se intocmesc audituri energetice cf cerintelor din AIM</w:t>
            </w:r>
            <w:r w:rsidRPr="00914ED6">
              <w:rPr>
                <w:rFonts w:ascii="Trebuchet MS" w:hAnsi="Trebuchet MS" w:cs="Times New Roman"/>
                <w:color w:val="FF0000"/>
                <w:sz w:val="16"/>
                <w:szCs w:val="16"/>
                <w:lang w:val="pt-BR"/>
              </w:rPr>
              <w:t xml:space="preserve">  </w:t>
            </w:r>
          </w:p>
          <w:p w14:paraId="32A8659C" w14:textId="77777777" w:rsidR="0051418F" w:rsidRPr="00914ED6" w:rsidRDefault="0051418F" w:rsidP="002E7568">
            <w:pPr>
              <w:numPr>
                <w:ilvl w:val="0"/>
                <w:numId w:val="76"/>
              </w:num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ro-RO"/>
              </w:rPr>
              <w:t>Surplusul de aer fierbinte la iesirea din uscator este recirculat, fiind reintrodus la uscator, astfel incat este nevoie de o cantitate mai mica de combustibil (inclusiv energie) pentru uscarea aschiilor</w:t>
            </w:r>
          </w:p>
          <w:p w14:paraId="014EE0A7" w14:textId="77777777" w:rsidR="0051418F" w:rsidRPr="00914ED6" w:rsidRDefault="0051418F" w:rsidP="002E7568">
            <w:pPr>
              <w:numPr>
                <w:ilvl w:val="0"/>
                <w:numId w:val="76"/>
              </w:num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it-IT"/>
              </w:rPr>
              <w:t>Randamentul termic al incalzitorului va fi crescut prin utilizarea efluentilor gazosi fierbinti pentru:</w:t>
            </w:r>
          </w:p>
          <w:p w14:paraId="4A0D0503" w14:textId="77777777" w:rsidR="0051418F" w:rsidRPr="00914ED6" w:rsidRDefault="0051418F" w:rsidP="002E7568">
            <w:pPr>
              <w:numPr>
                <w:ilvl w:val="1"/>
                <w:numId w:val="76"/>
              </w:num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it-IT"/>
              </w:rPr>
              <w:t>preincalzirea aerului de ardere primar si secundar pentru incalzitorul de ulei termic</w:t>
            </w:r>
          </w:p>
          <w:p w14:paraId="70863395" w14:textId="77777777" w:rsidR="0051418F" w:rsidRPr="00914ED6" w:rsidRDefault="0051418F" w:rsidP="002E7568">
            <w:pPr>
              <w:numPr>
                <w:ilvl w:val="1"/>
                <w:numId w:val="76"/>
              </w:num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preincalzirea aerului de ardere primar si secundar pentru uscatoarele rotative dotate cu Tehnologie de epurare “UTWS si ESP”)</w:t>
            </w:r>
          </w:p>
          <w:p w14:paraId="6775CB38" w14:textId="77777777" w:rsidR="0051418F" w:rsidRPr="00914ED6" w:rsidRDefault="0051418F" w:rsidP="002E7568">
            <w:pPr>
              <w:numPr>
                <w:ilvl w:val="0"/>
                <w:numId w:val="77"/>
              </w:numPr>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fr-FR"/>
              </w:rPr>
              <w:t>Izolatie buna (cladiri, conducte, camera de uscare, etc)</w:t>
            </w:r>
          </w:p>
          <w:p w14:paraId="2D02195B" w14:textId="77777777" w:rsidR="0051418F" w:rsidRPr="00914ED6" w:rsidRDefault="0051418F" w:rsidP="002E7568">
            <w:pPr>
              <w:numPr>
                <w:ilvl w:val="0"/>
                <w:numId w:val="77"/>
              </w:numPr>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ro-RO"/>
              </w:rPr>
              <w:t xml:space="preserve">Recuperarea energiei din deseurile lemnoase. </w:t>
            </w:r>
            <w:r w:rsidRPr="00914ED6">
              <w:rPr>
                <w:rFonts w:ascii="Trebuchet MS" w:hAnsi="Trebuchet MS" w:cs="Times New Roman"/>
                <w:sz w:val="16"/>
                <w:szCs w:val="16"/>
                <w:lang w:val="it-IT"/>
              </w:rPr>
              <w:t xml:space="preserve">Avand in vedere cantitatea mare de coaja de lemn rezultata din procesul de pregatire a aschiilor lemnoase, pentru a recupera continutul sau energetic,  a fost montat  arzatorul pe biomasa, inlocuitor al arzatorului pe gaz si praf de lemn existent aferent instalatie de uscare aschii. Biomasa este o sursa importanta de energie regenerabila, prin folosirea careia este evidenta eficienta exergetica, eficienta regenerabila, economia de combustibil, reducerea efectului de sera si a emisiilor poluante. </w:t>
            </w:r>
            <w:r w:rsidRPr="00914ED6">
              <w:rPr>
                <w:rFonts w:ascii="Trebuchet MS" w:hAnsi="Trebuchet MS" w:cs="Times New Roman"/>
                <w:sz w:val="16"/>
                <w:szCs w:val="16"/>
                <w:lang w:val="ro-RO"/>
              </w:rPr>
              <w:t>Arzatorul pe biomasa, reprezintă si un avantaj pentru valorificarea deşeurilor lemnoase generate de activităţile desfăşurate în cadrul fabricii existente.</w:t>
            </w:r>
            <w:r w:rsidRPr="00914ED6">
              <w:rPr>
                <w:rFonts w:ascii="Trebuchet MS" w:hAnsi="Trebuchet MS" w:cs="Times New Roman"/>
                <w:sz w:val="16"/>
                <w:szCs w:val="16"/>
                <w:lang w:val="fr-FR"/>
              </w:rPr>
              <w:t xml:space="preserve"> </w:t>
            </w:r>
          </w:p>
          <w:p w14:paraId="4493951F" w14:textId="77777777" w:rsidR="0051418F" w:rsidRPr="00914ED6" w:rsidRDefault="0051418F" w:rsidP="002E7568">
            <w:pPr>
              <w:numPr>
                <w:ilvl w:val="0"/>
                <w:numId w:val="77"/>
              </w:num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ro-RO"/>
              </w:rPr>
              <w:t xml:space="preserve">Controlul si monitorizarea arderii </w:t>
            </w:r>
          </w:p>
          <w:p w14:paraId="6CCC90AA" w14:textId="77777777" w:rsidR="0051418F" w:rsidRPr="00914ED6" w:rsidRDefault="0051418F" w:rsidP="002E7568">
            <w:pPr>
              <w:numPr>
                <w:ilvl w:val="0"/>
                <w:numId w:val="77"/>
              </w:num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Reducerea cantitatii de apa din biomasa se face in primele zone de alimentare a gratarului din camera focarului, cu aer preincalzit</w:t>
            </w:r>
          </w:p>
          <w:p w14:paraId="7ED6B1C1" w14:textId="77777777" w:rsidR="0051418F" w:rsidRPr="00914ED6" w:rsidRDefault="0051418F" w:rsidP="002E7568">
            <w:pPr>
              <w:numPr>
                <w:ilvl w:val="0"/>
                <w:numId w:val="77"/>
              </w:num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Pregatirea biomasei pentru asigurarea conditiilor de ardere stabila se face prin sortare pentru eliminarea pentru eliminarea partilor prea mari de combustibil si directionarea acestora la tocatorul de biomasa integrat</w:t>
            </w:r>
          </w:p>
          <w:p w14:paraId="0D6E3DD1" w14:textId="77777777" w:rsidR="0051418F" w:rsidRPr="00914ED6" w:rsidRDefault="0051418F" w:rsidP="007B69D3">
            <w:pPr>
              <w:spacing w:after="0" w:line="240" w:lineRule="auto"/>
              <w:jc w:val="both"/>
              <w:rPr>
                <w:rFonts w:ascii="Trebuchet MS" w:hAnsi="Trebuchet MS" w:cs="Times New Roman"/>
                <w:sz w:val="16"/>
                <w:szCs w:val="16"/>
                <w:lang w:val="fr-FR"/>
              </w:rPr>
            </w:pPr>
          </w:p>
          <w:p w14:paraId="59462269" w14:textId="77777777" w:rsidR="0051418F" w:rsidRPr="00914ED6" w:rsidRDefault="0051418F" w:rsidP="007B69D3">
            <w:pPr>
              <w:spacing w:after="0" w:line="240" w:lineRule="auto"/>
              <w:jc w:val="both"/>
              <w:rPr>
                <w:rFonts w:ascii="Trebuchet MS" w:hAnsi="Trebuchet MS" w:cs="Times New Roman"/>
                <w:sz w:val="16"/>
                <w:szCs w:val="16"/>
                <w:lang w:val="pt-BR"/>
              </w:rPr>
            </w:pPr>
            <w:r w:rsidRPr="00914ED6">
              <w:rPr>
                <w:rFonts w:ascii="Trebuchet MS" w:hAnsi="Trebuchet MS" w:cs="Times New Roman"/>
                <w:b/>
                <w:bCs/>
                <w:sz w:val="16"/>
                <w:szCs w:val="16"/>
                <w:u w:val="single"/>
                <w:lang w:val="ro-RO"/>
              </w:rPr>
              <w:t>Concluzii:</w:t>
            </w:r>
            <w:r w:rsidRPr="00914ED6">
              <w:rPr>
                <w:rFonts w:ascii="Trebuchet MS" w:hAnsi="Trebuchet MS" w:cs="Times New Roman"/>
                <w:b/>
                <w:bCs/>
                <w:sz w:val="16"/>
                <w:szCs w:val="16"/>
                <w:lang w:val="ro-RO"/>
              </w:rPr>
              <w:t xml:space="preserve"> Instalatia  este conforma cu cerintele BAT d.p.d.v al eficientei energetice</w:t>
            </w:r>
          </w:p>
          <w:p w14:paraId="72A30BC7" w14:textId="77777777" w:rsidR="0051418F" w:rsidRPr="00914ED6" w:rsidRDefault="0051418F" w:rsidP="007B69D3">
            <w:pPr>
              <w:spacing w:after="0" w:line="240" w:lineRule="auto"/>
              <w:jc w:val="both"/>
              <w:rPr>
                <w:rFonts w:ascii="Trebuchet MS" w:hAnsi="Trebuchet MS" w:cs="Times New Roman"/>
                <w:sz w:val="16"/>
                <w:szCs w:val="16"/>
                <w:lang w:val="pt-BR"/>
              </w:rPr>
            </w:pPr>
          </w:p>
        </w:tc>
      </w:tr>
      <w:tr w:rsidR="0051418F" w:rsidRPr="00914ED6" w14:paraId="37468690" w14:textId="77777777" w:rsidTr="00914ED6">
        <w:tc>
          <w:tcPr>
            <w:tcW w:w="503" w:type="pct"/>
            <w:vMerge/>
            <w:tcBorders>
              <w:left w:val="single" w:sz="1" w:space="0" w:color="000000"/>
              <w:bottom w:val="single" w:sz="1" w:space="0" w:color="000000"/>
              <w:right w:val="single" w:sz="4" w:space="0" w:color="auto"/>
            </w:tcBorders>
            <w:shd w:val="clear" w:color="auto" w:fill="auto"/>
          </w:tcPr>
          <w:p w14:paraId="6BFF7B3E" w14:textId="77777777" w:rsidR="0051418F" w:rsidRPr="00914ED6" w:rsidRDefault="0051418F" w:rsidP="007B69D3">
            <w:pPr>
              <w:spacing w:after="0" w:line="240" w:lineRule="auto"/>
              <w:rPr>
                <w:rFonts w:ascii="Trebuchet MS" w:hAnsi="Trebuchet MS" w:cs="Times New Roman"/>
                <w:sz w:val="16"/>
                <w:szCs w:val="16"/>
              </w:rPr>
            </w:pPr>
          </w:p>
        </w:tc>
        <w:tc>
          <w:tcPr>
            <w:tcW w:w="1478" w:type="pct"/>
            <w:tcBorders>
              <w:top w:val="single" w:sz="4" w:space="0" w:color="auto"/>
              <w:left w:val="single" w:sz="4" w:space="0" w:color="auto"/>
              <w:bottom w:val="single" w:sz="4" w:space="0" w:color="auto"/>
              <w:right w:val="single" w:sz="4" w:space="0" w:color="auto"/>
            </w:tcBorders>
            <w:shd w:val="clear" w:color="auto" w:fill="auto"/>
          </w:tcPr>
          <w:p w14:paraId="4327E6B2" w14:textId="77777777" w:rsidR="0051418F" w:rsidRPr="00914ED6" w:rsidRDefault="0051418F" w:rsidP="007B69D3">
            <w:pPr>
              <w:pStyle w:val="Default"/>
              <w:rPr>
                <w:rFonts w:ascii="Trebuchet MS" w:hAnsi="Trebuchet MS"/>
                <w:b/>
                <w:bCs/>
                <w:color w:val="0000FF"/>
                <w:sz w:val="16"/>
                <w:szCs w:val="16"/>
                <w:u w:val="single"/>
                <w:lang w:val="fr-FR"/>
              </w:rPr>
            </w:pPr>
            <w:r w:rsidRPr="00914ED6">
              <w:rPr>
                <w:rFonts w:ascii="Trebuchet MS" w:hAnsi="Trebuchet MS"/>
                <w:b/>
                <w:bCs/>
                <w:color w:val="0000FF"/>
                <w:sz w:val="16"/>
                <w:szCs w:val="16"/>
                <w:u w:val="single"/>
                <w:lang w:val="fr-FR"/>
              </w:rPr>
              <w:t>Bref WPB, Cap. 3.1.4-Tab.3.2</w:t>
            </w:r>
          </w:p>
          <w:p w14:paraId="6CCA072A" w14:textId="77777777" w:rsidR="0051418F" w:rsidRPr="00914ED6" w:rsidRDefault="0051418F" w:rsidP="007B69D3">
            <w:pPr>
              <w:pStyle w:val="Default"/>
              <w:rPr>
                <w:rFonts w:ascii="Trebuchet MS" w:hAnsi="Trebuchet MS"/>
                <w:color w:val="auto"/>
                <w:sz w:val="16"/>
                <w:szCs w:val="16"/>
                <w:lang w:val="fr-FR"/>
              </w:rPr>
            </w:pPr>
            <w:r w:rsidRPr="00914ED6">
              <w:rPr>
                <w:rFonts w:ascii="Trebuchet MS" w:hAnsi="Trebuchet MS"/>
                <w:color w:val="auto"/>
                <w:sz w:val="16"/>
                <w:szCs w:val="16"/>
                <w:lang w:val="fr-FR"/>
              </w:rPr>
              <w:t>Consum energie electrica</w:t>
            </w:r>
          </w:p>
          <w:p w14:paraId="1D81C18F" w14:textId="77777777" w:rsidR="0051418F" w:rsidRPr="00914ED6" w:rsidRDefault="0051418F" w:rsidP="007B69D3">
            <w:pPr>
              <w:pStyle w:val="Default"/>
              <w:rPr>
                <w:rFonts w:ascii="Trebuchet MS" w:hAnsi="Trebuchet MS"/>
                <w:color w:val="auto"/>
                <w:sz w:val="16"/>
                <w:szCs w:val="16"/>
                <w:lang w:val="fr-FR"/>
              </w:rPr>
            </w:pPr>
            <w:r w:rsidRPr="00914ED6">
              <w:rPr>
                <w:rFonts w:ascii="Trebuchet MS" w:hAnsi="Trebuchet MS"/>
                <w:color w:val="auto"/>
                <w:sz w:val="16"/>
                <w:szCs w:val="16"/>
                <w:lang w:val="fr-FR"/>
              </w:rPr>
              <w:t>- 0,1-0,13 Mwh/mc placa finita de OSB</w:t>
            </w:r>
          </w:p>
          <w:p w14:paraId="15EB42A0" w14:textId="77777777" w:rsidR="0051418F" w:rsidRPr="00914ED6" w:rsidRDefault="0051418F" w:rsidP="007B69D3">
            <w:pPr>
              <w:pStyle w:val="Default"/>
              <w:rPr>
                <w:rFonts w:ascii="Trebuchet MS" w:hAnsi="Trebuchet MS"/>
                <w:color w:val="auto"/>
                <w:sz w:val="16"/>
                <w:szCs w:val="16"/>
                <w:lang w:val="fr-FR"/>
              </w:rPr>
            </w:pPr>
            <w:r w:rsidRPr="00914ED6">
              <w:rPr>
                <w:rFonts w:ascii="Trebuchet MS" w:hAnsi="Trebuchet MS"/>
                <w:color w:val="auto"/>
                <w:sz w:val="16"/>
                <w:szCs w:val="16"/>
                <w:lang w:val="fr-FR"/>
              </w:rPr>
              <w:t>- 0,07-0,24 Mwh/mc placa finita de PAl</w:t>
            </w:r>
          </w:p>
          <w:p w14:paraId="7D67A606" w14:textId="77777777" w:rsidR="0051418F" w:rsidRPr="00914ED6" w:rsidRDefault="0051418F" w:rsidP="007B69D3">
            <w:pPr>
              <w:pStyle w:val="Default"/>
              <w:rPr>
                <w:rFonts w:ascii="Trebuchet MS" w:hAnsi="Trebuchet MS"/>
                <w:sz w:val="16"/>
                <w:szCs w:val="16"/>
                <w:lang w:val="fr-FR"/>
              </w:rPr>
            </w:pPr>
          </w:p>
        </w:tc>
        <w:tc>
          <w:tcPr>
            <w:tcW w:w="3019" w:type="pct"/>
            <w:tcBorders>
              <w:left w:val="single" w:sz="4" w:space="0" w:color="auto"/>
              <w:bottom w:val="single" w:sz="1" w:space="0" w:color="000000"/>
              <w:right w:val="single" w:sz="1" w:space="0" w:color="000000"/>
            </w:tcBorders>
            <w:shd w:val="clear" w:color="auto" w:fill="auto"/>
          </w:tcPr>
          <w:p w14:paraId="0C593356" w14:textId="77777777" w:rsidR="0051418F" w:rsidRPr="00914ED6" w:rsidRDefault="0051418F" w:rsidP="0039781C">
            <w:pPr>
              <w:spacing w:after="0" w:line="240" w:lineRule="auto"/>
              <w:rPr>
                <w:rFonts w:ascii="Trebuchet MS" w:hAnsi="Trebuchet MS" w:cs="Times New Roman"/>
                <w:b/>
                <w:bCs/>
                <w:color w:val="0000FF"/>
                <w:sz w:val="16"/>
                <w:szCs w:val="16"/>
                <w:lang w:val="pt-BR"/>
              </w:rPr>
            </w:pPr>
            <w:r w:rsidRPr="00914ED6">
              <w:rPr>
                <w:rFonts w:ascii="Trebuchet MS" w:hAnsi="Trebuchet MS" w:cs="Times New Roman"/>
                <w:b/>
                <w:bCs/>
                <w:color w:val="0000FF"/>
                <w:sz w:val="16"/>
                <w:szCs w:val="16"/>
                <w:lang w:val="pt-BR"/>
              </w:rPr>
              <w:t>APLICAT</w:t>
            </w:r>
          </w:p>
          <w:p w14:paraId="55132728" w14:textId="77777777" w:rsidR="0039781C" w:rsidRPr="00914ED6" w:rsidRDefault="0039781C" w:rsidP="0039781C">
            <w:pPr>
              <w:pStyle w:val="InsideAddress"/>
              <w:overflowPunct/>
              <w:autoSpaceDE/>
              <w:spacing w:line="240" w:lineRule="auto"/>
              <w:jc w:val="left"/>
              <w:textAlignment w:val="auto"/>
              <w:rPr>
                <w:rFonts w:ascii="Trebuchet MS" w:hAnsi="Trebuchet MS" w:cs="Times New Roman"/>
                <w:spacing w:val="0"/>
                <w:sz w:val="16"/>
                <w:szCs w:val="16"/>
              </w:rPr>
            </w:pPr>
            <w:r w:rsidRPr="00914ED6">
              <w:rPr>
                <w:rFonts w:ascii="Trebuchet MS" w:hAnsi="Trebuchet MS" w:cs="Times New Roman"/>
                <w:spacing w:val="0"/>
                <w:sz w:val="16"/>
                <w:szCs w:val="16"/>
              </w:rPr>
              <w:t xml:space="preserve">Consum specific de energie electrica: </w:t>
            </w:r>
          </w:p>
          <w:p w14:paraId="5AD21D38" w14:textId="77777777" w:rsidR="0039781C" w:rsidRPr="00914ED6" w:rsidRDefault="0039781C" w:rsidP="0039781C">
            <w:pPr>
              <w:spacing w:after="0" w:line="240" w:lineRule="auto"/>
              <w:rPr>
                <w:rFonts w:ascii="Trebuchet MS" w:hAnsi="Trebuchet MS" w:cs="Times New Roman"/>
                <w:b/>
                <w:bCs/>
                <w:sz w:val="16"/>
                <w:szCs w:val="16"/>
                <w:lang w:val="fr-FR"/>
              </w:rPr>
            </w:pPr>
            <w:r w:rsidRPr="00914ED6">
              <w:rPr>
                <w:rFonts w:ascii="Trebuchet MS" w:hAnsi="Trebuchet MS" w:cs="Times New Roman"/>
                <w:sz w:val="16"/>
                <w:szCs w:val="16"/>
                <w:lang w:val="ro-RO"/>
              </w:rPr>
              <w:t xml:space="preserve">La nivelul fabricii, in anul </w:t>
            </w:r>
            <w:r w:rsidRPr="00914ED6">
              <w:rPr>
                <w:rFonts w:ascii="Trebuchet MS" w:hAnsi="Trebuchet MS" w:cs="Times New Roman"/>
                <w:color w:val="000000" w:themeColor="text1"/>
                <w:sz w:val="16"/>
                <w:szCs w:val="16"/>
                <w:lang w:val="ro-RO"/>
              </w:rPr>
              <w:t xml:space="preserve">2021: </w:t>
            </w:r>
            <w:r w:rsidRPr="00914ED6">
              <w:rPr>
                <w:rFonts w:ascii="Trebuchet MS" w:hAnsi="Trebuchet MS" w:cs="Times New Roman"/>
                <w:b/>
                <w:bCs/>
                <w:color w:val="000000" w:themeColor="text1"/>
                <w:sz w:val="16"/>
                <w:szCs w:val="16"/>
                <w:lang w:val="ro-RO"/>
              </w:rPr>
              <w:t xml:space="preserve">Cs=0,130 </w:t>
            </w:r>
            <w:r w:rsidRPr="00914ED6">
              <w:rPr>
                <w:rFonts w:ascii="Trebuchet MS" w:hAnsi="Trebuchet MS" w:cs="Times New Roman"/>
                <w:b/>
                <w:bCs/>
                <w:color w:val="000000" w:themeColor="text1"/>
                <w:sz w:val="16"/>
                <w:szCs w:val="16"/>
                <w:lang w:val="fr-FR"/>
              </w:rPr>
              <w:t xml:space="preserve">MWh/mc </w:t>
            </w:r>
            <w:r w:rsidRPr="00914ED6">
              <w:rPr>
                <w:rFonts w:ascii="Trebuchet MS" w:hAnsi="Trebuchet MS" w:cs="Times New Roman"/>
                <w:b/>
                <w:bCs/>
                <w:sz w:val="16"/>
                <w:szCs w:val="16"/>
                <w:lang w:val="fr-FR"/>
              </w:rPr>
              <w:t>placa finita de  OSB</w:t>
            </w:r>
          </w:p>
          <w:p w14:paraId="49B7D891" w14:textId="77777777" w:rsidR="0039781C" w:rsidRPr="00914ED6" w:rsidRDefault="0039781C" w:rsidP="0039781C">
            <w:pPr>
              <w:pStyle w:val="BodyTextIndent"/>
              <w:spacing w:after="0" w:line="240" w:lineRule="auto"/>
              <w:ind w:left="0"/>
              <w:rPr>
                <w:rFonts w:ascii="Trebuchet MS" w:hAnsi="Trebuchet MS" w:cs="Times New Roman"/>
                <w:sz w:val="16"/>
                <w:szCs w:val="16"/>
              </w:rPr>
            </w:pPr>
            <w:r w:rsidRPr="00914ED6">
              <w:rPr>
                <w:rFonts w:ascii="Trebuchet MS" w:hAnsi="Trebuchet MS" w:cs="Times New Roman"/>
                <w:sz w:val="16"/>
                <w:szCs w:val="16"/>
                <w:lang w:val="ro-RO"/>
              </w:rPr>
              <w:t>(Referitor la placi tip  PAL, i</w:t>
            </w:r>
            <w:r w:rsidRPr="00914ED6">
              <w:rPr>
                <w:rFonts w:ascii="Trebuchet MS" w:hAnsi="Trebuchet MS" w:cs="Times New Roman"/>
                <w:sz w:val="16"/>
                <w:szCs w:val="16"/>
              </w:rPr>
              <w:t>n cursul anilor 2015-</w:t>
            </w:r>
            <w:r w:rsidR="00281C70" w:rsidRPr="00914ED6">
              <w:rPr>
                <w:rFonts w:ascii="Trebuchet MS" w:hAnsi="Trebuchet MS" w:cs="Times New Roman"/>
                <w:color w:val="000000" w:themeColor="text1"/>
                <w:sz w:val="16"/>
                <w:szCs w:val="16"/>
              </w:rPr>
              <w:t>2023</w:t>
            </w:r>
            <w:r w:rsidRPr="00914ED6">
              <w:rPr>
                <w:rFonts w:ascii="Trebuchet MS" w:hAnsi="Trebuchet MS" w:cs="Times New Roman"/>
                <w:sz w:val="16"/>
                <w:szCs w:val="16"/>
              </w:rPr>
              <w:t xml:space="preserve"> a functionat doar instalatia pentru fabricarea placilor de tip OSB, instalatia pentru fabricarea placilor de tip PAL a fost oprita incepand cu data de 01.03.2014..</w:t>
            </w:r>
          </w:p>
          <w:p w14:paraId="2CFC09BE" w14:textId="77777777" w:rsidR="0051418F" w:rsidRPr="00914ED6" w:rsidRDefault="0051418F" w:rsidP="0039781C">
            <w:pPr>
              <w:spacing w:after="0" w:line="240" w:lineRule="auto"/>
              <w:rPr>
                <w:rFonts w:ascii="Trebuchet MS" w:hAnsi="Trebuchet MS" w:cs="Times New Roman"/>
                <w:color w:val="0070C0"/>
                <w:sz w:val="16"/>
                <w:szCs w:val="16"/>
                <w:lang w:val="ro-RO"/>
              </w:rPr>
            </w:pPr>
          </w:p>
          <w:p w14:paraId="5C0E9A69" w14:textId="77777777" w:rsidR="0051418F" w:rsidRPr="00914ED6" w:rsidRDefault="0051418F" w:rsidP="0039781C">
            <w:pPr>
              <w:spacing w:after="0" w:line="240" w:lineRule="auto"/>
              <w:rPr>
                <w:rFonts w:ascii="Trebuchet MS" w:hAnsi="Trebuchet MS" w:cs="Times New Roman"/>
                <w:b/>
                <w:bCs/>
                <w:sz w:val="16"/>
                <w:szCs w:val="16"/>
                <w:lang w:val="pt-BR"/>
              </w:rPr>
            </w:pPr>
            <w:r w:rsidRPr="00914ED6">
              <w:rPr>
                <w:rFonts w:ascii="Trebuchet MS" w:hAnsi="Trebuchet MS" w:cs="Times New Roman"/>
                <w:b/>
                <w:bCs/>
                <w:sz w:val="16"/>
                <w:szCs w:val="16"/>
                <w:u w:val="single"/>
                <w:lang w:val="fr-FR"/>
              </w:rPr>
              <w:t>Concluzii:</w:t>
            </w:r>
            <w:r w:rsidRPr="00914ED6">
              <w:rPr>
                <w:rFonts w:ascii="Trebuchet MS" w:hAnsi="Trebuchet MS" w:cs="Times New Roman"/>
                <w:b/>
                <w:bCs/>
                <w:sz w:val="16"/>
                <w:szCs w:val="16"/>
                <w:lang w:val="fr-FR"/>
              </w:rPr>
              <w:t xml:space="preserve"> Instalatia  este conforma cu cerintele BAT in ceea ce priveste consumul energetic </w:t>
            </w:r>
          </w:p>
        </w:tc>
      </w:tr>
      <w:tr w:rsidR="0051418F" w:rsidRPr="00914ED6" w14:paraId="006481D1" w14:textId="77777777" w:rsidTr="00914ED6">
        <w:tc>
          <w:tcPr>
            <w:tcW w:w="5000" w:type="pct"/>
            <w:gridSpan w:val="3"/>
            <w:tcBorders>
              <w:left w:val="single" w:sz="1" w:space="0" w:color="000000"/>
              <w:bottom w:val="single" w:sz="1" w:space="0" w:color="000000"/>
              <w:right w:val="single" w:sz="1" w:space="0" w:color="000000"/>
            </w:tcBorders>
            <w:shd w:val="clear" w:color="auto" w:fill="auto"/>
          </w:tcPr>
          <w:p w14:paraId="27A502AD" w14:textId="77777777" w:rsidR="0051418F" w:rsidRPr="00914ED6" w:rsidRDefault="0051418F" w:rsidP="007B69D3">
            <w:pPr>
              <w:spacing w:after="0" w:line="240" w:lineRule="auto"/>
              <w:jc w:val="both"/>
              <w:rPr>
                <w:rFonts w:ascii="Trebuchet MS" w:hAnsi="Trebuchet MS" w:cs="Times New Roman"/>
                <w:b/>
                <w:bCs/>
                <w:i/>
                <w:iCs/>
                <w:color w:val="000000"/>
                <w:sz w:val="16"/>
                <w:szCs w:val="16"/>
                <w:lang w:val="fr-FR"/>
              </w:rPr>
            </w:pPr>
            <w:r w:rsidRPr="00914ED6">
              <w:rPr>
                <w:rFonts w:ascii="Trebuchet MS" w:hAnsi="Trebuchet MS" w:cs="Times New Roman"/>
                <w:b/>
                <w:bCs/>
                <w:i/>
                <w:iCs/>
                <w:color w:val="000000"/>
                <w:sz w:val="16"/>
                <w:szCs w:val="16"/>
                <w:lang w:val="fr-FR"/>
              </w:rPr>
              <w:t xml:space="preserve">Prevederile  BAT 8  -  NEAPLICABILE  </w:t>
            </w:r>
          </w:p>
        </w:tc>
      </w:tr>
    </w:tbl>
    <w:p w14:paraId="2AD4CFAC"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412FBB6C"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5F360077"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35BCB417"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2355AE8C"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tbl>
      <w:tblPr>
        <w:tblW w:w="5000" w:type="pct"/>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499"/>
        <w:gridCol w:w="4280"/>
        <w:gridCol w:w="9123"/>
      </w:tblGrid>
      <w:tr w:rsidR="0051418F" w:rsidRPr="00914ED6" w14:paraId="4C71B489" w14:textId="77777777" w:rsidTr="00914ED6">
        <w:tc>
          <w:tcPr>
            <w:tcW w:w="5000" w:type="pct"/>
            <w:gridSpan w:val="3"/>
            <w:shd w:val="clear" w:color="auto" w:fill="auto"/>
          </w:tcPr>
          <w:p w14:paraId="291602AF" w14:textId="77777777" w:rsidR="0051418F" w:rsidRPr="00914ED6" w:rsidRDefault="0051418F" w:rsidP="007B69D3">
            <w:pPr>
              <w:spacing w:after="0" w:line="240" w:lineRule="auto"/>
              <w:jc w:val="right"/>
              <w:rPr>
                <w:rFonts w:ascii="Trebuchet MS" w:hAnsi="Trebuchet MS" w:cs="Times New Roman"/>
                <w:b/>
                <w:bCs/>
                <w:sz w:val="16"/>
                <w:szCs w:val="16"/>
              </w:rPr>
            </w:pPr>
            <w:r w:rsidRPr="00914ED6">
              <w:rPr>
                <w:rFonts w:ascii="Trebuchet MS" w:hAnsi="Trebuchet MS" w:cs="Times New Roman"/>
                <w:b/>
                <w:bCs/>
                <w:i/>
                <w:iCs/>
                <w:color w:val="000000"/>
                <w:sz w:val="16"/>
                <w:szCs w:val="16"/>
                <w:lang w:val="fr-FR"/>
              </w:rPr>
              <w:lastRenderedPageBreak/>
              <w:t>Tabelul nr. 6:  Analiza comparativa BAT – Miros</w:t>
            </w:r>
          </w:p>
        </w:tc>
      </w:tr>
      <w:tr w:rsidR="0051418F" w:rsidRPr="00914ED6" w14:paraId="79050D39" w14:textId="77777777" w:rsidTr="00914ED6">
        <w:tc>
          <w:tcPr>
            <w:tcW w:w="503" w:type="pct"/>
            <w:shd w:val="clear" w:color="auto" w:fill="auto"/>
          </w:tcPr>
          <w:p w14:paraId="4127D81E" w14:textId="77777777" w:rsidR="0051418F" w:rsidRPr="00914ED6" w:rsidRDefault="0051418F" w:rsidP="007B69D3">
            <w:pPr>
              <w:spacing w:after="0" w:line="240" w:lineRule="auto"/>
              <w:rPr>
                <w:rFonts w:ascii="Trebuchet MS" w:hAnsi="Trebuchet MS" w:cs="Times New Roman"/>
                <w:b/>
                <w:bCs/>
                <w:color w:val="0000FF"/>
                <w:sz w:val="16"/>
                <w:szCs w:val="16"/>
              </w:rPr>
            </w:pPr>
            <w:r w:rsidRPr="00914ED6">
              <w:rPr>
                <w:rFonts w:ascii="Trebuchet MS" w:hAnsi="Trebuchet MS" w:cs="Times New Roman"/>
                <w:b/>
                <w:bCs/>
                <w:sz w:val="16"/>
                <w:szCs w:val="16"/>
              </w:rPr>
              <w:t>1.1.6 Miros</w:t>
            </w:r>
          </w:p>
          <w:p w14:paraId="309AC367" w14:textId="77777777" w:rsidR="0051418F" w:rsidRPr="00914ED6" w:rsidRDefault="0051418F" w:rsidP="007B69D3">
            <w:pPr>
              <w:spacing w:after="0" w:line="240" w:lineRule="auto"/>
              <w:rPr>
                <w:rFonts w:ascii="Trebuchet MS" w:hAnsi="Trebuchet MS" w:cs="Times New Roman"/>
                <w:b/>
                <w:bCs/>
                <w:color w:val="0000FF"/>
                <w:sz w:val="16"/>
                <w:szCs w:val="16"/>
              </w:rPr>
            </w:pPr>
            <w:r w:rsidRPr="00914ED6">
              <w:rPr>
                <w:rFonts w:ascii="Trebuchet MS" w:hAnsi="Trebuchet MS" w:cs="Times New Roman"/>
                <w:b/>
                <w:bCs/>
                <w:color w:val="0000FF"/>
                <w:sz w:val="16"/>
                <w:szCs w:val="16"/>
              </w:rPr>
              <w:t>BAT 9</w:t>
            </w:r>
          </w:p>
          <w:p w14:paraId="3C470B5A" w14:textId="77777777" w:rsidR="0051418F" w:rsidRPr="00914ED6" w:rsidRDefault="0051418F" w:rsidP="007B69D3">
            <w:pPr>
              <w:spacing w:after="0" w:line="240" w:lineRule="auto"/>
              <w:rPr>
                <w:rFonts w:ascii="Trebuchet MS" w:hAnsi="Trebuchet MS" w:cs="Times New Roman"/>
                <w:b/>
                <w:iCs/>
                <w:color w:val="0000FF"/>
                <w:sz w:val="16"/>
                <w:szCs w:val="16"/>
                <w:u w:val="single"/>
                <w:lang w:val="fr-FR"/>
              </w:rPr>
            </w:pPr>
            <w:r w:rsidRPr="00914ED6">
              <w:rPr>
                <w:rFonts w:ascii="Trebuchet MS" w:hAnsi="Trebuchet MS" w:cs="Times New Roman"/>
                <w:b/>
                <w:bCs/>
                <w:color w:val="0000FF"/>
                <w:sz w:val="16"/>
                <w:szCs w:val="16"/>
              </w:rPr>
              <w:t>BAT 10</w:t>
            </w:r>
          </w:p>
        </w:tc>
        <w:tc>
          <w:tcPr>
            <w:tcW w:w="1436" w:type="pct"/>
            <w:shd w:val="clear" w:color="auto" w:fill="auto"/>
          </w:tcPr>
          <w:p w14:paraId="0C8B59BC" w14:textId="77777777" w:rsidR="0051418F" w:rsidRPr="00914ED6" w:rsidRDefault="0051418F" w:rsidP="007B69D3">
            <w:pPr>
              <w:spacing w:after="0" w:line="240" w:lineRule="auto"/>
              <w:rPr>
                <w:rFonts w:ascii="Trebuchet MS" w:hAnsi="Trebuchet MS" w:cs="Times New Roman"/>
                <w:b/>
                <w:iCs/>
                <w:sz w:val="16"/>
                <w:szCs w:val="16"/>
                <w:lang w:val="fr-FR"/>
              </w:rPr>
            </w:pPr>
            <w:r w:rsidRPr="00914ED6">
              <w:rPr>
                <w:rFonts w:ascii="Trebuchet MS" w:hAnsi="Trebuchet MS" w:cs="Times New Roman"/>
                <w:b/>
                <w:iCs/>
                <w:color w:val="0000FF"/>
                <w:sz w:val="16"/>
                <w:szCs w:val="16"/>
                <w:u w:val="single"/>
                <w:lang w:val="fr-FR"/>
              </w:rPr>
              <w:t>BAT 9</w:t>
            </w:r>
            <w:r w:rsidRPr="00914ED6">
              <w:rPr>
                <w:rFonts w:ascii="Trebuchet MS" w:hAnsi="Trebuchet MS" w:cs="Times New Roman"/>
                <w:b/>
                <w:iCs/>
                <w:sz w:val="16"/>
                <w:szCs w:val="16"/>
                <w:u w:val="single"/>
                <w:lang w:val="fr-FR"/>
              </w:rPr>
              <w:t>.</w:t>
            </w:r>
            <w:r w:rsidRPr="00914ED6">
              <w:rPr>
                <w:rFonts w:ascii="Trebuchet MS" w:hAnsi="Trebuchet MS" w:cs="Times New Roman"/>
                <w:b/>
                <w:iCs/>
                <w:sz w:val="16"/>
                <w:szCs w:val="16"/>
                <w:lang w:val="fr-FR"/>
              </w:rPr>
              <w:t xml:space="preserve">În scopul de a se preveni sau, dacă acest lucru nu este posibil, de a se reduce mirosul emanat de instalație, BAT constau în stabilirea, punerea în aplicare si revizuirea periodică a unui plan de gestionare a mirosului, ca parte a sistemului de management de mediu (a se vedea BAT 1), care să includă toate elementele de mai jos: </w:t>
            </w:r>
          </w:p>
          <w:p w14:paraId="58FE3333" w14:textId="77777777" w:rsidR="0051418F" w:rsidRPr="00914ED6" w:rsidRDefault="0051418F" w:rsidP="007B69D3">
            <w:pPr>
              <w:spacing w:after="0" w:line="240" w:lineRule="auto"/>
              <w:rPr>
                <w:rFonts w:ascii="Trebuchet MS" w:hAnsi="Trebuchet MS" w:cs="Times New Roman"/>
                <w:sz w:val="16"/>
                <w:szCs w:val="16"/>
                <w:lang w:val="fr-FR"/>
              </w:rPr>
            </w:pPr>
          </w:p>
          <w:p w14:paraId="2AFF0452" w14:textId="77777777" w:rsidR="0051418F" w:rsidRPr="00914ED6" w:rsidRDefault="0051418F" w:rsidP="007B69D3">
            <w:pPr>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 xml:space="preserve">I. un protocol care să conțină măsuri si calendarele aferente; </w:t>
            </w:r>
          </w:p>
          <w:p w14:paraId="14557AA2" w14:textId="77777777" w:rsidR="0051418F" w:rsidRPr="00914ED6" w:rsidRDefault="0051418F" w:rsidP="007B69D3">
            <w:pPr>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 xml:space="preserve">II. un protocol pentru asigurarea monitorizării mirosurilor; </w:t>
            </w:r>
          </w:p>
          <w:p w14:paraId="2E4E5F36" w14:textId="77777777" w:rsidR="0051418F" w:rsidRPr="00914ED6" w:rsidRDefault="0051418F" w:rsidP="007B69D3">
            <w:pPr>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III. un protocol pentru răspunsul la cazurile identificate de emanare de miros;</w:t>
            </w:r>
          </w:p>
          <w:p w14:paraId="0FA7639A" w14:textId="77777777" w:rsidR="0051418F" w:rsidRPr="00914ED6" w:rsidRDefault="0051418F" w:rsidP="007B69D3">
            <w:pPr>
              <w:spacing w:after="0" w:line="240" w:lineRule="auto"/>
              <w:rPr>
                <w:rFonts w:ascii="Trebuchet MS" w:hAnsi="Trebuchet MS" w:cs="Times New Roman"/>
                <w:b/>
                <w:sz w:val="16"/>
                <w:szCs w:val="16"/>
                <w:u w:val="single"/>
                <w:lang w:val="fr-FR"/>
              </w:rPr>
            </w:pPr>
            <w:r w:rsidRPr="00914ED6">
              <w:rPr>
                <w:rFonts w:ascii="Trebuchet MS" w:hAnsi="Trebuchet MS" w:cs="Times New Roman"/>
                <w:sz w:val="16"/>
                <w:szCs w:val="16"/>
                <w:lang w:val="fr-FR"/>
              </w:rPr>
              <w:t xml:space="preserve">IV. un program de prevenire si reducere a mirosurilor conceput pentru a identifica sursa (sursele) acestora, pentru a măsura/estima gradul de expunere la mirosuri, pentru a caracteriza contribuțiile surselor si pentru a aplica măsuri de prevenire si/sau reducere. </w:t>
            </w:r>
          </w:p>
          <w:p w14:paraId="23A4BB47" w14:textId="77777777" w:rsidR="0051418F" w:rsidRPr="00914ED6" w:rsidRDefault="0051418F" w:rsidP="007B69D3">
            <w:pPr>
              <w:spacing w:after="0" w:line="240" w:lineRule="auto"/>
              <w:rPr>
                <w:rFonts w:ascii="Trebuchet MS" w:hAnsi="Trebuchet MS" w:cs="Times New Roman"/>
                <w:sz w:val="16"/>
                <w:szCs w:val="16"/>
                <w:lang w:val="fr-FR"/>
              </w:rPr>
            </w:pPr>
            <w:r w:rsidRPr="00914ED6">
              <w:rPr>
                <w:rFonts w:ascii="Trebuchet MS" w:hAnsi="Trebuchet MS" w:cs="Times New Roman"/>
                <w:b/>
                <w:sz w:val="16"/>
                <w:szCs w:val="16"/>
                <w:u w:val="single"/>
                <w:lang w:val="fr-FR"/>
              </w:rPr>
              <w:t>Aplicabilitate</w:t>
            </w:r>
            <w:r w:rsidRPr="00914ED6">
              <w:rPr>
                <w:rFonts w:ascii="Trebuchet MS" w:hAnsi="Trebuchet MS" w:cs="Times New Roman"/>
                <w:sz w:val="16"/>
                <w:szCs w:val="16"/>
                <w:lang w:val="fr-FR"/>
              </w:rPr>
              <w:t xml:space="preserve"> Aplicabilitatea este limitată la cazurile în care se poate preconiza si/sau au fost raportate degajări de mirosuri neplăcute în zone rezidențiale sau în alte zone sensibile (de exemplu, zone de agrement).</w:t>
            </w:r>
          </w:p>
          <w:p w14:paraId="01B14C58" w14:textId="77777777" w:rsidR="0051418F" w:rsidRPr="00914ED6" w:rsidRDefault="0051418F" w:rsidP="007B69D3">
            <w:pPr>
              <w:spacing w:after="0" w:line="240" w:lineRule="auto"/>
              <w:rPr>
                <w:rFonts w:ascii="Trebuchet MS" w:hAnsi="Trebuchet MS" w:cs="Times New Roman"/>
                <w:sz w:val="16"/>
                <w:szCs w:val="16"/>
                <w:lang w:val="fr-FR"/>
              </w:rPr>
            </w:pPr>
          </w:p>
          <w:p w14:paraId="09CA6C44" w14:textId="77777777" w:rsidR="0051418F" w:rsidRPr="00914ED6" w:rsidRDefault="0051418F" w:rsidP="007B69D3">
            <w:pPr>
              <w:spacing w:after="0" w:line="240" w:lineRule="auto"/>
              <w:rPr>
                <w:rFonts w:ascii="Trebuchet MS" w:hAnsi="Trebuchet MS" w:cs="Times New Roman"/>
                <w:b/>
                <w:sz w:val="16"/>
                <w:szCs w:val="16"/>
                <w:lang w:val="fr-FR"/>
              </w:rPr>
            </w:pPr>
            <w:r w:rsidRPr="00914ED6">
              <w:rPr>
                <w:rFonts w:ascii="Trebuchet MS" w:hAnsi="Trebuchet MS" w:cs="Times New Roman"/>
                <w:b/>
                <w:iCs/>
                <w:color w:val="0000FF"/>
                <w:sz w:val="16"/>
                <w:szCs w:val="16"/>
                <w:u w:val="single"/>
                <w:lang w:val="fr-FR"/>
              </w:rPr>
              <w:t>BAT 10</w:t>
            </w:r>
            <w:r w:rsidRPr="00914ED6">
              <w:rPr>
                <w:rFonts w:ascii="Trebuchet MS" w:hAnsi="Trebuchet MS" w:cs="Times New Roman"/>
                <w:b/>
                <w:iCs/>
                <w:sz w:val="16"/>
                <w:szCs w:val="16"/>
                <w:lang w:val="fr-FR"/>
              </w:rPr>
              <w:t>.În scopul de a se preveni si de a se reduce mirosurile, BAT constau în tratarea gazelor reziduale provenite de la uscător si presă în conformitate cu BAT 17 si 19.</w:t>
            </w:r>
          </w:p>
        </w:tc>
        <w:tc>
          <w:tcPr>
            <w:tcW w:w="3061" w:type="pct"/>
            <w:shd w:val="clear" w:color="auto" w:fill="auto"/>
          </w:tcPr>
          <w:p w14:paraId="35A82B32" w14:textId="77777777" w:rsidR="0051418F" w:rsidRPr="00914ED6" w:rsidRDefault="0051418F" w:rsidP="007B69D3">
            <w:pPr>
              <w:autoSpaceDE w:val="0"/>
              <w:spacing w:after="0" w:line="240" w:lineRule="auto"/>
              <w:jc w:val="both"/>
              <w:rPr>
                <w:rFonts w:ascii="Trebuchet MS" w:hAnsi="Trebuchet MS" w:cs="Times New Roman"/>
                <w:sz w:val="16"/>
                <w:szCs w:val="16"/>
                <w:lang w:val="fr-FR"/>
              </w:rPr>
            </w:pPr>
            <w:r w:rsidRPr="00914ED6">
              <w:rPr>
                <w:rFonts w:ascii="Trebuchet MS" w:hAnsi="Trebuchet MS" w:cs="Times New Roman"/>
                <w:b/>
                <w:sz w:val="16"/>
                <w:szCs w:val="16"/>
                <w:lang w:val="fr-FR"/>
              </w:rPr>
              <w:t>APLICAT</w:t>
            </w:r>
          </w:p>
          <w:p w14:paraId="0F8DFA5E" w14:textId="77777777" w:rsidR="0051418F" w:rsidRPr="00914ED6" w:rsidRDefault="0051418F" w:rsidP="007B69D3">
            <w:pPr>
              <w:autoSpaceDE w:val="0"/>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Pe amplasament nu există instalaţii care generează mirosuri neplacute. În zona depozitului de lemn se simte  un miros tipic de lemn proaspăt.</w:t>
            </w:r>
          </w:p>
          <w:p w14:paraId="54CAB134" w14:textId="77777777" w:rsidR="0051418F" w:rsidRPr="00914ED6" w:rsidRDefault="0051418F" w:rsidP="007B69D3">
            <w:pPr>
              <w:autoSpaceDE w:val="0"/>
              <w:spacing w:after="0" w:line="240" w:lineRule="auto"/>
              <w:rPr>
                <w:rFonts w:ascii="Trebuchet MS" w:hAnsi="Trebuchet MS" w:cs="Times New Roman"/>
                <w:sz w:val="16"/>
                <w:szCs w:val="16"/>
              </w:rPr>
            </w:pPr>
            <w:r w:rsidRPr="00914ED6">
              <w:rPr>
                <w:rFonts w:ascii="Trebuchet MS" w:hAnsi="Trebuchet MS" w:cs="Times New Roman"/>
                <w:sz w:val="16"/>
                <w:szCs w:val="16"/>
                <w:lang w:val="fr-FR"/>
              </w:rPr>
              <w:t xml:space="preserve">Potenţialele mirosuri rezultate din utilizarea răşinilor la presa OSB sunt reduse prin masuri </w:t>
            </w:r>
            <w:r w:rsidRPr="00914ED6">
              <w:rPr>
                <w:rFonts w:ascii="Trebuchet MS" w:hAnsi="Trebuchet MS" w:cs="Times New Roman"/>
                <w:sz w:val="16"/>
                <w:szCs w:val="16"/>
                <w:lang w:val="ro-RO"/>
              </w:rPr>
              <w:t xml:space="preserve">conforme cu BAT </w:t>
            </w:r>
            <w:r w:rsidRPr="00914ED6">
              <w:rPr>
                <w:rStyle w:val="hps"/>
                <w:rFonts w:ascii="Trebuchet MS" w:hAnsi="Trebuchet MS" w:cs="Times New Roman"/>
                <w:sz w:val="16"/>
                <w:szCs w:val="16"/>
                <w:lang w:val="ro-RO"/>
              </w:rPr>
              <w:t xml:space="preserve">17 si 19,  si anume:  </w:t>
            </w:r>
          </w:p>
          <w:p w14:paraId="7EFCF58C" w14:textId="77777777" w:rsidR="0051418F" w:rsidRPr="00914ED6" w:rsidRDefault="0051418F" w:rsidP="002E7568">
            <w:pPr>
              <w:pStyle w:val="BodyTextIndent"/>
              <w:numPr>
                <w:ilvl w:val="0"/>
                <w:numId w:val="78"/>
              </w:numPr>
              <w:spacing w:after="0" w:line="240" w:lineRule="auto"/>
              <w:rPr>
                <w:rFonts w:ascii="Trebuchet MS" w:hAnsi="Trebuchet MS" w:cs="Times New Roman"/>
                <w:sz w:val="16"/>
                <w:szCs w:val="16"/>
              </w:rPr>
            </w:pPr>
            <w:r w:rsidRPr="00914ED6">
              <w:rPr>
                <w:rFonts w:ascii="Trebuchet MS" w:hAnsi="Trebuchet MS" w:cs="Times New Roman"/>
                <w:sz w:val="16"/>
                <w:szCs w:val="16"/>
              </w:rPr>
              <w:t>Clopot de captare</w:t>
            </w:r>
          </w:p>
          <w:p w14:paraId="4964FE02" w14:textId="77777777" w:rsidR="0051418F" w:rsidRPr="00914ED6" w:rsidRDefault="0051418F" w:rsidP="002E7568">
            <w:pPr>
              <w:pStyle w:val="BodyTextIndent"/>
              <w:numPr>
                <w:ilvl w:val="0"/>
                <w:numId w:val="78"/>
              </w:numPr>
              <w:spacing w:after="0" w:line="240" w:lineRule="auto"/>
              <w:rPr>
                <w:rFonts w:ascii="Trebuchet MS" w:hAnsi="Trebuchet MS" w:cs="Times New Roman"/>
                <w:sz w:val="16"/>
                <w:szCs w:val="16"/>
              </w:rPr>
            </w:pPr>
            <w:r w:rsidRPr="00914ED6">
              <w:rPr>
                <w:rFonts w:ascii="Trebuchet MS" w:hAnsi="Trebuchet MS" w:cs="Times New Roman"/>
                <w:sz w:val="16"/>
                <w:szCs w:val="16"/>
                <w:lang w:val="fr-FR"/>
              </w:rPr>
              <w:t>Spălarea gazelor reziduale colectate de la presă folosind. scrubere Venturi</w:t>
            </w:r>
          </w:p>
          <w:p w14:paraId="42718032" w14:textId="77777777" w:rsidR="0051418F" w:rsidRPr="00914ED6" w:rsidRDefault="0051418F" w:rsidP="002E7568">
            <w:pPr>
              <w:pStyle w:val="BodyTextIndent"/>
              <w:numPr>
                <w:ilvl w:val="0"/>
                <w:numId w:val="78"/>
              </w:numPr>
              <w:spacing w:after="0" w:line="240" w:lineRule="auto"/>
              <w:rPr>
                <w:rFonts w:ascii="Trebuchet MS" w:hAnsi="Trebuchet MS" w:cs="Times New Roman"/>
                <w:b/>
                <w:bCs/>
                <w:sz w:val="16"/>
                <w:szCs w:val="16"/>
                <w:lang w:val="ro-RO"/>
              </w:rPr>
            </w:pPr>
            <w:r w:rsidRPr="00914ED6">
              <w:rPr>
                <w:rFonts w:ascii="Trebuchet MS" w:hAnsi="Trebuchet MS" w:cs="Times New Roman"/>
                <w:sz w:val="16"/>
                <w:szCs w:val="16"/>
              </w:rPr>
              <w:t>Post-combustia gazelor reziduale dupa spalarea cu apa in scruber (in sistemul UTWS aferent uscatorului de aschii)</w:t>
            </w:r>
          </w:p>
          <w:p w14:paraId="174FE678" w14:textId="77777777" w:rsidR="0051418F" w:rsidRPr="00914ED6" w:rsidRDefault="0051418F" w:rsidP="007B69D3">
            <w:pPr>
              <w:spacing w:after="0" w:line="240" w:lineRule="auto"/>
              <w:rPr>
                <w:rFonts w:ascii="Trebuchet MS" w:hAnsi="Trebuchet MS" w:cs="Times New Roman"/>
                <w:sz w:val="16"/>
                <w:szCs w:val="16"/>
                <w:lang w:val="ro-RO"/>
              </w:rPr>
            </w:pPr>
            <w:r w:rsidRPr="00914ED6">
              <w:rPr>
                <w:rFonts w:ascii="Trebuchet MS" w:hAnsi="Trebuchet MS" w:cs="Times New Roman"/>
                <w:b/>
                <w:bCs/>
                <w:sz w:val="16"/>
                <w:szCs w:val="16"/>
                <w:lang w:val="ro-RO"/>
              </w:rPr>
              <w:t>(</w:t>
            </w:r>
            <w:r w:rsidRPr="00914ED6">
              <w:rPr>
                <w:rFonts w:ascii="Trebuchet MS" w:hAnsi="Trebuchet MS" w:cs="Times New Roman"/>
                <w:sz w:val="16"/>
                <w:szCs w:val="16"/>
                <w:lang w:val="ro-RO"/>
              </w:rPr>
              <w:t>Gazele reziduale provenite de la presa de OSB, dupa  epuare in scrubber-ul umed nu sunt evacuate in atmosfera</w:t>
            </w:r>
            <w:r w:rsidRPr="00914ED6">
              <w:rPr>
                <w:rFonts w:ascii="Trebuchet MS" w:hAnsi="Trebuchet MS" w:cs="Times New Roman"/>
                <w:b/>
                <w:bCs/>
                <w:sz w:val="16"/>
                <w:szCs w:val="16"/>
                <w:lang w:val="ro-RO"/>
              </w:rPr>
              <w:t xml:space="preserve">.  </w:t>
            </w:r>
            <w:r w:rsidRPr="00914ED6">
              <w:rPr>
                <w:rFonts w:ascii="Trebuchet MS" w:hAnsi="Trebuchet MS" w:cs="Times New Roman"/>
                <w:sz w:val="16"/>
                <w:szCs w:val="16"/>
                <w:lang w:val="ro-RO"/>
              </w:rPr>
              <w:t>Ele  sunt dirijate spre camera de ardere a uscatorului de aschii si utilizate drept aer de combustie primar sau secundar..In acest fel toate materialele şi substanţele combustibile trec în cadrul unui proces activ prin camera de ardere unde sunt expuse unor temperaturi de până la 1.100°C (în centrul flăcării), minim 600°C (suprafaţa refractară). La aceasta temperatura compusii organici care pot rezulta in cantitati mici sunt oxidati termic in bioxid de carbon si apa).</w:t>
            </w:r>
          </w:p>
          <w:p w14:paraId="6F493713" w14:textId="77777777" w:rsidR="0051418F" w:rsidRPr="00914ED6" w:rsidRDefault="0051418F" w:rsidP="007B69D3">
            <w:pPr>
              <w:spacing w:after="0" w:line="240" w:lineRule="auto"/>
              <w:rPr>
                <w:rFonts w:ascii="Trebuchet MS" w:hAnsi="Trebuchet MS" w:cs="Times New Roman"/>
                <w:sz w:val="16"/>
                <w:szCs w:val="16"/>
                <w:lang w:val="ro-RO"/>
              </w:rPr>
            </w:pPr>
          </w:p>
          <w:p w14:paraId="66D2B78E" w14:textId="77777777" w:rsidR="0051418F" w:rsidRPr="00914ED6" w:rsidRDefault="0051418F" w:rsidP="007B69D3">
            <w:pPr>
              <w:spacing w:after="0" w:line="240" w:lineRule="auto"/>
              <w:rPr>
                <w:rFonts w:ascii="Trebuchet MS" w:hAnsi="Trebuchet MS" w:cs="Times New Roman"/>
                <w:sz w:val="16"/>
                <w:szCs w:val="16"/>
              </w:rPr>
            </w:pPr>
            <w:r w:rsidRPr="00914ED6">
              <w:rPr>
                <w:rFonts w:ascii="Trebuchet MS" w:hAnsi="Trebuchet MS" w:cs="Times New Roman"/>
                <w:sz w:val="16"/>
                <w:szCs w:val="16"/>
                <w:lang w:val="fr-FR"/>
              </w:rPr>
              <w:t>Uscatorul de aschii este prevazut cu:</w:t>
            </w:r>
          </w:p>
          <w:p w14:paraId="3CD8B2E7" w14:textId="77777777" w:rsidR="0051418F" w:rsidRPr="00914ED6" w:rsidRDefault="0051418F" w:rsidP="002E7568">
            <w:pPr>
              <w:numPr>
                <w:ilvl w:val="0"/>
                <w:numId w:val="79"/>
              </w:numPr>
              <w:spacing w:after="0" w:line="240" w:lineRule="auto"/>
              <w:rPr>
                <w:rFonts w:ascii="Trebuchet MS" w:hAnsi="Trebuchet MS" w:cs="Times New Roman"/>
                <w:sz w:val="16"/>
                <w:szCs w:val="16"/>
              </w:rPr>
            </w:pPr>
            <w:r w:rsidRPr="00914ED6">
              <w:rPr>
                <w:rFonts w:ascii="Trebuchet MS" w:hAnsi="Trebuchet MS" w:cs="Times New Roman"/>
                <w:sz w:val="16"/>
                <w:szCs w:val="16"/>
              </w:rPr>
              <w:t>Baterie de cicloane (6 bucati) pentru retinerea pulberilor intr-o prima etapa (98%).</w:t>
            </w:r>
          </w:p>
          <w:p w14:paraId="60542C78" w14:textId="77777777" w:rsidR="0051418F" w:rsidRPr="00914ED6" w:rsidRDefault="0051418F" w:rsidP="002E7568">
            <w:pPr>
              <w:numPr>
                <w:ilvl w:val="0"/>
                <w:numId w:val="79"/>
              </w:numPr>
              <w:spacing w:after="0" w:line="240" w:lineRule="auto"/>
              <w:rPr>
                <w:rFonts w:ascii="Trebuchet MS" w:hAnsi="Trebuchet MS" w:cs="Times New Roman"/>
                <w:sz w:val="16"/>
                <w:szCs w:val="16"/>
              </w:rPr>
            </w:pPr>
            <w:r w:rsidRPr="00914ED6">
              <w:rPr>
                <w:rFonts w:ascii="Trebuchet MS" w:hAnsi="Trebuchet MS" w:cs="Times New Roman"/>
                <w:sz w:val="16"/>
                <w:szCs w:val="16"/>
              </w:rPr>
              <w:t>Tehnologie de epurare  tip “</w:t>
            </w:r>
            <w:r w:rsidRPr="00914ED6">
              <w:rPr>
                <w:rFonts w:ascii="Trebuchet MS" w:hAnsi="Trebuchet MS" w:cs="Times New Roman"/>
                <w:b/>
                <w:bCs/>
                <w:sz w:val="16"/>
                <w:szCs w:val="16"/>
              </w:rPr>
              <w:t>UTWS si ESP</w:t>
            </w:r>
            <w:r w:rsidRPr="00914ED6">
              <w:rPr>
                <w:rFonts w:ascii="Trebuchet MS" w:hAnsi="Trebuchet MS" w:cs="Times New Roman"/>
                <w:sz w:val="16"/>
                <w:szCs w:val="16"/>
              </w:rPr>
              <w:t xml:space="preserve">” </w:t>
            </w:r>
            <w:r w:rsidRPr="00914ED6">
              <w:rPr>
                <w:rFonts w:ascii="Trebuchet MS" w:hAnsi="Trebuchet MS" w:cs="Times New Roman"/>
                <w:sz w:val="16"/>
                <w:szCs w:val="16"/>
                <w:lang w:val="ro-RO"/>
              </w:rPr>
              <w:t xml:space="preserve">cu sistem de preîncălzire a gazelor,  </w:t>
            </w:r>
            <w:r w:rsidRPr="00914ED6">
              <w:rPr>
                <w:rFonts w:ascii="Trebuchet MS" w:hAnsi="Trebuchet MS" w:cs="Times New Roman"/>
                <w:bCs/>
                <w:sz w:val="16"/>
                <w:szCs w:val="16"/>
                <w:lang w:val="ro-RO"/>
              </w:rPr>
              <w:t>(oxidarea termica a gazelor reziduale pentru reducerea emisiilor de substante organice si mirosuri si precipitarea electrostatica a pulberilor rezultate).</w:t>
            </w:r>
          </w:p>
          <w:p w14:paraId="183AEEA8" w14:textId="77777777" w:rsidR="0051418F" w:rsidRPr="00914ED6" w:rsidRDefault="0051418F" w:rsidP="007B69D3">
            <w:pPr>
              <w:spacing w:after="0" w:line="240" w:lineRule="auto"/>
              <w:rPr>
                <w:rFonts w:ascii="Trebuchet MS" w:hAnsi="Trebuchet MS" w:cs="Times New Roman"/>
                <w:sz w:val="16"/>
                <w:szCs w:val="16"/>
              </w:rPr>
            </w:pPr>
          </w:p>
          <w:p w14:paraId="27E26E90" w14:textId="77777777" w:rsidR="0051418F" w:rsidRPr="00914ED6" w:rsidRDefault="0051418F" w:rsidP="007B69D3">
            <w:pPr>
              <w:pStyle w:val="TableBody"/>
              <w:rPr>
                <w:rFonts w:ascii="Trebuchet MS" w:hAnsi="Trebuchet MS"/>
                <w:b/>
                <w:bCs/>
                <w:sz w:val="16"/>
                <w:szCs w:val="16"/>
                <w:u w:val="single"/>
                <w:lang w:val="it-IT"/>
              </w:rPr>
            </w:pPr>
            <w:r w:rsidRPr="00914ED6">
              <w:rPr>
                <w:rFonts w:ascii="Trebuchet MS" w:hAnsi="Trebuchet MS"/>
                <w:sz w:val="16"/>
                <w:szCs w:val="16"/>
                <w:lang w:val="it-IT"/>
              </w:rPr>
              <w:t xml:space="preserve">Adezivul utilizat este in solutie apoasa, cu formaldehida reziduala  la un nivel foarte scazur ( &lt;1% .) </w:t>
            </w:r>
          </w:p>
          <w:p w14:paraId="34B84163" w14:textId="77777777" w:rsidR="0051418F" w:rsidRPr="00914ED6" w:rsidRDefault="0051418F" w:rsidP="007B69D3">
            <w:pPr>
              <w:spacing w:after="0" w:line="240" w:lineRule="auto"/>
              <w:rPr>
                <w:rFonts w:ascii="Trebuchet MS" w:hAnsi="Trebuchet MS" w:cs="Times New Roman"/>
                <w:b/>
                <w:bCs/>
                <w:sz w:val="16"/>
                <w:szCs w:val="16"/>
                <w:u w:val="single"/>
                <w:lang w:val="it-IT"/>
              </w:rPr>
            </w:pPr>
          </w:p>
          <w:p w14:paraId="1BB139D9" w14:textId="77777777" w:rsidR="0051418F" w:rsidRPr="00914ED6" w:rsidRDefault="0051418F" w:rsidP="007B69D3">
            <w:pPr>
              <w:spacing w:after="0" w:line="240" w:lineRule="auto"/>
              <w:rPr>
                <w:rFonts w:ascii="Trebuchet MS" w:hAnsi="Trebuchet MS" w:cs="Times New Roman"/>
                <w:b/>
                <w:bCs/>
                <w:i/>
                <w:iCs/>
                <w:color w:val="000000"/>
                <w:sz w:val="16"/>
                <w:szCs w:val="16"/>
                <w:lang w:val="fr-FR"/>
              </w:rPr>
            </w:pPr>
            <w:r w:rsidRPr="00914ED6">
              <w:rPr>
                <w:rFonts w:ascii="Trebuchet MS" w:hAnsi="Trebuchet MS" w:cs="Times New Roman"/>
                <w:b/>
                <w:bCs/>
                <w:color w:val="000000"/>
                <w:sz w:val="16"/>
                <w:szCs w:val="16"/>
                <w:u w:val="single"/>
                <w:lang w:val="it-IT"/>
              </w:rPr>
              <w:t>Concluzii:</w:t>
            </w:r>
            <w:r w:rsidRPr="00914ED6">
              <w:rPr>
                <w:rFonts w:ascii="Trebuchet MS" w:hAnsi="Trebuchet MS" w:cs="Times New Roman"/>
                <w:b/>
                <w:bCs/>
                <w:color w:val="000000"/>
                <w:sz w:val="16"/>
                <w:szCs w:val="16"/>
                <w:lang w:val="it-IT"/>
              </w:rPr>
              <w:t xml:space="preserve"> Instalatiile sunt conforma cu cerintele BAT din punct de vedere al utilizarii tehnologiilor de reducere si selectarii de adezivi.</w:t>
            </w:r>
          </w:p>
        </w:tc>
      </w:tr>
    </w:tbl>
    <w:p w14:paraId="51D94A47"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18036854"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tbl>
      <w:tblPr>
        <w:tblW w:w="5000" w:type="pct"/>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499"/>
        <w:gridCol w:w="4280"/>
        <w:gridCol w:w="9123"/>
      </w:tblGrid>
      <w:tr w:rsidR="0051418F" w:rsidRPr="00914ED6" w14:paraId="29DB3863" w14:textId="77777777" w:rsidTr="00914ED6">
        <w:tc>
          <w:tcPr>
            <w:tcW w:w="5000" w:type="pct"/>
            <w:gridSpan w:val="3"/>
            <w:shd w:val="clear" w:color="auto" w:fill="auto"/>
          </w:tcPr>
          <w:p w14:paraId="55C60C85" w14:textId="77777777" w:rsidR="0051418F" w:rsidRPr="00914ED6" w:rsidRDefault="0051418F" w:rsidP="007B69D3">
            <w:pPr>
              <w:spacing w:after="0" w:line="240" w:lineRule="auto"/>
              <w:jc w:val="right"/>
              <w:rPr>
                <w:rFonts w:ascii="Trebuchet MS" w:hAnsi="Trebuchet MS" w:cs="Times New Roman"/>
                <w:b/>
                <w:sz w:val="16"/>
                <w:szCs w:val="16"/>
              </w:rPr>
            </w:pPr>
            <w:r w:rsidRPr="00914ED6">
              <w:rPr>
                <w:rFonts w:ascii="Trebuchet MS" w:hAnsi="Trebuchet MS" w:cs="Times New Roman"/>
                <w:b/>
                <w:bCs/>
                <w:i/>
                <w:iCs/>
                <w:color w:val="000000"/>
                <w:sz w:val="16"/>
                <w:szCs w:val="16"/>
                <w:lang w:val="fr-FR"/>
              </w:rPr>
              <w:t>Tabelul nr. 7:  Analiza comparativa BAT – Gestionarea deseurilor si a reziduurilor</w:t>
            </w:r>
          </w:p>
        </w:tc>
      </w:tr>
      <w:tr w:rsidR="0051418F" w:rsidRPr="00914ED6" w14:paraId="7BF31699" w14:textId="77777777" w:rsidTr="00914ED6">
        <w:trPr>
          <w:trHeight w:val="25"/>
        </w:trPr>
        <w:tc>
          <w:tcPr>
            <w:tcW w:w="503" w:type="pct"/>
            <w:shd w:val="clear" w:color="auto" w:fill="auto"/>
          </w:tcPr>
          <w:p w14:paraId="5A0F0149" w14:textId="77777777" w:rsidR="0051418F" w:rsidRPr="00914ED6" w:rsidRDefault="0051418F" w:rsidP="007B69D3">
            <w:pPr>
              <w:spacing w:after="0" w:line="240" w:lineRule="auto"/>
              <w:rPr>
                <w:rFonts w:ascii="Trebuchet MS" w:hAnsi="Trebuchet MS" w:cs="Times New Roman"/>
                <w:b/>
                <w:color w:val="0000FF"/>
                <w:sz w:val="16"/>
                <w:szCs w:val="16"/>
              </w:rPr>
            </w:pPr>
            <w:r w:rsidRPr="00914ED6">
              <w:rPr>
                <w:rFonts w:ascii="Trebuchet MS" w:hAnsi="Trebuchet MS" w:cs="Times New Roman"/>
                <w:b/>
                <w:sz w:val="16"/>
                <w:szCs w:val="16"/>
              </w:rPr>
              <w:t>1.1.7 Gestionarea deseurilor si reziduurilor</w:t>
            </w:r>
          </w:p>
          <w:p w14:paraId="0CB126C3" w14:textId="77777777" w:rsidR="0051418F" w:rsidRPr="00914ED6" w:rsidRDefault="0051418F" w:rsidP="007B69D3">
            <w:pPr>
              <w:spacing w:after="0" w:line="240" w:lineRule="auto"/>
              <w:rPr>
                <w:rFonts w:ascii="Trebuchet MS" w:hAnsi="Trebuchet MS" w:cs="Times New Roman"/>
                <w:b/>
                <w:color w:val="0000FF"/>
                <w:sz w:val="16"/>
                <w:szCs w:val="16"/>
              </w:rPr>
            </w:pPr>
            <w:r w:rsidRPr="00914ED6">
              <w:rPr>
                <w:rFonts w:ascii="Trebuchet MS" w:hAnsi="Trebuchet MS" w:cs="Times New Roman"/>
                <w:b/>
                <w:color w:val="0000FF"/>
                <w:sz w:val="16"/>
                <w:szCs w:val="16"/>
              </w:rPr>
              <w:t>BAT 11</w:t>
            </w:r>
          </w:p>
          <w:p w14:paraId="0328C722" w14:textId="77777777" w:rsidR="0051418F" w:rsidRPr="00914ED6" w:rsidRDefault="0051418F" w:rsidP="007B69D3">
            <w:pPr>
              <w:spacing w:after="0" w:line="240" w:lineRule="auto"/>
              <w:rPr>
                <w:rFonts w:ascii="Trebuchet MS" w:hAnsi="Trebuchet MS" w:cs="Times New Roman"/>
                <w:b/>
                <w:bCs/>
                <w:color w:val="0000FF"/>
                <w:sz w:val="16"/>
                <w:szCs w:val="16"/>
              </w:rPr>
            </w:pPr>
            <w:r w:rsidRPr="00914ED6">
              <w:rPr>
                <w:rFonts w:ascii="Trebuchet MS" w:hAnsi="Trebuchet MS" w:cs="Times New Roman"/>
                <w:b/>
                <w:color w:val="0000FF"/>
                <w:sz w:val="16"/>
                <w:szCs w:val="16"/>
              </w:rPr>
              <w:t>BAT 12</w:t>
            </w:r>
          </w:p>
          <w:p w14:paraId="4E6C10FB" w14:textId="77777777" w:rsidR="0051418F" w:rsidRPr="00914ED6" w:rsidRDefault="0051418F" w:rsidP="007B69D3">
            <w:pPr>
              <w:spacing w:after="0" w:line="240" w:lineRule="auto"/>
              <w:rPr>
                <w:rFonts w:ascii="Trebuchet MS" w:hAnsi="Trebuchet MS" w:cs="Times New Roman"/>
                <w:b/>
                <w:iCs/>
                <w:color w:val="0000FF"/>
                <w:sz w:val="16"/>
                <w:szCs w:val="16"/>
                <w:u w:val="single"/>
                <w:lang w:val="fr-FR"/>
              </w:rPr>
            </w:pPr>
            <w:r w:rsidRPr="00914ED6">
              <w:rPr>
                <w:rFonts w:ascii="Trebuchet MS" w:hAnsi="Trebuchet MS" w:cs="Times New Roman"/>
                <w:b/>
                <w:bCs/>
                <w:color w:val="0000FF"/>
                <w:sz w:val="16"/>
                <w:szCs w:val="16"/>
              </w:rPr>
              <w:t>BAT 13</w:t>
            </w:r>
          </w:p>
        </w:tc>
        <w:tc>
          <w:tcPr>
            <w:tcW w:w="1436" w:type="pct"/>
            <w:shd w:val="clear" w:color="auto" w:fill="auto"/>
          </w:tcPr>
          <w:p w14:paraId="22D45EC8" w14:textId="77777777" w:rsidR="0051418F" w:rsidRPr="00914ED6" w:rsidRDefault="0051418F" w:rsidP="007B69D3">
            <w:pPr>
              <w:pStyle w:val="WW-Default"/>
              <w:jc w:val="both"/>
              <w:rPr>
                <w:rFonts w:ascii="Trebuchet MS" w:hAnsi="Trebuchet MS"/>
                <w:b/>
                <w:iCs/>
                <w:color w:val="auto"/>
                <w:sz w:val="16"/>
                <w:szCs w:val="16"/>
                <w:u w:val="single"/>
                <w:lang w:val="fr-FR"/>
              </w:rPr>
            </w:pPr>
            <w:r w:rsidRPr="00914ED6">
              <w:rPr>
                <w:rFonts w:ascii="Trebuchet MS" w:hAnsi="Trebuchet MS"/>
                <w:b/>
                <w:iCs/>
                <w:color w:val="0000FF"/>
                <w:sz w:val="16"/>
                <w:szCs w:val="16"/>
                <w:u w:val="single"/>
                <w:lang w:val="fr-FR"/>
              </w:rPr>
              <w:t>BAT 11</w:t>
            </w:r>
            <w:r w:rsidRPr="00914ED6">
              <w:rPr>
                <w:rFonts w:ascii="Trebuchet MS" w:hAnsi="Trebuchet MS"/>
                <w:b/>
                <w:iCs/>
                <w:color w:val="auto"/>
                <w:sz w:val="16"/>
                <w:szCs w:val="16"/>
                <w:lang w:val="fr-FR"/>
              </w:rPr>
              <w:t xml:space="preserve">. În scopul de a se preveni sau, dacă acest lucru este posibil, de a se reduce cantitatea de deseuri trimise spre eliminare, BAT constau în adoptarea si aplicarea unui plan de gestionare a deseurilor ca parte a sistemului de management de mediu (a se vedea BAT 1) care să asigure, în ordinea priorității, prevenirea, pregătirea pentru reutilizare, reciclarea sau recuperarea în alt mod a deseurilor. </w:t>
            </w:r>
          </w:p>
          <w:p w14:paraId="4844D0DC" w14:textId="77777777" w:rsidR="0051418F" w:rsidRPr="00914ED6" w:rsidRDefault="0051418F" w:rsidP="007B69D3">
            <w:pPr>
              <w:pStyle w:val="WW-Default"/>
              <w:jc w:val="both"/>
              <w:rPr>
                <w:rFonts w:ascii="Trebuchet MS" w:hAnsi="Trebuchet MS"/>
                <w:b/>
                <w:iCs/>
                <w:color w:val="auto"/>
                <w:sz w:val="16"/>
                <w:szCs w:val="16"/>
                <w:u w:val="single"/>
                <w:lang w:val="fr-FR"/>
              </w:rPr>
            </w:pPr>
          </w:p>
          <w:p w14:paraId="130D563A" w14:textId="77777777" w:rsidR="0051418F" w:rsidRPr="00914ED6" w:rsidRDefault="0051418F" w:rsidP="007B69D3">
            <w:pPr>
              <w:pStyle w:val="WW-Default"/>
              <w:jc w:val="both"/>
              <w:rPr>
                <w:rFonts w:ascii="Trebuchet MS" w:hAnsi="Trebuchet MS"/>
                <w:sz w:val="16"/>
                <w:szCs w:val="16"/>
              </w:rPr>
            </w:pPr>
            <w:r w:rsidRPr="00914ED6">
              <w:rPr>
                <w:rFonts w:ascii="Trebuchet MS" w:hAnsi="Trebuchet MS"/>
                <w:b/>
                <w:iCs/>
                <w:color w:val="0000FF"/>
                <w:sz w:val="16"/>
                <w:szCs w:val="16"/>
                <w:u w:val="single"/>
                <w:lang w:val="fr-FR"/>
              </w:rPr>
              <w:t>BAT 12</w:t>
            </w:r>
            <w:r w:rsidRPr="00914ED6">
              <w:rPr>
                <w:rFonts w:ascii="Trebuchet MS" w:hAnsi="Trebuchet MS"/>
                <w:b/>
                <w:iCs/>
                <w:color w:val="auto"/>
                <w:sz w:val="16"/>
                <w:szCs w:val="16"/>
                <w:lang w:val="fr-FR"/>
              </w:rPr>
              <w:t>. În scopul de a se reduce cantitatea de deseuri solide trimise spre eliminare, BAT constau în utilizarea uneia sau a mai multora dintre tehnicile indicate mai jos</w:t>
            </w:r>
            <w:r w:rsidRPr="00914ED6">
              <w:rPr>
                <w:rFonts w:ascii="Trebuchet MS" w:hAnsi="Trebuchet MS"/>
                <w:iCs/>
                <w:color w:val="auto"/>
                <w:sz w:val="16"/>
                <w:szCs w:val="16"/>
                <w:lang w:val="fr-FR"/>
              </w:rPr>
              <w:t>.</w:t>
            </w:r>
            <w:r w:rsidRPr="00914ED6">
              <w:rPr>
                <w:rFonts w:ascii="Trebuchet MS" w:hAnsi="Trebuchet MS"/>
                <w:color w:val="auto"/>
                <w:sz w:val="16"/>
                <w:szCs w:val="16"/>
                <w:lang w:val="fr-FR"/>
              </w:rPr>
              <w:t>:</w:t>
            </w:r>
          </w:p>
          <w:p w14:paraId="01B19B6F" w14:textId="77777777" w:rsidR="0051418F" w:rsidRPr="00914ED6" w:rsidRDefault="00707E22" w:rsidP="007B69D3">
            <w:pPr>
              <w:pStyle w:val="WW-Default"/>
              <w:jc w:val="both"/>
              <w:rPr>
                <w:rFonts w:ascii="Trebuchet MS" w:hAnsi="Trebuchet MS"/>
                <w:b/>
                <w:iCs/>
                <w:color w:val="0000FF"/>
                <w:sz w:val="16"/>
                <w:szCs w:val="16"/>
                <w:u w:val="single"/>
              </w:rPr>
            </w:pPr>
            <w:r w:rsidRPr="00914ED6">
              <w:rPr>
                <w:rFonts w:ascii="Trebuchet MS" w:hAnsi="Trebuchet MS"/>
                <w:noProof/>
                <w:sz w:val="16"/>
                <w:szCs w:val="16"/>
                <w:lang w:val="en-US" w:eastAsia="en-US"/>
              </w:rPr>
              <w:lastRenderedPageBreak/>
              <w:drawing>
                <wp:inline distT="0" distB="0" distL="0" distR="0" wp14:anchorId="1FF0C770" wp14:editId="731FE402">
                  <wp:extent cx="2543175" cy="1209675"/>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175" cy="1209675"/>
                          </a:xfrm>
                          <a:prstGeom prst="rect">
                            <a:avLst/>
                          </a:prstGeom>
                          <a:solidFill>
                            <a:srgbClr val="FFFFFF"/>
                          </a:solidFill>
                          <a:ln>
                            <a:noFill/>
                          </a:ln>
                        </pic:spPr>
                      </pic:pic>
                    </a:graphicData>
                  </a:graphic>
                </wp:inline>
              </w:drawing>
            </w:r>
          </w:p>
          <w:p w14:paraId="15A492D2" w14:textId="77777777" w:rsidR="0051418F" w:rsidRPr="00914ED6" w:rsidRDefault="0051418F" w:rsidP="007B69D3">
            <w:pPr>
              <w:pStyle w:val="WW-Default"/>
              <w:jc w:val="both"/>
              <w:rPr>
                <w:rFonts w:ascii="Trebuchet MS" w:hAnsi="Trebuchet MS"/>
                <w:b/>
                <w:iCs/>
                <w:color w:val="0000FF"/>
                <w:sz w:val="16"/>
                <w:szCs w:val="16"/>
                <w:u w:val="single"/>
              </w:rPr>
            </w:pPr>
          </w:p>
          <w:p w14:paraId="65A13D2F" w14:textId="77777777" w:rsidR="0051418F" w:rsidRPr="00914ED6" w:rsidRDefault="0051418F" w:rsidP="007B69D3">
            <w:pPr>
              <w:pStyle w:val="WW-Default"/>
              <w:jc w:val="both"/>
              <w:rPr>
                <w:rFonts w:ascii="Trebuchet MS" w:hAnsi="Trebuchet MS"/>
                <w:sz w:val="16"/>
                <w:szCs w:val="16"/>
              </w:rPr>
            </w:pPr>
            <w:r w:rsidRPr="00914ED6">
              <w:rPr>
                <w:rFonts w:ascii="Trebuchet MS" w:hAnsi="Trebuchet MS"/>
                <w:b/>
                <w:iCs/>
                <w:color w:val="0000FF"/>
                <w:sz w:val="16"/>
                <w:szCs w:val="16"/>
                <w:u w:val="single"/>
                <w:lang w:val="fr-FR"/>
              </w:rPr>
              <w:t>BAT 13</w:t>
            </w:r>
            <w:r w:rsidRPr="00914ED6">
              <w:rPr>
                <w:rFonts w:ascii="Trebuchet MS" w:hAnsi="Trebuchet MS"/>
                <w:b/>
                <w:iCs/>
                <w:sz w:val="16"/>
                <w:szCs w:val="16"/>
                <w:lang w:val="fr-FR"/>
              </w:rPr>
              <w:t>. În scopul de a se asigura gestionarea si reutilizarea în condiții de siguranță ale cenusii de vatră si zgurii provenite din arderea biomasei, BAT constau în utilizarea tuturor tehnicilor indicate mai jos</w:t>
            </w:r>
            <w:r w:rsidRPr="00914ED6">
              <w:rPr>
                <w:rFonts w:ascii="Trebuchet MS" w:hAnsi="Trebuchet MS"/>
                <w:iCs/>
                <w:sz w:val="16"/>
                <w:szCs w:val="16"/>
                <w:lang w:val="fr-FR"/>
              </w:rPr>
              <w:t>.</w:t>
            </w:r>
          </w:p>
          <w:p w14:paraId="75B51C12" w14:textId="77777777" w:rsidR="0051418F" w:rsidRPr="00914ED6" w:rsidRDefault="00707E22" w:rsidP="007B69D3">
            <w:pPr>
              <w:pStyle w:val="WW-Default"/>
              <w:jc w:val="both"/>
              <w:rPr>
                <w:rFonts w:ascii="Trebuchet MS" w:hAnsi="Trebuchet MS"/>
                <w:color w:val="0000FF"/>
                <w:sz w:val="16"/>
                <w:szCs w:val="16"/>
                <w:lang w:val="pt-BR"/>
              </w:rPr>
            </w:pPr>
            <w:r w:rsidRPr="00914ED6">
              <w:rPr>
                <w:rFonts w:ascii="Trebuchet MS" w:hAnsi="Trebuchet MS"/>
                <w:noProof/>
                <w:sz w:val="16"/>
                <w:szCs w:val="16"/>
                <w:lang w:val="en-US" w:eastAsia="en-US"/>
              </w:rPr>
              <w:drawing>
                <wp:inline distT="0" distB="0" distL="0" distR="0" wp14:anchorId="297B1624" wp14:editId="720D2ED4">
                  <wp:extent cx="2533650" cy="115252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1152525"/>
                          </a:xfrm>
                          <a:prstGeom prst="rect">
                            <a:avLst/>
                          </a:prstGeom>
                          <a:solidFill>
                            <a:srgbClr val="FFFFFF"/>
                          </a:solidFill>
                          <a:ln>
                            <a:noFill/>
                          </a:ln>
                        </pic:spPr>
                      </pic:pic>
                    </a:graphicData>
                  </a:graphic>
                </wp:inline>
              </w:drawing>
            </w:r>
          </w:p>
        </w:tc>
        <w:tc>
          <w:tcPr>
            <w:tcW w:w="3061" w:type="pct"/>
            <w:shd w:val="clear" w:color="auto" w:fill="auto"/>
          </w:tcPr>
          <w:p w14:paraId="4002E33D" w14:textId="77777777" w:rsidR="0051418F" w:rsidRPr="00914ED6" w:rsidRDefault="0051418F" w:rsidP="007B69D3">
            <w:pPr>
              <w:spacing w:after="0" w:line="240" w:lineRule="auto"/>
              <w:jc w:val="both"/>
              <w:rPr>
                <w:rFonts w:ascii="Trebuchet MS" w:hAnsi="Trebuchet MS" w:cs="Times New Roman"/>
                <w:sz w:val="16"/>
                <w:szCs w:val="16"/>
                <w:lang w:val="fr-FR"/>
              </w:rPr>
            </w:pPr>
            <w:r w:rsidRPr="00914ED6">
              <w:rPr>
                <w:rFonts w:ascii="Trebuchet MS" w:hAnsi="Trebuchet MS" w:cs="Times New Roman"/>
                <w:color w:val="0000FF"/>
                <w:sz w:val="16"/>
                <w:szCs w:val="16"/>
                <w:lang w:val="pt-BR"/>
              </w:rPr>
              <w:lastRenderedPageBreak/>
              <w:t>APLICAT</w:t>
            </w:r>
          </w:p>
          <w:p w14:paraId="49D46903" w14:textId="77777777" w:rsidR="0051418F" w:rsidRPr="00914ED6" w:rsidRDefault="0051418F" w:rsidP="007B69D3">
            <w:pPr>
              <w:pStyle w:val="BodyText2"/>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 xml:space="preserve">-Se aplica un plan de gestionare a deseurilor. Conducerea companiei Kronospan si-a luat angajamentul prin Declaratia cu privire la politica in domeniul calitatii si mediului sa minimizeze cantitatea de deseuri generate. Acest angajament a fost adus la cunostinta personalului Kronospan, fiecare angajat avand responsabilitatea de a minimiza cantitatea de deseuri. De asemenea, compania are implementate proceduri interne privind diminuarea deseurilor.   </w:t>
            </w:r>
          </w:p>
          <w:p w14:paraId="74CD675C" w14:textId="77777777" w:rsidR="0051418F" w:rsidRPr="00914ED6" w:rsidRDefault="0051418F" w:rsidP="007B69D3">
            <w:pPr>
              <w:spacing w:after="0" w:line="240" w:lineRule="auto"/>
              <w:jc w:val="both"/>
              <w:rPr>
                <w:rFonts w:ascii="Trebuchet MS" w:hAnsi="Trebuchet MS" w:cs="Times New Roman"/>
                <w:b/>
                <w:sz w:val="16"/>
                <w:szCs w:val="16"/>
                <w:lang w:val="fr-FR"/>
              </w:rPr>
            </w:pPr>
            <w:r w:rsidRPr="00914ED6">
              <w:rPr>
                <w:rFonts w:ascii="Trebuchet MS" w:hAnsi="Trebuchet MS" w:cs="Times New Roman"/>
                <w:sz w:val="16"/>
                <w:szCs w:val="16"/>
                <w:lang w:val="fr-FR"/>
              </w:rPr>
              <w:t>-In urma desfasurarii procesului de productie rezulta diferite tipuri de deseuri. Cea mai mare parte a deseurilor consta din deseuri de lemn. O parte din deseurile de lemn sunt reintroduse in procesul de productie ca materii prime  iar restul sunt valorificate sub forma de combustibil in instalatiile termice cu functionare pe biomasa . Astfel din activitatea societăţii rezulta:</w:t>
            </w:r>
          </w:p>
          <w:p w14:paraId="07033B5F" w14:textId="77777777" w:rsidR="0051418F" w:rsidRPr="00914ED6" w:rsidRDefault="0051418F" w:rsidP="007B69D3">
            <w:pPr>
              <w:spacing w:after="0" w:line="240" w:lineRule="auto"/>
              <w:jc w:val="both"/>
              <w:rPr>
                <w:rFonts w:ascii="Trebuchet MS" w:hAnsi="Trebuchet MS" w:cs="Times New Roman"/>
                <w:sz w:val="16"/>
                <w:szCs w:val="16"/>
                <w:lang w:val="fr-FR"/>
              </w:rPr>
            </w:pPr>
            <w:r w:rsidRPr="00914ED6">
              <w:rPr>
                <w:rFonts w:ascii="Trebuchet MS" w:hAnsi="Trebuchet MS" w:cs="Times New Roman"/>
                <w:b/>
                <w:sz w:val="16"/>
                <w:szCs w:val="16"/>
                <w:lang w:val="fr-FR"/>
              </w:rPr>
              <w:t>a)</w:t>
            </w:r>
            <w:r w:rsidRPr="00914ED6">
              <w:rPr>
                <w:rFonts w:ascii="Trebuchet MS" w:hAnsi="Trebuchet MS" w:cs="Times New Roman"/>
                <w:bCs/>
                <w:i/>
                <w:iCs/>
                <w:sz w:val="16"/>
                <w:szCs w:val="16"/>
                <w:lang w:val="fr-FR"/>
              </w:rPr>
              <w:t xml:space="preserve"> Reziduuri lemnoase rezultate de la prelucrarea lemnului şi producerea plăcilor</w:t>
            </w:r>
            <w:r w:rsidRPr="00914ED6">
              <w:rPr>
                <w:rFonts w:ascii="Trebuchet MS" w:hAnsi="Trebuchet MS" w:cs="Times New Roman"/>
                <w:bCs/>
                <w:sz w:val="16"/>
                <w:szCs w:val="16"/>
                <w:lang w:val="fr-FR"/>
              </w:rPr>
              <w:t>.</w:t>
            </w:r>
            <w:r w:rsidRPr="00914ED6">
              <w:rPr>
                <w:rFonts w:ascii="Trebuchet MS" w:hAnsi="Trebuchet MS" w:cs="Times New Roman"/>
                <w:b/>
                <w:sz w:val="16"/>
                <w:szCs w:val="16"/>
                <w:lang w:val="fr-FR"/>
              </w:rPr>
              <w:t xml:space="preserve">. </w:t>
            </w:r>
          </w:p>
          <w:p w14:paraId="2209643C" w14:textId="77777777" w:rsidR="0051418F" w:rsidRPr="00914ED6" w:rsidRDefault="0051418F" w:rsidP="007B69D3">
            <w:pPr>
              <w:tabs>
                <w:tab w:val="left" w:pos="1080"/>
              </w:tabs>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fr-FR"/>
              </w:rPr>
              <w:t xml:space="preserve">-Reziduuri lemnoase provenite înainte de tratarea cu adeziv: scoarţă de copac,  aşchii de prelucrare margini de tivire, praf şi capete debitare provenite de la prelucrarea buştenilor, fabricarea plăcilor. Pentru reziduurile de coajă de lemn neutilizate se are în vedere valorificarea acestora intern prin refolosirea drept combustibil la Instalatia de incalzire a uleiului termic „Bio-Intec” si arzatorul pe biomasa aferent uscatorului de aschii. Aschiile marunte rezultate de la secţia de OSB (fracţia neutilizată) sunt refolosite în totalitate la fabricarea plăcilor de PAL. Principalele tipuri de reziduuri care rezulta din prelucrarea lemnului din productia proprie si nu sunt reintroduse in procesul de fabricatie a placilor din aschii lemnoase sunt: coaja  de lemn de la </w:t>
            </w:r>
            <w:r w:rsidRPr="00914ED6">
              <w:rPr>
                <w:rFonts w:ascii="Trebuchet MS" w:hAnsi="Trebuchet MS" w:cs="Times New Roman"/>
                <w:sz w:val="16"/>
                <w:szCs w:val="16"/>
                <w:lang w:val="fr-FR"/>
              </w:rPr>
              <w:lastRenderedPageBreak/>
              <w:t>decojire (Cod deseu 03.01.01);aşchii din lemn (de la prelucrarea lemnului brut prin aschiere, maruntire) (Cod deseu 03 01 05);praf de lemn de la sitele de sortare aşchii; (Cod deseu 03 01 05).</w:t>
            </w:r>
          </w:p>
          <w:p w14:paraId="5D571887" w14:textId="77777777" w:rsidR="0051418F" w:rsidRPr="00914ED6" w:rsidRDefault="0051418F" w:rsidP="007B69D3">
            <w:pPr>
              <w:autoSpaceDE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ro-RO"/>
              </w:rPr>
              <w:t>-Reziduuri lemnoase provenite după tratarea cu adeziv</w:t>
            </w:r>
            <w:r w:rsidRPr="00914ED6">
              <w:rPr>
                <w:rFonts w:ascii="Trebuchet MS" w:hAnsi="Trebuchet MS" w:cs="Times New Roman"/>
                <w:b/>
                <w:bCs/>
                <w:i/>
                <w:iCs/>
                <w:sz w:val="16"/>
                <w:szCs w:val="16"/>
                <w:lang w:val="ro-RO"/>
              </w:rPr>
              <w:t xml:space="preserve">: </w:t>
            </w:r>
            <w:r w:rsidRPr="00914ED6">
              <w:rPr>
                <w:rFonts w:ascii="Trebuchet MS" w:hAnsi="Trebuchet MS" w:cs="Times New Roman"/>
                <w:sz w:val="16"/>
                <w:szCs w:val="16"/>
                <w:lang w:val="ro-RO"/>
              </w:rPr>
              <w:t xml:space="preserve">aşchii impregnate, capete de tivire plăci OSB, PAL, rebuturi plăci, praf de lemn de la şlefuire. </w:t>
            </w:r>
            <w:r w:rsidRPr="00914ED6">
              <w:rPr>
                <w:rFonts w:ascii="Trebuchet MS" w:hAnsi="Trebuchet MS" w:cs="Times New Roman"/>
                <w:sz w:val="16"/>
                <w:szCs w:val="16"/>
                <w:lang w:val="fr-FR"/>
              </w:rPr>
              <w:t>Acest tip de reziduuri nu este periculos şi este utilizat drept combustibil la toate fabricile similare din Uniunea Europeană. Resturile de placi de OSB si PAL constand din rebuturi de la finisare sau din eroare de productie care nu mai pot fi reintroduse in fluxul tehnologic ca materii prime. (Cod deseu 03 01 05). Acest tip de deseuri rezulta in cantitati reduse.</w:t>
            </w:r>
            <w:r w:rsidRPr="00914ED6">
              <w:rPr>
                <w:rFonts w:ascii="Trebuchet MS" w:hAnsi="Trebuchet MS" w:cs="Times New Roman"/>
                <w:color w:val="FF0000"/>
                <w:sz w:val="16"/>
                <w:szCs w:val="16"/>
                <w:lang w:val="fr-FR"/>
              </w:rPr>
              <w:t xml:space="preserve"> </w:t>
            </w:r>
          </w:p>
          <w:p w14:paraId="7154DEDD"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fr-FR"/>
              </w:rPr>
              <w:t xml:space="preserve">-Colectarea deseurilor lemnoase marunte se face cu ajutorul filtrelor cu sac si ESP sau a ciclofiltrelor. </w:t>
            </w:r>
          </w:p>
          <w:p w14:paraId="5FF6ACBC" w14:textId="77777777" w:rsidR="0051418F" w:rsidRPr="00914ED6" w:rsidRDefault="0051418F" w:rsidP="007B69D3">
            <w:p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it-IT"/>
              </w:rPr>
              <w:t>-Transportul si vehicularea materialelor intre diferite sectoare, exhaustarea particulelor lemnoase ca deseuri de proces, colectarea si dirijarea acestora la buncarul de fibre recuperate, este asigurata prin transport pneumatic</w:t>
            </w:r>
          </w:p>
          <w:p w14:paraId="154D8A3B" w14:textId="77777777" w:rsidR="0051418F" w:rsidRPr="00914ED6" w:rsidRDefault="0051418F" w:rsidP="007B69D3">
            <w:pPr>
              <w:spacing w:after="0" w:line="240" w:lineRule="auto"/>
              <w:jc w:val="both"/>
              <w:rPr>
                <w:rFonts w:ascii="Trebuchet MS" w:hAnsi="Trebuchet MS" w:cs="Times New Roman"/>
                <w:bCs/>
                <w:i/>
                <w:iCs/>
                <w:sz w:val="16"/>
                <w:szCs w:val="16"/>
                <w:lang w:val="fr-FR"/>
              </w:rPr>
            </w:pPr>
            <w:r w:rsidRPr="00914ED6">
              <w:rPr>
                <w:rFonts w:ascii="Trebuchet MS" w:hAnsi="Trebuchet MS" w:cs="Times New Roman"/>
                <w:sz w:val="16"/>
                <w:szCs w:val="16"/>
                <w:lang w:val="fr-FR"/>
              </w:rPr>
              <w:t>- Stocarea aschiilor marunte se face in silozuri sau containere</w:t>
            </w:r>
          </w:p>
          <w:p w14:paraId="5ABCBC6B" w14:textId="77777777" w:rsidR="0051418F" w:rsidRPr="00914ED6" w:rsidRDefault="0051418F" w:rsidP="007B69D3">
            <w:pPr>
              <w:spacing w:after="0" w:line="240" w:lineRule="auto"/>
              <w:rPr>
                <w:rFonts w:ascii="Trebuchet MS" w:hAnsi="Trebuchet MS" w:cs="Times New Roman"/>
                <w:sz w:val="16"/>
                <w:szCs w:val="16"/>
                <w:lang w:val="fr-FR"/>
              </w:rPr>
            </w:pPr>
            <w:r w:rsidRPr="00914ED6">
              <w:rPr>
                <w:rFonts w:ascii="Trebuchet MS" w:hAnsi="Trebuchet MS" w:cs="Times New Roman"/>
                <w:bCs/>
                <w:i/>
                <w:iCs/>
                <w:sz w:val="16"/>
                <w:szCs w:val="16"/>
                <w:lang w:val="fr-FR"/>
              </w:rPr>
              <w:t>b)Deşeuri de cenusa</w:t>
            </w:r>
            <w:r w:rsidRPr="00914ED6">
              <w:rPr>
                <w:rFonts w:ascii="Trebuchet MS" w:hAnsi="Trebuchet MS" w:cs="Times New Roman"/>
                <w:bCs/>
                <w:sz w:val="16"/>
                <w:szCs w:val="16"/>
                <w:lang w:val="fr-FR"/>
              </w:rPr>
              <w:t xml:space="preserve"> rezultate de la agregatele termice care utilizează drept combustibil  biomasa </w:t>
            </w:r>
            <w:r w:rsidRPr="00914ED6">
              <w:rPr>
                <w:rFonts w:ascii="Trebuchet MS" w:hAnsi="Trebuchet MS" w:cs="Times New Roman"/>
                <w:sz w:val="16"/>
                <w:szCs w:val="16"/>
                <w:lang w:val="fr-FR"/>
              </w:rPr>
              <w:t xml:space="preserve">(cenusa fina de la ciclon si filtrul ESP si cenusa de la baza focarului cu gratar). </w:t>
            </w:r>
            <w:r w:rsidRPr="00914ED6">
              <w:rPr>
                <w:rFonts w:ascii="Trebuchet MS" w:hAnsi="Trebuchet MS" w:cs="Times New Roman"/>
                <w:sz w:val="16"/>
                <w:szCs w:val="16"/>
                <w:lang w:val="it-IT"/>
              </w:rPr>
              <w:t xml:space="preserve">La arzatoarele pe biomasa este prevazut un sistem umed de evacuare pentru cenusa compus din palnii pentru cenusa,  cuva pentru cenusa prevazuta cu dispozitiv de masurare a nivelului de umplere cu ultrasunete, pentru reglarea nivelului de apa . </w:t>
            </w:r>
            <w:r w:rsidRPr="00914ED6">
              <w:rPr>
                <w:rFonts w:ascii="Trebuchet MS" w:hAnsi="Trebuchet MS" w:cs="Times New Roman"/>
                <w:sz w:val="16"/>
                <w:szCs w:val="16"/>
                <w:lang w:val="fr-FR"/>
              </w:rPr>
              <w:t xml:space="preserve">Cenuşa, rezultată în urma procesului de ardere a biomasei, se colectează in în containere metalice şi apoi se elimină prin firme autorizate. </w:t>
            </w:r>
          </w:p>
          <w:p w14:paraId="15953D8D" w14:textId="77777777" w:rsidR="0051418F" w:rsidRPr="00914ED6" w:rsidRDefault="0051418F" w:rsidP="007B69D3">
            <w:pPr>
              <w:spacing w:after="0" w:line="240" w:lineRule="auto"/>
              <w:rPr>
                <w:rFonts w:ascii="Trebuchet MS" w:hAnsi="Trebuchet MS" w:cs="Times New Roman"/>
                <w:sz w:val="16"/>
                <w:szCs w:val="16"/>
              </w:rPr>
            </w:pPr>
            <w:r w:rsidRPr="00914ED6">
              <w:rPr>
                <w:rFonts w:ascii="Trebuchet MS" w:hAnsi="Trebuchet MS" w:cs="Times New Roman"/>
                <w:bCs/>
                <w:sz w:val="16"/>
                <w:szCs w:val="16"/>
              </w:rPr>
              <w:t>Procesul de ardere este reglat automat reduce conținutul de carbon rezidual la minimul posibil. În funcționare normală, arderea este completă.</w:t>
            </w:r>
          </w:p>
          <w:p w14:paraId="1966F42F" w14:textId="77777777" w:rsidR="0051418F" w:rsidRPr="00914ED6" w:rsidRDefault="0051418F" w:rsidP="007B69D3">
            <w:pPr>
              <w:autoSpaceDE w:val="0"/>
              <w:spacing w:after="0" w:line="240" w:lineRule="auto"/>
              <w:jc w:val="both"/>
              <w:rPr>
                <w:rFonts w:ascii="Trebuchet MS" w:hAnsi="Trebuchet MS" w:cs="Times New Roman"/>
                <w:sz w:val="16"/>
                <w:szCs w:val="16"/>
              </w:rPr>
            </w:pPr>
          </w:p>
          <w:p w14:paraId="1DB27E20" w14:textId="77777777" w:rsidR="0051418F" w:rsidRPr="00914ED6" w:rsidRDefault="0051418F" w:rsidP="007B69D3">
            <w:pPr>
              <w:autoSpaceDE w:val="0"/>
              <w:spacing w:after="0" w:line="240" w:lineRule="auto"/>
              <w:jc w:val="both"/>
              <w:rPr>
                <w:rFonts w:ascii="Trebuchet MS" w:hAnsi="Trebuchet MS" w:cs="Times New Roman"/>
                <w:b/>
                <w:bCs/>
                <w:sz w:val="16"/>
                <w:szCs w:val="16"/>
                <w:lang w:val="ro-RO"/>
              </w:rPr>
            </w:pPr>
            <w:r w:rsidRPr="00914ED6">
              <w:rPr>
                <w:rFonts w:ascii="Trebuchet MS" w:hAnsi="Trebuchet MS" w:cs="Times New Roman"/>
                <w:b/>
                <w:sz w:val="16"/>
                <w:szCs w:val="16"/>
                <w:lang w:val="fr-FR"/>
              </w:rPr>
              <w:t xml:space="preserve"> </w:t>
            </w:r>
            <w:r w:rsidRPr="00914ED6">
              <w:rPr>
                <w:rFonts w:ascii="Trebuchet MS" w:hAnsi="Trebuchet MS" w:cs="Times New Roman"/>
                <w:b/>
                <w:bCs/>
                <w:sz w:val="16"/>
                <w:szCs w:val="16"/>
                <w:u w:val="single"/>
                <w:lang w:val="ro-RO"/>
              </w:rPr>
              <w:t>Concluzii:</w:t>
            </w:r>
            <w:r w:rsidRPr="00914ED6">
              <w:rPr>
                <w:rFonts w:ascii="Trebuchet MS" w:hAnsi="Trebuchet MS" w:cs="Times New Roman"/>
                <w:b/>
                <w:bCs/>
                <w:sz w:val="16"/>
                <w:szCs w:val="16"/>
                <w:lang w:val="ro-RO"/>
              </w:rPr>
              <w:t xml:space="preserve"> Instalatia  este conforma cu cerintele BAT </w:t>
            </w:r>
          </w:p>
          <w:p w14:paraId="639D5D4D" w14:textId="77777777" w:rsidR="0051418F" w:rsidRPr="00914ED6" w:rsidRDefault="0051418F" w:rsidP="007B69D3">
            <w:pPr>
              <w:autoSpaceDE w:val="0"/>
              <w:spacing w:after="0" w:line="240" w:lineRule="auto"/>
              <w:jc w:val="both"/>
              <w:rPr>
                <w:rFonts w:ascii="Trebuchet MS" w:hAnsi="Trebuchet MS" w:cs="Times New Roman"/>
                <w:b/>
                <w:bCs/>
                <w:sz w:val="16"/>
                <w:szCs w:val="16"/>
                <w:lang w:val="ro-RO"/>
              </w:rPr>
            </w:pPr>
          </w:p>
          <w:p w14:paraId="27113E59" w14:textId="77777777" w:rsidR="0051418F" w:rsidRPr="00914ED6" w:rsidRDefault="0051418F" w:rsidP="007B69D3">
            <w:pPr>
              <w:autoSpaceDE w:val="0"/>
              <w:spacing w:after="0" w:line="240" w:lineRule="auto"/>
              <w:jc w:val="both"/>
              <w:rPr>
                <w:rFonts w:ascii="Trebuchet MS" w:hAnsi="Trebuchet MS" w:cs="Times New Roman"/>
                <w:b/>
                <w:bCs/>
                <w:sz w:val="16"/>
                <w:szCs w:val="16"/>
                <w:lang w:val="ro-RO"/>
              </w:rPr>
            </w:pPr>
          </w:p>
          <w:p w14:paraId="5B919AF9" w14:textId="77777777" w:rsidR="0051418F" w:rsidRPr="00914ED6" w:rsidRDefault="0051418F" w:rsidP="007B69D3">
            <w:pPr>
              <w:autoSpaceDE w:val="0"/>
              <w:spacing w:after="0" w:line="240" w:lineRule="auto"/>
              <w:jc w:val="both"/>
              <w:rPr>
                <w:rFonts w:ascii="Trebuchet MS" w:hAnsi="Trebuchet MS" w:cs="Times New Roman"/>
                <w:b/>
                <w:bCs/>
                <w:i/>
                <w:iCs/>
                <w:color w:val="000000"/>
                <w:sz w:val="16"/>
                <w:szCs w:val="16"/>
                <w:lang w:val="fr-FR"/>
              </w:rPr>
            </w:pPr>
          </w:p>
        </w:tc>
      </w:tr>
    </w:tbl>
    <w:p w14:paraId="37B6EB1C"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7F667100"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180A196B"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567DE0A2"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361F7A9F"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70B00272"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2B5AC3B4"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5412A6A2"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6A8F7150"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1BFAE973"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03DA9D06"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74C6A427"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0394561F"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6CB890BE"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7F95ACAD"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2C0E592B"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3D7F84E3"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6019D021"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59526FC2"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4A964349"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01A0313F"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798DFCAC"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57235AEE"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02643900"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59EB74FD"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tbl>
      <w:tblPr>
        <w:tblW w:w="5161" w:type="pct"/>
        <w:tblInd w:w="197" w:type="dxa"/>
        <w:tblLayout w:type="fixed"/>
        <w:tblCellMar>
          <w:top w:w="55" w:type="dxa"/>
          <w:left w:w="55" w:type="dxa"/>
          <w:bottom w:w="55" w:type="dxa"/>
          <w:right w:w="55" w:type="dxa"/>
        </w:tblCellMar>
        <w:tblLook w:val="0000" w:firstRow="0" w:lastRow="0" w:firstColumn="0" w:lastColumn="0" w:noHBand="0" w:noVBand="0"/>
      </w:tblPr>
      <w:tblGrid>
        <w:gridCol w:w="1052"/>
        <w:gridCol w:w="4884"/>
        <w:gridCol w:w="9450"/>
      </w:tblGrid>
      <w:tr w:rsidR="0051418F" w:rsidRPr="00914ED6" w14:paraId="00C0D169" w14:textId="77777777" w:rsidTr="00914ED6">
        <w:tc>
          <w:tcPr>
            <w:tcW w:w="5000" w:type="pct"/>
            <w:gridSpan w:val="3"/>
            <w:tcBorders>
              <w:top w:val="single" w:sz="4" w:space="0" w:color="auto"/>
              <w:left w:val="single" w:sz="2" w:space="0" w:color="000000"/>
              <w:bottom w:val="single" w:sz="2" w:space="0" w:color="000000"/>
              <w:right w:val="single" w:sz="2" w:space="0" w:color="000000"/>
            </w:tcBorders>
            <w:shd w:val="clear" w:color="auto" w:fill="auto"/>
          </w:tcPr>
          <w:p w14:paraId="38F3EC66" w14:textId="77777777" w:rsidR="0051418F" w:rsidRPr="00914ED6" w:rsidRDefault="0051418F" w:rsidP="007B69D3">
            <w:pPr>
              <w:spacing w:after="0" w:line="240" w:lineRule="auto"/>
              <w:jc w:val="right"/>
              <w:rPr>
                <w:rFonts w:ascii="Trebuchet MS" w:hAnsi="Trebuchet MS" w:cs="Times New Roman"/>
                <w:b/>
                <w:bCs/>
                <w:sz w:val="16"/>
                <w:szCs w:val="16"/>
              </w:rPr>
            </w:pPr>
            <w:r w:rsidRPr="00914ED6">
              <w:rPr>
                <w:rFonts w:ascii="Trebuchet MS" w:hAnsi="Trebuchet MS" w:cs="Times New Roman"/>
                <w:b/>
                <w:bCs/>
                <w:i/>
                <w:iCs/>
                <w:color w:val="000000"/>
                <w:sz w:val="16"/>
                <w:szCs w:val="16"/>
                <w:lang w:val="fr-FR"/>
              </w:rPr>
              <w:lastRenderedPageBreak/>
              <w:t>Tabelul nr. 8:  Analiza comparativa BAT – Monitorizarea</w:t>
            </w:r>
          </w:p>
        </w:tc>
      </w:tr>
      <w:tr w:rsidR="0051418F" w:rsidRPr="00914ED6" w14:paraId="78A9F62B" w14:textId="77777777" w:rsidTr="00914ED6">
        <w:trPr>
          <w:trHeight w:val="4620"/>
        </w:trPr>
        <w:tc>
          <w:tcPr>
            <w:tcW w:w="342" w:type="pct"/>
            <w:tcBorders>
              <w:top w:val="single" w:sz="2" w:space="0" w:color="000000"/>
              <w:left w:val="single" w:sz="1" w:space="0" w:color="000000"/>
              <w:bottom w:val="single" w:sz="1" w:space="0" w:color="000000"/>
            </w:tcBorders>
            <w:shd w:val="clear" w:color="auto" w:fill="auto"/>
          </w:tcPr>
          <w:p w14:paraId="002E6025" w14:textId="77777777" w:rsidR="0051418F" w:rsidRPr="00914ED6" w:rsidRDefault="0051418F" w:rsidP="00914ED6">
            <w:pPr>
              <w:spacing w:after="0" w:line="240" w:lineRule="auto"/>
              <w:jc w:val="center"/>
              <w:rPr>
                <w:rFonts w:ascii="Trebuchet MS" w:hAnsi="Trebuchet MS" w:cs="Times New Roman"/>
                <w:b/>
                <w:bCs/>
                <w:sz w:val="16"/>
                <w:szCs w:val="16"/>
              </w:rPr>
            </w:pPr>
            <w:r w:rsidRPr="00914ED6">
              <w:rPr>
                <w:rFonts w:ascii="Trebuchet MS" w:hAnsi="Trebuchet MS" w:cs="Times New Roman"/>
                <w:b/>
                <w:bCs/>
                <w:sz w:val="16"/>
                <w:szCs w:val="16"/>
              </w:rPr>
              <w:t>1.1.8</w:t>
            </w:r>
          </w:p>
          <w:p w14:paraId="0E2B2B5C" w14:textId="77777777" w:rsidR="0051418F" w:rsidRPr="00914ED6" w:rsidRDefault="0051418F" w:rsidP="00914ED6">
            <w:pPr>
              <w:spacing w:after="0" w:line="240" w:lineRule="auto"/>
              <w:jc w:val="center"/>
              <w:rPr>
                <w:rFonts w:ascii="Trebuchet MS" w:hAnsi="Trebuchet MS" w:cs="Times New Roman"/>
                <w:b/>
                <w:bCs/>
                <w:color w:val="0000FF"/>
                <w:sz w:val="16"/>
                <w:szCs w:val="16"/>
                <w:u w:val="single"/>
              </w:rPr>
            </w:pPr>
            <w:r w:rsidRPr="00914ED6">
              <w:rPr>
                <w:rFonts w:ascii="Trebuchet MS" w:hAnsi="Trebuchet MS" w:cs="Times New Roman"/>
                <w:b/>
                <w:bCs/>
                <w:sz w:val="16"/>
                <w:szCs w:val="16"/>
              </w:rPr>
              <w:t>Monitorizarea</w:t>
            </w:r>
          </w:p>
          <w:p w14:paraId="292B2513" w14:textId="77777777" w:rsidR="0051418F" w:rsidRPr="00914ED6" w:rsidRDefault="0051418F" w:rsidP="00914ED6">
            <w:pPr>
              <w:pStyle w:val="WW-Default"/>
              <w:jc w:val="center"/>
              <w:rPr>
                <w:rFonts w:ascii="Trebuchet MS" w:hAnsi="Trebuchet MS"/>
                <w:b/>
                <w:bCs/>
                <w:color w:val="0000FF"/>
                <w:sz w:val="16"/>
                <w:szCs w:val="16"/>
                <w:u w:val="single"/>
              </w:rPr>
            </w:pPr>
            <w:r w:rsidRPr="00914ED6">
              <w:rPr>
                <w:rFonts w:ascii="Trebuchet MS" w:hAnsi="Trebuchet MS"/>
                <w:b/>
                <w:bCs/>
                <w:color w:val="0000FF"/>
                <w:sz w:val="16"/>
                <w:szCs w:val="16"/>
                <w:u w:val="single"/>
              </w:rPr>
              <w:t>BAT 14</w:t>
            </w:r>
          </w:p>
          <w:p w14:paraId="773A2443" w14:textId="77777777" w:rsidR="0051418F" w:rsidRPr="00914ED6" w:rsidRDefault="0051418F" w:rsidP="00914ED6">
            <w:pPr>
              <w:pStyle w:val="WW-Default"/>
              <w:jc w:val="center"/>
              <w:rPr>
                <w:rFonts w:ascii="Trebuchet MS" w:hAnsi="Trebuchet MS"/>
                <w:b/>
                <w:iCs/>
                <w:color w:val="0000FF"/>
                <w:sz w:val="16"/>
                <w:szCs w:val="16"/>
                <w:u w:val="single"/>
              </w:rPr>
            </w:pPr>
            <w:r w:rsidRPr="00914ED6">
              <w:rPr>
                <w:rFonts w:ascii="Trebuchet MS" w:hAnsi="Trebuchet MS"/>
                <w:b/>
                <w:bCs/>
                <w:color w:val="0000FF"/>
                <w:sz w:val="16"/>
                <w:szCs w:val="16"/>
                <w:u w:val="single"/>
              </w:rPr>
              <w:t>BAT 15</w:t>
            </w:r>
          </w:p>
        </w:tc>
        <w:tc>
          <w:tcPr>
            <w:tcW w:w="1587" w:type="pct"/>
            <w:tcBorders>
              <w:top w:val="single" w:sz="2" w:space="0" w:color="000000"/>
              <w:left w:val="single" w:sz="1" w:space="0" w:color="000000"/>
              <w:bottom w:val="single" w:sz="1" w:space="0" w:color="000000"/>
            </w:tcBorders>
            <w:shd w:val="clear" w:color="auto" w:fill="auto"/>
          </w:tcPr>
          <w:p w14:paraId="0C8E20CB" w14:textId="77777777" w:rsidR="0051418F" w:rsidRPr="00914ED6" w:rsidRDefault="0051418F" w:rsidP="00914ED6">
            <w:pPr>
              <w:pStyle w:val="BodyTextIndent"/>
              <w:spacing w:after="0" w:line="240" w:lineRule="auto"/>
              <w:jc w:val="center"/>
              <w:rPr>
                <w:rFonts w:ascii="Trebuchet MS" w:hAnsi="Trebuchet MS" w:cs="Times New Roman"/>
                <w:sz w:val="16"/>
                <w:szCs w:val="16"/>
              </w:rPr>
            </w:pPr>
            <w:r w:rsidRPr="00914ED6">
              <w:rPr>
                <w:rFonts w:ascii="Trebuchet MS" w:hAnsi="Trebuchet MS" w:cs="Times New Roman"/>
                <w:b/>
                <w:iCs/>
                <w:color w:val="0000FF"/>
                <w:sz w:val="16"/>
                <w:szCs w:val="16"/>
                <w:u w:val="single"/>
              </w:rPr>
              <w:t>BAT 14.</w:t>
            </w:r>
            <w:r w:rsidRPr="00914ED6">
              <w:rPr>
                <w:rFonts w:ascii="Trebuchet MS" w:hAnsi="Trebuchet MS" w:cs="Times New Roman"/>
                <w:iCs/>
                <w:color w:val="FF0000"/>
                <w:sz w:val="16"/>
                <w:szCs w:val="16"/>
              </w:rPr>
              <w:t xml:space="preserve"> </w:t>
            </w:r>
            <w:r w:rsidRPr="00914ED6">
              <w:rPr>
                <w:rFonts w:ascii="Trebuchet MS" w:hAnsi="Trebuchet MS" w:cs="Times New Roman"/>
                <w:b/>
                <w:bCs/>
                <w:iCs/>
                <w:sz w:val="16"/>
                <w:szCs w:val="16"/>
              </w:rPr>
              <w:t xml:space="preserve">BAT constau în monitorizarea emisiilor în aer si în apă, precum si în monitorizarea proceselor din care rezultă gaze de ardere, conform standardelor EN, cu o frecvență cel puțin echivalentă cu cea indicată mai jos. </w:t>
            </w:r>
            <w:r w:rsidRPr="00914ED6">
              <w:rPr>
                <w:rFonts w:ascii="Trebuchet MS" w:hAnsi="Trebuchet MS" w:cs="Times New Roman"/>
                <w:b/>
                <w:bCs/>
                <w:iCs/>
                <w:sz w:val="16"/>
                <w:szCs w:val="16"/>
                <w:lang w:val="fr-FR"/>
              </w:rPr>
              <w:t>În cazul în care nu sunt disponibile standarde EN, BAT constau în utilizarea de standarde ISO, standarde naționale sau a altor standarde internaționale care asigură furnizarea de date de o calitate stiințifică echivalentă.</w:t>
            </w:r>
          </w:p>
          <w:p w14:paraId="438CC85D" w14:textId="77777777" w:rsidR="0051418F" w:rsidRPr="00914ED6" w:rsidRDefault="00707E22" w:rsidP="00914ED6">
            <w:pPr>
              <w:pStyle w:val="BodyTextIndent"/>
              <w:spacing w:after="0" w:line="240" w:lineRule="auto"/>
              <w:jc w:val="center"/>
              <w:rPr>
                <w:rFonts w:ascii="Trebuchet MS" w:hAnsi="Trebuchet MS" w:cs="Times New Roman"/>
                <w:b/>
                <w:bCs/>
                <w:iCs/>
                <w:sz w:val="16"/>
                <w:szCs w:val="16"/>
                <w:lang w:val="fr-FR"/>
              </w:rPr>
            </w:pPr>
            <w:r w:rsidRPr="00914ED6">
              <w:rPr>
                <w:rFonts w:ascii="Trebuchet MS" w:hAnsi="Trebuchet MS" w:cs="Times New Roman"/>
                <w:b/>
                <w:noProof/>
                <w:sz w:val="16"/>
                <w:szCs w:val="16"/>
                <w:lang w:eastAsia="en-US"/>
              </w:rPr>
              <w:drawing>
                <wp:inline distT="0" distB="0" distL="0" distR="0" wp14:anchorId="7ECA6D5A" wp14:editId="36D21D17">
                  <wp:extent cx="3095625" cy="28003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5625" cy="2800350"/>
                          </a:xfrm>
                          <a:prstGeom prst="rect">
                            <a:avLst/>
                          </a:prstGeom>
                          <a:solidFill>
                            <a:srgbClr val="FFFFFF"/>
                          </a:solidFill>
                          <a:ln>
                            <a:noFill/>
                          </a:ln>
                        </pic:spPr>
                      </pic:pic>
                    </a:graphicData>
                  </a:graphic>
                </wp:inline>
              </w:drawing>
            </w:r>
          </w:p>
          <w:p w14:paraId="0AEF6F9B" w14:textId="77777777" w:rsidR="0051418F" w:rsidRPr="00914ED6" w:rsidRDefault="00707E22" w:rsidP="00914ED6">
            <w:pPr>
              <w:pStyle w:val="BodyTextIndent"/>
              <w:spacing w:after="0" w:line="240" w:lineRule="auto"/>
              <w:jc w:val="center"/>
              <w:rPr>
                <w:rFonts w:ascii="Trebuchet MS" w:hAnsi="Trebuchet MS" w:cs="Times New Roman"/>
                <w:sz w:val="16"/>
                <w:szCs w:val="16"/>
              </w:rPr>
            </w:pPr>
            <w:r w:rsidRPr="00914ED6">
              <w:rPr>
                <w:rFonts w:ascii="Trebuchet MS" w:hAnsi="Trebuchet MS" w:cs="Times New Roman"/>
                <w:b/>
                <w:noProof/>
                <w:sz w:val="16"/>
                <w:szCs w:val="16"/>
                <w:lang w:eastAsia="en-US"/>
              </w:rPr>
              <w:drawing>
                <wp:inline distT="0" distB="0" distL="0" distR="0" wp14:anchorId="35B2DDE3" wp14:editId="29F721D6">
                  <wp:extent cx="3200400" cy="14478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1447800"/>
                          </a:xfrm>
                          <a:prstGeom prst="rect">
                            <a:avLst/>
                          </a:prstGeom>
                          <a:solidFill>
                            <a:srgbClr val="FFFFFF"/>
                          </a:solidFill>
                          <a:ln>
                            <a:noFill/>
                          </a:ln>
                        </pic:spPr>
                      </pic:pic>
                    </a:graphicData>
                  </a:graphic>
                </wp:inline>
              </w:drawing>
            </w:r>
          </w:p>
          <w:p w14:paraId="1E993C4A" w14:textId="77777777" w:rsidR="0051418F" w:rsidRPr="00914ED6" w:rsidRDefault="00707E22" w:rsidP="00914ED6">
            <w:pPr>
              <w:pStyle w:val="BodyTextIndent"/>
              <w:spacing w:after="0" w:line="240" w:lineRule="auto"/>
              <w:jc w:val="center"/>
              <w:rPr>
                <w:rFonts w:ascii="Trebuchet MS" w:hAnsi="Trebuchet MS" w:cs="Times New Roman"/>
                <w:sz w:val="16"/>
                <w:szCs w:val="16"/>
              </w:rPr>
            </w:pPr>
            <w:r w:rsidRPr="00914ED6">
              <w:rPr>
                <w:rFonts w:ascii="Trebuchet MS" w:hAnsi="Trebuchet MS" w:cs="Times New Roman"/>
                <w:b/>
                <w:noProof/>
                <w:sz w:val="16"/>
                <w:szCs w:val="16"/>
                <w:lang w:eastAsia="en-US"/>
              </w:rPr>
              <w:lastRenderedPageBreak/>
              <w:drawing>
                <wp:inline distT="0" distB="0" distL="0" distR="0" wp14:anchorId="08D9D674" wp14:editId="2804CD19">
                  <wp:extent cx="2543175" cy="8001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3175" cy="800100"/>
                          </a:xfrm>
                          <a:prstGeom prst="rect">
                            <a:avLst/>
                          </a:prstGeom>
                          <a:solidFill>
                            <a:srgbClr val="FFFFFF"/>
                          </a:solidFill>
                          <a:ln>
                            <a:noFill/>
                          </a:ln>
                        </pic:spPr>
                      </pic:pic>
                    </a:graphicData>
                  </a:graphic>
                </wp:inline>
              </w:drawing>
            </w:r>
          </w:p>
          <w:p w14:paraId="77AAB873" w14:textId="77777777" w:rsidR="0051418F" w:rsidRPr="00914ED6" w:rsidRDefault="00707E22" w:rsidP="00914ED6">
            <w:pPr>
              <w:pStyle w:val="BodyTextIndent"/>
              <w:spacing w:after="0" w:line="240" w:lineRule="auto"/>
              <w:jc w:val="center"/>
              <w:rPr>
                <w:rFonts w:ascii="Trebuchet MS" w:hAnsi="Trebuchet MS" w:cs="Times New Roman"/>
                <w:sz w:val="16"/>
                <w:szCs w:val="16"/>
              </w:rPr>
            </w:pPr>
            <w:r w:rsidRPr="00914ED6">
              <w:rPr>
                <w:rFonts w:ascii="Trebuchet MS" w:hAnsi="Trebuchet MS" w:cs="Times New Roman"/>
                <w:b/>
                <w:noProof/>
                <w:sz w:val="16"/>
                <w:szCs w:val="16"/>
                <w:lang w:eastAsia="en-US"/>
              </w:rPr>
              <w:drawing>
                <wp:inline distT="0" distB="0" distL="0" distR="0" wp14:anchorId="5B3D1152" wp14:editId="50CE5D71">
                  <wp:extent cx="2543175" cy="127635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3175" cy="1276350"/>
                          </a:xfrm>
                          <a:prstGeom prst="rect">
                            <a:avLst/>
                          </a:prstGeom>
                          <a:solidFill>
                            <a:srgbClr val="FFFFFF"/>
                          </a:solidFill>
                          <a:ln>
                            <a:noFill/>
                          </a:ln>
                        </pic:spPr>
                      </pic:pic>
                    </a:graphicData>
                  </a:graphic>
                </wp:inline>
              </w:drawing>
            </w:r>
          </w:p>
          <w:p w14:paraId="6B72FE40" w14:textId="77777777" w:rsidR="0051418F" w:rsidRPr="00914ED6" w:rsidRDefault="00707E22" w:rsidP="00914ED6">
            <w:pPr>
              <w:pStyle w:val="BodyTextIndent"/>
              <w:spacing w:after="0" w:line="240" w:lineRule="auto"/>
              <w:jc w:val="center"/>
              <w:rPr>
                <w:rFonts w:ascii="Trebuchet MS" w:hAnsi="Trebuchet MS" w:cs="Times New Roman"/>
                <w:b/>
                <w:bCs/>
                <w:iCs/>
                <w:color w:val="0000FF"/>
                <w:sz w:val="16"/>
                <w:szCs w:val="16"/>
                <w:u w:val="single"/>
                <w:lang w:val="fr-FR"/>
              </w:rPr>
            </w:pPr>
            <w:r w:rsidRPr="00914ED6">
              <w:rPr>
                <w:rFonts w:ascii="Trebuchet MS" w:hAnsi="Trebuchet MS" w:cs="Times New Roman"/>
                <w:b/>
                <w:noProof/>
                <w:sz w:val="16"/>
                <w:szCs w:val="16"/>
                <w:lang w:eastAsia="en-US"/>
              </w:rPr>
              <w:drawing>
                <wp:inline distT="0" distB="0" distL="0" distR="0" wp14:anchorId="17E38C0C" wp14:editId="0F807397">
                  <wp:extent cx="2543175" cy="77152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771525"/>
                          </a:xfrm>
                          <a:prstGeom prst="rect">
                            <a:avLst/>
                          </a:prstGeom>
                          <a:solidFill>
                            <a:srgbClr val="FFFFFF"/>
                          </a:solidFill>
                          <a:ln>
                            <a:noFill/>
                          </a:ln>
                        </pic:spPr>
                      </pic:pic>
                    </a:graphicData>
                  </a:graphic>
                </wp:inline>
              </w:drawing>
            </w:r>
          </w:p>
          <w:p w14:paraId="3590BB70" w14:textId="77777777" w:rsidR="0051418F" w:rsidRPr="00914ED6" w:rsidRDefault="0051418F" w:rsidP="00914ED6">
            <w:pPr>
              <w:pStyle w:val="BodyTextIndent"/>
              <w:spacing w:after="0" w:line="240" w:lineRule="auto"/>
              <w:jc w:val="center"/>
              <w:rPr>
                <w:rFonts w:ascii="Trebuchet MS" w:hAnsi="Trebuchet MS" w:cs="Times New Roman"/>
                <w:color w:val="FF0000"/>
                <w:sz w:val="16"/>
                <w:szCs w:val="16"/>
                <w:lang w:val="fr-FR"/>
              </w:rPr>
            </w:pPr>
            <w:r w:rsidRPr="00914ED6">
              <w:rPr>
                <w:rFonts w:ascii="Trebuchet MS" w:hAnsi="Trebuchet MS" w:cs="Times New Roman"/>
                <w:b/>
                <w:bCs/>
                <w:iCs/>
                <w:color w:val="0000FF"/>
                <w:sz w:val="16"/>
                <w:szCs w:val="16"/>
                <w:u w:val="single"/>
                <w:lang w:val="fr-FR"/>
              </w:rPr>
              <w:t>BAT 15</w:t>
            </w:r>
            <w:r w:rsidRPr="00914ED6">
              <w:rPr>
                <w:rFonts w:ascii="Trebuchet MS" w:hAnsi="Trebuchet MS" w:cs="Times New Roman"/>
                <w:b/>
                <w:bCs/>
                <w:iCs/>
                <w:color w:val="0000FF"/>
                <w:sz w:val="16"/>
                <w:szCs w:val="16"/>
                <w:lang w:val="fr-FR"/>
              </w:rPr>
              <w:t>.</w:t>
            </w:r>
            <w:r w:rsidRPr="00914ED6">
              <w:rPr>
                <w:rFonts w:ascii="Trebuchet MS" w:hAnsi="Trebuchet MS" w:cs="Times New Roman"/>
                <w:b/>
                <w:bCs/>
                <w:iCs/>
                <w:color w:val="FF0000"/>
                <w:sz w:val="16"/>
                <w:szCs w:val="16"/>
                <w:lang w:val="fr-FR"/>
              </w:rPr>
              <w:t xml:space="preserve"> </w:t>
            </w:r>
            <w:r w:rsidRPr="00914ED6">
              <w:rPr>
                <w:rFonts w:ascii="Trebuchet MS" w:hAnsi="Trebuchet MS" w:cs="Times New Roman"/>
                <w:b/>
                <w:bCs/>
                <w:iCs/>
                <w:sz w:val="16"/>
                <w:szCs w:val="16"/>
                <w:lang w:val="fr-FR"/>
              </w:rPr>
              <w:t xml:space="preserve">În scopul de a se asigura stabilitatea si eficiența tehnicilor utilizate pentru prevenirea si reducerea emisiilor, BAT constau în monitorizarea parametrilor surogat corespunzători. </w:t>
            </w:r>
            <w:r w:rsidRPr="00914ED6">
              <w:rPr>
                <w:rFonts w:ascii="Trebuchet MS" w:hAnsi="Trebuchet MS" w:cs="Times New Roman"/>
                <w:iCs/>
                <w:sz w:val="16"/>
                <w:szCs w:val="16"/>
                <w:lang w:val="fr-FR"/>
              </w:rPr>
              <w:t>Descriere Parametrii surogat monitorizați pot include: fluxul de gaze reziduale; temperatura gazelor reziduale; aspectul vizual al emisiilor; debitul si temperatura apei pentru scrubere; căderea de tensiune pentru precipitatoarele electrostatice; scăderea vitezei si a presiunii în filtrele cu saci. Selectarea parametrilor surogat depinde de tehnicile aplicate pentru prevenirea si reducerea emisiilor</w:t>
            </w:r>
            <w:r w:rsidRPr="00914ED6">
              <w:rPr>
                <w:rFonts w:ascii="Trebuchet MS" w:hAnsi="Trebuchet MS" w:cs="Times New Roman"/>
                <w:iCs/>
                <w:color w:val="FF0000"/>
                <w:sz w:val="16"/>
                <w:szCs w:val="16"/>
                <w:lang w:val="fr-FR"/>
              </w:rPr>
              <w:t>.</w:t>
            </w:r>
          </w:p>
        </w:tc>
        <w:tc>
          <w:tcPr>
            <w:tcW w:w="3071" w:type="pct"/>
            <w:tcBorders>
              <w:top w:val="single" w:sz="2" w:space="0" w:color="000000"/>
              <w:left w:val="single" w:sz="1" w:space="0" w:color="000000"/>
              <w:bottom w:val="single" w:sz="1" w:space="0" w:color="000000"/>
              <w:right w:val="single" w:sz="1" w:space="0" w:color="000000"/>
            </w:tcBorders>
            <w:shd w:val="clear" w:color="auto" w:fill="auto"/>
          </w:tcPr>
          <w:p w14:paraId="0C73779B" w14:textId="77777777" w:rsidR="008820C8" w:rsidRPr="00914ED6" w:rsidRDefault="008820C8" w:rsidP="00914ED6">
            <w:pPr>
              <w:pStyle w:val="BodyTextIndent"/>
              <w:spacing w:after="0" w:line="240" w:lineRule="auto"/>
              <w:ind w:left="0"/>
              <w:jc w:val="center"/>
              <w:rPr>
                <w:rFonts w:ascii="Trebuchet MS" w:hAnsi="Trebuchet MS" w:cs="Times New Roman"/>
                <w:sz w:val="16"/>
                <w:szCs w:val="16"/>
                <w:lang w:val="fr-FR"/>
              </w:rPr>
            </w:pPr>
            <w:r w:rsidRPr="00914ED6">
              <w:rPr>
                <w:rFonts w:ascii="Trebuchet MS" w:hAnsi="Trebuchet MS" w:cs="Times New Roman"/>
                <w:b/>
                <w:sz w:val="16"/>
                <w:szCs w:val="16"/>
                <w:lang w:val="fr-FR"/>
              </w:rPr>
              <w:lastRenderedPageBreak/>
              <w:t>Societatea realizeaza urmatoarele monitorizari</w:t>
            </w:r>
            <w:r w:rsidRPr="00914ED6">
              <w:rPr>
                <w:rFonts w:ascii="Trebuchet MS" w:hAnsi="Trebuchet MS" w:cs="Times New Roman"/>
                <w:sz w:val="16"/>
                <w:szCs w:val="16"/>
                <w:lang w:val="fr-FR"/>
              </w:rPr>
              <w:t> :</w:t>
            </w:r>
          </w:p>
          <w:p w14:paraId="44C02676" w14:textId="77777777" w:rsidR="008820C8" w:rsidRPr="00914ED6" w:rsidRDefault="008820C8" w:rsidP="00914ED6">
            <w:pPr>
              <w:pStyle w:val="BodyTextIndent"/>
              <w:numPr>
                <w:ilvl w:val="0"/>
                <w:numId w:val="93"/>
              </w:numPr>
              <w:spacing w:after="0" w:line="240" w:lineRule="auto"/>
              <w:jc w:val="center"/>
              <w:rPr>
                <w:rFonts w:ascii="Trebuchet MS" w:hAnsi="Trebuchet MS" w:cs="Times New Roman"/>
                <w:color w:val="000000" w:themeColor="text1"/>
                <w:sz w:val="16"/>
                <w:szCs w:val="16"/>
                <w:lang w:val="ro-RO"/>
              </w:rPr>
            </w:pPr>
            <w:r w:rsidRPr="00914ED6">
              <w:rPr>
                <w:rFonts w:ascii="Trebuchet MS" w:hAnsi="Trebuchet MS" w:cs="Times New Roman"/>
                <w:sz w:val="16"/>
                <w:szCs w:val="16"/>
                <w:lang w:val="fr-FR"/>
              </w:rPr>
              <w:t>m</w:t>
            </w:r>
            <w:r w:rsidRPr="00914ED6">
              <w:rPr>
                <w:rFonts w:ascii="Trebuchet MS" w:hAnsi="Trebuchet MS" w:cs="Times New Roman"/>
                <w:sz w:val="16"/>
                <w:szCs w:val="16"/>
                <w:lang w:val="ro-RO"/>
              </w:rPr>
              <w:t>onitorizarea semestriala la cosul de evacuare aferent uscatorului (sursa S1</w:t>
            </w:r>
            <w:r w:rsidRPr="00914ED6">
              <w:rPr>
                <w:rFonts w:ascii="Trebuchet MS" w:hAnsi="Trebuchet MS" w:cs="Times New Roman"/>
                <w:color w:val="000000" w:themeColor="text1"/>
                <w:sz w:val="16"/>
                <w:szCs w:val="16"/>
                <w:lang w:val="ro-RO"/>
              </w:rPr>
              <w:t>), a indicatorilor: pulberi, COT, formaldehida, NOx, conform cerintelor din AIM nr.SB127, rev.2021.</w:t>
            </w:r>
          </w:p>
          <w:p w14:paraId="1A905CB4" w14:textId="77777777" w:rsidR="008820C8" w:rsidRPr="00914ED6" w:rsidRDefault="008820C8" w:rsidP="00914ED6">
            <w:pPr>
              <w:pStyle w:val="BodyTextIndent"/>
              <w:numPr>
                <w:ilvl w:val="0"/>
                <w:numId w:val="93"/>
              </w:numPr>
              <w:spacing w:after="0" w:line="240" w:lineRule="auto"/>
              <w:jc w:val="center"/>
              <w:rPr>
                <w:rFonts w:ascii="Trebuchet MS" w:hAnsi="Trebuchet MS" w:cs="Times New Roman"/>
                <w:color w:val="000000" w:themeColor="text1"/>
                <w:sz w:val="16"/>
                <w:szCs w:val="16"/>
                <w:lang w:val="ro-RO"/>
              </w:rPr>
            </w:pPr>
            <w:r w:rsidRPr="00914ED6">
              <w:rPr>
                <w:rFonts w:ascii="Trebuchet MS" w:hAnsi="Trebuchet MS" w:cs="Times New Roman"/>
                <w:sz w:val="16"/>
                <w:szCs w:val="16"/>
                <w:lang w:val="ro-RO"/>
              </w:rPr>
              <w:t xml:space="preserve">monitorizarea anuala a emisiilor dirijate de pulberi rezultate de la la utilajele situate in aval sau amonte de uscator, </w:t>
            </w:r>
            <w:r w:rsidRPr="00914ED6">
              <w:rPr>
                <w:rFonts w:ascii="Trebuchet MS" w:hAnsi="Trebuchet MS" w:cs="Times New Roman"/>
                <w:color w:val="000000" w:themeColor="text1"/>
                <w:sz w:val="16"/>
                <w:szCs w:val="16"/>
                <w:lang w:val="ro-RO"/>
              </w:rPr>
              <w:t>conform cerintelor din AIM nr.SB127, rev.2021.</w:t>
            </w:r>
          </w:p>
          <w:p w14:paraId="2F412515" w14:textId="77777777" w:rsidR="008820C8" w:rsidRPr="00914ED6" w:rsidRDefault="008820C8" w:rsidP="00914ED6">
            <w:pPr>
              <w:pStyle w:val="BodyTextIndent"/>
              <w:numPr>
                <w:ilvl w:val="0"/>
                <w:numId w:val="93"/>
              </w:numPr>
              <w:spacing w:after="0" w:line="240" w:lineRule="auto"/>
              <w:jc w:val="center"/>
              <w:rPr>
                <w:rFonts w:ascii="Trebuchet MS" w:hAnsi="Trebuchet MS" w:cs="Times New Roman"/>
                <w:color w:val="000000" w:themeColor="text1"/>
                <w:sz w:val="16"/>
                <w:szCs w:val="16"/>
                <w:lang w:val="ro-RO"/>
              </w:rPr>
            </w:pPr>
            <w:r w:rsidRPr="00914ED6">
              <w:rPr>
                <w:rFonts w:ascii="Trebuchet MS" w:hAnsi="Trebuchet MS" w:cs="Times New Roman"/>
                <w:color w:val="000000" w:themeColor="text1"/>
                <w:sz w:val="16"/>
                <w:szCs w:val="16"/>
                <w:lang w:val="ro-RO"/>
              </w:rPr>
              <w:t>monitorizarea trimestriala a emisiilor in apa de suprafata;</w:t>
            </w:r>
          </w:p>
          <w:p w14:paraId="7138593D" w14:textId="77777777" w:rsidR="008820C8" w:rsidRPr="00914ED6" w:rsidRDefault="008820C8" w:rsidP="00914ED6">
            <w:pPr>
              <w:pStyle w:val="BodyTextIndent"/>
              <w:spacing w:after="0" w:line="240" w:lineRule="auto"/>
              <w:jc w:val="center"/>
              <w:rPr>
                <w:rFonts w:ascii="Trebuchet MS" w:hAnsi="Trebuchet MS" w:cs="Times New Roman"/>
                <w:sz w:val="16"/>
                <w:szCs w:val="16"/>
                <w:lang w:val="fr-FR"/>
              </w:rPr>
            </w:pPr>
          </w:p>
          <w:p w14:paraId="19C4655C" w14:textId="77777777" w:rsidR="0051418F" w:rsidRPr="00914ED6" w:rsidRDefault="0051418F" w:rsidP="00914ED6">
            <w:pPr>
              <w:pStyle w:val="BodyTextIndent"/>
              <w:spacing w:after="0" w:line="240" w:lineRule="auto"/>
              <w:jc w:val="center"/>
              <w:rPr>
                <w:rFonts w:ascii="Trebuchet MS" w:hAnsi="Trebuchet MS" w:cs="Times New Roman"/>
                <w:bCs/>
                <w:sz w:val="16"/>
                <w:szCs w:val="16"/>
                <w:lang w:val="it-IT"/>
              </w:rPr>
            </w:pPr>
            <w:r w:rsidRPr="00914ED6">
              <w:rPr>
                <w:rFonts w:ascii="Trebuchet MS" w:hAnsi="Trebuchet MS" w:cs="Times New Roman"/>
                <w:sz w:val="16"/>
                <w:szCs w:val="16"/>
                <w:lang w:val="ro-RO"/>
              </w:rPr>
              <w:t>Sunt monitorizati urmatorii parametrii tehnologici:</w:t>
            </w:r>
          </w:p>
          <w:tbl>
            <w:tblPr>
              <w:tblW w:w="10277" w:type="dxa"/>
              <w:tblLayout w:type="fixed"/>
              <w:tblLook w:val="0000" w:firstRow="0" w:lastRow="0" w:firstColumn="0" w:lastColumn="0" w:noHBand="0" w:noVBand="0"/>
            </w:tblPr>
            <w:tblGrid>
              <w:gridCol w:w="1740"/>
              <w:gridCol w:w="4619"/>
              <w:gridCol w:w="3918"/>
            </w:tblGrid>
            <w:tr w:rsidR="0051418F" w:rsidRPr="00914ED6" w14:paraId="48E39C47" w14:textId="77777777" w:rsidTr="007B69D3">
              <w:trPr>
                <w:gridAfter w:val="1"/>
                <w:wAfter w:w="3918" w:type="dxa"/>
                <w:trHeight w:val="201"/>
              </w:trPr>
              <w:tc>
                <w:tcPr>
                  <w:tcW w:w="1740" w:type="dxa"/>
                  <w:tcBorders>
                    <w:top w:val="single" w:sz="4" w:space="0" w:color="000000"/>
                    <w:left w:val="single" w:sz="4" w:space="0" w:color="000000"/>
                    <w:bottom w:val="single" w:sz="4" w:space="0" w:color="000000"/>
                  </w:tcBorders>
                  <w:shd w:val="clear" w:color="auto" w:fill="DFDFDF"/>
                </w:tcPr>
                <w:p w14:paraId="1E7138FD"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Instalatii</w:t>
                  </w:r>
                </w:p>
              </w:tc>
              <w:tc>
                <w:tcPr>
                  <w:tcW w:w="4619" w:type="dxa"/>
                  <w:tcBorders>
                    <w:top w:val="single" w:sz="4" w:space="0" w:color="000000"/>
                    <w:left w:val="single" w:sz="4" w:space="0" w:color="000000"/>
                    <w:bottom w:val="single" w:sz="4" w:space="0" w:color="000000"/>
                    <w:right w:val="single" w:sz="4" w:space="0" w:color="000000"/>
                  </w:tcBorders>
                  <w:shd w:val="clear" w:color="auto" w:fill="DFDFDF"/>
                </w:tcPr>
                <w:p w14:paraId="78A40F15"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Parametrii tehnologici monitorizati</w:t>
                  </w:r>
                </w:p>
              </w:tc>
            </w:tr>
            <w:tr w:rsidR="0051418F" w:rsidRPr="00914ED6" w14:paraId="2549ED75" w14:textId="77777777" w:rsidTr="007B69D3">
              <w:trPr>
                <w:gridAfter w:val="1"/>
                <w:wAfter w:w="3918" w:type="dxa"/>
              </w:trPr>
              <w:tc>
                <w:tcPr>
                  <w:tcW w:w="1740" w:type="dxa"/>
                  <w:tcBorders>
                    <w:top w:val="single" w:sz="4" w:space="0" w:color="000000"/>
                    <w:left w:val="single" w:sz="4" w:space="0" w:color="000000"/>
                    <w:bottom w:val="single" w:sz="4" w:space="0" w:color="000000"/>
                  </w:tcBorders>
                  <w:shd w:val="clear" w:color="auto" w:fill="auto"/>
                </w:tcPr>
                <w:p w14:paraId="5EEF2F2D" w14:textId="77777777" w:rsidR="0051418F" w:rsidRPr="00914ED6" w:rsidRDefault="0051418F" w:rsidP="00914ED6">
                  <w:pPr>
                    <w:pStyle w:val="BodyText2"/>
                    <w:snapToGrid w:val="0"/>
                    <w:spacing w:after="0" w:line="240" w:lineRule="auto"/>
                    <w:jc w:val="center"/>
                    <w:rPr>
                      <w:rFonts w:ascii="Trebuchet MS" w:hAnsi="Trebuchet MS" w:cs="Times New Roman"/>
                      <w:bCs/>
                      <w:sz w:val="16"/>
                      <w:szCs w:val="16"/>
                      <w:lang w:val="it-IT"/>
                    </w:rPr>
                  </w:pPr>
                </w:p>
                <w:p w14:paraId="18F1B3F5"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p>
                <w:p w14:paraId="0B9172FB"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p>
                <w:p w14:paraId="65F4CAC4"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p>
                <w:p w14:paraId="7B13BB42" w14:textId="77777777" w:rsidR="0051418F" w:rsidRPr="00914ED6" w:rsidRDefault="0051418F" w:rsidP="00914ED6">
                  <w:pPr>
                    <w:pStyle w:val="BodyText2"/>
                    <w:spacing w:after="0" w:line="240" w:lineRule="auto"/>
                    <w:jc w:val="center"/>
                    <w:rPr>
                      <w:rFonts w:ascii="Trebuchet MS" w:hAnsi="Trebuchet MS" w:cs="Times New Roman"/>
                      <w:sz w:val="16"/>
                      <w:szCs w:val="16"/>
                      <w:lang w:val="fr-FR"/>
                    </w:rPr>
                  </w:pPr>
                  <w:r w:rsidRPr="00914ED6">
                    <w:rPr>
                      <w:rFonts w:ascii="Trebuchet MS" w:hAnsi="Trebuchet MS" w:cs="Times New Roman"/>
                      <w:bCs/>
                      <w:sz w:val="16"/>
                      <w:szCs w:val="16"/>
                      <w:lang w:val="it-IT"/>
                    </w:rPr>
                    <w:t>Instalatie de uscare aschii</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3F03CF0F" w14:textId="77777777" w:rsidR="0051418F" w:rsidRPr="00914ED6" w:rsidRDefault="0051418F" w:rsidP="00914ED6">
                  <w:pPr>
                    <w:autoSpaceDE w:val="0"/>
                    <w:spacing w:after="0" w:line="240" w:lineRule="auto"/>
                    <w:jc w:val="center"/>
                    <w:rPr>
                      <w:rFonts w:ascii="Trebuchet MS" w:hAnsi="Trebuchet MS" w:cs="Times New Roman"/>
                      <w:sz w:val="16"/>
                      <w:szCs w:val="16"/>
                      <w:lang w:val="fr-FR"/>
                    </w:rPr>
                  </w:pPr>
                  <w:r w:rsidRPr="00914ED6">
                    <w:rPr>
                      <w:rFonts w:ascii="Trebuchet MS" w:hAnsi="Trebuchet MS" w:cs="Times New Roman"/>
                      <w:sz w:val="16"/>
                      <w:szCs w:val="16"/>
                      <w:lang w:val="fr-FR"/>
                    </w:rPr>
                    <w:t>Debitul combustibilului in arzatoare</w:t>
                  </w:r>
                </w:p>
                <w:p w14:paraId="102B4480" w14:textId="77777777" w:rsidR="0051418F" w:rsidRPr="00914ED6" w:rsidRDefault="0051418F" w:rsidP="00914ED6">
                  <w:pPr>
                    <w:autoSpaceDE w:val="0"/>
                    <w:spacing w:after="0" w:line="240" w:lineRule="auto"/>
                    <w:jc w:val="center"/>
                    <w:rPr>
                      <w:rFonts w:ascii="Trebuchet MS" w:hAnsi="Trebuchet MS" w:cs="Times New Roman"/>
                      <w:sz w:val="16"/>
                      <w:szCs w:val="16"/>
                      <w:lang w:val="fr-FR"/>
                    </w:rPr>
                  </w:pPr>
                  <w:r w:rsidRPr="00914ED6">
                    <w:rPr>
                      <w:rFonts w:ascii="Trebuchet MS" w:hAnsi="Trebuchet MS" w:cs="Times New Roman"/>
                      <w:sz w:val="16"/>
                      <w:szCs w:val="16"/>
                      <w:lang w:val="fr-FR"/>
                    </w:rPr>
                    <w:t>Debitul aerului de combustie în arzător</w:t>
                  </w:r>
                </w:p>
                <w:p w14:paraId="66EF9201" w14:textId="77777777" w:rsidR="0051418F" w:rsidRPr="00914ED6" w:rsidRDefault="0051418F" w:rsidP="00914ED6">
                  <w:pPr>
                    <w:autoSpaceDE w:val="0"/>
                    <w:spacing w:after="0" w:line="240" w:lineRule="auto"/>
                    <w:jc w:val="center"/>
                    <w:rPr>
                      <w:rFonts w:ascii="Trebuchet MS" w:hAnsi="Trebuchet MS" w:cs="Times New Roman"/>
                      <w:sz w:val="16"/>
                      <w:szCs w:val="16"/>
                      <w:lang w:val="fr-FR"/>
                    </w:rPr>
                  </w:pPr>
                  <w:r w:rsidRPr="00914ED6">
                    <w:rPr>
                      <w:rFonts w:ascii="Trebuchet MS" w:hAnsi="Trebuchet MS" w:cs="Times New Roman"/>
                      <w:sz w:val="16"/>
                      <w:szCs w:val="16"/>
                      <w:lang w:val="fr-FR"/>
                    </w:rPr>
                    <w:t>Temperatura din camera de ardere</w:t>
                  </w:r>
                </w:p>
                <w:p w14:paraId="0FC1105A" w14:textId="77777777" w:rsidR="0051418F" w:rsidRPr="00914ED6" w:rsidRDefault="0051418F" w:rsidP="00914ED6">
                  <w:pPr>
                    <w:autoSpaceDE w:val="0"/>
                    <w:spacing w:after="0" w:line="240" w:lineRule="auto"/>
                    <w:jc w:val="center"/>
                    <w:rPr>
                      <w:rFonts w:ascii="Trebuchet MS" w:hAnsi="Trebuchet MS" w:cs="Times New Roman"/>
                      <w:sz w:val="16"/>
                      <w:szCs w:val="16"/>
                      <w:lang w:val="fr-FR"/>
                    </w:rPr>
                  </w:pPr>
                  <w:r w:rsidRPr="00914ED6">
                    <w:rPr>
                      <w:rFonts w:ascii="Trebuchet MS" w:hAnsi="Trebuchet MS" w:cs="Times New Roman"/>
                      <w:sz w:val="16"/>
                      <w:szCs w:val="16"/>
                      <w:lang w:val="fr-FR"/>
                    </w:rPr>
                    <w:t>Depresiunea din camera de ardere</w:t>
                  </w:r>
                </w:p>
                <w:p w14:paraId="7C9CF3F4" w14:textId="77777777" w:rsidR="0051418F" w:rsidRPr="00914ED6" w:rsidRDefault="0051418F" w:rsidP="00914ED6">
                  <w:pPr>
                    <w:pStyle w:val="NoSpacing"/>
                    <w:autoSpaceDE w:val="0"/>
                    <w:jc w:val="center"/>
                    <w:rPr>
                      <w:rFonts w:ascii="Trebuchet MS" w:hAnsi="Trebuchet MS" w:cs="Times New Roman"/>
                      <w:sz w:val="16"/>
                      <w:szCs w:val="16"/>
                      <w:lang w:val="fr-FR"/>
                    </w:rPr>
                  </w:pPr>
                  <w:r w:rsidRPr="00914ED6">
                    <w:rPr>
                      <w:rFonts w:ascii="Trebuchet MS" w:eastAsia="Times New Roman" w:hAnsi="Trebuchet MS" w:cs="Times New Roman"/>
                      <w:sz w:val="16"/>
                      <w:szCs w:val="16"/>
                      <w:lang w:val="fr-FR"/>
                    </w:rPr>
                    <w:t>Debitul si temperatura aerului cald în uscător (intrare/iesire)</w:t>
                  </w:r>
                </w:p>
                <w:p w14:paraId="2C47DEBD" w14:textId="77777777" w:rsidR="0051418F" w:rsidRPr="00914ED6" w:rsidRDefault="0051418F" w:rsidP="00914ED6">
                  <w:pPr>
                    <w:autoSpaceDE w:val="0"/>
                    <w:spacing w:after="0" w:line="240" w:lineRule="auto"/>
                    <w:jc w:val="center"/>
                    <w:rPr>
                      <w:rFonts w:ascii="Trebuchet MS" w:hAnsi="Trebuchet MS" w:cs="Times New Roman"/>
                      <w:sz w:val="16"/>
                      <w:szCs w:val="16"/>
                    </w:rPr>
                  </w:pPr>
                  <w:r w:rsidRPr="00914ED6">
                    <w:rPr>
                      <w:rFonts w:ascii="Trebuchet MS" w:hAnsi="Trebuchet MS" w:cs="Times New Roman"/>
                      <w:sz w:val="16"/>
                      <w:szCs w:val="16"/>
                      <w:lang w:val="fr-FR"/>
                    </w:rPr>
                    <w:t>Debitul/viteza de trecere a aschiilor prin uscător</w:t>
                  </w:r>
                </w:p>
                <w:p w14:paraId="5C38BF51" w14:textId="77777777" w:rsidR="0051418F" w:rsidRPr="00914ED6" w:rsidRDefault="0051418F" w:rsidP="00914ED6">
                  <w:pPr>
                    <w:pStyle w:val="NoSpacing"/>
                    <w:autoSpaceDE w:val="0"/>
                    <w:jc w:val="center"/>
                    <w:rPr>
                      <w:rFonts w:ascii="Trebuchet MS" w:eastAsia="Times New Roman" w:hAnsi="Trebuchet MS" w:cs="Times New Roman"/>
                      <w:sz w:val="16"/>
                      <w:szCs w:val="16"/>
                    </w:rPr>
                  </w:pPr>
                  <w:r w:rsidRPr="00914ED6">
                    <w:rPr>
                      <w:rFonts w:ascii="Trebuchet MS" w:eastAsia="Times New Roman" w:hAnsi="Trebuchet MS" w:cs="Times New Roman"/>
                      <w:sz w:val="16"/>
                      <w:szCs w:val="16"/>
                    </w:rPr>
                    <w:t>Umiditatea aschiilor (intrare/iesire)</w:t>
                  </w:r>
                </w:p>
                <w:p w14:paraId="08106B48" w14:textId="77777777" w:rsidR="0051418F" w:rsidRPr="00914ED6" w:rsidRDefault="0051418F" w:rsidP="00914ED6">
                  <w:pPr>
                    <w:pStyle w:val="NoSpacing"/>
                    <w:autoSpaceDE w:val="0"/>
                    <w:jc w:val="center"/>
                    <w:rPr>
                      <w:rFonts w:ascii="Trebuchet MS" w:eastAsia="Times New Roman" w:hAnsi="Trebuchet MS" w:cs="Times New Roman"/>
                      <w:sz w:val="16"/>
                      <w:szCs w:val="16"/>
                    </w:rPr>
                  </w:pPr>
                  <w:r w:rsidRPr="00914ED6">
                    <w:rPr>
                      <w:rFonts w:ascii="Trebuchet MS" w:eastAsia="Times New Roman" w:hAnsi="Trebuchet MS" w:cs="Times New Roman"/>
                      <w:sz w:val="16"/>
                      <w:szCs w:val="16"/>
                    </w:rPr>
                    <w:t>Cantitatea de aschii (necesara/disponibila)</w:t>
                  </w:r>
                </w:p>
                <w:p w14:paraId="78F06F5C" w14:textId="77777777" w:rsidR="0051418F" w:rsidRPr="00914ED6" w:rsidRDefault="0051418F" w:rsidP="00914ED6">
                  <w:pPr>
                    <w:pStyle w:val="NoSpacing"/>
                    <w:autoSpaceDE w:val="0"/>
                    <w:jc w:val="center"/>
                    <w:rPr>
                      <w:rFonts w:ascii="Trebuchet MS" w:eastAsia="Times New Roman" w:hAnsi="Trebuchet MS" w:cs="Times New Roman"/>
                      <w:sz w:val="16"/>
                      <w:szCs w:val="16"/>
                    </w:rPr>
                  </w:pPr>
                  <w:r w:rsidRPr="00914ED6">
                    <w:rPr>
                      <w:rFonts w:ascii="Trebuchet MS" w:eastAsia="Times New Roman" w:hAnsi="Trebuchet MS" w:cs="Times New Roman"/>
                      <w:sz w:val="16"/>
                      <w:szCs w:val="16"/>
                    </w:rPr>
                    <w:t>Tempera echipamentelor tehnologice</w:t>
                  </w:r>
                </w:p>
                <w:p w14:paraId="3AED2431" w14:textId="77777777" w:rsidR="0051418F" w:rsidRPr="00914ED6" w:rsidRDefault="0051418F" w:rsidP="00914ED6">
                  <w:pPr>
                    <w:pStyle w:val="NoSpacing"/>
                    <w:autoSpaceDE w:val="0"/>
                    <w:jc w:val="center"/>
                    <w:rPr>
                      <w:rFonts w:ascii="Trebuchet MS" w:eastAsia="Times New Roman" w:hAnsi="Trebuchet MS" w:cs="Times New Roman"/>
                      <w:sz w:val="16"/>
                      <w:szCs w:val="16"/>
                    </w:rPr>
                  </w:pPr>
                  <w:r w:rsidRPr="00914ED6">
                    <w:rPr>
                      <w:rFonts w:ascii="Trebuchet MS" w:eastAsia="Times New Roman" w:hAnsi="Trebuchet MS" w:cs="Times New Roman"/>
                      <w:sz w:val="16"/>
                      <w:szCs w:val="16"/>
                    </w:rPr>
                    <w:t>Sisteme automatizate de detective si stingere incendii</w:t>
                  </w:r>
                </w:p>
                <w:p w14:paraId="36924ABC" w14:textId="77777777" w:rsidR="0051418F" w:rsidRPr="00914ED6" w:rsidRDefault="0051418F" w:rsidP="00914ED6">
                  <w:pPr>
                    <w:pStyle w:val="NoSpacing"/>
                    <w:autoSpaceDE w:val="0"/>
                    <w:jc w:val="center"/>
                    <w:rPr>
                      <w:rFonts w:ascii="Trebuchet MS" w:hAnsi="Trebuchet MS" w:cs="Times New Roman"/>
                      <w:bCs/>
                      <w:sz w:val="16"/>
                      <w:szCs w:val="16"/>
                      <w:lang w:val="it-IT"/>
                    </w:rPr>
                  </w:pPr>
                  <w:r w:rsidRPr="00914ED6">
                    <w:rPr>
                      <w:rFonts w:ascii="Trebuchet MS" w:eastAsia="Times New Roman" w:hAnsi="Trebuchet MS" w:cs="Times New Roman"/>
                      <w:sz w:val="16"/>
                      <w:szCs w:val="16"/>
                    </w:rPr>
                    <w:t>Numarul orelor de functionare al arzatoarelor</w:t>
                  </w:r>
                </w:p>
              </w:tc>
            </w:tr>
            <w:tr w:rsidR="0051418F" w:rsidRPr="00914ED6" w14:paraId="028CA37A" w14:textId="77777777" w:rsidTr="007B69D3">
              <w:trPr>
                <w:gridAfter w:val="1"/>
                <w:wAfter w:w="3918" w:type="dxa"/>
              </w:trPr>
              <w:tc>
                <w:tcPr>
                  <w:tcW w:w="1740" w:type="dxa"/>
                  <w:tcBorders>
                    <w:top w:val="single" w:sz="4" w:space="0" w:color="000000"/>
                    <w:left w:val="single" w:sz="4" w:space="0" w:color="000000"/>
                    <w:bottom w:val="single" w:sz="4" w:space="0" w:color="000000"/>
                  </w:tcBorders>
                  <w:shd w:val="clear" w:color="auto" w:fill="auto"/>
                </w:tcPr>
                <w:p w14:paraId="20276F35"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Filtre</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23E20598" w14:textId="77777777" w:rsidR="0051418F" w:rsidRPr="00914ED6" w:rsidRDefault="0051418F" w:rsidP="00914ED6">
                  <w:pPr>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Textile</w:t>
                  </w:r>
                </w:p>
                <w:p w14:paraId="30FD5AAE"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Pierderea de presiune pe filtru jet pulse</w:t>
                  </w:r>
                </w:p>
              </w:tc>
            </w:tr>
            <w:tr w:rsidR="0051418F" w:rsidRPr="00914ED6" w14:paraId="562BBD5D" w14:textId="77777777" w:rsidTr="007B69D3">
              <w:trPr>
                <w:gridAfter w:val="1"/>
                <w:wAfter w:w="3918" w:type="dxa"/>
              </w:trPr>
              <w:tc>
                <w:tcPr>
                  <w:tcW w:w="1740" w:type="dxa"/>
                  <w:tcBorders>
                    <w:top w:val="single" w:sz="4" w:space="0" w:color="000000"/>
                    <w:left w:val="single" w:sz="4" w:space="0" w:color="000000"/>
                    <w:bottom w:val="single" w:sz="4" w:space="0" w:color="000000"/>
                  </w:tcBorders>
                  <w:shd w:val="clear" w:color="auto" w:fill="auto"/>
                </w:tcPr>
                <w:p w14:paraId="68681FC3" w14:textId="77777777" w:rsidR="0051418F" w:rsidRPr="00914ED6" w:rsidRDefault="0051418F" w:rsidP="00914ED6">
                  <w:pPr>
                    <w:pStyle w:val="BodyText2"/>
                    <w:snapToGrid w:val="0"/>
                    <w:spacing w:after="0" w:line="240" w:lineRule="auto"/>
                    <w:jc w:val="center"/>
                    <w:rPr>
                      <w:rFonts w:ascii="Trebuchet MS" w:hAnsi="Trebuchet MS" w:cs="Times New Roman"/>
                      <w:bCs/>
                      <w:sz w:val="16"/>
                      <w:szCs w:val="16"/>
                      <w:lang w:val="it-IT"/>
                    </w:rPr>
                  </w:pPr>
                </w:p>
                <w:p w14:paraId="7D976EA1"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Scruber Venturi</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357C11D2"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Temperatura gazelor</w:t>
                  </w:r>
                </w:p>
                <w:p w14:paraId="73C47E87"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Presiunea gazelor</w:t>
                  </w:r>
                </w:p>
                <w:p w14:paraId="5436E7B2"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Temperatura apei de spalare</w:t>
                  </w:r>
                </w:p>
                <w:p w14:paraId="59636BCF"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Debitul apei de spalare</w:t>
                  </w:r>
                </w:p>
              </w:tc>
            </w:tr>
            <w:tr w:rsidR="0051418F" w:rsidRPr="00914ED6" w14:paraId="436003EC" w14:textId="77777777" w:rsidTr="007B69D3">
              <w:trPr>
                <w:gridAfter w:val="1"/>
                <w:wAfter w:w="3918" w:type="dxa"/>
              </w:trPr>
              <w:tc>
                <w:tcPr>
                  <w:tcW w:w="1740" w:type="dxa"/>
                  <w:tcBorders>
                    <w:top w:val="single" w:sz="4" w:space="0" w:color="000000"/>
                    <w:left w:val="single" w:sz="4" w:space="0" w:color="000000"/>
                    <w:bottom w:val="single" w:sz="4" w:space="0" w:color="000000"/>
                  </w:tcBorders>
                  <w:shd w:val="clear" w:color="auto" w:fill="auto"/>
                </w:tcPr>
                <w:p w14:paraId="670C7877" w14:textId="77777777" w:rsidR="0051418F" w:rsidRPr="00914ED6" w:rsidRDefault="0051418F" w:rsidP="00914ED6">
                  <w:pPr>
                    <w:pStyle w:val="BodyText2"/>
                    <w:snapToGrid w:val="0"/>
                    <w:spacing w:after="0" w:line="240" w:lineRule="auto"/>
                    <w:jc w:val="center"/>
                    <w:rPr>
                      <w:rFonts w:ascii="Trebuchet MS" w:hAnsi="Trebuchet MS" w:cs="Times New Roman"/>
                      <w:bCs/>
                      <w:sz w:val="16"/>
                      <w:szCs w:val="16"/>
                      <w:lang w:val="it-IT"/>
                    </w:rPr>
                  </w:pPr>
                </w:p>
                <w:p w14:paraId="64766BB5"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p>
                <w:p w14:paraId="2E0EEFF9" w14:textId="77777777" w:rsidR="0051418F" w:rsidRPr="00914ED6" w:rsidRDefault="0051418F" w:rsidP="00914ED6">
                  <w:pPr>
                    <w:pStyle w:val="BodyText2"/>
                    <w:spacing w:after="0" w:line="240" w:lineRule="auto"/>
                    <w:jc w:val="center"/>
                    <w:rPr>
                      <w:rFonts w:ascii="Trebuchet MS" w:hAnsi="Trebuchet MS" w:cs="Times New Roman"/>
                      <w:color w:val="000000"/>
                      <w:sz w:val="16"/>
                      <w:szCs w:val="16"/>
                      <w:lang w:val="fr-FR"/>
                    </w:rPr>
                  </w:pPr>
                  <w:r w:rsidRPr="00914ED6">
                    <w:rPr>
                      <w:rFonts w:ascii="Trebuchet MS" w:hAnsi="Trebuchet MS" w:cs="Times New Roman"/>
                      <w:bCs/>
                      <w:sz w:val="16"/>
                      <w:szCs w:val="16"/>
                      <w:lang w:val="it-IT"/>
                    </w:rPr>
                    <w:t>Electrofiltru</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0E18E88B" w14:textId="77777777" w:rsidR="0051418F" w:rsidRPr="00914ED6" w:rsidRDefault="0051418F" w:rsidP="00914ED6">
                  <w:pPr>
                    <w:spacing w:after="0" w:line="240" w:lineRule="auto"/>
                    <w:jc w:val="center"/>
                    <w:rPr>
                      <w:rFonts w:ascii="Trebuchet MS" w:hAnsi="Trebuchet MS" w:cs="Times New Roman"/>
                      <w:color w:val="000000"/>
                      <w:sz w:val="16"/>
                      <w:szCs w:val="16"/>
                      <w:lang w:val="fr-FR"/>
                    </w:rPr>
                  </w:pPr>
                  <w:r w:rsidRPr="00914ED6">
                    <w:rPr>
                      <w:rFonts w:ascii="Trebuchet MS" w:hAnsi="Trebuchet MS" w:cs="Times New Roman"/>
                      <w:color w:val="000000"/>
                      <w:sz w:val="16"/>
                      <w:szCs w:val="16"/>
                      <w:lang w:val="fr-FR"/>
                    </w:rPr>
                    <w:t>Debitul amestecului de aer la intrarea în electrofiltru</w:t>
                  </w:r>
                </w:p>
                <w:p w14:paraId="6C9DE21A" w14:textId="77777777" w:rsidR="0051418F" w:rsidRPr="00914ED6" w:rsidRDefault="0051418F" w:rsidP="00914ED6">
                  <w:pPr>
                    <w:spacing w:after="0" w:line="240" w:lineRule="auto"/>
                    <w:jc w:val="center"/>
                    <w:rPr>
                      <w:rFonts w:ascii="Trebuchet MS" w:hAnsi="Trebuchet MS" w:cs="Times New Roman"/>
                      <w:color w:val="000000"/>
                      <w:sz w:val="16"/>
                      <w:szCs w:val="16"/>
                      <w:lang w:val="fr-FR"/>
                    </w:rPr>
                  </w:pPr>
                  <w:r w:rsidRPr="00914ED6">
                    <w:rPr>
                      <w:rFonts w:ascii="Trebuchet MS" w:hAnsi="Trebuchet MS" w:cs="Times New Roman"/>
                      <w:color w:val="000000"/>
                      <w:sz w:val="16"/>
                      <w:szCs w:val="16"/>
                      <w:lang w:val="fr-FR"/>
                    </w:rPr>
                    <w:t>Temperatura amestecului de aer la intrarea în electrofiltru</w:t>
                  </w:r>
                </w:p>
                <w:p w14:paraId="7FF7F5D4" w14:textId="77777777" w:rsidR="0051418F" w:rsidRPr="00914ED6" w:rsidRDefault="0051418F" w:rsidP="00914ED6">
                  <w:pPr>
                    <w:spacing w:after="0" w:line="240" w:lineRule="auto"/>
                    <w:jc w:val="center"/>
                    <w:rPr>
                      <w:rFonts w:ascii="Trebuchet MS" w:hAnsi="Trebuchet MS" w:cs="Times New Roman"/>
                      <w:color w:val="000000"/>
                      <w:sz w:val="16"/>
                      <w:szCs w:val="16"/>
                      <w:lang w:val="fr-FR"/>
                    </w:rPr>
                  </w:pPr>
                  <w:r w:rsidRPr="00914ED6">
                    <w:rPr>
                      <w:rFonts w:ascii="Trebuchet MS" w:hAnsi="Trebuchet MS" w:cs="Times New Roman"/>
                      <w:color w:val="000000"/>
                      <w:sz w:val="16"/>
                      <w:szCs w:val="16"/>
                      <w:lang w:val="fr-FR"/>
                    </w:rPr>
                    <w:t>Subpresiunea amestecului de aer la ieşirea din electrofiltru</w:t>
                  </w:r>
                </w:p>
                <w:p w14:paraId="669EC5EB" w14:textId="77777777" w:rsidR="0051418F" w:rsidRPr="00914ED6" w:rsidRDefault="0051418F" w:rsidP="00914ED6">
                  <w:pPr>
                    <w:spacing w:after="0" w:line="240" w:lineRule="auto"/>
                    <w:jc w:val="center"/>
                    <w:rPr>
                      <w:rFonts w:ascii="Trebuchet MS" w:hAnsi="Trebuchet MS" w:cs="Times New Roman"/>
                      <w:bCs/>
                      <w:sz w:val="16"/>
                      <w:szCs w:val="16"/>
                      <w:lang w:val="it-IT"/>
                    </w:rPr>
                  </w:pPr>
                  <w:r w:rsidRPr="00914ED6">
                    <w:rPr>
                      <w:rFonts w:ascii="Trebuchet MS" w:hAnsi="Trebuchet MS" w:cs="Times New Roman"/>
                      <w:color w:val="000000"/>
                      <w:sz w:val="16"/>
                      <w:szCs w:val="16"/>
                      <w:lang w:val="fr-FR"/>
                    </w:rPr>
                    <w:t>Pierderea max. de presiune a electrofiltrului</w:t>
                  </w:r>
                </w:p>
                <w:p w14:paraId="741BA49B"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Tensiunea de incarcare</w:t>
                  </w:r>
                </w:p>
                <w:p w14:paraId="6386BF26"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Temperatura izolatorilor</w:t>
                  </w:r>
                </w:p>
              </w:tc>
            </w:tr>
            <w:tr w:rsidR="0051418F" w:rsidRPr="00914ED6" w14:paraId="34397333" w14:textId="77777777" w:rsidTr="007B69D3">
              <w:trPr>
                <w:gridAfter w:val="1"/>
                <w:wAfter w:w="3918" w:type="dxa"/>
              </w:trPr>
              <w:tc>
                <w:tcPr>
                  <w:tcW w:w="1740" w:type="dxa"/>
                  <w:tcBorders>
                    <w:top w:val="single" w:sz="4" w:space="0" w:color="000000"/>
                    <w:left w:val="single" w:sz="4" w:space="0" w:color="000000"/>
                    <w:bottom w:val="single" w:sz="4" w:space="0" w:color="000000"/>
                  </w:tcBorders>
                  <w:shd w:val="clear" w:color="auto" w:fill="auto"/>
                </w:tcPr>
                <w:p w14:paraId="55835CE2" w14:textId="77777777" w:rsidR="0051418F" w:rsidRPr="00914ED6" w:rsidRDefault="0051418F" w:rsidP="00914ED6">
                  <w:pPr>
                    <w:pStyle w:val="BodyText2"/>
                    <w:spacing w:after="0" w:line="240" w:lineRule="auto"/>
                    <w:jc w:val="center"/>
                    <w:rPr>
                      <w:rFonts w:ascii="Trebuchet MS" w:hAnsi="Trebuchet MS" w:cs="Times New Roman"/>
                      <w:sz w:val="16"/>
                      <w:szCs w:val="16"/>
                      <w:lang w:val="fr-FR"/>
                    </w:rPr>
                  </w:pPr>
                  <w:r w:rsidRPr="00914ED6">
                    <w:rPr>
                      <w:rFonts w:ascii="Trebuchet MS" w:hAnsi="Trebuchet MS" w:cs="Times New Roman"/>
                      <w:bCs/>
                      <w:sz w:val="16"/>
                      <w:szCs w:val="16"/>
                      <w:lang w:val="it-IT"/>
                    </w:rPr>
                    <w:t>UTWS</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2B8F3660" w14:textId="77777777" w:rsidR="0051418F" w:rsidRPr="00914ED6" w:rsidRDefault="0051418F" w:rsidP="00914ED6">
                  <w:pPr>
                    <w:autoSpaceDE w:val="0"/>
                    <w:spacing w:after="0" w:line="240" w:lineRule="auto"/>
                    <w:jc w:val="center"/>
                    <w:rPr>
                      <w:rFonts w:ascii="Trebuchet MS" w:hAnsi="Trebuchet MS" w:cs="Times New Roman"/>
                      <w:bCs/>
                      <w:sz w:val="16"/>
                      <w:szCs w:val="16"/>
                      <w:lang w:val="it-IT"/>
                    </w:rPr>
                  </w:pPr>
                  <w:r w:rsidRPr="00914ED6">
                    <w:rPr>
                      <w:rFonts w:ascii="Trebuchet MS" w:hAnsi="Trebuchet MS" w:cs="Times New Roman"/>
                      <w:sz w:val="16"/>
                      <w:szCs w:val="16"/>
                      <w:lang w:val="fr-FR"/>
                    </w:rPr>
                    <w:t>Debitul si temperatura gazelor de ardere la schimbătorul de căldură</w:t>
                  </w:r>
                </w:p>
                <w:p w14:paraId="3025C669"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Pierderea de presiun</w:t>
                  </w:r>
                </w:p>
              </w:tc>
            </w:tr>
            <w:tr w:rsidR="0051418F" w:rsidRPr="00914ED6" w14:paraId="0057821B" w14:textId="77777777" w:rsidTr="007B69D3">
              <w:trPr>
                <w:gridAfter w:val="1"/>
                <w:wAfter w:w="3918" w:type="dxa"/>
              </w:trPr>
              <w:tc>
                <w:tcPr>
                  <w:tcW w:w="1740" w:type="dxa"/>
                  <w:tcBorders>
                    <w:top w:val="single" w:sz="4" w:space="0" w:color="000000"/>
                    <w:left w:val="single" w:sz="4" w:space="0" w:color="000000"/>
                    <w:bottom w:val="single" w:sz="4" w:space="0" w:color="000000"/>
                  </w:tcBorders>
                  <w:shd w:val="clear" w:color="auto" w:fill="auto"/>
                </w:tcPr>
                <w:p w14:paraId="1B054931"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Cicloane</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34D5923A" w14:textId="77777777" w:rsidR="0051418F" w:rsidRPr="00914ED6" w:rsidRDefault="0051418F" w:rsidP="00914ED6">
                  <w:pPr>
                    <w:pStyle w:val="BodyText2"/>
                    <w:spacing w:after="0" w:line="240" w:lineRule="auto"/>
                    <w:jc w:val="center"/>
                    <w:rPr>
                      <w:rFonts w:ascii="Trebuchet MS" w:hAnsi="Trebuchet MS" w:cs="Times New Roman"/>
                      <w:bCs/>
                      <w:sz w:val="16"/>
                      <w:szCs w:val="16"/>
                      <w:lang w:val="it-IT"/>
                    </w:rPr>
                  </w:pPr>
                  <w:r w:rsidRPr="00914ED6">
                    <w:rPr>
                      <w:rFonts w:ascii="Trebuchet MS" w:hAnsi="Trebuchet MS" w:cs="Times New Roman"/>
                      <w:bCs/>
                      <w:sz w:val="16"/>
                      <w:szCs w:val="16"/>
                      <w:lang w:val="it-IT"/>
                    </w:rPr>
                    <w:t>Presiune, presiune diferentiala, temperatura</w:t>
                  </w:r>
                </w:p>
              </w:tc>
            </w:tr>
            <w:tr w:rsidR="0051418F" w:rsidRPr="00914ED6" w14:paraId="10D35D7A" w14:textId="77777777" w:rsidTr="007B69D3">
              <w:tc>
                <w:tcPr>
                  <w:tcW w:w="1740" w:type="dxa"/>
                  <w:tcBorders>
                    <w:top w:val="single" w:sz="4" w:space="0" w:color="000000"/>
                    <w:left w:val="single" w:sz="4" w:space="0" w:color="000000"/>
                    <w:bottom w:val="single" w:sz="4" w:space="0" w:color="000000"/>
                  </w:tcBorders>
                  <w:shd w:val="clear" w:color="auto" w:fill="auto"/>
                </w:tcPr>
                <w:p w14:paraId="382700C7" w14:textId="77777777" w:rsidR="0051418F" w:rsidRPr="00914ED6" w:rsidRDefault="0051418F" w:rsidP="00914ED6">
                  <w:pPr>
                    <w:pStyle w:val="BodyText2"/>
                    <w:spacing w:after="0" w:line="240" w:lineRule="auto"/>
                    <w:jc w:val="center"/>
                    <w:rPr>
                      <w:rFonts w:ascii="Trebuchet MS" w:hAnsi="Trebuchet MS" w:cs="Times New Roman"/>
                      <w:bCs/>
                      <w:sz w:val="16"/>
                      <w:szCs w:val="16"/>
                      <w:lang w:val="ro-RO"/>
                    </w:rPr>
                  </w:pPr>
                  <w:r w:rsidRPr="00914ED6">
                    <w:rPr>
                      <w:rFonts w:ascii="Trebuchet MS" w:hAnsi="Trebuchet MS" w:cs="Times New Roman"/>
                      <w:bCs/>
                      <w:sz w:val="16"/>
                      <w:szCs w:val="16"/>
                      <w:lang w:val="ro-RO"/>
                    </w:rPr>
                    <w:t>Linii pregatire aschii lemnoase umede</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4B55AA43" w14:textId="77777777" w:rsidR="0051418F" w:rsidRPr="00914ED6" w:rsidRDefault="0051418F" w:rsidP="00914ED6">
                  <w:pPr>
                    <w:pStyle w:val="BodyText2"/>
                    <w:spacing w:after="0" w:line="240" w:lineRule="auto"/>
                    <w:jc w:val="center"/>
                    <w:rPr>
                      <w:rFonts w:ascii="Trebuchet MS" w:hAnsi="Trebuchet MS" w:cs="Times New Roman"/>
                      <w:bCs/>
                      <w:sz w:val="16"/>
                      <w:szCs w:val="16"/>
                      <w:lang w:val="ro-RO"/>
                    </w:rPr>
                  </w:pPr>
                  <w:r w:rsidRPr="00914ED6">
                    <w:rPr>
                      <w:rFonts w:ascii="Trebuchet MS" w:hAnsi="Trebuchet MS" w:cs="Times New Roman"/>
                      <w:sz w:val="16"/>
                      <w:szCs w:val="16"/>
                      <w:lang w:val="ro-RO"/>
                    </w:rPr>
                    <w:t>Numarul orelor de functionare</w:t>
                  </w:r>
                </w:p>
              </w:tc>
              <w:tc>
                <w:tcPr>
                  <w:tcW w:w="3918" w:type="dxa"/>
                </w:tcPr>
                <w:p w14:paraId="307197A5" w14:textId="77777777" w:rsidR="0051418F" w:rsidRPr="00914ED6" w:rsidRDefault="0051418F" w:rsidP="00914ED6">
                  <w:pPr>
                    <w:autoSpaceDE w:val="0"/>
                    <w:spacing w:after="0" w:line="240" w:lineRule="auto"/>
                    <w:jc w:val="center"/>
                    <w:rPr>
                      <w:rFonts w:ascii="Trebuchet MS" w:hAnsi="Trebuchet MS" w:cs="Times New Roman"/>
                      <w:bCs/>
                      <w:sz w:val="16"/>
                      <w:szCs w:val="16"/>
                      <w:lang w:val="ro-RO"/>
                    </w:rPr>
                  </w:pPr>
                </w:p>
              </w:tc>
            </w:tr>
          </w:tbl>
          <w:p w14:paraId="17B5BE35" w14:textId="77777777" w:rsidR="0051418F" w:rsidRPr="00914ED6" w:rsidRDefault="0051418F" w:rsidP="00914ED6">
            <w:pPr>
              <w:pStyle w:val="BodyTextIndent"/>
              <w:spacing w:after="0" w:line="240" w:lineRule="auto"/>
              <w:jc w:val="center"/>
              <w:rPr>
                <w:rFonts w:ascii="Trebuchet MS" w:hAnsi="Trebuchet MS" w:cs="Times New Roman"/>
                <w:sz w:val="16"/>
                <w:szCs w:val="16"/>
              </w:rPr>
            </w:pPr>
          </w:p>
          <w:p w14:paraId="324EA32A" w14:textId="77777777" w:rsidR="0051418F" w:rsidRPr="00914ED6" w:rsidRDefault="0051418F" w:rsidP="00914ED6">
            <w:pPr>
              <w:spacing w:after="0" w:line="240" w:lineRule="auto"/>
              <w:jc w:val="center"/>
              <w:rPr>
                <w:rFonts w:ascii="Trebuchet MS" w:hAnsi="Trebuchet MS" w:cs="Times New Roman"/>
                <w:b/>
                <w:bCs/>
                <w:sz w:val="16"/>
                <w:szCs w:val="16"/>
                <w:lang w:val="ro-RO"/>
              </w:rPr>
            </w:pPr>
            <w:r w:rsidRPr="00914ED6">
              <w:rPr>
                <w:rFonts w:ascii="Trebuchet MS" w:hAnsi="Trebuchet MS" w:cs="Times New Roman"/>
                <w:b/>
                <w:bCs/>
                <w:sz w:val="16"/>
                <w:szCs w:val="16"/>
                <w:u w:val="single"/>
                <w:lang w:val="ro-RO"/>
              </w:rPr>
              <w:t>Concluzii:</w:t>
            </w:r>
          </w:p>
          <w:p w14:paraId="0DD646AC" w14:textId="77777777" w:rsidR="0051418F" w:rsidRPr="00914ED6" w:rsidRDefault="0051418F" w:rsidP="00914ED6">
            <w:pPr>
              <w:spacing w:after="0" w:line="240" w:lineRule="auto"/>
              <w:jc w:val="center"/>
              <w:rPr>
                <w:rFonts w:ascii="Trebuchet MS" w:hAnsi="Trebuchet MS" w:cs="Times New Roman"/>
                <w:b/>
                <w:bCs/>
                <w:sz w:val="16"/>
                <w:szCs w:val="16"/>
                <w:lang w:val="ro-RO"/>
              </w:rPr>
            </w:pPr>
            <w:r w:rsidRPr="00914ED6">
              <w:rPr>
                <w:rFonts w:ascii="Trebuchet MS" w:hAnsi="Trebuchet MS" w:cs="Times New Roman"/>
                <w:b/>
                <w:bCs/>
                <w:sz w:val="16"/>
                <w:szCs w:val="16"/>
                <w:lang w:val="ro-RO"/>
              </w:rPr>
              <w:t xml:space="preserve">-Instalatiile sunt  conforme cu cerintele BAT din punct de vedere </w:t>
            </w:r>
            <w:r w:rsidRPr="00914ED6">
              <w:rPr>
                <w:rFonts w:ascii="Trebuchet MS" w:hAnsi="Trebuchet MS" w:cs="Times New Roman"/>
                <w:b/>
                <w:bCs/>
                <w:sz w:val="16"/>
                <w:szCs w:val="16"/>
                <w:u w:val="single"/>
                <w:lang w:val="ro-RO"/>
              </w:rPr>
              <w:t>al frecventei de monitorizare si a parametrilor monitorizati.</w:t>
            </w:r>
          </w:p>
          <w:p w14:paraId="7061E1BD" w14:textId="77777777" w:rsidR="0051418F" w:rsidRPr="00914ED6" w:rsidRDefault="0051418F" w:rsidP="00914ED6">
            <w:pPr>
              <w:spacing w:after="0" w:line="240" w:lineRule="auto"/>
              <w:jc w:val="center"/>
              <w:rPr>
                <w:rFonts w:ascii="Trebuchet MS" w:hAnsi="Trebuchet MS" w:cs="Times New Roman"/>
                <w:b/>
                <w:bCs/>
                <w:sz w:val="16"/>
                <w:szCs w:val="16"/>
                <w:lang w:val="ro-RO"/>
              </w:rPr>
            </w:pPr>
          </w:p>
          <w:p w14:paraId="761E04C5" w14:textId="77777777" w:rsidR="0051418F" w:rsidRPr="00914ED6" w:rsidRDefault="0051418F" w:rsidP="00914ED6">
            <w:pPr>
              <w:spacing w:after="0" w:line="240" w:lineRule="auto"/>
              <w:jc w:val="center"/>
              <w:rPr>
                <w:rFonts w:ascii="Trebuchet MS" w:hAnsi="Trebuchet MS" w:cs="Times New Roman"/>
                <w:bCs/>
                <w:sz w:val="16"/>
                <w:szCs w:val="16"/>
                <w:lang w:val="ro-RO"/>
              </w:rPr>
            </w:pPr>
          </w:p>
        </w:tc>
      </w:tr>
      <w:tr w:rsidR="0051418F" w:rsidRPr="00914ED6" w14:paraId="167A1EBF" w14:textId="77777777" w:rsidTr="00914ED6">
        <w:trPr>
          <w:trHeight w:val="314"/>
        </w:trPr>
        <w:tc>
          <w:tcPr>
            <w:tcW w:w="5000" w:type="pct"/>
            <w:gridSpan w:val="3"/>
            <w:tcBorders>
              <w:left w:val="single" w:sz="1" w:space="0" w:color="000000"/>
              <w:bottom w:val="single" w:sz="4" w:space="0" w:color="auto"/>
              <w:right w:val="single" w:sz="1" w:space="0" w:color="000000"/>
            </w:tcBorders>
            <w:shd w:val="clear" w:color="auto" w:fill="auto"/>
          </w:tcPr>
          <w:p w14:paraId="2B55D286" w14:textId="77777777" w:rsidR="0051418F" w:rsidRPr="00914ED6" w:rsidRDefault="0051418F" w:rsidP="007B69D3">
            <w:pPr>
              <w:spacing w:after="0" w:line="240" w:lineRule="auto"/>
              <w:jc w:val="both"/>
              <w:rPr>
                <w:rFonts w:ascii="Trebuchet MS" w:hAnsi="Trebuchet MS" w:cs="Times New Roman"/>
                <w:b/>
                <w:bCs/>
                <w:i/>
                <w:iCs/>
                <w:color w:val="000000"/>
                <w:sz w:val="16"/>
                <w:szCs w:val="16"/>
                <w:lang w:val="fr-FR"/>
              </w:rPr>
            </w:pPr>
            <w:r w:rsidRPr="00914ED6">
              <w:rPr>
                <w:rFonts w:ascii="Trebuchet MS" w:hAnsi="Trebuchet MS" w:cs="Times New Roman"/>
                <w:b/>
                <w:bCs/>
                <w:i/>
                <w:iCs/>
                <w:color w:val="000000"/>
                <w:sz w:val="16"/>
                <w:szCs w:val="16"/>
                <w:lang w:val="fr-FR"/>
              </w:rPr>
              <w:t>Prevederile  BAT 16  -  NEAPLICABILE</w:t>
            </w:r>
          </w:p>
        </w:tc>
      </w:tr>
    </w:tbl>
    <w:p w14:paraId="65FA4479"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4D21D3E9"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25CB7873"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09D88F59"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54000C51"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20E5681A"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1BD77DC5"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3500BD9E"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p w14:paraId="78772213"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0D631E47"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2E8D4882"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7D237E56" w14:textId="77777777" w:rsidR="00914ED6" w:rsidRPr="00914ED6" w:rsidRDefault="00914ED6" w:rsidP="0051418F">
      <w:pPr>
        <w:numPr>
          <w:ilvl w:val="12"/>
          <w:numId w:val="0"/>
        </w:numPr>
        <w:spacing w:after="0" w:line="240" w:lineRule="auto"/>
        <w:rPr>
          <w:rFonts w:ascii="Trebuchet MS" w:hAnsi="Trebuchet MS" w:cs="Times New Roman"/>
          <w:bCs/>
          <w:sz w:val="16"/>
          <w:szCs w:val="16"/>
          <w:shd w:val="pct12" w:color="auto" w:fill="auto"/>
          <w:lang w:val="it-IT"/>
        </w:rPr>
      </w:pPr>
    </w:p>
    <w:p w14:paraId="55B2A4A6" w14:textId="77777777" w:rsidR="0051418F" w:rsidRPr="00914ED6" w:rsidRDefault="0051418F" w:rsidP="0051418F">
      <w:pPr>
        <w:numPr>
          <w:ilvl w:val="12"/>
          <w:numId w:val="0"/>
        </w:numPr>
        <w:spacing w:after="0" w:line="240" w:lineRule="auto"/>
        <w:rPr>
          <w:rFonts w:ascii="Trebuchet MS" w:hAnsi="Trebuchet MS" w:cs="Times New Roman"/>
          <w:bCs/>
          <w:sz w:val="16"/>
          <w:szCs w:val="16"/>
          <w:shd w:val="pct12" w:color="auto" w:fill="auto"/>
          <w:lang w:val="it-IT"/>
        </w:rPr>
      </w:pPr>
    </w:p>
    <w:tbl>
      <w:tblPr>
        <w:tblW w:w="5000" w:type="pct"/>
        <w:tblInd w:w="197" w:type="dxa"/>
        <w:tblCellMar>
          <w:top w:w="55" w:type="dxa"/>
          <w:left w:w="55" w:type="dxa"/>
          <w:bottom w:w="55" w:type="dxa"/>
          <w:right w:w="55" w:type="dxa"/>
        </w:tblCellMar>
        <w:tblLook w:val="0000" w:firstRow="0" w:lastRow="0" w:firstColumn="0" w:lastColumn="0" w:noHBand="0" w:noVBand="0"/>
      </w:tblPr>
      <w:tblGrid>
        <w:gridCol w:w="1455"/>
        <w:gridCol w:w="4785"/>
        <w:gridCol w:w="8666"/>
      </w:tblGrid>
      <w:tr w:rsidR="0051418F" w:rsidRPr="00914ED6" w14:paraId="1AAB2841" w14:textId="77777777" w:rsidTr="00914ED6">
        <w:tc>
          <w:tcPr>
            <w:tcW w:w="5000" w:type="pct"/>
            <w:gridSpan w:val="3"/>
            <w:tcBorders>
              <w:top w:val="single" w:sz="4" w:space="0" w:color="auto"/>
              <w:left w:val="single" w:sz="2" w:space="0" w:color="000000"/>
              <w:bottom w:val="single" w:sz="2" w:space="0" w:color="000000"/>
              <w:right w:val="single" w:sz="2" w:space="0" w:color="000000"/>
            </w:tcBorders>
            <w:shd w:val="clear" w:color="auto" w:fill="auto"/>
          </w:tcPr>
          <w:p w14:paraId="41635470" w14:textId="77777777" w:rsidR="0051418F" w:rsidRPr="00914ED6" w:rsidRDefault="0051418F" w:rsidP="007B69D3">
            <w:pPr>
              <w:spacing w:after="0" w:line="240" w:lineRule="auto"/>
              <w:rPr>
                <w:rFonts w:ascii="Trebuchet MS" w:hAnsi="Trebuchet MS" w:cs="Times New Roman"/>
                <w:b/>
                <w:bCs/>
                <w:i/>
                <w:iCs/>
                <w:color w:val="000000"/>
                <w:sz w:val="16"/>
                <w:szCs w:val="16"/>
                <w:lang w:val="fr-FR"/>
              </w:rPr>
            </w:pPr>
            <w:r w:rsidRPr="00914ED6">
              <w:rPr>
                <w:rFonts w:ascii="Trebuchet MS" w:hAnsi="Trebuchet MS" w:cs="Times New Roman"/>
                <w:b/>
                <w:bCs/>
                <w:sz w:val="16"/>
                <w:szCs w:val="16"/>
              </w:rPr>
              <w:lastRenderedPageBreak/>
              <w:t>1.2. EMISII IN AER:</w:t>
            </w:r>
          </w:p>
        </w:tc>
      </w:tr>
      <w:tr w:rsidR="0051418F" w:rsidRPr="00914ED6" w14:paraId="6BB3FB5A" w14:textId="77777777" w:rsidTr="00914ED6">
        <w:tc>
          <w:tcPr>
            <w:tcW w:w="5000" w:type="pct"/>
            <w:gridSpan w:val="3"/>
            <w:tcBorders>
              <w:top w:val="single" w:sz="2" w:space="0" w:color="000000"/>
              <w:left w:val="single" w:sz="1" w:space="0" w:color="000000"/>
              <w:bottom w:val="single" w:sz="1" w:space="0" w:color="000000"/>
              <w:right w:val="single" w:sz="1" w:space="0" w:color="000000"/>
            </w:tcBorders>
            <w:shd w:val="clear" w:color="auto" w:fill="auto"/>
          </w:tcPr>
          <w:p w14:paraId="3333F7BE" w14:textId="77777777" w:rsidR="0051418F" w:rsidRPr="00914ED6" w:rsidRDefault="0051418F" w:rsidP="007B69D3">
            <w:pPr>
              <w:spacing w:after="0" w:line="240" w:lineRule="auto"/>
              <w:jc w:val="right"/>
              <w:rPr>
                <w:rFonts w:ascii="Trebuchet MS" w:hAnsi="Trebuchet MS" w:cs="Times New Roman"/>
                <w:b/>
                <w:bCs/>
                <w:sz w:val="16"/>
                <w:szCs w:val="16"/>
              </w:rPr>
            </w:pPr>
            <w:r w:rsidRPr="00914ED6">
              <w:rPr>
                <w:rFonts w:ascii="Trebuchet MS" w:hAnsi="Trebuchet MS" w:cs="Times New Roman"/>
                <w:b/>
                <w:bCs/>
                <w:i/>
                <w:iCs/>
                <w:color w:val="000000"/>
                <w:sz w:val="16"/>
                <w:szCs w:val="16"/>
                <w:lang w:val="fr-FR"/>
              </w:rPr>
              <w:t>Tabelul nr. 9:  Analiza comparativa BAT – Emisii dirijate 1.2.1</w:t>
            </w:r>
          </w:p>
        </w:tc>
      </w:tr>
      <w:tr w:rsidR="0051418F" w:rsidRPr="00914ED6" w14:paraId="148631E5" w14:textId="77777777" w:rsidTr="00914ED6">
        <w:trPr>
          <w:trHeight w:val="3995"/>
        </w:trPr>
        <w:tc>
          <w:tcPr>
            <w:tcW w:w="503" w:type="pct"/>
            <w:tcBorders>
              <w:left w:val="single" w:sz="1" w:space="0" w:color="000000"/>
              <w:bottom w:val="single" w:sz="1" w:space="0" w:color="000000"/>
            </w:tcBorders>
            <w:shd w:val="clear" w:color="auto" w:fill="auto"/>
          </w:tcPr>
          <w:p w14:paraId="72BEA8E6" w14:textId="77777777" w:rsidR="0051418F" w:rsidRPr="00914ED6" w:rsidRDefault="0051418F" w:rsidP="007B69D3">
            <w:pPr>
              <w:spacing w:after="0" w:line="240" w:lineRule="auto"/>
              <w:rPr>
                <w:rFonts w:ascii="Trebuchet MS" w:hAnsi="Trebuchet MS" w:cs="Times New Roman"/>
                <w:b/>
                <w:bCs/>
                <w:sz w:val="16"/>
                <w:szCs w:val="16"/>
              </w:rPr>
            </w:pPr>
            <w:r w:rsidRPr="00914ED6">
              <w:rPr>
                <w:rFonts w:ascii="Trebuchet MS" w:hAnsi="Trebuchet MS" w:cs="Times New Roman"/>
                <w:b/>
                <w:bCs/>
                <w:sz w:val="16"/>
                <w:szCs w:val="16"/>
              </w:rPr>
              <w:t xml:space="preserve">1.2.1 Emisii dirijate </w:t>
            </w:r>
          </w:p>
          <w:p w14:paraId="17626D7A" w14:textId="77777777" w:rsidR="0051418F" w:rsidRPr="00914ED6" w:rsidRDefault="0051418F" w:rsidP="007B69D3">
            <w:pPr>
              <w:spacing w:after="0" w:line="240" w:lineRule="auto"/>
              <w:rPr>
                <w:rFonts w:ascii="Trebuchet MS" w:hAnsi="Trebuchet MS" w:cs="Times New Roman"/>
                <w:b/>
                <w:bCs/>
                <w:color w:val="0047FF"/>
                <w:sz w:val="16"/>
                <w:szCs w:val="16"/>
              </w:rPr>
            </w:pPr>
            <w:r w:rsidRPr="00914ED6">
              <w:rPr>
                <w:rFonts w:ascii="Trebuchet MS" w:hAnsi="Trebuchet MS" w:cs="Times New Roman"/>
                <w:b/>
                <w:bCs/>
                <w:sz w:val="16"/>
                <w:szCs w:val="16"/>
              </w:rPr>
              <w:t xml:space="preserve"> (pulberi, TVOC, formaldehida)</w:t>
            </w:r>
          </w:p>
          <w:p w14:paraId="360EA6C8" w14:textId="77777777" w:rsidR="0051418F" w:rsidRPr="00914ED6" w:rsidRDefault="0051418F" w:rsidP="007B69D3">
            <w:pPr>
              <w:spacing w:after="0" w:line="240" w:lineRule="auto"/>
              <w:rPr>
                <w:rFonts w:ascii="Trebuchet MS" w:hAnsi="Trebuchet MS" w:cs="Times New Roman"/>
                <w:b/>
                <w:bCs/>
                <w:sz w:val="16"/>
                <w:szCs w:val="16"/>
              </w:rPr>
            </w:pPr>
            <w:r w:rsidRPr="00914ED6">
              <w:rPr>
                <w:rFonts w:ascii="Trebuchet MS" w:hAnsi="Trebuchet MS" w:cs="Times New Roman"/>
                <w:b/>
                <w:bCs/>
                <w:color w:val="0047FF"/>
                <w:sz w:val="16"/>
                <w:szCs w:val="16"/>
              </w:rPr>
              <w:t>BAT 17</w:t>
            </w:r>
          </w:p>
          <w:p w14:paraId="6B2108BE" w14:textId="77777777" w:rsidR="0051418F" w:rsidRPr="00914ED6" w:rsidRDefault="0051418F" w:rsidP="007B69D3">
            <w:pPr>
              <w:spacing w:after="0" w:line="240" w:lineRule="auto"/>
              <w:rPr>
                <w:rFonts w:ascii="Trebuchet MS" w:hAnsi="Trebuchet MS" w:cs="Times New Roman"/>
                <w:b/>
                <w:bCs/>
                <w:sz w:val="16"/>
                <w:szCs w:val="16"/>
              </w:rPr>
            </w:pPr>
            <w:r w:rsidRPr="00914ED6">
              <w:rPr>
                <w:rFonts w:ascii="Trebuchet MS" w:hAnsi="Trebuchet MS" w:cs="Times New Roman"/>
                <w:b/>
                <w:bCs/>
                <w:sz w:val="16"/>
                <w:szCs w:val="16"/>
              </w:rPr>
              <w:t>coroborat cu 1.4.1-Descrierea tehnicilor – Emisii in aer</w:t>
            </w:r>
          </w:p>
          <w:p w14:paraId="6D5942CD" w14:textId="77777777" w:rsidR="0051418F" w:rsidRPr="00914ED6" w:rsidRDefault="0051418F" w:rsidP="007B69D3">
            <w:pPr>
              <w:spacing w:after="0" w:line="240" w:lineRule="auto"/>
              <w:rPr>
                <w:rFonts w:ascii="Trebuchet MS" w:hAnsi="Trebuchet MS" w:cs="Times New Roman"/>
                <w:b/>
                <w:bCs/>
                <w:sz w:val="16"/>
                <w:szCs w:val="16"/>
              </w:rPr>
            </w:pPr>
          </w:p>
          <w:p w14:paraId="1464B454" w14:textId="77777777" w:rsidR="0051418F" w:rsidRPr="00914ED6" w:rsidRDefault="0051418F" w:rsidP="007B69D3">
            <w:pPr>
              <w:spacing w:after="0" w:line="240" w:lineRule="auto"/>
              <w:rPr>
                <w:rFonts w:ascii="Trebuchet MS" w:hAnsi="Trebuchet MS" w:cs="Times New Roman"/>
                <w:b/>
                <w:bCs/>
                <w:sz w:val="16"/>
                <w:szCs w:val="16"/>
              </w:rPr>
            </w:pPr>
          </w:p>
          <w:p w14:paraId="7666A5BF" w14:textId="77777777" w:rsidR="0051418F" w:rsidRPr="00914ED6" w:rsidRDefault="0051418F" w:rsidP="007B69D3">
            <w:pPr>
              <w:spacing w:after="0" w:line="240" w:lineRule="auto"/>
              <w:rPr>
                <w:rFonts w:ascii="Trebuchet MS" w:hAnsi="Trebuchet MS" w:cs="Times New Roman"/>
                <w:b/>
                <w:bCs/>
                <w:sz w:val="16"/>
                <w:szCs w:val="16"/>
              </w:rPr>
            </w:pPr>
          </w:p>
          <w:p w14:paraId="5AF1892B" w14:textId="77777777" w:rsidR="0051418F" w:rsidRPr="00914ED6" w:rsidRDefault="0051418F" w:rsidP="007B69D3">
            <w:pPr>
              <w:spacing w:after="0" w:line="240" w:lineRule="auto"/>
              <w:rPr>
                <w:rFonts w:ascii="Trebuchet MS" w:hAnsi="Trebuchet MS" w:cs="Times New Roman"/>
                <w:b/>
                <w:bCs/>
                <w:sz w:val="16"/>
                <w:szCs w:val="16"/>
              </w:rPr>
            </w:pPr>
          </w:p>
          <w:p w14:paraId="7F282F54" w14:textId="77777777" w:rsidR="0051418F" w:rsidRPr="00914ED6" w:rsidRDefault="0051418F" w:rsidP="007B69D3">
            <w:pPr>
              <w:spacing w:after="0" w:line="240" w:lineRule="auto"/>
              <w:rPr>
                <w:rFonts w:ascii="Trebuchet MS" w:hAnsi="Trebuchet MS" w:cs="Times New Roman"/>
                <w:b/>
                <w:bCs/>
                <w:sz w:val="16"/>
                <w:szCs w:val="16"/>
              </w:rPr>
            </w:pPr>
          </w:p>
          <w:p w14:paraId="43AC9B42" w14:textId="77777777" w:rsidR="0051418F" w:rsidRPr="00914ED6" w:rsidRDefault="0051418F" w:rsidP="007B69D3">
            <w:pPr>
              <w:spacing w:after="0" w:line="240" w:lineRule="auto"/>
              <w:rPr>
                <w:rFonts w:ascii="Trebuchet MS" w:hAnsi="Trebuchet MS" w:cs="Times New Roman"/>
                <w:b/>
                <w:bCs/>
                <w:sz w:val="16"/>
                <w:szCs w:val="16"/>
              </w:rPr>
            </w:pPr>
          </w:p>
          <w:p w14:paraId="4FCD02A0" w14:textId="77777777" w:rsidR="0051418F" w:rsidRPr="00914ED6" w:rsidRDefault="0051418F" w:rsidP="007B69D3">
            <w:pPr>
              <w:spacing w:after="0" w:line="240" w:lineRule="auto"/>
              <w:rPr>
                <w:rFonts w:ascii="Trebuchet MS" w:hAnsi="Trebuchet MS" w:cs="Times New Roman"/>
                <w:b/>
                <w:bCs/>
                <w:sz w:val="16"/>
                <w:szCs w:val="16"/>
              </w:rPr>
            </w:pPr>
          </w:p>
          <w:p w14:paraId="06EA9131" w14:textId="77777777" w:rsidR="0051418F" w:rsidRPr="00914ED6" w:rsidRDefault="0051418F" w:rsidP="007B69D3">
            <w:pPr>
              <w:spacing w:after="0" w:line="240" w:lineRule="auto"/>
              <w:rPr>
                <w:rFonts w:ascii="Trebuchet MS" w:hAnsi="Trebuchet MS" w:cs="Times New Roman"/>
                <w:b/>
                <w:bCs/>
                <w:sz w:val="16"/>
                <w:szCs w:val="16"/>
              </w:rPr>
            </w:pPr>
          </w:p>
          <w:p w14:paraId="6FD0A8D7" w14:textId="77777777" w:rsidR="0051418F" w:rsidRPr="00914ED6" w:rsidRDefault="0051418F" w:rsidP="007B69D3">
            <w:pPr>
              <w:spacing w:after="0" w:line="240" w:lineRule="auto"/>
              <w:rPr>
                <w:rFonts w:ascii="Trebuchet MS" w:hAnsi="Trebuchet MS" w:cs="Times New Roman"/>
                <w:b/>
                <w:bCs/>
                <w:sz w:val="16"/>
                <w:szCs w:val="16"/>
              </w:rPr>
            </w:pPr>
          </w:p>
          <w:p w14:paraId="32EA281B" w14:textId="77777777" w:rsidR="0051418F" w:rsidRPr="00914ED6" w:rsidRDefault="0051418F" w:rsidP="007B69D3">
            <w:pPr>
              <w:spacing w:after="0" w:line="240" w:lineRule="auto"/>
              <w:rPr>
                <w:rFonts w:ascii="Trebuchet MS" w:hAnsi="Trebuchet MS" w:cs="Times New Roman"/>
                <w:b/>
                <w:bCs/>
                <w:sz w:val="16"/>
                <w:szCs w:val="16"/>
              </w:rPr>
            </w:pPr>
          </w:p>
          <w:p w14:paraId="5C117224" w14:textId="77777777" w:rsidR="0051418F" w:rsidRPr="00914ED6" w:rsidRDefault="0051418F" w:rsidP="007B69D3">
            <w:pPr>
              <w:spacing w:after="0" w:line="240" w:lineRule="auto"/>
              <w:rPr>
                <w:rFonts w:ascii="Trebuchet MS" w:hAnsi="Trebuchet MS" w:cs="Times New Roman"/>
                <w:b/>
                <w:bCs/>
                <w:sz w:val="16"/>
                <w:szCs w:val="16"/>
              </w:rPr>
            </w:pPr>
          </w:p>
          <w:p w14:paraId="2454C338" w14:textId="77777777" w:rsidR="0051418F" w:rsidRPr="00914ED6" w:rsidRDefault="0051418F" w:rsidP="007B69D3">
            <w:pPr>
              <w:spacing w:after="0" w:line="240" w:lineRule="auto"/>
              <w:rPr>
                <w:rFonts w:ascii="Trebuchet MS" w:hAnsi="Trebuchet MS" w:cs="Times New Roman"/>
                <w:b/>
                <w:bCs/>
                <w:sz w:val="16"/>
                <w:szCs w:val="16"/>
              </w:rPr>
            </w:pPr>
          </w:p>
          <w:p w14:paraId="62D203A6" w14:textId="77777777" w:rsidR="0051418F" w:rsidRPr="00914ED6" w:rsidRDefault="0051418F" w:rsidP="007B69D3">
            <w:pPr>
              <w:spacing w:after="0" w:line="240" w:lineRule="auto"/>
              <w:rPr>
                <w:rFonts w:ascii="Trebuchet MS" w:hAnsi="Trebuchet MS" w:cs="Times New Roman"/>
                <w:b/>
                <w:bCs/>
                <w:sz w:val="16"/>
                <w:szCs w:val="16"/>
              </w:rPr>
            </w:pPr>
          </w:p>
          <w:p w14:paraId="2DE2DC02" w14:textId="77777777" w:rsidR="0051418F" w:rsidRPr="00914ED6" w:rsidRDefault="0051418F" w:rsidP="007B69D3">
            <w:pPr>
              <w:spacing w:after="0" w:line="240" w:lineRule="auto"/>
              <w:rPr>
                <w:rFonts w:ascii="Trebuchet MS" w:hAnsi="Trebuchet MS" w:cs="Times New Roman"/>
                <w:b/>
                <w:bCs/>
                <w:sz w:val="16"/>
                <w:szCs w:val="16"/>
              </w:rPr>
            </w:pPr>
          </w:p>
          <w:p w14:paraId="731F175C" w14:textId="77777777" w:rsidR="0051418F" w:rsidRPr="00914ED6" w:rsidRDefault="0051418F" w:rsidP="007B69D3">
            <w:pPr>
              <w:spacing w:after="0" w:line="240" w:lineRule="auto"/>
              <w:rPr>
                <w:rFonts w:ascii="Trebuchet MS" w:hAnsi="Trebuchet MS" w:cs="Times New Roman"/>
                <w:b/>
                <w:bCs/>
                <w:sz w:val="16"/>
                <w:szCs w:val="16"/>
              </w:rPr>
            </w:pPr>
          </w:p>
          <w:p w14:paraId="0AD00E13" w14:textId="77777777" w:rsidR="0051418F" w:rsidRPr="00914ED6" w:rsidRDefault="0051418F" w:rsidP="007B69D3">
            <w:pPr>
              <w:spacing w:after="0" w:line="240" w:lineRule="auto"/>
              <w:rPr>
                <w:rFonts w:ascii="Trebuchet MS" w:hAnsi="Trebuchet MS" w:cs="Times New Roman"/>
                <w:b/>
                <w:bCs/>
                <w:sz w:val="16"/>
                <w:szCs w:val="16"/>
              </w:rPr>
            </w:pPr>
          </w:p>
          <w:p w14:paraId="6AB8A6DF" w14:textId="77777777" w:rsidR="0051418F" w:rsidRPr="00914ED6" w:rsidRDefault="0051418F" w:rsidP="007B69D3">
            <w:pPr>
              <w:spacing w:after="0" w:line="240" w:lineRule="auto"/>
              <w:rPr>
                <w:rFonts w:ascii="Trebuchet MS" w:hAnsi="Trebuchet MS" w:cs="Times New Roman"/>
                <w:b/>
                <w:bCs/>
                <w:sz w:val="16"/>
                <w:szCs w:val="16"/>
              </w:rPr>
            </w:pPr>
          </w:p>
          <w:p w14:paraId="48E6AD26" w14:textId="77777777" w:rsidR="0051418F" w:rsidRPr="00914ED6" w:rsidRDefault="0051418F" w:rsidP="007B69D3">
            <w:pPr>
              <w:spacing w:after="0" w:line="240" w:lineRule="auto"/>
              <w:rPr>
                <w:rFonts w:ascii="Trebuchet MS" w:hAnsi="Trebuchet MS" w:cs="Times New Roman"/>
                <w:b/>
                <w:bCs/>
                <w:sz w:val="16"/>
                <w:szCs w:val="16"/>
              </w:rPr>
            </w:pPr>
          </w:p>
          <w:p w14:paraId="548D7979" w14:textId="77777777" w:rsidR="0051418F" w:rsidRPr="00914ED6" w:rsidRDefault="0051418F" w:rsidP="007B69D3">
            <w:pPr>
              <w:spacing w:after="0" w:line="240" w:lineRule="auto"/>
              <w:rPr>
                <w:rFonts w:ascii="Trebuchet MS" w:hAnsi="Trebuchet MS" w:cs="Times New Roman"/>
                <w:b/>
                <w:bCs/>
                <w:sz w:val="16"/>
                <w:szCs w:val="16"/>
              </w:rPr>
            </w:pPr>
          </w:p>
          <w:p w14:paraId="5279FBA9" w14:textId="77777777" w:rsidR="0051418F" w:rsidRPr="00914ED6" w:rsidRDefault="0051418F" w:rsidP="007B69D3">
            <w:pPr>
              <w:spacing w:after="0" w:line="240" w:lineRule="auto"/>
              <w:rPr>
                <w:rFonts w:ascii="Trebuchet MS" w:hAnsi="Trebuchet MS" w:cs="Times New Roman"/>
                <w:b/>
                <w:bCs/>
                <w:sz w:val="16"/>
                <w:szCs w:val="16"/>
              </w:rPr>
            </w:pPr>
          </w:p>
          <w:p w14:paraId="2CB86108" w14:textId="77777777" w:rsidR="0051418F" w:rsidRPr="00914ED6" w:rsidRDefault="0051418F" w:rsidP="007B69D3">
            <w:pPr>
              <w:spacing w:after="0" w:line="240" w:lineRule="auto"/>
              <w:rPr>
                <w:rFonts w:ascii="Trebuchet MS" w:hAnsi="Trebuchet MS" w:cs="Times New Roman"/>
                <w:b/>
                <w:bCs/>
                <w:sz w:val="16"/>
                <w:szCs w:val="16"/>
              </w:rPr>
            </w:pPr>
          </w:p>
          <w:p w14:paraId="386F3331" w14:textId="77777777" w:rsidR="0051418F" w:rsidRPr="00914ED6" w:rsidRDefault="0051418F" w:rsidP="007B69D3">
            <w:pPr>
              <w:spacing w:after="0" w:line="240" w:lineRule="auto"/>
              <w:rPr>
                <w:rFonts w:ascii="Trebuchet MS" w:hAnsi="Trebuchet MS" w:cs="Times New Roman"/>
                <w:b/>
                <w:bCs/>
                <w:sz w:val="16"/>
                <w:szCs w:val="16"/>
              </w:rPr>
            </w:pPr>
          </w:p>
          <w:p w14:paraId="1D0BBCFD" w14:textId="77777777" w:rsidR="0051418F" w:rsidRPr="00914ED6" w:rsidRDefault="0051418F" w:rsidP="007B69D3">
            <w:pPr>
              <w:spacing w:after="0" w:line="240" w:lineRule="auto"/>
              <w:rPr>
                <w:rFonts w:ascii="Trebuchet MS" w:hAnsi="Trebuchet MS" w:cs="Times New Roman"/>
                <w:b/>
                <w:bCs/>
                <w:sz w:val="16"/>
                <w:szCs w:val="16"/>
              </w:rPr>
            </w:pPr>
          </w:p>
          <w:p w14:paraId="665DF5BF" w14:textId="77777777" w:rsidR="0051418F" w:rsidRPr="00914ED6" w:rsidRDefault="0051418F" w:rsidP="007B69D3">
            <w:pPr>
              <w:spacing w:after="0" w:line="240" w:lineRule="auto"/>
              <w:rPr>
                <w:rFonts w:ascii="Trebuchet MS" w:hAnsi="Trebuchet MS" w:cs="Times New Roman"/>
                <w:b/>
                <w:bCs/>
                <w:sz w:val="16"/>
                <w:szCs w:val="16"/>
              </w:rPr>
            </w:pPr>
          </w:p>
          <w:p w14:paraId="3DA9974C" w14:textId="77777777" w:rsidR="0051418F" w:rsidRPr="00914ED6" w:rsidRDefault="0051418F" w:rsidP="007B69D3">
            <w:pPr>
              <w:spacing w:after="0" w:line="240" w:lineRule="auto"/>
              <w:rPr>
                <w:rFonts w:ascii="Trebuchet MS" w:hAnsi="Trebuchet MS" w:cs="Times New Roman"/>
                <w:b/>
                <w:bCs/>
                <w:sz w:val="16"/>
                <w:szCs w:val="16"/>
              </w:rPr>
            </w:pPr>
          </w:p>
          <w:p w14:paraId="2E1E2291" w14:textId="77777777" w:rsidR="0051418F" w:rsidRPr="00914ED6" w:rsidRDefault="0051418F" w:rsidP="007B69D3">
            <w:pPr>
              <w:spacing w:after="0" w:line="240" w:lineRule="auto"/>
              <w:rPr>
                <w:rFonts w:ascii="Trebuchet MS" w:hAnsi="Trebuchet MS" w:cs="Times New Roman"/>
                <w:b/>
                <w:bCs/>
                <w:sz w:val="16"/>
                <w:szCs w:val="16"/>
              </w:rPr>
            </w:pPr>
          </w:p>
          <w:p w14:paraId="5520D3FD" w14:textId="77777777" w:rsidR="0051418F" w:rsidRPr="00914ED6" w:rsidRDefault="0051418F" w:rsidP="007B69D3">
            <w:pPr>
              <w:spacing w:after="0" w:line="240" w:lineRule="auto"/>
              <w:rPr>
                <w:rFonts w:ascii="Trebuchet MS" w:hAnsi="Trebuchet MS" w:cs="Times New Roman"/>
                <w:b/>
                <w:bCs/>
                <w:sz w:val="16"/>
                <w:szCs w:val="16"/>
              </w:rPr>
            </w:pPr>
          </w:p>
          <w:p w14:paraId="67717D67" w14:textId="77777777" w:rsidR="0051418F" w:rsidRPr="00914ED6" w:rsidRDefault="0051418F" w:rsidP="007B69D3">
            <w:pPr>
              <w:spacing w:after="0" w:line="240" w:lineRule="auto"/>
              <w:rPr>
                <w:rFonts w:ascii="Trebuchet MS" w:hAnsi="Trebuchet MS" w:cs="Times New Roman"/>
                <w:b/>
                <w:bCs/>
                <w:sz w:val="16"/>
                <w:szCs w:val="16"/>
              </w:rPr>
            </w:pPr>
          </w:p>
          <w:p w14:paraId="07E4D939" w14:textId="77777777" w:rsidR="0051418F" w:rsidRPr="00914ED6" w:rsidRDefault="0051418F" w:rsidP="007B69D3">
            <w:pPr>
              <w:spacing w:after="0" w:line="240" w:lineRule="auto"/>
              <w:rPr>
                <w:rFonts w:ascii="Trebuchet MS" w:hAnsi="Trebuchet MS" w:cs="Times New Roman"/>
                <w:b/>
                <w:bCs/>
                <w:sz w:val="16"/>
                <w:szCs w:val="16"/>
              </w:rPr>
            </w:pPr>
          </w:p>
          <w:p w14:paraId="716E1C65" w14:textId="77777777" w:rsidR="0051418F" w:rsidRPr="00914ED6" w:rsidRDefault="0051418F" w:rsidP="007B69D3">
            <w:pPr>
              <w:spacing w:after="0" w:line="240" w:lineRule="auto"/>
              <w:rPr>
                <w:rFonts w:ascii="Trebuchet MS" w:hAnsi="Trebuchet MS" w:cs="Times New Roman"/>
                <w:b/>
                <w:bCs/>
                <w:sz w:val="16"/>
                <w:szCs w:val="16"/>
              </w:rPr>
            </w:pPr>
          </w:p>
          <w:p w14:paraId="284453D7" w14:textId="77777777" w:rsidR="0051418F" w:rsidRPr="00914ED6" w:rsidRDefault="0051418F" w:rsidP="007B69D3">
            <w:pPr>
              <w:spacing w:after="0" w:line="240" w:lineRule="auto"/>
              <w:rPr>
                <w:rFonts w:ascii="Trebuchet MS" w:hAnsi="Trebuchet MS" w:cs="Times New Roman"/>
                <w:b/>
                <w:bCs/>
                <w:sz w:val="16"/>
                <w:szCs w:val="16"/>
              </w:rPr>
            </w:pPr>
          </w:p>
          <w:p w14:paraId="60513067" w14:textId="77777777" w:rsidR="0051418F" w:rsidRPr="00914ED6" w:rsidRDefault="0051418F" w:rsidP="007B69D3">
            <w:pPr>
              <w:spacing w:after="0" w:line="240" w:lineRule="auto"/>
              <w:rPr>
                <w:rFonts w:ascii="Trebuchet MS" w:hAnsi="Trebuchet MS" w:cs="Times New Roman"/>
                <w:b/>
                <w:bCs/>
                <w:sz w:val="16"/>
                <w:szCs w:val="16"/>
              </w:rPr>
            </w:pPr>
          </w:p>
          <w:p w14:paraId="25BABC55" w14:textId="77777777" w:rsidR="0051418F" w:rsidRPr="00914ED6" w:rsidRDefault="0051418F" w:rsidP="007B69D3">
            <w:pPr>
              <w:spacing w:after="0" w:line="240" w:lineRule="auto"/>
              <w:rPr>
                <w:rFonts w:ascii="Trebuchet MS" w:hAnsi="Trebuchet MS" w:cs="Times New Roman"/>
                <w:b/>
                <w:bCs/>
                <w:sz w:val="16"/>
                <w:szCs w:val="16"/>
              </w:rPr>
            </w:pPr>
          </w:p>
          <w:p w14:paraId="07D7C55A" w14:textId="77777777" w:rsidR="0051418F" w:rsidRPr="00914ED6" w:rsidRDefault="0051418F" w:rsidP="007B69D3">
            <w:pPr>
              <w:spacing w:after="0" w:line="240" w:lineRule="auto"/>
              <w:rPr>
                <w:rFonts w:ascii="Trebuchet MS" w:hAnsi="Trebuchet MS" w:cs="Times New Roman"/>
                <w:b/>
                <w:bCs/>
                <w:sz w:val="16"/>
                <w:szCs w:val="16"/>
              </w:rPr>
            </w:pPr>
          </w:p>
          <w:p w14:paraId="7BBAB135" w14:textId="77777777" w:rsidR="0051418F" w:rsidRPr="00914ED6" w:rsidRDefault="0051418F" w:rsidP="007B69D3">
            <w:pPr>
              <w:spacing w:after="0" w:line="240" w:lineRule="auto"/>
              <w:rPr>
                <w:rFonts w:ascii="Trebuchet MS" w:hAnsi="Trebuchet MS" w:cs="Times New Roman"/>
                <w:b/>
                <w:bCs/>
                <w:sz w:val="16"/>
                <w:szCs w:val="16"/>
              </w:rPr>
            </w:pPr>
          </w:p>
          <w:p w14:paraId="442D4234" w14:textId="77777777" w:rsidR="0051418F" w:rsidRPr="00914ED6" w:rsidRDefault="0051418F" w:rsidP="007B69D3">
            <w:pPr>
              <w:spacing w:after="0" w:line="240" w:lineRule="auto"/>
              <w:rPr>
                <w:rFonts w:ascii="Trebuchet MS" w:hAnsi="Trebuchet MS" w:cs="Times New Roman"/>
                <w:b/>
                <w:bCs/>
                <w:sz w:val="16"/>
                <w:szCs w:val="16"/>
              </w:rPr>
            </w:pPr>
          </w:p>
          <w:p w14:paraId="175199CA" w14:textId="77777777" w:rsidR="0051418F" w:rsidRPr="00914ED6" w:rsidRDefault="0051418F" w:rsidP="007B69D3">
            <w:pPr>
              <w:spacing w:after="0" w:line="240" w:lineRule="auto"/>
              <w:rPr>
                <w:rFonts w:ascii="Trebuchet MS" w:hAnsi="Trebuchet MS" w:cs="Times New Roman"/>
                <w:b/>
                <w:bCs/>
                <w:sz w:val="16"/>
                <w:szCs w:val="16"/>
              </w:rPr>
            </w:pPr>
          </w:p>
          <w:p w14:paraId="30858624" w14:textId="77777777" w:rsidR="0051418F" w:rsidRPr="00914ED6" w:rsidRDefault="0051418F" w:rsidP="007B69D3">
            <w:pPr>
              <w:spacing w:after="0" w:line="240" w:lineRule="auto"/>
              <w:rPr>
                <w:rFonts w:ascii="Trebuchet MS" w:hAnsi="Trebuchet MS" w:cs="Times New Roman"/>
                <w:b/>
                <w:bCs/>
                <w:sz w:val="16"/>
                <w:szCs w:val="16"/>
              </w:rPr>
            </w:pPr>
          </w:p>
          <w:p w14:paraId="0D77EFEB" w14:textId="77777777" w:rsidR="0051418F" w:rsidRPr="00914ED6" w:rsidRDefault="0051418F" w:rsidP="007B69D3">
            <w:pPr>
              <w:spacing w:after="0" w:line="240" w:lineRule="auto"/>
              <w:rPr>
                <w:rFonts w:ascii="Trebuchet MS" w:hAnsi="Trebuchet MS" w:cs="Times New Roman"/>
                <w:b/>
                <w:bCs/>
                <w:sz w:val="16"/>
                <w:szCs w:val="16"/>
              </w:rPr>
            </w:pPr>
          </w:p>
          <w:p w14:paraId="4D3BBFDF" w14:textId="77777777" w:rsidR="0051418F" w:rsidRPr="00914ED6" w:rsidRDefault="0051418F" w:rsidP="007B69D3">
            <w:pPr>
              <w:spacing w:after="0" w:line="240" w:lineRule="auto"/>
              <w:rPr>
                <w:rFonts w:ascii="Trebuchet MS" w:hAnsi="Trebuchet MS" w:cs="Times New Roman"/>
                <w:b/>
                <w:bCs/>
                <w:sz w:val="16"/>
                <w:szCs w:val="16"/>
              </w:rPr>
            </w:pPr>
          </w:p>
          <w:p w14:paraId="083C9C04" w14:textId="77777777" w:rsidR="0051418F" w:rsidRPr="00914ED6" w:rsidRDefault="0051418F" w:rsidP="007B69D3">
            <w:pPr>
              <w:spacing w:after="0" w:line="240" w:lineRule="auto"/>
              <w:rPr>
                <w:rFonts w:ascii="Trebuchet MS" w:hAnsi="Trebuchet MS" w:cs="Times New Roman"/>
                <w:b/>
                <w:bCs/>
                <w:sz w:val="16"/>
                <w:szCs w:val="16"/>
              </w:rPr>
            </w:pPr>
          </w:p>
          <w:p w14:paraId="1839FC4E" w14:textId="77777777" w:rsidR="0051418F" w:rsidRPr="00914ED6" w:rsidRDefault="0051418F" w:rsidP="007B69D3">
            <w:pPr>
              <w:spacing w:after="0" w:line="240" w:lineRule="auto"/>
              <w:rPr>
                <w:rFonts w:ascii="Trebuchet MS" w:hAnsi="Trebuchet MS" w:cs="Times New Roman"/>
                <w:b/>
                <w:bCs/>
                <w:sz w:val="16"/>
                <w:szCs w:val="16"/>
              </w:rPr>
            </w:pPr>
          </w:p>
          <w:p w14:paraId="0390EE51" w14:textId="77777777" w:rsidR="0051418F" w:rsidRPr="00914ED6" w:rsidRDefault="0051418F" w:rsidP="007B69D3">
            <w:pPr>
              <w:spacing w:after="0" w:line="240" w:lineRule="auto"/>
              <w:rPr>
                <w:rFonts w:ascii="Trebuchet MS" w:hAnsi="Trebuchet MS" w:cs="Times New Roman"/>
                <w:b/>
                <w:bCs/>
                <w:sz w:val="16"/>
                <w:szCs w:val="16"/>
              </w:rPr>
            </w:pPr>
          </w:p>
          <w:p w14:paraId="6A1352D2" w14:textId="77777777" w:rsidR="0051418F" w:rsidRPr="00914ED6" w:rsidRDefault="0051418F" w:rsidP="007B69D3">
            <w:pPr>
              <w:spacing w:after="0" w:line="240" w:lineRule="auto"/>
              <w:rPr>
                <w:rFonts w:ascii="Trebuchet MS" w:hAnsi="Trebuchet MS" w:cs="Times New Roman"/>
                <w:b/>
                <w:bCs/>
                <w:sz w:val="16"/>
                <w:szCs w:val="16"/>
              </w:rPr>
            </w:pPr>
          </w:p>
          <w:p w14:paraId="025D2161" w14:textId="77777777" w:rsidR="0051418F" w:rsidRPr="00914ED6" w:rsidRDefault="0051418F" w:rsidP="007B69D3">
            <w:pPr>
              <w:spacing w:after="0" w:line="240" w:lineRule="auto"/>
              <w:rPr>
                <w:rFonts w:ascii="Trebuchet MS" w:hAnsi="Trebuchet MS" w:cs="Times New Roman"/>
                <w:b/>
                <w:bCs/>
                <w:sz w:val="16"/>
                <w:szCs w:val="16"/>
              </w:rPr>
            </w:pPr>
          </w:p>
          <w:p w14:paraId="49D6269B" w14:textId="77777777" w:rsidR="0051418F" w:rsidRPr="00914ED6" w:rsidRDefault="0051418F" w:rsidP="007B69D3">
            <w:pPr>
              <w:spacing w:after="0" w:line="240" w:lineRule="auto"/>
              <w:rPr>
                <w:rFonts w:ascii="Trebuchet MS" w:hAnsi="Trebuchet MS" w:cs="Times New Roman"/>
                <w:b/>
                <w:bCs/>
                <w:sz w:val="16"/>
                <w:szCs w:val="16"/>
              </w:rPr>
            </w:pPr>
          </w:p>
          <w:p w14:paraId="3793F422" w14:textId="77777777" w:rsidR="0051418F" w:rsidRPr="00914ED6" w:rsidRDefault="0051418F" w:rsidP="007B69D3">
            <w:pPr>
              <w:spacing w:after="0" w:line="240" w:lineRule="auto"/>
              <w:rPr>
                <w:rFonts w:ascii="Trebuchet MS" w:hAnsi="Trebuchet MS" w:cs="Times New Roman"/>
                <w:b/>
                <w:bCs/>
                <w:sz w:val="16"/>
                <w:szCs w:val="16"/>
              </w:rPr>
            </w:pPr>
          </w:p>
          <w:p w14:paraId="42099571" w14:textId="77777777" w:rsidR="0051418F" w:rsidRPr="00914ED6" w:rsidRDefault="0051418F" w:rsidP="007B69D3">
            <w:pPr>
              <w:spacing w:after="0" w:line="240" w:lineRule="auto"/>
              <w:rPr>
                <w:rFonts w:ascii="Trebuchet MS" w:hAnsi="Trebuchet MS" w:cs="Times New Roman"/>
                <w:b/>
                <w:bCs/>
                <w:sz w:val="16"/>
                <w:szCs w:val="16"/>
              </w:rPr>
            </w:pPr>
          </w:p>
          <w:p w14:paraId="04B6E8C5" w14:textId="77777777" w:rsidR="0051418F" w:rsidRPr="00914ED6" w:rsidRDefault="0051418F" w:rsidP="007B69D3">
            <w:pPr>
              <w:pStyle w:val="WW-Default"/>
              <w:rPr>
                <w:rFonts w:ascii="Trebuchet MS" w:hAnsi="Trebuchet MS"/>
                <w:b/>
                <w:bCs/>
                <w:sz w:val="16"/>
                <w:szCs w:val="16"/>
              </w:rPr>
            </w:pPr>
          </w:p>
        </w:tc>
        <w:tc>
          <w:tcPr>
            <w:tcW w:w="1575" w:type="pct"/>
            <w:tcBorders>
              <w:left w:val="single" w:sz="1" w:space="0" w:color="000000"/>
              <w:bottom w:val="single" w:sz="2" w:space="0" w:color="000000"/>
            </w:tcBorders>
            <w:shd w:val="clear" w:color="auto" w:fill="auto"/>
          </w:tcPr>
          <w:p w14:paraId="780C8370" w14:textId="77777777" w:rsidR="0051418F" w:rsidRPr="00914ED6" w:rsidRDefault="0051418F" w:rsidP="007B69D3">
            <w:pPr>
              <w:spacing w:after="0" w:line="240" w:lineRule="auto"/>
              <w:rPr>
                <w:rFonts w:ascii="Trebuchet MS" w:hAnsi="Trebuchet MS" w:cs="Times New Roman"/>
                <w:sz w:val="16"/>
                <w:szCs w:val="16"/>
              </w:rPr>
            </w:pPr>
            <w:r w:rsidRPr="00914ED6">
              <w:rPr>
                <w:rFonts w:ascii="Trebuchet MS" w:hAnsi="Trebuchet MS" w:cs="Times New Roman"/>
                <w:b/>
                <w:iCs/>
                <w:color w:val="0000FF"/>
                <w:sz w:val="16"/>
                <w:szCs w:val="16"/>
                <w:u w:val="single"/>
                <w:lang w:val="fr-FR"/>
              </w:rPr>
              <w:lastRenderedPageBreak/>
              <w:t>BAT 17</w:t>
            </w:r>
            <w:r w:rsidRPr="00914ED6">
              <w:rPr>
                <w:rFonts w:ascii="Trebuchet MS" w:hAnsi="Trebuchet MS" w:cs="Times New Roman"/>
                <w:iCs/>
                <w:color w:val="FF0000"/>
                <w:sz w:val="16"/>
                <w:szCs w:val="16"/>
                <w:lang w:val="fr-FR"/>
              </w:rPr>
              <w:t>.</w:t>
            </w:r>
            <w:r w:rsidRPr="00914ED6">
              <w:rPr>
                <w:rFonts w:ascii="Trebuchet MS" w:hAnsi="Trebuchet MS" w:cs="Times New Roman"/>
                <w:b/>
                <w:bCs/>
                <w:iCs/>
                <w:sz w:val="16"/>
                <w:szCs w:val="16"/>
                <w:lang w:val="fr-FR"/>
              </w:rPr>
              <w:t>În scopul de a se preveni sau de a se reduce emisiile în aer provenite de la uscător, BAT constau în realizarea si gestionarea unei desfăsurări echilibrate a procesului de uscare si utilizarea uneia sau a mai multora dintre tehnicile indicate mai jos</w:t>
            </w:r>
            <w:r w:rsidRPr="00914ED6">
              <w:rPr>
                <w:rFonts w:ascii="Trebuchet MS" w:hAnsi="Trebuchet MS" w:cs="Times New Roman"/>
                <w:iCs/>
                <w:sz w:val="16"/>
                <w:szCs w:val="16"/>
                <w:lang w:val="fr-FR"/>
              </w:rPr>
              <w:t>.</w:t>
            </w:r>
            <w:r w:rsidRPr="00914ED6">
              <w:rPr>
                <w:rStyle w:val="hps"/>
                <w:rFonts w:ascii="Trebuchet MS" w:hAnsi="Trebuchet MS" w:cs="Times New Roman"/>
                <w:sz w:val="16"/>
                <w:szCs w:val="16"/>
                <w:lang w:val="ro-RO"/>
              </w:rPr>
              <w:t>:</w:t>
            </w:r>
          </w:p>
          <w:p w14:paraId="131B5088" w14:textId="77777777" w:rsidR="0051418F" w:rsidRPr="00914ED6" w:rsidRDefault="00707E22" w:rsidP="007B69D3">
            <w:pPr>
              <w:spacing w:after="0" w:line="240" w:lineRule="auto"/>
              <w:rPr>
                <w:rFonts w:ascii="Trebuchet MS" w:hAnsi="Trebuchet MS" w:cs="Times New Roman"/>
                <w:sz w:val="16"/>
                <w:szCs w:val="16"/>
              </w:rPr>
            </w:pPr>
            <w:r w:rsidRPr="00914ED6">
              <w:rPr>
                <w:rFonts w:ascii="Trebuchet MS" w:hAnsi="Trebuchet MS" w:cs="Times New Roman"/>
                <w:noProof/>
                <w:sz w:val="16"/>
                <w:szCs w:val="16"/>
                <w:lang w:eastAsia="en-US"/>
              </w:rPr>
              <w:drawing>
                <wp:inline distT="0" distB="0" distL="0" distR="0" wp14:anchorId="4DDF296B" wp14:editId="0544C53E">
                  <wp:extent cx="2533650" cy="8382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3650" cy="838200"/>
                          </a:xfrm>
                          <a:prstGeom prst="rect">
                            <a:avLst/>
                          </a:prstGeom>
                          <a:solidFill>
                            <a:srgbClr val="FFFFFF"/>
                          </a:solidFill>
                          <a:ln>
                            <a:noFill/>
                          </a:ln>
                        </pic:spPr>
                      </pic:pic>
                    </a:graphicData>
                  </a:graphic>
                </wp:inline>
              </w:drawing>
            </w:r>
          </w:p>
          <w:p w14:paraId="19ED3A2A" w14:textId="77777777" w:rsidR="0051418F" w:rsidRPr="00914ED6" w:rsidRDefault="00707E22" w:rsidP="007B69D3">
            <w:pPr>
              <w:spacing w:after="0" w:line="240" w:lineRule="auto"/>
              <w:rPr>
                <w:rFonts w:ascii="Trebuchet MS" w:hAnsi="Trebuchet MS" w:cs="Times New Roman"/>
                <w:color w:val="0000FF"/>
                <w:sz w:val="16"/>
                <w:szCs w:val="16"/>
                <w:u w:val="single"/>
              </w:rPr>
            </w:pPr>
            <w:r w:rsidRPr="00914ED6">
              <w:rPr>
                <w:rFonts w:ascii="Trebuchet MS" w:hAnsi="Trebuchet MS" w:cs="Times New Roman"/>
                <w:noProof/>
                <w:sz w:val="16"/>
                <w:szCs w:val="16"/>
                <w:lang w:eastAsia="en-US"/>
              </w:rPr>
              <w:drawing>
                <wp:inline distT="0" distB="0" distL="0" distR="0" wp14:anchorId="3A4F870F" wp14:editId="143DB9DD">
                  <wp:extent cx="2543175" cy="175260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3175" cy="1752600"/>
                          </a:xfrm>
                          <a:prstGeom prst="rect">
                            <a:avLst/>
                          </a:prstGeom>
                          <a:solidFill>
                            <a:srgbClr val="FFFFFF"/>
                          </a:solidFill>
                          <a:ln>
                            <a:noFill/>
                          </a:ln>
                        </pic:spPr>
                      </pic:pic>
                    </a:graphicData>
                  </a:graphic>
                </wp:inline>
              </w:drawing>
            </w:r>
          </w:p>
          <w:p w14:paraId="3CDD1F0C" w14:textId="77777777" w:rsidR="0051418F" w:rsidRPr="00914ED6" w:rsidRDefault="0051418F" w:rsidP="007B69D3">
            <w:pPr>
              <w:spacing w:after="0" w:line="240" w:lineRule="auto"/>
              <w:jc w:val="both"/>
              <w:rPr>
                <w:rFonts w:ascii="Trebuchet MS" w:hAnsi="Trebuchet MS" w:cs="Times New Roman"/>
                <w:color w:val="0000FF"/>
                <w:sz w:val="16"/>
                <w:szCs w:val="16"/>
                <w:u w:val="single"/>
              </w:rPr>
            </w:pPr>
          </w:p>
          <w:p w14:paraId="09FCD545" w14:textId="77777777" w:rsidR="0051418F" w:rsidRPr="00914ED6" w:rsidRDefault="0051418F" w:rsidP="007B69D3">
            <w:pPr>
              <w:spacing w:after="0" w:line="240" w:lineRule="auto"/>
              <w:jc w:val="both"/>
              <w:rPr>
                <w:rFonts w:ascii="Trebuchet MS" w:hAnsi="Trebuchet MS" w:cs="Times New Roman"/>
                <w:sz w:val="16"/>
                <w:szCs w:val="16"/>
              </w:rPr>
            </w:pPr>
            <w:r w:rsidRPr="00914ED6">
              <w:rPr>
                <w:rFonts w:ascii="Trebuchet MS" w:hAnsi="Trebuchet MS" w:cs="Times New Roman"/>
                <w:color w:val="0000FF"/>
                <w:sz w:val="16"/>
                <w:szCs w:val="16"/>
                <w:u w:val="single"/>
              </w:rPr>
              <w:t>Concluzii BAT, Cap.1.4.1</w:t>
            </w:r>
          </w:p>
          <w:p w14:paraId="438E7D9A" w14:textId="77777777" w:rsidR="0051418F" w:rsidRPr="00914ED6" w:rsidRDefault="0051418F" w:rsidP="007B69D3">
            <w:pPr>
              <w:spacing w:after="0" w:line="240" w:lineRule="auto"/>
              <w:jc w:val="both"/>
              <w:rPr>
                <w:rFonts w:ascii="Trebuchet MS" w:hAnsi="Trebuchet MS" w:cs="Times New Roman"/>
                <w:sz w:val="16"/>
                <w:szCs w:val="16"/>
              </w:rPr>
            </w:pPr>
            <w:r w:rsidRPr="00914ED6">
              <w:rPr>
                <w:rFonts w:ascii="Trebuchet MS" w:hAnsi="Trebuchet MS" w:cs="Times New Roman"/>
                <w:sz w:val="16"/>
                <w:szCs w:val="16"/>
              </w:rPr>
              <w:t xml:space="preserve">“Uscător de tip UTWS si ardere cu un schimbător de căldură si tratarea termică a gazelor reziduale evacuate din uscător: UTWS este un acronim german: „Umluft” (recircularea gazelor reziduale generate de uscător), „Teilstromverbrennung” (postarderea unui flux parțial de gaze reziduale dirijate), „Wärmerückgewinnung” (recuperarea căldurii din gazele reziduale generate de uscător), „Staubabsheidung” (tratarea pulberilor din emisiile în aer provenite de la instalația de ardere). UTWS este o combinație între un uscător rotativ cu un schimbător de căldură si o instalație de ardere cu recircularea gazelor reziduale generate de uscător. </w:t>
            </w:r>
            <w:r w:rsidRPr="00914ED6">
              <w:rPr>
                <w:rFonts w:ascii="Trebuchet MS" w:hAnsi="Trebuchet MS" w:cs="Times New Roman"/>
                <w:sz w:val="16"/>
                <w:szCs w:val="16"/>
                <w:lang w:val="fr-FR"/>
              </w:rPr>
              <w:t xml:space="preserve">Gazele reziduale generate de uscător si recirculate reprezintă un jet de abur cald care permite un proces de uscare cu abur. Gazele reziduale generate de uscător sunt reîncălzite într-un schimbător de căldură prin arderea gazelor de ardere si reintroduse în uscător. O parte din fluxul de gaze reziduale generate este introdusă în mod continuu în camera de ardere pentru postardere. </w:t>
            </w:r>
            <w:r w:rsidRPr="00914ED6">
              <w:rPr>
                <w:rFonts w:ascii="Trebuchet MS" w:hAnsi="Trebuchet MS" w:cs="Times New Roman"/>
                <w:sz w:val="16"/>
                <w:szCs w:val="16"/>
                <w:u w:val="single"/>
                <w:lang w:val="fr-FR"/>
              </w:rPr>
              <w:t>Poluanții emisi în cadrul procesului de uscare a lemnului sunt distrusi în schimbătorul de căldură si prin postardere</w:t>
            </w:r>
            <w:r w:rsidRPr="00914ED6">
              <w:rPr>
                <w:rFonts w:ascii="Trebuchet MS" w:hAnsi="Trebuchet MS" w:cs="Times New Roman"/>
                <w:sz w:val="16"/>
                <w:szCs w:val="16"/>
                <w:lang w:val="fr-FR"/>
              </w:rPr>
              <w:t xml:space="preserve">. Gazele de ardere evacuate din </w:t>
            </w:r>
            <w:r w:rsidRPr="00914ED6">
              <w:rPr>
                <w:rFonts w:ascii="Trebuchet MS" w:hAnsi="Trebuchet MS" w:cs="Times New Roman"/>
                <w:sz w:val="16"/>
                <w:szCs w:val="16"/>
                <w:lang w:val="fr-FR"/>
              </w:rPr>
              <w:lastRenderedPageBreak/>
              <w:t>instalația de ardere sunt tratate cu un filtru cu sac sau cu un precipitator electrostatic.</w:t>
            </w:r>
          </w:p>
          <w:p w14:paraId="4C754600" w14:textId="77777777" w:rsidR="0051418F" w:rsidRPr="00914ED6" w:rsidRDefault="0051418F" w:rsidP="007B69D3">
            <w:pPr>
              <w:spacing w:after="0" w:line="240" w:lineRule="auto"/>
              <w:jc w:val="both"/>
              <w:rPr>
                <w:rFonts w:ascii="Trebuchet MS" w:hAnsi="Trebuchet MS" w:cs="Times New Roman"/>
                <w:sz w:val="16"/>
                <w:szCs w:val="16"/>
              </w:rPr>
            </w:pPr>
          </w:p>
          <w:p w14:paraId="4A0B4BA9" w14:textId="77777777" w:rsidR="0051418F" w:rsidRPr="00914ED6" w:rsidRDefault="0051418F" w:rsidP="007B69D3">
            <w:pPr>
              <w:pStyle w:val="WW-Default"/>
              <w:jc w:val="both"/>
              <w:rPr>
                <w:rFonts w:ascii="Trebuchet MS" w:hAnsi="Trebuchet MS"/>
                <w:sz w:val="16"/>
                <w:szCs w:val="16"/>
              </w:rPr>
            </w:pPr>
            <w:r w:rsidRPr="00914ED6">
              <w:rPr>
                <w:rStyle w:val="hps"/>
                <w:rFonts w:ascii="Trebuchet MS" w:hAnsi="Trebuchet MS"/>
                <w:b/>
                <w:bCs/>
                <w:sz w:val="16"/>
                <w:szCs w:val="16"/>
              </w:rPr>
              <w:t>Nivelurile de emisii asociate BAT (BAT-AEL) pentru emisiile in aer provenite de la uscator si pentru emisiile tratate combinate provenite de la uscator si de la presa</w:t>
            </w:r>
          </w:p>
          <w:p w14:paraId="2E626E2F" w14:textId="77777777" w:rsidR="0051418F" w:rsidRPr="00914ED6" w:rsidRDefault="00707E22" w:rsidP="007B69D3">
            <w:pPr>
              <w:pStyle w:val="WW-Default"/>
              <w:jc w:val="both"/>
              <w:rPr>
                <w:rFonts w:ascii="Trebuchet MS" w:hAnsi="Trebuchet MS"/>
                <w:b/>
                <w:noProof/>
                <w:sz w:val="16"/>
                <w:szCs w:val="16"/>
                <w:lang w:val="en-US" w:eastAsia="en-US"/>
              </w:rPr>
            </w:pPr>
            <w:r w:rsidRPr="00914ED6">
              <w:rPr>
                <w:rFonts w:ascii="Trebuchet MS" w:hAnsi="Trebuchet MS"/>
                <w:b/>
                <w:noProof/>
                <w:sz w:val="16"/>
                <w:szCs w:val="16"/>
                <w:lang w:val="en-US" w:eastAsia="en-US"/>
              </w:rPr>
              <w:drawing>
                <wp:inline distT="0" distB="0" distL="0" distR="0" wp14:anchorId="62B6FB76" wp14:editId="20D9D11C">
                  <wp:extent cx="2543175" cy="243840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3175" cy="2438400"/>
                          </a:xfrm>
                          <a:prstGeom prst="rect">
                            <a:avLst/>
                          </a:prstGeom>
                          <a:solidFill>
                            <a:srgbClr val="FFFFFF"/>
                          </a:solidFill>
                          <a:ln>
                            <a:noFill/>
                          </a:ln>
                        </pic:spPr>
                      </pic:pic>
                    </a:graphicData>
                  </a:graphic>
                </wp:inline>
              </w:drawing>
            </w:r>
          </w:p>
          <w:p w14:paraId="1129C81C" w14:textId="77777777" w:rsidR="0051418F" w:rsidRPr="00914ED6" w:rsidRDefault="0051418F" w:rsidP="007B69D3">
            <w:pPr>
              <w:pStyle w:val="WW-Default"/>
              <w:jc w:val="both"/>
              <w:rPr>
                <w:rFonts w:ascii="Trebuchet MS" w:hAnsi="Trebuchet MS"/>
                <w:b/>
                <w:bCs/>
                <w:color w:val="0000FF"/>
                <w:sz w:val="16"/>
                <w:szCs w:val="16"/>
                <w:u w:val="single"/>
                <w:lang w:val="fr-FR"/>
              </w:rPr>
            </w:pPr>
          </w:p>
        </w:tc>
        <w:tc>
          <w:tcPr>
            <w:tcW w:w="2922" w:type="pct"/>
            <w:tcBorders>
              <w:left w:val="single" w:sz="1" w:space="0" w:color="000000"/>
              <w:bottom w:val="single" w:sz="1" w:space="0" w:color="000000"/>
              <w:right w:val="single" w:sz="1" w:space="0" w:color="000000"/>
            </w:tcBorders>
            <w:shd w:val="clear" w:color="auto" w:fill="auto"/>
          </w:tcPr>
          <w:p w14:paraId="0AEE9525" w14:textId="77777777" w:rsidR="0051418F" w:rsidRPr="00914ED6" w:rsidRDefault="0051418F" w:rsidP="007B69D3">
            <w:pPr>
              <w:spacing w:after="0" w:line="240" w:lineRule="auto"/>
              <w:jc w:val="both"/>
              <w:rPr>
                <w:rFonts w:ascii="Trebuchet MS" w:hAnsi="Trebuchet MS" w:cs="Times New Roman"/>
                <w:bCs/>
                <w:sz w:val="16"/>
                <w:szCs w:val="16"/>
                <w:lang w:val="fr-FR"/>
              </w:rPr>
            </w:pPr>
            <w:r w:rsidRPr="00914ED6">
              <w:rPr>
                <w:rFonts w:ascii="Trebuchet MS" w:hAnsi="Trebuchet MS" w:cs="Times New Roman"/>
                <w:b/>
                <w:bCs/>
                <w:color w:val="0000FF"/>
                <w:sz w:val="16"/>
                <w:szCs w:val="16"/>
                <w:u w:val="single"/>
                <w:lang w:val="fr-FR"/>
              </w:rPr>
              <w:lastRenderedPageBreak/>
              <w:t>APLICAT</w:t>
            </w:r>
          </w:p>
          <w:p w14:paraId="7DDC5E0A" w14:textId="77777777" w:rsidR="0051418F" w:rsidRPr="00914ED6" w:rsidRDefault="0051418F" w:rsidP="007B69D3">
            <w:pPr>
              <w:spacing w:after="0" w:line="240" w:lineRule="auto"/>
              <w:rPr>
                <w:rFonts w:ascii="Trebuchet MS" w:hAnsi="Trebuchet MS" w:cs="Times New Roman"/>
                <w:iCs/>
                <w:sz w:val="16"/>
                <w:szCs w:val="16"/>
                <w:lang w:val="fr-FR"/>
              </w:rPr>
            </w:pPr>
            <w:r w:rsidRPr="00914ED6">
              <w:rPr>
                <w:rFonts w:ascii="Trebuchet MS" w:hAnsi="Trebuchet MS" w:cs="Times New Roman"/>
                <w:bCs/>
                <w:sz w:val="16"/>
                <w:szCs w:val="16"/>
                <w:lang w:val="fr-FR"/>
              </w:rPr>
              <w:t xml:space="preserve">La  Kronospan </w:t>
            </w:r>
            <w:r w:rsidRPr="00914ED6">
              <w:rPr>
                <w:rFonts w:ascii="Trebuchet MS" w:hAnsi="Trebuchet MS" w:cs="Times New Roman"/>
                <w:bCs/>
                <w:sz w:val="16"/>
                <w:szCs w:val="16"/>
              </w:rPr>
              <w:t>Trading</w:t>
            </w:r>
            <w:r w:rsidRPr="00914ED6">
              <w:rPr>
                <w:rFonts w:ascii="Trebuchet MS" w:hAnsi="Trebuchet MS" w:cs="Times New Roman"/>
                <w:bCs/>
                <w:sz w:val="16"/>
                <w:szCs w:val="16"/>
                <w:lang w:val="fr-FR"/>
              </w:rPr>
              <w:t xml:space="preserve"> este utilizat un uscator rotativ cu tambur cu incalzire directa (tip UTWS) unde gazele fierbinţi sunt amestecate cu gazele reziduale fierbinţi recirculate de la uscător si aerul colectat de la presa de OSB (dupa ce sunt spalate in scruberul Venturi)</w:t>
            </w:r>
          </w:p>
          <w:p w14:paraId="0A10AF48" w14:textId="77777777" w:rsidR="0051418F" w:rsidRPr="00914ED6" w:rsidRDefault="0051418F" w:rsidP="007B69D3">
            <w:pPr>
              <w:spacing w:after="0" w:line="240" w:lineRule="auto"/>
              <w:rPr>
                <w:rFonts w:ascii="Trebuchet MS" w:hAnsi="Trebuchet MS" w:cs="Times New Roman"/>
                <w:sz w:val="16"/>
                <w:szCs w:val="16"/>
              </w:rPr>
            </w:pPr>
            <w:r w:rsidRPr="00914ED6">
              <w:rPr>
                <w:rFonts w:ascii="Trebuchet MS" w:hAnsi="Trebuchet MS" w:cs="Times New Roman"/>
                <w:iCs/>
                <w:sz w:val="16"/>
                <w:szCs w:val="16"/>
                <w:lang w:val="fr-FR"/>
              </w:rPr>
              <w:t>În scopul de a se preveni sau de a se reduce emisiile în aer u</w:t>
            </w:r>
            <w:r w:rsidRPr="00914ED6">
              <w:rPr>
                <w:rFonts w:ascii="Trebuchet MS" w:hAnsi="Trebuchet MS" w:cs="Times New Roman"/>
                <w:sz w:val="16"/>
                <w:szCs w:val="16"/>
                <w:lang w:val="fr-FR"/>
              </w:rPr>
              <w:t>scatorul de aschii este prevazut cu:</w:t>
            </w:r>
          </w:p>
          <w:p w14:paraId="3D210432" w14:textId="77777777" w:rsidR="0051418F" w:rsidRPr="00914ED6" w:rsidRDefault="0051418F" w:rsidP="007B69D3">
            <w:pPr>
              <w:numPr>
                <w:ilvl w:val="0"/>
                <w:numId w:val="9"/>
              </w:numPr>
              <w:tabs>
                <w:tab w:val="clear" w:pos="420"/>
                <w:tab w:val="num" w:pos="360"/>
              </w:tabs>
              <w:spacing w:after="0" w:line="240" w:lineRule="auto"/>
              <w:ind w:left="360" w:hanging="360"/>
              <w:rPr>
                <w:rFonts w:ascii="Trebuchet MS" w:hAnsi="Trebuchet MS" w:cs="Times New Roman"/>
                <w:sz w:val="16"/>
                <w:szCs w:val="16"/>
              </w:rPr>
            </w:pPr>
            <w:r w:rsidRPr="00914ED6">
              <w:rPr>
                <w:rFonts w:ascii="Trebuchet MS" w:hAnsi="Trebuchet MS" w:cs="Times New Roman"/>
                <w:sz w:val="16"/>
                <w:szCs w:val="16"/>
              </w:rPr>
              <w:t>Baterie de cicloane (6 bucati) pentru retinerea pulberilor intr-o prima etapa (99,8%).</w:t>
            </w:r>
          </w:p>
          <w:p w14:paraId="36AABDFE" w14:textId="77777777" w:rsidR="0051418F" w:rsidRPr="00914ED6" w:rsidRDefault="0051418F" w:rsidP="007B69D3">
            <w:pPr>
              <w:numPr>
                <w:ilvl w:val="0"/>
                <w:numId w:val="9"/>
              </w:numPr>
              <w:tabs>
                <w:tab w:val="clear" w:pos="420"/>
                <w:tab w:val="num" w:pos="360"/>
              </w:tabs>
              <w:spacing w:after="0" w:line="240" w:lineRule="auto"/>
              <w:ind w:left="360" w:hanging="360"/>
              <w:rPr>
                <w:rFonts w:ascii="Trebuchet MS" w:hAnsi="Trebuchet MS" w:cs="Times New Roman"/>
                <w:bCs/>
                <w:sz w:val="16"/>
                <w:szCs w:val="16"/>
                <w:lang w:val="ro-RO"/>
              </w:rPr>
            </w:pPr>
            <w:r w:rsidRPr="00914ED6">
              <w:rPr>
                <w:rFonts w:ascii="Trebuchet MS" w:hAnsi="Trebuchet MS" w:cs="Times New Roman"/>
                <w:sz w:val="16"/>
                <w:szCs w:val="16"/>
              </w:rPr>
              <w:t>Tehnologie de epurare  tip “</w:t>
            </w:r>
            <w:r w:rsidRPr="00914ED6">
              <w:rPr>
                <w:rFonts w:ascii="Trebuchet MS" w:hAnsi="Trebuchet MS" w:cs="Times New Roman"/>
                <w:b/>
                <w:bCs/>
                <w:sz w:val="16"/>
                <w:szCs w:val="16"/>
              </w:rPr>
              <w:t>UTWS si ESP</w:t>
            </w:r>
            <w:r w:rsidRPr="00914ED6">
              <w:rPr>
                <w:rFonts w:ascii="Trebuchet MS" w:hAnsi="Trebuchet MS" w:cs="Times New Roman"/>
                <w:sz w:val="16"/>
                <w:szCs w:val="16"/>
              </w:rPr>
              <w:t xml:space="preserve">” </w:t>
            </w:r>
            <w:r w:rsidRPr="00914ED6">
              <w:rPr>
                <w:rFonts w:ascii="Trebuchet MS" w:hAnsi="Trebuchet MS" w:cs="Times New Roman"/>
                <w:sz w:val="16"/>
                <w:szCs w:val="16"/>
                <w:lang w:val="ro-RO"/>
              </w:rPr>
              <w:t xml:space="preserve">cu sistem de preîncălzire a gazelor,  </w:t>
            </w:r>
            <w:r w:rsidRPr="00914ED6">
              <w:rPr>
                <w:rFonts w:ascii="Trebuchet MS" w:hAnsi="Trebuchet MS" w:cs="Times New Roman"/>
                <w:bCs/>
                <w:sz w:val="16"/>
                <w:szCs w:val="16"/>
                <w:lang w:val="ro-RO"/>
              </w:rPr>
              <w:t>(oxidarea termica a gazelor reziduale pentru reducerea emisiilor de substante organice si mirosuri si precipitarea electrostatica a pulberilor rezultate).</w:t>
            </w:r>
          </w:p>
          <w:p w14:paraId="4F478C38" w14:textId="77777777" w:rsidR="0051418F" w:rsidRPr="00914ED6" w:rsidRDefault="0051418F" w:rsidP="007B69D3">
            <w:pPr>
              <w:spacing w:after="0" w:line="240" w:lineRule="auto"/>
              <w:jc w:val="both"/>
              <w:rPr>
                <w:rFonts w:ascii="Trebuchet MS" w:hAnsi="Trebuchet MS" w:cs="Times New Roman"/>
                <w:sz w:val="16"/>
                <w:szCs w:val="16"/>
                <w:lang w:val="ro-RO"/>
              </w:rPr>
            </w:pPr>
            <w:r w:rsidRPr="00914ED6">
              <w:rPr>
                <w:rFonts w:ascii="Trebuchet MS" w:hAnsi="Trebuchet MS" w:cs="Times New Roman"/>
                <w:bCs/>
                <w:sz w:val="16"/>
                <w:szCs w:val="16"/>
                <w:lang w:val="ro-RO"/>
              </w:rPr>
              <w:t xml:space="preserve">Conform tehnologiei (UTWS) uscatorul utilizeaza un sistem de caldura cu recirculare care consta intr-un sistem de combustie supradimensionat ce poate gazdui recircularea gazelor din uscator. Emisiile recirculate sunt amestecate cu aer de combustie si expuse direct la flacara arzatorului. Emisiile de compusi organici sunt arse  la temperatura de 750-950°C. La acesta temperatura compusii organici rezultati din procesul de uscare sunt oxidati termic. Oxidarea termica este procesul de oxidare a gazelor combustibile prin incalzirea amestecului de componente contaminoase la temperatura ridicata timp suficient pentru combustia completa si transformarea compusilor organici in bioxid de carbon si apa. Emisiile la temperatura inalta trec printr-un schimbator de caldura (care transmite caldura  uscatorului). </w:t>
            </w:r>
            <w:r w:rsidRPr="00914ED6">
              <w:rPr>
                <w:rFonts w:ascii="Trebuchet MS" w:hAnsi="Trebuchet MS" w:cs="Times New Roman"/>
                <w:sz w:val="16"/>
                <w:szCs w:val="16"/>
                <w:lang w:val="ro-RO"/>
              </w:rPr>
              <w:t>Gazele arse sunt trecute prin electrofiltru (ESP) pentru retinerea pulberilor si apoi sunt evacuate dirijat prin cos de dispersie dimensionat corespunzator astfel incit valorile care vor fi inregistrate la emisie si imisie sa se incadreaza in valorile limita admise.</w:t>
            </w:r>
          </w:p>
          <w:p w14:paraId="06DB1D1C" w14:textId="77777777" w:rsidR="0051418F" w:rsidRPr="00914ED6" w:rsidRDefault="0051418F" w:rsidP="007B69D3">
            <w:pPr>
              <w:spacing w:after="0" w:line="240" w:lineRule="auto"/>
              <w:jc w:val="both"/>
              <w:rPr>
                <w:rFonts w:ascii="Trebuchet MS" w:hAnsi="Trebuchet MS" w:cs="Times New Roman"/>
                <w:b/>
                <w:bCs/>
                <w:sz w:val="16"/>
                <w:szCs w:val="16"/>
                <w:u w:val="single"/>
                <w:lang w:val="ro-RO"/>
              </w:rPr>
            </w:pPr>
            <w:r w:rsidRPr="00914ED6">
              <w:rPr>
                <w:rFonts w:ascii="Trebuchet MS" w:hAnsi="Trebuchet MS" w:cs="Times New Roman"/>
                <w:sz w:val="16"/>
                <w:szCs w:val="16"/>
                <w:lang w:val="ro-RO"/>
              </w:rPr>
              <w:t>Gazele reziduale de uscare care conţin vapori de apa (până la 80 %</w:t>
            </w:r>
            <w:r w:rsidRPr="00914ED6">
              <w:rPr>
                <w:rFonts w:ascii="Trebuchet MS" w:hAnsi="Trebuchet MS" w:cs="Times New Roman"/>
                <w:sz w:val="16"/>
                <w:szCs w:val="16"/>
                <w:vertAlign w:val="subscript"/>
                <w:lang w:val="ro-RO"/>
              </w:rPr>
              <w:t>vol.</w:t>
            </w:r>
            <w:r w:rsidRPr="00914ED6">
              <w:rPr>
                <w:rFonts w:ascii="Trebuchet MS" w:hAnsi="Trebuchet MS" w:cs="Times New Roman"/>
                <w:sz w:val="16"/>
                <w:szCs w:val="16"/>
                <w:lang w:val="ro-RO"/>
              </w:rPr>
              <w:t>), compuşi organici, pulberi şi aer proaspăt absorbit în circuitul de uscare sunt injectate din circuitul de uscare direct în camera de ardere. Gazele reziduale de uscare sunt extrase din circuitul de uscare după o preîncălzire parţială într-un schimbător de căldură gaz-gaz. Gazele reziduale de uscare sunt injectate în zona de ardere a arzătorului Toate substanţele poluante rezultate de la uscarea lemnului sunt arse în interiorul flăcării la o temperatură între 650 – 950°C. Totodată sunt distruse termic şi substanţele organice cu miros caracteristic de lemn uscat. Caracterul prafului si temperatura permite utilizarea unui precipitator electrostatice uscate (ESP) pentru eliminarea emisiilor de praf in conditii de eficienta de retinere mare si costuri reduse.</w:t>
            </w:r>
          </w:p>
          <w:p w14:paraId="1EF869B4" w14:textId="77777777" w:rsidR="0051418F" w:rsidRPr="00914ED6" w:rsidRDefault="0051418F" w:rsidP="007B69D3">
            <w:pPr>
              <w:spacing w:after="0" w:line="240" w:lineRule="auto"/>
              <w:jc w:val="both"/>
              <w:rPr>
                <w:rFonts w:ascii="Trebuchet MS" w:hAnsi="Trebuchet MS" w:cs="Times New Roman"/>
                <w:b/>
                <w:bCs/>
                <w:sz w:val="16"/>
                <w:szCs w:val="16"/>
                <w:u w:val="single"/>
                <w:lang w:val="ro-RO"/>
              </w:rPr>
            </w:pPr>
          </w:p>
          <w:p w14:paraId="3AFBF083" w14:textId="77777777" w:rsidR="0051418F" w:rsidRPr="00914ED6" w:rsidRDefault="0051418F" w:rsidP="007B69D3">
            <w:pPr>
              <w:spacing w:after="0" w:line="240" w:lineRule="auto"/>
              <w:jc w:val="both"/>
              <w:rPr>
                <w:rFonts w:ascii="Trebuchet MS" w:hAnsi="Trebuchet MS" w:cs="Times New Roman"/>
                <w:color w:val="000000"/>
                <w:sz w:val="16"/>
                <w:szCs w:val="16"/>
              </w:rPr>
            </w:pPr>
            <w:r w:rsidRPr="00914ED6">
              <w:rPr>
                <w:rFonts w:ascii="Trebuchet MS" w:hAnsi="Trebuchet MS" w:cs="Times New Roman"/>
                <w:b/>
                <w:bCs/>
                <w:color w:val="000000"/>
                <w:sz w:val="16"/>
                <w:szCs w:val="16"/>
                <w:u w:val="single"/>
                <w:lang w:val="ro-RO"/>
              </w:rPr>
              <w:t>Concluzii:</w:t>
            </w:r>
            <w:r w:rsidRPr="00914ED6">
              <w:rPr>
                <w:rFonts w:ascii="Trebuchet MS" w:hAnsi="Trebuchet MS" w:cs="Times New Roman"/>
                <w:b/>
                <w:bCs/>
                <w:color w:val="000000"/>
                <w:sz w:val="16"/>
                <w:szCs w:val="16"/>
                <w:lang w:val="ro-RO"/>
              </w:rPr>
              <w:t xml:space="preserve"> </w:t>
            </w:r>
            <w:r w:rsidRPr="00914ED6">
              <w:rPr>
                <w:rFonts w:ascii="Trebuchet MS" w:hAnsi="Trebuchet MS" w:cs="Times New Roman"/>
                <w:b/>
                <w:bCs/>
                <w:color w:val="000000"/>
                <w:sz w:val="16"/>
                <w:szCs w:val="16"/>
              </w:rPr>
              <w:t>Instalatia este conforma cu cerintele BAT din punct de vedere al instalatiei de reducere a emisiilor in aer</w:t>
            </w:r>
          </w:p>
          <w:p w14:paraId="6E46AE6C" w14:textId="77777777" w:rsidR="0051418F" w:rsidRPr="00914ED6" w:rsidRDefault="0051418F" w:rsidP="007B69D3">
            <w:pPr>
              <w:spacing w:after="0" w:line="240" w:lineRule="auto"/>
              <w:jc w:val="both"/>
              <w:rPr>
                <w:rFonts w:ascii="Trebuchet MS" w:hAnsi="Trebuchet MS" w:cs="Times New Roman"/>
                <w:color w:val="000000"/>
                <w:sz w:val="16"/>
                <w:szCs w:val="16"/>
              </w:rPr>
            </w:pPr>
          </w:p>
          <w:p w14:paraId="289E6776" w14:textId="77777777" w:rsidR="0051418F" w:rsidRPr="00914ED6" w:rsidRDefault="0051418F" w:rsidP="007B69D3">
            <w:pPr>
              <w:spacing w:after="0" w:line="240" w:lineRule="auto"/>
              <w:jc w:val="both"/>
              <w:rPr>
                <w:rFonts w:ascii="Trebuchet MS" w:hAnsi="Trebuchet MS" w:cs="Times New Roman"/>
                <w:color w:val="000000"/>
                <w:sz w:val="16"/>
                <w:szCs w:val="16"/>
              </w:rPr>
            </w:pPr>
          </w:p>
          <w:p w14:paraId="5FF3E804" w14:textId="77777777" w:rsidR="0051418F" w:rsidRPr="00914ED6" w:rsidRDefault="0051418F" w:rsidP="007B69D3">
            <w:pPr>
              <w:spacing w:after="0" w:line="240" w:lineRule="auto"/>
              <w:jc w:val="both"/>
              <w:rPr>
                <w:rFonts w:ascii="Trebuchet MS" w:hAnsi="Trebuchet MS" w:cs="Times New Roman"/>
                <w:color w:val="000000"/>
                <w:sz w:val="16"/>
                <w:szCs w:val="16"/>
              </w:rPr>
            </w:pPr>
          </w:p>
          <w:p w14:paraId="2B18CC9A" w14:textId="77777777" w:rsidR="0051418F" w:rsidRPr="00914ED6" w:rsidRDefault="0051418F" w:rsidP="007B69D3">
            <w:pPr>
              <w:spacing w:after="0" w:line="240" w:lineRule="auto"/>
              <w:jc w:val="both"/>
              <w:rPr>
                <w:rFonts w:ascii="Trebuchet MS" w:hAnsi="Trebuchet MS" w:cs="Times New Roman"/>
                <w:color w:val="000000"/>
                <w:sz w:val="16"/>
                <w:szCs w:val="16"/>
              </w:rPr>
            </w:pPr>
          </w:p>
          <w:p w14:paraId="716E000A" w14:textId="77777777" w:rsidR="0051418F" w:rsidRPr="00914ED6" w:rsidRDefault="0051418F" w:rsidP="007B69D3">
            <w:pPr>
              <w:pStyle w:val="BodyTextIndent"/>
              <w:spacing w:after="0" w:line="240" w:lineRule="auto"/>
              <w:rPr>
                <w:rFonts w:ascii="Trebuchet MS" w:hAnsi="Trebuchet MS" w:cs="Times New Roman"/>
                <w:sz w:val="16"/>
                <w:szCs w:val="16"/>
                <w:lang w:val="ro-RO"/>
              </w:rPr>
            </w:pPr>
            <w:r w:rsidRPr="00914ED6">
              <w:rPr>
                <w:rFonts w:ascii="Trebuchet MS" w:hAnsi="Trebuchet MS" w:cs="Times New Roman"/>
                <w:color w:val="0000FF"/>
                <w:sz w:val="16"/>
                <w:szCs w:val="16"/>
                <w:u w:val="single"/>
                <w:lang w:val="ro-RO"/>
              </w:rPr>
              <w:t xml:space="preserve">APLICAT </w:t>
            </w:r>
          </w:p>
          <w:p w14:paraId="24048681" w14:textId="77777777" w:rsidR="0051418F" w:rsidRPr="00914ED6" w:rsidRDefault="0051418F" w:rsidP="007B69D3">
            <w:pPr>
              <w:pStyle w:val="BodyTextIndent"/>
              <w:spacing w:after="0" w:line="240" w:lineRule="auto"/>
              <w:rPr>
                <w:rFonts w:ascii="Trebuchet MS" w:hAnsi="Trebuchet MS" w:cs="Times New Roman"/>
                <w:sz w:val="16"/>
                <w:szCs w:val="16"/>
                <w:lang w:val="ro-RO"/>
              </w:rPr>
            </w:pPr>
            <w:r w:rsidRPr="00914ED6">
              <w:rPr>
                <w:rFonts w:ascii="Trebuchet MS" w:hAnsi="Trebuchet MS" w:cs="Times New Roman"/>
                <w:sz w:val="16"/>
                <w:szCs w:val="16"/>
                <w:lang w:val="ro-RO"/>
              </w:rPr>
              <w:t>Referitor la nivelul emisiilor asociate cosului comun de evacuare (Instalatie de uscare, presa OSB, centrala Bio-Intecc), investigatiile privind calitatea factorilor de mediu au indicat  valori conforme cu  cerintele BAT  17.</w:t>
            </w:r>
          </w:p>
          <w:p w14:paraId="5CA8DAE7" w14:textId="77777777" w:rsidR="0051418F" w:rsidRPr="00914ED6" w:rsidRDefault="0051418F" w:rsidP="007B69D3">
            <w:pPr>
              <w:pStyle w:val="BodyTextIndent"/>
              <w:spacing w:after="0" w:line="240" w:lineRule="auto"/>
              <w:rPr>
                <w:rFonts w:ascii="Trebuchet MS" w:hAnsi="Trebuchet MS" w:cs="Times New Roman"/>
                <w:sz w:val="16"/>
                <w:szCs w:val="16"/>
                <w:lang w:val="ro-RO"/>
              </w:rPr>
            </w:pPr>
          </w:p>
          <w:p w14:paraId="54E2BA2A" w14:textId="77777777" w:rsidR="0051418F" w:rsidRPr="00914ED6" w:rsidRDefault="0051418F" w:rsidP="007B69D3">
            <w:pPr>
              <w:pStyle w:val="BodyTextIndent"/>
              <w:spacing w:after="0" w:line="240" w:lineRule="auto"/>
              <w:rPr>
                <w:rFonts w:ascii="Trebuchet MS" w:hAnsi="Trebuchet MS" w:cs="Times New Roman"/>
                <w:color w:val="FF0000"/>
                <w:sz w:val="16"/>
                <w:szCs w:val="16"/>
                <w:u w:val="single"/>
                <w:lang w:val="ro-RO"/>
              </w:rPr>
            </w:pPr>
          </w:p>
          <w:p w14:paraId="190CCCD4" w14:textId="77777777" w:rsidR="0051418F" w:rsidRPr="00914ED6" w:rsidRDefault="0051418F" w:rsidP="007B69D3">
            <w:pPr>
              <w:pStyle w:val="BodyTextIndent"/>
              <w:spacing w:after="0" w:line="240" w:lineRule="auto"/>
              <w:rPr>
                <w:rFonts w:ascii="Trebuchet MS" w:hAnsi="Trebuchet MS" w:cs="Times New Roman"/>
                <w:sz w:val="16"/>
                <w:szCs w:val="16"/>
                <w:lang w:val="ro-RO"/>
              </w:rPr>
            </w:pPr>
            <w:r w:rsidRPr="00914ED6">
              <w:rPr>
                <w:rFonts w:ascii="Trebuchet MS" w:hAnsi="Trebuchet MS" w:cs="Times New Roman"/>
                <w:i/>
                <w:iCs/>
                <w:sz w:val="16"/>
                <w:szCs w:val="16"/>
                <w:lang w:val="ro-RO"/>
              </w:rPr>
              <w:t>Nota</w:t>
            </w:r>
            <w:r w:rsidRPr="00914ED6">
              <w:rPr>
                <w:rFonts w:ascii="Trebuchet MS" w:hAnsi="Trebuchet MS" w:cs="Times New Roman"/>
                <w:sz w:val="16"/>
                <w:szCs w:val="16"/>
                <w:lang w:val="ro-RO"/>
              </w:rPr>
              <w:t xml:space="preserve">: Gazele reziduale rezultate de la uscatorul de aschii sunt captate si dupa epurare sunt evacuate prin acelasi cos de dispersie prin care sunt evacuate gazele reziduale provenite de la centrala „BIO-Intec” si presa de OSB </w:t>
            </w:r>
            <w:r w:rsidRPr="00914ED6">
              <w:rPr>
                <w:rFonts w:ascii="Trebuchet MS" w:hAnsi="Trebuchet MS" w:cs="Times New Roman"/>
                <w:color w:val="000000"/>
                <w:sz w:val="16"/>
                <w:szCs w:val="16"/>
                <w:lang w:val="ro-RO"/>
              </w:rPr>
              <w:t xml:space="preserve">(dupa spalare in scruberul Venturi si trecere prin sistemul UTWS) </w:t>
            </w:r>
          </w:p>
          <w:p w14:paraId="1B1AA640" w14:textId="77777777" w:rsidR="0051418F" w:rsidRPr="00914ED6" w:rsidRDefault="0051418F" w:rsidP="007B69D3">
            <w:pPr>
              <w:pStyle w:val="BodyTextIndent"/>
              <w:spacing w:after="0" w:line="240" w:lineRule="auto"/>
              <w:rPr>
                <w:rFonts w:ascii="Trebuchet MS" w:hAnsi="Trebuchet MS" w:cs="Times New Roman"/>
                <w:sz w:val="16"/>
                <w:szCs w:val="16"/>
                <w:lang w:val="ro-RO"/>
              </w:rPr>
            </w:pPr>
          </w:p>
          <w:p w14:paraId="6868B8CB" w14:textId="77777777" w:rsidR="0051418F" w:rsidRPr="00914ED6" w:rsidRDefault="0051418F" w:rsidP="007B69D3">
            <w:pPr>
              <w:spacing w:after="0" w:line="240" w:lineRule="auto"/>
              <w:jc w:val="both"/>
              <w:rPr>
                <w:rFonts w:ascii="Trebuchet MS" w:hAnsi="Trebuchet MS" w:cs="Times New Roman"/>
                <w:b/>
                <w:bCs/>
                <w:sz w:val="16"/>
                <w:szCs w:val="16"/>
              </w:rPr>
            </w:pPr>
            <w:r w:rsidRPr="00914ED6">
              <w:rPr>
                <w:rFonts w:ascii="Trebuchet MS" w:hAnsi="Trebuchet MS" w:cs="Times New Roman"/>
                <w:b/>
                <w:bCs/>
                <w:color w:val="000000"/>
                <w:sz w:val="16"/>
                <w:szCs w:val="16"/>
                <w:u w:val="single"/>
                <w:lang w:val="ro-RO"/>
              </w:rPr>
              <w:t>Concluzii:</w:t>
            </w:r>
            <w:r w:rsidRPr="00914ED6">
              <w:rPr>
                <w:rFonts w:ascii="Trebuchet MS" w:hAnsi="Trebuchet MS" w:cs="Times New Roman"/>
                <w:b/>
                <w:bCs/>
                <w:color w:val="000000"/>
                <w:sz w:val="16"/>
                <w:szCs w:val="16"/>
                <w:lang w:val="ro-RO"/>
              </w:rPr>
              <w:t xml:space="preserve"> </w:t>
            </w:r>
            <w:r w:rsidRPr="00914ED6">
              <w:rPr>
                <w:rFonts w:ascii="Trebuchet MS" w:hAnsi="Trebuchet MS" w:cs="Times New Roman"/>
                <w:b/>
                <w:bCs/>
                <w:color w:val="000000"/>
                <w:sz w:val="16"/>
                <w:szCs w:val="16"/>
                <w:lang w:val="fr-FR"/>
              </w:rPr>
              <w:t xml:space="preserve">Instalatia este conforma cu cerintele BAT din punct de vedere al nivelului emisiilor </w:t>
            </w:r>
          </w:p>
        </w:tc>
      </w:tr>
      <w:tr w:rsidR="0051418F" w:rsidRPr="00914ED6" w14:paraId="20D2BDB6" w14:textId="77777777" w:rsidTr="00914ED6">
        <w:trPr>
          <w:trHeight w:val="330"/>
        </w:trPr>
        <w:tc>
          <w:tcPr>
            <w:tcW w:w="503" w:type="pct"/>
            <w:tcBorders>
              <w:left w:val="single" w:sz="1" w:space="0" w:color="000000"/>
              <w:bottom w:val="single" w:sz="4" w:space="0" w:color="auto"/>
              <w:right w:val="single" w:sz="2" w:space="0" w:color="000000"/>
            </w:tcBorders>
            <w:shd w:val="clear" w:color="auto" w:fill="auto"/>
          </w:tcPr>
          <w:p w14:paraId="7B34D21D" w14:textId="77777777" w:rsidR="0051418F" w:rsidRPr="00914ED6" w:rsidRDefault="0051418F" w:rsidP="007B69D3">
            <w:pPr>
              <w:spacing w:after="0" w:line="240" w:lineRule="auto"/>
              <w:rPr>
                <w:rFonts w:ascii="Trebuchet MS" w:hAnsi="Trebuchet MS" w:cs="Times New Roman"/>
                <w:b/>
                <w:bCs/>
                <w:sz w:val="16"/>
                <w:szCs w:val="16"/>
              </w:rPr>
            </w:pPr>
            <w:r w:rsidRPr="00914ED6">
              <w:rPr>
                <w:rFonts w:ascii="Trebuchet MS" w:hAnsi="Trebuchet MS" w:cs="Times New Roman"/>
                <w:b/>
                <w:bCs/>
                <w:sz w:val="16"/>
                <w:szCs w:val="16"/>
              </w:rPr>
              <w:t xml:space="preserve">1.2.1 Emisii dirijate </w:t>
            </w:r>
          </w:p>
          <w:p w14:paraId="346D9E05" w14:textId="77777777" w:rsidR="0051418F" w:rsidRPr="00914ED6" w:rsidRDefault="0051418F" w:rsidP="007B69D3">
            <w:pPr>
              <w:spacing w:after="0" w:line="240" w:lineRule="auto"/>
              <w:rPr>
                <w:rFonts w:ascii="Trebuchet MS" w:hAnsi="Trebuchet MS" w:cs="Times New Roman"/>
                <w:b/>
                <w:bCs/>
                <w:sz w:val="16"/>
                <w:szCs w:val="16"/>
              </w:rPr>
            </w:pPr>
            <w:r w:rsidRPr="00914ED6">
              <w:rPr>
                <w:rFonts w:ascii="Trebuchet MS" w:hAnsi="Trebuchet MS" w:cs="Times New Roman"/>
                <w:b/>
                <w:bCs/>
                <w:sz w:val="16"/>
                <w:szCs w:val="16"/>
              </w:rPr>
              <w:t xml:space="preserve"> (emisii de NOx provenite de la un uscator incalzit in mod direct)</w:t>
            </w:r>
          </w:p>
          <w:p w14:paraId="6C53E67A" w14:textId="77777777" w:rsidR="0051418F" w:rsidRPr="00914ED6" w:rsidRDefault="0051418F" w:rsidP="007B69D3">
            <w:pPr>
              <w:spacing w:after="0" w:line="240" w:lineRule="auto"/>
              <w:rPr>
                <w:rFonts w:ascii="Trebuchet MS" w:hAnsi="Trebuchet MS" w:cs="Times New Roman"/>
                <w:b/>
                <w:bCs/>
                <w:sz w:val="16"/>
                <w:szCs w:val="16"/>
              </w:rPr>
            </w:pPr>
            <w:r w:rsidRPr="00914ED6">
              <w:rPr>
                <w:rFonts w:ascii="Trebuchet MS" w:hAnsi="Trebuchet MS" w:cs="Times New Roman"/>
                <w:b/>
                <w:bCs/>
                <w:sz w:val="16"/>
                <w:szCs w:val="16"/>
              </w:rPr>
              <w:t>BAT 18</w:t>
            </w:r>
          </w:p>
          <w:p w14:paraId="69BDCD28" w14:textId="77777777" w:rsidR="0051418F" w:rsidRPr="00914ED6" w:rsidRDefault="0051418F" w:rsidP="007B69D3">
            <w:pPr>
              <w:spacing w:after="0" w:line="240" w:lineRule="auto"/>
              <w:rPr>
                <w:rFonts w:ascii="Trebuchet MS" w:hAnsi="Trebuchet MS" w:cs="Times New Roman"/>
                <w:b/>
                <w:bCs/>
                <w:sz w:val="16"/>
                <w:szCs w:val="16"/>
              </w:rPr>
            </w:pPr>
          </w:p>
        </w:tc>
        <w:tc>
          <w:tcPr>
            <w:tcW w:w="1575" w:type="pct"/>
            <w:tcBorders>
              <w:top w:val="single" w:sz="2" w:space="0" w:color="000000"/>
              <w:left w:val="single" w:sz="2" w:space="0" w:color="000000"/>
              <w:bottom w:val="single" w:sz="4" w:space="0" w:color="auto"/>
              <w:right w:val="single" w:sz="2" w:space="0" w:color="000000"/>
            </w:tcBorders>
            <w:shd w:val="clear" w:color="auto" w:fill="auto"/>
          </w:tcPr>
          <w:p w14:paraId="317454AB" w14:textId="77777777" w:rsidR="0051418F" w:rsidRPr="00914ED6" w:rsidRDefault="0051418F" w:rsidP="007B69D3">
            <w:pPr>
              <w:spacing w:after="0" w:line="240" w:lineRule="auto"/>
              <w:jc w:val="both"/>
              <w:rPr>
                <w:rFonts w:ascii="Trebuchet MS" w:hAnsi="Trebuchet MS" w:cs="Times New Roman"/>
                <w:sz w:val="16"/>
                <w:szCs w:val="16"/>
              </w:rPr>
            </w:pPr>
            <w:r w:rsidRPr="00914ED6">
              <w:rPr>
                <w:rFonts w:ascii="Trebuchet MS" w:hAnsi="Trebuchet MS" w:cs="Times New Roman"/>
                <w:b/>
                <w:bCs/>
                <w:iCs/>
                <w:color w:val="0000FF"/>
                <w:sz w:val="16"/>
                <w:szCs w:val="16"/>
                <w:lang w:val="fr-FR"/>
              </w:rPr>
              <w:t>BAT 18</w:t>
            </w:r>
            <w:r w:rsidRPr="00914ED6">
              <w:rPr>
                <w:rFonts w:ascii="Trebuchet MS" w:hAnsi="Trebuchet MS" w:cs="Times New Roman"/>
                <w:iCs/>
                <w:color w:val="FF0000"/>
                <w:sz w:val="16"/>
                <w:szCs w:val="16"/>
                <w:lang w:val="fr-FR"/>
              </w:rPr>
              <w:t>.</w:t>
            </w:r>
            <w:r w:rsidRPr="00914ED6">
              <w:rPr>
                <w:rFonts w:ascii="Trebuchet MS" w:hAnsi="Trebuchet MS" w:cs="Times New Roman"/>
                <w:b/>
                <w:bCs/>
                <w:iCs/>
                <w:sz w:val="16"/>
                <w:szCs w:val="16"/>
                <w:lang w:val="fr-FR"/>
              </w:rPr>
              <w:t>În scopul de a se preveni sau de a se reduce emisiile de NOX în aer provenite de la uscătoare încălzite în mod direct, BAT constau în utilizarea tehnicii de la litera (a) sau a tehnicii de la litera (a) în combinație cu tehnica de la litera (b).</w:t>
            </w:r>
          </w:p>
          <w:p w14:paraId="56E0F57E" w14:textId="77777777" w:rsidR="0051418F" w:rsidRPr="00914ED6" w:rsidRDefault="0051418F" w:rsidP="007B69D3">
            <w:pPr>
              <w:pStyle w:val="Heading8"/>
              <w:numPr>
                <w:ilvl w:val="7"/>
                <w:numId w:val="0"/>
              </w:numPr>
              <w:tabs>
                <w:tab w:val="num" w:pos="0"/>
              </w:tabs>
              <w:rPr>
                <w:rFonts w:ascii="Trebuchet MS" w:hAnsi="Trebuchet MS"/>
                <w:noProof/>
                <w:sz w:val="16"/>
                <w:szCs w:val="16"/>
                <w:lang w:val="en-US" w:eastAsia="en-US"/>
              </w:rPr>
            </w:pPr>
          </w:p>
          <w:p w14:paraId="0F36C6A8" w14:textId="77777777" w:rsidR="0051418F" w:rsidRPr="00914ED6" w:rsidRDefault="00707E22" w:rsidP="007B69D3">
            <w:pPr>
              <w:pStyle w:val="Heading8"/>
              <w:numPr>
                <w:ilvl w:val="7"/>
                <w:numId w:val="0"/>
              </w:numPr>
              <w:tabs>
                <w:tab w:val="num" w:pos="0"/>
              </w:tabs>
              <w:rPr>
                <w:rFonts w:ascii="Trebuchet MS" w:hAnsi="Trebuchet MS"/>
                <w:sz w:val="16"/>
                <w:szCs w:val="16"/>
              </w:rPr>
            </w:pPr>
            <w:r w:rsidRPr="00914ED6">
              <w:rPr>
                <w:rFonts w:ascii="Trebuchet MS" w:hAnsi="Trebuchet MS"/>
                <w:noProof/>
                <w:sz w:val="16"/>
                <w:szCs w:val="16"/>
                <w:lang w:val="en-US" w:eastAsia="en-US"/>
              </w:rPr>
              <w:drawing>
                <wp:inline distT="0" distB="0" distL="0" distR="0" wp14:anchorId="5F37E095" wp14:editId="7DAFA3EB">
                  <wp:extent cx="2800350" cy="112395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0350" cy="1123950"/>
                          </a:xfrm>
                          <a:prstGeom prst="rect">
                            <a:avLst/>
                          </a:prstGeom>
                          <a:solidFill>
                            <a:srgbClr val="FFFFFF"/>
                          </a:solidFill>
                          <a:ln>
                            <a:noFill/>
                          </a:ln>
                        </pic:spPr>
                      </pic:pic>
                    </a:graphicData>
                  </a:graphic>
                </wp:inline>
              </w:drawing>
            </w:r>
          </w:p>
          <w:p w14:paraId="436FD361" w14:textId="77777777" w:rsidR="0051418F" w:rsidRPr="00914ED6" w:rsidRDefault="00707E22" w:rsidP="007B69D3">
            <w:pPr>
              <w:pStyle w:val="WW-Default"/>
              <w:rPr>
                <w:rFonts w:ascii="Trebuchet MS" w:hAnsi="Trebuchet MS"/>
                <w:noProof/>
                <w:color w:val="FF0000"/>
                <w:sz w:val="16"/>
                <w:szCs w:val="16"/>
                <w:lang w:val="en-US" w:eastAsia="en-US"/>
              </w:rPr>
            </w:pPr>
            <w:r w:rsidRPr="00914ED6">
              <w:rPr>
                <w:rFonts w:ascii="Trebuchet MS" w:hAnsi="Trebuchet MS"/>
                <w:noProof/>
                <w:color w:val="FF0000"/>
                <w:sz w:val="16"/>
                <w:szCs w:val="16"/>
                <w:lang w:val="en-US" w:eastAsia="en-US"/>
              </w:rPr>
              <w:drawing>
                <wp:inline distT="0" distB="0" distL="0" distR="0" wp14:anchorId="56306EDF" wp14:editId="1B1A4EA2">
                  <wp:extent cx="2819400" cy="962025"/>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0" cy="962025"/>
                          </a:xfrm>
                          <a:prstGeom prst="rect">
                            <a:avLst/>
                          </a:prstGeom>
                          <a:solidFill>
                            <a:srgbClr val="FFFFFF"/>
                          </a:solidFill>
                          <a:ln>
                            <a:noFill/>
                          </a:ln>
                        </pic:spPr>
                      </pic:pic>
                    </a:graphicData>
                  </a:graphic>
                </wp:inline>
              </w:drawing>
            </w:r>
          </w:p>
          <w:p w14:paraId="340CFA7E" w14:textId="77777777" w:rsidR="0051418F" w:rsidRPr="00914ED6" w:rsidRDefault="0051418F" w:rsidP="007B69D3">
            <w:pPr>
              <w:pStyle w:val="WW-Default"/>
              <w:rPr>
                <w:rFonts w:ascii="Trebuchet MS" w:hAnsi="Trebuchet MS"/>
                <w:iCs/>
                <w:sz w:val="16"/>
                <w:szCs w:val="16"/>
                <w:lang w:val="fr-FR"/>
              </w:rPr>
            </w:pPr>
          </w:p>
        </w:tc>
        <w:tc>
          <w:tcPr>
            <w:tcW w:w="2922" w:type="pct"/>
            <w:tcBorders>
              <w:left w:val="single" w:sz="2" w:space="0" w:color="000000"/>
              <w:bottom w:val="single" w:sz="4" w:space="0" w:color="auto"/>
              <w:right w:val="single" w:sz="1" w:space="0" w:color="000000"/>
            </w:tcBorders>
            <w:shd w:val="clear" w:color="auto" w:fill="auto"/>
          </w:tcPr>
          <w:p w14:paraId="70F28DD6" w14:textId="77777777" w:rsidR="0051418F" w:rsidRPr="00914ED6" w:rsidRDefault="0051418F" w:rsidP="007B69D3">
            <w:pPr>
              <w:spacing w:after="0" w:line="240" w:lineRule="auto"/>
              <w:jc w:val="both"/>
              <w:rPr>
                <w:rFonts w:ascii="Trebuchet MS" w:hAnsi="Trebuchet MS" w:cs="Times New Roman"/>
                <w:iCs/>
                <w:sz w:val="16"/>
                <w:szCs w:val="16"/>
                <w:lang w:val="fr-FR"/>
              </w:rPr>
            </w:pPr>
            <w:r w:rsidRPr="00914ED6">
              <w:rPr>
                <w:rFonts w:ascii="Trebuchet MS" w:hAnsi="Trebuchet MS" w:cs="Times New Roman"/>
                <w:iCs/>
                <w:sz w:val="16"/>
                <w:szCs w:val="16"/>
                <w:lang w:val="fr-FR"/>
              </w:rPr>
              <w:lastRenderedPageBreak/>
              <w:t>APLICAT</w:t>
            </w:r>
          </w:p>
          <w:p w14:paraId="24383152" w14:textId="77777777" w:rsidR="0051418F" w:rsidRPr="00914ED6" w:rsidRDefault="0051418F" w:rsidP="007B69D3">
            <w:pPr>
              <w:spacing w:after="0" w:line="240" w:lineRule="auto"/>
              <w:jc w:val="both"/>
              <w:rPr>
                <w:rFonts w:ascii="Trebuchet MS" w:hAnsi="Trebuchet MS" w:cs="Times New Roman"/>
                <w:iCs/>
                <w:sz w:val="16"/>
                <w:szCs w:val="16"/>
              </w:rPr>
            </w:pPr>
            <w:r w:rsidRPr="00914ED6">
              <w:rPr>
                <w:rFonts w:ascii="Trebuchet MS" w:hAnsi="Trebuchet MS" w:cs="Times New Roman"/>
                <w:iCs/>
                <w:sz w:val="16"/>
                <w:szCs w:val="16"/>
                <w:lang w:val="fr-FR"/>
              </w:rPr>
              <w:t>În scopul de a se preveni sau de a se reduce emisiile de NOX în aer provenite de la uscător, se aplica desfasurarea eficienta a procesului de ardere, astfel:</w:t>
            </w:r>
          </w:p>
          <w:p w14:paraId="1AC8E3E5" w14:textId="77777777" w:rsidR="0051418F" w:rsidRPr="00914ED6" w:rsidRDefault="0051418F" w:rsidP="002E7568">
            <w:pPr>
              <w:numPr>
                <w:ilvl w:val="0"/>
                <w:numId w:val="72"/>
              </w:numPr>
              <w:spacing w:after="0" w:line="240" w:lineRule="auto"/>
              <w:jc w:val="both"/>
              <w:rPr>
                <w:rFonts w:ascii="Trebuchet MS" w:hAnsi="Trebuchet MS" w:cs="Times New Roman"/>
                <w:sz w:val="16"/>
                <w:szCs w:val="16"/>
              </w:rPr>
            </w:pPr>
            <w:r w:rsidRPr="00914ED6">
              <w:rPr>
                <w:rFonts w:ascii="Trebuchet MS" w:hAnsi="Trebuchet MS" w:cs="Times New Roman"/>
                <w:iCs/>
                <w:sz w:val="16"/>
                <w:szCs w:val="16"/>
              </w:rPr>
              <w:t>A</w:t>
            </w:r>
            <w:r w:rsidRPr="00914ED6">
              <w:rPr>
                <w:rFonts w:ascii="Trebuchet MS" w:hAnsi="Trebuchet MS" w:cs="Times New Roman"/>
                <w:sz w:val="16"/>
                <w:szCs w:val="16"/>
              </w:rPr>
              <w:t>rzatoarele pe biomasa sunt echipate cu gratar mobil</w:t>
            </w:r>
            <w:r w:rsidRPr="00914ED6">
              <w:rPr>
                <w:rFonts w:ascii="Trebuchet MS" w:hAnsi="Trebuchet MS" w:cs="Times New Roman"/>
                <w:color w:val="0000FF"/>
                <w:sz w:val="16"/>
                <w:szCs w:val="16"/>
              </w:rPr>
              <w:t xml:space="preserve"> </w:t>
            </w:r>
          </w:p>
          <w:p w14:paraId="27DB7826" w14:textId="77777777" w:rsidR="0051418F" w:rsidRPr="00914ED6" w:rsidRDefault="0051418F" w:rsidP="002E7568">
            <w:pPr>
              <w:numPr>
                <w:ilvl w:val="0"/>
                <w:numId w:val="72"/>
              </w:numPr>
              <w:autoSpaceDE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rPr>
              <w:t xml:space="preserve">Pentru reducerea NOx sunt aplicate masuri primare (recirculare gaze de ardere, ardere cu exces redus); Arzatorul  este echipat cu sistem complet de aer primar si secundar incluzand ventilatoarele si sistemul de conducte.Arderea biomasei are loc pe un grătar mobil răcit lateral cu aer cu benzi. </w:t>
            </w:r>
            <w:r w:rsidRPr="00914ED6">
              <w:rPr>
                <w:rFonts w:ascii="Trebuchet MS" w:hAnsi="Trebuchet MS" w:cs="Times New Roman"/>
                <w:sz w:val="16"/>
                <w:szCs w:val="16"/>
                <w:lang w:val="fr-FR"/>
              </w:rPr>
              <w:t>Pentru utilizarea optimă a  combustibilului, fiecare bandă a grătarului dispune de  zone mecanice şi de zone de aer. Fiecare zonă mecanică poate fi reglată individual în ceea ce priveşte viteza de mers şi frecvenţa paşilor de avansare).</w:t>
            </w:r>
          </w:p>
          <w:p w14:paraId="299D06DF" w14:textId="77777777" w:rsidR="0051418F" w:rsidRPr="00914ED6" w:rsidRDefault="0051418F" w:rsidP="002E7568">
            <w:pPr>
              <w:pStyle w:val="BodyText2"/>
              <w:numPr>
                <w:ilvl w:val="0"/>
                <w:numId w:val="72"/>
              </w:num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Este utilizat un sistem computerizat avansat de control al arderii.</w:t>
            </w:r>
          </w:p>
          <w:p w14:paraId="081D7447" w14:textId="77777777" w:rsidR="0051418F" w:rsidRPr="00914ED6" w:rsidRDefault="0051418F" w:rsidP="007B69D3">
            <w:pPr>
              <w:autoSpaceDE w:val="0"/>
              <w:spacing w:after="0" w:line="240" w:lineRule="auto"/>
              <w:rPr>
                <w:rFonts w:ascii="Trebuchet MS" w:hAnsi="Trebuchet MS" w:cs="Times New Roman"/>
                <w:sz w:val="16"/>
                <w:szCs w:val="16"/>
                <w:lang w:val="fr-FR"/>
              </w:rPr>
            </w:pPr>
          </w:p>
          <w:p w14:paraId="6D028468" w14:textId="77777777" w:rsidR="0051418F" w:rsidRPr="00914ED6" w:rsidRDefault="0051418F" w:rsidP="007B69D3">
            <w:pPr>
              <w:autoSpaceDE w:val="0"/>
              <w:spacing w:after="0" w:line="240" w:lineRule="auto"/>
              <w:jc w:val="both"/>
              <w:rPr>
                <w:rFonts w:ascii="Trebuchet MS" w:hAnsi="Trebuchet MS" w:cs="Times New Roman"/>
                <w:b/>
                <w:bCs/>
                <w:color w:val="0000FF"/>
                <w:sz w:val="16"/>
                <w:szCs w:val="16"/>
                <w:u w:val="single"/>
                <w:lang w:val="fr-FR"/>
              </w:rPr>
            </w:pPr>
            <w:r w:rsidRPr="00914ED6">
              <w:rPr>
                <w:rFonts w:ascii="Trebuchet MS" w:hAnsi="Trebuchet MS" w:cs="Times New Roman"/>
                <w:b/>
                <w:bCs/>
                <w:sz w:val="16"/>
                <w:szCs w:val="16"/>
                <w:u w:val="single"/>
                <w:lang w:val="ro-RO"/>
              </w:rPr>
              <w:t>Concluzii:</w:t>
            </w:r>
            <w:r w:rsidRPr="00914ED6">
              <w:rPr>
                <w:rFonts w:ascii="Trebuchet MS" w:hAnsi="Trebuchet MS" w:cs="Times New Roman"/>
                <w:b/>
                <w:bCs/>
                <w:sz w:val="16"/>
                <w:szCs w:val="16"/>
                <w:lang w:val="ro-RO"/>
              </w:rPr>
              <w:t xml:space="preserve"> Instalatia de ardere este conforma cu cerintele BAT din punct de vedere al tehnicii de ardere si al nivelului emisiilor de NOx</w:t>
            </w:r>
          </w:p>
          <w:p w14:paraId="149E87F7" w14:textId="77777777" w:rsidR="0051418F" w:rsidRPr="00914ED6" w:rsidRDefault="0051418F" w:rsidP="007B69D3">
            <w:pPr>
              <w:spacing w:after="0" w:line="240" w:lineRule="auto"/>
              <w:jc w:val="both"/>
              <w:rPr>
                <w:rFonts w:ascii="Trebuchet MS" w:hAnsi="Trebuchet MS" w:cs="Times New Roman"/>
                <w:b/>
                <w:bCs/>
                <w:color w:val="0000FF"/>
                <w:sz w:val="16"/>
                <w:szCs w:val="16"/>
                <w:u w:val="single"/>
                <w:lang w:val="fr-FR"/>
              </w:rPr>
            </w:pPr>
          </w:p>
        </w:tc>
      </w:tr>
      <w:tr w:rsidR="0051418F" w:rsidRPr="00914ED6" w14:paraId="201AC3E4" w14:textId="77777777" w:rsidTr="00914ED6">
        <w:trPr>
          <w:trHeight w:val="480"/>
        </w:trPr>
        <w:tc>
          <w:tcPr>
            <w:tcW w:w="503" w:type="pct"/>
            <w:tcBorders>
              <w:top w:val="single" w:sz="4" w:space="0" w:color="auto"/>
              <w:left w:val="single" w:sz="2" w:space="0" w:color="000000"/>
              <w:bottom w:val="single" w:sz="2" w:space="0" w:color="000000"/>
              <w:right w:val="single" w:sz="2" w:space="0" w:color="000000"/>
            </w:tcBorders>
            <w:shd w:val="clear" w:color="auto" w:fill="auto"/>
          </w:tcPr>
          <w:p w14:paraId="4FC4C4AF" w14:textId="77777777" w:rsidR="0051418F" w:rsidRPr="00914ED6" w:rsidRDefault="0051418F" w:rsidP="007B69D3">
            <w:pPr>
              <w:autoSpaceDE w:val="0"/>
              <w:autoSpaceDN w:val="0"/>
              <w:adjustRightInd w:val="0"/>
              <w:spacing w:after="0" w:line="240" w:lineRule="auto"/>
              <w:rPr>
                <w:rFonts w:ascii="Trebuchet MS" w:hAnsi="Trebuchet MS" w:cs="Times New Roman"/>
                <w:sz w:val="16"/>
                <w:szCs w:val="16"/>
              </w:rPr>
            </w:pPr>
            <w:r w:rsidRPr="00914ED6">
              <w:rPr>
                <w:rFonts w:ascii="Trebuchet MS" w:hAnsi="Trebuchet MS" w:cs="Times New Roman"/>
                <w:sz w:val="16"/>
                <w:szCs w:val="16"/>
              </w:rPr>
              <w:t>Emisiile de SO</w:t>
            </w:r>
            <w:r w:rsidRPr="00914ED6">
              <w:rPr>
                <w:rFonts w:ascii="Trebuchet MS" w:hAnsi="Trebuchet MS" w:cs="Times New Roman"/>
                <w:sz w:val="16"/>
                <w:szCs w:val="16"/>
                <w:vertAlign w:val="subscript"/>
              </w:rPr>
              <w:t>2 -</w:t>
            </w:r>
            <w:r w:rsidRPr="00914ED6">
              <w:rPr>
                <w:rFonts w:ascii="Trebuchet MS" w:hAnsi="Trebuchet MS" w:cs="Times New Roman"/>
                <w:sz w:val="16"/>
                <w:szCs w:val="16"/>
              </w:rPr>
              <w:t>cos comun de evacuare (ardere + tehnologic)</w:t>
            </w:r>
          </w:p>
        </w:tc>
        <w:tc>
          <w:tcPr>
            <w:tcW w:w="1575" w:type="pct"/>
            <w:tcBorders>
              <w:top w:val="single" w:sz="4" w:space="0" w:color="auto"/>
              <w:left w:val="single" w:sz="2" w:space="0" w:color="000000"/>
              <w:bottom w:val="single" w:sz="2" w:space="0" w:color="000000"/>
              <w:right w:val="single" w:sz="2" w:space="0" w:color="000000"/>
            </w:tcBorders>
            <w:shd w:val="clear" w:color="auto" w:fill="auto"/>
          </w:tcPr>
          <w:p w14:paraId="4ABA580C" w14:textId="77777777" w:rsidR="0051418F" w:rsidRPr="00914ED6" w:rsidRDefault="0051418F" w:rsidP="007B69D3">
            <w:pPr>
              <w:autoSpaceDE w:val="0"/>
              <w:autoSpaceDN w:val="0"/>
              <w:adjustRightInd w:val="0"/>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Emisiile oxizilor de sulf (SOx) depind de conţinutul de sulf al combustibilului. Şi combustibilii lichizi pot conţine sulf, rezultând astfel emisii mari de SOx. Majoritatea oxizilor de sulf sunt dioxizi de sulf (SO2). Emisiile mari de SOx, atunci când biomasa este utilizată ca şi combustibil, nu sunt în general o problemă, dar există exemple de instalaţii la care se injectează adsorbant uscat pentru a preveni emisiile ridicate de SOx</w:t>
            </w:r>
          </w:p>
        </w:tc>
        <w:tc>
          <w:tcPr>
            <w:tcW w:w="2922" w:type="pct"/>
            <w:tcBorders>
              <w:top w:val="single" w:sz="4" w:space="0" w:color="auto"/>
              <w:left w:val="single" w:sz="2" w:space="0" w:color="000000"/>
              <w:bottom w:val="single" w:sz="2" w:space="0" w:color="000000"/>
              <w:right w:val="single" w:sz="2" w:space="0" w:color="000000"/>
            </w:tcBorders>
            <w:shd w:val="clear" w:color="auto" w:fill="auto"/>
          </w:tcPr>
          <w:p w14:paraId="69D0A278" w14:textId="77777777" w:rsidR="0051418F" w:rsidRPr="00914ED6" w:rsidRDefault="0051418F" w:rsidP="007B69D3">
            <w:pPr>
              <w:autoSpaceDE w:val="0"/>
              <w:autoSpaceDN w:val="0"/>
              <w:adjustRightInd w:val="0"/>
              <w:spacing w:after="0" w:line="240" w:lineRule="auto"/>
              <w:rPr>
                <w:rFonts w:ascii="Trebuchet MS" w:hAnsi="Trebuchet MS" w:cs="Times New Roman"/>
                <w:color w:val="0000FF"/>
                <w:sz w:val="16"/>
                <w:szCs w:val="16"/>
              </w:rPr>
            </w:pPr>
            <w:r w:rsidRPr="00914ED6">
              <w:rPr>
                <w:rFonts w:ascii="Trebuchet MS" w:hAnsi="Trebuchet MS" w:cs="Times New Roman"/>
                <w:color w:val="0000FF"/>
                <w:sz w:val="16"/>
                <w:szCs w:val="16"/>
              </w:rPr>
              <w:t>APLICAT</w:t>
            </w:r>
          </w:p>
          <w:p w14:paraId="03F5B4D5" w14:textId="77777777" w:rsidR="0051418F" w:rsidRPr="00914ED6" w:rsidRDefault="0051418F" w:rsidP="007B69D3">
            <w:pPr>
              <w:pStyle w:val="TableBody"/>
              <w:autoSpaceDE w:val="0"/>
              <w:autoSpaceDN w:val="0"/>
              <w:adjustRightInd w:val="0"/>
              <w:rPr>
                <w:rFonts w:ascii="Trebuchet MS" w:hAnsi="Trebuchet MS"/>
                <w:sz w:val="16"/>
                <w:szCs w:val="16"/>
                <w:lang w:val="fr-FR"/>
              </w:rPr>
            </w:pPr>
            <w:r w:rsidRPr="00914ED6">
              <w:rPr>
                <w:rFonts w:ascii="Trebuchet MS" w:hAnsi="Trebuchet MS"/>
                <w:sz w:val="16"/>
                <w:szCs w:val="16"/>
                <w:lang w:val="fr-FR"/>
              </w:rPr>
              <w:t>Nu este cazul , se utilizeaza biomasa cu continut redus de sulf (&lt;0,18%)</w:t>
            </w:r>
          </w:p>
          <w:p w14:paraId="0426FDB0" w14:textId="77777777" w:rsidR="0051418F" w:rsidRPr="00914ED6" w:rsidRDefault="0051418F" w:rsidP="007B69D3">
            <w:pPr>
              <w:autoSpaceDE w:val="0"/>
              <w:autoSpaceDN w:val="0"/>
              <w:adjustRightInd w:val="0"/>
              <w:spacing w:after="0" w:line="240" w:lineRule="auto"/>
              <w:rPr>
                <w:rFonts w:ascii="Trebuchet MS" w:hAnsi="Trebuchet MS" w:cs="Times New Roman"/>
                <w:bCs/>
                <w:sz w:val="16"/>
                <w:szCs w:val="16"/>
                <w:lang w:val="ro-RO"/>
              </w:rPr>
            </w:pPr>
            <w:r w:rsidRPr="00914ED6">
              <w:rPr>
                <w:rFonts w:ascii="Trebuchet MS" w:hAnsi="Trebuchet MS" w:cs="Times New Roman"/>
                <w:bCs/>
                <w:sz w:val="16"/>
                <w:szCs w:val="16"/>
                <w:u w:val="single"/>
                <w:lang w:val="ro-RO"/>
              </w:rPr>
              <w:t>Concluzii:</w:t>
            </w:r>
            <w:r w:rsidRPr="00914ED6">
              <w:rPr>
                <w:rFonts w:ascii="Trebuchet MS" w:hAnsi="Trebuchet MS" w:cs="Times New Roman"/>
                <w:bCs/>
                <w:sz w:val="16"/>
                <w:szCs w:val="16"/>
                <w:lang w:val="ro-RO"/>
              </w:rPr>
              <w:t xml:space="preserve"> </w:t>
            </w:r>
          </w:p>
          <w:p w14:paraId="66DF0627" w14:textId="77777777" w:rsidR="0051418F" w:rsidRPr="00914ED6" w:rsidRDefault="0051418F" w:rsidP="002E7568">
            <w:pPr>
              <w:numPr>
                <w:ilvl w:val="0"/>
                <w:numId w:val="73"/>
              </w:numPr>
              <w:suppressAutoHyphens w:val="0"/>
              <w:autoSpaceDE w:val="0"/>
              <w:autoSpaceDN w:val="0"/>
              <w:adjustRightInd w:val="0"/>
              <w:spacing w:after="0" w:line="240" w:lineRule="auto"/>
              <w:ind w:left="0" w:firstLine="0"/>
              <w:rPr>
                <w:rFonts w:ascii="Trebuchet MS" w:hAnsi="Trebuchet MS" w:cs="Times New Roman"/>
                <w:sz w:val="16"/>
                <w:szCs w:val="16"/>
                <w:lang w:val="fr-FR"/>
              </w:rPr>
            </w:pPr>
            <w:r w:rsidRPr="00914ED6">
              <w:rPr>
                <w:rFonts w:ascii="Trebuchet MS" w:hAnsi="Trebuchet MS" w:cs="Times New Roman"/>
                <w:bCs/>
                <w:sz w:val="16"/>
                <w:szCs w:val="16"/>
                <w:lang w:val="ro-RO"/>
              </w:rPr>
              <w:t>Instalatia de ardere este conforma cu cerintele BAT in ceea ce priveste nivelul emisiilor de SO2</w:t>
            </w:r>
          </w:p>
          <w:p w14:paraId="14FBEF5F" w14:textId="77777777" w:rsidR="0051418F" w:rsidRPr="00914ED6" w:rsidRDefault="0051418F" w:rsidP="002E7568">
            <w:pPr>
              <w:numPr>
                <w:ilvl w:val="0"/>
                <w:numId w:val="73"/>
              </w:numPr>
              <w:suppressAutoHyphens w:val="0"/>
              <w:autoSpaceDE w:val="0"/>
              <w:autoSpaceDN w:val="0"/>
              <w:adjustRightInd w:val="0"/>
              <w:spacing w:after="0" w:line="240" w:lineRule="auto"/>
              <w:ind w:left="0" w:firstLine="0"/>
              <w:rPr>
                <w:rFonts w:ascii="Trebuchet MS" w:hAnsi="Trebuchet MS" w:cs="Times New Roman"/>
                <w:sz w:val="16"/>
                <w:szCs w:val="16"/>
                <w:lang w:val="fr-FR"/>
              </w:rPr>
            </w:pPr>
            <w:r w:rsidRPr="00914ED6">
              <w:rPr>
                <w:rFonts w:ascii="Trebuchet MS" w:hAnsi="Trebuchet MS" w:cs="Times New Roman"/>
                <w:bCs/>
                <w:sz w:val="16"/>
                <w:szCs w:val="16"/>
                <w:lang w:val="fr-FR"/>
              </w:rPr>
              <w:t>Bref WPB nu  prevede valori AEL (niveluri de emisii asociate) pentru indicatorul SO</w:t>
            </w:r>
            <w:r w:rsidRPr="00914ED6">
              <w:rPr>
                <w:rFonts w:ascii="Trebuchet MS" w:hAnsi="Trebuchet MS" w:cs="Times New Roman"/>
                <w:bCs/>
                <w:sz w:val="16"/>
                <w:szCs w:val="16"/>
                <w:vertAlign w:val="subscript"/>
                <w:lang w:val="fr-FR"/>
              </w:rPr>
              <w:t>2</w:t>
            </w:r>
          </w:p>
        </w:tc>
      </w:tr>
      <w:tr w:rsidR="0051418F" w:rsidRPr="00914ED6" w14:paraId="1636C7E5" w14:textId="77777777" w:rsidTr="00914ED6">
        <w:trPr>
          <w:trHeight w:val="480"/>
        </w:trPr>
        <w:tc>
          <w:tcPr>
            <w:tcW w:w="503" w:type="pct"/>
            <w:tcBorders>
              <w:top w:val="single" w:sz="2" w:space="0" w:color="000000"/>
              <w:left w:val="single" w:sz="1" w:space="0" w:color="000000"/>
              <w:bottom w:val="single" w:sz="1" w:space="0" w:color="000000"/>
            </w:tcBorders>
            <w:shd w:val="clear" w:color="auto" w:fill="auto"/>
          </w:tcPr>
          <w:p w14:paraId="3DD9B408" w14:textId="77777777" w:rsidR="0051418F" w:rsidRPr="00914ED6" w:rsidRDefault="0051418F" w:rsidP="007B69D3">
            <w:pPr>
              <w:autoSpaceDE w:val="0"/>
              <w:autoSpaceDN w:val="0"/>
              <w:adjustRightInd w:val="0"/>
              <w:spacing w:after="0" w:line="240" w:lineRule="auto"/>
              <w:rPr>
                <w:rFonts w:ascii="Trebuchet MS" w:hAnsi="Trebuchet MS" w:cs="Times New Roman"/>
                <w:color w:val="000000"/>
                <w:sz w:val="16"/>
                <w:szCs w:val="16"/>
              </w:rPr>
            </w:pPr>
            <w:r w:rsidRPr="00914ED6">
              <w:rPr>
                <w:rFonts w:ascii="Trebuchet MS" w:hAnsi="Trebuchet MS" w:cs="Times New Roman"/>
                <w:color w:val="000000"/>
                <w:sz w:val="16"/>
                <w:szCs w:val="16"/>
              </w:rPr>
              <w:t>Emisiile de CO - cos comun de evacuare (ardere + tehnologic</w:t>
            </w:r>
          </w:p>
          <w:p w14:paraId="63DC6534" w14:textId="77777777" w:rsidR="0051418F" w:rsidRPr="00914ED6" w:rsidRDefault="0051418F" w:rsidP="007B69D3">
            <w:pPr>
              <w:autoSpaceDE w:val="0"/>
              <w:autoSpaceDN w:val="0"/>
              <w:adjustRightInd w:val="0"/>
              <w:spacing w:after="0" w:line="240" w:lineRule="auto"/>
              <w:rPr>
                <w:rFonts w:ascii="Trebuchet MS" w:hAnsi="Trebuchet MS" w:cs="Times New Roman"/>
                <w:sz w:val="16"/>
                <w:szCs w:val="16"/>
              </w:rPr>
            </w:pPr>
            <w:r w:rsidRPr="00914ED6">
              <w:rPr>
                <w:rFonts w:ascii="Trebuchet MS" w:hAnsi="Trebuchet MS" w:cs="Times New Roman"/>
                <w:color w:val="000000"/>
                <w:sz w:val="16"/>
                <w:szCs w:val="16"/>
              </w:rPr>
              <w:t>(BAT 14)</w:t>
            </w:r>
          </w:p>
        </w:tc>
        <w:tc>
          <w:tcPr>
            <w:tcW w:w="1575" w:type="pct"/>
            <w:tcBorders>
              <w:top w:val="single" w:sz="2" w:space="0" w:color="000000"/>
              <w:left w:val="single" w:sz="1" w:space="0" w:color="000000"/>
              <w:bottom w:val="single" w:sz="1" w:space="0" w:color="000000"/>
            </w:tcBorders>
            <w:shd w:val="clear" w:color="auto" w:fill="auto"/>
          </w:tcPr>
          <w:p w14:paraId="192374FA" w14:textId="77777777" w:rsidR="0051418F" w:rsidRPr="00914ED6" w:rsidRDefault="0051418F" w:rsidP="007B69D3">
            <w:pPr>
              <w:spacing w:after="0" w:line="240" w:lineRule="auto"/>
              <w:rPr>
                <w:rFonts w:ascii="Trebuchet MS" w:hAnsi="Trebuchet MS" w:cs="Times New Roman"/>
                <w:b/>
                <w:bCs/>
                <w:sz w:val="16"/>
                <w:szCs w:val="16"/>
                <w:lang w:val="ro-RO"/>
              </w:rPr>
            </w:pPr>
            <w:r w:rsidRPr="00914ED6">
              <w:rPr>
                <w:rFonts w:ascii="Trebuchet MS" w:hAnsi="Trebuchet MS" w:cs="Times New Roman"/>
                <w:b/>
                <w:bCs/>
                <w:sz w:val="16"/>
                <w:szCs w:val="16"/>
                <w:lang w:val="ro-RO"/>
              </w:rPr>
              <w:t>Bref WPB- Cap.3.2.1.5</w:t>
            </w:r>
          </w:p>
          <w:p w14:paraId="004B62AE" w14:textId="77777777" w:rsidR="0051418F" w:rsidRPr="00914ED6" w:rsidRDefault="0051418F" w:rsidP="007B69D3">
            <w:pPr>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ro-RO"/>
              </w:rPr>
              <w:t xml:space="preserve"> „</w:t>
            </w:r>
            <w:r w:rsidRPr="00914ED6">
              <w:rPr>
                <w:rFonts w:ascii="Trebuchet MS" w:hAnsi="Trebuchet MS" w:cs="Times New Roman"/>
                <w:sz w:val="16"/>
                <w:szCs w:val="16"/>
                <w:lang w:val="fr-FR"/>
              </w:rPr>
              <w:t>Nivelurile de CO nu oferă informaţii utile şi nu sunt incluse în continuare pentru niciunul dintre produse. Formarea de CO este asociată cu şi are loc în cadrul procesului de ardere, în timpul generării gazelor fierbinţi. Cel mai probabil formarea de CO în uscător nu are loc în cantităţi cuantificabile</w:t>
            </w:r>
          </w:p>
          <w:p w14:paraId="6715681A" w14:textId="77777777" w:rsidR="0051418F" w:rsidRPr="00914ED6" w:rsidRDefault="0051418F" w:rsidP="007B69D3">
            <w:pPr>
              <w:spacing w:after="0" w:line="240" w:lineRule="auto"/>
              <w:rPr>
                <w:rFonts w:ascii="Trebuchet MS" w:hAnsi="Trebuchet MS" w:cs="Times New Roman"/>
                <w:sz w:val="16"/>
                <w:szCs w:val="16"/>
                <w:u w:val="single"/>
                <w:lang w:val="ro-RO"/>
              </w:rPr>
            </w:pPr>
            <w:r w:rsidRPr="00914ED6">
              <w:rPr>
                <w:rFonts w:ascii="Trebuchet MS" w:hAnsi="Trebuchet MS" w:cs="Times New Roman"/>
                <w:sz w:val="16"/>
                <w:szCs w:val="16"/>
                <w:u w:val="single"/>
                <w:lang w:val="ro-RO"/>
              </w:rPr>
              <w:t xml:space="preserve">Bref- WPB- Cap.5, Tab.5.1, (BAT 14) nu specifica valori la emisie pentru indicatorul CO  dar prevede </w:t>
            </w:r>
            <w:r w:rsidRPr="00914ED6">
              <w:rPr>
                <w:rFonts w:ascii="Trebuchet MS" w:hAnsi="Trebuchet MS" w:cs="Times New Roman"/>
                <w:bCs/>
                <w:sz w:val="16"/>
                <w:szCs w:val="16"/>
                <w:lang w:val="fr-FR"/>
              </w:rPr>
              <w:t>monitorizarea CO ca parametru de control al arderii.</w:t>
            </w:r>
          </w:p>
          <w:p w14:paraId="3B47A4CF" w14:textId="77777777" w:rsidR="0051418F" w:rsidRPr="00914ED6" w:rsidRDefault="00707E22" w:rsidP="007B69D3">
            <w:pPr>
              <w:spacing w:after="0" w:line="240" w:lineRule="auto"/>
              <w:rPr>
                <w:rFonts w:ascii="Trebuchet MS" w:hAnsi="Trebuchet MS" w:cs="Times New Roman"/>
                <w:sz w:val="16"/>
                <w:szCs w:val="16"/>
              </w:rPr>
            </w:pPr>
            <w:r w:rsidRPr="00914ED6">
              <w:rPr>
                <w:rFonts w:ascii="Trebuchet MS" w:hAnsi="Trebuchet MS" w:cs="Times New Roman"/>
                <w:noProof/>
                <w:sz w:val="16"/>
                <w:szCs w:val="16"/>
                <w:lang w:eastAsia="en-US"/>
              </w:rPr>
              <w:drawing>
                <wp:inline distT="0" distB="0" distL="0" distR="0" wp14:anchorId="5B476CB9" wp14:editId="5E22E72C">
                  <wp:extent cx="2695575" cy="11430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5575" cy="1143000"/>
                          </a:xfrm>
                          <a:prstGeom prst="rect">
                            <a:avLst/>
                          </a:prstGeom>
                          <a:noFill/>
                          <a:ln>
                            <a:noFill/>
                          </a:ln>
                        </pic:spPr>
                      </pic:pic>
                    </a:graphicData>
                  </a:graphic>
                </wp:inline>
              </w:drawing>
            </w:r>
          </w:p>
        </w:tc>
        <w:tc>
          <w:tcPr>
            <w:tcW w:w="2922" w:type="pct"/>
            <w:tcBorders>
              <w:top w:val="single" w:sz="2" w:space="0" w:color="000000"/>
              <w:left w:val="single" w:sz="1" w:space="0" w:color="000000"/>
              <w:bottom w:val="single" w:sz="1" w:space="0" w:color="000000"/>
              <w:right w:val="single" w:sz="1" w:space="0" w:color="000000"/>
            </w:tcBorders>
            <w:shd w:val="clear" w:color="auto" w:fill="auto"/>
          </w:tcPr>
          <w:p w14:paraId="468A68A0" w14:textId="77777777" w:rsidR="0051418F" w:rsidRPr="00914ED6" w:rsidRDefault="0051418F" w:rsidP="007B69D3">
            <w:pPr>
              <w:autoSpaceDE w:val="0"/>
              <w:autoSpaceDN w:val="0"/>
              <w:adjustRightInd w:val="0"/>
              <w:spacing w:after="0" w:line="240" w:lineRule="auto"/>
              <w:rPr>
                <w:rFonts w:ascii="Trebuchet MS" w:hAnsi="Trebuchet MS" w:cs="Times New Roman"/>
                <w:b/>
                <w:bCs/>
                <w:color w:val="000000"/>
                <w:sz w:val="16"/>
                <w:szCs w:val="16"/>
                <w:lang w:val="fr-FR"/>
              </w:rPr>
            </w:pPr>
            <w:r w:rsidRPr="00914ED6">
              <w:rPr>
                <w:rFonts w:ascii="Trebuchet MS" w:hAnsi="Trebuchet MS" w:cs="Times New Roman"/>
                <w:b/>
                <w:bCs/>
                <w:color w:val="000000"/>
                <w:sz w:val="16"/>
                <w:szCs w:val="16"/>
                <w:lang w:val="fr-FR"/>
              </w:rPr>
              <w:t>APLICAT</w:t>
            </w:r>
          </w:p>
          <w:p w14:paraId="46DC8A48" w14:textId="77777777" w:rsidR="0051418F" w:rsidRPr="00914ED6" w:rsidRDefault="0051418F" w:rsidP="007B69D3">
            <w:pPr>
              <w:pStyle w:val="xl27"/>
              <w:pBdr>
                <w:left w:val="none" w:sz="0" w:space="0" w:color="auto"/>
                <w:bottom w:val="none" w:sz="0" w:space="0" w:color="auto"/>
                <w:right w:val="none" w:sz="0" w:space="0" w:color="auto"/>
              </w:pBdr>
              <w:autoSpaceDE w:val="0"/>
              <w:autoSpaceDN w:val="0"/>
              <w:adjustRightInd w:val="0"/>
              <w:spacing w:before="0" w:after="0"/>
              <w:rPr>
                <w:rFonts w:ascii="Trebuchet MS" w:hAnsi="Trebuchet MS" w:cs="Times New Roman"/>
                <w:sz w:val="16"/>
                <w:szCs w:val="16"/>
                <w:lang w:val="fr-FR"/>
              </w:rPr>
            </w:pPr>
            <w:r w:rsidRPr="00914ED6">
              <w:rPr>
                <w:rFonts w:ascii="Trebuchet MS" w:hAnsi="Trebuchet MS" w:cs="Times New Roman"/>
                <w:sz w:val="16"/>
                <w:szCs w:val="16"/>
                <w:lang w:val="fr-FR"/>
              </w:rPr>
              <w:t xml:space="preserve">Se aplica controlul si monitorizarea arderii </w:t>
            </w:r>
          </w:p>
          <w:p w14:paraId="15B1C2ED" w14:textId="77777777" w:rsidR="0051418F" w:rsidRPr="00914ED6" w:rsidRDefault="0051418F" w:rsidP="007B69D3">
            <w:pPr>
              <w:pStyle w:val="xl27"/>
              <w:pBdr>
                <w:left w:val="none" w:sz="0" w:space="0" w:color="auto"/>
                <w:bottom w:val="none" w:sz="0" w:space="0" w:color="auto"/>
                <w:right w:val="none" w:sz="0" w:space="0" w:color="auto"/>
              </w:pBdr>
              <w:autoSpaceDE w:val="0"/>
              <w:autoSpaceDN w:val="0"/>
              <w:adjustRightInd w:val="0"/>
              <w:spacing w:before="0" w:after="0"/>
              <w:rPr>
                <w:rFonts w:ascii="Trebuchet MS" w:hAnsi="Trebuchet MS" w:cs="Times New Roman"/>
                <w:sz w:val="16"/>
                <w:szCs w:val="16"/>
                <w:lang w:val="fr-FR"/>
              </w:rPr>
            </w:pPr>
            <w:r w:rsidRPr="00914ED6">
              <w:rPr>
                <w:rFonts w:ascii="Trebuchet MS" w:hAnsi="Trebuchet MS" w:cs="Times New Roman"/>
                <w:sz w:val="16"/>
                <w:szCs w:val="16"/>
                <w:lang w:val="fr-FR"/>
              </w:rPr>
              <w:t xml:space="preserve">Exista camera de postardere unde datorita temperaturii ridicate constante, a timpului lung de stationare si a turbulentei va avea loc o post-ardere a CO si a particulelor nearse complet.  </w:t>
            </w:r>
          </w:p>
          <w:p w14:paraId="5F8FBE9C" w14:textId="77777777" w:rsidR="0051418F" w:rsidRPr="00914ED6" w:rsidRDefault="0051418F" w:rsidP="007B69D3">
            <w:pPr>
              <w:pStyle w:val="xl27"/>
              <w:pBdr>
                <w:left w:val="none" w:sz="0" w:space="0" w:color="auto"/>
                <w:bottom w:val="none" w:sz="0" w:space="0" w:color="auto"/>
                <w:right w:val="none" w:sz="0" w:space="0" w:color="auto"/>
              </w:pBdr>
              <w:autoSpaceDE w:val="0"/>
              <w:autoSpaceDN w:val="0"/>
              <w:adjustRightInd w:val="0"/>
              <w:spacing w:before="0" w:after="0"/>
              <w:rPr>
                <w:rFonts w:ascii="Trebuchet MS" w:hAnsi="Trebuchet MS" w:cs="Times New Roman"/>
                <w:b/>
                <w:bCs/>
                <w:sz w:val="16"/>
                <w:szCs w:val="16"/>
                <w:u w:val="single"/>
                <w:lang w:val="fr-FR"/>
              </w:rPr>
            </w:pPr>
          </w:p>
          <w:p w14:paraId="28904F93" w14:textId="77777777" w:rsidR="0051418F" w:rsidRPr="00914ED6" w:rsidRDefault="0051418F" w:rsidP="007B69D3">
            <w:pPr>
              <w:pStyle w:val="xl27"/>
              <w:pBdr>
                <w:left w:val="none" w:sz="0" w:space="0" w:color="auto"/>
                <w:bottom w:val="none" w:sz="0" w:space="0" w:color="auto"/>
                <w:right w:val="none" w:sz="0" w:space="0" w:color="auto"/>
              </w:pBdr>
              <w:autoSpaceDE w:val="0"/>
              <w:autoSpaceDN w:val="0"/>
              <w:adjustRightInd w:val="0"/>
              <w:spacing w:before="0" w:after="0"/>
              <w:rPr>
                <w:rFonts w:ascii="Trebuchet MS" w:hAnsi="Trebuchet MS" w:cs="Times New Roman"/>
                <w:b/>
                <w:bCs/>
                <w:sz w:val="16"/>
                <w:szCs w:val="16"/>
                <w:u w:val="single"/>
                <w:lang w:val="fr-FR"/>
              </w:rPr>
            </w:pPr>
            <w:r w:rsidRPr="00914ED6">
              <w:rPr>
                <w:rFonts w:ascii="Trebuchet MS" w:hAnsi="Trebuchet MS" w:cs="Times New Roman"/>
                <w:b/>
                <w:bCs/>
                <w:sz w:val="16"/>
                <w:szCs w:val="16"/>
                <w:u w:val="single"/>
                <w:lang w:val="fr-FR"/>
              </w:rPr>
              <w:t xml:space="preserve">Concluzii:  </w:t>
            </w:r>
          </w:p>
          <w:p w14:paraId="43497944" w14:textId="77777777" w:rsidR="0051418F" w:rsidRPr="00914ED6" w:rsidRDefault="0051418F" w:rsidP="007B69D3">
            <w:pPr>
              <w:pStyle w:val="xl27"/>
              <w:pBdr>
                <w:left w:val="none" w:sz="0" w:space="0" w:color="auto"/>
                <w:bottom w:val="none" w:sz="0" w:space="0" w:color="auto"/>
                <w:right w:val="none" w:sz="0" w:space="0" w:color="auto"/>
              </w:pBdr>
              <w:autoSpaceDE w:val="0"/>
              <w:autoSpaceDN w:val="0"/>
              <w:adjustRightInd w:val="0"/>
              <w:spacing w:before="0" w:after="0"/>
              <w:rPr>
                <w:rFonts w:ascii="Trebuchet MS" w:hAnsi="Trebuchet MS" w:cs="Times New Roman"/>
                <w:b/>
                <w:bCs/>
                <w:sz w:val="16"/>
                <w:szCs w:val="16"/>
                <w:lang w:val="fr-FR"/>
              </w:rPr>
            </w:pPr>
            <w:r w:rsidRPr="00914ED6">
              <w:rPr>
                <w:rFonts w:ascii="Trebuchet MS" w:hAnsi="Trebuchet MS" w:cs="Times New Roman"/>
                <w:b/>
                <w:bCs/>
                <w:sz w:val="16"/>
                <w:szCs w:val="16"/>
                <w:lang w:val="fr-FR"/>
              </w:rPr>
              <w:t>- Instalatia este conforma cu cerintele BAT</w:t>
            </w:r>
          </w:p>
          <w:p w14:paraId="74BE0EC0" w14:textId="77777777" w:rsidR="0051418F" w:rsidRPr="00914ED6" w:rsidRDefault="0051418F" w:rsidP="007B69D3">
            <w:pPr>
              <w:pStyle w:val="xl27"/>
              <w:pBdr>
                <w:left w:val="none" w:sz="0" w:space="0" w:color="auto"/>
                <w:bottom w:val="none" w:sz="0" w:space="0" w:color="auto"/>
                <w:right w:val="none" w:sz="0" w:space="0" w:color="auto"/>
              </w:pBdr>
              <w:autoSpaceDE w:val="0"/>
              <w:autoSpaceDN w:val="0"/>
              <w:adjustRightInd w:val="0"/>
              <w:spacing w:before="0" w:after="0"/>
              <w:rPr>
                <w:rFonts w:ascii="Trebuchet MS" w:hAnsi="Trebuchet MS" w:cs="Times New Roman"/>
                <w:b/>
                <w:bCs/>
                <w:sz w:val="16"/>
                <w:szCs w:val="16"/>
                <w:u w:val="single"/>
                <w:lang w:val="fr-FR"/>
              </w:rPr>
            </w:pPr>
            <w:r w:rsidRPr="00914ED6">
              <w:rPr>
                <w:rFonts w:ascii="Trebuchet MS" w:hAnsi="Trebuchet MS" w:cs="Times New Roman"/>
                <w:b/>
                <w:bCs/>
                <w:sz w:val="16"/>
                <w:szCs w:val="16"/>
                <w:lang w:val="fr-FR"/>
              </w:rPr>
              <w:t>- Bref WPB-BAT 14 nu prevede valori AEL (niveluri de emisii asociate) pentru CO dar prevede monitorizarea anuala pentru CO ( ca parametru de control al arderii) .</w:t>
            </w:r>
          </w:p>
          <w:p w14:paraId="3A48CEEA" w14:textId="77777777" w:rsidR="0051418F" w:rsidRPr="00914ED6" w:rsidRDefault="0051418F" w:rsidP="007B69D3">
            <w:pPr>
              <w:pStyle w:val="xl27"/>
              <w:pBdr>
                <w:left w:val="none" w:sz="0" w:space="0" w:color="auto"/>
                <w:bottom w:val="none" w:sz="0" w:space="0" w:color="auto"/>
                <w:right w:val="none" w:sz="0" w:space="0" w:color="auto"/>
              </w:pBdr>
              <w:autoSpaceDE w:val="0"/>
              <w:autoSpaceDN w:val="0"/>
              <w:adjustRightInd w:val="0"/>
              <w:spacing w:before="0" w:after="0"/>
              <w:rPr>
                <w:rFonts w:ascii="Trebuchet MS" w:hAnsi="Trebuchet MS" w:cs="Times New Roman"/>
                <w:sz w:val="16"/>
                <w:szCs w:val="16"/>
                <w:lang w:val="fr-FR"/>
              </w:rPr>
            </w:pPr>
          </w:p>
        </w:tc>
      </w:tr>
      <w:tr w:rsidR="0051418F" w:rsidRPr="00914ED6" w14:paraId="09A170D6" w14:textId="77777777" w:rsidTr="00914ED6">
        <w:trPr>
          <w:trHeight w:val="480"/>
        </w:trPr>
        <w:tc>
          <w:tcPr>
            <w:tcW w:w="503" w:type="pct"/>
            <w:tcBorders>
              <w:left w:val="single" w:sz="1" w:space="0" w:color="000000"/>
              <w:bottom w:val="single" w:sz="1" w:space="0" w:color="000000"/>
            </w:tcBorders>
            <w:shd w:val="clear" w:color="auto" w:fill="auto"/>
          </w:tcPr>
          <w:p w14:paraId="4E9F4A59" w14:textId="77777777" w:rsidR="0051418F" w:rsidRPr="00914ED6" w:rsidRDefault="0051418F" w:rsidP="007B69D3">
            <w:pPr>
              <w:pStyle w:val="Default"/>
              <w:rPr>
                <w:rFonts w:ascii="Trebuchet MS" w:hAnsi="Trebuchet MS"/>
                <w:sz w:val="16"/>
                <w:szCs w:val="16"/>
              </w:rPr>
            </w:pPr>
            <w:r w:rsidRPr="00914ED6">
              <w:rPr>
                <w:rFonts w:ascii="Trebuchet MS" w:hAnsi="Trebuchet MS"/>
                <w:sz w:val="16"/>
                <w:szCs w:val="16"/>
              </w:rPr>
              <w:t>Tehnica de uscare</w:t>
            </w:r>
          </w:p>
          <w:p w14:paraId="4FF40DF9" w14:textId="77777777" w:rsidR="0051418F" w:rsidRPr="00914ED6" w:rsidRDefault="0051418F" w:rsidP="007B69D3">
            <w:pPr>
              <w:pStyle w:val="Default"/>
              <w:rPr>
                <w:rFonts w:ascii="Trebuchet MS" w:hAnsi="Trebuchet MS"/>
                <w:sz w:val="16"/>
                <w:szCs w:val="16"/>
              </w:rPr>
            </w:pPr>
            <w:r w:rsidRPr="00914ED6">
              <w:rPr>
                <w:rFonts w:ascii="Trebuchet MS" w:hAnsi="Trebuchet MS"/>
                <w:sz w:val="16"/>
                <w:szCs w:val="16"/>
              </w:rPr>
              <w:t>(</w:t>
            </w:r>
            <w:r w:rsidRPr="00914ED6">
              <w:rPr>
                <w:rFonts w:ascii="Trebuchet MS" w:hAnsi="Trebuchet MS"/>
                <w:color w:val="auto"/>
                <w:sz w:val="16"/>
                <w:szCs w:val="16"/>
              </w:rPr>
              <w:t>BREF WBP Cap.2.2.1)</w:t>
            </w:r>
          </w:p>
        </w:tc>
        <w:tc>
          <w:tcPr>
            <w:tcW w:w="1575" w:type="pct"/>
            <w:tcBorders>
              <w:left w:val="single" w:sz="1" w:space="0" w:color="000000"/>
              <w:bottom w:val="single" w:sz="1" w:space="0" w:color="000000"/>
            </w:tcBorders>
            <w:shd w:val="clear" w:color="auto" w:fill="auto"/>
          </w:tcPr>
          <w:p w14:paraId="60C8FAE6" w14:textId="77777777" w:rsidR="0051418F" w:rsidRPr="00914ED6" w:rsidRDefault="0051418F" w:rsidP="007B69D3">
            <w:pPr>
              <w:pStyle w:val="Heading8"/>
              <w:numPr>
                <w:ilvl w:val="7"/>
                <w:numId w:val="0"/>
              </w:numPr>
              <w:tabs>
                <w:tab w:val="num" w:pos="0"/>
              </w:tabs>
              <w:rPr>
                <w:rFonts w:ascii="Trebuchet MS" w:hAnsi="Trebuchet MS"/>
                <w:sz w:val="16"/>
                <w:szCs w:val="16"/>
              </w:rPr>
            </w:pPr>
            <w:r w:rsidRPr="00914ED6">
              <w:rPr>
                <w:rFonts w:ascii="Trebuchet MS" w:hAnsi="Trebuchet MS"/>
                <w:sz w:val="16"/>
                <w:szCs w:val="16"/>
              </w:rPr>
              <w:t>BREF WBP Cap.2.2.1-Uscarea aschiilor lemnoase pentru productia placilor de PAL si USB</w:t>
            </w:r>
          </w:p>
          <w:p w14:paraId="194E238C" w14:textId="77777777" w:rsidR="0051418F" w:rsidRPr="00914ED6" w:rsidRDefault="0051418F" w:rsidP="007B69D3">
            <w:pPr>
              <w:pStyle w:val="Heading8"/>
              <w:numPr>
                <w:ilvl w:val="7"/>
                <w:numId w:val="0"/>
              </w:numPr>
              <w:tabs>
                <w:tab w:val="num" w:pos="0"/>
              </w:tabs>
              <w:rPr>
                <w:rFonts w:ascii="Trebuchet MS" w:hAnsi="Trebuchet MS"/>
                <w:b w:val="0"/>
                <w:sz w:val="16"/>
                <w:szCs w:val="16"/>
              </w:rPr>
            </w:pPr>
          </w:p>
          <w:p w14:paraId="65B66B1A" w14:textId="77777777" w:rsidR="0051418F" w:rsidRPr="00914ED6" w:rsidRDefault="0051418F" w:rsidP="007B69D3">
            <w:pPr>
              <w:pStyle w:val="Heading8"/>
              <w:numPr>
                <w:ilvl w:val="7"/>
                <w:numId w:val="0"/>
              </w:numPr>
              <w:tabs>
                <w:tab w:val="num" w:pos="0"/>
              </w:tabs>
              <w:rPr>
                <w:rFonts w:ascii="Trebuchet MS" w:hAnsi="Trebuchet MS"/>
                <w:b w:val="0"/>
                <w:sz w:val="16"/>
                <w:szCs w:val="16"/>
              </w:rPr>
            </w:pPr>
            <w:r w:rsidRPr="00914ED6">
              <w:rPr>
                <w:rFonts w:ascii="Trebuchet MS" w:hAnsi="Trebuchet MS"/>
                <w:b w:val="0"/>
                <w:sz w:val="16"/>
                <w:szCs w:val="16"/>
              </w:rPr>
              <w:t>Uscarea materialului lemnos pregătit sub forma aşchiilor de diferite dimensiuni sau fibrelor reprezintă elementul de bază al fabricării plăcilor prin proces uscat, în sensul că aşchiile lemnoase trebuie să prezinte un conţinut specific de umiditate pentru a obţine întărirea dorită a răşinii adăugate şi caracteristicile dorite ale plăcii în presă.</w:t>
            </w:r>
          </w:p>
          <w:p w14:paraId="2237BBF5" w14:textId="77777777" w:rsidR="0051418F" w:rsidRPr="00914ED6" w:rsidRDefault="0051418F" w:rsidP="007B69D3">
            <w:pPr>
              <w:pStyle w:val="Heading8"/>
              <w:numPr>
                <w:ilvl w:val="7"/>
                <w:numId w:val="0"/>
              </w:numPr>
              <w:tabs>
                <w:tab w:val="num" w:pos="0"/>
              </w:tabs>
              <w:rPr>
                <w:rFonts w:ascii="Trebuchet MS" w:hAnsi="Trebuchet MS"/>
                <w:b w:val="0"/>
                <w:sz w:val="16"/>
                <w:szCs w:val="16"/>
              </w:rPr>
            </w:pPr>
            <w:r w:rsidRPr="00914ED6">
              <w:rPr>
                <w:rFonts w:ascii="Trebuchet MS" w:hAnsi="Trebuchet MS"/>
                <w:b w:val="0"/>
                <w:sz w:val="16"/>
                <w:szCs w:val="16"/>
              </w:rPr>
              <w:t>Selectarea şi configuraţia uscătoarelor depind de sursele de căldură disponibile, spaţiul disponibil, productivitatea cerută, emisiile generate şi măsurile de depoluare, precum şi costurile totale de investiţie, operare şi întreţinere.</w:t>
            </w:r>
          </w:p>
          <w:p w14:paraId="4F3274FA" w14:textId="77777777" w:rsidR="0051418F" w:rsidRPr="00914ED6" w:rsidRDefault="0051418F" w:rsidP="007B69D3">
            <w:pPr>
              <w:pStyle w:val="Heading8"/>
              <w:numPr>
                <w:ilvl w:val="7"/>
                <w:numId w:val="0"/>
              </w:numPr>
              <w:tabs>
                <w:tab w:val="num" w:pos="0"/>
              </w:tabs>
              <w:rPr>
                <w:rFonts w:ascii="Trebuchet MS" w:hAnsi="Trebuchet MS"/>
                <w:b w:val="0"/>
                <w:sz w:val="16"/>
                <w:szCs w:val="16"/>
              </w:rPr>
            </w:pPr>
            <w:r w:rsidRPr="00914ED6">
              <w:rPr>
                <w:rFonts w:ascii="Trebuchet MS" w:hAnsi="Trebuchet MS"/>
                <w:b w:val="0"/>
                <w:sz w:val="16"/>
                <w:szCs w:val="16"/>
              </w:rPr>
              <w:t>Uscătoarele utilizate în sector sunt uscătoare rotative sau cu tambur, care sunt încălzite direct de către gazele fierbinţi sau indirect, prin radiaţie termică</w:t>
            </w:r>
          </w:p>
          <w:p w14:paraId="5DBE85E4" w14:textId="77777777" w:rsidR="0051418F" w:rsidRPr="00914ED6" w:rsidRDefault="0051418F" w:rsidP="007B69D3">
            <w:pPr>
              <w:pStyle w:val="Heading8"/>
              <w:numPr>
                <w:ilvl w:val="7"/>
                <w:numId w:val="0"/>
              </w:numPr>
              <w:tabs>
                <w:tab w:val="num" w:pos="0"/>
              </w:tabs>
              <w:rPr>
                <w:rFonts w:ascii="Trebuchet MS" w:hAnsi="Trebuchet MS"/>
                <w:b w:val="0"/>
                <w:sz w:val="16"/>
                <w:szCs w:val="16"/>
                <w:lang w:val="fr-FR"/>
              </w:rPr>
            </w:pPr>
            <w:r w:rsidRPr="00914ED6">
              <w:rPr>
                <w:rFonts w:ascii="Trebuchet MS" w:hAnsi="Trebuchet MS"/>
                <w:b w:val="0"/>
                <w:sz w:val="16"/>
                <w:szCs w:val="16"/>
              </w:rPr>
              <w:t xml:space="preserve">Cel mai des întâlnit uscător este uscătorul încălzit direct, în care aşchiile lemnoase sunt încălzite direct cu gaze fierbinţi generate pe amplasament de diferite tipuri de instalaţii de ardere sau generatoare de gaze fierbinţi. Temperatura gazelor fierbinţi la ieşirea din generatorul de gaze fierbinţi depăşeşte 800 °C şi trebuie redusă până la temperatura dorită de intrare în uscător. </w:t>
            </w:r>
            <w:r w:rsidRPr="00914ED6">
              <w:rPr>
                <w:rFonts w:ascii="Trebuchet MS" w:hAnsi="Trebuchet MS"/>
                <w:b w:val="0"/>
                <w:sz w:val="16"/>
                <w:szCs w:val="16"/>
                <w:lang w:val="fr-FR"/>
              </w:rPr>
              <w:t>Acest lucru este realizat prin adăugarea de aer ambiental sau aer fierbinte înaintea uscătorului, într-o cameră de amestec.</w:t>
            </w:r>
          </w:p>
          <w:p w14:paraId="71236B52" w14:textId="77777777" w:rsidR="0051418F" w:rsidRPr="00914ED6" w:rsidRDefault="0051418F" w:rsidP="007B69D3">
            <w:pPr>
              <w:pStyle w:val="Heading8"/>
              <w:numPr>
                <w:ilvl w:val="7"/>
                <w:numId w:val="0"/>
              </w:numPr>
              <w:tabs>
                <w:tab w:val="num" w:pos="0"/>
              </w:tabs>
              <w:rPr>
                <w:rFonts w:ascii="Trebuchet MS" w:hAnsi="Trebuchet MS"/>
                <w:b w:val="0"/>
                <w:sz w:val="16"/>
                <w:szCs w:val="16"/>
                <w:lang w:val="fr-FR"/>
              </w:rPr>
            </w:pPr>
            <w:r w:rsidRPr="00914ED6">
              <w:rPr>
                <w:rFonts w:ascii="Trebuchet MS" w:hAnsi="Trebuchet MS"/>
                <w:b w:val="0"/>
                <w:sz w:val="16"/>
                <w:szCs w:val="16"/>
                <w:lang w:val="fr-FR"/>
              </w:rPr>
              <w:t>Gazele fierbinţi pot fi amestecate cu gazele reziduale fierbinţi recirculate de la uscător sau alţi curenţi de aer fierbinte, de ex aerul colectat de la presă. În funcţie de punctul de amestec, COV din gazele reziduale fierbinţi recirculate, de ex. de la uscător, pot fi incineraţi de gazele fierbinţi. Prin adăugarea de aer fierbinte în gazele fierbinţi se economiseşte energie.</w:t>
            </w:r>
          </w:p>
          <w:p w14:paraId="76D90D6A" w14:textId="77777777" w:rsidR="0051418F" w:rsidRPr="00914ED6" w:rsidRDefault="0051418F" w:rsidP="007B69D3">
            <w:pPr>
              <w:pStyle w:val="Heading8"/>
              <w:numPr>
                <w:ilvl w:val="7"/>
                <w:numId w:val="0"/>
              </w:numPr>
              <w:tabs>
                <w:tab w:val="num" w:pos="0"/>
              </w:tabs>
              <w:rPr>
                <w:rFonts w:ascii="Trebuchet MS" w:hAnsi="Trebuchet MS"/>
                <w:b w:val="0"/>
                <w:sz w:val="16"/>
                <w:szCs w:val="16"/>
                <w:lang w:val="fr-FR"/>
              </w:rPr>
            </w:pPr>
          </w:p>
          <w:p w14:paraId="7FE4999C" w14:textId="77777777" w:rsidR="0051418F" w:rsidRPr="00914ED6" w:rsidRDefault="0051418F" w:rsidP="007B69D3">
            <w:pPr>
              <w:pStyle w:val="Heading8"/>
              <w:numPr>
                <w:ilvl w:val="7"/>
                <w:numId w:val="0"/>
              </w:numPr>
              <w:tabs>
                <w:tab w:val="num" w:pos="0"/>
              </w:tabs>
              <w:rPr>
                <w:rFonts w:ascii="Trebuchet MS" w:hAnsi="Trebuchet MS"/>
                <w:b w:val="0"/>
                <w:sz w:val="16"/>
                <w:szCs w:val="16"/>
                <w:lang w:val="fr-FR"/>
              </w:rPr>
            </w:pPr>
            <w:r w:rsidRPr="00914ED6">
              <w:rPr>
                <w:rFonts w:ascii="Trebuchet MS" w:hAnsi="Trebuchet MS"/>
                <w:b w:val="0"/>
                <w:sz w:val="16"/>
                <w:szCs w:val="16"/>
                <w:lang w:val="fr-FR"/>
              </w:rPr>
              <w:t>Bref  WBP , Cap. 4.2.2-  sunt  descris tehnologiile primare de prevenire si reducere a emisiilor in atmosfera de la uscatoare.</w:t>
            </w:r>
          </w:p>
          <w:p w14:paraId="7FE5EA7B" w14:textId="77777777" w:rsidR="0051418F" w:rsidRPr="00914ED6" w:rsidRDefault="0051418F" w:rsidP="007B69D3">
            <w:pPr>
              <w:pStyle w:val="Heading8"/>
              <w:numPr>
                <w:ilvl w:val="7"/>
                <w:numId w:val="0"/>
              </w:numPr>
              <w:tabs>
                <w:tab w:val="num" w:pos="0"/>
              </w:tabs>
              <w:rPr>
                <w:rFonts w:ascii="Trebuchet MS" w:hAnsi="Trebuchet MS"/>
                <w:b w:val="0"/>
                <w:sz w:val="16"/>
                <w:szCs w:val="16"/>
                <w:lang w:val="fr-FR"/>
              </w:rPr>
            </w:pPr>
            <w:r w:rsidRPr="00914ED6">
              <w:rPr>
                <w:rFonts w:ascii="Trebuchet MS" w:hAnsi="Trebuchet MS"/>
                <w:b w:val="0"/>
                <w:sz w:val="16"/>
                <w:szCs w:val="16"/>
                <w:lang w:val="fr-FR"/>
              </w:rPr>
              <w:t>Sistemul UTWS (prescurtare din limba germană Umluft Teilluftstromverbrennung zur Organik und Geruchsreduzierung Wärmerückgewinnung Staubabscheidung (arderea aerului recirculat şi a fluxului parţial de aer pentru reducerea emisiilor de substanţe organice şi mirosuri şi recuperarea căldurii) pentru placi tip PAL si OSB, este considerat BAT</w:t>
            </w:r>
          </w:p>
          <w:p w14:paraId="326177C8" w14:textId="77777777" w:rsidR="0051418F" w:rsidRPr="00914ED6" w:rsidRDefault="0051418F" w:rsidP="007B69D3">
            <w:pPr>
              <w:pStyle w:val="Heading8"/>
              <w:numPr>
                <w:ilvl w:val="7"/>
                <w:numId w:val="0"/>
              </w:numPr>
              <w:tabs>
                <w:tab w:val="num" w:pos="0"/>
              </w:tabs>
              <w:rPr>
                <w:rFonts w:ascii="Trebuchet MS" w:hAnsi="Trebuchet MS"/>
                <w:b w:val="0"/>
                <w:sz w:val="16"/>
                <w:szCs w:val="16"/>
                <w:lang w:val="fr-FR"/>
              </w:rPr>
            </w:pPr>
            <w:r w:rsidRPr="00914ED6">
              <w:rPr>
                <w:rFonts w:ascii="Trebuchet MS" w:hAnsi="Trebuchet MS"/>
                <w:b w:val="0"/>
                <w:sz w:val="16"/>
                <w:szCs w:val="16"/>
                <w:lang w:val="fr-FR"/>
              </w:rPr>
              <w:t>vezi si Concluzii BAT -Cap.1.4.1</w:t>
            </w:r>
          </w:p>
        </w:tc>
        <w:tc>
          <w:tcPr>
            <w:tcW w:w="2922" w:type="pct"/>
            <w:tcBorders>
              <w:left w:val="single" w:sz="1" w:space="0" w:color="000000"/>
              <w:bottom w:val="single" w:sz="1" w:space="0" w:color="000000"/>
              <w:right w:val="single" w:sz="1" w:space="0" w:color="000000"/>
            </w:tcBorders>
            <w:shd w:val="clear" w:color="auto" w:fill="auto"/>
          </w:tcPr>
          <w:p w14:paraId="603CFA50" w14:textId="77777777" w:rsidR="0051418F" w:rsidRPr="00914ED6" w:rsidRDefault="0051418F" w:rsidP="007B69D3">
            <w:pPr>
              <w:autoSpaceDE w:val="0"/>
              <w:autoSpaceDN w:val="0"/>
              <w:adjustRightInd w:val="0"/>
              <w:spacing w:after="0" w:line="240" w:lineRule="auto"/>
              <w:rPr>
                <w:rFonts w:ascii="Trebuchet MS" w:hAnsi="Trebuchet MS" w:cs="Times New Roman"/>
                <w:b/>
                <w:bCs/>
                <w:sz w:val="16"/>
                <w:szCs w:val="16"/>
                <w:lang w:val="fr-FR"/>
              </w:rPr>
            </w:pPr>
            <w:r w:rsidRPr="00914ED6">
              <w:rPr>
                <w:rFonts w:ascii="Trebuchet MS" w:hAnsi="Trebuchet MS" w:cs="Times New Roman"/>
                <w:b/>
                <w:bCs/>
                <w:sz w:val="16"/>
                <w:szCs w:val="16"/>
                <w:lang w:val="fr-FR"/>
              </w:rPr>
              <w:t>APLICAT</w:t>
            </w:r>
          </w:p>
          <w:p w14:paraId="1E5BB3EB" w14:textId="77777777" w:rsidR="0051418F" w:rsidRPr="00914ED6" w:rsidRDefault="0051418F" w:rsidP="007B69D3">
            <w:pPr>
              <w:spacing w:after="0" w:line="240" w:lineRule="auto"/>
              <w:rPr>
                <w:rFonts w:ascii="Trebuchet MS" w:hAnsi="Trebuchet MS" w:cs="Times New Roman"/>
                <w:bCs/>
                <w:sz w:val="16"/>
                <w:szCs w:val="16"/>
                <w:lang w:val="fr-FR"/>
              </w:rPr>
            </w:pPr>
            <w:r w:rsidRPr="00914ED6">
              <w:rPr>
                <w:rFonts w:ascii="Trebuchet MS" w:hAnsi="Trebuchet MS" w:cs="Times New Roman"/>
                <w:bCs/>
                <w:sz w:val="16"/>
                <w:szCs w:val="16"/>
                <w:lang w:val="fr-FR"/>
              </w:rPr>
              <w:t xml:space="preserve">La  Kronospan </w:t>
            </w:r>
            <w:r w:rsidRPr="00914ED6">
              <w:rPr>
                <w:rFonts w:ascii="Trebuchet MS" w:hAnsi="Trebuchet MS" w:cs="Times New Roman"/>
                <w:bCs/>
                <w:sz w:val="16"/>
                <w:szCs w:val="16"/>
              </w:rPr>
              <w:t>Trading</w:t>
            </w:r>
            <w:r w:rsidRPr="00914ED6">
              <w:rPr>
                <w:rFonts w:ascii="Trebuchet MS" w:hAnsi="Trebuchet MS" w:cs="Times New Roman"/>
                <w:bCs/>
                <w:sz w:val="16"/>
                <w:szCs w:val="16"/>
                <w:lang w:val="fr-FR"/>
              </w:rPr>
              <w:t xml:space="preserve"> este utilizat un </w:t>
            </w:r>
            <w:r w:rsidRPr="00914ED6">
              <w:rPr>
                <w:rFonts w:ascii="Trebuchet MS" w:hAnsi="Trebuchet MS" w:cs="Times New Roman"/>
                <w:bCs/>
                <w:sz w:val="16"/>
                <w:szCs w:val="16"/>
                <w:u w:val="single"/>
                <w:lang w:val="fr-FR"/>
              </w:rPr>
              <w:t>uscator rotativ cu tambur cu incalzire directa</w:t>
            </w:r>
            <w:r w:rsidRPr="00914ED6">
              <w:rPr>
                <w:rFonts w:ascii="Trebuchet MS" w:hAnsi="Trebuchet MS" w:cs="Times New Roman"/>
                <w:bCs/>
                <w:sz w:val="16"/>
                <w:szCs w:val="16"/>
                <w:lang w:val="fr-FR"/>
              </w:rPr>
              <w:t xml:space="preserve"> unde gazele fierbinţi sunt amestecate cu gazele reziduale fierbinţi recirculate de la uscător si aerul colectat de la presa de OSB (dupa ce sunt spalate in scruberul Venturi) . </w:t>
            </w:r>
          </w:p>
          <w:p w14:paraId="3F120494" w14:textId="77777777" w:rsidR="0051418F" w:rsidRPr="00914ED6" w:rsidRDefault="0051418F" w:rsidP="007B69D3">
            <w:pPr>
              <w:spacing w:after="0" w:line="240" w:lineRule="auto"/>
              <w:rPr>
                <w:rFonts w:ascii="Trebuchet MS" w:hAnsi="Trebuchet MS" w:cs="Times New Roman"/>
                <w:bCs/>
                <w:sz w:val="16"/>
                <w:szCs w:val="16"/>
                <w:lang w:val="fr-FR"/>
              </w:rPr>
            </w:pPr>
            <w:r w:rsidRPr="00914ED6">
              <w:rPr>
                <w:rFonts w:ascii="Trebuchet MS" w:hAnsi="Trebuchet MS" w:cs="Times New Roman"/>
                <w:bCs/>
                <w:sz w:val="16"/>
                <w:szCs w:val="16"/>
                <w:lang w:val="fr-FR"/>
              </w:rPr>
              <w:t xml:space="preserve">Cilindrul uscatorului executa o miscare de rotatie dupa axa proprie. Aschiile se deplaseaza astfel incit la iesirea  din uscator umiditatea acestora sa fie de 1,5-3,5%. Dupa uscare toate transportoarele cu aschii sunt etanse asigurindu-se astfel mentinerea acestei valori a umiditatii. </w:t>
            </w:r>
          </w:p>
          <w:p w14:paraId="3146832C" w14:textId="77777777" w:rsidR="0051418F" w:rsidRPr="00914ED6" w:rsidRDefault="0051418F" w:rsidP="007B69D3">
            <w:pPr>
              <w:spacing w:after="0" w:line="240" w:lineRule="auto"/>
              <w:rPr>
                <w:rFonts w:ascii="Trebuchet MS" w:hAnsi="Trebuchet MS" w:cs="Times New Roman"/>
                <w:bCs/>
                <w:sz w:val="16"/>
                <w:szCs w:val="16"/>
                <w:lang w:val="fr-FR"/>
              </w:rPr>
            </w:pPr>
          </w:p>
          <w:p w14:paraId="79230DEA" w14:textId="77777777" w:rsidR="0051418F" w:rsidRPr="00914ED6" w:rsidRDefault="0051418F" w:rsidP="007B69D3">
            <w:pPr>
              <w:spacing w:after="0" w:line="240" w:lineRule="auto"/>
              <w:rPr>
                <w:rFonts w:ascii="Trebuchet MS" w:hAnsi="Trebuchet MS" w:cs="Times New Roman"/>
                <w:bCs/>
                <w:sz w:val="16"/>
                <w:szCs w:val="16"/>
                <w:lang w:val="fr-FR"/>
              </w:rPr>
            </w:pPr>
            <w:r w:rsidRPr="00914ED6">
              <w:rPr>
                <w:rFonts w:ascii="Trebuchet MS" w:hAnsi="Trebuchet MS" w:cs="Times New Roman"/>
                <w:bCs/>
                <w:sz w:val="16"/>
                <w:szCs w:val="16"/>
                <w:lang w:val="fr-FR"/>
              </w:rPr>
              <w:t>Uscatorul este dotat cu tehnologie de epurare  tip “UTWS si ESP” cu sistem de preîncălzire a gazelor,  oxidare termica + captare si retinere electrostatica a pulberilor si cos de dispersie. Instalatia este echipata cu sistem de control si de siguranta</w:t>
            </w:r>
          </w:p>
          <w:p w14:paraId="50D9CF88" w14:textId="77777777" w:rsidR="0051418F" w:rsidRPr="00914ED6" w:rsidRDefault="0051418F" w:rsidP="007B69D3">
            <w:pPr>
              <w:spacing w:after="0" w:line="240" w:lineRule="auto"/>
              <w:rPr>
                <w:rFonts w:ascii="Trebuchet MS" w:hAnsi="Trebuchet MS" w:cs="Times New Roman"/>
                <w:bCs/>
                <w:sz w:val="16"/>
                <w:szCs w:val="16"/>
                <w:lang w:val="fr-FR"/>
              </w:rPr>
            </w:pPr>
            <w:r w:rsidRPr="00914ED6">
              <w:rPr>
                <w:rFonts w:ascii="Trebuchet MS" w:hAnsi="Trebuchet MS" w:cs="Times New Roman"/>
                <w:bCs/>
                <w:sz w:val="16"/>
                <w:szCs w:val="16"/>
                <w:lang w:val="fr-FR"/>
              </w:rPr>
              <w:t>Tehnologia cunoscută sub abrevierea UTWS este bazată pe principiul arderii substanţelor poluante eliberate din lemnul uscat într-o cameră de ardere a uscătorului. Camera de ardere generează căldura pentru procesul de uscare. Se anticipează că în condiţii termice extreme prezente în camera de ardere (temperaturi de până la 950°C, timp de reacţie termică de până la 4 secunde) toţi poluanţii organici, substanţele urât mirositoare şi pulberile combustibile oxidează în H2O şi CO2.</w:t>
            </w:r>
          </w:p>
          <w:p w14:paraId="4EFB6242" w14:textId="77777777" w:rsidR="0051418F" w:rsidRPr="00914ED6" w:rsidRDefault="0051418F" w:rsidP="007B69D3">
            <w:pPr>
              <w:spacing w:after="0" w:line="240" w:lineRule="auto"/>
              <w:rPr>
                <w:rFonts w:ascii="Trebuchet MS" w:hAnsi="Trebuchet MS" w:cs="Times New Roman"/>
                <w:bCs/>
                <w:sz w:val="16"/>
                <w:szCs w:val="16"/>
                <w:lang w:val="fr-FR"/>
              </w:rPr>
            </w:pPr>
            <w:r w:rsidRPr="00914ED6">
              <w:rPr>
                <w:rFonts w:ascii="Trebuchet MS" w:hAnsi="Trebuchet MS" w:cs="Times New Roman"/>
                <w:bCs/>
                <w:sz w:val="16"/>
                <w:szCs w:val="16"/>
                <w:lang w:val="fr-FR"/>
              </w:rPr>
              <w:t>Uscarea se realizează prin transferul direct de căldură de la gazele de uscare la aşchiile umede. Gazele de uscare sunt încălzite de către efluenţii gazoşi rezultaţi în urma arderii într-un schimbător de căldură gaz-gaz. Aşchiile ce urmeaza a fi uscate nu sunt expuse direct efluenţilor gazoşi rezultaţi în urma arderii. Substanţele gazoase (de ex. vapori de apă, compuşi organici volatili) şi pulberile fine emanate de aşchiile lemnoase uscate sunt eliberate dintr-un circuit închis de uscare prin intermediul unor conducte în camera de ardere.</w:t>
            </w:r>
          </w:p>
          <w:p w14:paraId="1CF54D41" w14:textId="77777777" w:rsidR="0051418F" w:rsidRPr="00914ED6" w:rsidRDefault="0051418F" w:rsidP="007B69D3">
            <w:pPr>
              <w:spacing w:after="0" w:line="240" w:lineRule="auto"/>
              <w:rPr>
                <w:rFonts w:ascii="Trebuchet MS" w:hAnsi="Trebuchet MS" w:cs="Times New Roman"/>
                <w:b/>
                <w:bCs/>
                <w:sz w:val="16"/>
                <w:szCs w:val="16"/>
                <w:lang w:val="fr-FR"/>
              </w:rPr>
            </w:pPr>
            <w:r w:rsidRPr="00914ED6">
              <w:rPr>
                <w:rFonts w:ascii="Trebuchet MS" w:hAnsi="Trebuchet MS" w:cs="Times New Roman"/>
                <w:b/>
                <w:bCs/>
                <w:sz w:val="16"/>
                <w:szCs w:val="16"/>
                <w:lang w:val="fr-FR"/>
              </w:rPr>
              <w:t xml:space="preserve">Concluzii: Instalatia este conforma cu cerintele BAT din punct de vedere al instalatiei de uscare aschii. </w:t>
            </w:r>
          </w:p>
        </w:tc>
      </w:tr>
      <w:tr w:rsidR="0051418F" w:rsidRPr="00914ED6" w14:paraId="1B78C5AF" w14:textId="77777777" w:rsidTr="00914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503" w:type="pct"/>
            <w:shd w:val="clear" w:color="auto" w:fill="auto"/>
          </w:tcPr>
          <w:p w14:paraId="11727A64" w14:textId="77777777" w:rsidR="0051418F" w:rsidRPr="00914ED6" w:rsidRDefault="0051418F" w:rsidP="007B69D3">
            <w:pPr>
              <w:pStyle w:val="WW-Default"/>
              <w:rPr>
                <w:rFonts w:ascii="Trebuchet MS" w:hAnsi="Trebuchet MS"/>
                <w:b/>
                <w:bCs/>
                <w:color w:val="0000FF"/>
                <w:sz w:val="16"/>
                <w:szCs w:val="16"/>
              </w:rPr>
            </w:pPr>
            <w:r w:rsidRPr="00914ED6">
              <w:rPr>
                <w:rFonts w:ascii="Trebuchet MS" w:hAnsi="Trebuchet MS"/>
                <w:b/>
                <w:bCs/>
                <w:sz w:val="16"/>
                <w:szCs w:val="16"/>
                <w:lang w:val="fr-FR"/>
              </w:rPr>
              <w:lastRenderedPageBreak/>
              <w:t>1.2.1 Emisii dirijate (Instalatii de reducere a emisiilor in aer provenite de la presa) (pulberi TVOC, formaldehida)</w:t>
            </w:r>
          </w:p>
          <w:p w14:paraId="6FCE0E17" w14:textId="77777777" w:rsidR="0051418F" w:rsidRPr="00914ED6" w:rsidRDefault="0051418F" w:rsidP="007B69D3">
            <w:pPr>
              <w:pStyle w:val="BodyTextIndent"/>
              <w:spacing w:after="0" w:line="240" w:lineRule="auto"/>
              <w:rPr>
                <w:rFonts w:ascii="Trebuchet MS" w:hAnsi="Trebuchet MS" w:cs="Times New Roman"/>
                <w:b/>
                <w:bCs/>
                <w:sz w:val="16"/>
                <w:szCs w:val="16"/>
                <w:lang w:val="ro-RO"/>
              </w:rPr>
            </w:pPr>
            <w:r w:rsidRPr="00914ED6">
              <w:rPr>
                <w:rFonts w:ascii="Trebuchet MS" w:hAnsi="Trebuchet MS" w:cs="Times New Roman"/>
                <w:b/>
                <w:bCs/>
                <w:color w:val="0000FF"/>
                <w:sz w:val="16"/>
                <w:szCs w:val="16"/>
                <w:lang w:val="ro-RO"/>
              </w:rPr>
              <w:t>BAT 19</w:t>
            </w:r>
          </w:p>
          <w:p w14:paraId="4EFF784C" w14:textId="77777777" w:rsidR="0051418F" w:rsidRPr="00914ED6" w:rsidRDefault="0051418F" w:rsidP="007B69D3">
            <w:pPr>
              <w:pStyle w:val="BodyTextIndent"/>
              <w:spacing w:after="0" w:line="240" w:lineRule="auto"/>
              <w:rPr>
                <w:rFonts w:ascii="Trebuchet MS" w:hAnsi="Trebuchet MS" w:cs="Times New Roman"/>
                <w:b/>
                <w:bCs/>
                <w:sz w:val="16"/>
                <w:szCs w:val="16"/>
                <w:lang w:val="ro-RO"/>
              </w:rPr>
            </w:pPr>
          </w:p>
        </w:tc>
        <w:tc>
          <w:tcPr>
            <w:tcW w:w="1575" w:type="pct"/>
            <w:shd w:val="clear" w:color="auto" w:fill="auto"/>
          </w:tcPr>
          <w:p w14:paraId="39B6E3D6" w14:textId="77777777" w:rsidR="0051418F" w:rsidRPr="00914ED6" w:rsidRDefault="0051418F" w:rsidP="007B69D3">
            <w:pPr>
              <w:spacing w:after="0" w:line="240" w:lineRule="auto"/>
              <w:jc w:val="both"/>
              <w:rPr>
                <w:rFonts w:ascii="Trebuchet MS" w:hAnsi="Trebuchet MS" w:cs="Times New Roman"/>
                <w:sz w:val="16"/>
                <w:szCs w:val="16"/>
              </w:rPr>
            </w:pPr>
            <w:r w:rsidRPr="00914ED6">
              <w:rPr>
                <w:rFonts w:ascii="Trebuchet MS" w:hAnsi="Trebuchet MS" w:cs="Times New Roman"/>
                <w:b/>
                <w:iCs/>
                <w:color w:val="0000FF"/>
                <w:sz w:val="16"/>
                <w:szCs w:val="16"/>
                <w:lang w:val="fr-FR"/>
              </w:rPr>
              <w:t>BAT 19</w:t>
            </w:r>
            <w:r w:rsidRPr="00914ED6">
              <w:rPr>
                <w:rFonts w:ascii="Trebuchet MS" w:hAnsi="Trebuchet MS" w:cs="Times New Roman"/>
                <w:b/>
                <w:iCs/>
                <w:sz w:val="16"/>
                <w:szCs w:val="16"/>
                <w:lang w:val="fr-FR"/>
              </w:rPr>
              <w:t>.În scopul de a se preveni sau de a se reduce emisiile în aer provenite de la presă, BAT constau în utilizarea procedeului de răcire în conducte a gazelor reziduale colectate provenite de la presă si a unei combinații adecvate între tehnicile indicate mai jos</w:t>
            </w:r>
            <w:r w:rsidRPr="00914ED6">
              <w:rPr>
                <w:rFonts w:ascii="Trebuchet MS" w:hAnsi="Trebuchet MS" w:cs="Times New Roman"/>
                <w:i/>
                <w:iCs/>
                <w:sz w:val="16"/>
                <w:szCs w:val="16"/>
                <w:lang w:val="fr-FR"/>
              </w:rPr>
              <w:t>.</w:t>
            </w:r>
          </w:p>
          <w:p w14:paraId="384F559F" w14:textId="77777777" w:rsidR="0051418F" w:rsidRPr="00914ED6" w:rsidRDefault="00707E22" w:rsidP="007B69D3">
            <w:pPr>
              <w:spacing w:after="0" w:line="240" w:lineRule="auto"/>
              <w:jc w:val="both"/>
              <w:rPr>
                <w:rFonts w:ascii="Trebuchet MS" w:hAnsi="Trebuchet MS" w:cs="Times New Roman"/>
                <w:sz w:val="16"/>
                <w:szCs w:val="16"/>
              </w:rPr>
            </w:pPr>
            <w:r w:rsidRPr="00914ED6">
              <w:rPr>
                <w:rFonts w:ascii="Trebuchet MS" w:hAnsi="Trebuchet MS" w:cs="Times New Roman"/>
                <w:i/>
                <w:noProof/>
                <w:sz w:val="16"/>
                <w:szCs w:val="16"/>
                <w:lang w:eastAsia="en-US"/>
              </w:rPr>
              <w:drawing>
                <wp:inline distT="0" distB="0" distL="0" distR="0" wp14:anchorId="7C0B6763" wp14:editId="5C8A2A16">
                  <wp:extent cx="2876550" cy="2200275"/>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200275"/>
                          </a:xfrm>
                          <a:prstGeom prst="rect">
                            <a:avLst/>
                          </a:prstGeom>
                          <a:solidFill>
                            <a:srgbClr val="FFFFFF"/>
                          </a:solidFill>
                          <a:ln>
                            <a:noFill/>
                          </a:ln>
                        </pic:spPr>
                      </pic:pic>
                    </a:graphicData>
                  </a:graphic>
                </wp:inline>
              </w:drawing>
            </w:r>
          </w:p>
          <w:p w14:paraId="5694762C" w14:textId="77777777" w:rsidR="0051418F" w:rsidRPr="00914ED6" w:rsidRDefault="00707E22" w:rsidP="007B69D3">
            <w:pPr>
              <w:spacing w:after="0" w:line="240" w:lineRule="auto"/>
              <w:jc w:val="both"/>
              <w:rPr>
                <w:rFonts w:ascii="Trebuchet MS" w:hAnsi="Trebuchet MS" w:cs="Times New Roman"/>
                <w:sz w:val="16"/>
                <w:szCs w:val="16"/>
              </w:rPr>
            </w:pPr>
            <w:r w:rsidRPr="00914ED6">
              <w:rPr>
                <w:rFonts w:ascii="Trebuchet MS" w:hAnsi="Trebuchet MS" w:cs="Times New Roman"/>
                <w:i/>
                <w:noProof/>
                <w:sz w:val="16"/>
                <w:szCs w:val="16"/>
                <w:lang w:eastAsia="en-US"/>
              </w:rPr>
              <w:drawing>
                <wp:inline distT="0" distB="0" distL="0" distR="0" wp14:anchorId="3B7D8833" wp14:editId="59DEF02E">
                  <wp:extent cx="2895600" cy="1095375"/>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5600" cy="1095375"/>
                          </a:xfrm>
                          <a:prstGeom prst="rect">
                            <a:avLst/>
                          </a:prstGeom>
                          <a:solidFill>
                            <a:srgbClr val="FFFFFF"/>
                          </a:solidFill>
                          <a:ln>
                            <a:noFill/>
                          </a:ln>
                        </pic:spPr>
                      </pic:pic>
                    </a:graphicData>
                  </a:graphic>
                </wp:inline>
              </w:drawing>
            </w:r>
          </w:p>
          <w:p w14:paraId="188665C8" w14:textId="77777777" w:rsidR="0051418F" w:rsidRPr="00914ED6" w:rsidRDefault="0051418F" w:rsidP="007B69D3">
            <w:pPr>
              <w:spacing w:after="0" w:line="240" w:lineRule="auto"/>
              <w:jc w:val="both"/>
              <w:rPr>
                <w:rFonts w:ascii="Trebuchet MS" w:hAnsi="Trebuchet MS" w:cs="Times New Roman"/>
                <w:sz w:val="16"/>
                <w:szCs w:val="16"/>
              </w:rPr>
            </w:pPr>
          </w:p>
        </w:tc>
        <w:tc>
          <w:tcPr>
            <w:tcW w:w="2922" w:type="pct"/>
            <w:shd w:val="clear" w:color="auto" w:fill="auto"/>
          </w:tcPr>
          <w:p w14:paraId="76FB5D6E" w14:textId="77777777" w:rsidR="0051418F" w:rsidRPr="00914ED6" w:rsidRDefault="0051418F" w:rsidP="007B69D3">
            <w:pPr>
              <w:pStyle w:val="WW-Default"/>
              <w:jc w:val="both"/>
              <w:rPr>
                <w:rFonts w:ascii="Trebuchet MS" w:hAnsi="Trebuchet MS"/>
                <w:sz w:val="16"/>
                <w:szCs w:val="16"/>
                <w:u w:val="single"/>
              </w:rPr>
            </w:pPr>
            <w:r w:rsidRPr="00914ED6">
              <w:rPr>
                <w:rFonts w:ascii="Trebuchet MS" w:hAnsi="Trebuchet MS"/>
                <w:b/>
                <w:bCs/>
                <w:color w:val="0000FF"/>
                <w:sz w:val="16"/>
                <w:szCs w:val="16"/>
                <w:u w:val="single"/>
              </w:rPr>
              <w:t>APLICAT</w:t>
            </w:r>
          </w:p>
          <w:p w14:paraId="243C3282" w14:textId="77777777" w:rsidR="0051418F" w:rsidRPr="00914ED6" w:rsidRDefault="0051418F" w:rsidP="007B69D3">
            <w:pPr>
              <w:pStyle w:val="WW-Default"/>
              <w:jc w:val="both"/>
              <w:rPr>
                <w:rFonts w:ascii="Trebuchet MS" w:hAnsi="Trebuchet MS"/>
                <w:sz w:val="16"/>
                <w:szCs w:val="16"/>
                <w:lang w:val="fr-FR"/>
              </w:rPr>
            </w:pPr>
            <w:r w:rsidRPr="00914ED6">
              <w:rPr>
                <w:rFonts w:ascii="Trebuchet MS" w:hAnsi="Trebuchet MS"/>
                <w:sz w:val="16"/>
                <w:szCs w:val="16"/>
                <w:u w:val="single"/>
              </w:rPr>
              <w:t>Referitor la presa de OSB:</w:t>
            </w:r>
          </w:p>
          <w:p w14:paraId="346A6E48"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fr-FR"/>
              </w:rPr>
              <w:t xml:space="preserve">Instalatia de presare folosita la presarea placilor OSB este de tip CPS, tehnologie Dieffenbacher in lungime de 53 m. </w:t>
            </w:r>
            <w:r w:rsidRPr="00914ED6">
              <w:rPr>
                <w:rFonts w:ascii="Trebuchet MS" w:hAnsi="Trebuchet MS" w:cs="Times New Roman"/>
                <w:sz w:val="16"/>
                <w:szCs w:val="16"/>
                <w:lang w:val="it-IT"/>
              </w:rPr>
              <w:t>Presa este impartita in 6 module de incalzire. Fiecare modul este incalzit printr-un circuit termic. Temperatura uleiului termic poate atinge 260</w:t>
            </w:r>
            <w:r w:rsidRPr="00914ED6">
              <w:rPr>
                <w:rFonts w:ascii="Trebuchet MS" w:hAnsi="Trebuchet MS" w:cs="Times New Roman"/>
                <w:sz w:val="16"/>
                <w:szCs w:val="16"/>
                <w:vertAlign w:val="superscript"/>
                <w:lang w:val="it-IT"/>
              </w:rPr>
              <w:t>0</w:t>
            </w:r>
            <w:r w:rsidRPr="00914ED6">
              <w:rPr>
                <w:rFonts w:ascii="Trebuchet MS" w:hAnsi="Trebuchet MS" w:cs="Times New Roman"/>
                <w:sz w:val="16"/>
                <w:szCs w:val="16"/>
                <w:lang w:val="it-IT"/>
              </w:rPr>
              <w:t>C. Viteza de avans este corelata cu temperatura astfel incat procesul de adeziune sa se realizeze la atingerea presiunii maxime. Parametrii de temperatura, presiune si timp sunt permanent monitorizati si integrati intr-un program intern de comanda.Senzorii pentru determinarea umiditatii, distributia densitatii pe latime a covorului, greutatea covorului, grosimea placii presate si determinarea clivajului completeaza informatiile pentru comanda presei</w:t>
            </w:r>
          </w:p>
          <w:p w14:paraId="72159DD0" w14:textId="77777777" w:rsidR="0051418F" w:rsidRPr="00914ED6" w:rsidRDefault="0051418F" w:rsidP="007B69D3">
            <w:pPr>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it-IT"/>
              </w:rPr>
              <w:t>Gazele reziduale provenite de la presa de OSB, dupa  epuare in scruberul umed Venturi</w:t>
            </w:r>
            <w:r w:rsidRPr="00914ED6">
              <w:rPr>
                <w:rFonts w:ascii="Trebuchet MS" w:hAnsi="Trebuchet MS" w:cs="Times New Roman"/>
                <w:b/>
                <w:bCs/>
                <w:i/>
                <w:iCs/>
                <w:sz w:val="16"/>
                <w:szCs w:val="16"/>
                <w:lang w:val="it-IT"/>
              </w:rPr>
              <w:t xml:space="preserve"> </w:t>
            </w:r>
            <w:r w:rsidRPr="00914ED6">
              <w:rPr>
                <w:rFonts w:ascii="Trebuchet MS" w:hAnsi="Trebuchet MS" w:cs="Times New Roman"/>
                <w:sz w:val="16"/>
                <w:szCs w:val="16"/>
                <w:lang w:val="it-IT"/>
              </w:rPr>
              <w:t>sunt dirijate spre camera de ardere a uscatorului de aschii si utilizate drept aer de combustie primar sau secundar. Prin urmare,</w:t>
            </w:r>
            <w:r w:rsidRPr="00914ED6">
              <w:rPr>
                <w:rFonts w:ascii="Trebuchet MS" w:hAnsi="Trebuchet MS" w:cs="Times New Roman"/>
                <w:bCs/>
                <w:sz w:val="16"/>
                <w:szCs w:val="16"/>
                <w:lang w:val="it-IT"/>
              </w:rPr>
              <w:t xml:space="preserve"> scrubber-ul umed nu este instalatie terminala de tratare. Acesta se poate considera instalatie pentru tratarea gazului de proces, utilizat ca gaz primar sau secundar la procesul de combustie al uscatorului</w:t>
            </w:r>
            <w:r w:rsidRPr="00914ED6">
              <w:rPr>
                <w:rFonts w:ascii="Trebuchet MS" w:hAnsi="Trebuchet MS" w:cs="Times New Roman"/>
                <w:sz w:val="16"/>
                <w:szCs w:val="16"/>
                <w:lang w:val="it-IT"/>
              </w:rPr>
              <w:t xml:space="preserve">. Scrubber-ul umed este o instalatie de prelucrare pentru normalizarea gazelor de la presa inainte de injectarea in camera de ardere. Gazele  de la presa de OSB nu sunt considerate gaze reziduale ci gaze care vor fi folosite drept gaz de combustie pentru uscator. In camera de ardere a uscatorului de aschii substantele combustibile </w:t>
            </w:r>
            <w:r w:rsidRPr="00914ED6">
              <w:rPr>
                <w:rFonts w:ascii="Trebuchet MS" w:hAnsi="Trebuchet MS" w:cs="Times New Roman"/>
                <w:sz w:val="16"/>
                <w:szCs w:val="16"/>
                <w:lang w:val="ro-RO"/>
              </w:rPr>
              <w:t xml:space="preserve">sunt expuse unor temperaturi de până la 1.100°C (în centrul flăcării), minim 600°C (suprafaţa refractară). </w:t>
            </w:r>
          </w:p>
          <w:p w14:paraId="425436B7" w14:textId="77777777" w:rsidR="0051418F" w:rsidRPr="00914ED6" w:rsidRDefault="0051418F" w:rsidP="007B69D3">
            <w:pPr>
              <w:pStyle w:val="BodyTextIndent"/>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ro-RO"/>
              </w:rPr>
              <w:t xml:space="preserve">Prin urmare masurile de reducere emisii rezultate de la presa OSB sunt comforme cu BAT </w:t>
            </w:r>
            <w:r w:rsidRPr="00914ED6">
              <w:rPr>
                <w:rStyle w:val="hps"/>
                <w:rFonts w:ascii="Trebuchet MS" w:hAnsi="Trebuchet MS" w:cs="Times New Roman"/>
                <w:sz w:val="16"/>
                <w:szCs w:val="16"/>
                <w:lang w:val="ro-RO"/>
              </w:rPr>
              <w:t xml:space="preserve">19,  si anume, sunt prevazute :  </w:t>
            </w:r>
          </w:p>
          <w:p w14:paraId="33C3D197" w14:textId="77777777" w:rsidR="0051418F" w:rsidRPr="00914ED6" w:rsidRDefault="0051418F" w:rsidP="007B69D3">
            <w:pPr>
              <w:pStyle w:val="BodyTextIndent"/>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 xml:space="preserve">- Spălarea gazelor reziduale colectate de la presă folosind. scrubere Venturi  </w:t>
            </w:r>
          </w:p>
          <w:p w14:paraId="7A4C4FCA" w14:textId="77777777" w:rsidR="0051418F" w:rsidRPr="00914ED6" w:rsidRDefault="0051418F" w:rsidP="007B69D3">
            <w:pPr>
              <w:pStyle w:val="BodyTextIndent"/>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 Post-combustia gazelor reziduale dupa spalarea cu apa in scruber</w:t>
            </w:r>
          </w:p>
          <w:p w14:paraId="5C9DF297" w14:textId="77777777" w:rsidR="0051418F" w:rsidRPr="00914ED6" w:rsidRDefault="0051418F" w:rsidP="007B69D3">
            <w:pPr>
              <w:pStyle w:val="BodyTextIndent"/>
              <w:spacing w:after="0" w:line="240" w:lineRule="auto"/>
              <w:rPr>
                <w:rFonts w:ascii="Trebuchet MS" w:hAnsi="Trebuchet MS" w:cs="Times New Roman"/>
                <w:b/>
                <w:bCs/>
                <w:sz w:val="16"/>
                <w:szCs w:val="16"/>
                <w:u w:val="single"/>
                <w:lang w:val="it-IT"/>
              </w:rPr>
            </w:pPr>
            <w:r w:rsidRPr="00914ED6">
              <w:rPr>
                <w:rFonts w:ascii="Trebuchet MS" w:hAnsi="Trebuchet MS" w:cs="Times New Roman"/>
                <w:sz w:val="16"/>
                <w:szCs w:val="16"/>
                <w:lang w:val="fr-FR"/>
              </w:rPr>
              <w:t>- Utilizarea de rasina fara formaldehida</w:t>
            </w:r>
          </w:p>
          <w:p w14:paraId="32706E96" w14:textId="77777777" w:rsidR="0051418F" w:rsidRPr="00914ED6" w:rsidRDefault="0051418F" w:rsidP="007B69D3">
            <w:pPr>
              <w:spacing w:after="0" w:line="240" w:lineRule="auto"/>
              <w:jc w:val="both"/>
              <w:rPr>
                <w:rFonts w:ascii="Trebuchet MS" w:hAnsi="Trebuchet MS" w:cs="Times New Roman"/>
                <w:sz w:val="16"/>
                <w:szCs w:val="16"/>
              </w:rPr>
            </w:pPr>
            <w:r w:rsidRPr="00914ED6">
              <w:rPr>
                <w:rFonts w:ascii="Trebuchet MS" w:hAnsi="Trebuchet MS" w:cs="Times New Roman"/>
                <w:b/>
                <w:bCs/>
                <w:iCs/>
                <w:sz w:val="16"/>
                <w:szCs w:val="16"/>
                <w:u w:val="single"/>
                <w:lang w:val="it-IT"/>
              </w:rPr>
              <w:t>Concluzii:</w:t>
            </w:r>
            <w:r w:rsidRPr="00914ED6">
              <w:rPr>
                <w:rFonts w:ascii="Trebuchet MS" w:hAnsi="Trebuchet MS" w:cs="Times New Roman"/>
                <w:b/>
                <w:bCs/>
                <w:iCs/>
                <w:sz w:val="16"/>
                <w:szCs w:val="16"/>
                <w:lang w:val="it-IT"/>
              </w:rPr>
              <w:t xml:space="preserve"> Instalatiile de presare sunt conforma cu cerintele BAT din punct de vedere al utilizarii tehnologiilor de reducere si selectarii de adezivi.</w:t>
            </w:r>
          </w:p>
          <w:p w14:paraId="1E4F4144" w14:textId="77777777" w:rsidR="0051418F" w:rsidRPr="00914ED6" w:rsidRDefault="0051418F" w:rsidP="007B69D3">
            <w:pPr>
              <w:spacing w:after="0" w:line="240" w:lineRule="auto"/>
              <w:jc w:val="both"/>
              <w:rPr>
                <w:rFonts w:ascii="Trebuchet MS" w:hAnsi="Trebuchet MS" w:cs="Times New Roman"/>
                <w:sz w:val="16"/>
                <w:szCs w:val="16"/>
                <w:u w:val="single"/>
                <w:lang w:val="ro-RO"/>
              </w:rPr>
            </w:pPr>
            <w:r w:rsidRPr="00914ED6">
              <w:rPr>
                <w:rFonts w:ascii="Trebuchet MS" w:hAnsi="Trebuchet MS" w:cs="Times New Roman"/>
                <w:b/>
                <w:bCs/>
                <w:color w:val="0000FF"/>
                <w:sz w:val="16"/>
                <w:szCs w:val="16"/>
                <w:lang w:val="ro-RO"/>
              </w:rPr>
              <w:t xml:space="preserve">APLICAT </w:t>
            </w:r>
          </w:p>
          <w:p w14:paraId="6187A033" w14:textId="77777777" w:rsidR="0051418F" w:rsidRPr="00914ED6" w:rsidRDefault="0051418F" w:rsidP="007B69D3">
            <w:pPr>
              <w:pStyle w:val="BodyTextIndent"/>
              <w:spacing w:after="0" w:line="240" w:lineRule="auto"/>
              <w:rPr>
                <w:rFonts w:ascii="Trebuchet MS" w:hAnsi="Trebuchet MS" w:cs="Times New Roman"/>
                <w:sz w:val="16"/>
                <w:szCs w:val="16"/>
                <w:lang w:val="fr-FR"/>
              </w:rPr>
            </w:pPr>
            <w:r w:rsidRPr="00914ED6">
              <w:rPr>
                <w:rFonts w:ascii="Trebuchet MS" w:hAnsi="Trebuchet MS" w:cs="Times New Roman"/>
                <w:sz w:val="16"/>
                <w:szCs w:val="16"/>
                <w:u w:val="single"/>
                <w:lang w:val="ro-RO"/>
              </w:rPr>
              <w:t>Referitor la presa PAL</w:t>
            </w:r>
          </w:p>
          <w:p w14:paraId="2B199DD8" w14:textId="77777777" w:rsidR="0051418F" w:rsidRPr="00914ED6" w:rsidRDefault="0051418F" w:rsidP="007B69D3">
            <w:p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 xml:space="preserve">Instalatia de presare folosita la presarea placilor PAL este presa etajata, tehnologie Dieffenbacher. </w:t>
            </w:r>
            <w:r w:rsidRPr="00914ED6">
              <w:rPr>
                <w:rFonts w:ascii="Trebuchet MS" w:hAnsi="Trebuchet MS" w:cs="Times New Roman"/>
                <w:sz w:val="16"/>
                <w:szCs w:val="16"/>
                <w:lang w:val="it-IT"/>
              </w:rPr>
              <w:t xml:space="preserve">Presa de PAL este conectata la o instalatie de exhaustare. Aerul este vehiculat prin intermediul unor ventilatoare centrifugale, si este evacuat in atmosfera prin cos de dispersie. </w:t>
            </w:r>
          </w:p>
          <w:p w14:paraId="10C92EBB" w14:textId="77777777" w:rsidR="0051418F" w:rsidRPr="00914ED6" w:rsidRDefault="0051418F" w:rsidP="007B69D3">
            <w:p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lang w:val="fr-FR"/>
              </w:rPr>
              <w:t xml:space="preserve">In scopul </w:t>
            </w:r>
            <w:r w:rsidRPr="00914ED6">
              <w:rPr>
                <w:rFonts w:ascii="Trebuchet MS" w:hAnsi="Trebuchet MS" w:cs="Times New Roman"/>
                <w:iCs/>
                <w:sz w:val="16"/>
                <w:szCs w:val="16"/>
                <w:lang w:val="fr-FR"/>
              </w:rPr>
              <w:t>de a se preveni sau de a se reduce emisiile în aer provenite de la presa de PAL</w:t>
            </w:r>
            <w:r w:rsidRPr="00914ED6">
              <w:rPr>
                <w:rFonts w:ascii="Trebuchet MS" w:hAnsi="Trebuchet MS" w:cs="Times New Roman"/>
                <w:sz w:val="16"/>
                <w:szCs w:val="16"/>
                <w:lang w:val="fr-FR"/>
              </w:rPr>
              <w:t xml:space="preserve"> se face selectarea rasinilor cu continut redus de formaldehida si  exploatarea controlata a presei (temperatura, presiunea si viteza de presare)</w:t>
            </w:r>
          </w:p>
          <w:p w14:paraId="11126572" w14:textId="77777777" w:rsidR="0051418F" w:rsidRPr="00914ED6" w:rsidRDefault="0051418F" w:rsidP="007B69D3">
            <w:pPr>
              <w:pStyle w:val="TableBody"/>
              <w:jc w:val="both"/>
              <w:rPr>
                <w:rFonts w:ascii="Trebuchet MS" w:hAnsi="Trebuchet MS"/>
                <w:sz w:val="16"/>
                <w:szCs w:val="16"/>
                <w:lang w:val="ro-RO"/>
              </w:rPr>
            </w:pPr>
            <w:r w:rsidRPr="00914ED6">
              <w:rPr>
                <w:rFonts w:ascii="Trebuchet MS" w:hAnsi="Trebuchet MS"/>
                <w:sz w:val="16"/>
                <w:szCs w:val="16"/>
                <w:lang w:val="it-IT"/>
              </w:rPr>
              <w:t xml:space="preserve">Adezivul utilizat este de tip MUF in solutie apoasa, cu formaldehida reziduala  la un nivel foarte scazur ( &lt;1% .) </w:t>
            </w:r>
          </w:p>
          <w:p w14:paraId="09CA9205" w14:textId="77777777" w:rsidR="0051418F" w:rsidRPr="00914ED6" w:rsidRDefault="0051418F" w:rsidP="007B69D3">
            <w:pPr>
              <w:spacing w:after="0" w:line="240" w:lineRule="auto"/>
              <w:jc w:val="both"/>
              <w:rPr>
                <w:rFonts w:ascii="Trebuchet MS" w:hAnsi="Trebuchet MS" w:cs="Times New Roman"/>
                <w:b/>
                <w:bCs/>
                <w:iCs/>
                <w:sz w:val="16"/>
                <w:szCs w:val="16"/>
                <w:u w:val="single"/>
                <w:lang w:val="it-IT"/>
              </w:rPr>
            </w:pPr>
            <w:r w:rsidRPr="00914ED6">
              <w:rPr>
                <w:rFonts w:ascii="Trebuchet MS" w:hAnsi="Trebuchet MS" w:cs="Times New Roman"/>
                <w:sz w:val="16"/>
                <w:szCs w:val="16"/>
                <w:lang w:val="ro-RO"/>
              </w:rPr>
              <w:t>Investigatiile privind calitatea factorilor de mediu efectuate la cosul de dispersie la care este conectata presa de PAL, au indicat valori conform  cerintelor BAT</w:t>
            </w:r>
          </w:p>
          <w:p w14:paraId="3B5087DC" w14:textId="77777777" w:rsidR="0051418F" w:rsidRPr="00914ED6" w:rsidRDefault="0051418F" w:rsidP="007B69D3">
            <w:pPr>
              <w:pStyle w:val="BodyTextIndent"/>
              <w:spacing w:after="0" w:line="240" w:lineRule="auto"/>
              <w:rPr>
                <w:rFonts w:ascii="Trebuchet MS" w:hAnsi="Trebuchet MS" w:cs="Times New Roman"/>
                <w:b/>
                <w:bCs/>
                <w:sz w:val="16"/>
                <w:szCs w:val="16"/>
                <w:lang w:val="fr-FR"/>
              </w:rPr>
            </w:pPr>
            <w:r w:rsidRPr="00914ED6">
              <w:rPr>
                <w:rFonts w:ascii="Trebuchet MS" w:hAnsi="Trebuchet MS" w:cs="Times New Roman"/>
                <w:b/>
                <w:bCs/>
                <w:iCs/>
                <w:sz w:val="16"/>
                <w:szCs w:val="16"/>
                <w:u w:val="single"/>
                <w:lang w:val="it-IT"/>
              </w:rPr>
              <w:t>Concluzii:</w:t>
            </w:r>
            <w:r w:rsidRPr="00914ED6">
              <w:rPr>
                <w:rFonts w:ascii="Trebuchet MS" w:hAnsi="Trebuchet MS" w:cs="Times New Roman"/>
                <w:b/>
                <w:bCs/>
                <w:iCs/>
                <w:sz w:val="16"/>
                <w:szCs w:val="16"/>
                <w:lang w:val="it-IT"/>
              </w:rPr>
              <w:t xml:space="preserve"> Instalatia de presare este conforma cu cerintele BAT .</w:t>
            </w:r>
          </w:p>
        </w:tc>
      </w:tr>
      <w:tr w:rsidR="0051418F" w:rsidRPr="00914ED6" w14:paraId="6BE33E31" w14:textId="77777777" w:rsidTr="00914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2"/>
        </w:trPr>
        <w:tc>
          <w:tcPr>
            <w:tcW w:w="503" w:type="pct"/>
            <w:shd w:val="clear" w:color="auto" w:fill="auto"/>
          </w:tcPr>
          <w:p w14:paraId="03449E59" w14:textId="77777777" w:rsidR="0051418F" w:rsidRPr="00914ED6" w:rsidRDefault="0051418F" w:rsidP="007B69D3">
            <w:pPr>
              <w:pStyle w:val="WW-Default"/>
              <w:rPr>
                <w:rFonts w:ascii="Trebuchet MS" w:hAnsi="Trebuchet MS"/>
                <w:b/>
                <w:bCs/>
                <w:color w:val="0000FF"/>
                <w:sz w:val="16"/>
                <w:szCs w:val="16"/>
              </w:rPr>
            </w:pPr>
            <w:r w:rsidRPr="00914ED6">
              <w:rPr>
                <w:rFonts w:ascii="Trebuchet MS" w:hAnsi="Trebuchet MS"/>
                <w:b/>
                <w:bCs/>
                <w:sz w:val="16"/>
                <w:szCs w:val="16"/>
                <w:lang w:val="fr-FR"/>
              </w:rPr>
              <w:lastRenderedPageBreak/>
              <w:t xml:space="preserve">1.2.1 Emisii dirijate </w:t>
            </w:r>
          </w:p>
          <w:p w14:paraId="7A7B72A7" w14:textId="77777777" w:rsidR="0051418F" w:rsidRPr="00914ED6" w:rsidRDefault="0051418F" w:rsidP="007B69D3">
            <w:pPr>
              <w:pStyle w:val="BodyTextIndent"/>
              <w:spacing w:after="0" w:line="240" w:lineRule="auto"/>
              <w:rPr>
                <w:rFonts w:ascii="Trebuchet MS" w:hAnsi="Trebuchet MS" w:cs="Times New Roman"/>
                <w:b/>
                <w:bCs/>
                <w:sz w:val="16"/>
                <w:szCs w:val="16"/>
                <w:lang w:val="ro-RO"/>
              </w:rPr>
            </w:pPr>
            <w:r w:rsidRPr="00914ED6">
              <w:rPr>
                <w:rFonts w:ascii="Trebuchet MS" w:hAnsi="Trebuchet MS" w:cs="Times New Roman"/>
                <w:b/>
                <w:bCs/>
                <w:color w:val="0000FF"/>
                <w:sz w:val="16"/>
                <w:szCs w:val="16"/>
                <w:lang w:val="ro-RO"/>
              </w:rPr>
              <w:t>BAT 20</w:t>
            </w:r>
          </w:p>
          <w:p w14:paraId="6CEA64F5" w14:textId="77777777" w:rsidR="0051418F" w:rsidRPr="00914ED6" w:rsidRDefault="0051418F" w:rsidP="007B69D3">
            <w:pPr>
              <w:pStyle w:val="BodyTextIndent"/>
              <w:spacing w:after="0" w:line="240" w:lineRule="auto"/>
              <w:rPr>
                <w:rFonts w:ascii="Trebuchet MS" w:hAnsi="Trebuchet MS" w:cs="Times New Roman"/>
                <w:b/>
                <w:bCs/>
                <w:sz w:val="16"/>
                <w:szCs w:val="16"/>
                <w:lang w:val="ro-RO"/>
              </w:rPr>
            </w:pPr>
          </w:p>
        </w:tc>
        <w:tc>
          <w:tcPr>
            <w:tcW w:w="1575" w:type="pct"/>
            <w:shd w:val="clear" w:color="auto" w:fill="auto"/>
          </w:tcPr>
          <w:p w14:paraId="772FF852" w14:textId="77777777" w:rsidR="0051418F" w:rsidRPr="00914ED6" w:rsidRDefault="0051418F" w:rsidP="007B69D3">
            <w:pPr>
              <w:pStyle w:val="BodyTextIndent"/>
              <w:spacing w:after="0" w:line="240" w:lineRule="auto"/>
              <w:rPr>
                <w:rFonts w:ascii="Trebuchet MS" w:hAnsi="Trebuchet MS" w:cs="Times New Roman"/>
                <w:sz w:val="16"/>
                <w:szCs w:val="16"/>
              </w:rPr>
            </w:pPr>
            <w:r w:rsidRPr="00914ED6">
              <w:rPr>
                <w:rFonts w:ascii="Trebuchet MS" w:hAnsi="Trebuchet MS" w:cs="Times New Roman"/>
                <w:b/>
                <w:bCs/>
                <w:iCs/>
                <w:color w:val="0000FF"/>
                <w:sz w:val="16"/>
                <w:szCs w:val="16"/>
                <w:u w:val="single"/>
                <w:lang w:val="fr-FR"/>
              </w:rPr>
              <w:t>BAT 20</w:t>
            </w:r>
            <w:r w:rsidRPr="00914ED6">
              <w:rPr>
                <w:rFonts w:ascii="Trebuchet MS" w:hAnsi="Trebuchet MS" w:cs="Times New Roman"/>
                <w:iCs/>
                <w:color w:val="0000FF"/>
                <w:sz w:val="16"/>
                <w:szCs w:val="16"/>
                <w:lang w:val="fr-FR"/>
              </w:rPr>
              <w:t>.</w:t>
            </w:r>
            <w:r w:rsidRPr="00914ED6">
              <w:rPr>
                <w:rFonts w:ascii="Trebuchet MS" w:hAnsi="Trebuchet MS" w:cs="Times New Roman"/>
                <w:b/>
                <w:bCs/>
                <w:iCs/>
                <w:sz w:val="16"/>
                <w:szCs w:val="16"/>
                <w:lang w:val="fr-FR"/>
              </w:rPr>
              <w:t>În scopul de a se reduce emisiile de pulberi în aer rezultate din prelucrarea în amonte si în aval a lemnului, din transportul materialelor lemnoase si formarea covorului, BAT constau în utilizarea unui filtru cu sac sau a unui ciclofiltru.</w:t>
            </w:r>
          </w:p>
          <w:p w14:paraId="06566298" w14:textId="77777777" w:rsidR="0051418F" w:rsidRPr="00914ED6" w:rsidRDefault="00707E22" w:rsidP="007B69D3">
            <w:pPr>
              <w:pStyle w:val="BodyTextIndent"/>
              <w:spacing w:after="0" w:line="240" w:lineRule="auto"/>
              <w:ind w:left="54"/>
              <w:rPr>
                <w:rFonts w:ascii="Trebuchet MS" w:hAnsi="Trebuchet MS" w:cs="Times New Roman"/>
                <w:b/>
                <w:bCs/>
                <w:color w:val="0000FF"/>
                <w:sz w:val="16"/>
                <w:szCs w:val="16"/>
                <w:lang w:val="it-IT"/>
              </w:rPr>
            </w:pPr>
            <w:r w:rsidRPr="00914ED6">
              <w:rPr>
                <w:rFonts w:ascii="Trebuchet MS" w:hAnsi="Trebuchet MS" w:cs="Times New Roman"/>
                <w:noProof/>
                <w:sz w:val="16"/>
                <w:szCs w:val="16"/>
                <w:lang w:eastAsia="en-US"/>
              </w:rPr>
              <w:drawing>
                <wp:inline distT="0" distB="0" distL="0" distR="0" wp14:anchorId="58B104E1" wp14:editId="1A15025C">
                  <wp:extent cx="2934751" cy="145732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7721" cy="1458800"/>
                          </a:xfrm>
                          <a:prstGeom prst="rect">
                            <a:avLst/>
                          </a:prstGeom>
                          <a:solidFill>
                            <a:srgbClr val="FFFFFF"/>
                          </a:solidFill>
                          <a:ln>
                            <a:noFill/>
                          </a:ln>
                        </pic:spPr>
                      </pic:pic>
                    </a:graphicData>
                  </a:graphic>
                </wp:inline>
              </w:drawing>
            </w:r>
          </w:p>
        </w:tc>
        <w:tc>
          <w:tcPr>
            <w:tcW w:w="2922" w:type="pct"/>
            <w:shd w:val="clear" w:color="auto" w:fill="auto"/>
          </w:tcPr>
          <w:p w14:paraId="3B111DFC" w14:textId="77777777" w:rsidR="0051418F" w:rsidRPr="00914ED6" w:rsidRDefault="0051418F" w:rsidP="007B69D3">
            <w:pPr>
              <w:pStyle w:val="BodyTextIndent"/>
              <w:spacing w:after="0" w:line="240" w:lineRule="auto"/>
              <w:rPr>
                <w:rFonts w:ascii="Trebuchet MS" w:hAnsi="Trebuchet MS" w:cs="Times New Roman"/>
                <w:sz w:val="16"/>
                <w:szCs w:val="16"/>
                <w:lang w:val="it-IT"/>
              </w:rPr>
            </w:pPr>
            <w:r w:rsidRPr="00914ED6">
              <w:rPr>
                <w:rFonts w:ascii="Trebuchet MS" w:hAnsi="Trebuchet MS" w:cs="Times New Roman"/>
                <w:b/>
                <w:bCs/>
                <w:color w:val="0000FF"/>
                <w:sz w:val="16"/>
                <w:szCs w:val="16"/>
                <w:lang w:val="it-IT"/>
              </w:rPr>
              <w:t>APLICAT</w:t>
            </w:r>
          </w:p>
          <w:p w14:paraId="1AB8324D" w14:textId="77777777" w:rsidR="0051418F" w:rsidRPr="00914ED6" w:rsidRDefault="0051418F" w:rsidP="007B69D3">
            <w:pPr>
              <w:pStyle w:val="BodyTextIndent"/>
              <w:spacing w:after="0" w:line="240" w:lineRule="auto"/>
              <w:rPr>
                <w:rFonts w:ascii="Trebuchet MS" w:hAnsi="Trebuchet MS" w:cs="Times New Roman"/>
                <w:sz w:val="16"/>
                <w:szCs w:val="16"/>
                <w:lang w:val="ro-RO"/>
              </w:rPr>
            </w:pPr>
            <w:r w:rsidRPr="00914ED6">
              <w:rPr>
                <w:rFonts w:ascii="Trebuchet MS" w:hAnsi="Trebuchet MS" w:cs="Times New Roman"/>
                <w:sz w:val="16"/>
                <w:szCs w:val="16"/>
                <w:lang w:val="it-IT"/>
              </w:rPr>
              <w:t>Pulberii de lemn rezulta</w:t>
            </w:r>
            <w:r w:rsidRPr="00914ED6">
              <w:rPr>
                <w:rFonts w:ascii="Trebuchet MS" w:hAnsi="Trebuchet MS" w:cs="Times New Roman"/>
                <w:b/>
                <w:bCs/>
                <w:i/>
                <w:iCs/>
                <w:sz w:val="16"/>
                <w:szCs w:val="16"/>
                <w:lang w:val="it-IT"/>
              </w:rPr>
              <w:t xml:space="preserve">  </w:t>
            </w:r>
            <w:r w:rsidRPr="00914ED6">
              <w:rPr>
                <w:rFonts w:ascii="Trebuchet MS" w:hAnsi="Trebuchet MS" w:cs="Times New Roman"/>
                <w:sz w:val="16"/>
                <w:szCs w:val="16"/>
                <w:lang w:val="it-IT"/>
              </w:rPr>
              <w:t>de la operatiile tehnologice de prelucrare a lemnului cum sunt: tocare aschii, uscare aschii, macinare, sortare aschii, insilozare aschii, covor (presarare aschii), presare, formatizare placi, tocare placi cu defect, frezare lamba si uluc, slefuire, transport,.</w:t>
            </w:r>
          </w:p>
          <w:p w14:paraId="276E8113" w14:textId="77777777" w:rsidR="0051418F" w:rsidRPr="00914ED6" w:rsidRDefault="0051418F" w:rsidP="007B69D3">
            <w:pPr>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ro-RO"/>
              </w:rPr>
              <w:t xml:space="preserve">Aceste operatii tehnologice, ce sunt situate in aval sau amonte de uscator si presa,  </w:t>
            </w:r>
            <w:r w:rsidRPr="00914ED6">
              <w:rPr>
                <w:rFonts w:ascii="Trebuchet MS" w:hAnsi="Trebuchet MS" w:cs="Times New Roman"/>
                <w:sz w:val="16"/>
                <w:szCs w:val="16"/>
                <w:lang w:val="it-IT"/>
              </w:rPr>
              <w:t>sunt controlate prin captarea acestora cu ajutorul unor instalatii de exhaustare conectata la instalatii de desprafuire compuse din ciclon si/sau instalatie de colectare prin filtru cu tesatura. Acestea sunt utilizate nu doar pentru a controla emisiile in atmosfera, ci si pentru recuperarea pulberilor ca produs secundar- combustibil sau materie prima pentru placile de PAL. Instalatii de depoluare sunt montate  intr-o singura treapta sau in doua trepte de desprafuire in functie de concentratia si tipul poluantilor. In cazul in care se manipuleaza materii prime umede se utilizeaza o singura treapta de epurare (cicloane), iar  unde sunt manipulate materiale uscate sunt utilizate 2 trepte de epurare (cicloane + filtre textile).</w:t>
            </w:r>
          </w:p>
          <w:p w14:paraId="555A8C38"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u w:val="single"/>
                <w:lang w:val="it-IT"/>
              </w:rPr>
            </w:pPr>
            <w:r w:rsidRPr="00914ED6">
              <w:rPr>
                <w:rFonts w:ascii="Trebuchet MS" w:hAnsi="Trebuchet MS" w:cs="Times New Roman"/>
                <w:sz w:val="16"/>
                <w:szCs w:val="16"/>
                <w:lang w:val="ro-RO"/>
              </w:rPr>
              <w:t>Investigatiile privind calitatea factorilor de mediu efectuate la cosurile de evacuare, au indicat valori sub nivelul  cerintelor BAT 20</w:t>
            </w:r>
          </w:p>
          <w:p w14:paraId="0DC223C7" w14:textId="77777777" w:rsidR="0051418F" w:rsidRPr="00914ED6" w:rsidRDefault="0051418F" w:rsidP="007B69D3">
            <w:pPr>
              <w:pStyle w:val="BodyTextIndent"/>
              <w:spacing w:after="0" w:line="240" w:lineRule="auto"/>
              <w:rPr>
                <w:rFonts w:ascii="Trebuchet MS" w:hAnsi="Trebuchet MS" w:cs="Times New Roman"/>
                <w:b/>
                <w:bCs/>
                <w:color w:val="000000"/>
                <w:sz w:val="16"/>
                <w:szCs w:val="16"/>
                <w:lang w:val="it-IT"/>
              </w:rPr>
            </w:pPr>
            <w:r w:rsidRPr="00914ED6">
              <w:rPr>
                <w:rFonts w:ascii="Trebuchet MS" w:hAnsi="Trebuchet MS" w:cs="Times New Roman"/>
                <w:b/>
                <w:bCs/>
                <w:color w:val="000000"/>
                <w:sz w:val="16"/>
                <w:szCs w:val="16"/>
                <w:u w:val="single"/>
                <w:lang w:val="it-IT"/>
              </w:rPr>
              <w:t>Concluzii</w:t>
            </w:r>
            <w:r w:rsidRPr="00914ED6">
              <w:rPr>
                <w:rFonts w:ascii="Trebuchet MS" w:hAnsi="Trebuchet MS" w:cs="Times New Roman"/>
                <w:b/>
                <w:bCs/>
                <w:color w:val="000000"/>
                <w:sz w:val="16"/>
                <w:szCs w:val="16"/>
                <w:lang w:val="it-IT"/>
              </w:rPr>
              <w:t>: Instalatia este conforma cu cerintele BAT din punct de vedere al  tehnologiilor de reducere si al nivelului emisiilor.</w:t>
            </w:r>
          </w:p>
        </w:tc>
      </w:tr>
      <w:tr w:rsidR="0051418F" w:rsidRPr="00914ED6" w14:paraId="2E51908C" w14:textId="77777777" w:rsidTr="00914E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
        </w:trPr>
        <w:tc>
          <w:tcPr>
            <w:tcW w:w="5000" w:type="pct"/>
            <w:gridSpan w:val="3"/>
            <w:shd w:val="clear" w:color="auto" w:fill="auto"/>
          </w:tcPr>
          <w:p w14:paraId="07D5C0C9" w14:textId="77777777" w:rsidR="0051418F" w:rsidRPr="00914ED6" w:rsidRDefault="0051418F" w:rsidP="007B69D3">
            <w:pPr>
              <w:spacing w:after="0" w:line="240" w:lineRule="auto"/>
              <w:jc w:val="both"/>
              <w:rPr>
                <w:rFonts w:ascii="Trebuchet MS" w:hAnsi="Trebuchet MS" w:cs="Times New Roman"/>
                <w:b/>
                <w:bCs/>
                <w:i/>
                <w:iCs/>
                <w:color w:val="000000"/>
                <w:sz w:val="16"/>
                <w:szCs w:val="16"/>
                <w:lang w:val="fr-FR"/>
              </w:rPr>
            </w:pPr>
            <w:r w:rsidRPr="00914ED6">
              <w:rPr>
                <w:rFonts w:ascii="Trebuchet MS" w:hAnsi="Trebuchet MS" w:cs="Times New Roman"/>
                <w:b/>
                <w:bCs/>
                <w:i/>
                <w:iCs/>
                <w:color w:val="000000"/>
                <w:sz w:val="16"/>
                <w:szCs w:val="16"/>
                <w:lang w:val="fr-FR"/>
              </w:rPr>
              <w:t>Prevederile BAT 21 - NEAPLICABILE</w:t>
            </w:r>
          </w:p>
        </w:tc>
      </w:tr>
    </w:tbl>
    <w:p w14:paraId="0A23272D" w14:textId="77777777" w:rsidR="0051418F" w:rsidRPr="00914ED6" w:rsidRDefault="0051418F" w:rsidP="0051418F">
      <w:pPr>
        <w:spacing w:after="0" w:line="240" w:lineRule="auto"/>
        <w:rPr>
          <w:rFonts w:ascii="Trebuchet MS" w:hAnsi="Trebuchet MS" w:cs="Times New Roman"/>
          <w:sz w:val="16"/>
          <w:szCs w:val="16"/>
        </w:rPr>
      </w:pPr>
    </w:p>
    <w:p w14:paraId="01A29470" w14:textId="77777777" w:rsidR="0051418F" w:rsidRPr="00914ED6" w:rsidRDefault="0051418F" w:rsidP="0051418F">
      <w:pPr>
        <w:spacing w:after="0" w:line="240" w:lineRule="auto"/>
        <w:rPr>
          <w:rFonts w:ascii="Trebuchet MS" w:hAnsi="Trebuchet MS" w:cs="Times New Roman"/>
          <w:sz w:val="16"/>
          <w:szCs w:val="16"/>
        </w:rPr>
      </w:pPr>
    </w:p>
    <w:tbl>
      <w:tblPr>
        <w:tblW w:w="5000" w:type="pct"/>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276"/>
        <w:gridCol w:w="4730"/>
        <w:gridCol w:w="8896"/>
      </w:tblGrid>
      <w:tr w:rsidR="0051418F" w:rsidRPr="00914ED6" w14:paraId="0DE821CB" w14:textId="77777777" w:rsidTr="00914ED6">
        <w:trPr>
          <w:trHeight w:val="279"/>
        </w:trPr>
        <w:tc>
          <w:tcPr>
            <w:tcW w:w="5000" w:type="pct"/>
            <w:gridSpan w:val="3"/>
            <w:shd w:val="clear" w:color="auto" w:fill="auto"/>
          </w:tcPr>
          <w:p w14:paraId="55252ACF" w14:textId="77777777" w:rsidR="0051418F" w:rsidRPr="00914ED6" w:rsidRDefault="0051418F" w:rsidP="007B69D3">
            <w:pPr>
              <w:spacing w:after="0" w:line="240" w:lineRule="auto"/>
              <w:jc w:val="right"/>
              <w:rPr>
                <w:rFonts w:ascii="Trebuchet MS" w:hAnsi="Trebuchet MS" w:cs="Times New Roman"/>
                <w:b/>
                <w:bCs/>
                <w:sz w:val="16"/>
                <w:szCs w:val="16"/>
                <w:lang w:val="fr-FR"/>
              </w:rPr>
            </w:pPr>
            <w:r w:rsidRPr="00914ED6">
              <w:rPr>
                <w:rFonts w:ascii="Trebuchet MS" w:hAnsi="Trebuchet MS" w:cs="Times New Roman"/>
                <w:b/>
                <w:bCs/>
                <w:i/>
                <w:iCs/>
                <w:color w:val="000000"/>
                <w:sz w:val="16"/>
                <w:szCs w:val="16"/>
                <w:lang w:val="fr-FR"/>
              </w:rPr>
              <w:t>Tabelul nr. 10:  Analiza comparativa BAT – Emisii difuze 1.2.2</w:t>
            </w:r>
          </w:p>
        </w:tc>
      </w:tr>
      <w:tr w:rsidR="0051418F" w:rsidRPr="00914ED6" w14:paraId="7E75CCDB" w14:textId="77777777" w:rsidTr="00914ED6">
        <w:trPr>
          <w:trHeight w:val="279"/>
        </w:trPr>
        <w:tc>
          <w:tcPr>
            <w:tcW w:w="484" w:type="pct"/>
            <w:shd w:val="clear" w:color="auto" w:fill="auto"/>
          </w:tcPr>
          <w:p w14:paraId="1D65187A" w14:textId="77777777" w:rsidR="0051418F" w:rsidRPr="00914ED6" w:rsidRDefault="0051418F" w:rsidP="007B69D3">
            <w:pPr>
              <w:pStyle w:val="WW-Default"/>
              <w:rPr>
                <w:rFonts w:ascii="Trebuchet MS" w:hAnsi="Trebuchet MS"/>
                <w:b/>
                <w:bCs/>
                <w:sz w:val="16"/>
                <w:szCs w:val="16"/>
                <w:lang w:val="fr-FR"/>
              </w:rPr>
            </w:pPr>
            <w:r w:rsidRPr="00914ED6">
              <w:rPr>
                <w:rFonts w:ascii="Trebuchet MS" w:hAnsi="Trebuchet MS"/>
                <w:b/>
                <w:bCs/>
                <w:sz w:val="16"/>
                <w:szCs w:val="16"/>
                <w:lang w:val="fr-FR"/>
              </w:rPr>
              <w:t>1.2.2 Emisii difuze</w:t>
            </w:r>
          </w:p>
          <w:p w14:paraId="4A68CED8" w14:textId="77777777" w:rsidR="0051418F" w:rsidRPr="00914ED6" w:rsidRDefault="0051418F" w:rsidP="007B69D3">
            <w:pPr>
              <w:pStyle w:val="WW-Default"/>
              <w:rPr>
                <w:rFonts w:ascii="Trebuchet MS" w:hAnsi="Trebuchet MS"/>
                <w:b/>
                <w:bCs/>
                <w:sz w:val="16"/>
                <w:szCs w:val="16"/>
                <w:lang w:val="fr-FR"/>
              </w:rPr>
            </w:pPr>
            <w:r w:rsidRPr="00914ED6">
              <w:rPr>
                <w:rFonts w:ascii="Trebuchet MS" w:hAnsi="Trebuchet MS"/>
                <w:b/>
                <w:bCs/>
                <w:sz w:val="16"/>
                <w:szCs w:val="16"/>
                <w:lang w:val="fr-FR"/>
              </w:rPr>
              <w:t>BAT 22</w:t>
            </w:r>
          </w:p>
          <w:p w14:paraId="31D41C19" w14:textId="77777777" w:rsidR="0051418F" w:rsidRPr="00914ED6" w:rsidRDefault="0051418F" w:rsidP="007B69D3">
            <w:pPr>
              <w:pStyle w:val="WW-Default"/>
              <w:rPr>
                <w:rFonts w:ascii="Trebuchet MS" w:hAnsi="Trebuchet MS"/>
                <w:iCs/>
                <w:color w:val="0000FF"/>
                <w:sz w:val="16"/>
                <w:szCs w:val="16"/>
                <w:u w:val="single"/>
                <w:lang w:val="fr-FR"/>
              </w:rPr>
            </w:pPr>
            <w:r w:rsidRPr="00914ED6">
              <w:rPr>
                <w:rFonts w:ascii="Trebuchet MS" w:hAnsi="Trebuchet MS"/>
                <w:b/>
                <w:bCs/>
                <w:sz w:val="16"/>
                <w:szCs w:val="16"/>
                <w:lang w:val="fr-FR"/>
              </w:rPr>
              <w:t>BAT 23</w:t>
            </w:r>
          </w:p>
        </w:tc>
        <w:tc>
          <w:tcPr>
            <w:tcW w:w="1475" w:type="pct"/>
            <w:shd w:val="clear" w:color="auto" w:fill="auto"/>
          </w:tcPr>
          <w:p w14:paraId="3146A694" w14:textId="77777777" w:rsidR="0051418F" w:rsidRPr="00914ED6" w:rsidRDefault="0051418F" w:rsidP="007B69D3">
            <w:pPr>
              <w:spacing w:after="0" w:line="240" w:lineRule="auto"/>
              <w:jc w:val="both"/>
              <w:rPr>
                <w:rFonts w:ascii="Trebuchet MS" w:hAnsi="Trebuchet MS" w:cs="Times New Roman"/>
                <w:b/>
                <w:bCs/>
                <w:sz w:val="16"/>
                <w:szCs w:val="16"/>
                <w:lang w:val="fr-FR"/>
              </w:rPr>
            </w:pPr>
            <w:r w:rsidRPr="00914ED6">
              <w:rPr>
                <w:rFonts w:ascii="Trebuchet MS" w:hAnsi="Trebuchet MS" w:cs="Times New Roman"/>
                <w:iCs/>
                <w:color w:val="0000FF"/>
                <w:sz w:val="16"/>
                <w:szCs w:val="16"/>
                <w:u w:val="single"/>
                <w:lang w:val="fr-FR"/>
              </w:rPr>
              <w:t>BAT 22</w:t>
            </w:r>
            <w:r w:rsidRPr="00914ED6">
              <w:rPr>
                <w:rFonts w:ascii="Trebuchet MS" w:hAnsi="Trebuchet MS" w:cs="Times New Roman"/>
                <w:iCs/>
                <w:sz w:val="16"/>
                <w:szCs w:val="16"/>
                <w:lang w:val="fr-FR"/>
              </w:rPr>
              <w:t xml:space="preserve">. </w:t>
            </w:r>
            <w:r w:rsidRPr="00914ED6">
              <w:rPr>
                <w:rFonts w:ascii="Trebuchet MS" w:hAnsi="Trebuchet MS" w:cs="Times New Roman"/>
                <w:b/>
                <w:bCs/>
                <w:iCs/>
                <w:sz w:val="16"/>
                <w:szCs w:val="16"/>
                <w:lang w:val="fr-FR"/>
              </w:rPr>
              <w:t xml:space="preserve">În scopul de a se preveni sau, dacă acest lucru nu este posibil, de a se reduce emisiile difuze în aer provenite de la presă, BAT constau în optimizarea eficienței colectării gazelor reziduale si dirijarea gazelor reziduale pentru tratare (a se vedea BAT 19). </w:t>
            </w:r>
          </w:p>
          <w:p w14:paraId="7E7137C8" w14:textId="77777777" w:rsidR="0051418F" w:rsidRPr="00914ED6" w:rsidRDefault="0051418F" w:rsidP="007B69D3">
            <w:pPr>
              <w:spacing w:after="0" w:line="240" w:lineRule="auto"/>
              <w:jc w:val="both"/>
              <w:rPr>
                <w:rFonts w:ascii="Trebuchet MS" w:hAnsi="Trebuchet MS" w:cs="Times New Roman"/>
                <w:sz w:val="16"/>
                <w:szCs w:val="16"/>
                <w:lang w:val="ro-RO"/>
              </w:rPr>
            </w:pPr>
            <w:r w:rsidRPr="00914ED6">
              <w:rPr>
                <w:rFonts w:ascii="Trebuchet MS" w:hAnsi="Trebuchet MS" w:cs="Times New Roman"/>
                <w:b/>
                <w:bCs/>
                <w:sz w:val="16"/>
                <w:szCs w:val="16"/>
                <w:lang w:val="fr-FR"/>
              </w:rPr>
              <w:t>Colectarea si tratarea ef</w:t>
            </w:r>
            <w:r w:rsidRPr="00914ED6">
              <w:rPr>
                <w:rFonts w:ascii="Trebuchet MS" w:hAnsi="Trebuchet MS" w:cs="Times New Roman"/>
                <w:sz w:val="16"/>
                <w:szCs w:val="16"/>
                <w:lang w:val="fr-FR"/>
              </w:rPr>
              <w:t xml:space="preserve">icientă a gazelor reziduale (a se vedea BAT 19) la iesirea din presă si de-a lungul liniei presei în cazul preselor continue. În cazul preselor existente cu mai multe cicluri, aplicabilitatea izolării presei poate fi limitată din motive de siguranță. </w:t>
            </w:r>
          </w:p>
          <w:p w14:paraId="5875E073" w14:textId="77777777" w:rsidR="0051418F" w:rsidRPr="00914ED6" w:rsidRDefault="0051418F" w:rsidP="007B69D3">
            <w:pPr>
              <w:spacing w:after="0" w:line="240" w:lineRule="auto"/>
              <w:jc w:val="both"/>
              <w:rPr>
                <w:rFonts w:ascii="Trebuchet MS" w:hAnsi="Trebuchet MS" w:cs="Times New Roman"/>
                <w:iCs/>
                <w:color w:val="0000FF"/>
                <w:sz w:val="16"/>
                <w:szCs w:val="16"/>
                <w:u w:val="single"/>
                <w:lang w:val="fr-FR"/>
              </w:rPr>
            </w:pPr>
            <w:r w:rsidRPr="00914ED6">
              <w:rPr>
                <w:rFonts w:ascii="Trebuchet MS" w:hAnsi="Trebuchet MS" w:cs="Times New Roman"/>
                <w:sz w:val="16"/>
                <w:szCs w:val="16"/>
                <w:lang w:val="ro-RO"/>
              </w:rPr>
              <w:t>.</w:t>
            </w:r>
          </w:p>
          <w:p w14:paraId="3D309217" w14:textId="77777777" w:rsidR="0051418F" w:rsidRPr="00914ED6" w:rsidRDefault="0051418F" w:rsidP="007B69D3">
            <w:pPr>
              <w:spacing w:after="0" w:line="240" w:lineRule="auto"/>
              <w:jc w:val="both"/>
              <w:rPr>
                <w:rFonts w:ascii="Trebuchet MS" w:hAnsi="Trebuchet MS" w:cs="Times New Roman"/>
                <w:sz w:val="16"/>
                <w:szCs w:val="16"/>
              </w:rPr>
            </w:pPr>
            <w:r w:rsidRPr="00914ED6">
              <w:rPr>
                <w:rFonts w:ascii="Trebuchet MS" w:hAnsi="Trebuchet MS" w:cs="Times New Roman"/>
                <w:iCs/>
                <w:color w:val="0000FF"/>
                <w:sz w:val="16"/>
                <w:szCs w:val="16"/>
                <w:u w:val="single"/>
                <w:lang w:val="fr-FR"/>
              </w:rPr>
              <w:t>BAT 23</w:t>
            </w:r>
            <w:r w:rsidRPr="00914ED6">
              <w:rPr>
                <w:rFonts w:ascii="Trebuchet MS" w:hAnsi="Trebuchet MS" w:cs="Times New Roman"/>
                <w:iCs/>
                <w:sz w:val="16"/>
                <w:szCs w:val="16"/>
                <w:lang w:val="fr-FR"/>
              </w:rPr>
              <w:t>.Î</w:t>
            </w:r>
            <w:r w:rsidRPr="00914ED6">
              <w:rPr>
                <w:rFonts w:ascii="Trebuchet MS" w:hAnsi="Trebuchet MS" w:cs="Times New Roman"/>
                <w:b/>
                <w:bCs/>
                <w:iCs/>
                <w:sz w:val="16"/>
                <w:szCs w:val="16"/>
                <w:lang w:val="fr-FR"/>
              </w:rPr>
              <w:t>n scopul de a se reduce emisiile difuze de pulberi în aer generate de transportul, manipularea si depozitarea de materiale lemnoase, BAT constau în elaborarea si aplicarea unui plan de gestionare a pulberilor, ca parte a sistemului de management de mediu (a se vedea BAT 1) si în aplicarea uneia sau a mai multora dintre tehnicile prezentate mai jos.</w:t>
            </w:r>
          </w:p>
          <w:p w14:paraId="0B614EEE" w14:textId="77777777" w:rsidR="0051418F" w:rsidRPr="00914ED6" w:rsidRDefault="00707E22" w:rsidP="007B69D3">
            <w:pPr>
              <w:pStyle w:val="BodyTextIndent"/>
              <w:spacing w:after="0" w:line="240" w:lineRule="auto"/>
              <w:rPr>
                <w:rFonts w:ascii="Trebuchet MS" w:hAnsi="Trebuchet MS" w:cs="Times New Roman"/>
                <w:color w:val="0000FF"/>
                <w:sz w:val="16"/>
                <w:szCs w:val="16"/>
                <w:lang w:val="pt-BR"/>
              </w:rPr>
            </w:pPr>
            <w:r w:rsidRPr="00914ED6">
              <w:rPr>
                <w:rFonts w:ascii="Trebuchet MS" w:hAnsi="Trebuchet MS" w:cs="Times New Roman"/>
                <w:noProof/>
                <w:sz w:val="16"/>
                <w:szCs w:val="16"/>
                <w:lang w:eastAsia="en-US"/>
              </w:rPr>
              <w:lastRenderedPageBreak/>
              <w:drawing>
                <wp:inline distT="0" distB="0" distL="0" distR="0" wp14:anchorId="33083600" wp14:editId="5D0C68C7">
                  <wp:extent cx="2705100" cy="1342303"/>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0003" cy="1344736"/>
                          </a:xfrm>
                          <a:prstGeom prst="rect">
                            <a:avLst/>
                          </a:prstGeom>
                          <a:solidFill>
                            <a:srgbClr val="FFFFFF"/>
                          </a:solidFill>
                          <a:ln>
                            <a:noFill/>
                          </a:ln>
                        </pic:spPr>
                      </pic:pic>
                    </a:graphicData>
                  </a:graphic>
                </wp:inline>
              </w:drawing>
            </w:r>
          </w:p>
        </w:tc>
        <w:tc>
          <w:tcPr>
            <w:tcW w:w="3042" w:type="pct"/>
            <w:shd w:val="clear" w:color="auto" w:fill="auto"/>
          </w:tcPr>
          <w:p w14:paraId="2F1DBA62" w14:textId="77777777" w:rsidR="0051418F" w:rsidRPr="00914ED6" w:rsidRDefault="0051418F" w:rsidP="007B69D3">
            <w:pPr>
              <w:spacing w:after="0" w:line="240" w:lineRule="auto"/>
              <w:jc w:val="both"/>
              <w:rPr>
                <w:rFonts w:ascii="Trebuchet MS" w:hAnsi="Trebuchet MS" w:cs="Times New Roman"/>
                <w:sz w:val="16"/>
                <w:szCs w:val="16"/>
                <w:lang w:val="fr-FR"/>
              </w:rPr>
            </w:pPr>
            <w:r w:rsidRPr="00914ED6">
              <w:rPr>
                <w:rFonts w:ascii="Trebuchet MS" w:hAnsi="Trebuchet MS" w:cs="Times New Roman"/>
                <w:color w:val="0000FF"/>
                <w:sz w:val="16"/>
                <w:szCs w:val="16"/>
                <w:lang w:val="pt-BR"/>
              </w:rPr>
              <w:lastRenderedPageBreak/>
              <w:t>APLICAT</w:t>
            </w:r>
          </w:p>
          <w:p w14:paraId="228404BD" w14:textId="77777777" w:rsidR="0051418F" w:rsidRPr="00914ED6" w:rsidRDefault="0051418F" w:rsidP="007B69D3">
            <w:pPr>
              <w:autoSpaceDE w:val="0"/>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lang w:val="fr-FR"/>
              </w:rPr>
              <w:t>Pe amplasament nu există instalaţii care generează mirosuri neplacute. În zona depozitului de lemn se simte  un miros tipic de lemn proaspăt.</w:t>
            </w:r>
          </w:p>
          <w:p w14:paraId="3DB696E9" w14:textId="77777777" w:rsidR="0051418F" w:rsidRPr="00914ED6" w:rsidRDefault="0051418F" w:rsidP="007B69D3">
            <w:pPr>
              <w:autoSpaceDE w:val="0"/>
              <w:spacing w:after="0" w:line="240" w:lineRule="auto"/>
              <w:jc w:val="both"/>
              <w:rPr>
                <w:rFonts w:ascii="Trebuchet MS" w:hAnsi="Trebuchet MS" w:cs="Times New Roman"/>
                <w:sz w:val="16"/>
                <w:szCs w:val="16"/>
              </w:rPr>
            </w:pPr>
            <w:r w:rsidRPr="00914ED6">
              <w:rPr>
                <w:rFonts w:ascii="Trebuchet MS" w:hAnsi="Trebuchet MS" w:cs="Times New Roman"/>
                <w:sz w:val="16"/>
                <w:szCs w:val="16"/>
                <w:lang w:val="fr-FR"/>
              </w:rPr>
              <w:t xml:space="preserve">Potenţialele mirosuri rezultate din utilizarea răşinilor la presa OSB sunt reduse prin masuri </w:t>
            </w:r>
            <w:r w:rsidRPr="00914ED6">
              <w:rPr>
                <w:rFonts w:ascii="Trebuchet MS" w:hAnsi="Trebuchet MS" w:cs="Times New Roman"/>
                <w:sz w:val="16"/>
                <w:szCs w:val="16"/>
                <w:lang w:val="ro-RO"/>
              </w:rPr>
              <w:t xml:space="preserve">comforme cu BAT </w:t>
            </w:r>
            <w:r w:rsidRPr="00914ED6">
              <w:rPr>
                <w:rStyle w:val="hps"/>
                <w:rFonts w:ascii="Trebuchet MS" w:hAnsi="Trebuchet MS" w:cs="Times New Roman"/>
                <w:sz w:val="16"/>
                <w:szCs w:val="16"/>
                <w:lang w:val="ro-RO"/>
              </w:rPr>
              <w:t xml:space="preserve">19,  si anume:  </w:t>
            </w:r>
          </w:p>
          <w:p w14:paraId="20C830BA" w14:textId="77777777" w:rsidR="0051418F" w:rsidRPr="00914ED6" w:rsidRDefault="0051418F" w:rsidP="002E7568">
            <w:pPr>
              <w:pStyle w:val="BodyTextIndent"/>
              <w:numPr>
                <w:ilvl w:val="0"/>
                <w:numId w:val="74"/>
              </w:numPr>
              <w:spacing w:after="0" w:line="240" w:lineRule="auto"/>
              <w:jc w:val="both"/>
              <w:rPr>
                <w:rFonts w:ascii="Trebuchet MS" w:hAnsi="Trebuchet MS" w:cs="Times New Roman"/>
                <w:sz w:val="16"/>
                <w:szCs w:val="16"/>
                <w:lang w:val="fr-FR"/>
              </w:rPr>
            </w:pPr>
            <w:r w:rsidRPr="00914ED6">
              <w:rPr>
                <w:rFonts w:ascii="Trebuchet MS" w:hAnsi="Trebuchet MS" w:cs="Times New Roman"/>
                <w:sz w:val="16"/>
                <w:szCs w:val="16"/>
              </w:rPr>
              <w:t>Clopot de captare</w:t>
            </w:r>
          </w:p>
          <w:p w14:paraId="3B021F5F" w14:textId="77777777" w:rsidR="0051418F" w:rsidRPr="00914ED6" w:rsidRDefault="0051418F" w:rsidP="002E7568">
            <w:pPr>
              <w:pStyle w:val="BodyTextIndent"/>
              <w:numPr>
                <w:ilvl w:val="0"/>
                <w:numId w:val="74"/>
              </w:numPr>
              <w:spacing w:after="0" w:line="240" w:lineRule="auto"/>
              <w:jc w:val="both"/>
              <w:rPr>
                <w:rFonts w:ascii="Trebuchet MS" w:hAnsi="Trebuchet MS" w:cs="Times New Roman"/>
                <w:sz w:val="16"/>
                <w:szCs w:val="16"/>
              </w:rPr>
            </w:pPr>
            <w:r w:rsidRPr="00914ED6">
              <w:rPr>
                <w:rFonts w:ascii="Trebuchet MS" w:hAnsi="Trebuchet MS" w:cs="Times New Roman"/>
                <w:sz w:val="16"/>
                <w:szCs w:val="16"/>
                <w:lang w:val="fr-FR"/>
              </w:rPr>
              <w:t>Spălarea gazelor reziduale colectate de la presă folosind. scrubere Venturi</w:t>
            </w:r>
          </w:p>
          <w:p w14:paraId="5B7A4425" w14:textId="77777777" w:rsidR="0051418F" w:rsidRPr="00914ED6" w:rsidRDefault="0051418F" w:rsidP="002E7568">
            <w:pPr>
              <w:pStyle w:val="BodyTextIndent"/>
              <w:numPr>
                <w:ilvl w:val="0"/>
                <w:numId w:val="74"/>
              </w:numPr>
              <w:spacing w:after="0" w:line="240" w:lineRule="auto"/>
              <w:jc w:val="both"/>
              <w:rPr>
                <w:rFonts w:ascii="Trebuchet MS" w:hAnsi="Trebuchet MS" w:cs="Times New Roman"/>
                <w:b/>
                <w:bCs/>
                <w:sz w:val="16"/>
                <w:szCs w:val="16"/>
                <w:lang w:val="ro-RO"/>
              </w:rPr>
            </w:pPr>
            <w:r w:rsidRPr="00914ED6">
              <w:rPr>
                <w:rFonts w:ascii="Trebuchet MS" w:hAnsi="Trebuchet MS" w:cs="Times New Roman"/>
                <w:sz w:val="16"/>
                <w:szCs w:val="16"/>
              </w:rPr>
              <w:t>Post-combustia gazelor reziduale dupa spalarea cu apa in scruber (in sistemul UTWS aferent uscatorului de aschii)</w:t>
            </w:r>
          </w:p>
          <w:p w14:paraId="7C9527F7" w14:textId="77777777" w:rsidR="0051418F" w:rsidRPr="00914ED6" w:rsidRDefault="0051418F" w:rsidP="007B69D3">
            <w:pPr>
              <w:spacing w:after="0" w:line="240" w:lineRule="auto"/>
              <w:jc w:val="both"/>
              <w:rPr>
                <w:rFonts w:ascii="Trebuchet MS" w:hAnsi="Trebuchet MS" w:cs="Times New Roman"/>
                <w:sz w:val="16"/>
                <w:szCs w:val="16"/>
                <w:lang w:val="ro-RO"/>
              </w:rPr>
            </w:pPr>
            <w:r w:rsidRPr="00914ED6">
              <w:rPr>
                <w:rFonts w:ascii="Trebuchet MS" w:hAnsi="Trebuchet MS" w:cs="Times New Roman"/>
                <w:b/>
                <w:bCs/>
                <w:sz w:val="16"/>
                <w:szCs w:val="16"/>
                <w:lang w:val="ro-RO"/>
              </w:rPr>
              <w:t>(</w:t>
            </w:r>
            <w:r w:rsidRPr="00914ED6">
              <w:rPr>
                <w:rFonts w:ascii="Trebuchet MS" w:hAnsi="Trebuchet MS" w:cs="Times New Roman"/>
                <w:sz w:val="16"/>
                <w:szCs w:val="16"/>
                <w:lang w:val="ro-RO"/>
              </w:rPr>
              <w:t>Gazele reziduale provenite de la presa de OSB, dupa  epuare in scrubber-ul umed nu sunt evacuate in atmosfera</w:t>
            </w:r>
            <w:r w:rsidRPr="00914ED6">
              <w:rPr>
                <w:rFonts w:ascii="Trebuchet MS" w:hAnsi="Trebuchet MS" w:cs="Times New Roman"/>
                <w:b/>
                <w:bCs/>
                <w:sz w:val="16"/>
                <w:szCs w:val="16"/>
                <w:lang w:val="ro-RO"/>
              </w:rPr>
              <w:t xml:space="preserve">.  </w:t>
            </w:r>
            <w:r w:rsidRPr="00914ED6">
              <w:rPr>
                <w:rFonts w:ascii="Trebuchet MS" w:hAnsi="Trebuchet MS" w:cs="Times New Roman"/>
                <w:sz w:val="16"/>
                <w:szCs w:val="16"/>
                <w:lang w:val="ro-RO"/>
              </w:rPr>
              <w:t>Ele  sunt dirijate spre camera de ardere a uscatorului de aschii si utilizate drept aer de combustie primar sau secundar..In acest fel toate materialele şi substanţele combustibile trec în cadrul unui proces activ prin camera de ardere unde sunt expuse unor temperaturi de până la 1.100°C (în centrul flăcării), minim 600°C (suprafaţa refractară). La aceasta temperatura compusii organici care pot rezulta in cantitati mici sunt oxidati termic in bioxid de carbon si apa).</w:t>
            </w:r>
          </w:p>
          <w:p w14:paraId="012B177C" w14:textId="77777777" w:rsidR="0051418F" w:rsidRPr="00914ED6" w:rsidRDefault="0051418F" w:rsidP="007B69D3">
            <w:pPr>
              <w:spacing w:after="0" w:line="240" w:lineRule="auto"/>
              <w:jc w:val="both"/>
              <w:rPr>
                <w:rFonts w:ascii="Trebuchet MS" w:hAnsi="Trebuchet MS" w:cs="Times New Roman"/>
                <w:sz w:val="16"/>
                <w:szCs w:val="16"/>
                <w:lang w:val="ro-RO"/>
              </w:rPr>
            </w:pPr>
          </w:p>
          <w:p w14:paraId="6D30A11F" w14:textId="77777777" w:rsidR="0051418F" w:rsidRPr="00914ED6" w:rsidRDefault="0051418F" w:rsidP="002E7568">
            <w:pPr>
              <w:numPr>
                <w:ilvl w:val="0"/>
                <w:numId w:val="75"/>
              </w:numPr>
              <w:spacing w:after="0" w:line="240" w:lineRule="auto"/>
              <w:jc w:val="both"/>
              <w:rPr>
                <w:rFonts w:ascii="Trebuchet MS" w:hAnsi="Trebuchet MS" w:cs="Times New Roman"/>
                <w:sz w:val="16"/>
                <w:szCs w:val="16"/>
                <w:lang w:val="it-IT"/>
              </w:rPr>
            </w:pPr>
            <w:r w:rsidRPr="00914ED6">
              <w:rPr>
                <w:rFonts w:ascii="Trebuchet MS" w:hAnsi="Trebuchet MS" w:cs="Times New Roman"/>
                <w:sz w:val="16"/>
                <w:szCs w:val="16"/>
              </w:rPr>
              <w:t>Stocarea aschiilor marunte se face in silozuri sau containere</w:t>
            </w:r>
          </w:p>
          <w:p w14:paraId="7DA2217D" w14:textId="77777777" w:rsidR="0051418F" w:rsidRPr="00914ED6" w:rsidRDefault="0051418F" w:rsidP="002E7568">
            <w:pPr>
              <w:numPr>
                <w:ilvl w:val="0"/>
                <w:numId w:val="75"/>
              </w:numPr>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it-IT"/>
              </w:rPr>
              <w:t>Transportul si vehicularea materialelor intre diferite sectoare, exhaustarea particulelor lemnoase ca deseuri de proces, colectarea si dirijarea acestora la buncarul de fibre recuperate, este asigurata prin transport pneumatic .</w:t>
            </w:r>
          </w:p>
          <w:p w14:paraId="4FEBAE1F" w14:textId="77777777" w:rsidR="0051418F" w:rsidRPr="00914ED6" w:rsidRDefault="0051418F" w:rsidP="002E7568">
            <w:pPr>
              <w:numPr>
                <w:ilvl w:val="0"/>
                <w:numId w:val="75"/>
              </w:numPr>
              <w:spacing w:after="0" w:line="240" w:lineRule="auto"/>
              <w:jc w:val="both"/>
              <w:rPr>
                <w:rFonts w:ascii="Trebuchet MS" w:hAnsi="Trebuchet MS" w:cs="Times New Roman"/>
                <w:sz w:val="16"/>
                <w:szCs w:val="16"/>
                <w:lang w:val="ro-RO"/>
              </w:rPr>
            </w:pPr>
            <w:r w:rsidRPr="00914ED6">
              <w:rPr>
                <w:rFonts w:ascii="Trebuchet MS" w:hAnsi="Trebuchet MS" w:cs="Times New Roman"/>
                <w:sz w:val="16"/>
                <w:szCs w:val="16"/>
                <w:lang w:val="ro-RO"/>
              </w:rPr>
              <w:t xml:space="preserve">Toate echipamentele utilizate la stocarea si manipularea adezivilor sunt etanse si sunt supuse unui sistem riguros de urmarire si control.  </w:t>
            </w:r>
          </w:p>
          <w:p w14:paraId="1F83C2E4" w14:textId="77777777" w:rsidR="0051418F" w:rsidRPr="00914ED6" w:rsidRDefault="0051418F" w:rsidP="002E7568">
            <w:pPr>
              <w:numPr>
                <w:ilvl w:val="0"/>
                <w:numId w:val="75"/>
              </w:numPr>
              <w:spacing w:after="0" w:line="240" w:lineRule="auto"/>
              <w:jc w:val="both"/>
              <w:rPr>
                <w:rFonts w:ascii="Trebuchet MS" w:hAnsi="Trebuchet MS" w:cs="Times New Roman"/>
                <w:sz w:val="16"/>
                <w:szCs w:val="16"/>
                <w:lang w:val="pt-BR"/>
              </w:rPr>
            </w:pPr>
            <w:r w:rsidRPr="00914ED6">
              <w:rPr>
                <w:rFonts w:ascii="Trebuchet MS" w:hAnsi="Trebuchet MS" w:cs="Times New Roman"/>
                <w:sz w:val="16"/>
                <w:szCs w:val="16"/>
                <w:lang w:val="ro-RO"/>
              </w:rPr>
              <w:t>Periodic se face curatarea cailor de transport si a zonelor de depozitare</w:t>
            </w:r>
          </w:p>
          <w:p w14:paraId="1CD86053" w14:textId="77777777" w:rsidR="0051418F" w:rsidRPr="00914ED6" w:rsidRDefault="0051418F" w:rsidP="007B69D3">
            <w:pPr>
              <w:spacing w:after="0" w:line="240" w:lineRule="auto"/>
              <w:jc w:val="both"/>
              <w:rPr>
                <w:rFonts w:ascii="Trebuchet MS" w:hAnsi="Trebuchet MS" w:cs="Times New Roman"/>
                <w:sz w:val="16"/>
                <w:szCs w:val="16"/>
                <w:lang w:val="pt-BR"/>
              </w:rPr>
            </w:pPr>
          </w:p>
          <w:p w14:paraId="33F40C2C" w14:textId="77777777" w:rsidR="0051418F" w:rsidRPr="00914ED6" w:rsidRDefault="0051418F" w:rsidP="007B69D3">
            <w:pPr>
              <w:spacing w:after="0" w:line="240" w:lineRule="auto"/>
              <w:jc w:val="both"/>
              <w:rPr>
                <w:rFonts w:ascii="Trebuchet MS" w:hAnsi="Trebuchet MS" w:cs="Times New Roman"/>
                <w:b/>
                <w:bCs/>
                <w:color w:val="000000"/>
                <w:sz w:val="16"/>
                <w:szCs w:val="16"/>
                <w:lang w:val="ro-RO"/>
              </w:rPr>
            </w:pPr>
            <w:r w:rsidRPr="00914ED6">
              <w:rPr>
                <w:rFonts w:ascii="Trebuchet MS" w:hAnsi="Trebuchet MS" w:cs="Times New Roman"/>
                <w:b/>
                <w:bCs/>
                <w:color w:val="000000"/>
                <w:sz w:val="16"/>
                <w:szCs w:val="16"/>
                <w:u w:val="single"/>
                <w:lang w:val="ro-RO"/>
              </w:rPr>
              <w:t>Concluzii:</w:t>
            </w:r>
            <w:r w:rsidRPr="00914ED6">
              <w:rPr>
                <w:rFonts w:ascii="Trebuchet MS" w:hAnsi="Trebuchet MS" w:cs="Times New Roman"/>
                <w:b/>
                <w:bCs/>
                <w:color w:val="000000"/>
                <w:sz w:val="16"/>
                <w:szCs w:val="16"/>
                <w:lang w:val="ro-RO"/>
              </w:rPr>
              <w:t xml:space="preserve"> Instalatia  este conforma cu cerintele BAT d.p.d.v al emisiilor difuze</w:t>
            </w:r>
          </w:p>
          <w:p w14:paraId="3483BA6B" w14:textId="77777777" w:rsidR="0051418F" w:rsidRPr="00914ED6" w:rsidRDefault="0051418F" w:rsidP="007B69D3">
            <w:pPr>
              <w:spacing w:after="0" w:line="240" w:lineRule="auto"/>
              <w:jc w:val="both"/>
              <w:rPr>
                <w:rFonts w:ascii="Trebuchet MS" w:hAnsi="Trebuchet MS" w:cs="Times New Roman"/>
                <w:b/>
                <w:bCs/>
                <w:color w:val="000000"/>
                <w:sz w:val="16"/>
                <w:szCs w:val="16"/>
                <w:lang w:val="ro-RO"/>
              </w:rPr>
            </w:pPr>
          </w:p>
          <w:p w14:paraId="3C936AD2" w14:textId="77777777" w:rsidR="0051418F" w:rsidRPr="00914ED6" w:rsidRDefault="0051418F" w:rsidP="007B69D3">
            <w:pPr>
              <w:spacing w:after="0" w:line="240" w:lineRule="auto"/>
              <w:jc w:val="both"/>
              <w:rPr>
                <w:rFonts w:ascii="Trebuchet MS" w:hAnsi="Trebuchet MS" w:cs="Times New Roman"/>
                <w:b/>
                <w:bCs/>
                <w:sz w:val="16"/>
                <w:szCs w:val="16"/>
              </w:rPr>
            </w:pPr>
          </w:p>
        </w:tc>
      </w:tr>
    </w:tbl>
    <w:p w14:paraId="0840F435" w14:textId="77777777" w:rsidR="0051418F" w:rsidRPr="00914ED6" w:rsidRDefault="0051418F" w:rsidP="0051418F">
      <w:pPr>
        <w:spacing w:after="0" w:line="240" w:lineRule="auto"/>
        <w:rPr>
          <w:rFonts w:ascii="Trebuchet MS" w:hAnsi="Trebuchet MS" w:cs="Times New Roman"/>
          <w:sz w:val="16"/>
          <w:szCs w:val="16"/>
        </w:rPr>
      </w:pPr>
    </w:p>
    <w:p w14:paraId="3EE55877" w14:textId="77777777" w:rsidR="0051418F" w:rsidRPr="00914ED6" w:rsidRDefault="0051418F" w:rsidP="0051418F">
      <w:pPr>
        <w:pStyle w:val="BodyText"/>
        <w:spacing w:after="0" w:line="240" w:lineRule="auto"/>
        <w:rPr>
          <w:rFonts w:ascii="Trebuchet MS" w:hAnsi="Trebuchet MS"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499"/>
        <w:gridCol w:w="4280"/>
        <w:gridCol w:w="9123"/>
      </w:tblGrid>
      <w:tr w:rsidR="0051418F" w:rsidRPr="00914ED6" w14:paraId="5ED493BC" w14:textId="77777777" w:rsidTr="007B69D3">
        <w:trPr>
          <w:trHeight w:val="279"/>
        </w:trPr>
        <w:tc>
          <w:tcPr>
            <w:tcW w:w="5000" w:type="pct"/>
            <w:gridSpan w:val="3"/>
            <w:shd w:val="clear" w:color="auto" w:fill="auto"/>
          </w:tcPr>
          <w:p w14:paraId="7F7FA472" w14:textId="77777777" w:rsidR="0051418F" w:rsidRPr="00914ED6" w:rsidRDefault="0051418F" w:rsidP="007B69D3">
            <w:pPr>
              <w:spacing w:after="0" w:line="240" w:lineRule="auto"/>
              <w:rPr>
                <w:rFonts w:ascii="Trebuchet MS" w:hAnsi="Trebuchet MS" w:cs="Times New Roman"/>
                <w:b/>
                <w:bCs/>
                <w:i/>
                <w:iCs/>
                <w:color w:val="000000"/>
                <w:sz w:val="16"/>
                <w:szCs w:val="16"/>
                <w:lang w:val="fr-FR"/>
              </w:rPr>
            </w:pPr>
            <w:r w:rsidRPr="00914ED6">
              <w:rPr>
                <w:rFonts w:ascii="Trebuchet MS" w:hAnsi="Trebuchet MS" w:cs="Times New Roman"/>
                <w:b/>
                <w:bCs/>
                <w:sz w:val="16"/>
                <w:szCs w:val="16"/>
              </w:rPr>
              <w:t>1.3. EMISII IN APA:</w:t>
            </w:r>
          </w:p>
        </w:tc>
      </w:tr>
      <w:tr w:rsidR="0051418F" w:rsidRPr="00914ED6" w14:paraId="269B77BA" w14:textId="77777777" w:rsidTr="007B69D3">
        <w:trPr>
          <w:trHeight w:val="279"/>
        </w:trPr>
        <w:tc>
          <w:tcPr>
            <w:tcW w:w="5000" w:type="pct"/>
            <w:gridSpan w:val="3"/>
            <w:shd w:val="clear" w:color="auto" w:fill="auto"/>
          </w:tcPr>
          <w:p w14:paraId="1C3489E9" w14:textId="77777777" w:rsidR="0051418F" w:rsidRPr="00914ED6" w:rsidRDefault="0051418F" w:rsidP="007B69D3">
            <w:pPr>
              <w:spacing w:after="0" w:line="240" w:lineRule="auto"/>
              <w:jc w:val="right"/>
              <w:rPr>
                <w:rFonts w:ascii="Trebuchet MS" w:hAnsi="Trebuchet MS" w:cs="Times New Roman"/>
                <w:b/>
                <w:bCs/>
                <w:sz w:val="16"/>
                <w:szCs w:val="16"/>
                <w:lang w:val="fr-FR"/>
              </w:rPr>
            </w:pPr>
            <w:r w:rsidRPr="00914ED6">
              <w:rPr>
                <w:rFonts w:ascii="Trebuchet MS" w:hAnsi="Trebuchet MS" w:cs="Times New Roman"/>
                <w:b/>
                <w:bCs/>
                <w:i/>
                <w:iCs/>
                <w:color w:val="000000"/>
                <w:sz w:val="16"/>
                <w:szCs w:val="16"/>
                <w:lang w:val="fr-FR"/>
              </w:rPr>
              <w:t>Tabelul nr. 11:  Analiza comparativa BAT – Emisii Iin apa</w:t>
            </w:r>
          </w:p>
        </w:tc>
      </w:tr>
      <w:tr w:rsidR="0051418F" w:rsidRPr="00914ED6" w14:paraId="0DC358E0" w14:textId="77777777" w:rsidTr="007B69D3">
        <w:trPr>
          <w:trHeight w:val="1410"/>
        </w:trPr>
        <w:tc>
          <w:tcPr>
            <w:tcW w:w="503" w:type="pct"/>
            <w:vMerge w:val="restart"/>
            <w:shd w:val="clear" w:color="auto" w:fill="auto"/>
          </w:tcPr>
          <w:p w14:paraId="354CEA5F" w14:textId="77777777" w:rsidR="0051418F" w:rsidRPr="00914ED6" w:rsidRDefault="0051418F" w:rsidP="007B69D3">
            <w:pPr>
              <w:pStyle w:val="WW-Default"/>
              <w:rPr>
                <w:rFonts w:ascii="Trebuchet MS" w:hAnsi="Trebuchet MS"/>
                <w:b/>
                <w:bCs/>
                <w:sz w:val="16"/>
                <w:szCs w:val="16"/>
                <w:lang w:val="fr-FR"/>
              </w:rPr>
            </w:pPr>
            <w:r w:rsidRPr="00914ED6">
              <w:rPr>
                <w:rFonts w:ascii="Trebuchet MS" w:hAnsi="Trebuchet MS"/>
                <w:b/>
                <w:bCs/>
                <w:sz w:val="16"/>
                <w:szCs w:val="16"/>
                <w:lang w:val="fr-FR"/>
              </w:rPr>
              <w:t>1.3, Emisii in apa</w:t>
            </w:r>
          </w:p>
          <w:p w14:paraId="62C80325" w14:textId="77777777" w:rsidR="0051418F" w:rsidRPr="00914ED6" w:rsidRDefault="0051418F" w:rsidP="007B69D3">
            <w:pPr>
              <w:pStyle w:val="WW-Default"/>
              <w:rPr>
                <w:rFonts w:ascii="Trebuchet MS" w:hAnsi="Trebuchet MS"/>
                <w:b/>
                <w:bCs/>
                <w:sz w:val="16"/>
                <w:szCs w:val="16"/>
                <w:lang w:val="fr-FR"/>
              </w:rPr>
            </w:pPr>
            <w:r w:rsidRPr="00914ED6">
              <w:rPr>
                <w:rFonts w:ascii="Trebuchet MS" w:hAnsi="Trebuchet MS"/>
                <w:b/>
                <w:bCs/>
                <w:sz w:val="16"/>
                <w:szCs w:val="16"/>
                <w:lang w:val="fr-FR"/>
              </w:rPr>
              <w:t>BAT 24</w:t>
            </w:r>
          </w:p>
          <w:p w14:paraId="2E2D8AF8" w14:textId="77777777" w:rsidR="0051418F" w:rsidRPr="00914ED6" w:rsidRDefault="0051418F" w:rsidP="007B69D3">
            <w:pPr>
              <w:pStyle w:val="WW-Default"/>
              <w:rPr>
                <w:rFonts w:ascii="Trebuchet MS" w:hAnsi="Trebuchet MS"/>
                <w:b/>
                <w:bCs/>
                <w:iCs/>
                <w:color w:val="0000FF"/>
                <w:sz w:val="16"/>
                <w:szCs w:val="16"/>
                <w:shd w:val="clear" w:color="auto" w:fill="C0C0C0"/>
                <w:lang w:val="fr-FR"/>
              </w:rPr>
            </w:pPr>
            <w:r w:rsidRPr="00914ED6">
              <w:rPr>
                <w:rFonts w:ascii="Trebuchet MS" w:hAnsi="Trebuchet MS"/>
                <w:b/>
                <w:bCs/>
                <w:sz w:val="16"/>
                <w:szCs w:val="16"/>
                <w:lang w:val="fr-FR"/>
              </w:rPr>
              <w:t>BAT25</w:t>
            </w:r>
          </w:p>
        </w:tc>
        <w:tc>
          <w:tcPr>
            <w:tcW w:w="1436" w:type="pct"/>
            <w:shd w:val="clear" w:color="auto" w:fill="auto"/>
          </w:tcPr>
          <w:p w14:paraId="24390E7B" w14:textId="77777777" w:rsidR="0051418F" w:rsidRPr="00914ED6" w:rsidRDefault="0051418F" w:rsidP="007B69D3">
            <w:pPr>
              <w:pStyle w:val="WW-Default"/>
              <w:rPr>
                <w:rFonts w:ascii="Trebuchet MS" w:hAnsi="Trebuchet MS"/>
                <w:sz w:val="16"/>
                <w:szCs w:val="16"/>
              </w:rPr>
            </w:pPr>
            <w:r w:rsidRPr="00914ED6">
              <w:rPr>
                <w:rFonts w:ascii="Trebuchet MS" w:hAnsi="Trebuchet MS"/>
                <w:b/>
                <w:bCs/>
                <w:iCs/>
                <w:color w:val="0000FF"/>
                <w:sz w:val="16"/>
                <w:szCs w:val="16"/>
                <w:shd w:val="clear" w:color="auto" w:fill="C0C0C0"/>
                <w:lang w:val="fr-FR"/>
              </w:rPr>
              <w:t>BAT 24</w:t>
            </w:r>
            <w:r w:rsidRPr="00914ED6">
              <w:rPr>
                <w:rFonts w:ascii="Trebuchet MS" w:hAnsi="Trebuchet MS"/>
                <w:b/>
                <w:bCs/>
                <w:iCs/>
                <w:sz w:val="16"/>
                <w:szCs w:val="16"/>
                <w:lang w:val="fr-FR"/>
              </w:rPr>
              <w:t>.În scopul de a se reduce gradul de poluare a apei reziduale colectate, BAT constau în utilizarea ambelor tehnici indicate mai jos.</w:t>
            </w:r>
          </w:p>
          <w:p w14:paraId="3BED5BFA" w14:textId="77777777" w:rsidR="0051418F" w:rsidRPr="00914ED6" w:rsidRDefault="00707E22" w:rsidP="007B69D3">
            <w:pPr>
              <w:pStyle w:val="WW-Default"/>
              <w:rPr>
                <w:rFonts w:ascii="Trebuchet MS" w:hAnsi="Trebuchet MS"/>
                <w:iCs/>
                <w:color w:val="0000FF"/>
                <w:sz w:val="16"/>
                <w:szCs w:val="16"/>
                <w:shd w:val="clear" w:color="auto" w:fill="C0C0C0"/>
              </w:rPr>
            </w:pPr>
            <w:r w:rsidRPr="00914ED6">
              <w:rPr>
                <w:rFonts w:ascii="Trebuchet MS" w:hAnsi="Trebuchet MS"/>
                <w:b/>
                <w:noProof/>
                <w:color w:val="0000FF"/>
                <w:sz w:val="16"/>
                <w:szCs w:val="16"/>
                <w:shd w:val="clear" w:color="auto" w:fill="C0C0C0"/>
                <w:lang w:val="en-US" w:eastAsia="en-US"/>
              </w:rPr>
              <w:drawing>
                <wp:inline distT="0" distB="0" distL="0" distR="0" wp14:anchorId="401C7EC6" wp14:editId="20383BA9">
                  <wp:extent cx="2533650" cy="847725"/>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3650" cy="847725"/>
                          </a:xfrm>
                          <a:prstGeom prst="rect">
                            <a:avLst/>
                          </a:prstGeom>
                          <a:solidFill>
                            <a:srgbClr val="FFFFFF"/>
                          </a:solidFill>
                          <a:ln>
                            <a:noFill/>
                          </a:ln>
                        </pic:spPr>
                      </pic:pic>
                    </a:graphicData>
                  </a:graphic>
                </wp:inline>
              </w:drawing>
            </w:r>
          </w:p>
          <w:p w14:paraId="1BEE50C0" w14:textId="77777777" w:rsidR="0051418F" w:rsidRPr="00914ED6" w:rsidRDefault="0051418F" w:rsidP="007B69D3">
            <w:pPr>
              <w:pStyle w:val="WW-Default"/>
              <w:rPr>
                <w:rFonts w:ascii="Trebuchet MS" w:hAnsi="Trebuchet MS"/>
                <w:iCs/>
                <w:color w:val="0000FF"/>
                <w:sz w:val="16"/>
                <w:szCs w:val="16"/>
                <w:shd w:val="clear" w:color="auto" w:fill="C0C0C0"/>
              </w:rPr>
            </w:pPr>
          </w:p>
          <w:p w14:paraId="209CA1CE" w14:textId="77777777" w:rsidR="0051418F" w:rsidRPr="00914ED6" w:rsidRDefault="0051418F" w:rsidP="007B69D3">
            <w:pPr>
              <w:pStyle w:val="WW-Default"/>
              <w:rPr>
                <w:rFonts w:ascii="Trebuchet MS" w:hAnsi="Trebuchet MS"/>
                <w:sz w:val="16"/>
                <w:szCs w:val="16"/>
              </w:rPr>
            </w:pPr>
            <w:r w:rsidRPr="00914ED6">
              <w:rPr>
                <w:rFonts w:ascii="Trebuchet MS" w:hAnsi="Trebuchet MS"/>
                <w:b/>
                <w:bCs/>
                <w:iCs/>
                <w:color w:val="0000FF"/>
                <w:sz w:val="16"/>
                <w:szCs w:val="16"/>
                <w:shd w:val="clear" w:color="auto" w:fill="C0C0C0"/>
                <w:lang w:val="fr-FR"/>
              </w:rPr>
              <w:t>BAT 25</w:t>
            </w:r>
            <w:r w:rsidRPr="00914ED6">
              <w:rPr>
                <w:rFonts w:ascii="Trebuchet MS" w:hAnsi="Trebuchet MS"/>
                <w:b/>
                <w:bCs/>
                <w:iCs/>
                <w:sz w:val="16"/>
                <w:szCs w:val="16"/>
                <w:lang w:val="fr-FR"/>
              </w:rPr>
              <w:t xml:space="preserve">.În scopul de a se reduce emisiile în apă rezultate din scurgerile de apă de suprafață, BAT constau în utilizarea unei combinații între tehnicile indicate mai jos. </w:t>
            </w:r>
          </w:p>
          <w:p w14:paraId="33F81D53" w14:textId="77777777" w:rsidR="0051418F" w:rsidRPr="00914ED6" w:rsidRDefault="00707E22" w:rsidP="007B69D3">
            <w:pPr>
              <w:pStyle w:val="WW-Default"/>
              <w:rPr>
                <w:rFonts w:ascii="Trebuchet MS" w:hAnsi="Trebuchet MS"/>
                <w:sz w:val="16"/>
                <w:szCs w:val="16"/>
              </w:rPr>
            </w:pPr>
            <w:r w:rsidRPr="00914ED6">
              <w:rPr>
                <w:rFonts w:ascii="Trebuchet MS" w:hAnsi="Trebuchet MS"/>
                <w:noProof/>
                <w:sz w:val="16"/>
                <w:szCs w:val="16"/>
                <w:lang w:val="en-US" w:eastAsia="en-US"/>
              </w:rPr>
              <w:drawing>
                <wp:inline distT="0" distB="0" distL="0" distR="0" wp14:anchorId="2855920C" wp14:editId="75D08D0E">
                  <wp:extent cx="2543175" cy="685800"/>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3175" cy="685800"/>
                          </a:xfrm>
                          <a:prstGeom prst="rect">
                            <a:avLst/>
                          </a:prstGeom>
                          <a:solidFill>
                            <a:srgbClr val="FFFFFF"/>
                          </a:solidFill>
                          <a:ln>
                            <a:noFill/>
                          </a:ln>
                        </pic:spPr>
                      </pic:pic>
                    </a:graphicData>
                  </a:graphic>
                </wp:inline>
              </w:drawing>
            </w:r>
          </w:p>
          <w:p w14:paraId="5089C98D" w14:textId="77777777" w:rsidR="0051418F" w:rsidRPr="00914ED6" w:rsidRDefault="0051418F" w:rsidP="007B69D3">
            <w:pPr>
              <w:pStyle w:val="WW-Default"/>
              <w:rPr>
                <w:rFonts w:ascii="Trebuchet MS" w:hAnsi="Trebuchet MS"/>
                <w:sz w:val="16"/>
                <w:szCs w:val="16"/>
              </w:rPr>
            </w:pPr>
          </w:p>
          <w:p w14:paraId="5105FC3D" w14:textId="77777777" w:rsidR="0051418F" w:rsidRPr="00914ED6" w:rsidRDefault="0051418F" w:rsidP="007B69D3">
            <w:pPr>
              <w:pStyle w:val="WW-Default"/>
              <w:rPr>
                <w:rFonts w:ascii="Trebuchet MS" w:hAnsi="Trebuchet MS"/>
                <w:sz w:val="16"/>
                <w:szCs w:val="16"/>
              </w:rPr>
            </w:pPr>
            <w:r w:rsidRPr="00914ED6">
              <w:rPr>
                <w:rFonts w:ascii="Trebuchet MS" w:hAnsi="Trebuchet MS"/>
                <w:sz w:val="16"/>
                <w:szCs w:val="16"/>
              </w:rPr>
              <w:t xml:space="preserve"> </w:t>
            </w:r>
          </w:p>
          <w:p w14:paraId="6DAA9E14" w14:textId="77777777" w:rsidR="0051418F" w:rsidRPr="00914ED6" w:rsidRDefault="0051418F" w:rsidP="007B69D3">
            <w:pPr>
              <w:pStyle w:val="WW-Default"/>
              <w:rPr>
                <w:rFonts w:ascii="Trebuchet MS" w:hAnsi="Trebuchet MS"/>
                <w:sz w:val="16"/>
                <w:szCs w:val="16"/>
              </w:rPr>
            </w:pPr>
          </w:p>
        </w:tc>
        <w:tc>
          <w:tcPr>
            <w:tcW w:w="3061" w:type="pct"/>
            <w:shd w:val="clear" w:color="auto" w:fill="auto"/>
          </w:tcPr>
          <w:p w14:paraId="457F5103" w14:textId="77777777" w:rsidR="0051418F" w:rsidRPr="00914ED6" w:rsidRDefault="0051418F" w:rsidP="007B69D3">
            <w:pPr>
              <w:tabs>
                <w:tab w:val="left" w:pos="741"/>
              </w:tabs>
              <w:autoSpaceDE w:val="0"/>
              <w:spacing w:after="0" w:line="240" w:lineRule="auto"/>
              <w:jc w:val="both"/>
              <w:rPr>
                <w:rFonts w:ascii="Trebuchet MS" w:hAnsi="Trebuchet MS" w:cs="Times New Roman"/>
                <w:sz w:val="16"/>
                <w:szCs w:val="16"/>
                <w:lang w:val="fr-FR"/>
              </w:rPr>
            </w:pPr>
            <w:r w:rsidRPr="00914ED6">
              <w:rPr>
                <w:rFonts w:ascii="Trebuchet MS" w:hAnsi="Trebuchet MS" w:cs="Times New Roman"/>
                <w:b/>
                <w:bCs/>
                <w:color w:val="0000FF"/>
                <w:sz w:val="16"/>
                <w:szCs w:val="16"/>
                <w:shd w:val="clear" w:color="auto" w:fill="C0C0C0"/>
                <w:lang w:val="fr-FR"/>
              </w:rPr>
              <w:t>APLICAT</w:t>
            </w:r>
          </w:p>
          <w:p w14:paraId="4053C1B9" w14:textId="77777777" w:rsidR="0051418F" w:rsidRPr="00914ED6" w:rsidRDefault="0051418F" w:rsidP="007B69D3">
            <w:pPr>
              <w:tabs>
                <w:tab w:val="left" w:pos="741"/>
              </w:tabs>
              <w:autoSpaceDE w:val="0"/>
              <w:spacing w:after="0" w:line="240" w:lineRule="auto"/>
              <w:jc w:val="both"/>
              <w:rPr>
                <w:rFonts w:ascii="Trebuchet MS" w:hAnsi="Trebuchet MS" w:cs="Times New Roman"/>
                <w:sz w:val="16"/>
                <w:szCs w:val="16"/>
              </w:rPr>
            </w:pPr>
            <w:r w:rsidRPr="00914ED6">
              <w:rPr>
                <w:rFonts w:ascii="Trebuchet MS" w:hAnsi="Trebuchet MS" w:cs="Times New Roman"/>
                <w:sz w:val="16"/>
                <w:szCs w:val="16"/>
                <w:lang w:val="fr-FR"/>
              </w:rPr>
              <w:t xml:space="preserve">Colectarea apei de pe suprafetele exterioare se face separat in functie de provenienta </w:t>
            </w:r>
          </w:p>
          <w:p w14:paraId="683BA3AE" w14:textId="77777777" w:rsidR="0051418F" w:rsidRPr="00914ED6" w:rsidRDefault="0051418F" w:rsidP="007B69D3">
            <w:pPr>
              <w:tabs>
                <w:tab w:val="left" w:pos="360"/>
                <w:tab w:val="left" w:pos="741"/>
              </w:tabs>
              <w:autoSpaceDE w:val="0"/>
              <w:spacing w:after="0" w:line="240" w:lineRule="auto"/>
              <w:jc w:val="both"/>
              <w:rPr>
                <w:rFonts w:ascii="Trebuchet MS" w:hAnsi="Trebuchet MS" w:cs="Times New Roman"/>
                <w:sz w:val="16"/>
                <w:szCs w:val="16"/>
              </w:rPr>
            </w:pPr>
            <w:r w:rsidRPr="00914ED6">
              <w:rPr>
                <w:rFonts w:ascii="Trebuchet MS" w:hAnsi="Trebuchet MS" w:cs="Times New Roman"/>
                <w:sz w:val="16"/>
                <w:szCs w:val="16"/>
              </w:rPr>
              <w:t>Sunt utilizate urmatoarele tehnologii de reducere:</w:t>
            </w:r>
          </w:p>
          <w:tbl>
            <w:tblPr>
              <w:tblW w:w="0" w:type="auto"/>
              <w:tblLook w:val="0000" w:firstRow="0" w:lastRow="0" w:firstColumn="0" w:lastColumn="0" w:noHBand="0" w:noVBand="0"/>
            </w:tblPr>
            <w:tblGrid>
              <w:gridCol w:w="1305"/>
              <w:gridCol w:w="1750"/>
              <w:gridCol w:w="5575"/>
            </w:tblGrid>
            <w:tr w:rsidR="0051418F" w:rsidRPr="00914ED6" w14:paraId="1EB90C9D" w14:textId="77777777" w:rsidTr="007B69D3">
              <w:trPr>
                <w:cantSplit/>
                <w:tblHeader/>
              </w:trPr>
              <w:tc>
                <w:tcPr>
                  <w:tcW w:w="1305" w:type="dxa"/>
                  <w:vMerge w:val="restart"/>
                  <w:tcBorders>
                    <w:top w:val="single" w:sz="4" w:space="0" w:color="000000"/>
                    <w:left w:val="single" w:sz="4" w:space="0" w:color="000000"/>
                    <w:bottom w:val="single" w:sz="4" w:space="0" w:color="000000"/>
                  </w:tcBorders>
                  <w:shd w:val="clear" w:color="auto" w:fill="CCCCCC"/>
                  <w:vAlign w:val="center"/>
                </w:tcPr>
                <w:p w14:paraId="5303435F" w14:textId="77777777" w:rsidR="0051418F" w:rsidRPr="00914ED6" w:rsidRDefault="0051418F" w:rsidP="007B69D3">
                  <w:pPr>
                    <w:spacing w:after="0" w:line="240" w:lineRule="auto"/>
                    <w:jc w:val="center"/>
                    <w:rPr>
                      <w:rFonts w:ascii="Trebuchet MS" w:hAnsi="Trebuchet MS" w:cs="Times New Roman"/>
                      <w:sz w:val="16"/>
                      <w:szCs w:val="16"/>
                    </w:rPr>
                  </w:pPr>
                  <w:r w:rsidRPr="00914ED6">
                    <w:rPr>
                      <w:rFonts w:ascii="Trebuchet MS" w:hAnsi="Trebuchet MS" w:cs="Times New Roman"/>
                      <w:sz w:val="16"/>
                      <w:szCs w:val="16"/>
                    </w:rPr>
                    <w:t>Obiective</w:t>
                  </w:r>
                </w:p>
              </w:tc>
              <w:tc>
                <w:tcPr>
                  <w:tcW w:w="1750" w:type="dxa"/>
                  <w:vMerge w:val="restart"/>
                  <w:tcBorders>
                    <w:top w:val="single" w:sz="4" w:space="0" w:color="000000"/>
                    <w:left w:val="single" w:sz="4" w:space="0" w:color="000000"/>
                    <w:bottom w:val="single" w:sz="4" w:space="0" w:color="000000"/>
                  </w:tcBorders>
                  <w:shd w:val="clear" w:color="auto" w:fill="CCCCCC"/>
                  <w:vAlign w:val="center"/>
                </w:tcPr>
                <w:p w14:paraId="3F3C6256" w14:textId="77777777" w:rsidR="0051418F" w:rsidRPr="00914ED6" w:rsidRDefault="0051418F" w:rsidP="007B69D3">
                  <w:pPr>
                    <w:spacing w:after="0" w:line="240" w:lineRule="auto"/>
                    <w:jc w:val="center"/>
                    <w:rPr>
                      <w:rFonts w:ascii="Trebuchet MS" w:hAnsi="Trebuchet MS" w:cs="Times New Roman"/>
                      <w:sz w:val="16"/>
                      <w:szCs w:val="16"/>
                    </w:rPr>
                  </w:pPr>
                  <w:r w:rsidRPr="00914ED6">
                    <w:rPr>
                      <w:rFonts w:ascii="Trebuchet MS" w:hAnsi="Trebuchet MS" w:cs="Times New Roman"/>
                      <w:sz w:val="16"/>
                      <w:szCs w:val="16"/>
                    </w:rPr>
                    <w:t>Tehnici</w:t>
                  </w:r>
                </w:p>
              </w:tc>
              <w:tc>
                <w:tcPr>
                  <w:tcW w:w="5575" w:type="dxa"/>
                  <w:tcBorders>
                    <w:top w:val="single" w:sz="4" w:space="0" w:color="000000"/>
                    <w:left w:val="single" w:sz="4" w:space="0" w:color="000000"/>
                    <w:bottom w:val="single" w:sz="4" w:space="0" w:color="000000"/>
                    <w:right w:val="single" w:sz="4" w:space="0" w:color="000000"/>
                  </w:tcBorders>
                  <w:shd w:val="clear" w:color="auto" w:fill="CCCCCC"/>
                </w:tcPr>
                <w:p w14:paraId="0A955A62" w14:textId="77777777" w:rsidR="0051418F" w:rsidRPr="00914ED6" w:rsidRDefault="0051418F" w:rsidP="007B69D3">
                  <w:pPr>
                    <w:spacing w:after="0" w:line="240" w:lineRule="auto"/>
                    <w:jc w:val="center"/>
                    <w:rPr>
                      <w:rFonts w:ascii="Trebuchet MS" w:hAnsi="Trebuchet MS" w:cs="Times New Roman"/>
                      <w:sz w:val="16"/>
                      <w:szCs w:val="16"/>
                      <w:lang w:val="ro-RO"/>
                    </w:rPr>
                  </w:pPr>
                  <w:r w:rsidRPr="00914ED6">
                    <w:rPr>
                      <w:rFonts w:ascii="Trebuchet MS" w:hAnsi="Trebuchet MS" w:cs="Times New Roman"/>
                      <w:sz w:val="16"/>
                      <w:szCs w:val="16"/>
                    </w:rPr>
                    <w:t>Parametrii principali</w:t>
                  </w:r>
                </w:p>
              </w:tc>
            </w:tr>
            <w:tr w:rsidR="0051418F" w:rsidRPr="00914ED6" w14:paraId="4C6A7F54" w14:textId="77777777" w:rsidTr="007B69D3">
              <w:trPr>
                <w:cantSplit/>
                <w:trHeight w:val="364"/>
                <w:tblHeader/>
              </w:trPr>
              <w:tc>
                <w:tcPr>
                  <w:tcW w:w="1305" w:type="dxa"/>
                  <w:vMerge/>
                  <w:tcBorders>
                    <w:top w:val="single" w:sz="4" w:space="0" w:color="000000"/>
                    <w:left w:val="single" w:sz="4" w:space="0" w:color="000000"/>
                    <w:bottom w:val="single" w:sz="4" w:space="0" w:color="000000"/>
                  </w:tcBorders>
                  <w:shd w:val="clear" w:color="auto" w:fill="auto"/>
                </w:tcPr>
                <w:p w14:paraId="3C25A08D" w14:textId="77777777" w:rsidR="0051418F" w:rsidRPr="00914ED6" w:rsidRDefault="0051418F" w:rsidP="007B69D3">
                  <w:pPr>
                    <w:pStyle w:val="table"/>
                    <w:snapToGrid w:val="0"/>
                    <w:spacing w:after="0"/>
                    <w:jc w:val="center"/>
                    <w:rPr>
                      <w:rFonts w:ascii="Trebuchet MS" w:hAnsi="Trebuchet MS"/>
                      <w:sz w:val="16"/>
                      <w:szCs w:val="16"/>
                      <w:lang w:val="ro-RO"/>
                    </w:rPr>
                  </w:pPr>
                </w:p>
              </w:tc>
              <w:tc>
                <w:tcPr>
                  <w:tcW w:w="1750" w:type="dxa"/>
                  <w:vMerge/>
                  <w:tcBorders>
                    <w:top w:val="single" w:sz="4" w:space="0" w:color="000000"/>
                    <w:left w:val="single" w:sz="4" w:space="0" w:color="000000"/>
                    <w:bottom w:val="single" w:sz="4" w:space="0" w:color="000000"/>
                  </w:tcBorders>
                  <w:shd w:val="clear" w:color="auto" w:fill="auto"/>
                </w:tcPr>
                <w:p w14:paraId="0A8D1FF0" w14:textId="77777777" w:rsidR="0051418F" w:rsidRPr="00914ED6" w:rsidRDefault="0051418F" w:rsidP="007B69D3">
                  <w:pPr>
                    <w:pStyle w:val="table"/>
                    <w:snapToGrid w:val="0"/>
                    <w:spacing w:after="0"/>
                    <w:jc w:val="center"/>
                    <w:rPr>
                      <w:rFonts w:ascii="Trebuchet MS" w:hAnsi="Trebuchet MS"/>
                      <w:sz w:val="16"/>
                      <w:szCs w:val="16"/>
                      <w:lang w:val="ro-RO"/>
                    </w:rPr>
                  </w:pPr>
                </w:p>
              </w:tc>
              <w:tc>
                <w:tcPr>
                  <w:tcW w:w="5575" w:type="dxa"/>
                  <w:tcBorders>
                    <w:top w:val="single" w:sz="4" w:space="0" w:color="000000"/>
                    <w:left w:val="single" w:sz="4" w:space="0" w:color="000000"/>
                    <w:bottom w:val="single" w:sz="4" w:space="0" w:color="000000"/>
                    <w:right w:val="single" w:sz="4" w:space="0" w:color="000000"/>
                  </w:tcBorders>
                  <w:shd w:val="clear" w:color="auto" w:fill="CCCCCC"/>
                </w:tcPr>
                <w:p w14:paraId="630EDE14" w14:textId="77777777" w:rsidR="0051418F" w:rsidRPr="00914ED6" w:rsidRDefault="0051418F" w:rsidP="007B69D3">
                  <w:pPr>
                    <w:pStyle w:val="table"/>
                    <w:spacing w:after="0"/>
                    <w:jc w:val="center"/>
                    <w:rPr>
                      <w:rFonts w:ascii="Trebuchet MS" w:hAnsi="Trebuchet MS"/>
                      <w:sz w:val="16"/>
                      <w:szCs w:val="16"/>
                      <w:lang w:val="fr-FR"/>
                    </w:rPr>
                  </w:pPr>
                  <w:r w:rsidRPr="00914ED6">
                    <w:rPr>
                      <w:rFonts w:ascii="Trebuchet MS" w:hAnsi="Trebuchet MS"/>
                      <w:sz w:val="16"/>
                      <w:szCs w:val="16"/>
                      <w:lang w:val="ro-RO"/>
                    </w:rPr>
                    <w:t>Statia de epurare analizata</w:t>
                  </w:r>
                </w:p>
              </w:tc>
            </w:tr>
            <w:tr w:rsidR="000D4D04" w:rsidRPr="00914ED6" w14:paraId="3D94F664" w14:textId="77777777" w:rsidTr="007B69D3">
              <w:trPr>
                <w:cantSplit/>
              </w:trPr>
              <w:tc>
                <w:tcPr>
                  <w:tcW w:w="1305" w:type="dxa"/>
                  <w:tcBorders>
                    <w:top w:val="single" w:sz="4" w:space="0" w:color="000000"/>
                    <w:left w:val="single" w:sz="4" w:space="0" w:color="000000"/>
                    <w:bottom w:val="single" w:sz="4" w:space="0" w:color="000000"/>
                  </w:tcBorders>
                  <w:shd w:val="clear" w:color="auto" w:fill="FFFFFF"/>
                </w:tcPr>
                <w:p w14:paraId="2CA3A018" w14:textId="77777777" w:rsidR="000D4D04" w:rsidRPr="00914ED6" w:rsidRDefault="000D4D04" w:rsidP="007B69D3">
                  <w:pPr>
                    <w:spacing w:after="0" w:line="240" w:lineRule="auto"/>
                    <w:rPr>
                      <w:rFonts w:ascii="Trebuchet MS" w:hAnsi="Trebuchet MS" w:cs="Times New Roman"/>
                      <w:sz w:val="16"/>
                      <w:szCs w:val="16"/>
                    </w:rPr>
                  </w:pPr>
                  <w:r w:rsidRPr="00914ED6">
                    <w:rPr>
                      <w:rFonts w:ascii="Trebuchet MS" w:hAnsi="Trebuchet MS" w:cs="Times New Roman"/>
                      <w:sz w:val="16"/>
                      <w:szCs w:val="16"/>
                      <w:lang w:val="fr-FR"/>
                    </w:rPr>
                    <w:t xml:space="preserve">Indepartarea solidelor de dimensiuni mari </w:t>
                  </w:r>
                </w:p>
              </w:tc>
              <w:tc>
                <w:tcPr>
                  <w:tcW w:w="1750" w:type="dxa"/>
                  <w:tcBorders>
                    <w:top w:val="single" w:sz="4" w:space="0" w:color="000000"/>
                    <w:left w:val="single" w:sz="4" w:space="0" w:color="000000"/>
                    <w:bottom w:val="single" w:sz="4" w:space="0" w:color="000000"/>
                  </w:tcBorders>
                  <w:shd w:val="clear" w:color="auto" w:fill="FFFFFF"/>
                </w:tcPr>
                <w:p w14:paraId="1C4185BF" w14:textId="77777777" w:rsidR="000D4D04" w:rsidRPr="00914ED6" w:rsidRDefault="000D4D04" w:rsidP="007B69D3">
                  <w:pPr>
                    <w:snapToGrid w:val="0"/>
                    <w:spacing w:after="0" w:line="240" w:lineRule="auto"/>
                    <w:rPr>
                      <w:rFonts w:ascii="Trebuchet MS" w:hAnsi="Trebuchet MS" w:cs="Times New Roman"/>
                      <w:sz w:val="16"/>
                      <w:szCs w:val="16"/>
                    </w:rPr>
                  </w:pPr>
                </w:p>
                <w:p w14:paraId="18B4BFBD" w14:textId="77777777" w:rsidR="000D4D04" w:rsidRPr="00914ED6" w:rsidRDefault="000D4D04" w:rsidP="007B69D3">
                  <w:pPr>
                    <w:spacing w:after="0" w:line="240" w:lineRule="auto"/>
                    <w:rPr>
                      <w:rFonts w:ascii="Trebuchet MS" w:hAnsi="Trebuchet MS" w:cs="Times New Roman"/>
                      <w:bCs/>
                      <w:sz w:val="16"/>
                      <w:szCs w:val="16"/>
                      <w:lang w:val="fr-FR"/>
                    </w:rPr>
                  </w:pPr>
                  <w:r w:rsidRPr="00914ED6">
                    <w:rPr>
                      <w:rFonts w:ascii="Trebuchet MS" w:hAnsi="Trebuchet MS" w:cs="Times New Roman"/>
                      <w:sz w:val="16"/>
                      <w:szCs w:val="16"/>
                    </w:rPr>
                    <w:t>Gratare</w:t>
                  </w:r>
                </w:p>
              </w:tc>
              <w:tc>
                <w:tcPr>
                  <w:tcW w:w="55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2C76D8" w14:textId="77777777" w:rsidR="000D4D04" w:rsidRPr="00914ED6" w:rsidRDefault="000D4D04" w:rsidP="00AC128C">
                  <w:pPr>
                    <w:jc w:val="both"/>
                    <w:rPr>
                      <w:rFonts w:ascii="Trebuchet MS" w:hAnsi="Trebuchet MS" w:cs="Times New Roman"/>
                      <w:sz w:val="16"/>
                      <w:szCs w:val="16"/>
                      <w:lang w:val="fr-FR"/>
                    </w:rPr>
                  </w:pPr>
                  <w:r w:rsidRPr="00914ED6">
                    <w:rPr>
                      <w:rFonts w:ascii="Trebuchet MS" w:hAnsi="Trebuchet MS" w:cs="Times New Roman"/>
                      <w:bCs/>
                      <w:sz w:val="16"/>
                      <w:szCs w:val="16"/>
                      <w:lang w:val="fr-FR"/>
                    </w:rPr>
                    <w:t xml:space="preserve">Apele pluviale din zona depozitului de busteni sunt colectate de rigole perimetrale prevazute cu gratare carosabile si sunt descarcate dupa trecerea lor prin gratare de retinere a plutitorilor in bazinul de retentie de 22344 m3. </w:t>
                  </w:r>
                </w:p>
                <w:p w14:paraId="69D83DB8" w14:textId="77777777" w:rsidR="000D4D04" w:rsidRPr="00914ED6" w:rsidRDefault="000D4D04" w:rsidP="00AC128C">
                  <w:pPr>
                    <w:pStyle w:val="table"/>
                    <w:spacing w:after="0"/>
                    <w:jc w:val="both"/>
                    <w:rPr>
                      <w:rFonts w:ascii="Trebuchet MS" w:hAnsi="Trebuchet MS"/>
                      <w:sz w:val="16"/>
                      <w:szCs w:val="16"/>
                      <w:lang w:val="fr-FR"/>
                    </w:rPr>
                  </w:pPr>
                  <w:r w:rsidRPr="00914ED6">
                    <w:rPr>
                      <w:rFonts w:ascii="Trebuchet MS" w:hAnsi="Trebuchet MS"/>
                      <w:sz w:val="16"/>
                      <w:szCs w:val="16"/>
                      <w:lang w:val="fr-FR"/>
                    </w:rPr>
                    <w:t>Bazinul de retentie are dublu rol de retentie si de decantare. Acesta este realizat cu peretii si radierul impermeabilizat si este prevazut  cu drum de acces al utilajelor pentru curatare. Dupa bazinul de decantare si retentie, inainte de evacuare, mai sunt realizate inca doua zone de decantare, trecerile intre zone realizandu-se prin diferente de nivel.</w:t>
                  </w:r>
                </w:p>
                <w:p w14:paraId="27C4A259" w14:textId="77777777" w:rsidR="000D4D04" w:rsidRPr="00914ED6" w:rsidRDefault="000D4D04" w:rsidP="00AC128C">
                  <w:pPr>
                    <w:pStyle w:val="BodyText"/>
                    <w:rPr>
                      <w:rFonts w:ascii="Trebuchet MS" w:hAnsi="Trebuchet MS" w:cs="Times New Roman"/>
                      <w:sz w:val="16"/>
                      <w:szCs w:val="16"/>
                    </w:rPr>
                  </w:pPr>
                  <w:r w:rsidRPr="00914ED6">
                    <w:rPr>
                      <w:rFonts w:ascii="Trebuchet MS" w:hAnsi="Trebuchet MS" w:cs="Times New Roman"/>
                      <w:b/>
                      <w:bCs/>
                      <w:color w:val="000000" w:themeColor="text1"/>
                      <w:sz w:val="16"/>
                      <w:szCs w:val="16"/>
                      <w:lang w:val="ro-RO"/>
                    </w:rPr>
                    <w:t>Inainte de a fi evacuate in emisarul autorizat (paraul Timis) apele preepurate sunt epurate final intr-</w:t>
                  </w:r>
                  <w:r w:rsidRPr="00914ED6">
                    <w:rPr>
                      <w:rFonts w:ascii="Trebuchet MS" w:hAnsi="Trebuchet MS" w:cs="Times New Roman"/>
                      <w:color w:val="000000" w:themeColor="text1"/>
                      <w:sz w:val="16"/>
                      <w:szCs w:val="16"/>
                      <w:lang w:val="ro-RO"/>
                    </w:rPr>
                    <w:t xml:space="preserve">o statie de epurare </w:t>
                  </w:r>
                  <w:r w:rsidRPr="00914ED6">
                    <w:rPr>
                      <w:rFonts w:ascii="Trebuchet MS" w:eastAsia="ArialMT" w:hAnsi="Trebuchet MS" w:cs="Times New Roman"/>
                      <w:color w:val="000000" w:themeColor="text1"/>
                      <w:sz w:val="16"/>
                      <w:szCs w:val="16"/>
                    </w:rPr>
                    <w:t xml:space="preserve">care utilizeaza </w:t>
                  </w:r>
                  <w:r w:rsidRPr="00914ED6">
                    <w:rPr>
                      <w:rFonts w:ascii="Trebuchet MS" w:hAnsi="Trebuchet MS" w:cs="Times New Roman"/>
                      <w:color w:val="000000" w:themeColor="text1"/>
                      <w:sz w:val="16"/>
                      <w:szCs w:val="16"/>
                      <w:lang w:val="ro-RO"/>
                    </w:rPr>
                    <w:t>procedeul de flotatie cu aer dizolvat (DAF).</w:t>
                  </w:r>
                </w:p>
              </w:tc>
            </w:tr>
            <w:tr w:rsidR="000D4D04" w:rsidRPr="00914ED6" w14:paraId="331A9DC4" w14:textId="77777777" w:rsidTr="007B69D3">
              <w:trPr>
                <w:cantSplit/>
              </w:trPr>
              <w:tc>
                <w:tcPr>
                  <w:tcW w:w="1305" w:type="dxa"/>
                  <w:tcBorders>
                    <w:top w:val="single" w:sz="4" w:space="0" w:color="000000"/>
                    <w:left w:val="single" w:sz="4" w:space="0" w:color="000000"/>
                    <w:bottom w:val="single" w:sz="4" w:space="0" w:color="000000"/>
                  </w:tcBorders>
                  <w:shd w:val="clear" w:color="auto" w:fill="FFFFFF"/>
                </w:tcPr>
                <w:p w14:paraId="16BD2DCD" w14:textId="77777777" w:rsidR="000D4D04" w:rsidRPr="00914ED6" w:rsidRDefault="000D4D04" w:rsidP="007B69D3">
                  <w:pPr>
                    <w:spacing w:after="0" w:line="240" w:lineRule="auto"/>
                    <w:rPr>
                      <w:rFonts w:ascii="Trebuchet MS" w:hAnsi="Trebuchet MS" w:cs="Times New Roman"/>
                      <w:sz w:val="16"/>
                      <w:szCs w:val="16"/>
                      <w:lang w:val="fr-FR"/>
                    </w:rPr>
                  </w:pPr>
                  <w:r w:rsidRPr="00914ED6">
                    <w:rPr>
                      <w:rFonts w:ascii="Trebuchet MS" w:hAnsi="Trebuchet MS" w:cs="Times New Roman"/>
                      <w:sz w:val="16"/>
                      <w:szCs w:val="16"/>
                    </w:rPr>
                    <w:t>Indepartarea solidelor in suspensie</w:t>
                  </w:r>
                </w:p>
              </w:tc>
              <w:tc>
                <w:tcPr>
                  <w:tcW w:w="1750" w:type="dxa"/>
                  <w:tcBorders>
                    <w:top w:val="single" w:sz="4" w:space="0" w:color="000000"/>
                    <w:left w:val="single" w:sz="4" w:space="0" w:color="000000"/>
                    <w:bottom w:val="single" w:sz="4" w:space="0" w:color="000000"/>
                  </w:tcBorders>
                  <w:shd w:val="clear" w:color="auto" w:fill="FFFFFF"/>
                </w:tcPr>
                <w:p w14:paraId="7292D248" w14:textId="77777777" w:rsidR="000D4D04" w:rsidRPr="00914ED6" w:rsidRDefault="000D4D04" w:rsidP="007B69D3">
                  <w:pPr>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Decantare</w:t>
                  </w:r>
                </w:p>
                <w:p w14:paraId="059A18EF" w14:textId="77777777" w:rsidR="000D4D04" w:rsidRPr="00914ED6" w:rsidRDefault="000D4D04" w:rsidP="007B69D3">
                  <w:pPr>
                    <w:spacing w:after="0" w:line="240" w:lineRule="auto"/>
                    <w:rPr>
                      <w:rFonts w:ascii="Trebuchet MS" w:hAnsi="Trebuchet MS" w:cs="Times New Roman"/>
                      <w:sz w:val="16"/>
                      <w:szCs w:val="16"/>
                    </w:rPr>
                  </w:pPr>
                  <w:r w:rsidRPr="00914ED6">
                    <w:rPr>
                      <w:rFonts w:ascii="Trebuchet MS" w:hAnsi="Trebuchet MS" w:cs="Times New Roman"/>
                      <w:sz w:val="16"/>
                      <w:szCs w:val="16"/>
                      <w:lang w:val="fr-FR"/>
                    </w:rPr>
                    <w:t xml:space="preserve">(Bazin impermeabilizat de retentie si decantare </w:t>
                  </w:r>
                </w:p>
                <w:p w14:paraId="03BB3735" w14:textId="77777777" w:rsidR="000D4D04" w:rsidRPr="00914ED6" w:rsidRDefault="000D4D04" w:rsidP="007B69D3">
                  <w:pPr>
                    <w:spacing w:after="0" w:line="240" w:lineRule="auto"/>
                    <w:rPr>
                      <w:rFonts w:ascii="Trebuchet MS" w:hAnsi="Trebuchet MS" w:cs="Times New Roman"/>
                      <w:sz w:val="16"/>
                      <w:szCs w:val="16"/>
                      <w:lang w:val="ro-RO"/>
                    </w:rPr>
                  </w:pPr>
                  <w:r w:rsidRPr="00914ED6">
                    <w:rPr>
                      <w:rFonts w:ascii="Trebuchet MS" w:hAnsi="Trebuchet MS" w:cs="Times New Roman"/>
                      <w:sz w:val="16"/>
                      <w:szCs w:val="16"/>
                    </w:rPr>
                    <w:t>V= 22344 m</w:t>
                  </w:r>
                  <w:r w:rsidRPr="00914ED6">
                    <w:rPr>
                      <w:rFonts w:ascii="Trebuchet MS" w:hAnsi="Trebuchet MS" w:cs="Times New Roman"/>
                      <w:sz w:val="16"/>
                      <w:szCs w:val="16"/>
                      <w:vertAlign w:val="superscript"/>
                    </w:rPr>
                    <w:t>3</w:t>
                  </w:r>
                </w:p>
              </w:tc>
              <w:tc>
                <w:tcPr>
                  <w:tcW w:w="5575" w:type="dxa"/>
                  <w:vMerge/>
                  <w:tcBorders>
                    <w:top w:val="single" w:sz="4" w:space="0" w:color="000000"/>
                    <w:left w:val="single" w:sz="4" w:space="0" w:color="000000"/>
                    <w:bottom w:val="single" w:sz="4" w:space="0" w:color="000000"/>
                    <w:right w:val="single" w:sz="4" w:space="0" w:color="000000"/>
                  </w:tcBorders>
                  <w:shd w:val="clear" w:color="auto" w:fill="auto"/>
                </w:tcPr>
                <w:p w14:paraId="4041B070" w14:textId="77777777" w:rsidR="000D4D04" w:rsidRPr="00914ED6" w:rsidRDefault="000D4D04" w:rsidP="007B69D3">
                  <w:pPr>
                    <w:pStyle w:val="table"/>
                    <w:snapToGrid w:val="0"/>
                    <w:spacing w:after="0"/>
                    <w:rPr>
                      <w:rFonts w:ascii="Trebuchet MS" w:hAnsi="Trebuchet MS"/>
                      <w:sz w:val="16"/>
                      <w:szCs w:val="16"/>
                      <w:lang w:val="ro-RO"/>
                    </w:rPr>
                  </w:pPr>
                </w:p>
              </w:tc>
            </w:tr>
            <w:tr w:rsidR="000D4D04" w:rsidRPr="00914ED6" w14:paraId="12C49E9A" w14:textId="77777777" w:rsidTr="007B69D3">
              <w:trPr>
                <w:cantSplit/>
                <w:trHeight w:val="948"/>
              </w:trPr>
              <w:tc>
                <w:tcPr>
                  <w:tcW w:w="1305" w:type="dxa"/>
                  <w:tcBorders>
                    <w:top w:val="single" w:sz="4" w:space="0" w:color="000000"/>
                    <w:left w:val="single" w:sz="4" w:space="0" w:color="000000"/>
                    <w:bottom w:val="single" w:sz="4" w:space="0" w:color="000000"/>
                  </w:tcBorders>
                  <w:shd w:val="clear" w:color="auto" w:fill="FFFFFF"/>
                </w:tcPr>
                <w:p w14:paraId="1F234351" w14:textId="77777777" w:rsidR="000D4D04" w:rsidRPr="00914ED6" w:rsidRDefault="000D4D04" w:rsidP="007B69D3">
                  <w:pPr>
                    <w:spacing w:after="0" w:line="240" w:lineRule="auto"/>
                    <w:rPr>
                      <w:rFonts w:ascii="Trebuchet MS" w:hAnsi="Trebuchet MS" w:cs="Times New Roman"/>
                      <w:sz w:val="16"/>
                      <w:szCs w:val="16"/>
                    </w:rPr>
                  </w:pPr>
                  <w:r w:rsidRPr="00914ED6">
                    <w:rPr>
                      <w:rFonts w:ascii="Trebuchet MS" w:hAnsi="Trebuchet MS" w:cs="Times New Roman"/>
                      <w:sz w:val="16"/>
                      <w:szCs w:val="16"/>
                    </w:rPr>
                    <w:t>Retinerea produselor petroliere si separarea mediilor ulei-apa</w:t>
                  </w:r>
                </w:p>
              </w:tc>
              <w:tc>
                <w:tcPr>
                  <w:tcW w:w="1750" w:type="dxa"/>
                  <w:tcBorders>
                    <w:top w:val="single" w:sz="4" w:space="0" w:color="000000"/>
                    <w:left w:val="single" w:sz="4" w:space="0" w:color="000000"/>
                    <w:bottom w:val="single" w:sz="4" w:space="0" w:color="000000"/>
                  </w:tcBorders>
                  <w:shd w:val="clear" w:color="auto" w:fill="FFFFFF"/>
                </w:tcPr>
                <w:p w14:paraId="26DA4F79" w14:textId="77777777" w:rsidR="000D4D04" w:rsidRPr="00914ED6" w:rsidRDefault="000D4D04" w:rsidP="007B69D3">
                  <w:pPr>
                    <w:spacing w:after="0" w:line="240" w:lineRule="auto"/>
                    <w:rPr>
                      <w:rFonts w:ascii="Trebuchet MS" w:hAnsi="Trebuchet MS" w:cs="Times New Roman"/>
                      <w:sz w:val="16"/>
                      <w:szCs w:val="16"/>
                    </w:rPr>
                  </w:pPr>
                  <w:r w:rsidRPr="00914ED6">
                    <w:rPr>
                      <w:rFonts w:ascii="Trebuchet MS" w:hAnsi="Trebuchet MS" w:cs="Times New Roman"/>
                      <w:sz w:val="16"/>
                      <w:szCs w:val="16"/>
                    </w:rPr>
                    <w:t>Separare, decantare</w:t>
                  </w:r>
                </w:p>
                <w:p w14:paraId="20278EA7" w14:textId="77777777" w:rsidR="000D4D04" w:rsidRPr="00914ED6" w:rsidRDefault="000D4D04" w:rsidP="007B69D3">
                  <w:pPr>
                    <w:spacing w:after="0" w:line="240" w:lineRule="auto"/>
                    <w:rPr>
                      <w:rFonts w:ascii="Trebuchet MS" w:hAnsi="Trebuchet MS" w:cs="Times New Roman"/>
                      <w:sz w:val="16"/>
                      <w:szCs w:val="16"/>
                      <w:lang w:val="fr-FR"/>
                    </w:rPr>
                  </w:pPr>
                  <w:r w:rsidRPr="00914ED6">
                    <w:rPr>
                      <w:rFonts w:ascii="Trebuchet MS" w:hAnsi="Trebuchet MS" w:cs="Times New Roman"/>
                      <w:sz w:val="16"/>
                      <w:szCs w:val="16"/>
                    </w:rPr>
                    <w:t xml:space="preserve">(Separatoare de hidrocarburi  prevazute </w:t>
                  </w:r>
                  <w:r w:rsidRPr="00914ED6">
                    <w:rPr>
                      <w:rFonts w:ascii="Trebuchet MS" w:hAnsi="Trebuchet MS" w:cs="Times New Roman"/>
                      <w:sz w:val="16"/>
                      <w:szCs w:val="16"/>
                      <w:lang w:val="ro-RO"/>
                    </w:rPr>
                    <w:t>cu element coalescent)</w:t>
                  </w:r>
                </w:p>
              </w:tc>
              <w:tc>
                <w:tcPr>
                  <w:tcW w:w="5575" w:type="dxa"/>
                  <w:tcBorders>
                    <w:top w:val="single" w:sz="4" w:space="0" w:color="000000"/>
                    <w:left w:val="single" w:sz="4" w:space="0" w:color="000000"/>
                    <w:bottom w:val="single" w:sz="4" w:space="0" w:color="000000"/>
                    <w:right w:val="single" w:sz="4" w:space="0" w:color="000000"/>
                  </w:tcBorders>
                  <w:shd w:val="clear" w:color="auto" w:fill="auto"/>
                </w:tcPr>
                <w:p w14:paraId="28987144" w14:textId="77777777" w:rsidR="000D4D04" w:rsidRPr="00914ED6" w:rsidRDefault="000D4D04" w:rsidP="00AC128C">
                  <w:pPr>
                    <w:pStyle w:val="BodyText3"/>
                    <w:rPr>
                      <w:rFonts w:ascii="Trebuchet MS" w:hAnsi="Trebuchet MS"/>
                      <w:sz w:val="16"/>
                      <w:szCs w:val="16"/>
                      <w:lang w:val="ro-RO"/>
                    </w:rPr>
                  </w:pPr>
                  <w:r w:rsidRPr="00914ED6">
                    <w:rPr>
                      <w:rFonts w:ascii="Trebuchet MS" w:hAnsi="Trebuchet MS"/>
                      <w:sz w:val="16"/>
                      <w:szCs w:val="16"/>
                      <w:lang w:val="fr-FR"/>
                    </w:rPr>
                    <w:t xml:space="preserve">Apele pluviale provenite de pe parcari sunt </w:t>
                  </w:r>
                  <w:r w:rsidRPr="00914ED6">
                    <w:rPr>
                      <w:rFonts w:ascii="Trebuchet MS" w:hAnsi="Trebuchet MS"/>
                      <w:color w:val="000000" w:themeColor="text1"/>
                      <w:sz w:val="16"/>
                      <w:szCs w:val="16"/>
                      <w:lang w:val="fr-FR"/>
                    </w:rPr>
                    <w:t>pree</w:t>
                  </w:r>
                  <w:r w:rsidRPr="00914ED6">
                    <w:rPr>
                      <w:rFonts w:ascii="Trebuchet MS" w:hAnsi="Trebuchet MS"/>
                      <w:sz w:val="16"/>
                      <w:szCs w:val="16"/>
                      <w:lang w:val="fr-FR"/>
                    </w:rPr>
                    <w:t xml:space="preserve">purate, inainte de descarcare in bazinul de retentie ape pluviale, de doua separatoare de hidrocarburi  prevazute </w:t>
                  </w:r>
                  <w:r w:rsidRPr="00914ED6">
                    <w:rPr>
                      <w:rFonts w:ascii="Trebuchet MS" w:hAnsi="Trebuchet MS"/>
                      <w:sz w:val="16"/>
                      <w:szCs w:val="16"/>
                      <w:lang w:val="ro-RO"/>
                    </w:rPr>
                    <w:t>cu element coalescent.</w:t>
                  </w:r>
                </w:p>
                <w:p w14:paraId="7B3DF3F3" w14:textId="77777777" w:rsidR="000D4D04" w:rsidRPr="00914ED6" w:rsidRDefault="000D4D04" w:rsidP="00AC128C">
                  <w:pPr>
                    <w:pStyle w:val="BodyText"/>
                    <w:rPr>
                      <w:rFonts w:ascii="Trebuchet MS" w:hAnsi="Trebuchet MS" w:cs="Times New Roman"/>
                      <w:b/>
                      <w:bCs/>
                      <w:sz w:val="16"/>
                      <w:szCs w:val="16"/>
                      <w:lang w:val="ro-RO"/>
                    </w:rPr>
                  </w:pPr>
                  <w:r w:rsidRPr="00914ED6">
                    <w:rPr>
                      <w:rFonts w:ascii="Trebuchet MS" w:hAnsi="Trebuchet MS" w:cs="Times New Roman"/>
                      <w:sz w:val="16"/>
                      <w:szCs w:val="16"/>
                      <w:lang w:val="ro-RO"/>
                    </w:rPr>
                    <w:t xml:space="preserve"> </w:t>
                  </w:r>
                  <w:r w:rsidRPr="00914ED6">
                    <w:rPr>
                      <w:rFonts w:ascii="Trebuchet MS" w:hAnsi="Trebuchet MS" w:cs="Times New Roman"/>
                      <w:b/>
                      <w:bCs/>
                      <w:color w:val="000000" w:themeColor="text1"/>
                      <w:sz w:val="16"/>
                      <w:szCs w:val="16"/>
                      <w:lang w:val="ro-RO"/>
                    </w:rPr>
                    <w:t>Inainte de a fi evacuate in emisarul autorizat (paraul Timis) apele preepurate sunt epurate final intr-</w:t>
                  </w:r>
                  <w:r w:rsidRPr="00914ED6">
                    <w:rPr>
                      <w:rFonts w:ascii="Trebuchet MS" w:hAnsi="Trebuchet MS" w:cs="Times New Roman"/>
                      <w:color w:val="000000" w:themeColor="text1"/>
                      <w:sz w:val="16"/>
                      <w:szCs w:val="16"/>
                      <w:lang w:val="ro-RO"/>
                    </w:rPr>
                    <w:t xml:space="preserve">o statie de epurare </w:t>
                  </w:r>
                  <w:r w:rsidRPr="00914ED6">
                    <w:rPr>
                      <w:rFonts w:ascii="Trebuchet MS" w:eastAsia="ArialMT" w:hAnsi="Trebuchet MS" w:cs="Times New Roman"/>
                      <w:color w:val="000000" w:themeColor="text1"/>
                      <w:sz w:val="16"/>
                      <w:szCs w:val="16"/>
                    </w:rPr>
                    <w:t xml:space="preserve">care utilizeaza </w:t>
                  </w:r>
                  <w:r w:rsidRPr="00914ED6">
                    <w:rPr>
                      <w:rFonts w:ascii="Trebuchet MS" w:hAnsi="Trebuchet MS" w:cs="Times New Roman"/>
                      <w:color w:val="000000" w:themeColor="text1"/>
                      <w:sz w:val="16"/>
                      <w:szCs w:val="16"/>
                      <w:lang w:val="ro-RO"/>
                    </w:rPr>
                    <w:t>procedeul de flotatie cu aer dizolvat (DAF).</w:t>
                  </w:r>
                </w:p>
              </w:tc>
            </w:tr>
          </w:tbl>
          <w:p w14:paraId="1C052E06" w14:textId="77777777" w:rsidR="0051418F" w:rsidRPr="00914ED6" w:rsidRDefault="0051418F" w:rsidP="007B69D3">
            <w:pPr>
              <w:tabs>
                <w:tab w:val="left" w:pos="741"/>
              </w:tabs>
              <w:autoSpaceDE w:val="0"/>
              <w:spacing w:after="0" w:line="240" w:lineRule="auto"/>
              <w:rPr>
                <w:rFonts w:ascii="Trebuchet MS" w:hAnsi="Trebuchet MS" w:cs="Times New Roman"/>
                <w:sz w:val="16"/>
                <w:szCs w:val="16"/>
              </w:rPr>
            </w:pPr>
            <w:r w:rsidRPr="00914ED6">
              <w:rPr>
                <w:rFonts w:ascii="Trebuchet MS" w:hAnsi="Trebuchet MS" w:cs="Times New Roman"/>
                <w:b/>
                <w:bCs/>
                <w:color w:val="000000"/>
                <w:sz w:val="16"/>
                <w:szCs w:val="16"/>
                <w:lang w:val="fr-FR"/>
              </w:rPr>
              <w:t>C</w:t>
            </w:r>
            <w:r w:rsidRPr="00914ED6">
              <w:rPr>
                <w:rFonts w:ascii="Trebuchet MS" w:hAnsi="Trebuchet MS" w:cs="Times New Roman"/>
                <w:b/>
                <w:bCs/>
                <w:color w:val="000000"/>
                <w:sz w:val="16"/>
                <w:szCs w:val="16"/>
                <w:u w:val="single"/>
                <w:lang w:val="ro-RO"/>
              </w:rPr>
              <w:t>oncluzii:</w:t>
            </w:r>
            <w:r w:rsidRPr="00914ED6">
              <w:rPr>
                <w:rFonts w:ascii="Trebuchet MS" w:hAnsi="Trebuchet MS" w:cs="Times New Roman"/>
                <w:b/>
                <w:bCs/>
                <w:color w:val="000000"/>
                <w:sz w:val="16"/>
                <w:szCs w:val="16"/>
                <w:lang w:val="ro-RO"/>
              </w:rPr>
              <w:t xml:space="preserve"> </w:t>
            </w:r>
            <w:r w:rsidRPr="00914ED6">
              <w:rPr>
                <w:rFonts w:ascii="Trebuchet MS" w:hAnsi="Trebuchet MS" w:cs="Times New Roman"/>
                <w:b/>
                <w:bCs/>
                <w:color w:val="000000"/>
                <w:sz w:val="16"/>
                <w:szCs w:val="16"/>
                <w:lang w:val="fr-FR"/>
              </w:rPr>
              <w:t xml:space="preserve">Instalatia este conforma cu cerintele BAT din punct de vedere al tehnologiei de reducere si al nivelului emisiilor de </w:t>
            </w:r>
            <w:r w:rsidRPr="00914ED6">
              <w:rPr>
                <w:rFonts w:ascii="Trebuchet MS" w:hAnsi="Trebuchet MS" w:cs="Times New Roman"/>
                <w:b/>
                <w:bCs/>
                <w:sz w:val="16"/>
                <w:szCs w:val="16"/>
                <w:lang w:val="fr-FR"/>
              </w:rPr>
              <w:t>TSS – pulberi sedimentabile</w:t>
            </w:r>
            <w:r w:rsidRPr="00914ED6">
              <w:rPr>
                <w:rFonts w:ascii="Trebuchet MS" w:hAnsi="Trebuchet MS" w:cs="Times New Roman"/>
                <w:b/>
                <w:bCs/>
                <w:color w:val="000000"/>
                <w:sz w:val="16"/>
                <w:szCs w:val="16"/>
                <w:lang w:val="fr-FR"/>
              </w:rPr>
              <w:t xml:space="preserve"> la evacuarea  in apa de suprafata.</w:t>
            </w:r>
          </w:p>
        </w:tc>
      </w:tr>
      <w:tr w:rsidR="0051418F" w:rsidRPr="00914ED6" w14:paraId="64A5DF4A" w14:textId="77777777" w:rsidTr="007B69D3">
        <w:trPr>
          <w:trHeight w:val="1410"/>
        </w:trPr>
        <w:tc>
          <w:tcPr>
            <w:tcW w:w="503" w:type="pct"/>
            <w:vMerge/>
            <w:shd w:val="clear" w:color="auto" w:fill="auto"/>
          </w:tcPr>
          <w:p w14:paraId="1A3541CC" w14:textId="77777777" w:rsidR="0051418F" w:rsidRPr="00914ED6" w:rsidRDefault="0051418F" w:rsidP="007B69D3">
            <w:pPr>
              <w:tabs>
                <w:tab w:val="left" w:pos="741"/>
              </w:tabs>
              <w:autoSpaceDE w:val="0"/>
              <w:autoSpaceDN w:val="0"/>
              <w:adjustRightInd w:val="0"/>
              <w:spacing w:after="0" w:line="240" w:lineRule="auto"/>
              <w:rPr>
                <w:rFonts w:ascii="Trebuchet MS" w:hAnsi="Trebuchet MS" w:cs="Times New Roman"/>
                <w:sz w:val="16"/>
                <w:szCs w:val="16"/>
                <w:lang w:val="fr-FR"/>
              </w:rPr>
            </w:pPr>
          </w:p>
        </w:tc>
        <w:tc>
          <w:tcPr>
            <w:tcW w:w="1436" w:type="pct"/>
            <w:shd w:val="clear" w:color="auto" w:fill="auto"/>
          </w:tcPr>
          <w:p w14:paraId="082A0056" w14:textId="77777777" w:rsidR="0051418F" w:rsidRPr="00914ED6" w:rsidRDefault="0051418F" w:rsidP="007B69D3">
            <w:pPr>
              <w:pStyle w:val="Default"/>
              <w:rPr>
                <w:rFonts w:ascii="Trebuchet MS" w:hAnsi="Trebuchet MS"/>
                <w:b/>
                <w:bCs/>
                <w:color w:val="0000FF"/>
                <w:sz w:val="16"/>
                <w:szCs w:val="16"/>
                <w:lang w:val="fr-FR"/>
              </w:rPr>
            </w:pPr>
            <w:r w:rsidRPr="00914ED6">
              <w:rPr>
                <w:rFonts w:ascii="Trebuchet MS" w:hAnsi="Trebuchet MS"/>
                <w:b/>
                <w:bCs/>
                <w:color w:val="0000FF"/>
                <w:sz w:val="16"/>
                <w:szCs w:val="16"/>
                <w:lang w:val="fr-FR"/>
              </w:rPr>
              <w:t>Bref WPB-Cap.3.1.5 Consumul de apa</w:t>
            </w:r>
          </w:p>
          <w:p w14:paraId="4E5B92D2" w14:textId="77777777" w:rsidR="0051418F" w:rsidRPr="00914ED6" w:rsidRDefault="0051418F" w:rsidP="007B69D3">
            <w:pPr>
              <w:pStyle w:val="Default"/>
              <w:rPr>
                <w:rFonts w:ascii="Trebuchet MS" w:hAnsi="Trebuchet MS"/>
                <w:sz w:val="16"/>
                <w:szCs w:val="16"/>
                <w:lang w:val="fr-FR"/>
              </w:rPr>
            </w:pPr>
            <w:r w:rsidRPr="00914ED6">
              <w:rPr>
                <w:rFonts w:ascii="Trebuchet MS" w:hAnsi="Trebuchet MS"/>
                <w:sz w:val="16"/>
                <w:szCs w:val="16"/>
                <w:lang w:val="fr-FR"/>
              </w:rPr>
              <w:t xml:space="preserve">Sectorul plăcilor pe bază de lemn </w:t>
            </w:r>
            <w:r w:rsidRPr="00914ED6">
              <w:rPr>
                <w:rFonts w:ascii="Trebuchet MS" w:hAnsi="Trebuchet MS"/>
                <w:i/>
                <w:sz w:val="16"/>
                <w:szCs w:val="16"/>
                <w:lang w:val="fr-FR"/>
              </w:rPr>
              <w:t>nu este caracterizat de un consum mare de apă</w:t>
            </w:r>
            <w:r w:rsidRPr="00914ED6">
              <w:rPr>
                <w:rFonts w:ascii="Trebuchet MS" w:hAnsi="Trebuchet MS"/>
                <w:sz w:val="16"/>
                <w:szCs w:val="16"/>
                <w:lang w:val="fr-FR"/>
              </w:rPr>
              <w:t xml:space="preserve">, iar consumul de apă este rareori o problemă. Apa tehnologică include în principal apa pentru pregătirea răşinilor şi pentru pulverizare şi umidificare după formarea covorului. </w:t>
            </w:r>
          </w:p>
          <w:p w14:paraId="2A1C693E" w14:textId="77777777" w:rsidR="0051418F" w:rsidRPr="00914ED6" w:rsidRDefault="0051418F" w:rsidP="007B69D3">
            <w:pPr>
              <w:pStyle w:val="Default"/>
              <w:rPr>
                <w:rFonts w:ascii="Trebuchet MS" w:hAnsi="Trebuchet MS"/>
                <w:sz w:val="16"/>
                <w:szCs w:val="16"/>
                <w:lang w:val="fr-FR"/>
              </w:rPr>
            </w:pPr>
            <w:r w:rsidRPr="00914ED6">
              <w:rPr>
                <w:rFonts w:ascii="Trebuchet MS" w:hAnsi="Trebuchet MS"/>
                <w:sz w:val="16"/>
                <w:szCs w:val="16"/>
                <w:lang w:val="fr-FR"/>
              </w:rPr>
              <w:t>Apa utilizată pentru alte scopuri, care nu se află în relaţie directă cu procesul tehnologic, include de ex. răcirea motoarelor, apa de răcire pentru instalaţiile de ardere, apa utilizată pentru umezirea cenuşii de biomasă, apa din sistemele umede de depoluare, apa pentru stingerea incendiilor şi apa pentru curăţarea instalaţiei.</w:t>
            </w:r>
          </w:p>
          <w:p w14:paraId="1EFE3908" w14:textId="77777777" w:rsidR="0051418F" w:rsidRPr="00914ED6" w:rsidRDefault="0051418F" w:rsidP="007B69D3">
            <w:pPr>
              <w:pStyle w:val="Default"/>
              <w:rPr>
                <w:rFonts w:ascii="Trebuchet MS" w:hAnsi="Trebuchet MS"/>
                <w:sz w:val="16"/>
                <w:szCs w:val="16"/>
                <w:lang w:val="fr-FR"/>
              </w:rPr>
            </w:pPr>
            <w:r w:rsidRPr="00914ED6">
              <w:rPr>
                <w:rFonts w:ascii="Trebuchet MS" w:hAnsi="Trebuchet MS"/>
                <w:sz w:val="16"/>
                <w:szCs w:val="16"/>
                <w:lang w:val="fr-FR"/>
              </w:rPr>
              <w:t xml:space="preserve">Consumul total de apă la nivelul fabricii în comparaţie cu consumul de apă tehnologică este prezentat în tabelul 3.4. </w:t>
            </w:r>
          </w:p>
          <w:p w14:paraId="19DEA2A7" w14:textId="77777777" w:rsidR="0051418F" w:rsidRPr="00914ED6" w:rsidRDefault="0051418F" w:rsidP="007B69D3">
            <w:pPr>
              <w:pStyle w:val="Default"/>
              <w:rPr>
                <w:rFonts w:ascii="Trebuchet MS" w:hAnsi="Trebuchet MS"/>
                <w:sz w:val="16"/>
                <w:szCs w:val="16"/>
                <w:lang w:val="fr-FR"/>
              </w:rPr>
            </w:pPr>
          </w:p>
          <w:p w14:paraId="0D12A3BB" w14:textId="77777777" w:rsidR="0051418F" w:rsidRPr="00914ED6" w:rsidRDefault="0051418F" w:rsidP="007B69D3">
            <w:pPr>
              <w:pStyle w:val="Default"/>
              <w:rPr>
                <w:rFonts w:ascii="Trebuchet MS" w:hAnsi="Trebuchet MS"/>
                <w:sz w:val="16"/>
                <w:szCs w:val="16"/>
                <w:lang w:val="fr-FR"/>
              </w:rPr>
            </w:pPr>
            <w:r w:rsidRPr="00914ED6">
              <w:rPr>
                <w:rFonts w:ascii="Trebuchet MS" w:hAnsi="Trebuchet MS"/>
                <w:sz w:val="16"/>
                <w:szCs w:val="16"/>
                <w:lang w:val="fr-FR"/>
              </w:rPr>
              <w:t>C</w:t>
            </w:r>
            <w:r w:rsidRPr="00914ED6">
              <w:rPr>
                <w:rFonts w:ascii="Trebuchet MS" w:hAnsi="Trebuchet MS"/>
                <w:sz w:val="16"/>
                <w:szCs w:val="16"/>
                <w:vertAlign w:val="subscript"/>
                <w:lang w:val="fr-FR"/>
              </w:rPr>
              <w:t>specific</w:t>
            </w:r>
            <w:r w:rsidRPr="00914ED6">
              <w:rPr>
                <w:rFonts w:ascii="Trebuchet MS" w:hAnsi="Trebuchet MS"/>
                <w:sz w:val="16"/>
                <w:szCs w:val="16"/>
                <w:lang w:val="fr-FR"/>
              </w:rPr>
              <w:t xml:space="preserve"> = 0,1-0,6 m</w:t>
            </w:r>
            <w:r w:rsidRPr="00914ED6">
              <w:rPr>
                <w:rFonts w:ascii="Trebuchet MS" w:hAnsi="Trebuchet MS"/>
                <w:sz w:val="16"/>
                <w:szCs w:val="16"/>
                <w:vertAlign w:val="superscript"/>
                <w:lang w:val="fr-FR"/>
              </w:rPr>
              <w:t xml:space="preserve">3 </w:t>
            </w:r>
            <w:r w:rsidRPr="00914ED6">
              <w:rPr>
                <w:rFonts w:ascii="Trebuchet MS" w:hAnsi="Trebuchet MS"/>
                <w:sz w:val="16"/>
                <w:szCs w:val="16"/>
                <w:lang w:val="fr-FR"/>
              </w:rPr>
              <w:t>apa/m</w:t>
            </w:r>
            <w:r w:rsidRPr="00914ED6">
              <w:rPr>
                <w:rFonts w:ascii="Trebuchet MS" w:hAnsi="Trebuchet MS"/>
                <w:sz w:val="16"/>
                <w:szCs w:val="16"/>
                <w:vertAlign w:val="superscript"/>
                <w:lang w:val="fr-FR"/>
              </w:rPr>
              <w:t>3</w:t>
            </w:r>
            <w:r w:rsidRPr="00914ED6">
              <w:rPr>
                <w:rFonts w:ascii="Trebuchet MS" w:hAnsi="Trebuchet MS"/>
                <w:sz w:val="16"/>
                <w:szCs w:val="16"/>
                <w:lang w:val="fr-FR"/>
              </w:rPr>
              <w:t xml:space="preserve"> placa OSB (la nivelul fabricii)</w:t>
            </w:r>
          </w:p>
          <w:p w14:paraId="1F200637" w14:textId="77777777" w:rsidR="0051418F" w:rsidRPr="00914ED6" w:rsidRDefault="0051418F" w:rsidP="007B69D3">
            <w:pPr>
              <w:pStyle w:val="Default"/>
              <w:rPr>
                <w:rFonts w:ascii="Trebuchet MS" w:hAnsi="Trebuchet MS"/>
                <w:sz w:val="16"/>
                <w:szCs w:val="16"/>
                <w:lang w:val="fr-FR"/>
              </w:rPr>
            </w:pPr>
          </w:p>
          <w:p w14:paraId="2A9B382F" w14:textId="77777777" w:rsidR="0051418F" w:rsidRPr="00914ED6" w:rsidRDefault="0051418F" w:rsidP="007B69D3">
            <w:pPr>
              <w:pStyle w:val="Default"/>
              <w:rPr>
                <w:rFonts w:ascii="Trebuchet MS" w:hAnsi="Trebuchet MS"/>
                <w:b/>
                <w:bCs/>
                <w:sz w:val="16"/>
                <w:szCs w:val="16"/>
                <w:lang w:val="fr-FR"/>
              </w:rPr>
            </w:pPr>
            <w:r w:rsidRPr="00914ED6">
              <w:rPr>
                <w:rFonts w:ascii="Trebuchet MS" w:hAnsi="Trebuchet MS"/>
                <w:sz w:val="16"/>
                <w:szCs w:val="16"/>
                <w:lang w:val="fr-FR"/>
              </w:rPr>
              <w:t xml:space="preserve">Consumul de apă de la nivelul fabricii pentru producţia de OSB depinde de utilizarea sau nu a unui sistem de depoluare umedă pentru tratarea gazelor reziduale de la uscător şi/sau de la prese. </w:t>
            </w:r>
          </w:p>
        </w:tc>
        <w:tc>
          <w:tcPr>
            <w:tcW w:w="3061" w:type="pct"/>
            <w:shd w:val="clear" w:color="auto" w:fill="auto"/>
          </w:tcPr>
          <w:p w14:paraId="1FC73280" w14:textId="77777777" w:rsidR="0051418F" w:rsidRPr="00914ED6" w:rsidRDefault="0051418F" w:rsidP="007B69D3">
            <w:pPr>
              <w:tabs>
                <w:tab w:val="left" w:pos="741"/>
              </w:tabs>
              <w:autoSpaceDE w:val="0"/>
              <w:autoSpaceDN w:val="0"/>
              <w:adjustRightInd w:val="0"/>
              <w:spacing w:after="0" w:line="240" w:lineRule="auto"/>
              <w:rPr>
                <w:rFonts w:ascii="Trebuchet MS" w:hAnsi="Trebuchet MS" w:cs="Times New Roman"/>
                <w:b/>
                <w:bCs/>
                <w:color w:val="0000FF"/>
                <w:sz w:val="16"/>
                <w:szCs w:val="16"/>
                <w:lang w:val="fr-FR"/>
              </w:rPr>
            </w:pPr>
            <w:r w:rsidRPr="00914ED6">
              <w:rPr>
                <w:rFonts w:ascii="Trebuchet MS" w:hAnsi="Trebuchet MS" w:cs="Times New Roman"/>
                <w:b/>
                <w:bCs/>
                <w:color w:val="0000FF"/>
                <w:sz w:val="16"/>
                <w:szCs w:val="16"/>
                <w:lang w:val="fr-FR"/>
              </w:rPr>
              <w:t>APLICAT</w:t>
            </w:r>
          </w:p>
          <w:p w14:paraId="37E920A8" w14:textId="77777777" w:rsidR="0051418F" w:rsidRPr="00914ED6" w:rsidRDefault="0051418F" w:rsidP="007B69D3">
            <w:pPr>
              <w:pStyle w:val="table"/>
              <w:tabs>
                <w:tab w:val="left" w:pos="741"/>
              </w:tabs>
              <w:autoSpaceDE w:val="0"/>
              <w:autoSpaceDN w:val="0"/>
              <w:adjustRightInd w:val="0"/>
              <w:spacing w:after="0"/>
              <w:rPr>
                <w:rFonts w:ascii="Trebuchet MS" w:hAnsi="Trebuchet MS"/>
                <w:sz w:val="16"/>
                <w:szCs w:val="16"/>
                <w:lang w:val="ro-RO"/>
              </w:rPr>
            </w:pPr>
            <w:r w:rsidRPr="00914ED6">
              <w:rPr>
                <w:rFonts w:ascii="Trebuchet MS" w:hAnsi="Trebuchet MS"/>
                <w:sz w:val="16"/>
                <w:szCs w:val="16"/>
                <w:lang w:val="ro-RO"/>
              </w:rPr>
              <w:t>Apa se utilizata astfel:</w:t>
            </w:r>
          </w:p>
          <w:p w14:paraId="0596A3CD" w14:textId="77777777" w:rsidR="0051418F" w:rsidRPr="00914ED6" w:rsidRDefault="0051418F" w:rsidP="007B69D3">
            <w:pPr>
              <w:pStyle w:val="table"/>
              <w:tabs>
                <w:tab w:val="left" w:pos="741"/>
              </w:tabs>
              <w:autoSpaceDE w:val="0"/>
              <w:autoSpaceDN w:val="0"/>
              <w:adjustRightInd w:val="0"/>
              <w:spacing w:after="0"/>
              <w:rPr>
                <w:rFonts w:ascii="Trebuchet MS" w:hAnsi="Trebuchet MS"/>
                <w:sz w:val="16"/>
                <w:szCs w:val="16"/>
                <w:lang w:val="ro-RO"/>
              </w:rPr>
            </w:pPr>
            <w:r w:rsidRPr="00914ED6">
              <w:rPr>
                <w:rFonts w:ascii="Trebuchet MS" w:hAnsi="Trebuchet MS"/>
                <w:sz w:val="16"/>
                <w:szCs w:val="16"/>
                <w:lang w:val="ro-RO"/>
              </w:rPr>
              <w:t xml:space="preserve">- Apa tehnologica este utilizata la: </w:t>
            </w:r>
            <w:r w:rsidRPr="00914ED6">
              <w:rPr>
                <w:rFonts w:ascii="Trebuchet MS" w:hAnsi="Trebuchet MS"/>
                <w:sz w:val="16"/>
                <w:szCs w:val="16"/>
                <w:lang w:val="it-IT"/>
              </w:rPr>
              <w:t xml:space="preserve">preparare adezivi, completarea apei pierduta prin evaporare la scruberul spalator de gaze , </w:t>
            </w:r>
            <w:r w:rsidRPr="00914ED6">
              <w:rPr>
                <w:rFonts w:ascii="Trebuchet MS" w:hAnsi="Trebuchet MS"/>
                <w:sz w:val="16"/>
                <w:szCs w:val="16"/>
                <w:lang w:val="ro-RO"/>
              </w:rPr>
              <w:t>umectare apa in blender, umectare covor de aschii pe formare, umectare cenusa</w:t>
            </w:r>
          </w:p>
          <w:p w14:paraId="7F16AFFB" w14:textId="77777777" w:rsidR="0051418F" w:rsidRPr="00914ED6" w:rsidRDefault="0051418F" w:rsidP="007B69D3">
            <w:pPr>
              <w:tabs>
                <w:tab w:val="left" w:pos="741"/>
              </w:tabs>
              <w:autoSpaceDE w:val="0"/>
              <w:autoSpaceDN w:val="0"/>
              <w:adjustRightInd w:val="0"/>
              <w:spacing w:after="0" w:line="240" w:lineRule="auto"/>
              <w:rPr>
                <w:rFonts w:ascii="Trebuchet MS" w:hAnsi="Trebuchet MS" w:cs="Times New Roman"/>
                <w:sz w:val="16"/>
                <w:szCs w:val="16"/>
                <w:lang w:val="fr-FR"/>
              </w:rPr>
            </w:pPr>
            <w:r w:rsidRPr="00914ED6">
              <w:rPr>
                <w:rFonts w:ascii="Trebuchet MS" w:hAnsi="Trebuchet MS" w:cs="Times New Roman"/>
                <w:sz w:val="16"/>
                <w:szCs w:val="16"/>
                <w:lang w:val="fr-FR"/>
              </w:rPr>
              <w:t xml:space="preserve">- Irigatii spatii verzi, udare busteni pentru conservare, </w:t>
            </w:r>
          </w:p>
          <w:p w14:paraId="246A3F73" w14:textId="77777777" w:rsidR="0051418F" w:rsidRPr="00914ED6" w:rsidRDefault="0051418F" w:rsidP="007B69D3">
            <w:pPr>
              <w:pStyle w:val="TableBody"/>
              <w:tabs>
                <w:tab w:val="left" w:pos="741"/>
              </w:tabs>
              <w:autoSpaceDE w:val="0"/>
              <w:autoSpaceDN w:val="0"/>
              <w:adjustRightInd w:val="0"/>
              <w:rPr>
                <w:rFonts w:ascii="Trebuchet MS" w:hAnsi="Trebuchet MS"/>
                <w:b/>
                <w:bCs/>
                <w:sz w:val="16"/>
                <w:szCs w:val="16"/>
                <w:lang w:val="fr-FR"/>
              </w:rPr>
            </w:pPr>
            <w:r w:rsidRPr="00914ED6">
              <w:rPr>
                <w:rFonts w:ascii="Trebuchet MS" w:hAnsi="Trebuchet MS"/>
                <w:sz w:val="16"/>
                <w:szCs w:val="16"/>
                <w:lang w:val="fr-FR"/>
              </w:rPr>
              <w:t>- Incendiu</w:t>
            </w:r>
          </w:p>
          <w:p w14:paraId="1B10DDA5" w14:textId="77777777" w:rsidR="0051418F" w:rsidRPr="00914ED6" w:rsidRDefault="0051418F" w:rsidP="007B69D3">
            <w:pPr>
              <w:tabs>
                <w:tab w:val="left" w:pos="741"/>
              </w:tabs>
              <w:autoSpaceDE w:val="0"/>
              <w:autoSpaceDN w:val="0"/>
              <w:adjustRightInd w:val="0"/>
              <w:spacing w:after="0" w:line="240" w:lineRule="auto"/>
              <w:rPr>
                <w:rFonts w:ascii="Trebuchet MS" w:hAnsi="Trebuchet MS" w:cs="Times New Roman"/>
                <w:sz w:val="16"/>
                <w:szCs w:val="16"/>
                <w:lang w:val="fr-FR"/>
              </w:rPr>
            </w:pPr>
          </w:p>
          <w:p w14:paraId="7113C5A0" w14:textId="77777777" w:rsidR="005C21E7" w:rsidRPr="00914ED6" w:rsidRDefault="005C21E7" w:rsidP="005C21E7">
            <w:pPr>
              <w:tabs>
                <w:tab w:val="left" w:pos="741"/>
              </w:tabs>
              <w:autoSpaceDE w:val="0"/>
              <w:autoSpaceDN w:val="0"/>
              <w:adjustRightInd w:val="0"/>
              <w:spacing w:after="0" w:line="240" w:lineRule="auto"/>
              <w:rPr>
                <w:rFonts w:ascii="Trebuchet MS" w:hAnsi="Trebuchet MS" w:cs="Times New Roman"/>
                <w:color w:val="000000" w:themeColor="text1"/>
                <w:sz w:val="16"/>
                <w:szCs w:val="16"/>
                <w:lang w:val="fr-FR"/>
              </w:rPr>
            </w:pPr>
            <w:r w:rsidRPr="00914ED6">
              <w:rPr>
                <w:rFonts w:ascii="Trebuchet MS" w:hAnsi="Trebuchet MS" w:cs="Times New Roman"/>
                <w:color w:val="000000" w:themeColor="text1"/>
                <w:sz w:val="16"/>
                <w:szCs w:val="16"/>
                <w:lang w:val="fr-FR"/>
              </w:rPr>
              <w:t>C</w:t>
            </w:r>
            <w:r w:rsidRPr="00914ED6">
              <w:rPr>
                <w:rFonts w:ascii="Trebuchet MS" w:hAnsi="Trebuchet MS" w:cs="Times New Roman"/>
                <w:color w:val="000000" w:themeColor="text1"/>
                <w:sz w:val="16"/>
                <w:szCs w:val="16"/>
                <w:vertAlign w:val="subscript"/>
                <w:lang w:val="fr-FR"/>
              </w:rPr>
              <w:t>specific</w:t>
            </w:r>
            <w:r w:rsidRPr="00914ED6">
              <w:rPr>
                <w:rFonts w:ascii="Trebuchet MS" w:hAnsi="Trebuchet MS" w:cs="Times New Roman"/>
                <w:color w:val="000000" w:themeColor="text1"/>
                <w:sz w:val="16"/>
                <w:szCs w:val="16"/>
                <w:lang w:val="fr-FR"/>
              </w:rPr>
              <w:t xml:space="preserve"> = 0,244 m</w:t>
            </w:r>
            <w:r w:rsidRPr="00914ED6">
              <w:rPr>
                <w:rFonts w:ascii="Trebuchet MS" w:hAnsi="Trebuchet MS" w:cs="Times New Roman"/>
                <w:color w:val="000000" w:themeColor="text1"/>
                <w:sz w:val="16"/>
                <w:szCs w:val="16"/>
                <w:vertAlign w:val="superscript"/>
                <w:lang w:val="fr-FR"/>
              </w:rPr>
              <w:t xml:space="preserve">3 </w:t>
            </w:r>
            <w:r w:rsidRPr="00914ED6">
              <w:rPr>
                <w:rFonts w:ascii="Trebuchet MS" w:hAnsi="Trebuchet MS" w:cs="Times New Roman"/>
                <w:color w:val="000000" w:themeColor="text1"/>
                <w:sz w:val="16"/>
                <w:szCs w:val="16"/>
                <w:lang w:val="fr-FR"/>
              </w:rPr>
              <w:t>apa/m</w:t>
            </w:r>
            <w:r w:rsidRPr="00914ED6">
              <w:rPr>
                <w:rFonts w:ascii="Trebuchet MS" w:hAnsi="Trebuchet MS" w:cs="Times New Roman"/>
                <w:color w:val="000000" w:themeColor="text1"/>
                <w:sz w:val="16"/>
                <w:szCs w:val="16"/>
                <w:vertAlign w:val="superscript"/>
                <w:lang w:val="fr-FR"/>
              </w:rPr>
              <w:t>3</w:t>
            </w:r>
            <w:r w:rsidRPr="00914ED6">
              <w:rPr>
                <w:rFonts w:ascii="Trebuchet MS" w:hAnsi="Trebuchet MS" w:cs="Times New Roman"/>
                <w:color w:val="000000" w:themeColor="text1"/>
                <w:sz w:val="16"/>
                <w:szCs w:val="16"/>
                <w:lang w:val="fr-FR"/>
              </w:rPr>
              <w:t xml:space="preserve"> placa finita OSB , la nivelul fabricii (calculat pentru anul 2021)</w:t>
            </w:r>
          </w:p>
          <w:p w14:paraId="1E917E4B" w14:textId="77777777" w:rsidR="005C21E7" w:rsidRPr="00914ED6" w:rsidRDefault="005C21E7" w:rsidP="007B69D3">
            <w:pPr>
              <w:tabs>
                <w:tab w:val="left" w:pos="741"/>
              </w:tabs>
              <w:autoSpaceDE w:val="0"/>
              <w:autoSpaceDN w:val="0"/>
              <w:adjustRightInd w:val="0"/>
              <w:spacing w:after="0" w:line="240" w:lineRule="auto"/>
              <w:rPr>
                <w:rFonts w:ascii="Trebuchet MS" w:hAnsi="Trebuchet MS" w:cs="Times New Roman"/>
                <w:sz w:val="16"/>
                <w:szCs w:val="16"/>
                <w:lang w:val="fr-FR"/>
              </w:rPr>
            </w:pPr>
          </w:p>
          <w:p w14:paraId="4EA6BDC4" w14:textId="77777777" w:rsidR="0051418F" w:rsidRPr="00914ED6" w:rsidRDefault="0051418F" w:rsidP="007B69D3">
            <w:pPr>
              <w:tabs>
                <w:tab w:val="left" w:pos="741"/>
              </w:tabs>
              <w:autoSpaceDE w:val="0"/>
              <w:autoSpaceDN w:val="0"/>
              <w:adjustRightInd w:val="0"/>
              <w:spacing w:after="0" w:line="240" w:lineRule="auto"/>
              <w:rPr>
                <w:rFonts w:ascii="Trebuchet MS" w:hAnsi="Trebuchet MS" w:cs="Times New Roman"/>
                <w:bCs/>
                <w:i/>
                <w:iCs/>
                <w:sz w:val="16"/>
                <w:szCs w:val="16"/>
                <w:lang w:val="fr-FR"/>
              </w:rPr>
            </w:pPr>
          </w:p>
          <w:p w14:paraId="6DCADCB8" w14:textId="77777777" w:rsidR="0051418F" w:rsidRPr="00914ED6" w:rsidRDefault="0051418F" w:rsidP="007B69D3">
            <w:pPr>
              <w:tabs>
                <w:tab w:val="left" w:pos="741"/>
              </w:tabs>
              <w:autoSpaceDE w:val="0"/>
              <w:autoSpaceDN w:val="0"/>
              <w:adjustRightInd w:val="0"/>
              <w:spacing w:after="0" w:line="240" w:lineRule="auto"/>
              <w:rPr>
                <w:rFonts w:ascii="Trebuchet MS" w:hAnsi="Trebuchet MS" w:cs="Times New Roman"/>
                <w:sz w:val="16"/>
                <w:szCs w:val="16"/>
                <w:lang w:val="it-IT" w:eastAsia="ro-RO"/>
              </w:rPr>
            </w:pPr>
            <w:r w:rsidRPr="00914ED6">
              <w:rPr>
                <w:rFonts w:ascii="Trebuchet MS" w:hAnsi="Trebuchet MS" w:cs="Times New Roman"/>
                <w:bCs/>
                <w:i/>
                <w:iCs/>
                <w:sz w:val="16"/>
                <w:szCs w:val="16"/>
                <w:lang w:val="fr-FR"/>
              </w:rPr>
              <w:t>Se aplica in minimizarea consumului de apa prin recircularea integrala a apei la instalatia de purificare umeda a gazelor de la presa OSB</w:t>
            </w:r>
            <w:r w:rsidRPr="00914ED6">
              <w:rPr>
                <w:rFonts w:ascii="Trebuchet MS" w:hAnsi="Trebuchet MS" w:cs="Times New Roman"/>
                <w:bCs/>
                <w:sz w:val="16"/>
                <w:szCs w:val="16"/>
                <w:lang w:val="fr-FR"/>
              </w:rPr>
              <w:t xml:space="preserve">. </w:t>
            </w:r>
            <w:r w:rsidRPr="00914ED6">
              <w:rPr>
                <w:rFonts w:ascii="Trebuchet MS" w:hAnsi="Trebuchet MS" w:cs="Times New Roman"/>
                <w:sz w:val="16"/>
                <w:szCs w:val="16"/>
                <w:lang w:val="it-IT" w:eastAsia="ro-RO"/>
              </w:rPr>
              <w:t xml:space="preserve">Apele de spãlare sunt decantate şi apoi sunt recirculate, iar şlamul rezultat se colecteazã în container etanş. </w:t>
            </w:r>
            <w:r w:rsidRPr="00914ED6">
              <w:rPr>
                <w:rFonts w:ascii="Trebuchet MS" w:hAnsi="Trebuchet MS" w:cs="Times New Roman"/>
                <w:bCs/>
                <w:sz w:val="16"/>
                <w:szCs w:val="16"/>
                <w:lang w:val="it-IT" w:eastAsia="ro-RO"/>
              </w:rPr>
              <w:t>Scrubber-ul este prevãzut cu</w:t>
            </w:r>
            <w:r w:rsidRPr="00914ED6">
              <w:rPr>
                <w:rFonts w:ascii="Trebuchet MS" w:hAnsi="Trebuchet MS" w:cs="Times New Roman"/>
                <w:sz w:val="16"/>
                <w:szCs w:val="16"/>
                <w:lang w:val="it-IT" w:eastAsia="ro-RO"/>
              </w:rPr>
              <w:t xml:space="preserve"> bazin decantor de nãmol, sisteme de protecţie cu dispozitiv de mãsurare a gradului de umplere, pompã cu furtun pentru evacuarea nãmolului, container pentru nãmol şi sisteme de  siguranţã. Eliminarea nãmolului ca deşeu semisolid se face prin firme autorizate pe bazã de contracte încheiate între pãrţi.</w:t>
            </w:r>
          </w:p>
          <w:p w14:paraId="1A827ADA" w14:textId="77777777" w:rsidR="0051418F" w:rsidRPr="00914ED6" w:rsidRDefault="0051418F" w:rsidP="007B69D3">
            <w:pPr>
              <w:tabs>
                <w:tab w:val="left" w:pos="741"/>
              </w:tabs>
              <w:autoSpaceDE w:val="0"/>
              <w:autoSpaceDN w:val="0"/>
              <w:adjustRightInd w:val="0"/>
              <w:spacing w:after="0" w:line="240" w:lineRule="auto"/>
              <w:rPr>
                <w:rFonts w:ascii="Trebuchet MS" w:hAnsi="Trebuchet MS" w:cs="Times New Roman"/>
                <w:sz w:val="16"/>
                <w:szCs w:val="16"/>
                <w:u w:val="single"/>
                <w:lang w:val="ro-RO"/>
              </w:rPr>
            </w:pPr>
          </w:p>
          <w:p w14:paraId="1AAFC85A" w14:textId="77777777" w:rsidR="0051418F" w:rsidRPr="00914ED6" w:rsidRDefault="0051418F" w:rsidP="007B69D3">
            <w:pPr>
              <w:tabs>
                <w:tab w:val="left" w:pos="741"/>
              </w:tabs>
              <w:autoSpaceDE w:val="0"/>
              <w:autoSpaceDN w:val="0"/>
              <w:adjustRightInd w:val="0"/>
              <w:spacing w:after="0" w:line="240" w:lineRule="auto"/>
              <w:rPr>
                <w:rFonts w:ascii="Trebuchet MS" w:hAnsi="Trebuchet MS" w:cs="Times New Roman"/>
                <w:b/>
                <w:bCs/>
                <w:sz w:val="16"/>
                <w:szCs w:val="16"/>
                <w:lang w:val="fr-FR"/>
              </w:rPr>
            </w:pPr>
            <w:r w:rsidRPr="00914ED6">
              <w:rPr>
                <w:rFonts w:ascii="Trebuchet MS" w:hAnsi="Trebuchet MS" w:cs="Times New Roman"/>
                <w:b/>
                <w:bCs/>
                <w:sz w:val="16"/>
                <w:szCs w:val="16"/>
                <w:u w:val="single"/>
                <w:lang w:val="ro-RO"/>
              </w:rPr>
              <w:t>Concluzii:</w:t>
            </w:r>
            <w:r w:rsidRPr="00914ED6">
              <w:rPr>
                <w:rFonts w:ascii="Trebuchet MS" w:hAnsi="Trebuchet MS" w:cs="Times New Roman"/>
                <w:b/>
                <w:bCs/>
                <w:sz w:val="16"/>
                <w:szCs w:val="16"/>
                <w:lang w:val="ro-RO"/>
              </w:rPr>
              <w:t xml:space="preserve"> Instalatia  este conforma cu cerintele BAT in ceea ce priveste consumul de apa la nivelul fabricii</w:t>
            </w:r>
          </w:p>
        </w:tc>
      </w:tr>
    </w:tbl>
    <w:p w14:paraId="4A73F55F" w14:textId="77777777" w:rsidR="0051418F" w:rsidRPr="00914ED6" w:rsidRDefault="0051418F" w:rsidP="0051418F">
      <w:pPr>
        <w:suppressAutoHyphens w:val="0"/>
        <w:spacing w:after="0" w:line="240" w:lineRule="auto"/>
        <w:ind w:right="-360"/>
        <w:jc w:val="both"/>
        <w:rPr>
          <w:rFonts w:ascii="Trebuchet MS" w:hAnsi="Trebuchet MS" w:cs="Times New Roman"/>
          <w:b/>
          <w:sz w:val="16"/>
          <w:szCs w:val="16"/>
          <w:lang w:eastAsia="en-US"/>
        </w:rPr>
        <w:sectPr w:rsidR="0051418F" w:rsidRPr="00914ED6" w:rsidSect="00FA5108">
          <w:pgSz w:w="16838" w:h="11906" w:orient="landscape"/>
          <w:pgMar w:top="851" w:right="1296" w:bottom="1135" w:left="630" w:header="360" w:footer="0" w:gutter="0"/>
          <w:cols w:space="720"/>
          <w:docGrid w:linePitch="360"/>
        </w:sectPr>
      </w:pPr>
    </w:p>
    <w:p w14:paraId="5D990F08" w14:textId="77777777" w:rsidR="005F533F" w:rsidRPr="00914ED6" w:rsidRDefault="005F533F" w:rsidP="00B5470E">
      <w:pPr>
        <w:pStyle w:val="p0"/>
        <w:widowControl/>
        <w:tabs>
          <w:tab w:val="clear" w:pos="720"/>
        </w:tabs>
        <w:spacing w:line="240" w:lineRule="auto"/>
        <w:rPr>
          <w:rFonts w:ascii="Trebuchet MS" w:hAnsi="Trebuchet MS"/>
          <w:sz w:val="22"/>
          <w:szCs w:val="22"/>
        </w:rPr>
      </w:pPr>
      <w:r w:rsidRPr="00914ED6">
        <w:rPr>
          <w:rFonts w:ascii="Trebuchet MS" w:eastAsia="Calibri" w:hAnsi="Trebuchet MS"/>
          <w:sz w:val="22"/>
          <w:szCs w:val="22"/>
        </w:rPr>
        <w:lastRenderedPageBreak/>
        <w:t>9. INSTALAŢII PENTRU EVACUAREA, REŢINEREA ŞI DISPERSIA POLUANŢILOR ÎN MEDIU</w:t>
      </w:r>
    </w:p>
    <w:p w14:paraId="53E297B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9.1. EMISII ÎN ATMOSFERĂ</w:t>
      </w:r>
    </w:p>
    <w:p w14:paraId="36E36AAD" w14:textId="77777777" w:rsidR="005F533F" w:rsidRPr="00914ED6" w:rsidRDefault="005F533F" w:rsidP="00B5470E">
      <w:pPr>
        <w:pStyle w:val="p0"/>
        <w:widowControl/>
        <w:tabs>
          <w:tab w:val="clear" w:pos="720"/>
        </w:tabs>
        <w:spacing w:line="240" w:lineRule="auto"/>
        <w:rPr>
          <w:rFonts w:ascii="Trebuchet MS" w:hAnsi="Trebuchet MS"/>
          <w:sz w:val="22"/>
          <w:szCs w:val="22"/>
          <w:shd w:val="clear" w:color="auto" w:fill="FFFF00"/>
        </w:rPr>
      </w:pPr>
      <w:r w:rsidRPr="00914ED6">
        <w:rPr>
          <w:rFonts w:ascii="Trebuchet MS" w:eastAsia="Calibri" w:hAnsi="Trebuchet MS"/>
          <w:sz w:val="22"/>
          <w:szCs w:val="22"/>
        </w:rPr>
        <w:t>9.1.1</w:t>
      </w:r>
      <w:r w:rsidR="00217735" w:rsidRPr="00914ED6">
        <w:rPr>
          <w:rFonts w:ascii="Trebuchet MS" w:eastAsia="Calibri" w:hAnsi="Trebuchet MS"/>
          <w:sz w:val="22"/>
          <w:szCs w:val="22"/>
        </w:rPr>
        <w:t>.</w:t>
      </w:r>
      <w:r w:rsidRPr="00914ED6">
        <w:rPr>
          <w:rFonts w:ascii="Trebuchet MS" w:eastAsia="Calibri" w:hAnsi="Trebuchet MS"/>
          <w:sz w:val="22"/>
          <w:szCs w:val="22"/>
        </w:rPr>
        <w:t xml:space="preserve"> Emisii dirijate </w:t>
      </w:r>
    </w:p>
    <w:tbl>
      <w:tblPr>
        <w:tblW w:w="10606" w:type="dxa"/>
        <w:tblInd w:w="-445" w:type="dxa"/>
        <w:tblLayout w:type="fixed"/>
        <w:tblCellMar>
          <w:left w:w="0" w:type="dxa"/>
          <w:right w:w="0" w:type="dxa"/>
        </w:tblCellMar>
        <w:tblLook w:val="0000" w:firstRow="0" w:lastRow="0" w:firstColumn="0" w:lastColumn="0" w:noHBand="0" w:noVBand="0"/>
      </w:tblPr>
      <w:tblGrid>
        <w:gridCol w:w="509"/>
        <w:gridCol w:w="1575"/>
        <w:gridCol w:w="795"/>
        <w:gridCol w:w="735"/>
        <w:gridCol w:w="886"/>
        <w:gridCol w:w="1080"/>
        <w:gridCol w:w="2100"/>
        <w:gridCol w:w="975"/>
        <w:gridCol w:w="990"/>
        <w:gridCol w:w="961"/>
      </w:tblGrid>
      <w:tr w:rsidR="005F533F" w:rsidRPr="00914ED6" w14:paraId="4DE674F8" w14:textId="77777777" w:rsidTr="00914ED6">
        <w:trPr>
          <w:cantSplit/>
          <w:trHeight w:val="1133"/>
        </w:trPr>
        <w:tc>
          <w:tcPr>
            <w:tcW w:w="509" w:type="dxa"/>
            <w:tcBorders>
              <w:top w:val="single" w:sz="4" w:space="0" w:color="000000"/>
              <w:left w:val="single" w:sz="4" w:space="0" w:color="000000"/>
              <w:bottom w:val="single" w:sz="4" w:space="0" w:color="000000"/>
            </w:tcBorders>
            <w:shd w:val="clear" w:color="auto" w:fill="auto"/>
            <w:vAlign w:val="center"/>
          </w:tcPr>
          <w:p w14:paraId="4D8039DA" w14:textId="77777777" w:rsidR="005F533F" w:rsidRPr="00914ED6" w:rsidRDefault="005F533F" w:rsidP="00914ED6">
            <w:pPr>
              <w:spacing w:after="0" w:line="240" w:lineRule="auto"/>
              <w:jc w:val="center"/>
              <w:rPr>
                <w:rFonts w:ascii="Trebuchet MS" w:hAnsi="Trebuchet MS" w:cs="Times New Roman"/>
                <w:b/>
                <w:sz w:val="20"/>
                <w:szCs w:val="20"/>
                <w:shd w:val="clear" w:color="auto" w:fill="FFFF00"/>
                <w:lang w:val="ro-RO"/>
              </w:rPr>
            </w:pPr>
            <w:r w:rsidRPr="00914ED6">
              <w:rPr>
                <w:rFonts w:ascii="Trebuchet MS" w:hAnsi="Trebuchet MS" w:cs="Times New Roman"/>
                <w:b/>
                <w:sz w:val="20"/>
                <w:szCs w:val="20"/>
                <w:lang w:val="ro-RO"/>
              </w:rPr>
              <w:t>Activitate IED</w:t>
            </w:r>
          </w:p>
        </w:tc>
        <w:tc>
          <w:tcPr>
            <w:tcW w:w="1575" w:type="dxa"/>
            <w:tcBorders>
              <w:top w:val="single" w:sz="4" w:space="0" w:color="000000"/>
              <w:left w:val="single" w:sz="4" w:space="0" w:color="000000"/>
              <w:bottom w:val="single" w:sz="4" w:space="0" w:color="000000"/>
            </w:tcBorders>
            <w:shd w:val="clear" w:color="auto" w:fill="auto"/>
          </w:tcPr>
          <w:p w14:paraId="4B383337" w14:textId="77777777" w:rsidR="00566BD4" w:rsidRPr="00914ED6" w:rsidRDefault="00566BD4" w:rsidP="00914ED6">
            <w:pPr>
              <w:spacing w:after="0" w:line="240" w:lineRule="auto"/>
              <w:jc w:val="center"/>
              <w:rPr>
                <w:rFonts w:ascii="Trebuchet MS" w:hAnsi="Trebuchet MS" w:cs="Times New Roman"/>
                <w:b/>
                <w:sz w:val="20"/>
                <w:szCs w:val="20"/>
                <w:lang w:val="ro-RO"/>
              </w:rPr>
            </w:pPr>
          </w:p>
          <w:p w14:paraId="4611A8B6"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Denumire </w:t>
            </w:r>
          </w:p>
          <w:p w14:paraId="2E821EE4"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si </w:t>
            </w:r>
          </w:p>
          <w:p w14:paraId="50E7E353"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descriere </w:t>
            </w:r>
          </w:p>
          <w:p w14:paraId="6B08C077" w14:textId="77777777" w:rsidR="005F533F" w:rsidRPr="00914ED6" w:rsidRDefault="005F533F" w:rsidP="00914ED6">
            <w:pPr>
              <w:spacing w:after="0" w:line="240" w:lineRule="auto"/>
              <w:jc w:val="center"/>
              <w:rPr>
                <w:rFonts w:ascii="Trebuchet MS" w:hAnsi="Trebuchet MS" w:cs="Times New Roman"/>
                <w:b/>
                <w:sz w:val="20"/>
                <w:szCs w:val="20"/>
                <w:shd w:val="clear" w:color="auto" w:fill="FFFF00"/>
                <w:lang w:val="ro-RO"/>
              </w:rPr>
            </w:pPr>
            <w:r w:rsidRPr="00914ED6">
              <w:rPr>
                <w:rFonts w:ascii="Trebuchet MS" w:hAnsi="Trebuchet MS" w:cs="Times New Roman"/>
                <w:b/>
                <w:sz w:val="20"/>
                <w:szCs w:val="20"/>
                <w:lang w:val="ro-RO"/>
              </w:rPr>
              <w:t>cos</w:t>
            </w:r>
          </w:p>
        </w:tc>
        <w:tc>
          <w:tcPr>
            <w:tcW w:w="795" w:type="dxa"/>
            <w:tcBorders>
              <w:top w:val="single" w:sz="4" w:space="0" w:color="000000"/>
              <w:left w:val="single" w:sz="4" w:space="0" w:color="000000"/>
              <w:bottom w:val="single" w:sz="4" w:space="0" w:color="000000"/>
            </w:tcBorders>
            <w:shd w:val="clear" w:color="auto" w:fill="auto"/>
            <w:vAlign w:val="center"/>
          </w:tcPr>
          <w:p w14:paraId="49CC82DA"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Înăltime </w:t>
            </w:r>
          </w:p>
          <w:p w14:paraId="45C4B525"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(m)</w:t>
            </w:r>
          </w:p>
        </w:tc>
        <w:tc>
          <w:tcPr>
            <w:tcW w:w="735" w:type="dxa"/>
            <w:tcBorders>
              <w:top w:val="single" w:sz="4" w:space="0" w:color="000000"/>
              <w:left w:val="single" w:sz="4" w:space="0" w:color="000000"/>
              <w:bottom w:val="single" w:sz="4" w:space="0" w:color="000000"/>
            </w:tcBorders>
            <w:shd w:val="clear" w:color="auto" w:fill="auto"/>
            <w:vAlign w:val="center"/>
          </w:tcPr>
          <w:p w14:paraId="26661F04"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Diame</w:t>
            </w:r>
            <w:r w:rsidR="00914ED6" w:rsidRPr="00914ED6">
              <w:rPr>
                <w:rFonts w:ascii="Trebuchet MS" w:hAnsi="Trebuchet MS" w:cs="Times New Roman"/>
                <w:b/>
                <w:sz w:val="20"/>
                <w:szCs w:val="20"/>
                <w:lang w:val="ro-RO"/>
              </w:rPr>
              <w:t xml:space="preserve"> </w:t>
            </w:r>
            <w:r w:rsidRPr="00914ED6">
              <w:rPr>
                <w:rFonts w:ascii="Trebuchet MS" w:hAnsi="Trebuchet MS" w:cs="Times New Roman"/>
                <w:b/>
                <w:sz w:val="20"/>
                <w:szCs w:val="20"/>
                <w:lang w:val="ro-RO"/>
              </w:rPr>
              <w:t>tru bază</w:t>
            </w:r>
          </w:p>
          <w:p w14:paraId="36C09660"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 (m)</w:t>
            </w:r>
          </w:p>
        </w:tc>
        <w:tc>
          <w:tcPr>
            <w:tcW w:w="886" w:type="dxa"/>
            <w:tcBorders>
              <w:top w:val="single" w:sz="4" w:space="0" w:color="000000"/>
              <w:left w:val="single" w:sz="4" w:space="0" w:color="000000"/>
              <w:bottom w:val="single" w:sz="4" w:space="0" w:color="000000"/>
            </w:tcBorders>
            <w:shd w:val="clear" w:color="auto" w:fill="auto"/>
            <w:vAlign w:val="center"/>
          </w:tcPr>
          <w:p w14:paraId="1555A404"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Diametru vârf </w:t>
            </w:r>
          </w:p>
          <w:p w14:paraId="1181D757"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(m)</w:t>
            </w:r>
          </w:p>
        </w:tc>
        <w:tc>
          <w:tcPr>
            <w:tcW w:w="1080" w:type="dxa"/>
            <w:tcBorders>
              <w:top w:val="single" w:sz="4" w:space="0" w:color="000000"/>
              <w:left w:val="single" w:sz="4" w:space="0" w:color="000000"/>
              <w:bottom w:val="single" w:sz="4" w:space="0" w:color="000000"/>
            </w:tcBorders>
            <w:shd w:val="clear" w:color="auto" w:fill="auto"/>
          </w:tcPr>
          <w:p w14:paraId="3D2EECB0" w14:textId="77777777" w:rsidR="005F533F" w:rsidRPr="00914ED6" w:rsidRDefault="005F533F" w:rsidP="00914ED6">
            <w:pPr>
              <w:spacing w:after="0" w:line="240" w:lineRule="auto"/>
              <w:rPr>
                <w:rFonts w:ascii="Trebuchet MS" w:hAnsi="Trebuchet MS" w:cs="Times New Roman"/>
                <w:b/>
                <w:sz w:val="20"/>
                <w:szCs w:val="20"/>
                <w:lang w:val="ro-RO"/>
              </w:rPr>
            </w:pPr>
          </w:p>
          <w:p w14:paraId="4C3AEBBC"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Poluant</w:t>
            </w:r>
          </w:p>
        </w:tc>
        <w:tc>
          <w:tcPr>
            <w:tcW w:w="2100" w:type="dxa"/>
            <w:tcBorders>
              <w:top w:val="single" w:sz="4" w:space="0" w:color="000000"/>
              <w:left w:val="single" w:sz="4" w:space="0" w:color="000000"/>
              <w:bottom w:val="single" w:sz="4" w:space="0" w:color="000000"/>
            </w:tcBorders>
            <w:shd w:val="clear" w:color="auto" w:fill="auto"/>
          </w:tcPr>
          <w:p w14:paraId="0B72764C" w14:textId="77777777" w:rsidR="005F533F" w:rsidRPr="00914ED6" w:rsidRDefault="005F533F" w:rsidP="00914ED6">
            <w:pPr>
              <w:snapToGrid w:val="0"/>
              <w:spacing w:after="0" w:line="240" w:lineRule="auto"/>
              <w:jc w:val="center"/>
              <w:rPr>
                <w:rFonts w:ascii="Trebuchet MS" w:hAnsi="Trebuchet MS" w:cs="Times New Roman"/>
                <w:b/>
                <w:sz w:val="20"/>
                <w:szCs w:val="20"/>
                <w:lang w:val="ro-RO"/>
              </w:rPr>
            </w:pPr>
          </w:p>
          <w:p w14:paraId="413103C5" w14:textId="77777777" w:rsidR="005F533F" w:rsidRPr="00914ED6" w:rsidRDefault="005A61A5"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   </w:t>
            </w:r>
          </w:p>
          <w:p w14:paraId="106A8552" w14:textId="77777777" w:rsidR="00187ECF" w:rsidRPr="00914ED6" w:rsidRDefault="00187EC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 </w:t>
            </w:r>
          </w:p>
          <w:p w14:paraId="61894BB7" w14:textId="77777777" w:rsidR="005F533F" w:rsidRPr="00914ED6" w:rsidRDefault="005A61A5" w:rsidP="00914ED6">
            <w:pPr>
              <w:spacing w:after="0" w:line="240" w:lineRule="auto"/>
              <w:rPr>
                <w:rFonts w:ascii="Trebuchet MS" w:hAnsi="Trebuchet MS" w:cs="Times New Roman"/>
                <w:b/>
                <w:sz w:val="20"/>
                <w:szCs w:val="20"/>
                <w:lang w:val="ro-RO"/>
              </w:rPr>
            </w:pPr>
            <w:r w:rsidRPr="00914ED6">
              <w:rPr>
                <w:rFonts w:ascii="Trebuchet MS" w:hAnsi="Trebuchet MS" w:cs="Times New Roman"/>
                <w:b/>
                <w:sz w:val="20"/>
                <w:szCs w:val="20"/>
                <w:lang w:val="ro-RO"/>
              </w:rPr>
              <w:t xml:space="preserve"> </w:t>
            </w:r>
            <w:r w:rsidR="00974107" w:rsidRPr="00914ED6">
              <w:rPr>
                <w:rFonts w:ascii="Trebuchet MS" w:hAnsi="Trebuchet MS" w:cs="Times New Roman"/>
                <w:b/>
                <w:sz w:val="20"/>
                <w:szCs w:val="20"/>
                <w:lang w:val="ro-RO"/>
              </w:rPr>
              <w:t xml:space="preserve"> </w:t>
            </w:r>
            <w:r w:rsidR="005F533F" w:rsidRPr="00914ED6">
              <w:rPr>
                <w:rFonts w:ascii="Trebuchet MS" w:hAnsi="Trebuchet MS" w:cs="Times New Roman"/>
                <w:b/>
                <w:sz w:val="20"/>
                <w:szCs w:val="20"/>
                <w:lang w:val="ro-RO"/>
              </w:rPr>
              <w:t>Echipament depoluare</w:t>
            </w:r>
          </w:p>
        </w:tc>
        <w:tc>
          <w:tcPr>
            <w:tcW w:w="975" w:type="dxa"/>
            <w:tcBorders>
              <w:top w:val="single" w:sz="4" w:space="0" w:color="000000"/>
              <w:left w:val="single" w:sz="4" w:space="0" w:color="000000"/>
              <w:bottom w:val="single" w:sz="4" w:space="0" w:color="000000"/>
            </w:tcBorders>
            <w:shd w:val="clear" w:color="auto" w:fill="auto"/>
            <w:vAlign w:val="center"/>
          </w:tcPr>
          <w:p w14:paraId="6B2A9CC5"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Eficietă </w:t>
            </w:r>
          </w:p>
          <w:p w14:paraId="5CCD23FB"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w:t>
            </w:r>
          </w:p>
        </w:tc>
        <w:tc>
          <w:tcPr>
            <w:tcW w:w="990" w:type="dxa"/>
            <w:tcBorders>
              <w:top w:val="single" w:sz="4" w:space="0" w:color="000000"/>
              <w:left w:val="single" w:sz="4" w:space="0" w:color="000000"/>
              <w:bottom w:val="single" w:sz="4" w:space="0" w:color="000000"/>
            </w:tcBorders>
            <w:shd w:val="clear" w:color="auto" w:fill="auto"/>
            <w:vAlign w:val="center"/>
          </w:tcPr>
          <w:p w14:paraId="44EA3C1C"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X </w:t>
            </w:r>
          </w:p>
          <w:p w14:paraId="6910D589"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(Stereo 70)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CE108"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Y </w:t>
            </w:r>
          </w:p>
          <w:p w14:paraId="45B1B7D6" w14:textId="77777777" w:rsidR="005F533F" w:rsidRPr="00914ED6" w:rsidRDefault="005F533F" w:rsidP="00914ED6">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(Stereo 70)</w:t>
            </w:r>
          </w:p>
        </w:tc>
      </w:tr>
      <w:tr w:rsidR="005F533F" w:rsidRPr="00914ED6" w14:paraId="3FA886CE" w14:textId="77777777" w:rsidTr="00914ED6">
        <w:trPr>
          <w:cantSplit/>
          <w:trHeight w:val="305"/>
        </w:trPr>
        <w:tc>
          <w:tcPr>
            <w:tcW w:w="509" w:type="dxa"/>
            <w:vMerge w:val="restart"/>
            <w:tcBorders>
              <w:top w:val="single" w:sz="4" w:space="0" w:color="000000"/>
              <w:left w:val="single" w:sz="4" w:space="0" w:color="000000"/>
              <w:bottom w:val="single" w:sz="4" w:space="0" w:color="000000"/>
            </w:tcBorders>
            <w:shd w:val="clear" w:color="auto" w:fill="auto"/>
          </w:tcPr>
          <w:p w14:paraId="1D221AF9" w14:textId="77777777" w:rsidR="005F533F" w:rsidRPr="00914ED6" w:rsidRDefault="005F533F" w:rsidP="00B5470E">
            <w:pPr>
              <w:pStyle w:val="NoSpacing"/>
              <w:jc w:val="center"/>
              <w:rPr>
                <w:rFonts w:ascii="Trebuchet MS" w:hAnsi="Trebuchet MS" w:cs="Times New Roman"/>
                <w:sz w:val="20"/>
                <w:szCs w:val="20"/>
              </w:rPr>
            </w:pPr>
            <w:r w:rsidRPr="00914ED6">
              <w:rPr>
                <w:rFonts w:ascii="Trebuchet MS" w:hAnsi="Trebuchet MS" w:cs="Times New Roman"/>
                <w:sz w:val="20"/>
                <w:szCs w:val="20"/>
              </w:rPr>
              <w:t>6.1, c)</w:t>
            </w:r>
          </w:p>
          <w:p w14:paraId="407183DF" w14:textId="77777777" w:rsidR="005F533F" w:rsidRPr="00914ED6" w:rsidRDefault="005F533F" w:rsidP="00B5470E">
            <w:pPr>
              <w:pStyle w:val="NoSpacing"/>
              <w:jc w:val="center"/>
              <w:rPr>
                <w:rFonts w:ascii="Trebuchet MS" w:hAnsi="Trebuchet MS" w:cs="Times New Roman"/>
                <w:sz w:val="20"/>
                <w:szCs w:val="20"/>
              </w:rPr>
            </w:pPr>
            <w:r w:rsidRPr="00914ED6">
              <w:rPr>
                <w:rFonts w:ascii="Trebuchet MS" w:hAnsi="Trebuchet MS" w:cs="Times New Roman"/>
                <w:sz w:val="20"/>
                <w:szCs w:val="20"/>
              </w:rPr>
              <w:t>si</w:t>
            </w:r>
          </w:p>
          <w:p w14:paraId="5DDCCB71"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t>1.1</w:t>
            </w:r>
          </w:p>
        </w:tc>
        <w:tc>
          <w:tcPr>
            <w:tcW w:w="1575" w:type="dxa"/>
            <w:vMerge w:val="restart"/>
            <w:tcBorders>
              <w:top w:val="single" w:sz="4" w:space="0" w:color="000000"/>
              <w:left w:val="single" w:sz="4" w:space="0" w:color="000000"/>
              <w:bottom w:val="single" w:sz="4" w:space="0" w:color="000000"/>
            </w:tcBorders>
            <w:shd w:val="clear" w:color="auto" w:fill="auto"/>
          </w:tcPr>
          <w:p w14:paraId="7A758830" w14:textId="478B716F"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S1</w:t>
            </w:r>
            <w:r w:rsidRPr="00914ED6">
              <w:rPr>
                <w:rFonts w:ascii="Trebuchet MS" w:hAnsi="Trebuchet MS" w:cs="Times New Roman"/>
                <w:sz w:val="20"/>
                <w:szCs w:val="20"/>
                <w:lang w:val="ro-RO"/>
              </w:rPr>
              <w:t>:Cos comun de dispersie aferent instalatei de epurare UTWS si ESP</w:t>
            </w:r>
            <w:r w:rsidR="0005202F">
              <w:rPr>
                <w:rFonts w:ascii="Trebuchet MS" w:hAnsi="Trebuchet MS" w:cs="Times New Roman"/>
                <w:sz w:val="20"/>
                <w:szCs w:val="20"/>
                <w:lang w:val="ro-RO"/>
              </w:rPr>
              <w:t xml:space="preserve"> </w:t>
            </w:r>
            <w:r w:rsidRPr="00914ED6">
              <w:rPr>
                <w:rFonts w:ascii="Trebuchet MS" w:hAnsi="Trebuchet MS" w:cs="Times New Roman"/>
                <w:sz w:val="20"/>
                <w:szCs w:val="20"/>
                <w:lang w:val="ro-RO"/>
              </w:rPr>
              <w:t>(filtru electrostatic)</w:t>
            </w:r>
          </w:p>
          <w:p w14:paraId="09F686FC"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Sursa:</w:t>
            </w:r>
          </w:p>
          <w:p w14:paraId="51A53A9A"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-Instalatie de uscare  aschii (ardere combustibil + uscare aschii)</w:t>
            </w:r>
          </w:p>
          <w:p w14:paraId="4AC6039B"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-Presa OSB</w:t>
            </w:r>
          </w:p>
          <w:p w14:paraId="29852D19" w14:textId="77777777" w:rsidR="005F533F" w:rsidRPr="00914ED6" w:rsidRDefault="005F533F" w:rsidP="00B5470E">
            <w:pPr>
              <w:autoSpaceDE w:val="0"/>
              <w:spacing w:after="0" w:line="240" w:lineRule="auto"/>
              <w:rPr>
                <w:rFonts w:ascii="Trebuchet MS" w:hAnsi="Trebuchet MS" w:cs="Times New Roman"/>
                <w:b/>
                <w:color w:val="FF0000"/>
                <w:sz w:val="20"/>
                <w:szCs w:val="20"/>
                <w:lang w:val="ro-RO"/>
              </w:rPr>
            </w:pPr>
            <w:r w:rsidRPr="00914ED6">
              <w:rPr>
                <w:rFonts w:ascii="Trebuchet MS" w:hAnsi="Trebuchet MS" w:cs="Times New Roman"/>
                <w:sz w:val="20"/>
                <w:szCs w:val="20"/>
                <w:lang w:val="ro-RO"/>
              </w:rPr>
              <w:t>-Instalatie încalzire ulei  termic « Bio-Intec»</w:t>
            </w:r>
          </w:p>
          <w:p w14:paraId="751FDF1C" w14:textId="77777777" w:rsidR="005F533F" w:rsidRPr="00914ED6" w:rsidRDefault="005F533F" w:rsidP="00B5470E">
            <w:pPr>
              <w:autoSpaceDE w:val="0"/>
              <w:spacing w:after="0" w:line="240" w:lineRule="auto"/>
              <w:rPr>
                <w:rFonts w:ascii="Trebuchet MS" w:hAnsi="Trebuchet MS" w:cs="Times New Roman"/>
                <w:b/>
                <w:color w:val="FF0000"/>
                <w:sz w:val="20"/>
                <w:szCs w:val="20"/>
                <w:lang w:val="ro-RO"/>
              </w:rPr>
            </w:pPr>
          </w:p>
        </w:tc>
        <w:tc>
          <w:tcPr>
            <w:tcW w:w="795" w:type="dxa"/>
            <w:vMerge w:val="restart"/>
            <w:tcBorders>
              <w:top w:val="single" w:sz="4" w:space="0" w:color="000000"/>
              <w:left w:val="single" w:sz="4" w:space="0" w:color="000000"/>
              <w:bottom w:val="single" w:sz="4" w:space="0" w:color="000000"/>
            </w:tcBorders>
            <w:shd w:val="clear" w:color="auto" w:fill="auto"/>
          </w:tcPr>
          <w:p w14:paraId="62BF3CDD"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51</w:t>
            </w:r>
          </w:p>
        </w:tc>
        <w:tc>
          <w:tcPr>
            <w:tcW w:w="735" w:type="dxa"/>
            <w:vMerge w:val="restart"/>
            <w:tcBorders>
              <w:top w:val="single" w:sz="4" w:space="0" w:color="000000"/>
              <w:left w:val="single" w:sz="4" w:space="0" w:color="000000"/>
              <w:bottom w:val="single" w:sz="4" w:space="0" w:color="000000"/>
            </w:tcBorders>
            <w:shd w:val="clear" w:color="auto" w:fill="auto"/>
          </w:tcPr>
          <w:p w14:paraId="5D8EE8B0" w14:textId="1B69F32A"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2,8</w:t>
            </w:r>
          </w:p>
        </w:tc>
        <w:tc>
          <w:tcPr>
            <w:tcW w:w="886" w:type="dxa"/>
            <w:vMerge w:val="restart"/>
            <w:tcBorders>
              <w:top w:val="single" w:sz="4" w:space="0" w:color="000000"/>
              <w:left w:val="single" w:sz="4" w:space="0" w:color="000000"/>
              <w:bottom w:val="single" w:sz="4" w:space="0" w:color="000000"/>
            </w:tcBorders>
            <w:shd w:val="clear" w:color="auto" w:fill="auto"/>
          </w:tcPr>
          <w:p w14:paraId="4E81922F" w14:textId="4AA2601C" w:rsidR="005F533F" w:rsidRPr="00914ED6" w:rsidRDefault="005F533F" w:rsidP="00B5470E">
            <w:pPr>
              <w:spacing w:after="0" w:line="240" w:lineRule="auto"/>
              <w:jc w:val="center"/>
              <w:rPr>
                <w:rFonts w:ascii="Trebuchet MS" w:hAnsi="Trebuchet MS" w:cs="Times New Roman"/>
                <w:bCs/>
                <w:color w:val="FF0000"/>
                <w:sz w:val="20"/>
                <w:szCs w:val="20"/>
                <w:lang w:val="ro-RO"/>
              </w:rPr>
            </w:pPr>
            <w:r w:rsidRPr="00914ED6">
              <w:rPr>
                <w:rFonts w:ascii="Trebuchet MS" w:hAnsi="Trebuchet MS" w:cs="Times New Roman"/>
                <w:bCs/>
                <w:sz w:val="20"/>
                <w:szCs w:val="20"/>
                <w:lang w:val="ro-RO"/>
              </w:rPr>
              <w:t xml:space="preserve"> 2,8</w:t>
            </w:r>
          </w:p>
        </w:tc>
        <w:tc>
          <w:tcPr>
            <w:tcW w:w="1080" w:type="dxa"/>
            <w:tcBorders>
              <w:top w:val="single" w:sz="4" w:space="0" w:color="000000"/>
              <w:left w:val="single" w:sz="4" w:space="0" w:color="000000"/>
              <w:bottom w:val="single" w:sz="4" w:space="0" w:color="000000"/>
            </w:tcBorders>
            <w:shd w:val="clear" w:color="auto" w:fill="auto"/>
          </w:tcPr>
          <w:p w14:paraId="5BD204A4" w14:textId="77777777" w:rsidR="005F533F" w:rsidRPr="00914ED6" w:rsidRDefault="005F533F" w:rsidP="00B5470E">
            <w:pPr>
              <w:pStyle w:val="NoSpacing"/>
              <w:rPr>
                <w:rFonts w:ascii="Trebuchet MS" w:hAnsi="Trebuchet MS" w:cs="Times New Roman"/>
                <w:bCs/>
                <w:sz w:val="20"/>
                <w:szCs w:val="20"/>
              </w:rPr>
            </w:pPr>
            <w:r w:rsidRPr="00914ED6">
              <w:rPr>
                <w:rFonts w:ascii="Trebuchet MS" w:hAnsi="Trebuchet MS" w:cs="Times New Roman"/>
                <w:bCs/>
                <w:sz w:val="20"/>
                <w:szCs w:val="20"/>
              </w:rPr>
              <w:t>Pulberi</w:t>
            </w:r>
          </w:p>
          <w:p w14:paraId="2308F32D" w14:textId="77777777" w:rsidR="005F533F" w:rsidRPr="00914ED6" w:rsidRDefault="005F533F" w:rsidP="00B5470E">
            <w:pPr>
              <w:pStyle w:val="NoSpacing"/>
              <w:rPr>
                <w:rFonts w:ascii="Trebuchet MS" w:hAnsi="Trebuchet MS" w:cs="Times New Roman"/>
                <w:bCs/>
                <w:sz w:val="20"/>
                <w:szCs w:val="20"/>
              </w:rPr>
            </w:pPr>
            <w:r w:rsidRPr="00914ED6">
              <w:rPr>
                <w:rFonts w:ascii="Trebuchet MS" w:hAnsi="Trebuchet MS" w:cs="Times New Roman"/>
                <w:bCs/>
                <w:sz w:val="20"/>
                <w:szCs w:val="20"/>
              </w:rPr>
              <w:t>COV (C</w:t>
            </w:r>
            <w:r w:rsidRPr="00914ED6">
              <w:rPr>
                <w:rFonts w:ascii="Trebuchet MS" w:hAnsi="Trebuchet MS" w:cs="Times New Roman"/>
                <w:bCs/>
                <w:sz w:val="20"/>
                <w:szCs w:val="20"/>
                <w:vertAlign w:val="subscript"/>
              </w:rPr>
              <w:t>tot</w:t>
            </w:r>
            <w:r w:rsidRPr="00914ED6">
              <w:rPr>
                <w:rFonts w:ascii="Trebuchet MS" w:hAnsi="Trebuchet MS" w:cs="Times New Roman"/>
                <w:bCs/>
                <w:sz w:val="20"/>
                <w:szCs w:val="20"/>
              </w:rPr>
              <w:t>)*</w:t>
            </w:r>
          </w:p>
          <w:p w14:paraId="2965D8E5" w14:textId="77777777" w:rsidR="005F533F" w:rsidRPr="00914ED6" w:rsidRDefault="005F533F" w:rsidP="00B5470E">
            <w:pPr>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CH</w:t>
            </w:r>
            <w:r w:rsidRPr="00914ED6">
              <w:rPr>
                <w:rFonts w:ascii="Trebuchet MS" w:hAnsi="Trebuchet MS" w:cs="Times New Roman"/>
                <w:bCs/>
                <w:sz w:val="20"/>
                <w:szCs w:val="20"/>
                <w:vertAlign w:val="subscript"/>
                <w:lang w:val="ro-RO"/>
              </w:rPr>
              <w:t>2</w:t>
            </w:r>
            <w:r w:rsidRPr="00914ED6">
              <w:rPr>
                <w:rFonts w:ascii="Trebuchet MS" w:hAnsi="Trebuchet MS" w:cs="Times New Roman"/>
                <w:bCs/>
                <w:sz w:val="20"/>
                <w:szCs w:val="20"/>
                <w:lang w:val="ro-RO"/>
              </w:rPr>
              <w:t>O*</w:t>
            </w:r>
          </w:p>
          <w:p w14:paraId="433E90F9" w14:textId="77777777" w:rsidR="005F533F" w:rsidRPr="00914ED6" w:rsidRDefault="005F533F" w:rsidP="00B5470E">
            <w:pPr>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CO</w:t>
            </w:r>
          </w:p>
          <w:p w14:paraId="524C7ABF" w14:textId="77777777" w:rsidR="005F533F" w:rsidRPr="00914ED6" w:rsidRDefault="005F533F" w:rsidP="00B5470E">
            <w:pPr>
              <w:pStyle w:val="BalloonText"/>
              <w:rPr>
                <w:rFonts w:ascii="Trebuchet MS" w:hAnsi="Trebuchet MS" w:cs="Times New Roman"/>
                <w:bCs/>
                <w:strike/>
                <w:color w:val="FF0000"/>
                <w:sz w:val="20"/>
                <w:szCs w:val="20"/>
                <w:lang w:val="ro-RO"/>
              </w:rPr>
            </w:pPr>
          </w:p>
          <w:p w14:paraId="5B0DC681" w14:textId="77777777" w:rsidR="005F533F" w:rsidRPr="00914ED6" w:rsidRDefault="005F533F" w:rsidP="00B5470E">
            <w:pPr>
              <w:pStyle w:val="BalloonText"/>
              <w:rPr>
                <w:rFonts w:ascii="Trebuchet MS" w:hAnsi="Trebuchet MS" w:cs="Times New Roman"/>
                <w:bCs/>
                <w:strike/>
                <w:color w:val="FF0000"/>
                <w:sz w:val="20"/>
                <w:szCs w:val="20"/>
                <w:lang w:val="ro-RO"/>
              </w:rPr>
            </w:pPr>
          </w:p>
          <w:p w14:paraId="3A8529E4" w14:textId="77777777" w:rsidR="005F533F" w:rsidRPr="00914ED6" w:rsidRDefault="005F533F" w:rsidP="00B5470E">
            <w:pPr>
              <w:pStyle w:val="BalloonText"/>
              <w:rPr>
                <w:rFonts w:ascii="Trebuchet MS" w:hAnsi="Trebuchet MS" w:cs="Times New Roman"/>
                <w:bCs/>
                <w:strike/>
                <w:color w:val="FF0000"/>
                <w:sz w:val="20"/>
                <w:szCs w:val="20"/>
                <w:lang w:val="ro-RO"/>
              </w:rPr>
            </w:pPr>
          </w:p>
          <w:p w14:paraId="21A4E04E" w14:textId="77777777" w:rsidR="0072357E" w:rsidRPr="00914ED6" w:rsidRDefault="0072357E" w:rsidP="00F50BC6">
            <w:pPr>
              <w:pStyle w:val="BalloonText"/>
              <w:rPr>
                <w:rFonts w:ascii="Trebuchet MS" w:hAnsi="Trebuchet MS" w:cs="Times New Roman"/>
                <w:b/>
                <w:bCs/>
                <w:sz w:val="20"/>
                <w:szCs w:val="20"/>
                <w:lang w:val="ro-RO"/>
              </w:rPr>
            </w:pPr>
            <w:r w:rsidRPr="00914ED6">
              <w:rPr>
                <w:rFonts w:ascii="Trebuchet MS" w:hAnsi="Trebuchet MS" w:cs="Times New Roman"/>
                <w:bCs/>
                <w:strike/>
                <w:color w:val="0070C0"/>
                <w:sz w:val="20"/>
                <w:szCs w:val="20"/>
                <w:lang w:val="ro-RO"/>
              </w:rPr>
              <w:t xml:space="preserve"> </w:t>
            </w:r>
          </w:p>
        </w:tc>
        <w:tc>
          <w:tcPr>
            <w:tcW w:w="2100" w:type="dxa"/>
            <w:tcBorders>
              <w:top w:val="single" w:sz="4" w:space="0" w:color="000000"/>
              <w:left w:val="single" w:sz="4" w:space="0" w:color="000000"/>
              <w:bottom w:val="single" w:sz="4" w:space="0" w:color="000000"/>
            </w:tcBorders>
            <w:shd w:val="clear" w:color="auto" w:fill="auto"/>
          </w:tcPr>
          <w:p w14:paraId="4D3DC6F5" w14:textId="77777777" w:rsidR="005F533F" w:rsidRPr="00914ED6" w:rsidRDefault="005F533F" w:rsidP="00B5470E">
            <w:pPr>
              <w:pStyle w:val="Footer"/>
              <w:rPr>
                <w:rFonts w:ascii="Trebuchet MS" w:hAnsi="Trebuchet MS" w:cs="Times New Roman"/>
                <w:sz w:val="20"/>
                <w:szCs w:val="20"/>
                <w:lang w:val="ro-RO"/>
              </w:rPr>
            </w:pPr>
            <w:r w:rsidRPr="00914ED6">
              <w:rPr>
                <w:rFonts w:ascii="Trebuchet MS" w:hAnsi="Trebuchet MS" w:cs="Times New Roman"/>
                <w:bCs/>
                <w:sz w:val="20"/>
                <w:szCs w:val="20"/>
                <w:lang w:val="ro-RO"/>
              </w:rPr>
              <w:t>Uscator</w:t>
            </w:r>
            <w:r w:rsidRPr="00914ED6">
              <w:rPr>
                <w:rFonts w:ascii="Trebuchet MS" w:hAnsi="Trebuchet MS" w:cs="Times New Roman"/>
                <w:sz w:val="20"/>
                <w:szCs w:val="20"/>
                <w:lang w:val="ro-RO"/>
              </w:rPr>
              <w:t>:</w:t>
            </w:r>
          </w:p>
          <w:p w14:paraId="56068ECD" w14:textId="77777777" w:rsidR="005F533F" w:rsidRPr="00914ED6" w:rsidRDefault="005F533F" w:rsidP="00B5470E">
            <w:pPr>
              <w:pStyle w:val="Footer"/>
              <w:rPr>
                <w:rFonts w:ascii="Trebuchet MS" w:hAnsi="Trebuchet MS" w:cs="Times New Roman"/>
                <w:sz w:val="20"/>
                <w:szCs w:val="20"/>
                <w:lang w:val="ro-RO"/>
              </w:rPr>
            </w:pPr>
            <w:r w:rsidRPr="00914ED6">
              <w:rPr>
                <w:rFonts w:ascii="Trebuchet MS" w:hAnsi="Trebuchet MS" w:cs="Times New Roman"/>
                <w:sz w:val="20"/>
                <w:szCs w:val="20"/>
                <w:lang w:val="ro-RO"/>
              </w:rPr>
              <w:t>Baterie de cicloane (6 buc)</w:t>
            </w:r>
          </w:p>
          <w:p w14:paraId="54A13A98" w14:textId="77777777" w:rsidR="0066782E" w:rsidRPr="00914ED6" w:rsidRDefault="0066782E" w:rsidP="00B5470E">
            <w:pPr>
              <w:pStyle w:val="Footer"/>
              <w:rPr>
                <w:rFonts w:ascii="Trebuchet MS" w:hAnsi="Trebuchet MS" w:cs="Times New Roman"/>
                <w:sz w:val="20"/>
                <w:szCs w:val="20"/>
                <w:lang w:val="ro-RO"/>
              </w:rPr>
            </w:pPr>
          </w:p>
          <w:p w14:paraId="4851B72E" w14:textId="77777777" w:rsidR="005F533F" w:rsidRPr="00914ED6" w:rsidRDefault="005F533F" w:rsidP="00B5470E">
            <w:pPr>
              <w:pStyle w:val="Footer"/>
              <w:rPr>
                <w:rFonts w:ascii="Trebuchet MS" w:hAnsi="Trebuchet MS" w:cs="Times New Roman"/>
                <w:sz w:val="20"/>
                <w:szCs w:val="20"/>
                <w:lang w:val="ro-RO"/>
              </w:rPr>
            </w:pPr>
            <w:r w:rsidRPr="00914ED6">
              <w:rPr>
                <w:rFonts w:ascii="Trebuchet MS" w:hAnsi="Trebuchet MS" w:cs="Times New Roman"/>
                <w:sz w:val="20"/>
                <w:szCs w:val="20"/>
                <w:lang w:val="ro-RO"/>
              </w:rPr>
              <w:t>Sistem de epurare “UTWS si ESP”</w:t>
            </w:r>
          </w:p>
        </w:tc>
        <w:tc>
          <w:tcPr>
            <w:tcW w:w="975" w:type="dxa"/>
            <w:tcBorders>
              <w:top w:val="single" w:sz="4" w:space="0" w:color="000000"/>
              <w:left w:val="single" w:sz="4" w:space="0" w:color="000000"/>
              <w:bottom w:val="single" w:sz="4" w:space="0" w:color="000000"/>
            </w:tcBorders>
            <w:shd w:val="clear" w:color="auto" w:fill="auto"/>
          </w:tcPr>
          <w:p w14:paraId="01ED3103"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99,8</w:t>
            </w:r>
            <w:r w:rsidR="0066782E" w:rsidRPr="00914ED6">
              <w:rPr>
                <w:rFonts w:ascii="Trebuchet MS" w:hAnsi="Trebuchet MS" w:cs="Times New Roman"/>
                <w:sz w:val="20"/>
                <w:szCs w:val="20"/>
                <w:lang w:val="ro-RO"/>
              </w:rPr>
              <w:t xml:space="preserve"> pt. </w:t>
            </w:r>
            <w:r w:rsidR="0066105F" w:rsidRPr="00914ED6">
              <w:rPr>
                <w:rFonts w:ascii="Trebuchet MS" w:hAnsi="Trebuchet MS" w:cs="Times New Roman"/>
                <w:sz w:val="20"/>
                <w:szCs w:val="20"/>
                <w:lang w:val="ro-RO"/>
              </w:rPr>
              <w:t>pulberi</w:t>
            </w:r>
          </w:p>
          <w:p w14:paraId="037DF6A4" w14:textId="77777777" w:rsidR="00C609FB" w:rsidRPr="00914ED6" w:rsidRDefault="00C609FB" w:rsidP="00B5470E">
            <w:pPr>
              <w:spacing w:after="0" w:line="240" w:lineRule="auto"/>
              <w:jc w:val="center"/>
              <w:rPr>
                <w:rFonts w:ascii="Trebuchet MS" w:hAnsi="Trebuchet MS" w:cs="Times New Roman"/>
                <w:sz w:val="20"/>
                <w:szCs w:val="20"/>
                <w:lang w:val="ro-RO"/>
              </w:rPr>
            </w:pPr>
          </w:p>
          <w:p w14:paraId="126BAE0D" w14:textId="77777777" w:rsidR="001D3354" w:rsidRPr="00914ED6" w:rsidRDefault="001D3354" w:rsidP="00B5470E">
            <w:pPr>
              <w:spacing w:after="0" w:line="240" w:lineRule="auto"/>
              <w:jc w:val="center"/>
              <w:rPr>
                <w:rFonts w:ascii="Trebuchet MS" w:hAnsi="Trebuchet MS" w:cs="Times New Roman"/>
                <w:sz w:val="20"/>
                <w:szCs w:val="20"/>
                <w:lang w:val="ro-RO"/>
              </w:rPr>
            </w:pPr>
          </w:p>
          <w:p w14:paraId="4800E33B" w14:textId="77777777" w:rsidR="005F533F" w:rsidRPr="00914ED6" w:rsidRDefault="005F533F" w:rsidP="001D3354">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50-80</w:t>
            </w:r>
            <w:r w:rsidR="0066782E" w:rsidRPr="00914ED6">
              <w:rPr>
                <w:rFonts w:ascii="Trebuchet MS" w:hAnsi="Trebuchet MS" w:cs="Times New Roman"/>
                <w:color w:val="FF0000"/>
                <w:sz w:val="20"/>
                <w:szCs w:val="20"/>
                <w:lang w:val="ro-RO"/>
              </w:rPr>
              <w:t xml:space="preserve"> </w:t>
            </w:r>
            <w:r w:rsidR="001D3354" w:rsidRPr="00914ED6">
              <w:rPr>
                <w:rFonts w:ascii="Trebuchet MS" w:hAnsi="Trebuchet MS" w:cs="Times New Roman"/>
                <w:sz w:val="20"/>
                <w:szCs w:val="20"/>
                <w:lang w:val="ro-RO"/>
              </w:rPr>
              <w:t>COV/COT</w:t>
            </w:r>
          </w:p>
        </w:tc>
        <w:tc>
          <w:tcPr>
            <w:tcW w:w="990" w:type="dxa"/>
            <w:vMerge w:val="restart"/>
            <w:tcBorders>
              <w:top w:val="single" w:sz="4" w:space="0" w:color="000000"/>
              <w:left w:val="single" w:sz="4" w:space="0" w:color="000000"/>
              <w:bottom w:val="single" w:sz="4" w:space="0" w:color="000000"/>
            </w:tcBorders>
            <w:shd w:val="clear" w:color="auto" w:fill="auto"/>
            <w:vAlign w:val="center"/>
          </w:tcPr>
          <w:p w14:paraId="651A3A11"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468051.2</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32886D" w14:textId="77777777" w:rsidR="005F533F" w:rsidRPr="00914ED6" w:rsidRDefault="005F533F" w:rsidP="00B5470E">
            <w:pPr>
              <w:widowControl w:val="0"/>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546384.5</w:t>
            </w:r>
          </w:p>
        </w:tc>
      </w:tr>
      <w:tr w:rsidR="005F533F" w:rsidRPr="00914ED6" w14:paraId="4019A4D5" w14:textId="77777777" w:rsidTr="00914ED6">
        <w:trPr>
          <w:cantSplit/>
          <w:trHeight w:val="1902"/>
        </w:trPr>
        <w:tc>
          <w:tcPr>
            <w:tcW w:w="509" w:type="dxa"/>
            <w:vMerge/>
            <w:tcBorders>
              <w:top w:val="single" w:sz="4" w:space="0" w:color="000000"/>
              <w:left w:val="single" w:sz="4" w:space="0" w:color="000000"/>
              <w:bottom w:val="single" w:sz="4" w:space="0" w:color="000000"/>
            </w:tcBorders>
            <w:shd w:val="clear" w:color="auto" w:fill="auto"/>
          </w:tcPr>
          <w:p w14:paraId="3F485212" w14:textId="77777777" w:rsidR="005F533F" w:rsidRPr="00914ED6" w:rsidRDefault="005F533F" w:rsidP="00B5470E">
            <w:pPr>
              <w:pStyle w:val="NoSpacing"/>
              <w:snapToGrid w:val="0"/>
              <w:jc w:val="center"/>
              <w:rPr>
                <w:rFonts w:ascii="Trebuchet MS" w:hAnsi="Trebuchet MS" w:cs="Times New Roman"/>
                <w:bCs/>
                <w:sz w:val="20"/>
                <w:szCs w:val="20"/>
              </w:rPr>
            </w:pPr>
          </w:p>
        </w:tc>
        <w:tc>
          <w:tcPr>
            <w:tcW w:w="1575" w:type="dxa"/>
            <w:vMerge/>
            <w:tcBorders>
              <w:top w:val="single" w:sz="4" w:space="0" w:color="000000"/>
              <w:left w:val="single" w:sz="4" w:space="0" w:color="000000"/>
              <w:bottom w:val="single" w:sz="4" w:space="0" w:color="000000"/>
            </w:tcBorders>
            <w:shd w:val="clear" w:color="auto" w:fill="auto"/>
          </w:tcPr>
          <w:p w14:paraId="54815015" w14:textId="77777777" w:rsidR="005F533F" w:rsidRPr="00914ED6" w:rsidRDefault="005F533F" w:rsidP="00B5470E">
            <w:pPr>
              <w:autoSpaceDE w:val="0"/>
              <w:snapToGrid w:val="0"/>
              <w:spacing w:after="0" w:line="240" w:lineRule="auto"/>
              <w:rPr>
                <w:rFonts w:ascii="Trebuchet MS" w:hAnsi="Trebuchet MS" w:cs="Times New Roman"/>
                <w:color w:val="FF0000"/>
                <w:sz w:val="20"/>
                <w:szCs w:val="20"/>
                <w:lang w:val="ro-RO"/>
              </w:rPr>
            </w:pPr>
          </w:p>
        </w:tc>
        <w:tc>
          <w:tcPr>
            <w:tcW w:w="795" w:type="dxa"/>
            <w:vMerge/>
            <w:tcBorders>
              <w:top w:val="single" w:sz="4" w:space="0" w:color="000000"/>
              <w:left w:val="single" w:sz="4" w:space="0" w:color="000000"/>
              <w:bottom w:val="single" w:sz="4" w:space="0" w:color="000000"/>
            </w:tcBorders>
            <w:shd w:val="clear" w:color="auto" w:fill="auto"/>
          </w:tcPr>
          <w:p w14:paraId="7FEA23C5"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tc>
        <w:tc>
          <w:tcPr>
            <w:tcW w:w="735" w:type="dxa"/>
            <w:vMerge/>
            <w:tcBorders>
              <w:top w:val="single" w:sz="4" w:space="0" w:color="000000"/>
              <w:left w:val="single" w:sz="4" w:space="0" w:color="000000"/>
              <w:bottom w:val="single" w:sz="4" w:space="0" w:color="000000"/>
            </w:tcBorders>
            <w:shd w:val="clear" w:color="auto" w:fill="auto"/>
          </w:tcPr>
          <w:p w14:paraId="546B3D38"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tc>
        <w:tc>
          <w:tcPr>
            <w:tcW w:w="886" w:type="dxa"/>
            <w:vMerge/>
            <w:tcBorders>
              <w:top w:val="single" w:sz="4" w:space="0" w:color="000000"/>
              <w:left w:val="single" w:sz="4" w:space="0" w:color="000000"/>
              <w:bottom w:val="single" w:sz="4" w:space="0" w:color="000000"/>
            </w:tcBorders>
            <w:shd w:val="clear" w:color="auto" w:fill="auto"/>
          </w:tcPr>
          <w:p w14:paraId="3118628A"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tc>
        <w:tc>
          <w:tcPr>
            <w:tcW w:w="1080" w:type="dxa"/>
            <w:tcBorders>
              <w:top w:val="single" w:sz="4" w:space="0" w:color="000000"/>
              <w:left w:val="single" w:sz="4" w:space="0" w:color="000000"/>
              <w:bottom w:val="single" w:sz="4" w:space="0" w:color="000000"/>
            </w:tcBorders>
            <w:shd w:val="clear" w:color="auto" w:fill="auto"/>
          </w:tcPr>
          <w:p w14:paraId="0F890FC4"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NOx</w:t>
            </w:r>
          </w:p>
          <w:p w14:paraId="182E9E8F" w14:textId="77777777" w:rsidR="005F533F" w:rsidRPr="00914ED6" w:rsidRDefault="005F533F" w:rsidP="00B5470E">
            <w:pPr>
              <w:spacing w:after="0" w:line="240" w:lineRule="auto"/>
              <w:rPr>
                <w:rFonts w:ascii="Trebuchet MS" w:hAnsi="Trebuchet MS" w:cs="Times New Roman"/>
                <w:sz w:val="20"/>
                <w:szCs w:val="20"/>
                <w:lang w:val="ro-RO"/>
              </w:rPr>
            </w:pPr>
          </w:p>
        </w:tc>
        <w:tc>
          <w:tcPr>
            <w:tcW w:w="2100" w:type="dxa"/>
            <w:tcBorders>
              <w:top w:val="single" w:sz="4" w:space="0" w:color="000000"/>
              <w:left w:val="single" w:sz="4" w:space="0" w:color="000000"/>
              <w:bottom w:val="single" w:sz="4" w:space="0" w:color="000000"/>
            </w:tcBorders>
            <w:shd w:val="clear" w:color="auto" w:fill="auto"/>
          </w:tcPr>
          <w:p w14:paraId="4F858AF2" w14:textId="77777777" w:rsidR="005F533F" w:rsidRPr="00914ED6" w:rsidRDefault="005F533F" w:rsidP="00B5470E">
            <w:pPr>
              <w:pStyle w:val="ColorfulList-Accent11"/>
              <w:spacing w:after="0"/>
              <w:ind w:left="0" w:firstLine="0"/>
              <w:jc w:val="left"/>
              <w:rPr>
                <w:rFonts w:ascii="Trebuchet MS" w:hAnsi="Trebuchet MS" w:cs="Times New Roman"/>
                <w:sz w:val="20"/>
                <w:szCs w:val="20"/>
                <w:lang w:val="ro-RO"/>
              </w:rPr>
            </w:pPr>
            <w:r w:rsidRPr="00914ED6">
              <w:rPr>
                <w:rFonts w:ascii="Trebuchet MS" w:hAnsi="Trebuchet MS" w:cs="Times New Roman"/>
                <w:bCs/>
                <w:sz w:val="20"/>
                <w:szCs w:val="20"/>
                <w:lang w:val="ro-RO"/>
              </w:rPr>
              <w:t>Arzatorul pe biomasa:</w:t>
            </w:r>
          </w:p>
          <w:p w14:paraId="51304C31" w14:textId="77777777" w:rsidR="005F533F" w:rsidRPr="00914ED6" w:rsidRDefault="005F533F" w:rsidP="00B5470E">
            <w:pPr>
              <w:pStyle w:val="ColorfulList-Accent11"/>
              <w:spacing w:after="0"/>
              <w:ind w:left="0" w:firstLine="0"/>
              <w:jc w:val="left"/>
              <w:rPr>
                <w:rFonts w:ascii="Trebuchet MS" w:hAnsi="Trebuchet MS" w:cs="Times New Roman"/>
                <w:sz w:val="20"/>
                <w:szCs w:val="20"/>
                <w:lang w:val="ro-RO"/>
              </w:rPr>
            </w:pPr>
            <w:r w:rsidRPr="00914ED6">
              <w:rPr>
                <w:rFonts w:ascii="Trebuchet MS" w:hAnsi="Trebuchet MS" w:cs="Times New Roman"/>
                <w:sz w:val="20"/>
                <w:szCs w:val="20"/>
                <w:lang w:val="ro-RO"/>
              </w:rPr>
              <w:t>Sisteme primare de reducere a NO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 xml:space="preserve"> (exces de aer redus, recircularea gazelor si ardere gradata pentru controlul arderii, reducerii temperaturilor si implicit a NO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 xml:space="preserve"> format),</w:t>
            </w:r>
          </w:p>
          <w:p w14:paraId="44E7CB51" w14:textId="77777777" w:rsidR="005F533F" w:rsidRPr="00914ED6" w:rsidRDefault="005F533F" w:rsidP="00B5470E">
            <w:pPr>
              <w:pStyle w:val="ColorfulList-Accent11"/>
              <w:spacing w:after="0"/>
              <w:ind w:left="0" w:firstLine="0"/>
              <w:jc w:val="left"/>
              <w:rPr>
                <w:rFonts w:ascii="Trebuchet MS" w:hAnsi="Trebuchet MS" w:cs="Times New Roman"/>
                <w:sz w:val="20"/>
                <w:szCs w:val="20"/>
                <w:lang w:val="ro-RO"/>
              </w:rPr>
            </w:pPr>
            <w:r w:rsidRPr="00914ED6">
              <w:rPr>
                <w:rFonts w:ascii="Trebuchet MS" w:hAnsi="Trebuchet MS" w:cs="Times New Roman"/>
                <w:sz w:val="20"/>
                <w:szCs w:val="20"/>
                <w:lang w:val="ro-RO"/>
              </w:rPr>
              <w:t>Arzător cu grătar mobil</w:t>
            </w:r>
          </w:p>
          <w:p w14:paraId="0B6FC243" w14:textId="77777777" w:rsidR="005F533F" w:rsidRPr="00914ED6" w:rsidRDefault="005F533F" w:rsidP="00B5470E">
            <w:pPr>
              <w:pStyle w:val="ColorfulList-Accent11"/>
              <w:spacing w:after="0"/>
              <w:ind w:left="0" w:firstLine="0"/>
              <w:jc w:val="left"/>
              <w:rPr>
                <w:rFonts w:ascii="Trebuchet MS" w:hAnsi="Trebuchet MS" w:cs="Times New Roman"/>
                <w:sz w:val="20"/>
                <w:szCs w:val="20"/>
                <w:lang w:val="ro-RO"/>
              </w:rPr>
            </w:pPr>
            <w:r w:rsidRPr="00914ED6">
              <w:rPr>
                <w:rFonts w:ascii="Trebuchet MS" w:hAnsi="Trebuchet MS" w:cs="Times New Roman"/>
                <w:sz w:val="20"/>
                <w:szCs w:val="20"/>
                <w:lang w:val="ro-RO"/>
              </w:rPr>
              <w:t>Controlul si monitorizarea arderii</w:t>
            </w:r>
          </w:p>
        </w:tc>
        <w:tc>
          <w:tcPr>
            <w:tcW w:w="975" w:type="dxa"/>
            <w:tcBorders>
              <w:top w:val="single" w:sz="4" w:space="0" w:color="000000"/>
              <w:left w:val="single" w:sz="4" w:space="0" w:color="000000"/>
              <w:bottom w:val="single" w:sz="4" w:space="0" w:color="000000"/>
            </w:tcBorders>
            <w:shd w:val="clear" w:color="auto" w:fill="auto"/>
          </w:tcPr>
          <w:p w14:paraId="597C4407"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0F4AA985" w14:textId="77777777" w:rsidR="005F533F" w:rsidRPr="00914ED6" w:rsidRDefault="005F533F" w:rsidP="00B5470E">
            <w:pPr>
              <w:spacing w:after="0" w:line="240" w:lineRule="auto"/>
              <w:jc w:val="center"/>
              <w:rPr>
                <w:rFonts w:ascii="Trebuchet MS" w:hAnsi="Trebuchet MS" w:cs="Times New Roman"/>
                <w:sz w:val="20"/>
                <w:szCs w:val="20"/>
                <w:lang w:val="ro-RO"/>
              </w:rPr>
            </w:pPr>
          </w:p>
          <w:p w14:paraId="3E561926"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20-70</w:t>
            </w:r>
          </w:p>
          <w:p w14:paraId="080FABBD" w14:textId="77777777" w:rsidR="0066782E" w:rsidRPr="00914ED6" w:rsidRDefault="0066105F" w:rsidP="004D3E48">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pentru NO</w:t>
            </w:r>
            <w:r w:rsidR="004D3E48" w:rsidRPr="00914ED6">
              <w:rPr>
                <w:rFonts w:ascii="Trebuchet MS" w:hAnsi="Trebuchet MS" w:cs="Times New Roman"/>
                <w:sz w:val="20"/>
                <w:szCs w:val="20"/>
                <w:lang w:val="ro-RO"/>
              </w:rPr>
              <w:t>x</w:t>
            </w:r>
            <w:r w:rsidRPr="00914ED6">
              <w:rPr>
                <w:rFonts w:ascii="Trebuchet MS" w:hAnsi="Trebuchet MS" w:cs="Times New Roman"/>
                <w:sz w:val="20"/>
                <w:szCs w:val="20"/>
                <w:lang w:val="ro-RO"/>
              </w:rPr>
              <w:t xml:space="preserve"> </w:t>
            </w:r>
          </w:p>
        </w:tc>
        <w:tc>
          <w:tcPr>
            <w:tcW w:w="990" w:type="dxa"/>
            <w:vMerge/>
            <w:tcBorders>
              <w:top w:val="single" w:sz="4" w:space="0" w:color="000000"/>
              <w:left w:val="single" w:sz="4" w:space="0" w:color="000000"/>
              <w:bottom w:val="single" w:sz="4" w:space="0" w:color="000000"/>
            </w:tcBorders>
            <w:shd w:val="clear" w:color="auto" w:fill="auto"/>
            <w:vAlign w:val="center"/>
          </w:tcPr>
          <w:p w14:paraId="5C3C1879" w14:textId="77777777" w:rsidR="005F533F" w:rsidRPr="00914ED6" w:rsidRDefault="005F533F" w:rsidP="00B5470E">
            <w:pPr>
              <w:widowControl w:val="0"/>
              <w:snapToGrid w:val="0"/>
              <w:spacing w:after="0" w:line="240" w:lineRule="auto"/>
              <w:jc w:val="center"/>
              <w:rPr>
                <w:rFonts w:ascii="Trebuchet MS" w:hAnsi="Trebuchet MS" w:cs="Times New Roman"/>
                <w:sz w:val="20"/>
                <w:szCs w:val="20"/>
                <w:lang w:val="ro-RO"/>
              </w:rPr>
            </w:pPr>
          </w:p>
        </w:tc>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83B73F" w14:textId="77777777" w:rsidR="005F533F" w:rsidRPr="00914ED6" w:rsidRDefault="005F533F" w:rsidP="00B5470E">
            <w:pPr>
              <w:widowControl w:val="0"/>
              <w:snapToGrid w:val="0"/>
              <w:spacing w:after="0" w:line="240" w:lineRule="auto"/>
              <w:jc w:val="center"/>
              <w:rPr>
                <w:rFonts w:ascii="Trebuchet MS" w:hAnsi="Trebuchet MS" w:cs="Times New Roman"/>
                <w:sz w:val="20"/>
                <w:szCs w:val="20"/>
                <w:lang w:val="ro-RO"/>
              </w:rPr>
            </w:pPr>
          </w:p>
        </w:tc>
      </w:tr>
      <w:tr w:rsidR="005F533F" w:rsidRPr="00914ED6" w14:paraId="30BC1893" w14:textId="77777777" w:rsidTr="00914ED6">
        <w:trPr>
          <w:cantSplit/>
          <w:trHeight w:val="305"/>
        </w:trPr>
        <w:tc>
          <w:tcPr>
            <w:tcW w:w="509" w:type="dxa"/>
            <w:tcBorders>
              <w:top w:val="single" w:sz="4" w:space="0" w:color="000000"/>
              <w:left w:val="single" w:sz="4" w:space="0" w:color="000000"/>
              <w:bottom w:val="single" w:sz="4" w:space="0" w:color="000000"/>
            </w:tcBorders>
            <w:shd w:val="clear" w:color="auto" w:fill="auto"/>
          </w:tcPr>
          <w:p w14:paraId="32D55B04"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bCs/>
                <w:sz w:val="20"/>
                <w:szCs w:val="20"/>
              </w:rPr>
              <w:t>1.1</w:t>
            </w:r>
          </w:p>
        </w:tc>
        <w:tc>
          <w:tcPr>
            <w:tcW w:w="1575" w:type="dxa"/>
            <w:tcBorders>
              <w:top w:val="single" w:sz="4" w:space="0" w:color="000000"/>
              <w:left w:val="single" w:sz="4" w:space="0" w:color="000000"/>
              <w:bottom w:val="single" w:sz="4" w:space="0" w:color="000000"/>
            </w:tcBorders>
            <w:shd w:val="clear" w:color="auto" w:fill="auto"/>
          </w:tcPr>
          <w:p w14:paraId="3E1187EA"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S2:</w:t>
            </w:r>
            <w:r w:rsidRPr="00914ED6">
              <w:rPr>
                <w:rFonts w:ascii="Trebuchet MS" w:hAnsi="Trebuchet MS" w:cs="Times New Roman"/>
                <w:sz w:val="20"/>
                <w:szCs w:val="20"/>
                <w:lang w:val="ro-RO"/>
              </w:rPr>
              <w:t xml:space="preserve"> Cos dispersie centrala termica «Gn-Intec »</w:t>
            </w:r>
          </w:p>
          <w:p w14:paraId="4197DF38"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w:t>
            </w:r>
            <w:r w:rsidRPr="00914ED6">
              <w:rPr>
                <w:rFonts w:ascii="Trebuchet MS" w:hAnsi="Trebuchet MS" w:cs="Times New Roman"/>
                <w:b/>
                <w:bCs/>
                <w:sz w:val="20"/>
                <w:szCs w:val="20"/>
                <w:lang w:val="ro-RO"/>
              </w:rPr>
              <w:t>REZERVA</w:t>
            </w:r>
            <w:r w:rsidRPr="00914ED6">
              <w:rPr>
                <w:rFonts w:ascii="Trebuchet MS" w:hAnsi="Trebuchet MS" w:cs="Times New Roman"/>
                <w:sz w:val="20"/>
                <w:szCs w:val="20"/>
                <w:lang w:val="ro-RO"/>
              </w:rPr>
              <w:t>)</w:t>
            </w:r>
          </w:p>
        </w:tc>
        <w:tc>
          <w:tcPr>
            <w:tcW w:w="795" w:type="dxa"/>
            <w:tcBorders>
              <w:top w:val="single" w:sz="4" w:space="0" w:color="000000"/>
              <w:left w:val="single" w:sz="4" w:space="0" w:color="000000"/>
              <w:bottom w:val="single" w:sz="4" w:space="0" w:color="000000"/>
            </w:tcBorders>
            <w:shd w:val="clear" w:color="auto" w:fill="auto"/>
          </w:tcPr>
          <w:p w14:paraId="7A5B3E8F"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24</w:t>
            </w:r>
          </w:p>
        </w:tc>
        <w:tc>
          <w:tcPr>
            <w:tcW w:w="735" w:type="dxa"/>
            <w:tcBorders>
              <w:top w:val="single" w:sz="4" w:space="0" w:color="000000"/>
              <w:left w:val="single" w:sz="4" w:space="0" w:color="000000"/>
              <w:bottom w:val="single" w:sz="4" w:space="0" w:color="000000"/>
            </w:tcBorders>
            <w:shd w:val="clear" w:color="auto" w:fill="auto"/>
          </w:tcPr>
          <w:p w14:paraId="197BDE46" w14:textId="524DE172"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0,8</w:t>
            </w:r>
          </w:p>
        </w:tc>
        <w:tc>
          <w:tcPr>
            <w:tcW w:w="886" w:type="dxa"/>
            <w:tcBorders>
              <w:top w:val="single" w:sz="4" w:space="0" w:color="000000"/>
              <w:left w:val="single" w:sz="4" w:space="0" w:color="000000"/>
              <w:bottom w:val="single" w:sz="4" w:space="0" w:color="000000"/>
            </w:tcBorders>
            <w:shd w:val="clear" w:color="auto" w:fill="auto"/>
          </w:tcPr>
          <w:p w14:paraId="400AF3AE" w14:textId="10CEB300"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0,8</w:t>
            </w:r>
          </w:p>
        </w:tc>
        <w:tc>
          <w:tcPr>
            <w:tcW w:w="1080" w:type="dxa"/>
            <w:tcBorders>
              <w:top w:val="single" w:sz="4" w:space="0" w:color="000000"/>
              <w:left w:val="single" w:sz="4" w:space="0" w:color="000000"/>
              <w:bottom w:val="single" w:sz="4" w:space="0" w:color="000000"/>
            </w:tcBorders>
            <w:shd w:val="clear" w:color="auto" w:fill="auto"/>
          </w:tcPr>
          <w:p w14:paraId="7F33224A"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-Gaze de ardere (CO, SO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 NO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w:t>
            </w:r>
          </w:p>
        </w:tc>
        <w:tc>
          <w:tcPr>
            <w:tcW w:w="2100" w:type="dxa"/>
            <w:tcBorders>
              <w:top w:val="single" w:sz="4" w:space="0" w:color="000000"/>
              <w:left w:val="single" w:sz="4" w:space="0" w:color="000000"/>
              <w:bottom w:val="single" w:sz="4" w:space="0" w:color="000000"/>
            </w:tcBorders>
            <w:shd w:val="clear" w:color="auto" w:fill="auto"/>
          </w:tcPr>
          <w:p w14:paraId="67B7670B"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Arzator peformant </w:t>
            </w:r>
          </w:p>
          <w:p w14:paraId="01F8FC13" w14:textId="77777777" w:rsidR="005F533F" w:rsidRPr="00914ED6" w:rsidRDefault="005F533F" w:rsidP="00B5470E">
            <w:pPr>
              <w:pStyle w:val="BodyTextIndent"/>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Proces de ardere controlat</w:t>
            </w:r>
          </w:p>
        </w:tc>
        <w:tc>
          <w:tcPr>
            <w:tcW w:w="975" w:type="dxa"/>
            <w:tcBorders>
              <w:top w:val="single" w:sz="4" w:space="0" w:color="000000"/>
              <w:left w:val="single" w:sz="4" w:space="0" w:color="000000"/>
              <w:bottom w:val="single" w:sz="4" w:space="0" w:color="000000"/>
            </w:tcBorders>
            <w:shd w:val="clear" w:color="auto" w:fill="auto"/>
          </w:tcPr>
          <w:p w14:paraId="47EB07AB"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w:t>
            </w:r>
          </w:p>
        </w:tc>
        <w:tc>
          <w:tcPr>
            <w:tcW w:w="990" w:type="dxa"/>
            <w:tcBorders>
              <w:top w:val="single" w:sz="4" w:space="0" w:color="000000"/>
              <w:left w:val="single" w:sz="4" w:space="0" w:color="000000"/>
              <w:bottom w:val="single" w:sz="4" w:space="0" w:color="000000"/>
            </w:tcBorders>
            <w:shd w:val="clear" w:color="auto" w:fill="auto"/>
            <w:vAlign w:val="center"/>
          </w:tcPr>
          <w:p w14:paraId="1E920FC1"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467930.2</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3276B"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546440.4</w:t>
            </w:r>
          </w:p>
        </w:tc>
      </w:tr>
      <w:tr w:rsidR="005F533F" w:rsidRPr="00914ED6" w14:paraId="0F3CEC5C" w14:textId="77777777" w:rsidTr="00914ED6">
        <w:trPr>
          <w:cantSplit/>
          <w:trHeight w:val="305"/>
        </w:trPr>
        <w:tc>
          <w:tcPr>
            <w:tcW w:w="509" w:type="dxa"/>
            <w:tcBorders>
              <w:top w:val="single" w:sz="4" w:space="0" w:color="000000"/>
              <w:left w:val="single" w:sz="4" w:space="0" w:color="000000"/>
              <w:bottom w:val="single" w:sz="4" w:space="0" w:color="000000"/>
            </w:tcBorders>
            <w:shd w:val="clear" w:color="auto" w:fill="auto"/>
          </w:tcPr>
          <w:p w14:paraId="3B079E0A"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t>6.1, c)</w:t>
            </w:r>
          </w:p>
        </w:tc>
        <w:tc>
          <w:tcPr>
            <w:tcW w:w="1575" w:type="dxa"/>
            <w:tcBorders>
              <w:top w:val="single" w:sz="4" w:space="0" w:color="000000"/>
              <w:left w:val="single" w:sz="4" w:space="0" w:color="000000"/>
              <w:bottom w:val="single" w:sz="4" w:space="0" w:color="000000"/>
            </w:tcBorders>
            <w:shd w:val="clear" w:color="auto" w:fill="auto"/>
          </w:tcPr>
          <w:p w14:paraId="2E46A8EB"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S3:</w:t>
            </w:r>
            <w:r w:rsidRPr="00914ED6">
              <w:rPr>
                <w:rFonts w:ascii="Trebuchet MS" w:hAnsi="Trebuchet MS" w:cs="Times New Roman"/>
                <w:sz w:val="20"/>
                <w:szCs w:val="20"/>
                <w:lang w:val="ro-RO"/>
              </w:rPr>
              <w:t xml:space="preserve"> Cos dispersie aferent  instalatiei de presare placi tip PAL</w:t>
            </w:r>
          </w:p>
        </w:tc>
        <w:tc>
          <w:tcPr>
            <w:tcW w:w="795" w:type="dxa"/>
            <w:tcBorders>
              <w:top w:val="single" w:sz="4" w:space="0" w:color="000000"/>
              <w:left w:val="single" w:sz="4" w:space="0" w:color="000000"/>
              <w:bottom w:val="single" w:sz="4" w:space="0" w:color="000000"/>
            </w:tcBorders>
            <w:shd w:val="clear" w:color="auto" w:fill="auto"/>
          </w:tcPr>
          <w:p w14:paraId="67CB1D8E"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32,5</w:t>
            </w:r>
          </w:p>
        </w:tc>
        <w:tc>
          <w:tcPr>
            <w:tcW w:w="735" w:type="dxa"/>
            <w:tcBorders>
              <w:top w:val="single" w:sz="4" w:space="0" w:color="000000"/>
              <w:left w:val="single" w:sz="4" w:space="0" w:color="000000"/>
              <w:bottom w:val="single" w:sz="4" w:space="0" w:color="000000"/>
            </w:tcBorders>
            <w:shd w:val="clear" w:color="auto" w:fill="auto"/>
          </w:tcPr>
          <w:p w14:paraId="7639B6C9" w14:textId="64B5BFA5"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0,78 </w:t>
            </w:r>
          </w:p>
        </w:tc>
        <w:tc>
          <w:tcPr>
            <w:tcW w:w="886" w:type="dxa"/>
            <w:tcBorders>
              <w:top w:val="single" w:sz="4" w:space="0" w:color="000000"/>
              <w:left w:val="single" w:sz="4" w:space="0" w:color="000000"/>
              <w:bottom w:val="single" w:sz="4" w:space="0" w:color="000000"/>
            </w:tcBorders>
            <w:shd w:val="clear" w:color="auto" w:fill="auto"/>
          </w:tcPr>
          <w:p w14:paraId="1F2633EF" w14:textId="2B860312"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0,78 </w:t>
            </w:r>
          </w:p>
        </w:tc>
        <w:tc>
          <w:tcPr>
            <w:tcW w:w="1080" w:type="dxa"/>
            <w:tcBorders>
              <w:top w:val="single" w:sz="4" w:space="0" w:color="000000"/>
              <w:left w:val="single" w:sz="4" w:space="0" w:color="000000"/>
              <w:bottom w:val="single" w:sz="4" w:space="0" w:color="000000"/>
            </w:tcBorders>
            <w:shd w:val="clear" w:color="auto" w:fill="auto"/>
          </w:tcPr>
          <w:p w14:paraId="17A3157E" w14:textId="77777777" w:rsidR="005F533F" w:rsidRPr="00914ED6" w:rsidRDefault="005F533F"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 xml:space="preserve">COV </w:t>
            </w:r>
            <w:r w:rsidRPr="00914ED6">
              <w:rPr>
                <w:rFonts w:ascii="Trebuchet MS" w:hAnsi="Trebuchet MS" w:cs="Times New Roman"/>
                <w:bCs/>
                <w:sz w:val="20"/>
                <w:szCs w:val="20"/>
                <w:lang w:val="ro-RO"/>
              </w:rPr>
              <w:t>(C</w:t>
            </w:r>
            <w:r w:rsidRPr="00914ED6">
              <w:rPr>
                <w:rFonts w:ascii="Trebuchet MS" w:hAnsi="Trebuchet MS" w:cs="Times New Roman"/>
                <w:bCs/>
                <w:sz w:val="20"/>
                <w:szCs w:val="20"/>
                <w:vertAlign w:val="subscript"/>
                <w:lang w:val="ro-RO"/>
              </w:rPr>
              <w:t>tot</w:t>
            </w:r>
            <w:r w:rsidRPr="00914ED6">
              <w:rPr>
                <w:rFonts w:ascii="Trebuchet MS" w:hAnsi="Trebuchet MS" w:cs="Times New Roman"/>
                <w:bCs/>
                <w:sz w:val="20"/>
                <w:szCs w:val="20"/>
                <w:lang w:val="ro-RO"/>
              </w:rPr>
              <w:t>)</w:t>
            </w:r>
          </w:p>
          <w:p w14:paraId="667C490E"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CH</w:t>
            </w:r>
            <w:r w:rsidRPr="00914ED6">
              <w:rPr>
                <w:rFonts w:ascii="Trebuchet MS" w:hAnsi="Trebuchet MS" w:cs="Times New Roman"/>
                <w:bCs/>
                <w:sz w:val="20"/>
                <w:szCs w:val="20"/>
                <w:vertAlign w:val="subscript"/>
                <w:lang w:val="ro-RO"/>
              </w:rPr>
              <w:t>2</w:t>
            </w:r>
            <w:r w:rsidRPr="00914ED6">
              <w:rPr>
                <w:rFonts w:ascii="Trebuchet MS" w:hAnsi="Trebuchet MS" w:cs="Times New Roman"/>
                <w:bCs/>
                <w:sz w:val="20"/>
                <w:szCs w:val="20"/>
                <w:lang w:val="ro-RO"/>
              </w:rPr>
              <w:t>O</w:t>
            </w:r>
          </w:p>
          <w:p w14:paraId="490B8676" w14:textId="77777777" w:rsidR="005F533F" w:rsidRPr="00914ED6" w:rsidRDefault="005F533F" w:rsidP="00B5470E">
            <w:pPr>
              <w:pStyle w:val="TableBody"/>
              <w:rPr>
                <w:rFonts w:ascii="Trebuchet MS" w:hAnsi="Trebuchet MS"/>
                <w:sz w:val="20"/>
                <w:szCs w:val="20"/>
                <w:lang w:val="ro-RO"/>
              </w:rPr>
            </w:pPr>
            <w:r w:rsidRPr="00914ED6">
              <w:rPr>
                <w:rFonts w:ascii="Trebuchet MS" w:hAnsi="Trebuchet MS"/>
                <w:sz w:val="20"/>
                <w:szCs w:val="20"/>
                <w:lang w:val="ro-RO"/>
              </w:rPr>
              <w:t>Pulberi</w:t>
            </w:r>
          </w:p>
        </w:tc>
        <w:tc>
          <w:tcPr>
            <w:tcW w:w="2100" w:type="dxa"/>
            <w:tcBorders>
              <w:top w:val="single" w:sz="4" w:space="0" w:color="000000"/>
              <w:left w:val="single" w:sz="4" w:space="0" w:color="000000"/>
              <w:bottom w:val="single" w:sz="4" w:space="0" w:color="000000"/>
            </w:tcBorders>
            <w:shd w:val="clear" w:color="auto" w:fill="auto"/>
          </w:tcPr>
          <w:p w14:paraId="5A3237AE" w14:textId="77777777" w:rsidR="005F533F" w:rsidRPr="00914ED6" w:rsidRDefault="005F533F" w:rsidP="00B5470E">
            <w:pPr>
              <w:pStyle w:val="BodyTextIndent"/>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Selectarea rasinilor</w:t>
            </w:r>
          </w:p>
          <w:p w14:paraId="538EEDBE" w14:textId="77777777" w:rsidR="005F533F" w:rsidRPr="00914ED6" w:rsidRDefault="005F533F" w:rsidP="00B5470E">
            <w:pPr>
              <w:pStyle w:val="BodyTextIndent"/>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Exploatarea controlata a presei privind temperatura, presiunea si viteza de presare</w:t>
            </w:r>
          </w:p>
        </w:tc>
        <w:tc>
          <w:tcPr>
            <w:tcW w:w="975" w:type="dxa"/>
            <w:tcBorders>
              <w:top w:val="single" w:sz="4" w:space="0" w:color="000000"/>
              <w:left w:val="single" w:sz="4" w:space="0" w:color="000000"/>
              <w:bottom w:val="single" w:sz="4" w:space="0" w:color="000000"/>
            </w:tcBorders>
            <w:shd w:val="clear" w:color="auto" w:fill="auto"/>
          </w:tcPr>
          <w:p w14:paraId="2D438291" w14:textId="77777777" w:rsidR="005F533F" w:rsidRPr="00914ED6" w:rsidRDefault="005F533F" w:rsidP="00B5470E">
            <w:pPr>
              <w:spacing w:after="0" w:line="240" w:lineRule="auto"/>
              <w:jc w:val="center"/>
              <w:rPr>
                <w:rFonts w:ascii="Trebuchet MS" w:hAnsi="Trebuchet MS" w:cs="Times New Roman"/>
                <w:color w:val="FF0000"/>
                <w:sz w:val="20"/>
                <w:szCs w:val="20"/>
                <w:lang w:val="ro-RO"/>
              </w:rPr>
            </w:pPr>
            <w:r w:rsidRPr="00914ED6">
              <w:rPr>
                <w:rFonts w:ascii="Trebuchet MS" w:hAnsi="Trebuchet MS" w:cs="Times New Roman"/>
                <w:sz w:val="20"/>
                <w:szCs w:val="20"/>
                <w:lang w:val="ro-RO"/>
              </w:rPr>
              <w:t>-</w:t>
            </w:r>
          </w:p>
        </w:tc>
        <w:tc>
          <w:tcPr>
            <w:tcW w:w="990" w:type="dxa"/>
            <w:tcBorders>
              <w:top w:val="single" w:sz="4" w:space="0" w:color="000000"/>
              <w:left w:val="single" w:sz="4" w:space="0" w:color="000000"/>
              <w:bottom w:val="single" w:sz="4" w:space="0" w:color="000000"/>
            </w:tcBorders>
            <w:shd w:val="clear" w:color="auto" w:fill="auto"/>
            <w:vAlign w:val="center"/>
          </w:tcPr>
          <w:p w14:paraId="11F4C7C6" w14:textId="77777777" w:rsidR="0066105F" w:rsidRPr="00914ED6" w:rsidRDefault="0066105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467941.6</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0BB43"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546451.3</w:t>
            </w:r>
          </w:p>
        </w:tc>
      </w:tr>
      <w:tr w:rsidR="005F533F" w:rsidRPr="00914ED6" w14:paraId="0AFA6973" w14:textId="77777777" w:rsidTr="00914ED6">
        <w:trPr>
          <w:cantSplit/>
          <w:trHeight w:val="305"/>
        </w:trPr>
        <w:tc>
          <w:tcPr>
            <w:tcW w:w="509" w:type="dxa"/>
            <w:tcBorders>
              <w:top w:val="single" w:sz="4" w:space="0" w:color="000000"/>
              <w:left w:val="single" w:sz="4" w:space="0" w:color="000000"/>
              <w:bottom w:val="single" w:sz="4" w:space="0" w:color="000000"/>
            </w:tcBorders>
            <w:shd w:val="clear" w:color="auto" w:fill="auto"/>
          </w:tcPr>
          <w:p w14:paraId="2F443201"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t>6.1, c)</w:t>
            </w:r>
          </w:p>
        </w:tc>
        <w:tc>
          <w:tcPr>
            <w:tcW w:w="1575" w:type="dxa"/>
            <w:tcBorders>
              <w:top w:val="single" w:sz="4" w:space="0" w:color="000000"/>
              <w:left w:val="single" w:sz="4" w:space="0" w:color="000000"/>
              <w:bottom w:val="single" w:sz="4" w:space="0" w:color="000000"/>
            </w:tcBorders>
            <w:shd w:val="clear" w:color="auto" w:fill="auto"/>
          </w:tcPr>
          <w:p w14:paraId="663F2D1F"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S4:</w:t>
            </w:r>
            <w:r w:rsidRPr="00914ED6">
              <w:rPr>
                <w:rFonts w:ascii="Trebuchet MS" w:hAnsi="Trebuchet MS" w:cs="Times New Roman"/>
                <w:sz w:val="20"/>
                <w:szCs w:val="20"/>
                <w:lang w:val="ro-RO"/>
              </w:rPr>
              <w:t xml:space="preserve"> Cos dispersie aferent instalatie de desprafuire (ciclon)</w:t>
            </w:r>
          </w:p>
          <w:p w14:paraId="20B2F985" w14:textId="77777777" w:rsidR="005F533F" w:rsidRPr="00914ED6" w:rsidRDefault="005F533F" w:rsidP="00B5470E">
            <w:pPr>
              <w:pStyle w:val="Header"/>
              <w:autoSpaceDE w:val="0"/>
              <w:rPr>
                <w:rFonts w:ascii="Trebuchet MS" w:hAnsi="Trebuchet MS" w:cs="Times New Roman"/>
                <w:sz w:val="20"/>
                <w:szCs w:val="20"/>
                <w:lang w:val="ro-RO"/>
              </w:rPr>
            </w:pPr>
            <w:r w:rsidRPr="00914ED6">
              <w:rPr>
                <w:rFonts w:ascii="Trebuchet MS" w:hAnsi="Trebuchet MS" w:cs="Times New Roman"/>
                <w:sz w:val="20"/>
                <w:szCs w:val="20"/>
                <w:lang w:val="ro-RO"/>
              </w:rPr>
              <w:t>Sursa: tocător, transportor-Linia nr.1 OSB</w:t>
            </w:r>
          </w:p>
        </w:tc>
        <w:tc>
          <w:tcPr>
            <w:tcW w:w="795" w:type="dxa"/>
            <w:tcBorders>
              <w:top w:val="single" w:sz="4" w:space="0" w:color="000000"/>
              <w:left w:val="single" w:sz="4" w:space="0" w:color="000000"/>
              <w:bottom w:val="single" w:sz="4" w:space="0" w:color="000000"/>
            </w:tcBorders>
            <w:shd w:val="clear" w:color="auto" w:fill="auto"/>
          </w:tcPr>
          <w:p w14:paraId="0D1B3571"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8</w:t>
            </w:r>
          </w:p>
        </w:tc>
        <w:tc>
          <w:tcPr>
            <w:tcW w:w="735" w:type="dxa"/>
            <w:tcBorders>
              <w:top w:val="single" w:sz="4" w:space="0" w:color="000000"/>
              <w:left w:val="single" w:sz="4" w:space="0" w:color="000000"/>
              <w:bottom w:val="single" w:sz="4" w:space="0" w:color="000000"/>
            </w:tcBorders>
            <w:shd w:val="clear" w:color="auto" w:fill="auto"/>
          </w:tcPr>
          <w:p w14:paraId="67DDE686" w14:textId="1588CDFA"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1 m</w:t>
            </w:r>
          </w:p>
        </w:tc>
        <w:tc>
          <w:tcPr>
            <w:tcW w:w="886" w:type="dxa"/>
            <w:tcBorders>
              <w:top w:val="single" w:sz="4" w:space="0" w:color="000000"/>
              <w:left w:val="single" w:sz="4" w:space="0" w:color="000000"/>
              <w:bottom w:val="single" w:sz="4" w:space="0" w:color="000000"/>
            </w:tcBorders>
            <w:shd w:val="clear" w:color="auto" w:fill="auto"/>
          </w:tcPr>
          <w:p w14:paraId="46E17E8B" w14:textId="4F30931E"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1 m</w:t>
            </w:r>
          </w:p>
        </w:tc>
        <w:tc>
          <w:tcPr>
            <w:tcW w:w="1080" w:type="dxa"/>
            <w:tcBorders>
              <w:top w:val="single" w:sz="4" w:space="0" w:color="000000"/>
              <w:left w:val="single" w:sz="4" w:space="0" w:color="000000"/>
              <w:bottom w:val="single" w:sz="4" w:space="0" w:color="000000"/>
            </w:tcBorders>
            <w:shd w:val="clear" w:color="auto" w:fill="auto"/>
          </w:tcPr>
          <w:p w14:paraId="53C0687F"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Pulberi </w:t>
            </w:r>
          </w:p>
        </w:tc>
        <w:tc>
          <w:tcPr>
            <w:tcW w:w="2100" w:type="dxa"/>
            <w:tcBorders>
              <w:top w:val="single" w:sz="4" w:space="0" w:color="000000"/>
              <w:left w:val="single" w:sz="4" w:space="0" w:color="000000"/>
              <w:bottom w:val="single" w:sz="4" w:space="0" w:color="000000"/>
            </w:tcBorders>
            <w:shd w:val="clear" w:color="auto" w:fill="auto"/>
          </w:tcPr>
          <w:p w14:paraId="1775AD5A"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Ciclon tip CLA 6-3150</w:t>
            </w:r>
          </w:p>
          <w:p w14:paraId="188807AD" w14:textId="77777777" w:rsidR="005F533F" w:rsidRPr="00914ED6" w:rsidRDefault="005F533F" w:rsidP="00B5470E">
            <w:pPr>
              <w:pStyle w:val="BodyTextIndent"/>
              <w:spacing w:after="0" w:line="240" w:lineRule="auto"/>
              <w:ind w:left="0"/>
              <w:rPr>
                <w:rFonts w:ascii="Trebuchet MS" w:hAnsi="Trebuchet MS" w:cs="Times New Roman"/>
                <w:sz w:val="20"/>
                <w:szCs w:val="20"/>
                <w:lang w:val="ro-RO"/>
              </w:rPr>
            </w:pPr>
          </w:p>
        </w:tc>
        <w:tc>
          <w:tcPr>
            <w:tcW w:w="975" w:type="dxa"/>
            <w:tcBorders>
              <w:top w:val="single" w:sz="4" w:space="0" w:color="000000"/>
              <w:left w:val="single" w:sz="4" w:space="0" w:color="000000"/>
              <w:bottom w:val="single" w:sz="4" w:space="0" w:color="000000"/>
            </w:tcBorders>
            <w:shd w:val="clear" w:color="auto" w:fill="auto"/>
          </w:tcPr>
          <w:p w14:paraId="359B313E"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1DBCF69C"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754D8567"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3A03AC3E" w14:textId="77777777" w:rsidR="005F533F" w:rsidRPr="00914ED6" w:rsidRDefault="005F533F" w:rsidP="00421EE6">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90</w:t>
            </w:r>
            <w:r w:rsidR="00C163D6" w:rsidRPr="00914ED6">
              <w:rPr>
                <w:rFonts w:ascii="Trebuchet MS" w:hAnsi="Trebuchet MS" w:cs="Times New Roman"/>
                <w:sz w:val="20"/>
                <w:szCs w:val="20"/>
                <w:lang w:val="ro-RO"/>
              </w:rPr>
              <w:t>%</w:t>
            </w:r>
          </w:p>
        </w:tc>
        <w:tc>
          <w:tcPr>
            <w:tcW w:w="990" w:type="dxa"/>
            <w:tcBorders>
              <w:top w:val="single" w:sz="4" w:space="0" w:color="000000"/>
              <w:left w:val="single" w:sz="4" w:space="0" w:color="000000"/>
              <w:bottom w:val="single" w:sz="4" w:space="0" w:color="000000"/>
            </w:tcBorders>
            <w:shd w:val="clear" w:color="auto" w:fill="auto"/>
            <w:vAlign w:val="center"/>
          </w:tcPr>
          <w:p w14:paraId="39F388B0"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468151.3</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F8A53"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546322.0</w:t>
            </w:r>
          </w:p>
        </w:tc>
      </w:tr>
      <w:tr w:rsidR="005F533F" w:rsidRPr="00914ED6" w14:paraId="2AFCA628" w14:textId="77777777" w:rsidTr="00914ED6">
        <w:trPr>
          <w:cantSplit/>
          <w:trHeight w:val="305"/>
        </w:trPr>
        <w:tc>
          <w:tcPr>
            <w:tcW w:w="509" w:type="dxa"/>
            <w:tcBorders>
              <w:top w:val="single" w:sz="4" w:space="0" w:color="000000"/>
              <w:left w:val="single" w:sz="4" w:space="0" w:color="000000"/>
              <w:bottom w:val="single" w:sz="4" w:space="0" w:color="000000"/>
            </w:tcBorders>
            <w:shd w:val="clear" w:color="auto" w:fill="auto"/>
          </w:tcPr>
          <w:p w14:paraId="43AC0558"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t>6.1, c)</w:t>
            </w:r>
          </w:p>
        </w:tc>
        <w:tc>
          <w:tcPr>
            <w:tcW w:w="1575" w:type="dxa"/>
            <w:tcBorders>
              <w:top w:val="single" w:sz="4" w:space="0" w:color="000000"/>
              <w:left w:val="single" w:sz="4" w:space="0" w:color="000000"/>
              <w:bottom w:val="single" w:sz="4" w:space="0" w:color="000000"/>
            </w:tcBorders>
            <w:shd w:val="clear" w:color="auto" w:fill="auto"/>
          </w:tcPr>
          <w:p w14:paraId="3955CD06"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S5:</w:t>
            </w:r>
            <w:r w:rsidRPr="00914ED6">
              <w:rPr>
                <w:rFonts w:ascii="Trebuchet MS" w:hAnsi="Trebuchet MS" w:cs="Times New Roman"/>
                <w:sz w:val="20"/>
                <w:szCs w:val="20"/>
                <w:lang w:val="ro-RO"/>
              </w:rPr>
              <w:t xml:space="preserve"> Cos dispersie aferent  instalatiei de desprafuire (ciclon+filtru textil)</w:t>
            </w:r>
          </w:p>
          <w:p w14:paraId="2BA720AB"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Sursa: site, transportoare</w:t>
            </w:r>
          </w:p>
        </w:tc>
        <w:tc>
          <w:tcPr>
            <w:tcW w:w="795" w:type="dxa"/>
            <w:tcBorders>
              <w:top w:val="single" w:sz="4" w:space="0" w:color="000000"/>
              <w:left w:val="single" w:sz="4" w:space="0" w:color="000000"/>
              <w:bottom w:val="single" w:sz="4" w:space="0" w:color="000000"/>
            </w:tcBorders>
            <w:shd w:val="clear" w:color="auto" w:fill="auto"/>
          </w:tcPr>
          <w:p w14:paraId="459D1085"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7</w:t>
            </w:r>
          </w:p>
        </w:tc>
        <w:tc>
          <w:tcPr>
            <w:tcW w:w="735" w:type="dxa"/>
            <w:tcBorders>
              <w:top w:val="single" w:sz="4" w:space="0" w:color="000000"/>
              <w:left w:val="single" w:sz="4" w:space="0" w:color="000000"/>
              <w:bottom w:val="single" w:sz="4" w:space="0" w:color="000000"/>
            </w:tcBorders>
            <w:shd w:val="clear" w:color="auto" w:fill="auto"/>
          </w:tcPr>
          <w:p w14:paraId="358F9456" w14:textId="4B07387E"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1 m</w:t>
            </w:r>
          </w:p>
        </w:tc>
        <w:tc>
          <w:tcPr>
            <w:tcW w:w="886" w:type="dxa"/>
            <w:tcBorders>
              <w:top w:val="single" w:sz="4" w:space="0" w:color="000000"/>
              <w:left w:val="single" w:sz="4" w:space="0" w:color="000000"/>
              <w:bottom w:val="single" w:sz="4" w:space="0" w:color="000000"/>
            </w:tcBorders>
            <w:shd w:val="clear" w:color="auto" w:fill="auto"/>
          </w:tcPr>
          <w:p w14:paraId="603A6ECC" w14:textId="3C52AEC3"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1 m</w:t>
            </w:r>
          </w:p>
        </w:tc>
        <w:tc>
          <w:tcPr>
            <w:tcW w:w="1080" w:type="dxa"/>
            <w:tcBorders>
              <w:top w:val="single" w:sz="4" w:space="0" w:color="000000"/>
              <w:left w:val="single" w:sz="4" w:space="0" w:color="000000"/>
              <w:bottom w:val="single" w:sz="4" w:space="0" w:color="000000"/>
            </w:tcBorders>
            <w:shd w:val="clear" w:color="auto" w:fill="auto"/>
          </w:tcPr>
          <w:p w14:paraId="3CB973DB"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w:t>
            </w:r>
          </w:p>
        </w:tc>
        <w:tc>
          <w:tcPr>
            <w:tcW w:w="2100" w:type="dxa"/>
            <w:tcBorders>
              <w:top w:val="single" w:sz="4" w:space="0" w:color="000000"/>
              <w:left w:val="single" w:sz="4" w:space="0" w:color="000000"/>
              <w:bottom w:val="single" w:sz="4" w:space="0" w:color="000000"/>
            </w:tcBorders>
            <w:shd w:val="clear" w:color="auto" w:fill="auto"/>
          </w:tcPr>
          <w:p w14:paraId="319E7A0B"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-Treapta I:Ciclon CLA6-2500,</w:t>
            </w:r>
          </w:p>
          <w:p w14:paraId="27BCB789" w14:textId="77777777" w:rsidR="005F533F" w:rsidRPr="00914ED6" w:rsidRDefault="005F533F" w:rsidP="00B5470E">
            <w:pPr>
              <w:pStyle w:val="BodyTextIndent"/>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-Trapta a II-a: Filtru textil tip jet-pulse CDRW12-05-3375-03,-Qv=34300 mc/h</w:t>
            </w:r>
          </w:p>
        </w:tc>
        <w:tc>
          <w:tcPr>
            <w:tcW w:w="975" w:type="dxa"/>
            <w:tcBorders>
              <w:top w:val="single" w:sz="4" w:space="0" w:color="000000"/>
              <w:left w:val="single" w:sz="4" w:space="0" w:color="000000"/>
              <w:bottom w:val="single" w:sz="4" w:space="0" w:color="000000"/>
            </w:tcBorders>
            <w:shd w:val="clear" w:color="auto" w:fill="auto"/>
          </w:tcPr>
          <w:p w14:paraId="0DD9DDD0"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7A1F1C45"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168C8D9D"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29216DF8" w14:textId="77777777" w:rsidR="005F533F" w:rsidRPr="00914ED6" w:rsidRDefault="005F533F" w:rsidP="00421EE6">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99,6</w:t>
            </w:r>
            <w:r w:rsidRPr="00914ED6">
              <w:rPr>
                <w:rFonts w:ascii="Trebuchet MS" w:hAnsi="Trebuchet MS" w:cs="Times New Roman"/>
                <w:sz w:val="20"/>
                <w:szCs w:val="20"/>
                <w:lang w:val="ro-RO"/>
              </w:rPr>
              <w:t>99,9</w:t>
            </w:r>
          </w:p>
        </w:tc>
        <w:tc>
          <w:tcPr>
            <w:tcW w:w="990" w:type="dxa"/>
            <w:tcBorders>
              <w:top w:val="single" w:sz="4" w:space="0" w:color="000000"/>
              <w:left w:val="single" w:sz="4" w:space="0" w:color="000000"/>
              <w:bottom w:val="single" w:sz="4" w:space="0" w:color="000000"/>
            </w:tcBorders>
            <w:shd w:val="clear" w:color="auto" w:fill="auto"/>
            <w:vAlign w:val="center"/>
          </w:tcPr>
          <w:p w14:paraId="028483D6"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467998.9</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259D2"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546305.4</w:t>
            </w:r>
          </w:p>
        </w:tc>
      </w:tr>
      <w:tr w:rsidR="005F533F" w:rsidRPr="00914ED6" w14:paraId="1D058591" w14:textId="77777777" w:rsidTr="00914ED6">
        <w:trPr>
          <w:cantSplit/>
          <w:trHeight w:val="305"/>
        </w:trPr>
        <w:tc>
          <w:tcPr>
            <w:tcW w:w="509" w:type="dxa"/>
            <w:tcBorders>
              <w:top w:val="single" w:sz="4" w:space="0" w:color="000000"/>
              <w:left w:val="single" w:sz="4" w:space="0" w:color="000000"/>
              <w:bottom w:val="single" w:sz="4" w:space="0" w:color="000000"/>
            </w:tcBorders>
            <w:shd w:val="clear" w:color="auto" w:fill="auto"/>
          </w:tcPr>
          <w:p w14:paraId="397F2758"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lastRenderedPageBreak/>
              <w:t>6.1, c)</w:t>
            </w:r>
          </w:p>
        </w:tc>
        <w:tc>
          <w:tcPr>
            <w:tcW w:w="1575" w:type="dxa"/>
            <w:tcBorders>
              <w:top w:val="single" w:sz="4" w:space="0" w:color="000000"/>
              <w:left w:val="single" w:sz="4" w:space="0" w:color="000000"/>
              <w:bottom w:val="single" w:sz="4" w:space="0" w:color="000000"/>
            </w:tcBorders>
            <w:shd w:val="clear" w:color="auto" w:fill="auto"/>
          </w:tcPr>
          <w:p w14:paraId="5E153A80"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S6:</w:t>
            </w:r>
            <w:r w:rsidRPr="00914ED6">
              <w:rPr>
                <w:rFonts w:ascii="Trebuchet MS" w:hAnsi="Trebuchet MS" w:cs="Times New Roman"/>
                <w:sz w:val="20"/>
                <w:szCs w:val="20"/>
                <w:lang w:val="ro-RO"/>
              </w:rPr>
              <w:t xml:space="preserve"> Cos dispersie aferent  instalatiei de desprafuire (cicloane+filtru textil )</w:t>
            </w:r>
          </w:p>
          <w:p w14:paraId="6F72310A" w14:textId="77777777" w:rsidR="005F533F" w:rsidRPr="00914ED6" w:rsidRDefault="005F533F" w:rsidP="00B5470E">
            <w:pPr>
              <w:pStyle w:val="Header"/>
              <w:autoSpaceDE w:val="0"/>
              <w:rPr>
                <w:rFonts w:ascii="Trebuchet MS" w:hAnsi="Trebuchet MS" w:cs="Times New Roman"/>
                <w:sz w:val="20"/>
                <w:szCs w:val="20"/>
                <w:lang w:val="ro-RO"/>
              </w:rPr>
            </w:pPr>
            <w:r w:rsidRPr="00914ED6">
              <w:rPr>
                <w:rFonts w:ascii="Trebuchet MS" w:hAnsi="Trebuchet MS" w:cs="Times New Roman"/>
                <w:sz w:val="20"/>
                <w:szCs w:val="20"/>
                <w:lang w:val="ro-RO"/>
              </w:rPr>
              <w:t>Sursa: instalatie de amestecare, instalatie  formare covor, ferastrau tivire</w:t>
            </w:r>
          </w:p>
        </w:tc>
        <w:tc>
          <w:tcPr>
            <w:tcW w:w="795" w:type="dxa"/>
            <w:tcBorders>
              <w:top w:val="single" w:sz="4" w:space="0" w:color="000000"/>
              <w:left w:val="single" w:sz="4" w:space="0" w:color="000000"/>
              <w:bottom w:val="single" w:sz="4" w:space="0" w:color="000000"/>
            </w:tcBorders>
            <w:shd w:val="clear" w:color="auto" w:fill="auto"/>
          </w:tcPr>
          <w:p w14:paraId="0AD04618"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12,8</w:t>
            </w:r>
          </w:p>
        </w:tc>
        <w:tc>
          <w:tcPr>
            <w:tcW w:w="735" w:type="dxa"/>
            <w:tcBorders>
              <w:top w:val="single" w:sz="4" w:space="0" w:color="000000"/>
              <w:left w:val="single" w:sz="4" w:space="0" w:color="000000"/>
              <w:bottom w:val="single" w:sz="4" w:space="0" w:color="000000"/>
            </w:tcBorders>
            <w:shd w:val="clear" w:color="auto" w:fill="auto"/>
          </w:tcPr>
          <w:p w14:paraId="731DCB20" w14:textId="339DBB1C"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1,2</w:t>
            </w:r>
          </w:p>
        </w:tc>
        <w:tc>
          <w:tcPr>
            <w:tcW w:w="886" w:type="dxa"/>
            <w:tcBorders>
              <w:top w:val="single" w:sz="4" w:space="0" w:color="000000"/>
              <w:left w:val="single" w:sz="4" w:space="0" w:color="000000"/>
              <w:bottom w:val="single" w:sz="4" w:space="0" w:color="000000"/>
            </w:tcBorders>
            <w:shd w:val="clear" w:color="auto" w:fill="auto"/>
          </w:tcPr>
          <w:p w14:paraId="5906849B" w14:textId="6F0F28D1"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1,2</w:t>
            </w:r>
          </w:p>
        </w:tc>
        <w:tc>
          <w:tcPr>
            <w:tcW w:w="1080" w:type="dxa"/>
            <w:tcBorders>
              <w:top w:val="single" w:sz="4" w:space="0" w:color="000000"/>
              <w:left w:val="single" w:sz="4" w:space="0" w:color="000000"/>
              <w:bottom w:val="single" w:sz="4" w:space="0" w:color="000000"/>
            </w:tcBorders>
            <w:shd w:val="clear" w:color="auto" w:fill="auto"/>
          </w:tcPr>
          <w:p w14:paraId="6A1A236B"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w:t>
            </w:r>
          </w:p>
        </w:tc>
        <w:tc>
          <w:tcPr>
            <w:tcW w:w="2100" w:type="dxa"/>
            <w:tcBorders>
              <w:top w:val="single" w:sz="4" w:space="0" w:color="000000"/>
              <w:left w:val="single" w:sz="4" w:space="0" w:color="000000"/>
              <w:bottom w:val="single" w:sz="4" w:space="0" w:color="000000"/>
            </w:tcBorders>
            <w:shd w:val="clear" w:color="auto" w:fill="auto"/>
          </w:tcPr>
          <w:p w14:paraId="07CDBC68" w14:textId="77777777" w:rsidR="005F533F" w:rsidRPr="00914ED6" w:rsidRDefault="005F533F" w:rsidP="00B5470E">
            <w:pPr>
              <w:pStyle w:val="BodyTextIndent"/>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Instalatiile de amestecare, formare covor si tivuire sunt conectate in prima treapta de desprafuire  la cite un ciclon, dupa care fluxurile de aer sunt dirijate centralizat spre Filtru textil caATec CDRW 12-05-jet-pulse, Qv=151770 mc/h</w:t>
            </w:r>
          </w:p>
        </w:tc>
        <w:tc>
          <w:tcPr>
            <w:tcW w:w="975" w:type="dxa"/>
            <w:tcBorders>
              <w:top w:val="single" w:sz="4" w:space="0" w:color="000000"/>
              <w:left w:val="single" w:sz="4" w:space="0" w:color="000000"/>
              <w:bottom w:val="single" w:sz="4" w:space="0" w:color="000000"/>
            </w:tcBorders>
            <w:shd w:val="clear" w:color="auto" w:fill="auto"/>
          </w:tcPr>
          <w:p w14:paraId="7AC190E8"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6EE11E26"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4D4E7A09"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56AC8A34"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343ECC0D"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6826DC6C"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99,6</w:t>
            </w:r>
            <w:r w:rsidRPr="00914ED6">
              <w:rPr>
                <w:rFonts w:ascii="Trebuchet MS" w:hAnsi="Trebuchet MS" w:cs="Times New Roman"/>
                <w:sz w:val="20"/>
                <w:szCs w:val="20"/>
                <w:lang w:val="ro-RO"/>
              </w:rPr>
              <w:t>99,9</w:t>
            </w:r>
          </w:p>
        </w:tc>
        <w:tc>
          <w:tcPr>
            <w:tcW w:w="990" w:type="dxa"/>
            <w:tcBorders>
              <w:top w:val="single" w:sz="4" w:space="0" w:color="000000"/>
              <w:left w:val="single" w:sz="4" w:space="0" w:color="000000"/>
              <w:bottom w:val="single" w:sz="4" w:space="0" w:color="000000"/>
            </w:tcBorders>
            <w:shd w:val="clear" w:color="auto" w:fill="auto"/>
            <w:vAlign w:val="center"/>
          </w:tcPr>
          <w:p w14:paraId="35E302F0"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467891.1</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473A6"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546396.9</w:t>
            </w:r>
          </w:p>
        </w:tc>
      </w:tr>
      <w:tr w:rsidR="005F533F" w:rsidRPr="00914ED6" w14:paraId="38FA46CF" w14:textId="77777777" w:rsidTr="00914ED6">
        <w:trPr>
          <w:cantSplit/>
          <w:trHeight w:val="2602"/>
        </w:trPr>
        <w:tc>
          <w:tcPr>
            <w:tcW w:w="509" w:type="dxa"/>
            <w:tcBorders>
              <w:top w:val="single" w:sz="4" w:space="0" w:color="000000"/>
              <w:left w:val="single" w:sz="4" w:space="0" w:color="000000"/>
              <w:bottom w:val="single" w:sz="4" w:space="0" w:color="000000"/>
            </w:tcBorders>
            <w:shd w:val="clear" w:color="auto" w:fill="auto"/>
          </w:tcPr>
          <w:p w14:paraId="77E1D27B"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t>6.1, c)</w:t>
            </w:r>
          </w:p>
        </w:tc>
        <w:tc>
          <w:tcPr>
            <w:tcW w:w="1575" w:type="dxa"/>
            <w:tcBorders>
              <w:top w:val="single" w:sz="4" w:space="0" w:color="000000"/>
              <w:left w:val="single" w:sz="4" w:space="0" w:color="000000"/>
              <w:bottom w:val="single" w:sz="4" w:space="0" w:color="000000"/>
            </w:tcBorders>
            <w:shd w:val="clear" w:color="auto" w:fill="auto"/>
          </w:tcPr>
          <w:p w14:paraId="2D54AB7A"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S7</w:t>
            </w:r>
            <w:r w:rsidRPr="00914ED6">
              <w:rPr>
                <w:rFonts w:ascii="Trebuchet MS" w:hAnsi="Trebuchet MS" w:cs="Times New Roman"/>
                <w:sz w:val="20"/>
                <w:szCs w:val="20"/>
                <w:lang w:val="ro-RO"/>
              </w:rPr>
              <w:t>: Cos dispersie aferent instalatie de desprafuire (cicloane+ filtru textil)</w:t>
            </w:r>
          </w:p>
          <w:p w14:paraId="2443254A" w14:textId="77777777" w:rsidR="005F533F" w:rsidRPr="00914ED6" w:rsidRDefault="005F533F" w:rsidP="00B5470E">
            <w:pPr>
              <w:pStyle w:val="Header"/>
              <w:autoSpaceDE w:val="0"/>
              <w:rPr>
                <w:rFonts w:ascii="Trebuchet MS" w:hAnsi="Trebuchet MS" w:cs="Times New Roman"/>
                <w:sz w:val="20"/>
                <w:szCs w:val="20"/>
                <w:lang w:val="ro-RO"/>
              </w:rPr>
            </w:pPr>
            <w:r w:rsidRPr="00914ED6">
              <w:rPr>
                <w:rFonts w:ascii="Trebuchet MS" w:hAnsi="Trebuchet MS" w:cs="Times New Roman"/>
                <w:sz w:val="20"/>
                <w:szCs w:val="20"/>
                <w:lang w:val="ro-RO"/>
              </w:rPr>
              <w:t xml:space="preserve">Sursa: instalatie de formatizare,  tocător placi cu defecte,  ferăstrău </w:t>
            </w:r>
          </w:p>
        </w:tc>
        <w:tc>
          <w:tcPr>
            <w:tcW w:w="795" w:type="dxa"/>
            <w:tcBorders>
              <w:top w:val="single" w:sz="4" w:space="0" w:color="000000"/>
              <w:left w:val="single" w:sz="4" w:space="0" w:color="000000"/>
              <w:bottom w:val="single" w:sz="4" w:space="0" w:color="000000"/>
            </w:tcBorders>
            <w:shd w:val="clear" w:color="auto" w:fill="auto"/>
          </w:tcPr>
          <w:p w14:paraId="3EFA43AD"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12,8</w:t>
            </w:r>
          </w:p>
        </w:tc>
        <w:tc>
          <w:tcPr>
            <w:tcW w:w="735" w:type="dxa"/>
            <w:tcBorders>
              <w:top w:val="single" w:sz="4" w:space="0" w:color="000000"/>
              <w:left w:val="single" w:sz="4" w:space="0" w:color="000000"/>
              <w:bottom w:val="single" w:sz="4" w:space="0" w:color="000000"/>
            </w:tcBorders>
            <w:shd w:val="clear" w:color="auto" w:fill="auto"/>
          </w:tcPr>
          <w:p w14:paraId="22031BBE" w14:textId="7491CEEB"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1,6</w:t>
            </w:r>
          </w:p>
        </w:tc>
        <w:tc>
          <w:tcPr>
            <w:tcW w:w="886" w:type="dxa"/>
            <w:tcBorders>
              <w:top w:val="single" w:sz="4" w:space="0" w:color="000000"/>
              <w:left w:val="single" w:sz="4" w:space="0" w:color="000000"/>
              <w:bottom w:val="single" w:sz="4" w:space="0" w:color="000000"/>
            </w:tcBorders>
            <w:shd w:val="clear" w:color="auto" w:fill="auto"/>
          </w:tcPr>
          <w:p w14:paraId="6C4BFDF8" w14:textId="451FEB4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1,6</w:t>
            </w:r>
          </w:p>
        </w:tc>
        <w:tc>
          <w:tcPr>
            <w:tcW w:w="1080" w:type="dxa"/>
            <w:tcBorders>
              <w:top w:val="single" w:sz="4" w:space="0" w:color="000000"/>
              <w:left w:val="single" w:sz="4" w:space="0" w:color="000000"/>
              <w:bottom w:val="single" w:sz="4" w:space="0" w:color="000000"/>
            </w:tcBorders>
            <w:shd w:val="clear" w:color="auto" w:fill="auto"/>
          </w:tcPr>
          <w:p w14:paraId="3A5B0AE8"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w:t>
            </w:r>
          </w:p>
        </w:tc>
        <w:tc>
          <w:tcPr>
            <w:tcW w:w="2100" w:type="dxa"/>
            <w:tcBorders>
              <w:top w:val="single" w:sz="4" w:space="0" w:color="000000"/>
              <w:left w:val="single" w:sz="4" w:space="0" w:color="000000"/>
              <w:bottom w:val="single" w:sz="4" w:space="0" w:color="000000"/>
            </w:tcBorders>
            <w:shd w:val="clear" w:color="auto" w:fill="auto"/>
          </w:tcPr>
          <w:p w14:paraId="51BE2AD7" w14:textId="77777777" w:rsidR="005F533F" w:rsidRPr="00914ED6" w:rsidRDefault="005F533F" w:rsidP="00B5470E">
            <w:pPr>
              <w:pStyle w:val="BalloonText1"/>
              <w:rPr>
                <w:rFonts w:ascii="Trebuchet MS" w:hAnsi="Trebuchet MS" w:cs="Times New Roman"/>
                <w:sz w:val="20"/>
                <w:lang w:val="ro-RO"/>
              </w:rPr>
            </w:pPr>
            <w:r w:rsidRPr="00914ED6">
              <w:rPr>
                <w:rFonts w:ascii="Trebuchet MS" w:hAnsi="Trebuchet MS" w:cs="Times New Roman"/>
                <w:sz w:val="20"/>
                <w:lang w:val="ro-RO"/>
              </w:rPr>
              <w:t>Instalatiile de formatizare, tocare placi cu defecte si frezare lamba si uluc sunt conectate in prima treapta de desprafuire  la cite un ciclon, dupa care fluxurile de aer sunt dirijate centralizat spre Filtru caATEc-tip CDRW-jet-pulse,</w:t>
            </w:r>
          </w:p>
          <w:p w14:paraId="077E5BAA" w14:textId="77777777" w:rsidR="0039781C" w:rsidRPr="00914ED6" w:rsidRDefault="0039781C" w:rsidP="0039781C">
            <w:pPr>
              <w:rPr>
                <w:rFonts w:ascii="Trebuchet MS" w:hAnsi="Trebuchet MS" w:cs="Times New Roman"/>
                <w:sz w:val="20"/>
                <w:szCs w:val="20"/>
                <w:lang w:val="ro-RO"/>
              </w:rPr>
            </w:pPr>
            <w:r w:rsidRPr="00914ED6">
              <w:rPr>
                <w:rFonts w:ascii="Trebuchet MS" w:hAnsi="Trebuchet MS" w:cs="Times New Roman"/>
                <w:color w:val="000000" w:themeColor="text1"/>
                <w:sz w:val="20"/>
                <w:szCs w:val="20"/>
              </w:rPr>
              <w:t>Qv=159600 mc/h.</w:t>
            </w:r>
          </w:p>
        </w:tc>
        <w:tc>
          <w:tcPr>
            <w:tcW w:w="975" w:type="dxa"/>
            <w:tcBorders>
              <w:top w:val="single" w:sz="4" w:space="0" w:color="000000"/>
              <w:left w:val="single" w:sz="4" w:space="0" w:color="000000"/>
              <w:bottom w:val="single" w:sz="4" w:space="0" w:color="000000"/>
            </w:tcBorders>
            <w:shd w:val="clear" w:color="auto" w:fill="auto"/>
          </w:tcPr>
          <w:p w14:paraId="158F4F45"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35E0BA9F"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09643437"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6433DC46"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34964F68"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05712ACB"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99,6</w:t>
            </w:r>
            <w:r w:rsidRPr="00914ED6">
              <w:rPr>
                <w:rFonts w:ascii="Trebuchet MS" w:hAnsi="Trebuchet MS" w:cs="Times New Roman"/>
                <w:sz w:val="20"/>
                <w:szCs w:val="20"/>
                <w:lang w:val="ro-RO"/>
              </w:rPr>
              <w:t>99,9</w:t>
            </w:r>
          </w:p>
        </w:tc>
        <w:tc>
          <w:tcPr>
            <w:tcW w:w="990" w:type="dxa"/>
            <w:tcBorders>
              <w:top w:val="single" w:sz="4" w:space="0" w:color="000000"/>
              <w:left w:val="single" w:sz="4" w:space="0" w:color="000000"/>
              <w:bottom w:val="single" w:sz="4" w:space="0" w:color="000000"/>
            </w:tcBorders>
            <w:shd w:val="clear" w:color="auto" w:fill="auto"/>
            <w:vAlign w:val="center"/>
          </w:tcPr>
          <w:p w14:paraId="61835156"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467866.9</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434CD"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546394.9</w:t>
            </w:r>
          </w:p>
        </w:tc>
      </w:tr>
      <w:tr w:rsidR="005F533F" w:rsidRPr="00914ED6" w14:paraId="6555F0CF" w14:textId="77777777" w:rsidTr="00914ED6">
        <w:trPr>
          <w:cantSplit/>
          <w:trHeight w:val="305"/>
        </w:trPr>
        <w:tc>
          <w:tcPr>
            <w:tcW w:w="509" w:type="dxa"/>
            <w:tcBorders>
              <w:top w:val="single" w:sz="4" w:space="0" w:color="000000"/>
              <w:left w:val="single" w:sz="4" w:space="0" w:color="000000"/>
              <w:bottom w:val="single" w:sz="4" w:space="0" w:color="000000"/>
            </w:tcBorders>
            <w:shd w:val="clear" w:color="auto" w:fill="auto"/>
          </w:tcPr>
          <w:p w14:paraId="747B3EB9"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t>6.1, c)</w:t>
            </w:r>
          </w:p>
        </w:tc>
        <w:tc>
          <w:tcPr>
            <w:tcW w:w="1575" w:type="dxa"/>
            <w:tcBorders>
              <w:top w:val="single" w:sz="4" w:space="0" w:color="000000"/>
              <w:left w:val="single" w:sz="4" w:space="0" w:color="000000"/>
              <w:bottom w:val="single" w:sz="4" w:space="0" w:color="000000"/>
            </w:tcBorders>
            <w:shd w:val="clear" w:color="auto" w:fill="auto"/>
          </w:tcPr>
          <w:p w14:paraId="37224302"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S8:</w:t>
            </w:r>
            <w:r w:rsidRPr="00914ED6">
              <w:rPr>
                <w:rFonts w:ascii="Trebuchet MS" w:hAnsi="Trebuchet MS" w:cs="Times New Roman"/>
                <w:sz w:val="20"/>
                <w:szCs w:val="20"/>
                <w:lang w:val="ro-RO"/>
              </w:rPr>
              <w:t xml:space="preserve"> Gura de evacuare instalatie de desprafuire (filtru textil) Sursa: siloz alimentare aschii DS (PAL)</w:t>
            </w:r>
          </w:p>
        </w:tc>
        <w:tc>
          <w:tcPr>
            <w:tcW w:w="795" w:type="dxa"/>
            <w:tcBorders>
              <w:top w:val="single" w:sz="4" w:space="0" w:color="000000"/>
              <w:left w:val="single" w:sz="4" w:space="0" w:color="000000"/>
              <w:bottom w:val="single" w:sz="4" w:space="0" w:color="000000"/>
            </w:tcBorders>
            <w:shd w:val="clear" w:color="auto" w:fill="auto"/>
          </w:tcPr>
          <w:p w14:paraId="38716AAF"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25</w:t>
            </w:r>
          </w:p>
        </w:tc>
        <w:tc>
          <w:tcPr>
            <w:tcW w:w="735" w:type="dxa"/>
            <w:tcBorders>
              <w:top w:val="single" w:sz="4" w:space="0" w:color="000000"/>
              <w:left w:val="single" w:sz="4" w:space="0" w:color="000000"/>
              <w:bottom w:val="single" w:sz="4" w:space="0" w:color="000000"/>
            </w:tcBorders>
            <w:shd w:val="clear" w:color="auto" w:fill="auto"/>
          </w:tcPr>
          <w:p w14:paraId="721695EF" w14:textId="7EC6B026"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0,3</w:t>
            </w:r>
          </w:p>
        </w:tc>
        <w:tc>
          <w:tcPr>
            <w:tcW w:w="886" w:type="dxa"/>
            <w:tcBorders>
              <w:top w:val="single" w:sz="4" w:space="0" w:color="000000"/>
              <w:left w:val="single" w:sz="4" w:space="0" w:color="000000"/>
              <w:bottom w:val="single" w:sz="4" w:space="0" w:color="000000"/>
            </w:tcBorders>
            <w:shd w:val="clear" w:color="auto" w:fill="auto"/>
          </w:tcPr>
          <w:p w14:paraId="6782F446" w14:textId="18BBFC31"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0,3</w:t>
            </w:r>
          </w:p>
        </w:tc>
        <w:tc>
          <w:tcPr>
            <w:tcW w:w="1080" w:type="dxa"/>
            <w:tcBorders>
              <w:top w:val="single" w:sz="4" w:space="0" w:color="000000"/>
              <w:left w:val="single" w:sz="4" w:space="0" w:color="000000"/>
              <w:bottom w:val="single" w:sz="4" w:space="0" w:color="000000"/>
            </w:tcBorders>
            <w:shd w:val="clear" w:color="auto" w:fill="auto"/>
          </w:tcPr>
          <w:p w14:paraId="25E20469"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w:t>
            </w:r>
          </w:p>
        </w:tc>
        <w:tc>
          <w:tcPr>
            <w:tcW w:w="2100" w:type="dxa"/>
            <w:tcBorders>
              <w:top w:val="single" w:sz="4" w:space="0" w:color="000000"/>
              <w:left w:val="single" w:sz="4" w:space="0" w:color="000000"/>
              <w:bottom w:val="single" w:sz="4" w:space="0" w:color="000000"/>
            </w:tcBorders>
            <w:shd w:val="clear" w:color="auto" w:fill="auto"/>
          </w:tcPr>
          <w:p w14:paraId="6AD007F5"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-Filtru textil tip JRU 34-3375; Qv= 4290 mc/h; </w:t>
            </w:r>
          </w:p>
          <w:p w14:paraId="49CE3DB6" w14:textId="77777777" w:rsidR="005F533F" w:rsidRPr="00914ED6" w:rsidRDefault="005F533F" w:rsidP="00B5470E">
            <w:pPr>
              <w:autoSpaceDE w:val="0"/>
              <w:spacing w:after="0" w:line="240" w:lineRule="auto"/>
              <w:rPr>
                <w:rFonts w:ascii="Trebuchet MS" w:hAnsi="Trebuchet MS" w:cs="Times New Roman"/>
                <w:sz w:val="20"/>
                <w:szCs w:val="20"/>
                <w:lang w:val="ro-RO"/>
              </w:rPr>
            </w:pPr>
          </w:p>
          <w:p w14:paraId="082244C4" w14:textId="77777777" w:rsidR="005F533F" w:rsidRPr="00914ED6" w:rsidRDefault="005F533F" w:rsidP="00B5470E">
            <w:pPr>
              <w:spacing w:after="0" w:line="240" w:lineRule="auto"/>
              <w:rPr>
                <w:rFonts w:ascii="Trebuchet MS" w:hAnsi="Trebuchet MS" w:cs="Times New Roman"/>
                <w:sz w:val="20"/>
                <w:szCs w:val="20"/>
                <w:lang w:val="ro-RO"/>
              </w:rPr>
            </w:pPr>
          </w:p>
        </w:tc>
        <w:tc>
          <w:tcPr>
            <w:tcW w:w="975" w:type="dxa"/>
            <w:tcBorders>
              <w:top w:val="single" w:sz="4" w:space="0" w:color="000000"/>
              <w:left w:val="single" w:sz="4" w:space="0" w:color="000000"/>
              <w:bottom w:val="single" w:sz="4" w:space="0" w:color="000000"/>
            </w:tcBorders>
            <w:shd w:val="clear" w:color="auto" w:fill="auto"/>
          </w:tcPr>
          <w:p w14:paraId="25B4B7EC"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21008C5D"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2D158508" w14:textId="77777777" w:rsidR="00421EE6" w:rsidRPr="00914ED6" w:rsidRDefault="00421EE6" w:rsidP="00B5470E">
            <w:pPr>
              <w:spacing w:after="0" w:line="240" w:lineRule="auto"/>
              <w:jc w:val="center"/>
              <w:rPr>
                <w:rFonts w:ascii="Trebuchet MS" w:hAnsi="Trebuchet MS" w:cs="Times New Roman"/>
                <w:sz w:val="20"/>
                <w:szCs w:val="20"/>
                <w:lang w:val="ro-RO"/>
              </w:rPr>
            </w:pPr>
          </w:p>
          <w:p w14:paraId="2D9D550E"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99,6</w:t>
            </w:r>
            <w:r w:rsidRPr="00914ED6">
              <w:rPr>
                <w:rFonts w:ascii="Trebuchet MS" w:hAnsi="Trebuchet MS" w:cs="Times New Roman"/>
                <w:sz w:val="20"/>
                <w:szCs w:val="20"/>
                <w:lang w:val="ro-RO"/>
              </w:rPr>
              <w:t>99,9</w:t>
            </w:r>
          </w:p>
        </w:tc>
        <w:tc>
          <w:tcPr>
            <w:tcW w:w="990" w:type="dxa"/>
            <w:tcBorders>
              <w:top w:val="single" w:sz="4" w:space="0" w:color="000000"/>
              <w:left w:val="single" w:sz="4" w:space="0" w:color="000000"/>
              <w:bottom w:val="single" w:sz="4" w:space="0" w:color="000000"/>
            </w:tcBorders>
            <w:shd w:val="clear" w:color="auto" w:fill="auto"/>
            <w:vAlign w:val="center"/>
          </w:tcPr>
          <w:p w14:paraId="07D4C910"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468033.4</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22F87"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546500.6</w:t>
            </w:r>
          </w:p>
        </w:tc>
      </w:tr>
      <w:tr w:rsidR="005F533F" w:rsidRPr="00914ED6" w14:paraId="03A903AB" w14:textId="77777777" w:rsidTr="00914ED6">
        <w:trPr>
          <w:cantSplit/>
          <w:trHeight w:val="305"/>
        </w:trPr>
        <w:tc>
          <w:tcPr>
            <w:tcW w:w="509" w:type="dxa"/>
            <w:tcBorders>
              <w:top w:val="single" w:sz="4" w:space="0" w:color="000000"/>
              <w:left w:val="single" w:sz="4" w:space="0" w:color="000000"/>
              <w:bottom w:val="single" w:sz="4" w:space="0" w:color="000000"/>
            </w:tcBorders>
            <w:shd w:val="clear" w:color="auto" w:fill="auto"/>
          </w:tcPr>
          <w:p w14:paraId="2D0419D4"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t>6.1, c)</w:t>
            </w:r>
          </w:p>
        </w:tc>
        <w:tc>
          <w:tcPr>
            <w:tcW w:w="1575" w:type="dxa"/>
            <w:tcBorders>
              <w:top w:val="single" w:sz="4" w:space="0" w:color="000000"/>
              <w:left w:val="single" w:sz="4" w:space="0" w:color="000000"/>
              <w:bottom w:val="single" w:sz="4" w:space="0" w:color="000000"/>
            </w:tcBorders>
            <w:shd w:val="clear" w:color="auto" w:fill="auto"/>
          </w:tcPr>
          <w:p w14:paraId="115FB1AF"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S9:</w:t>
            </w:r>
            <w:r w:rsidRPr="00914ED6">
              <w:rPr>
                <w:rFonts w:ascii="Trebuchet MS" w:hAnsi="Trebuchet MS" w:cs="Times New Roman"/>
                <w:sz w:val="20"/>
                <w:szCs w:val="20"/>
                <w:lang w:val="ro-RO"/>
              </w:rPr>
              <w:t xml:space="preserve"> Gura de evacuare   instalatie de desprafuire (filtru textil) Sursa: siloz alimentare aschii MS (PAL)</w:t>
            </w:r>
          </w:p>
        </w:tc>
        <w:tc>
          <w:tcPr>
            <w:tcW w:w="795" w:type="dxa"/>
            <w:tcBorders>
              <w:top w:val="single" w:sz="4" w:space="0" w:color="000000"/>
              <w:left w:val="single" w:sz="4" w:space="0" w:color="000000"/>
              <w:bottom w:val="single" w:sz="4" w:space="0" w:color="000000"/>
            </w:tcBorders>
            <w:shd w:val="clear" w:color="auto" w:fill="auto"/>
          </w:tcPr>
          <w:p w14:paraId="1F304DFC"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25</w:t>
            </w:r>
          </w:p>
        </w:tc>
        <w:tc>
          <w:tcPr>
            <w:tcW w:w="735" w:type="dxa"/>
            <w:tcBorders>
              <w:top w:val="single" w:sz="4" w:space="0" w:color="000000"/>
              <w:left w:val="single" w:sz="4" w:space="0" w:color="000000"/>
              <w:bottom w:val="single" w:sz="4" w:space="0" w:color="000000"/>
            </w:tcBorders>
            <w:shd w:val="clear" w:color="auto" w:fill="auto"/>
          </w:tcPr>
          <w:p w14:paraId="1B2C73FF" w14:textId="41BB1278"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0,3</w:t>
            </w:r>
          </w:p>
        </w:tc>
        <w:tc>
          <w:tcPr>
            <w:tcW w:w="886" w:type="dxa"/>
            <w:tcBorders>
              <w:top w:val="single" w:sz="4" w:space="0" w:color="000000"/>
              <w:left w:val="single" w:sz="4" w:space="0" w:color="000000"/>
              <w:bottom w:val="single" w:sz="4" w:space="0" w:color="000000"/>
            </w:tcBorders>
            <w:shd w:val="clear" w:color="auto" w:fill="auto"/>
          </w:tcPr>
          <w:p w14:paraId="136AC100" w14:textId="2760A588"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0,3</w:t>
            </w:r>
          </w:p>
        </w:tc>
        <w:tc>
          <w:tcPr>
            <w:tcW w:w="1080" w:type="dxa"/>
            <w:tcBorders>
              <w:top w:val="single" w:sz="4" w:space="0" w:color="000000"/>
              <w:left w:val="single" w:sz="4" w:space="0" w:color="000000"/>
              <w:bottom w:val="single" w:sz="4" w:space="0" w:color="000000"/>
            </w:tcBorders>
            <w:shd w:val="clear" w:color="auto" w:fill="auto"/>
          </w:tcPr>
          <w:p w14:paraId="017ADBCB"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w:t>
            </w:r>
          </w:p>
        </w:tc>
        <w:tc>
          <w:tcPr>
            <w:tcW w:w="2100" w:type="dxa"/>
            <w:tcBorders>
              <w:top w:val="single" w:sz="4" w:space="0" w:color="000000"/>
              <w:left w:val="single" w:sz="4" w:space="0" w:color="000000"/>
              <w:bottom w:val="single" w:sz="4" w:space="0" w:color="000000"/>
            </w:tcBorders>
            <w:shd w:val="clear" w:color="auto" w:fill="auto"/>
          </w:tcPr>
          <w:p w14:paraId="614EB676"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-Filtru textil  tip JRU 34-3375; Qv= 4489 mc/h, </w:t>
            </w:r>
          </w:p>
          <w:p w14:paraId="23BAC428" w14:textId="77777777" w:rsidR="005F533F" w:rsidRPr="00914ED6" w:rsidRDefault="005F533F" w:rsidP="00B5470E">
            <w:pPr>
              <w:spacing w:after="0" w:line="240" w:lineRule="auto"/>
              <w:rPr>
                <w:rFonts w:ascii="Trebuchet MS" w:hAnsi="Trebuchet MS" w:cs="Times New Roman"/>
                <w:sz w:val="20"/>
                <w:szCs w:val="20"/>
                <w:lang w:val="ro-RO"/>
              </w:rPr>
            </w:pPr>
          </w:p>
        </w:tc>
        <w:tc>
          <w:tcPr>
            <w:tcW w:w="975" w:type="dxa"/>
            <w:tcBorders>
              <w:top w:val="single" w:sz="4" w:space="0" w:color="000000"/>
              <w:left w:val="single" w:sz="4" w:space="0" w:color="000000"/>
              <w:bottom w:val="single" w:sz="4" w:space="0" w:color="000000"/>
            </w:tcBorders>
            <w:shd w:val="clear" w:color="auto" w:fill="auto"/>
          </w:tcPr>
          <w:p w14:paraId="4F03F810" w14:textId="77777777" w:rsidR="007D05F1" w:rsidRPr="00914ED6" w:rsidRDefault="007D05F1" w:rsidP="00B5470E">
            <w:pPr>
              <w:spacing w:after="0" w:line="240" w:lineRule="auto"/>
              <w:jc w:val="center"/>
              <w:rPr>
                <w:rFonts w:ascii="Trebuchet MS" w:hAnsi="Trebuchet MS" w:cs="Times New Roman"/>
                <w:sz w:val="20"/>
                <w:szCs w:val="20"/>
                <w:lang w:val="ro-RO"/>
              </w:rPr>
            </w:pPr>
          </w:p>
          <w:p w14:paraId="66506D3B" w14:textId="77777777" w:rsidR="007D05F1" w:rsidRPr="00914ED6" w:rsidRDefault="007D05F1" w:rsidP="00B5470E">
            <w:pPr>
              <w:spacing w:after="0" w:line="240" w:lineRule="auto"/>
              <w:jc w:val="center"/>
              <w:rPr>
                <w:rFonts w:ascii="Trebuchet MS" w:hAnsi="Trebuchet MS" w:cs="Times New Roman"/>
                <w:sz w:val="20"/>
                <w:szCs w:val="20"/>
                <w:lang w:val="ro-RO"/>
              </w:rPr>
            </w:pPr>
          </w:p>
          <w:p w14:paraId="367B4E18" w14:textId="77777777" w:rsidR="007D05F1" w:rsidRPr="00914ED6" w:rsidRDefault="007D05F1" w:rsidP="00B5470E">
            <w:pPr>
              <w:spacing w:after="0" w:line="240" w:lineRule="auto"/>
              <w:jc w:val="center"/>
              <w:rPr>
                <w:rFonts w:ascii="Trebuchet MS" w:hAnsi="Trebuchet MS" w:cs="Times New Roman"/>
                <w:sz w:val="20"/>
                <w:szCs w:val="20"/>
                <w:lang w:val="ro-RO"/>
              </w:rPr>
            </w:pPr>
          </w:p>
          <w:p w14:paraId="336FCA82"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99,6</w:t>
            </w:r>
            <w:r w:rsidRPr="00914ED6">
              <w:rPr>
                <w:rFonts w:ascii="Trebuchet MS" w:hAnsi="Trebuchet MS" w:cs="Times New Roman"/>
                <w:sz w:val="20"/>
                <w:szCs w:val="20"/>
                <w:lang w:val="ro-RO"/>
              </w:rPr>
              <w:t>99,9</w:t>
            </w:r>
          </w:p>
        </w:tc>
        <w:tc>
          <w:tcPr>
            <w:tcW w:w="990" w:type="dxa"/>
            <w:tcBorders>
              <w:top w:val="single" w:sz="4" w:space="0" w:color="000000"/>
              <w:left w:val="single" w:sz="4" w:space="0" w:color="000000"/>
              <w:bottom w:val="single" w:sz="4" w:space="0" w:color="000000"/>
            </w:tcBorders>
            <w:shd w:val="clear" w:color="auto" w:fill="auto"/>
            <w:vAlign w:val="center"/>
          </w:tcPr>
          <w:p w14:paraId="62B8A442"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468035.0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2594F" w14:textId="77777777" w:rsidR="005F533F" w:rsidRPr="00914ED6" w:rsidRDefault="005F533F" w:rsidP="00B5470E">
            <w:pPr>
              <w:widowControl w:val="0"/>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546488.5</w:t>
            </w:r>
          </w:p>
        </w:tc>
      </w:tr>
      <w:tr w:rsidR="005F533F" w:rsidRPr="00914ED6" w14:paraId="464A0D5D" w14:textId="77777777" w:rsidTr="00914ED6">
        <w:trPr>
          <w:cantSplit/>
          <w:trHeight w:val="305"/>
        </w:trPr>
        <w:tc>
          <w:tcPr>
            <w:tcW w:w="509" w:type="dxa"/>
            <w:tcBorders>
              <w:top w:val="single" w:sz="4" w:space="0" w:color="000000"/>
              <w:left w:val="single" w:sz="4" w:space="0" w:color="000000"/>
              <w:bottom w:val="single" w:sz="4" w:space="0" w:color="000000"/>
            </w:tcBorders>
            <w:shd w:val="clear" w:color="auto" w:fill="auto"/>
          </w:tcPr>
          <w:p w14:paraId="05FE740B"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bCs/>
                <w:sz w:val="20"/>
                <w:szCs w:val="20"/>
              </w:rPr>
              <w:t>-</w:t>
            </w:r>
          </w:p>
        </w:tc>
        <w:tc>
          <w:tcPr>
            <w:tcW w:w="1575" w:type="dxa"/>
            <w:tcBorders>
              <w:top w:val="single" w:sz="4" w:space="0" w:color="000000"/>
              <w:left w:val="single" w:sz="4" w:space="0" w:color="000000"/>
              <w:bottom w:val="single" w:sz="4" w:space="0" w:color="000000"/>
            </w:tcBorders>
            <w:shd w:val="clear" w:color="auto" w:fill="auto"/>
          </w:tcPr>
          <w:p w14:paraId="0DB670F6"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S11:</w:t>
            </w:r>
            <w:r w:rsidRPr="00914ED6">
              <w:rPr>
                <w:rFonts w:ascii="Trebuchet MS" w:hAnsi="Trebuchet MS" w:cs="Times New Roman"/>
                <w:sz w:val="20"/>
                <w:szCs w:val="20"/>
                <w:lang w:val="ro-RO"/>
              </w:rPr>
              <w:t>Cos dispersie centrala termică birouri hală OSB</w:t>
            </w:r>
            <w:r w:rsidRPr="00914ED6">
              <w:rPr>
                <w:rFonts w:ascii="Trebuchet MS" w:hAnsi="Trebuchet MS" w:cs="Times New Roman"/>
                <w:bCs/>
                <w:sz w:val="20"/>
                <w:szCs w:val="20"/>
                <w:lang w:val="ro-RO"/>
              </w:rPr>
              <w:t xml:space="preserve"> </w:t>
            </w:r>
          </w:p>
        </w:tc>
        <w:tc>
          <w:tcPr>
            <w:tcW w:w="795" w:type="dxa"/>
            <w:tcBorders>
              <w:top w:val="single" w:sz="4" w:space="0" w:color="000000"/>
              <w:left w:val="single" w:sz="4" w:space="0" w:color="000000"/>
              <w:bottom w:val="single" w:sz="4" w:space="0" w:color="000000"/>
            </w:tcBorders>
            <w:shd w:val="clear" w:color="auto" w:fill="auto"/>
          </w:tcPr>
          <w:p w14:paraId="2B18523A"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18</w:t>
            </w:r>
          </w:p>
        </w:tc>
        <w:tc>
          <w:tcPr>
            <w:tcW w:w="735" w:type="dxa"/>
            <w:tcBorders>
              <w:top w:val="single" w:sz="4" w:space="0" w:color="000000"/>
              <w:left w:val="single" w:sz="4" w:space="0" w:color="000000"/>
              <w:bottom w:val="single" w:sz="4" w:space="0" w:color="000000"/>
            </w:tcBorders>
            <w:shd w:val="clear" w:color="auto" w:fill="auto"/>
          </w:tcPr>
          <w:p w14:paraId="5F175223" w14:textId="384EF14A"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0,4 </w:t>
            </w:r>
          </w:p>
        </w:tc>
        <w:tc>
          <w:tcPr>
            <w:tcW w:w="886" w:type="dxa"/>
            <w:tcBorders>
              <w:top w:val="single" w:sz="4" w:space="0" w:color="000000"/>
              <w:left w:val="single" w:sz="4" w:space="0" w:color="000000"/>
              <w:bottom w:val="single" w:sz="4" w:space="0" w:color="000000"/>
            </w:tcBorders>
            <w:shd w:val="clear" w:color="auto" w:fill="auto"/>
          </w:tcPr>
          <w:p w14:paraId="1CB6E51B" w14:textId="658EF4B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0,4 </w:t>
            </w:r>
          </w:p>
        </w:tc>
        <w:tc>
          <w:tcPr>
            <w:tcW w:w="1080" w:type="dxa"/>
            <w:tcBorders>
              <w:top w:val="single" w:sz="4" w:space="0" w:color="000000"/>
              <w:left w:val="single" w:sz="4" w:space="0" w:color="000000"/>
              <w:bottom w:val="single" w:sz="4" w:space="0" w:color="000000"/>
            </w:tcBorders>
            <w:shd w:val="clear" w:color="auto" w:fill="auto"/>
          </w:tcPr>
          <w:p w14:paraId="2F7FEEDD"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Gaze de ardere (CO,  SO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 NO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w:t>
            </w:r>
          </w:p>
        </w:tc>
        <w:tc>
          <w:tcPr>
            <w:tcW w:w="2100" w:type="dxa"/>
            <w:tcBorders>
              <w:top w:val="single" w:sz="4" w:space="0" w:color="000000"/>
              <w:left w:val="single" w:sz="4" w:space="0" w:color="000000"/>
              <w:bottom w:val="single" w:sz="4" w:space="0" w:color="000000"/>
            </w:tcBorders>
            <w:shd w:val="clear" w:color="auto" w:fill="auto"/>
          </w:tcPr>
          <w:p w14:paraId="59FB54A6" w14:textId="77777777" w:rsidR="005F533F" w:rsidRPr="00914ED6" w:rsidRDefault="005F533F" w:rsidP="00B5470E">
            <w:pPr>
              <w:pStyle w:val="BodyTextIndent"/>
              <w:snapToGrid w:val="0"/>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Nu este cazul</w:t>
            </w:r>
          </w:p>
        </w:tc>
        <w:tc>
          <w:tcPr>
            <w:tcW w:w="975" w:type="dxa"/>
            <w:tcBorders>
              <w:top w:val="single" w:sz="4" w:space="0" w:color="000000"/>
              <w:left w:val="single" w:sz="4" w:space="0" w:color="000000"/>
              <w:bottom w:val="single" w:sz="4" w:space="0" w:color="000000"/>
            </w:tcBorders>
            <w:shd w:val="clear" w:color="auto" w:fill="auto"/>
          </w:tcPr>
          <w:p w14:paraId="19EB3F45"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w:t>
            </w:r>
          </w:p>
        </w:tc>
        <w:tc>
          <w:tcPr>
            <w:tcW w:w="990" w:type="dxa"/>
            <w:tcBorders>
              <w:top w:val="single" w:sz="4" w:space="0" w:color="000000"/>
              <w:left w:val="single" w:sz="4" w:space="0" w:color="000000"/>
              <w:bottom w:val="single" w:sz="4" w:space="0" w:color="000000"/>
            </w:tcBorders>
            <w:shd w:val="clear" w:color="auto" w:fill="auto"/>
            <w:vAlign w:val="center"/>
          </w:tcPr>
          <w:p w14:paraId="70E7012C"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467938.3</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4DD48" w14:textId="77777777" w:rsidR="005F533F" w:rsidRPr="00914ED6" w:rsidRDefault="005F533F" w:rsidP="00B5470E">
            <w:pPr>
              <w:widowControl w:val="0"/>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546434.0</w:t>
            </w:r>
          </w:p>
        </w:tc>
      </w:tr>
      <w:tr w:rsidR="005F533F" w:rsidRPr="00914ED6" w14:paraId="1E3739F9" w14:textId="77777777" w:rsidTr="00914ED6">
        <w:trPr>
          <w:cantSplit/>
          <w:trHeight w:val="350"/>
        </w:trPr>
        <w:tc>
          <w:tcPr>
            <w:tcW w:w="509" w:type="dxa"/>
            <w:tcBorders>
              <w:top w:val="single" w:sz="4" w:space="0" w:color="000000"/>
              <w:left w:val="single" w:sz="4" w:space="0" w:color="000000"/>
              <w:bottom w:val="single" w:sz="4" w:space="0" w:color="000000"/>
            </w:tcBorders>
            <w:shd w:val="clear" w:color="auto" w:fill="auto"/>
          </w:tcPr>
          <w:p w14:paraId="21EF8C71"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bCs/>
                <w:sz w:val="20"/>
                <w:szCs w:val="20"/>
              </w:rPr>
              <w:t>-</w:t>
            </w:r>
          </w:p>
        </w:tc>
        <w:tc>
          <w:tcPr>
            <w:tcW w:w="1575" w:type="dxa"/>
            <w:tcBorders>
              <w:top w:val="single" w:sz="4" w:space="0" w:color="000000"/>
              <w:left w:val="single" w:sz="4" w:space="0" w:color="000000"/>
              <w:bottom w:val="single" w:sz="4" w:space="0" w:color="000000"/>
            </w:tcBorders>
            <w:shd w:val="clear" w:color="auto" w:fill="auto"/>
          </w:tcPr>
          <w:p w14:paraId="7DEB94DA"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S12:</w:t>
            </w:r>
            <w:r w:rsidRPr="00914ED6">
              <w:rPr>
                <w:rFonts w:ascii="Trebuchet MS" w:hAnsi="Trebuchet MS" w:cs="Times New Roman"/>
                <w:sz w:val="20"/>
                <w:szCs w:val="20"/>
                <w:lang w:val="ro-RO"/>
              </w:rPr>
              <w:t xml:space="preserve"> Coş de dispersie centrală termică clădire utilităţi nr.1</w:t>
            </w:r>
          </w:p>
        </w:tc>
        <w:tc>
          <w:tcPr>
            <w:tcW w:w="795" w:type="dxa"/>
            <w:tcBorders>
              <w:top w:val="single" w:sz="4" w:space="0" w:color="000000"/>
              <w:left w:val="single" w:sz="4" w:space="0" w:color="000000"/>
              <w:bottom w:val="single" w:sz="4" w:space="0" w:color="000000"/>
            </w:tcBorders>
            <w:shd w:val="clear" w:color="auto" w:fill="auto"/>
          </w:tcPr>
          <w:p w14:paraId="51BA6C2D"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2,5</w:t>
            </w:r>
          </w:p>
        </w:tc>
        <w:tc>
          <w:tcPr>
            <w:tcW w:w="735" w:type="dxa"/>
            <w:tcBorders>
              <w:top w:val="single" w:sz="4" w:space="0" w:color="000000"/>
              <w:left w:val="single" w:sz="4" w:space="0" w:color="000000"/>
              <w:bottom w:val="single" w:sz="4" w:space="0" w:color="000000"/>
            </w:tcBorders>
            <w:shd w:val="clear" w:color="auto" w:fill="auto"/>
          </w:tcPr>
          <w:p w14:paraId="77D4D349" w14:textId="1DAF34F2"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0,15 </w:t>
            </w:r>
          </w:p>
        </w:tc>
        <w:tc>
          <w:tcPr>
            <w:tcW w:w="886" w:type="dxa"/>
            <w:tcBorders>
              <w:top w:val="single" w:sz="4" w:space="0" w:color="000000"/>
              <w:left w:val="single" w:sz="4" w:space="0" w:color="000000"/>
              <w:bottom w:val="single" w:sz="4" w:space="0" w:color="000000"/>
            </w:tcBorders>
            <w:shd w:val="clear" w:color="auto" w:fill="auto"/>
          </w:tcPr>
          <w:p w14:paraId="3ABA88A9" w14:textId="141C532A"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0,15 </w:t>
            </w:r>
          </w:p>
        </w:tc>
        <w:tc>
          <w:tcPr>
            <w:tcW w:w="1080" w:type="dxa"/>
            <w:tcBorders>
              <w:top w:val="single" w:sz="4" w:space="0" w:color="000000"/>
              <w:left w:val="single" w:sz="4" w:space="0" w:color="000000"/>
              <w:bottom w:val="single" w:sz="4" w:space="0" w:color="000000"/>
            </w:tcBorders>
            <w:shd w:val="clear" w:color="auto" w:fill="auto"/>
          </w:tcPr>
          <w:p w14:paraId="2119A007"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Gaze de ardere (CO,  SO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 NO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w:t>
            </w:r>
          </w:p>
        </w:tc>
        <w:tc>
          <w:tcPr>
            <w:tcW w:w="2100" w:type="dxa"/>
            <w:tcBorders>
              <w:top w:val="single" w:sz="4" w:space="0" w:color="000000"/>
              <w:left w:val="single" w:sz="4" w:space="0" w:color="000000"/>
              <w:bottom w:val="single" w:sz="4" w:space="0" w:color="000000"/>
            </w:tcBorders>
            <w:shd w:val="clear" w:color="auto" w:fill="auto"/>
          </w:tcPr>
          <w:p w14:paraId="6F1CDDD8" w14:textId="77777777" w:rsidR="005F533F" w:rsidRPr="00914ED6" w:rsidRDefault="005F533F" w:rsidP="00B5470E">
            <w:pPr>
              <w:pStyle w:val="BodyTextIndent"/>
              <w:snapToGrid w:val="0"/>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Nu este cazul</w:t>
            </w:r>
          </w:p>
        </w:tc>
        <w:tc>
          <w:tcPr>
            <w:tcW w:w="975" w:type="dxa"/>
            <w:tcBorders>
              <w:top w:val="single" w:sz="4" w:space="0" w:color="000000"/>
              <w:left w:val="single" w:sz="4" w:space="0" w:color="000000"/>
              <w:bottom w:val="single" w:sz="4" w:space="0" w:color="000000"/>
            </w:tcBorders>
            <w:shd w:val="clear" w:color="auto" w:fill="auto"/>
          </w:tcPr>
          <w:p w14:paraId="4177953D"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w:t>
            </w:r>
          </w:p>
        </w:tc>
        <w:tc>
          <w:tcPr>
            <w:tcW w:w="990" w:type="dxa"/>
            <w:tcBorders>
              <w:top w:val="single" w:sz="4" w:space="0" w:color="000000"/>
              <w:left w:val="single" w:sz="4" w:space="0" w:color="000000"/>
              <w:bottom w:val="single" w:sz="4" w:space="0" w:color="000000"/>
            </w:tcBorders>
            <w:shd w:val="clear" w:color="auto" w:fill="auto"/>
            <w:vAlign w:val="center"/>
          </w:tcPr>
          <w:p w14:paraId="23A5230C"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468146.5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E4DB1" w14:textId="77777777" w:rsidR="005F533F" w:rsidRPr="00914ED6" w:rsidRDefault="005F533F" w:rsidP="00B5470E">
            <w:pPr>
              <w:widowControl w:val="0"/>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546346.1</w:t>
            </w:r>
          </w:p>
        </w:tc>
      </w:tr>
      <w:tr w:rsidR="005F533F" w:rsidRPr="00914ED6" w14:paraId="6996BDB9" w14:textId="77777777" w:rsidTr="00914ED6">
        <w:trPr>
          <w:cantSplit/>
          <w:trHeight w:val="350"/>
        </w:trPr>
        <w:tc>
          <w:tcPr>
            <w:tcW w:w="509" w:type="dxa"/>
            <w:tcBorders>
              <w:top w:val="single" w:sz="4" w:space="0" w:color="000000"/>
              <w:left w:val="single" w:sz="4" w:space="0" w:color="000000"/>
              <w:bottom w:val="single" w:sz="4" w:space="0" w:color="000000"/>
            </w:tcBorders>
            <w:shd w:val="clear" w:color="auto" w:fill="auto"/>
          </w:tcPr>
          <w:p w14:paraId="47B7C18D"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bCs/>
                <w:sz w:val="20"/>
                <w:szCs w:val="20"/>
              </w:rPr>
              <w:t>-</w:t>
            </w:r>
          </w:p>
        </w:tc>
        <w:tc>
          <w:tcPr>
            <w:tcW w:w="1575" w:type="dxa"/>
            <w:tcBorders>
              <w:top w:val="single" w:sz="4" w:space="0" w:color="000000"/>
              <w:left w:val="single" w:sz="4" w:space="0" w:color="000000"/>
              <w:bottom w:val="single" w:sz="4" w:space="0" w:color="000000"/>
            </w:tcBorders>
            <w:shd w:val="clear" w:color="auto" w:fill="auto"/>
          </w:tcPr>
          <w:p w14:paraId="6F890B9F"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S13:</w:t>
            </w:r>
            <w:r w:rsidRPr="00914ED6">
              <w:rPr>
                <w:rFonts w:ascii="Trebuchet MS" w:hAnsi="Trebuchet MS" w:cs="Times New Roman"/>
                <w:sz w:val="20"/>
                <w:szCs w:val="20"/>
                <w:lang w:val="ro-RO"/>
              </w:rPr>
              <w:t xml:space="preserve"> Coş de dispersie centrală termică clădire utilităţi nr.2</w:t>
            </w:r>
          </w:p>
        </w:tc>
        <w:tc>
          <w:tcPr>
            <w:tcW w:w="795" w:type="dxa"/>
            <w:tcBorders>
              <w:top w:val="single" w:sz="4" w:space="0" w:color="000000"/>
              <w:left w:val="single" w:sz="4" w:space="0" w:color="000000"/>
              <w:bottom w:val="single" w:sz="4" w:space="0" w:color="000000"/>
            </w:tcBorders>
            <w:shd w:val="clear" w:color="auto" w:fill="auto"/>
          </w:tcPr>
          <w:p w14:paraId="778FC4F3"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2,5</w:t>
            </w:r>
          </w:p>
        </w:tc>
        <w:tc>
          <w:tcPr>
            <w:tcW w:w="735" w:type="dxa"/>
            <w:tcBorders>
              <w:top w:val="single" w:sz="4" w:space="0" w:color="000000"/>
              <w:left w:val="single" w:sz="4" w:space="0" w:color="000000"/>
              <w:bottom w:val="single" w:sz="4" w:space="0" w:color="000000"/>
            </w:tcBorders>
            <w:shd w:val="clear" w:color="auto" w:fill="auto"/>
          </w:tcPr>
          <w:p w14:paraId="61839796" w14:textId="49BA88BB"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0,15 </w:t>
            </w:r>
          </w:p>
        </w:tc>
        <w:tc>
          <w:tcPr>
            <w:tcW w:w="886" w:type="dxa"/>
            <w:tcBorders>
              <w:top w:val="single" w:sz="4" w:space="0" w:color="000000"/>
              <w:left w:val="single" w:sz="4" w:space="0" w:color="000000"/>
              <w:bottom w:val="single" w:sz="4" w:space="0" w:color="000000"/>
            </w:tcBorders>
            <w:shd w:val="clear" w:color="auto" w:fill="auto"/>
          </w:tcPr>
          <w:p w14:paraId="105B3255" w14:textId="1859D7DA"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0,15 </w:t>
            </w:r>
          </w:p>
        </w:tc>
        <w:tc>
          <w:tcPr>
            <w:tcW w:w="1080" w:type="dxa"/>
            <w:tcBorders>
              <w:top w:val="single" w:sz="4" w:space="0" w:color="000000"/>
              <w:left w:val="single" w:sz="4" w:space="0" w:color="000000"/>
              <w:bottom w:val="single" w:sz="4" w:space="0" w:color="000000"/>
            </w:tcBorders>
            <w:shd w:val="clear" w:color="auto" w:fill="auto"/>
          </w:tcPr>
          <w:p w14:paraId="15A69C61"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Gaze de ardere (CO,  SO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 NO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w:t>
            </w:r>
          </w:p>
        </w:tc>
        <w:tc>
          <w:tcPr>
            <w:tcW w:w="2100" w:type="dxa"/>
            <w:tcBorders>
              <w:top w:val="single" w:sz="4" w:space="0" w:color="000000"/>
              <w:left w:val="single" w:sz="4" w:space="0" w:color="000000"/>
              <w:bottom w:val="single" w:sz="4" w:space="0" w:color="000000"/>
            </w:tcBorders>
            <w:shd w:val="clear" w:color="auto" w:fill="auto"/>
          </w:tcPr>
          <w:p w14:paraId="33CA033D" w14:textId="77777777" w:rsidR="005F533F" w:rsidRPr="00914ED6" w:rsidRDefault="005F533F" w:rsidP="00B5470E">
            <w:pPr>
              <w:pStyle w:val="BodyTextIndent"/>
              <w:snapToGrid w:val="0"/>
              <w:spacing w:after="0" w:line="240" w:lineRule="auto"/>
              <w:ind w:left="0"/>
              <w:rPr>
                <w:rFonts w:ascii="Trebuchet MS" w:hAnsi="Trebuchet MS" w:cs="Times New Roman"/>
                <w:sz w:val="20"/>
                <w:szCs w:val="20"/>
                <w:lang w:val="ro-RO"/>
              </w:rPr>
            </w:pPr>
            <w:r w:rsidRPr="00914ED6">
              <w:rPr>
                <w:rFonts w:ascii="Trebuchet MS" w:hAnsi="Trebuchet MS" w:cs="Times New Roman"/>
                <w:sz w:val="20"/>
                <w:szCs w:val="20"/>
                <w:lang w:val="ro-RO"/>
              </w:rPr>
              <w:t>Nu este cazul</w:t>
            </w:r>
          </w:p>
        </w:tc>
        <w:tc>
          <w:tcPr>
            <w:tcW w:w="975" w:type="dxa"/>
            <w:tcBorders>
              <w:top w:val="single" w:sz="4" w:space="0" w:color="000000"/>
              <w:left w:val="single" w:sz="4" w:space="0" w:color="000000"/>
              <w:bottom w:val="single" w:sz="4" w:space="0" w:color="000000"/>
            </w:tcBorders>
            <w:shd w:val="clear" w:color="auto" w:fill="auto"/>
          </w:tcPr>
          <w:p w14:paraId="67EB185E"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w:t>
            </w:r>
          </w:p>
        </w:tc>
        <w:tc>
          <w:tcPr>
            <w:tcW w:w="990" w:type="dxa"/>
            <w:tcBorders>
              <w:top w:val="single" w:sz="4" w:space="0" w:color="000000"/>
              <w:left w:val="single" w:sz="4" w:space="0" w:color="000000"/>
              <w:bottom w:val="single" w:sz="4" w:space="0" w:color="000000"/>
            </w:tcBorders>
            <w:shd w:val="clear" w:color="auto" w:fill="auto"/>
            <w:vAlign w:val="center"/>
          </w:tcPr>
          <w:p w14:paraId="4112CCDA"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468146.5</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9A6F5"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546346.1</w:t>
            </w:r>
          </w:p>
        </w:tc>
      </w:tr>
      <w:tr w:rsidR="005F533F" w:rsidRPr="00914ED6" w14:paraId="46FC28BD" w14:textId="77777777" w:rsidTr="00914ED6">
        <w:trPr>
          <w:cantSplit/>
          <w:trHeight w:val="350"/>
        </w:trPr>
        <w:tc>
          <w:tcPr>
            <w:tcW w:w="509" w:type="dxa"/>
            <w:tcBorders>
              <w:top w:val="single" w:sz="4" w:space="0" w:color="000000"/>
              <w:left w:val="single" w:sz="4" w:space="0" w:color="000000"/>
              <w:bottom w:val="single" w:sz="4" w:space="0" w:color="000000"/>
            </w:tcBorders>
            <w:shd w:val="clear" w:color="auto" w:fill="auto"/>
          </w:tcPr>
          <w:p w14:paraId="56F94F4D"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lastRenderedPageBreak/>
              <w:t>6.1, c)</w:t>
            </w:r>
          </w:p>
        </w:tc>
        <w:tc>
          <w:tcPr>
            <w:tcW w:w="1575" w:type="dxa"/>
            <w:tcBorders>
              <w:top w:val="single" w:sz="4" w:space="0" w:color="000000"/>
              <w:left w:val="single" w:sz="4" w:space="0" w:color="000000"/>
              <w:bottom w:val="single" w:sz="4" w:space="0" w:color="000000"/>
            </w:tcBorders>
            <w:shd w:val="clear" w:color="auto" w:fill="auto"/>
          </w:tcPr>
          <w:p w14:paraId="356428CC"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 xml:space="preserve"> S14: </w:t>
            </w:r>
            <w:r w:rsidRPr="00914ED6">
              <w:rPr>
                <w:rFonts w:ascii="Trebuchet MS" w:hAnsi="Trebuchet MS" w:cs="Times New Roman"/>
                <w:sz w:val="20"/>
                <w:szCs w:val="20"/>
                <w:lang w:val="ro-RO"/>
              </w:rPr>
              <w:t>Co</w:t>
            </w:r>
            <w:r w:rsidR="003024E1" w:rsidRPr="00914ED6">
              <w:rPr>
                <w:rFonts w:ascii="Trebuchet MS" w:hAnsi="Trebuchet MS" w:cs="Times New Roman"/>
                <w:sz w:val="20"/>
                <w:szCs w:val="20"/>
                <w:lang w:val="ro-RO"/>
              </w:rPr>
              <w:t>ș</w:t>
            </w:r>
            <w:r w:rsidRPr="00914ED6">
              <w:rPr>
                <w:rFonts w:ascii="Trebuchet MS" w:hAnsi="Trebuchet MS" w:cs="Times New Roman"/>
                <w:sz w:val="20"/>
                <w:szCs w:val="20"/>
                <w:lang w:val="ro-RO"/>
              </w:rPr>
              <w:t xml:space="preserve"> dispersie aferent instalatiei de desprafuire (ciclon)</w:t>
            </w:r>
          </w:p>
          <w:p w14:paraId="5E7DDC32"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Sursa: tocător, transportor-Linia nr.2 OSB</w:t>
            </w:r>
          </w:p>
        </w:tc>
        <w:tc>
          <w:tcPr>
            <w:tcW w:w="795" w:type="dxa"/>
            <w:tcBorders>
              <w:top w:val="single" w:sz="4" w:space="0" w:color="000000"/>
              <w:left w:val="single" w:sz="4" w:space="0" w:color="000000"/>
              <w:bottom w:val="single" w:sz="4" w:space="0" w:color="000000"/>
            </w:tcBorders>
            <w:shd w:val="clear" w:color="auto" w:fill="auto"/>
          </w:tcPr>
          <w:p w14:paraId="1D754BF3"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8</w:t>
            </w:r>
          </w:p>
        </w:tc>
        <w:tc>
          <w:tcPr>
            <w:tcW w:w="735" w:type="dxa"/>
            <w:tcBorders>
              <w:top w:val="single" w:sz="4" w:space="0" w:color="000000"/>
              <w:left w:val="single" w:sz="4" w:space="0" w:color="000000"/>
              <w:bottom w:val="single" w:sz="4" w:space="0" w:color="000000"/>
            </w:tcBorders>
            <w:shd w:val="clear" w:color="auto" w:fill="auto"/>
          </w:tcPr>
          <w:p w14:paraId="37EF5E54" w14:textId="5C82934D"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1 </w:t>
            </w:r>
          </w:p>
        </w:tc>
        <w:tc>
          <w:tcPr>
            <w:tcW w:w="886" w:type="dxa"/>
            <w:tcBorders>
              <w:top w:val="single" w:sz="4" w:space="0" w:color="000000"/>
              <w:left w:val="single" w:sz="4" w:space="0" w:color="000000"/>
              <w:bottom w:val="single" w:sz="4" w:space="0" w:color="000000"/>
            </w:tcBorders>
            <w:shd w:val="clear" w:color="auto" w:fill="auto"/>
          </w:tcPr>
          <w:p w14:paraId="75028711" w14:textId="68D8B41C"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1 </w:t>
            </w:r>
          </w:p>
        </w:tc>
        <w:tc>
          <w:tcPr>
            <w:tcW w:w="1080" w:type="dxa"/>
            <w:tcBorders>
              <w:top w:val="single" w:sz="4" w:space="0" w:color="000000"/>
              <w:left w:val="single" w:sz="4" w:space="0" w:color="000000"/>
              <w:bottom w:val="single" w:sz="4" w:space="0" w:color="000000"/>
            </w:tcBorders>
            <w:shd w:val="clear" w:color="auto" w:fill="auto"/>
          </w:tcPr>
          <w:p w14:paraId="7D048D1C"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w:t>
            </w:r>
          </w:p>
        </w:tc>
        <w:tc>
          <w:tcPr>
            <w:tcW w:w="2100" w:type="dxa"/>
            <w:tcBorders>
              <w:top w:val="single" w:sz="4" w:space="0" w:color="000000"/>
              <w:left w:val="single" w:sz="4" w:space="0" w:color="000000"/>
              <w:bottom w:val="single" w:sz="4" w:space="0" w:color="000000"/>
            </w:tcBorders>
            <w:shd w:val="clear" w:color="auto" w:fill="auto"/>
          </w:tcPr>
          <w:p w14:paraId="32A667C7"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Ciclon tip CLA 6-3150</w:t>
            </w:r>
          </w:p>
          <w:p w14:paraId="34E819D5" w14:textId="77777777" w:rsidR="005F533F" w:rsidRPr="00914ED6" w:rsidRDefault="005F533F" w:rsidP="00B5470E">
            <w:pPr>
              <w:pStyle w:val="BodyTextIndent"/>
              <w:spacing w:after="0" w:line="240" w:lineRule="auto"/>
              <w:ind w:left="0"/>
              <w:rPr>
                <w:rFonts w:ascii="Trebuchet MS" w:hAnsi="Trebuchet MS" w:cs="Times New Roman"/>
                <w:sz w:val="20"/>
                <w:szCs w:val="20"/>
                <w:lang w:val="ro-RO"/>
              </w:rPr>
            </w:pPr>
          </w:p>
        </w:tc>
        <w:tc>
          <w:tcPr>
            <w:tcW w:w="975" w:type="dxa"/>
            <w:tcBorders>
              <w:top w:val="single" w:sz="4" w:space="0" w:color="000000"/>
              <w:left w:val="single" w:sz="4" w:space="0" w:color="000000"/>
              <w:bottom w:val="single" w:sz="4" w:space="0" w:color="000000"/>
            </w:tcBorders>
            <w:shd w:val="clear" w:color="auto" w:fill="auto"/>
          </w:tcPr>
          <w:p w14:paraId="4733C05E"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w:t>
            </w:r>
          </w:p>
        </w:tc>
        <w:tc>
          <w:tcPr>
            <w:tcW w:w="990" w:type="dxa"/>
            <w:tcBorders>
              <w:top w:val="single" w:sz="4" w:space="0" w:color="000000"/>
              <w:left w:val="single" w:sz="4" w:space="0" w:color="000000"/>
              <w:bottom w:val="single" w:sz="4" w:space="0" w:color="000000"/>
            </w:tcBorders>
            <w:shd w:val="clear" w:color="auto" w:fill="auto"/>
            <w:vAlign w:val="center"/>
          </w:tcPr>
          <w:p w14:paraId="2767B4A3"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468135.0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98690"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546301.4</w:t>
            </w:r>
          </w:p>
        </w:tc>
      </w:tr>
      <w:tr w:rsidR="005F533F" w:rsidRPr="00914ED6" w14:paraId="0F4FD194" w14:textId="77777777" w:rsidTr="00914ED6">
        <w:trPr>
          <w:cantSplit/>
          <w:trHeight w:val="350"/>
        </w:trPr>
        <w:tc>
          <w:tcPr>
            <w:tcW w:w="509" w:type="dxa"/>
            <w:tcBorders>
              <w:top w:val="single" w:sz="4" w:space="0" w:color="000000"/>
              <w:left w:val="single" w:sz="4" w:space="0" w:color="000000"/>
              <w:bottom w:val="single" w:sz="4" w:space="0" w:color="000000"/>
            </w:tcBorders>
            <w:shd w:val="clear" w:color="auto" w:fill="auto"/>
          </w:tcPr>
          <w:p w14:paraId="52B3C01D"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sz w:val="20"/>
                <w:szCs w:val="20"/>
              </w:rPr>
              <w:t>6.1, c)</w:t>
            </w:r>
          </w:p>
        </w:tc>
        <w:tc>
          <w:tcPr>
            <w:tcW w:w="1575" w:type="dxa"/>
            <w:tcBorders>
              <w:top w:val="single" w:sz="4" w:space="0" w:color="000000"/>
              <w:left w:val="single" w:sz="4" w:space="0" w:color="000000"/>
              <w:bottom w:val="single" w:sz="4" w:space="0" w:color="000000"/>
            </w:tcBorders>
            <w:shd w:val="clear" w:color="auto" w:fill="auto"/>
          </w:tcPr>
          <w:p w14:paraId="54DDF020"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S15</w:t>
            </w:r>
            <w:r w:rsidRPr="00914ED6">
              <w:rPr>
                <w:rFonts w:ascii="Trebuchet MS" w:hAnsi="Trebuchet MS" w:cs="Times New Roman"/>
                <w:sz w:val="20"/>
                <w:szCs w:val="20"/>
                <w:lang w:val="ro-RO"/>
              </w:rPr>
              <w:t>: Co</w:t>
            </w:r>
            <w:r w:rsidR="003024E1" w:rsidRPr="00914ED6">
              <w:rPr>
                <w:rFonts w:ascii="Trebuchet MS" w:hAnsi="Trebuchet MS" w:cs="Times New Roman"/>
                <w:sz w:val="20"/>
                <w:szCs w:val="20"/>
                <w:lang w:val="ro-RO"/>
              </w:rPr>
              <w:t>ș</w:t>
            </w:r>
            <w:r w:rsidRPr="00914ED6">
              <w:rPr>
                <w:rFonts w:ascii="Trebuchet MS" w:hAnsi="Trebuchet MS" w:cs="Times New Roman"/>
                <w:sz w:val="20"/>
                <w:szCs w:val="20"/>
                <w:lang w:val="ro-RO"/>
              </w:rPr>
              <w:t xml:space="preserve"> dispersie aferent instalatiei de desprafuire (ciclon)</w:t>
            </w:r>
          </w:p>
          <w:p w14:paraId="6151E26D"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Sursa: tocător, transportor-Linia nr.3 OSB </w:t>
            </w:r>
          </w:p>
          <w:p w14:paraId="1D685188"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REZERVA </w:t>
            </w:r>
          </w:p>
        </w:tc>
        <w:tc>
          <w:tcPr>
            <w:tcW w:w="795" w:type="dxa"/>
            <w:tcBorders>
              <w:top w:val="single" w:sz="4" w:space="0" w:color="000000"/>
              <w:left w:val="single" w:sz="4" w:space="0" w:color="000000"/>
              <w:bottom w:val="single" w:sz="4" w:space="0" w:color="000000"/>
            </w:tcBorders>
            <w:shd w:val="clear" w:color="auto" w:fill="auto"/>
          </w:tcPr>
          <w:p w14:paraId="460C9164" w14:textId="77777777" w:rsidR="005F533F" w:rsidRPr="00914ED6" w:rsidRDefault="005F533F" w:rsidP="000673D6">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8</w:t>
            </w:r>
          </w:p>
        </w:tc>
        <w:tc>
          <w:tcPr>
            <w:tcW w:w="735" w:type="dxa"/>
            <w:tcBorders>
              <w:top w:val="single" w:sz="4" w:space="0" w:color="000000"/>
              <w:left w:val="single" w:sz="4" w:space="0" w:color="000000"/>
              <w:bottom w:val="single" w:sz="4" w:space="0" w:color="000000"/>
            </w:tcBorders>
            <w:shd w:val="clear" w:color="auto" w:fill="auto"/>
          </w:tcPr>
          <w:p w14:paraId="6B329200" w14:textId="50305278" w:rsidR="005F533F" w:rsidRPr="00914ED6" w:rsidRDefault="005F533F" w:rsidP="000673D6">
            <w:pPr>
              <w:spacing w:after="0" w:line="240" w:lineRule="auto"/>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 1</w:t>
            </w:r>
          </w:p>
        </w:tc>
        <w:tc>
          <w:tcPr>
            <w:tcW w:w="886" w:type="dxa"/>
            <w:tcBorders>
              <w:top w:val="single" w:sz="4" w:space="0" w:color="000000"/>
              <w:left w:val="single" w:sz="4" w:space="0" w:color="000000"/>
              <w:bottom w:val="single" w:sz="4" w:space="0" w:color="000000"/>
            </w:tcBorders>
            <w:shd w:val="clear" w:color="auto" w:fill="auto"/>
          </w:tcPr>
          <w:p w14:paraId="0E1800B1" w14:textId="717FD58C" w:rsidR="005F533F" w:rsidRPr="00914ED6" w:rsidRDefault="005F533F" w:rsidP="000673D6">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 1</w:t>
            </w:r>
          </w:p>
        </w:tc>
        <w:tc>
          <w:tcPr>
            <w:tcW w:w="1080" w:type="dxa"/>
            <w:tcBorders>
              <w:top w:val="single" w:sz="4" w:space="0" w:color="000000"/>
              <w:left w:val="single" w:sz="4" w:space="0" w:color="000000"/>
              <w:bottom w:val="single" w:sz="4" w:space="0" w:color="000000"/>
            </w:tcBorders>
            <w:shd w:val="clear" w:color="auto" w:fill="auto"/>
          </w:tcPr>
          <w:p w14:paraId="49DF2EFD" w14:textId="77777777" w:rsidR="005F533F" w:rsidRPr="00914ED6" w:rsidRDefault="005F533F" w:rsidP="00AC7727">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w:t>
            </w:r>
          </w:p>
        </w:tc>
        <w:tc>
          <w:tcPr>
            <w:tcW w:w="2100" w:type="dxa"/>
            <w:tcBorders>
              <w:top w:val="single" w:sz="4" w:space="0" w:color="000000"/>
              <w:left w:val="single" w:sz="4" w:space="0" w:color="000000"/>
              <w:bottom w:val="single" w:sz="4" w:space="0" w:color="000000"/>
            </w:tcBorders>
            <w:shd w:val="clear" w:color="auto" w:fill="auto"/>
          </w:tcPr>
          <w:p w14:paraId="121A6B97" w14:textId="77777777" w:rsidR="005F533F" w:rsidRPr="00914ED6" w:rsidRDefault="005F533F" w:rsidP="000673D6">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Ciclon tip CLA 6-3150</w:t>
            </w:r>
          </w:p>
          <w:p w14:paraId="1A9E44DE" w14:textId="77777777" w:rsidR="005F533F" w:rsidRPr="00914ED6" w:rsidRDefault="005F533F" w:rsidP="000673D6">
            <w:pPr>
              <w:pStyle w:val="BodyTextIndent"/>
              <w:spacing w:after="0" w:line="240" w:lineRule="auto"/>
              <w:ind w:left="0"/>
              <w:jc w:val="center"/>
              <w:rPr>
                <w:rFonts w:ascii="Trebuchet MS" w:hAnsi="Trebuchet MS" w:cs="Times New Roman"/>
                <w:sz w:val="20"/>
                <w:szCs w:val="20"/>
                <w:lang w:val="ro-RO"/>
              </w:rPr>
            </w:pPr>
          </w:p>
        </w:tc>
        <w:tc>
          <w:tcPr>
            <w:tcW w:w="975" w:type="dxa"/>
            <w:tcBorders>
              <w:top w:val="single" w:sz="4" w:space="0" w:color="000000"/>
              <w:left w:val="single" w:sz="4" w:space="0" w:color="000000"/>
              <w:bottom w:val="single" w:sz="4" w:space="0" w:color="000000"/>
            </w:tcBorders>
            <w:shd w:val="clear" w:color="auto" w:fill="auto"/>
          </w:tcPr>
          <w:p w14:paraId="44C4B74A" w14:textId="77777777" w:rsidR="000673D6" w:rsidRPr="00914ED6" w:rsidRDefault="000673D6" w:rsidP="00B5470E">
            <w:pPr>
              <w:snapToGrid w:val="0"/>
              <w:spacing w:after="0" w:line="240" w:lineRule="auto"/>
              <w:jc w:val="center"/>
              <w:rPr>
                <w:rFonts w:ascii="Trebuchet MS" w:hAnsi="Trebuchet MS" w:cs="Times New Roman"/>
                <w:sz w:val="20"/>
                <w:szCs w:val="20"/>
                <w:lang w:val="ro-RO"/>
              </w:rPr>
            </w:pPr>
          </w:p>
          <w:p w14:paraId="49B86607" w14:textId="77777777" w:rsidR="000673D6" w:rsidRPr="00914ED6" w:rsidRDefault="000673D6" w:rsidP="00B5470E">
            <w:pPr>
              <w:snapToGrid w:val="0"/>
              <w:spacing w:after="0" w:line="240" w:lineRule="auto"/>
              <w:jc w:val="center"/>
              <w:rPr>
                <w:rFonts w:ascii="Trebuchet MS" w:hAnsi="Trebuchet MS" w:cs="Times New Roman"/>
                <w:sz w:val="20"/>
                <w:szCs w:val="20"/>
                <w:lang w:val="ro-RO"/>
              </w:rPr>
            </w:pPr>
          </w:p>
          <w:p w14:paraId="422EF3B5" w14:textId="77777777" w:rsidR="000673D6" w:rsidRPr="00914ED6" w:rsidRDefault="000673D6" w:rsidP="00B5470E">
            <w:pPr>
              <w:snapToGrid w:val="0"/>
              <w:spacing w:after="0" w:line="240" w:lineRule="auto"/>
              <w:jc w:val="center"/>
              <w:rPr>
                <w:rFonts w:ascii="Trebuchet MS" w:hAnsi="Trebuchet MS" w:cs="Times New Roman"/>
                <w:sz w:val="20"/>
                <w:szCs w:val="20"/>
                <w:lang w:val="ro-RO"/>
              </w:rPr>
            </w:pPr>
          </w:p>
          <w:p w14:paraId="1E484671" w14:textId="77777777" w:rsidR="000673D6" w:rsidRPr="00914ED6" w:rsidRDefault="000673D6" w:rsidP="00B5470E">
            <w:pPr>
              <w:snapToGrid w:val="0"/>
              <w:spacing w:after="0" w:line="240" w:lineRule="auto"/>
              <w:jc w:val="center"/>
              <w:rPr>
                <w:rFonts w:ascii="Trebuchet MS" w:hAnsi="Trebuchet MS" w:cs="Times New Roman"/>
                <w:sz w:val="20"/>
                <w:szCs w:val="20"/>
                <w:lang w:val="ro-RO"/>
              </w:rPr>
            </w:pPr>
          </w:p>
          <w:p w14:paraId="55C30ECD"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w:t>
            </w:r>
          </w:p>
        </w:tc>
        <w:tc>
          <w:tcPr>
            <w:tcW w:w="990" w:type="dxa"/>
            <w:tcBorders>
              <w:top w:val="single" w:sz="4" w:space="0" w:color="000000"/>
              <w:left w:val="single" w:sz="4" w:space="0" w:color="000000"/>
              <w:bottom w:val="single" w:sz="4" w:space="0" w:color="000000"/>
            </w:tcBorders>
            <w:shd w:val="clear" w:color="auto" w:fill="auto"/>
            <w:vAlign w:val="center"/>
          </w:tcPr>
          <w:p w14:paraId="371BBFB1" w14:textId="77777777" w:rsidR="005F533F" w:rsidRPr="00914ED6" w:rsidRDefault="005F533F" w:rsidP="00B5470E">
            <w:pPr>
              <w:widowControl w:val="0"/>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468147.1</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5AE63" w14:textId="77777777" w:rsidR="005F533F" w:rsidRPr="00914ED6" w:rsidRDefault="005F533F" w:rsidP="00B5470E">
            <w:pPr>
              <w:widowControl w:val="0"/>
              <w:spacing w:after="0" w:line="240" w:lineRule="auto"/>
              <w:jc w:val="center"/>
              <w:rPr>
                <w:rFonts w:ascii="Trebuchet MS" w:hAnsi="Trebuchet MS" w:cs="Times New Roman"/>
                <w:i/>
                <w:iCs/>
                <w:sz w:val="20"/>
                <w:szCs w:val="20"/>
                <w:u w:val="single"/>
                <w:lang w:val="ro-RO"/>
              </w:rPr>
            </w:pPr>
            <w:r w:rsidRPr="00914ED6">
              <w:rPr>
                <w:rFonts w:ascii="Trebuchet MS" w:hAnsi="Trebuchet MS" w:cs="Times New Roman"/>
                <w:sz w:val="20"/>
                <w:szCs w:val="20"/>
                <w:lang w:val="ro-RO"/>
              </w:rPr>
              <w:t>546259.0</w:t>
            </w:r>
          </w:p>
        </w:tc>
      </w:tr>
    </w:tbl>
    <w:p w14:paraId="0427C46E" w14:textId="77777777" w:rsidR="005F533F" w:rsidRPr="00914ED6" w:rsidRDefault="005F533F" w:rsidP="00B5470E">
      <w:pPr>
        <w:spacing w:after="0" w:line="240" w:lineRule="auto"/>
        <w:jc w:val="both"/>
        <w:rPr>
          <w:rFonts w:ascii="Trebuchet MS" w:hAnsi="Trebuchet MS" w:cs="Times New Roman"/>
          <w:i/>
          <w:iCs/>
          <w:lang w:val="ro-RO"/>
        </w:rPr>
      </w:pPr>
      <w:r w:rsidRPr="00914ED6">
        <w:rPr>
          <w:rFonts w:ascii="Trebuchet MS" w:hAnsi="Trebuchet MS" w:cs="Times New Roman"/>
          <w:i/>
          <w:iCs/>
          <w:u w:val="single"/>
          <w:lang w:val="ro-RO"/>
        </w:rPr>
        <w:t>Nota</w:t>
      </w:r>
      <w:r w:rsidRPr="00914ED6">
        <w:rPr>
          <w:rFonts w:ascii="Trebuchet MS" w:hAnsi="Trebuchet MS" w:cs="Times New Roman"/>
          <w:i/>
          <w:iCs/>
          <w:lang w:val="ro-RO"/>
        </w:rPr>
        <w:t xml:space="preserve">: </w:t>
      </w:r>
    </w:p>
    <w:p w14:paraId="04A76324" w14:textId="77777777" w:rsidR="005F533F" w:rsidRPr="00914ED6" w:rsidRDefault="005F533F" w:rsidP="00B5470E">
      <w:pPr>
        <w:pStyle w:val="BodyTextIndent"/>
        <w:spacing w:after="0" w:line="240" w:lineRule="auto"/>
        <w:ind w:left="0"/>
        <w:jc w:val="both"/>
        <w:rPr>
          <w:rFonts w:ascii="Trebuchet MS" w:hAnsi="Trebuchet MS" w:cs="Times New Roman"/>
          <w:i/>
          <w:iCs/>
          <w:lang w:val="ro-RO"/>
        </w:rPr>
      </w:pPr>
      <w:r w:rsidRPr="00914ED6">
        <w:rPr>
          <w:rFonts w:ascii="Trebuchet MS" w:hAnsi="Trebuchet MS" w:cs="Times New Roman"/>
          <w:i/>
          <w:iCs/>
          <w:lang w:val="ro-RO"/>
        </w:rPr>
        <w:t>-*- Formaldehida (</w:t>
      </w:r>
      <w:r w:rsidRPr="00914ED6">
        <w:rPr>
          <w:rFonts w:ascii="Trebuchet MS" w:hAnsi="Trebuchet MS" w:cs="Times New Roman"/>
          <w:bCs/>
          <w:i/>
          <w:iCs/>
          <w:lang w:val="ro-RO"/>
        </w:rPr>
        <w:t>CH</w:t>
      </w:r>
      <w:r w:rsidRPr="00914ED6">
        <w:rPr>
          <w:rFonts w:ascii="Trebuchet MS" w:hAnsi="Trebuchet MS" w:cs="Times New Roman"/>
          <w:bCs/>
          <w:i/>
          <w:iCs/>
          <w:vertAlign w:val="subscript"/>
          <w:lang w:val="ro-RO"/>
        </w:rPr>
        <w:t>2</w:t>
      </w:r>
      <w:r w:rsidRPr="00914ED6">
        <w:rPr>
          <w:rFonts w:ascii="Trebuchet MS" w:hAnsi="Trebuchet MS" w:cs="Times New Roman"/>
          <w:bCs/>
          <w:i/>
          <w:iCs/>
          <w:lang w:val="ro-RO"/>
        </w:rPr>
        <w:t>O)</w:t>
      </w:r>
      <w:r w:rsidRPr="00914ED6">
        <w:rPr>
          <w:rFonts w:ascii="Trebuchet MS" w:hAnsi="Trebuchet MS" w:cs="Times New Roman"/>
          <w:i/>
          <w:iCs/>
          <w:lang w:val="ro-RO"/>
        </w:rPr>
        <w:t xml:space="preserve"> si C</w:t>
      </w:r>
      <w:r w:rsidRPr="00914ED6">
        <w:rPr>
          <w:rFonts w:ascii="Trebuchet MS" w:hAnsi="Trebuchet MS" w:cs="Times New Roman"/>
          <w:i/>
          <w:iCs/>
          <w:vertAlign w:val="subscript"/>
          <w:lang w:val="ro-RO"/>
        </w:rPr>
        <w:t>tot</w:t>
      </w:r>
      <w:r w:rsidRPr="00914ED6">
        <w:rPr>
          <w:rFonts w:ascii="Trebuchet MS" w:hAnsi="Trebuchet MS" w:cs="Times New Roman"/>
          <w:i/>
          <w:iCs/>
          <w:lang w:val="ro-RO"/>
        </w:rPr>
        <w:t xml:space="preserve"> sunt compusi organici rezultati in timpul procesului de uscare prin volatilizarea unor materiale organice naturale din lemn  </w:t>
      </w:r>
    </w:p>
    <w:p w14:paraId="249311E1" w14:textId="77777777" w:rsidR="005F533F" w:rsidRPr="00914ED6" w:rsidRDefault="005F533F" w:rsidP="00B5470E">
      <w:pPr>
        <w:autoSpaceDE w:val="0"/>
        <w:spacing w:after="0" w:line="240" w:lineRule="auto"/>
        <w:jc w:val="both"/>
        <w:rPr>
          <w:rFonts w:ascii="Trebuchet MS" w:hAnsi="Trebuchet MS" w:cs="Times New Roman"/>
          <w:i/>
          <w:iCs/>
          <w:lang w:val="ro-RO"/>
        </w:rPr>
      </w:pPr>
    </w:p>
    <w:p w14:paraId="3921A840" w14:textId="77777777" w:rsidR="005F533F" w:rsidRPr="00914ED6" w:rsidRDefault="003024E1" w:rsidP="00B5470E">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Î</w:t>
      </w:r>
      <w:r w:rsidR="005F533F" w:rsidRPr="00914ED6">
        <w:rPr>
          <w:rFonts w:ascii="Trebuchet MS" w:hAnsi="Trebuchet MS" w:cs="Times New Roman"/>
          <w:lang w:val="ro-RO"/>
        </w:rPr>
        <w:t>n cazul unor defecţiuni apărute la instala</w:t>
      </w:r>
      <w:r w:rsidRPr="00914ED6">
        <w:rPr>
          <w:rFonts w:ascii="Trebuchet MS" w:hAnsi="Trebuchet MS" w:cs="Times New Roman"/>
          <w:lang w:val="ro-RO"/>
        </w:rPr>
        <w:t>ț</w:t>
      </w:r>
      <w:r w:rsidR="005F533F" w:rsidRPr="00914ED6">
        <w:rPr>
          <w:rFonts w:ascii="Trebuchet MS" w:hAnsi="Trebuchet MS" w:cs="Times New Roman"/>
          <w:lang w:val="ro-RO"/>
        </w:rPr>
        <w:t xml:space="preserve">ia de uscare, centrala termica Bio-Intec sau la electrofiltrul (ESP), gazele reziduale sunt evacuate prin coşurile de avarie. </w:t>
      </w:r>
      <w:r w:rsidRPr="00914ED6">
        <w:rPr>
          <w:rFonts w:ascii="Trebuchet MS" w:hAnsi="Trebuchet MS" w:cs="Times New Roman"/>
          <w:lang w:val="ro-RO"/>
        </w:rPr>
        <w:t>Î</w:t>
      </w:r>
      <w:r w:rsidR="005F533F" w:rsidRPr="00914ED6">
        <w:rPr>
          <w:rFonts w:ascii="Trebuchet MS" w:hAnsi="Trebuchet MS" w:cs="Times New Roman"/>
          <w:lang w:val="ro-RO"/>
        </w:rPr>
        <w:t>n astfel de cazuri, procesul tehnologic se opre</w:t>
      </w:r>
      <w:r w:rsidRPr="00914ED6">
        <w:rPr>
          <w:rFonts w:ascii="Trebuchet MS" w:hAnsi="Trebuchet MS" w:cs="Times New Roman"/>
          <w:lang w:val="ro-RO"/>
        </w:rPr>
        <w:t>ș</w:t>
      </w:r>
      <w:r w:rsidR="005F533F" w:rsidRPr="00914ED6">
        <w:rPr>
          <w:rFonts w:ascii="Trebuchet MS" w:hAnsi="Trebuchet MS" w:cs="Times New Roman"/>
          <w:lang w:val="ro-RO"/>
        </w:rPr>
        <w:t xml:space="preserve">te imediat, astfel încât nu va exista impact semnificativ asupra mediului. </w:t>
      </w:r>
      <w:r w:rsidRPr="00914ED6">
        <w:rPr>
          <w:rFonts w:ascii="Trebuchet MS" w:hAnsi="Trebuchet MS" w:cs="Times New Roman"/>
          <w:lang w:val="ro-RO"/>
        </w:rPr>
        <w:t>Î</w:t>
      </w:r>
      <w:r w:rsidR="005F533F" w:rsidRPr="00914ED6">
        <w:rPr>
          <w:rFonts w:ascii="Trebuchet MS" w:hAnsi="Trebuchet MS" w:cs="Times New Roman"/>
          <w:lang w:val="ro-RO"/>
        </w:rPr>
        <w:t>n caz de avarie, clapetele de la co</w:t>
      </w:r>
      <w:r w:rsidRPr="00914ED6">
        <w:rPr>
          <w:rFonts w:ascii="Trebuchet MS" w:hAnsi="Trebuchet MS" w:cs="Times New Roman"/>
          <w:lang w:val="ro-RO"/>
        </w:rPr>
        <w:t>ș</w:t>
      </w:r>
      <w:r w:rsidR="005F533F" w:rsidRPr="00914ED6">
        <w:rPr>
          <w:rFonts w:ascii="Trebuchet MS" w:hAnsi="Trebuchet MS" w:cs="Times New Roman"/>
          <w:lang w:val="ro-RO"/>
        </w:rPr>
        <w:t>urile de urgen</w:t>
      </w:r>
      <w:r w:rsidRPr="00914ED6">
        <w:rPr>
          <w:rFonts w:ascii="Trebuchet MS" w:hAnsi="Trebuchet MS" w:cs="Times New Roman"/>
          <w:lang w:val="ro-RO"/>
        </w:rPr>
        <w:t>ță</w:t>
      </w:r>
      <w:r w:rsidR="005F533F" w:rsidRPr="00914ED6">
        <w:rPr>
          <w:rFonts w:ascii="Trebuchet MS" w:hAnsi="Trebuchet MS" w:cs="Times New Roman"/>
          <w:lang w:val="ro-RO"/>
        </w:rPr>
        <w:t xml:space="preserve"> se deschid automat.</w:t>
      </w:r>
    </w:p>
    <w:p w14:paraId="5B406BFA" w14:textId="77777777" w:rsidR="005F533F" w:rsidRPr="00914ED6" w:rsidRDefault="005F533F" w:rsidP="00B5470E">
      <w:pPr>
        <w:pStyle w:val="BodyTextIndent"/>
        <w:spacing w:after="0" w:line="240" w:lineRule="auto"/>
        <w:ind w:left="0"/>
        <w:jc w:val="both"/>
        <w:rPr>
          <w:rFonts w:ascii="Trebuchet MS" w:hAnsi="Trebuchet MS" w:cs="Times New Roman"/>
          <w:b/>
          <w:bCs/>
          <w:lang w:val="ro-RO"/>
        </w:rPr>
      </w:pPr>
      <w:r w:rsidRPr="00914ED6">
        <w:rPr>
          <w:rFonts w:ascii="Trebuchet MS" w:hAnsi="Trebuchet MS" w:cs="Times New Roman"/>
          <w:lang w:val="ro-RO"/>
        </w:rPr>
        <w:t xml:space="preserve">Emisiile </w:t>
      </w:r>
      <w:r w:rsidR="003024E1" w:rsidRPr="00914ED6">
        <w:rPr>
          <w:rFonts w:ascii="Trebuchet MS" w:hAnsi="Trebuchet MS" w:cs="Times New Roman"/>
          <w:lang w:val="ro-RO"/>
        </w:rPr>
        <w:t>î</w:t>
      </w:r>
      <w:r w:rsidRPr="00914ED6">
        <w:rPr>
          <w:rFonts w:ascii="Trebuchet MS" w:hAnsi="Trebuchet MS" w:cs="Times New Roman"/>
          <w:lang w:val="ro-RO"/>
        </w:rPr>
        <w:t>n atmosfer</w:t>
      </w:r>
      <w:r w:rsidR="003024E1" w:rsidRPr="00914ED6">
        <w:rPr>
          <w:rFonts w:ascii="Trebuchet MS" w:hAnsi="Trebuchet MS" w:cs="Times New Roman"/>
          <w:lang w:val="ro-RO"/>
        </w:rPr>
        <w:t>ă</w:t>
      </w:r>
      <w:r w:rsidRPr="00914ED6">
        <w:rPr>
          <w:rFonts w:ascii="Trebuchet MS" w:hAnsi="Trebuchet MS" w:cs="Times New Roman"/>
          <w:lang w:val="ro-RO"/>
        </w:rPr>
        <w:t xml:space="preserve"> pot proveni din urmatoarele categorii de procese:</w:t>
      </w:r>
    </w:p>
    <w:p w14:paraId="517B2FA9" w14:textId="77777777" w:rsidR="005F533F" w:rsidRPr="00914ED6" w:rsidRDefault="005F533F" w:rsidP="002E7568">
      <w:pPr>
        <w:pStyle w:val="BodyTextIndent"/>
        <w:numPr>
          <w:ilvl w:val="0"/>
          <w:numId w:val="54"/>
        </w:numPr>
        <w:spacing w:after="0" w:line="240" w:lineRule="auto"/>
        <w:jc w:val="both"/>
        <w:rPr>
          <w:rFonts w:ascii="Trebuchet MS" w:hAnsi="Trebuchet MS" w:cs="Times New Roman"/>
          <w:b/>
          <w:bCs/>
          <w:lang w:val="ro-RO"/>
        </w:rPr>
      </w:pPr>
      <w:r w:rsidRPr="00914ED6">
        <w:rPr>
          <w:rFonts w:ascii="Trebuchet MS" w:hAnsi="Trebuchet MS" w:cs="Times New Roman"/>
          <w:b/>
          <w:bCs/>
          <w:lang w:val="ro-RO"/>
        </w:rPr>
        <w:t>Procese tehnologice de prelucrare mecanic</w:t>
      </w:r>
      <w:r w:rsidR="003024E1" w:rsidRPr="00914ED6">
        <w:rPr>
          <w:rFonts w:ascii="Trebuchet MS" w:hAnsi="Trebuchet MS" w:cs="Times New Roman"/>
          <w:b/>
          <w:bCs/>
          <w:lang w:val="ro-RO"/>
        </w:rPr>
        <w:t>ă</w:t>
      </w:r>
      <w:r w:rsidRPr="00914ED6">
        <w:rPr>
          <w:rFonts w:ascii="Trebuchet MS" w:hAnsi="Trebuchet MS" w:cs="Times New Roman"/>
          <w:b/>
          <w:bCs/>
          <w:lang w:val="ro-RO"/>
        </w:rPr>
        <w:t xml:space="preserve"> a lemnului </w:t>
      </w:r>
      <w:r w:rsidRPr="00914ED6">
        <w:rPr>
          <w:rFonts w:ascii="Trebuchet MS" w:hAnsi="Trebuchet MS" w:cs="Times New Roman"/>
          <w:lang w:val="ro-RO"/>
        </w:rPr>
        <w:t>pe</w:t>
      </w:r>
      <w:r w:rsidRPr="00914ED6">
        <w:rPr>
          <w:rFonts w:ascii="Trebuchet MS" w:hAnsi="Trebuchet MS" w:cs="Times New Roman"/>
          <w:b/>
          <w:bCs/>
          <w:lang w:val="ro-RO"/>
        </w:rPr>
        <w:t xml:space="preserve"> </w:t>
      </w:r>
      <w:r w:rsidRPr="00914ED6">
        <w:rPr>
          <w:rFonts w:ascii="Trebuchet MS" w:hAnsi="Trebuchet MS" w:cs="Times New Roman"/>
          <w:lang w:val="ro-RO"/>
        </w:rPr>
        <w:t xml:space="preserve">utilajele situate </w:t>
      </w:r>
      <w:r w:rsidR="003024E1" w:rsidRPr="00914ED6">
        <w:rPr>
          <w:rFonts w:ascii="Trebuchet MS" w:hAnsi="Trebuchet MS" w:cs="Times New Roman"/>
          <w:lang w:val="ro-RO"/>
        </w:rPr>
        <w:t>î</w:t>
      </w:r>
      <w:r w:rsidRPr="00914ED6">
        <w:rPr>
          <w:rFonts w:ascii="Trebuchet MS" w:hAnsi="Trebuchet MS" w:cs="Times New Roman"/>
          <w:lang w:val="ro-RO"/>
        </w:rPr>
        <w:t>n aval sau amonte de instala</w:t>
      </w:r>
      <w:r w:rsidR="003024E1" w:rsidRPr="00914ED6">
        <w:rPr>
          <w:rFonts w:ascii="Trebuchet MS" w:hAnsi="Trebuchet MS" w:cs="Times New Roman"/>
          <w:lang w:val="ro-RO"/>
        </w:rPr>
        <w:t>ț</w:t>
      </w:r>
      <w:r w:rsidRPr="00914ED6">
        <w:rPr>
          <w:rFonts w:ascii="Trebuchet MS" w:hAnsi="Trebuchet MS" w:cs="Times New Roman"/>
          <w:lang w:val="ro-RO"/>
        </w:rPr>
        <w:t>ia de uscare, activitate care genereaz</w:t>
      </w:r>
      <w:r w:rsidR="003024E1" w:rsidRPr="00914ED6">
        <w:rPr>
          <w:rFonts w:ascii="Trebuchet MS" w:hAnsi="Trebuchet MS" w:cs="Times New Roman"/>
          <w:lang w:val="ro-RO"/>
        </w:rPr>
        <w:t>ă</w:t>
      </w:r>
      <w:r w:rsidRPr="00914ED6">
        <w:rPr>
          <w:rFonts w:ascii="Trebuchet MS" w:hAnsi="Trebuchet MS" w:cs="Times New Roman"/>
          <w:lang w:val="ro-RO"/>
        </w:rPr>
        <w:t xml:space="preserve"> emisii de pulberi de lemn.</w:t>
      </w:r>
    </w:p>
    <w:p w14:paraId="7DE03810" w14:textId="77777777" w:rsidR="005F533F" w:rsidRPr="00914ED6" w:rsidRDefault="005F533F" w:rsidP="002E7568">
      <w:pPr>
        <w:pStyle w:val="BodyTextIndent"/>
        <w:numPr>
          <w:ilvl w:val="0"/>
          <w:numId w:val="54"/>
        </w:numPr>
        <w:spacing w:after="0" w:line="240" w:lineRule="auto"/>
        <w:jc w:val="both"/>
        <w:rPr>
          <w:rFonts w:ascii="Trebuchet MS" w:hAnsi="Trebuchet MS" w:cs="Times New Roman"/>
          <w:b/>
          <w:bCs/>
          <w:lang w:val="ro-RO"/>
        </w:rPr>
      </w:pPr>
      <w:r w:rsidRPr="00914ED6">
        <w:rPr>
          <w:rFonts w:ascii="Trebuchet MS" w:hAnsi="Trebuchet MS" w:cs="Times New Roman"/>
          <w:b/>
          <w:bCs/>
          <w:lang w:val="ro-RO"/>
        </w:rPr>
        <w:t xml:space="preserve">Procesul de ardere a combustibilului </w:t>
      </w:r>
      <w:r w:rsidR="000673D6" w:rsidRPr="00914ED6">
        <w:rPr>
          <w:rFonts w:ascii="Trebuchet MS" w:hAnsi="Trebuchet MS" w:cs="Times New Roman"/>
          <w:b/>
          <w:bCs/>
          <w:lang w:val="ro-RO"/>
        </w:rPr>
        <w:t xml:space="preserve">(gaz metan </w:t>
      </w:r>
      <w:r w:rsidR="003024E1" w:rsidRPr="00914ED6">
        <w:rPr>
          <w:rFonts w:ascii="Trebuchet MS" w:hAnsi="Trebuchet MS" w:cs="Times New Roman"/>
          <w:b/>
          <w:bCs/>
          <w:lang w:val="ro-RO"/>
        </w:rPr>
        <w:t>ș</w:t>
      </w:r>
      <w:r w:rsidR="000673D6" w:rsidRPr="00914ED6">
        <w:rPr>
          <w:rFonts w:ascii="Trebuchet MS" w:hAnsi="Trebuchet MS" w:cs="Times New Roman"/>
          <w:b/>
          <w:bCs/>
          <w:lang w:val="ro-RO"/>
        </w:rPr>
        <w:t>i/sau biomas</w:t>
      </w:r>
      <w:r w:rsidR="003024E1" w:rsidRPr="00914ED6">
        <w:rPr>
          <w:rFonts w:ascii="Trebuchet MS" w:hAnsi="Trebuchet MS" w:cs="Times New Roman"/>
          <w:b/>
          <w:bCs/>
          <w:lang w:val="ro-RO"/>
        </w:rPr>
        <w:t>ă</w:t>
      </w:r>
      <w:r w:rsidR="000673D6" w:rsidRPr="00914ED6">
        <w:rPr>
          <w:rFonts w:ascii="Trebuchet MS" w:hAnsi="Trebuchet MS" w:cs="Times New Roman"/>
          <w:b/>
          <w:bCs/>
          <w:lang w:val="ro-RO"/>
        </w:rPr>
        <w:t xml:space="preserve">) </w:t>
      </w:r>
      <w:r w:rsidR="003024E1" w:rsidRPr="00914ED6">
        <w:rPr>
          <w:rFonts w:ascii="Trebuchet MS" w:hAnsi="Trebuchet MS" w:cs="Times New Roman"/>
          <w:b/>
          <w:bCs/>
          <w:lang w:val="ro-RO"/>
        </w:rPr>
        <w:t>ș</w:t>
      </w:r>
      <w:r w:rsidRPr="00914ED6">
        <w:rPr>
          <w:rFonts w:ascii="Trebuchet MS" w:hAnsi="Trebuchet MS" w:cs="Times New Roman"/>
          <w:b/>
          <w:bCs/>
          <w:lang w:val="ro-RO"/>
        </w:rPr>
        <w:t>i de uscare a a</w:t>
      </w:r>
      <w:r w:rsidR="003024E1" w:rsidRPr="00914ED6">
        <w:rPr>
          <w:rFonts w:ascii="Trebuchet MS" w:hAnsi="Trebuchet MS" w:cs="Times New Roman"/>
          <w:b/>
          <w:bCs/>
          <w:lang w:val="ro-RO"/>
        </w:rPr>
        <w:t>ș</w:t>
      </w:r>
      <w:r w:rsidRPr="00914ED6">
        <w:rPr>
          <w:rFonts w:ascii="Trebuchet MS" w:hAnsi="Trebuchet MS" w:cs="Times New Roman"/>
          <w:b/>
          <w:bCs/>
          <w:lang w:val="ro-RO"/>
        </w:rPr>
        <w:t>chiilor umede cu aerul fierbinte rezultat din ardere,</w:t>
      </w:r>
      <w:r w:rsidRPr="00914ED6">
        <w:rPr>
          <w:rFonts w:ascii="Trebuchet MS" w:hAnsi="Trebuchet MS" w:cs="Times New Roman"/>
          <w:lang w:val="ro-RO"/>
        </w:rPr>
        <w:t xml:space="preserve"> activitate care genereaz</w:t>
      </w:r>
      <w:r w:rsidR="003024E1" w:rsidRPr="00914ED6">
        <w:rPr>
          <w:rFonts w:ascii="Trebuchet MS" w:hAnsi="Trebuchet MS" w:cs="Times New Roman"/>
          <w:lang w:val="ro-RO"/>
        </w:rPr>
        <w:t>ă</w:t>
      </w:r>
      <w:r w:rsidRPr="00914ED6">
        <w:rPr>
          <w:rFonts w:ascii="Trebuchet MS" w:hAnsi="Trebuchet MS" w:cs="Times New Roman"/>
          <w:lang w:val="ro-RO"/>
        </w:rPr>
        <w:t xml:space="preserve"> emisii aferente procesului de ardere (pulberi, CO, NOx) </w:t>
      </w:r>
      <w:r w:rsidR="003024E1" w:rsidRPr="00914ED6">
        <w:rPr>
          <w:rFonts w:ascii="Trebuchet MS" w:hAnsi="Trebuchet MS" w:cs="Times New Roman"/>
          <w:lang w:val="ro-RO"/>
        </w:rPr>
        <w:t>ș</w:t>
      </w:r>
      <w:r w:rsidRPr="00914ED6">
        <w:rPr>
          <w:rFonts w:ascii="Trebuchet MS" w:hAnsi="Trebuchet MS" w:cs="Times New Roman"/>
          <w:lang w:val="ro-RO"/>
        </w:rPr>
        <w:t xml:space="preserve">i emisii aferente procesului de uscare (pulberi </w:t>
      </w:r>
      <w:r w:rsidR="003024E1" w:rsidRPr="00914ED6">
        <w:rPr>
          <w:rFonts w:ascii="Trebuchet MS" w:hAnsi="Trebuchet MS" w:cs="Times New Roman"/>
          <w:lang w:val="ro-RO"/>
        </w:rPr>
        <w:t>ș</w:t>
      </w:r>
      <w:r w:rsidRPr="00914ED6">
        <w:rPr>
          <w:rFonts w:ascii="Trebuchet MS" w:hAnsi="Trebuchet MS" w:cs="Times New Roman"/>
          <w:lang w:val="ro-RO"/>
        </w:rPr>
        <w:t>i compu</w:t>
      </w:r>
      <w:r w:rsidR="003024E1" w:rsidRPr="00914ED6">
        <w:rPr>
          <w:rFonts w:ascii="Trebuchet MS" w:hAnsi="Trebuchet MS" w:cs="Times New Roman"/>
          <w:lang w:val="ro-RO"/>
        </w:rPr>
        <w:t>ș</w:t>
      </w:r>
      <w:r w:rsidRPr="00914ED6">
        <w:rPr>
          <w:rFonts w:ascii="Trebuchet MS" w:hAnsi="Trebuchet MS" w:cs="Times New Roman"/>
          <w:lang w:val="ro-RO"/>
        </w:rPr>
        <w:t>ii organici</w:t>
      </w:r>
      <w:r w:rsidRPr="00914ED6">
        <w:rPr>
          <w:rFonts w:ascii="Trebuchet MS" w:hAnsi="Trebuchet MS" w:cs="Times New Roman"/>
          <w:b/>
          <w:bCs/>
          <w:lang w:val="ro-RO"/>
        </w:rPr>
        <w:t xml:space="preserve"> </w:t>
      </w:r>
      <w:r w:rsidRPr="00914ED6">
        <w:rPr>
          <w:rFonts w:ascii="Trebuchet MS" w:hAnsi="Trebuchet MS" w:cs="Times New Roman"/>
          <w:lang w:val="ro-RO"/>
        </w:rPr>
        <w:t>rezulta</w:t>
      </w:r>
      <w:r w:rsidR="003024E1" w:rsidRPr="00914ED6">
        <w:rPr>
          <w:rFonts w:ascii="Trebuchet MS" w:hAnsi="Trebuchet MS" w:cs="Times New Roman"/>
          <w:lang w:val="ro-RO"/>
        </w:rPr>
        <w:t>ț</w:t>
      </w:r>
      <w:r w:rsidRPr="00914ED6">
        <w:rPr>
          <w:rFonts w:ascii="Trebuchet MS" w:hAnsi="Trebuchet MS" w:cs="Times New Roman"/>
          <w:lang w:val="ro-RO"/>
        </w:rPr>
        <w:t>i prin volatilizarea unor materiale organice naturale din lemn -COV, exprimat sub form</w:t>
      </w:r>
      <w:r w:rsidR="003024E1" w:rsidRPr="00914ED6">
        <w:rPr>
          <w:rFonts w:ascii="Trebuchet MS" w:hAnsi="Trebuchet MS" w:cs="Times New Roman"/>
          <w:lang w:val="ro-RO"/>
        </w:rPr>
        <w:t>ă</w:t>
      </w:r>
      <w:r w:rsidRPr="00914ED6">
        <w:rPr>
          <w:rFonts w:ascii="Trebuchet MS" w:hAnsi="Trebuchet MS" w:cs="Times New Roman"/>
          <w:lang w:val="ro-RO"/>
        </w:rPr>
        <w:t xml:space="preserve"> de COT). </w:t>
      </w:r>
    </w:p>
    <w:p w14:paraId="1DD3BD91" w14:textId="77777777" w:rsidR="005F533F" w:rsidRPr="00914ED6" w:rsidRDefault="005F533F" w:rsidP="002E7568">
      <w:pPr>
        <w:pStyle w:val="BodyTextIndent"/>
        <w:numPr>
          <w:ilvl w:val="0"/>
          <w:numId w:val="54"/>
        </w:numPr>
        <w:spacing w:after="0" w:line="240" w:lineRule="auto"/>
        <w:jc w:val="both"/>
        <w:rPr>
          <w:rFonts w:ascii="Trebuchet MS" w:hAnsi="Trebuchet MS" w:cs="Times New Roman"/>
          <w:b/>
          <w:bCs/>
          <w:lang w:val="ro-RO"/>
        </w:rPr>
      </w:pPr>
      <w:r w:rsidRPr="00914ED6">
        <w:rPr>
          <w:rFonts w:ascii="Trebuchet MS" w:hAnsi="Trebuchet MS" w:cs="Times New Roman"/>
          <w:b/>
          <w:bCs/>
          <w:lang w:val="ro-RO"/>
        </w:rPr>
        <w:t xml:space="preserve">Procesul de presare la cald </w:t>
      </w:r>
      <w:r w:rsidRPr="00914ED6">
        <w:rPr>
          <w:rFonts w:ascii="Trebuchet MS" w:hAnsi="Trebuchet MS" w:cs="Times New Roman"/>
          <w:b/>
          <w:lang w:val="ro-RO"/>
        </w:rPr>
        <w:t>a covorului de a</w:t>
      </w:r>
      <w:r w:rsidR="003024E1" w:rsidRPr="00914ED6">
        <w:rPr>
          <w:rFonts w:ascii="Trebuchet MS" w:hAnsi="Trebuchet MS" w:cs="Times New Roman"/>
          <w:b/>
          <w:lang w:val="ro-RO"/>
        </w:rPr>
        <w:t>ș</w:t>
      </w:r>
      <w:r w:rsidRPr="00914ED6">
        <w:rPr>
          <w:rFonts w:ascii="Trebuchet MS" w:hAnsi="Trebuchet MS" w:cs="Times New Roman"/>
          <w:b/>
          <w:lang w:val="ro-RO"/>
        </w:rPr>
        <w:t>chii amestecat cu adezivi</w:t>
      </w:r>
      <w:r w:rsidRPr="00914ED6">
        <w:rPr>
          <w:rFonts w:ascii="Trebuchet MS" w:hAnsi="Trebuchet MS" w:cs="Times New Roman"/>
          <w:lang w:val="ro-RO"/>
        </w:rPr>
        <w:t>, activitate care genereaz</w:t>
      </w:r>
      <w:r w:rsidR="003024E1" w:rsidRPr="00914ED6">
        <w:rPr>
          <w:rFonts w:ascii="Trebuchet MS" w:hAnsi="Trebuchet MS" w:cs="Times New Roman"/>
          <w:lang w:val="ro-RO"/>
        </w:rPr>
        <w:t>ă</w:t>
      </w:r>
      <w:r w:rsidRPr="00914ED6">
        <w:rPr>
          <w:rFonts w:ascii="Trebuchet MS" w:hAnsi="Trebuchet MS" w:cs="Times New Roman"/>
          <w:lang w:val="ro-RO"/>
        </w:rPr>
        <w:t xml:space="preserve"> emisii de pulberi </w:t>
      </w:r>
      <w:r w:rsidR="003024E1" w:rsidRPr="00914ED6">
        <w:rPr>
          <w:rFonts w:ascii="Trebuchet MS" w:hAnsi="Trebuchet MS" w:cs="Times New Roman"/>
          <w:lang w:val="ro-RO"/>
        </w:rPr>
        <w:t>ș</w:t>
      </w:r>
      <w:r w:rsidRPr="00914ED6">
        <w:rPr>
          <w:rFonts w:ascii="Trebuchet MS" w:hAnsi="Trebuchet MS" w:cs="Times New Roman"/>
          <w:lang w:val="ro-RO"/>
        </w:rPr>
        <w:t xml:space="preserve">i vapori cu urme de </w:t>
      </w:r>
      <w:r w:rsidR="003024E1" w:rsidRPr="00914ED6">
        <w:rPr>
          <w:rFonts w:ascii="Trebuchet MS" w:hAnsi="Trebuchet MS" w:cs="Times New Roman"/>
          <w:lang w:val="ro-RO"/>
        </w:rPr>
        <w:t>î</w:t>
      </w:r>
      <w:r w:rsidRPr="00914ED6">
        <w:rPr>
          <w:rFonts w:ascii="Trebuchet MS" w:hAnsi="Trebuchet MS" w:cs="Times New Roman"/>
          <w:lang w:val="ro-RO"/>
        </w:rPr>
        <w:t>ngrediente din adezivii utiliza</w:t>
      </w:r>
      <w:r w:rsidR="003024E1" w:rsidRPr="00914ED6">
        <w:rPr>
          <w:rFonts w:ascii="Trebuchet MS" w:hAnsi="Trebuchet MS" w:cs="Times New Roman"/>
          <w:lang w:val="ro-RO"/>
        </w:rPr>
        <w:t>ț</w:t>
      </w:r>
      <w:r w:rsidRPr="00914ED6">
        <w:rPr>
          <w:rFonts w:ascii="Trebuchet MS" w:hAnsi="Trebuchet MS" w:cs="Times New Roman"/>
          <w:lang w:val="ro-RO"/>
        </w:rPr>
        <w:t>i (COV exprimat sub form</w:t>
      </w:r>
      <w:r w:rsidR="003024E1" w:rsidRPr="00914ED6">
        <w:rPr>
          <w:rFonts w:ascii="Trebuchet MS" w:hAnsi="Trebuchet MS" w:cs="Times New Roman"/>
          <w:lang w:val="ro-RO"/>
        </w:rPr>
        <w:t>ă</w:t>
      </w:r>
      <w:r w:rsidRPr="00914ED6">
        <w:rPr>
          <w:rFonts w:ascii="Trebuchet MS" w:hAnsi="Trebuchet MS" w:cs="Times New Roman"/>
          <w:lang w:val="ro-RO"/>
        </w:rPr>
        <w:t xml:space="preserve"> de COT). Gazele reziduale rezultate de la presa de OSB nu sunt evacuate </w:t>
      </w:r>
      <w:r w:rsidR="003024E1" w:rsidRPr="00914ED6">
        <w:rPr>
          <w:rFonts w:ascii="Trebuchet MS" w:hAnsi="Trebuchet MS" w:cs="Times New Roman"/>
          <w:lang w:val="ro-RO"/>
        </w:rPr>
        <w:t>î</w:t>
      </w:r>
      <w:r w:rsidRPr="00914ED6">
        <w:rPr>
          <w:rFonts w:ascii="Trebuchet MS" w:hAnsi="Trebuchet MS" w:cs="Times New Roman"/>
          <w:lang w:val="ro-RO"/>
        </w:rPr>
        <w:t>n atmosfer</w:t>
      </w:r>
      <w:r w:rsidR="003024E1" w:rsidRPr="00914ED6">
        <w:rPr>
          <w:rFonts w:ascii="Trebuchet MS" w:hAnsi="Trebuchet MS" w:cs="Times New Roman"/>
          <w:lang w:val="ro-RO"/>
        </w:rPr>
        <w:t>ă</w:t>
      </w:r>
      <w:r w:rsidRPr="00914ED6">
        <w:rPr>
          <w:rFonts w:ascii="Trebuchet MS" w:hAnsi="Trebuchet MS" w:cs="Times New Roman"/>
          <w:lang w:val="ro-RO"/>
        </w:rPr>
        <w:t xml:space="preserve">. Dupa preepurare </w:t>
      </w:r>
      <w:r w:rsidR="003024E1" w:rsidRPr="00914ED6">
        <w:rPr>
          <w:rFonts w:ascii="Trebuchet MS" w:hAnsi="Trebuchet MS" w:cs="Times New Roman"/>
          <w:lang w:val="ro-RO"/>
        </w:rPr>
        <w:t>î</w:t>
      </w:r>
      <w:r w:rsidRPr="00914ED6">
        <w:rPr>
          <w:rFonts w:ascii="Trebuchet MS" w:hAnsi="Trebuchet MS" w:cs="Times New Roman"/>
          <w:lang w:val="ro-RO"/>
        </w:rPr>
        <w:t xml:space="preserve">n scruberul umed, ele sunt utilizate ca aer de combustie primar </w:t>
      </w:r>
      <w:r w:rsidR="003024E1" w:rsidRPr="00914ED6">
        <w:rPr>
          <w:rFonts w:ascii="Trebuchet MS" w:hAnsi="Trebuchet MS" w:cs="Times New Roman"/>
          <w:lang w:val="ro-RO"/>
        </w:rPr>
        <w:t>ș</w:t>
      </w:r>
      <w:r w:rsidRPr="00914ED6">
        <w:rPr>
          <w:rFonts w:ascii="Trebuchet MS" w:hAnsi="Trebuchet MS" w:cs="Times New Roman"/>
          <w:lang w:val="ro-RO"/>
        </w:rPr>
        <w:t xml:space="preserve">i secundar </w:t>
      </w:r>
      <w:r w:rsidR="003024E1" w:rsidRPr="00914ED6">
        <w:rPr>
          <w:rFonts w:ascii="Trebuchet MS" w:hAnsi="Trebuchet MS" w:cs="Times New Roman"/>
          <w:lang w:val="ro-RO"/>
        </w:rPr>
        <w:t>î</w:t>
      </w:r>
      <w:r w:rsidRPr="00914ED6">
        <w:rPr>
          <w:rFonts w:ascii="Trebuchet MS" w:hAnsi="Trebuchet MS" w:cs="Times New Roman"/>
          <w:lang w:val="ro-RO"/>
        </w:rPr>
        <w:t>n camera de ardere a uscatorului de a</w:t>
      </w:r>
      <w:r w:rsidR="003024E1" w:rsidRPr="00914ED6">
        <w:rPr>
          <w:rFonts w:ascii="Trebuchet MS" w:hAnsi="Trebuchet MS" w:cs="Times New Roman"/>
          <w:lang w:val="ro-RO"/>
        </w:rPr>
        <w:t>ș</w:t>
      </w:r>
      <w:r w:rsidRPr="00914ED6">
        <w:rPr>
          <w:rFonts w:ascii="Trebuchet MS" w:hAnsi="Trebuchet MS" w:cs="Times New Roman"/>
          <w:lang w:val="ro-RO"/>
        </w:rPr>
        <w:t>chii</w:t>
      </w:r>
      <w:r w:rsidR="003024E1" w:rsidRPr="00914ED6">
        <w:rPr>
          <w:rFonts w:ascii="Trebuchet MS" w:hAnsi="Trebuchet MS" w:cs="Times New Roman"/>
          <w:lang w:val="ro-RO"/>
        </w:rPr>
        <w:t>.</w:t>
      </w:r>
    </w:p>
    <w:p w14:paraId="5F1C31F9" w14:textId="77777777" w:rsidR="005F533F" w:rsidRPr="00914ED6" w:rsidRDefault="005F533F" w:rsidP="002E7568">
      <w:pPr>
        <w:pStyle w:val="BodyTextIndent"/>
        <w:numPr>
          <w:ilvl w:val="0"/>
          <w:numId w:val="54"/>
        </w:numPr>
        <w:spacing w:after="0" w:line="240" w:lineRule="auto"/>
        <w:jc w:val="both"/>
        <w:rPr>
          <w:rFonts w:ascii="Trebuchet MS" w:hAnsi="Trebuchet MS" w:cs="Times New Roman"/>
          <w:u w:val="single"/>
          <w:lang w:val="ro-RO"/>
        </w:rPr>
      </w:pPr>
      <w:r w:rsidRPr="00914ED6">
        <w:rPr>
          <w:rFonts w:ascii="Trebuchet MS" w:hAnsi="Trebuchet MS" w:cs="Times New Roman"/>
          <w:b/>
          <w:bCs/>
          <w:lang w:val="ro-RO"/>
        </w:rPr>
        <w:t xml:space="preserve">Procesul de combustie a gazului metan sau a biomasei </w:t>
      </w:r>
      <w:r w:rsidR="003024E1" w:rsidRPr="00914ED6">
        <w:rPr>
          <w:rFonts w:ascii="Trebuchet MS" w:hAnsi="Trebuchet MS" w:cs="Times New Roman"/>
          <w:b/>
          <w:bCs/>
          <w:lang w:val="ro-RO"/>
        </w:rPr>
        <w:t>î</w:t>
      </w:r>
      <w:r w:rsidRPr="00914ED6">
        <w:rPr>
          <w:rFonts w:ascii="Trebuchet MS" w:hAnsi="Trebuchet MS" w:cs="Times New Roman"/>
          <w:b/>
          <w:bCs/>
          <w:lang w:val="ro-RO"/>
        </w:rPr>
        <w:t xml:space="preserve">n centralele termice utilizate la </w:t>
      </w:r>
      <w:r w:rsidR="003024E1" w:rsidRPr="00914ED6">
        <w:rPr>
          <w:rFonts w:ascii="Trebuchet MS" w:hAnsi="Trebuchet MS" w:cs="Times New Roman"/>
          <w:b/>
          <w:bCs/>
          <w:lang w:val="ro-RO"/>
        </w:rPr>
        <w:t>î</w:t>
      </w:r>
      <w:r w:rsidRPr="00914ED6">
        <w:rPr>
          <w:rFonts w:ascii="Trebuchet MS" w:hAnsi="Trebuchet MS" w:cs="Times New Roman"/>
          <w:b/>
          <w:bCs/>
          <w:lang w:val="ro-RO"/>
        </w:rPr>
        <w:t>nc</w:t>
      </w:r>
      <w:r w:rsidR="003024E1" w:rsidRPr="00914ED6">
        <w:rPr>
          <w:rFonts w:ascii="Trebuchet MS" w:hAnsi="Trebuchet MS" w:cs="Times New Roman"/>
          <w:b/>
          <w:bCs/>
          <w:lang w:val="ro-RO"/>
        </w:rPr>
        <w:t>ă</w:t>
      </w:r>
      <w:r w:rsidRPr="00914ED6">
        <w:rPr>
          <w:rFonts w:ascii="Trebuchet MS" w:hAnsi="Trebuchet MS" w:cs="Times New Roman"/>
          <w:b/>
          <w:bCs/>
          <w:lang w:val="ro-RO"/>
        </w:rPr>
        <w:t xml:space="preserve">lzirea uleiului termic pentru prese sau </w:t>
      </w:r>
      <w:r w:rsidR="003024E1" w:rsidRPr="00914ED6">
        <w:rPr>
          <w:rFonts w:ascii="Trebuchet MS" w:hAnsi="Trebuchet MS" w:cs="Times New Roman"/>
          <w:b/>
          <w:bCs/>
          <w:lang w:val="ro-RO"/>
        </w:rPr>
        <w:t>î</w:t>
      </w:r>
      <w:r w:rsidRPr="00914ED6">
        <w:rPr>
          <w:rFonts w:ascii="Trebuchet MS" w:hAnsi="Trebuchet MS" w:cs="Times New Roman"/>
          <w:b/>
          <w:bCs/>
          <w:lang w:val="ro-RO"/>
        </w:rPr>
        <w:t>nc</w:t>
      </w:r>
      <w:r w:rsidR="003024E1" w:rsidRPr="00914ED6">
        <w:rPr>
          <w:rFonts w:ascii="Trebuchet MS" w:hAnsi="Trebuchet MS" w:cs="Times New Roman"/>
          <w:b/>
          <w:bCs/>
          <w:lang w:val="ro-RO"/>
        </w:rPr>
        <w:t>ă</w:t>
      </w:r>
      <w:r w:rsidRPr="00914ED6">
        <w:rPr>
          <w:rFonts w:ascii="Trebuchet MS" w:hAnsi="Trebuchet MS" w:cs="Times New Roman"/>
          <w:b/>
          <w:bCs/>
          <w:lang w:val="ro-RO"/>
        </w:rPr>
        <w:t>lzirea spa</w:t>
      </w:r>
      <w:r w:rsidR="003024E1" w:rsidRPr="00914ED6">
        <w:rPr>
          <w:rFonts w:ascii="Trebuchet MS" w:hAnsi="Trebuchet MS" w:cs="Times New Roman"/>
          <w:b/>
          <w:bCs/>
          <w:lang w:val="ro-RO"/>
        </w:rPr>
        <w:t>ț</w:t>
      </w:r>
      <w:r w:rsidRPr="00914ED6">
        <w:rPr>
          <w:rFonts w:ascii="Trebuchet MS" w:hAnsi="Trebuchet MS" w:cs="Times New Roman"/>
          <w:b/>
          <w:bCs/>
          <w:lang w:val="ro-RO"/>
        </w:rPr>
        <w:t>iilor administrative</w:t>
      </w:r>
      <w:r w:rsidRPr="00914ED6">
        <w:rPr>
          <w:rFonts w:ascii="Trebuchet MS" w:hAnsi="Trebuchet MS" w:cs="Times New Roman"/>
          <w:lang w:val="ro-RO"/>
        </w:rPr>
        <w:t>, activitate din care rezulta</w:t>
      </w:r>
      <w:r w:rsidRPr="00914ED6">
        <w:rPr>
          <w:rFonts w:ascii="Trebuchet MS" w:hAnsi="Trebuchet MS" w:cs="Times New Roman"/>
          <w:b/>
          <w:bCs/>
          <w:lang w:val="ro-RO"/>
        </w:rPr>
        <w:t xml:space="preserve"> </w:t>
      </w:r>
      <w:r w:rsidRPr="00914ED6">
        <w:rPr>
          <w:rFonts w:ascii="Trebuchet MS" w:hAnsi="Trebuchet MS" w:cs="Times New Roman"/>
          <w:lang w:val="ro-RO"/>
        </w:rPr>
        <w:t>gaze de ardere (CO, NOx, pulberi) .</w:t>
      </w:r>
    </w:p>
    <w:p w14:paraId="57B6168A" w14:textId="77777777" w:rsidR="005F533F" w:rsidRPr="00914ED6" w:rsidRDefault="005F533F" w:rsidP="00B5470E">
      <w:pPr>
        <w:pStyle w:val="BodyTextIndent"/>
        <w:spacing w:after="0" w:line="240" w:lineRule="auto"/>
        <w:ind w:left="0"/>
        <w:rPr>
          <w:rFonts w:ascii="Trebuchet MS" w:hAnsi="Trebuchet MS" w:cs="Times New Roman"/>
          <w:b/>
          <w:bCs/>
          <w:u w:val="single"/>
          <w:lang w:val="ro-RO"/>
        </w:rPr>
      </w:pPr>
      <w:r w:rsidRPr="00914ED6">
        <w:rPr>
          <w:rFonts w:ascii="Trebuchet MS" w:hAnsi="Trebuchet MS" w:cs="Times New Roman"/>
          <w:b/>
          <w:bCs/>
          <w:lang w:val="ro-RO"/>
        </w:rPr>
        <w:t>M</w:t>
      </w:r>
      <w:r w:rsidR="003024E1" w:rsidRPr="00914ED6">
        <w:rPr>
          <w:rFonts w:ascii="Trebuchet MS" w:hAnsi="Trebuchet MS" w:cs="Times New Roman"/>
          <w:b/>
          <w:bCs/>
          <w:lang w:val="ro-RO"/>
        </w:rPr>
        <w:t>ă</w:t>
      </w:r>
      <w:r w:rsidRPr="00914ED6">
        <w:rPr>
          <w:rFonts w:ascii="Trebuchet MS" w:hAnsi="Trebuchet MS" w:cs="Times New Roman"/>
          <w:b/>
          <w:bCs/>
          <w:lang w:val="ro-RO"/>
        </w:rPr>
        <w:t>suril</w:t>
      </w:r>
      <w:r w:rsidR="003024E1" w:rsidRPr="00914ED6">
        <w:rPr>
          <w:rFonts w:ascii="Trebuchet MS" w:hAnsi="Trebuchet MS" w:cs="Times New Roman"/>
          <w:b/>
          <w:bCs/>
          <w:lang w:val="ro-RO"/>
        </w:rPr>
        <w:t>e</w:t>
      </w:r>
      <w:r w:rsidRPr="00914ED6">
        <w:rPr>
          <w:rFonts w:ascii="Trebuchet MS" w:hAnsi="Trebuchet MS" w:cs="Times New Roman"/>
          <w:b/>
          <w:bCs/>
          <w:lang w:val="ro-RO"/>
        </w:rPr>
        <w:t xml:space="preserve"> prev</w:t>
      </w:r>
      <w:r w:rsidR="00C34220" w:rsidRPr="00914ED6">
        <w:rPr>
          <w:rFonts w:ascii="Trebuchet MS" w:hAnsi="Trebuchet MS" w:cs="Times New Roman"/>
          <w:b/>
          <w:bCs/>
          <w:lang w:val="ro-RO"/>
        </w:rPr>
        <w:t>ă</w:t>
      </w:r>
      <w:r w:rsidRPr="00914ED6">
        <w:rPr>
          <w:rFonts w:ascii="Trebuchet MS" w:hAnsi="Trebuchet MS" w:cs="Times New Roman"/>
          <w:b/>
          <w:bCs/>
          <w:lang w:val="ro-RO"/>
        </w:rPr>
        <w:t xml:space="preserve">zute pentru limitarea emisiilor </w:t>
      </w:r>
      <w:r w:rsidR="00C34220" w:rsidRPr="00914ED6">
        <w:rPr>
          <w:rFonts w:ascii="Trebuchet MS" w:hAnsi="Trebuchet MS" w:cs="Times New Roman"/>
          <w:b/>
          <w:bCs/>
          <w:lang w:val="ro-RO"/>
        </w:rPr>
        <w:t>î</w:t>
      </w:r>
      <w:r w:rsidRPr="00914ED6">
        <w:rPr>
          <w:rFonts w:ascii="Trebuchet MS" w:hAnsi="Trebuchet MS" w:cs="Times New Roman"/>
          <w:b/>
          <w:bCs/>
          <w:lang w:val="ro-RO"/>
        </w:rPr>
        <w:t>n atmosfer</w:t>
      </w:r>
      <w:r w:rsidR="00C34220" w:rsidRPr="00914ED6">
        <w:rPr>
          <w:rFonts w:ascii="Trebuchet MS" w:hAnsi="Trebuchet MS" w:cs="Times New Roman"/>
          <w:b/>
          <w:bCs/>
          <w:lang w:val="ro-RO"/>
        </w:rPr>
        <w:t>ă</w:t>
      </w:r>
      <w:r w:rsidRPr="00914ED6">
        <w:rPr>
          <w:rFonts w:ascii="Trebuchet MS" w:hAnsi="Trebuchet MS" w:cs="Times New Roman"/>
          <w:b/>
          <w:bCs/>
          <w:lang w:val="ro-RO"/>
        </w:rPr>
        <w:t>:</w:t>
      </w:r>
    </w:p>
    <w:p w14:paraId="7F8B9A59" w14:textId="77777777" w:rsidR="005F533F" w:rsidRPr="00914ED6" w:rsidRDefault="005F533F" w:rsidP="000C21A6">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b/>
          <w:bCs/>
          <w:u w:val="single"/>
          <w:lang w:val="ro-RO"/>
        </w:rPr>
        <w:t xml:space="preserve">a) Procese tehnologice de prelucrare mecanica a lemnului in utilaje situate </w:t>
      </w:r>
      <w:r w:rsidR="003024E1" w:rsidRPr="00914ED6">
        <w:rPr>
          <w:rFonts w:ascii="Trebuchet MS" w:hAnsi="Trebuchet MS" w:cs="Times New Roman"/>
          <w:b/>
          <w:bCs/>
          <w:u w:val="single"/>
          <w:lang w:val="ro-RO"/>
        </w:rPr>
        <w:t>î</w:t>
      </w:r>
      <w:r w:rsidRPr="00914ED6">
        <w:rPr>
          <w:rFonts w:ascii="Trebuchet MS" w:hAnsi="Trebuchet MS" w:cs="Times New Roman"/>
          <w:b/>
          <w:bCs/>
          <w:u w:val="single"/>
          <w:lang w:val="ro-RO"/>
        </w:rPr>
        <w:t>n aval sau amonte de instala</w:t>
      </w:r>
      <w:r w:rsidR="003024E1" w:rsidRPr="00914ED6">
        <w:rPr>
          <w:rFonts w:ascii="Trebuchet MS" w:hAnsi="Trebuchet MS" w:cs="Times New Roman"/>
          <w:b/>
          <w:bCs/>
          <w:u w:val="single"/>
          <w:lang w:val="ro-RO"/>
        </w:rPr>
        <w:t>ț</w:t>
      </w:r>
      <w:r w:rsidRPr="00914ED6">
        <w:rPr>
          <w:rFonts w:ascii="Trebuchet MS" w:hAnsi="Trebuchet MS" w:cs="Times New Roman"/>
          <w:b/>
          <w:bCs/>
          <w:u w:val="single"/>
          <w:lang w:val="ro-RO"/>
        </w:rPr>
        <w:t>ia de uscare</w:t>
      </w:r>
      <w:r w:rsidRPr="00914ED6">
        <w:rPr>
          <w:rFonts w:ascii="Trebuchet MS" w:hAnsi="Trebuchet MS" w:cs="Times New Roman"/>
          <w:b/>
          <w:bCs/>
          <w:lang w:val="ro-RO"/>
        </w:rPr>
        <w:t>.</w:t>
      </w:r>
    </w:p>
    <w:p w14:paraId="29AD4FF4"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Pulberile de lemn rezultate</w:t>
      </w:r>
      <w:r w:rsidRPr="00914ED6">
        <w:rPr>
          <w:rFonts w:ascii="Trebuchet MS" w:hAnsi="Trebuchet MS" w:cs="Times New Roman"/>
          <w:b/>
          <w:bCs/>
          <w:i/>
          <w:iCs/>
          <w:lang w:val="ro-RO"/>
        </w:rPr>
        <w:t xml:space="preserve"> </w:t>
      </w:r>
      <w:r w:rsidRPr="00914ED6">
        <w:rPr>
          <w:rFonts w:ascii="Trebuchet MS" w:hAnsi="Trebuchet MS" w:cs="Times New Roman"/>
          <w:lang w:val="ro-RO"/>
        </w:rPr>
        <w:t>de la opera</w:t>
      </w:r>
      <w:r w:rsidR="003024E1" w:rsidRPr="00914ED6">
        <w:rPr>
          <w:rFonts w:ascii="Trebuchet MS" w:hAnsi="Trebuchet MS" w:cs="Times New Roman"/>
          <w:lang w:val="ro-RO"/>
        </w:rPr>
        <w:t>ț</w:t>
      </w:r>
      <w:r w:rsidRPr="00914ED6">
        <w:rPr>
          <w:rFonts w:ascii="Trebuchet MS" w:hAnsi="Trebuchet MS" w:cs="Times New Roman"/>
          <w:lang w:val="ro-RO"/>
        </w:rPr>
        <w:t>iile tehnologice de prelucrare a lemnului cum sunt: tocare a</w:t>
      </w:r>
      <w:r w:rsidR="003024E1" w:rsidRPr="00914ED6">
        <w:rPr>
          <w:rFonts w:ascii="Trebuchet MS" w:hAnsi="Trebuchet MS" w:cs="Times New Roman"/>
          <w:lang w:val="ro-RO"/>
        </w:rPr>
        <w:t>ș</w:t>
      </w:r>
      <w:r w:rsidRPr="00914ED6">
        <w:rPr>
          <w:rFonts w:ascii="Trebuchet MS" w:hAnsi="Trebuchet MS" w:cs="Times New Roman"/>
          <w:lang w:val="ro-RO"/>
        </w:rPr>
        <w:t>chii, uscare aschii, macinare, sortare aschii, insilozare aschii, formare covor (presarare a</w:t>
      </w:r>
      <w:r w:rsidR="00EF4A4E" w:rsidRPr="00914ED6">
        <w:rPr>
          <w:rFonts w:ascii="Trebuchet MS" w:hAnsi="Trebuchet MS" w:cs="Times New Roman"/>
          <w:lang w:val="ro-RO"/>
        </w:rPr>
        <w:t>ș</w:t>
      </w:r>
      <w:r w:rsidRPr="00914ED6">
        <w:rPr>
          <w:rFonts w:ascii="Trebuchet MS" w:hAnsi="Trebuchet MS" w:cs="Times New Roman"/>
          <w:lang w:val="ro-RO"/>
        </w:rPr>
        <w:t>chii), presare, formatizare placi, tocare placi cu defect, frezare lamba si uluc, slefuire, transport. sunt captate cu ajutorul unor instalatii de exhaustare conectate la instalatii de desprafuire. Aceste instala</w:t>
      </w:r>
      <w:r w:rsidR="003024E1" w:rsidRPr="00914ED6">
        <w:rPr>
          <w:rFonts w:ascii="Trebuchet MS" w:hAnsi="Trebuchet MS" w:cs="Times New Roman"/>
          <w:lang w:val="ro-RO"/>
        </w:rPr>
        <w:t>ț</w:t>
      </w:r>
      <w:r w:rsidRPr="00914ED6">
        <w:rPr>
          <w:rFonts w:ascii="Trebuchet MS" w:hAnsi="Trebuchet MS" w:cs="Times New Roman"/>
          <w:lang w:val="ro-RO"/>
        </w:rPr>
        <w:t xml:space="preserve">ii de captare </w:t>
      </w:r>
      <w:r w:rsidR="003024E1" w:rsidRPr="00914ED6">
        <w:rPr>
          <w:rFonts w:ascii="Trebuchet MS" w:hAnsi="Trebuchet MS" w:cs="Times New Roman"/>
          <w:lang w:val="ro-RO"/>
        </w:rPr>
        <w:t>ș</w:t>
      </w:r>
      <w:r w:rsidRPr="00914ED6">
        <w:rPr>
          <w:rFonts w:ascii="Trebuchet MS" w:hAnsi="Trebuchet MS" w:cs="Times New Roman"/>
          <w:lang w:val="ro-RO"/>
        </w:rPr>
        <w:t xml:space="preserve">i colectare sunt utilizate </w:t>
      </w:r>
      <w:r w:rsidR="003024E1" w:rsidRPr="00914ED6">
        <w:rPr>
          <w:rFonts w:ascii="Trebuchet MS" w:hAnsi="Trebuchet MS" w:cs="Times New Roman"/>
          <w:lang w:val="ro-RO"/>
        </w:rPr>
        <w:t>ș</w:t>
      </w:r>
      <w:r w:rsidRPr="00914ED6">
        <w:rPr>
          <w:rFonts w:ascii="Trebuchet MS" w:hAnsi="Trebuchet MS" w:cs="Times New Roman"/>
          <w:lang w:val="ro-RO"/>
        </w:rPr>
        <w:t xml:space="preserve">i pentru recuperarea pulberilor folosite drept combustibil sau materie prima pentru placile tip PAL. </w:t>
      </w:r>
    </w:p>
    <w:p w14:paraId="78E114C9"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 xml:space="preserve">Transportul </w:t>
      </w:r>
      <w:r w:rsidR="003024E1" w:rsidRPr="00914ED6">
        <w:rPr>
          <w:rFonts w:ascii="Trebuchet MS" w:hAnsi="Trebuchet MS" w:cs="Times New Roman"/>
          <w:lang w:val="ro-RO"/>
        </w:rPr>
        <w:t>ș</w:t>
      </w:r>
      <w:r w:rsidRPr="00914ED6">
        <w:rPr>
          <w:rFonts w:ascii="Trebuchet MS" w:hAnsi="Trebuchet MS" w:cs="Times New Roman"/>
          <w:lang w:val="ro-RO"/>
        </w:rPr>
        <w:t>i vehicularea materialelor intre diferite sectoare, exhaustarea particulelor lemnoase, colectarea si dirijarea acestora la buncarul de fibre recuperate, este asigurata prin transport pneumatic de mare presiune.</w:t>
      </w:r>
    </w:p>
    <w:p w14:paraId="6DE7585B" w14:textId="77777777" w:rsidR="005F533F" w:rsidRPr="00914ED6" w:rsidRDefault="005F533F" w:rsidP="00B5470E">
      <w:pPr>
        <w:pStyle w:val="BodyTextIndent"/>
        <w:spacing w:after="0" w:line="240" w:lineRule="auto"/>
        <w:ind w:left="0"/>
        <w:jc w:val="both"/>
        <w:rPr>
          <w:rFonts w:ascii="Trebuchet MS" w:hAnsi="Trebuchet MS" w:cs="Times New Roman"/>
          <w:b/>
          <w:bCs/>
          <w:i/>
          <w:iCs/>
          <w:lang w:val="ro-RO"/>
        </w:rPr>
      </w:pPr>
      <w:r w:rsidRPr="00914ED6">
        <w:rPr>
          <w:rFonts w:ascii="Trebuchet MS" w:hAnsi="Trebuchet MS" w:cs="Times New Roman"/>
          <w:lang w:val="ro-RO"/>
        </w:rPr>
        <w:t>Sursele de poluare sunt conectate la sisteme de captare a noxelor cu directionarea acestora catre sisteme de distrugere sau retinere a noxelor, conform celor mai bune tehnici disponibile, astfel:</w:t>
      </w:r>
    </w:p>
    <w:p w14:paraId="5F358648" w14:textId="77777777" w:rsidR="005F533F" w:rsidRPr="00914ED6" w:rsidRDefault="005F533F" w:rsidP="00B5470E">
      <w:pPr>
        <w:pStyle w:val="BodyTextIndent"/>
        <w:spacing w:after="0" w:line="240" w:lineRule="auto"/>
        <w:ind w:left="0"/>
        <w:jc w:val="both"/>
        <w:rPr>
          <w:rFonts w:ascii="Trebuchet MS" w:hAnsi="Trebuchet MS" w:cs="Times New Roman"/>
          <w:b/>
          <w:bCs/>
          <w:i/>
          <w:iCs/>
          <w:lang w:val="ro-RO"/>
        </w:rPr>
      </w:pPr>
      <w:r w:rsidRPr="00914ED6">
        <w:rPr>
          <w:rFonts w:ascii="Trebuchet MS" w:hAnsi="Trebuchet MS" w:cs="Times New Roman"/>
          <w:b/>
          <w:bCs/>
          <w:iCs/>
          <w:lang w:val="ro-RO"/>
        </w:rPr>
        <w:t xml:space="preserve">Pentru captarea </w:t>
      </w:r>
      <w:r w:rsidR="002A156D" w:rsidRPr="00914ED6">
        <w:rPr>
          <w:rFonts w:ascii="Trebuchet MS" w:hAnsi="Trebuchet MS" w:cs="Times New Roman"/>
          <w:b/>
          <w:bCs/>
          <w:iCs/>
          <w:lang w:val="ro-RO"/>
        </w:rPr>
        <w:t>ș</w:t>
      </w:r>
      <w:r w:rsidRPr="00914ED6">
        <w:rPr>
          <w:rFonts w:ascii="Trebuchet MS" w:hAnsi="Trebuchet MS" w:cs="Times New Roman"/>
          <w:b/>
          <w:bCs/>
          <w:iCs/>
          <w:lang w:val="ro-RO"/>
        </w:rPr>
        <w:t>i re</w:t>
      </w:r>
      <w:r w:rsidR="002A156D" w:rsidRPr="00914ED6">
        <w:rPr>
          <w:rFonts w:ascii="Trebuchet MS" w:hAnsi="Trebuchet MS" w:cs="Times New Roman"/>
          <w:b/>
          <w:bCs/>
          <w:iCs/>
          <w:lang w:val="ro-RO"/>
        </w:rPr>
        <w:t>ț</w:t>
      </w:r>
      <w:r w:rsidRPr="00914ED6">
        <w:rPr>
          <w:rFonts w:ascii="Trebuchet MS" w:hAnsi="Trebuchet MS" w:cs="Times New Roman"/>
          <w:b/>
          <w:bCs/>
          <w:iCs/>
          <w:lang w:val="ro-RO"/>
        </w:rPr>
        <w:t xml:space="preserve">inerea pulberilor de lemn rezultate de la operatiile tehnologice de prelucrare mecanica a lemnului situate </w:t>
      </w:r>
      <w:r w:rsidR="002A156D" w:rsidRPr="00914ED6">
        <w:rPr>
          <w:rFonts w:ascii="Trebuchet MS" w:hAnsi="Trebuchet MS" w:cs="Times New Roman"/>
          <w:b/>
          <w:bCs/>
          <w:iCs/>
          <w:lang w:val="ro-RO"/>
        </w:rPr>
        <w:t>î</w:t>
      </w:r>
      <w:r w:rsidRPr="00914ED6">
        <w:rPr>
          <w:rFonts w:ascii="Trebuchet MS" w:hAnsi="Trebuchet MS" w:cs="Times New Roman"/>
          <w:b/>
          <w:bCs/>
          <w:iCs/>
          <w:lang w:val="ro-RO"/>
        </w:rPr>
        <w:t xml:space="preserve">n aval </w:t>
      </w:r>
      <w:r w:rsidR="002A156D" w:rsidRPr="00914ED6">
        <w:rPr>
          <w:rFonts w:ascii="Trebuchet MS" w:hAnsi="Trebuchet MS" w:cs="Times New Roman"/>
          <w:b/>
          <w:bCs/>
          <w:iCs/>
          <w:lang w:val="ro-RO"/>
        </w:rPr>
        <w:t>ș</w:t>
      </w:r>
      <w:r w:rsidRPr="00914ED6">
        <w:rPr>
          <w:rFonts w:ascii="Trebuchet MS" w:hAnsi="Trebuchet MS" w:cs="Times New Roman"/>
          <w:b/>
          <w:bCs/>
          <w:iCs/>
          <w:lang w:val="ro-RO"/>
        </w:rPr>
        <w:t>i amonte de uscator si prese</w:t>
      </w:r>
      <w:r w:rsidRPr="00914ED6">
        <w:rPr>
          <w:rFonts w:ascii="Trebuchet MS" w:hAnsi="Trebuchet MS" w:cs="Times New Roman"/>
          <w:b/>
          <w:bCs/>
          <w:lang w:val="ro-RO"/>
        </w:rPr>
        <w:t xml:space="preserve"> </w:t>
      </w:r>
      <w:r w:rsidRPr="00914ED6">
        <w:rPr>
          <w:rFonts w:ascii="Trebuchet MS" w:hAnsi="Trebuchet MS" w:cs="Times New Roman"/>
          <w:lang w:val="ro-RO"/>
        </w:rPr>
        <w:t xml:space="preserve">sunt utilizate cicloane </w:t>
      </w:r>
      <w:r w:rsidR="003024E1" w:rsidRPr="00914ED6">
        <w:rPr>
          <w:rFonts w:ascii="Trebuchet MS" w:hAnsi="Trebuchet MS" w:cs="Times New Roman"/>
          <w:lang w:val="ro-RO"/>
        </w:rPr>
        <w:t>ș</w:t>
      </w:r>
      <w:r w:rsidRPr="00914ED6">
        <w:rPr>
          <w:rFonts w:ascii="Trebuchet MS" w:hAnsi="Trebuchet MS" w:cs="Times New Roman"/>
          <w:lang w:val="ro-RO"/>
        </w:rPr>
        <w:t>i filtre textile cu scuturare automat</w:t>
      </w:r>
      <w:r w:rsidR="00EF4A4E" w:rsidRPr="00914ED6">
        <w:rPr>
          <w:rFonts w:ascii="Trebuchet MS" w:hAnsi="Trebuchet MS" w:cs="Times New Roman"/>
          <w:lang w:val="ro-RO"/>
        </w:rPr>
        <w:t>ă</w:t>
      </w:r>
      <w:r w:rsidRPr="00914ED6">
        <w:rPr>
          <w:rFonts w:ascii="Trebuchet MS" w:hAnsi="Trebuchet MS" w:cs="Times New Roman"/>
          <w:lang w:val="ro-RO"/>
        </w:rPr>
        <w:t xml:space="preserve"> tip jet-pulse. Instalatii de depoluare sunt montate intr-o singura treapta sau in doua trepte de desprafuire, in functie de concentratia si tipul </w:t>
      </w:r>
      <w:r w:rsidRPr="00914ED6">
        <w:rPr>
          <w:rFonts w:ascii="Trebuchet MS" w:hAnsi="Trebuchet MS" w:cs="Times New Roman"/>
          <w:lang w:val="ro-RO"/>
        </w:rPr>
        <w:lastRenderedPageBreak/>
        <w:t xml:space="preserve">poluantilor. </w:t>
      </w:r>
      <w:r w:rsidR="003024E1" w:rsidRPr="00914ED6">
        <w:rPr>
          <w:rFonts w:ascii="Trebuchet MS" w:hAnsi="Trebuchet MS" w:cs="Times New Roman"/>
          <w:lang w:val="ro-RO"/>
        </w:rPr>
        <w:t>Î</w:t>
      </w:r>
      <w:r w:rsidRPr="00914ED6">
        <w:rPr>
          <w:rFonts w:ascii="Trebuchet MS" w:hAnsi="Trebuchet MS" w:cs="Times New Roman"/>
          <w:lang w:val="ro-RO"/>
        </w:rPr>
        <w:t xml:space="preserve">n cazul in care se manipuleaza materii prime umede se utilizeaza o singura treapta de epurare (cicloane), iar  unde sunt manipulate materiale uscate sunt utilizate 2 trepte de epurare (cicloane + filtre textile).  </w:t>
      </w:r>
      <w:r w:rsidR="003024E1" w:rsidRPr="00914ED6">
        <w:rPr>
          <w:rFonts w:ascii="Trebuchet MS" w:hAnsi="Trebuchet MS" w:cs="Times New Roman"/>
          <w:lang w:val="ro-RO"/>
        </w:rPr>
        <w:t>Ț</w:t>
      </w:r>
      <w:r w:rsidRPr="00914ED6">
        <w:rPr>
          <w:rFonts w:ascii="Trebuchet MS" w:hAnsi="Trebuchet MS" w:cs="Times New Roman"/>
          <w:color w:val="000000"/>
          <w:lang w:val="ro-RO"/>
        </w:rPr>
        <w:t>in</w:t>
      </w:r>
      <w:r w:rsidR="003024E1" w:rsidRPr="00914ED6">
        <w:rPr>
          <w:rFonts w:ascii="Trebuchet MS" w:hAnsi="Trebuchet MS" w:cs="Times New Roman"/>
          <w:color w:val="000000"/>
          <w:lang w:val="ro-RO"/>
        </w:rPr>
        <w:t>â</w:t>
      </w:r>
      <w:r w:rsidRPr="00914ED6">
        <w:rPr>
          <w:rFonts w:ascii="Trebuchet MS" w:hAnsi="Trebuchet MS" w:cs="Times New Roman"/>
          <w:color w:val="000000"/>
          <w:lang w:val="ro-RO"/>
        </w:rPr>
        <w:t>nd cont de faptul c</w:t>
      </w:r>
      <w:r w:rsidR="003024E1"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cicloanele au randamentele de re</w:t>
      </w:r>
      <w:r w:rsidR="00EF4A4E" w:rsidRPr="00914ED6">
        <w:rPr>
          <w:rFonts w:ascii="Trebuchet MS" w:hAnsi="Trebuchet MS" w:cs="Times New Roman"/>
          <w:color w:val="000000"/>
          <w:lang w:val="ro-RO"/>
        </w:rPr>
        <w:t>ț</w:t>
      </w:r>
      <w:r w:rsidRPr="00914ED6">
        <w:rPr>
          <w:rFonts w:ascii="Trebuchet MS" w:hAnsi="Trebuchet MS" w:cs="Times New Roman"/>
          <w:color w:val="000000"/>
          <w:lang w:val="ro-RO"/>
        </w:rPr>
        <w:t xml:space="preserve">inere foarte bune pentru  particule de marimi grosiere iar filtrele textile cu scuturare automata, tip jet-pulse, sunt foarte eficiente </w:t>
      </w:r>
      <w:r w:rsidR="003024E1" w:rsidRPr="00914ED6">
        <w:rPr>
          <w:rFonts w:ascii="Trebuchet MS" w:hAnsi="Trebuchet MS" w:cs="Times New Roman"/>
          <w:color w:val="000000"/>
          <w:lang w:val="ro-RO"/>
        </w:rPr>
        <w:t>î</w:t>
      </w:r>
      <w:r w:rsidRPr="00914ED6">
        <w:rPr>
          <w:rFonts w:ascii="Trebuchet MS" w:hAnsi="Trebuchet MS" w:cs="Times New Roman"/>
          <w:color w:val="000000"/>
          <w:lang w:val="ro-RO"/>
        </w:rPr>
        <w:t>n cazul re</w:t>
      </w:r>
      <w:r w:rsidR="003024E1" w:rsidRPr="00914ED6">
        <w:rPr>
          <w:rFonts w:ascii="Trebuchet MS" w:hAnsi="Trebuchet MS" w:cs="Times New Roman"/>
          <w:color w:val="000000"/>
          <w:lang w:val="ro-RO"/>
        </w:rPr>
        <w:t>ț</w:t>
      </w:r>
      <w:r w:rsidRPr="00914ED6">
        <w:rPr>
          <w:rFonts w:ascii="Trebuchet MS" w:hAnsi="Trebuchet MS" w:cs="Times New Roman"/>
          <w:color w:val="000000"/>
          <w:lang w:val="ro-RO"/>
        </w:rPr>
        <w:t>inerii particulelor fine, pe amplasament se aplic</w:t>
      </w:r>
      <w:r w:rsidR="003024E1"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colectarea particulelelor mari </w:t>
      </w:r>
      <w:r w:rsidR="003024E1" w:rsidRPr="00914ED6">
        <w:rPr>
          <w:rFonts w:ascii="Trebuchet MS" w:hAnsi="Trebuchet MS" w:cs="Times New Roman"/>
          <w:color w:val="000000"/>
          <w:lang w:val="ro-RO"/>
        </w:rPr>
        <w:t>î</w:t>
      </w:r>
      <w:r w:rsidRPr="00914ED6">
        <w:rPr>
          <w:rFonts w:ascii="Trebuchet MS" w:hAnsi="Trebuchet MS" w:cs="Times New Roman"/>
          <w:color w:val="000000"/>
          <w:lang w:val="ro-RO"/>
        </w:rPr>
        <w:t>n amonte (Tre</w:t>
      </w:r>
      <w:r w:rsidR="002C6B31" w:rsidRPr="00914ED6">
        <w:rPr>
          <w:rFonts w:ascii="Trebuchet MS" w:hAnsi="Trebuchet MS" w:cs="Times New Roman"/>
          <w:color w:val="000000"/>
          <w:lang w:val="ro-RO"/>
        </w:rPr>
        <w:t>a</w:t>
      </w:r>
      <w:r w:rsidRPr="00914ED6">
        <w:rPr>
          <w:rFonts w:ascii="Trebuchet MS" w:hAnsi="Trebuchet MS" w:cs="Times New Roman"/>
          <w:color w:val="000000"/>
          <w:lang w:val="ro-RO"/>
        </w:rPr>
        <w:t>pta I</w:t>
      </w:r>
      <w:r w:rsidR="003024E1" w:rsidRPr="00914ED6">
        <w:rPr>
          <w:rFonts w:ascii="Trebuchet MS" w:hAnsi="Trebuchet MS" w:cs="Times New Roman"/>
          <w:color w:val="000000"/>
          <w:lang w:val="ro-RO"/>
        </w:rPr>
        <w:t xml:space="preserve"> </w:t>
      </w:r>
      <w:r w:rsidRPr="00914ED6">
        <w:rPr>
          <w:rFonts w:ascii="Trebuchet MS" w:hAnsi="Trebuchet MS" w:cs="Times New Roman"/>
          <w:color w:val="000000"/>
          <w:lang w:val="ro-RO"/>
        </w:rPr>
        <w:t>- cicloane), urmat</w:t>
      </w:r>
      <w:r w:rsidR="003024E1"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de re</w:t>
      </w:r>
      <w:r w:rsidR="003024E1" w:rsidRPr="00914ED6">
        <w:rPr>
          <w:rFonts w:ascii="Trebuchet MS" w:hAnsi="Trebuchet MS" w:cs="Times New Roman"/>
          <w:color w:val="000000"/>
          <w:lang w:val="ro-RO"/>
        </w:rPr>
        <w:t>ț</w:t>
      </w:r>
      <w:r w:rsidRPr="00914ED6">
        <w:rPr>
          <w:rFonts w:ascii="Trebuchet MS" w:hAnsi="Trebuchet MS" w:cs="Times New Roman"/>
          <w:color w:val="000000"/>
          <w:lang w:val="ro-RO"/>
        </w:rPr>
        <w:t>inerea particulelor fine (Treapta II</w:t>
      </w:r>
      <w:r w:rsidR="003024E1" w:rsidRPr="00914ED6">
        <w:rPr>
          <w:rFonts w:ascii="Trebuchet MS" w:hAnsi="Trebuchet MS" w:cs="Times New Roman"/>
          <w:color w:val="000000"/>
          <w:lang w:val="ro-RO"/>
        </w:rPr>
        <w:t xml:space="preserve"> </w:t>
      </w:r>
      <w:r w:rsidRPr="00914ED6">
        <w:rPr>
          <w:rFonts w:ascii="Trebuchet MS" w:hAnsi="Trebuchet MS" w:cs="Times New Roman"/>
          <w:color w:val="000000"/>
          <w:lang w:val="ro-RO"/>
        </w:rPr>
        <w:t xml:space="preserve">- filtre textile). </w:t>
      </w:r>
    </w:p>
    <w:p w14:paraId="236D4F4D" w14:textId="77777777" w:rsidR="005F533F" w:rsidRPr="00914ED6" w:rsidRDefault="005F533F" w:rsidP="00B5470E">
      <w:pPr>
        <w:pStyle w:val="BodyTextIndent"/>
        <w:spacing w:after="0" w:line="240" w:lineRule="auto"/>
        <w:ind w:left="0"/>
        <w:jc w:val="both"/>
        <w:rPr>
          <w:rFonts w:ascii="Trebuchet MS" w:hAnsi="Trebuchet MS" w:cs="Times New Roman"/>
          <w:b/>
          <w:bCs/>
          <w:u w:val="single"/>
          <w:lang w:val="ro-RO"/>
        </w:rPr>
      </w:pPr>
      <w:r w:rsidRPr="00914ED6">
        <w:rPr>
          <w:rFonts w:ascii="Trebuchet MS" w:hAnsi="Trebuchet MS" w:cs="Times New Roman"/>
          <w:b/>
          <w:bCs/>
          <w:iCs/>
          <w:lang w:val="ro-RO"/>
        </w:rPr>
        <w:t xml:space="preserve">Pentru captarea </w:t>
      </w:r>
      <w:r w:rsidR="003024E1" w:rsidRPr="00914ED6">
        <w:rPr>
          <w:rFonts w:ascii="Trebuchet MS" w:hAnsi="Trebuchet MS" w:cs="Times New Roman"/>
          <w:b/>
          <w:bCs/>
          <w:iCs/>
          <w:lang w:val="ro-RO"/>
        </w:rPr>
        <w:t>ș</w:t>
      </w:r>
      <w:r w:rsidRPr="00914ED6">
        <w:rPr>
          <w:rFonts w:ascii="Trebuchet MS" w:hAnsi="Trebuchet MS" w:cs="Times New Roman"/>
          <w:b/>
          <w:bCs/>
          <w:iCs/>
          <w:lang w:val="ro-RO"/>
        </w:rPr>
        <w:t>i re</w:t>
      </w:r>
      <w:r w:rsidR="003024E1" w:rsidRPr="00914ED6">
        <w:rPr>
          <w:rFonts w:ascii="Trebuchet MS" w:hAnsi="Trebuchet MS" w:cs="Times New Roman"/>
          <w:b/>
          <w:bCs/>
          <w:iCs/>
          <w:lang w:val="ro-RO"/>
        </w:rPr>
        <w:t>ț</w:t>
      </w:r>
      <w:r w:rsidRPr="00914ED6">
        <w:rPr>
          <w:rFonts w:ascii="Trebuchet MS" w:hAnsi="Trebuchet MS" w:cs="Times New Roman"/>
          <w:b/>
          <w:bCs/>
          <w:iCs/>
          <w:lang w:val="ro-RO"/>
        </w:rPr>
        <w:t>inerea pulberilor rezultate din procesul de presare pl</w:t>
      </w:r>
      <w:r w:rsidR="003024E1" w:rsidRPr="00914ED6">
        <w:rPr>
          <w:rFonts w:ascii="Trebuchet MS" w:hAnsi="Trebuchet MS" w:cs="Times New Roman"/>
          <w:b/>
          <w:bCs/>
          <w:iCs/>
          <w:lang w:val="ro-RO"/>
        </w:rPr>
        <w:t>ă</w:t>
      </w:r>
      <w:r w:rsidRPr="00914ED6">
        <w:rPr>
          <w:rFonts w:ascii="Trebuchet MS" w:hAnsi="Trebuchet MS" w:cs="Times New Roman"/>
          <w:b/>
          <w:bCs/>
          <w:iCs/>
          <w:lang w:val="ro-RO"/>
        </w:rPr>
        <w:t>ci OSB</w:t>
      </w:r>
      <w:r w:rsidRPr="00914ED6">
        <w:rPr>
          <w:rFonts w:ascii="Trebuchet MS" w:hAnsi="Trebuchet MS" w:cs="Times New Roman"/>
          <w:b/>
          <w:bCs/>
          <w:i/>
          <w:iCs/>
          <w:lang w:val="ro-RO"/>
        </w:rPr>
        <w:t xml:space="preserve">  </w:t>
      </w:r>
      <w:r w:rsidRPr="00914ED6">
        <w:rPr>
          <w:rFonts w:ascii="Trebuchet MS" w:hAnsi="Trebuchet MS" w:cs="Times New Roman"/>
          <w:bCs/>
          <w:lang w:val="ro-RO"/>
        </w:rPr>
        <w:t xml:space="preserve">este folosit un scruber umed, cu dispozitiv de intrate tip Venturi, dotat </w:t>
      </w:r>
      <w:r w:rsidRPr="00914ED6">
        <w:rPr>
          <w:rFonts w:ascii="Trebuchet MS" w:hAnsi="Trebuchet MS" w:cs="Times New Roman"/>
          <w:lang w:val="ro-RO"/>
        </w:rPr>
        <w:t>cu bazin decantor de n</w:t>
      </w:r>
      <w:r w:rsidR="003024E1" w:rsidRPr="00914ED6">
        <w:rPr>
          <w:rFonts w:ascii="Trebuchet MS" w:hAnsi="Trebuchet MS" w:cs="Times New Roman"/>
          <w:lang w:val="ro-RO"/>
        </w:rPr>
        <w:t>ă</w:t>
      </w:r>
      <w:r w:rsidRPr="00914ED6">
        <w:rPr>
          <w:rFonts w:ascii="Trebuchet MS" w:hAnsi="Trebuchet MS" w:cs="Times New Roman"/>
          <w:lang w:val="ro-RO"/>
        </w:rPr>
        <w:t>mol. Apa se recircul</w:t>
      </w:r>
      <w:r w:rsidR="003024E1" w:rsidRPr="00914ED6">
        <w:rPr>
          <w:rFonts w:ascii="Trebuchet MS" w:hAnsi="Trebuchet MS" w:cs="Times New Roman"/>
          <w:lang w:val="ro-RO"/>
        </w:rPr>
        <w:t>ă</w:t>
      </w:r>
      <w:r w:rsidRPr="00914ED6">
        <w:rPr>
          <w:rFonts w:ascii="Trebuchet MS" w:hAnsi="Trebuchet MS" w:cs="Times New Roman"/>
          <w:lang w:val="ro-RO"/>
        </w:rPr>
        <w:t xml:space="preserve"> dupa cur</w:t>
      </w:r>
      <w:r w:rsidR="003024E1" w:rsidRPr="00914ED6">
        <w:rPr>
          <w:rFonts w:ascii="Trebuchet MS" w:hAnsi="Trebuchet MS" w:cs="Times New Roman"/>
          <w:lang w:val="ro-RO"/>
        </w:rPr>
        <w:t>ăț</w:t>
      </w:r>
      <w:r w:rsidRPr="00914ED6">
        <w:rPr>
          <w:rFonts w:ascii="Trebuchet MS" w:hAnsi="Trebuchet MS" w:cs="Times New Roman"/>
          <w:lang w:val="ro-RO"/>
        </w:rPr>
        <w:t xml:space="preserve">ire, iar </w:t>
      </w:r>
      <w:r w:rsidR="003024E1" w:rsidRPr="00914ED6">
        <w:rPr>
          <w:rFonts w:ascii="Trebuchet MS" w:hAnsi="Trebuchet MS" w:cs="Times New Roman"/>
          <w:lang w:val="ro-RO"/>
        </w:rPr>
        <w:t>ș</w:t>
      </w:r>
      <w:r w:rsidRPr="00914ED6">
        <w:rPr>
          <w:rFonts w:ascii="Trebuchet MS" w:hAnsi="Trebuchet MS" w:cs="Times New Roman"/>
          <w:lang w:val="ro-RO"/>
        </w:rPr>
        <w:t>lamul se colecteaz</w:t>
      </w:r>
      <w:r w:rsidR="003024E1" w:rsidRPr="00914ED6">
        <w:rPr>
          <w:rFonts w:ascii="Trebuchet MS" w:hAnsi="Trebuchet MS" w:cs="Times New Roman"/>
          <w:lang w:val="ro-RO"/>
        </w:rPr>
        <w:t>ă</w:t>
      </w:r>
      <w:r w:rsidRPr="00914ED6">
        <w:rPr>
          <w:rFonts w:ascii="Trebuchet MS" w:hAnsi="Trebuchet MS" w:cs="Times New Roman"/>
          <w:lang w:val="ro-RO"/>
        </w:rPr>
        <w:t xml:space="preserve"> </w:t>
      </w:r>
      <w:r w:rsidR="003024E1" w:rsidRPr="00914ED6">
        <w:rPr>
          <w:rFonts w:ascii="Trebuchet MS" w:hAnsi="Trebuchet MS" w:cs="Times New Roman"/>
          <w:lang w:val="ro-RO"/>
        </w:rPr>
        <w:t>î</w:t>
      </w:r>
      <w:r w:rsidRPr="00914ED6">
        <w:rPr>
          <w:rFonts w:ascii="Trebuchet MS" w:hAnsi="Trebuchet MS" w:cs="Times New Roman"/>
          <w:lang w:val="ro-RO"/>
        </w:rPr>
        <w:t xml:space="preserve">n container. </w:t>
      </w:r>
    </w:p>
    <w:p w14:paraId="3387F9F7"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
          <w:bCs/>
          <w:u w:val="single"/>
          <w:lang w:val="ro-RO"/>
        </w:rPr>
        <w:t>b)</w:t>
      </w:r>
      <w:r w:rsidR="00B66A29" w:rsidRPr="00914ED6">
        <w:rPr>
          <w:rFonts w:ascii="Trebuchet MS" w:hAnsi="Trebuchet MS" w:cs="Times New Roman"/>
          <w:b/>
          <w:bCs/>
          <w:u w:val="single"/>
          <w:lang w:val="ro-RO"/>
        </w:rPr>
        <w:t xml:space="preserve"> </w:t>
      </w:r>
      <w:r w:rsidRPr="00914ED6">
        <w:rPr>
          <w:rFonts w:ascii="Trebuchet MS" w:hAnsi="Trebuchet MS" w:cs="Times New Roman"/>
          <w:b/>
          <w:bCs/>
          <w:u w:val="single"/>
          <w:lang w:val="ro-RO"/>
        </w:rPr>
        <w:t>Procesul de uscare a a</w:t>
      </w:r>
      <w:r w:rsidR="00636F77" w:rsidRPr="00914ED6">
        <w:rPr>
          <w:rFonts w:ascii="Trebuchet MS" w:hAnsi="Trebuchet MS" w:cs="Times New Roman"/>
          <w:b/>
          <w:bCs/>
          <w:u w:val="single"/>
          <w:lang w:val="ro-RO"/>
        </w:rPr>
        <w:t>ș</w:t>
      </w:r>
      <w:r w:rsidRPr="00914ED6">
        <w:rPr>
          <w:rFonts w:ascii="Trebuchet MS" w:hAnsi="Trebuchet MS" w:cs="Times New Roman"/>
          <w:b/>
          <w:bCs/>
          <w:u w:val="single"/>
          <w:lang w:val="ro-RO"/>
        </w:rPr>
        <w:t>chiilor lemnoase</w:t>
      </w:r>
    </w:p>
    <w:p w14:paraId="028D4D07"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Cs/>
          <w:lang w:val="ro-RO"/>
        </w:rPr>
        <w:t>Din procesul  de uscare a a</w:t>
      </w:r>
      <w:r w:rsidR="003024E1" w:rsidRPr="00914ED6">
        <w:rPr>
          <w:rFonts w:ascii="Trebuchet MS" w:hAnsi="Trebuchet MS" w:cs="Times New Roman"/>
          <w:bCs/>
          <w:lang w:val="ro-RO"/>
        </w:rPr>
        <w:t>ș</w:t>
      </w:r>
      <w:r w:rsidRPr="00914ED6">
        <w:rPr>
          <w:rFonts w:ascii="Trebuchet MS" w:hAnsi="Trebuchet MS" w:cs="Times New Roman"/>
          <w:bCs/>
          <w:lang w:val="ro-RO"/>
        </w:rPr>
        <w:t>chiilor umede rezult</w:t>
      </w:r>
      <w:r w:rsidR="003024E1" w:rsidRPr="00914ED6">
        <w:rPr>
          <w:rFonts w:ascii="Trebuchet MS" w:hAnsi="Trebuchet MS" w:cs="Times New Roman"/>
          <w:bCs/>
          <w:lang w:val="ro-RO"/>
        </w:rPr>
        <w:t>ă</w:t>
      </w:r>
      <w:r w:rsidRPr="00914ED6">
        <w:rPr>
          <w:rFonts w:ascii="Trebuchet MS" w:hAnsi="Trebuchet MS" w:cs="Times New Roman"/>
          <w:bCs/>
          <w:lang w:val="ro-RO"/>
        </w:rPr>
        <w:t xml:space="preserve"> dou</w:t>
      </w:r>
      <w:r w:rsidR="003024E1" w:rsidRPr="00914ED6">
        <w:rPr>
          <w:rFonts w:ascii="Trebuchet MS" w:hAnsi="Trebuchet MS" w:cs="Times New Roman"/>
          <w:bCs/>
          <w:lang w:val="ro-RO"/>
        </w:rPr>
        <w:t>ă</w:t>
      </w:r>
      <w:r w:rsidRPr="00914ED6">
        <w:rPr>
          <w:rFonts w:ascii="Trebuchet MS" w:hAnsi="Trebuchet MS" w:cs="Times New Roman"/>
          <w:bCs/>
          <w:lang w:val="ro-RO"/>
        </w:rPr>
        <w:t xml:space="preserve"> categorii de emisii:</w:t>
      </w:r>
    </w:p>
    <w:p w14:paraId="01D0C649" w14:textId="77777777" w:rsidR="005F533F" w:rsidRPr="00914ED6" w:rsidRDefault="005F533F" w:rsidP="002E7568">
      <w:pPr>
        <w:numPr>
          <w:ilvl w:val="0"/>
          <w:numId w:val="55"/>
        </w:numPr>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Gaze de ardere (CO, NOx, pulberi) provenite din arderea combustibilului </w:t>
      </w:r>
      <w:r w:rsidR="003024E1" w:rsidRPr="00914ED6">
        <w:rPr>
          <w:rFonts w:ascii="Trebuchet MS" w:hAnsi="Trebuchet MS" w:cs="Times New Roman"/>
          <w:bCs/>
          <w:lang w:val="ro-RO"/>
        </w:rPr>
        <w:t>î</w:t>
      </w:r>
      <w:r w:rsidRPr="00914ED6">
        <w:rPr>
          <w:rFonts w:ascii="Trebuchet MS" w:hAnsi="Trebuchet MS" w:cs="Times New Roman"/>
          <w:bCs/>
          <w:lang w:val="ro-RO"/>
        </w:rPr>
        <w:t>n arz</w:t>
      </w:r>
      <w:r w:rsidR="003024E1" w:rsidRPr="00914ED6">
        <w:rPr>
          <w:rFonts w:ascii="Trebuchet MS" w:hAnsi="Trebuchet MS" w:cs="Times New Roman"/>
          <w:bCs/>
          <w:lang w:val="ro-RO"/>
        </w:rPr>
        <w:t>ă</w:t>
      </w:r>
      <w:r w:rsidRPr="00914ED6">
        <w:rPr>
          <w:rFonts w:ascii="Trebuchet MS" w:hAnsi="Trebuchet MS" w:cs="Times New Roman"/>
          <w:bCs/>
          <w:lang w:val="ro-RO"/>
        </w:rPr>
        <w:t>torul instala</w:t>
      </w:r>
      <w:r w:rsidR="003024E1" w:rsidRPr="00914ED6">
        <w:rPr>
          <w:rFonts w:ascii="Trebuchet MS" w:hAnsi="Trebuchet MS" w:cs="Times New Roman"/>
          <w:bCs/>
          <w:lang w:val="ro-RO"/>
        </w:rPr>
        <w:t>ț</w:t>
      </w:r>
      <w:r w:rsidRPr="00914ED6">
        <w:rPr>
          <w:rFonts w:ascii="Trebuchet MS" w:hAnsi="Trebuchet MS" w:cs="Times New Roman"/>
          <w:bCs/>
          <w:lang w:val="ro-RO"/>
        </w:rPr>
        <w:t>iei de uscare.</w:t>
      </w:r>
    </w:p>
    <w:p w14:paraId="41538F9A" w14:textId="77777777" w:rsidR="005F533F" w:rsidRPr="00914ED6" w:rsidRDefault="005F533F" w:rsidP="002E7568">
      <w:pPr>
        <w:numPr>
          <w:ilvl w:val="0"/>
          <w:numId w:val="55"/>
        </w:numPr>
        <w:spacing w:after="0" w:line="240" w:lineRule="auto"/>
        <w:jc w:val="both"/>
        <w:rPr>
          <w:rFonts w:ascii="Trebuchet MS" w:hAnsi="Trebuchet MS" w:cs="Times New Roman"/>
          <w:lang w:val="ro-RO"/>
        </w:rPr>
      </w:pPr>
      <w:r w:rsidRPr="00914ED6">
        <w:rPr>
          <w:rFonts w:ascii="Trebuchet MS" w:hAnsi="Trebuchet MS" w:cs="Times New Roman"/>
          <w:bCs/>
          <w:lang w:val="ro-RO"/>
        </w:rPr>
        <w:t>Pulberi, formaldehid</w:t>
      </w:r>
      <w:r w:rsidR="00524871" w:rsidRPr="00914ED6">
        <w:rPr>
          <w:rFonts w:ascii="Trebuchet MS" w:hAnsi="Trebuchet MS" w:cs="Times New Roman"/>
          <w:bCs/>
          <w:lang w:val="ro-RO"/>
        </w:rPr>
        <w:t>ă</w:t>
      </w:r>
      <w:r w:rsidRPr="00914ED6">
        <w:rPr>
          <w:rFonts w:ascii="Trebuchet MS" w:hAnsi="Trebuchet MS" w:cs="Times New Roman"/>
          <w:bCs/>
          <w:lang w:val="ro-RO"/>
        </w:rPr>
        <w:t xml:space="preserve"> </w:t>
      </w:r>
      <w:r w:rsidR="00524871" w:rsidRPr="00914ED6">
        <w:rPr>
          <w:rFonts w:ascii="Trebuchet MS" w:hAnsi="Trebuchet MS" w:cs="Times New Roman"/>
          <w:bCs/>
          <w:lang w:val="ro-RO"/>
        </w:rPr>
        <w:t>ș</w:t>
      </w:r>
      <w:r w:rsidRPr="00914ED6">
        <w:rPr>
          <w:rFonts w:ascii="Trebuchet MS" w:hAnsi="Trebuchet MS" w:cs="Times New Roman"/>
          <w:bCs/>
          <w:lang w:val="ro-RO"/>
        </w:rPr>
        <w:t>i COV (exprimat sub form</w:t>
      </w:r>
      <w:r w:rsidR="00524871" w:rsidRPr="00914ED6">
        <w:rPr>
          <w:rFonts w:ascii="Trebuchet MS" w:hAnsi="Trebuchet MS" w:cs="Times New Roman"/>
          <w:bCs/>
          <w:lang w:val="ro-RO"/>
        </w:rPr>
        <w:t>ă</w:t>
      </w:r>
      <w:r w:rsidRPr="00914ED6">
        <w:rPr>
          <w:rFonts w:ascii="Trebuchet MS" w:hAnsi="Trebuchet MS" w:cs="Times New Roman"/>
          <w:bCs/>
          <w:lang w:val="ro-RO"/>
        </w:rPr>
        <w:t xml:space="preserve"> de COT), provenite din uscarea a</w:t>
      </w:r>
      <w:r w:rsidR="00524871" w:rsidRPr="00914ED6">
        <w:rPr>
          <w:rFonts w:ascii="Trebuchet MS" w:hAnsi="Trebuchet MS" w:cs="Times New Roman"/>
          <w:bCs/>
          <w:lang w:val="ro-RO"/>
        </w:rPr>
        <w:t>ș</w:t>
      </w:r>
      <w:r w:rsidRPr="00914ED6">
        <w:rPr>
          <w:rFonts w:ascii="Trebuchet MS" w:hAnsi="Trebuchet MS" w:cs="Times New Roman"/>
          <w:bCs/>
          <w:lang w:val="ro-RO"/>
        </w:rPr>
        <w:t xml:space="preserve">chiilor umede </w:t>
      </w:r>
      <w:r w:rsidR="00524871" w:rsidRPr="00914ED6">
        <w:rPr>
          <w:rFonts w:ascii="Trebuchet MS" w:hAnsi="Trebuchet MS" w:cs="Times New Roman"/>
          <w:bCs/>
          <w:lang w:val="ro-RO"/>
        </w:rPr>
        <w:t>î</w:t>
      </w:r>
      <w:r w:rsidR="000C21A6" w:rsidRPr="00914ED6">
        <w:rPr>
          <w:rFonts w:ascii="Trebuchet MS" w:hAnsi="Trebuchet MS" w:cs="Times New Roman"/>
          <w:bCs/>
          <w:lang w:val="ro-RO"/>
        </w:rPr>
        <w:t>n tamburul uscatorului</w:t>
      </w:r>
      <w:r w:rsidRPr="00914ED6">
        <w:rPr>
          <w:rFonts w:ascii="Trebuchet MS" w:hAnsi="Trebuchet MS" w:cs="Times New Roman"/>
          <w:bCs/>
          <w:lang w:val="ro-RO"/>
        </w:rPr>
        <w:t xml:space="preserve">. </w:t>
      </w:r>
    </w:p>
    <w:p w14:paraId="3DB8D072" w14:textId="77777777" w:rsidR="005F533F" w:rsidRPr="00914ED6" w:rsidRDefault="005F533F" w:rsidP="00B5470E">
      <w:pPr>
        <w:spacing w:after="0" w:line="240" w:lineRule="auto"/>
        <w:jc w:val="both"/>
        <w:rPr>
          <w:rFonts w:ascii="Trebuchet MS" w:hAnsi="Trebuchet MS" w:cs="Times New Roman"/>
          <w:i/>
          <w:iCs/>
          <w:lang w:val="ro-RO"/>
        </w:rPr>
      </w:pPr>
      <w:r w:rsidRPr="00914ED6">
        <w:rPr>
          <w:rFonts w:ascii="Trebuchet MS" w:hAnsi="Trebuchet MS" w:cs="Times New Roman"/>
          <w:lang w:val="ro-RO"/>
        </w:rPr>
        <w:t>Usc</w:t>
      </w:r>
      <w:r w:rsidR="00B66A29" w:rsidRPr="00914ED6">
        <w:rPr>
          <w:rFonts w:ascii="Trebuchet MS" w:hAnsi="Trebuchet MS" w:cs="Times New Roman"/>
          <w:lang w:val="ro-RO"/>
        </w:rPr>
        <w:t>ă</w:t>
      </w:r>
      <w:r w:rsidRPr="00914ED6">
        <w:rPr>
          <w:rFonts w:ascii="Trebuchet MS" w:hAnsi="Trebuchet MS" w:cs="Times New Roman"/>
          <w:lang w:val="ro-RO"/>
        </w:rPr>
        <w:t>torul de aschii este prev</w:t>
      </w:r>
      <w:r w:rsidR="002A156D" w:rsidRPr="00914ED6">
        <w:rPr>
          <w:rFonts w:ascii="Trebuchet MS" w:hAnsi="Trebuchet MS" w:cs="Times New Roman"/>
          <w:lang w:val="ro-RO"/>
        </w:rPr>
        <w:t>ă</w:t>
      </w:r>
      <w:r w:rsidRPr="00914ED6">
        <w:rPr>
          <w:rFonts w:ascii="Trebuchet MS" w:hAnsi="Trebuchet MS" w:cs="Times New Roman"/>
          <w:lang w:val="ro-RO"/>
        </w:rPr>
        <w:t>zut cu urmatoarele masuri de reducere:</w:t>
      </w:r>
    </w:p>
    <w:p w14:paraId="76217EE0" w14:textId="77777777" w:rsidR="005F533F" w:rsidRPr="00914ED6" w:rsidRDefault="005F533F" w:rsidP="002E7568">
      <w:pPr>
        <w:numPr>
          <w:ilvl w:val="0"/>
          <w:numId w:val="55"/>
        </w:numPr>
        <w:spacing w:after="0" w:line="240" w:lineRule="auto"/>
        <w:jc w:val="both"/>
        <w:rPr>
          <w:rFonts w:ascii="Trebuchet MS" w:hAnsi="Trebuchet MS" w:cs="Times New Roman"/>
          <w:i/>
          <w:iCs/>
          <w:lang w:val="ro-RO"/>
        </w:rPr>
      </w:pPr>
      <w:r w:rsidRPr="00914ED6">
        <w:rPr>
          <w:rFonts w:ascii="Trebuchet MS" w:hAnsi="Trebuchet MS" w:cs="Times New Roman"/>
          <w:i/>
          <w:iCs/>
          <w:lang w:val="ro-RO"/>
        </w:rPr>
        <w:t>Baterie de cicloane</w:t>
      </w:r>
      <w:r w:rsidRPr="00914ED6">
        <w:rPr>
          <w:rFonts w:ascii="Trebuchet MS" w:hAnsi="Trebuchet MS" w:cs="Times New Roman"/>
          <w:lang w:val="ro-RO"/>
        </w:rPr>
        <w:t xml:space="preserve"> pentru retinerea pulberilor intr-o prima etapa (98%)</w:t>
      </w:r>
    </w:p>
    <w:p w14:paraId="7E0D52EE" w14:textId="77777777" w:rsidR="005F533F" w:rsidRPr="00914ED6" w:rsidRDefault="005F533F" w:rsidP="002E7568">
      <w:pPr>
        <w:numPr>
          <w:ilvl w:val="0"/>
          <w:numId w:val="55"/>
        </w:numPr>
        <w:spacing w:after="0" w:line="240" w:lineRule="auto"/>
        <w:jc w:val="both"/>
        <w:rPr>
          <w:rFonts w:ascii="Trebuchet MS" w:hAnsi="Trebuchet MS" w:cs="Times New Roman"/>
          <w:lang w:val="ro-RO"/>
        </w:rPr>
      </w:pPr>
      <w:r w:rsidRPr="00914ED6">
        <w:rPr>
          <w:rFonts w:ascii="Trebuchet MS" w:hAnsi="Trebuchet MS" w:cs="Times New Roman"/>
          <w:i/>
          <w:iCs/>
          <w:lang w:val="ro-RO"/>
        </w:rPr>
        <w:t>Tehnologie de epurare  tip “UTWS si ESP”</w:t>
      </w:r>
      <w:r w:rsidRPr="00914ED6">
        <w:rPr>
          <w:rFonts w:ascii="Trebuchet MS" w:hAnsi="Trebuchet MS" w:cs="Times New Roman"/>
          <w:lang w:val="ro-RO"/>
        </w:rPr>
        <w:t xml:space="preserve"> cu sistem de preîncălzire a gazelor,  (oxidarea termica a gazelor reziduale pentru reducerea emisiilor de substante organice si mirosuri si precipitarea electrostatica a pulberilor rezultate). </w:t>
      </w:r>
      <w:r w:rsidRPr="00914ED6">
        <w:rPr>
          <w:rFonts w:ascii="Trebuchet MS" w:hAnsi="Trebuchet MS" w:cs="Times New Roman"/>
          <w:color w:val="000000"/>
          <w:lang w:val="ro-RO"/>
        </w:rPr>
        <w:t>Conform tehnologiei (UTWS) uscatorul utilizeaza un sistem de caldura cu recirculare care consta intr-un sistem de combustie supradimensionat ce poate gazdui recircularea gazelor din uscator. Emisiile recirculate sunt amestecate cu aer de combustie si sunt expuse direct la flacara arz</w:t>
      </w:r>
      <w:r w:rsidR="00EF4A4E" w:rsidRPr="00914ED6">
        <w:rPr>
          <w:rFonts w:ascii="Trebuchet MS" w:hAnsi="Trebuchet MS" w:cs="Times New Roman"/>
          <w:color w:val="000000"/>
          <w:lang w:val="ro-RO"/>
        </w:rPr>
        <w:t>ă</w:t>
      </w:r>
      <w:r w:rsidRPr="00914ED6">
        <w:rPr>
          <w:rFonts w:ascii="Trebuchet MS" w:hAnsi="Trebuchet MS" w:cs="Times New Roman"/>
          <w:color w:val="000000"/>
          <w:lang w:val="ro-RO"/>
        </w:rPr>
        <w:t>torului. Compu</w:t>
      </w:r>
      <w:r w:rsidR="00EF4A4E" w:rsidRPr="00914ED6">
        <w:rPr>
          <w:rFonts w:ascii="Trebuchet MS" w:hAnsi="Trebuchet MS" w:cs="Times New Roman"/>
          <w:color w:val="000000"/>
          <w:lang w:val="ro-RO"/>
        </w:rPr>
        <w:t>ș</w:t>
      </w:r>
      <w:r w:rsidRPr="00914ED6">
        <w:rPr>
          <w:rFonts w:ascii="Trebuchet MS" w:hAnsi="Trebuchet MS" w:cs="Times New Roman"/>
          <w:color w:val="000000"/>
          <w:lang w:val="ro-RO"/>
        </w:rPr>
        <w:t>i</w:t>
      </w:r>
      <w:r w:rsidR="00EF4A4E" w:rsidRPr="00914ED6">
        <w:rPr>
          <w:rFonts w:ascii="Trebuchet MS" w:hAnsi="Trebuchet MS" w:cs="Times New Roman"/>
          <w:color w:val="000000"/>
          <w:lang w:val="ro-RO"/>
        </w:rPr>
        <w:t>i</w:t>
      </w:r>
      <w:r w:rsidRPr="00914ED6">
        <w:rPr>
          <w:rFonts w:ascii="Trebuchet MS" w:hAnsi="Trebuchet MS" w:cs="Times New Roman"/>
          <w:color w:val="000000"/>
          <w:lang w:val="ro-RO"/>
        </w:rPr>
        <w:t xml:space="preserve"> organici rezulta</w:t>
      </w:r>
      <w:r w:rsidR="00EF4A4E" w:rsidRPr="00914ED6">
        <w:rPr>
          <w:rFonts w:ascii="Trebuchet MS" w:hAnsi="Trebuchet MS" w:cs="Times New Roman"/>
          <w:color w:val="000000"/>
          <w:lang w:val="ro-RO"/>
        </w:rPr>
        <w:t>ț</w:t>
      </w:r>
      <w:r w:rsidRPr="00914ED6">
        <w:rPr>
          <w:rFonts w:ascii="Trebuchet MS" w:hAnsi="Trebuchet MS" w:cs="Times New Roman"/>
          <w:color w:val="000000"/>
          <w:lang w:val="ro-RO"/>
        </w:rPr>
        <w:t>i din procesul de uscare sunt oxidati termic la temperatura de 650-950°C si sunt transformati in bioxid de carbon si apa.</w:t>
      </w:r>
      <w:r w:rsidRPr="00914ED6">
        <w:rPr>
          <w:rFonts w:ascii="Trebuchet MS" w:hAnsi="Trebuchet MS" w:cs="Times New Roman"/>
          <w:color w:val="FF0000"/>
          <w:lang w:val="ro-RO"/>
        </w:rPr>
        <w:t xml:space="preserve"> </w:t>
      </w:r>
      <w:r w:rsidRPr="00914ED6">
        <w:rPr>
          <w:rFonts w:ascii="Trebuchet MS" w:hAnsi="Trebuchet MS" w:cs="Times New Roman"/>
          <w:lang w:val="ro-RO"/>
        </w:rPr>
        <w:t>Emisiile la temperatura inalta trec printr-un schimbator de caldura (care transmite caldura  uscatorului). Gazele arse sunt trecute prin electrofiltru (ESP) pentru retinerea pulberilor</w:t>
      </w:r>
      <w:r w:rsidRPr="00914ED6">
        <w:rPr>
          <w:rFonts w:ascii="Trebuchet MS" w:hAnsi="Trebuchet MS" w:cs="Times New Roman"/>
          <w:color w:val="000000"/>
          <w:lang w:val="ro-RO"/>
        </w:rPr>
        <w:t xml:space="preserve"> </w:t>
      </w:r>
      <w:r w:rsidR="00EF4A4E" w:rsidRPr="00914ED6">
        <w:rPr>
          <w:rFonts w:ascii="Trebuchet MS" w:hAnsi="Trebuchet MS" w:cs="Times New Roman"/>
          <w:color w:val="000000"/>
          <w:lang w:val="ro-RO"/>
        </w:rPr>
        <w:t>ș</w:t>
      </w:r>
      <w:r w:rsidRPr="00914ED6">
        <w:rPr>
          <w:rFonts w:ascii="Trebuchet MS" w:hAnsi="Trebuchet MS" w:cs="Times New Roman"/>
          <w:color w:val="000000"/>
          <w:lang w:val="ro-RO"/>
        </w:rPr>
        <w:t>i apoi sunt evacuate dirijat prin co</w:t>
      </w:r>
      <w:r w:rsidR="00EF4A4E" w:rsidRPr="00914ED6">
        <w:rPr>
          <w:rFonts w:ascii="Trebuchet MS" w:hAnsi="Trebuchet MS" w:cs="Times New Roman"/>
          <w:color w:val="000000"/>
          <w:lang w:val="ro-RO"/>
        </w:rPr>
        <w:t>ș</w:t>
      </w:r>
      <w:r w:rsidRPr="00914ED6">
        <w:rPr>
          <w:rFonts w:ascii="Trebuchet MS" w:hAnsi="Trebuchet MS" w:cs="Times New Roman"/>
          <w:color w:val="000000"/>
          <w:lang w:val="ro-RO"/>
        </w:rPr>
        <w:t xml:space="preserve"> de dispersie dimensionat corespunzator astfel inc</w:t>
      </w:r>
      <w:r w:rsidR="00EF4A4E" w:rsidRPr="00914ED6">
        <w:rPr>
          <w:rFonts w:ascii="Trebuchet MS" w:hAnsi="Trebuchet MS" w:cs="Times New Roman"/>
          <w:color w:val="000000"/>
          <w:lang w:val="ro-RO"/>
        </w:rPr>
        <w:t>â</w:t>
      </w:r>
      <w:r w:rsidRPr="00914ED6">
        <w:rPr>
          <w:rFonts w:ascii="Trebuchet MS" w:hAnsi="Trebuchet MS" w:cs="Times New Roman"/>
          <w:color w:val="000000"/>
          <w:lang w:val="ro-RO"/>
        </w:rPr>
        <w:t>t valorile care vor fi inregistrate la emisie si imisie s</w:t>
      </w:r>
      <w:r w:rsidR="00EF4A4E"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se incadrez</w:t>
      </w:r>
      <w:r w:rsidR="00EF4A4E" w:rsidRPr="00914ED6">
        <w:rPr>
          <w:rFonts w:ascii="Trebuchet MS" w:hAnsi="Trebuchet MS" w:cs="Times New Roman"/>
          <w:color w:val="000000"/>
          <w:lang w:val="ro-RO"/>
        </w:rPr>
        <w:t>e</w:t>
      </w:r>
      <w:r w:rsidRPr="00914ED6">
        <w:rPr>
          <w:rFonts w:ascii="Trebuchet MS" w:hAnsi="Trebuchet MS" w:cs="Times New Roman"/>
          <w:color w:val="000000"/>
          <w:lang w:val="ro-RO"/>
        </w:rPr>
        <w:t xml:space="preserve"> in valorile limit</w:t>
      </w:r>
      <w:r w:rsidR="00EF4A4E"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admise. </w:t>
      </w:r>
    </w:p>
    <w:p w14:paraId="60336287" w14:textId="77777777" w:rsidR="005F533F" w:rsidRPr="00914ED6" w:rsidRDefault="005F533F" w:rsidP="002E7568">
      <w:pPr>
        <w:numPr>
          <w:ilvl w:val="0"/>
          <w:numId w:val="56"/>
        </w:numPr>
        <w:spacing w:after="0" w:line="240" w:lineRule="auto"/>
        <w:jc w:val="both"/>
        <w:rPr>
          <w:rFonts w:ascii="Trebuchet MS" w:hAnsi="Trebuchet MS" w:cs="Times New Roman"/>
          <w:lang w:val="ro-RO"/>
        </w:rPr>
      </w:pPr>
      <w:r w:rsidRPr="00914ED6">
        <w:rPr>
          <w:rFonts w:ascii="Trebuchet MS" w:hAnsi="Trebuchet MS" w:cs="Times New Roman"/>
          <w:lang w:val="ro-RO"/>
        </w:rPr>
        <w:t>Se realizeaza controlul si monitorizarea arderii.</w:t>
      </w:r>
    </w:p>
    <w:p w14:paraId="2E57CECE" w14:textId="77777777" w:rsidR="005F533F" w:rsidRPr="00914ED6" w:rsidRDefault="005F533F" w:rsidP="00B5470E">
      <w:pPr>
        <w:pStyle w:val="BodyTextIndent"/>
        <w:spacing w:after="0" w:line="240" w:lineRule="auto"/>
        <w:ind w:left="0"/>
        <w:jc w:val="both"/>
        <w:rPr>
          <w:rFonts w:ascii="Trebuchet MS" w:hAnsi="Trebuchet MS" w:cs="Times New Roman"/>
          <w:b/>
          <w:bCs/>
          <w:color w:val="000000"/>
          <w:u w:val="single"/>
          <w:lang w:val="ro-RO"/>
        </w:rPr>
      </w:pPr>
      <w:r w:rsidRPr="00914ED6">
        <w:rPr>
          <w:rFonts w:ascii="Trebuchet MS" w:hAnsi="Trebuchet MS" w:cs="Times New Roman"/>
          <w:lang w:val="ro-RO"/>
        </w:rPr>
        <w:t>Dupa epurare gazele reziduale rezultate de la instalatia de uscare aschii sunt evacuate prin acelasi cos de dispersie la care este conectata instalatia de incalzire a uleiului termic „Bio-Intec” pe baza de biomasa si Presa OSB.</w:t>
      </w:r>
    </w:p>
    <w:p w14:paraId="79A56EAD"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color w:val="000000"/>
          <w:u w:val="single"/>
          <w:lang w:val="ro-RO"/>
        </w:rPr>
        <w:t>c) Procesul de presare la cald a pl</w:t>
      </w:r>
      <w:r w:rsidR="003024E1" w:rsidRPr="00914ED6">
        <w:rPr>
          <w:rFonts w:ascii="Trebuchet MS" w:hAnsi="Trebuchet MS" w:cs="Times New Roman"/>
          <w:b/>
          <w:bCs/>
          <w:color w:val="000000"/>
          <w:u w:val="single"/>
          <w:lang w:val="ro-RO"/>
        </w:rPr>
        <w:t>ă</w:t>
      </w:r>
      <w:r w:rsidRPr="00914ED6">
        <w:rPr>
          <w:rFonts w:ascii="Trebuchet MS" w:hAnsi="Trebuchet MS" w:cs="Times New Roman"/>
          <w:b/>
          <w:bCs/>
          <w:color w:val="000000"/>
          <w:u w:val="single"/>
          <w:lang w:val="ro-RO"/>
        </w:rPr>
        <w:t>cilor pe baz</w:t>
      </w:r>
      <w:r w:rsidR="003024E1" w:rsidRPr="00914ED6">
        <w:rPr>
          <w:rFonts w:ascii="Trebuchet MS" w:hAnsi="Trebuchet MS" w:cs="Times New Roman"/>
          <w:b/>
          <w:bCs/>
          <w:color w:val="000000"/>
          <w:u w:val="single"/>
          <w:lang w:val="ro-RO"/>
        </w:rPr>
        <w:t>ă</w:t>
      </w:r>
      <w:r w:rsidRPr="00914ED6">
        <w:rPr>
          <w:rFonts w:ascii="Trebuchet MS" w:hAnsi="Trebuchet MS" w:cs="Times New Roman"/>
          <w:b/>
          <w:bCs/>
          <w:color w:val="000000"/>
          <w:u w:val="single"/>
          <w:lang w:val="ro-RO"/>
        </w:rPr>
        <w:t xml:space="preserve"> de lemn</w:t>
      </w:r>
    </w:p>
    <w:p w14:paraId="5A93EBBE"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lang w:val="ro-RO"/>
        </w:rPr>
        <w:t xml:space="preserve">Din procesul de presare la cald pot rezulta vapori cu </w:t>
      </w:r>
      <w:r w:rsidR="003024E1" w:rsidRPr="00914ED6">
        <w:rPr>
          <w:rFonts w:ascii="Trebuchet MS" w:hAnsi="Trebuchet MS" w:cs="Times New Roman"/>
          <w:lang w:val="ro-RO"/>
        </w:rPr>
        <w:t>î</w:t>
      </w:r>
      <w:r w:rsidRPr="00914ED6">
        <w:rPr>
          <w:rFonts w:ascii="Trebuchet MS" w:hAnsi="Trebuchet MS" w:cs="Times New Roman"/>
          <w:lang w:val="ro-RO"/>
        </w:rPr>
        <w:t xml:space="preserve">ngrediente din adezivul utilizat </w:t>
      </w:r>
      <w:r w:rsidR="003024E1" w:rsidRPr="00914ED6">
        <w:rPr>
          <w:rFonts w:ascii="Trebuchet MS" w:hAnsi="Trebuchet MS" w:cs="Times New Roman"/>
          <w:lang w:val="ro-RO"/>
        </w:rPr>
        <w:t>ș</w:t>
      </w:r>
      <w:r w:rsidRPr="00914ED6">
        <w:rPr>
          <w:rFonts w:ascii="Trebuchet MS" w:hAnsi="Trebuchet MS" w:cs="Times New Roman"/>
          <w:lang w:val="ro-RO"/>
        </w:rPr>
        <w:t xml:space="preserve">i pulberi. Emisiile de la presa depind de tipul si cantitatea adezivului utilizat, de umiditatea lemnului precum </w:t>
      </w:r>
      <w:r w:rsidR="003024E1" w:rsidRPr="00914ED6">
        <w:rPr>
          <w:rFonts w:ascii="Trebuchet MS" w:hAnsi="Trebuchet MS" w:cs="Times New Roman"/>
          <w:lang w:val="ro-RO"/>
        </w:rPr>
        <w:t>ș</w:t>
      </w:r>
      <w:r w:rsidRPr="00914ED6">
        <w:rPr>
          <w:rFonts w:ascii="Trebuchet MS" w:hAnsi="Trebuchet MS" w:cs="Times New Roman"/>
          <w:lang w:val="ro-RO"/>
        </w:rPr>
        <w:t xml:space="preserve">i de conditiile de presare. Evacuarea gazelor reziduale de la presa de OSB </w:t>
      </w:r>
      <w:r w:rsidR="003024E1" w:rsidRPr="00914ED6">
        <w:rPr>
          <w:rFonts w:ascii="Trebuchet MS" w:hAnsi="Trebuchet MS" w:cs="Times New Roman"/>
          <w:lang w:val="ro-RO"/>
        </w:rPr>
        <w:t>ș</w:t>
      </w:r>
      <w:r w:rsidRPr="00914ED6">
        <w:rPr>
          <w:rFonts w:ascii="Trebuchet MS" w:hAnsi="Trebuchet MS" w:cs="Times New Roman"/>
          <w:lang w:val="ro-RO"/>
        </w:rPr>
        <w:t xml:space="preserve">i presa de PAL se face </w:t>
      </w:r>
      <w:r w:rsidR="003024E1" w:rsidRPr="00914ED6">
        <w:rPr>
          <w:rFonts w:ascii="Trebuchet MS" w:hAnsi="Trebuchet MS" w:cs="Times New Roman"/>
          <w:lang w:val="ro-RO"/>
        </w:rPr>
        <w:t>î</w:t>
      </w:r>
      <w:r w:rsidRPr="00914ED6">
        <w:rPr>
          <w:rFonts w:ascii="Trebuchet MS" w:hAnsi="Trebuchet MS" w:cs="Times New Roman"/>
          <w:lang w:val="ro-RO"/>
        </w:rPr>
        <w:t>n condi</w:t>
      </w:r>
      <w:r w:rsidR="003024E1" w:rsidRPr="00914ED6">
        <w:rPr>
          <w:rFonts w:ascii="Trebuchet MS" w:hAnsi="Trebuchet MS" w:cs="Times New Roman"/>
          <w:lang w:val="ro-RO"/>
        </w:rPr>
        <w:t>ț</w:t>
      </w:r>
      <w:r w:rsidRPr="00914ED6">
        <w:rPr>
          <w:rFonts w:ascii="Trebuchet MS" w:hAnsi="Trebuchet MS" w:cs="Times New Roman"/>
          <w:lang w:val="ro-RO"/>
        </w:rPr>
        <w:t>ii tehnice diferite, astfel:</w:t>
      </w:r>
    </w:p>
    <w:p w14:paraId="77C7AC77"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iCs/>
          <w:lang w:val="ro-RO"/>
        </w:rPr>
        <w:t>Evacuare gaze reziduale provenite de la presa OSB</w:t>
      </w:r>
    </w:p>
    <w:p w14:paraId="42304645" w14:textId="77777777" w:rsidR="005F533F" w:rsidRPr="00914ED6" w:rsidRDefault="005F533F" w:rsidP="00B5470E">
      <w:pPr>
        <w:pStyle w:val="BodyText21"/>
        <w:spacing w:line="240" w:lineRule="auto"/>
        <w:rPr>
          <w:rFonts w:ascii="Trebuchet MS" w:hAnsi="Trebuchet MS" w:cs="Times New Roman"/>
          <w:sz w:val="22"/>
          <w:szCs w:val="22"/>
        </w:rPr>
      </w:pPr>
      <w:r w:rsidRPr="00914ED6">
        <w:rPr>
          <w:rFonts w:ascii="Trebuchet MS" w:hAnsi="Trebuchet MS" w:cs="Times New Roman"/>
          <w:sz w:val="22"/>
          <w:szCs w:val="22"/>
        </w:rPr>
        <w:t>M</w:t>
      </w:r>
      <w:r w:rsidR="003024E1" w:rsidRPr="00914ED6">
        <w:rPr>
          <w:rFonts w:ascii="Trebuchet MS" w:hAnsi="Trebuchet MS" w:cs="Times New Roman"/>
          <w:sz w:val="22"/>
          <w:szCs w:val="22"/>
        </w:rPr>
        <w:t>ă</w:t>
      </w:r>
      <w:r w:rsidRPr="00914ED6">
        <w:rPr>
          <w:rFonts w:ascii="Trebuchet MS" w:hAnsi="Trebuchet MS" w:cs="Times New Roman"/>
          <w:sz w:val="22"/>
          <w:szCs w:val="22"/>
        </w:rPr>
        <w:t>surile de reducere prev</w:t>
      </w:r>
      <w:r w:rsidR="003024E1" w:rsidRPr="00914ED6">
        <w:rPr>
          <w:rFonts w:ascii="Trebuchet MS" w:hAnsi="Trebuchet MS" w:cs="Times New Roman"/>
          <w:sz w:val="22"/>
          <w:szCs w:val="22"/>
        </w:rPr>
        <w:t>ă</w:t>
      </w:r>
      <w:r w:rsidRPr="00914ED6">
        <w:rPr>
          <w:rFonts w:ascii="Trebuchet MS" w:hAnsi="Trebuchet MS" w:cs="Times New Roman"/>
          <w:sz w:val="22"/>
          <w:szCs w:val="22"/>
        </w:rPr>
        <w:t>zute sunt:</w:t>
      </w:r>
    </w:p>
    <w:p w14:paraId="5104946A" w14:textId="77777777" w:rsidR="005F533F" w:rsidRPr="00914ED6" w:rsidRDefault="005F533F" w:rsidP="002E7568">
      <w:pPr>
        <w:pStyle w:val="BodyTextIndent"/>
        <w:numPr>
          <w:ilvl w:val="0"/>
          <w:numId w:val="56"/>
        </w:numPr>
        <w:spacing w:after="0" w:line="240" w:lineRule="auto"/>
        <w:ind w:left="0" w:firstLine="0"/>
        <w:rPr>
          <w:rFonts w:ascii="Trebuchet MS" w:hAnsi="Trebuchet MS" w:cs="Times New Roman"/>
          <w:lang w:val="ro-RO"/>
        </w:rPr>
      </w:pPr>
      <w:r w:rsidRPr="00914ED6">
        <w:rPr>
          <w:rFonts w:ascii="Trebuchet MS" w:hAnsi="Trebuchet MS" w:cs="Times New Roman"/>
          <w:lang w:val="ro-RO"/>
        </w:rPr>
        <w:t>Clopot de exhaustare.</w:t>
      </w:r>
    </w:p>
    <w:p w14:paraId="37BE8E0F" w14:textId="77777777" w:rsidR="005F533F" w:rsidRPr="00914ED6" w:rsidRDefault="005F533F" w:rsidP="002E7568">
      <w:pPr>
        <w:pStyle w:val="BodyTextIndent"/>
        <w:numPr>
          <w:ilvl w:val="0"/>
          <w:numId w:val="56"/>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 xml:space="preserve">Spălarea gazelor reziduale colectate de la presa folosind </w:t>
      </w:r>
      <w:r w:rsidR="00C438D7" w:rsidRPr="00914ED6">
        <w:rPr>
          <w:rFonts w:ascii="Trebuchet MS" w:hAnsi="Trebuchet MS" w:cs="Times New Roman"/>
          <w:lang w:val="ro-RO"/>
        </w:rPr>
        <w:t>un scruber umed de tip Venturi</w:t>
      </w:r>
      <w:r w:rsidRPr="00914ED6">
        <w:rPr>
          <w:rFonts w:ascii="Trebuchet MS" w:hAnsi="Trebuchet MS" w:cs="Times New Roman"/>
          <w:lang w:val="ro-RO"/>
        </w:rPr>
        <w:t>.</w:t>
      </w:r>
    </w:p>
    <w:p w14:paraId="245CB057" w14:textId="77777777" w:rsidR="005F533F" w:rsidRPr="00914ED6" w:rsidRDefault="005F533F" w:rsidP="002E7568">
      <w:pPr>
        <w:pStyle w:val="BodyTextIndent"/>
        <w:numPr>
          <w:ilvl w:val="0"/>
          <w:numId w:val="56"/>
        </w:numPr>
        <w:spacing w:after="0" w:line="240" w:lineRule="auto"/>
        <w:ind w:left="0" w:firstLine="0"/>
        <w:jc w:val="both"/>
        <w:rPr>
          <w:rFonts w:ascii="Trebuchet MS" w:hAnsi="Trebuchet MS" w:cs="Times New Roman"/>
          <w:lang w:val="ro-RO"/>
        </w:rPr>
      </w:pPr>
      <w:r w:rsidRPr="00914ED6">
        <w:rPr>
          <w:rFonts w:ascii="Trebuchet MS" w:hAnsi="Trebuchet MS" w:cs="Times New Roman"/>
          <w:lang w:val="ro-RO"/>
        </w:rPr>
        <w:t>Post-combustia gazelor reziduale dup</w:t>
      </w:r>
      <w:r w:rsidR="003024E1" w:rsidRPr="00914ED6">
        <w:rPr>
          <w:rFonts w:ascii="Trebuchet MS" w:hAnsi="Trebuchet MS" w:cs="Times New Roman"/>
          <w:lang w:val="ro-RO"/>
        </w:rPr>
        <w:t>ă</w:t>
      </w:r>
      <w:r w:rsidRPr="00914ED6">
        <w:rPr>
          <w:rFonts w:ascii="Trebuchet MS" w:hAnsi="Trebuchet MS" w:cs="Times New Roman"/>
          <w:lang w:val="ro-RO"/>
        </w:rPr>
        <w:t xml:space="preserve"> sp</w:t>
      </w:r>
      <w:r w:rsidR="003024E1" w:rsidRPr="00914ED6">
        <w:rPr>
          <w:rFonts w:ascii="Trebuchet MS" w:hAnsi="Trebuchet MS" w:cs="Times New Roman"/>
          <w:lang w:val="ro-RO"/>
        </w:rPr>
        <w:t>ă</w:t>
      </w:r>
      <w:r w:rsidRPr="00914ED6">
        <w:rPr>
          <w:rFonts w:ascii="Trebuchet MS" w:hAnsi="Trebuchet MS" w:cs="Times New Roman"/>
          <w:lang w:val="ro-RO"/>
        </w:rPr>
        <w:t>larea cu ap</w:t>
      </w:r>
      <w:r w:rsidR="003024E1" w:rsidRPr="00914ED6">
        <w:rPr>
          <w:rFonts w:ascii="Trebuchet MS" w:hAnsi="Trebuchet MS" w:cs="Times New Roman"/>
          <w:lang w:val="ro-RO"/>
        </w:rPr>
        <w:t>ă</w:t>
      </w:r>
      <w:r w:rsidRPr="00914ED6">
        <w:rPr>
          <w:rFonts w:ascii="Trebuchet MS" w:hAnsi="Trebuchet MS" w:cs="Times New Roman"/>
          <w:lang w:val="ro-RO"/>
        </w:rPr>
        <w:t xml:space="preserve"> </w:t>
      </w:r>
      <w:r w:rsidR="003024E1" w:rsidRPr="00914ED6">
        <w:rPr>
          <w:rFonts w:ascii="Trebuchet MS" w:hAnsi="Trebuchet MS" w:cs="Times New Roman"/>
          <w:lang w:val="ro-RO"/>
        </w:rPr>
        <w:t>î</w:t>
      </w:r>
      <w:r w:rsidRPr="00914ED6">
        <w:rPr>
          <w:rFonts w:ascii="Trebuchet MS" w:hAnsi="Trebuchet MS" w:cs="Times New Roman"/>
          <w:lang w:val="ro-RO"/>
        </w:rPr>
        <w:t xml:space="preserve">n scruberul de tip Venturi, </w:t>
      </w:r>
      <w:r w:rsidR="003024E1" w:rsidRPr="00914ED6">
        <w:rPr>
          <w:rFonts w:ascii="Trebuchet MS" w:hAnsi="Trebuchet MS" w:cs="Times New Roman"/>
          <w:lang w:val="ro-RO"/>
        </w:rPr>
        <w:t>î</w:t>
      </w:r>
      <w:r w:rsidRPr="00914ED6">
        <w:rPr>
          <w:rFonts w:ascii="Trebuchet MS" w:hAnsi="Trebuchet MS" w:cs="Times New Roman"/>
          <w:lang w:val="ro-RO"/>
        </w:rPr>
        <w:t>n sistemul UTWS al usc</w:t>
      </w:r>
      <w:r w:rsidR="003024E1" w:rsidRPr="00914ED6">
        <w:rPr>
          <w:rFonts w:ascii="Trebuchet MS" w:hAnsi="Trebuchet MS" w:cs="Times New Roman"/>
          <w:lang w:val="ro-RO"/>
        </w:rPr>
        <w:t>ă</w:t>
      </w:r>
      <w:r w:rsidRPr="00914ED6">
        <w:rPr>
          <w:rFonts w:ascii="Trebuchet MS" w:hAnsi="Trebuchet MS" w:cs="Times New Roman"/>
          <w:lang w:val="ro-RO"/>
        </w:rPr>
        <w:t>torului cu a</w:t>
      </w:r>
      <w:r w:rsidR="003024E1" w:rsidRPr="00914ED6">
        <w:rPr>
          <w:rFonts w:ascii="Trebuchet MS" w:hAnsi="Trebuchet MS" w:cs="Times New Roman"/>
          <w:lang w:val="ro-RO"/>
        </w:rPr>
        <w:t>ș</w:t>
      </w:r>
      <w:r w:rsidRPr="00914ED6">
        <w:rPr>
          <w:rFonts w:ascii="Trebuchet MS" w:hAnsi="Trebuchet MS" w:cs="Times New Roman"/>
          <w:lang w:val="ro-RO"/>
        </w:rPr>
        <w:t>chii.</w:t>
      </w:r>
    </w:p>
    <w:p w14:paraId="12E5B9BF" w14:textId="77777777" w:rsidR="005F533F" w:rsidRPr="00914ED6" w:rsidRDefault="005F533F" w:rsidP="00B5470E">
      <w:pPr>
        <w:spacing w:after="0" w:line="240" w:lineRule="auto"/>
        <w:jc w:val="both"/>
        <w:rPr>
          <w:rFonts w:ascii="Trebuchet MS" w:hAnsi="Trebuchet MS" w:cs="Times New Roman"/>
          <w:b/>
          <w:bCs/>
          <w:i/>
          <w:iCs/>
          <w:lang w:val="ro-RO"/>
        </w:rPr>
      </w:pPr>
      <w:r w:rsidRPr="00914ED6">
        <w:rPr>
          <w:rFonts w:ascii="Trebuchet MS" w:hAnsi="Trebuchet MS" w:cs="Times New Roman"/>
          <w:lang w:val="ro-RO"/>
        </w:rPr>
        <w:t xml:space="preserve">Gazele  de la presa de OSB nu sunt gaze reziduale ci gaze care vor fi folosite drept gaz de combustie pentru uscator. </w:t>
      </w:r>
      <w:r w:rsidR="003024E1" w:rsidRPr="00914ED6">
        <w:rPr>
          <w:rFonts w:ascii="Trebuchet MS" w:hAnsi="Trebuchet MS" w:cs="Times New Roman"/>
          <w:lang w:val="ro-RO"/>
        </w:rPr>
        <w:t>Î</w:t>
      </w:r>
      <w:r w:rsidRPr="00914ED6">
        <w:rPr>
          <w:rFonts w:ascii="Trebuchet MS" w:hAnsi="Trebuchet MS" w:cs="Times New Roman"/>
          <w:lang w:val="ro-RO"/>
        </w:rPr>
        <w:t>n camera de ardere a uscatorului de a</w:t>
      </w:r>
      <w:r w:rsidR="003024E1" w:rsidRPr="00914ED6">
        <w:rPr>
          <w:rFonts w:ascii="Trebuchet MS" w:hAnsi="Trebuchet MS" w:cs="Times New Roman"/>
          <w:lang w:val="ro-RO"/>
        </w:rPr>
        <w:t>ș</w:t>
      </w:r>
      <w:r w:rsidRPr="00914ED6">
        <w:rPr>
          <w:rFonts w:ascii="Trebuchet MS" w:hAnsi="Trebuchet MS" w:cs="Times New Roman"/>
          <w:lang w:val="ro-RO"/>
        </w:rPr>
        <w:t>chii substan</w:t>
      </w:r>
      <w:r w:rsidR="003024E1" w:rsidRPr="00914ED6">
        <w:rPr>
          <w:rFonts w:ascii="Trebuchet MS" w:hAnsi="Trebuchet MS" w:cs="Times New Roman"/>
          <w:lang w:val="ro-RO"/>
        </w:rPr>
        <w:t>ț</w:t>
      </w:r>
      <w:r w:rsidRPr="00914ED6">
        <w:rPr>
          <w:rFonts w:ascii="Trebuchet MS" w:hAnsi="Trebuchet MS" w:cs="Times New Roman"/>
          <w:lang w:val="ro-RO"/>
        </w:rPr>
        <w:t xml:space="preserve">ele combustibile sunt expuse unor temperaturi de până la maxim 1.100°C (în centrul flăcării), si minim 600°C (suprafaţa refractară). </w:t>
      </w:r>
      <w:r w:rsidRPr="00914ED6">
        <w:rPr>
          <w:rFonts w:ascii="Trebuchet MS" w:hAnsi="Trebuchet MS" w:cs="Times New Roman"/>
          <w:bCs/>
          <w:lang w:val="ro-RO"/>
        </w:rPr>
        <w:t>La aceasta temperatura compusi organici care pot rezulta in cantitati mici sunt oxidati termic in bioxid de carbon si apa.</w:t>
      </w:r>
      <w:r w:rsidRPr="00914ED6">
        <w:rPr>
          <w:rFonts w:ascii="Trebuchet MS" w:hAnsi="Trebuchet MS" w:cs="Times New Roman"/>
          <w:lang w:val="ro-RO"/>
        </w:rPr>
        <w:t xml:space="preserve"> </w:t>
      </w:r>
    </w:p>
    <w:p w14:paraId="12139A73" w14:textId="77777777" w:rsidR="005F533F" w:rsidRPr="00914ED6" w:rsidRDefault="005F533F" w:rsidP="00B5470E">
      <w:pPr>
        <w:pStyle w:val="BodyTextIndent"/>
        <w:spacing w:after="0" w:line="240" w:lineRule="auto"/>
        <w:ind w:left="0"/>
        <w:jc w:val="both"/>
        <w:rPr>
          <w:rFonts w:ascii="Trebuchet MS" w:hAnsi="Trebuchet MS" w:cs="Times New Roman"/>
          <w:color w:val="000000"/>
          <w:lang w:val="ro-RO"/>
        </w:rPr>
      </w:pPr>
      <w:r w:rsidRPr="00914ED6">
        <w:rPr>
          <w:rFonts w:ascii="Trebuchet MS" w:hAnsi="Trebuchet MS" w:cs="Times New Roman"/>
          <w:b/>
          <w:bCs/>
          <w:iCs/>
          <w:lang w:val="ro-RO"/>
        </w:rPr>
        <w:t>Evacuare gaze reziduale de la presa PAL</w:t>
      </w:r>
      <w:r w:rsidRPr="00914ED6">
        <w:rPr>
          <w:rFonts w:ascii="Trebuchet MS" w:hAnsi="Trebuchet MS" w:cs="Times New Roman"/>
          <w:lang w:val="ro-RO"/>
        </w:rPr>
        <w:t>: Presa de PAL este conectat</w:t>
      </w:r>
      <w:r w:rsidR="003024E1" w:rsidRPr="00914ED6">
        <w:rPr>
          <w:rFonts w:ascii="Trebuchet MS" w:hAnsi="Trebuchet MS" w:cs="Times New Roman"/>
          <w:lang w:val="ro-RO"/>
        </w:rPr>
        <w:t>ă</w:t>
      </w:r>
      <w:r w:rsidRPr="00914ED6">
        <w:rPr>
          <w:rFonts w:ascii="Trebuchet MS" w:hAnsi="Trebuchet MS" w:cs="Times New Roman"/>
          <w:lang w:val="ro-RO"/>
        </w:rPr>
        <w:t xml:space="preserve"> la o instala</w:t>
      </w:r>
      <w:r w:rsidR="003024E1" w:rsidRPr="00914ED6">
        <w:rPr>
          <w:rFonts w:ascii="Trebuchet MS" w:hAnsi="Trebuchet MS" w:cs="Times New Roman"/>
          <w:lang w:val="ro-RO"/>
        </w:rPr>
        <w:t>ț</w:t>
      </w:r>
      <w:r w:rsidRPr="00914ED6">
        <w:rPr>
          <w:rFonts w:ascii="Trebuchet MS" w:hAnsi="Trebuchet MS" w:cs="Times New Roman"/>
          <w:lang w:val="ro-RO"/>
        </w:rPr>
        <w:t xml:space="preserve">ie de exhaustare. Aerul este vehiculat prin intermediul unor ventilatoare centrifugale, </w:t>
      </w:r>
      <w:r w:rsidR="003024E1" w:rsidRPr="00914ED6">
        <w:rPr>
          <w:rFonts w:ascii="Trebuchet MS" w:hAnsi="Trebuchet MS" w:cs="Times New Roman"/>
          <w:lang w:val="ro-RO"/>
        </w:rPr>
        <w:t>ș</w:t>
      </w:r>
      <w:r w:rsidRPr="00914ED6">
        <w:rPr>
          <w:rFonts w:ascii="Trebuchet MS" w:hAnsi="Trebuchet MS" w:cs="Times New Roman"/>
          <w:lang w:val="ro-RO"/>
        </w:rPr>
        <w:t>i este evacuat in atmosfera prin co</w:t>
      </w:r>
      <w:r w:rsidR="003024E1" w:rsidRPr="00914ED6">
        <w:rPr>
          <w:rFonts w:ascii="Trebuchet MS" w:hAnsi="Trebuchet MS" w:cs="Times New Roman"/>
          <w:lang w:val="ro-RO"/>
        </w:rPr>
        <w:t>ș</w:t>
      </w:r>
      <w:r w:rsidRPr="00914ED6">
        <w:rPr>
          <w:rFonts w:ascii="Trebuchet MS" w:hAnsi="Trebuchet MS" w:cs="Times New Roman"/>
          <w:lang w:val="ro-RO"/>
        </w:rPr>
        <w:t xml:space="preserve"> de dispersie.</w:t>
      </w:r>
    </w:p>
    <w:p w14:paraId="1518DAE3" w14:textId="77777777" w:rsidR="005F533F" w:rsidRPr="00914ED6" w:rsidRDefault="005F533F" w:rsidP="00B5470E">
      <w:p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 xml:space="preserve">Din procesul de presare la cald pot rezulta vapori cu ingrediente din adezivul utilizat </w:t>
      </w:r>
      <w:r w:rsidR="003024E1" w:rsidRPr="00914ED6">
        <w:rPr>
          <w:rFonts w:ascii="Trebuchet MS" w:hAnsi="Trebuchet MS" w:cs="Times New Roman"/>
          <w:color w:val="000000"/>
          <w:lang w:val="ro-RO"/>
        </w:rPr>
        <w:t>ș</w:t>
      </w:r>
      <w:r w:rsidRPr="00914ED6">
        <w:rPr>
          <w:rFonts w:ascii="Trebuchet MS" w:hAnsi="Trebuchet MS" w:cs="Times New Roman"/>
          <w:color w:val="000000"/>
          <w:lang w:val="ro-RO"/>
        </w:rPr>
        <w:t>i pulberi. Emisiile de la pres</w:t>
      </w:r>
      <w:r w:rsidR="003024E1"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depind de tipul </w:t>
      </w:r>
      <w:r w:rsidR="003024E1" w:rsidRPr="00914ED6">
        <w:rPr>
          <w:rFonts w:ascii="Trebuchet MS" w:hAnsi="Trebuchet MS" w:cs="Times New Roman"/>
          <w:color w:val="000000"/>
          <w:lang w:val="ro-RO"/>
        </w:rPr>
        <w:t>ș</w:t>
      </w:r>
      <w:r w:rsidRPr="00914ED6">
        <w:rPr>
          <w:rFonts w:ascii="Trebuchet MS" w:hAnsi="Trebuchet MS" w:cs="Times New Roman"/>
          <w:color w:val="000000"/>
          <w:lang w:val="ro-RO"/>
        </w:rPr>
        <w:t xml:space="preserve">i cantitatea adezivului utilizat, de umiditatea lemnului, de </w:t>
      </w:r>
      <w:r w:rsidR="003024E1" w:rsidRPr="00914ED6">
        <w:rPr>
          <w:rFonts w:ascii="Trebuchet MS" w:hAnsi="Trebuchet MS" w:cs="Times New Roman"/>
          <w:color w:val="000000"/>
          <w:lang w:val="ro-RO"/>
        </w:rPr>
        <w:t>î</w:t>
      </w:r>
      <w:r w:rsidRPr="00914ED6">
        <w:rPr>
          <w:rFonts w:ascii="Trebuchet MS" w:hAnsi="Trebuchet MS" w:cs="Times New Roman"/>
          <w:color w:val="000000"/>
          <w:lang w:val="ro-RO"/>
        </w:rPr>
        <w:t>nt</w:t>
      </w:r>
      <w:r w:rsidR="003024E1"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ritorul utilizat precum </w:t>
      </w:r>
      <w:r w:rsidR="003024E1" w:rsidRPr="00914ED6">
        <w:rPr>
          <w:rFonts w:ascii="Trebuchet MS" w:hAnsi="Trebuchet MS" w:cs="Times New Roman"/>
          <w:color w:val="000000"/>
          <w:lang w:val="ro-RO"/>
        </w:rPr>
        <w:t>ș</w:t>
      </w:r>
      <w:r w:rsidRPr="00914ED6">
        <w:rPr>
          <w:rFonts w:ascii="Trebuchet MS" w:hAnsi="Trebuchet MS" w:cs="Times New Roman"/>
          <w:color w:val="000000"/>
          <w:lang w:val="ro-RO"/>
        </w:rPr>
        <w:t>i de condi</w:t>
      </w:r>
      <w:r w:rsidR="003024E1" w:rsidRPr="00914ED6">
        <w:rPr>
          <w:rFonts w:ascii="Trebuchet MS" w:hAnsi="Trebuchet MS" w:cs="Times New Roman"/>
          <w:color w:val="000000"/>
          <w:lang w:val="ro-RO"/>
        </w:rPr>
        <w:t>ț</w:t>
      </w:r>
      <w:r w:rsidRPr="00914ED6">
        <w:rPr>
          <w:rFonts w:ascii="Trebuchet MS" w:hAnsi="Trebuchet MS" w:cs="Times New Roman"/>
          <w:color w:val="000000"/>
          <w:lang w:val="ro-RO"/>
        </w:rPr>
        <w:t>iile de presare.</w:t>
      </w:r>
    </w:p>
    <w:p w14:paraId="7591F746" w14:textId="77777777" w:rsidR="005F533F" w:rsidRPr="00914ED6" w:rsidRDefault="005F533F" w:rsidP="00B5470E">
      <w:pPr>
        <w:pStyle w:val="BodyText21"/>
        <w:spacing w:line="240" w:lineRule="auto"/>
        <w:rPr>
          <w:rFonts w:ascii="Trebuchet MS" w:hAnsi="Trebuchet MS" w:cs="Times New Roman"/>
          <w:b/>
          <w:bCs/>
          <w:sz w:val="22"/>
          <w:szCs w:val="22"/>
        </w:rPr>
      </w:pPr>
      <w:r w:rsidRPr="00914ED6">
        <w:rPr>
          <w:rFonts w:ascii="Trebuchet MS" w:hAnsi="Trebuchet MS" w:cs="Times New Roman"/>
          <w:color w:val="000000"/>
          <w:sz w:val="22"/>
          <w:szCs w:val="22"/>
        </w:rPr>
        <w:lastRenderedPageBreak/>
        <w:t>Adezivul utilizat este de tip MUF in solutie apoasa, cu formaldehida reziduala la un nivel foarte scazut (&lt;1%).Urmele de formaldehida libera continute in adezivul utilizat, sub influenta intaritorului vor condensa in timpul presarii la cald si se vor transforma in paraformaldehida, un produs stabil din punct de vedere chimic.</w:t>
      </w:r>
    </w:p>
    <w:p w14:paraId="7BC83D33" w14:textId="77777777" w:rsidR="005F533F" w:rsidRPr="00914ED6" w:rsidRDefault="005F533F" w:rsidP="00B5470E">
      <w:pPr>
        <w:pStyle w:val="BodyTextIndent"/>
        <w:spacing w:after="0" w:line="240" w:lineRule="auto"/>
        <w:ind w:left="0"/>
        <w:rPr>
          <w:rFonts w:ascii="Trebuchet MS" w:hAnsi="Trebuchet MS" w:cs="Times New Roman"/>
          <w:lang w:val="ro-RO"/>
        </w:rPr>
      </w:pPr>
      <w:r w:rsidRPr="00914ED6">
        <w:rPr>
          <w:rFonts w:ascii="Trebuchet MS" w:hAnsi="Trebuchet MS" w:cs="Times New Roman"/>
          <w:b/>
          <w:bCs/>
          <w:lang w:val="ro-RO"/>
        </w:rPr>
        <w:t xml:space="preserve">d) </w:t>
      </w:r>
      <w:r w:rsidRPr="00914ED6">
        <w:rPr>
          <w:rFonts w:ascii="Trebuchet MS" w:hAnsi="Trebuchet MS" w:cs="Times New Roman"/>
          <w:b/>
          <w:bCs/>
          <w:u w:val="single"/>
          <w:lang w:val="ro-RO"/>
        </w:rPr>
        <w:t>Din procesele de combustie la instala</w:t>
      </w:r>
      <w:r w:rsidR="00F336AE" w:rsidRPr="00914ED6">
        <w:rPr>
          <w:rFonts w:ascii="Trebuchet MS" w:hAnsi="Trebuchet MS" w:cs="Times New Roman"/>
          <w:b/>
          <w:bCs/>
          <w:u w:val="single"/>
          <w:lang w:val="ro-RO"/>
        </w:rPr>
        <w:t>ț</w:t>
      </w:r>
      <w:r w:rsidRPr="00914ED6">
        <w:rPr>
          <w:rFonts w:ascii="Trebuchet MS" w:hAnsi="Trebuchet MS" w:cs="Times New Roman"/>
          <w:b/>
          <w:bCs/>
          <w:u w:val="single"/>
          <w:lang w:val="ro-RO"/>
        </w:rPr>
        <w:t>iile de ardere</w:t>
      </w:r>
    </w:p>
    <w:p w14:paraId="4BE0C8A2" w14:textId="77777777" w:rsidR="005F533F" w:rsidRPr="00914ED6" w:rsidRDefault="005F533F" w:rsidP="00B5470E">
      <w:pPr>
        <w:pStyle w:val="FigureHeading"/>
        <w:spacing w:before="0" w:after="0"/>
        <w:rPr>
          <w:rFonts w:ascii="Trebuchet MS" w:hAnsi="Trebuchet MS"/>
          <w:b/>
          <w:i/>
          <w:iCs/>
          <w:lang w:val="ro-RO"/>
        </w:rPr>
      </w:pPr>
      <w:r w:rsidRPr="00914ED6">
        <w:rPr>
          <w:rFonts w:ascii="Trebuchet MS" w:hAnsi="Trebuchet MS"/>
          <w:bCs w:val="0"/>
          <w:lang w:val="ro-RO"/>
        </w:rPr>
        <w:t xml:space="preserve">Instalatiile de producere a energiei termice sunt utilizate </w:t>
      </w:r>
      <w:r w:rsidR="00F336AE" w:rsidRPr="00914ED6">
        <w:rPr>
          <w:rFonts w:ascii="Trebuchet MS" w:hAnsi="Trebuchet MS"/>
          <w:bCs w:val="0"/>
          <w:lang w:val="ro-RO"/>
        </w:rPr>
        <w:t>î</w:t>
      </w:r>
      <w:r w:rsidRPr="00914ED6">
        <w:rPr>
          <w:rFonts w:ascii="Trebuchet MS" w:hAnsi="Trebuchet MS"/>
          <w:bCs w:val="0"/>
          <w:lang w:val="ro-RO"/>
        </w:rPr>
        <w:t xml:space="preserve">n procesele tehnologice, la </w:t>
      </w:r>
      <w:r w:rsidR="00F336AE" w:rsidRPr="00914ED6">
        <w:rPr>
          <w:rFonts w:ascii="Trebuchet MS" w:hAnsi="Trebuchet MS"/>
          <w:bCs w:val="0"/>
          <w:lang w:val="ro-RO"/>
        </w:rPr>
        <w:t>î</w:t>
      </w:r>
      <w:r w:rsidRPr="00914ED6">
        <w:rPr>
          <w:rFonts w:ascii="Trebuchet MS" w:hAnsi="Trebuchet MS"/>
          <w:bCs w:val="0"/>
          <w:lang w:val="ro-RO"/>
        </w:rPr>
        <w:t>nc</w:t>
      </w:r>
      <w:r w:rsidR="00F336AE" w:rsidRPr="00914ED6">
        <w:rPr>
          <w:rFonts w:ascii="Trebuchet MS" w:hAnsi="Trebuchet MS"/>
          <w:bCs w:val="0"/>
          <w:lang w:val="ro-RO"/>
        </w:rPr>
        <w:t>ă</w:t>
      </w:r>
      <w:r w:rsidRPr="00914ED6">
        <w:rPr>
          <w:rFonts w:ascii="Trebuchet MS" w:hAnsi="Trebuchet MS"/>
          <w:bCs w:val="0"/>
          <w:lang w:val="ro-RO"/>
        </w:rPr>
        <w:t>lzirea spa</w:t>
      </w:r>
      <w:r w:rsidR="00F336AE" w:rsidRPr="00914ED6">
        <w:rPr>
          <w:rFonts w:ascii="Trebuchet MS" w:hAnsi="Trebuchet MS"/>
          <w:bCs w:val="0"/>
          <w:lang w:val="ro-RO"/>
        </w:rPr>
        <w:t>ț</w:t>
      </w:r>
      <w:r w:rsidRPr="00914ED6">
        <w:rPr>
          <w:rFonts w:ascii="Trebuchet MS" w:hAnsi="Trebuchet MS"/>
          <w:bCs w:val="0"/>
          <w:lang w:val="ro-RO"/>
        </w:rPr>
        <w:t>iilor de produc</w:t>
      </w:r>
      <w:r w:rsidR="00F336AE" w:rsidRPr="00914ED6">
        <w:rPr>
          <w:rFonts w:ascii="Trebuchet MS" w:hAnsi="Trebuchet MS"/>
          <w:bCs w:val="0"/>
          <w:lang w:val="ro-RO"/>
        </w:rPr>
        <w:t>ț</w:t>
      </w:r>
      <w:r w:rsidRPr="00914ED6">
        <w:rPr>
          <w:rFonts w:ascii="Trebuchet MS" w:hAnsi="Trebuchet MS"/>
          <w:bCs w:val="0"/>
          <w:lang w:val="ro-RO"/>
        </w:rPr>
        <w:t xml:space="preserve">ie </w:t>
      </w:r>
      <w:r w:rsidR="00F336AE" w:rsidRPr="00914ED6">
        <w:rPr>
          <w:rFonts w:ascii="Trebuchet MS" w:hAnsi="Trebuchet MS"/>
          <w:bCs w:val="0"/>
          <w:lang w:val="ro-RO"/>
        </w:rPr>
        <w:t>ș</w:t>
      </w:r>
      <w:r w:rsidRPr="00914ED6">
        <w:rPr>
          <w:rFonts w:ascii="Trebuchet MS" w:hAnsi="Trebuchet MS"/>
          <w:bCs w:val="0"/>
          <w:lang w:val="ro-RO"/>
        </w:rPr>
        <w:t>i administrative.</w:t>
      </w:r>
    </w:p>
    <w:p w14:paraId="097DD97A" w14:textId="77777777" w:rsidR="005F533F" w:rsidRPr="00914ED6" w:rsidRDefault="005F533F" w:rsidP="00B5470E">
      <w:pPr>
        <w:spacing w:after="0" w:line="240" w:lineRule="auto"/>
        <w:jc w:val="both"/>
        <w:rPr>
          <w:rFonts w:ascii="Trebuchet MS" w:hAnsi="Trebuchet MS" w:cs="Times New Roman"/>
          <w:i/>
          <w:iCs/>
          <w:lang w:val="ro-RO"/>
        </w:rPr>
      </w:pPr>
      <w:r w:rsidRPr="00914ED6">
        <w:rPr>
          <w:rFonts w:ascii="Trebuchet MS" w:hAnsi="Trebuchet MS" w:cs="Times New Roman"/>
          <w:b/>
          <w:bCs/>
          <w:iCs/>
          <w:lang w:val="ro-RO"/>
        </w:rPr>
        <w:t>Pentru desf</w:t>
      </w:r>
      <w:r w:rsidR="00F336AE" w:rsidRPr="00914ED6">
        <w:rPr>
          <w:rFonts w:ascii="Trebuchet MS" w:hAnsi="Trebuchet MS" w:cs="Times New Roman"/>
          <w:b/>
          <w:bCs/>
          <w:iCs/>
          <w:lang w:val="ro-RO"/>
        </w:rPr>
        <w:t>ăș</w:t>
      </w:r>
      <w:r w:rsidRPr="00914ED6">
        <w:rPr>
          <w:rFonts w:ascii="Trebuchet MS" w:hAnsi="Trebuchet MS" w:cs="Times New Roman"/>
          <w:b/>
          <w:bCs/>
          <w:iCs/>
          <w:lang w:val="ro-RO"/>
        </w:rPr>
        <w:t>urarea activit</w:t>
      </w:r>
      <w:r w:rsidR="00F336AE" w:rsidRPr="00914ED6">
        <w:rPr>
          <w:rFonts w:ascii="Trebuchet MS" w:hAnsi="Trebuchet MS" w:cs="Times New Roman"/>
          <w:b/>
          <w:bCs/>
          <w:iCs/>
          <w:lang w:val="ro-RO"/>
        </w:rPr>
        <w:t>ăț</w:t>
      </w:r>
      <w:r w:rsidRPr="00914ED6">
        <w:rPr>
          <w:rFonts w:ascii="Trebuchet MS" w:hAnsi="Trebuchet MS" w:cs="Times New Roman"/>
          <w:b/>
          <w:bCs/>
          <w:iCs/>
          <w:lang w:val="ro-RO"/>
        </w:rPr>
        <w:t>ilor tehnologice</w:t>
      </w:r>
      <w:r w:rsidRPr="00914ED6">
        <w:rPr>
          <w:rFonts w:ascii="Trebuchet MS" w:hAnsi="Trebuchet MS" w:cs="Times New Roman"/>
          <w:lang w:val="ro-RO"/>
        </w:rPr>
        <w:t xml:space="preserve"> o parte a procesului const</w:t>
      </w:r>
      <w:r w:rsidR="00F336AE" w:rsidRPr="00914ED6">
        <w:rPr>
          <w:rFonts w:ascii="Trebuchet MS" w:hAnsi="Trebuchet MS" w:cs="Times New Roman"/>
          <w:lang w:val="ro-RO"/>
        </w:rPr>
        <w:t>ă</w:t>
      </w:r>
      <w:r w:rsidRPr="00914ED6">
        <w:rPr>
          <w:rFonts w:ascii="Trebuchet MS" w:hAnsi="Trebuchet MS" w:cs="Times New Roman"/>
          <w:lang w:val="ro-RO"/>
        </w:rPr>
        <w:t xml:space="preserve"> </w:t>
      </w:r>
      <w:r w:rsidR="00F336AE" w:rsidRPr="00914ED6">
        <w:rPr>
          <w:rFonts w:ascii="Trebuchet MS" w:hAnsi="Trebuchet MS" w:cs="Times New Roman"/>
          <w:lang w:val="ro-RO"/>
        </w:rPr>
        <w:t>î</w:t>
      </w:r>
      <w:r w:rsidRPr="00914ED6">
        <w:rPr>
          <w:rFonts w:ascii="Trebuchet MS" w:hAnsi="Trebuchet MS" w:cs="Times New Roman"/>
          <w:lang w:val="ro-RO"/>
        </w:rPr>
        <w:t>n generarea c</w:t>
      </w:r>
      <w:r w:rsidR="00F336AE" w:rsidRPr="00914ED6">
        <w:rPr>
          <w:rFonts w:ascii="Trebuchet MS" w:hAnsi="Trebuchet MS" w:cs="Times New Roman"/>
          <w:lang w:val="ro-RO"/>
        </w:rPr>
        <w:t>ă</w:t>
      </w:r>
      <w:r w:rsidRPr="00914ED6">
        <w:rPr>
          <w:rFonts w:ascii="Trebuchet MS" w:hAnsi="Trebuchet MS" w:cs="Times New Roman"/>
          <w:lang w:val="ro-RO"/>
        </w:rPr>
        <w:t>ldurii necesare pentru evaporarea apei din a</w:t>
      </w:r>
      <w:r w:rsidR="00F336AE" w:rsidRPr="00914ED6">
        <w:rPr>
          <w:rFonts w:ascii="Trebuchet MS" w:hAnsi="Trebuchet MS" w:cs="Times New Roman"/>
          <w:lang w:val="ro-RO"/>
        </w:rPr>
        <w:t>ș</w:t>
      </w:r>
      <w:r w:rsidRPr="00914ED6">
        <w:rPr>
          <w:rFonts w:ascii="Trebuchet MS" w:hAnsi="Trebuchet MS" w:cs="Times New Roman"/>
          <w:lang w:val="ro-RO"/>
        </w:rPr>
        <w:t xml:space="preserve">chiile lemnoase </w:t>
      </w:r>
      <w:r w:rsidR="00F336AE" w:rsidRPr="00914ED6">
        <w:rPr>
          <w:rFonts w:ascii="Trebuchet MS" w:hAnsi="Trebuchet MS" w:cs="Times New Roman"/>
          <w:lang w:val="ro-RO"/>
        </w:rPr>
        <w:t>î</w:t>
      </w:r>
      <w:r w:rsidRPr="00914ED6">
        <w:rPr>
          <w:rFonts w:ascii="Trebuchet MS" w:hAnsi="Trebuchet MS" w:cs="Times New Roman"/>
          <w:lang w:val="ro-RO"/>
        </w:rPr>
        <w:t xml:space="preserve">n cadrul procesului de uscare </w:t>
      </w:r>
      <w:r w:rsidR="00F336AE" w:rsidRPr="00914ED6">
        <w:rPr>
          <w:rFonts w:ascii="Trebuchet MS" w:hAnsi="Trebuchet MS" w:cs="Times New Roman"/>
          <w:lang w:val="ro-RO"/>
        </w:rPr>
        <w:t>ș</w:t>
      </w:r>
      <w:r w:rsidRPr="00914ED6">
        <w:rPr>
          <w:rFonts w:ascii="Trebuchet MS" w:hAnsi="Trebuchet MS" w:cs="Times New Roman"/>
          <w:lang w:val="ro-RO"/>
        </w:rPr>
        <w:t xml:space="preserve">i presare a acestora. </w:t>
      </w:r>
    </w:p>
    <w:p w14:paraId="3C0CE301" w14:textId="77777777" w:rsidR="005F533F" w:rsidRPr="00914ED6" w:rsidRDefault="005F533F" w:rsidP="002E7568">
      <w:pPr>
        <w:pStyle w:val="FigureHeading"/>
        <w:numPr>
          <w:ilvl w:val="0"/>
          <w:numId w:val="57"/>
        </w:numPr>
        <w:spacing w:before="0" w:after="0"/>
        <w:rPr>
          <w:rFonts w:ascii="Trebuchet MS" w:hAnsi="Trebuchet MS"/>
          <w:i/>
          <w:iCs/>
          <w:lang w:val="ro-RO"/>
        </w:rPr>
      </w:pPr>
      <w:r w:rsidRPr="00914ED6">
        <w:rPr>
          <w:rFonts w:ascii="Trebuchet MS" w:hAnsi="Trebuchet MS"/>
          <w:i/>
          <w:iCs/>
          <w:lang w:val="ro-RO"/>
        </w:rPr>
        <w:t>Procesul de uscare</w:t>
      </w:r>
      <w:r w:rsidRPr="00914ED6">
        <w:rPr>
          <w:rFonts w:ascii="Trebuchet MS" w:hAnsi="Trebuchet MS"/>
          <w:lang w:val="ro-RO"/>
        </w:rPr>
        <w:t xml:space="preserve">: O parte a procesului de uscare consta </w:t>
      </w:r>
      <w:r w:rsidR="00F336AE" w:rsidRPr="00914ED6">
        <w:rPr>
          <w:rFonts w:ascii="Trebuchet MS" w:hAnsi="Trebuchet MS"/>
          <w:lang w:val="ro-RO"/>
        </w:rPr>
        <w:t>î</w:t>
      </w:r>
      <w:r w:rsidRPr="00914ED6">
        <w:rPr>
          <w:rFonts w:ascii="Trebuchet MS" w:hAnsi="Trebuchet MS"/>
          <w:lang w:val="ro-RO"/>
        </w:rPr>
        <w:t>n generarea de c</w:t>
      </w:r>
      <w:r w:rsidR="00F336AE" w:rsidRPr="00914ED6">
        <w:rPr>
          <w:rFonts w:ascii="Trebuchet MS" w:hAnsi="Trebuchet MS"/>
          <w:lang w:val="ro-RO"/>
        </w:rPr>
        <w:t>ă</w:t>
      </w:r>
      <w:r w:rsidRPr="00914ED6">
        <w:rPr>
          <w:rFonts w:ascii="Trebuchet MS" w:hAnsi="Trebuchet MS"/>
          <w:lang w:val="ro-RO"/>
        </w:rPr>
        <w:t>ldur</w:t>
      </w:r>
      <w:r w:rsidR="00F336AE" w:rsidRPr="00914ED6">
        <w:rPr>
          <w:rFonts w:ascii="Trebuchet MS" w:hAnsi="Trebuchet MS"/>
          <w:lang w:val="ro-RO"/>
        </w:rPr>
        <w:t>ă</w:t>
      </w:r>
      <w:r w:rsidRPr="00914ED6">
        <w:rPr>
          <w:rFonts w:ascii="Trebuchet MS" w:hAnsi="Trebuchet MS"/>
          <w:lang w:val="ro-RO"/>
        </w:rPr>
        <w:t xml:space="preserve"> necesara evaporarii apei din aschiile lemnoase, in unul din cele doua arzatoare cu care este dotata instalatia de uscare a</w:t>
      </w:r>
      <w:r w:rsidR="00100BE7" w:rsidRPr="00914ED6">
        <w:rPr>
          <w:rFonts w:ascii="Trebuchet MS" w:hAnsi="Trebuchet MS"/>
          <w:lang w:val="ro-RO"/>
        </w:rPr>
        <w:t>ș</w:t>
      </w:r>
      <w:r w:rsidRPr="00914ED6">
        <w:rPr>
          <w:rFonts w:ascii="Trebuchet MS" w:hAnsi="Trebuchet MS"/>
          <w:lang w:val="ro-RO"/>
        </w:rPr>
        <w:t>chii: arzatorul pe biomas</w:t>
      </w:r>
      <w:r w:rsidR="00100BE7" w:rsidRPr="00914ED6">
        <w:rPr>
          <w:rFonts w:ascii="Trebuchet MS" w:hAnsi="Trebuchet MS"/>
          <w:lang w:val="ro-RO"/>
        </w:rPr>
        <w:t>ă</w:t>
      </w:r>
      <w:r w:rsidRPr="00914ED6">
        <w:rPr>
          <w:rFonts w:ascii="Trebuchet MS" w:hAnsi="Trebuchet MS"/>
          <w:lang w:val="ro-RO"/>
        </w:rPr>
        <w:t xml:space="preserve"> tip Kablitz cu puterea</w:t>
      </w:r>
      <w:r w:rsidR="009336DC" w:rsidRPr="00914ED6">
        <w:rPr>
          <w:rFonts w:ascii="Trebuchet MS" w:hAnsi="Trebuchet MS"/>
          <w:lang w:val="ro-RO"/>
        </w:rPr>
        <w:t xml:space="preserve"> </w:t>
      </w:r>
      <w:r w:rsidRPr="00914ED6">
        <w:rPr>
          <w:rFonts w:ascii="Trebuchet MS" w:hAnsi="Trebuchet MS"/>
          <w:lang w:val="ro-RO"/>
        </w:rPr>
        <w:t>termic</w:t>
      </w:r>
      <w:r w:rsidR="00100BE7" w:rsidRPr="00914ED6">
        <w:rPr>
          <w:rFonts w:ascii="Trebuchet MS" w:hAnsi="Trebuchet MS"/>
          <w:lang w:val="ro-RO"/>
        </w:rPr>
        <w:t>ă</w:t>
      </w:r>
      <w:r w:rsidRPr="00914ED6">
        <w:rPr>
          <w:rFonts w:ascii="Trebuchet MS" w:hAnsi="Trebuchet MS"/>
          <w:lang w:val="ro-RO"/>
        </w:rPr>
        <w:t xml:space="preserve"> instalat</w:t>
      </w:r>
      <w:r w:rsidR="00100BE7" w:rsidRPr="00914ED6">
        <w:rPr>
          <w:rFonts w:ascii="Trebuchet MS" w:hAnsi="Trebuchet MS"/>
          <w:lang w:val="ro-RO"/>
        </w:rPr>
        <w:t>ă</w:t>
      </w:r>
      <w:r w:rsidRPr="00914ED6">
        <w:rPr>
          <w:rFonts w:ascii="Trebuchet MS" w:hAnsi="Trebuchet MS"/>
          <w:lang w:val="ro-RO"/>
        </w:rPr>
        <w:t xml:space="preserve"> de 74 MW </w:t>
      </w:r>
      <w:r w:rsidR="00F336AE" w:rsidRPr="00914ED6">
        <w:rPr>
          <w:rFonts w:ascii="Trebuchet MS" w:hAnsi="Trebuchet MS"/>
          <w:lang w:val="ro-RO"/>
        </w:rPr>
        <w:t>ș</w:t>
      </w:r>
      <w:r w:rsidRPr="00914ED6">
        <w:rPr>
          <w:rFonts w:ascii="Trebuchet MS" w:hAnsi="Trebuchet MS"/>
          <w:lang w:val="ro-RO"/>
        </w:rPr>
        <w:t>i furnizat</w:t>
      </w:r>
      <w:r w:rsidR="00100BE7" w:rsidRPr="00914ED6">
        <w:rPr>
          <w:rFonts w:ascii="Trebuchet MS" w:hAnsi="Trebuchet MS"/>
          <w:lang w:val="ro-RO"/>
        </w:rPr>
        <w:t>ă</w:t>
      </w:r>
      <w:r w:rsidRPr="00914ED6">
        <w:rPr>
          <w:rFonts w:ascii="Trebuchet MS" w:hAnsi="Trebuchet MS"/>
          <w:lang w:val="ro-RO"/>
        </w:rPr>
        <w:t xml:space="preserve"> de 60</w:t>
      </w:r>
      <w:r w:rsidR="009336DC" w:rsidRPr="00914ED6">
        <w:rPr>
          <w:rFonts w:ascii="Trebuchet MS" w:hAnsi="Trebuchet MS"/>
          <w:lang w:val="ro-RO"/>
        </w:rPr>
        <w:t xml:space="preserve"> </w:t>
      </w:r>
      <w:r w:rsidRPr="00914ED6">
        <w:rPr>
          <w:rFonts w:ascii="Trebuchet MS" w:hAnsi="Trebuchet MS"/>
          <w:lang w:val="ro-RO"/>
        </w:rPr>
        <w:t>MW, sau arzatorul pe gaz si praf de lemn tip MSM-MAY, cu puterea total instalata si furnizata de 40 MW, care va functiona numai in perioadele in care arzatorul pe biomasa va fi oprit, (program de  revizie sau reparatie capitala, lipsa biomasa, etc)</w:t>
      </w:r>
      <w:r w:rsidRPr="00914ED6">
        <w:rPr>
          <w:rFonts w:ascii="Trebuchet MS" w:hAnsi="Trebuchet MS"/>
          <w:u w:val="single"/>
          <w:lang w:val="ro-RO"/>
        </w:rPr>
        <w:t>.</w:t>
      </w:r>
    </w:p>
    <w:p w14:paraId="556D745B" w14:textId="77777777" w:rsidR="005F533F" w:rsidRPr="00914ED6" w:rsidRDefault="005F533F" w:rsidP="002E7568">
      <w:pPr>
        <w:pStyle w:val="FigureHeading"/>
        <w:numPr>
          <w:ilvl w:val="0"/>
          <w:numId w:val="57"/>
        </w:numPr>
        <w:spacing w:before="0" w:after="0"/>
        <w:rPr>
          <w:rFonts w:ascii="Trebuchet MS" w:hAnsi="Trebuchet MS"/>
          <w:b/>
          <w:i/>
          <w:iCs/>
          <w:lang w:val="ro-RO"/>
        </w:rPr>
      </w:pPr>
      <w:r w:rsidRPr="00914ED6">
        <w:rPr>
          <w:rFonts w:ascii="Trebuchet MS" w:hAnsi="Trebuchet MS"/>
          <w:i/>
          <w:iCs/>
          <w:lang w:val="ro-RO"/>
        </w:rPr>
        <w:t>Procesul de presare:</w:t>
      </w:r>
      <w:r w:rsidRPr="00914ED6">
        <w:rPr>
          <w:rFonts w:ascii="Trebuchet MS" w:hAnsi="Trebuchet MS"/>
          <w:lang w:val="ro-RO"/>
        </w:rPr>
        <w:t xml:space="preserve"> C</w:t>
      </w:r>
      <w:r w:rsidR="00F336AE" w:rsidRPr="00914ED6">
        <w:rPr>
          <w:rFonts w:ascii="Trebuchet MS" w:hAnsi="Trebuchet MS"/>
          <w:lang w:val="ro-RO"/>
        </w:rPr>
        <w:t>ă</w:t>
      </w:r>
      <w:r w:rsidRPr="00914ED6">
        <w:rPr>
          <w:rFonts w:ascii="Trebuchet MS" w:hAnsi="Trebuchet MS"/>
          <w:lang w:val="ro-RO"/>
        </w:rPr>
        <w:t>ldura necesar</w:t>
      </w:r>
      <w:r w:rsidR="00F336AE" w:rsidRPr="00914ED6">
        <w:rPr>
          <w:rFonts w:ascii="Trebuchet MS" w:hAnsi="Trebuchet MS"/>
          <w:lang w:val="ro-RO"/>
        </w:rPr>
        <w:t>ă</w:t>
      </w:r>
      <w:r w:rsidRPr="00914ED6">
        <w:rPr>
          <w:rFonts w:ascii="Trebuchet MS" w:hAnsi="Trebuchet MS"/>
          <w:lang w:val="ro-RO"/>
        </w:rPr>
        <w:t xml:space="preserve"> incalzirii uleiului termic de la prese este furnizata de o centrala termica pe baza de biomasa </w:t>
      </w:r>
      <w:r w:rsidR="00F336AE" w:rsidRPr="00914ED6">
        <w:rPr>
          <w:rFonts w:ascii="Trebuchet MS" w:hAnsi="Trebuchet MS"/>
          <w:lang w:val="ro-RO"/>
        </w:rPr>
        <w:t>-</w:t>
      </w:r>
      <w:r w:rsidRPr="00914ED6">
        <w:rPr>
          <w:rFonts w:ascii="Trebuchet MS" w:hAnsi="Trebuchet MS"/>
          <w:lang w:val="ro-RO"/>
        </w:rPr>
        <w:t xml:space="preserve">“Bio-Intec”, avind puterea termica instalata si furnizata de 27 MW. </w:t>
      </w:r>
      <w:r w:rsidR="00F336AE" w:rsidRPr="00914ED6">
        <w:rPr>
          <w:rFonts w:ascii="Trebuchet MS" w:hAnsi="Trebuchet MS"/>
          <w:lang w:val="ro-RO"/>
        </w:rPr>
        <w:t>Î</w:t>
      </w:r>
      <w:r w:rsidRPr="00914ED6">
        <w:rPr>
          <w:rFonts w:ascii="Trebuchet MS" w:hAnsi="Trebuchet MS"/>
          <w:lang w:val="ro-RO"/>
        </w:rPr>
        <w:t>n cazul defect</w:t>
      </w:r>
      <w:r w:rsidR="00F336AE" w:rsidRPr="00914ED6">
        <w:rPr>
          <w:rFonts w:ascii="Trebuchet MS" w:hAnsi="Trebuchet MS"/>
          <w:lang w:val="ro-RO"/>
        </w:rPr>
        <w:t>ă</w:t>
      </w:r>
      <w:r w:rsidRPr="00914ED6">
        <w:rPr>
          <w:rFonts w:ascii="Trebuchet MS" w:hAnsi="Trebuchet MS"/>
          <w:lang w:val="ro-RO"/>
        </w:rPr>
        <w:t>rii centralei termice pe biomas</w:t>
      </w:r>
      <w:r w:rsidR="00F336AE" w:rsidRPr="00914ED6">
        <w:rPr>
          <w:rFonts w:ascii="Trebuchet MS" w:hAnsi="Trebuchet MS"/>
          <w:lang w:val="ro-RO"/>
        </w:rPr>
        <w:t>ă</w:t>
      </w:r>
      <w:r w:rsidRPr="00914ED6">
        <w:rPr>
          <w:rFonts w:ascii="Trebuchet MS" w:hAnsi="Trebuchet MS"/>
          <w:lang w:val="ro-RO"/>
        </w:rPr>
        <w:t xml:space="preserve"> “BIO-Intec”, furnizarea caldurii necesare incalzirii uleiului termic de la prese va fi asigurat</w:t>
      </w:r>
      <w:r w:rsidR="00524871" w:rsidRPr="00914ED6">
        <w:rPr>
          <w:rFonts w:ascii="Trebuchet MS" w:hAnsi="Trebuchet MS"/>
          <w:lang w:val="ro-RO"/>
        </w:rPr>
        <w:t>ă</w:t>
      </w:r>
      <w:r w:rsidRPr="00914ED6">
        <w:rPr>
          <w:rFonts w:ascii="Trebuchet MS" w:hAnsi="Trebuchet MS"/>
          <w:lang w:val="ro-RO"/>
        </w:rPr>
        <w:t xml:space="preserve"> prin intermediul unei centrale termice “</w:t>
      </w:r>
      <w:r w:rsidRPr="00914ED6">
        <w:rPr>
          <w:rFonts w:ascii="Trebuchet MS" w:hAnsi="Trebuchet MS"/>
          <w:bCs w:val="0"/>
          <w:lang w:val="ro-RO"/>
        </w:rPr>
        <w:t>GN-Intec</w:t>
      </w:r>
      <w:r w:rsidRPr="00914ED6">
        <w:rPr>
          <w:rFonts w:ascii="Trebuchet MS" w:hAnsi="Trebuchet MS"/>
          <w:lang w:val="ro-RO"/>
        </w:rPr>
        <w:t>” pe baza de gaz metan av</w:t>
      </w:r>
      <w:r w:rsidR="00F336AE" w:rsidRPr="00914ED6">
        <w:rPr>
          <w:rFonts w:ascii="Trebuchet MS" w:hAnsi="Trebuchet MS"/>
          <w:lang w:val="ro-RO"/>
        </w:rPr>
        <w:t>â</w:t>
      </w:r>
      <w:r w:rsidRPr="00914ED6">
        <w:rPr>
          <w:rFonts w:ascii="Trebuchet MS" w:hAnsi="Trebuchet MS"/>
          <w:lang w:val="ro-RO"/>
        </w:rPr>
        <w:t>nd puterea termic</w:t>
      </w:r>
      <w:r w:rsidR="00F336AE" w:rsidRPr="00914ED6">
        <w:rPr>
          <w:rFonts w:ascii="Trebuchet MS" w:hAnsi="Trebuchet MS"/>
          <w:lang w:val="ro-RO"/>
        </w:rPr>
        <w:t>ă</w:t>
      </w:r>
      <w:r w:rsidRPr="00914ED6">
        <w:rPr>
          <w:rFonts w:ascii="Trebuchet MS" w:hAnsi="Trebuchet MS"/>
          <w:lang w:val="ro-RO"/>
        </w:rPr>
        <w:t xml:space="preserve"> nominal</w:t>
      </w:r>
      <w:r w:rsidR="00F336AE" w:rsidRPr="00914ED6">
        <w:rPr>
          <w:rFonts w:ascii="Trebuchet MS" w:hAnsi="Trebuchet MS"/>
          <w:lang w:val="ro-RO"/>
        </w:rPr>
        <w:t>ă</w:t>
      </w:r>
      <w:r w:rsidRPr="00914ED6">
        <w:rPr>
          <w:rFonts w:ascii="Trebuchet MS" w:hAnsi="Trebuchet MS"/>
          <w:lang w:val="ro-RO"/>
        </w:rPr>
        <w:t xml:space="preserve"> de 8,1 MW.</w:t>
      </w:r>
    </w:p>
    <w:p w14:paraId="63159C7A"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iCs/>
          <w:lang w:val="ro-RO"/>
        </w:rPr>
        <w:t xml:space="preserve">Pentru </w:t>
      </w:r>
      <w:r w:rsidR="00F336AE" w:rsidRPr="00914ED6">
        <w:rPr>
          <w:rFonts w:ascii="Trebuchet MS" w:hAnsi="Trebuchet MS" w:cs="Times New Roman"/>
          <w:b/>
          <w:bCs/>
          <w:iCs/>
          <w:lang w:val="ro-RO"/>
        </w:rPr>
        <w:t>î</w:t>
      </w:r>
      <w:r w:rsidRPr="00914ED6">
        <w:rPr>
          <w:rFonts w:ascii="Trebuchet MS" w:hAnsi="Trebuchet MS" w:cs="Times New Roman"/>
          <w:b/>
          <w:bCs/>
          <w:iCs/>
          <w:lang w:val="ro-RO"/>
        </w:rPr>
        <w:t>nc</w:t>
      </w:r>
      <w:r w:rsidR="00F336AE" w:rsidRPr="00914ED6">
        <w:rPr>
          <w:rFonts w:ascii="Trebuchet MS" w:hAnsi="Trebuchet MS" w:cs="Times New Roman"/>
          <w:b/>
          <w:bCs/>
          <w:iCs/>
          <w:lang w:val="ro-RO"/>
        </w:rPr>
        <w:t>ă</w:t>
      </w:r>
      <w:r w:rsidRPr="00914ED6">
        <w:rPr>
          <w:rFonts w:ascii="Trebuchet MS" w:hAnsi="Trebuchet MS" w:cs="Times New Roman"/>
          <w:b/>
          <w:bCs/>
          <w:iCs/>
          <w:lang w:val="ro-RO"/>
        </w:rPr>
        <w:t>lzirea spa</w:t>
      </w:r>
      <w:r w:rsidR="00F336AE" w:rsidRPr="00914ED6">
        <w:rPr>
          <w:rFonts w:ascii="Trebuchet MS" w:hAnsi="Trebuchet MS" w:cs="Times New Roman"/>
          <w:b/>
          <w:bCs/>
          <w:iCs/>
          <w:lang w:val="ro-RO"/>
        </w:rPr>
        <w:t>ț</w:t>
      </w:r>
      <w:r w:rsidRPr="00914ED6">
        <w:rPr>
          <w:rFonts w:ascii="Trebuchet MS" w:hAnsi="Trebuchet MS" w:cs="Times New Roman"/>
          <w:b/>
          <w:bCs/>
          <w:iCs/>
          <w:lang w:val="ro-RO"/>
        </w:rPr>
        <w:t>iilor de produc</w:t>
      </w:r>
      <w:r w:rsidR="00F336AE" w:rsidRPr="00914ED6">
        <w:rPr>
          <w:rFonts w:ascii="Trebuchet MS" w:hAnsi="Trebuchet MS" w:cs="Times New Roman"/>
          <w:b/>
          <w:bCs/>
          <w:iCs/>
          <w:lang w:val="ro-RO"/>
        </w:rPr>
        <w:t>ț</w:t>
      </w:r>
      <w:r w:rsidRPr="00914ED6">
        <w:rPr>
          <w:rFonts w:ascii="Trebuchet MS" w:hAnsi="Trebuchet MS" w:cs="Times New Roman"/>
          <w:b/>
          <w:bCs/>
          <w:iCs/>
          <w:lang w:val="ro-RO"/>
        </w:rPr>
        <w:t xml:space="preserve">ie </w:t>
      </w:r>
      <w:r w:rsidR="00F336AE" w:rsidRPr="00914ED6">
        <w:rPr>
          <w:rFonts w:ascii="Trebuchet MS" w:hAnsi="Trebuchet MS" w:cs="Times New Roman"/>
          <w:b/>
          <w:bCs/>
          <w:iCs/>
          <w:lang w:val="ro-RO"/>
        </w:rPr>
        <w:t>ș</w:t>
      </w:r>
      <w:r w:rsidRPr="00914ED6">
        <w:rPr>
          <w:rFonts w:ascii="Trebuchet MS" w:hAnsi="Trebuchet MS" w:cs="Times New Roman"/>
          <w:b/>
          <w:bCs/>
          <w:iCs/>
          <w:lang w:val="ro-RO"/>
        </w:rPr>
        <w:t>i administrative</w:t>
      </w:r>
      <w:r w:rsidRPr="00914ED6">
        <w:rPr>
          <w:rFonts w:ascii="Trebuchet MS" w:hAnsi="Trebuchet MS" w:cs="Times New Roman"/>
          <w:b/>
          <w:bCs/>
          <w:i/>
          <w:iCs/>
          <w:lang w:val="ro-RO"/>
        </w:rPr>
        <w:t xml:space="preserve"> </w:t>
      </w:r>
      <w:r w:rsidRPr="00914ED6">
        <w:rPr>
          <w:rFonts w:ascii="Trebuchet MS" w:hAnsi="Trebuchet MS" w:cs="Times New Roman"/>
          <w:lang w:val="ro-RO"/>
        </w:rPr>
        <w:t>sunt utilizate 3 centrale termice pe baza de gaz metan, o central</w:t>
      </w:r>
      <w:r w:rsidR="00F336AE" w:rsidRPr="00914ED6">
        <w:rPr>
          <w:rFonts w:ascii="Trebuchet MS" w:hAnsi="Trebuchet MS" w:cs="Times New Roman"/>
          <w:lang w:val="ro-RO"/>
        </w:rPr>
        <w:t>ă</w:t>
      </w:r>
      <w:r w:rsidRPr="00914ED6">
        <w:rPr>
          <w:rFonts w:ascii="Trebuchet MS" w:hAnsi="Trebuchet MS" w:cs="Times New Roman"/>
          <w:lang w:val="ro-RO"/>
        </w:rPr>
        <w:t xml:space="preserve"> cu puterea de 200 kW </w:t>
      </w:r>
      <w:r w:rsidR="00F336AE" w:rsidRPr="00914ED6">
        <w:rPr>
          <w:rFonts w:ascii="Trebuchet MS" w:hAnsi="Trebuchet MS" w:cs="Times New Roman"/>
          <w:lang w:val="ro-RO"/>
        </w:rPr>
        <w:t>ș</w:t>
      </w:r>
      <w:r w:rsidRPr="00914ED6">
        <w:rPr>
          <w:rFonts w:ascii="Trebuchet MS" w:hAnsi="Trebuchet MS" w:cs="Times New Roman"/>
          <w:lang w:val="ro-RO"/>
        </w:rPr>
        <w:t>i 2 centrale cu puterea de 50 kW, dotate fie</w:t>
      </w:r>
      <w:r w:rsidR="00B66A29" w:rsidRPr="00914ED6">
        <w:rPr>
          <w:rFonts w:ascii="Trebuchet MS" w:hAnsi="Trebuchet MS" w:cs="Times New Roman"/>
          <w:lang w:val="ro-RO"/>
        </w:rPr>
        <w:t>care</w:t>
      </w:r>
      <w:r w:rsidRPr="00914ED6">
        <w:rPr>
          <w:rFonts w:ascii="Trebuchet MS" w:hAnsi="Trebuchet MS" w:cs="Times New Roman"/>
          <w:lang w:val="ro-RO"/>
        </w:rPr>
        <w:t xml:space="preserve"> cu co</w:t>
      </w:r>
      <w:r w:rsidR="00F336AE" w:rsidRPr="00914ED6">
        <w:rPr>
          <w:rFonts w:ascii="Trebuchet MS" w:hAnsi="Trebuchet MS" w:cs="Times New Roman"/>
          <w:lang w:val="ro-RO"/>
        </w:rPr>
        <w:t>ș</w:t>
      </w:r>
      <w:r w:rsidRPr="00914ED6">
        <w:rPr>
          <w:rFonts w:ascii="Trebuchet MS" w:hAnsi="Trebuchet MS" w:cs="Times New Roman"/>
          <w:lang w:val="ro-RO"/>
        </w:rPr>
        <w:t xml:space="preserve"> de dispersie a gazelor arse.</w:t>
      </w:r>
      <w:r w:rsidRPr="00914ED6">
        <w:rPr>
          <w:rFonts w:ascii="Trebuchet MS" w:hAnsi="Trebuchet MS" w:cs="Times New Roman"/>
          <w:b/>
          <w:bCs/>
          <w:i/>
          <w:iCs/>
          <w:lang w:val="ro-RO"/>
        </w:rPr>
        <w:t xml:space="preserve"> </w:t>
      </w:r>
    </w:p>
    <w:p w14:paraId="4F20D0DB" w14:textId="77777777" w:rsidR="005F533F" w:rsidRPr="00914ED6" w:rsidRDefault="005F533F" w:rsidP="00B5470E">
      <w:pPr>
        <w:pStyle w:val="BodyTextIndent"/>
        <w:spacing w:after="0" w:line="240" w:lineRule="auto"/>
        <w:ind w:left="0"/>
        <w:jc w:val="both"/>
        <w:rPr>
          <w:rFonts w:ascii="Trebuchet MS" w:hAnsi="Trebuchet MS" w:cs="Times New Roman"/>
          <w:b/>
          <w:bCs/>
          <w:i/>
          <w:iCs/>
          <w:lang w:val="ro-RO"/>
        </w:rPr>
      </w:pPr>
      <w:r w:rsidRPr="00914ED6">
        <w:rPr>
          <w:rFonts w:ascii="Trebuchet MS" w:hAnsi="Trebuchet MS" w:cs="Times New Roman"/>
          <w:lang w:val="ro-RO"/>
        </w:rPr>
        <w:t>Din procesele de combustie rezult</w:t>
      </w:r>
      <w:r w:rsidR="00F336AE" w:rsidRPr="00914ED6">
        <w:rPr>
          <w:rFonts w:ascii="Trebuchet MS" w:hAnsi="Trebuchet MS" w:cs="Times New Roman"/>
          <w:lang w:val="ro-RO"/>
        </w:rPr>
        <w:t>ă</w:t>
      </w:r>
      <w:r w:rsidRPr="00914ED6">
        <w:rPr>
          <w:rFonts w:ascii="Trebuchet MS" w:hAnsi="Trebuchet MS" w:cs="Times New Roman"/>
          <w:lang w:val="ro-RO"/>
        </w:rPr>
        <w:t xml:space="preserve"> gaze de ardere: CO, NOx, pulberi, iar </w:t>
      </w:r>
      <w:r w:rsidR="00F336AE" w:rsidRPr="00914ED6">
        <w:rPr>
          <w:rFonts w:ascii="Trebuchet MS" w:hAnsi="Trebuchet MS" w:cs="Times New Roman"/>
          <w:lang w:val="ro-RO"/>
        </w:rPr>
        <w:t>î</w:t>
      </w:r>
      <w:r w:rsidRPr="00914ED6">
        <w:rPr>
          <w:rFonts w:ascii="Trebuchet MS" w:hAnsi="Trebuchet MS" w:cs="Times New Roman"/>
          <w:lang w:val="ro-RO"/>
        </w:rPr>
        <w:t>n func</w:t>
      </w:r>
      <w:r w:rsidR="00F336AE" w:rsidRPr="00914ED6">
        <w:rPr>
          <w:rFonts w:ascii="Trebuchet MS" w:hAnsi="Trebuchet MS" w:cs="Times New Roman"/>
          <w:lang w:val="ro-RO"/>
        </w:rPr>
        <w:t>ț</w:t>
      </w:r>
      <w:r w:rsidRPr="00914ED6">
        <w:rPr>
          <w:rFonts w:ascii="Trebuchet MS" w:hAnsi="Trebuchet MS" w:cs="Times New Roman"/>
          <w:lang w:val="ro-RO"/>
        </w:rPr>
        <w:t>ie de combustibilul utilizat se disting dou</w:t>
      </w:r>
      <w:r w:rsidR="00F336AE" w:rsidRPr="00914ED6">
        <w:rPr>
          <w:rFonts w:ascii="Trebuchet MS" w:hAnsi="Trebuchet MS" w:cs="Times New Roman"/>
          <w:lang w:val="ro-RO"/>
        </w:rPr>
        <w:t>ă</w:t>
      </w:r>
      <w:r w:rsidRPr="00914ED6">
        <w:rPr>
          <w:rFonts w:ascii="Trebuchet MS" w:hAnsi="Trebuchet MS" w:cs="Times New Roman"/>
          <w:lang w:val="ro-RO"/>
        </w:rPr>
        <w:t xml:space="preserve"> categorii de procese:</w:t>
      </w:r>
    </w:p>
    <w:p w14:paraId="38F947E9" w14:textId="77777777" w:rsidR="005F533F" w:rsidRPr="00914ED6" w:rsidRDefault="005F533F" w:rsidP="00B5470E">
      <w:pPr>
        <w:pStyle w:val="BodyTextIndent"/>
        <w:spacing w:after="0" w:line="240" w:lineRule="auto"/>
        <w:ind w:left="0"/>
        <w:rPr>
          <w:rFonts w:ascii="Trebuchet MS" w:hAnsi="Trebuchet MS" w:cs="Times New Roman"/>
          <w:lang w:val="ro-RO"/>
        </w:rPr>
      </w:pPr>
      <w:r w:rsidRPr="00914ED6">
        <w:rPr>
          <w:rFonts w:ascii="Trebuchet MS" w:hAnsi="Trebuchet MS" w:cs="Times New Roman"/>
          <w:b/>
          <w:bCs/>
          <w:iCs/>
          <w:lang w:val="ro-RO"/>
        </w:rPr>
        <w:t>d1) Procesul de combustie a biomasei</w:t>
      </w:r>
    </w:p>
    <w:p w14:paraId="4E489421" w14:textId="77777777" w:rsidR="005F533F" w:rsidRPr="00914ED6" w:rsidRDefault="005F533F" w:rsidP="00B5470E">
      <w:pPr>
        <w:pStyle w:val="BodyTextIndent"/>
        <w:spacing w:after="0" w:line="240" w:lineRule="auto"/>
        <w:ind w:left="0"/>
        <w:jc w:val="both"/>
        <w:rPr>
          <w:rFonts w:ascii="Trebuchet MS" w:hAnsi="Trebuchet MS" w:cs="Times New Roman"/>
          <w:b/>
          <w:bCs/>
          <w:i/>
          <w:iCs/>
          <w:lang w:val="ro-RO"/>
        </w:rPr>
      </w:pPr>
      <w:r w:rsidRPr="00914ED6">
        <w:rPr>
          <w:rFonts w:ascii="Trebuchet MS" w:hAnsi="Trebuchet MS" w:cs="Times New Roman"/>
          <w:lang w:val="ro-RO"/>
        </w:rPr>
        <w:t>Din procese de combustie a biom</w:t>
      </w:r>
      <w:r w:rsidR="008E4850" w:rsidRPr="00914ED6">
        <w:rPr>
          <w:rFonts w:ascii="Trebuchet MS" w:hAnsi="Trebuchet MS" w:cs="Times New Roman"/>
          <w:lang w:val="ro-RO"/>
        </w:rPr>
        <w:t>asei rezult</w:t>
      </w:r>
      <w:r w:rsidR="00F336AE" w:rsidRPr="00914ED6">
        <w:rPr>
          <w:rFonts w:ascii="Trebuchet MS" w:hAnsi="Trebuchet MS" w:cs="Times New Roman"/>
          <w:lang w:val="ro-RO"/>
        </w:rPr>
        <w:t>ă</w:t>
      </w:r>
      <w:r w:rsidRPr="00914ED6">
        <w:rPr>
          <w:rFonts w:ascii="Trebuchet MS" w:hAnsi="Trebuchet MS" w:cs="Times New Roman"/>
          <w:lang w:val="ro-RO"/>
        </w:rPr>
        <w:t xml:space="preserve">, </w:t>
      </w:r>
      <w:r w:rsidR="00F336AE" w:rsidRPr="00914ED6">
        <w:rPr>
          <w:rFonts w:ascii="Trebuchet MS" w:hAnsi="Trebuchet MS" w:cs="Times New Roman"/>
          <w:lang w:val="ro-RO"/>
        </w:rPr>
        <w:t>î</w:t>
      </w:r>
      <w:r w:rsidRPr="00914ED6">
        <w:rPr>
          <w:rFonts w:ascii="Trebuchet MS" w:hAnsi="Trebuchet MS" w:cs="Times New Roman"/>
          <w:lang w:val="ro-RO"/>
        </w:rPr>
        <w:t>n principal, gaze de ardere: CO, NO</w:t>
      </w:r>
      <w:r w:rsidRPr="00914ED6">
        <w:rPr>
          <w:rFonts w:ascii="Trebuchet MS" w:hAnsi="Trebuchet MS" w:cs="Times New Roman"/>
          <w:vertAlign w:val="subscript"/>
          <w:lang w:val="ro-RO"/>
        </w:rPr>
        <w:t>x</w:t>
      </w:r>
      <w:r w:rsidRPr="00914ED6">
        <w:rPr>
          <w:rFonts w:ascii="Trebuchet MS" w:hAnsi="Trebuchet MS" w:cs="Times New Roman"/>
          <w:lang w:val="ro-RO"/>
        </w:rPr>
        <w:t xml:space="preserve">, pulberi. </w:t>
      </w:r>
      <w:r w:rsidRPr="00914ED6">
        <w:rPr>
          <w:rFonts w:ascii="Trebuchet MS" w:hAnsi="Trebuchet MS" w:cs="Times New Roman"/>
          <w:color w:val="000000"/>
          <w:lang w:val="ro-RO"/>
        </w:rPr>
        <w:t>Evacuarea gazelor de ardere se face prin co</w:t>
      </w:r>
      <w:r w:rsidR="00F336AE" w:rsidRPr="00914ED6">
        <w:rPr>
          <w:rFonts w:ascii="Trebuchet MS" w:hAnsi="Trebuchet MS" w:cs="Times New Roman"/>
          <w:color w:val="000000"/>
          <w:lang w:val="ro-RO"/>
        </w:rPr>
        <w:t>ș</w:t>
      </w:r>
      <w:r w:rsidRPr="00914ED6">
        <w:rPr>
          <w:rFonts w:ascii="Trebuchet MS" w:hAnsi="Trebuchet MS" w:cs="Times New Roman"/>
          <w:color w:val="000000"/>
          <w:lang w:val="ro-RO"/>
        </w:rPr>
        <w:t>ul de dispersie comun al electrofiltrului (ESP) la care este conectat tamburul uscatorului de aschii si presa OSB.</w:t>
      </w:r>
      <w:r w:rsidRPr="00914ED6">
        <w:rPr>
          <w:rFonts w:ascii="Trebuchet MS" w:hAnsi="Trebuchet MS" w:cs="Times New Roman"/>
          <w:b/>
          <w:bCs/>
          <w:i/>
          <w:iCs/>
          <w:lang w:val="ro-RO"/>
        </w:rPr>
        <w:t xml:space="preserve"> </w:t>
      </w:r>
      <w:r w:rsidRPr="00914ED6">
        <w:rPr>
          <w:rFonts w:ascii="Trebuchet MS" w:hAnsi="Trebuchet MS" w:cs="Times New Roman"/>
          <w:lang w:val="ro-RO"/>
        </w:rPr>
        <w:t>Filtrele electrostatice sunt tehnologiile cele mai eficiente pentru re</w:t>
      </w:r>
      <w:r w:rsidR="00F336AE" w:rsidRPr="00914ED6">
        <w:rPr>
          <w:rFonts w:ascii="Trebuchet MS" w:hAnsi="Trebuchet MS" w:cs="Times New Roman"/>
          <w:lang w:val="ro-RO"/>
        </w:rPr>
        <w:t>ț</w:t>
      </w:r>
      <w:r w:rsidRPr="00914ED6">
        <w:rPr>
          <w:rFonts w:ascii="Trebuchet MS" w:hAnsi="Trebuchet MS" w:cs="Times New Roman"/>
          <w:lang w:val="ro-RO"/>
        </w:rPr>
        <w:t>inerea pulberilor. Ele pot func</w:t>
      </w:r>
      <w:r w:rsidR="00F336AE" w:rsidRPr="00914ED6">
        <w:rPr>
          <w:rFonts w:ascii="Trebuchet MS" w:hAnsi="Trebuchet MS" w:cs="Times New Roman"/>
          <w:lang w:val="ro-RO"/>
        </w:rPr>
        <w:t>ț</w:t>
      </w:r>
      <w:r w:rsidRPr="00914ED6">
        <w:rPr>
          <w:rFonts w:ascii="Trebuchet MS" w:hAnsi="Trebuchet MS" w:cs="Times New Roman"/>
          <w:lang w:val="ro-RO"/>
        </w:rPr>
        <w:t xml:space="preserve">iona </w:t>
      </w:r>
      <w:r w:rsidR="00F336AE" w:rsidRPr="00914ED6">
        <w:rPr>
          <w:rFonts w:ascii="Trebuchet MS" w:hAnsi="Trebuchet MS" w:cs="Times New Roman"/>
          <w:lang w:val="ro-RO"/>
        </w:rPr>
        <w:t>î</w:t>
      </w:r>
      <w:r w:rsidRPr="00914ED6">
        <w:rPr>
          <w:rFonts w:ascii="Trebuchet MS" w:hAnsi="Trebuchet MS" w:cs="Times New Roman"/>
          <w:lang w:val="ro-RO"/>
        </w:rPr>
        <w:t xml:space="preserve">ntr-un interval mare de temperaturi, presiuni </w:t>
      </w:r>
      <w:r w:rsidR="00F336AE" w:rsidRPr="00914ED6">
        <w:rPr>
          <w:rFonts w:ascii="Trebuchet MS" w:hAnsi="Trebuchet MS" w:cs="Times New Roman"/>
          <w:lang w:val="ro-RO"/>
        </w:rPr>
        <w:t>ș</w:t>
      </w:r>
      <w:r w:rsidRPr="00914ED6">
        <w:rPr>
          <w:rFonts w:ascii="Trebuchet MS" w:hAnsi="Trebuchet MS" w:cs="Times New Roman"/>
          <w:lang w:val="ro-RO"/>
        </w:rPr>
        <w:t>i condi</w:t>
      </w:r>
      <w:r w:rsidR="00F336AE" w:rsidRPr="00914ED6">
        <w:rPr>
          <w:rFonts w:ascii="Trebuchet MS" w:hAnsi="Trebuchet MS" w:cs="Times New Roman"/>
          <w:lang w:val="ro-RO"/>
        </w:rPr>
        <w:t>ț</w:t>
      </w:r>
      <w:r w:rsidRPr="00914ED6">
        <w:rPr>
          <w:rFonts w:ascii="Trebuchet MS" w:hAnsi="Trebuchet MS" w:cs="Times New Roman"/>
          <w:lang w:val="ro-RO"/>
        </w:rPr>
        <w:t xml:space="preserve">ii de </w:t>
      </w:r>
      <w:r w:rsidR="00F336AE" w:rsidRPr="00914ED6">
        <w:rPr>
          <w:rFonts w:ascii="Trebuchet MS" w:hAnsi="Trebuchet MS" w:cs="Times New Roman"/>
          <w:lang w:val="ro-RO"/>
        </w:rPr>
        <w:t>î</w:t>
      </w:r>
      <w:r w:rsidRPr="00914ED6">
        <w:rPr>
          <w:rFonts w:ascii="Trebuchet MS" w:hAnsi="Trebuchet MS" w:cs="Times New Roman"/>
          <w:lang w:val="ro-RO"/>
        </w:rPr>
        <w:t>nc</w:t>
      </w:r>
      <w:r w:rsidR="00F336AE" w:rsidRPr="00914ED6">
        <w:rPr>
          <w:rFonts w:ascii="Trebuchet MS" w:hAnsi="Trebuchet MS" w:cs="Times New Roman"/>
          <w:lang w:val="ro-RO"/>
        </w:rPr>
        <w:t>ă</w:t>
      </w:r>
      <w:r w:rsidRPr="00914ED6">
        <w:rPr>
          <w:rFonts w:ascii="Trebuchet MS" w:hAnsi="Trebuchet MS" w:cs="Times New Roman"/>
          <w:lang w:val="ro-RO"/>
        </w:rPr>
        <w:t>rcare cu pulberi, put</w:t>
      </w:r>
      <w:r w:rsidR="00F336AE" w:rsidRPr="00914ED6">
        <w:rPr>
          <w:rFonts w:ascii="Trebuchet MS" w:hAnsi="Trebuchet MS" w:cs="Times New Roman"/>
          <w:lang w:val="ro-RO"/>
        </w:rPr>
        <w:t>â</w:t>
      </w:r>
      <w:r w:rsidRPr="00914ED6">
        <w:rPr>
          <w:rFonts w:ascii="Trebuchet MS" w:hAnsi="Trebuchet MS" w:cs="Times New Roman"/>
          <w:lang w:val="ro-RO"/>
        </w:rPr>
        <w:t>nd re</w:t>
      </w:r>
      <w:r w:rsidR="00F336AE" w:rsidRPr="00914ED6">
        <w:rPr>
          <w:rFonts w:ascii="Trebuchet MS" w:hAnsi="Trebuchet MS" w:cs="Times New Roman"/>
          <w:lang w:val="ro-RO"/>
        </w:rPr>
        <w:t>ț</w:t>
      </w:r>
      <w:r w:rsidRPr="00914ED6">
        <w:rPr>
          <w:rFonts w:ascii="Trebuchet MS" w:hAnsi="Trebuchet MS" w:cs="Times New Roman"/>
          <w:lang w:val="ro-RO"/>
        </w:rPr>
        <w:t>ine at</w:t>
      </w:r>
      <w:r w:rsidR="00F336AE" w:rsidRPr="00914ED6">
        <w:rPr>
          <w:rFonts w:ascii="Trebuchet MS" w:hAnsi="Trebuchet MS" w:cs="Times New Roman"/>
          <w:lang w:val="ro-RO"/>
        </w:rPr>
        <w:t>â</w:t>
      </w:r>
      <w:r w:rsidRPr="00914ED6">
        <w:rPr>
          <w:rFonts w:ascii="Trebuchet MS" w:hAnsi="Trebuchet MS" w:cs="Times New Roman"/>
          <w:lang w:val="ro-RO"/>
        </w:rPr>
        <w:t xml:space="preserve">t particule </w:t>
      </w:r>
      <w:r w:rsidR="00F336AE" w:rsidRPr="00914ED6">
        <w:rPr>
          <w:rFonts w:ascii="Trebuchet MS" w:hAnsi="Trebuchet MS" w:cs="Times New Roman"/>
          <w:lang w:val="ro-RO"/>
        </w:rPr>
        <w:t>î</w:t>
      </w:r>
      <w:r w:rsidRPr="00914ED6">
        <w:rPr>
          <w:rFonts w:ascii="Trebuchet MS" w:hAnsi="Trebuchet MS" w:cs="Times New Roman"/>
          <w:lang w:val="ro-RO"/>
        </w:rPr>
        <w:t>n condi</w:t>
      </w:r>
      <w:r w:rsidR="00F336AE" w:rsidRPr="00914ED6">
        <w:rPr>
          <w:rFonts w:ascii="Trebuchet MS" w:hAnsi="Trebuchet MS" w:cs="Times New Roman"/>
          <w:lang w:val="ro-RO"/>
        </w:rPr>
        <w:t>ț</w:t>
      </w:r>
      <w:r w:rsidRPr="00914ED6">
        <w:rPr>
          <w:rFonts w:ascii="Trebuchet MS" w:hAnsi="Trebuchet MS" w:cs="Times New Roman"/>
          <w:lang w:val="ro-RO"/>
        </w:rPr>
        <w:t>ii de umed c</w:t>
      </w:r>
      <w:r w:rsidR="00F336AE" w:rsidRPr="00914ED6">
        <w:rPr>
          <w:rFonts w:ascii="Trebuchet MS" w:hAnsi="Trebuchet MS" w:cs="Times New Roman"/>
          <w:lang w:val="ro-RO"/>
        </w:rPr>
        <w:t>â</w:t>
      </w:r>
      <w:r w:rsidRPr="00914ED6">
        <w:rPr>
          <w:rFonts w:ascii="Trebuchet MS" w:hAnsi="Trebuchet MS" w:cs="Times New Roman"/>
          <w:lang w:val="ro-RO"/>
        </w:rPr>
        <w:t xml:space="preserve">t </w:t>
      </w:r>
      <w:r w:rsidR="00F336AE" w:rsidRPr="00914ED6">
        <w:rPr>
          <w:rFonts w:ascii="Trebuchet MS" w:hAnsi="Trebuchet MS" w:cs="Times New Roman"/>
          <w:lang w:val="ro-RO"/>
        </w:rPr>
        <w:t>ș</w:t>
      </w:r>
      <w:r w:rsidRPr="00914ED6">
        <w:rPr>
          <w:rFonts w:ascii="Trebuchet MS" w:hAnsi="Trebuchet MS" w:cs="Times New Roman"/>
          <w:lang w:val="ro-RO"/>
        </w:rPr>
        <w:t>i de uscat.</w:t>
      </w:r>
    </w:p>
    <w:p w14:paraId="516791B3" w14:textId="77777777" w:rsidR="005F533F" w:rsidRPr="00914ED6" w:rsidRDefault="005F533F" w:rsidP="00B5470E">
      <w:pPr>
        <w:spacing w:after="0" w:line="240" w:lineRule="auto"/>
        <w:jc w:val="both"/>
        <w:rPr>
          <w:rFonts w:ascii="Trebuchet MS" w:hAnsi="Trebuchet MS" w:cs="Times New Roman"/>
          <w:color w:val="000000"/>
          <w:lang w:val="ro-RO"/>
        </w:rPr>
      </w:pPr>
      <w:r w:rsidRPr="00914ED6">
        <w:rPr>
          <w:rFonts w:ascii="Trebuchet MS" w:hAnsi="Trebuchet MS" w:cs="Times New Roman"/>
          <w:b/>
          <w:bCs/>
          <w:iCs/>
          <w:lang w:val="ro-RO"/>
        </w:rPr>
        <w:t>d</w:t>
      </w:r>
      <w:r w:rsidR="00F336AE" w:rsidRPr="00914ED6">
        <w:rPr>
          <w:rFonts w:ascii="Trebuchet MS" w:hAnsi="Trebuchet MS" w:cs="Times New Roman"/>
          <w:b/>
          <w:bCs/>
          <w:iCs/>
          <w:lang w:val="ro-RO"/>
        </w:rPr>
        <w:t>2</w:t>
      </w:r>
      <w:r w:rsidRPr="00914ED6">
        <w:rPr>
          <w:rFonts w:ascii="Trebuchet MS" w:hAnsi="Trebuchet MS" w:cs="Times New Roman"/>
          <w:b/>
          <w:bCs/>
          <w:iCs/>
          <w:lang w:val="ro-RO"/>
        </w:rPr>
        <w:t>) Proceseul de combustie a gazului metan</w:t>
      </w:r>
      <w:r w:rsidRPr="00914ED6">
        <w:rPr>
          <w:rFonts w:ascii="Trebuchet MS" w:hAnsi="Trebuchet MS" w:cs="Times New Roman"/>
          <w:b/>
          <w:bCs/>
          <w:i/>
          <w:iCs/>
          <w:lang w:val="ro-RO"/>
        </w:rPr>
        <w:t xml:space="preserve"> </w:t>
      </w:r>
      <w:r w:rsidRPr="00914ED6">
        <w:rPr>
          <w:rFonts w:ascii="Trebuchet MS" w:hAnsi="Trebuchet MS" w:cs="Times New Roman"/>
          <w:lang w:val="ro-RO"/>
        </w:rPr>
        <w:t>rezult</w:t>
      </w:r>
      <w:r w:rsidR="00F336AE" w:rsidRPr="00914ED6">
        <w:rPr>
          <w:rFonts w:ascii="Trebuchet MS" w:hAnsi="Trebuchet MS" w:cs="Times New Roman"/>
          <w:lang w:val="ro-RO"/>
        </w:rPr>
        <w:t>ă</w:t>
      </w:r>
      <w:r w:rsidRPr="00914ED6">
        <w:rPr>
          <w:rFonts w:ascii="Trebuchet MS" w:hAnsi="Trebuchet MS" w:cs="Times New Roman"/>
          <w:lang w:val="ro-RO"/>
        </w:rPr>
        <w:t xml:space="preserve"> gaze de ardere: CO, NO</w:t>
      </w:r>
      <w:r w:rsidRPr="00914ED6">
        <w:rPr>
          <w:rFonts w:ascii="Trebuchet MS" w:hAnsi="Trebuchet MS" w:cs="Times New Roman"/>
          <w:vertAlign w:val="subscript"/>
          <w:lang w:val="ro-RO"/>
        </w:rPr>
        <w:t>x.</w:t>
      </w:r>
      <w:r w:rsidRPr="00914ED6">
        <w:rPr>
          <w:rFonts w:ascii="Trebuchet MS" w:hAnsi="Trebuchet MS" w:cs="Times New Roman"/>
          <w:lang w:val="ro-RO"/>
        </w:rPr>
        <w:t>, iar</w:t>
      </w:r>
      <w:r w:rsidRPr="00914ED6">
        <w:rPr>
          <w:rFonts w:ascii="Trebuchet MS" w:hAnsi="Trebuchet MS" w:cs="Times New Roman"/>
          <w:vertAlign w:val="subscript"/>
          <w:lang w:val="ro-RO"/>
        </w:rPr>
        <w:t xml:space="preserve"> </w:t>
      </w:r>
      <w:r w:rsidRPr="00914ED6">
        <w:rPr>
          <w:rFonts w:ascii="Trebuchet MS" w:hAnsi="Trebuchet MS" w:cs="Times New Roman"/>
          <w:lang w:val="ro-RO"/>
        </w:rPr>
        <w:t>vacuarea gazelor de ardere se face prin co</w:t>
      </w:r>
      <w:r w:rsidR="00F336AE" w:rsidRPr="00914ED6">
        <w:rPr>
          <w:rFonts w:ascii="Trebuchet MS" w:hAnsi="Trebuchet MS" w:cs="Times New Roman"/>
          <w:lang w:val="ro-RO"/>
        </w:rPr>
        <w:t>ș</w:t>
      </w:r>
      <w:r w:rsidRPr="00914ED6">
        <w:rPr>
          <w:rFonts w:ascii="Trebuchet MS" w:hAnsi="Trebuchet MS" w:cs="Times New Roman"/>
          <w:lang w:val="ro-RO"/>
        </w:rPr>
        <w:t>uri de dispersie.</w:t>
      </w:r>
    </w:p>
    <w:p w14:paraId="0D4D6675" w14:textId="77777777" w:rsidR="0094533D" w:rsidRPr="00914ED6" w:rsidRDefault="0094533D" w:rsidP="00B5470E">
      <w:pPr>
        <w:pStyle w:val="BodyTextIndent"/>
        <w:spacing w:after="0" w:line="240" w:lineRule="auto"/>
        <w:ind w:left="0"/>
        <w:rPr>
          <w:rFonts w:ascii="Trebuchet MS" w:hAnsi="Trebuchet MS" w:cs="Times New Roman"/>
          <w:color w:val="000000"/>
          <w:sz w:val="20"/>
          <w:szCs w:val="24"/>
          <w:lang w:val="ro-RO"/>
        </w:rPr>
      </w:pPr>
    </w:p>
    <w:tbl>
      <w:tblPr>
        <w:tblW w:w="10247" w:type="dxa"/>
        <w:tblInd w:w="67" w:type="dxa"/>
        <w:tblLayout w:type="fixed"/>
        <w:tblLook w:val="0000" w:firstRow="0" w:lastRow="0" w:firstColumn="0" w:lastColumn="0" w:noHBand="0" w:noVBand="0"/>
      </w:tblPr>
      <w:tblGrid>
        <w:gridCol w:w="600"/>
        <w:gridCol w:w="2276"/>
        <w:gridCol w:w="1455"/>
        <w:gridCol w:w="3223"/>
        <w:gridCol w:w="2693"/>
      </w:tblGrid>
      <w:tr w:rsidR="005F533F" w:rsidRPr="00914ED6" w14:paraId="15F140F1" w14:textId="77777777" w:rsidTr="00914ED6">
        <w:trPr>
          <w:cantSplit/>
          <w:trHeight w:val="465"/>
        </w:trPr>
        <w:tc>
          <w:tcPr>
            <w:tcW w:w="600" w:type="dxa"/>
            <w:tcBorders>
              <w:top w:val="single" w:sz="4" w:space="0" w:color="000000"/>
              <w:left w:val="single" w:sz="4" w:space="0" w:color="000000"/>
              <w:bottom w:val="single" w:sz="4" w:space="0" w:color="000000"/>
            </w:tcBorders>
            <w:shd w:val="clear" w:color="auto" w:fill="E6E6E6"/>
            <w:vAlign w:val="center"/>
          </w:tcPr>
          <w:p w14:paraId="6D605597"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 xml:space="preserve"> Nr.</w:t>
            </w:r>
          </w:p>
          <w:p w14:paraId="23C07FD0"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bCs/>
                <w:sz w:val="20"/>
                <w:szCs w:val="20"/>
                <w:lang w:val="ro-RO"/>
              </w:rPr>
              <w:t>crt.</w:t>
            </w:r>
          </w:p>
        </w:tc>
        <w:tc>
          <w:tcPr>
            <w:tcW w:w="2276" w:type="dxa"/>
            <w:tcBorders>
              <w:top w:val="single" w:sz="4" w:space="0" w:color="000000"/>
              <w:left w:val="single" w:sz="4" w:space="0" w:color="000000"/>
              <w:bottom w:val="single" w:sz="4" w:space="0" w:color="000000"/>
            </w:tcBorders>
            <w:shd w:val="clear" w:color="auto" w:fill="E6E6E6"/>
            <w:vAlign w:val="center"/>
          </w:tcPr>
          <w:p w14:paraId="2AF40F14"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Faza de proces/ Utilaj</w:t>
            </w:r>
          </w:p>
        </w:tc>
        <w:tc>
          <w:tcPr>
            <w:tcW w:w="1455" w:type="dxa"/>
            <w:tcBorders>
              <w:top w:val="single" w:sz="4" w:space="0" w:color="000000"/>
              <w:left w:val="single" w:sz="4" w:space="0" w:color="000000"/>
              <w:bottom w:val="single" w:sz="4" w:space="0" w:color="000000"/>
            </w:tcBorders>
            <w:shd w:val="clear" w:color="auto" w:fill="E6E6E6"/>
            <w:vAlign w:val="center"/>
          </w:tcPr>
          <w:p w14:paraId="6FF334CD"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Poluant </w:t>
            </w:r>
          </w:p>
        </w:tc>
        <w:tc>
          <w:tcPr>
            <w:tcW w:w="3223" w:type="dxa"/>
            <w:tcBorders>
              <w:top w:val="single" w:sz="4" w:space="0" w:color="000000"/>
              <w:left w:val="single" w:sz="4" w:space="0" w:color="000000"/>
              <w:bottom w:val="single" w:sz="4" w:space="0" w:color="000000"/>
            </w:tcBorders>
            <w:shd w:val="clear" w:color="auto" w:fill="E6E6E6"/>
            <w:vAlign w:val="center"/>
          </w:tcPr>
          <w:p w14:paraId="603D81B3"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Echipament de depoluare</w:t>
            </w:r>
          </w:p>
        </w:tc>
        <w:tc>
          <w:tcPr>
            <w:tcW w:w="2693" w:type="dxa"/>
            <w:tcBorders>
              <w:top w:val="single" w:sz="4" w:space="0" w:color="000000"/>
              <w:left w:val="single" w:sz="4" w:space="0" w:color="000000"/>
              <w:bottom w:val="single" w:sz="4" w:space="0" w:color="000000"/>
              <w:right w:val="single" w:sz="4" w:space="0" w:color="000000"/>
            </w:tcBorders>
            <w:shd w:val="clear" w:color="auto" w:fill="E6E6E6"/>
          </w:tcPr>
          <w:p w14:paraId="32A59927" w14:textId="77777777" w:rsidR="005F533F" w:rsidRPr="00914ED6" w:rsidRDefault="005F533F"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sz w:val="20"/>
                <w:szCs w:val="20"/>
                <w:lang w:val="ro-RO"/>
              </w:rPr>
              <w:t>Observatii</w:t>
            </w:r>
          </w:p>
        </w:tc>
      </w:tr>
      <w:tr w:rsidR="005F533F" w:rsidRPr="00914ED6" w14:paraId="51E8464D" w14:textId="77777777" w:rsidTr="00914ED6">
        <w:trPr>
          <w:cantSplit/>
          <w:trHeight w:val="325"/>
        </w:trPr>
        <w:tc>
          <w:tcPr>
            <w:tcW w:w="102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35513DF"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Sectia OSB</w:t>
            </w:r>
          </w:p>
        </w:tc>
      </w:tr>
      <w:tr w:rsidR="005F533F" w:rsidRPr="00914ED6" w14:paraId="5FB5D92D" w14:textId="77777777" w:rsidTr="00914ED6">
        <w:trPr>
          <w:cantSplit/>
          <w:trHeight w:val="113"/>
        </w:trPr>
        <w:tc>
          <w:tcPr>
            <w:tcW w:w="600" w:type="dxa"/>
            <w:tcBorders>
              <w:top w:val="single" w:sz="4" w:space="0" w:color="000000"/>
              <w:left w:val="single" w:sz="4" w:space="0" w:color="000000"/>
              <w:bottom w:val="single" w:sz="4" w:space="0" w:color="000000"/>
            </w:tcBorders>
            <w:shd w:val="clear" w:color="auto" w:fill="auto"/>
            <w:vAlign w:val="center"/>
          </w:tcPr>
          <w:p w14:paraId="56DDCE37"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w:t>
            </w:r>
          </w:p>
        </w:tc>
        <w:tc>
          <w:tcPr>
            <w:tcW w:w="2276" w:type="dxa"/>
            <w:tcBorders>
              <w:top w:val="single" w:sz="4" w:space="0" w:color="000000"/>
              <w:left w:val="single" w:sz="4" w:space="0" w:color="000000"/>
              <w:bottom w:val="single" w:sz="4" w:space="0" w:color="000000"/>
            </w:tcBorders>
            <w:shd w:val="clear" w:color="auto" w:fill="auto"/>
          </w:tcPr>
          <w:p w14:paraId="163CF072"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w:t>
            </w:r>
            <w:r w:rsidRPr="00914ED6">
              <w:rPr>
                <w:rFonts w:ascii="Trebuchet MS" w:hAnsi="Trebuchet MS" w:cs="Times New Roman"/>
                <w:b/>
                <w:bCs/>
                <w:sz w:val="20"/>
                <w:szCs w:val="20"/>
                <w:lang w:val="ro-RO"/>
              </w:rPr>
              <w:t>Tocare a</w:t>
            </w:r>
            <w:r w:rsidR="00524871" w:rsidRPr="00914ED6">
              <w:rPr>
                <w:rFonts w:ascii="Trebuchet MS" w:hAnsi="Trebuchet MS" w:cs="Times New Roman"/>
                <w:b/>
                <w:bCs/>
                <w:sz w:val="20"/>
                <w:szCs w:val="20"/>
                <w:lang w:val="ro-RO"/>
              </w:rPr>
              <w:t>ș</w:t>
            </w:r>
            <w:r w:rsidRPr="00914ED6">
              <w:rPr>
                <w:rFonts w:ascii="Trebuchet MS" w:hAnsi="Trebuchet MS" w:cs="Times New Roman"/>
                <w:b/>
                <w:bCs/>
                <w:sz w:val="20"/>
                <w:szCs w:val="20"/>
                <w:lang w:val="ro-RO"/>
              </w:rPr>
              <w:t>chii</w:t>
            </w:r>
            <w:r w:rsidRPr="00914ED6">
              <w:rPr>
                <w:rFonts w:ascii="Trebuchet MS" w:hAnsi="Trebuchet MS" w:cs="Times New Roman"/>
                <w:sz w:val="20"/>
                <w:szCs w:val="20"/>
                <w:lang w:val="ro-RO"/>
              </w:rPr>
              <w:t xml:space="preserve"> –Linia 1 /TOCATOR</w:t>
            </w:r>
          </w:p>
          <w:p w14:paraId="3AE0FE6F"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w:t>
            </w:r>
            <w:r w:rsidRPr="00914ED6">
              <w:rPr>
                <w:rFonts w:ascii="Trebuchet MS" w:hAnsi="Trebuchet MS" w:cs="Times New Roman"/>
                <w:b/>
                <w:bCs/>
                <w:sz w:val="20"/>
                <w:szCs w:val="20"/>
                <w:lang w:val="ro-RO"/>
              </w:rPr>
              <w:t>Transport aschii</w:t>
            </w:r>
            <w:r w:rsidRPr="00914ED6">
              <w:rPr>
                <w:rFonts w:ascii="Trebuchet MS" w:hAnsi="Trebuchet MS" w:cs="Times New Roman"/>
                <w:sz w:val="20"/>
                <w:szCs w:val="20"/>
                <w:lang w:val="ro-RO"/>
              </w:rPr>
              <w:t xml:space="preserve"> / -TRANSPORTOR</w:t>
            </w:r>
          </w:p>
          <w:p w14:paraId="648DCAEE"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-Siloz intermediar aschii umede / SILOZ</w:t>
            </w:r>
          </w:p>
        </w:tc>
        <w:tc>
          <w:tcPr>
            <w:tcW w:w="1455" w:type="dxa"/>
            <w:tcBorders>
              <w:top w:val="single" w:sz="4" w:space="0" w:color="000000"/>
              <w:left w:val="single" w:sz="4" w:space="0" w:color="000000"/>
              <w:bottom w:val="single" w:sz="4" w:space="0" w:color="000000"/>
            </w:tcBorders>
            <w:shd w:val="clear" w:color="auto" w:fill="auto"/>
          </w:tcPr>
          <w:p w14:paraId="2EAEE7CD" w14:textId="77777777" w:rsidR="005F533F" w:rsidRPr="00914ED6" w:rsidRDefault="005F533F" w:rsidP="00B5470E">
            <w:pPr>
              <w:pStyle w:val="TableBody"/>
              <w:rPr>
                <w:rFonts w:ascii="Trebuchet MS" w:hAnsi="Trebuchet MS"/>
                <w:sz w:val="20"/>
                <w:szCs w:val="20"/>
                <w:lang w:val="ro-RO"/>
              </w:rPr>
            </w:pPr>
            <w:r w:rsidRPr="00914ED6">
              <w:rPr>
                <w:rFonts w:ascii="Trebuchet MS" w:hAnsi="Trebuchet MS"/>
                <w:sz w:val="20"/>
                <w:szCs w:val="20"/>
                <w:lang w:val="ro-RO"/>
              </w:rPr>
              <w:t>Pulberi de lemn</w:t>
            </w:r>
          </w:p>
        </w:tc>
        <w:tc>
          <w:tcPr>
            <w:tcW w:w="3223" w:type="dxa"/>
            <w:tcBorders>
              <w:top w:val="single" w:sz="4" w:space="0" w:color="000000"/>
              <w:left w:val="single" w:sz="4" w:space="0" w:color="000000"/>
              <w:bottom w:val="single" w:sz="4" w:space="0" w:color="000000"/>
            </w:tcBorders>
            <w:shd w:val="clear" w:color="auto" w:fill="auto"/>
          </w:tcPr>
          <w:p w14:paraId="06FF6710"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Ciclon tip CLA 6-3150</w:t>
            </w:r>
          </w:p>
          <w:p w14:paraId="0F217E26"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Qv= 60000 mc/h</w:t>
            </w:r>
          </w:p>
          <w:p w14:paraId="12F1272A" w14:textId="77777777" w:rsidR="005F533F" w:rsidRPr="00914ED6" w:rsidRDefault="005F533F"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Co</w:t>
            </w:r>
            <w:r w:rsidR="00524871" w:rsidRPr="00914ED6">
              <w:rPr>
                <w:rFonts w:ascii="Trebuchet MS" w:hAnsi="Trebuchet MS" w:cs="Times New Roman"/>
                <w:sz w:val="20"/>
                <w:szCs w:val="20"/>
                <w:lang w:val="ro-RO"/>
              </w:rPr>
              <w:t>ș</w:t>
            </w:r>
            <w:r w:rsidRPr="00914ED6">
              <w:rPr>
                <w:rFonts w:ascii="Trebuchet MS" w:hAnsi="Trebuchet MS" w:cs="Times New Roman"/>
                <w:sz w:val="20"/>
                <w:szCs w:val="20"/>
                <w:lang w:val="ro-RO"/>
              </w:rPr>
              <w:t xml:space="preserve"> dispersie aferent instalatie de desprafuire (ciclon)</w:t>
            </w:r>
          </w:p>
          <w:p w14:paraId="487821F1"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8m; D= </w:t>
            </w:r>
            <w:r w:rsidRPr="00914ED6">
              <w:rPr>
                <w:rFonts w:ascii="Trebuchet MS" w:hAnsi="Trebuchet MS" w:cs="Times New Roman"/>
                <w:bCs/>
                <w:sz w:val="20"/>
                <w:szCs w:val="20"/>
                <w:lang w:val="ro-RO"/>
              </w:rPr>
              <w:t>1 m</w:t>
            </w:r>
          </w:p>
          <w:p w14:paraId="43BAF06B" w14:textId="77777777" w:rsidR="005F533F" w:rsidRPr="00914ED6" w:rsidRDefault="005F533F" w:rsidP="00B5470E">
            <w:pPr>
              <w:spacing w:after="0" w:line="240" w:lineRule="auto"/>
              <w:rPr>
                <w:rFonts w:ascii="Trebuchet MS" w:hAnsi="Trebuchet MS" w:cs="Times New Roman"/>
                <w:sz w:val="20"/>
                <w:szCs w:val="20"/>
                <w:lang w:val="ro-RO"/>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A618DA" w14:textId="77777777" w:rsidR="005F533F" w:rsidRPr="00914ED6" w:rsidRDefault="005F533F"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Umiditate aschii  85-90%</w:t>
            </w:r>
          </w:p>
          <w:p w14:paraId="00145730" w14:textId="77777777" w:rsidR="005F533F" w:rsidRPr="00914ED6" w:rsidRDefault="005F533F"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Randament de retinere 90</w:t>
            </w:r>
            <w:r w:rsidR="00524871" w:rsidRPr="00914ED6">
              <w:rPr>
                <w:rFonts w:ascii="Trebuchet MS" w:hAnsi="Trebuchet MS" w:cs="Times New Roman"/>
                <w:sz w:val="20"/>
                <w:szCs w:val="20"/>
                <w:lang w:val="ro-RO"/>
              </w:rPr>
              <w:t xml:space="preserve"> </w:t>
            </w:r>
            <w:r w:rsidRPr="00914ED6">
              <w:rPr>
                <w:rFonts w:ascii="Trebuchet MS" w:hAnsi="Trebuchet MS" w:cs="Times New Roman"/>
                <w:sz w:val="20"/>
                <w:szCs w:val="20"/>
                <w:lang w:val="ro-RO"/>
              </w:rPr>
              <w:t>%</w:t>
            </w:r>
          </w:p>
          <w:p w14:paraId="276186CF" w14:textId="77777777" w:rsidR="005F533F" w:rsidRPr="00914ED6" w:rsidRDefault="005F533F" w:rsidP="00B5470E">
            <w:pPr>
              <w:spacing w:after="0" w:line="240" w:lineRule="auto"/>
              <w:rPr>
                <w:rFonts w:ascii="Trebuchet MS" w:hAnsi="Trebuchet MS" w:cs="Times New Roman"/>
                <w:sz w:val="20"/>
                <w:szCs w:val="20"/>
                <w:lang w:val="ro-RO"/>
              </w:rPr>
            </w:pPr>
          </w:p>
          <w:p w14:paraId="637D79C8" w14:textId="77777777" w:rsidR="005F533F" w:rsidRPr="00914ED6" w:rsidRDefault="005F533F" w:rsidP="00B5470E">
            <w:pPr>
              <w:pStyle w:val="font17"/>
              <w:spacing w:before="0" w:after="0"/>
              <w:rPr>
                <w:rFonts w:ascii="Trebuchet MS" w:eastAsia="Calibri" w:hAnsi="Trebuchet MS" w:cs="Times New Roman"/>
                <w:color w:val="auto"/>
                <w:sz w:val="20"/>
                <w:szCs w:val="20"/>
                <w:lang w:val="ro-RO"/>
              </w:rPr>
            </w:pPr>
          </w:p>
        </w:tc>
      </w:tr>
      <w:tr w:rsidR="005F533F" w:rsidRPr="00914ED6" w14:paraId="366A2ED8" w14:textId="77777777" w:rsidTr="00914ED6">
        <w:trPr>
          <w:cantSplit/>
          <w:trHeight w:val="1052"/>
        </w:trPr>
        <w:tc>
          <w:tcPr>
            <w:tcW w:w="600" w:type="dxa"/>
            <w:tcBorders>
              <w:top w:val="single" w:sz="4" w:space="0" w:color="000000"/>
              <w:left w:val="single" w:sz="4" w:space="0" w:color="000000"/>
              <w:bottom w:val="single" w:sz="4" w:space="0" w:color="000000"/>
            </w:tcBorders>
            <w:shd w:val="clear" w:color="auto" w:fill="auto"/>
            <w:vAlign w:val="center"/>
          </w:tcPr>
          <w:p w14:paraId="5E598649" w14:textId="77777777" w:rsidR="005F533F" w:rsidRPr="00914ED6" w:rsidRDefault="005F533F" w:rsidP="00B5470E">
            <w:pPr>
              <w:pStyle w:val="TableBody"/>
              <w:jc w:val="center"/>
              <w:rPr>
                <w:rFonts w:ascii="Trebuchet MS" w:hAnsi="Trebuchet MS"/>
                <w:sz w:val="20"/>
                <w:szCs w:val="20"/>
                <w:lang w:val="ro-RO"/>
              </w:rPr>
            </w:pPr>
            <w:r w:rsidRPr="00914ED6">
              <w:rPr>
                <w:rFonts w:ascii="Trebuchet MS" w:hAnsi="Trebuchet MS"/>
                <w:sz w:val="20"/>
                <w:szCs w:val="20"/>
                <w:lang w:val="ro-RO"/>
              </w:rPr>
              <w:t>2</w:t>
            </w:r>
          </w:p>
        </w:tc>
        <w:tc>
          <w:tcPr>
            <w:tcW w:w="2276" w:type="dxa"/>
            <w:tcBorders>
              <w:top w:val="single" w:sz="4" w:space="0" w:color="000000"/>
              <w:left w:val="single" w:sz="4" w:space="0" w:color="000000"/>
              <w:bottom w:val="single" w:sz="4" w:space="0" w:color="000000"/>
            </w:tcBorders>
            <w:shd w:val="clear" w:color="auto" w:fill="auto"/>
          </w:tcPr>
          <w:p w14:paraId="2B8190C9"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w:t>
            </w:r>
            <w:r w:rsidRPr="00914ED6">
              <w:rPr>
                <w:rFonts w:ascii="Trebuchet MS" w:hAnsi="Trebuchet MS" w:cs="Times New Roman"/>
                <w:b/>
                <w:bCs/>
                <w:sz w:val="20"/>
                <w:szCs w:val="20"/>
                <w:lang w:val="ro-RO"/>
              </w:rPr>
              <w:t>Tocare a</w:t>
            </w:r>
            <w:r w:rsidR="00524871" w:rsidRPr="00914ED6">
              <w:rPr>
                <w:rFonts w:ascii="Trebuchet MS" w:hAnsi="Trebuchet MS" w:cs="Times New Roman"/>
                <w:b/>
                <w:bCs/>
                <w:sz w:val="20"/>
                <w:szCs w:val="20"/>
                <w:lang w:val="ro-RO"/>
              </w:rPr>
              <w:t>ș</w:t>
            </w:r>
            <w:r w:rsidRPr="00914ED6">
              <w:rPr>
                <w:rFonts w:ascii="Trebuchet MS" w:hAnsi="Trebuchet MS" w:cs="Times New Roman"/>
                <w:b/>
                <w:bCs/>
                <w:sz w:val="20"/>
                <w:szCs w:val="20"/>
                <w:lang w:val="ro-RO"/>
              </w:rPr>
              <w:t>chii</w:t>
            </w:r>
            <w:r w:rsidRPr="00914ED6">
              <w:rPr>
                <w:rFonts w:ascii="Trebuchet MS" w:hAnsi="Trebuchet MS" w:cs="Times New Roman"/>
                <w:sz w:val="20"/>
                <w:szCs w:val="20"/>
                <w:lang w:val="ro-RO"/>
              </w:rPr>
              <w:t xml:space="preserve"> –Linia 2 /TOCATOR</w:t>
            </w:r>
          </w:p>
          <w:p w14:paraId="249C48EF"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w:t>
            </w:r>
            <w:r w:rsidRPr="00914ED6">
              <w:rPr>
                <w:rFonts w:ascii="Trebuchet MS" w:hAnsi="Trebuchet MS" w:cs="Times New Roman"/>
                <w:b/>
                <w:bCs/>
                <w:sz w:val="20"/>
                <w:szCs w:val="20"/>
                <w:lang w:val="ro-RO"/>
              </w:rPr>
              <w:t>Transport aschii</w:t>
            </w:r>
            <w:r w:rsidRPr="00914ED6">
              <w:rPr>
                <w:rFonts w:ascii="Trebuchet MS" w:hAnsi="Trebuchet MS" w:cs="Times New Roman"/>
                <w:sz w:val="20"/>
                <w:szCs w:val="20"/>
                <w:lang w:val="ro-RO"/>
              </w:rPr>
              <w:t xml:space="preserve"> / -TRANSPORTOR</w:t>
            </w:r>
          </w:p>
          <w:p w14:paraId="1AA6D178" w14:textId="77777777" w:rsidR="005F533F" w:rsidRPr="00914ED6" w:rsidRDefault="005F533F"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-Siloz intermediar aschii umede / SILOZ</w:t>
            </w:r>
          </w:p>
        </w:tc>
        <w:tc>
          <w:tcPr>
            <w:tcW w:w="1455" w:type="dxa"/>
            <w:tcBorders>
              <w:top w:val="single" w:sz="4" w:space="0" w:color="000000"/>
              <w:left w:val="single" w:sz="4" w:space="0" w:color="000000"/>
              <w:bottom w:val="single" w:sz="4" w:space="0" w:color="000000"/>
            </w:tcBorders>
            <w:shd w:val="clear" w:color="auto" w:fill="auto"/>
          </w:tcPr>
          <w:p w14:paraId="0CBE9781" w14:textId="77777777" w:rsidR="005F533F" w:rsidRPr="00914ED6" w:rsidRDefault="005F533F"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Pulberi de lemn</w:t>
            </w:r>
          </w:p>
        </w:tc>
        <w:tc>
          <w:tcPr>
            <w:tcW w:w="3223" w:type="dxa"/>
            <w:tcBorders>
              <w:top w:val="single" w:sz="4" w:space="0" w:color="000000"/>
              <w:left w:val="single" w:sz="4" w:space="0" w:color="000000"/>
              <w:bottom w:val="single" w:sz="4" w:space="0" w:color="000000"/>
            </w:tcBorders>
            <w:shd w:val="clear" w:color="auto" w:fill="auto"/>
          </w:tcPr>
          <w:p w14:paraId="06C6D81B"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Ciclon tip CLA 6-3150</w:t>
            </w:r>
          </w:p>
          <w:p w14:paraId="155D25AE"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Qv= 60000 mc/h</w:t>
            </w:r>
          </w:p>
          <w:p w14:paraId="317B3B96" w14:textId="77777777" w:rsidR="005F533F" w:rsidRPr="00914ED6" w:rsidRDefault="005F533F"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Cos dispersie aferent instalatie de desprafuire (ciclon)</w:t>
            </w:r>
          </w:p>
          <w:p w14:paraId="5FA9A5E2"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8m; D= </w:t>
            </w:r>
            <w:r w:rsidRPr="00914ED6">
              <w:rPr>
                <w:rFonts w:ascii="Trebuchet MS" w:hAnsi="Trebuchet MS" w:cs="Times New Roman"/>
                <w:bCs/>
                <w:sz w:val="20"/>
                <w:szCs w:val="20"/>
                <w:lang w:val="ro-RO"/>
              </w:rPr>
              <w:t>1 m</w:t>
            </w:r>
          </w:p>
          <w:p w14:paraId="0A4DB861" w14:textId="77777777" w:rsidR="005F533F" w:rsidRPr="00914ED6" w:rsidRDefault="005F533F" w:rsidP="00B5470E">
            <w:pPr>
              <w:spacing w:after="0" w:line="240" w:lineRule="auto"/>
              <w:rPr>
                <w:rFonts w:ascii="Trebuchet MS" w:hAnsi="Trebuchet MS" w:cs="Times New Roman"/>
                <w:sz w:val="20"/>
                <w:szCs w:val="20"/>
                <w:lang w:val="ro-RO"/>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2A71C94" w14:textId="77777777" w:rsidR="005F533F" w:rsidRPr="00914ED6" w:rsidRDefault="005F533F"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Umiditate aschii  85-90%</w:t>
            </w:r>
          </w:p>
          <w:p w14:paraId="40005493" w14:textId="77777777" w:rsidR="005F533F" w:rsidRPr="00914ED6" w:rsidRDefault="005F533F"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Randament de retinere 90</w:t>
            </w:r>
            <w:r w:rsidR="00524871" w:rsidRPr="00914ED6">
              <w:rPr>
                <w:rFonts w:ascii="Trebuchet MS" w:hAnsi="Trebuchet MS" w:cs="Times New Roman"/>
                <w:sz w:val="20"/>
                <w:szCs w:val="20"/>
                <w:lang w:val="ro-RO"/>
              </w:rPr>
              <w:t xml:space="preserve"> </w:t>
            </w:r>
            <w:r w:rsidRPr="00914ED6">
              <w:rPr>
                <w:rFonts w:ascii="Trebuchet MS" w:hAnsi="Trebuchet MS" w:cs="Times New Roman"/>
                <w:sz w:val="20"/>
                <w:szCs w:val="20"/>
                <w:lang w:val="ro-RO"/>
              </w:rPr>
              <w:t>%</w:t>
            </w:r>
          </w:p>
          <w:p w14:paraId="67B95A13" w14:textId="77777777" w:rsidR="005F533F" w:rsidRPr="00914ED6" w:rsidRDefault="005F533F" w:rsidP="00B5470E">
            <w:pPr>
              <w:spacing w:after="0" w:line="240" w:lineRule="auto"/>
              <w:rPr>
                <w:rFonts w:ascii="Trebuchet MS" w:hAnsi="Trebuchet MS" w:cs="Times New Roman"/>
                <w:sz w:val="20"/>
                <w:szCs w:val="20"/>
                <w:lang w:val="ro-RO"/>
              </w:rPr>
            </w:pPr>
          </w:p>
          <w:p w14:paraId="4CC18077" w14:textId="77777777" w:rsidR="005F533F" w:rsidRPr="00914ED6" w:rsidRDefault="005F533F" w:rsidP="00B5470E">
            <w:pPr>
              <w:spacing w:after="0" w:line="240" w:lineRule="auto"/>
              <w:rPr>
                <w:rFonts w:ascii="Trebuchet MS" w:hAnsi="Trebuchet MS" w:cs="Times New Roman"/>
                <w:sz w:val="20"/>
                <w:szCs w:val="20"/>
                <w:lang w:val="ro-RO"/>
              </w:rPr>
            </w:pPr>
          </w:p>
        </w:tc>
      </w:tr>
      <w:tr w:rsidR="005F533F" w:rsidRPr="00914ED6" w14:paraId="276EADEC" w14:textId="77777777" w:rsidTr="00914ED6">
        <w:trPr>
          <w:cantSplit/>
          <w:trHeight w:val="1178"/>
        </w:trPr>
        <w:tc>
          <w:tcPr>
            <w:tcW w:w="600" w:type="dxa"/>
            <w:tcBorders>
              <w:top w:val="single" w:sz="4" w:space="0" w:color="000000"/>
              <w:left w:val="single" w:sz="4" w:space="0" w:color="000000"/>
              <w:bottom w:val="single" w:sz="4" w:space="0" w:color="000000"/>
            </w:tcBorders>
            <w:shd w:val="clear" w:color="auto" w:fill="auto"/>
            <w:vAlign w:val="center"/>
          </w:tcPr>
          <w:p w14:paraId="2293F79A"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3</w:t>
            </w:r>
          </w:p>
        </w:tc>
        <w:tc>
          <w:tcPr>
            <w:tcW w:w="2276" w:type="dxa"/>
            <w:tcBorders>
              <w:top w:val="single" w:sz="4" w:space="0" w:color="000000"/>
              <w:left w:val="single" w:sz="4" w:space="0" w:color="000000"/>
              <w:bottom w:val="single" w:sz="4" w:space="0" w:color="000000"/>
            </w:tcBorders>
            <w:shd w:val="clear" w:color="auto" w:fill="auto"/>
          </w:tcPr>
          <w:p w14:paraId="218E8E56"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w:t>
            </w:r>
            <w:r w:rsidRPr="00914ED6">
              <w:rPr>
                <w:rFonts w:ascii="Trebuchet MS" w:hAnsi="Trebuchet MS" w:cs="Times New Roman"/>
                <w:b/>
                <w:bCs/>
                <w:sz w:val="20"/>
                <w:szCs w:val="20"/>
                <w:lang w:val="ro-RO"/>
              </w:rPr>
              <w:t>Tocare a</w:t>
            </w:r>
            <w:r w:rsidR="00524871" w:rsidRPr="00914ED6">
              <w:rPr>
                <w:rFonts w:ascii="Trebuchet MS" w:hAnsi="Trebuchet MS" w:cs="Times New Roman"/>
                <w:b/>
                <w:bCs/>
                <w:sz w:val="20"/>
                <w:szCs w:val="20"/>
                <w:lang w:val="ro-RO"/>
              </w:rPr>
              <w:t>ș</w:t>
            </w:r>
            <w:r w:rsidRPr="00914ED6">
              <w:rPr>
                <w:rFonts w:ascii="Trebuchet MS" w:hAnsi="Trebuchet MS" w:cs="Times New Roman"/>
                <w:b/>
                <w:bCs/>
                <w:sz w:val="20"/>
                <w:szCs w:val="20"/>
                <w:lang w:val="ro-RO"/>
              </w:rPr>
              <w:t>chii</w:t>
            </w:r>
            <w:r w:rsidRPr="00914ED6">
              <w:rPr>
                <w:rFonts w:ascii="Trebuchet MS" w:hAnsi="Trebuchet MS" w:cs="Times New Roman"/>
                <w:sz w:val="20"/>
                <w:szCs w:val="20"/>
                <w:lang w:val="ro-RO"/>
              </w:rPr>
              <w:t xml:space="preserve"> –Linia </w:t>
            </w:r>
            <w:r w:rsidR="009336DC" w:rsidRPr="00914ED6">
              <w:rPr>
                <w:rFonts w:ascii="Trebuchet MS" w:hAnsi="Trebuchet MS" w:cs="Times New Roman"/>
                <w:sz w:val="20"/>
                <w:szCs w:val="20"/>
                <w:lang w:val="ro-RO"/>
              </w:rPr>
              <w:t xml:space="preserve">3 (rezerva) </w:t>
            </w:r>
            <w:r w:rsidRPr="00914ED6">
              <w:rPr>
                <w:rFonts w:ascii="Trebuchet MS" w:hAnsi="Trebuchet MS" w:cs="Times New Roman"/>
                <w:sz w:val="20"/>
                <w:szCs w:val="20"/>
                <w:lang w:val="ro-RO"/>
              </w:rPr>
              <w:t xml:space="preserve"> /TOCATOR</w:t>
            </w:r>
          </w:p>
          <w:p w14:paraId="74F74657"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w:t>
            </w:r>
            <w:r w:rsidRPr="00914ED6">
              <w:rPr>
                <w:rFonts w:ascii="Trebuchet MS" w:hAnsi="Trebuchet MS" w:cs="Times New Roman"/>
                <w:b/>
                <w:bCs/>
                <w:sz w:val="20"/>
                <w:szCs w:val="20"/>
                <w:lang w:val="ro-RO"/>
              </w:rPr>
              <w:t>Transport aschii</w:t>
            </w:r>
            <w:r w:rsidRPr="00914ED6">
              <w:rPr>
                <w:rFonts w:ascii="Trebuchet MS" w:hAnsi="Trebuchet MS" w:cs="Times New Roman"/>
                <w:sz w:val="20"/>
                <w:szCs w:val="20"/>
                <w:lang w:val="ro-RO"/>
              </w:rPr>
              <w:t xml:space="preserve"> / -TRANSPORTOR</w:t>
            </w:r>
          </w:p>
          <w:p w14:paraId="4D527449" w14:textId="77777777" w:rsidR="005F533F" w:rsidRPr="00914ED6" w:rsidRDefault="005F533F"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-Siloz intermediar aschii umede / SILOZ</w:t>
            </w:r>
          </w:p>
        </w:tc>
        <w:tc>
          <w:tcPr>
            <w:tcW w:w="1455" w:type="dxa"/>
            <w:tcBorders>
              <w:top w:val="single" w:sz="4" w:space="0" w:color="000000"/>
              <w:left w:val="single" w:sz="4" w:space="0" w:color="000000"/>
              <w:bottom w:val="single" w:sz="4" w:space="0" w:color="000000"/>
            </w:tcBorders>
            <w:shd w:val="clear" w:color="auto" w:fill="auto"/>
          </w:tcPr>
          <w:p w14:paraId="6F43F7F2"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 de lemn</w:t>
            </w:r>
          </w:p>
        </w:tc>
        <w:tc>
          <w:tcPr>
            <w:tcW w:w="3223" w:type="dxa"/>
            <w:tcBorders>
              <w:top w:val="single" w:sz="4" w:space="0" w:color="000000"/>
              <w:left w:val="single" w:sz="4" w:space="0" w:color="000000"/>
              <w:bottom w:val="single" w:sz="4" w:space="0" w:color="000000"/>
            </w:tcBorders>
            <w:shd w:val="clear" w:color="auto" w:fill="auto"/>
          </w:tcPr>
          <w:p w14:paraId="1D8C008B"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Ciclon tip CLA 6-3150</w:t>
            </w:r>
          </w:p>
          <w:p w14:paraId="1EFD9144"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Qv= 60000 mc/h</w:t>
            </w:r>
          </w:p>
          <w:p w14:paraId="00BA9D19" w14:textId="77777777" w:rsidR="005F533F" w:rsidRPr="00914ED6" w:rsidRDefault="005F533F"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Cos dispersie aferent instalatie de desprafuire (ciclon)</w:t>
            </w:r>
          </w:p>
          <w:p w14:paraId="12296ED3"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8m; D= </w:t>
            </w:r>
            <w:r w:rsidRPr="00914ED6">
              <w:rPr>
                <w:rFonts w:ascii="Trebuchet MS" w:hAnsi="Trebuchet MS" w:cs="Times New Roman"/>
                <w:bCs/>
                <w:sz w:val="20"/>
                <w:szCs w:val="20"/>
                <w:lang w:val="ro-RO"/>
              </w:rPr>
              <w:t>1 m</w:t>
            </w:r>
          </w:p>
          <w:p w14:paraId="5A8D449B" w14:textId="77777777" w:rsidR="005F533F" w:rsidRPr="00914ED6" w:rsidRDefault="005F533F" w:rsidP="00B5470E">
            <w:pPr>
              <w:spacing w:after="0" w:line="240" w:lineRule="auto"/>
              <w:rPr>
                <w:rFonts w:ascii="Trebuchet MS" w:hAnsi="Trebuchet MS" w:cs="Times New Roman"/>
                <w:sz w:val="20"/>
                <w:szCs w:val="20"/>
                <w:lang w:val="ro-RO"/>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88DDD3D" w14:textId="77777777" w:rsidR="005F533F" w:rsidRPr="00914ED6" w:rsidRDefault="005F533F"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Umiditate a</w:t>
            </w:r>
            <w:r w:rsidR="00524871" w:rsidRPr="00914ED6">
              <w:rPr>
                <w:rFonts w:ascii="Trebuchet MS" w:hAnsi="Trebuchet MS" w:cs="Times New Roman"/>
                <w:sz w:val="20"/>
                <w:szCs w:val="20"/>
                <w:lang w:val="ro-RO"/>
              </w:rPr>
              <w:t>ș</w:t>
            </w:r>
            <w:r w:rsidRPr="00914ED6">
              <w:rPr>
                <w:rFonts w:ascii="Trebuchet MS" w:hAnsi="Trebuchet MS" w:cs="Times New Roman"/>
                <w:sz w:val="20"/>
                <w:szCs w:val="20"/>
                <w:lang w:val="ro-RO"/>
              </w:rPr>
              <w:t>chii  85-90%</w:t>
            </w:r>
          </w:p>
          <w:p w14:paraId="756D571B" w14:textId="77777777" w:rsidR="005F533F" w:rsidRPr="00914ED6" w:rsidRDefault="005F533F"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Randament de re</w:t>
            </w:r>
            <w:r w:rsidR="00524871" w:rsidRPr="00914ED6">
              <w:rPr>
                <w:rFonts w:ascii="Trebuchet MS" w:hAnsi="Trebuchet MS" w:cs="Times New Roman"/>
                <w:sz w:val="20"/>
                <w:szCs w:val="20"/>
                <w:lang w:val="ro-RO"/>
              </w:rPr>
              <w:t>ț</w:t>
            </w:r>
            <w:r w:rsidRPr="00914ED6">
              <w:rPr>
                <w:rFonts w:ascii="Trebuchet MS" w:hAnsi="Trebuchet MS" w:cs="Times New Roman"/>
                <w:sz w:val="20"/>
                <w:szCs w:val="20"/>
                <w:lang w:val="ro-RO"/>
              </w:rPr>
              <w:t>inere 90</w:t>
            </w:r>
            <w:r w:rsidR="00524871" w:rsidRPr="00914ED6">
              <w:rPr>
                <w:rFonts w:ascii="Trebuchet MS" w:hAnsi="Trebuchet MS" w:cs="Times New Roman"/>
                <w:sz w:val="20"/>
                <w:szCs w:val="20"/>
                <w:lang w:val="ro-RO"/>
              </w:rPr>
              <w:t xml:space="preserve"> </w:t>
            </w:r>
            <w:r w:rsidRPr="00914ED6">
              <w:rPr>
                <w:rFonts w:ascii="Trebuchet MS" w:hAnsi="Trebuchet MS" w:cs="Times New Roman"/>
                <w:sz w:val="20"/>
                <w:szCs w:val="20"/>
                <w:lang w:val="ro-RO"/>
              </w:rPr>
              <w:t>%</w:t>
            </w:r>
          </w:p>
          <w:p w14:paraId="7EB3A103" w14:textId="77777777" w:rsidR="005F533F" w:rsidRPr="00914ED6" w:rsidRDefault="005F533F" w:rsidP="00B5470E">
            <w:pPr>
              <w:spacing w:after="0" w:line="240" w:lineRule="auto"/>
              <w:rPr>
                <w:rFonts w:ascii="Trebuchet MS" w:hAnsi="Trebuchet MS" w:cs="Times New Roman"/>
                <w:sz w:val="20"/>
                <w:szCs w:val="20"/>
                <w:lang w:val="ro-RO"/>
              </w:rPr>
            </w:pPr>
          </w:p>
          <w:p w14:paraId="4C34FA2F" w14:textId="77777777" w:rsidR="005F533F" w:rsidRPr="00914ED6" w:rsidRDefault="005F533F" w:rsidP="00B5470E">
            <w:pPr>
              <w:spacing w:after="0" w:line="240" w:lineRule="auto"/>
              <w:rPr>
                <w:rFonts w:ascii="Trebuchet MS" w:hAnsi="Trebuchet MS" w:cs="Times New Roman"/>
                <w:sz w:val="20"/>
                <w:szCs w:val="20"/>
                <w:lang w:val="ro-RO"/>
              </w:rPr>
            </w:pPr>
          </w:p>
        </w:tc>
      </w:tr>
      <w:tr w:rsidR="00C163D6" w:rsidRPr="00914ED6" w14:paraId="4C8B88AA" w14:textId="77777777" w:rsidTr="00914ED6">
        <w:trPr>
          <w:cantSplit/>
          <w:trHeight w:val="3109"/>
        </w:trPr>
        <w:tc>
          <w:tcPr>
            <w:tcW w:w="600" w:type="dxa"/>
            <w:tcBorders>
              <w:top w:val="single" w:sz="4" w:space="0" w:color="000000"/>
              <w:left w:val="single" w:sz="4" w:space="0" w:color="000000"/>
              <w:bottom w:val="single" w:sz="4" w:space="0" w:color="000000"/>
            </w:tcBorders>
            <w:shd w:val="clear" w:color="auto" w:fill="auto"/>
            <w:vAlign w:val="center"/>
          </w:tcPr>
          <w:p w14:paraId="5C131033" w14:textId="77777777" w:rsidR="00C163D6" w:rsidRPr="00914ED6" w:rsidRDefault="00C163D6" w:rsidP="00C163D6">
            <w:pP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lastRenderedPageBreak/>
              <w:t>4</w:t>
            </w:r>
          </w:p>
        </w:tc>
        <w:tc>
          <w:tcPr>
            <w:tcW w:w="2276" w:type="dxa"/>
            <w:tcBorders>
              <w:top w:val="single" w:sz="4" w:space="0" w:color="000000"/>
              <w:left w:val="single" w:sz="4" w:space="0" w:color="000000"/>
              <w:bottom w:val="single" w:sz="4" w:space="0" w:color="000000"/>
            </w:tcBorders>
            <w:shd w:val="clear" w:color="auto" w:fill="auto"/>
          </w:tcPr>
          <w:p w14:paraId="626149B8" w14:textId="77777777" w:rsidR="00C163D6" w:rsidRPr="00914ED6" w:rsidRDefault="00C163D6" w:rsidP="00C163D6">
            <w:pP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 xml:space="preserve">Macinare </w:t>
            </w:r>
            <w:r w:rsidRPr="00914ED6">
              <w:rPr>
                <w:rFonts w:ascii="Trebuchet MS" w:hAnsi="Trebuchet MS" w:cs="Times New Roman"/>
                <w:b/>
                <w:bCs/>
                <w:color w:val="000000"/>
                <w:sz w:val="20"/>
                <w:szCs w:val="20"/>
                <w:lang w:val="ro-RO"/>
              </w:rPr>
              <w:t>a</w:t>
            </w:r>
            <w:r w:rsidR="00524871" w:rsidRPr="00914ED6">
              <w:rPr>
                <w:rFonts w:ascii="Trebuchet MS" w:hAnsi="Trebuchet MS" w:cs="Times New Roman"/>
                <w:b/>
                <w:bCs/>
                <w:color w:val="000000"/>
                <w:sz w:val="20"/>
                <w:szCs w:val="20"/>
                <w:lang w:val="ro-RO"/>
              </w:rPr>
              <w:t>ș</w:t>
            </w:r>
            <w:r w:rsidRPr="00914ED6">
              <w:rPr>
                <w:rFonts w:ascii="Trebuchet MS" w:hAnsi="Trebuchet MS" w:cs="Times New Roman"/>
                <w:b/>
                <w:bCs/>
                <w:color w:val="000000"/>
                <w:sz w:val="20"/>
                <w:szCs w:val="20"/>
                <w:lang w:val="ro-RO"/>
              </w:rPr>
              <w:t>chii</w:t>
            </w:r>
            <w:r w:rsidRPr="00914ED6">
              <w:rPr>
                <w:rFonts w:ascii="Trebuchet MS" w:hAnsi="Trebuchet MS" w:cs="Times New Roman"/>
                <w:color w:val="000000"/>
                <w:sz w:val="20"/>
                <w:szCs w:val="20"/>
                <w:lang w:val="ro-RO"/>
              </w:rPr>
              <w:t xml:space="preserve"> –Linia 4  /MORI (2buc.) </w:t>
            </w:r>
          </w:p>
          <w:p w14:paraId="495605D7" w14:textId="77777777" w:rsidR="00C163D6" w:rsidRPr="00914ED6" w:rsidRDefault="00C163D6" w:rsidP="00C163D6">
            <w:pPr>
              <w:pStyle w:val="BalloonText"/>
              <w:rPr>
                <w:rFonts w:ascii="Trebuchet MS" w:hAnsi="Trebuchet MS" w:cs="Times New Roman"/>
                <w:color w:val="000000"/>
                <w:sz w:val="20"/>
                <w:szCs w:val="20"/>
                <w:lang w:val="ro-RO"/>
              </w:rPr>
            </w:pPr>
          </w:p>
        </w:tc>
        <w:tc>
          <w:tcPr>
            <w:tcW w:w="1455" w:type="dxa"/>
            <w:tcBorders>
              <w:top w:val="single" w:sz="4" w:space="0" w:color="000000"/>
              <w:left w:val="single" w:sz="4" w:space="0" w:color="000000"/>
              <w:bottom w:val="single" w:sz="4" w:space="0" w:color="000000"/>
            </w:tcBorders>
            <w:shd w:val="clear" w:color="auto" w:fill="auto"/>
          </w:tcPr>
          <w:p w14:paraId="042AD576" w14:textId="77777777" w:rsidR="00C163D6" w:rsidRPr="00914ED6" w:rsidRDefault="00C163D6" w:rsidP="00C163D6">
            <w:pP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Pulberi de lemn</w:t>
            </w:r>
          </w:p>
        </w:tc>
        <w:tc>
          <w:tcPr>
            <w:tcW w:w="3223" w:type="dxa"/>
            <w:tcBorders>
              <w:top w:val="single" w:sz="4" w:space="0" w:color="000000"/>
              <w:left w:val="single" w:sz="4" w:space="0" w:color="000000"/>
              <w:bottom w:val="single" w:sz="4" w:space="0" w:color="000000"/>
            </w:tcBorders>
            <w:shd w:val="clear" w:color="auto" w:fill="auto"/>
          </w:tcPr>
          <w:p w14:paraId="7A4BC6DC" w14:textId="77777777" w:rsidR="00C163D6" w:rsidRPr="00914ED6" w:rsidRDefault="00C163D6" w:rsidP="00C163D6">
            <w:pPr>
              <w:rPr>
                <w:rFonts w:ascii="Trebuchet MS" w:hAnsi="Trebuchet MS" w:cs="Times New Roman"/>
                <w:color w:val="000000"/>
                <w:sz w:val="20"/>
                <w:szCs w:val="20"/>
                <w:lang w:val="pt-BR"/>
              </w:rPr>
            </w:pPr>
            <w:r w:rsidRPr="00914ED6">
              <w:rPr>
                <w:rFonts w:ascii="Trebuchet MS" w:hAnsi="Trebuchet MS" w:cs="Times New Roman"/>
                <w:color w:val="000000"/>
                <w:sz w:val="20"/>
                <w:szCs w:val="20"/>
                <w:lang w:val="pt-BR"/>
              </w:rPr>
              <w:t>- Treapta I: Cicloane tip CHL 1600 (2 buc. X 20000 mc/h)</w:t>
            </w:r>
          </w:p>
          <w:p w14:paraId="4818F290" w14:textId="77777777" w:rsidR="00C163D6" w:rsidRPr="00914ED6" w:rsidRDefault="00C163D6" w:rsidP="00C163D6">
            <w:pPr>
              <w:pStyle w:val="table"/>
              <w:spacing w:after="0"/>
              <w:rPr>
                <w:rFonts w:ascii="Trebuchet MS" w:hAnsi="Trebuchet MS"/>
                <w:color w:val="000000"/>
                <w:lang w:val="pt-BR"/>
              </w:rPr>
            </w:pPr>
            <w:r w:rsidRPr="00914ED6">
              <w:rPr>
                <w:rFonts w:ascii="Trebuchet MS" w:hAnsi="Trebuchet MS"/>
                <w:color w:val="000000"/>
                <w:lang w:val="pt-BR"/>
              </w:rPr>
              <w:t xml:space="preserve">- Trapta a II-a: Filtru textil tip Ceatec CDRW jet-pulse (1 buc x Qv=80000 mc/h) </w:t>
            </w:r>
          </w:p>
          <w:p w14:paraId="001E55E8" w14:textId="77777777" w:rsidR="00C163D6" w:rsidRPr="00914ED6" w:rsidRDefault="00C163D6" w:rsidP="00C163D6">
            <w:pPr>
              <w:pStyle w:val="table"/>
              <w:spacing w:after="0"/>
              <w:rPr>
                <w:rFonts w:ascii="Trebuchet MS" w:hAnsi="Trebuchet MS"/>
                <w:color w:val="000000"/>
                <w:lang w:val="pt-BR"/>
              </w:rPr>
            </w:pPr>
          </w:p>
          <w:p w14:paraId="26D265B9" w14:textId="77777777" w:rsidR="00C163D6" w:rsidRPr="00914ED6" w:rsidRDefault="00C163D6" w:rsidP="00524871">
            <w:pPr>
              <w:pStyle w:val="table"/>
              <w:spacing w:after="0"/>
              <w:rPr>
                <w:rFonts w:ascii="Trebuchet MS" w:hAnsi="Trebuchet MS"/>
                <w:color w:val="000000"/>
                <w:lang w:val="ro-RO"/>
              </w:rPr>
            </w:pPr>
            <w:r w:rsidRPr="00914ED6">
              <w:rPr>
                <w:rFonts w:ascii="Trebuchet MS" w:hAnsi="Trebuchet MS"/>
                <w:color w:val="000000"/>
                <w:lang w:val="pt-BR"/>
              </w:rPr>
              <w:t>Fara co</w:t>
            </w:r>
            <w:r w:rsidR="00524871" w:rsidRPr="00914ED6">
              <w:rPr>
                <w:rFonts w:ascii="Trebuchet MS" w:hAnsi="Trebuchet MS"/>
                <w:color w:val="000000"/>
                <w:lang w:val="pt-BR"/>
              </w:rPr>
              <w:t>ș</w:t>
            </w:r>
            <w:r w:rsidRPr="00914ED6">
              <w:rPr>
                <w:rFonts w:ascii="Trebuchet MS" w:hAnsi="Trebuchet MS"/>
                <w:color w:val="000000"/>
                <w:lang w:val="pt-BR"/>
              </w:rPr>
              <w:t xml:space="preserve"> de dispersie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09525C6" w14:textId="77777777" w:rsidR="00C163D6" w:rsidRPr="00914ED6" w:rsidRDefault="00C163D6" w:rsidP="00C163D6">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Umiditate aschii  85-90%</w:t>
            </w:r>
          </w:p>
          <w:p w14:paraId="24D714AB" w14:textId="77777777" w:rsidR="00C163D6" w:rsidRPr="00914ED6" w:rsidRDefault="00C163D6" w:rsidP="00C163D6">
            <w:pPr>
              <w:pStyle w:val="BalloonText"/>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Randament de retinere filtru textil 99,6-99,9%</w:t>
            </w:r>
          </w:p>
          <w:p w14:paraId="6A40A1C9" w14:textId="77777777" w:rsidR="00C163D6" w:rsidRPr="00914ED6" w:rsidRDefault="00C163D6" w:rsidP="00524871">
            <w:pP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Instala</w:t>
            </w:r>
            <w:r w:rsidR="00524871" w:rsidRPr="00914ED6">
              <w:rPr>
                <w:rFonts w:ascii="Trebuchet MS" w:hAnsi="Trebuchet MS" w:cs="Times New Roman"/>
                <w:color w:val="000000"/>
                <w:sz w:val="20"/>
                <w:szCs w:val="20"/>
                <w:lang w:val="ro-RO"/>
              </w:rPr>
              <w:t>ț</w:t>
            </w:r>
            <w:r w:rsidRPr="00914ED6">
              <w:rPr>
                <w:rFonts w:ascii="Trebuchet MS" w:hAnsi="Trebuchet MS" w:cs="Times New Roman"/>
                <w:color w:val="000000"/>
                <w:sz w:val="20"/>
                <w:szCs w:val="20"/>
                <w:lang w:val="ro-RO"/>
              </w:rPr>
              <w:t>iile de m</w:t>
            </w:r>
            <w:r w:rsidR="00524871" w:rsidRPr="00914ED6">
              <w:rPr>
                <w:rFonts w:ascii="Trebuchet MS" w:hAnsi="Trebuchet MS" w:cs="Times New Roman"/>
                <w:color w:val="000000"/>
                <w:sz w:val="20"/>
                <w:szCs w:val="20"/>
                <w:lang w:val="ro-RO"/>
              </w:rPr>
              <w:t>ă</w:t>
            </w:r>
            <w:r w:rsidRPr="00914ED6">
              <w:rPr>
                <w:rFonts w:ascii="Trebuchet MS" w:hAnsi="Trebuchet MS" w:cs="Times New Roman"/>
                <w:color w:val="000000"/>
                <w:sz w:val="20"/>
                <w:szCs w:val="20"/>
                <w:lang w:val="ro-RO"/>
              </w:rPr>
              <w:t>cinare sunt conectate in prima treapta de desprafuire  la cite un ciclon, dupa care fluxurile de aer sunt dirijate spre Filtru textil caATec CDRW 12-05-4500-06, jet-pulse, Qv=80000 mc/h</w:t>
            </w:r>
          </w:p>
        </w:tc>
      </w:tr>
      <w:tr w:rsidR="00C163D6" w:rsidRPr="00914ED6" w14:paraId="36351DF2" w14:textId="77777777" w:rsidTr="00914ED6">
        <w:trPr>
          <w:cantSplit/>
          <w:trHeight w:val="3306"/>
        </w:trPr>
        <w:tc>
          <w:tcPr>
            <w:tcW w:w="600" w:type="dxa"/>
            <w:tcBorders>
              <w:top w:val="single" w:sz="4" w:space="0" w:color="000000"/>
              <w:left w:val="single" w:sz="4" w:space="0" w:color="000000"/>
              <w:bottom w:val="single" w:sz="4" w:space="0" w:color="000000"/>
            </w:tcBorders>
            <w:shd w:val="clear" w:color="auto" w:fill="auto"/>
            <w:vAlign w:val="center"/>
          </w:tcPr>
          <w:p w14:paraId="2006CA23" w14:textId="77777777" w:rsidR="00C163D6" w:rsidRPr="00914ED6" w:rsidRDefault="00C163D6"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5</w:t>
            </w:r>
          </w:p>
        </w:tc>
        <w:tc>
          <w:tcPr>
            <w:tcW w:w="2276" w:type="dxa"/>
            <w:tcBorders>
              <w:top w:val="single" w:sz="4" w:space="0" w:color="000000"/>
              <w:left w:val="single" w:sz="4" w:space="0" w:color="000000"/>
              <w:bottom w:val="single" w:sz="4" w:space="0" w:color="000000"/>
            </w:tcBorders>
            <w:shd w:val="clear" w:color="auto" w:fill="auto"/>
          </w:tcPr>
          <w:p w14:paraId="3F85552A"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Uscare aschii</w:t>
            </w:r>
            <w:r w:rsidRPr="00914ED6">
              <w:rPr>
                <w:rFonts w:ascii="Trebuchet MS" w:hAnsi="Trebuchet MS" w:cs="Times New Roman"/>
                <w:sz w:val="20"/>
                <w:szCs w:val="20"/>
                <w:lang w:val="ro-RO"/>
              </w:rPr>
              <w:t xml:space="preserve">/ USCATOR ROTATIV + ARZATOR </w:t>
            </w:r>
          </w:p>
        </w:tc>
        <w:tc>
          <w:tcPr>
            <w:tcW w:w="1455" w:type="dxa"/>
            <w:tcBorders>
              <w:top w:val="single" w:sz="4" w:space="0" w:color="000000"/>
              <w:left w:val="single" w:sz="4" w:space="0" w:color="000000"/>
              <w:bottom w:val="single" w:sz="4" w:space="0" w:color="000000"/>
            </w:tcBorders>
            <w:shd w:val="clear" w:color="auto" w:fill="auto"/>
          </w:tcPr>
          <w:p w14:paraId="79210BCA" w14:textId="77777777" w:rsidR="00C163D6" w:rsidRPr="00914ED6" w:rsidRDefault="00C163D6" w:rsidP="00B5470E">
            <w:pPr>
              <w:pStyle w:val="BalloonText1"/>
              <w:rPr>
                <w:rFonts w:ascii="Trebuchet MS" w:hAnsi="Trebuchet MS" w:cs="Times New Roman"/>
                <w:sz w:val="20"/>
                <w:lang w:val="ro-RO"/>
              </w:rPr>
            </w:pPr>
            <w:r w:rsidRPr="00914ED6">
              <w:rPr>
                <w:rFonts w:ascii="Trebuchet MS" w:hAnsi="Trebuchet MS" w:cs="Times New Roman"/>
                <w:sz w:val="20"/>
                <w:lang w:val="ro-RO"/>
              </w:rPr>
              <w:t xml:space="preserve">Pulberi, </w:t>
            </w:r>
          </w:p>
          <w:p w14:paraId="03CE34EE" w14:textId="77777777" w:rsidR="00C163D6" w:rsidRPr="00914ED6" w:rsidRDefault="00C163D6" w:rsidP="00507EFF">
            <w:pPr>
              <w:pStyle w:val="BalloonText1"/>
              <w:rPr>
                <w:rFonts w:ascii="Trebuchet MS" w:hAnsi="Trebuchet MS" w:cs="Times New Roman"/>
                <w:sz w:val="20"/>
                <w:lang w:val="ro-RO"/>
              </w:rPr>
            </w:pPr>
            <w:r w:rsidRPr="00914ED6">
              <w:rPr>
                <w:rFonts w:ascii="Trebuchet MS" w:hAnsi="Trebuchet MS" w:cs="Times New Roman"/>
                <w:sz w:val="20"/>
                <w:lang w:val="ro-RO"/>
              </w:rPr>
              <w:t xml:space="preserve">NOx, CO, COV(Ctot),  </w:t>
            </w:r>
          </w:p>
          <w:p w14:paraId="18D13B59" w14:textId="77777777" w:rsidR="00C163D6" w:rsidRPr="00914ED6" w:rsidRDefault="00C163D6" w:rsidP="00B5470E">
            <w:pPr>
              <w:pStyle w:val="BalloonText1"/>
              <w:rPr>
                <w:rFonts w:ascii="Trebuchet MS" w:hAnsi="Trebuchet MS" w:cs="Times New Roman"/>
                <w:sz w:val="20"/>
                <w:lang w:val="ro-RO"/>
              </w:rPr>
            </w:pPr>
            <w:r w:rsidRPr="00914ED6">
              <w:rPr>
                <w:rFonts w:ascii="Trebuchet MS" w:hAnsi="Trebuchet MS" w:cs="Times New Roman"/>
                <w:sz w:val="20"/>
                <w:lang w:val="ro-RO"/>
              </w:rPr>
              <w:t>Formaldehida din lemn</w:t>
            </w:r>
          </w:p>
          <w:p w14:paraId="2DDE713E" w14:textId="77777777" w:rsidR="00C163D6" w:rsidRPr="00914ED6" w:rsidRDefault="00C163D6" w:rsidP="00B5470E">
            <w:pPr>
              <w:pStyle w:val="BalloonText1"/>
              <w:rPr>
                <w:rFonts w:ascii="Trebuchet MS" w:hAnsi="Trebuchet MS" w:cs="Times New Roman"/>
                <w:sz w:val="20"/>
                <w:lang w:val="ro-RO"/>
              </w:rPr>
            </w:pPr>
          </w:p>
        </w:tc>
        <w:tc>
          <w:tcPr>
            <w:tcW w:w="3223" w:type="dxa"/>
            <w:tcBorders>
              <w:top w:val="single" w:sz="4" w:space="0" w:color="000000"/>
              <w:left w:val="single" w:sz="4" w:space="0" w:color="000000"/>
              <w:bottom w:val="single" w:sz="4" w:space="0" w:color="000000"/>
            </w:tcBorders>
            <w:shd w:val="clear" w:color="auto" w:fill="auto"/>
          </w:tcPr>
          <w:p w14:paraId="49AB1BEF"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-Baterie de cicloane (6 buc) </w:t>
            </w:r>
          </w:p>
          <w:p w14:paraId="445B7372" w14:textId="77777777" w:rsidR="00C163D6" w:rsidRPr="00914ED6" w:rsidRDefault="00C163D6"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-Sistem de epurare UTWS si ESP*</w:t>
            </w:r>
          </w:p>
          <w:p w14:paraId="0368AB2B" w14:textId="77777777" w:rsidR="00C163D6" w:rsidRPr="00914ED6" w:rsidRDefault="00C163D6" w:rsidP="00B5470E">
            <w:pPr>
              <w:pStyle w:val="ColorfulList-Accent11"/>
              <w:spacing w:after="0"/>
              <w:ind w:left="0" w:firstLine="0"/>
              <w:jc w:val="left"/>
              <w:rPr>
                <w:rFonts w:ascii="Trebuchet MS" w:hAnsi="Trebuchet MS" w:cs="Times New Roman"/>
                <w:sz w:val="20"/>
                <w:szCs w:val="20"/>
                <w:lang w:val="ro-RO"/>
              </w:rPr>
            </w:pPr>
            <w:r w:rsidRPr="00914ED6">
              <w:rPr>
                <w:rFonts w:ascii="Trebuchet MS" w:hAnsi="Trebuchet MS" w:cs="Times New Roman"/>
                <w:bCs/>
                <w:sz w:val="20"/>
                <w:szCs w:val="20"/>
                <w:lang w:val="ro-RO"/>
              </w:rPr>
              <w:t>-Pentru arzator:</w:t>
            </w:r>
          </w:p>
          <w:p w14:paraId="617B406C" w14:textId="77777777" w:rsidR="00C163D6" w:rsidRPr="00914ED6" w:rsidRDefault="00C163D6" w:rsidP="00B5470E">
            <w:pPr>
              <w:pStyle w:val="ColorfulList-Accent11"/>
              <w:spacing w:after="0"/>
              <w:ind w:left="0" w:firstLine="0"/>
              <w:jc w:val="left"/>
              <w:rPr>
                <w:rFonts w:ascii="Trebuchet MS" w:hAnsi="Trebuchet MS" w:cs="Times New Roman"/>
                <w:sz w:val="20"/>
                <w:szCs w:val="20"/>
                <w:lang w:val="ro-RO"/>
              </w:rPr>
            </w:pPr>
            <w:r w:rsidRPr="00914ED6">
              <w:rPr>
                <w:rFonts w:ascii="Trebuchet MS" w:hAnsi="Trebuchet MS" w:cs="Times New Roman"/>
                <w:sz w:val="20"/>
                <w:szCs w:val="20"/>
                <w:lang w:val="ro-RO"/>
              </w:rPr>
              <w:t>-Ciclon pentru separarea si retinerea particulelor de cenusa, aerul fiind ulterior purificat in electrofiltrul (ESP),</w:t>
            </w:r>
          </w:p>
          <w:p w14:paraId="50636B17" w14:textId="77777777" w:rsidR="00C163D6" w:rsidRPr="00914ED6" w:rsidRDefault="00C163D6" w:rsidP="00B5470E">
            <w:pPr>
              <w:pStyle w:val="ColorfulList-Accent11"/>
              <w:spacing w:after="0"/>
              <w:ind w:left="0" w:firstLine="0"/>
              <w:jc w:val="left"/>
              <w:rPr>
                <w:rFonts w:ascii="Trebuchet MS" w:hAnsi="Trebuchet MS" w:cs="Times New Roman"/>
                <w:sz w:val="20"/>
                <w:szCs w:val="20"/>
                <w:lang w:val="ro-RO"/>
              </w:rPr>
            </w:pPr>
            <w:r w:rsidRPr="00914ED6">
              <w:rPr>
                <w:rFonts w:ascii="Trebuchet MS" w:hAnsi="Trebuchet MS" w:cs="Times New Roman"/>
                <w:sz w:val="20"/>
                <w:szCs w:val="20"/>
                <w:lang w:val="ro-RO"/>
              </w:rPr>
              <w:t>-Sisteme primare de reducere a NO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 xml:space="preserve"> </w:t>
            </w:r>
          </w:p>
          <w:p w14:paraId="111034DD" w14:textId="77777777" w:rsidR="00C163D6" w:rsidRPr="00914ED6" w:rsidRDefault="00C163D6" w:rsidP="00B5470E">
            <w:pPr>
              <w:pStyle w:val="ColorfulList-Accent11"/>
              <w:spacing w:after="0"/>
              <w:ind w:left="0" w:firstLine="0"/>
              <w:jc w:val="left"/>
              <w:rPr>
                <w:rFonts w:ascii="Trebuchet MS" w:hAnsi="Trebuchet MS" w:cs="Times New Roman"/>
                <w:sz w:val="20"/>
                <w:szCs w:val="20"/>
                <w:lang w:val="ro-RO"/>
              </w:rPr>
            </w:pPr>
            <w:r w:rsidRPr="00914ED6">
              <w:rPr>
                <w:rFonts w:ascii="Trebuchet MS" w:hAnsi="Trebuchet MS" w:cs="Times New Roman"/>
                <w:sz w:val="20"/>
                <w:szCs w:val="20"/>
                <w:lang w:val="ro-RO"/>
              </w:rPr>
              <w:t>-Controlul si monitorizarea arderii</w:t>
            </w:r>
          </w:p>
          <w:p w14:paraId="35C8BE27" w14:textId="77777777" w:rsidR="00C163D6" w:rsidRPr="00914ED6" w:rsidRDefault="00C163D6" w:rsidP="00B5470E">
            <w:pPr>
              <w:pStyle w:val="ColorfulList-Accent11"/>
              <w:spacing w:after="0"/>
              <w:ind w:left="0" w:firstLine="0"/>
              <w:jc w:val="left"/>
              <w:rPr>
                <w:rFonts w:ascii="Trebuchet MS" w:hAnsi="Trebuchet MS" w:cs="Times New Roman"/>
                <w:sz w:val="20"/>
                <w:szCs w:val="20"/>
                <w:lang w:val="ro-RO"/>
              </w:rPr>
            </w:pPr>
            <w:r w:rsidRPr="00914ED6">
              <w:rPr>
                <w:rFonts w:ascii="Trebuchet MS" w:hAnsi="Trebuchet MS" w:cs="Times New Roman"/>
                <w:sz w:val="20"/>
                <w:szCs w:val="20"/>
                <w:lang w:val="ro-RO"/>
              </w:rPr>
              <w:t>-Cos comun de dispersie aferent instalatei de epurare UTWS si ESP</w:t>
            </w:r>
          </w:p>
          <w:p w14:paraId="7133BD06" w14:textId="77777777" w:rsidR="00C163D6" w:rsidRPr="00914ED6" w:rsidRDefault="00C163D6"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Qv =300000 Nmc/h</w:t>
            </w:r>
          </w:p>
          <w:p w14:paraId="68E78DBB" w14:textId="77777777" w:rsidR="00C163D6" w:rsidRPr="00914ED6" w:rsidRDefault="00C163D6" w:rsidP="00B5470E">
            <w:pPr>
              <w:pStyle w:val="Foo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51m; D= </w:t>
            </w:r>
            <w:r w:rsidRPr="00914ED6">
              <w:rPr>
                <w:rFonts w:ascii="Trebuchet MS" w:hAnsi="Trebuchet MS" w:cs="Times New Roman"/>
                <w:bCs/>
                <w:sz w:val="20"/>
                <w:szCs w:val="20"/>
                <w:lang w:val="ro-RO"/>
              </w:rPr>
              <w:t> 2,8 m</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353732"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Randament de retinere  electrofiltru : 99,8% pulberi</w:t>
            </w:r>
          </w:p>
          <w:p w14:paraId="12934119" w14:textId="77777777" w:rsidR="00C163D6" w:rsidRPr="00914ED6" w:rsidRDefault="00C163D6" w:rsidP="00B5470E">
            <w:pPr>
              <w:pStyle w:val="TableBody"/>
              <w:rPr>
                <w:rFonts w:ascii="Trebuchet MS" w:hAnsi="Trebuchet MS"/>
                <w:sz w:val="20"/>
                <w:szCs w:val="20"/>
                <w:lang w:val="ro-RO"/>
              </w:rPr>
            </w:pPr>
            <w:r w:rsidRPr="00914ED6">
              <w:rPr>
                <w:rFonts w:ascii="Trebuchet MS" w:hAnsi="Trebuchet MS"/>
                <w:sz w:val="20"/>
                <w:szCs w:val="20"/>
                <w:lang w:val="ro-RO"/>
              </w:rPr>
              <w:t>Uscatorul  de aschii este conectat la acelasi electrofiltru (ESP) si acelasi cos de dispersie la care este conectata centrala termica Bio-Intec si presa OSB (presa OSB-dupa trecerea prin scruberul umed Venturi si sistemul UTWS)</w:t>
            </w:r>
          </w:p>
        </w:tc>
      </w:tr>
      <w:tr w:rsidR="00C163D6" w:rsidRPr="00914ED6" w14:paraId="65EFBCEF" w14:textId="77777777" w:rsidTr="00914ED6">
        <w:trPr>
          <w:cantSplit/>
          <w:trHeight w:val="933"/>
        </w:trPr>
        <w:tc>
          <w:tcPr>
            <w:tcW w:w="600" w:type="dxa"/>
            <w:tcBorders>
              <w:top w:val="single" w:sz="4" w:space="0" w:color="000000"/>
              <w:left w:val="single" w:sz="4" w:space="0" w:color="000000"/>
              <w:bottom w:val="single" w:sz="4" w:space="0" w:color="000000"/>
            </w:tcBorders>
            <w:shd w:val="clear" w:color="auto" w:fill="auto"/>
            <w:vAlign w:val="center"/>
          </w:tcPr>
          <w:p w14:paraId="2ECA99CB" w14:textId="77777777" w:rsidR="00C163D6" w:rsidRPr="00914ED6" w:rsidRDefault="00C163D6"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6</w:t>
            </w:r>
          </w:p>
        </w:tc>
        <w:tc>
          <w:tcPr>
            <w:tcW w:w="2276" w:type="dxa"/>
            <w:tcBorders>
              <w:top w:val="single" w:sz="4" w:space="0" w:color="000000"/>
              <w:left w:val="single" w:sz="4" w:space="0" w:color="000000"/>
              <w:bottom w:val="single" w:sz="4" w:space="0" w:color="000000"/>
            </w:tcBorders>
            <w:shd w:val="clear" w:color="auto" w:fill="auto"/>
          </w:tcPr>
          <w:p w14:paraId="2D7AC229"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Sortare + Transport alimentare si evacuare site-</w:t>
            </w:r>
            <w:r w:rsidRPr="00914ED6">
              <w:rPr>
                <w:rFonts w:ascii="Trebuchet MS" w:hAnsi="Trebuchet MS" w:cs="Times New Roman"/>
                <w:sz w:val="20"/>
                <w:szCs w:val="20"/>
                <w:lang w:val="ro-RO"/>
              </w:rPr>
              <w:t xml:space="preserve"> 2 buc.</w:t>
            </w:r>
          </w:p>
          <w:p w14:paraId="59776853" w14:textId="77777777" w:rsidR="00C163D6" w:rsidRPr="00914ED6" w:rsidRDefault="00C163D6" w:rsidP="00B5470E">
            <w:pPr>
              <w:spacing w:after="0" w:line="240" w:lineRule="auto"/>
              <w:rPr>
                <w:rFonts w:ascii="Trebuchet MS" w:hAnsi="Trebuchet MS" w:cs="Times New Roman"/>
                <w:sz w:val="20"/>
                <w:szCs w:val="20"/>
                <w:lang w:val="ro-RO"/>
              </w:rPr>
            </w:pPr>
          </w:p>
        </w:tc>
        <w:tc>
          <w:tcPr>
            <w:tcW w:w="1455" w:type="dxa"/>
            <w:tcBorders>
              <w:top w:val="single" w:sz="4" w:space="0" w:color="000000"/>
              <w:left w:val="single" w:sz="4" w:space="0" w:color="000000"/>
              <w:bottom w:val="single" w:sz="4" w:space="0" w:color="000000"/>
            </w:tcBorders>
            <w:shd w:val="clear" w:color="auto" w:fill="auto"/>
          </w:tcPr>
          <w:p w14:paraId="54EA124A"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 de lemn</w:t>
            </w:r>
          </w:p>
        </w:tc>
        <w:tc>
          <w:tcPr>
            <w:tcW w:w="3223" w:type="dxa"/>
            <w:tcBorders>
              <w:top w:val="single" w:sz="4" w:space="0" w:color="000000"/>
              <w:left w:val="single" w:sz="4" w:space="0" w:color="000000"/>
              <w:bottom w:val="single" w:sz="4" w:space="0" w:color="000000"/>
            </w:tcBorders>
            <w:shd w:val="clear" w:color="auto" w:fill="auto"/>
          </w:tcPr>
          <w:p w14:paraId="32CC8E6E"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-Treapta I:Ciclon CLA6-2500,</w:t>
            </w:r>
          </w:p>
          <w:p w14:paraId="6C80DADD"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-Trapta a II-a: Filtru textil tip jet-pulse CDRW12-05-3375-03,-Qv=34300 mc/h, </w:t>
            </w:r>
          </w:p>
          <w:p w14:paraId="26594660" w14:textId="77777777" w:rsidR="00C163D6" w:rsidRPr="00914ED6" w:rsidRDefault="00C163D6" w:rsidP="00B5470E">
            <w:pPr>
              <w:pStyle w:val="BalloonText"/>
              <w:autoSpaceDE w:val="0"/>
              <w:rPr>
                <w:rFonts w:ascii="Trebuchet MS" w:hAnsi="Trebuchet MS" w:cs="Times New Roman"/>
                <w:bCs/>
                <w:sz w:val="20"/>
                <w:szCs w:val="20"/>
                <w:lang w:val="ro-RO"/>
              </w:rPr>
            </w:pPr>
            <w:r w:rsidRPr="00914ED6">
              <w:rPr>
                <w:rFonts w:ascii="Trebuchet MS" w:hAnsi="Trebuchet MS" w:cs="Times New Roman"/>
                <w:sz w:val="20"/>
                <w:szCs w:val="20"/>
                <w:lang w:val="ro-RO"/>
              </w:rPr>
              <w:t>-Cos dispersie filtru textil</w:t>
            </w:r>
          </w:p>
          <w:p w14:paraId="49ED8E8A"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7,5m; D= </w:t>
            </w:r>
            <w:r w:rsidRPr="00914ED6">
              <w:rPr>
                <w:rFonts w:ascii="Trebuchet MS" w:hAnsi="Trebuchet MS" w:cs="Times New Roman"/>
                <w:bCs/>
                <w:sz w:val="20"/>
                <w:szCs w:val="20"/>
                <w:lang w:val="ro-RO"/>
              </w:rPr>
              <w:t> 1 m</w:t>
            </w:r>
            <w:r w:rsidRPr="00914ED6">
              <w:rPr>
                <w:rFonts w:ascii="Trebuchet MS" w:hAnsi="Trebuchet MS" w:cs="Times New Roman"/>
                <w:sz w:val="20"/>
                <w:szCs w:val="20"/>
                <w:lang w:val="ro-RO"/>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8230C8" w14:textId="77777777" w:rsidR="00C163D6" w:rsidRPr="00914ED6" w:rsidRDefault="00C163D6"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Randament de retinere pulberi dupa treapta finala: 99,6</w:t>
            </w:r>
            <w:r w:rsidRPr="00914ED6">
              <w:rPr>
                <w:rFonts w:ascii="Trebuchet MS" w:hAnsi="Trebuchet MS" w:cs="Times New Roman"/>
                <w:sz w:val="20"/>
                <w:szCs w:val="20"/>
                <w:lang w:val="ro-RO"/>
              </w:rPr>
              <w:t>99,9%</w:t>
            </w:r>
          </w:p>
          <w:p w14:paraId="52962AAB" w14:textId="77777777" w:rsidR="00C163D6" w:rsidRPr="00914ED6" w:rsidRDefault="00C163D6" w:rsidP="00B5470E">
            <w:pPr>
              <w:pStyle w:val="BalloonText"/>
              <w:rPr>
                <w:rFonts w:ascii="Trebuchet MS" w:hAnsi="Trebuchet MS" w:cs="Times New Roman"/>
                <w:sz w:val="20"/>
                <w:szCs w:val="20"/>
                <w:lang w:val="ro-RO"/>
              </w:rPr>
            </w:pPr>
          </w:p>
        </w:tc>
      </w:tr>
      <w:tr w:rsidR="00C163D6" w:rsidRPr="00914ED6" w14:paraId="060818AA" w14:textId="77777777" w:rsidTr="00914ED6">
        <w:trPr>
          <w:cantSplit/>
          <w:trHeight w:val="255"/>
        </w:trPr>
        <w:tc>
          <w:tcPr>
            <w:tcW w:w="600" w:type="dxa"/>
            <w:vMerge w:val="restart"/>
            <w:tcBorders>
              <w:top w:val="single" w:sz="4" w:space="0" w:color="000000"/>
              <w:left w:val="single" w:sz="4" w:space="0" w:color="000000"/>
              <w:bottom w:val="single" w:sz="4" w:space="0" w:color="000000"/>
            </w:tcBorders>
            <w:shd w:val="clear" w:color="auto" w:fill="auto"/>
            <w:vAlign w:val="center"/>
          </w:tcPr>
          <w:p w14:paraId="392FFC5C" w14:textId="77777777" w:rsidR="00C163D6" w:rsidRPr="00914ED6" w:rsidRDefault="00C163D6"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7</w:t>
            </w:r>
          </w:p>
        </w:tc>
        <w:tc>
          <w:tcPr>
            <w:tcW w:w="2276" w:type="dxa"/>
            <w:tcBorders>
              <w:top w:val="single" w:sz="4" w:space="0" w:color="000000"/>
              <w:left w:val="single" w:sz="4" w:space="0" w:color="000000"/>
              <w:bottom w:val="single" w:sz="4" w:space="0" w:color="000000"/>
            </w:tcBorders>
            <w:shd w:val="clear" w:color="auto" w:fill="auto"/>
          </w:tcPr>
          <w:p w14:paraId="00F11F9B"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Amestecare cu adeziv/</w:t>
            </w:r>
          </w:p>
          <w:p w14:paraId="3D562A0B"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INSTALATIE DE AMESTECARE-2 buc</w:t>
            </w:r>
          </w:p>
        </w:tc>
        <w:tc>
          <w:tcPr>
            <w:tcW w:w="1455" w:type="dxa"/>
            <w:vMerge w:val="restart"/>
            <w:tcBorders>
              <w:top w:val="single" w:sz="4" w:space="0" w:color="000000"/>
              <w:left w:val="single" w:sz="4" w:space="0" w:color="000000"/>
              <w:bottom w:val="single" w:sz="4" w:space="0" w:color="000000"/>
            </w:tcBorders>
            <w:shd w:val="clear" w:color="auto" w:fill="auto"/>
          </w:tcPr>
          <w:p w14:paraId="2D97AC55"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 de lemn</w:t>
            </w:r>
          </w:p>
          <w:p w14:paraId="2EBB10FF" w14:textId="77777777" w:rsidR="00C163D6" w:rsidRPr="00914ED6" w:rsidRDefault="00C163D6" w:rsidP="005C667B">
            <w:pPr>
              <w:spacing w:after="0" w:line="240" w:lineRule="auto"/>
              <w:rPr>
                <w:rFonts w:ascii="Trebuchet MS" w:hAnsi="Trebuchet MS" w:cs="Times New Roman"/>
                <w:color w:val="00B0F0"/>
                <w:sz w:val="20"/>
                <w:szCs w:val="20"/>
                <w:lang w:val="ro-RO"/>
              </w:rPr>
            </w:pPr>
          </w:p>
        </w:tc>
        <w:tc>
          <w:tcPr>
            <w:tcW w:w="3223" w:type="dxa"/>
            <w:tcBorders>
              <w:top w:val="single" w:sz="4" w:space="0" w:color="000000"/>
              <w:left w:val="single" w:sz="4" w:space="0" w:color="000000"/>
              <w:bottom w:val="single" w:sz="4" w:space="0" w:color="000000"/>
            </w:tcBorders>
            <w:shd w:val="clear" w:color="auto" w:fill="auto"/>
          </w:tcPr>
          <w:p w14:paraId="5987D17D"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-Treapata I: Ciclon CLA 6-2500, </w:t>
            </w:r>
          </w:p>
          <w:p w14:paraId="4A7C93DB"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-Treapata a II-a:Filtru textil caATec CDRW 12-jet-pulse</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8412488"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Randament de retinere pulberi dupa treapta finala: 99,6</w:t>
            </w:r>
            <w:r w:rsidRPr="00914ED6">
              <w:rPr>
                <w:rFonts w:ascii="Trebuchet MS" w:hAnsi="Trebuchet MS" w:cs="Times New Roman"/>
                <w:sz w:val="20"/>
                <w:szCs w:val="20"/>
                <w:lang w:val="ro-RO"/>
              </w:rPr>
              <w:t>99,9%</w:t>
            </w:r>
          </w:p>
          <w:p w14:paraId="6623456D"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Instalatiile de amestecare, formare covor si tivuire sunt conectate in prima treapta de desprafuire  la cite un ciclon, dupa care fluxurile de aer sunt dirijate spre Filtru textil caATec CDRW 12-05-jet-pulse, Qv=151770 mc/h</w:t>
            </w:r>
          </w:p>
          <w:p w14:paraId="722B667F" w14:textId="77777777" w:rsidR="00C163D6" w:rsidRPr="00914ED6" w:rsidRDefault="00C163D6"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Cos dispersie </w:t>
            </w:r>
            <w:r w:rsidRPr="00914ED6">
              <w:rPr>
                <w:rFonts w:ascii="Trebuchet MS" w:hAnsi="Trebuchet MS" w:cs="Times New Roman"/>
                <w:bCs/>
                <w:sz w:val="20"/>
                <w:szCs w:val="20"/>
                <w:lang w:val="ro-RO"/>
              </w:rPr>
              <w:t xml:space="preserve">H= 12,8 m; D= </w:t>
            </w:r>
            <w:r w:rsidRPr="00914ED6">
              <w:rPr>
                <w:rFonts w:ascii="Trebuchet MS" w:hAnsi="Trebuchet MS" w:cs="Times New Roman"/>
                <w:bCs/>
                <w:sz w:val="20"/>
                <w:szCs w:val="20"/>
                <w:lang w:val="ro-RO"/>
              </w:rPr>
              <w:t> 1,2 m</w:t>
            </w:r>
          </w:p>
        </w:tc>
      </w:tr>
      <w:tr w:rsidR="00C163D6" w:rsidRPr="00914ED6" w14:paraId="7364EC87" w14:textId="77777777" w:rsidTr="00914ED6">
        <w:trPr>
          <w:cantSplit/>
          <w:trHeight w:val="255"/>
        </w:trPr>
        <w:tc>
          <w:tcPr>
            <w:tcW w:w="600" w:type="dxa"/>
            <w:vMerge/>
            <w:tcBorders>
              <w:top w:val="single" w:sz="4" w:space="0" w:color="000000"/>
              <w:left w:val="single" w:sz="4" w:space="0" w:color="000000"/>
              <w:bottom w:val="single" w:sz="4" w:space="0" w:color="000000"/>
            </w:tcBorders>
            <w:shd w:val="clear" w:color="auto" w:fill="auto"/>
            <w:vAlign w:val="center"/>
          </w:tcPr>
          <w:p w14:paraId="7FA6F56A" w14:textId="77777777" w:rsidR="00C163D6" w:rsidRPr="00914ED6" w:rsidRDefault="00C163D6" w:rsidP="00B5470E">
            <w:pPr>
              <w:snapToGrid w:val="0"/>
              <w:spacing w:after="0" w:line="240" w:lineRule="auto"/>
              <w:jc w:val="center"/>
              <w:rPr>
                <w:rFonts w:ascii="Trebuchet MS" w:hAnsi="Trebuchet MS" w:cs="Times New Roman"/>
                <w:sz w:val="20"/>
                <w:szCs w:val="20"/>
                <w:lang w:val="ro-RO"/>
              </w:rPr>
            </w:pPr>
          </w:p>
        </w:tc>
        <w:tc>
          <w:tcPr>
            <w:tcW w:w="2276" w:type="dxa"/>
            <w:tcBorders>
              <w:top w:val="single" w:sz="4" w:space="0" w:color="000000"/>
              <w:left w:val="single" w:sz="4" w:space="0" w:color="000000"/>
              <w:bottom w:val="single" w:sz="4" w:space="0" w:color="000000"/>
            </w:tcBorders>
            <w:shd w:val="clear" w:color="auto" w:fill="auto"/>
          </w:tcPr>
          <w:p w14:paraId="4321E489"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Formare covor</w:t>
            </w:r>
            <w:r w:rsidRPr="00914ED6">
              <w:rPr>
                <w:rFonts w:ascii="Trebuchet MS" w:hAnsi="Trebuchet MS" w:cs="Times New Roman"/>
                <w:sz w:val="20"/>
                <w:szCs w:val="20"/>
                <w:lang w:val="ro-RO"/>
              </w:rPr>
              <w:t>/</w:t>
            </w:r>
          </w:p>
          <w:p w14:paraId="06492D85"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INSTALATIE FORMARE COVOR</w:t>
            </w:r>
          </w:p>
        </w:tc>
        <w:tc>
          <w:tcPr>
            <w:tcW w:w="1455" w:type="dxa"/>
            <w:vMerge/>
            <w:tcBorders>
              <w:top w:val="single" w:sz="4" w:space="0" w:color="000000"/>
              <w:left w:val="single" w:sz="4" w:space="0" w:color="000000"/>
              <w:bottom w:val="single" w:sz="4" w:space="0" w:color="000000"/>
            </w:tcBorders>
            <w:shd w:val="clear" w:color="auto" w:fill="auto"/>
          </w:tcPr>
          <w:p w14:paraId="40640150" w14:textId="77777777" w:rsidR="00C163D6" w:rsidRPr="00914ED6" w:rsidRDefault="00C163D6" w:rsidP="00B5470E">
            <w:pPr>
              <w:snapToGrid w:val="0"/>
              <w:spacing w:after="0" w:line="240" w:lineRule="auto"/>
              <w:rPr>
                <w:rFonts w:ascii="Trebuchet MS" w:hAnsi="Trebuchet MS" w:cs="Times New Roman"/>
                <w:sz w:val="20"/>
                <w:szCs w:val="20"/>
                <w:lang w:val="ro-RO"/>
              </w:rPr>
            </w:pPr>
          </w:p>
        </w:tc>
        <w:tc>
          <w:tcPr>
            <w:tcW w:w="3223" w:type="dxa"/>
            <w:tcBorders>
              <w:top w:val="single" w:sz="4" w:space="0" w:color="000000"/>
              <w:left w:val="single" w:sz="4" w:space="0" w:color="000000"/>
              <w:bottom w:val="single" w:sz="4" w:space="0" w:color="000000"/>
            </w:tcBorders>
            <w:shd w:val="clear" w:color="auto" w:fill="auto"/>
          </w:tcPr>
          <w:p w14:paraId="5793242A"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-Treapata I-a: CiclonCLA6-3550, </w:t>
            </w:r>
          </w:p>
          <w:p w14:paraId="42DF51C0"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-Treapata a II-a:Filtru textil caATec CDRW 12-jet-pulse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14:paraId="0C4FFB36" w14:textId="77777777" w:rsidR="00C163D6" w:rsidRPr="00914ED6" w:rsidRDefault="00C163D6" w:rsidP="00B5470E">
            <w:pPr>
              <w:snapToGrid w:val="0"/>
              <w:spacing w:after="0" w:line="240" w:lineRule="auto"/>
              <w:rPr>
                <w:rFonts w:ascii="Trebuchet MS" w:hAnsi="Trebuchet MS" w:cs="Times New Roman"/>
                <w:sz w:val="20"/>
                <w:szCs w:val="20"/>
                <w:lang w:val="ro-RO"/>
              </w:rPr>
            </w:pPr>
          </w:p>
        </w:tc>
      </w:tr>
      <w:tr w:rsidR="00C163D6" w:rsidRPr="00914ED6" w14:paraId="4230DA8C" w14:textId="77777777" w:rsidTr="00914ED6">
        <w:trPr>
          <w:cantSplit/>
          <w:trHeight w:val="255"/>
        </w:trPr>
        <w:tc>
          <w:tcPr>
            <w:tcW w:w="600" w:type="dxa"/>
            <w:vMerge/>
            <w:tcBorders>
              <w:top w:val="single" w:sz="4" w:space="0" w:color="000000"/>
              <w:left w:val="single" w:sz="4" w:space="0" w:color="000000"/>
              <w:bottom w:val="single" w:sz="4" w:space="0" w:color="000000"/>
            </w:tcBorders>
            <w:shd w:val="clear" w:color="auto" w:fill="auto"/>
            <w:vAlign w:val="center"/>
          </w:tcPr>
          <w:p w14:paraId="01D2F3CD" w14:textId="77777777" w:rsidR="00C163D6" w:rsidRPr="00914ED6" w:rsidRDefault="00C163D6" w:rsidP="00B5470E">
            <w:pPr>
              <w:snapToGrid w:val="0"/>
              <w:spacing w:after="0" w:line="240" w:lineRule="auto"/>
              <w:jc w:val="center"/>
              <w:rPr>
                <w:rFonts w:ascii="Trebuchet MS" w:hAnsi="Trebuchet MS" w:cs="Times New Roman"/>
                <w:sz w:val="20"/>
                <w:szCs w:val="20"/>
                <w:lang w:val="ro-RO"/>
              </w:rPr>
            </w:pPr>
          </w:p>
        </w:tc>
        <w:tc>
          <w:tcPr>
            <w:tcW w:w="2276" w:type="dxa"/>
            <w:tcBorders>
              <w:top w:val="single" w:sz="4" w:space="0" w:color="000000"/>
              <w:left w:val="single" w:sz="4" w:space="0" w:color="000000"/>
              <w:bottom w:val="single" w:sz="4" w:space="0" w:color="000000"/>
            </w:tcBorders>
            <w:shd w:val="clear" w:color="auto" w:fill="auto"/>
          </w:tcPr>
          <w:p w14:paraId="14DFC396"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Tivire covor</w:t>
            </w:r>
            <w:r w:rsidRPr="00914ED6">
              <w:rPr>
                <w:rFonts w:ascii="Trebuchet MS" w:hAnsi="Trebuchet MS" w:cs="Times New Roman"/>
                <w:sz w:val="20"/>
                <w:szCs w:val="20"/>
                <w:lang w:val="ro-RO"/>
              </w:rPr>
              <w:t>/</w:t>
            </w:r>
          </w:p>
          <w:p w14:paraId="675F093D"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FERASTRAU TIVIRE</w:t>
            </w:r>
          </w:p>
        </w:tc>
        <w:tc>
          <w:tcPr>
            <w:tcW w:w="1455" w:type="dxa"/>
            <w:vMerge/>
            <w:tcBorders>
              <w:top w:val="single" w:sz="4" w:space="0" w:color="000000"/>
              <w:left w:val="single" w:sz="4" w:space="0" w:color="000000"/>
              <w:bottom w:val="single" w:sz="4" w:space="0" w:color="000000"/>
            </w:tcBorders>
            <w:shd w:val="clear" w:color="auto" w:fill="auto"/>
          </w:tcPr>
          <w:p w14:paraId="43F25F66" w14:textId="77777777" w:rsidR="00C163D6" w:rsidRPr="00914ED6" w:rsidRDefault="00C163D6" w:rsidP="00B5470E">
            <w:pPr>
              <w:snapToGrid w:val="0"/>
              <w:spacing w:after="0" w:line="240" w:lineRule="auto"/>
              <w:rPr>
                <w:rFonts w:ascii="Trebuchet MS" w:hAnsi="Trebuchet MS" w:cs="Times New Roman"/>
                <w:sz w:val="20"/>
                <w:szCs w:val="20"/>
                <w:lang w:val="ro-RO"/>
              </w:rPr>
            </w:pPr>
          </w:p>
        </w:tc>
        <w:tc>
          <w:tcPr>
            <w:tcW w:w="3223" w:type="dxa"/>
            <w:tcBorders>
              <w:top w:val="single" w:sz="4" w:space="0" w:color="000000"/>
              <w:left w:val="single" w:sz="4" w:space="0" w:color="000000"/>
              <w:bottom w:val="single" w:sz="4" w:space="0" w:color="000000"/>
            </w:tcBorders>
            <w:shd w:val="clear" w:color="auto" w:fill="auto"/>
          </w:tcPr>
          <w:p w14:paraId="444297A8"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-Treapata I: Ciclon CLA 6-2800, </w:t>
            </w:r>
          </w:p>
          <w:p w14:paraId="49C0EC6F"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-Treapata a II-a:Filtru textil caATec CDRW 12-jet-pulse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14:paraId="093B4774" w14:textId="77777777" w:rsidR="00C163D6" w:rsidRPr="00914ED6" w:rsidRDefault="00C163D6" w:rsidP="00B5470E">
            <w:pPr>
              <w:snapToGrid w:val="0"/>
              <w:spacing w:after="0" w:line="240" w:lineRule="auto"/>
              <w:rPr>
                <w:rFonts w:ascii="Trebuchet MS" w:hAnsi="Trebuchet MS" w:cs="Times New Roman"/>
                <w:sz w:val="20"/>
                <w:szCs w:val="20"/>
                <w:lang w:val="ro-RO"/>
              </w:rPr>
            </w:pPr>
          </w:p>
        </w:tc>
      </w:tr>
      <w:tr w:rsidR="00C163D6" w:rsidRPr="00914ED6" w14:paraId="56CB56F3" w14:textId="77777777" w:rsidTr="00914ED6">
        <w:trPr>
          <w:cantSplit/>
          <w:trHeight w:val="1074"/>
        </w:trPr>
        <w:tc>
          <w:tcPr>
            <w:tcW w:w="600" w:type="dxa"/>
            <w:tcBorders>
              <w:top w:val="single" w:sz="4" w:space="0" w:color="000000"/>
              <w:left w:val="single" w:sz="4" w:space="0" w:color="000000"/>
              <w:bottom w:val="single" w:sz="4" w:space="0" w:color="000000"/>
            </w:tcBorders>
            <w:shd w:val="clear" w:color="auto" w:fill="auto"/>
            <w:vAlign w:val="center"/>
          </w:tcPr>
          <w:p w14:paraId="673D098B" w14:textId="77777777" w:rsidR="00C163D6" w:rsidRPr="00914ED6" w:rsidRDefault="00C163D6"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8</w:t>
            </w:r>
          </w:p>
        </w:tc>
        <w:tc>
          <w:tcPr>
            <w:tcW w:w="2276" w:type="dxa"/>
            <w:tcBorders>
              <w:top w:val="single" w:sz="4" w:space="0" w:color="000000"/>
              <w:left w:val="single" w:sz="4" w:space="0" w:color="000000"/>
              <w:bottom w:val="single" w:sz="4" w:space="0" w:color="000000"/>
            </w:tcBorders>
            <w:shd w:val="clear" w:color="auto" w:fill="auto"/>
          </w:tcPr>
          <w:p w14:paraId="2BA40DC9"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 xml:space="preserve">Incalzire ulei presa </w:t>
            </w:r>
            <w:r w:rsidRPr="00914ED6">
              <w:rPr>
                <w:rFonts w:ascii="Trebuchet MS" w:hAnsi="Trebuchet MS" w:cs="Times New Roman"/>
                <w:sz w:val="20"/>
                <w:szCs w:val="20"/>
                <w:lang w:val="ro-RO"/>
              </w:rPr>
              <w:t xml:space="preserve"> /</w:t>
            </w:r>
          </w:p>
          <w:p w14:paraId="4FB1AE43"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INCALZITOR ULEI </w:t>
            </w:r>
          </w:p>
          <w:p w14:paraId="6E771CCD"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“GN-Intec”</w:t>
            </w:r>
          </w:p>
          <w:p w14:paraId="6A98C3DB"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(Combustibil gaz metan)</w:t>
            </w:r>
          </w:p>
          <w:p w14:paraId="019E8B3E"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(REZERVA)</w:t>
            </w:r>
          </w:p>
        </w:tc>
        <w:tc>
          <w:tcPr>
            <w:tcW w:w="1455" w:type="dxa"/>
            <w:tcBorders>
              <w:top w:val="single" w:sz="4" w:space="0" w:color="000000"/>
              <w:left w:val="single" w:sz="4" w:space="0" w:color="000000"/>
              <w:bottom w:val="single" w:sz="4" w:space="0" w:color="000000"/>
            </w:tcBorders>
            <w:shd w:val="clear" w:color="auto" w:fill="auto"/>
          </w:tcPr>
          <w:p w14:paraId="3A508577"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-Gaze de ardere provenite de la arderea gazului metan (CO, NO</w:t>
            </w:r>
            <w:r w:rsidRPr="00914ED6">
              <w:rPr>
                <w:rFonts w:ascii="Trebuchet MS" w:hAnsi="Trebuchet MS" w:cs="Times New Roman"/>
                <w:sz w:val="20"/>
                <w:szCs w:val="20"/>
                <w:vertAlign w:val="subscript"/>
                <w:lang w:val="ro-RO"/>
              </w:rPr>
              <w:t>X</w:t>
            </w:r>
          </w:p>
          <w:p w14:paraId="3E1D0C0F"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,SOx, pulberi)</w:t>
            </w:r>
          </w:p>
        </w:tc>
        <w:tc>
          <w:tcPr>
            <w:tcW w:w="3223" w:type="dxa"/>
            <w:tcBorders>
              <w:top w:val="single" w:sz="4" w:space="0" w:color="000000"/>
              <w:left w:val="single" w:sz="4" w:space="0" w:color="000000"/>
              <w:bottom w:val="single" w:sz="4" w:space="0" w:color="000000"/>
            </w:tcBorders>
            <w:shd w:val="clear" w:color="auto" w:fill="auto"/>
          </w:tcPr>
          <w:p w14:paraId="7B647AFB" w14:textId="77777777" w:rsidR="00C163D6" w:rsidRPr="00914ED6" w:rsidRDefault="00C163D6"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-Qv= 11000 mc/h</w:t>
            </w:r>
          </w:p>
          <w:p w14:paraId="58CEDFBA" w14:textId="77777777" w:rsidR="00C163D6" w:rsidRPr="00914ED6" w:rsidRDefault="00C163D6"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 xml:space="preserve">Cos dispersie </w:t>
            </w:r>
            <w:r w:rsidRPr="00914ED6">
              <w:rPr>
                <w:rFonts w:ascii="Trebuchet MS" w:hAnsi="Trebuchet MS" w:cs="Times New Roman"/>
                <w:bCs/>
                <w:sz w:val="20"/>
                <w:szCs w:val="20"/>
                <w:lang w:val="ro-RO"/>
              </w:rPr>
              <w:t xml:space="preserve">H= 24m; D= </w:t>
            </w:r>
            <w:r w:rsidRPr="00914ED6">
              <w:rPr>
                <w:rFonts w:ascii="Trebuchet MS" w:hAnsi="Trebuchet MS" w:cs="Times New Roman"/>
                <w:bCs/>
                <w:sz w:val="20"/>
                <w:szCs w:val="20"/>
                <w:lang w:val="ro-RO"/>
              </w:rPr>
              <w:t> 0,8m</w:t>
            </w:r>
          </w:p>
          <w:p w14:paraId="1369B5D2" w14:textId="77777777" w:rsidR="00C163D6" w:rsidRPr="00914ED6" w:rsidRDefault="00C163D6" w:rsidP="00B5470E">
            <w:pPr>
              <w:spacing w:after="0" w:line="240" w:lineRule="auto"/>
              <w:rPr>
                <w:rFonts w:ascii="Trebuchet MS" w:hAnsi="Trebuchet MS" w:cs="Times New Roman"/>
                <w:sz w:val="20"/>
                <w:szCs w:val="20"/>
                <w:lang w:val="ro-RO"/>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70E532"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Este utilizata ca rezerva pentru cazul in care se defecteaza centrala Bio-Intec.</w:t>
            </w:r>
          </w:p>
          <w:p w14:paraId="5B1599F0"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Arzator peformant </w:t>
            </w:r>
          </w:p>
          <w:p w14:paraId="66BF5FCE"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Procesul de ardere este controlat</w:t>
            </w:r>
          </w:p>
        </w:tc>
      </w:tr>
      <w:tr w:rsidR="00C163D6" w:rsidRPr="00914ED6" w14:paraId="3252B3B7" w14:textId="77777777" w:rsidTr="00914ED6">
        <w:trPr>
          <w:cantSplit/>
          <w:trHeight w:val="255"/>
        </w:trPr>
        <w:tc>
          <w:tcPr>
            <w:tcW w:w="600" w:type="dxa"/>
            <w:tcBorders>
              <w:top w:val="single" w:sz="4" w:space="0" w:color="000000"/>
              <w:left w:val="single" w:sz="4" w:space="0" w:color="000000"/>
              <w:bottom w:val="single" w:sz="4" w:space="0" w:color="000000"/>
            </w:tcBorders>
            <w:shd w:val="clear" w:color="auto" w:fill="auto"/>
            <w:vAlign w:val="center"/>
          </w:tcPr>
          <w:p w14:paraId="51D37E72" w14:textId="77777777" w:rsidR="00C163D6" w:rsidRPr="00914ED6" w:rsidRDefault="00C163D6"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lastRenderedPageBreak/>
              <w:t>9</w:t>
            </w:r>
          </w:p>
        </w:tc>
        <w:tc>
          <w:tcPr>
            <w:tcW w:w="2276" w:type="dxa"/>
            <w:tcBorders>
              <w:top w:val="single" w:sz="4" w:space="0" w:color="000000"/>
              <w:left w:val="single" w:sz="4" w:space="0" w:color="000000"/>
              <w:bottom w:val="single" w:sz="4" w:space="0" w:color="000000"/>
            </w:tcBorders>
            <w:shd w:val="clear" w:color="auto" w:fill="auto"/>
          </w:tcPr>
          <w:p w14:paraId="39A6B0E8"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 xml:space="preserve">Incalzire ulei presa </w:t>
            </w:r>
            <w:r w:rsidRPr="00914ED6">
              <w:rPr>
                <w:rFonts w:ascii="Trebuchet MS" w:hAnsi="Trebuchet MS" w:cs="Times New Roman"/>
                <w:sz w:val="20"/>
                <w:szCs w:val="20"/>
                <w:lang w:val="ro-RO"/>
              </w:rPr>
              <w:t xml:space="preserve"> / Incalzitorul termic </w:t>
            </w:r>
          </w:p>
          <w:p w14:paraId="4ADD97C9"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“BIO-Intec” (Combustibil biomasa)</w:t>
            </w:r>
            <w:r w:rsidRPr="00914ED6">
              <w:rPr>
                <w:rFonts w:ascii="Trebuchet MS" w:hAnsi="Trebuchet MS" w:cs="Times New Roman"/>
                <w:b/>
                <w:bCs/>
                <w:sz w:val="20"/>
                <w:szCs w:val="20"/>
                <w:lang w:val="ro-RO"/>
              </w:rPr>
              <w:t xml:space="preserve"> </w:t>
            </w:r>
            <w:r w:rsidRPr="00914ED6">
              <w:rPr>
                <w:rFonts w:ascii="Trebuchet MS" w:hAnsi="Trebuchet MS" w:cs="Times New Roman"/>
                <w:sz w:val="20"/>
                <w:szCs w:val="20"/>
                <w:lang w:val="ro-RO"/>
              </w:rPr>
              <w:t xml:space="preserve"> </w:t>
            </w:r>
          </w:p>
          <w:p w14:paraId="3214DC40" w14:textId="77777777" w:rsidR="00C163D6" w:rsidRPr="00914ED6" w:rsidRDefault="00C163D6" w:rsidP="00B5470E">
            <w:pPr>
              <w:spacing w:after="0" w:line="240" w:lineRule="auto"/>
              <w:rPr>
                <w:rFonts w:ascii="Trebuchet MS" w:hAnsi="Trebuchet MS" w:cs="Times New Roman"/>
                <w:sz w:val="20"/>
                <w:szCs w:val="20"/>
                <w:lang w:val="ro-RO"/>
              </w:rPr>
            </w:pPr>
          </w:p>
        </w:tc>
        <w:tc>
          <w:tcPr>
            <w:tcW w:w="1455" w:type="dxa"/>
            <w:tcBorders>
              <w:top w:val="single" w:sz="4" w:space="0" w:color="000000"/>
              <w:left w:val="single" w:sz="4" w:space="0" w:color="000000"/>
              <w:bottom w:val="single" w:sz="4" w:space="0" w:color="000000"/>
            </w:tcBorders>
            <w:shd w:val="clear" w:color="auto" w:fill="auto"/>
          </w:tcPr>
          <w:p w14:paraId="6552621B" w14:textId="77777777" w:rsidR="00C163D6" w:rsidRPr="00914ED6" w:rsidRDefault="00C163D6" w:rsidP="0091621A">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-Gaze de ardere provenite de la arderea reziduurilor lemnoase –coaja (CO, NO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 pulberi CO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,SOx, COV)</w:t>
            </w:r>
          </w:p>
        </w:tc>
        <w:tc>
          <w:tcPr>
            <w:tcW w:w="3223" w:type="dxa"/>
            <w:tcBorders>
              <w:top w:val="single" w:sz="4" w:space="0" w:color="000000"/>
              <w:left w:val="single" w:sz="4" w:space="0" w:color="000000"/>
              <w:bottom w:val="single" w:sz="4" w:space="0" w:color="000000"/>
            </w:tcBorders>
            <w:shd w:val="clear" w:color="auto" w:fill="auto"/>
          </w:tcPr>
          <w:p w14:paraId="248AA45D" w14:textId="77777777" w:rsidR="00C163D6" w:rsidRPr="00914ED6" w:rsidRDefault="00C163D6" w:rsidP="00B5470E">
            <w:pPr>
              <w:pStyle w:val="TableBody"/>
              <w:rPr>
                <w:rFonts w:ascii="Trebuchet MS" w:hAnsi="Trebuchet MS"/>
                <w:sz w:val="20"/>
                <w:szCs w:val="20"/>
                <w:lang w:val="ro-RO"/>
              </w:rPr>
            </w:pPr>
            <w:r w:rsidRPr="00914ED6">
              <w:rPr>
                <w:rFonts w:ascii="Trebuchet MS" w:hAnsi="Trebuchet MS"/>
                <w:sz w:val="20"/>
                <w:szCs w:val="20"/>
                <w:lang w:val="ro-RO"/>
              </w:rPr>
              <w:t>Instalaţia nu are un coş de emisie propriu.</w:t>
            </w:r>
          </w:p>
          <w:p w14:paraId="75D0559B"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Conducta de evacuare a gazelor de ardere este conectata la electrofiltrul (ESP) si cosul de dispersie, la care este conectat si uscatoarul de aschii </w:t>
            </w:r>
          </w:p>
          <w:p w14:paraId="547102A2" w14:textId="77777777" w:rsidR="00C163D6" w:rsidRPr="00914ED6" w:rsidRDefault="00C163D6" w:rsidP="00B5470E">
            <w:pPr>
              <w:spacing w:after="0" w:line="240" w:lineRule="auto"/>
              <w:rPr>
                <w:rFonts w:ascii="Trebuchet MS" w:hAnsi="Trebuchet MS" w:cs="Times New Roman"/>
                <w:sz w:val="20"/>
                <w:szCs w:val="20"/>
                <w:lang w:val="ro-RO"/>
              </w:rPr>
            </w:pPr>
          </w:p>
          <w:p w14:paraId="0E7EED47" w14:textId="77777777" w:rsidR="00C163D6" w:rsidRPr="00914ED6" w:rsidRDefault="00C163D6" w:rsidP="00B5470E">
            <w:pPr>
              <w:spacing w:after="0" w:line="240" w:lineRule="auto"/>
              <w:rPr>
                <w:rFonts w:ascii="Trebuchet MS" w:hAnsi="Trebuchet MS" w:cs="Times New Roman"/>
                <w:sz w:val="20"/>
                <w:szCs w:val="20"/>
                <w:lang w:val="ro-RO"/>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66169E7"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Randament de retinere  electrofiltru : 99,8%</w:t>
            </w:r>
          </w:p>
          <w:p w14:paraId="522883BB"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Procesul de ardere este controlat</w:t>
            </w:r>
          </w:p>
          <w:p w14:paraId="77527B57" w14:textId="77777777" w:rsidR="00C163D6" w:rsidRPr="00914ED6" w:rsidRDefault="00C163D6" w:rsidP="00B5470E">
            <w:pPr>
              <w:spacing w:after="0" w:line="240" w:lineRule="auto"/>
              <w:rPr>
                <w:rFonts w:ascii="Trebuchet MS" w:hAnsi="Trebuchet MS" w:cs="Times New Roman"/>
                <w:sz w:val="20"/>
                <w:szCs w:val="20"/>
                <w:lang w:val="ro-RO"/>
              </w:rPr>
            </w:pPr>
          </w:p>
        </w:tc>
      </w:tr>
      <w:tr w:rsidR="00C163D6" w:rsidRPr="00914ED6" w14:paraId="75E4AF27" w14:textId="77777777" w:rsidTr="00914ED6">
        <w:trPr>
          <w:cantSplit/>
          <w:trHeight w:val="255"/>
        </w:trPr>
        <w:tc>
          <w:tcPr>
            <w:tcW w:w="600" w:type="dxa"/>
            <w:tcBorders>
              <w:top w:val="single" w:sz="4" w:space="0" w:color="000000"/>
              <w:left w:val="single" w:sz="4" w:space="0" w:color="000000"/>
              <w:bottom w:val="single" w:sz="4" w:space="0" w:color="000000"/>
            </w:tcBorders>
            <w:shd w:val="clear" w:color="auto" w:fill="auto"/>
            <w:vAlign w:val="center"/>
          </w:tcPr>
          <w:p w14:paraId="29C537BE" w14:textId="77777777" w:rsidR="00C163D6" w:rsidRPr="00914ED6" w:rsidRDefault="00C163D6"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10</w:t>
            </w:r>
          </w:p>
        </w:tc>
        <w:tc>
          <w:tcPr>
            <w:tcW w:w="2276" w:type="dxa"/>
            <w:tcBorders>
              <w:top w:val="single" w:sz="4" w:space="0" w:color="000000"/>
              <w:left w:val="single" w:sz="4" w:space="0" w:color="000000"/>
              <w:bottom w:val="single" w:sz="4" w:space="0" w:color="000000"/>
            </w:tcBorders>
            <w:shd w:val="clear" w:color="auto" w:fill="auto"/>
          </w:tcPr>
          <w:p w14:paraId="0DF839B6"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 xml:space="preserve">Presare covor aschii OSB/ </w:t>
            </w:r>
          </w:p>
          <w:p w14:paraId="06CAABC0" w14:textId="77777777" w:rsidR="00C163D6" w:rsidRPr="00914ED6" w:rsidRDefault="00C163D6" w:rsidP="00B5470E">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Presa placi OSB tip CPS</w:t>
            </w:r>
          </w:p>
          <w:p w14:paraId="282B93CF" w14:textId="77777777" w:rsidR="00C163D6" w:rsidRPr="00914ED6" w:rsidRDefault="00C163D6" w:rsidP="00B5470E">
            <w:pPr>
              <w:pStyle w:val="BalloonText"/>
              <w:rPr>
                <w:rFonts w:ascii="Trebuchet MS" w:hAnsi="Trebuchet MS" w:cs="Times New Roman"/>
                <w:b/>
                <w:bCs/>
                <w:sz w:val="20"/>
                <w:szCs w:val="20"/>
                <w:lang w:val="ro-RO"/>
              </w:rPr>
            </w:pPr>
            <w:r w:rsidRPr="00914ED6">
              <w:rPr>
                <w:rFonts w:ascii="Trebuchet MS" w:hAnsi="Trebuchet MS" w:cs="Times New Roman"/>
                <w:sz w:val="20"/>
                <w:szCs w:val="20"/>
                <w:lang w:val="ro-RO"/>
              </w:rPr>
              <w:t>(tehnologie Dieffenbacher)</w:t>
            </w:r>
          </w:p>
          <w:p w14:paraId="2AD22260" w14:textId="77777777" w:rsidR="00C163D6" w:rsidRPr="00914ED6" w:rsidRDefault="00C163D6" w:rsidP="00B5470E">
            <w:pPr>
              <w:spacing w:after="0" w:line="240" w:lineRule="auto"/>
              <w:rPr>
                <w:rFonts w:ascii="Trebuchet MS" w:hAnsi="Trebuchet MS" w:cs="Times New Roman"/>
                <w:b/>
                <w:bCs/>
                <w:sz w:val="20"/>
                <w:szCs w:val="20"/>
                <w:lang w:val="ro-RO"/>
              </w:rPr>
            </w:pPr>
          </w:p>
        </w:tc>
        <w:tc>
          <w:tcPr>
            <w:tcW w:w="1455" w:type="dxa"/>
            <w:tcBorders>
              <w:top w:val="single" w:sz="4" w:space="0" w:color="000000"/>
              <w:left w:val="single" w:sz="4" w:space="0" w:color="000000"/>
              <w:bottom w:val="single" w:sz="4" w:space="0" w:color="000000"/>
            </w:tcBorders>
            <w:shd w:val="clear" w:color="auto" w:fill="auto"/>
          </w:tcPr>
          <w:p w14:paraId="5A7D7CDD"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 de lemn</w:t>
            </w:r>
          </w:p>
          <w:p w14:paraId="1B2C08C6" w14:textId="77777777" w:rsidR="00C163D6" w:rsidRPr="00914ED6" w:rsidRDefault="00C163D6" w:rsidP="005C667B">
            <w:pPr>
              <w:spacing w:after="0" w:line="240" w:lineRule="auto"/>
              <w:rPr>
                <w:rFonts w:ascii="Trebuchet MS" w:hAnsi="Trebuchet MS" w:cs="Times New Roman"/>
                <w:sz w:val="20"/>
                <w:szCs w:val="20"/>
                <w:lang w:val="ro-RO"/>
              </w:rPr>
            </w:pPr>
          </w:p>
        </w:tc>
        <w:tc>
          <w:tcPr>
            <w:tcW w:w="3223" w:type="dxa"/>
            <w:tcBorders>
              <w:top w:val="single" w:sz="4" w:space="0" w:color="000000"/>
              <w:left w:val="single" w:sz="4" w:space="0" w:color="000000"/>
              <w:bottom w:val="single" w:sz="4" w:space="0" w:color="000000"/>
            </w:tcBorders>
            <w:shd w:val="clear" w:color="auto" w:fill="auto"/>
          </w:tcPr>
          <w:p w14:paraId="03594948"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Clopot de exhaustare</w:t>
            </w:r>
          </w:p>
          <w:p w14:paraId="135D0F39" w14:textId="77777777" w:rsidR="00C163D6" w:rsidRPr="00914ED6" w:rsidRDefault="00C163D6"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Spălarea gazelor reziduale colectate in s</w:t>
            </w:r>
            <w:r w:rsidRPr="00914ED6">
              <w:rPr>
                <w:rFonts w:ascii="Trebuchet MS" w:hAnsi="Trebuchet MS" w:cs="Times New Roman"/>
                <w:bCs/>
                <w:sz w:val="20"/>
                <w:szCs w:val="20"/>
                <w:lang w:val="ro-RO"/>
              </w:rPr>
              <w:t xml:space="preserve">cruber tip </w:t>
            </w:r>
            <w:r w:rsidRPr="00914ED6">
              <w:rPr>
                <w:rFonts w:ascii="Trebuchet MS" w:hAnsi="Trebuchet MS" w:cs="Times New Roman"/>
                <w:sz w:val="20"/>
                <w:szCs w:val="20"/>
                <w:lang w:val="ro-RO"/>
              </w:rPr>
              <w:t>Ciclon CLA-3550 cu spalator tip VENTURI ,Qv= 90000 mc/h.</w:t>
            </w:r>
          </w:p>
          <w:p w14:paraId="741DBCCB" w14:textId="77777777" w:rsidR="00C163D6" w:rsidRPr="00914ED6" w:rsidRDefault="00C163D6" w:rsidP="00B5470E">
            <w:pPr>
              <w:spacing w:after="0" w:line="240" w:lineRule="auto"/>
              <w:rPr>
                <w:rFonts w:ascii="Trebuchet MS" w:hAnsi="Trebuchet MS" w:cs="Times New Roman"/>
                <w:sz w:val="20"/>
                <w:szCs w:val="20"/>
                <w:lang w:val="ro-RO"/>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3E0B5B4" w14:textId="77777777" w:rsidR="00C163D6" w:rsidRPr="00914ED6" w:rsidRDefault="00C163D6" w:rsidP="00B5470E">
            <w:pPr>
              <w:pStyle w:val="BalloonText1"/>
              <w:rPr>
                <w:rFonts w:ascii="Trebuchet MS" w:hAnsi="Trebuchet MS" w:cs="Times New Roman"/>
                <w:sz w:val="20"/>
                <w:lang w:val="ro-RO"/>
              </w:rPr>
            </w:pPr>
            <w:r w:rsidRPr="00914ED6">
              <w:rPr>
                <w:rFonts w:ascii="Trebuchet MS" w:hAnsi="Trebuchet MS" w:cs="Times New Roman"/>
                <w:sz w:val="20"/>
                <w:lang w:val="ro-RO"/>
              </w:rPr>
              <w:t>Gaze de la presa OSB sunt evacuate la cosul uscatorului de aschii</w:t>
            </w:r>
          </w:p>
          <w:p w14:paraId="4EA77AE7" w14:textId="77777777" w:rsidR="00C163D6" w:rsidRPr="00914ED6" w:rsidRDefault="00C163D6" w:rsidP="00B5470E">
            <w:pPr>
              <w:pStyle w:val="BalloonText1"/>
              <w:rPr>
                <w:rFonts w:ascii="Trebuchet MS" w:hAnsi="Trebuchet MS" w:cs="Times New Roman"/>
                <w:sz w:val="20"/>
                <w:lang w:val="ro-RO"/>
              </w:rPr>
            </w:pPr>
            <w:r w:rsidRPr="00914ED6">
              <w:rPr>
                <w:rFonts w:ascii="Trebuchet MS" w:hAnsi="Trebuchet MS" w:cs="Times New Roman"/>
                <w:sz w:val="20"/>
                <w:lang w:val="ro-RO"/>
              </w:rPr>
              <w:t>si sunt folosite drept gaz de combustie pentru uscator.</w:t>
            </w:r>
          </w:p>
          <w:p w14:paraId="0A22D8D2" w14:textId="77777777" w:rsidR="00C163D6" w:rsidRPr="00914ED6" w:rsidRDefault="00C163D6" w:rsidP="00B5470E">
            <w:pPr>
              <w:pStyle w:val="BalloonText1"/>
              <w:rPr>
                <w:rFonts w:ascii="Trebuchet MS" w:hAnsi="Trebuchet MS" w:cs="Times New Roman"/>
                <w:sz w:val="20"/>
                <w:lang w:val="ro-RO"/>
              </w:rPr>
            </w:pPr>
            <w:r w:rsidRPr="00914ED6">
              <w:rPr>
                <w:rFonts w:ascii="Trebuchet MS" w:hAnsi="Trebuchet MS" w:cs="Times New Roman"/>
                <w:sz w:val="20"/>
                <w:lang w:val="ro-RO"/>
              </w:rPr>
              <w:t>Instalaţia nu are un coş de emisie propriu.</w:t>
            </w:r>
          </w:p>
        </w:tc>
      </w:tr>
      <w:tr w:rsidR="00D530C5" w:rsidRPr="00914ED6" w14:paraId="0B725742" w14:textId="77777777" w:rsidTr="00914ED6">
        <w:trPr>
          <w:cantSplit/>
          <w:trHeight w:val="255"/>
        </w:trPr>
        <w:tc>
          <w:tcPr>
            <w:tcW w:w="600" w:type="dxa"/>
            <w:vMerge w:val="restart"/>
            <w:tcBorders>
              <w:top w:val="single" w:sz="4" w:space="0" w:color="000000"/>
              <w:left w:val="single" w:sz="4" w:space="0" w:color="000000"/>
              <w:bottom w:val="single" w:sz="4" w:space="0" w:color="000000"/>
            </w:tcBorders>
            <w:shd w:val="clear" w:color="auto" w:fill="auto"/>
            <w:vAlign w:val="center"/>
          </w:tcPr>
          <w:p w14:paraId="61205437" w14:textId="77777777" w:rsidR="00D530C5" w:rsidRPr="00914ED6" w:rsidRDefault="00D530C5" w:rsidP="00D530C5">
            <w:pPr>
              <w:spacing w:after="0" w:line="240" w:lineRule="auto"/>
              <w:rPr>
                <w:rFonts w:ascii="Trebuchet MS" w:hAnsi="Trebuchet MS" w:cs="Times New Roman"/>
                <w:b/>
                <w:bCs/>
                <w:sz w:val="20"/>
                <w:szCs w:val="20"/>
                <w:lang w:val="ro-RO"/>
              </w:rPr>
            </w:pPr>
            <w:r w:rsidRPr="00914ED6">
              <w:rPr>
                <w:rFonts w:ascii="Trebuchet MS" w:hAnsi="Trebuchet MS" w:cs="Times New Roman"/>
                <w:sz w:val="20"/>
                <w:szCs w:val="20"/>
                <w:lang w:val="ro-RO"/>
              </w:rPr>
              <w:t>11</w:t>
            </w:r>
          </w:p>
        </w:tc>
        <w:tc>
          <w:tcPr>
            <w:tcW w:w="2276" w:type="dxa"/>
            <w:tcBorders>
              <w:top w:val="single" w:sz="4" w:space="0" w:color="000000"/>
              <w:left w:val="single" w:sz="4" w:space="0" w:color="000000"/>
              <w:bottom w:val="single" w:sz="4" w:space="0" w:color="000000"/>
            </w:tcBorders>
            <w:shd w:val="clear" w:color="auto" w:fill="auto"/>
          </w:tcPr>
          <w:p w14:paraId="304BB54C"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Formatizare</w:t>
            </w:r>
            <w:r w:rsidRPr="00914ED6">
              <w:rPr>
                <w:rFonts w:ascii="Trebuchet MS" w:hAnsi="Trebuchet MS" w:cs="Times New Roman"/>
                <w:sz w:val="20"/>
                <w:szCs w:val="20"/>
                <w:lang w:val="ro-RO"/>
              </w:rPr>
              <w:t xml:space="preserve"> /</w:t>
            </w:r>
          </w:p>
          <w:p w14:paraId="6376ECFD"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INSTALATIE DE FORMATIZARE</w:t>
            </w:r>
          </w:p>
        </w:tc>
        <w:tc>
          <w:tcPr>
            <w:tcW w:w="1455" w:type="dxa"/>
            <w:vMerge w:val="restart"/>
            <w:tcBorders>
              <w:top w:val="single" w:sz="4" w:space="0" w:color="000000"/>
              <w:left w:val="single" w:sz="4" w:space="0" w:color="000000"/>
              <w:bottom w:val="single" w:sz="4" w:space="0" w:color="000000"/>
            </w:tcBorders>
            <w:shd w:val="clear" w:color="auto" w:fill="auto"/>
          </w:tcPr>
          <w:p w14:paraId="646E9195"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 de lemn</w:t>
            </w:r>
          </w:p>
          <w:p w14:paraId="00D3DBA5" w14:textId="77777777" w:rsidR="00D530C5" w:rsidRPr="00914ED6" w:rsidRDefault="00D530C5" w:rsidP="00D530C5">
            <w:pPr>
              <w:spacing w:after="0" w:line="240" w:lineRule="auto"/>
              <w:rPr>
                <w:rFonts w:ascii="Trebuchet MS" w:hAnsi="Trebuchet MS" w:cs="Times New Roman"/>
                <w:sz w:val="20"/>
                <w:szCs w:val="20"/>
                <w:lang w:val="ro-RO"/>
              </w:rPr>
            </w:pPr>
          </w:p>
          <w:p w14:paraId="5A9E0C9A" w14:textId="77777777" w:rsidR="00D530C5" w:rsidRPr="00914ED6" w:rsidRDefault="00D530C5" w:rsidP="00D530C5">
            <w:pPr>
              <w:spacing w:after="0" w:line="240" w:lineRule="auto"/>
              <w:rPr>
                <w:rFonts w:ascii="Trebuchet MS" w:hAnsi="Trebuchet MS" w:cs="Times New Roman"/>
                <w:sz w:val="20"/>
                <w:szCs w:val="20"/>
                <w:lang w:val="ro-RO"/>
              </w:rPr>
            </w:pPr>
          </w:p>
          <w:p w14:paraId="7C564A9B" w14:textId="77777777" w:rsidR="00D530C5" w:rsidRPr="00914ED6" w:rsidRDefault="00D530C5" w:rsidP="00D530C5">
            <w:pPr>
              <w:pStyle w:val="BalloonText"/>
              <w:rPr>
                <w:rFonts w:ascii="Trebuchet MS" w:hAnsi="Trebuchet MS" w:cs="Times New Roman"/>
                <w:sz w:val="20"/>
                <w:szCs w:val="20"/>
                <w:lang w:val="ro-RO"/>
              </w:rPr>
            </w:pPr>
          </w:p>
        </w:tc>
        <w:tc>
          <w:tcPr>
            <w:tcW w:w="3223" w:type="dxa"/>
            <w:tcBorders>
              <w:top w:val="single" w:sz="4" w:space="0" w:color="000000"/>
              <w:left w:val="single" w:sz="4" w:space="0" w:color="000000"/>
              <w:bottom w:val="single" w:sz="4" w:space="0" w:color="000000"/>
            </w:tcBorders>
            <w:shd w:val="clear" w:color="auto" w:fill="auto"/>
          </w:tcPr>
          <w:p w14:paraId="15791FBC"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-Treapata I: Ciclon CLA 6-3150, </w:t>
            </w:r>
          </w:p>
          <w:p w14:paraId="62C339D9"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-Treapata a II-a: Filtru caATEc-tip CDRW-jet-pulse</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8F2FC4" w14:textId="77777777" w:rsidR="00D530C5" w:rsidRPr="00914ED6" w:rsidRDefault="00D530C5" w:rsidP="00B5470E">
            <w:pPr>
              <w:pStyle w:val="BalloonText1"/>
              <w:rPr>
                <w:rFonts w:ascii="Trebuchet MS" w:hAnsi="Trebuchet MS" w:cs="Times New Roman"/>
                <w:sz w:val="20"/>
                <w:lang w:val="ro-RO"/>
              </w:rPr>
            </w:pPr>
            <w:r w:rsidRPr="00914ED6">
              <w:rPr>
                <w:rFonts w:ascii="Trebuchet MS" w:hAnsi="Trebuchet MS" w:cs="Times New Roman"/>
                <w:sz w:val="20"/>
                <w:lang w:val="ro-RO"/>
              </w:rPr>
              <w:t>Randament de retinere pulberi dupa treapta finala: 99,6</w:t>
            </w:r>
            <w:r w:rsidRPr="00914ED6">
              <w:rPr>
                <w:rFonts w:ascii="Trebuchet MS" w:hAnsi="Trebuchet MS" w:cs="Times New Roman"/>
                <w:sz w:val="20"/>
                <w:lang w:val="ro-RO"/>
              </w:rPr>
              <w:t>99,9%</w:t>
            </w:r>
          </w:p>
          <w:p w14:paraId="6E286EA8" w14:textId="77777777" w:rsidR="00D530C5" w:rsidRPr="00914ED6" w:rsidRDefault="00D530C5" w:rsidP="00B5470E">
            <w:pPr>
              <w:pStyle w:val="BalloonText1"/>
              <w:rPr>
                <w:rFonts w:ascii="Trebuchet MS" w:hAnsi="Trebuchet MS" w:cs="Times New Roman"/>
                <w:sz w:val="20"/>
                <w:lang w:val="ro-RO"/>
              </w:rPr>
            </w:pPr>
            <w:r w:rsidRPr="00914ED6">
              <w:rPr>
                <w:rFonts w:ascii="Trebuchet MS" w:hAnsi="Trebuchet MS" w:cs="Times New Roman"/>
                <w:sz w:val="20"/>
                <w:lang w:val="ro-RO"/>
              </w:rPr>
              <w:t>Instalatiile sunt conectate in prima treapta de desprafuire  la cite un ciclon, dupa care fluxurile de aer sunt dirijate spre Filtru caATEc-tip CDRW-jet-pulse</w:t>
            </w:r>
          </w:p>
          <w:p w14:paraId="202A17FF" w14:textId="77777777" w:rsidR="00D530C5" w:rsidRPr="00914ED6" w:rsidRDefault="00D530C5" w:rsidP="00B5470E">
            <w:pPr>
              <w:autoSpaceDE w:val="0"/>
              <w:spacing w:after="0" w:line="240" w:lineRule="auto"/>
              <w:rPr>
                <w:rFonts w:ascii="Trebuchet MS" w:hAnsi="Trebuchet MS" w:cs="Times New Roman"/>
                <w:color w:val="000000" w:themeColor="text1"/>
                <w:sz w:val="20"/>
                <w:szCs w:val="20"/>
              </w:rPr>
            </w:pPr>
            <w:r w:rsidRPr="00914ED6">
              <w:rPr>
                <w:rFonts w:ascii="Trebuchet MS" w:hAnsi="Trebuchet MS" w:cs="Times New Roman"/>
                <w:color w:val="000000" w:themeColor="text1"/>
                <w:sz w:val="20"/>
                <w:szCs w:val="20"/>
              </w:rPr>
              <w:t>Qv=159600 mc/h.</w:t>
            </w:r>
          </w:p>
          <w:p w14:paraId="09E759F2" w14:textId="77777777" w:rsidR="00D530C5" w:rsidRPr="00914ED6" w:rsidRDefault="00D530C5" w:rsidP="00D530C5">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Cos dispersie </w:t>
            </w:r>
            <w:r w:rsidRPr="00914ED6">
              <w:rPr>
                <w:rFonts w:ascii="Trebuchet MS" w:hAnsi="Trebuchet MS" w:cs="Times New Roman"/>
                <w:bCs/>
                <w:sz w:val="20"/>
                <w:szCs w:val="20"/>
                <w:lang w:val="ro-RO"/>
              </w:rPr>
              <w:t xml:space="preserve">H= 12,8m; D= </w:t>
            </w:r>
            <w:r w:rsidRPr="00914ED6">
              <w:rPr>
                <w:rFonts w:ascii="Trebuchet MS" w:hAnsi="Trebuchet MS" w:cs="Times New Roman"/>
                <w:bCs/>
                <w:sz w:val="20"/>
                <w:szCs w:val="20"/>
                <w:lang w:val="ro-RO"/>
              </w:rPr>
              <w:sym w:font="Symbol" w:char="F046"/>
            </w:r>
            <w:r w:rsidRPr="00914ED6">
              <w:rPr>
                <w:rFonts w:ascii="Trebuchet MS" w:hAnsi="Trebuchet MS" w:cs="Times New Roman"/>
                <w:bCs/>
                <w:sz w:val="20"/>
                <w:szCs w:val="20"/>
                <w:lang w:val="ro-RO"/>
              </w:rPr>
              <w:t xml:space="preserve"> 1,6 m</w:t>
            </w:r>
          </w:p>
        </w:tc>
      </w:tr>
      <w:tr w:rsidR="00D530C5" w:rsidRPr="00914ED6" w14:paraId="08C35801" w14:textId="77777777" w:rsidTr="00914ED6">
        <w:trPr>
          <w:cantSplit/>
          <w:trHeight w:val="255"/>
        </w:trPr>
        <w:tc>
          <w:tcPr>
            <w:tcW w:w="600" w:type="dxa"/>
            <w:vMerge/>
            <w:tcBorders>
              <w:top w:val="single" w:sz="4" w:space="0" w:color="000000"/>
              <w:left w:val="single" w:sz="4" w:space="0" w:color="000000"/>
              <w:bottom w:val="single" w:sz="4" w:space="0" w:color="000000"/>
            </w:tcBorders>
            <w:shd w:val="clear" w:color="auto" w:fill="auto"/>
            <w:vAlign w:val="center"/>
          </w:tcPr>
          <w:p w14:paraId="3C8A3740" w14:textId="77777777" w:rsidR="00D530C5" w:rsidRPr="00914ED6" w:rsidRDefault="00D530C5" w:rsidP="00D530C5">
            <w:pPr>
              <w:snapToGrid w:val="0"/>
              <w:spacing w:after="0" w:line="240" w:lineRule="auto"/>
              <w:jc w:val="center"/>
              <w:rPr>
                <w:rFonts w:ascii="Trebuchet MS" w:hAnsi="Trebuchet MS" w:cs="Times New Roman"/>
                <w:sz w:val="20"/>
                <w:szCs w:val="20"/>
                <w:lang w:val="ro-RO"/>
              </w:rPr>
            </w:pPr>
          </w:p>
        </w:tc>
        <w:tc>
          <w:tcPr>
            <w:tcW w:w="2276" w:type="dxa"/>
            <w:tcBorders>
              <w:top w:val="single" w:sz="4" w:space="0" w:color="000000"/>
              <w:left w:val="single" w:sz="4" w:space="0" w:color="000000"/>
              <w:bottom w:val="single" w:sz="4" w:space="0" w:color="000000"/>
            </w:tcBorders>
            <w:shd w:val="clear" w:color="auto" w:fill="auto"/>
          </w:tcPr>
          <w:p w14:paraId="1D76558A"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Tocare placi cu defecte</w:t>
            </w:r>
          </w:p>
          <w:p w14:paraId="5FBC46F4" w14:textId="77777777" w:rsidR="00D530C5" w:rsidRPr="00914ED6" w:rsidRDefault="00D530C5" w:rsidP="00D530C5">
            <w:pPr>
              <w:pStyle w:val="BalloonText"/>
              <w:rPr>
                <w:rFonts w:ascii="Trebuchet MS" w:hAnsi="Trebuchet MS" w:cs="Times New Roman"/>
                <w:sz w:val="20"/>
                <w:szCs w:val="20"/>
                <w:lang w:val="ro-RO"/>
              </w:rPr>
            </w:pPr>
            <w:r w:rsidRPr="00914ED6">
              <w:rPr>
                <w:rFonts w:ascii="Trebuchet MS" w:hAnsi="Trebuchet MS" w:cs="Times New Roman"/>
                <w:sz w:val="20"/>
                <w:szCs w:val="20"/>
                <w:lang w:val="ro-RO"/>
              </w:rPr>
              <w:t>/TOCATOR</w:t>
            </w:r>
          </w:p>
        </w:tc>
        <w:tc>
          <w:tcPr>
            <w:tcW w:w="1455" w:type="dxa"/>
            <w:vMerge/>
            <w:tcBorders>
              <w:top w:val="single" w:sz="4" w:space="0" w:color="000000"/>
              <w:left w:val="single" w:sz="4" w:space="0" w:color="000000"/>
              <w:bottom w:val="single" w:sz="4" w:space="0" w:color="000000"/>
            </w:tcBorders>
            <w:shd w:val="clear" w:color="auto" w:fill="auto"/>
          </w:tcPr>
          <w:p w14:paraId="54FAE4D8" w14:textId="77777777" w:rsidR="00D530C5" w:rsidRPr="00914ED6" w:rsidRDefault="00D530C5" w:rsidP="00D530C5">
            <w:pPr>
              <w:pStyle w:val="BalloonText"/>
              <w:snapToGrid w:val="0"/>
              <w:rPr>
                <w:rFonts w:ascii="Trebuchet MS" w:hAnsi="Trebuchet MS" w:cs="Times New Roman"/>
                <w:sz w:val="20"/>
                <w:szCs w:val="20"/>
                <w:lang w:val="ro-RO"/>
              </w:rPr>
            </w:pPr>
          </w:p>
        </w:tc>
        <w:tc>
          <w:tcPr>
            <w:tcW w:w="3223" w:type="dxa"/>
            <w:tcBorders>
              <w:top w:val="single" w:sz="4" w:space="0" w:color="000000"/>
              <w:left w:val="single" w:sz="4" w:space="0" w:color="000000"/>
              <w:bottom w:val="single" w:sz="4" w:space="0" w:color="000000"/>
            </w:tcBorders>
            <w:shd w:val="clear" w:color="auto" w:fill="auto"/>
          </w:tcPr>
          <w:p w14:paraId="382A0304"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-Treapata I :Ciclon CLA 6-3150, </w:t>
            </w:r>
          </w:p>
          <w:p w14:paraId="3EC29468"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-Treapata a II-a: Filtru caATEc-tip CDRW-jet-pulse</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14:paraId="49C43F75" w14:textId="77777777" w:rsidR="00D530C5" w:rsidRPr="00914ED6" w:rsidRDefault="00D530C5" w:rsidP="00B5470E">
            <w:pPr>
              <w:snapToGrid w:val="0"/>
              <w:spacing w:after="0" w:line="240" w:lineRule="auto"/>
              <w:rPr>
                <w:rFonts w:ascii="Trebuchet MS" w:hAnsi="Trebuchet MS" w:cs="Times New Roman"/>
                <w:sz w:val="20"/>
                <w:szCs w:val="20"/>
                <w:lang w:val="ro-RO"/>
              </w:rPr>
            </w:pPr>
          </w:p>
        </w:tc>
      </w:tr>
      <w:tr w:rsidR="00D530C5" w:rsidRPr="00914ED6" w14:paraId="04BED677" w14:textId="77777777" w:rsidTr="00914ED6">
        <w:trPr>
          <w:cantSplit/>
          <w:trHeight w:val="255"/>
        </w:trPr>
        <w:tc>
          <w:tcPr>
            <w:tcW w:w="600" w:type="dxa"/>
            <w:vMerge/>
            <w:tcBorders>
              <w:top w:val="single" w:sz="4" w:space="0" w:color="000000"/>
              <w:left w:val="single" w:sz="4" w:space="0" w:color="000000"/>
              <w:bottom w:val="single" w:sz="4" w:space="0" w:color="000000"/>
            </w:tcBorders>
            <w:shd w:val="clear" w:color="auto" w:fill="auto"/>
            <w:vAlign w:val="center"/>
          </w:tcPr>
          <w:p w14:paraId="4913D270" w14:textId="77777777" w:rsidR="00D530C5" w:rsidRPr="00914ED6" w:rsidRDefault="00D530C5" w:rsidP="00D530C5">
            <w:pPr>
              <w:snapToGrid w:val="0"/>
              <w:spacing w:after="0" w:line="240" w:lineRule="auto"/>
              <w:jc w:val="center"/>
              <w:rPr>
                <w:rFonts w:ascii="Trebuchet MS" w:hAnsi="Trebuchet MS" w:cs="Times New Roman"/>
                <w:sz w:val="20"/>
                <w:szCs w:val="20"/>
                <w:lang w:val="ro-RO"/>
              </w:rPr>
            </w:pPr>
          </w:p>
        </w:tc>
        <w:tc>
          <w:tcPr>
            <w:tcW w:w="2276" w:type="dxa"/>
            <w:tcBorders>
              <w:top w:val="single" w:sz="4" w:space="0" w:color="000000"/>
              <w:left w:val="single" w:sz="4" w:space="0" w:color="000000"/>
              <w:bottom w:val="single" w:sz="4" w:space="0" w:color="000000"/>
            </w:tcBorders>
            <w:shd w:val="clear" w:color="auto" w:fill="auto"/>
          </w:tcPr>
          <w:p w14:paraId="187CF5BF"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Frezare lamba si uluc</w:t>
            </w:r>
            <w:r w:rsidRPr="00914ED6">
              <w:rPr>
                <w:rFonts w:ascii="Trebuchet MS" w:hAnsi="Trebuchet MS" w:cs="Times New Roman"/>
                <w:sz w:val="20"/>
                <w:szCs w:val="20"/>
                <w:lang w:val="ro-RO"/>
              </w:rPr>
              <w:t>/</w:t>
            </w:r>
          </w:p>
          <w:p w14:paraId="0CEC58D0"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color w:val="000000" w:themeColor="text1"/>
                <w:sz w:val="20"/>
                <w:szCs w:val="20"/>
                <w:lang w:val="ro-RO"/>
              </w:rPr>
              <w:t>FIERASTRAIE, MASINA DE PROFILAT</w:t>
            </w:r>
          </w:p>
        </w:tc>
        <w:tc>
          <w:tcPr>
            <w:tcW w:w="1455" w:type="dxa"/>
            <w:vMerge/>
            <w:tcBorders>
              <w:top w:val="single" w:sz="4" w:space="0" w:color="000000"/>
              <w:left w:val="single" w:sz="4" w:space="0" w:color="000000"/>
              <w:bottom w:val="single" w:sz="4" w:space="0" w:color="000000"/>
            </w:tcBorders>
            <w:shd w:val="clear" w:color="auto" w:fill="auto"/>
          </w:tcPr>
          <w:p w14:paraId="6217CE6B" w14:textId="77777777" w:rsidR="00D530C5" w:rsidRPr="00914ED6" w:rsidRDefault="00D530C5" w:rsidP="00D530C5">
            <w:pPr>
              <w:snapToGrid w:val="0"/>
              <w:spacing w:after="0" w:line="240" w:lineRule="auto"/>
              <w:rPr>
                <w:rFonts w:ascii="Trebuchet MS" w:hAnsi="Trebuchet MS" w:cs="Times New Roman"/>
                <w:sz w:val="20"/>
                <w:szCs w:val="20"/>
                <w:lang w:val="ro-RO"/>
              </w:rPr>
            </w:pPr>
          </w:p>
        </w:tc>
        <w:tc>
          <w:tcPr>
            <w:tcW w:w="3223" w:type="dxa"/>
            <w:tcBorders>
              <w:top w:val="single" w:sz="4" w:space="0" w:color="000000"/>
              <w:left w:val="single" w:sz="4" w:space="0" w:color="000000"/>
              <w:bottom w:val="single" w:sz="4" w:space="0" w:color="000000"/>
            </w:tcBorders>
            <w:shd w:val="clear" w:color="auto" w:fill="auto"/>
          </w:tcPr>
          <w:p w14:paraId="4656DB2D" w14:textId="77777777" w:rsidR="00D530C5" w:rsidRPr="00914ED6" w:rsidRDefault="00D530C5" w:rsidP="00D530C5">
            <w:pPr>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sz w:val="20"/>
                <w:szCs w:val="20"/>
                <w:lang w:val="ro-RO"/>
              </w:rPr>
              <w:t xml:space="preserve">-Treapata I: Ciclon CLA 6-2000, </w:t>
            </w:r>
            <w:r w:rsidRPr="00914ED6">
              <w:rPr>
                <w:rFonts w:ascii="Trebuchet MS" w:hAnsi="Trebuchet MS" w:cs="Times New Roman"/>
                <w:color w:val="000000" w:themeColor="text1"/>
                <w:sz w:val="20"/>
                <w:szCs w:val="20"/>
                <w:lang w:val="ro-RO"/>
              </w:rPr>
              <w:t xml:space="preserve">Ciclon  </w:t>
            </w:r>
            <w:r w:rsidRPr="00914ED6">
              <w:rPr>
                <w:rFonts w:ascii="Trebuchet MS" w:hAnsi="Trebuchet MS" w:cs="Times New Roman"/>
                <w:color w:val="000000" w:themeColor="text1"/>
                <w:sz w:val="20"/>
                <w:szCs w:val="20"/>
              </w:rPr>
              <w:t>HURRICLON HU 8-1700 CT</w:t>
            </w:r>
          </w:p>
          <w:p w14:paraId="0D23344D" w14:textId="77777777" w:rsidR="00D530C5" w:rsidRPr="00914ED6" w:rsidRDefault="00D530C5" w:rsidP="00D530C5">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-Treapata a II-a: Filtru caATEc-tip CDRW-jet-pulse</w:t>
            </w:r>
          </w:p>
          <w:p w14:paraId="1A9A377B" w14:textId="77777777" w:rsidR="00D530C5" w:rsidRPr="00914ED6" w:rsidRDefault="00D530C5" w:rsidP="00D530C5">
            <w:pPr>
              <w:spacing w:after="0" w:line="240" w:lineRule="auto"/>
              <w:rPr>
                <w:rFonts w:ascii="Trebuchet MS" w:hAnsi="Trebuchet MS" w:cs="Times New Roman"/>
                <w:sz w:val="20"/>
                <w:szCs w:val="20"/>
                <w:lang w:val="ro-RO"/>
              </w:rPr>
            </w:pPr>
          </w:p>
          <w:p w14:paraId="294F246E" w14:textId="77777777" w:rsidR="00D530C5" w:rsidRPr="00914ED6" w:rsidRDefault="00D530C5" w:rsidP="00D530C5">
            <w:pPr>
              <w:spacing w:after="0" w:line="240" w:lineRule="auto"/>
              <w:rPr>
                <w:rFonts w:ascii="Trebuchet MS" w:hAnsi="Trebuchet MS" w:cs="Times New Roman"/>
                <w:sz w:val="20"/>
                <w:szCs w:val="20"/>
                <w:lang w:val="ro-RO"/>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14:paraId="5C355305" w14:textId="77777777" w:rsidR="00D530C5" w:rsidRPr="00914ED6" w:rsidRDefault="00D530C5" w:rsidP="00B5470E">
            <w:pPr>
              <w:snapToGrid w:val="0"/>
              <w:spacing w:after="0" w:line="240" w:lineRule="auto"/>
              <w:rPr>
                <w:rFonts w:ascii="Trebuchet MS" w:hAnsi="Trebuchet MS" w:cs="Times New Roman"/>
                <w:sz w:val="20"/>
                <w:szCs w:val="20"/>
                <w:lang w:val="ro-RO"/>
              </w:rPr>
            </w:pPr>
          </w:p>
        </w:tc>
      </w:tr>
      <w:tr w:rsidR="00D530C5" w:rsidRPr="00914ED6" w14:paraId="43C16EF0" w14:textId="77777777" w:rsidTr="00914ED6">
        <w:trPr>
          <w:cantSplit/>
          <w:trHeight w:val="1257"/>
        </w:trPr>
        <w:tc>
          <w:tcPr>
            <w:tcW w:w="600" w:type="dxa"/>
            <w:tcBorders>
              <w:top w:val="single" w:sz="4" w:space="0" w:color="000000"/>
              <w:left w:val="single" w:sz="4" w:space="0" w:color="000000"/>
              <w:bottom w:val="single" w:sz="4" w:space="0" w:color="000000"/>
            </w:tcBorders>
            <w:shd w:val="clear" w:color="auto" w:fill="auto"/>
            <w:vAlign w:val="center"/>
          </w:tcPr>
          <w:p w14:paraId="28363912" w14:textId="77777777" w:rsidR="00D530C5" w:rsidRPr="00914ED6" w:rsidRDefault="00D530C5" w:rsidP="00B5470E">
            <w:pPr>
              <w:spacing w:after="0" w:line="240" w:lineRule="auto"/>
              <w:jc w:val="center"/>
              <w:rPr>
                <w:rFonts w:ascii="Trebuchet MS" w:hAnsi="Trebuchet MS" w:cs="Times New Roman"/>
                <w:b/>
                <w:bCs/>
                <w:sz w:val="20"/>
                <w:szCs w:val="20"/>
                <w:lang w:val="ro-RO"/>
              </w:rPr>
            </w:pPr>
            <w:r w:rsidRPr="00914ED6">
              <w:rPr>
                <w:rFonts w:ascii="Trebuchet MS" w:hAnsi="Trebuchet MS" w:cs="Times New Roman"/>
                <w:sz w:val="20"/>
                <w:szCs w:val="20"/>
                <w:lang w:val="ro-RO"/>
              </w:rPr>
              <w:t>12</w:t>
            </w:r>
          </w:p>
        </w:tc>
        <w:tc>
          <w:tcPr>
            <w:tcW w:w="2276" w:type="dxa"/>
            <w:tcBorders>
              <w:top w:val="single" w:sz="4" w:space="0" w:color="000000"/>
              <w:left w:val="single" w:sz="4" w:space="0" w:color="000000"/>
              <w:bottom w:val="single" w:sz="4" w:space="0" w:color="000000"/>
            </w:tcBorders>
            <w:shd w:val="clear" w:color="auto" w:fill="auto"/>
          </w:tcPr>
          <w:p w14:paraId="433836F7" w14:textId="77777777" w:rsidR="00D530C5" w:rsidRPr="00914ED6" w:rsidRDefault="00D530C5" w:rsidP="00B5470E">
            <w:pPr>
              <w:spacing w:after="0" w:line="240" w:lineRule="auto"/>
              <w:rPr>
                <w:rFonts w:ascii="Trebuchet MS" w:hAnsi="Trebuchet MS" w:cs="Times New Roman"/>
                <w:b/>
                <w:bCs/>
                <w:sz w:val="20"/>
                <w:szCs w:val="20"/>
                <w:lang w:val="ro-RO"/>
              </w:rPr>
            </w:pPr>
          </w:p>
          <w:p w14:paraId="5EA169E3" w14:textId="77777777" w:rsidR="00D530C5" w:rsidRPr="00914ED6" w:rsidRDefault="00D530C5" w:rsidP="00B5470E">
            <w:pPr>
              <w:spacing w:after="0" w:line="240" w:lineRule="auto"/>
              <w:rPr>
                <w:rFonts w:ascii="Trebuchet MS" w:hAnsi="Trebuchet MS" w:cs="Times New Roman"/>
                <w:b/>
                <w:bCs/>
                <w:sz w:val="20"/>
                <w:szCs w:val="20"/>
                <w:lang w:val="ro-RO"/>
              </w:rPr>
            </w:pPr>
          </w:p>
          <w:p w14:paraId="7168003B" w14:textId="77777777" w:rsidR="00D530C5" w:rsidRPr="00914ED6" w:rsidRDefault="00D530C5" w:rsidP="00B5470E">
            <w:pPr>
              <w:spacing w:after="0" w:line="240" w:lineRule="auto"/>
              <w:rPr>
                <w:rFonts w:ascii="Trebuchet MS" w:hAnsi="Trebuchet MS" w:cs="Times New Roman"/>
                <w:b/>
                <w:bCs/>
                <w:sz w:val="20"/>
                <w:szCs w:val="20"/>
                <w:lang w:val="ro-RO"/>
              </w:rPr>
            </w:pPr>
          </w:p>
          <w:p w14:paraId="3DDDBE50" w14:textId="77777777" w:rsidR="00D530C5" w:rsidRPr="00914ED6" w:rsidRDefault="00D530C5" w:rsidP="00B5470E">
            <w:pPr>
              <w:spacing w:after="0" w:line="240" w:lineRule="auto"/>
              <w:rPr>
                <w:rFonts w:ascii="Trebuchet MS" w:hAnsi="Trebuchet MS" w:cs="Times New Roman"/>
                <w:b/>
                <w:bCs/>
                <w:sz w:val="20"/>
                <w:szCs w:val="20"/>
                <w:lang w:val="ro-RO"/>
              </w:rPr>
            </w:pPr>
          </w:p>
          <w:p w14:paraId="7EDAC5AC" w14:textId="77777777" w:rsidR="00D530C5" w:rsidRPr="00914ED6" w:rsidRDefault="00D530C5" w:rsidP="00B5470E">
            <w:pPr>
              <w:spacing w:after="0" w:line="240" w:lineRule="auto"/>
              <w:rPr>
                <w:rFonts w:ascii="Trebuchet MS" w:hAnsi="Trebuchet MS" w:cs="Times New Roman"/>
                <w:b/>
                <w:bCs/>
                <w:sz w:val="20"/>
                <w:szCs w:val="20"/>
                <w:lang w:val="ro-RO"/>
              </w:rPr>
            </w:pPr>
          </w:p>
          <w:p w14:paraId="29DE43AF" w14:textId="77777777" w:rsidR="00D530C5" w:rsidRPr="00914ED6" w:rsidRDefault="00D530C5" w:rsidP="00B5470E">
            <w:pPr>
              <w:spacing w:after="0" w:line="240" w:lineRule="auto"/>
              <w:rPr>
                <w:rFonts w:ascii="Trebuchet MS" w:hAnsi="Trebuchet MS" w:cs="Times New Roman"/>
                <w:b/>
                <w:bCs/>
                <w:sz w:val="20"/>
                <w:szCs w:val="20"/>
                <w:lang w:val="ro-RO"/>
              </w:rPr>
            </w:pPr>
          </w:p>
          <w:p w14:paraId="4ED74F24" w14:textId="77777777" w:rsidR="00D530C5" w:rsidRPr="00914ED6" w:rsidRDefault="00D530C5" w:rsidP="00B5470E">
            <w:pPr>
              <w:spacing w:after="0" w:line="240" w:lineRule="auto"/>
              <w:rPr>
                <w:rFonts w:ascii="Trebuchet MS" w:hAnsi="Trebuchet MS" w:cs="Times New Roman"/>
                <w:b/>
                <w:bCs/>
                <w:sz w:val="20"/>
                <w:szCs w:val="20"/>
                <w:lang w:val="ro-RO"/>
              </w:rPr>
            </w:pPr>
          </w:p>
          <w:p w14:paraId="3503E541" w14:textId="77777777" w:rsidR="00D530C5" w:rsidRPr="00914ED6" w:rsidRDefault="00D530C5" w:rsidP="00B5470E">
            <w:pPr>
              <w:spacing w:after="0" w:line="240" w:lineRule="auto"/>
              <w:rPr>
                <w:rFonts w:ascii="Trebuchet MS" w:hAnsi="Trebuchet MS" w:cs="Times New Roman"/>
                <w:b/>
                <w:bCs/>
                <w:sz w:val="20"/>
                <w:szCs w:val="20"/>
                <w:lang w:val="ro-RO"/>
              </w:rPr>
            </w:pPr>
          </w:p>
          <w:p w14:paraId="717ECBE5" w14:textId="77777777" w:rsidR="00D530C5" w:rsidRPr="00914ED6" w:rsidRDefault="00D530C5" w:rsidP="00B5470E">
            <w:pPr>
              <w:spacing w:after="0" w:line="240" w:lineRule="auto"/>
              <w:rPr>
                <w:rFonts w:ascii="Trebuchet MS" w:hAnsi="Trebuchet MS" w:cs="Times New Roman"/>
                <w:b/>
                <w:bCs/>
                <w:sz w:val="20"/>
                <w:szCs w:val="20"/>
                <w:lang w:val="ro-RO"/>
              </w:rPr>
            </w:pPr>
          </w:p>
          <w:p w14:paraId="286115DE" w14:textId="77777777" w:rsidR="00D530C5" w:rsidRPr="00914ED6" w:rsidRDefault="00D530C5" w:rsidP="00B5470E">
            <w:pPr>
              <w:spacing w:after="0" w:line="240" w:lineRule="auto"/>
              <w:rPr>
                <w:rFonts w:ascii="Trebuchet MS" w:hAnsi="Trebuchet MS" w:cs="Times New Roman"/>
                <w:b/>
                <w:bCs/>
                <w:sz w:val="20"/>
                <w:szCs w:val="20"/>
                <w:lang w:val="ro-RO"/>
              </w:rPr>
            </w:pPr>
          </w:p>
          <w:p w14:paraId="2F909AEC"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Formatizare</w:t>
            </w:r>
            <w:r w:rsidRPr="00914ED6">
              <w:rPr>
                <w:rFonts w:ascii="Trebuchet MS" w:hAnsi="Trebuchet MS" w:cs="Times New Roman"/>
                <w:sz w:val="20"/>
                <w:szCs w:val="20"/>
                <w:lang w:val="ro-RO"/>
              </w:rPr>
              <w:t xml:space="preserve"> /</w:t>
            </w:r>
          </w:p>
          <w:p w14:paraId="59942F31" w14:textId="77777777" w:rsidR="00D530C5" w:rsidRPr="00914ED6" w:rsidRDefault="00D530C5" w:rsidP="00F336A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Formatizare longitudinala si transversala / Șlefuire</w:t>
            </w:r>
          </w:p>
        </w:tc>
        <w:tc>
          <w:tcPr>
            <w:tcW w:w="1455" w:type="dxa"/>
            <w:tcBorders>
              <w:top w:val="single" w:sz="4" w:space="0" w:color="000000"/>
              <w:left w:val="single" w:sz="4" w:space="0" w:color="000000"/>
              <w:bottom w:val="single" w:sz="4" w:space="0" w:color="000000"/>
            </w:tcBorders>
            <w:shd w:val="clear" w:color="auto" w:fill="auto"/>
          </w:tcPr>
          <w:p w14:paraId="24E35460"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4028BE18"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761162AD"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14037D63"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64EE003A"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198B92EE"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1A90707B"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3237E51E"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255D7FD9"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0EFE7A68" w14:textId="77777777" w:rsidR="00D530C5" w:rsidRPr="00914ED6" w:rsidRDefault="00D530C5" w:rsidP="005C667B">
            <w:pPr>
              <w:spacing w:after="0" w:line="240" w:lineRule="auto"/>
              <w:rPr>
                <w:rFonts w:ascii="Trebuchet MS" w:eastAsia="Times New Roman" w:hAnsi="Trebuchet MS" w:cs="Times New Roman"/>
                <w:sz w:val="20"/>
                <w:szCs w:val="20"/>
                <w:lang w:val="ro-RO" w:eastAsia="en-US"/>
              </w:rPr>
            </w:pPr>
          </w:p>
          <w:p w14:paraId="53AAA1B3" w14:textId="77777777" w:rsidR="00D530C5" w:rsidRPr="00914ED6" w:rsidRDefault="00D530C5" w:rsidP="005C667B">
            <w:pPr>
              <w:spacing w:after="0" w:line="240" w:lineRule="auto"/>
              <w:rPr>
                <w:rFonts w:ascii="Trebuchet MS" w:hAnsi="Trebuchet MS" w:cs="Times New Roman"/>
                <w:sz w:val="20"/>
                <w:szCs w:val="20"/>
                <w:lang w:val="ro-RO"/>
              </w:rPr>
            </w:pPr>
            <w:r w:rsidRPr="00914ED6">
              <w:rPr>
                <w:rFonts w:ascii="Trebuchet MS" w:eastAsia="Times New Roman" w:hAnsi="Trebuchet MS" w:cs="Times New Roman"/>
                <w:sz w:val="20"/>
                <w:szCs w:val="20"/>
                <w:lang w:val="ro-RO" w:eastAsia="en-US"/>
              </w:rPr>
              <w:t xml:space="preserve">Pulberi </w:t>
            </w:r>
            <w:r w:rsidRPr="00914ED6">
              <w:rPr>
                <w:rFonts w:ascii="Trebuchet MS" w:hAnsi="Trebuchet MS" w:cs="Times New Roman"/>
                <w:sz w:val="20"/>
                <w:szCs w:val="20"/>
                <w:lang w:val="ro-RO"/>
              </w:rPr>
              <w:t>de lemn</w:t>
            </w:r>
          </w:p>
          <w:p w14:paraId="540A3987" w14:textId="77777777" w:rsidR="00D530C5" w:rsidRPr="00914ED6" w:rsidRDefault="00D530C5" w:rsidP="00B5470E">
            <w:pPr>
              <w:suppressAutoHyphens w:val="0"/>
              <w:spacing w:after="0" w:line="240" w:lineRule="auto"/>
              <w:rPr>
                <w:rFonts w:ascii="Trebuchet MS" w:eastAsia="Times New Roman" w:hAnsi="Trebuchet MS" w:cs="Times New Roman"/>
                <w:sz w:val="20"/>
                <w:szCs w:val="20"/>
                <w:lang w:val="ro-RO" w:eastAsia="en-US"/>
              </w:rPr>
            </w:pPr>
          </w:p>
          <w:p w14:paraId="274DC04B" w14:textId="77777777" w:rsidR="00D530C5" w:rsidRPr="00914ED6" w:rsidRDefault="00D530C5" w:rsidP="00B5470E">
            <w:pPr>
              <w:pStyle w:val="BalloonText"/>
              <w:rPr>
                <w:rFonts w:ascii="Trebuchet MS" w:hAnsi="Trebuchet MS" w:cs="Times New Roman"/>
                <w:sz w:val="20"/>
                <w:szCs w:val="20"/>
                <w:lang w:val="ro-RO"/>
              </w:rPr>
            </w:pPr>
          </w:p>
        </w:tc>
        <w:tc>
          <w:tcPr>
            <w:tcW w:w="3223" w:type="dxa"/>
            <w:tcBorders>
              <w:top w:val="single" w:sz="4" w:space="0" w:color="000000"/>
              <w:left w:val="single" w:sz="4" w:space="0" w:color="000000"/>
              <w:bottom w:val="single" w:sz="4" w:space="0" w:color="000000"/>
            </w:tcBorders>
            <w:shd w:val="clear" w:color="auto" w:fill="auto"/>
          </w:tcPr>
          <w:p w14:paraId="6CD6C553" w14:textId="77777777" w:rsidR="00D530C5" w:rsidRPr="00914ED6" w:rsidRDefault="00D530C5" w:rsidP="00B5470E">
            <w:pPr>
              <w:suppressAutoHyphens w:val="0"/>
              <w:spacing w:after="0" w:line="240" w:lineRule="auto"/>
              <w:rPr>
                <w:rFonts w:ascii="Trebuchet MS" w:eastAsia="Times New Roman" w:hAnsi="Trebuchet MS" w:cs="Times New Roman"/>
                <w:i/>
                <w:iCs/>
                <w:sz w:val="20"/>
                <w:szCs w:val="20"/>
                <w:lang w:val="ro-RO" w:eastAsia="en-US"/>
              </w:rPr>
            </w:pPr>
          </w:p>
          <w:p w14:paraId="065CF751" w14:textId="77777777" w:rsidR="00D530C5" w:rsidRPr="00914ED6" w:rsidRDefault="00D530C5" w:rsidP="00B5470E">
            <w:pPr>
              <w:suppressAutoHyphens w:val="0"/>
              <w:spacing w:after="0" w:line="240" w:lineRule="auto"/>
              <w:rPr>
                <w:rFonts w:ascii="Trebuchet MS" w:eastAsia="Times New Roman" w:hAnsi="Trebuchet MS" w:cs="Times New Roman"/>
                <w:i/>
                <w:iCs/>
                <w:sz w:val="20"/>
                <w:szCs w:val="20"/>
                <w:lang w:val="ro-RO" w:eastAsia="en-US"/>
              </w:rPr>
            </w:pPr>
          </w:p>
          <w:p w14:paraId="3788A323" w14:textId="77777777" w:rsidR="00D530C5" w:rsidRPr="00914ED6" w:rsidRDefault="00D530C5" w:rsidP="00B5470E">
            <w:pPr>
              <w:suppressAutoHyphens w:val="0"/>
              <w:spacing w:after="0" w:line="240" w:lineRule="auto"/>
              <w:rPr>
                <w:rFonts w:ascii="Trebuchet MS" w:eastAsia="Times New Roman" w:hAnsi="Trebuchet MS" w:cs="Times New Roman"/>
                <w:i/>
                <w:iCs/>
                <w:sz w:val="20"/>
                <w:szCs w:val="20"/>
                <w:lang w:val="ro-RO" w:eastAsia="en-US"/>
              </w:rPr>
            </w:pPr>
          </w:p>
          <w:p w14:paraId="0FE73ED9" w14:textId="77777777" w:rsidR="00D530C5" w:rsidRPr="00914ED6" w:rsidRDefault="00D530C5" w:rsidP="00B5470E">
            <w:pPr>
              <w:suppressAutoHyphens w:val="0"/>
              <w:spacing w:after="0" w:line="240" w:lineRule="auto"/>
              <w:rPr>
                <w:rFonts w:ascii="Trebuchet MS" w:eastAsia="Times New Roman" w:hAnsi="Trebuchet MS" w:cs="Times New Roman"/>
                <w:i/>
                <w:iCs/>
                <w:sz w:val="20"/>
                <w:szCs w:val="20"/>
                <w:lang w:val="ro-RO" w:eastAsia="en-US"/>
              </w:rPr>
            </w:pPr>
          </w:p>
          <w:p w14:paraId="3562C919" w14:textId="77777777" w:rsidR="00D530C5" w:rsidRPr="00914ED6" w:rsidRDefault="00D530C5" w:rsidP="00B5470E">
            <w:pPr>
              <w:suppressAutoHyphens w:val="0"/>
              <w:spacing w:after="0" w:line="240" w:lineRule="auto"/>
              <w:rPr>
                <w:rFonts w:ascii="Trebuchet MS" w:eastAsia="Times New Roman" w:hAnsi="Trebuchet MS" w:cs="Times New Roman"/>
                <w:sz w:val="20"/>
                <w:szCs w:val="20"/>
                <w:lang w:val="ro-RO" w:eastAsia="en-US"/>
              </w:rPr>
            </w:pPr>
            <w:r w:rsidRPr="00914ED6">
              <w:rPr>
                <w:rFonts w:ascii="Trebuchet MS" w:eastAsia="Times New Roman" w:hAnsi="Trebuchet MS" w:cs="Times New Roman"/>
                <w:i/>
                <w:iCs/>
                <w:sz w:val="20"/>
                <w:szCs w:val="20"/>
                <w:lang w:val="ro-RO" w:eastAsia="en-US"/>
              </w:rPr>
              <w:t>- Instalatia de debitare</w:t>
            </w:r>
            <w:r w:rsidRPr="00914ED6">
              <w:rPr>
                <w:rFonts w:ascii="Trebuchet MS" w:eastAsia="Times New Roman" w:hAnsi="Trebuchet MS" w:cs="Times New Roman"/>
                <w:sz w:val="20"/>
                <w:szCs w:val="20"/>
                <w:lang w:val="ro-RO" w:eastAsia="en-US"/>
              </w:rPr>
              <w:t xml:space="preserve"> este conectata la un ciclon tip CLA 2500 (pentru colectare pulberi grosiere) dupa care fluxul de aer este dirijat spre un filtru cu saci jet-pulse tip MION MOSOLE (pentru colectarea pulberilor fine). </w:t>
            </w:r>
          </w:p>
          <w:p w14:paraId="29C99BC0" w14:textId="77777777" w:rsidR="00D530C5" w:rsidRPr="00914ED6" w:rsidRDefault="00D530C5" w:rsidP="00B5470E">
            <w:pPr>
              <w:suppressAutoHyphens w:val="0"/>
              <w:spacing w:after="0" w:line="240" w:lineRule="auto"/>
              <w:rPr>
                <w:rFonts w:ascii="Trebuchet MS" w:eastAsia="Times New Roman" w:hAnsi="Trebuchet MS" w:cs="Times New Roman"/>
                <w:sz w:val="20"/>
                <w:szCs w:val="20"/>
                <w:lang w:val="ro-RO" w:eastAsia="en-US"/>
              </w:rPr>
            </w:pPr>
            <w:r w:rsidRPr="00914ED6">
              <w:rPr>
                <w:rFonts w:ascii="Trebuchet MS" w:eastAsia="Times New Roman" w:hAnsi="Trebuchet MS" w:cs="Times New Roman"/>
                <w:i/>
                <w:iCs/>
                <w:sz w:val="20"/>
                <w:szCs w:val="20"/>
                <w:lang w:val="ro-RO" w:eastAsia="en-US"/>
              </w:rPr>
              <w:t>- Instalatia de slefuire</w:t>
            </w:r>
            <w:r w:rsidRPr="00914ED6">
              <w:rPr>
                <w:rFonts w:ascii="Trebuchet MS" w:eastAsia="Times New Roman" w:hAnsi="Trebuchet MS" w:cs="Times New Roman"/>
                <w:sz w:val="20"/>
                <w:szCs w:val="20"/>
                <w:lang w:val="ro-RO" w:eastAsia="en-US"/>
              </w:rPr>
              <w:t xml:space="preserve"> este conectata (pentru colectarea pulberilor fine) la acelasi filtru cu saci jet-pulse tip MION MOSOLE, la care este conectata si instalatia de debitare.</w:t>
            </w:r>
          </w:p>
          <w:p w14:paraId="3668DC28" w14:textId="77777777" w:rsidR="00D530C5" w:rsidRPr="00914ED6" w:rsidRDefault="00D530C5" w:rsidP="00B5470E">
            <w:pPr>
              <w:suppressAutoHyphens w:val="0"/>
              <w:spacing w:after="0" w:line="240" w:lineRule="auto"/>
              <w:rPr>
                <w:rFonts w:ascii="Trebuchet MS" w:eastAsia="Times New Roman" w:hAnsi="Trebuchet MS" w:cs="Times New Roman"/>
                <w:sz w:val="20"/>
                <w:szCs w:val="20"/>
                <w:lang w:val="ro-RO" w:eastAsia="en-US"/>
              </w:rPr>
            </w:pPr>
          </w:p>
          <w:p w14:paraId="6FD2C857" w14:textId="77777777" w:rsidR="00D530C5" w:rsidRPr="00914ED6" w:rsidRDefault="00D530C5" w:rsidP="00B5470E">
            <w:pPr>
              <w:spacing w:after="0" w:line="240" w:lineRule="auto"/>
              <w:rPr>
                <w:rFonts w:ascii="Trebuchet MS" w:hAnsi="Trebuchet MS" w:cs="Times New Roman"/>
                <w:sz w:val="20"/>
                <w:szCs w:val="20"/>
                <w:lang w:val="ro-RO"/>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45C9B55"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eastAsia="Times New Roman" w:hAnsi="Trebuchet MS" w:cs="Times New Roman"/>
                <w:sz w:val="20"/>
                <w:szCs w:val="20"/>
                <w:lang w:val="ro-RO" w:eastAsia="en-US"/>
              </w:rPr>
              <w:t xml:space="preserve">Filtrul este conceput </w:t>
            </w:r>
            <w:r w:rsidRPr="00914ED6">
              <w:rPr>
                <w:rFonts w:ascii="Trebuchet MS" w:eastAsia="Times New Roman" w:hAnsi="Trebuchet MS" w:cs="Times New Roman"/>
                <w:sz w:val="20"/>
                <w:szCs w:val="20"/>
                <w:u w:val="single"/>
                <w:lang w:val="ro-RO" w:eastAsia="en-US"/>
              </w:rPr>
              <w:t>fara cos de dispersie.</w:t>
            </w:r>
            <w:r w:rsidRPr="00914ED6">
              <w:rPr>
                <w:rFonts w:ascii="Trebuchet MS" w:eastAsia="Times New Roman" w:hAnsi="Trebuchet MS" w:cs="Times New Roman"/>
                <w:sz w:val="20"/>
                <w:szCs w:val="20"/>
                <w:lang w:val="ro-RO" w:eastAsia="en-US"/>
              </w:rPr>
              <w:t xml:space="preserve"> Datorită desprăfuirii eficiente realizate cu ajutorul filtrului cu saci jet-pulse, aerul curat filtrat, in functie de anotimp si de temperatura de afara, poate fi recirculat (prin canalul de aer recirculat) în hala de producţie, sub forma încălzirii şi ventilării încăperilor, sau poate fi evacuat in afara halei de productie , (prin guri de refulare).</w:t>
            </w:r>
          </w:p>
          <w:p w14:paraId="6FBFCABE" w14:textId="77777777" w:rsidR="00D530C5" w:rsidRPr="00914ED6" w:rsidRDefault="00D530C5" w:rsidP="00B5470E">
            <w:pPr>
              <w:suppressAutoHyphens w:val="0"/>
              <w:spacing w:after="0" w:line="240" w:lineRule="auto"/>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Qv filtru cu saci= 175.000 mc/h (26000 mc/h de la instalatia de debitat +149 600 mc/h de la instalatia de slefuit)</w:t>
            </w:r>
          </w:p>
          <w:p w14:paraId="2BD1C413" w14:textId="77777777" w:rsidR="00D530C5" w:rsidRPr="00914ED6" w:rsidRDefault="00D530C5" w:rsidP="008E4850">
            <w:pPr>
              <w:suppressAutoHyphens w:val="0"/>
              <w:spacing w:after="0" w:line="240" w:lineRule="auto"/>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Randament de retinere pulberi: 99,6</w:t>
            </w:r>
            <w:r w:rsidRPr="00914ED6">
              <w:rPr>
                <w:rFonts w:ascii="Trebuchet MS" w:eastAsia="Times New Roman" w:hAnsi="Trebuchet MS" w:cs="Times New Roman"/>
                <w:sz w:val="20"/>
                <w:szCs w:val="20"/>
                <w:lang w:val="ro-RO" w:eastAsia="en-US"/>
              </w:rPr>
              <w:t>99,9%</w:t>
            </w:r>
          </w:p>
          <w:p w14:paraId="295BD9DB" w14:textId="77777777" w:rsidR="00D530C5" w:rsidRPr="00914ED6" w:rsidRDefault="00D530C5" w:rsidP="008E4850">
            <w:pPr>
              <w:suppressAutoHyphens w:val="0"/>
              <w:spacing w:after="0" w:line="240" w:lineRule="auto"/>
              <w:rPr>
                <w:rFonts w:ascii="Trebuchet MS" w:eastAsia="Times New Roman" w:hAnsi="Trebuchet MS" w:cs="Times New Roman"/>
                <w:sz w:val="20"/>
                <w:szCs w:val="20"/>
                <w:lang w:val="ro-RO" w:eastAsia="en-US"/>
              </w:rPr>
            </w:pPr>
          </w:p>
        </w:tc>
      </w:tr>
      <w:tr w:rsidR="00D530C5" w:rsidRPr="00914ED6" w14:paraId="50914A6F" w14:textId="77777777" w:rsidTr="00914ED6">
        <w:trPr>
          <w:cantSplit/>
          <w:trHeight w:val="255"/>
        </w:trPr>
        <w:tc>
          <w:tcPr>
            <w:tcW w:w="102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C9D8DB"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Sectia PAL</w:t>
            </w:r>
          </w:p>
        </w:tc>
      </w:tr>
      <w:tr w:rsidR="00D530C5" w:rsidRPr="00914ED6" w14:paraId="5261545A" w14:textId="77777777" w:rsidTr="00914ED6">
        <w:trPr>
          <w:cantSplit/>
          <w:trHeight w:val="255"/>
        </w:trPr>
        <w:tc>
          <w:tcPr>
            <w:tcW w:w="600" w:type="dxa"/>
            <w:tcBorders>
              <w:top w:val="single" w:sz="4" w:space="0" w:color="000000"/>
              <w:left w:val="single" w:sz="4" w:space="0" w:color="000000"/>
              <w:bottom w:val="single" w:sz="4" w:space="0" w:color="000000"/>
            </w:tcBorders>
            <w:shd w:val="clear" w:color="auto" w:fill="auto"/>
            <w:vAlign w:val="center"/>
          </w:tcPr>
          <w:p w14:paraId="70E16E58" w14:textId="77777777" w:rsidR="00D530C5" w:rsidRPr="00914ED6" w:rsidRDefault="00D530C5" w:rsidP="00B71F27">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13</w:t>
            </w:r>
          </w:p>
        </w:tc>
        <w:tc>
          <w:tcPr>
            <w:tcW w:w="2276" w:type="dxa"/>
            <w:tcBorders>
              <w:top w:val="single" w:sz="4" w:space="0" w:color="000000"/>
              <w:left w:val="single" w:sz="4" w:space="0" w:color="000000"/>
              <w:bottom w:val="single" w:sz="4" w:space="0" w:color="000000"/>
            </w:tcBorders>
            <w:shd w:val="clear" w:color="auto" w:fill="auto"/>
          </w:tcPr>
          <w:p w14:paraId="13532700"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Alimentare siloz aschii DS/</w:t>
            </w:r>
          </w:p>
          <w:p w14:paraId="780BD661"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SILOZ ASCHII DS</w:t>
            </w:r>
          </w:p>
        </w:tc>
        <w:tc>
          <w:tcPr>
            <w:tcW w:w="1455" w:type="dxa"/>
            <w:tcBorders>
              <w:top w:val="single" w:sz="4" w:space="0" w:color="000000"/>
              <w:left w:val="single" w:sz="4" w:space="0" w:color="000000"/>
              <w:bottom w:val="single" w:sz="4" w:space="0" w:color="000000"/>
            </w:tcBorders>
            <w:shd w:val="clear" w:color="auto" w:fill="auto"/>
          </w:tcPr>
          <w:p w14:paraId="792C4DF5"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 de lemn</w:t>
            </w:r>
          </w:p>
        </w:tc>
        <w:tc>
          <w:tcPr>
            <w:tcW w:w="3223" w:type="dxa"/>
            <w:tcBorders>
              <w:top w:val="single" w:sz="4" w:space="0" w:color="000000"/>
              <w:left w:val="single" w:sz="4" w:space="0" w:color="000000"/>
              <w:bottom w:val="single" w:sz="4" w:space="0" w:color="000000"/>
            </w:tcBorders>
            <w:shd w:val="clear" w:color="auto" w:fill="auto"/>
          </w:tcPr>
          <w:p w14:paraId="33B7A09F"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-Filtru textil tip JRU 34-3375; Qv= 4290 mc/h; </w:t>
            </w:r>
          </w:p>
          <w:p w14:paraId="2699CDE7"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Evacuare filtru </w:t>
            </w:r>
            <w:r w:rsidRPr="00914ED6">
              <w:rPr>
                <w:rFonts w:ascii="Trebuchet MS" w:hAnsi="Trebuchet MS" w:cs="Times New Roman"/>
                <w:bCs/>
                <w:sz w:val="20"/>
                <w:szCs w:val="20"/>
                <w:lang w:val="ro-RO"/>
              </w:rPr>
              <w:t xml:space="preserve">H= 25m; D= </w:t>
            </w:r>
            <w:r w:rsidRPr="00914ED6">
              <w:rPr>
                <w:rFonts w:ascii="Trebuchet MS" w:hAnsi="Trebuchet MS" w:cs="Times New Roman"/>
                <w:bCs/>
                <w:sz w:val="20"/>
                <w:szCs w:val="20"/>
                <w:lang w:val="ro-RO"/>
              </w:rPr>
              <w:t>0,3 m</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7CDE19"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Randament de retinere pulberi: 99,6</w:t>
            </w:r>
            <w:r w:rsidRPr="00914ED6">
              <w:rPr>
                <w:rFonts w:ascii="Trebuchet MS" w:hAnsi="Trebuchet MS" w:cs="Times New Roman"/>
                <w:sz w:val="20"/>
                <w:szCs w:val="20"/>
                <w:lang w:val="ro-RO"/>
              </w:rPr>
              <w:t>99,9%</w:t>
            </w:r>
          </w:p>
        </w:tc>
      </w:tr>
      <w:tr w:rsidR="00D530C5" w:rsidRPr="00914ED6" w14:paraId="47C77E5B" w14:textId="77777777" w:rsidTr="00914ED6">
        <w:trPr>
          <w:cantSplit/>
          <w:trHeight w:val="255"/>
        </w:trPr>
        <w:tc>
          <w:tcPr>
            <w:tcW w:w="600" w:type="dxa"/>
            <w:tcBorders>
              <w:top w:val="single" w:sz="4" w:space="0" w:color="000000"/>
              <w:left w:val="single" w:sz="4" w:space="0" w:color="000000"/>
              <w:bottom w:val="single" w:sz="4" w:space="0" w:color="000000"/>
            </w:tcBorders>
            <w:shd w:val="clear" w:color="auto" w:fill="auto"/>
            <w:vAlign w:val="center"/>
          </w:tcPr>
          <w:p w14:paraId="7AEDD07E" w14:textId="77777777" w:rsidR="00D530C5" w:rsidRPr="00914ED6" w:rsidRDefault="00D530C5" w:rsidP="00B71F27">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lastRenderedPageBreak/>
              <w:t>14</w:t>
            </w:r>
          </w:p>
        </w:tc>
        <w:tc>
          <w:tcPr>
            <w:tcW w:w="2276" w:type="dxa"/>
            <w:tcBorders>
              <w:top w:val="single" w:sz="4" w:space="0" w:color="000000"/>
              <w:left w:val="single" w:sz="4" w:space="0" w:color="000000"/>
              <w:bottom w:val="single" w:sz="4" w:space="0" w:color="000000"/>
            </w:tcBorders>
            <w:shd w:val="clear" w:color="auto" w:fill="auto"/>
          </w:tcPr>
          <w:p w14:paraId="10645CC6"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Alimentare aschii MS/</w:t>
            </w:r>
          </w:p>
          <w:p w14:paraId="7547DA17"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SILOZ ASCHII MS</w:t>
            </w:r>
          </w:p>
        </w:tc>
        <w:tc>
          <w:tcPr>
            <w:tcW w:w="1455" w:type="dxa"/>
            <w:tcBorders>
              <w:top w:val="single" w:sz="4" w:space="0" w:color="000000"/>
              <w:left w:val="single" w:sz="4" w:space="0" w:color="000000"/>
              <w:bottom w:val="single" w:sz="4" w:space="0" w:color="000000"/>
            </w:tcBorders>
            <w:shd w:val="clear" w:color="auto" w:fill="auto"/>
          </w:tcPr>
          <w:p w14:paraId="60868D1B"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 de lemn</w:t>
            </w:r>
          </w:p>
        </w:tc>
        <w:tc>
          <w:tcPr>
            <w:tcW w:w="3223" w:type="dxa"/>
            <w:tcBorders>
              <w:top w:val="single" w:sz="4" w:space="0" w:color="000000"/>
              <w:left w:val="single" w:sz="4" w:space="0" w:color="000000"/>
              <w:bottom w:val="single" w:sz="4" w:space="0" w:color="000000"/>
            </w:tcBorders>
            <w:shd w:val="clear" w:color="auto" w:fill="auto"/>
          </w:tcPr>
          <w:p w14:paraId="24E01C40"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-Filtru textil  tip JRU 34-3375; Qv= 4489 mc/h, </w:t>
            </w:r>
          </w:p>
          <w:p w14:paraId="44A89C1D"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Evacuare filtru </w:t>
            </w:r>
            <w:r w:rsidRPr="00914ED6">
              <w:rPr>
                <w:rFonts w:ascii="Trebuchet MS" w:hAnsi="Trebuchet MS" w:cs="Times New Roman"/>
                <w:bCs/>
                <w:sz w:val="20"/>
                <w:szCs w:val="20"/>
                <w:lang w:val="ro-RO"/>
              </w:rPr>
              <w:t xml:space="preserve">H= 25m; D= </w:t>
            </w:r>
            <w:r w:rsidRPr="00914ED6">
              <w:rPr>
                <w:rFonts w:ascii="Trebuchet MS" w:hAnsi="Trebuchet MS" w:cs="Times New Roman"/>
                <w:bCs/>
                <w:sz w:val="20"/>
                <w:szCs w:val="20"/>
                <w:lang w:val="ro-RO"/>
              </w:rPr>
              <w:t>0,3m</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79EEB6"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Randament de retinere pulberi: 99,6</w:t>
            </w:r>
            <w:r w:rsidRPr="00914ED6">
              <w:rPr>
                <w:rFonts w:ascii="Trebuchet MS" w:hAnsi="Trebuchet MS" w:cs="Times New Roman"/>
                <w:sz w:val="20"/>
                <w:szCs w:val="20"/>
                <w:lang w:val="ro-RO"/>
              </w:rPr>
              <w:t>99,9%</w:t>
            </w:r>
          </w:p>
        </w:tc>
      </w:tr>
      <w:tr w:rsidR="00D530C5" w:rsidRPr="00914ED6" w14:paraId="610F3E8F" w14:textId="77777777" w:rsidTr="00914ED6">
        <w:trPr>
          <w:cantSplit/>
          <w:trHeight w:val="255"/>
        </w:trPr>
        <w:tc>
          <w:tcPr>
            <w:tcW w:w="600" w:type="dxa"/>
            <w:tcBorders>
              <w:top w:val="single" w:sz="4" w:space="0" w:color="000000"/>
              <w:left w:val="single" w:sz="4" w:space="0" w:color="000000"/>
              <w:bottom w:val="single" w:sz="4" w:space="0" w:color="000000"/>
            </w:tcBorders>
            <w:shd w:val="clear" w:color="auto" w:fill="auto"/>
            <w:vAlign w:val="center"/>
          </w:tcPr>
          <w:p w14:paraId="4B47326A" w14:textId="77777777" w:rsidR="00D530C5" w:rsidRPr="00914ED6" w:rsidRDefault="00D530C5" w:rsidP="00B71F27">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15</w:t>
            </w:r>
          </w:p>
        </w:tc>
        <w:tc>
          <w:tcPr>
            <w:tcW w:w="2276" w:type="dxa"/>
            <w:tcBorders>
              <w:top w:val="single" w:sz="4" w:space="0" w:color="000000"/>
              <w:left w:val="single" w:sz="4" w:space="0" w:color="000000"/>
              <w:bottom w:val="single" w:sz="4" w:space="0" w:color="000000"/>
            </w:tcBorders>
            <w:shd w:val="clear" w:color="auto" w:fill="auto"/>
          </w:tcPr>
          <w:p w14:paraId="0565DFAF"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Presare la cald</w:t>
            </w:r>
            <w:r w:rsidRPr="00914ED6">
              <w:rPr>
                <w:rFonts w:ascii="Trebuchet MS" w:hAnsi="Trebuchet MS" w:cs="Times New Roman"/>
                <w:sz w:val="20"/>
                <w:szCs w:val="20"/>
                <w:lang w:val="ro-RO"/>
              </w:rPr>
              <w:t>/</w:t>
            </w:r>
          </w:p>
          <w:p w14:paraId="3042E184"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INSTALATIE DE PRESARE PAL tip Dieffenbacher</w:t>
            </w:r>
          </w:p>
        </w:tc>
        <w:tc>
          <w:tcPr>
            <w:tcW w:w="1455" w:type="dxa"/>
            <w:tcBorders>
              <w:top w:val="single" w:sz="4" w:space="0" w:color="000000"/>
              <w:left w:val="single" w:sz="4" w:space="0" w:color="000000"/>
              <w:bottom w:val="single" w:sz="4" w:space="0" w:color="000000"/>
            </w:tcBorders>
            <w:shd w:val="clear" w:color="auto" w:fill="auto"/>
          </w:tcPr>
          <w:p w14:paraId="10D24D7D" w14:textId="77777777" w:rsidR="00D530C5" w:rsidRPr="00914ED6" w:rsidRDefault="00D530C5" w:rsidP="00441A9E">
            <w:pPr>
              <w:spacing w:after="0" w:line="240" w:lineRule="auto"/>
              <w:ind w:left="-80" w:right="3"/>
              <w:rPr>
                <w:rFonts w:ascii="Trebuchet MS" w:hAnsi="Trebuchet MS" w:cs="Times New Roman"/>
                <w:sz w:val="20"/>
                <w:szCs w:val="20"/>
                <w:lang w:val="ro-RO"/>
              </w:rPr>
            </w:pPr>
            <w:r w:rsidRPr="00914ED6">
              <w:rPr>
                <w:rFonts w:ascii="Trebuchet MS" w:hAnsi="Trebuchet MS" w:cs="Times New Roman"/>
                <w:sz w:val="20"/>
                <w:szCs w:val="20"/>
                <w:lang w:val="ro-RO"/>
              </w:rPr>
              <w:t xml:space="preserve">Pulberi, </w:t>
            </w:r>
          </w:p>
          <w:p w14:paraId="6EF3614A" w14:textId="77777777" w:rsidR="00D530C5" w:rsidRPr="00914ED6" w:rsidRDefault="00D530C5" w:rsidP="0095148D">
            <w:pPr>
              <w:spacing w:after="0" w:line="240" w:lineRule="auto"/>
              <w:ind w:left="-80" w:right="3"/>
              <w:rPr>
                <w:rFonts w:ascii="Trebuchet MS" w:hAnsi="Trebuchet MS" w:cs="Times New Roman"/>
                <w:sz w:val="20"/>
                <w:szCs w:val="20"/>
                <w:lang w:val="ro-RO"/>
              </w:rPr>
            </w:pPr>
            <w:r w:rsidRPr="00914ED6">
              <w:rPr>
                <w:rFonts w:ascii="Trebuchet MS" w:hAnsi="Trebuchet MS" w:cs="Times New Roman"/>
                <w:sz w:val="20"/>
                <w:szCs w:val="20"/>
                <w:lang w:val="ro-RO"/>
              </w:rPr>
              <w:t>-formaldehida din rasina si lemn</w:t>
            </w:r>
          </w:p>
        </w:tc>
        <w:tc>
          <w:tcPr>
            <w:tcW w:w="3223" w:type="dxa"/>
            <w:tcBorders>
              <w:top w:val="single" w:sz="4" w:space="0" w:color="000000"/>
              <w:left w:val="single" w:sz="4" w:space="0" w:color="000000"/>
              <w:bottom w:val="single" w:sz="4" w:space="0" w:color="000000"/>
            </w:tcBorders>
            <w:shd w:val="clear" w:color="auto" w:fill="auto"/>
          </w:tcPr>
          <w:p w14:paraId="09E84C85" w14:textId="77777777" w:rsidR="00D530C5" w:rsidRPr="00914ED6" w:rsidRDefault="00D530C5" w:rsidP="00B5470E">
            <w:pPr>
              <w:pStyle w:val="Footer"/>
              <w:rPr>
                <w:rFonts w:ascii="Trebuchet MS" w:hAnsi="Trebuchet MS" w:cs="Times New Roman"/>
                <w:sz w:val="20"/>
                <w:szCs w:val="20"/>
                <w:lang w:val="ro-RO"/>
              </w:rPr>
            </w:pPr>
            <w:r w:rsidRPr="00914ED6">
              <w:rPr>
                <w:rFonts w:ascii="Trebuchet MS" w:hAnsi="Trebuchet MS" w:cs="Times New Roman"/>
                <w:sz w:val="20"/>
                <w:szCs w:val="20"/>
                <w:lang w:val="ro-RO"/>
              </w:rPr>
              <w:t xml:space="preserve">-Qv=75000 mc/h; </w:t>
            </w:r>
          </w:p>
          <w:p w14:paraId="2FCC4EE1"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-Cos disp., H=32,5m, D=</w:t>
            </w:r>
            <w:r w:rsidRPr="00914ED6">
              <w:rPr>
                <w:rFonts w:ascii="Trebuchet MS" w:hAnsi="Trebuchet MS" w:cs="Times New Roman"/>
                <w:bCs/>
                <w:sz w:val="20"/>
                <w:szCs w:val="20"/>
                <w:lang w:val="ro-RO"/>
              </w:rPr>
              <w:t></w:t>
            </w:r>
            <w:r w:rsidRPr="00914ED6">
              <w:rPr>
                <w:rFonts w:ascii="Trebuchet MS" w:hAnsi="Trebuchet MS" w:cs="Times New Roman"/>
                <w:sz w:val="20"/>
                <w:szCs w:val="20"/>
                <w:lang w:val="ro-RO"/>
              </w:rPr>
              <w:t xml:space="preserve">0,78m </w:t>
            </w:r>
          </w:p>
          <w:p w14:paraId="4BFAC8EE" w14:textId="77777777" w:rsidR="00D530C5" w:rsidRPr="00914ED6" w:rsidRDefault="00D530C5" w:rsidP="00B5470E">
            <w:pPr>
              <w:spacing w:after="0" w:line="240" w:lineRule="auto"/>
              <w:rPr>
                <w:rFonts w:ascii="Trebuchet MS" w:hAnsi="Trebuchet MS" w:cs="Times New Roman"/>
                <w:sz w:val="20"/>
                <w:szCs w:val="20"/>
                <w:lang w:val="ro-RO"/>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FB3F54" w14:textId="77777777" w:rsidR="00D530C5" w:rsidRPr="00914ED6" w:rsidRDefault="00D530C5" w:rsidP="00B5470E">
            <w:pPr>
              <w:pStyle w:val="BalloonText"/>
              <w:autoSpaceDE w:val="0"/>
              <w:rPr>
                <w:rFonts w:ascii="Trebuchet MS" w:hAnsi="Trebuchet MS" w:cs="Times New Roman"/>
                <w:b/>
                <w:bCs/>
                <w:sz w:val="20"/>
                <w:szCs w:val="20"/>
                <w:lang w:val="ro-RO"/>
              </w:rPr>
            </w:pPr>
            <w:r w:rsidRPr="00914ED6">
              <w:rPr>
                <w:rFonts w:ascii="Trebuchet MS" w:hAnsi="Trebuchet MS" w:cs="Times New Roman"/>
                <w:sz w:val="20"/>
                <w:szCs w:val="20"/>
                <w:lang w:val="ro-RO"/>
              </w:rPr>
              <w:t>-</w:t>
            </w:r>
          </w:p>
          <w:p w14:paraId="37B976CC" w14:textId="77777777" w:rsidR="00D530C5" w:rsidRPr="00914ED6" w:rsidRDefault="00D530C5" w:rsidP="00B5470E">
            <w:pPr>
              <w:spacing w:after="0" w:line="240" w:lineRule="auto"/>
              <w:rPr>
                <w:rFonts w:ascii="Trebuchet MS" w:hAnsi="Trebuchet MS" w:cs="Times New Roman"/>
                <w:b/>
                <w:bCs/>
                <w:sz w:val="20"/>
                <w:szCs w:val="20"/>
                <w:lang w:val="ro-RO"/>
              </w:rPr>
            </w:pPr>
          </w:p>
        </w:tc>
      </w:tr>
      <w:tr w:rsidR="00D530C5" w:rsidRPr="00914ED6" w14:paraId="45EC2449" w14:textId="77777777" w:rsidTr="00914ED6">
        <w:trPr>
          <w:cantSplit/>
          <w:trHeight w:val="255"/>
        </w:trPr>
        <w:tc>
          <w:tcPr>
            <w:tcW w:w="102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0DFD49C" w14:textId="77777777" w:rsidR="00D530C5" w:rsidRPr="00914ED6" w:rsidRDefault="00D530C5" w:rsidP="00B5470E">
            <w:pPr>
              <w:spacing w:after="0" w:line="240" w:lineRule="auto"/>
              <w:ind w:right="-3"/>
              <w:rPr>
                <w:rFonts w:ascii="Trebuchet MS" w:hAnsi="Trebuchet MS" w:cs="Times New Roman"/>
                <w:sz w:val="20"/>
                <w:szCs w:val="20"/>
                <w:lang w:val="ro-RO"/>
              </w:rPr>
            </w:pPr>
            <w:r w:rsidRPr="00914ED6">
              <w:rPr>
                <w:rFonts w:ascii="Trebuchet MS" w:hAnsi="Trebuchet MS" w:cs="Times New Roman"/>
                <w:b/>
                <w:bCs/>
                <w:sz w:val="20"/>
                <w:szCs w:val="20"/>
                <w:lang w:val="ro-RO"/>
              </w:rPr>
              <w:t>Incalzire spatii si preparare apa calda menajera:</w:t>
            </w:r>
          </w:p>
        </w:tc>
      </w:tr>
      <w:tr w:rsidR="00D530C5" w:rsidRPr="00914ED6" w14:paraId="0931BFC7" w14:textId="77777777" w:rsidTr="00914ED6">
        <w:trPr>
          <w:cantSplit/>
          <w:trHeight w:val="428"/>
        </w:trPr>
        <w:tc>
          <w:tcPr>
            <w:tcW w:w="600" w:type="dxa"/>
            <w:tcBorders>
              <w:top w:val="single" w:sz="4" w:space="0" w:color="000000"/>
              <w:left w:val="single" w:sz="4" w:space="0" w:color="000000"/>
              <w:bottom w:val="single" w:sz="4" w:space="0" w:color="000000"/>
            </w:tcBorders>
            <w:shd w:val="clear" w:color="auto" w:fill="auto"/>
            <w:vAlign w:val="center"/>
          </w:tcPr>
          <w:p w14:paraId="0F38E687" w14:textId="77777777" w:rsidR="00D530C5" w:rsidRPr="00914ED6" w:rsidRDefault="00D530C5"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16</w:t>
            </w:r>
          </w:p>
        </w:tc>
        <w:tc>
          <w:tcPr>
            <w:tcW w:w="2276" w:type="dxa"/>
            <w:tcBorders>
              <w:top w:val="single" w:sz="4" w:space="0" w:color="000000"/>
              <w:left w:val="single" w:sz="4" w:space="0" w:color="000000"/>
              <w:bottom w:val="single" w:sz="4" w:space="0" w:color="000000"/>
            </w:tcBorders>
            <w:shd w:val="clear" w:color="auto" w:fill="auto"/>
          </w:tcPr>
          <w:p w14:paraId="14F09300" w14:textId="77777777" w:rsidR="00D530C5" w:rsidRPr="00914ED6" w:rsidRDefault="00D530C5" w:rsidP="00B5470E">
            <w:pPr>
              <w:pStyle w:val="Heading8"/>
              <w:ind w:right="0"/>
              <w:rPr>
                <w:rFonts w:ascii="Trebuchet MS" w:hAnsi="Trebuchet MS"/>
                <w:sz w:val="20"/>
                <w:szCs w:val="20"/>
                <w:lang w:val="ro-RO"/>
              </w:rPr>
            </w:pPr>
            <w:r w:rsidRPr="00914ED6">
              <w:rPr>
                <w:rFonts w:ascii="Trebuchet MS" w:hAnsi="Trebuchet MS"/>
                <w:b w:val="0"/>
                <w:bCs w:val="0"/>
                <w:sz w:val="20"/>
                <w:szCs w:val="20"/>
                <w:lang w:val="ro-RO"/>
              </w:rPr>
              <w:t>Centrala termica birouri hala OSB</w:t>
            </w:r>
          </w:p>
        </w:tc>
        <w:tc>
          <w:tcPr>
            <w:tcW w:w="1455" w:type="dxa"/>
            <w:vMerge w:val="restart"/>
            <w:tcBorders>
              <w:top w:val="single" w:sz="4" w:space="0" w:color="000000"/>
              <w:left w:val="single" w:sz="4" w:space="0" w:color="000000"/>
              <w:bottom w:val="single" w:sz="4" w:space="0" w:color="000000"/>
            </w:tcBorders>
            <w:shd w:val="clear" w:color="auto" w:fill="auto"/>
          </w:tcPr>
          <w:p w14:paraId="6C442530" w14:textId="77777777" w:rsidR="00D530C5" w:rsidRPr="00914ED6" w:rsidRDefault="00D530C5" w:rsidP="00B5470E">
            <w:pPr>
              <w:spacing w:after="0" w:line="240" w:lineRule="auto"/>
              <w:rPr>
                <w:rFonts w:ascii="Trebuchet MS" w:hAnsi="Trebuchet MS" w:cs="Times New Roman"/>
                <w:color w:val="000080"/>
                <w:sz w:val="20"/>
                <w:szCs w:val="20"/>
                <w:lang w:val="ro-RO"/>
              </w:rPr>
            </w:pPr>
            <w:r w:rsidRPr="00914ED6">
              <w:rPr>
                <w:rFonts w:ascii="Trebuchet MS" w:hAnsi="Trebuchet MS" w:cs="Times New Roman"/>
                <w:sz w:val="20"/>
                <w:szCs w:val="20"/>
                <w:lang w:val="ro-RO"/>
              </w:rPr>
              <w:t>Gaze de ardere provenite de la arderea gazului metan (CO, NO</w:t>
            </w:r>
            <w:r w:rsidRPr="00914ED6">
              <w:rPr>
                <w:rFonts w:ascii="Trebuchet MS" w:hAnsi="Trebuchet MS" w:cs="Times New Roman"/>
                <w:sz w:val="20"/>
                <w:szCs w:val="20"/>
                <w:vertAlign w:val="subscript"/>
                <w:lang w:val="ro-RO"/>
              </w:rPr>
              <w:t>X</w:t>
            </w:r>
          </w:p>
          <w:p w14:paraId="0D539981" w14:textId="77777777" w:rsidR="00D530C5" w:rsidRPr="00914ED6" w:rsidRDefault="00D530C5" w:rsidP="0095148D">
            <w:pPr>
              <w:spacing w:after="0" w:line="240" w:lineRule="auto"/>
              <w:rPr>
                <w:rFonts w:ascii="Trebuchet MS" w:hAnsi="Trebuchet MS" w:cs="Times New Roman"/>
                <w:b/>
                <w:sz w:val="20"/>
                <w:szCs w:val="20"/>
                <w:lang w:val="ro-RO"/>
              </w:rPr>
            </w:pPr>
            <w:r w:rsidRPr="00914ED6">
              <w:rPr>
                <w:rFonts w:ascii="Trebuchet MS" w:hAnsi="Trebuchet MS" w:cs="Times New Roman"/>
                <w:sz w:val="20"/>
                <w:szCs w:val="20"/>
                <w:lang w:val="ro-RO"/>
              </w:rPr>
              <w:t>CO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,SOx,</w:t>
            </w:r>
            <w:r w:rsidRPr="00914ED6">
              <w:rPr>
                <w:rFonts w:ascii="Trebuchet MS" w:hAnsi="Trebuchet MS" w:cs="Times New Roman"/>
                <w:b/>
                <w:sz w:val="20"/>
                <w:szCs w:val="20"/>
                <w:lang w:val="ro-RO"/>
              </w:rPr>
              <w:t xml:space="preserve"> </w:t>
            </w:r>
            <w:r w:rsidRPr="00914ED6">
              <w:rPr>
                <w:rFonts w:ascii="Trebuchet MS" w:hAnsi="Trebuchet MS" w:cs="Times New Roman"/>
                <w:sz w:val="20"/>
                <w:szCs w:val="20"/>
                <w:lang w:val="ro-RO"/>
              </w:rPr>
              <w:t>pulberi)</w:t>
            </w:r>
          </w:p>
        </w:tc>
        <w:tc>
          <w:tcPr>
            <w:tcW w:w="3223" w:type="dxa"/>
            <w:tcBorders>
              <w:top w:val="single" w:sz="4" w:space="0" w:color="000000"/>
              <w:left w:val="single" w:sz="4" w:space="0" w:color="000000"/>
              <w:bottom w:val="single" w:sz="4" w:space="0" w:color="000000"/>
            </w:tcBorders>
            <w:shd w:val="clear" w:color="auto" w:fill="auto"/>
          </w:tcPr>
          <w:p w14:paraId="5B348F1A" w14:textId="77777777" w:rsidR="00D530C5" w:rsidRPr="00914ED6" w:rsidRDefault="00D530C5" w:rsidP="00B5470E">
            <w:pPr>
              <w:pStyle w:val="Header"/>
              <w:rPr>
                <w:rFonts w:ascii="Trebuchet MS" w:hAnsi="Trebuchet MS" w:cs="Times New Roman"/>
                <w:sz w:val="20"/>
                <w:szCs w:val="20"/>
                <w:lang w:val="ro-RO"/>
              </w:rPr>
            </w:pPr>
            <w:r w:rsidRPr="00914ED6">
              <w:rPr>
                <w:rFonts w:ascii="Trebuchet MS" w:hAnsi="Trebuchet MS" w:cs="Times New Roman"/>
                <w:sz w:val="20"/>
                <w:szCs w:val="20"/>
                <w:lang w:val="ro-RO"/>
              </w:rPr>
              <w:t>Cos dispersie</w:t>
            </w:r>
          </w:p>
          <w:p w14:paraId="0A62BCDA"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H=18m, D=</w:t>
            </w:r>
            <w:r w:rsidRPr="00914ED6">
              <w:rPr>
                <w:rFonts w:ascii="Trebuchet MS" w:hAnsi="Trebuchet MS" w:cs="Times New Roman"/>
                <w:bCs/>
                <w:sz w:val="20"/>
                <w:szCs w:val="20"/>
                <w:lang w:val="ro-RO"/>
              </w:rPr>
              <w:t xml:space="preserve"> </w:t>
            </w:r>
            <w:r w:rsidRPr="00914ED6">
              <w:rPr>
                <w:rFonts w:ascii="Trebuchet MS" w:hAnsi="Trebuchet MS" w:cs="Times New Roman"/>
                <w:sz w:val="20"/>
                <w:szCs w:val="20"/>
                <w:lang w:val="ro-RO"/>
              </w:rPr>
              <w:t>0,4 m</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8F3B9F6"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w:t>
            </w:r>
          </w:p>
        </w:tc>
      </w:tr>
      <w:tr w:rsidR="00D530C5" w:rsidRPr="00914ED6" w14:paraId="5E402588" w14:textId="77777777" w:rsidTr="00914ED6">
        <w:trPr>
          <w:cantSplit/>
          <w:trHeight w:val="255"/>
        </w:trPr>
        <w:tc>
          <w:tcPr>
            <w:tcW w:w="600" w:type="dxa"/>
            <w:tcBorders>
              <w:top w:val="single" w:sz="4" w:space="0" w:color="000000"/>
              <w:left w:val="single" w:sz="4" w:space="0" w:color="000000"/>
              <w:bottom w:val="single" w:sz="4" w:space="0" w:color="000000"/>
            </w:tcBorders>
            <w:shd w:val="clear" w:color="auto" w:fill="auto"/>
            <w:vAlign w:val="center"/>
          </w:tcPr>
          <w:p w14:paraId="5496EB9D" w14:textId="77777777" w:rsidR="00D530C5" w:rsidRPr="00914ED6" w:rsidRDefault="00D530C5"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17</w:t>
            </w:r>
          </w:p>
        </w:tc>
        <w:tc>
          <w:tcPr>
            <w:tcW w:w="2276" w:type="dxa"/>
            <w:tcBorders>
              <w:top w:val="single" w:sz="4" w:space="0" w:color="000000"/>
              <w:left w:val="single" w:sz="4" w:space="0" w:color="000000"/>
              <w:bottom w:val="single" w:sz="4" w:space="0" w:color="000000"/>
            </w:tcBorders>
            <w:shd w:val="clear" w:color="auto" w:fill="auto"/>
          </w:tcPr>
          <w:p w14:paraId="3CD9DA53" w14:textId="77777777" w:rsidR="00D530C5" w:rsidRPr="00914ED6" w:rsidRDefault="00D530C5" w:rsidP="00B5470E">
            <w:pPr>
              <w:pStyle w:val="Heading8"/>
              <w:ind w:right="0"/>
              <w:rPr>
                <w:rFonts w:ascii="Trebuchet MS" w:hAnsi="Trebuchet MS"/>
                <w:sz w:val="20"/>
                <w:szCs w:val="20"/>
                <w:lang w:val="ro-RO"/>
              </w:rPr>
            </w:pPr>
            <w:r w:rsidRPr="00914ED6">
              <w:rPr>
                <w:rFonts w:ascii="Trebuchet MS" w:hAnsi="Trebuchet MS"/>
                <w:b w:val="0"/>
                <w:bCs w:val="0"/>
                <w:sz w:val="20"/>
                <w:szCs w:val="20"/>
                <w:lang w:val="ro-RO"/>
              </w:rPr>
              <w:t>Centrala termica cladire diferite utilităţi-2 buc</w:t>
            </w:r>
          </w:p>
        </w:tc>
        <w:tc>
          <w:tcPr>
            <w:tcW w:w="1455" w:type="dxa"/>
            <w:vMerge/>
            <w:tcBorders>
              <w:top w:val="single" w:sz="4" w:space="0" w:color="000000"/>
              <w:left w:val="single" w:sz="4" w:space="0" w:color="000000"/>
              <w:bottom w:val="single" w:sz="4" w:space="0" w:color="000000"/>
            </w:tcBorders>
            <w:shd w:val="clear" w:color="auto" w:fill="auto"/>
          </w:tcPr>
          <w:p w14:paraId="0C997866" w14:textId="77777777" w:rsidR="00D530C5" w:rsidRPr="00914ED6" w:rsidRDefault="00D530C5" w:rsidP="00B5470E">
            <w:pPr>
              <w:snapToGrid w:val="0"/>
              <w:spacing w:after="0" w:line="240" w:lineRule="auto"/>
              <w:rPr>
                <w:rFonts w:ascii="Trebuchet MS" w:hAnsi="Trebuchet MS" w:cs="Times New Roman"/>
                <w:sz w:val="20"/>
                <w:szCs w:val="20"/>
                <w:lang w:val="ro-RO"/>
              </w:rPr>
            </w:pPr>
          </w:p>
        </w:tc>
        <w:tc>
          <w:tcPr>
            <w:tcW w:w="3223" w:type="dxa"/>
            <w:tcBorders>
              <w:top w:val="single" w:sz="4" w:space="0" w:color="000000"/>
              <w:left w:val="single" w:sz="4" w:space="0" w:color="000000"/>
              <w:bottom w:val="single" w:sz="4" w:space="0" w:color="000000"/>
            </w:tcBorders>
            <w:shd w:val="clear" w:color="auto" w:fill="auto"/>
          </w:tcPr>
          <w:p w14:paraId="76AC9726"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-Conducte de evacuare-2 buc</w:t>
            </w:r>
          </w:p>
          <w:p w14:paraId="562F928D"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H=2.5m, D=</w:t>
            </w:r>
            <w:r w:rsidRPr="00914ED6">
              <w:rPr>
                <w:rFonts w:ascii="Trebuchet MS" w:hAnsi="Trebuchet MS" w:cs="Times New Roman"/>
                <w:bCs/>
                <w:sz w:val="20"/>
                <w:szCs w:val="20"/>
                <w:lang w:val="ro-RO"/>
              </w:rPr>
              <w:t xml:space="preserve"> </w:t>
            </w:r>
            <w:r w:rsidRPr="00914ED6">
              <w:rPr>
                <w:rFonts w:ascii="Trebuchet MS" w:hAnsi="Trebuchet MS" w:cs="Times New Roman"/>
                <w:sz w:val="20"/>
                <w:szCs w:val="20"/>
                <w:lang w:val="ro-RO"/>
              </w:rPr>
              <w:t>0,15 m</w:t>
            </w:r>
          </w:p>
          <w:p w14:paraId="7A160DE6" w14:textId="77777777" w:rsidR="00D530C5" w:rsidRPr="00914ED6" w:rsidRDefault="00D530C5" w:rsidP="00B5470E">
            <w:pPr>
              <w:spacing w:after="0" w:line="240" w:lineRule="auto"/>
              <w:rPr>
                <w:rFonts w:ascii="Trebuchet MS" w:hAnsi="Trebuchet MS" w:cs="Times New Roman"/>
                <w:sz w:val="20"/>
                <w:szCs w:val="20"/>
                <w:lang w:val="ro-RO"/>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B203939" w14:textId="77777777" w:rsidR="00D530C5" w:rsidRPr="00914ED6" w:rsidRDefault="00D530C5"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w:t>
            </w:r>
          </w:p>
        </w:tc>
      </w:tr>
    </w:tbl>
    <w:p w14:paraId="5DECCCD6" w14:textId="77777777" w:rsidR="0094533D" w:rsidRPr="00914ED6" w:rsidRDefault="0094533D" w:rsidP="00B5470E">
      <w:pPr>
        <w:pStyle w:val="p0"/>
        <w:widowControl/>
        <w:tabs>
          <w:tab w:val="clear" w:pos="720"/>
        </w:tabs>
        <w:spacing w:line="240" w:lineRule="auto"/>
        <w:rPr>
          <w:rFonts w:ascii="Trebuchet MS" w:hAnsi="Trebuchet MS"/>
          <w:sz w:val="20"/>
        </w:rPr>
      </w:pPr>
    </w:p>
    <w:p w14:paraId="607B264D" w14:textId="77777777" w:rsidR="005F533F" w:rsidRPr="00914ED6" w:rsidRDefault="005F533F" w:rsidP="00B5470E">
      <w:pPr>
        <w:pStyle w:val="p0"/>
        <w:widowControl/>
        <w:tabs>
          <w:tab w:val="clear" w:pos="720"/>
        </w:tabs>
        <w:spacing w:line="240" w:lineRule="auto"/>
        <w:rPr>
          <w:rFonts w:ascii="Trebuchet MS" w:hAnsi="Trebuchet MS"/>
          <w:color w:val="000080"/>
          <w:sz w:val="22"/>
          <w:szCs w:val="22"/>
        </w:rPr>
      </w:pPr>
      <w:r w:rsidRPr="00914ED6">
        <w:rPr>
          <w:rFonts w:ascii="Trebuchet MS" w:eastAsia="Calibri" w:hAnsi="Trebuchet MS"/>
          <w:sz w:val="22"/>
          <w:szCs w:val="22"/>
        </w:rPr>
        <w:t>9.1.2. Emisii  difuze</w:t>
      </w:r>
    </w:p>
    <w:p w14:paraId="6F793BC6" w14:textId="77777777" w:rsidR="005F533F" w:rsidRPr="00914ED6" w:rsidRDefault="005F533F" w:rsidP="00B5470E">
      <w:pPr>
        <w:pStyle w:val="BodyText21"/>
        <w:spacing w:line="240" w:lineRule="auto"/>
        <w:rPr>
          <w:rFonts w:ascii="Trebuchet MS" w:hAnsi="Trebuchet MS" w:cs="Times New Roman"/>
          <w:b/>
          <w:sz w:val="22"/>
          <w:szCs w:val="22"/>
        </w:rPr>
      </w:pPr>
      <w:r w:rsidRPr="00914ED6">
        <w:rPr>
          <w:rFonts w:ascii="Trebuchet MS" w:hAnsi="Trebuchet MS" w:cs="Times New Roman"/>
          <w:sz w:val="22"/>
          <w:szCs w:val="22"/>
        </w:rPr>
        <w:t>Posibile emisii difuze:</w:t>
      </w:r>
    </w:p>
    <w:tbl>
      <w:tblPr>
        <w:tblW w:w="0" w:type="auto"/>
        <w:tblInd w:w="67" w:type="dxa"/>
        <w:tblLayout w:type="fixed"/>
        <w:tblLook w:val="0000" w:firstRow="0" w:lastRow="0" w:firstColumn="0" w:lastColumn="0" w:noHBand="0" w:noVBand="0"/>
      </w:tblPr>
      <w:tblGrid>
        <w:gridCol w:w="2055"/>
        <w:gridCol w:w="1672"/>
        <w:gridCol w:w="5953"/>
      </w:tblGrid>
      <w:tr w:rsidR="005F533F" w:rsidRPr="00914ED6" w14:paraId="6726F77A" w14:textId="77777777" w:rsidTr="0005202F">
        <w:tc>
          <w:tcPr>
            <w:tcW w:w="2055" w:type="dxa"/>
            <w:tcBorders>
              <w:top w:val="single" w:sz="4" w:space="0" w:color="000000"/>
              <w:left w:val="single" w:sz="4" w:space="0" w:color="000000"/>
              <w:bottom w:val="single" w:sz="4" w:space="0" w:color="000000"/>
            </w:tcBorders>
            <w:shd w:val="clear" w:color="auto" w:fill="E6E6E6"/>
          </w:tcPr>
          <w:p w14:paraId="18F71909"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 xml:space="preserve">Activitate </w:t>
            </w:r>
          </w:p>
        </w:tc>
        <w:tc>
          <w:tcPr>
            <w:tcW w:w="1672" w:type="dxa"/>
            <w:tcBorders>
              <w:top w:val="single" w:sz="4" w:space="0" w:color="000000"/>
              <w:left w:val="single" w:sz="4" w:space="0" w:color="000000"/>
              <w:bottom w:val="single" w:sz="4" w:space="0" w:color="000000"/>
            </w:tcBorders>
            <w:shd w:val="clear" w:color="auto" w:fill="E6E6E6"/>
          </w:tcPr>
          <w:p w14:paraId="5A883CB8"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Poluanţi</w:t>
            </w:r>
          </w:p>
        </w:tc>
        <w:tc>
          <w:tcPr>
            <w:tcW w:w="5953" w:type="dxa"/>
            <w:tcBorders>
              <w:top w:val="single" w:sz="4" w:space="0" w:color="000000"/>
              <w:left w:val="single" w:sz="4" w:space="0" w:color="000000"/>
              <w:bottom w:val="single" w:sz="4" w:space="0" w:color="000000"/>
              <w:right w:val="single" w:sz="4" w:space="0" w:color="000000"/>
            </w:tcBorders>
            <w:shd w:val="clear" w:color="auto" w:fill="E6E6E6"/>
          </w:tcPr>
          <w:p w14:paraId="378E3F81" w14:textId="77777777" w:rsidR="005F533F" w:rsidRPr="00914ED6" w:rsidRDefault="005F533F" w:rsidP="00F336AE">
            <w:pPr>
              <w:spacing w:after="0" w:line="240" w:lineRule="auto"/>
              <w:jc w:val="center"/>
              <w:rPr>
                <w:rFonts w:ascii="Trebuchet MS" w:hAnsi="Trebuchet MS" w:cs="Times New Roman"/>
                <w:sz w:val="20"/>
                <w:szCs w:val="20"/>
                <w:lang w:val="ro-RO"/>
              </w:rPr>
            </w:pPr>
            <w:r w:rsidRPr="00914ED6">
              <w:rPr>
                <w:rFonts w:ascii="Trebuchet MS" w:hAnsi="Trebuchet MS" w:cs="Times New Roman"/>
                <w:b/>
                <w:sz w:val="20"/>
                <w:szCs w:val="20"/>
                <w:lang w:val="ro-RO"/>
              </w:rPr>
              <w:t>M</w:t>
            </w:r>
            <w:r w:rsidR="00F336AE" w:rsidRPr="00914ED6">
              <w:rPr>
                <w:rFonts w:ascii="Trebuchet MS" w:hAnsi="Trebuchet MS" w:cs="Times New Roman"/>
                <w:b/>
                <w:sz w:val="20"/>
                <w:szCs w:val="20"/>
                <w:lang w:val="ro-RO"/>
              </w:rPr>
              <w:t>ă</w:t>
            </w:r>
            <w:r w:rsidRPr="00914ED6">
              <w:rPr>
                <w:rFonts w:ascii="Trebuchet MS" w:hAnsi="Trebuchet MS" w:cs="Times New Roman"/>
                <w:b/>
                <w:sz w:val="20"/>
                <w:szCs w:val="20"/>
                <w:lang w:val="ro-RO"/>
              </w:rPr>
              <w:t>suri de reducere/prevenire</w:t>
            </w:r>
          </w:p>
        </w:tc>
      </w:tr>
      <w:tr w:rsidR="005F533F" w:rsidRPr="00914ED6" w14:paraId="691E9963" w14:textId="77777777" w:rsidTr="0005202F">
        <w:trPr>
          <w:trHeight w:val="1704"/>
        </w:trPr>
        <w:tc>
          <w:tcPr>
            <w:tcW w:w="2055" w:type="dxa"/>
            <w:tcBorders>
              <w:top w:val="single" w:sz="4" w:space="0" w:color="000000"/>
              <w:left w:val="single" w:sz="4" w:space="0" w:color="000000"/>
              <w:bottom w:val="single" w:sz="4" w:space="0" w:color="000000"/>
            </w:tcBorders>
            <w:shd w:val="clear" w:color="auto" w:fill="auto"/>
          </w:tcPr>
          <w:p w14:paraId="5CF0E553"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Emisii provenite de la diversele faze de pregătire a materiilor prime din fluxul de fabricare</w:t>
            </w:r>
          </w:p>
          <w:p w14:paraId="209A9179" w14:textId="77777777" w:rsidR="005F533F" w:rsidRPr="00914ED6" w:rsidRDefault="005F533F" w:rsidP="00B5470E">
            <w:pPr>
              <w:spacing w:after="0" w:line="240" w:lineRule="auto"/>
              <w:rPr>
                <w:rFonts w:ascii="Trebuchet MS" w:hAnsi="Trebuchet MS" w:cs="Times New Roman"/>
                <w:sz w:val="20"/>
                <w:szCs w:val="20"/>
                <w:lang w:val="ro-RO"/>
              </w:rPr>
            </w:pPr>
          </w:p>
        </w:tc>
        <w:tc>
          <w:tcPr>
            <w:tcW w:w="1672" w:type="dxa"/>
            <w:tcBorders>
              <w:top w:val="single" w:sz="4" w:space="0" w:color="000000"/>
              <w:left w:val="single" w:sz="4" w:space="0" w:color="000000"/>
              <w:bottom w:val="single" w:sz="4" w:space="0" w:color="000000"/>
            </w:tcBorders>
            <w:shd w:val="clear" w:color="auto" w:fill="auto"/>
          </w:tcPr>
          <w:p w14:paraId="64CB8D25" w14:textId="77777777" w:rsidR="005F533F" w:rsidRPr="00914ED6" w:rsidRDefault="005F533F" w:rsidP="002E0A5C">
            <w:pPr>
              <w:pStyle w:val="table"/>
              <w:spacing w:after="0"/>
              <w:ind w:right="-124"/>
              <w:jc w:val="center"/>
              <w:rPr>
                <w:rFonts w:ascii="Trebuchet MS" w:hAnsi="Trebuchet MS"/>
                <w:lang w:val="ro-RO"/>
              </w:rPr>
            </w:pPr>
            <w:r w:rsidRPr="00914ED6">
              <w:rPr>
                <w:rFonts w:ascii="Trebuchet MS" w:eastAsia="Calibri" w:hAnsi="Trebuchet MS"/>
                <w:lang w:val="ro-RO"/>
              </w:rPr>
              <w:t>Pulberi de lemn</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FF2BB80" w14:textId="77777777" w:rsidR="005F533F" w:rsidRPr="00914ED6" w:rsidRDefault="005F533F" w:rsidP="003B39C1">
            <w:pPr>
              <w:numPr>
                <w:ilvl w:val="0"/>
                <w:numId w:val="24"/>
              </w:numPr>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 xml:space="preserve">Eliminarea tuturor posibilităţilor de  împrăştiere a materiilor prime şi materialelor pulverulente pe sol, căi de acces, platforme şi eliminarea posibilităţilor de antrenare a pulberilor de către vânt;  </w:t>
            </w:r>
          </w:p>
          <w:p w14:paraId="4E100F64" w14:textId="77777777" w:rsidR="005F533F" w:rsidRPr="00914ED6" w:rsidRDefault="005F533F" w:rsidP="003B39C1">
            <w:pPr>
              <w:numPr>
                <w:ilvl w:val="0"/>
                <w:numId w:val="24"/>
              </w:numPr>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Depozitarea aschiilor se face in silozuri sau containere.</w:t>
            </w:r>
          </w:p>
          <w:p w14:paraId="592B4CC3" w14:textId="77777777" w:rsidR="005F533F" w:rsidRPr="00914ED6" w:rsidRDefault="005F533F" w:rsidP="003B39C1">
            <w:pPr>
              <w:numPr>
                <w:ilvl w:val="0"/>
                <w:numId w:val="24"/>
              </w:numPr>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Transportul si vehicularea materialelor intre diferite sectoare, exhaustarea particulelor lemnoase, colectarea si dirijarea acestora la buncarul de fibre recuperate, este asigurata prin transport pneumatic .</w:t>
            </w:r>
          </w:p>
          <w:p w14:paraId="6D2CC215" w14:textId="77777777" w:rsidR="005F533F" w:rsidRPr="00914ED6" w:rsidRDefault="005F533F" w:rsidP="003B39C1">
            <w:pPr>
              <w:numPr>
                <w:ilvl w:val="0"/>
                <w:numId w:val="24"/>
              </w:numPr>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Menţinerea permanentă a stării de curăţenie în halele de producţie şi în incinta societăţii.</w:t>
            </w:r>
          </w:p>
        </w:tc>
      </w:tr>
      <w:tr w:rsidR="005F533F" w:rsidRPr="00914ED6" w14:paraId="4A0C36D7" w14:textId="77777777" w:rsidTr="0005202F">
        <w:tc>
          <w:tcPr>
            <w:tcW w:w="2055" w:type="dxa"/>
            <w:tcBorders>
              <w:top w:val="single" w:sz="4" w:space="0" w:color="000000"/>
              <w:left w:val="single" w:sz="4" w:space="0" w:color="000000"/>
              <w:bottom w:val="single" w:sz="4" w:space="0" w:color="000000"/>
            </w:tcBorders>
            <w:shd w:val="clear" w:color="auto" w:fill="auto"/>
          </w:tcPr>
          <w:p w14:paraId="55EF4B3F"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Emisii din utilizarea rasinilor</w:t>
            </w:r>
          </w:p>
          <w:p w14:paraId="58269962" w14:textId="77777777" w:rsidR="005F533F" w:rsidRPr="00914ED6" w:rsidRDefault="005F533F" w:rsidP="00B5470E">
            <w:pPr>
              <w:spacing w:after="0" w:line="240" w:lineRule="auto"/>
              <w:rPr>
                <w:rFonts w:ascii="Trebuchet MS" w:hAnsi="Trebuchet MS" w:cs="Times New Roman"/>
                <w:sz w:val="20"/>
                <w:szCs w:val="20"/>
                <w:lang w:val="ro-RO"/>
              </w:rPr>
            </w:pPr>
          </w:p>
          <w:p w14:paraId="5BD73B36" w14:textId="77777777" w:rsidR="005F533F" w:rsidRPr="00914ED6" w:rsidRDefault="005F533F" w:rsidP="00B5470E">
            <w:pPr>
              <w:spacing w:after="0" w:line="240" w:lineRule="auto"/>
              <w:rPr>
                <w:rFonts w:ascii="Trebuchet MS" w:hAnsi="Trebuchet MS" w:cs="Times New Roman"/>
                <w:sz w:val="20"/>
                <w:szCs w:val="20"/>
                <w:lang w:val="ro-RO"/>
              </w:rPr>
            </w:pPr>
          </w:p>
        </w:tc>
        <w:tc>
          <w:tcPr>
            <w:tcW w:w="1672" w:type="dxa"/>
            <w:tcBorders>
              <w:top w:val="single" w:sz="4" w:space="0" w:color="000000"/>
              <w:left w:val="single" w:sz="4" w:space="0" w:color="000000"/>
              <w:bottom w:val="single" w:sz="4" w:space="0" w:color="000000"/>
            </w:tcBorders>
            <w:shd w:val="clear" w:color="auto" w:fill="auto"/>
          </w:tcPr>
          <w:p w14:paraId="6B07750F" w14:textId="77777777" w:rsidR="005F533F" w:rsidRPr="00914ED6" w:rsidRDefault="00E1651A" w:rsidP="002E0A5C">
            <w:pPr>
              <w:spacing w:after="0" w:line="240" w:lineRule="auto"/>
              <w:ind w:right="-124"/>
              <w:jc w:val="center"/>
              <w:rPr>
                <w:rFonts w:ascii="Trebuchet MS" w:hAnsi="Trebuchet MS" w:cs="Times New Roman"/>
                <w:sz w:val="20"/>
                <w:szCs w:val="20"/>
                <w:lang w:val="ro-RO"/>
              </w:rPr>
            </w:pPr>
            <w:r w:rsidRPr="00914ED6">
              <w:rPr>
                <w:rFonts w:ascii="Trebuchet MS" w:hAnsi="Trebuchet MS" w:cs="Times New Roman"/>
                <w:sz w:val="20"/>
                <w:szCs w:val="20"/>
                <w:lang w:val="ro-RO"/>
              </w:rPr>
              <w:t>Ingrediente din rasina:</w:t>
            </w:r>
          </w:p>
          <w:p w14:paraId="1822B69D" w14:textId="77777777" w:rsidR="00FC73ED" w:rsidRPr="00914ED6" w:rsidRDefault="00E1651A" w:rsidP="002E0A5C">
            <w:pPr>
              <w:spacing w:after="0" w:line="240" w:lineRule="auto"/>
              <w:ind w:right="-124"/>
              <w:jc w:val="center"/>
              <w:rPr>
                <w:rFonts w:ascii="Trebuchet MS" w:hAnsi="Trebuchet MS" w:cs="Times New Roman"/>
                <w:sz w:val="20"/>
                <w:szCs w:val="20"/>
                <w:lang w:val="ro-RO"/>
              </w:rPr>
            </w:pPr>
            <w:r w:rsidRPr="00914ED6">
              <w:rPr>
                <w:rFonts w:ascii="Trebuchet MS" w:hAnsi="Trebuchet MS" w:cs="Times New Roman"/>
                <w:sz w:val="20"/>
                <w:szCs w:val="20"/>
                <w:lang w:val="ro-RO"/>
              </w:rPr>
              <w:t xml:space="preserve">pulberi si formaldehida </w:t>
            </w:r>
            <w:r w:rsidR="00371392" w:rsidRPr="00914ED6">
              <w:rPr>
                <w:rFonts w:ascii="Trebuchet MS" w:hAnsi="Trebuchet MS" w:cs="Times New Roman"/>
                <w:sz w:val="20"/>
                <w:szCs w:val="20"/>
                <w:lang w:val="ro-RO"/>
              </w:rPr>
              <w:t>nesemnificativ</w:t>
            </w:r>
          </w:p>
          <w:p w14:paraId="06C469C0" w14:textId="77777777" w:rsidR="00FC73ED" w:rsidRPr="00914ED6" w:rsidRDefault="00FC73ED" w:rsidP="002E0A5C">
            <w:pPr>
              <w:spacing w:after="0" w:line="240" w:lineRule="auto"/>
              <w:ind w:right="-124"/>
              <w:jc w:val="center"/>
              <w:rPr>
                <w:rFonts w:ascii="Trebuchet MS" w:hAnsi="Trebuchet MS" w:cs="Times New Roman"/>
                <w:sz w:val="20"/>
                <w:szCs w:val="20"/>
                <w:lang w:val="ro-RO"/>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8198D84" w14:textId="77777777" w:rsidR="005F533F" w:rsidRPr="00914ED6" w:rsidRDefault="005F533F" w:rsidP="002E7568">
            <w:pPr>
              <w:pStyle w:val="BodyTextIndent"/>
              <w:numPr>
                <w:ilvl w:val="0"/>
                <w:numId w:val="58"/>
              </w:numPr>
              <w:spacing w:after="0" w:line="240" w:lineRule="auto"/>
              <w:jc w:val="both"/>
              <w:rPr>
                <w:rFonts w:ascii="Trebuchet MS" w:hAnsi="Trebuchet MS" w:cs="Times New Roman"/>
                <w:color w:val="000080"/>
                <w:sz w:val="20"/>
                <w:szCs w:val="20"/>
                <w:lang w:val="ro-RO"/>
              </w:rPr>
            </w:pPr>
            <w:r w:rsidRPr="00914ED6">
              <w:rPr>
                <w:rFonts w:ascii="Trebuchet MS" w:hAnsi="Trebuchet MS" w:cs="Times New Roman"/>
                <w:sz w:val="20"/>
                <w:szCs w:val="20"/>
                <w:lang w:val="ro-RO"/>
              </w:rPr>
              <w:t>Spălarea gazelor reziduale colectate de la presa OSB folosind scruber Venturi.</w:t>
            </w:r>
          </w:p>
          <w:p w14:paraId="4756E595" w14:textId="77777777" w:rsidR="005F533F" w:rsidRPr="00914ED6" w:rsidRDefault="00FC73ED" w:rsidP="002E7568">
            <w:pPr>
              <w:pStyle w:val="BodyTextIndent"/>
              <w:numPr>
                <w:ilvl w:val="0"/>
                <w:numId w:val="58"/>
              </w:numPr>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 xml:space="preserve">Evacuare controlata </w:t>
            </w:r>
            <w:r w:rsidR="00E1651A" w:rsidRPr="00914ED6">
              <w:rPr>
                <w:rFonts w:ascii="Trebuchet MS" w:hAnsi="Trebuchet MS" w:cs="Times New Roman"/>
                <w:sz w:val="20"/>
                <w:szCs w:val="20"/>
                <w:lang w:val="ro-RO"/>
              </w:rPr>
              <w:t xml:space="preserve">a emisiilor la fabricarea placilor de PAL, </w:t>
            </w:r>
            <w:r w:rsidRPr="00914ED6">
              <w:rPr>
                <w:rFonts w:ascii="Trebuchet MS" w:hAnsi="Trebuchet MS" w:cs="Times New Roman"/>
                <w:sz w:val="20"/>
                <w:szCs w:val="20"/>
                <w:lang w:val="ro-RO"/>
              </w:rPr>
              <w:t xml:space="preserve"> pe cos de dispersie dimensionat corespunzator</w:t>
            </w:r>
          </w:p>
          <w:p w14:paraId="6BB25CCB" w14:textId="77777777" w:rsidR="005F533F" w:rsidRPr="00914ED6" w:rsidRDefault="005F533F" w:rsidP="002E7568">
            <w:pPr>
              <w:pStyle w:val="BodyTextIndent"/>
              <w:numPr>
                <w:ilvl w:val="0"/>
                <w:numId w:val="58"/>
              </w:numPr>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 xml:space="preserve">Post-combustia gazelor reziduale dupa spalarea cu apa in scruber (in sistemul UTWS aferent uscatorului de aschii). </w:t>
            </w:r>
          </w:p>
          <w:p w14:paraId="349EC584" w14:textId="77777777" w:rsidR="005F533F" w:rsidRPr="00914ED6" w:rsidRDefault="005F533F" w:rsidP="002E7568">
            <w:pPr>
              <w:pStyle w:val="BodyTextIndent"/>
              <w:numPr>
                <w:ilvl w:val="0"/>
                <w:numId w:val="58"/>
              </w:numPr>
              <w:spacing w:after="0" w:line="240" w:lineRule="auto"/>
              <w:jc w:val="both"/>
              <w:rPr>
                <w:rFonts w:ascii="Trebuchet MS" w:hAnsi="Trebuchet MS" w:cs="Times New Roman"/>
                <w:sz w:val="20"/>
                <w:szCs w:val="20"/>
                <w:lang w:val="ro-RO"/>
              </w:rPr>
            </w:pPr>
            <w:r w:rsidRPr="00914ED6">
              <w:rPr>
                <w:rFonts w:ascii="Trebuchet MS" w:hAnsi="Trebuchet MS" w:cs="Times New Roman"/>
                <w:sz w:val="20"/>
                <w:szCs w:val="20"/>
                <w:lang w:val="ro-RO"/>
              </w:rPr>
              <w:t>Toate echipamentele utilizate la stocarea si manipularea adezivilor sunt etanse si sunt supuse unui sistem riguros de urmarire si control.</w:t>
            </w:r>
          </w:p>
        </w:tc>
      </w:tr>
      <w:tr w:rsidR="005F533F" w:rsidRPr="00914ED6" w14:paraId="36802BE3" w14:textId="77777777" w:rsidTr="0005202F">
        <w:tc>
          <w:tcPr>
            <w:tcW w:w="2055" w:type="dxa"/>
            <w:tcBorders>
              <w:top w:val="single" w:sz="4" w:space="0" w:color="000000"/>
              <w:left w:val="single" w:sz="4" w:space="0" w:color="000000"/>
              <w:bottom w:val="single" w:sz="4" w:space="0" w:color="000000"/>
            </w:tcBorders>
            <w:shd w:val="clear" w:color="auto" w:fill="auto"/>
          </w:tcPr>
          <w:p w14:paraId="51A0A06F"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Emisii de la mijloacele de transport din incinta</w:t>
            </w:r>
          </w:p>
        </w:tc>
        <w:tc>
          <w:tcPr>
            <w:tcW w:w="1672" w:type="dxa"/>
            <w:tcBorders>
              <w:top w:val="single" w:sz="4" w:space="0" w:color="000000"/>
              <w:left w:val="single" w:sz="4" w:space="0" w:color="000000"/>
              <w:bottom w:val="single" w:sz="4" w:space="0" w:color="000000"/>
            </w:tcBorders>
            <w:shd w:val="clear" w:color="auto" w:fill="auto"/>
          </w:tcPr>
          <w:p w14:paraId="1A37A35C" w14:textId="77777777" w:rsidR="005F533F" w:rsidRPr="00914ED6" w:rsidRDefault="005F533F" w:rsidP="002E0A5C">
            <w:pPr>
              <w:spacing w:after="0" w:line="240" w:lineRule="auto"/>
              <w:ind w:right="-124"/>
              <w:jc w:val="center"/>
              <w:rPr>
                <w:rFonts w:ascii="Trebuchet MS" w:hAnsi="Trebuchet MS" w:cs="Times New Roman"/>
                <w:sz w:val="20"/>
                <w:szCs w:val="20"/>
                <w:lang w:val="ro-RO"/>
              </w:rPr>
            </w:pPr>
            <w:r w:rsidRPr="00914ED6">
              <w:rPr>
                <w:rFonts w:ascii="Trebuchet MS" w:hAnsi="Trebuchet MS" w:cs="Times New Roman"/>
                <w:sz w:val="20"/>
                <w:szCs w:val="20"/>
                <w:lang w:val="ro-RO"/>
              </w:rPr>
              <w:t>CO , NOx, SO</w:t>
            </w:r>
            <w:r w:rsidRPr="00914ED6">
              <w:rPr>
                <w:rFonts w:ascii="Trebuchet MS" w:hAnsi="Trebuchet MS" w:cs="Times New Roman"/>
                <w:sz w:val="20"/>
                <w:szCs w:val="20"/>
                <w:vertAlign w:val="subscript"/>
                <w:lang w:val="ro-RO"/>
              </w:rPr>
              <w:t xml:space="preserve">2, </w:t>
            </w:r>
            <w:r w:rsidRPr="00914ED6">
              <w:rPr>
                <w:rFonts w:ascii="Trebuchet MS" w:hAnsi="Trebuchet MS" w:cs="Times New Roman"/>
                <w:sz w:val="20"/>
                <w:szCs w:val="20"/>
                <w:lang w:val="ro-RO"/>
              </w:rPr>
              <w:t>COV,</w:t>
            </w:r>
          </w:p>
          <w:p w14:paraId="6382BC83" w14:textId="77777777" w:rsidR="005F533F" w:rsidRPr="00914ED6" w:rsidRDefault="005F533F" w:rsidP="002E0A5C">
            <w:pPr>
              <w:spacing w:after="0" w:line="240" w:lineRule="auto"/>
              <w:ind w:right="-124"/>
              <w:jc w:val="center"/>
              <w:rPr>
                <w:rFonts w:ascii="Trebuchet MS" w:hAnsi="Trebuchet MS" w:cs="Times New Roman"/>
                <w:sz w:val="20"/>
                <w:szCs w:val="20"/>
                <w:lang w:val="ro-RO"/>
              </w:rPr>
            </w:pPr>
            <w:r w:rsidRPr="00914ED6">
              <w:rPr>
                <w:rFonts w:ascii="Trebuchet MS" w:hAnsi="Trebuchet MS" w:cs="Times New Roman"/>
                <w:sz w:val="20"/>
                <w:szCs w:val="20"/>
                <w:lang w:val="ro-RO"/>
              </w:rPr>
              <w:t>CO</w:t>
            </w:r>
            <w:r w:rsidRPr="00914ED6">
              <w:rPr>
                <w:rFonts w:ascii="Trebuchet MS" w:hAnsi="Trebuchet MS" w:cs="Times New Roman"/>
                <w:sz w:val="20"/>
                <w:szCs w:val="20"/>
                <w:vertAlign w:val="subscript"/>
                <w:lang w:val="ro-RO"/>
              </w:rPr>
              <w:t>2</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986E15B" w14:textId="77777777" w:rsidR="005F533F" w:rsidRPr="00914ED6" w:rsidRDefault="005F533F" w:rsidP="002E7568">
            <w:pPr>
              <w:pStyle w:val="BodyTextIndent"/>
              <w:numPr>
                <w:ilvl w:val="0"/>
                <w:numId w:val="58"/>
              </w:numPr>
              <w:spacing w:after="0" w:line="240" w:lineRule="auto"/>
              <w:jc w:val="both"/>
              <w:rPr>
                <w:rFonts w:ascii="Trebuchet MS" w:hAnsi="Trebuchet MS" w:cs="Times New Roman"/>
                <w:color w:val="000080"/>
                <w:sz w:val="20"/>
                <w:szCs w:val="20"/>
                <w:lang w:val="ro-RO"/>
              </w:rPr>
            </w:pPr>
            <w:r w:rsidRPr="00914ED6">
              <w:rPr>
                <w:rFonts w:ascii="Trebuchet MS" w:hAnsi="Trebuchet MS" w:cs="Times New Roman"/>
                <w:sz w:val="20"/>
                <w:szCs w:val="20"/>
                <w:lang w:val="ro-RO"/>
              </w:rPr>
              <w:t>Pentru reducerea cantităţii de noxe evacuate se va urmări ca autovehiculele şi utilajele să-şi menţină parametrii înscrişi în cartea tehnică, prin efectuarea la timp a reviziilor tehnice şi a reparaţiilor.</w:t>
            </w:r>
          </w:p>
        </w:tc>
      </w:tr>
      <w:tr w:rsidR="005F533F" w:rsidRPr="00914ED6" w14:paraId="1E978B4A" w14:textId="77777777" w:rsidTr="0005202F">
        <w:tc>
          <w:tcPr>
            <w:tcW w:w="2055" w:type="dxa"/>
            <w:tcBorders>
              <w:left w:val="single" w:sz="4" w:space="0" w:color="000000"/>
              <w:bottom w:val="single" w:sz="4" w:space="0" w:color="000000"/>
            </w:tcBorders>
            <w:shd w:val="clear" w:color="auto" w:fill="auto"/>
          </w:tcPr>
          <w:p w14:paraId="6E207668"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Emisii accidentale de la rezervorul de motorina</w:t>
            </w:r>
          </w:p>
        </w:tc>
        <w:tc>
          <w:tcPr>
            <w:tcW w:w="1672" w:type="dxa"/>
            <w:tcBorders>
              <w:left w:val="single" w:sz="4" w:space="0" w:color="000000"/>
              <w:bottom w:val="single" w:sz="4" w:space="0" w:color="000000"/>
            </w:tcBorders>
            <w:shd w:val="clear" w:color="auto" w:fill="auto"/>
          </w:tcPr>
          <w:p w14:paraId="6E6B76E7"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COV</w:t>
            </w:r>
          </w:p>
        </w:tc>
        <w:tc>
          <w:tcPr>
            <w:tcW w:w="5953" w:type="dxa"/>
            <w:tcBorders>
              <w:left w:val="single" w:sz="4" w:space="0" w:color="000000"/>
              <w:bottom w:val="single" w:sz="4" w:space="0" w:color="000000"/>
              <w:right w:val="single" w:sz="4" w:space="0" w:color="000000"/>
            </w:tcBorders>
            <w:shd w:val="clear" w:color="auto" w:fill="auto"/>
          </w:tcPr>
          <w:p w14:paraId="2BBD7754" w14:textId="77777777" w:rsidR="005F533F" w:rsidRPr="00914ED6" w:rsidRDefault="005F533F" w:rsidP="002E7568">
            <w:pPr>
              <w:pStyle w:val="BodyTextIndent"/>
              <w:numPr>
                <w:ilvl w:val="0"/>
                <w:numId w:val="58"/>
              </w:numPr>
              <w:spacing w:after="0" w:line="240" w:lineRule="auto"/>
              <w:jc w:val="both"/>
              <w:rPr>
                <w:rFonts w:ascii="Trebuchet MS" w:hAnsi="Trebuchet MS" w:cs="Times New Roman"/>
                <w:b/>
                <w:sz w:val="20"/>
                <w:szCs w:val="20"/>
                <w:lang w:val="ro-RO"/>
              </w:rPr>
            </w:pPr>
            <w:r w:rsidRPr="00914ED6">
              <w:rPr>
                <w:rFonts w:ascii="Trebuchet MS" w:hAnsi="Trebuchet MS" w:cs="Times New Roman"/>
                <w:sz w:val="20"/>
                <w:szCs w:val="20"/>
                <w:lang w:val="ro-RO"/>
              </w:rPr>
              <w:t>Se va urmari etanseitatea rezevorului de motorina si integritatea instalatiilor aferente</w:t>
            </w:r>
          </w:p>
        </w:tc>
      </w:tr>
    </w:tbl>
    <w:p w14:paraId="36C74B15" w14:textId="77777777" w:rsidR="0010515E" w:rsidRPr="00914ED6" w:rsidRDefault="0010515E" w:rsidP="00B5470E">
      <w:pPr>
        <w:tabs>
          <w:tab w:val="left" w:pos="180"/>
          <w:tab w:val="left" w:pos="360"/>
          <w:tab w:val="left" w:pos="540"/>
        </w:tabs>
        <w:spacing w:after="0" w:line="240" w:lineRule="auto"/>
        <w:jc w:val="both"/>
        <w:rPr>
          <w:rFonts w:ascii="Trebuchet MS" w:hAnsi="Trebuchet MS" w:cs="Times New Roman"/>
          <w:b/>
          <w:sz w:val="24"/>
          <w:szCs w:val="24"/>
          <w:lang w:val="ro-RO"/>
        </w:rPr>
      </w:pPr>
    </w:p>
    <w:p w14:paraId="16983D1F" w14:textId="77777777" w:rsidR="005F533F" w:rsidRPr="00914ED6" w:rsidRDefault="005F533F" w:rsidP="00B5470E">
      <w:pPr>
        <w:tabs>
          <w:tab w:val="left" w:pos="180"/>
          <w:tab w:val="left" w:pos="360"/>
          <w:tab w:val="left" w:pos="540"/>
        </w:tabs>
        <w:spacing w:after="0" w:line="240" w:lineRule="auto"/>
        <w:jc w:val="both"/>
        <w:rPr>
          <w:rFonts w:ascii="Trebuchet MS" w:hAnsi="Trebuchet MS" w:cs="Times New Roman"/>
          <w:b/>
          <w:bCs/>
          <w:lang w:val="ro-RO"/>
        </w:rPr>
      </w:pPr>
      <w:r w:rsidRPr="00914ED6">
        <w:rPr>
          <w:rFonts w:ascii="Trebuchet MS" w:hAnsi="Trebuchet MS" w:cs="Times New Roman"/>
          <w:b/>
          <w:lang w:val="ro-RO"/>
        </w:rPr>
        <w:t>9.1.3.</w:t>
      </w:r>
      <w:r w:rsidRPr="00914ED6">
        <w:rPr>
          <w:rFonts w:ascii="Trebuchet MS" w:hAnsi="Trebuchet MS" w:cs="Times New Roman"/>
          <w:lang w:val="ro-RO"/>
        </w:rPr>
        <w:t xml:space="preserve"> Este obligatoriu să nu existe alte emisii în aer, semnificative pentru mediu, cu excepţia celor reglementate prin prezenta autorizaţie.</w:t>
      </w:r>
    </w:p>
    <w:p w14:paraId="696D9597"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bCs/>
          <w:lang w:val="ro-RO"/>
        </w:rPr>
        <w:t>9.1.4.</w:t>
      </w:r>
      <w:r w:rsidRPr="00914ED6">
        <w:rPr>
          <w:rFonts w:ascii="Trebuchet MS" w:hAnsi="Trebuchet MS" w:cs="Times New Roman"/>
          <w:lang w:val="ro-RO"/>
        </w:rPr>
        <w:t xml:space="preserve"> Titularul de activitate are obligaţia de a lua toate măsurile care se impun în vederea limitării emisiilor de poluanţi în atmosferă, inclusiv prin colectarea şi dirijarea emisiilor fugitive şi utilizarea unor echipamente de reţinere a poluanţilor la sursă, după caz.</w:t>
      </w:r>
    </w:p>
    <w:p w14:paraId="2C10BF10"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9.1.5. </w:t>
      </w:r>
      <w:r w:rsidRPr="00914ED6">
        <w:rPr>
          <w:rFonts w:ascii="Trebuchet MS" w:hAnsi="Trebuchet MS" w:cs="Times New Roman"/>
          <w:lang w:val="ro-RO"/>
        </w:rPr>
        <w:t>Titularul este obligat să întreţină echipamentele de reţinere, evacuare şi dispersie a poluanţilor în stare optimă de funcţionare.</w:t>
      </w:r>
    </w:p>
    <w:p w14:paraId="197E904C"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9.1.6. </w:t>
      </w:r>
      <w:r w:rsidRPr="00914ED6">
        <w:rPr>
          <w:rFonts w:ascii="Trebuchet MS" w:hAnsi="Trebuchet MS" w:cs="Times New Roman"/>
          <w:lang w:val="ro-RO"/>
        </w:rPr>
        <w:t>Este interzisă evacuarea gazelor reziduale fără reţinere şi sau/dispersie.</w:t>
      </w:r>
    </w:p>
    <w:p w14:paraId="27727207" w14:textId="77777777" w:rsidR="005F533F" w:rsidRPr="00914ED6" w:rsidRDefault="005F533F" w:rsidP="00B5470E">
      <w:pPr>
        <w:pStyle w:val="BodyText"/>
        <w:spacing w:after="0" w:line="240" w:lineRule="auto"/>
        <w:jc w:val="both"/>
        <w:rPr>
          <w:rFonts w:ascii="Trebuchet MS" w:hAnsi="Trebuchet MS" w:cs="Times New Roman"/>
          <w:lang w:val="ro-RO"/>
        </w:rPr>
      </w:pPr>
      <w:r w:rsidRPr="00914ED6">
        <w:rPr>
          <w:rFonts w:ascii="Trebuchet MS" w:hAnsi="Trebuchet MS" w:cs="Times New Roman"/>
          <w:b/>
          <w:lang w:val="ro-RO"/>
        </w:rPr>
        <w:t>9.1.7.</w:t>
      </w:r>
      <w:r w:rsidRPr="00914ED6">
        <w:rPr>
          <w:rFonts w:ascii="Trebuchet MS" w:hAnsi="Trebuchet MS" w:cs="Times New Roman"/>
          <w:i/>
          <w:lang w:val="ro-RO"/>
        </w:rPr>
        <w:t xml:space="preserve"> </w:t>
      </w:r>
      <w:r w:rsidRPr="00914ED6">
        <w:rPr>
          <w:rFonts w:ascii="Trebuchet MS" w:hAnsi="Trebuchet MS" w:cs="Times New Roman"/>
          <w:lang w:val="ro-RO"/>
        </w:rPr>
        <w:t>In cazul funcţionării necorespunzătoare sau a defectării echipamentelor de reducere a emisiilor, operatorul are următoarele obligaţii:</w:t>
      </w:r>
    </w:p>
    <w:p w14:paraId="6C8D35C8" w14:textId="77777777" w:rsidR="005F533F" w:rsidRPr="00914ED6" w:rsidRDefault="005F533F" w:rsidP="003B39C1">
      <w:pPr>
        <w:pStyle w:val="BodyText"/>
        <w:numPr>
          <w:ilvl w:val="0"/>
          <w:numId w:val="23"/>
        </w:numPr>
        <w:spacing w:after="0" w:line="240" w:lineRule="auto"/>
        <w:jc w:val="both"/>
        <w:rPr>
          <w:rFonts w:ascii="Trebuchet MS" w:hAnsi="Trebuchet MS" w:cs="Times New Roman"/>
          <w:lang w:val="ro-RO"/>
        </w:rPr>
      </w:pPr>
      <w:r w:rsidRPr="00914ED6">
        <w:rPr>
          <w:rFonts w:ascii="Trebuchet MS" w:hAnsi="Trebuchet MS" w:cs="Times New Roman"/>
          <w:lang w:val="ro-RO"/>
        </w:rPr>
        <w:lastRenderedPageBreak/>
        <w:t>să sisteze funcţionarea instalaţiei/părţii din instalaţie la care a survenit defecţiunea în cel mai scurt timp posibil din punct de vedere tehnologic;</w:t>
      </w:r>
    </w:p>
    <w:p w14:paraId="00551F30" w14:textId="77777777" w:rsidR="005F533F" w:rsidRPr="00914ED6" w:rsidRDefault="005F533F" w:rsidP="003B39C1">
      <w:pPr>
        <w:pStyle w:val="BodyText"/>
        <w:numPr>
          <w:ilvl w:val="0"/>
          <w:numId w:val="23"/>
        </w:numPr>
        <w:spacing w:after="0" w:line="240" w:lineRule="auto"/>
        <w:jc w:val="both"/>
        <w:rPr>
          <w:rFonts w:ascii="Trebuchet MS" w:hAnsi="Trebuchet MS" w:cs="Times New Roman"/>
          <w:lang w:val="ro-RO"/>
        </w:rPr>
      </w:pPr>
      <w:r w:rsidRPr="00914ED6">
        <w:rPr>
          <w:rFonts w:ascii="Trebuchet MS" w:hAnsi="Trebuchet MS" w:cs="Times New Roman"/>
          <w:lang w:val="ro-RO"/>
        </w:rPr>
        <w:t>să notifice în cel mai scurt timp: ACPM şi GNM</w:t>
      </w:r>
      <w:r w:rsidR="00D56823" w:rsidRPr="00914ED6">
        <w:rPr>
          <w:rFonts w:ascii="Trebuchet MS" w:hAnsi="Trebuchet MS" w:cs="Times New Roman"/>
          <w:lang w:val="ro-RO"/>
        </w:rPr>
        <w:t xml:space="preserve"> </w:t>
      </w:r>
      <w:r w:rsidRPr="00914ED6">
        <w:rPr>
          <w:rFonts w:ascii="Trebuchet MS" w:hAnsi="Trebuchet MS" w:cs="Times New Roman"/>
          <w:lang w:val="ro-RO"/>
        </w:rPr>
        <w:t xml:space="preserve">- </w:t>
      </w:r>
      <w:r w:rsidR="00041EDD" w:rsidRPr="00914ED6">
        <w:rPr>
          <w:rFonts w:ascii="Trebuchet MS" w:hAnsi="Trebuchet MS" w:cs="Times New Roman"/>
          <w:lang w:val="ro-RO"/>
        </w:rPr>
        <w:t xml:space="preserve">CG </w:t>
      </w:r>
      <w:r w:rsidR="00D56823" w:rsidRPr="00914ED6">
        <w:rPr>
          <w:rFonts w:ascii="Trebuchet MS" w:hAnsi="Trebuchet MS" w:cs="Times New Roman"/>
          <w:lang w:val="ro-RO"/>
        </w:rPr>
        <w:t>-</w:t>
      </w:r>
      <w:r w:rsidR="00041EDD" w:rsidRPr="00914ED6">
        <w:rPr>
          <w:rFonts w:ascii="Trebuchet MS" w:hAnsi="Trebuchet MS" w:cs="Times New Roman"/>
          <w:lang w:val="ro-RO"/>
        </w:rPr>
        <w:t xml:space="preserve"> Serviciul Comisariatul Judeţean Brasov</w:t>
      </w:r>
      <w:r w:rsidRPr="00914ED6">
        <w:rPr>
          <w:rFonts w:ascii="Trebuchet MS" w:hAnsi="Trebuchet MS" w:cs="Times New Roman"/>
          <w:lang w:val="ro-RO"/>
        </w:rPr>
        <w:t>, în legătură cu defecţiunea, durata acesteia, modul de remediere şi data prevăzută pentru repune</w:t>
      </w:r>
      <w:r w:rsidR="00D46631" w:rsidRPr="00914ED6">
        <w:rPr>
          <w:rFonts w:ascii="Trebuchet MS" w:hAnsi="Trebuchet MS" w:cs="Times New Roman"/>
          <w:lang w:val="ro-RO"/>
        </w:rPr>
        <w:t>rea în funcţiune a instalaţiei/</w:t>
      </w:r>
      <w:r w:rsidRPr="00914ED6">
        <w:rPr>
          <w:rFonts w:ascii="Trebuchet MS" w:hAnsi="Trebuchet MS" w:cs="Times New Roman"/>
          <w:lang w:val="ro-RO"/>
        </w:rPr>
        <w:t>echipamentului de depoluare, perioada în care s-a funcţionat fără sistem de depoluare;</w:t>
      </w:r>
    </w:p>
    <w:p w14:paraId="5C9A2CB5" w14:textId="77777777" w:rsidR="005F533F" w:rsidRPr="00914ED6" w:rsidRDefault="005F533F" w:rsidP="003B39C1">
      <w:pPr>
        <w:pStyle w:val="BodyText"/>
        <w:numPr>
          <w:ilvl w:val="0"/>
          <w:numId w:val="23"/>
        </w:numPr>
        <w:spacing w:after="0" w:line="240" w:lineRule="auto"/>
        <w:jc w:val="both"/>
        <w:rPr>
          <w:rFonts w:ascii="Trebuchet MS" w:hAnsi="Trebuchet MS" w:cs="Times New Roman"/>
          <w:b/>
          <w:lang w:val="ro-RO"/>
        </w:rPr>
      </w:pPr>
      <w:r w:rsidRPr="00914ED6">
        <w:rPr>
          <w:rFonts w:ascii="Trebuchet MS" w:hAnsi="Trebuchet MS" w:cs="Times New Roman"/>
          <w:lang w:val="ro-RO"/>
        </w:rPr>
        <w:t>să reia activitatea în instalaţia la care s-a produs defecţiunea, numai după</w:t>
      </w:r>
      <w:r w:rsidR="00152834" w:rsidRPr="00914ED6">
        <w:rPr>
          <w:rFonts w:ascii="Trebuchet MS" w:hAnsi="Trebuchet MS" w:cs="Times New Roman"/>
          <w:lang w:val="ro-RO"/>
        </w:rPr>
        <w:t xml:space="preserve"> </w:t>
      </w:r>
      <w:r w:rsidRPr="00914ED6">
        <w:rPr>
          <w:rFonts w:ascii="Trebuchet MS" w:hAnsi="Trebuchet MS" w:cs="Times New Roman"/>
          <w:lang w:val="ro-RO"/>
        </w:rPr>
        <w:t>remedierea acesteia.</w:t>
      </w:r>
    </w:p>
    <w:p w14:paraId="21B20568"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9.1.8. </w:t>
      </w:r>
      <w:r w:rsidRPr="00914ED6">
        <w:rPr>
          <w:rFonts w:ascii="Trebuchet MS" w:hAnsi="Trebuchet MS" w:cs="Times New Roman"/>
          <w:lang w:val="ro-RO"/>
        </w:rPr>
        <w:t>Se vor menţine înregistrări referitoare la situaţii de funcţionare altele decât cele normale a instalaţiilor de depoluare /evacuare a poluanţilor (sistem de depoluare defect, descriere defecţiune, data defectării, timp de funcţionare fără instalaţie de depoluare, data repunerii în funcţiune, etc.).</w:t>
      </w:r>
    </w:p>
    <w:p w14:paraId="45862CFD" w14:textId="77777777" w:rsidR="00D51B13" w:rsidRPr="00914ED6" w:rsidRDefault="00D51B13" w:rsidP="00F24C83">
      <w:pPr>
        <w:spacing w:after="0" w:line="240" w:lineRule="auto"/>
        <w:jc w:val="both"/>
        <w:rPr>
          <w:rFonts w:ascii="Trebuchet MS" w:hAnsi="Trebuchet MS" w:cs="Times New Roman"/>
          <w:b/>
          <w:bCs/>
          <w:color w:val="000080"/>
          <w:lang w:val="ro-RO"/>
        </w:rPr>
      </w:pPr>
      <w:r w:rsidRPr="00914ED6">
        <w:rPr>
          <w:rFonts w:ascii="Trebuchet MS" w:hAnsi="Trebuchet MS" w:cs="Times New Roman"/>
          <w:b/>
          <w:lang w:val="ro-RO"/>
        </w:rPr>
        <w:t>9.1.9. Emisi</w:t>
      </w:r>
      <w:r w:rsidR="002C6B31" w:rsidRPr="00914ED6">
        <w:rPr>
          <w:rFonts w:ascii="Trebuchet MS" w:hAnsi="Trebuchet MS" w:cs="Times New Roman"/>
          <w:b/>
          <w:lang w:val="ro-RO"/>
        </w:rPr>
        <w:t>i</w:t>
      </w:r>
      <w:r w:rsidRPr="00914ED6">
        <w:rPr>
          <w:rFonts w:ascii="Trebuchet MS" w:hAnsi="Trebuchet MS" w:cs="Times New Roman"/>
          <w:b/>
          <w:lang w:val="ro-RO"/>
        </w:rPr>
        <w:t xml:space="preserve"> generatoare de mirosuri:</w:t>
      </w:r>
    </w:p>
    <w:p w14:paraId="4778C751" w14:textId="77777777" w:rsidR="00D51B13" w:rsidRPr="00914ED6" w:rsidRDefault="00D51B13" w:rsidP="00F24C83">
      <w:pPr>
        <w:spacing w:after="0" w:line="240" w:lineRule="auto"/>
        <w:jc w:val="both"/>
        <w:rPr>
          <w:rFonts w:ascii="Trebuchet MS" w:hAnsi="Trebuchet MS" w:cs="Times New Roman"/>
          <w:lang w:val="ro-RO"/>
        </w:rPr>
      </w:pPr>
      <w:r w:rsidRPr="00914ED6">
        <w:rPr>
          <w:rFonts w:ascii="Trebuchet MS" w:hAnsi="Trebuchet MS" w:cs="Times New Roman"/>
          <w:b/>
          <w:bCs/>
          <w:lang w:val="ro-RO"/>
        </w:rPr>
        <w:t xml:space="preserve">9.1.9.1. </w:t>
      </w:r>
      <w:r w:rsidRPr="00914ED6">
        <w:rPr>
          <w:rFonts w:ascii="Trebuchet MS" w:hAnsi="Trebuchet MS" w:cs="Times New Roman"/>
          <w:bCs/>
          <w:lang w:val="ro-RO"/>
        </w:rPr>
        <w:t>Surse de mirosuri pot fi:</w:t>
      </w:r>
    </w:p>
    <w:p w14:paraId="7F834D5B" w14:textId="77777777" w:rsidR="00D51B13" w:rsidRPr="00914ED6" w:rsidRDefault="00D51B13" w:rsidP="00F24C83">
      <w:pPr>
        <w:numPr>
          <w:ilvl w:val="0"/>
          <w:numId w:val="14"/>
        </w:numPr>
        <w:spacing w:after="0" w:line="240" w:lineRule="auto"/>
        <w:jc w:val="both"/>
        <w:rPr>
          <w:rFonts w:ascii="Trebuchet MS" w:hAnsi="Trebuchet MS" w:cs="Times New Roman"/>
          <w:lang w:val="ro-RO"/>
        </w:rPr>
      </w:pPr>
      <w:r w:rsidRPr="00914ED6">
        <w:rPr>
          <w:rFonts w:ascii="Trebuchet MS" w:hAnsi="Trebuchet MS" w:cs="Times New Roman"/>
          <w:lang w:val="ro-RO"/>
        </w:rPr>
        <w:t>instalaţiile teh</w:t>
      </w:r>
      <w:r w:rsidR="00F75318" w:rsidRPr="00914ED6">
        <w:rPr>
          <w:rFonts w:ascii="Trebuchet MS" w:hAnsi="Trebuchet MS" w:cs="Times New Roman"/>
          <w:lang w:val="ro-RO"/>
        </w:rPr>
        <w:t>nologice</w:t>
      </w:r>
      <w:r w:rsidRPr="00914ED6">
        <w:rPr>
          <w:rFonts w:ascii="Trebuchet MS" w:hAnsi="Trebuchet MS" w:cs="Times New Roman"/>
          <w:lang w:val="ro-RO"/>
        </w:rPr>
        <w:t>;</w:t>
      </w:r>
    </w:p>
    <w:p w14:paraId="6B3BA194" w14:textId="77777777" w:rsidR="00D51B13" w:rsidRPr="00914ED6" w:rsidRDefault="00D51B13" w:rsidP="00F24C83">
      <w:pPr>
        <w:numPr>
          <w:ilvl w:val="0"/>
          <w:numId w:val="14"/>
        </w:numPr>
        <w:spacing w:after="0" w:line="240" w:lineRule="auto"/>
        <w:jc w:val="both"/>
        <w:rPr>
          <w:rFonts w:ascii="Trebuchet MS" w:hAnsi="Trebuchet MS" w:cs="Times New Roman"/>
          <w:lang w:val="ro-RO"/>
        </w:rPr>
      </w:pPr>
      <w:r w:rsidRPr="00914ED6">
        <w:rPr>
          <w:rFonts w:ascii="Trebuchet MS" w:hAnsi="Trebuchet MS" w:cs="Times New Roman"/>
          <w:lang w:val="ro-RO"/>
        </w:rPr>
        <w:t>zona de depozitare materii prime, materiale şi produse finite;</w:t>
      </w:r>
    </w:p>
    <w:p w14:paraId="69B29EFA" w14:textId="77777777" w:rsidR="00D51B13" w:rsidRPr="00914ED6" w:rsidRDefault="00D51B13" w:rsidP="00F24C83">
      <w:pPr>
        <w:numPr>
          <w:ilvl w:val="0"/>
          <w:numId w:val="14"/>
        </w:numPr>
        <w:spacing w:after="0" w:line="240" w:lineRule="auto"/>
        <w:jc w:val="both"/>
        <w:rPr>
          <w:rFonts w:ascii="Trebuchet MS" w:hAnsi="Trebuchet MS" w:cs="Times New Roman"/>
          <w:b/>
          <w:lang w:val="ro-RO"/>
        </w:rPr>
      </w:pPr>
      <w:r w:rsidRPr="00914ED6">
        <w:rPr>
          <w:rFonts w:ascii="Trebuchet MS" w:hAnsi="Trebuchet MS" w:cs="Times New Roman"/>
          <w:lang w:val="ro-RO"/>
        </w:rPr>
        <w:t>rampa de descărcare.</w:t>
      </w:r>
    </w:p>
    <w:p w14:paraId="0489D289" w14:textId="77777777" w:rsidR="00D51B13" w:rsidRPr="00914ED6" w:rsidRDefault="00D51B13" w:rsidP="00F24C83">
      <w:pPr>
        <w:spacing w:after="0" w:line="240" w:lineRule="auto"/>
        <w:jc w:val="both"/>
        <w:rPr>
          <w:rFonts w:ascii="Trebuchet MS" w:hAnsi="Trebuchet MS" w:cs="Times New Roman"/>
          <w:lang w:val="ro-RO"/>
        </w:rPr>
      </w:pPr>
      <w:r w:rsidRPr="00914ED6">
        <w:rPr>
          <w:rFonts w:ascii="Trebuchet MS" w:hAnsi="Trebuchet MS" w:cs="Times New Roman"/>
          <w:b/>
          <w:lang w:val="ro-RO"/>
        </w:rPr>
        <w:t>9.1.9.2.</w:t>
      </w:r>
      <w:r w:rsidRPr="00914ED6">
        <w:rPr>
          <w:rFonts w:ascii="Trebuchet MS" w:hAnsi="Trebuchet MS" w:cs="Times New Roman"/>
          <w:lang w:val="ro-RO"/>
        </w:rPr>
        <w:t xml:space="preserve"> Măsuri pentru reducerea mirosurilor:</w:t>
      </w:r>
    </w:p>
    <w:p w14:paraId="365E92F5" w14:textId="77777777" w:rsidR="00F336AE" w:rsidRPr="00914ED6" w:rsidRDefault="00F336AE" w:rsidP="00F336AE">
      <w:pPr>
        <w:pStyle w:val="ListParagraph"/>
        <w:suppressAutoHyphens w:val="0"/>
        <w:spacing w:after="0" w:line="240" w:lineRule="auto"/>
        <w:ind w:left="0"/>
        <w:rPr>
          <w:rFonts w:ascii="Trebuchet MS" w:hAnsi="Trebuchet MS"/>
          <w:color w:val="000000"/>
          <w:sz w:val="22"/>
          <w:szCs w:val="22"/>
        </w:rPr>
      </w:pPr>
      <w:r w:rsidRPr="00914ED6">
        <w:rPr>
          <w:rFonts w:ascii="Trebuchet MS" w:hAnsi="Trebuchet MS"/>
          <w:color w:val="000000"/>
          <w:sz w:val="22"/>
          <w:szCs w:val="22"/>
        </w:rPr>
        <w:t xml:space="preserve">-În scopul de a se preveni și de a se reduce mirosurile gazele reziduale provenite de la uscător sun tratate </w:t>
      </w:r>
      <w:r w:rsidRPr="00914ED6">
        <w:rPr>
          <w:rFonts w:ascii="Trebuchet MS" w:hAnsi="Trebuchet MS"/>
          <w:color w:val="000000"/>
          <w:sz w:val="22"/>
          <w:szCs w:val="22"/>
          <w:lang w:val="ro-RO"/>
        </w:rPr>
        <w:t>î</w:t>
      </w:r>
      <w:r w:rsidRPr="00914ED6">
        <w:rPr>
          <w:rFonts w:ascii="Trebuchet MS" w:hAnsi="Trebuchet MS"/>
          <w:color w:val="000000"/>
          <w:sz w:val="22"/>
          <w:szCs w:val="22"/>
        </w:rPr>
        <w:t>n sistemul de epurare UTWS și ESP, iar gazele reziduale provenite de la presă placi OSB sunt tratate în scruber-ul tip Ciclon CLA-3550 cu spăl</w:t>
      </w:r>
      <w:r w:rsidR="00D56823" w:rsidRPr="00914ED6">
        <w:rPr>
          <w:rFonts w:ascii="Trebuchet MS" w:hAnsi="Trebuchet MS"/>
          <w:color w:val="000000"/>
          <w:sz w:val="22"/>
          <w:szCs w:val="22"/>
        </w:rPr>
        <w:t>ă</w:t>
      </w:r>
      <w:r w:rsidRPr="00914ED6">
        <w:rPr>
          <w:rFonts w:ascii="Trebuchet MS" w:hAnsi="Trebuchet MS"/>
          <w:color w:val="000000"/>
          <w:sz w:val="22"/>
          <w:szCs w:val="22"/>
        </w:rPr>
        <w:t>tor tip VENTURI.</w:t>
      </w:r>
    </w:p>
    <w:p w14:paraId="65389BE4" w14:textId="77777777" w:rsidR="00D51B13" w:rsidRPr="00914ED6" w:rsidRDefault="00D51B13" w:rsidP="00B5470E">
      <w:pPr>
        <w:spacing w:after="0" w:line="240" w:lineRule="auto"/>
        <w:ind w:right="71"/>
        <w:jc w:val="both"/>
        <w:rPr>
          <w:rFonts w:ascii="Trebuchet MS" w:hAnsi="Trebuchet MS" w:cs="Times New Roman"/>
          <w:lang w:val="ro-RO"/>
        </w:rPr>
      </w:pPr>
      <w:r w:rsidRPr="00914ED6">
        <w:rPr>
          <w:rFonts w:ascii="Trebuchet MS" w:hAnsi="Trebuchet MS" w:cs="Times New Roman"/>
          <w:lang w:val="ro-RO"/>
        </w:rPr>
        <w:t xml:space="preserve">- Operatorul se va asigura că toate operaţiile de pe amplasament vor fi realizate astfel </w:t>
      </w:r>
      <w:r w:rsidR="00F336AE" w:rsidRPr="00914ED6">
        <w:rPr>
          <w:rFonts w:ascii="Trebuchet MS" w:hAnsi="Trebuchet MS" w:cs="Times New Roman"/>
          <w:lang w:val="ro-RO"/>
        </w:rPr>
        <w:t>î</w:t>
      </w:r>
      <w:r w:rsidRPr="00914ED6">
        <w:rPr>
          <w:rFonts w:ascii="Trebuchet MS" w:hAnsi="Trebuchet MS" w:cs="Times New Roman"/>
          <w:lang w:val="ro-RO"/>
        </w:rPr>
        <w:t>nc</w:t>
      </w:r>
      <w:r w:rsidR="00F336AE" w:rsidRPr="00914ED6">
        <w:rPr>
          <w:rFonts w:ascii="Trebuchet MS" w:hAnsi="Trebuchet MS" w:cs="Times New Roman"/>
          <w:lang w:val="ro-RO"/>
        </w:rPr>
        <w:t>â</w:t>
      </w:r>
      <w:r w:rsidRPr="00914ED6">
        <w:rPr>
          <w:rFonts w:ascii="Trebuchet MS" w:hAnsi="Trebuchet MS" w:cs="Times New Roman"/>
          <w:lang w:val="ro-RO"/>
        </w:rPr>
        <w:t xml:space="preserve">t mirosurile să nu determine o deteriorare semnificativă a calităţii aerului, dincolo de limitele amplasamentului. </w:t>
      </w:r>
    </w:p>
    <w:p w14:paraId="47C16054" w14:textId="77777777" w:rsidR="00D51B13" w:rsidRPr="00914ED6" w:rsidRDefault="00D51B13" w:rsidP="00B5470E">
      <w:pPr>
        <w:spacing w:after="0" w:line="240" w:lineRule="auto"/>
        <w:ind w:right="-1"/>
        <w:jc w:val="both"/>
        <w:rPr>
          <w:rFonts w:ascii="Trebuchet MS" w:hAnsi="Trebuchet MS" w:cs="Times New Roman"/>
          <w:lang w:val="ro-RO"/>
        </w:rPr>
      </w:pPr>
      <w:r w:rsidRPr="00914ED6">
        <w:rPr>
          <w:rFonts w:ascii="Trebuchet MS" w:hAnsi="Trebuchet MS" w:cs="Times New Roman"/>
          <w:lang w:val="ro-RO"/>
        </w:rPr>
        <w:t>- Operatorul va urmări prevenirea generării mirosurilor la sursă sau reducerea acestora prin sisteme speciale de tratare, în cazul în care acestea nu pot fi prevenite.</w:t>
      </w:r>
    </w:p>
    <w:p w14:paraId="609962EF" w14:textId="77777777" w:rsidR="00D51B13" w:rsidRPr="00914ED6" w:rsidRDefault="00D51B13" w:rsidP="00B5470E">
      <w:pPr>
        <w:spacing w:after="0" w:line="240" w:lineRule="auto"/>
        <w:ind w:right="71"/>
        <w:jc w:val="both"/>
        <w:rPr>
          <w:rFonts w:ascii="Trebuchet MS" w:hAnsi="Trebuchet MS" w:cs="Times New Roman"/>
          <w:lang w:val="ro-RO"/>
        </w:rPr>
      </w:pPr>
      <w:r w:rsidRPr="00914ED6">
        <w:rPr>
          <w:rFonts w:ascii="Trebuchet MS" w:hAnsi="Trebuchet MS" w:cs="Times New Roman"/>
          <w:lang w:val="ro-RO"/>
        </w:rPr>
        <w:t>- Operatorul va lua măsurile necesare pentru reducerea pe cat posibil a emisiilor fugitive generatoare de miros.</w:t>
      </w:r>
    </w:p>
    <w:p w14:paraId="777564A8" w14:textId="77777777" w:rsidR="00D51B13" w:rsidRPr="00914ED6" w:rsidRDefault="00D51B13" w:rsidP="00B5470E">
      <w:pPr>
        <w:spacing w:after="0" w:line="240" w:lineRule="auto"/>
        <w:ind w:right="71"/>
        <w:jc w:val="both"/>
        <w:rPr>
          <w:rFonts w:ascii="Trebuchet MS" w:hAnsi="Trebuchet MS" w:cs="Times New Roman"/>
          <w:b/>
          <w:lang w:val="ro-RO"/>
        </w:rPr>
      </w:pPr>
      <w:r w:rsidRPr="00914ED6">
        <w:rPr>
          <w:rFonts w:ascii="Trebuchet MS" w:hAnsi="Trebuchet MS" w:cs="Times New Roman"/>
          <w:lang w:val="ro-RO"/>
        </w:rPr>
        <w:t>- Operatorul va asigura întreţinerea corespunzătoare a echipamentelor montate în exteriorul halelor de producţie pentru a preveni emisiile de miros în aer.</w:t>
      </w:r>
    </w:p>
    <w:p w14:paraId="6DA36834" w14:textId="77777777" w:rsidR="005F533F" w:rsidRPr="00914ED6" w:rsidRDefault="005F533F" w:rsidP="00B5470E">
      <w:pPr>
        <w:pStyle w:val="Heading2"/>
        <w:numPr>
          <w:ilvl w:val="2"/>
          <w:numId w:val="1"/>
        </w:numPr>
        <w:spacing w:before="0" w:after="0" w:line="240" w:lineRule="auto"/>
        <w:jc w:val="both"/>
        <w:rPr>
          <w:rFonts w:ascii="Trebuchet MS" w:hAnsi="Trebuchet MS" w:cs="Times New Roman"/>
          <w:i w:val="0"/>
          <w:sz w:val="22"/>
          <w:szCs w:val="22"/>
          <w:lang w:val="ro-RO"/>
        </w:rPr>
      </w:pPr>
    </w:p>
    <w:p w14:paraId="30E197BD" w14:textId="77777777" w:rsidR="005F533F" w:rsidRPr="00914ED6" w:rsidRDefault="005F533F" w:rsidP="00B5470E">
      <w:pPr>
        <w:pStyle w:val="Heading2"/>
        <w:spacing w:before="0" w:after="0" w:line="240" w:lineRule="auto"/>
        <w:jc w:val="both"/>
        <w:rPr>
          <w:rFonts w:ascii="Trebuchet MS" w:hAnsi="Trebuchet MS" w:cs="Times New Roman"/>
          <w:i w:val="0"/>
          <w:sz w:val="22"/>
          <w:szCs w:val="22"/>
          <w:lang w:val="ro-RO"/>
        </w:rPr>
      </w:pPr>
      <w:r w:rsidRPr="00914ED6">
        <w:rPr>
          <w:rFonts w:ascii="Trebuchet MS" w:hAnsi="Trebuchet MS" w:cs="Times New Roman"/>
          <w:i w:val="0"/>
          <w:sz w:val="22"/>
          <w:szCs w:val="22"/>
          <w:lang w:val="ro-RO"/>
        </w:rPr>
        <w:t xml:space="preserve">9.2. Emisii în apă </w:t>
      </w:r>
    </w:p>
    <w:p w14:paraId="59870972"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bCs/>
          <w:lang w:val="ro-RO"/>
        </w:rPr>
        <w:t>9.2.1. Surse de ape uzate</w:t>
      </w:r>
    </w:p>
    <w:p w14:paraId="2C8247D0" w14:textId="77777777" w:rsidR="00D15178" w:rsidRPr="00914ED6" w:rsidRDefault="00D15178" w:rsidP="00B5470E">
      <w:pPr>
        <w:pStyle w:val="p0"/>
        <w:widowControl/>
        <w:tabs>
          <w:tab w:val="clear" w:pos="720"/>
          <w:tab w:val="left" w:pos="180"/>
          <w:tab w:val="left" w:pos="360"/>
          <w:tab w:val="left" w:pos="540"/>
        </w:tabs>
        <w:spacing w:line="240" w:lineRule="auto"/>
        <w:rPr>
          <w:rFonts w:ascii="Trebuchet MS" w:eastAsia="Calibri" w:hAnsi="Trebuchet MS"/>
          <w:szCs w:val="24"/>
        </w:rPr>
      </w:pPr>
    </w:p>
    <w:tbl>
      <w:tblPr>
        <w:tblW w:w="10070" w:type="dxa"/>
        <w:tblInd w:w="-45" w:type="dxa"/>
        <w:tblLayout w:type="fixed"/>
        <w:tblLook w:val="0000" w:firstRow="0" w:lastRow="0" w:firstColumn="0" w:lastColumn="0" w:noHBand="0" w:noVBand="0"/>
      </w:tblPr>
      <w:tblGrid>
        <w:gridCol w:w="1476"/>
        <w:gridCol w:w="1932"/>
        <w:gridCol w:w="6662"/>
      </w:tblGrid>
      <w:tr w:rsidR="007A2828" w:rsidRPr="00914ED6" w14:paraId="05B647C4" w14:textId="77777777" w:rsidTr="00AC128C">
        <w:trPr>
          <w:trHeight w:val="102"/>
        </w:trPr>
        <w:tc>
          <w:tcPr>
            <w:tcW w:w="1476" w:type="dxa"/>
            <w:tcBorders>
              <w:top w:val="single" w:sz="4" w:space="0" w:color="000000"/>
              <w:left w:val="single" w:sz="4" w:space="0" w:color="000000"/>
              <w:bottom w:val="single" w:sz="4" w:space="0" w:color="000000"/>
            </w:tcBorders>
            <w:shd w:val="clear" w:color="auto" w:fill="E6E6E6"/>
            <w:vAlign w:val="center"/>
          </w:tcPr>
          <w:p w14:paraId="1D09B189" w14:textId="77777777" w:rsidR="007A2828" w:rsidRPr="00914ED6" w:rsidRDefault="007A2828" w:rsidP="007A2828">
            <w:pPr>
              <w:pStyle w:val="BodyText"/>
              <w:tabs>
                <w:tab w:val="left" w:pos="360"/>
              </w:tabs>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Sursa de apa uzata</w:t>
            </w:r>
          </w:p>
        </w:tc>
        <w:tc>
          <w:tcPr>
            <w:tcW w:w="1932" w:type="dxa"/>
            <w:tcBorders>
              <w:top w:val="single" w:sz="4" w:space="0" w:color="000000"/>
              <w:left w:val="single" w:sz="4" w:space="0" w:color="000000"/>
              <w:bottom w:val="single" w:sz="4" w:space="0" w:color="000000"/>
            </w:tcBorders>
            <w:shd w:val="clear" w:color="auto" w:fill="E6E6E6"/>
          </w:tcPr>
          <w:p w14:paraId="17EC8660" w14:textId="77777777" w:rsidR="007A2828" w:rsidRPr="00914ED6" w:rsidRDefault="007A2828" w:rsidP="007A2828">
            <w:pPr>
              <w:pStyle w:val="BodyText"/>
              <w:tabs>
                <w:tab w:val="left" w:pos="360"/>
              </w:tabs>
              <w:snapToGrid w:val="0"/>
              <w:spacing w:after="0" w:line="240" w:lineRule="auto"/>
              <w:rPr>
                <w:rFonts w:ascii="Trebuchet MS" w:hAnsi="Trebuchet MS" w:cs="Times New Roman"/>
                <w:sz w:val="20"/>
                <w:szCs w:val="20"/>
                <w:lang w:val="ro-RO"/>
              </w:rPr>
            </w:pPr>
          </w:p>
          <w:p w14:paraId="67EBCDCA" w14:textId="77777777" w:rsidR="007A2828" w:rsidRPr="00914ED6" w:rsidRDefault="007A2828" w:rsidP="007A2828">
            <w:pPr>
              <w:pStyle w:val="BodyText"/>
              <w:tabs>
                <w:tab w:val="left" w:pos="360"/>
              </w:tabs>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Poluanti</w:t>
            </w:r>
          </w:p>
        </w:tc>
        <w:tc>
          <w:tcPr>
            <w:tcW w:w="666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42B212" w14:textId="77777777" w:rsidR="007A2828" w:rsidRPr="00914ED6" w:rsidRDefault="007A2828" w:rsidP="007A2828">
            <w:pPr>
              <w:pStyle w:val="BodyText"/>
              <w:tabs>
                <w:tab w:val="left" w:pos="360"/>
              </w:tabs>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Metode de colectare/evacuare</w:t>
            </w:r>
          </w:p>
        </w:tc>
      </w:tr>
      <w:tr w:rsidR="007A2828" w:rsidRPr="00914ED6" w14:paraId="1CA5D68E" w14:textId="77777777" w:rsidTr="00AC128C">
        <w:trPr>
          <w:cantSplit/>
          <w:trHeight w:val="630"/>
        </w:trPr>
        <w:tc>
          <w:tcPr>
            <w:tcW w:w="1476" w:type="dxa"/>
            <w:tcBorders>
              <w:top w:val="single" w:sz="4" w:space="0" w:color="000000"/>
              <w:left w:val="single" w:sz="4" w:space="0" w:color="000000"/>
              <w:bottom w:val="single" w:sz="4" w:space="0" w:color="000000"/>
            </w:tcBorders>
            <w:shd w:val="clear" w:color="auto" w:fill="auto"/>
          </w:tcPr>
          <w:p w14:paraId="3CEBDAE8" w14:textId="77777777" w:rsidR="007A2828" w:rsidRPr="00914ED6" w:rsidRDefault="007A2828" w:rsidP="007A2828">
            <w:pPr>
              <w:pStyle w:val="BodyText"/>
              <w:tabs>
                <w:tab w:val="left" w:pos="360"/>
              </w:tabs>
              <w:spacing w:after="0" w:line="240" w:lineRule="auto"/>
              <w:rPr>
                <w:rFonts w:ascii="Trebuchet MS" w:hAnsi="Trebuchet MS" w:cs="Times New Roman"/>
                <w:bCs/>
                <w:sz w:val="20"/>
                <w:szCs w:val="20"/>
                <w:lang w:val="ro-RO"/>
              </w:rPr>
            </w:pPr>
          </w:p>
          <w:p w14:paraId="3F39D2AB" w14:textId="77777777" w:rsidR="007A2828" w:rsidRPr="00914ED6" w:rsidRDefault="007A2828" w:rsidP="007A2828">
            <w:pPr>
              <w:pStyle w:val="BodyText"/>
              <w:tabs>
                <w:tab w:val="left" w:pos="360"/>
              </w:tabs>
              <w:spacing w:after="0" w:line="240" w:lineRule="auto"/>
              <w:rPr>
                <w:rFonts w:ascii="Trebuchet MS" w:hAnsi="Trebuchet MS" w:cs="Times New Roman"/>
                <w:bCs/>
                <w:sz w:val="20"/>
                <w:szCs w:val="20"/>
                <w:lang w:val="ro-RO"/>
              </w:rPr>
            </w:pPr>
          </w:p>
          <w:p w14:paraId="2853C28A" w14:textId="77777777" w:rsidR="007A2828" w:rsidRPr="00914ED6" w:rsidRDefault="007A2828" w:rsidP="007A2828">
            <w:pPr>
              <w:pStyle w:val="BodyText"/>
              <w:tabs>
                <w:tab w:val="left" w:pos="360"/>
              </w:tabs>
              <w:spacing w:after="0" w:line="240" w:lineRule="auto"/>
              <w:rPr>
                <w:rFonts w:ascii="Trebuchet MS" w:hAnsi="Trebuchet MS" w:cs="Times New Roman"/>
                <w:bCs/>
                <w:sz w:val="20"/>
                <w:szCs w:val="20"/>
                <w:lang w:val="ro-RO"/>
              </w:rPr>
            </w:pPr>
          </w:p>
          <w:p w14:paraId="305AE87F" w14:textId="77777777" w:rsidR="007A2828" w:rsidRPr="00914ED6" w:rsidRDefault="007A2828" w:rsidP="007A2828">
            <w:pPr>
              <w:pStyle w:val="BodyText"/>
              <w:tabs>
                <w:tab w:val="left" w:pos="360"/>
              </w:tabs>
              <w:spacing w:after="0" w:line="240" w:lineRule="auto"/>
              <w:rPr>
                <w:rFonts w:ascii="Trebuchet MS" w:hAnsi="Trebuchet MS" w:cs="Times New Roman"/>
                <w:bCs/>
                <w:sz w:val="20"/>
                <w:szCs w:val="20"/>
                <w:lang w:val="ro-RO"/>
              </w:rPr>
            </w:pPr>
          </w:p>
          <w:p w14:paraId="2A962B1A" w14:textId="77777777" w:rsidR="007A2828" w:rsidRPr="00914ED6" w:rsidRDefault="007A2828" w:rsidP="007A2828">
            <w:pPr>
              <w:pStyle w:val="BodyText"/>
              <w:tabs>
                <w:tab w:val="left" w:pos="360"/>
              </w:tabs>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Ape uzate menajere.</w:t>
            </w:r>
          </w:p>
        </w:tc>
        <w:tc>
          <w:tcPr>
            <w:tcW w:w="1932" w:type="dxa"/>
            <w:tcBorders>
              <w:top w:val="single" w:sz="4" w:space="0" w:color="000000"/>
              <w:left w:val="single" w:sz="4" w:space="0" w:color="000000"/>
              <w:bottom w:val="single" w:sz="4" w:space="0" w:color="000000"/>
            </w:tcBorders>
            <w:shd w:val="clear" w:color="auto" w:fill="auto"/>
          </w:tcPr>
          <w:p w14:paraId="5E004B8D"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-Materii in suspensie</w:t>
            </w:r>
          </w:p>
          <w:p w14:paraId="4C5F4886"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-CBO5</w:t>
            </w:r>
          </w:p>
          <w:p w14:paraId="7E6E1085"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-CCOCr</w:t>
            </w:r>
          </w:p>
          <w:p w14:paraId="5F7CC855"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-Azot amoniacal</w:t>
            </w:r>
          </w:p>
          <w:p w14:paraId="511E5532"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-Fosfor total</w:t>
            </w:r>
          </w:p>
          <w:p w14:paraId="13B743B9"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-Sulfuri si hidrogen sulfurat</w:t>
            </w:r>
          </w:p>
          <w:p w14:paraId="78ADBA8A"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-Extractibile cu solventi organici</w:t>
            </w:r>
          </w:p>
          <w:p w14:paraId="3BDA3206" w14:textId="77777777" w:rsidR="007A2828" w:rsidRPr="00914ED6" w:rsidRDefault="007A2828" w:rsidP="007A2828">
            <w:pPr>
              <w:pStyle w:val="BodyText"/>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-Detergenti sintetici biodegradabili</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3CBDED9E" w14:textId="77777777" w:rsidR="007A2828" w:rsidRPr="00914ED6" w:rsidRDefault="007A2828" w:rsidP="007A2828">
            <w:pPr>
              <w:pStyle w:val="BodyText"/>
              <w:spacing w:after="0" w:line="240" w:lineRule="auto"/>
              <w:rPr>
                <w:rFonts w:ascii="Trebuchet MS" w:hAnsi="Trebuchet MS" w:cs="Times New Roman"/>
                <w:sz w:val="20"/>
                <w:szCs w:val="20"/>
              </w:rPr>
            </w:pPr>
            <w:r w:rsidRPr="00914ED6">
              <w:rPr>
                <w:rFonts w:ascii="Trebuchet MS" w:hAnsi="Trebuchet MS" w:cs="Times New Roman"/>
                <w:bCs/>
                <w:sz w:val="20"/>
                <w:szCs w:val="20"/>
                <w:lang w:val="ro-RO"/>
              </w:rPr>
              <w:t>Apele uzate menajere provenite de la grupurile sanitare ale halelor si constructiilor aferente sunt colectate de retele de canalizare din tuburi PVC cu descarcare intr-un bazin colector de forma circulara echipat cu o statie de pompare ce functioneaza in regim automat cu senzori de nivel. De la statia de pompare, apa este pompata printr-o conducta din PVC pana la un bazin etans. Statia de pompare este echipata cu doua pompe submersibile cu tocator si realizeaza pomparea apei menajere catre bazinul etans . Bazinul 2x50 m³ este realizat cu radierul si peretii laterali betonati, are un volum util de stocare de 100 m</w:t>
            </w:r>
            <w:r w:rsidRPr="00914ED6">
              <w:rPr>
                <w:rFonts w:ascii="Trebuchet MS" w:hAnsi="Trebuchet MS" w:cs="Times New Roman"/>
                <w:bCs/>
                <w:sz w:val="20"/>
                <w:szCs w:val="20"/>
                <w:vertAlign w:val="superscript"/>
                <w:lang w:val="ro-RO"/>
              </w:rPr>
              <w:t>3</w:t>
            </w:r>
            <w:r w:rsidRPr="00914ED6">
              <w:rPr>
                <w:rFonts w:ascii="Trebuchet MS" w:hAnsi="Trebuchet MS" w:cs="Times New Roman"/>
                <w:bCs/>
                <w:sz w:val="20"/>
                <w:szCs w:val="20"/>
                <w:lang w:val="ro-RO"/>
              </w:rPr>
              <w:t xml:space="preserve"> . Din bazin  a</w:t>
            </w:r>
            <w:r w:rsidRPr="00914ED6">
              <w:rPr>
                <w:rFonts w:ascii="Trebuchet MS" w:hAnsi="Trebuchet MS" w:cs="Times New Roman"/>
                <w:sz w:val="20"/>
                <w:szCs w:val="20"/>
              </w:rPr>
              <w:t>pa uzata este pompata in colectorul de apa uzata existent pe strada Calea Feldioarei, prin intermediul unei conducte din PEHD Pn 10, Dn 90 mm, L total = 990 m.</w:t>
            </w:r>
          </w:p>
          <w:p w14:paraId="5D518D47" w14:textId="77777777" w:rsidR="007A2828" w:rsidRPr="00914ED6" w:rsidRDefault="007A2828" w:rsidP="007A2828">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rPr>
              <w:t>Societatea a incheiat cu Compania Apa Brasov SA contractul nr.9703 din 15.05.2019, pentru preluarea si epurarea apelor uzate menajere.</w:t>
            </w:r>
          </w:p>
        </w:tc>
      </w:tr>
      <w:tr w:rsidR="007A2828" w:rsidRPr="00914ED6" w14:paraId="0CFFFA27" w14:textId="77777777" w:rsidTr="00AC128C">
        <w:trPr>
          <w:cantSplit/>
          <w:trHeight w:val="772"/>
        </w:trPr>
        <w:tc>
          <w:tcPr>
            <w:tcW w:w="1476" w:type="dxa"/>
            <w:tcBorders>
              <w:top w:val="single" w:sz="4" w:space="0" w:color="000000"/>
              <w:left w:val="single" w:sz="4" w:space="0" w:color="000000"/>
              <w:bottom w:val="single" w:sz="4" w:space="0" w:color="000000"/>
            </w:tcBorders>
            <w:shd w:val="clear" w:color="auto" w:fill="auto"/>
          </w:tcPr>
          <w:p w14:paraId="2124BF6F" w14:textId="77777777" w:rsidR="007A2828" w:rsidRPr="00914ED6" w:rsidRDefault="007A2828" w:rsidP="007A2828">
            <w:pPr>
              <w:pStyle w:val="BodyText"/>
              <w:tabs>
                <w:tab w:val="left" w:pos="360"/>
              </w:tabs>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lastRenderedPageBreak/>
              <w:t>Ape pluviale de pe constructii</w:t>
            </w:r>
          </w:p>
        </w:tc>
        <w:tc>
          <w:tcPr>
            <w:tcW w:w="1932" w:type="dxa"/>
            <w:tcBorders>
              <w:top w:val="single" w:sz="4" w:space="0" w:color="000000"/>
              <w:left w:val="single" w:sz="4" w:space="0" w:color="000000"/>
              <w:bottom w:val="single" w:sz="4" w:space="0" w:color="000000"/>
            </w:tcBorders>
            <w:shd w:val="clear" w:color="auto" w:fill="auto"/>
          </w:tcPr>
          <w:p w14:paraId="19D0C17F" w14:textId="77777777" w:rsidR="007A2828" w:rsidRPr="00914ED6" w:rsidRDefault="007A2828" w:rsidP="007A2828">
            <w:pPr>
              <w:pStyle w:val="BodyText"/>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Conventional curate</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89BD324" w14:textId="77777777" w:rsidR="007A2828" w:rsidRPr="00914ED6" w:rsidRDefault="007A2828" w:rsidP="007A2828">
            <w:pPr>
              <w:pStyle w:val="BodyText"/>
              <w:spacing w:after="0" w:line="240" w:lineRule="auto"/>
              <w:rPr>
                <w:rFonts w:ascii="Trebuchet MS" w:hAnsi="Trebuchet MS" w:cs="Times New Roman"/>
                <w:bCs/>
                <w:color w:val="0070C0"/>
                <w:sz w:val="20"/>
                <w:szCs w:val="20"/>
                <w:lang w:val="ro-RO"/>
              </w:rPr>
            </w:pPr>
            <w:r w:rsidRPr="00914ED6">
              <w:rPr>
                <w:rFonts w:ascii="Trebuchet MS" w:hAnsi="Trebuchet MS" w:cs="Times New Roman"/>
                <w:bCs/>
                <w:color w:val="000000" w:themeColor="text1"/>
                <w:sz w:val="20"/>
                <w:szCs w:val="20"/>
                <w:lang w:val="ro-RO"/>
              </w:rPr>
              <w:t>Sunt colectate prin receptori de terasa precum si prin scocuri si burlane si prin intermediul unei retele de canalizare ape pluviale conventional curate realizate din tuburi beton si PVC sunt descarcate (impreuna cu apele uzate epurate) in receptorul autorizat (paraul Timis).  Evacuarea finala se face prin doua conducte de beton cu Dn 1000 mm in lungime de L=cca 350 m fiecare. Traseul conductelor de evacuare subtraverseaza calea ferata Brasov-Sighisoara. Gurile de deversare sunt incastrate in beton iar amonte si aval de gurile de deversare a fost realizata pereerea malului paraului. Pe fiecare din cele doua conducte, la distanta de 8 m inainte de descarcare, sunt amenjate doua camine din beton prevazute cu capace cu rol de camine de prelevare probe.</w:t>
            </w:r>
            <w:r w:rsidR="004F040C" w:rsidRPr="00914ED6">
              <w:rPr>
                <w:rFonts w:ascii="Trebuchet MS" w:hAnsi="Trebuchet MS" w:cs="Times New Roman"/>
                <w:bCs/>
                <w:color w:val="000000" w:themeColor="text1"/>
                <w:sz w:val="20"/>
                <w:szCs w:val="20"/>
                <w:lang w:val="ro-RO"/>
              </w:rPr>
              <w:t xml:space="preserve"> Una din conducte evacueaza apa conventional curata de pe constructii, iar cea de a doua apele preovenite din bazinul de decantare, trecute prin statia de epurare.</w:t>
            </w:r>
          </w:p>
        </w:tc>
      </w:tr>
      <w:tr w:rsidR="007A2828" w:rsidRPr="00914ED6" w14:paraId="25479918" w14:textId="77777777" w:rsidTr="00AC128C">
        <w:trPr>
          <w:cantSplit/>
          <w:trHeight w:val="772"/>
        </w:trPr>
        <w:tc>
          <w:tcPr>
            <w:tcW w:w="1476" w:type="dxa"/>
            <w:vMerge w:val="restart"/>
            <w:tcBorders>
              <w:top w:val="single" w:sz="4" w:space="0" w:color="000000"/>
              <w:left w:val="single" w:sz="4" w:space="0" w:color="000000"/>
            </w:tcBorders>
            <w:shd w:val="clear" w:color="auto" w:fill="auto"/>
          </w:tcPr>
          <w:p w14:paraId="532C5733" w14:textId="77777777" w:rsidR="007A2828" w:rsidRPr="00914ED6" w:rsidRDefault="007A2828" w:rsidP="007A2828">
            <w:pPr>
              <w:pStyle w:val="BodyText"/>
              <w:tabs>
                <w:tab w:val="left" w:pos="360"/>
              </w:tabs>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Apele pluviale provenite din zona parcarilor si a statiei de distributie motorina </w:t>
            </w:r>
          </w:p>
        </w:tc>
        <w:tc>
          <w:tcPr>
            <w:tcW w:w="1932" w:type="dxa"/>
            <w:vMerge w:val="restart"/>
            <w:tcBorders>
              <w:top w:val="single" w:sz="4" w:space="0" w:color="000000"/>
              <w:left w:val="single" w:sz="4" w:space="0" w:color="000000"/>
            </w:tcBorders>
            <w:shd w:val="clear" w:color="auto" w:fill="auto"/>
          </w:tcPr>
          <w:p w14:paraId="671A1FBC"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-PH</w:t>
            </w:r>
          </w:p>
          <w:p w14:paraId="704051D3"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-Materii in suspensie</w:t>
            </w:r>
          </w:p>
          <w:p w14:paraId="6E900662"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-CCOCr </w:t>
            </w:r>
          </w:p>
          <w:p w14:paraId="2651CBD3"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-CBO5</w:t>
            </w:r>
          </w:p>
          <w:p w14:paraId="2B05189F"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-Extractibile cu solventi organici</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D8E63B9" w14:textId="77777777" w:rsidR="007A2828" w:rsidRPr="00914ED6" w:rsidRDefault="007A2828" w:rsidP="007A2828">
            <w:pPr>
              <w:pStyle w:val="BodyTextIndent"/>
              <w:spacing w:after="0" w:line="240" w:lineRule="auto"/>
              <w:ind w:left="0"/>
              <w:rPr>
                <w:rFonts w:ascii="Trebuchet MS" w:hAnsi="Trebuchet MS" w:cs="Times New Roman"/>
                <w:bCs/>
                <w:sz w:val="20"/>
                <w:szCs w:val="20"/>
                <w:lang w:val="ro-RO"/>
              </w:rPr>
            </w:pPr>
            <w:r w:rsidRPr="00914ED6">
              <w:rPr>
                <w:rFonts w:ascii="Trebuchet MS" w:hAnsi="Trebuchet MS" w:cs="Times New Roman"/>
                <w:bCs/>
                <w:sz w:val="20"/>
                <w:szCs w:val="20"/>
                <w:lang w:val="ro-RO"/>
              </w:rPr>
              <w:t>Sunt colectate prin guri de scurgere si rigole deschise  in sistemul de canalizare pluvial, trecuta prin gratare, separatoarele de hidrocarburi echipate cu element coalescent, denisipatoare, si apoi evacuata in bazinul de retentie si decantare cu capacitatea de  22.344 m</w:t>
            </w:r>
            <w:r w:rsidRPr="00914ED6">
              <w:rPr>
                <w:rFonts w:ascii="Trebuchet MS" w:hAnsi="Trebuchet MS" w:cs="Times New Roman"/>
                <w:bCs/>
                <w:sz w:val="20"/>
                <w:szCs w:val="20"/>
                <w:vertAlign w:val="superscript"/>
                <w:lang w:val="ro-RO"/>
              </w:rPr>
              <w:t>3</w:t>
            </w:r>
            <w:r w:rsidRPr="00914ED6">
              <w:rPr>
                <w:rFonts w:ascii="Trebuchet MS" w:hAnsi="Trebuchet MS" w:cs="Times New Roman"/>
                <w:bCs/>
                <w:sz w:val="20"/>
                <w:szCs w:val="20"/>
                <w:lang w:val="ro-RO"/>
              </w:rPr>
              <w:t>.</w:t>
            </w:r>
          </w:p>
          <w:p w14:paraId="5A94B9D9" w14:textId="77777777" w:rsidR="007A2828" w:rsidRPr="00914ED6" w:rsidRDefault="007A2828" w:rsidP="007A2828">
            <w:pPr>
              <w:pStyle w:val="BodyText"/>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bCs/>
                <w:sz w:val="20"/>
                <w:szCs w:val="20"/>
                <w:lang w:val="ro-RO"/>
              </w:rPr>
              <w:t xml:space="preserve">Dupa bazinul de decantare si retentie sunt realizate inca doua </w:t>
            </w:r>
            <w:r w:rsidRPr="00914ED6">
              <w:rPr>
                <w:rFonts w:ascii="Trebuchet MS" w:hAnsi="Trebuchet MS" w:cs="Times New Roman"/>
                <w:bCs/>
                <w:color w:val="002060"/>
                <w:sz w:val="20"/>
                <w:szCs w:val="20"/>
                <w:lang w:val="ro-RO"/>
              </w:rPr>
              <w:t xml:space="preserve">zone de decantare. </w:t>
            </w:r>
            <w:r w:rsidRPr="00914ED6">
              <w:rPr>
                <w:rFonts w:ascii="Trebuchet MS" w:hAnsi="Trebuchet MS" w:cs="Times New Roman"/>
                <w:bCs/>
                <w:color w:val="000000" w:themeColor="text1"/>
                <w:sz w:val="20"/>
                <w:szCs w:val="20"/>
                <w:lang w:val="ro-RO"/>
              </w:rPr>
              <w:t>Inainte de a fi evacuate in emisarul autorizat (paraul Timis) apele preepurate sunt epurate final intr-</w:t>
            </w:r>
            <w:r w:rsidRPr="00914ED6">
              <w:rPr>
                <w:rFonts w:ascii="Trebuchet MS" w:hAnsi="Trebuchet MS" w:cs="Times New Roman"/>
                <w:color w:val="000000" w:themeColor="text1"/>
                <w:sz w:val="20"/>
                <w:szCs w:val="20"/>
                <w:lang w:val="ro-RO"/>
              </w:rPr>
              <w:t xml:space="preserve">o statie de tratare </w:t>
            </w:r>
            <w:r w:rsidRPr="00914ED6">
              <w:rPr>
                <w:rFonts w:ascii="Trebuchet MS" w:eastAsia="ArialMT" w:hAnsi="Trebuchet MS" w:cs="Times New Roman"/>
                <w:color w:val="000000" w:themeColor="text1"/>
                <w:sz w:val="20"/>
                <w:szCs w:val="20"/>
              </w:rPr>
              <w:t xml:space="preserve">care utilizeaza </w:t>
            </w:r>
            <w:r w:rsidRPr="00914ED6">
              <w:rPr>
                <w:rFonts w:ascii="Trebuchet MS" w:hAnsi="Trebuchet MS" w:cs="Times New Roman"/>
                <w:color w:val="000000" w:themeColor="text1"/>
                <w:sz w:val="20"/>
                <w:szCs w:val="20"/>
                <w:lang w:val="ro-RO"/>
              </w:rPr>
              <w:t>procedeul de flotatie cu aer dizolvat (DAF).</w:t>
            </w:r>
          </w:p>
          <w:p w14:paraId="16AAAD99" w14:textId="77777777" w:rsidR="007A2828" w:rsidRPr="00914ED6" w:rsidRDefault="007A2828" w:rsidP="007A2828">
            <w:pPr>
              <w:pStyle w:val="BodyTextIndent"/>
              <w:spacing w:after="0" w:line="240" w:lineRule="auto"/>
              <w:ind w:left="0"/>
              <w:rPr>
                <w:rFonts w:ascii="Trebuchet MS" w:eastAsia="ArialMT" w:hAnsi="Trebuchet MS" w:cs="Times New Roman"/>
                <w:color w:val="000000" w:themeColor="text1"/>
                <w:sz w:val="20"/>
                <w:szCs w:val="20"/>
              </w:rPr>
            </w:pPr>
            <w:r w:rsidRPr="00914ED6">
              <w:rPr>
                <w:rFonts w:ascii="Trebuchet MS" w:hAnsi="Trebuchet MS" w:cs="Times New Roman"/>
                <w:color w:val="000000" w:themeColor="text1"/>
                <w:sz w:val="20"/>
                <w:szCs w:val="20"/>
                <w:lang w:val="ro-RO"/>
              </w:rPr>
              <w:t xml:space="preserve">In linii mari, procesul consta din tratarea apelor uzate prin </w:t>
            </w:r>
            <w:r w:rsidRPr="00914ED6">
              <w:rPr>
                <w:rFonts w:ascii="Trebuchet MS" w:hAnsi="Trebuchet MS" w:cs="Times New Roman"/>
                <w:color w:val="000000" w:themeColor="text1"/>
                <w:sz w:val="20"/>
                <w:szCs w:val="20"/>
              </w:rPr>
              <w:t>c</w:t>
            </w:r>
            <w:r w:rsidRPr="00914ED6">
              <w:rPr>
                <w:rFonts w:ascii="Trebuchet MS" w:eastAsia="ArialMT" w:hAnsi="Trebuchet MS" w:cs="Times New Roman"/>
                <w:color w:val="000000" w:themeColor="text1"/>
                <w:sz w:val="20"/>
                <w:szCs w:val="20"/>
              </w:rPr>
              <w:t>ombinarea tratamentelor fizice şi chimice.</w:t>
            </w:r>
          </w:p>
          <w:p w14:paraId="2CD29269" w14:textId="77777777" w:rsidR="007A2828" w:rsidRPr="00914ED6" w:rsidRDefault="007A2828" w:rsidP="007A2828">
            <w:pPr>
              <w:spacing w:after="0" w:line="240" w:lineRule="auto"/>
              <w:rPr>
                <w:rFonts w:ascii="Trebuchet MS" w:hAnsi="Trebuchet MS" w:cs="Times New Roman"/>
                <w:bCs/>
                <w:sz w:val="20"/>
                <w:szCs w:val="20"/>
                <w:lang w:val="ro-RO"/>
              </w:rPr>
            </w:pPr>
            <w:r w:rsidRPr="00914ED6">
              <w:rPr>
                <w:rFonts w:ascii="Trebuchet MS" w:eastAsia="ArialMT" w:hAnsi="Trebuchet MS" w:cs="Times New Roman"/>
                <w:color w:val="000000" w:themeColor="text1"/>
                <w:sz w:val="20"/>
                <w:szCs w:val="20"/>
              </w:rPr>
              <w:t>Etapele procesului de epurare sunt descrise mai jos</w:t>
            </w:r>
          </w:p>
        </w:tc>
      </w:tr>
      <w:tr w:rsidR="007A2828" w:rsidRPr="00914ED6" w14:paraId="43D7D221" w14:textId="77777777" w:rsidTr="00AC128C">
        <w:trPr>
          <w:cantSplit/>
          <w:trHeight w:val="327"/>
        </w:trPr>
        <w:tc>
          <w:tcPr>
            <w:tcW w:w="1476" w:type="dxa"/>
            <w:vMerge/>
            <w:tcBorders>
              <w:left w:val="single" w:sz="4" w:space="0" w:color="000000"/>
              <w:bottom w:val="single" w:sz="4" w:space="0" w:color="000000"/>
            </w:tcBorders>
            <w:shd w:val="clear" w:color="auto" w:fill="auto"/>
          </w:tcPr>
          <w:p w14:paraId="46C8E41E" w14:textId="77777777" w:rsidR="007A2828" w:rsidRPr="00914ED6" w:rsidRDefault="007A2828" w:rsidP="007A2828">
            <w:pPr>
              <w:pStyle w:val="BodyText"/>
              <w:tabs>
                <w:tab w:val="left" w:pos="360"/>
              </w:tabs>
              <w:spacing w:after="0" w:line="240" w:lineRule="auto"/>
              <w:rPr>
                <w:rFonts w:ascii="Trebuchet MS" w:hAnsi="Trebuchet MS" w:cs="Times New Roman"/>
                <w:bCs/>
                <w:sz w:val="20"/>
                <w:szCs w:val="20"/>
                <w:lang w:val="ro-RO"/>
              </w:rPr>
            </w:pPr>
          </w:p>
        </w:tc>
        <w:tc>
          <w:tcPr>
            <w:tcW w:w="1932" w:type="dxa"/>
            <w:vMerge/>
            <w:tcBorders>
              <w:left w:val="single" w:sz="4" w:space="0" w:color="000000"/>
            </w:tcBorders>
            <w:shd w:val="clear" w:color="auto" w:fill="auto"/>
          </w:tcPr>
          <w:p w14:paraId="23E427CB" w14:textId="77777777" w:rsidR="007A2828" w:rsidRPr="00914ED6" w:rsidRDefault="007A2828" w:rsidP="007A2828">
            <w:pPr>
              <w:pStyle w:val="BodyText2"/>
              <w:spacing w:after="0" w:line="240" w:lineRule="auto"/>
              <w:rPr>
                <w:rFonts w:ascii="Trebuchet MS" w:hAnsi="Trebuchet MS" w:cs="Times New Roman"/>
                <w:bCs/>
                <w:sz w:val="20"/>
                <w:szCs w:val="20"/>
                <w:lang w:val="ro-RO"/>
              </w:rPr>
            </w:pPr>
          </w:p>
        </w:tc>
        <w:tc>
          <w:tcPr>
            <w:tcW w:w="66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D768DF" w14:textId="77777777" w:rsidR="007A2828" w:rsidRPr="00914ED6" w:rsidRDefault="007A2828" w:rsidP="007A2828">
            <w:pPr>
              <w:pStyle w:val="BodyTextIndent"/>
              <w:spacing w:after="0" w:line="240" w:lineRule="auto"/>
              <w:ind w:left="0"/>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Sunt colectate prin guri de scurgere si rigole deschise  in sistemul de canalizare pluvial, trecuta prin gratare, separatoarele de hidrocarburi echipate cu element coalescent, denisipatoare, si apoi evacuata in </w:t>
            </w:r>
            <w:r w:rsidRPr="00914ED6">
              <w:rPr>
                <w:rFonts w:ascii="Trebuchet MS" w:hAnsi="Trebuchet MS" w:cs="Times New Roman"/>
                <w:bCs/>
                <w:color w:val="000000"/>
                <w:sz w:val="20"/>
                <w:szCs w:val="20"/>
                <w:lang w:val="ro-RO"/>
              </w:rPr>
              <w:t>acelasi</w:t>
            </w:r>
            <w:r w:rsidRPr="00914ED6">
              <w:rPr>
                <w:rFonts w:ascii="Trebuchet MS" w:hAnsi="Trebuchet MS" w:cs="Times New Roman"/>
                <w:bCs/>
                <w:sz w:val="20"/>
                <w:szCs w:val="20"/>
                <w:lang w:val="ro-RO"/>
              </w:rPr>
              <w:t xml:space="preserve"> bazin de retentie si decantare  cu capacitatea de  22.344 m</w:t>
            </w:r>
            <w:r w:rsidRPr="00914ED6">
              <w:rPr>
                <w:rFonts w:ascii="Trebuchet MS" w:hAnsi="Trebuchet MS" w:cs="Times New Roman"/>
                <w:bCs/>
                <w:sz w:val="20"/>
                <w:szCs w:val="20"/>
                <w:vertAlign w:val="superscript"/>
                <w:lang w:val="ro-RO"/>
              </w:rPr>
              <w:t>3</w:t>
            </w:r>
            <w:r w:rsidRPr="00914ED6">
              <w:rPr>
                <w:rFonts w:ascii="Trebuchet MS" w:hAnsi="Trebuchet MS" w:cs="Times New Roman"/>
                <w:bCs/>
                <w:sz w:val="20"/>
                <w:szCs w:val="20"/>
                <w:lang w:val="ro-RO"/>
              </w:rPr>
              <w:t>.</w:t>
            </w:r>
          </w:p>
          <w:p w14:paraId="1CDEE97D" w14:textId="77777777" w:rsidR="007A2828" w:rsidRPr="00914ED6" w:rsidRDefault="007A2828" w:rsidP="007A2828">
            <w:pPr>
              <w:pStyle w:val="BodyText"/>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bCs/>
                <w:sz w:val="20"/>
                <w:szCs w:val="20"/>
                <w:lang w:val="ro-RO"/>
              </w:rPr>
              <w:t xml:space="preserve">Bazinul de retentie si decantare este realizat cu radierul impermeabilizat si este prevazut cu drum de acces al utilajelor pentru curatare. Dupa bazinul de decantare si retentie sunt realizate inca doua </w:t>
            </w:r>
            <w:r w:rsidRPr="00914ED6">
              <w:rPr>
                <w:rFonts w:ascii="Trebuchet MS" w:hAnsi="Trebuchet MS" w:cs="Times New Roman"/>
                <w:bCs/>
                <w:color w:val="002060"/>
                <w:sz w:val="20"/>
                <w:szCs w:val="20"/>
                <w:lang w:val="ro-RO"/>
              </w:rPr>
              <w:t xml:space="preserve">zone de decantare. </w:t>
            </w:r>
            <w:r w:rsidRPr="00914ED6">
              <w:rPr>
                <w:rFonts w:ascii="Trebuchet MS" w:hAnsi="Trebuchet MS" w:cs="Times New Roman"/>
                <w:bCs/>
                <w:color w:val="000000" w:themeColor="text1"/>
                <w:sz w:val="20"/>
                <w:szCs w:val="20"/>
                <w:lang w:val="ro-RO"/>
              </w:rPr>
              <w:t>Inainte de a fi evacuate in emisarul autorizat (paraul Timis) apele preepurate sunt epurate final intr-</w:t>
            </w:r>
            <w:r w:rsidRPr="00914ED6">
              <w:rPr>
                <w:rFonts w:ascii="Trebuchet MS" w:hAnsi="Trebuchet MS" w:cs="Times New Roman"/>
                <w:color w:val="000000" w:themeColor="text1"/>
                <w:sz w:val="20"/>
                <w:szCs w:val="20"/>
                <w:lang w:val="ro-RO"/>
              </w:rPr>
              <w:t xml:space="preserve">o statie de tratare </w:t>
            </w:r>
            <w:r w:rsidRPr="00914ED6">
              <w:rPr>
                <w:rFonts w:ascii="Trebuchet MS" w:eastAsia="ArialMT" w:hAnsi="Trebuchet MS" w:cs="Times New Roman"/>
                <w:color w:val="000000" w:themeColor="text1"/>
                <w:sz w:val="20"/>
                <w:szCs w:val="20"/>
              </w:rPr>
              <w:t xml:space="preserve">care utilizeaza </w:t>
            </w:r>
            <w:r w:rsidRPr="00914ED6">
              <w:rPr>
                <w:rFonts w:ascii="Trebuchet MS" w:hAnsi="Trebuchet MS" w:cs="Times New Roman"/>
                <w:color w:val="000000" w:themeColor="text1"/>
                <w:sz w:val="20"/>
                <w:szCs w:val="20"/>
                <w:lang w:val="ro-RO"/>
              </w:rPr>
              <w:t>procedeul de flotatie cu aer dizolvat (DAF).</w:t>
            </w:r>
          </w:p>
          <w:p w14:paraId="2EB015EA" w14:textId="77777777" w:rsidR="007A2828" w:rsidRPr="00914ED6" w:rsidRDefault="007A2828" w:rsidP="007A2828">
            <w:pPr>
              <w:spacing w:after="0" w:line="240" w:lineRule="auto"/>
              <w:rPr>
                <w:rFonts w:ascii="Trebuchet MS" w:eastAsia="ArialMT" w:hAnsi="Trebuchet MS" w:cs="Times New Roman"/>
                <w:color w:val="000000" w:themeColor="text1"/>
                <w:sz w:val="20"/>
                <w:szCs w:val="20"/>
              </w:rPr>
            </w:pPr>
            <w:r w:rsidRPr="00914ED6">
              <w:rPr>
                <w:rFonts w:ascii="Trebuchet MS" w:hAnsi="Trebuchet MS" w:cs="Times New Roman"/>
                <w:color w:val="000000" w:themeColor="text1"/>
                <w:sz w:val="20"/>
                <w:szCs w:val="20"/>
                <w:lang w:val="ro-RO"/>
              </w:rPr>
              <w:t xml:space="preserve">In linii mari, procesul consta din tratarea apelor uzate prin </w:t>
            </w:r>
            <w:r w:rsidRPr="00914ED6">
              <w:rPr>
                <w:rFonts w:ascii="Trebuchet MS" w:hAnsi="Trebuchet MS" w:cs="Times New Roman"/>
                <w:color w:val="000000" w:themeColor="text1"/>
                <w:sz w:val="20"/>
                <w:szCs w:val="20"/>
              </w:rPr>
              <w:t>c</w:t>
            </w:r>
            <w:r w:rsidRPr="00914ED6">
              <w:rPr>
                <w:rFonts w:ascii="Trebuchet MS" w:eastAsia="ArialMT" w:hAnsi="Trebuchet MS" w:cs="Times New Roman"/>
                <w:color w:val="000000" w:themeColor="text1"/>
                <w:sz w:val="20"/>
                <w:szCs w:val="20"/>
              </w:rPr>
              <w:t>ombinarea tratamentelor fizice şi chimice. Etapele procesului de epurare sunt:</w:t>
            </w:r>
          </w:p>
          <w:p w14:paraId="344570A6" w14:textId="77777777" w:rsidR="007A2828" w:rsidRPr="00914ED6" w:rsidRDefault="007A2828" w:rsidP="002E7568">
            <w:pPr>
              <w:numPr>
                <w:ilvl w:val="0"/>
                <w:numId w:val="88"/>
              </w:numPr>
              <w:suppressAutoHyphens w:val="0"/>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i/>
                <w:color w:val="000000" w:themeColor="text1"/>
                <w:sz w:val="20"/>
                <w:szCs w:val="20"/>
                <w:lang w:val="it-IT"/>
              </w:rPr>
              <w:t>egalizarea apelor</w:t>
            </w:r>
            <w:r w:rsidRPr="00914ED6">
              <w:rPr>
                <w:rFonts w:ascii="Trebuchet MS" w:hAnsi="Trebuchet MS" w:cs="Times New Roman"/>
                <w:color w:val="000000" w:themeColor="text1"/>
                <w:sz w:val="20"/>
                <w:szCs w:val="20"/>
                <w:lang w:val="it-IT"/>
              </w:rPr>
              <w:t xml:space="preserve"> in bazinul existent (al 2-lea bazin de decantare existent, considerat zona tampon).</w:t>
            </w:r>
          </w:p>
          <w:p w14:paraId="66FF6472" w14:textId="77777777" w:rsidR="007A2828" w:rsidRPr="00914ED6" w:rsidRDefault="007A2828" w:rsidP="002E7568">
            <w:pPr>
              <w:numPr>
                <w:ilvl w:val="0"/>
                <w:numId w:val="88"/>
              </w:numPr>
              <w:suppressAutoHyphens w:val="0"/>
              <w:spacing w:after="0" w:line="240" w:lineRule="auto"/>
              <w:rPr>
                <w:rFonts w:ascii="Trebuchet MS" w:hAnsi="Trebuchet MS" w:cs="Times New Roman"/>
                <w:color w:val="000000" w:themeColor="text1"/>
                <w:sz w:val="20"/>
                <w:szCs w:val="20"/>
                <w:lang w:val="ro-RO"/>
              </w:rPr>
            </w:pPr>
            <w:r w:rsidRPr="00914ED6">
              <w:rPr>
                <w:rFonts w:ascii="Trebuchet MS" w:hAnsi="Trebuchet MS" w:cs="Times New Roman"/>
                <w:i/>
                <w:color w:val="000000" w:themeColor="text1"/>
                <w:sz w:val="20"/>
                <w:szCs w:val="20"/>
                <w:lang w:val="it-IT"/>
              </w:rPr>
              <w:t xml:space="preserve">transferarea apei omogenizate prin pompare </w:t>
            </w:r>
            <w:r w:rsidRPr="00914ED6">
              <w:rPr>
                <w:rFonts w:ascii="Trebuchet MS" w:hAnsi="Trebuchet MS" w:cs="Times New Roman"/>
                <w:color w:val="000000" w:themeColor="text1"/>
                <w:sz w:val="20"/>
                <w:szCs w:val="20"/>
                <w:lang w:val="it-IT"/>
              </w:rPr>
              <w:t xml:space="preserve">din bazinul existent (bazinul al 2-lea de decantare) in unitatea de flotatie cu aer dizolvat -DAF </w:t>
            </w:r>
            <w:r w:rsidRPr="00914ED6">
              <w:rPr>
                <w:rFonts w:ascii="Trebuchet MS" w:hAnsi="Trebuchet MS" w:cs="Times New Roman"/>
                <w:i/>
                <w:color w:val="000000" w:themeColor="text1"/>
                <w:sz w:val="20"/>
                <w:szCs w:val="20"/>
                <w:lang w:val="it-IT"/>
              </w:rPr>
              <w:t xml:space="preserve">. </w:t>
            </w:r>
          </w:p>
          <w:p w14:paraId="6EBD68F1" w14:textId="77777777" w:rsidR="007A2828" w:rsidRPr="00914ED6" w:rsidRDefault="007A2828" w:rsidP="002E7568">
            <w:pPr>
              <w:numPr>
                <w:ilvl w:val="0"/>
                <w:numId w:val="88"/>
              </w:numPr>
              <w:suppressAutoHyphens w:val="0"/>
              <w:spacing w:after="0" w:line="240" w:lineRule="auto"/>
              <w:rPr>
                <w:rFonts w:ascii="Trebuchet MS" w:hAnsi="Trebuchet MS" w:cs="Times New Roman"/>
                <w:color w:val="000000" w:themeColor="text1"/>
                <w:sz w:val="20"/>
                <w:szCs w:val="20"/>
                <w:lang w:val="it-IT"/>
              </w:rPr>
            </w:pPr>
            <w:r w:rsidRPr="00914ED6">
              <w:rPr>
                <w:rFonts w:ascii="Trebuchet MS" w:hAnsi="Trebuchet MS" w:cs="Times New Roman"/>
                <w:i/>
                <w:color w:val="000000" w:themeColor="text1"/>
                <w:sz w:val="20"/>
                <w:szCs w:val="20"/>
                <w:lang w:val="it-IT"/>
              </w:rPr>
              <w:t xml:space="preserve">epurarea fizico-chimica prin flotatia </w:t>
            </w:r>
            <w:r w:rsidRPr="00914ED6">
              <w:rPr>
                <w:rFonts w:ascii="Trebuchet MS" w:hAnsi="Trebuchet MS" w:cs="Times New Roman"/>
                <w:color w:val="000000" w:themeColor="text1"/>
                <w:sz w:val="20"/>
                <w:szCs w:val="20"/>
                <w:lang w:val="it-IT"/>
              </w:rPr>
              <w:t xml:space="preserve">cu aer dizolvat pentru indepartarea/reducerea </w:t>
            </w:r>
            <w:r w:rsidRPr="00914ED6">
              <w:rPr>
                <w:rFonts w:ascii="Trebuchet MS" w:hAnsi="Trebuchet MS" w:cs="Times New Roman"/>
                <w:color w:val="000000" w:themeColor="text1"/>
                <w:sz w:val="20"/>
                <w:szCs w:val="20"/>
                <w:lang w:val="ro-RO"/>
              </w:rPr>
              <w:t>continutului de TSS, CBO</w:t>
            </w:r>
            <w:r w:rsidRPr="00914ED6">
              <w:rPr>
                <w:rFonts w:ascii="Trebuchet MS" w:hAnsi="Trebuchet MS" w:cs="Times New Roman"/>
                <w:color w:val="000000" w:themeColor="text1"/>
                <w:sz w:val="20"/>
                <w:szCs w:val="20"/>
                <w:vertAlign w:val="subscript"/>
                <w:lang w:val="ro-RO"/>
              </w:rPr>
              <w:t>5</w:t>
            </w:r>
            <w:r w:rsidRPr="00914ED6">
              <w:rPr>
                <w:rFonts w:ascii="Trebuchet MS" w:hAnsi="Trebuchet MS" w:cs="Times New Roman"/>
                <w:color w:val="000000" w:themeColor="text1"/>
                <w:sz w:val="20"/>
                <w:szCs w:val="20"/>
                <w:lang w:val="ro-RO"/>
              </w:rPr>
              <w:t xml:space="preserve"> si CCO.  </w:t>
            </w:r>
          </w:p>
          <w:p w14:paraId="736FC53B" w14:textId="77777777" w:rsidR="007A2828" w:rsidRPr="00914ED6" w:rsidRDefault="007A2828" w:rsidP="002E7568">
            <w:pPr>
              <w:numPr>
                <w:ilvl w:val="0"/>
                <w:numId w:val="88"/>
              </w:numPr>
              <w:suppressAutoHyphens w:val="0"/>
              <w:spacing w:after="0" w:line="240" w:lineRule="auto"/>
              <w:rPr>
                <w:rFonts w:ascii="Trebuchet MS" w:hAnsi="Trebuchet MS" w:cs="Times New Roman"/>
                <w:color w:val="000000" w:themeColor="text1"/>
                <w:sz w:val="20"/>
                <w:szCs w:val="20"/>
                <w:lang w:val="it-IT"/>
              </w:rPr>
            </w:pPr>
            <w:r w:rsidRPr="00914ED6">
              <w:rPr>
                <w:rFonts w:ascii="Trebuchet MS" w:hAnsi="Trebuchet MS" w:cs="Times New Roman"/>
                <w:i/>
                <w:color w:val="000000" w:themeColor="text1"/>
                <w:sz w:val="20"/>
                <w:szCs w:val="20"/>
                <w:lang w:val="it-IT"/>
              </w:rPr>
              <w:t>colectare namol.</w:t>
            </w:r>
            <w:r w:rsidRPr="00914ED6">
              <w:rPr>
                <w:rFonts w:ascii="Trebuchet MS" w:hAnsi="Trebuchet MS" w:cs="Times New Roman"/>
                <w:color w:val="000000" w:themeColor="text1"/>
                <w:sz w:val="20"/>
                <w:szCs w:val="20"/>
                <w:lang w:val="ro-RO"/>
              </w:rPr>
              <w:t xml:space="preserve"> Namolul primar curge gravitational in rezervorul de namol de unde va fi eliminat periodic prin vidanjare cu firme autorizate. </w:t>
            </w:r>
          </w:p>
          <w:p w14:paraId="21EE66FD" w14:textId="77777777" w:rsidR="007A2828" w:rsidRPr="00914ED6" w:rsidRDefault="007A2828" w:rsidP="002E7568">
            <w:pPr>
              <w:numPr>
                <w:ilvl w:val="0"/>
                <w:numId w:val="88"/>
              </w:numPr>
              <w:suppressAutoHyphens w:val="0"/>
              <w:spacing w:after="0" w:line="240" w:lineRule="auto"/>
              <w:rPr>
                <w:rFonts w:ascii="Trebuchet MS" w:hAnsi="Trebuchet MS" w:cs="Times New Roman"/>
                <w:color w:val="000000" w:themeColor="text1"/>
                <w:sz w:val="20"/>
                <w:szCs w:val="20"/>
                <w:lang w:val="it-IT"/>
              </w:rPr>
            </w:pPr>
            <w:r w:rsidRPr="00914ED6">
              <w:rPr>
                <w:rFonts w:ascii="Trebuchet MS" w:hAnsi="Trebuchet MS" w:cs="Times New Roman"/>
                <w:i/>
                <w:color w:val="000000" w:themeColor="text1"/>
                <w:sz w:val="20"/>
                <w:szCs w:val="20"/>
                <w:lang w:val="it-IT"/>
              </w:rPr>
              <w:t>deversarea apelor epurate in canalul colector existent.</w:t>
            </w:r>
          </w:p>
          <w:p w14:paraId="51F1C9CE" w14:textId="77777777" w:rsidR="007A2828" w:rsidRPr="00914ED6" w:rsidRDefault="007A2828" w:rsidP="007A2828">
            <w:pPr>
              <w:pStyle w:val="BodyTextIndent"/>
              <w:spacing w:after="0" w:line="240" w:lineRule="auto"/>
              <w:ind w:left="0"/>
              <w:rPr>
                <w:rFonts w:ascii="Trebuchet MS" w:hAnsi="Trebuchet MS" w:cs="Times New Roman"/>
                <w:bCs/>
                <w:sz w:val="20"/>
                <w:szCs w:val="20"/>
                <w:lang w:val="ro-RO"/>
              </w:rPr>
            </w:pPr>
            <w:r w:rsidRPr="00914ED6">
              <w:rPr>
                <w:rFonts w:ascii="Trebuchet MS" w:hAnsi="Trebuchet MS" w:cs="Times New Roman"/>
                <w:bCs/>
                <w:color w:val="000000" w:themeColor="text1"/>
                <w:sz w:val="20"/>
                <w:szCs w:val="20"/>
                <w:lang w:val="ro-RO"/>
              </w:rPr>
              <w:t>Evacuarea finala se face in paraul Timis, prin aceleasi doua conducte de beton, descrise mai sus.</w:t>
            </w:r>
            <w:r w:rsidR="004F040C" w:rsidRPr="00914ED6">
              <w:rPr>
                <w:rFonts w:ascii="Trebuchet MS" w:hAnsi="Trebuchet MS" w:cs="Times New Roman"/>
                <w:bCs/>
                <w:color w:val="000000" w:themeColor="text1"/>
                <w:sz w:val="20"/>
                <w:szCs w:val="20"/>
                <w:lang w:val="ro-RO"/>
              </w:rPr>
              <w:t xml:space="preserve"> Una din conducte evacueaza apa conventional curata de pe constructii, iar cea de a doua apele preovenite din bazinul de decantare, trecute prin statia de epurare.</w:t>
            </w:r>
          </w:p>
        </w:tc>
      </w:tr>
      <w:tr w:rsidR="007A2828" w:rsidRPr="00914ED6" w14:paraId="266C6FAC" w14:textId="77777777" w:rsidTr="00AC128C">
        <w:trPr>
          <w:cantSplit/>
          <w:trHeight w:val="772"/>
        </w:trPr>
        <w:tc>
          <w:tcPr>
            <w:tcW w:w="1476" w:type="dxa"/>
            <w:tcBorders>
              <w:top w:val="single" w:sz="4" w:space="0" w:color="000000"/>
              <w:left w:val="single" w:sz="4" w:space="0" w:color="000000"/>
              <w:bottom w:val="single" w:sz="4" w:space="0" w:color="000000"/>
            </w:tcBorders>
            <w:shd w:val="clear" w:color="auto" w:fill="auto"/>
          </w:tcPr>
          <w:p w14:paraId="49A52437" w14:textId="77777777" w:rsidR="007A2828" w:rsidRPr="00914ED6" w:rsidRDefault="007A2828" w:rsidP="007A2828">
            <w:pPr>
              <w:pStyle w:val="BodyText"/>
              <w:tabs>
                <w:tab w:val="left" w:pos="360"/>
              </w:tabs>
              <w:spacing w:after="0" w:line="240" w:lineRule="auto"/>
              <w:rPr>
                <w:rFonts w:ascii="Trebuchet MS" w:hAnsi="Trebuchet MS" w:cs="Times New Roman"/>
                <w:bCs/>
                <w:sz w:val="18"/>
                <w:szCs w:val="18"/>
                <w:lang w:val="ro-RO"/>
              </w:rPr>
            </w:pPr>
            <w:r w:rsidRPr="00914ED6">
              <w:rPr>
                <w:rFonts w:ascii="Trebuchet MS" w:hAnsi="Trebuchet MS" w:cs="Times New Roman"/>
                <w:bCs/>
                <w:sz w:val="18"/>
                <w:szCs w:val="18"/>
                <w:lang w:val="ro-RO"/>
              </w:rPr>
              <w:t xml:space="preserve">Apele provenite de la spalarea bustenilor si a platformelor aferente  </w:t>
            </w:r>
          </w:p>
        </w:tc>
        <w:tc>
          <w:tcPr>
            <w:tcW w:w="1932" w:type="dxa"/>
            <w:vMerge/>
            <w:tcBorders>
              <w:left w:val="single" w:sz="4" w:space="0" w:color="000000"/>
              <w:bottom w:val="single" w:sz="4" w:space="0" w:color="000000"/>
            </w:tcBorders>
            <w:shd w:val="clear" w:color="auto" w:fill="auto"/>
          </w:tcPr>
          <w:p w14:paraId="5F6B1EDB" w14:textId="77777777" w:rsidR="007A2828" w:rsidRPr="00914ED6" w:rsidRDefault="007A2828" w:rsidP="007A2828">
            <w:pPr>
              <w:pStyle w:val="BodyText"/>
              <w:snapToGrid w:val="0"/>
              <w:spacing w:after="0" w:line="240" w:lineRule="auto"/>
              <w:rPr>
                <w:rFonts w:ascii="Trebuchet MS" w:hAnsi="Trebuchet MS" w:cs="Times New Roman"/>
                <w:bCs/>
                <w:sz w:val="18"/>
                <w:szCs w:val="18"/>
                <w:lang w:val="ro-RO"/>
              </w:rPr>
            </w:pPr>
          </w:p>
        </w:tc>
        <w:tc>
          <w:tcPr>
            <w:tcW w:w="6662" w:type="dxa"/>
            <w:vMerge/>
            <w:tcBorders>
              <w:top w:val="single" w:sz="4" w:space="0" w:color="000000"/>
              <w:left w:val="single" w:sz="4" w:space="0" w:color="000000"/>
              <w:bottom w:val="single" w:sz="4" w:space="0" w:color="000000"/>
              <w:right w:val="single" w:sz="4" w:space="0" w:color="000000"/>
            </w:tcBorders>
            <w:shd w:val="clear" w:color="auto" w:fill="auto"/>
          </w:tcPr>
          <w:p w14:paraId="2B8B9F56" w14:textId="77777777" w:rsidR="007A2828" w:rsidRPr="00914ED6" w:rsidRDefault="007A2828" w:rsidP="007A2828">
            <w:pPr>
              <w:pStyle w:val="BodyText"/>
              <w:snapToGrid w:val="0"/>
              <w:spacing w:after="0" w:line="240" w:lineRule="auto"/>
              <w:rPr>
                <w:rFonts w:ascii="Trebuchet MS" w:hAnsi="Trebuchet MS" w:cs="Times New Roman"/>
                <w:bCs/>
                <w:sz w:val="18"/>
                <w:szCs w:val="18"/>
                <w:lang w:val="ro-RO"/>
              </w:rPr>
            </w:pPr>
          </w:p>
        </w:tc>
      </w:tr>
    </w:tbl>
    <w:p w14:paraId="2904F3A0" w14:textId="77777777" w:rsidR="007A2828" w:rsidRPr="00914ED6" w:rsidRDefault="007A2828" w:rsidP="00B5470E">
      <w:pPr>
        <w:pStyle w:val="p0"/>
        <w:widowControl/>
        <w:tabs>
          <w:tab w:val="clear" w:pos="720"/>
          <w:tab w:val="left" w:pos="180"/>
          <w:tab w:val="left" w:pos="360"/>
          <w:tab w:val="left" w:pos="540"/>
        </w:tabs>
        <w:spacing w:line="240" w:lineRule="auto"/>
        <w:rPr>
          <w:rFonts w:ascii="Trebuchet MS" w:eastAsia="Calibri" w:hAnsi="Trebuchet MS"/>
          <w:szCs w:val="24"/>
        </w:rPr>
      </w:pPr>
    </w:p>
    <w:p w14:paraId="3E03084F" w14:textId="77777777" w:rsidR="005F533F" w:rsidRPr="00914ED6" w:rsidRDefault="005F533F" w:rsidP="00B5470E">
      <w:pPr>
        <w:pStyle w:val="p0"/>
        <w:widowControl/>
        <w:tabs>
          <w:tab w:val="clear" w:pos="720"/>
          <w:tab w:val="left" w:pos="180"/>
          <w:tab w:val="left" w:pos="360"/>
          <w:tab w:val="left" w:pos="540"/>
        </w:tabs>
        <w:spacing w:line="240" w:lineRule="auto"/>
        <w:rPr>
          <w:rFonts w:ascii="Trebuchet MS" w:hAnsi="Trebuchet MS"/>
          <w:caps/>
          <w:sz w:val="22"/>
          <w:szCs w:val="22"/>
        </w:rPr>
      </w:pPr>
      <w:r w:rsidRPr="00914ED6">
        <w:rPr>
          <w:rFonts w:ascii="Trebuchet MS" w:eastAsia="Calibri" w:hAnsi="Trebuchet MS"/>
          <w:sz w:val="22"/>
          <w:szCs w:val="22"/>
        </w:rPr>
        <w:t>9.2.2. Debite de evacuare ape uzate autorizate</w:t>
      </w:r>
    </w:p>
    <w:p w14:paraId="1562879B" w14:textId="77777777" w:rsidR="005F533F" w:rsidRPr="00914ED6" w:rsidRDefault="005F533F" w:rsidP="001C04BE">
      <w:pPr>
        <w:spacing w:after="0" w:line="240" w:lineRule="auto"/>
        <w:jc w:val="both"/>
        <w:rPr>
          <w:rFonts w:ascii="Trebuchet MS" w:hAnsi="Trebuchet MS" w:cs="Times New Roman"/>
          <w:color w:val="000000" w:themeColor="text1"/>
        </w:rPr>
      </w:pPr>
      <w:r w:rsidRPr="00914ED6">
        <w:rPr>
          <w:rFonts w:ascii="Trebuchet MS" w:hAnsi="Trebuchet MS" w:cs="Times New Roman"/>
          <w:caps/>
        </w:rPr>
        <w:t>d</w:t>
      </w:r>
      <w:r w:rsidRPr="00914ED6">
        <w:rPr>
          <w:rFonts w:ascii="Trebuchet MS" w:hAnsi="Trebuchet MS" w:cs="Times New Roman"/>
        </w:rPr>
        <w:t>ebitele prevăzute în</w:t>
      </w:r>
      <w:r w:rsidR="001C04BE" w:rsidRPr="00914ED6">
        <w:rPr>
          <w:rFonts w:ascii="Trebuchet MS" w:hAnsi="Trebuchet MS" w:cs="Times New Roman"/>
          <w:color w:val="FF0000"/>
          <w:lang w:val="ro-RO"/>
        </w:rPr>
        <w:t xml:space="preserve"> </w:t>
      </w:r>
      <w:r w:rsidR="001C04BE" w:rsidRPr="00914ED6">
        <w:rPr>
          <w:rFonts w:ascii="Trebuchet MS" w:hAnsi="Trebuchet MS" w:cs="Times New Roman"/>
          <w:color w:val="000000" w:themeColor="text1"/>
          <w:lang w:val="ro-RO"/>
        </w:rPr>
        <w:t xml:space="preserve">Autorizaţia de Gospodărire a Apelor </w:t>
      </w:r>
      <w:r w:rsidR="001C04BE" w:rsidRPr="00914ED6">
        <w:rPr>
          <w:rFonts w:ascii="Trebuchet MS" w:hAnsi="Trebuchet MS" w:cs="Times New Roman"/>
          <w:color w:val="000000" w:themeColor="text1"/>
        </w:rPr>
        <w:t>nr.</w:t>
      </w:r>
      <w:r w:rsidR="00027F40" w:rsidRPr="00914ED6">
        <w:rPr>
          <w:rFonts w:ascii="Trebuchet MS" w:hAnsi="Trebuchet MS" w:cs="Times New Roman"/>
          <w:color w:val="000000" w:themeColor="text1"/>
        </w:rPr>
        <w:t xml:space="preserve"> </w:t>
      </w:r>
      <w:r w:rsidR="001C04BE" w:rsidRPr="00914ED6">
        <w:rPr>
          <w:rFonts w:ascii="Trebuchet MS" w:hAnsi="Trebuchet MS" w:cs="Times New Roman"/>
          <w:color w:val="000000" w:themeColor="text1"/>
        </w:rPr>
        <w:t>150</w:t>
      </w:r>
      <w:r w:rsidR="00352F33" w:rsidRPr="00914ED6">
        <w:rPr>
          <w:rFonts w:ascii="Trebuchet MS" w:hAnsi="Trebuchet MS" w:cs="Times New Roman"/>
          <w:color w:val="000000" w:themeColor="text1"/>
        </w:rPr>
        <w:t xml:space="preserve"> din </w:t>
      </w:r>
      <w:r w:rsidR="001C04BE" w:rsidRPr="00914ED6">
        <w:rPr>
          <w:rFonts w:ascii="Trebuchet MS" w:hAnsi="Trebuchet MS" w:cs="Times New Roman"/>
          <w:color w:val="000000" w:themeColor="text1"/>
        </w:rPr>
        <w:t>10.10.2022 valabilă până la data de 09.10.2027,</w:t>
      </w:r>
      <w:r w:rsidR="001C04BE" w:rsidRPr="00914ED6">
        <w:rPr>
          <w:rFonts w:ascii="Trebuchet MS" w:hAnsi="Trebuchet MS" w:cs="Times New Roman"/>
          <w:color w:val="000000" w:themeColor="text1"/>
          <w:lang w:val="ro-RO"/>
        </w:rPr>
        <w:t xml:space="preserve"> emisă de A.N. Apele Române, Administraţia Bazinală de Apă Olt, S.G.A. </w:t>
      </w:r>
      <w:r w:rsidR="001C04BE" w:rsidRPr="00914ED6">
        <w:rPr>
          <w:rFonts w:ascii="Trebuchet MS" w:hAnsi="Trebuchet MS" w:cs="Times New Roman"/>
          <w:bCs/>
          <w:color w:val="000000" w:themeColor="text1"/>
          <w:lang w:val="ro-RO"/>
        </w:rPr>
        <w:t>Braşov</w:t>
      </w:r>
      <w:r w:rsidR="001C04BE" w:rsidRPr="00914ED6">
        <w:rPr>
          <w:rFonts w:ascii="Trebuchet MS" w:hAnsi="Trebuchet MS" w:cs="Times New Roman"/>
          <w:color w:val="000000" w:themeColor="text1"/>
          <w:lang w:val="ro-RO"/>
        </w:rPr>
        <w:t xml:space="preserve">, </w:t>
      </w:r>
      <w:r w:rsidRPr="00914ED6">
        <w:rPr>
          <w:rFonts w:ascii="Trebuchet MS" w:hAnsi="Trebuchet MS" w:cs="Times New Roman"/>
          <w:color w:val="000000" w:themeColor="text1"/>
        </w:rPr>
        <w:t>sunt următoarele:</w:t>
      </w:r>
    </w:p>
    <w:p w14:paraId="7FF91507" w14:textId="77777777" w:rsidR="00C34220" w:rsidRDefault="00C34220" w:rsidP="00202F61">
      <w:pPr>
        <w:pStyle w:val="p0"/>
        <w:widowControl/>
        <w:tabs>
          <w:tab w:val="clear" w:pos="720"/>
        </w:tabs>
        <w:spacing w:line="240" w:lineRule="auto"/>
        <w:rPr>
          <w:rFonts w:ascii="Trebuchet MS" w:hAnsi="Trebuchet MS"/>
          <w:szCs w:val="24"/>
        </w:rPr>
      </w:pPr>
    </w:p>
    <w:p w14:paraId="4B8B8917" w14:textId="77777777" w:rsidR="0005202F" w:rsidRDefault="0005202F" w:rsidP="00202F61">
      <w:pPr>
        <w:pStyle w:val="p0"/>
        <w:widowControl/>
        <w:tabs>
          <w:tab w:val="clear" w:pos="720"/>
        </w:tabs>
        <w:spacing w:line="240" w:lineRule="auto"/>
        <w:rPr>
          <w:rFonts w:ascii="Trebuchet MS" w:hAnsi="Trebuchet MS"/>
          <w:szCs w:val="24"/>
        </w:rPr>
      </w:pPr>
    </w:p>
    <w:p w14:paraId="4317020F" w14:textId="77777777" w:rsidR="0005202F" w:rsidRDefault="0005202F" w:rsidP="00202F61">
      <w:pPr>
        <w:pStyle w:val="p0"/>
        <w:widowControl/>
        <w:tabs>
          <w:tab w:val="clear" w:pos="720"/>
        </w:tabs>
        <w:spacing w:line="240" w:lineRule="auto"/>
        <w:rPr>
          <w:rFonts w:ascii="Trebuchet MS" w:hAnsi="Trebuchet MS"/>
          <w:szCs w:val="24"/>
        </w:rPr>
      </w:pPr>
    </w:p>
    <w:p w14:paraId="64B6D6F5" w14:textId="77777777" w:rsidR="0005202F" w:rsidRPr="00914ED6" w:rsidRDefault="0005202F" w:rsidP="00202F61">
      <w:pPr>
        <w:pStyle w:val="p0"/>
        <w:widowControl/>
        <w:tabs>
          <w:tab w:val="clear" w:pos="720"/>
        </w:tabs>
        <w:spacing w:line="240" w:lineRule="auto"/>
        <w:rPr>
          <w:rFonts w:ascii="Trebuchet MS" w:hAnsi="Trebuchet MS"/>
          <w:szCs w:val="24"/>
        </w:rPr>
      </w:pPr>
    </w:p>
    <w:tbl>
      <w:tblPr>
        <w:tblW w:w="0" w:type="auto"/>
        <w:tblInd w:w="108" w:type="dxa"/>
        <w:tblLayout w:type="fixed"/>
        <w:tblLook w:val="0000" w:firstRow="0" w:lastRow="0" w:firstColumn="0" w:lastColumn="0" w:noHBand="0" w:noVBand="0"/>
      </w:tblPr>
      <w:tblGrid>
        <w:gridCol w:w="2265"/>
        <w:gridCol w:w="2010"/>
        <w:gridCol w:w="1140"/>
        <w:gridCol w:w="1065"/>
        <w:gridCol w:w="1260"/>
        <w:gridCol w:w="1170"/>
        <w:gridCol w:w="1070"/>
      </w:tblGrid>
      <w:tr w:rsidR="005F533F" w:rsidRPr="00914ED6" w14:paraId="2C4FDCA4" w14:textId="77777777" w:rsidTr="000D2D3A">
        <w:trPr>
          <w:cantSplit/>
        </w:trPr>
        <w:tc>
          <w:tcPr>
            <w:tcW w:w="2265" w:type="dxa"/>
            <w:vMerge w:val="restart"/>
            <w:tcBorders>
              <w:top w:val="single" w:sz="4" w:space="0" w:color="000000"/>
              <w:left w:val="single" w:sz="4" w:space="0" w:color="000000"/>
              <w:bottom w:val="single" w:sz="4" w:space="0" w:color="000000"/>
            </w:tcBorders>
            <w:shd w:val="clear" w:color="auto" w:fill="D9D9D9"/>
            <w:vAlign w:val="center"/>
          </w:tcPr>
          <w:p w14:paraId="11A8B7F0" w14:textId="77777777" w:rsidR="005F533F" w:rsidRPr="00914ED6" w:rsidRDefault="005F533F" w:rsidP="00202F61">
            <w:pPr>
              <w:pStyle w:val="BodyTextIndent2"/>
              <w:tabs>
                <w:tab w:val="left" w:pos="284"/>
              </w:tabs>
              <w:ind w:left="0" w:firstLine="0"/>
              <w:jc w:val="center"/>
              <w:rPr>
                <w:rFonts w:ascii="Trebuchet MS" w:hAnsi="Trebuchet MS"/>
                <w:b/>
                <w:sz w:val="20"/>
                <w:szCs w:val="20"/>
              </w:rPr>
            </w:pPr>
            <w:r w:rsidRPr="00914ED6">
              <w:rPr>
                <w:rFonts w:ascii="Trebuchet MS" w:hAnsi="Trebuchet MS"/>
                <w:b/>
                <w:sz w:val="20"/>
                <w:szCs w:val="20"/>
              </w:rPr>
              <w:lastRenderedPageBreak/>
              <w:t>Categoria apei</w:t>
            </w:r>
          </w:p>
        </w:tc>
        <w:tc>
          <w:tcPr>
            <w:tcW w:w="2010" w:type="dxa"/>
            <w:vMerge w:val="restart"/>
            <w:tcBorders>
              <w:top w:val="single" w:sz="4" w:space="0" w:color="000000"/>
              <w:left w:val="single" w:sz="4" w:space="0" w:color="000000"/>
              <w:bottom w:val="single" w:sz="4" w:space="0" w:color="000000"/>
            </w:tcBorders>
            <w:shd w:val="clear" w:color="auto" w:fill="D9D9D9"/>
            <w:vAlign w:val="center"/>
          </w:tcPr>
          <w:p w14:paraId="10A5388C" w14:textId="77777777" w:rsidR="005F533F" w:rsidRPr="00914ED6" w:rsidRDefault="005F533F" w:rsidP="00202F61">
            <w:pPr>
              <w:pStyle w:val="BodyTextIndent2"/>
              <w:tabs>
                <w:tab w:val="left" w:pos="284"/>
              </w:tabs>
              <w:ind w:left="0" w:firstLine="0"/>
              <w:jc w:val="center"/>
              <w:rPr>
                <w:rFonts w:ascii="Trebuchet MS" w:hAnsi="Trebuchet MS"/>
                <w:b/>
                <w:sz w:val="20"/>
                <w:szCs w:val="20"/>
              </w:rPr>
            </w:pPr>
            <w:r w:rsidRPr="00914ED6">
              <w:rPr>
                <w:rFonts w:ascii="Trebuchet MS" w:hAnsi="Trebuchet MS"/>
                <w:b/>
                <w:sz w:val="20"/>
                <w:szCs w:val="20"/>
              </w:rPr>
              <w:t>Receptor</w:t>
            </w:r>
          </w:p>
        </w:tc>
        <w:tc>
          <w:tcPr>
            <w:tcW w:w="3465" w:type="dxa"/>
            <w:gridSpan w:val="3"/>
            <w:tcBorders>
              <w:top w:val="single" w:sz="4" w:space="0" w:color="000000"/>
              <w:left w:val="single" w:sz="4" w:space="0" w:color="000000"/>
              <w:bottom w:val="single" w:sz="4" w:space="0" w:color="000000"/>
            </w:tcBorders>
            <w:shd w:val="clear" w:color="auto" w:fill="D9D9D9"/>
            <w:vAlign w:val="center"/>
          </w:tcPr>
          <w:p w14:paraId="2D771BD7" w14:textId="77777777" w:rsidR="005F533F" w:rsidRPr="00914ED6" w:rsidRDefault="005F533F" w:rsidP="00202F61">
            <w:pPr>
              <w:pStyle w:val="BodyTextIndent2"/>
              <w:tabs>
                <w:tab w:val="left" w:pos="284"/>
              </w:tabs>
              <w:ind w:left="0" w:firstLine="0"/>
              <w:jc w:val="center"/>
              <w:rPr>
                <w:rFonts w:ascii="Trebuchet MS" w:hAnsi="Trebuchet MS"/>
                <w:b/>
                <w:sz w:val="20"/>
                <w:szCs w:val="20"/>
              </w:rPr>
            </w:pPr>
            <w:r w:rsidRPr="00914ED6">
              <w:rPr>
                <w:rFonts w:ascii="Trebuchet MS" w:hAnsi="Trebuchet MS"/>
                <w:b/>
                <w:sz w:val="20"/>
                <w:szCs w:val="20"/>
              </w:rPr>
              <w:t>Volumul total evacuat</w:t>
            </w:r>
          </w:p>
        </w:tc>
        <w:tc>
          <w:tcPr>
            <w:tcW w:w="1170" w:type="dxa"/>
            <w:vMerge w:val="restart"/>
            <w:tcBorders>
              <w:top w:val="single" w:sz="4" w:space="0" w:color="000000"/>
              <w:left w:val="single" w:sz="4" w:space="0" w:color="000000"/>
              <w:bottom w:val="single" w:sz="4" w:space="0" w:color="000000"/>
            </w:tcBorders>
            <w:shd w:val="clear" w:color="auto" w:fill="D9D9D9"/>
            <w:vAlign w:val="center"/>
          </w:tcPr>
          <w:p w14:paraId="4D73DDCC" w14:textId="77777777" w:rsidR="005F533F" w:rsidRPr="00914ED6" w:rsidRDefault="005F533F" w:rsidP="00202F61">
            <w:pPr>
              <w:pStyle w:val="BodyTextIndent2"/>
              <w:tabs>
                <w:tab w:val="left" w:pos="-131"/>
              </w:tabs>
              <w:ind w:left="0" w:firstLine="0"/>
              <w:jc w:val="center"/>
              <w:rPr>
                <w:rFonts w:ascii="Trebuchet MS" w:hAnsi="Trebuchet MS"/>
                <w:b/>
                <w:sz w:val="20"/>
                <w:szCs w:val="20"/>
              </w:rPr>
            </w:pPr>
            <w:r w:rsidRPr="00914ED6">
              <w:rPr>
                <w:rFonts w:ascii="Trebuchet MS" w:hAnsi="Trebuchet MS"/>
                <w:b/>
                <w:sz w:val="20"/>
                <w:szCs w:val="20"/>
              </w:rPr>
              <w:t>Anual</w:t>
            </w:r>
          </w:p>
          <w:p w14:paraId="7110BB04" w14:textId="77777777" w:rsidR="005F533F" w:rsidRPr="00914ED6" w:rsidRDefault="005F533F" w:rsidP="00202F61">
            <w:pPr>
              <w:pStyle w:val="BodyTextIndent2"/>
              <w:tabs>
                <w:tab w:val="left" w:pos="-131"/>
              </w:tabs>
              <w:ind w:left="0" w:firstLine="0"/>
              <w:jc w:val="center"/>
              <w:rPr>
                <w:rFonts w:ascii="Trebuchet MS" w:hAnsi="Trebuchet MS"/>
                <w:b/>
                <w:sz w:val="20"/>
                <w:szCs w:val="20"/>
              </w:rPr>
            </w:pPr>
            <w:r w:rsidRPr="00914ED6">
              <w:rPr>
                <w:rFonts w:ascii="Trebuchet MS" w:hAnsi="Trebuchet MS"/>
                <w:b/>
                <w:sz w:val="20"/>
                <w:szCs w:val="20"/>
              </w:rPr>
              <w:t>(mii mc)</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29E3757A" w14:textId="77777777" w:rsidR="005F533F" w:rsidRPr="00914ED6" w:rsidRDefault="005F533F" w:rsidP="00202F61">
            <w:pPr>
              <w:pStyle w:val="BodyTextIndent2"/>
              <w:tabs>
                <w:tab w:val="left" w:pos="284"/>
              </w:tabs>
              <w:ind w:left="0" w:firstLine="0"/>
              <w:jc w:val="center"/>
              <w:rPr>
                <w:rFonts w:ascii="Trebuchet MS" w:hAnsi="Trebuchet MS"/>
                <w:b/>
                <w:sz w:val="20"/>
                <w:szCs w:val="20"/>
              </w:rPr>
            </w:pPr>
            <w:r w:rsidRPr="00914ED6">
              <w:rPr>
                <w:rFonts w:ascii="Trebuchet MS" w:hAnsi="Trebuchet MS"/>
                <w:b/>
                <w:sz w:val="20"/>
                <w:szCs w:val="20"/>
              </w:rPr>
              <w:t>Q orar maxim</w:t>
            </w:r>
          </w:p>
          <w:p w14:paraId="161E87E3" w14:textId="77777777" w:rsidR="002E26A7" w:rsidRPr="00914ED6" w:rsidRDefault="002E26A7" w:rsidP="00202F61">
            <w:pPr>
              <w:pStyle w:val="BodyTextIndent2"/>
              <w:tabs>
                <w:tab w:val="left" w:pos="284"/>
              </w:tabs>
              <w:ind w:left="0" w:firstLine="0"/>
              <w:jc w:val="center"/>
              <w:rPr>
                <w:rFonts w:ascii="Trebuchet MS" w:hAnsi="Trebuchet MS"/>
                <w:b/>
                <w:sz w:val="20"/>
                <w:szCs w:val="20"/>
              </w:rPr>
            </w:pPr>
            <w:r w:rsidRPr="00914ED6">
              <w:rPr>
                <w:rFonts w:ascii="Trebuchet MS" w:hAnsi="Trebuchet MS"/>
                <w:b/>
                <w:sz w:val="20"/>
                <w:szCs w:val="20"/>
              </w:rPr>
              <w:t>(mc/ora)</w:t>
            </w:r>
          </w:p>
        </w:tc>
      </w:tr>
      <w:tr w:rsidR="005F533F" w:rsidRPr="00914ED6" w14:paraId="0A0356C3" w14:textId="77777777" w:rsidTr="000D2D3A">
        <w:trPr>
          <w:cantSplit/>
        </w:trPr>
        <w:tc>
          <w:tcPr>
            <w:tcW w:w="2265" w:type="dxa"/>
            <w:vMerge/>
            <w:tcBorders>
              <w:top w:val="single" w:sz="4" w:space="0" w:color="000000"/>
              <w:left w:val="single" w:sz="4" w:space="0" w:color="000000"/>
              <w:bottom w:val="single" w:sz="4" w:space="0" w:color="000000"/>
            </w:tcBorders>
            <w:shd w:val="clear" w:color="auto" w:fill="D9D9D9"/>
            <w:vAlign w:val="center"/>
          </w:tcPr>
          <w:p w14:paraId="0ED05CDE" w14:textId="77777777" w:rsidR="005F533F" w:rsidRPr="00914ED6" w:rsidRDefault="005F533F" w:rsidP="00202F61">
            <w:pPr>
              <w:pStyle w:val="BodyTextIndent2"/>
              <w:tabs>
                <w:tab w:val="left" w:pos="284"/>
              </w:tabs>
              <w:snapToGrid w:val="0"/>
              <w:ind w:left="0" w:firstLine="0"/>
              <w:jc w:val="center"/>
              <w:rPr>
                <w:rFonts w:ascii="Trebuchet MS" w:hAnsi="Trebuchet MS"/>
                <w:b/>
                <w:sz w:val="20"/>
                <w:szCs w:val="20"/>
              </w:rPr>
            </w:pPr>
          </w:p>
        </w:tc>
        <w:tc>
          <w:tcPr>
            <w:tcW w:w="2010" w:type="dxa"/>
            <w:vMerge/>
            <w:tcBorders>
              <w:top w:val="single" w:sz="4" w:space="0" w:color="000000"/>
              <w:left w:val="single" w:sz="4" w:space="0" w:color="000000"/>
              <w:bottom w:val="single" w:sz="4" w:space="0" w:color="000000"/>
            </w:tcBorders>
            <w:shd w:val="clear" w:color="auto" w:fill="D9D9D9"/>
            <w:vAlign w:val="center"/>
          </w:tcPr>
          <w:p w14:paraId="6A876997" w14:textId="77777777" w:rsidR="005F533F" w:rsidRPr="00914ED6" w:rsidRDefault="005F533F" w:rsidP="00202F61">
            <w:pPr>
              <w:pStyle w:val="BodyTextIndent2"/>
              <w:tabs>
                <w:tab w:val="left" w:pos="284"/>
              </w:tabs>
              <w:snapToGrid w:val="0"/>
              <w:ind w:left="0" w:firstLine="0"/>
              <w:jc w:val="center"/>
              <w:rPr>
                <w:rFonts w:ascii="Trebuchet MS" w:hAnsi="Trebuchet MS"/>
                <w:b/>
                <w:sz w:val="20"/>
                <w:szCs w:val="20"/>
              </w:rPr>
            </w:pPr>
          </w:p>
        </w:tc>
        <w:tc>
          <w:tcPr>
            <w:tcW w:w="3465" w:type="dxa"/>
            <w:gridSpan w:val="3"/>
            <w:tcBorders>
              <w:top w:val="single" w:sz="4" w:space="0" w:color="000000"/>
              <w:left w:val="single" w:sz="4" w:space="0" w:color="000000"/>
              <w:bottom w:val="single" w:sz="4" w:space="0" w:color="000000"/>
            </w:tcBorders>
            <w:shd w:val="clear" w:color="auto" w:fill="D9D9D9"/>
            <w:vAlign w:val="center"/>
          </w:tcPr>
          <w:p w14:paraId="67EAC7DB" w14:textId="77777777" w:rsidR="005F533F" w:rsidRPr="00914ED6" w:rsidRDefault="005F533F" w:rsidP="00202F61">
            <w:pPr>
              <w:pStyle w:val="BodyTextIndent2"/>
              <w:tabs>
                <w:tab w:val="left" w:pos="284"/>
              </w:tabs>
              <w:ind w:left="0" w:firstLine="0"/>
              <w:jc w:val="center"/>
              <w:rPr>
                <w:rFonts w:ascii="Trebuchet MS" w:hAnsi="Trebuchet MS"/>
                <w:b/>
                <w:sz w:val="20"/>
                <w:szCs w:val="20"/>
              </w:rPr>
            </w:pPr>
            <w:r w:rsidRPr="00914ED6">
              <w:rPr>
                <w:rFonts w:ascii="Trebuchet MS" w:hAnsi="Trebuchet MS"/>
                <w:b/>
                <w:sz w:val="20"/>
                <w:szCs w:val="20"/>
              </w:rPr>
              <w:t>Zilnic</w:t>
            </w:r>
            <w:r w:rsidR="00202F61" w:rsidRPr="00914ED6">
              <w:rPr>
                <w:rFonts w:ascii="Trebuchet MS" w:hAnsi="Trebuchet MS"/>
                <w:b/>
                <w:sz w:val="20"/>
                <w:szCs w:val="20"/>
              </w:rPr>
              <w:t xml:space="preserve"> mc/zi</w:t>
            </w:r>
          </w:p>
        </w:tc>
        <w:tc>
          <w:tcPr>
            <w:tcW w:w="1170" w:type="dxa"/>
            <w:vMerge/>
            <w:tcBorders>
              <w:top w:val="single" w:sz="4" w:space="0" w:color="000000"/>
              <w:left w:val="single" w:sz="4" w:space="0" w:color="000000"/>
              <w:bottom w:val="single" w:sz="4" w:space="0" w:color="000000"/>
            </w:tcBorders>
            <w:shd w:val="clear" w:color="auto" w:fill="D9D9D9"/>
            <w:vAlign w:val="center"/>
          </w:tcPr>
          <w:p w14:paraId="3501FC05" w14:textId="77777777" w:rsidR="005F533F" w:rsidRPr="00914ED6" w:rsidRDefault="005F533F" w:rsidP="00202F61">
            <w:pPr>
              <w:pStyle w:val="BodyTextIndent2"/>
              <w:tabs>
                <w:tab w:val="left" w:pos="-131"/>
              </w:tabs>
              <w:snapToGrid w:val="0"/>
              <w:ind w:left="0" w:firstLine="0"/>
              <w:jc w:val="center"/>
              <w:rPr>
                <w:rFonts w:ascii="Trebuchet MS" w:hAnsi="Trebuchet MS"/>
                <w:b/>
                <w:sz w:val="20"/>
                <w:szCs w:val="20"/>
              </w:rPr>
            </w:pPr>
          </w:p>
        </w:tc>
        <w:tc>
          <w:tcPr>
            <w:tcW w:w="107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82E0F07" w14:textId="77777777" w:rsidR="005F533F" w:rsidRPr="00914ED6" w:rsidRDefault="005F533F" w:rsidP="00202F61">
            <w:pPr>
              <w:pStyle w:val="BodyTextIndent2"/>
              <w:tabs>
                <w:tab w:val="left" w:pos="-131"/>
              </w:tabs>
              <w:snapToGrid w:val="0"/>
              <w:ind w:left="0" w:firstLine="0"/>
              <w:jc w:val="center"/>
              <w:rPr>
                <w:rFonts w:ascii="Trebuchet MS" w:hAnsi="Trebuchet MS"/>
                <w:b/>
                <w:sz w:val="20"/>
                <w:szCs w:val="20"/>
              </w:rPr>
            </w:pPr>
          </w:p>
        </w:tc>
      </w:tr>
      <w:tr w:rsidR="005F533F" w:rsidRPr="00914ED6" w14:paraId="29EF4023" w14:textId="77777777" w:rsidTr="000D2D3A">
        <w:trPr>
          <w:cantSplit/>
        </w:trPr>
        <w:tc>
          <w:tcPr>
            <w:tcW w:w="2265" w:type="dxa"/>
            <w:vMerge/>
            <w:tcBorders>
              <w:top w:val="single" w:sz="4" w:space="0" w:color="000000"/>
              <w:left w:val="single" w:sz="4" w:space="0" w:color="000000"/>
              <w:bottom w:val="single" w:sz="4" w:space="0" w:color="000000"/>
            </w:tcBorders>
            <w:shd w:val="clear" w:color="auto" w:fill="D9D9D9"/>
            <w:vAlign w:val="center"/>
          </w:tcPr>
          <w:p w14:paraId="3D243ACD" w14:textId="77777777" w:rsidR="005F533F" w:rsidRPr="00914ED6" w:rsidRDefault="005F533F" w:rsidP="00202F61">
            <w:pPr>
              <w:pStyle w:val="BodyTextIndent2"/>
              <w:tabs>
                <w:tab w:val="left" w:pos="284"/>
              </w:tabs>
              <w:snapToGrid w:val="0"/>
              <w:ind w:left="0" w:firstLine="0"/>
              <w:jc w:val="center"/>
              <w:rPr>
                <w:rFonts w:ascii="Trebuchet MS" w:hAnsi="Trebuchet MS"/>
                <w:b/>
                <w:sz w:val="20"/>
                <w:szCs w:val="20"/>
              </w:rPr>
            </w:pPr>
          </w:p>
        </w:tc>
        <w:tc>
          <w:tcPr>
            <w:tcW w:w="2010" w:type="dxa"/>
            <w:vMerge/>
            <w:tcBorders>
              <w:top w:val="single" w:sz="4" w:space="0" w:color="000000"/>
              <w:left w:val="single" w:sz="4" w:space="0" w:color="000000"/>
              <w:bottom w:val="single" w:sz="4" w:space="0" w:color="000000"/>
            </w:tcBorders>
            <w:shd w:val="clear" w:color="auto" w:fill="D9D9D9"/>
            <w:vAlign w:val="center"/>
          </w:tcPr>
          <w:p w14:paraId="31F09AA6" w14:textId="77777777" w:rsidR="005F533F" w:rsidRPr="00914ED6" w:rsidRDefault="005F533F" w:rsidP="00202F61">
            <w:pPr>
              <w:pStyle w:val="BodyTextIndent2"/>
              <w:tabs>
                <w:tab w:val="left" w:pos="284"/>
              </w:tabs>
              <w:snapToGrid w:val="0"/>
              <w:ind w:left="0" w:firstLine="0"/>
              <w:jc w:val="center"/>
              <w:rPr>
                <w:rFonts w:ascii="Trebuchet MS" w:hAnsi="Trebuchet MS"/>
                <w:b/>
                <w:sz w:val="20"/>
                <w:szCs w:val="20"/>
              </w:rPr>
            </w:pPr>
          </w:p>
        </w:tc>
        <w:tc>
          <w:tcPr>
            <w:tcW w:w="1140" w:type="dxa"/>
            <w:tcBorders>
              <w:top w:val="single" w:sz="4" w:space="0" w:color="000000"/>
              <w:left w:val="single" w:sz="4" w:space="0" w:color="000000"/>
              <w:bottom w:val="single" w:sz="4" w:space="0" w:color="000000"/>
            </w:tcBorders>
            <w:shd w:val="clear" w:color="auto" w:fill="D9D9D9"/>
            <w:vAlign w:val="center"/>
          </w:tcPr>
          <w:p w14:paraId="7669936A" w14:textId="77777777" w:rsidR="005F533F" w:rsidRPr="00914ED6" w:rsidRDefault="005F533F" w:rsidP="00202F61">
            <w:pPr>
              <w:pStyle w:val="BodyTextIndent2"/>
              <w:tabs>
                <w:tab w:val="left" w:pos="-78"/>
              </w:tabs>
              <w:ind w:left="0" w:firstLine="0"/>
              <w:jc w:val="center"/>
              <w:rPr>
                <w:rFonts w:ascii="Trebuchet MS" w:hAnsi="Trebuchet MS"/>
                <w:b/>
                <w:sz w:val="20"/>
                <w:szCs w:val="20"/>
              </w:rPr>
            </w:pPr>
            <w:r w:rsidRPr="00914ED6">
              <w:rPr>
                <w:rFonts w:ascii="Trebuchet MS" w:hAnsi="Trebuchet MS"/>
                <w:b/>
                <w:sz w:val="20"/>
                <w:szCs w:val="20"/>
              </w:rPr>
              <w:t>Maxim</w:t>
            </w:r>
          </w:p>
        </w:tc>
        <w:tc>
          <w:tcPr>
            <w:tcW w:w="1065" w:type="dxa"/>
            <w:tcBorders>
              <w:top w:val="single" w:sz="4" w:space="0" w:color="000000"/>
              <w:left w:val="single" w:sz="4" w:space="0" w:color="000000"/>
              <w:bottom w:val="single" w:sz="4" w:space="0" w:color="000000"/>
            </w:tcBorders>
            <w:shd w:val="clear" w:color="auto" w:fill="D9D9D9"/>
            <w:vAlign w:val="center"/>
          </w:tcPr>
          <w:p w14:paraId="4B4943CA" w14:textId="77777777" w:rsidR="005F533F" w:rsidRPr="00914ED6" w:rsidRDefault="005F533F" w:rsidP="00202F61">
            <w:pPr>
              <w:pStyle w:val="BodyTextIndent2"/>
              <w:tabs>
                <w:tab w:val="left" w:pos="284"/>
              </w:tabs>
              <w:ind w:left="0" w:firstLine="0"/>
              <w:jc w:val="center"/>
              <w:rPr>
                <w:rFonts w:ascii="Trebuchet MS" w:hAnsi="Trebuchet MS"/>
                <w:b/>
                <w:sz w:val="20"/>
                <w:szCs w:val="20"/>
              </w:rPr>
            </w:pPr>
            <w:r w:rsidRPr="00914ED6">
              <w:rPr>
                <w:rFonts w:ascii="Trebuchet MS" w:hAnsi="Trebuchet MS"/>
                <w:b/>
                <w:sz w:val="20"/>
                <w:szCs w:val="20"/>
              </w:rPr>
              <w:t>Mediu</w:t>
            </w:r>
          </w:p>
        </w:tc>
        <w:tc>
          <w:tcPr>
            <w:tcW w:w="1260" w:type="dxa"/>
            <w:tcBorders>
              <w:top w:val="single" w:sz="4" w:space="0" w:color="000000"/>
              <w:left w:val="single" w:sz="4" w:space="0" w:color="000000"/>
              <w:bottom w:val="single" w:sz="4" w:space="0" w:color="000000"/>
            </w:tcBorders>
            <w:shd w:val="clear" w:color="auto" w:fill="D9D9D9"/>
            <w:vAlign w:val="center"/>
          </w:tcPr>
          <w:p w14:paraId="54BA8701" w14:textId="77777777" w:rsidR="005F533F" w:rsidRPr="00914ED6" w:rsidRDefault="005F533F" w:rsidP="00202F61">
            <w:pPr>
              <w:pStyle w:val="BodyTextIndent2"/>
              <w:tabs>
                <w:tab w:val="left" w:pos="-131"/>
              </w:tabs>
              <w:ind w:left="0" w:firstLine="0"/>
              <w:jc w:val="center"/>
              <w:rPr>
                <w:rFonts w:ascii="Trebuchet MS" w:hAnsi="Trebuchet MS"/>
                <w:b/>
                <w:sz w:val="20"/>
                <w:szCs w:val="20"/>
              </w:rPr>
            </w:pPr>
            <w:r w:rsidRPr="00914ED6">
              <w:rPr>
                <w:rFonts w:ascii="Trebuchet MS" w:hAnsi="Trebuchet MS"/>
                <w:b/>
                <w:sz w:val="20"/>
                <w:szCs w:val="20"/>
              </w:rPr>
              <w:t>Minim</w:t>
            </w:r>
          </w:p>
        </w:tc>
        <w:tc>
          <w:tcPr>
            <w:tcW w:w="1170" w:type="dxa"/>
            <w:vMerge/>
            <w:tcBorders>
              <w:top w:val="single" w:sz="4" w:space="0" w:color="000000"/>
              <w:left w:val="single" w:sz="4" w:space="0" w:color="000000"/>
              <w:bottom w:val="single" w:sz="4" w:space="0" w:color="000000"/>
            </w:tcBorders>
            <w:shd w:val="clear" w:color="auto" w:fill="D9D9D9"/>
            <w:vAlign w:val="center"/>
          </w:tcPr>
          <w:p w14:paraId="12DA1D6A" w14:textId="77777777" w:rsidR="005F533F" w:rsidRPr="00914ED6" w:rsidRDefault="005F533F" w:rsidP="00202F61">
            <w:pPr>
              <w:pStyle w:val="BodyTextIndent2"/>
              <w:tabs>
                <w:tab w:val="left" w:pos="284"/>
              </w:tabs>
              <w:snapToGrid w:val="0"/>
              <w:ind w:left="0" w:firstLine="0"/>
              <w:jc w:val="center"/>
              <w:rPr>
                <w:rFonts w:ascii="Trebuchet MS" w:hAnsi="Trebuchet MS"/>
                <w:b/>
                <w:sz w:val="20"/>
                <w:szCs w:val="20"/>
              </w:rPr>
            </w:pPr>
          </w:p>
        </w:tc>
        <w:tc>
          <w:tcPr>
            <w:tcW w:w="107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54A71C23" w14:textId="77777777" w:rsidR="005F533F" w:rsidRPr="00914ED6" w:rsidRDefault="005F533F" w:rsidP="00202F61">
            <w:pPr>
              <w:pStyle w:val="BodyTextIndent2"/>
              <w:tabs>
                <w:tab w:val="left" w:pos="284"/>
              </w:tabs>
              <w:snapToGrid w:val="0"/>
              <w:ind w:left="0" w:firstLine="0"/>
              <w:jc w:val="center"/>
              <w:rPr>
                <w:rFonts w:ascii="Trebuchet MS" w:hAnsi="Trebuchet MS"/>
                <w:b/>
                <w:sz w:val="20"/>
                <w:szCs w:val="20"/>
              </w:rPr>
            </w:pPr>
          </w:p>
        </w:tc>
      </w:tr>
      <w:tr w:rsidR="00202F61" w:rsidRPr="00914ED6" w14:paraId="5B53AFB7" w14:textId="77777777" w:rsidTr="003B39C1">
        <w:trPr>
          <w:cantSplit/>
        </w:trPr>
        <w:tc>
          <w:tcPr>
            <w:tcW w:w="2265" w:type="dxa"/>
            <w:tcBorders>
              <w:top w:val="single" w:sz="4" w:space="0" w:color="000000"/>
              <w:left w:val="single" w:sz="4" w:space="0" w:color="000000"/>
              <w:bottom w:val="single" w:sz="4" w:space="0" w:color="000000"/>
            </w:tcBorders>
            <w:shd w:val="clear" w:color="auto" w:fill="auto"/>
          </w:tcPr>
          <w:p w14:paraId="5A7C34E3" w14:textId="77777777" w:rsidR="00202F61" w:rsidRPr="00914ED6" w:rsidRDefault="00202F61" w:rsidP="00202F61">
            <w:pPr>
              <w:pStyle w:val="BodyTextIndent2"/>
              <w:tabs>
                <w:tab w:val="left" w:pos="284"/>
              </w:tabs>
              <w:snapToGrid w:val="0"/>
              <w:ind w:left="0" w:firstLine="0"/>
              <w:jc w:val="left"/>
              <w:rPr>
                <w:rFonts w:ascii="Trebuchet MS" w:hAnsi="Trebuchet MS"/>
                <w:bCs/>
                <w:sz w:val="20"/>
                <w:szCs w:val="20"/>
              </w:rPr>
            </w:pPr>
          </w:p>
          <w:p w14:paraId="6A05CED1" w14:textId="77777777" w:rsidR="00202F61" w:rsidRPr="00914ED6" w:rsidRDefault="00202F61" w:rsidP="00202F61">
            <w:pPr>
              <w:pStyle w:val="BodyTextIndent2"/>
              <w:tabs>
                <w:tab w:val="left" w:pos="284"/>
              </w:tabs>
              <w:ind w:left="0" w:firstLine="0"/>
              <w:jc w:val="left"/>
              <w:rPr>
                <w:rFonts w:ascii="Trebuchet MS" w:hAnsi="Trebuchet MS"/>
                <w:bCs/>
                <w:sz w:val="20"/>
                <w:szCs w:val="20"/>
              </w:rPr>
            </w:pPr>
            <w:r w:rsidRPr="00914ED6">
              <w:rPr>
                <w:rFonts w:ascii="Trebuchet MS" w:hAnsi="Trebuchet MS"/>
                <w:bCs/>
                <w:sz w:val="20"/>
                <w:szCs w:val="20"/>
              </w:rPr>
              <w:t>Ape uzate menajere</w:t>
            </w:r>
          </w:p>
        </w:tc>
        <w:tc>
          <w:tcPr>
            <w:tcW w:w="2010" w:type="dxa"/>
            <w:tcBorders>
              <w:top w:val="single" w:sz="4" w:space="0" w:color="000000"/>
              <w:left w:val="single" w:sz="4" w:space="0" w:color="000000"/>
              <w:bottom w:val="single" w:sz="4" w:space="0" w:color="000000"/>
            </w:tcBorders>
            <w:shd w:val="clear" w:color="auto" w:fill="auto"/>
          </w:tcPr>
          <w:p w14:paraId="7BDC0668" w14:textId="77777777" w:rsidR="00C34220" w:rsidRPr="00914ED6" w:rsidRDefault="00202F61" w:rsidP="00C34220">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 xml:space="preserve">Staţie de epurare </w:t>
            </w:r>
            <w:r w:rsidRPr="00914ED6">
              <w:rPr>
                <w:rFonts w:ascii="Trebuchet MS" w:hAnsi="Trebuchet MS" w:cs="Times New Roman"/>
                <w:bCs/>
                <w:color w:val="000000"/>
                <w:sz w:val="20"/>
                <w:szCs w:val="20"/>
                <w:lang w:val="ro-RO"/>
              </w:rPr>
              <w:t xml:space="preserve">zonala </w:t>
            </w:r>
          </w:p>
          <w:p w14:paraId="42EEC5DB" w14:textId="77777777" w:rsidR="00202F61" w:rsidRPr="00914ED6" w:rsidRDefault="00202F61" w:rsidP="00202F61">
            <w:pPr>
              <w:spacing w:after="0" w:line="240" w:lineRule="auto"/>
              <w:jc w:val="center"/>
              <w:rPr>
                <w:rFonts w:ascii="Trebuchet MS" w:hAnsi="Trebuchet MS" w:cs="Times New Roman"/>
                <w:sz w:val="20"/>
                <w:szCs w:val="20"/>
                <w:lang w:val="ro-RO"/>
              </w:rPr>
            </w:pPr>
          </w:p>
        </w:tc>
        <w:tc>
          <w:tcPr>
            <w:tcW w:w="1140" w:type="dxa"/>
            <w:tcBorders>
              <w:top w:val="single" w:sz="4" w:space="0" w:color="000000"/>
              <w:left w:val="single" w:sz="4" w:space="0" w:color="000000"/>
              <w:bottom w:val="single" w:sz="4" w:space="0" w:color="000000"/>
            </w:tcBorders>
            <w:shd w:val="clear" w:color="auto" w:fill="auto"/>
            <w:vAlign w:val="center"/>
          </w:tcPr>
          <w:p w14:paraId="5D2948FC"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20,0</w:t>
            </w:r>
          </w:p>
        </w:tc>
        <w:tc>
          <w:tcPr>
            <w:tcW w:w="1065" w:type="dxa"/>
            <w:tcBorders>
              <w:top w:val="single" w:sz="4" w:space="0" w:color="000000"/>
              <w:left w:val="single" w:sz="4" w:space="0" w:color="000000"/>
              <w:bottom w:val="single" w:sz="4" w:space="0" w:color="000000"/>
            </w:tcBorders>
            <w:shd w:val="clear" w:color="auto" w:fill="auto"/>
            <w:vAlign w:val="center"/>
          </w:tcPr>
          <w:p w14:paraId="13E1D101"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18,0</w:t>
            </w:r>
          </w:p>
        </w:tc>
        <w:tc>
          <w:tcPr>
            <w:tcW w:w="1260" w:type="dxa"/>
            <w:tcBorders>
              <w:top w:val="single" w:sz="4" w:space="0" w:color="000000"/>
              <w:left w:val="single" w:sz="4" w:space="0" w:color="000000"/>
              <w:bottom w:val="single" w:sz="4" w:space="0" w:color="000000"/>
            </w:tcBorders>
            <w:shd w:val="clear" w:color="auto" w:fill="auto"/>
            <w:vAlign w:val="center"/>
          </w:tcPr>
          <w:p w14:paraId="591BC497"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1,0</w:t>
            </w:r>
          </w:p>
        </w:tc>
        <w:tc>
          <w:tcPr>
            <w:tcW w:w="1170" w:type="dxa"/>
            <w:tcBorders>
              <w:top w:val="single" w:sz="4" w:space="0" w:color="000000"/>
              <w:left w:val="single" w:sz="4" w:space="0" w:color="000000"/>
              <w:bottom w:val="single" w:sz="4" w:space="0" w:color="000000"/>
            </w:tcBorders>
            <w:shd w:val="clear" w:color="auto" w:fill="auto"/>
            <w:vAlign w:val="center"/>
          </w:tcPr>
          <w:p w14:paraId="1951BBA9"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7,00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8FDF6"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0,8</w:t>
            </w:r>
          </w:p>
        </w:tc>
      </w:tr>
      <w:tr w:rsidR="00202F61" w:rsidRPr="00914ED6" w14:paraId="4B1B9D23" w14:textId="77777777" w:rsidTr="003B39C1">
        <w:trPr>
          <w:cantSplit/>
        </w:trPr>
        <w:tc>
          <w:tcPr>
            <w:tcW w:w="2265" w:type="dxa"/>
            <w:tcBorders>
              <w:top w:val="single" w:sz="4" w:space="0" w:color="000000"/>
              <w:left w:val="single" w:sz="4" w:space="0" w:color="000000"/>
              <w:bottom w:val="single" w:sz="4" w:space="0" w:color="000000"/>
            </w:tcBorders>
            <w:shd w:val="clear" w:color="auto" w:fill="auto"/>
          </w:tcPr>
          <w:p w14:paraId="3488E84E" w14:textId="77777777" w:rsidR="00202F61" w:rsidRPr="00914ED6" w:rsidRDefault="00202F61" w:rsidP="00BB76E4">
            <w:pPr>
              <w:pStyle w:val="BodyTextIndent2"/>
              <w:tabs>
                <w:tab w:val="left" w:pos="284"/>
              </w:tabs>
              <w:ind w:left="0" w:firstLine="0"/>
              <w:jc w:val="left"/>
              <w:rPr>
                <w:rFonts w:ascii="Trebuchet MS" w:hAnsi="Trebuchet MS"/>
                <w:bCs/>
                <w:color w:val="000000"/>
                <w:sz w:val="20"/>
                <w:szCs w:val="20"/>
              </w:rPr>
            </w:pPr>
            <w:r w:rsidRPr="00914ED6">
              <w:rPr>
                <w:rFonts w:ascii="Trebuchet MS" w:hAnsi="Trebuchet MS"/>
                <w:bCs/>
                <w:color w:val="000000"/>
                <w:sz w:val="20"/>
                <w:szCs w:val="20"/>
              </w:rPr>
              <w:t xml:space="preserve">Ape epurate, evacuate </w:t>
            </w:r>
            <w:r w:rsidR="00BB76E4" w:rsidRPr="00914ED6">
              <w:rPr>
                <w:rFonts w:ascii="Trebuchet MS" w:hAnsi="Trebuchet MS"/>
                <w:bCs/>
                <w:color w:val="000000"/>
                <w:sz w:val="20"/>
                <w:szCs w:val="20"/>
              </w:rPr>
              <w:t>î</w:t>
            </w:r>
            <w:r w:rsidRPr="00914ED6">
              <w:rPr>
                <w:rFonts w:ascii="Trebuchet MS" w:hAnsi="Trebuchet MS"/>
                <w:bCs/>
                <w:color w:val="000000"/>
                <w:sz w:val="20"/>
                <w:szCs w:val="20"/>
              </w:rPr>
              <w:t>n p</w:t>
            </w:r>
            <w:r w:rsidR="00BB76E4" w:rsidRPr="00914ED6">
              <w:rPr>
                <w:rFonts w:ascii="Trebuchet MS" w:hAnsi="Trebuchet MS"/>
                <w:bCs/>
                <w:color w:val="000000"/>
                <w:sz w:val="20"/>
                <w:szCs w:val="20"/>
              </w:rPr>
              <w:t>â</w:t>
            </w:r>
            <w:r w:rsidRPr="00914ED6">
              <w:rPr>
                <w:rFonts w:ascii="Trebuchet MS" w:hAnsi="Trebuchet MS"/>
                <w:bCs/>
                <w:color w:val="000000"/>
                <w:sz w:val="20"/>
                <w:szCs w:val="20"/>
              </w:rPr>
              <w:t>r</w:t>
            </w:r>
            <w:r w:rsidR="00BB76E4" w:rsidRPr="00914ED6">
              <w:rPr>
                <w:rFonts w:ascii="Trebuchet MS" w:hAnsi="Trebuchet MS"/>
                <w:bCs/>
                <w:color w:val="000000"/>
                <w:sz w:val="20"/>
                <w:szCs w:val="20"/>
              </w:rPr>
              <w:t>â</w:t>
            </w:r>
            <w:r w:rsidRPr="00914ED6">
              <w:rPr>
                <w:rFonts w:ascii="Trebuchet MS" w:hAnsi="Trebuchet MS"/>
                <w:bCs/>
                <w:color w:val="000000"/>
                <w:sz w:val="20"/>
                <w:szCs w:val="20"/>
              </w:rPr>
              <w:t>ul Timi</w:t>
            </w:r>
            <w:r w:rsidR="00BB76E4" w:rsidRPr="00914ED6">
              <w:rPr>
                <w:rFonts w:ascii="Trebuchet MS" w:hAnsi="Trebuchet MS"/>
                <w:bCs/>
                <w:color w:val="000000"/>
                <w:sz w:val="20"/>
                <w:szCs w:val="20"/>
              </w:rPr>
              <w:t>ș</w:t>
            </w:r>
          </w:p>
        </w:tc>
        <w:tc>
          <w:tcPr>
            <w:tcW w:w="2010" w:type="dxa"/>
            <w:tcBorders>
              <w:top w:val="single" w:sz="4" w:space="0" w:color="000000"/>
              <w:left w:val="single" w:sz="4" w:space="0" w:color="000000"/>
              <w:bottom w:val="single" w:sz="4" w:space="0" w:color="000000"/>
            </w:tcBorders>
            <w:shd w:val="clear" w:color="auto" w:fill="auto"/>
          </w:tcPr>
          <w:p w14:paraId="0344D69A" w14:textId="77777777" w:rsidR="00202F61" w:rsidRPr="00914ED6" w:rsidRDefault="00202F61" w:rsidP="00202F61">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pârâul Timiş</w:t>
            </w:r>
          </w:p>
        </w:tc>
        <w:tc>
          <w:tcPr>
            <w:tcW w:w="1140" w:type="dxa"/>
            <w:tcBorders>
              <w:top w:val="single" w:sz="4" w:space="0" w:color="000000"/>
              <w:left w:val="single" w:sz="4" w:space="0" w:color="000000"/>
              <w:bottom w:val="single" w:sz="4" w:space="0" w:color="000000"/>
            </w:tcBorders>
            <w:shd w:val="clear" w:color="auto" w:fill="auto"/>
            <w:vAlign w:val="center"/>
          </w:tcPr>
          <w:p w14:paraId="02E97265"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220,0</w:t>
            </w:r>
          </w:p>
        </w:tc>
        <w:tc>
          <w:tcPr>
            <w:tcW w:w="1065" w:type="dxa"/>
            <w:tcBorders>
              <w:top w:val="single" w:sz="4" w:space="0" w:color="000000"/>
              <w:left w:val="single" w:sz="4" w:space="0" w:color="000000"/>
              <w:bottom w:val="single" w:sz="4" w:space="0" w:color="000000"/>
            </w:tcBorders>
            <w:shd w:val="clear" w:color="auto" w:fill="auto"/>
            <w:vAlign w:val="center"/>
          </w:tcPr>
          <w:p w14:paraId="50D632C2"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178,0</w:t>
            </w:r>
          </w:p>
        </w:tc>
        <w:tc>
          <w:tcPr>
            <w:tcW w:w="1260" w:type="dxa"/>
            <w:tcBorders>
              <w:top w:val="single" w:sz="4" w:space="0" w:color="000000"/>
              <w:left w:val="single" w:sz="4" w:space="0" w:color="000000"/>
              <w:bottom w:val="single" w:sz="4" w:space="0" w:color="000000"/>
            </w:tcBorders>
            <w:shd w:val="clear" w:color="auto" w:fill="auto"/>
            <w:vAlign w:val="center"/>
          </w:tcPr>
          <w:p w14:paraId="44661171"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68,0</w:t>
            </w:r>
          </w:p>
        </w:tc>
        <w:tc>
          <w:tcPr>
            <w:tcW w:w="1170" w:type="dxa"/>
            <w:tcBorders>
              <w:top w:val="single" w:sz="4" w:space="0" w:color="000000"/>
              <w:left w:val="single" w:sz="4" w:space="0" w:color="000000"/>
              <w:bottom w:val="single" w:sz="4" w:space="0" w:color="000000"/>
            </w:tcBorders>
            <w:shd w:val="clear" w:color="auto" w:fill="auto"/>
            <w:vAlign w:val="center"/>
          </w:tcPr>
          <w:p w14:paraId="1AB7ED80"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77,00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F0BFD" w14:textId="77777777" w:rsidR="00202F61" w:rsidRPr="00914ED6" w:rsidRDefault="00202F61" w:rsidP="00202F61">
            <w:pPr>
              <w:spacing w:after="0" w:line="240" w:lineRule="auto"/>
              <w:jc w:val="center"/>
              <w:rPr>
                <w:rFonts w:ascii="Trebuchet MS" w:hAnsi="Trebuchet MS" w:cs="Times New Roman"/>
                <w:color w:val="000000"/>
                <w:sz w:val="20"/>
                <w:szCs w:val="20"/>
              </w:rPr>
            </w:pPr>
            <w:r w:rsidRPr="00914ED6">
              <w:rPr>
                <w:rFonts w:ascii="Trebuchet MS" w:hAnsi="Trebuchet MS" w:cs="Times New Roman"/>
                <w:color w:val="000000"/>
                <w:sz w:val="20"/>
                <w:szCs w:val="20"/>
              </w:rPr>
              <w:t>9,2</w:t>
            </w:r>
          </w:p>
        </w:tc>
      </w:tr>
    </w:tbl>
    <w:p w14:paraId="7D681257" w14:textId="77777777" w:rsidR="00E10C04" w:rsidRPr="00914ED6" w:rsidRDefault="00E10C04" w:rsidP="00B5470E">
      <w:pPr>
        <w:pStyle w:val="p0"/>
        <w:widowControl/>
        <w:tabs>
          <w:tab w:val="clear" w:pos="720"/>
          <w:tab w:val="left" w:pos="180"/>
          <w:tab w:val="left" w:pos="360"/>
          <w:tab w:val="left" w:pos="540"/>
        </w:tabs>
        <w:spacing w:line="240" w:lineRule="auto"/>
        <w:rPr>
          <w:rFonts w:ascii="Trebuchet MS" w:eastAsia="Calibri" w:hAnsi="Trebuchet MS"/>
          <w:szCs w:val="24"/>
        </w:rPr>
      </w:pPr>
    </w:p>
    <w:p w14:paraId="1C949083" w14:textId="77777777" w:rsidR="005F533F" w:rsidRPr="00914ED6" w:rsidRDefault="005F533F" w:rsidP="00B5470E">
      <w:pPr>
        <w:pStyle w:val="p0"/>
        <w:widowControl/>
        <w:tabs>
          <w:tab w:val="clear" w:pos="720"/>
          <w:tab w:val="left" w:pos="180"/>
          <w:tab w:val="left" w:pos="360"/>
          <w:tab w:val="left" w:pos="540"/>
        </w:tabs>
        <w:spacing w:line="240" w:lineRule="auto"/>
        <w:rPr>
          <w:rFonts w:ascii="Trebuchet MS" w:hAnsi="Trebuchet MS"/>
          <w:sz w:val="22"/>
          <w:szCs w:val="22"/>
        </w:rPr>
      </w:pPr>
      <w:r w:rsidRPr="00914ED6">
        <w:rPr>
          <w:rFonts w:ascii="Trebuchet MS" w:eastAsia="Calibri" w:hAnsi="Trebuchet MS"/>
          <w:sz w:val="22"/>
          <w:szCs w:val="22"/>
        </w:rPr>
        <w:t>9.2.3. Pretratare:</w:t>
      </w:r>
    </w:p>
    <w:tbl>
      <w:tblPr>
        <w:tblW w:w="9781" w:type="dxa"/>
        <w:tblInd w:w="5" w:type="dxa"/>
        <w:tblLayout w:type="fixed"/>
        <w:tblCellMar>
          <w:left w:w="0" w:type="dxa"/>
          <w:right w:w="0" w:type="dxa"/>
        </w:tblCellMar>
        <w:tblLook w:val="0000" w:firstRow="0" w:lastRow="0" w:firstColumn="0" w:lastColumn="0" w:noHBand="0" w:noVBand="0"/>
      </w:tblPr>
      <w:tblGrid>
        <w:gridCol w:w="2880"/>
        <w:gridCol w:w="6901"/>
      </w:tblGrid>
      <w:tr w:rsidR="005F533F" w:rsidRPr="00914ED6" w14:paraId="5D53779C" w14:textId="77777777" w:rsidTr="00AC128C">
        <w:trPr>
          <w:cantSplit/>
          <w:trHeight w:val="70"/>
        </w:trPr>
        <w:tc>
          <w:tcPr>
            <w:tcW w:w="2880" w:type="dxa"/>
            <w:tcBorders>
              <w:top w:val="single" w:sz="4" w:space="0" w:color="000000"/>
              <w:left w:val="single" w:sz="4" w:space="0" w:color="000000"/>
              <w:bottom w:val="single" w:sz="4" w:space="0" w:color="000000"/>
            </w:tcBorders>
            <w:shd w:val="clear" w:color="auto" w:fill="E6E6E6"/>
            <w:vAlign w:val="center"/>
          </w:tcPr>
          <w:p w14:paraId="0A78C3A4"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Denumire</w:t>
            </w:r>
          </w:p>
        </w:tc>
        <w:tc>
          <w:tcPr>
            <w:tcW w:w="69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5F61A15"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
                <w:sz w:val="20"/>
                <w:szCs w:val="20"/>
                <w:lang w:val="ro-RO"/>
              </w:rPr>
              <w:t>Detalii</w:t>
            </w:r>
          </w:p>
        </w:tc>
      </w:tr>
      <w:tr w:rsidR="005F533F" w:rsidRPr="00914ED6" w14:paraId="0DCDE393" w14:textId="77777777" w:rsidTr="00AC128C">
        <w:trPr>
          <w:cantSplit/>
          <w:trHeight w:val="70"/>
        </w:trPr>
        <w:tc>
          <w:tcPr>
            <w:tcW w:w="2880" w:type="dxa"/>
            <w:tcBorders>
              <w:top w:val="single" w:sz="4" w:space="0" w:color="000000"/>
              <w:left w:val="single" w:sz="4" w:space="0" w:color="000000"/>
              <w:bottom w:val="single" w:sz="4" w:space="0" w:color="000000"/>
            </w:tcBorders>
            <w:shd w:val="clear" w:color="auto" w:fill="FFFFFF"/>
          </w:tcPr>
          <w:p w14:paraId="66208FA9"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Pretratare ape industriale în amplasament</w:t>
            </w:r>
          </w:p>
        </w:tc>
        <w:tc>
          <w:tcPr>
            <w:tcW w:w="6901" w:type="dxa"/>
            <w:tcBorders>
              <w:top w:val="single" w:sz="4" w:space="0" w:color="000000"/>
              <w:left w:val="single" w:sz="4" w:space="0" w:color="000000"/>
              <w:bottom w:val="single" w:sz="4" w:space="0" w:color="000000"/>
              <w:right w:val="single" w:sz="4" w:space="0" w:color="000000"/>
            </w:tcBorders>
            <w:shd w:val="clear" w:color="auto" w:fill="FFFFFF"/>
          </w:tcPr>
          <w:p w14:paraId="0A342721" w14:textId="77777777" w:rsidR="005F533F" w:rsidRPr="00914ED6" w:rsidRDefault="005F533F" w:rsidP="00446BDD">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 </w:t>
            </w:r>
            <w:r w:rsidR="00446BDD" w:rsidRPr="00914ED6">
              <w:rPr>
                <w:rFonts w:ascii="Trebuchet MS" w:hAnsi="Trebuchet MS" w:cs="Times New Roman"/>
                <w:sz w:val="20"/>
                <w:szCs w:val="20"/>
                <w:lang w:val="ro-RO"/>
              </w:rPr>
              <w:t>DA</w:t>
            </w:r>
          </w:p>
        </w:tc>
      </w:tr>
      <w:tr w:rsidR="005F533F" w:rsidRPr="00914ED6" w14:paraId="152829A2" w14:textId="77777777" w:rsidTr="00AC128C">
        <w:trPr>
          <w:cantSplit/>
          <w:trHeight w:val="70"/>
        </w:trPr>
        <w:tc>
          <w:tcPr>
            <w:tcW w:w="2880" w:type="dxa"/>
            <w:tcBorders>
              <w:top w:val="single" w:sz="4" w:space="0" w:color="000000"/>
              <w:left w:val="single" w:sz="4" w:space="0" w:color="000000"/>
              <w:bottom w:val="single" w:sz="4" w:space="0" w:color="000000"/>
            </w:tcBorders>
            <w:shd w:val="clear" w:color="auto" w:fill="FFFFFF"/>
          </w:tcPr>
          <w:p w14:paraId="2EA035ED"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Statie/sisteme de epuare</w:t>
            </w:r>
          </w:p>
        </w:tc>
        <w:tc>
          <w:tcPr>
            <w:tcW w:w="6901" w:type="dxa"/>
            <w:tcBorders>
              <w:top w:val="single" w:sz="4" w:space="0" w:color="000000"/>
              <w:left w:val="single" w:sz="4" w:space="0" w:color="000000"/>
              <w:bottom w:val="single" w:sz="4" w:space="0" w:color="000000"/>
              <w:right w:val="single" w:sz="4" w:space="0" w:color="000000"/>
            </w:tcBorders>
            <w:shd w:val="clear" w:color="auto" w:fill="FFFFFF"/>
          </w:tcPr>
          <w:p w14:paraId="53418F6D"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 DA</w:t>
            </w:r>
          </w:p>
        </w:tc>
      </w:tr>
      <w:tr w:rsidR="005F533F" w:rsidRPr="00914ED6" w14:paraId="79CB7B40" w14:textId="77777777" w:rsidTr="00AC128C">
        <w:trPr>
          <w:cantSplit/>
          <w:trHeight w:val="70"/>
        </w:trPr>
        <w:tc>
          <w:tcPr>
            <w:tcW w:w="2880" w:type="dxa"/>
            <w:tcBorders>
              <w:top w:val="single" w:sz="4" w:space="0" w:color="000000"/>
              <w:left w:val="single" w:sz="4" w:space="0" w:color="000000"/>
              <w:bottom w:val="single" w:sz="4" w:space="0" w:color="000000"/>
            </w:tcBorders>
            <w:shd w:val="clear" w:color="auto" w:fill="FFFFFF"/>
          </w:tcPr>
          <w:p w14:paraId="40D1E7F2" w14:textId="77777777" w:rsidR="005F533F" w:rsidRPr="00914ED6" w:rsidRDefault="005F533F" w:rsidP="00B5470E">
            <w:pPr>
              <w:pStyle w:val="table"/>
              <w:spacing w:after="0"/>
              <w:rPr>
                <w:rFonts w:ascii="Trebuchet MS" w:hAnsi="Trebuchet MS"/>
                <w:lang w:val="ro-RO"/>
              </w:rPr>
            </w:pPr>
            <w:r w:rsidRPr="00914ED6">
              <w:rPr>
                <w:rFonts w:ascii="Trebuchet MS" w:eastAsia="Calibri" w:hAnsi="Trebuchet MS"/>
                <w:lang w:val="ro-RO"/>
              </w:rPr>
              <w:t>Management sedimente rezultate din pretratare</w:t>
            </w:r>
          </w:p>
        </w:tc>
        <w:tc>
          <w:tcPr>
            <w:tcW w:w="6901" w:type="dxa"/>
            <w:tcBorders>
              <w:top w:val="single" w:sz="4" w:space="0" w:color="000000"/>
              <w:left w:val="single" w:sz="4" w:space="0" w:color="000000"/>
              <w:bottom w:val="single" w:sz="4" w:space="0" w:color="000000"/>
              <w:right w:val="single" w:sz="4" w:space="0" w:color="000000"/>
            </w:tcBorders>
            <w:shd w:val="clear" w:color="auto" w:fill="FFFFFF"/>
          </w:tcPr>
          <w:p w14:paraId="4FBBFC50"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 Pe amplasament</w:t>
            </w:r>
          </w:p>
        </w:tc>
      </w:tr>
      <w:tr w:rsidR="005F533F" w:rsidRPr="00914ED6" w14:paraId="73FC0AE3" w14:textId="77777777" w:rsidTr="00AC128C">
        <w:trPr>
          <w:cantSplit/>
          <w:trHeight w:val="70"/>
        </w:trPr>
        <w:tc>
          <w:tcPr>
            <w:tcW w:w="2880" w:type="dxa"/>
            <w:tcBorders>
              <w:top w:val="single" w:sz="4" w:space="0" w:color="000000"/>
              <w:left w:val="single" w:sz="4" w:space="0" w:color="000000"/>
              <w:bottom w:val="single" w:sz="4" w:space="0" w:color="000000"/>
            </w:tcBorders>
            <w:shd w:val="clear" w:color="auto" w:fill="FFFFFF"/>
          </w:tcPr>
          <w:p w14:paraId="0E443F90" w14:textId="77777777" w:rsidR="00DF6395" w:rsidRPr="00914ED6" w:rsidRDefault="00DF6395" w:rsidP="00B5470E">
            <w:pPr>
              <w:spacing w:after="0" w:line="240" w:lineRule="auto"/>
              <w:jc w:val="center"/>
              <w:rPr>
                <w:rFonts w:ascii="Trebuchet MS" w:hAnsi="Trebuchet MS" w:cs="Times New Roman"/>
                <w:sz w:val="20"/>
                <w:szCs w:val="20"/>
                <w:lang w:val="ro-RO"/>
              </w:rPr>
            </w:pPr>
          </w:p>
          <w:p w14:paraId="6B472DC8" w14:textId="77777777" w:rsidR="00DF6395" w:rsidRPr="00914ED6" w:rsidRDefault="00DF6395" w:rsidP="00B5470E">
            <w:pPr>
              <w:spacing w:after="0" w:line="240" w:lineRule="auto"/>
              <w:jc w:val="center"/>
              <w:rPr>
                <w:rFonts w:ascii="Trebuchet MS" w:hAnsi="Trebuchet MS" w:cs="Times New Roman"/>
                <w:sz w:val="20"/>
                <w:szCs w:val="20"/>
                <w:lang w:val="ro-RO"/>
              </w:rPr>
            </w:pPr>
          </w:p>
          <w:p w14:paraId="24B453E2" w14:textId="77777777" w:rsidR="005F533F" w:rsidRPr="00914ED6" w:rsidRDefault="005F533F" w:rsidP="00471DBE">
            <w:pPr>
              <w:spacing w:after="0" w:line="240" w:lineRule="auto"/>
              <w:rPr>
                <w:rFonts w:ascii="Trebuchet MS" w:hAnsi="Trebuchet MS" w:cs="Times New Roman"/>
                <w:spacing w:val="-2"/>
                <w:sz w:val="20"/>
                <w:szCs w:val="20"/>
                <w:lang w:val="ro-RO"/>
              </w:rPr>
            </w:pPr>
            <w:r w:rsidRPr="00914ED6">
              <w:rPr>
                <w:rFonts w:ascii="Trebuchet MS" w:hAnsi="Trebuchet MS" w:cs="Times New Roman"/>
                <w:sz w:val="20"/>
                <w:szCs w:val="20"/>
                <w:lang w:val="ro-RO"/>
              </w:rPr>
              <w:t xml:space="preserve">Detalii </w:t>
            </w:r>
          </w:p>
        </w:tc>
        <w:tc>
          <w:tcPr>
            <w:tcW w:w="6901" w:type="dxa"/>
            <w:tcBorders>
              <w:top w:val="single" w:sz="4" w:space="0" w:color="000000"/>
              <w:left w:val="single" w:sz="4" w:space="0" w:color="000000"/>
              <w:bottom w:val="single" w:sz="4" w:space="0" w:color="000000"/>
              <w:right w:val="single" w:sz="4" w:space="0" w:color="000000"/>
            </w:tcBorders>
            <w:shd w:val="clear" w:color="auto" w:fill="FFFFFF"/>
          </w:tcPr>
          <w:p w14:paraId="3502D341" w14:textId="77777777" w:rsidR="005F533F" w:rsidRPr="00914ED6" w:rsidRDefault="005F533F" w:rsidP="00B5470E">
            <w:pPr>
              <w:spacing w:after="0" w:line="240" w:lineRule="auto"/>
              <w:jc w:val="both"/>
              <w:rPr>
                <w:rFonts w:ascii="Trebuchet MS" w:hAnsi="Trebuchet MS" w:cs="Times New Roman"/>
                <w:spacing w:val="-2"/>
                <w:sz w:val="20"/>
                <w:szCs w:val="20"/>
                <w:lang w:val="ro-RO"/>
              </w:rPr>
            </w:pPr>
            <w:r w:rsidRPr="00914ED6">
              <w:rPr>
                <w:rFonts w:ascii="Trebuchet MS" w:hAnsi="Trebuchet MS" w:cs="Times New Roman"/>
                <w:spacing w:val="-2"/>
                <w:sz w:val="20"/>
                <w:szCs w:val="20"/>
                <w:lang w:val="ro-RO"/>
              </w:rPr>
              <w:t>- nãmolul rezultat de la separatoarele de hidrocarburi este stocat temporar în recipienţi etanşi ;</w:t>
            </w:r>
          </w:p>
          <w:p w14:paraId="486F2966" w14:textId="77777777" w:rsidR="005F533F" w:rsidRPr="00914ED6" w:rsidRDefault="005F533F" w:rsidP="00B5470E">
            <w:pPr>
              <w:spacing w:after="0" w:line="240" w:lineRule="auto"/>
              <w:jc w:val="both"/>
              <w:rPr>
                <w:rFonts w:ascii="Trebuchet MS" w:hAnsi="Trebuchet MS" w:cs="Times New Roman"/>
                <w:spacing w:val="-2"/>
                <w:sz w:val="20"/>
                <w:szCs w:val="20"/>
                <w:lang w:val="ro-RO"/>
              </w:rPr>
            </w:pPr>
            <w:r w:rsidRPr="00914ED6">
              <w:rPr>
                <w:rFonts w:ascii="Trebuchet MS" w:hAnsi="Trebuchet MS" w:cs="Times New Roman"/>
                <w:spacing w:val="-2"/>
                <w:sz w:val="20"/>
                <w:szCs w:val="20"/>
                <w:lang w:val="ro-RO"/>
              </w:rPr>
              <w:t>- sistemului de decantare şi epurare ape tehnologice stocheaza nãmolul rezultat ca urmare a stroprii bustenilor, spalarea platformelor, spalarea zonelor de circulatie;</w:t>
            </w:r>
          </w:p>
          <w:p w14:paraId="6B93FE27" w14:textId="77777777" w:rsidR="005F533F" w:rsidRPr="00914ED6" w:rsidRDefault="005F533F" w:rsidP="00B5470E">
            <w:pPr>
              <w:spacing w:after="0" w:line="240" w:lineRule="auto"/>
              <w:jc w:val="both"/>
              <w:rPr>
                <w:rFonts w:ascii="Trebuchet MS" w:hAnsi="Trebuchet MS" w:cs="Times New Roman"/>
                <w:spacing w:val="-2"/>
                <w:sz w:val="20"/>
                <w:szCs w:val="20"/>
                <w:lang w:val="ro-RO"/>
              </w:rPr>
            </w:pPr>
            <w:r w:rsidRPr="00914ED6">
              <w:rPr>
                <w:rFonts w:ascii="Trebuchet MS" w:hAnsi="Trebuchet MS" w:cs="Times New Roman"/>
                <w:spacing w:val="-2"/>
                <w:sz w:val="20"/>
                <w:szCs w:val="20"/>
                <w:lang w:val="ro-RO"/>
              </w:rPr>
              <w:t xml:space="preserve">- slamul umed provenit de la spãlarea gazelor de la presã este colectat în recipienţi etanşi. </w:t>
            </w:r>
          </w:p>
          <w:p w14:paraId="2789FEAD" w14:textId="77777777" w:rsidR="00AC128C" w:rsidRPr="00914ED6" w:rsidRDefault="00AC128C" w:rsidP="00027F40">
            <w:pPr>
              <w:pStyle w:val="Bodytext23"/>
              <w:shd w:val="clear" w:color="auto" w:fill="auto"/>
              <w:spacing w:before="0" w:after="0" w:line="240" w:lineRule="auto"/>
              <w:ind w:firstLine="0"/>
              <w:rPr>
                <w:rFonts w:ascii="Trebuchet MS" w:hAnsi="Trebuchet MS" w:cs="Times New Roman"/>
                <w:lang w:val="ro-RO"/>
              </w:rPr>
            </w:pPr>
            <w:r w:rsidRPr="00914ED6">
              <w:rPr>
                <w:rFonts w:ascii="Trebuchet MS" w:hAnsi="Trebuchet MS" w:cs="Times New Roman"/>
                <w:color w:val="0070C0"/>
              </w:rPr>
              <w:t xml:space="preserve">- </w:t>
            </w:r>
            <w:r w:rsidRPr="00914ED6">
              <w:rPr>
                <w:rFonts w:ascii="Trebuchet MS" w:hAnsi="Trebuchet MS" w:cs="Times New Roman"/>
                <w:color w:val="000000" w:themeColor="text1"/>
              </w:rPr>
              <w:t>colectarea namolului de la statia de epurare DAF (rezultata la suprafata rezervorului de flotatie) se face cu ajutorul unei raclete care transfera namolul intr-un rezervor dedicat.</w:t>
            </w:r>
            <w:r w:rsidR="00027F40" w:rsidRPr="00914ED6">
              <w:rPr>
                <w:rFonts w:ascii="Trebuchet MS" w:hAnsi="Trebuchet MS" w:cs="Times New Roman"/>
                <w:color w:val="000000" w:themeColor="text1"/>
              </w:rPr>
              <w:t xml:space="preserve"> </w:t>
            </w:r>
            <w:r w:rsidRPr="00914ED6">
              <w:rPr>
                <w:rFonts w:ascii="Trebuchet MS" w:hAnsi="Trebuchet MS" w:cs="Times New Roman"/>
                <w:color w:val="000000" w:themeColor="text1"/>
              </w:rPr>
              <w:t>Nămolul stocat va fi eliminat cu o vidanjă.</w:t>
            </w:r>
          </w:p>
        </w:tc>
      </w:tr>
      <w:tr w:rsidR="005F533F" w:rsidRPr="00914ED6" w14:paraId="69F135E9" w14:textId="77777777" w:rsidTr="00AC128C">
        <w:trPr>
          <w:cantSplit/>
          <w:trHeight w:val="70"/>
        </w:trPr>
        <w:tc>
          <w:tcPr>
            <w:tcW w:w="2880" w:type="dxa"/>
            <w:tcBorders>
              <w:top w:val="single" w:sz="4" w:space="0" w:color="000000"/>
              <w:left w:val="single" w:sz="4" w:space="0" w:color="000000"/>
              <w:bottom w:val="single" w:sz="4" w:space="0" w:color="000000"/>
            </w:tcBorders>
            <w:shd w:val="clear" w:color="auto" w:fill="FFFFFF"/>
          </w:tcPr>
          <w:p w14:paraId="273A90B7"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Operator prelucrare sedimente</w:t>
            </w:r>
          </w:p>
        </w:tc>
        <w:tc>
          <w:tcPr>
            <w:tcW w:w="6901" w:type="dxa"/>
            <w:tcBorders>
              <w:top w:val="single" w:sz="4" w:space="0" w:color="000000"/>
              <w:left w:val="single" w:sz="4" w:space="0" w:color="000000"/>
              <w:bottom w:val="single" w:sz="4" w:space="0" w:color="000000"/>
              <w:right w:val="single" w:sz="4" w:space="0" w:color="000000"/>
            </w:tcBorders>
            <w:shd w:val="clear" w:color="auto" w:fill="FFFFFF"/>
          </w:tcPr>
          <w:p w14:paraId="0CCE85D7" w14:textId="77777777" w:rsidR="005F533F" w:rsidRPr="00914ED6" w:rsidRDefault="005F533F" w:rsidP="00B5470E">
            <w:pPr>
              <w:pStyle w:val="carte"/>
              <w:tabs>
                <w:tab w:val="clear" w:pos="737"/>
              </w:tabs>
              <w:rPr>
                <w:rFonts w:ascii="Trebuchet MS" w:hAnsi="Trebuchet MS"/>
                <w:sz w:val="20"/>
              </w:rPr>
            </w:pPr>
            <w:r w:rsidRPr="00914ED6">
              <w:rPr>
                <w:rFonts w:ascii="Trebuchet MS" w:hAnsi="Trebuchet MS"/>
                <w:sz w:val="20"/>
              </w:rPr>
              <w:t>Namolul si slamul umed decantat/stocat este valorificat/eliminat, dupa caz, cu societati autorizate</w:t>
            </w:r>
          </w:p>
        </w:tc>
      </w:tr>
    </w:tbl>
    <w:p w14:paraId="65AE1D4F" w14:textId="77777777" w:rsidR="00CF2F63" w:rsidRPr="00914ED6" w:rsidRDefault="00CF2F63" w:rsidP="00B5470E">
      <w:pPr>
        <w:spacing w:after="0" w:line="240" w:lineRule="auto"/>
        <w:jc w:val="both"/>
        <w:rPr>
          <w:rFonts w:ascii="Trebuchet MS" w:hAnsi="Trebuchet MS" w:cs="Times New Roman"/>
          <w:b/>
          <w:sz w:val="20"/>
          <w:szCs w:val="20"/>
          <w:lang w:val="ro-RO"/>
        </w:rPr>
      </w:pPr>
    </w:p>
    <w:p w14:paraId="63A74E97" w14:textId="77777777" w:rsidR="0010515E" w:rsidRPr="00914ED6" w:rsidRDefault="00CF2F63"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Evacuarea apelor uzate:</w:t>
      </w:r>
    </w:p>
    <w:p w14:paraId="247EF077" w14:textId="77777777" w:rsidR="005F533F" w:rsidRPr="00914ED6" w:rsidRDefault="005F533F" w:rsidP="00C34220">
      <w:pPr>
        <w:spacing w:after="0" w:line="240" w:lineRule="auto"/>
        <w:jc w:val="both"/>
        <w:rPr>
          <w:rFonts w:ascii="Trebuchet MS" w:hAnsi="Trebuchet MS" w:cs="Times New Roman"/>
          <w:b/>
          <w:bCs/>
          <w:strike/>
          <w:lang w:val="ro-RO"/>
        </w:rPr>
      </w:pPr>
      <w:r w:rsidRPr="00914ED6">
        <w:rPr>
          <w:rFonts w:ascii="Trebuchet MS" w:hAnsi="Trebuchet MS" w:cs="Times New Roman"/>
          <w:b/>
          <w:lang w:val="ro-RO"/>
        </w:rPr>
        <w:t xml:space="preserve">Evacuare ape uzate menajere: </w:t>
      </w:r>
    </w:p>
    <w:p w14:paraId="34DBD781" w14:textId="77777777" w:rsidR="00212240" w:rsidRPr="00914ED6" w:rsidRDefault="00CF2F63" w:rsidP="00C34220">
      <w:pPr>
        <w:spacing w:after="0" w:line="240" w:lineRule="auto"/>
        <w:jc w:val="both"/>
        <w:rPr>
          <w:rFonts w:ascii="Trebuchet MS" w:hAnsi="Trebuchet MS" w:cs="Times New Roman"/>
          <w:color w:val="000000"/>
        </w:rPr>
      </w:pPr>
      <w:r w:rsidRPr="00914ED6">
        <w:rPr>
          <w:rFonts w:ascii="Trebuchet MS" w:hAnsi="Trebuchet MS" w:cs="Times New Roman"/>
          <w:color w:val="000000"/>
        </w:rPr>
        <w:t>-a</w:t>
      </w:r>
      <w:r w:rsidR="00212240" w:rsidRPr="00914ED6">
        <w:rPr>
          <w:rFonts w:ascii="Trebuchet MS" w:hAnsi="Trebuchet MS" w:cs="Times New Roman"/>
          <w:color w:val="000000"/>
        </w:rPr>
        <w:t>pele uzate menajere provenite de la grupurile sanitare aferente birourilor amplasate în hala OSB, sunt colectate de reţele de canalizare din  PVC -</w:t>
      </w:r>
      <w:r w:rsidRPr="00914ED6">
        <w:rPr>
          <w:rFonts w:ascii="Trebuchet MS" w:hAnsi="Trebuchet MS" w:cs="Times New Roman"/>
          <w:color w:val="000000"/>
        </w:rPr>
        <w:t xml:space="preserve"> </w:t>
      </w:r>
      <w:r w:rsidR="00212240" w:rsidRPr="00914ED6">
        <w:rPr>
          <w:rFonts w:ascii="Trebuchet MS" w:hAnsi="Trebuchet MS" w:cs="Times New Roman"/>
          <w:color w:val="000000"/>
        </w:rPr>
        <w:t>KG cu Dn 50 ÷ 110 mm, cu desc</w:t>
      </w:r>
      <w:r w:rsidR="00DD7806" w:rsidRPr="00914ED6">
        <w:rPr>
          <w:rFonts w:ascii="Trebuchet MS" w:hAnsi="Trebuchet MS" w:cs="Times New Roman"/>
          <w:color w:val="000000"/>
        </w:rPr>
        <w:t>ă</w:t>
      </w:r>
      <w:r w:rsidR="00212240" w:rsidRPr="00914ED6">
        <w:rPr>
          <w:rFonts w:ascii="Trebuchet MS" w:hAnsi="Trebuchet MS" w:cs="Times New Roman"/>
          <w:color w:val="000000"/>
        </w:rPr>
        <w:t>rcare într-un bazin colector de formã circular</w:t>
      </w:r>
      <w:r w:rsidR="00DD7806" w:rsidRPr="00914ED6">
        <w:rPr>
          <w:rFonts w:ascii="Trebuchet MS" w:hAnsi="Trebuchet MS" w:cs="Times New Roman"/>
          <w:color w:val="000000"/>
        </w:rPr>
        <w:t>ă</w:t>
      </w:r>
      <w:r w:rsidR="00212240" w:rsidRPr="00914ED6">
        <w:rPr>
          <w:rFonts w:ascii="Trebuchet MS" w:hAnsi="Trebuchet MS" w:cs="Times New Roman"/>
          <w:color w:val="000000"/>
        </w:rPr>
        <w:t xml:space="preserve"> cu V</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4,3 mc,  Dn</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 xml:space="preserve">1000 mm </w:t>
      </w:r>
      <w:r w:rsidR="00DD7806" w:rsidRPr="00914ED6">
        <w:rPr>
          <w:rFonts w:ascii="Trebuchet MS" w:hAnsi="Trebuchet MS" w:cs="Times New Roman"/>
          <w:color w:val="000000"/>
        </w:rPr>
        <w:t>ș</w:t>
      </w:r>
      <w:r w:rsidR="00212240" w:rsidRPr="00914ED6">
        <w:rPr>
          <w:rFonts w:ascii="Trebuchet MS" w:hAnsi="Trebuchet MS" w:cs="Times New Roman"/>
          <w:color w:val="000000"/>
        </w:rPr>
        <w:t>i H</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4,38 m, echipat cu o staţie de pompare cu dou</w:t>
      </w:r>
      <w:r w:rsidR="00DD7806" w:rsidRPr="00914ED6">
        <w:rPr>
          <w:rFonts w:ascii="Trebuchet MS" w:hAnsi="Trebuchet MS" w:cs="Times New Roman"/>
          <w:color w:val="000000"/>
        </w:rPr>
        <w:t>ă</w:t>
      </w:r>
      <w:r w:rsidR="00212240" w:rsidRPr="00914ED6">
        <w:rPr>
          <w:rFonts w:ascii="Trebuchet MS" w:hAnsi="Trebuchet MS" w:cs="Times New Roman"/>
          <w:color w:val="000000"/>
        </w:rPr>
        <w:t xml:space="preserve"> electropompe submersibile cu toc</w:t>
      </w:r>
      <w:r w:rsidR="00DD7806" w:rsidRPr="00914ED6">
        <w:rPr>
          <w:rFonts w:ascii="Trebuchet MS" w:hAnsi="Trebuchet MS" w:cs="Times New Roman"/>
          <w:color w:val="000000"/>
        </w:rPr>
        <w:t>ă</w:t>
      </w:r>
      <w:r w:rsidR="00212240" w:rsidRPr="00914ED6">
        <w:rPr>
          <w:rFonts w:ascii="Trebuchet MS" w:hAnsi="Trebuchet MS" w:cs="Times New Roman"/>
          <w:color w:val="000000"/>
        </w:rPr>
        <w:t xml:space="preserve">tor </w:t>
      </w:r>
      <w:r w:rsidRPr="00914ED6">
        <w:rPr>
          <w:rFonts w:ascii="Trebuchet MS" w:hAnsi="Trebuchet MS" w:cs="Times New Roman"/>
          <w:color w:val="000000"/>
        </w:rPr>
        <w:t>(1a+1r), P=2,85 kw, n= 2900 rot/min, Q =2-14 mc/h, H = 22,5 ÷ 36,5 mCA.</w:t>
      </w:r>
    </w:p>
    <w:p w14:paraId="70E73445" w14:textId="77777777" w:rsidR="00CF2F63" w:rsidRPr="00914ED6" w:rsidRDefault="00CF2F63" w:rsidP="00CF2F63">
      <w:pPr>
        <w:spacing w:after="0" w:line="240" w:lineRule="auto"/>
        <w:jc w:val="both"/>
        <w:rPr>
          <w:rFonts w:ascii="Trebuchet MS" w:hAnsi="Trebuchet MS" w:cs="Times New Roman"/>
          <w:color w:val="000000"/>
        </w:rPr>
      </w:pPr>
      <w:r w:rsidRPr="00914ED6">
        <w:rPr>
          <w:rFonts w:ascii="Trebuchet MS" w:hAnsi="Trebuchet MS" w:cs="Times New Roman"/>
          <w:color w:val="000000"/>
        </w:rPr>
        <w:t>-a</w:t>
      </w:r>
      <w:r w:rsidR="00212240" w:rsidRPr="00914ED6">
        <w:rPr>
          <w:rFonts w:ascii="Trebuchet MS" w:hAnsi="Trebuchet MS" w:cs="Times New Roman"/>
          <w:color w:val="000000"/>
        </w:rPr>
        <w:t>pele uzate menajere provenite de la grupurile sanitare aferente cabinei comandă uscător, sunt colectate de reţele de canalizare din PVC -KG cu Dn  50 ÷ 110 mm, cu desc</w:t>
      </w:r>
      <w:r w:rsidR="00DD7806" w:rsidRPr="00914ED6">
        <w:rPr>
          <w:rFonts w:ascii="Trebuchet MS" w:hAnsi="Trebuchet MS" w:cs="Times New Roman"/>
          <w:color w:val="000000"/>
        </w:rPr>
        <w:t>ă</w:t>
      </w:r>
      <w:r w:rsidR="00212240" w:rsidRPr="00914ED6">
        <w:rPr>
          <w:rFonts w:ascii="Trebuchet MS" w:hAnsi="Trebuchet MS" w:cs="Times New Roman"/>
          <w:color w:val="000000"/>
        </w:rPr>
        <w:t>rcare într-un bazin colector de formã circular</w:t>
      </w:r>
      <w:r w:rsidR="00DD7806" w:rsidRPr="00914ED6">
        <w:rPr>
          <w:rFonts w:ascii="Trebuchet MS" w:hAnsi="Trebuchet MS" w:cs="Times New Roman"/>
          <w:color w:val="000000"/>
        </w:rPr>
        <w:t>ă</w:t>
      </w:r>
      <w:r w:rsidR="00212240" w:rsidRPr="00914ED6">
        <w:rPr>
          <w:rFonts w:ascii="Trebuchet MS" w:hAnsi="Trebuchet MS" w:cs="Times New Roman"/>
          <w:color w:val="000000"/>
        </w:rPr>
        <w:t xml:space="preserve"> cu V</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2,8 mc,  Dn</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 xml:space="preserve">1000 mm </w:t>
      </w:r>
      <w:r w:rsidR="00DD7806" w:rsidRPr="00914ED6">
        <w:rPr>
          <w:rFonts w:ascii="Trebuchet MS" w:hAnsi="Trebuchet MS" w:cs="Times New Roman"/>
          <w:color w:val="000000"/>
        </w:rPr>
        <w:t>ș</w:t>
      </w:r>
      <w:r w:rsidR="00212240" w:rsidRPr="00914ED6">
        <w:rPr>
          <w:rFonts w:ascii="Trebuchet MS" w:hAnsi="Trebuchet MS" w:cs="Times New Roman"/>
          <w:color w:val="000000"/>
        </w:rPr>
        <w:t>i H</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2,8 m, echipat cu o staţie de pompare cu dou</w:t>
      </w:r>
      <w:r w:rsidR="00DD7806" w:rsidRPr="00914ED6">
        <w:rPr>
          <w:rFonts w:ascii="Trebuchet MS" w:hAnsi="Trebuchet MS" w:cs="Times New Roman"/>
          <w:color w:val="000000"/>
        </w:rPr>
        <w:t>ă</w:t>
      </w:r>
      <w:r w:rsidR="00212240" w:rsidRPr="00914ED6">
        <w:rPr>
          <w:rFonts w:ascii="Trebuchet MS" w:hAnsi="Trebuchet MS" w:cs="Times New Roman"/>
          <w:color w:val="000000"/>
        </w:rPr>
        <w:t xml:space="preserve"> electropompe submersibile cu tocãtor</w:t>
      </w:r>
      <w:r w:rsidRPr="00914ED6">
        <w:rPr>
          <w:rFonts w:ascii="Trebuchet MS" w:hAnsi="Trebuchet MS" w:cs="Times New Roman"/>
          <w:color w:val="000000"/>
        </w:rPr>
        <w:t xml:space="preserve"> (1a+1r), P=2,85 kw, n= 2900 rot/min, Q =2-14 mc/h, H = 22,5 ÷ 36,5 mCA.</w:t>
      </w:r>
    </w:p>
    <w:p w14:paraId="70CD350C" w14:textId="77777777" w:rsidR="00CF2F63" w:rsidRPr="00914ED6" w:rsidRDefault="00CF2F63" w:rsidP="00CF2F63">
      <w:pPr>
        <w:spacing w:after="0" w:line="240" w:lineRule="auto"/>
        <w:jc w:val="both"/>
        <w:rPr>
          <w:rFonts w:ascii="Trebuchet MS" w:hAnsi="Trebuchet MS" w:cs="Times New Roman"/>
          <w:color w:val="000000"/>
        </w:rPr>
      </w:pPr>
      <w:r w:rsidRPr="00914ED6">
        <w:rPr>
          <w:rFonts w:ascii="Trebuchet MS" w:hAnsi="Trebuchet MS" w:cs="Times New Roman"/>
          <w:color w:val="000000"/>
        </w:rPr>
        <w:t>-a</w:t>
      </w:r>
      <w:r w:rsidR="00212240" w:rsidRPr="00914ED6">
        <w:rPr>
          <w:rFonts w:ascii="Trebuchet MS" w:hAnsi="Trebuchet MS" w:cs="Times New Roman"/>
          <w:color w:val="000000"/>
        </w:rPr>
        <w:t>pele uzate menajere provenite de la grupurile sanitare aferente depozitului finite, sunt colectate de reţele de canalizare din PVC -KG cu Dn  50 ÷ 110 mm, cu desc</w:t>
      </w:r>
      <w:r w:rsidR="00146463" w:rsidRPr="00914ED6">
        <w:rPr>
          <w:rFonts w:ascii="Trebuchet MS" w:hAnsi="Trebuchet MS" w:cs="Times New Roman"/>
          <w:color w:val="000000"/>
        </w:rPr>
        <w:t>ă</w:t>
      </w:r>
      <w:r w:rsidR="00212240" w:rsidRPr="00914ED6">
        <w:rPr>
          <w:rFonts w:ascii="Trebuchet MS" w:hAnsi="Trebuchet MS" w:cs="Times New Roman"/>
          <w:color w:val="000000"/>
        </w:rPr>
        <w:t>rcare într-un bazin colector din beton cu V</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2,0 mc, dimensiuni 2 x 1 x 1 m, echipat cu o staţie de pompare cu dou</w:t>
      </w:r>
      <w:r w:rsidR="00DD7806" w:rsidRPr="00914ED6">
        <w:rPr>
          <w:rFonts w:ascii="Trebuchet MS" w:hAnsi="Trebuchet MS" w:cs="Times New Roman"/>
          <w:color w:val="000000"/>
        </w:rPr>
        <w:t>ă</w:t>
      </w:r>
      <w:r w:rsidR="00212240" w:rsidRPr="00914ED6">
        <w:rPr>
          <w:rFonts w:ascii="Trebuchet MS" w:hAnsi="Trebuchet MS" w:cs="Times New Roman"/>
          <w:color w:val="000000"/>
        </w:rPr>
        <w:t xml:space="preserve"> electropompe submersibile cu toc</w:t>
      </w:r>
      <w:r w:rsidR="00DD7806" w:rsidRPr="00914ED6">
        <w:rPr>
          <w:rFonts w:ascii="Trebuchet MS" w:hAnsi="Trebuchet MS" w:cs="Times New Roman"/>
          <w:color w:val="000000"/>
        </w:rPr>
        <w:t>ă</w:t>
      </w:r>
      <w:r w:rsidR="00212240" w:rsidRPr="00914ED6">
        <w:rPr>
          <w:rFonts w:ascii="Trebuchet MS" w:hAnsi="Trebuchet MS" w:cs="Times New Roman"/>
          <w:color w:val="000000"/>
        </w:rPr>
        <w:t>tor</w:t>
      </w:r>
      <w:r w:rsidRPr="00914ED6">
        <w:rPr>
          <w:rFonts w:ascii="Trebuchet MS" w:hAnsi="Trebuchet MS" w:cs="Times New Roman"/>
          <w:color w:val="000000"/>
        </w:rPr>
        <w:t xml:space="preserve"> (1a+1r), P=0,9 kw, n= 2900 rot/min, Q =14,4 mc/h, H = 20 mCA.</w:t>
      </w:r>
    </w:p>
    <w:p w14:paraId="0B79027A" w14:textId="77777777" w:rsidR="0027250B" w:rsidRPr="00914ED6" w:rsidRDefault="00CF2F63" w:rsidP="0027250B">
      <w:pPr>
        <w:spacing w:after="0" w:line="240" w:lineRule="auto"/>
        <w:jc w:val="both"/>
        <w:rPr>
          <w:rFonts w:ascii="Trebuchet MS" w:hAnsi="Trebuchet MS" w:cs="Times New Roman"/>
          <w:color w:val="000000"/>
        </w:rPr>
      </w:pPr>
      <w:r w:rsidRPr="00914ED6">
        <w:rPr>
          <w:rFonts w:ascii="Trebuchet MS" w:hAnsi="Trebuchet MS" w:cs="Times New Roman"/>
          <w:color w:val="000000"/>
        </w:rPr>
        <w:t>-a</w:t>
      </w:r>
      <w:r w:rsidR="00212240" w:rsidRPr="00914ED6">
        <w:rPr>
          <w:rFonts w:ascii="Trebuchet MS" w:hAnsi="Trebuchet MS" w:cs="Times New Roman"/>
          <w:color w:val="000000"/>
        </w:rPr>
        <w:t xml:space="preserve">pele uzate menajere provenite de la grupurile sanitare aferente casei poartă, sunt colectate de reţele de canalizare din </w:t>
      </w:r>
      <w:r w:rsidR="0010515E" w:rsidRPr="00914ED6">
        <w:rPr>
          <w:rFonts w:ascii="Trebuchet MS" w:hAnsi="Trebuchet MS" w:cs="Times New Roman"/>
          <w:color w:val="000000"/>
        </w:rPr>
        <w:t>PVC-KG cu Dn</w:t>
      </w:r>
      <w:r w:rsidR="00212240" w:rsidRPr="00914ED6">
        <w:rPr>
          <w:rFonts w:ascii="Trebuchet MS" w:hAnsi="Trebuchet MS" w:cs="Times New Roman"/>
          <w:color w:val="000000"/>
        </w:rPr>
        <w:t xml:space="preserve"> 50 ÷ 110 mm, cu descãrcare într-un bazin colector din beton cu V</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w:t>
      </w:r>
      <w:r w:rsidR="00DD7806" w:rsidRPr="00914ED6">
        <w:rPr>
          <w:rFonts w:ascii="Trebuchet MS" w:hAnsi="Trebuchet MS" w:cs="Times New Roman"/>
          <w:color w:val="000000"/>
        </w:rPr>
        <w:t xml:space="preserve"> </w:t>
      </w:r>
      <w:r w:rsidR="00212240" w:rsidRPr="00914ED6">
        <w:rPr>
          <w:rFonts w:ascii="Trebuchet MS" w:hAnsi="Trebuchet MS" w:cs="Times New Roman"/>
          <w:color w:val="000000"/>
        </w:rPr>
        <w:t>1,0 mc, dimensiuni 1 x 1 x 1 m, echipat cu o staţie de pompare cu douã electropompe submersibile cu tocãtor</w:t>
      </w:r>
      <w:r w:rsidRPr="00914ED6">
        <w:rPr>
          <w:rFonts w:ascii="Trebuchet MS" w:hAnsi="Trebuchet MS" w:cs="Times New Roman"/>
          <w:color w:val="000000"/>
        </w:rPr>
        <w:t xml:space="preserve"> </w:t>
      </w:r>
      <w:r w:rsidR="00212240" w:rsidRPr="00914ED6">
        <w:rPr>
          <w:rFonts w:ascii="Trebuchet MS" w:hAnsi="Trebuchet MS" w:cs="Times New Roman"/>
          <w:color w:val="000000"/>
        </w:rPr>
        <w:t xml:space="preserve"> </w:t>
      </w:r>
      <w:r w:rsidR="0027250B" w:rsidRPr="00914ED6">
        <w:rPr>
          <w:rFonts w:ascii="Trebuchet MS" w:hAnsi="Trebuchet MS" w:cs="Times New Roman"/>
          <w:color w:val="000000"/>
        </w:rPr>
        <w:t>(1a+1r), P=0,9 kw, n= 2900 rot/min, Q =14,4 mc/h, H = 20 mCA.</w:t>
      </w:r>
    </w:p>
    <w:p w14:paraId="3C60B233" w14:textId="77777777" w:rsidR="0027250B" w:rsidRPr="00914ED6" w:rsidRDefault="00212240" w:rsidP="0027250B">
      <w:pPr>
        <w:spacing w:after="0" w:line="240" w:lineRule="auto"/>
        <w:jc w:val="both"/>
        <w:rPr>
          <w:rFonts w:ascii="Trebuchet MS" w:hAnsi="Trebuchet MS" w:cs="Times New Roman"/>
          <w:color w:val="000000"/>
        </w:rPr>
      </w:pPr>
      <w:r w:rsidRPr="00914ED6">
        <w:rPr>
          <w:rFonts w:ascii="Trebuchet MS" w:hAnsi="Trebuchet MS" w:cs="Times New Roman"/>
          <w:color w:val="000000"/>
        </w:rPr>
        <w:t>De la staţiile de pompare, apele uzate menajere sunt pompate prin conducte PEHD Pn 10, Dn 63÷90 mm, L total = 1150 m pânã la un bazin etanş  cu V</w:t>
      </w:r>
      <w:r w:rsidRPr="00914ED6">
        <w:rPr>
          <w:rFonts w:ascii="Trebuchet MS" w:hAnsi="Trebuchet MS" w:cs="Times New Roman"/>
          <w:color w:val="000000"/>
          <w:vertAlign w:val="subscript"/>
        </w:rPr>
        <w:t xml:space="preserve">util </w:t>
      </w:r>
      <w:r w:rsidRPr="00914ED6">
        <w:rPr>
          <w:rFonts w:ascii="Trebuchet MS" w:hAnsi="Trebuchet MS" w:cs="Times New Roman"/>
          <w:color w:val="000000"/>
        </w:rPr>
        <w:t>= 100 m</w:t>
      </w:r>
      <w:r w:rsidRPr="00914ED6">
        <w:rPr>
          <w:rFonts w:ascii="Trebuchet MS" w:hAnsi="Trebuchet MS" w:cs="Times New Roman"/>
          <w:color w:val="000000"/>
          <w:vertAlign w:val="superscript"/>
        </w:rPr>
        <w:t>3</w:t>
      </w:r>
      <w:r w:rsidRPr="00914ED6">
        <w:rPr>
          <w:rFonts w:ascii="Trebuchet MS" w:hAnsi="Trebuchet MS" w:cs="Times New Roman"/>
          <w:color w:val="000000"/>
        </w:rPr>
        <w:t>. Bazinul este realizat cu radierul şi pereţii laterali betonaţi, 2 construcţii cilindrice a 50 m³ fiecare ce comunicã între ele, prevãzute cu</w:t>
      </w:r>
      <w:r w:rsidRPr="00914ED6">
        <w:rPr>
          <w:rFonts w:ascii="Trebuchet MS" w:hAnsi="Trebuchet MS" w:cs="Times New Roman"/>
          <w:color w:val="000000"/>
          <w:sz w:val="24"/>
          <w:szCs w:val="24"/>
        </w:rPr>
        <w:t xml:space="preserve"> </w:t>
      </w:r>
      <w:r w:rsidRPr="00914ED6">
        <w:rPr>
          <w:rFonts w:ascii="Trebuchet MS" w:hAnsi="Trebuchet MS" w:cs="Times New Roman"/>
          <w:color w:val="000000"/>
        </w:rPr>
        <w:t>capace carosabile. Bazinul este echipat cu o sta</w:t>
      </w:r>
      <w:r w:rsidR="00DD7806" w:rsidRPr="00914ED6">
        <w:rPr>
          <w:rFonts w:ascii="Trebuchet MS" w:hAnsi="Trebuchet MS" w:cs="Times New Roman"/>
          <w:color w:val="000000"/>
        </w:rPr>
        <w:t>ț</w:t>
      </w:r>
      <w:r w:rsidRPr="00914ED6">
        <w:rPr>
          <w:rFonts w:ascii="Trebuchet MS" w:hAnsi="Trebuchet MS" w:cs="Times New Roman"/>
          <w:color w:val="000000"/>
        </w:rPr>
        <w:t>ie de pompare</w:t>
      </w:r>
      <w:r w:rsidR="0063706C" w:rsidRPr="00914ED6">
        <w:rPr>
          <w:rFonts w:ascii="Trebuchet MS" w:hAnsi="Trebuchet MS" w:cs="Times New Roman"/>
          <w:color w:val="000000"/>
        </w:rPr>
        <w:t xml:space="preserve"> compus</w:t>
      </w:r>
      <w:r w:rsidR="00DD7806" w:rsidRPr="00914ED6">
        <w:rPr>
          <w:rFonts w:ascii="Trebuchet MS" w:hAnsi="Trebuchet MS" w:cs="Times New Roman"/>
          <w:color w:val="000000"/>
        </w:rPr>
        <w:t>ă</w:t>
      </w:r>
      <w:r w:rsidR="0063706C" w:rsidRPr="00914ED6">
        <w:rPr>
          <w:rFonts w:ascii="Trebuchet MS" w:hAnsi="Trebuchet MS" w:cs="Times New Roman"/>
          <w:color w:val="000000"/>
        </w:rPr>
        <w:t xml:space="preserve"> din dou</w:t>
      </w:r>
      <w:r w:rsidR="00DD7806" w:rsidRPr="00914ED6">
        <w:rPr>
          <w:rFonts w:ascii="Trebuchet MS" w:hAnsi="Trebuchet MS" w:cs="Times New Roman"/>
          <w:color w:val="000000"/>
        </w:rPr>
        <w:t>ă</w:t>
      </w:r>
      <w:r w:rsidR="0063706C" w:rsidRPr="00914ED6">
        <w:rPr>
          <w:rFonts w:ascii="Trebuchet MS" w:hAnsi="Trebuchet MS" w:cs="Times New Roman"/>
          <w:color w:val="000000"/>
        </w:rPr>
        <w:t xml:space="preserve"> pompe toc</w:t>
      </w:r>
      <w:r w:rsidR="00DD7806" w:rsidRPr="00914ED6">
        <w:rPr>
          <w:rFonts w:ascii="Trebuchet MS" w:hAnsi="Trebuchet MS" w:cs="Times New Roman"/>
          <w:color w:val="000000"/>
        </w:rPr>
        <w:t>ă</w:t>
      </w:r>
      <w:r w:rsidR="0063706C" w:rsidRPr="00914ED6">
        <w:rPr>
          <w:rFonts w:ascii="Trebuchet MS" w:hAnsi="Trebuchet MS" w:cs="Times New Roman"/>
          <w:color w:val="000000"/>
        </w:rPr>
        <w:t>tor</w:t>
      </w:r>
      <w:r w:rsidR="0027250B" w:rsidRPr="00914ED6">
        <w:rPr>
          <w:rFonts w:ascii="Trebuchet MS" w:hAnsi="Trebuchet MS" w:cs="Times New Roman"/>
          <w:color w:val="000000"/>
        </w:rPr>
        <w:t xml:space="preserve"> (1a+1r), P=15 kw, n= 2900 rot/min, Q =7,2 - 17,8 mc/h, H = 38 mCA.</w:t>
      </w:r>
    </w:p>
    <w:p w14:paraId="64A12AFD" w14:textId="77777777" w:rsidR="00212240" w:rsidRPr="00914ED6" w:rsidRDefault="00212240" w:rsidP="00C34220">
      <w:pPr>
        <w:spacing w:after="0" w:line="240" w:lineRule="auto"/>
        <w:jc w:val="both"/>
        <w:rPr>
          <w:rFonts w:ascii="Trebuchet MS" w:hAnsi="Trebuchet MS" w:cs="Times New Roman"/>
          <w:color w:val="000000"/>
        </w:rPr>
      </w:pPr>
      <w:r w:rsidRPr="00914ED6">
        <w:rPr>
          <w:rFonts w:ascii="Trebuchet MS" w:hAnsi="Trebuchet MS" w:cs="Times New Roman"/>
          <w:color w:val="000000"/>
        </w:rPr>
        <w:t>Apa uzat</w:t>
      </w:r>
      <w:r w:rsidR="00DD7806" w:rsidRPr="00914ED6">
        <w:rPr>
          <w:rFonts w:ascii="Trebuchet MS" w:hAnsi="Trebuchet MS" w:cs="Times New Roman"/>
          <w:color w:val="000000"/>
        </w:rPr>
        <w:t>ă</w:t>
      </w:r>
      <w:r w:rsidRPr="00914ED6">
        <w:rPr>
          <w:rFonts w:ascii="Trebuchet MS" w:hAnsi="Trebuchet MS" w:cs="Times New Roman"/>
          <w:color w:val="000000"/>
        </w:rPr>
        <w:t xml:space="preserve"> este pompat</w:t>
      </w:r>
      <w:r w:rsidR="00DD7806" w:rsidRPr="00914ED6">
        <w:rPr>
          <w:rFonts w:ascii="Trebuchet MS" w:hAnsi="Trebuchet MS" w:cs="Times New Roman"/>
          <w:color w:val="000000"/>
        </w:rPr>
        <w:t>ă</w:t>
      </w:r>
      <w:r w:rsidRPr="00914ED6">
        <w:rPr>
          <w:rFonts w:ascii="Trebuchet MS" w:hAnsi="Trebuchet MS" w:cs="Times New Roman"/>
          <w:color w:val="000000"/>
        </w:rPr>
        <w:t xml:space="preserve"> </w:t>
      </w:r>
      <w:r w:rsidR="00DD7806" w:rsidRPr="00914ED6">
        <w:rPr>
          <w:rFonts w:ascii="Trebuchet MS" w:hAnsi="Trebuchet MS" w:cs="Times New Roman"/>
          <w:color w:val="000000"/>
        </w:rPr>
        <w:t>î</w:t>
      </w:r>
      <w:r w:rsidRPr="00914ED6">
        <w:rPr>
          <w:rFonts w:ascii="Trebuchet MS" w:hAnsi="Trebuchet MS" w:cs="Times New Roman"/>
          <w:color w:val="000000"/>
        </w:rPr>
        <w:t>n colectorul de ap</w:t>
      </w:r>
      <w:r w:rsidR="00DD7806" w:rsidRPr="00914ED6">
        <w:rPr>
          <w:rFonts w:ascii="Trebuchet MS" w:hAnsi="Trebuchet MS" w:cs="Times New Roman"/>
          <w:color w:val="000000"/>
        </w:rPr>
        <w:t>ă</w:t>
      </w:r>
      <w:r w:rsidRPr="00914ED6">
        <w:rPr>
          <w:rFonts w:ascii="Trebuchet MS" w:hAnsi="Trebuchet MS" w:cs="Times New Roman"/>
          <w:color w:val="000000"/>
        </w:rPr>
        <w:t xml:space="preserve"> uzat</w:t>
      </w:r>
      <w:r w:rsidR="00DD7806" w:rsidRPr="00914ED6">
        <w:rPr>
          <w:rFonts w:ascii="Trebuchet MS" w:hAnsi="Trebuchet MS" w:cs="Times New Roman"/>
          <w:color w:val="000000"/>
        </w:rPr>
        <w:t>ă</w:t>
      </w:r>
      <w:r w:rsidRPr="00914ED6">
        <w:rPr>
          <w:rFonts w:ascii="Trebuchet MS" w:hAnsi="Trebuchet MS" w:cs="Times New Roman"/>
          <w:color w:val="000000"/>
        </w:rPr>
        <w:t xml:space="preserve"> existent pe Calea Feldioarei, prin intermediul unei conducte din PEHD Pn 10, Dn 90 mm, L total = 990 m.</w:t>
      </w:r>
    </w:p>
    <w:p w14:paraId="15FB0B4C" w14:textId="77777777" w:rsidR="00212240" w:rsidRPr="00914ED6" w:rsidRDefault="00212240" w:rsidP="00212240">
      <w:pPr>
        <w:spacing w:after="0" w:line="240" w:lineRule="auto"/>
        <w:jc w:val="both"/>
        <w:rPr>
          <w:rFonts w:ascii="Trebuchet MS" w:hAnsi="Trebuchet MS" w:cs="Times New Roman"/>
          <w:color w:val="000000"/>
        </w:rPr>
      </w:pPr>
      <w:r w:rsidRPr="00914ED6">
        <w:rPr>
          <w:rFonts w:ascii="Trebuchet MS" w:hAnsi="Trebuchet MS" w:cs="Times New Roman"/>
          <w:color w:val="000000"/>
        </w:rPr>
        <w:t xml:space="preserve">Societatea a </w:t>
      </w:r>
      <w:r w:rsidR="00DD7806" w:rsidRPr="00914ED6">
        <w:rPr>
          <w:rFonts w:ascii="Trebuchet MS" w:hAnsi="Trebuchet MS" w:cs="Times New Roman"/>
          <w:color w:val="000000"/>
        </w:rPr>
        <w:t>î</w:t>
      </w:r>
      <w:r w:rsidRPr="00914ED6">
        <w:rPr>
          <w:rFonts w:ascii="Trebuchet MS" w:hAnsi="Trebuchet MS" w:cs="Times New Roman"/>
          <w:color w:val="000000"/>
        </w:rPr>
        <w:t>ncheiat cu Compania Apa Bra</w:t>
      </w:r>
      <w:r w:rsidR="00DD7806" w:rsidRPr="00914ED6">
        <w:rPr>
          <w:rFonts w:ascii="Trebuchet MS" w:hAnsi="Trebuchet MS" w:cs="Times New Roman"/>
          <w:color w:val="000000"/>
        </w:rPr>
        <w:t>ș</w:t>
      </w:r>
      <w:r w:rsidRPr="00914ED6">
        <w:rPr>
          <w:rFonts w:ascii="Trebuchet MS" w:hAnsi="Trebuchet MS" w:cs="Times New Roman"/>
          <w:color w:val="000000"/>
        </w:rPr>
        <w:t xml:space="preserve">ov SA </w:t>
      </w:r>
      <w:r w:rsidR="00DD7806" w:rsidRPr="00914ED6">
        <w:rPr>
          <w:rFonts w:ascii="Trebuchet MS" w:hAnsi="Trebuchet MS" w:cs="Times New Roman"/>
          <w:color w:val="000000"/>
        </w:rPr>
        <w:t>C</w:t>
      </w:r>
      <w:r w:rsidRPr="00914ED6">
        <w:rPr>
          <w:rFonts w:ascii="Trebuchet MS" w:hAnsi="Trebuchet MS" w:cs="Times New Roman"/>
          <w:color w:val="000000"/>
        </w:rPr>
        <w:t>ontractul nr.</w:t>
      </w:r>
      <w:r w:rsidR="00DD7806" w:rsidRPr="00914ED6">
        <w:rPr>
          <w:rFonts w:ascii="Trebuchet MS" w:hAnsi="Trebuchet MS" w:cs="Times New Roman"/>
          <w:color w:val="000000"/>
        </w:rPr>
        <w:t xml:space="preserve"> </w:t>
      </w:r>
      <w:r w:rsidRPr="00914ED6">
        <w:rPr>
          <w:rFonts w:ascii="Trebuchet MS" w:hAnsi="Trebuchet MS" w:cs="Times New Roman"/>
          <w:color w:val="000000"/>
        </w:rPr>
        <w:t xml:space="preserve">9703 din 15.05.2019, pentru preluarea </w:t>
      </w:r>
      <w:r w:rsidR="00DD7806" w:rsidRPr="00914ED6">
        <w:rPr>
          <w:rFonts w:ascii="Trebuchet MS" w:hAnsi="Trebuchet MS" w:cs="Times New Roman"/>
          <w:color w:val="000000"/>
        </w:rPr>
        <w:t>ș</w:t>
      </w:r>
      <w:r w:rsidRPr="00914ED6">
        <w:rPr>
          <w:rFonts w:ascii="Trebuchet MS" w:hAnsi="Trebuchet MS" w:cs="Times New Roman"/>
          <w:color w:val="000000"/>
        </w:rPr>
        <w:t>i epurarea apelor uzate menajere.</w:t>
      </w:r>
    </w:p>
    <w:p w14:paraId="5AED1EDA" w14:textId="77777777" w:rsidR="00212240" w:rsidRPr="00914ED6" w:rsidRDefault="0027250B"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lastRenderedPageBreak/>
        <w:t xml:space="preserve">Volume de ape uzate menajere evacuate prin pompare: </w:t>
      </w:r>
      <w:r w:rsidRPr="00914ED6">
        <w:rPr>
          <w:rFonts w:ascii="Trebuchet MS" w:hAnsi="Trebuchet MS" w:cs="Times New Roman"/>
          <w:lang w:val="ro-RO"/>
        </w:rPr>
        <w:t>V</w:t>
      </w:r>
      <w:r w:rsidRPr="00914ED6">
        <w:rPr>
          <w:rFonts w:ascii="Trebuchet MS" w:hAnsi="Trebuchet MS" w:cs="Times New Roman"/>
          <w:b/>
          <w:vertAlign w:val="subscript"/>
          <w:lang w:val="ro-RO"/>
        </w:rPr>
        <w:t>zi max. ev.</w:t>
      </w:r>
      <w:r w:rsidRPr="00914ED6">
        <w:rPr>
          <w:rFonts w:ascii="Trebuchet MS" w:hAnsi="Trebuchet MS" w:cs="Times New Roman"/>
          <w:b/>
          <w:lang w:val="ro-RO"/>
        </w:rPr>
        <w:t xml:space="preserve"> </w:t>
      </w:r>
      <w:r w:rsidRPr="00914ED6">
        <w:rPr>
          <w:rFonts w:ascii="Trebuchet MS" w:hAnsi="Trebuchet MS" w:cs="Times New Roman"/>
          <w:lang w:val="ro-RO"/>
        </w:rPr>
        <w:t>= 20 mc/zi; V</w:t>
      </w:r>
      <w:r w:rsidRPr="00914ED6">
        <w:rPr>
          <w:rFonts w:ascii="Trebuchet MS" w:hAnsi="Trebuchet MS" w:cs="Times New Roman"/>
          <w:vertAlign w:val="subscript"/>
          <w:lang w:val="ro-RO"/>
        </w:rPr>
        <w:t>zi med. ev.</w:t>
      </w:r>
      <w:r w:rsidRPr="00914ED6">
        <w:rPr>
          <w:rFonts w:ascii="Trebuchet MS" w:hAnsi="Trebuchet MS" w:cs="Times New Roman"/>
          <w:lang w:val="ro-RO"/>
        </w:rPr>
        <w:t xml:space="preserve"> = 18 mc/zi.</w:t>
      </w:r>
    </w:p>
    <w:p w14:paraId="55C56C88"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Evacuare ape uzate:</w:t>
      </w:r>
      <w:r w:rsidRPr="00914ED6">
        <w:rPr>
          <w:rFonts w:ascii="Trebuchet MS" w:hAnsi="Trebuchet MS" w:cs="Times New Roman"/>
          <w:lang w:val="ro-RO"/>
        </w:rPr>
        <w:t xml:space="preserve"> </w:t>
      </w:r>
    </w:p>
    <w:p w14:paraId="11E1875C" w14:textId="77777777" w:rsidR="005F533F" w:rsidRPr="00914ED6" w:rsidRDefault="008300E2" w:rsidP="008300E2">
      <w:pPr>
        <w:suppressAutoHyphens w:val="0"/>
        <w:spacing w:after="0" w:line="240" w:lineRule="auto"/>
        <w:jc w:val="both"/>
        <w:rPr>
          <w:rFonts w:ascii="Trebuchet MS" w:hAnsi="Trebuchet MS" w:cs="Times New Roman"/>
          <w:strike/>
          <w:color w:val="000000" w:themeColor="text1"/>
          <w:lang w:val="ro-RO"/>
        </w:rPr>
      </w:pPr>
      <w:r w:rsidRPr="00914ED6">
        <w:rPr>
          <w:rFonts w:ascii="Trebuchet MS" w:hAnsi="Trebuchet MS" w:cs="Times New Roman"/>
          <w:i/>
        </w:rPr>
        <w:t>-apele rezultate de la instalaţiile de stropire cu duze a buştenilor (3 decojitoare) şi stropirea  platformelor cu aspersoare şi autospeciale datată cu bară aspersoare</w:t>
      </w:r>
      <w:r w:rsidRPr="00914ED6">
        <w:rPr>
          <w:rFonts w:ascii="Trebuchet MS" w:hAnsi="Trebuchet MS" w:cs="Times New Roman"/>
        </w:rPr>
        <w:t xml:space="preserve"> (pentru reducerea prafului) sunt colectate prin rigole perimetrale prevãzute cu grãtare de reţinere a plutitorilor racordate la reţeaua de canalizare ape pluviale impurificate, sunt epurate în sistemul de decantare cu V = 22344 m</w:t>
      </w:r>
      <w:r w:rsidRPr="00914ED6">
        <w:rPr>
          <w:rFonts w:ascii="Trebuchet MS" w:hAnsi="Trebuchet MS" w:cs="Times New Roman"/>
          <w:vertAlign w:val="superscript"/>
        </w:rPr>
        <w:t xml:space="preserve">3 </w:t>
      </w:r>
      <w:r w:rsidRPr="00914ED6">
        <w:rPr>
          <w:rFonts w:ascii="Trebuchet MS" w:hAnsi="Trebuchet MS" w:cs="Times New Roman"/>
        </w:rPr>
        <w:t xml:space="preserve">şi apoi </w:t>
      </w:r>
      <w:r w:rsidRPr="00914ED6">
        <w:rPr>
          <w:rFonts w:ascii="Trebuchet MS" w:hAnsi="Trebuchet MS" w:cs="Times New Roman"/>
          <w:color w:val="000000" w:themeColor="text1"/>
        </w:rPr>
        <w:t xml:space="preserve">inainte de a fi evacuate in receptorul autorizat (paraul Timis) sunt epurate intr-o statie de tratare </w:t>
      </w:r>
      <w:r w:rsidRPr="00914ED6">
        <w:rPr>
          <w:rFonts w:ascii="Trebuchet MS" w:eastAsia="ArialMT" w:hAnsi="Trebuchet MS" w:cs="Times New Roman"/>
          <w:color w:val="000000" w:themeColor="text1"/>
        </w:rPr>
        <w:t xml:space="preserve">care utilizeaza </w:t>
      </w:r>
      <w:r w:rsidRPr="00914ED6">
        <w:rPr>
          <w:rFonts w:ascii="Trebuchet MS" w:hAnsi="Trebuchet MS" w:cs="Times New Roman"/>
          <w:color w:val="000000" w:themeColor="text1"/>
          <w:lang w:val="ro-RO"/>
        </w:rPr>
        <w:t xml:space="preserve">procedeul de flotatie cu aer dizolvat (DAF). </w:t>
      </w:r>
      <w:r w:rsidRPr="00914ED6">
        <w:rPr>
          <w:rFonts w:ascii="Trebuchet MS" w:hAnsi="Trebuchet MS" w:cs="Times New Roman"/>
          <w:color w:val="000000" w:themeColor="text1"/>
          <w:lang w:val="it-IT"/>
        </w:rPr>
        <w:t>Descrierea instalatiei si a fluxurilor tehnologice pentru statia de epurare este prezentata detaliat mai josl, la punctul f).</w:t>
      </w:r>
      <w:r w:rsidR="005F533F" w:rsidRPr="00914ED6">
        <w:rPr>
          <w:rFonts w:ascii="Trebuchet MS" w:hAnsi="Trebuchet MS" w:cs="Times New Roman"/>
          <w:strike/>
          <w:color w:val="000000" w:themeColor="text1"/>
          <w:vertAlign w:val="superscript"/>
          <w:lang w:val="ro-RO"/>
        </w:rPr>
        <w:t xml:space="preserve"> </w:t>
      </w:r>
    </w:p>
    <w:p w14:paraId="141281C2" w14:textId="77777777" w:rsidR="00BF0EE9"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apele rezultate d</w:t>
      </w:r>
      <w:r w:rsidR="0027250B" w:rsidRPr="00914ED6">
        <w:rPr>
          <w:rFonts w:ascii="Trebuchet MS" w:hAnsi="Trebuchet MS" w:cs="Times New Roman"/>
          <w:lang w:val="ro-RO"/>
        </w:rPr>
        <w:t xml:space="preserve">in </w:t>
      </w:r>
      <w:r w:rsidR="00BF0EE9" w:rsidRPr="00914ED6">
        <w:rPr>
          <w:rFonts w:ascii="Trebuchet MS" w:hAnsi="Trebuchet MS" w:cs="Times New Roman"/>
          <w:lang w:val="ro-RO"/>
        </w:rPr>
        <w:t>probele la sistemul de incendiu sunt colectate prin rețeaua de canalizare ape pluviale impurificate, epurate în sistemul de decantare cu cu V = 22344 m</w:t>
      </w:r>
      <w:r w:rsidR="00BF0EE9" w:rsidRPr="00914ED6">
        <w:rPr>
          <w:rFonts w:ascii="Trebuchet MS" w:hAnsi="Trebuchet MS" w:cs="Times New Roman"/>
          <w:vertAlign w:val="superscript"/>
          <w:lang w:val="ro-RO"/>
        </w:rPr>
        <w:t xml:space="preserve">3 </w:t>
      </w:r>
      <w:r w:rsidR="00BF0EE9" w:rsidRPr="00914ED6">
        <w:rPr>
          <w:rFonts w:ascii="Trebuchet MS" w:hAnsi="Trebuchet MS" w:cs="Times New Roman"/>
          <w:lang w:val="ro-RO"/>
        </w:rPr>
        <w:t>şi sunt evacuate împreună cu apele pluviale în pârâul Timiş prin două conducte de evacuare;</w:t>
      </w:r>
    </w:p>
    <w:p w14:paraId="25089ED5" w14:textId="77777777" w:rsidR="005F533F" w:rsidRPr="00914ED6" w:rsidRDefault="00BF0EE9"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-apele utilizate la prepararea aditivilor se regăsesc în coșurile de dispersie în urma procesului de presare la cald a covorului de așchii amestecat cu clei</w:t>
      </w:r>
      <w:r w:rsidR="005F533F" w:rsidRPr="00914ED6">
        <w:rPr>
          <w:rFonts w:ascii="Trebuchet MS" w:hAnsi="Trebuchet MS" w:cs="Times New Roman"/>
          <w:lang w:val="ro-RO"/>
        </w:rPr>
        <w:t>;</w:t>
      </w:r>
    </w:p>
    <w:p w14:paraId="56C2236D" w14:textId="77777777" w:rsidR="005F533F" w:rsidRPr="00914ED6" w:rsidRDefault="00D606CB" w:rsidP="00B5470E">
      <w:pPr>
        <w:spacing w:after="0" w:line="240" w:lineRule="auto"/>
        <w:jc w:val="both"/>
        <w:rPr>
          <w:rFonts w:ascii="Trebuchet MS" w:hAnsi="Trebuchet MS" w:cs="Times New Roman"/>
          <w:color w:val="FF0000"/>
          <w:lang w:val="ro-RO"/>
        </w:rPr>
      </w:pPr>
      <w:r w:rsidRPr="00914ED6">
        <w:rPr>
          <w:rFonts w:ascii="Trebuchet MS" w:hAnsi="Trebuchet MS" w:cs="Times New Roman"/>
          <w:lang w:val="ro-RO"/>
        </w:rPr>
        <w:t xml:space="preserve">- apele </w:t>
      </w:r>
      <w:r w:rsidR="00BF0EE9" w:rsidRPr="00914ED6">
        <w:rPr>
          <w:rFonts w:ascii="Trebuchet MS" w:hAnsi="Trebuchet MS" w:cs="Times New Roman"/>
          <w:lang w:val="ro-RO"/>
        </w:rPr>
        <w:t xml:space="preserve">de spălarea gazelor reziduale colectate de la presa de OSB sunt decantate și recirculate; </w:t>
      </w:r>
      <w:r w:rsidR="005F533F" w:rsidRPr="00914ED6">
        <w:rPr>
          <w:rFonts w:ascii="Trebuchet MS" w:hAnsi="Trebuchet MS" w:cs="Times New Roman"/>
          <w:bCs/>
          <w:lang w:val="ro-RO"/>
        </w:rPr>
        <w:t xml:space="preserve"> </w:t>
      </w:r>
    </w:p>
    <w:p w14:paraId="70D5E276"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 apele </w:t>
      </w:r>
      <w:r w:rsidR="00BF0EE9" w:rsidRPr="00914ED6">
        <w:rPr>
          <w:rFonts w:ascii="Trebuchet MS" w:hAnsi="Trebuchet MS" w:cs="Times New Roman"/>
          <w:lang w:val="ro-RO"/>
        </w:rPr>
        <w:t>utilizate la stropirea și umectarea cenușii nu se colectează.</w:t>
      </w:r>
    </w:p>
    <w:p w14:paraId="585DCF36" w14:textId="77777777" w:rsidR="005F533F" w:rsidRPr="00914ED6" w:rsidRDefault="005F533F" w:rsidP="00B5470E">
      <w:pPr>
        <w:spacing w:after="0" w:line="240" w:lineRule="auto"/>
        <w:rPr>
          <w:rFonts w:ascii="Trebuchet MS" w:hAnsi="Trebuchet MS" w:cs="Times New Roman"/>
          <w:b/>
          <w:i/>
          <w:iCs/>
          <w:lang w:val="ro-RO"/>
        </w:rPr>
      </w:pPr>
      <w:r w:rsidRPr="00914ED6">
        <w:rPr>
          <w:rFonts w:ascii="Trebuchet MS" w:hAnsi="Trebuchet MS" w:cs="Times New Roman"/>
          <w:b/>
          <w:bCs/>
          <w:lang w:val="ro-RO"/>
        </w:rPr>
        <w:t>Evacuarea apelor pluviale:</w:t>
      </w:r>
    </w:p>
    <w:p w14:paraId="21E33EAF" w14:textId="77777777" w:rsidR="008300E2" w:rsidRPr="00914ED6" w:rsidRDefault="008300E2" w:rsidP="008300E2">
      <w:pPr>
        <w:pStyle w:val="BodyText3"/>
        <w:suppressAutoHyphens w:val="0"/>
        <w:ind w:right="0"/>
        <w:jc w:val="both"/>
        <w:rPr>
          <w:rFonts w:ascii="Trebuchet MS" w:hAnsi="Trebuchet MS"/>
          <w:b w:val="0"/>
          <w:bCs w:val="0"/>
          <w:color w:val="000000" w:themeColor="text1"/>
          <w:sz w:val="22"/>
          <w:szCs w:val="22"/>
          <w:lang w:val="ro-RO"/>
        </w:rPr>
      </w:pPr>
      <w:r w:rsidRPr="00914ED6">
        <w:rPr>
          <w:rFonts w:ascii="Trebuchet MS" w:hAnsi="Trebuchet MS"/>
          <w:b w:val="0"/>
          <w:i/>
          <w:color w:val="000000" w:themeColor="text1"/>
          <w:sz w:val="22"/>
          <w:szCs w:val="22"/>
          <w:lang w:val="it-IT"/>
        </w:rPr>
        <w:t>-Apele pluviale conventional curate</w:t>
      </w:r>
      <w:r w:rsidRPr="00914ED6">
        <w:rPr>
          <w:rFonts w:ascii="Trebuchet MS" w:hAnsi="Trebuchet MS"/>
          <w:b w:val="0"/>
          <w:bCs w:val="0"/>
          <w:color w:val="000000" w:themeColor="text1"/>
          <w:sz w:val="22"/>
          <w:szCs w:val="22"/>
          <w:lang w:val="it-IT"/>
        </w:rPr>
        <w:t xml:space="preserve"> de pe constructii s</w:t>
      </w:r>
      <w:r w:rsidRPr="00914ED6">
        <w:rPr>
          <w:rFonts w:ascii="Trebuchet MS" w:hAnsi="Trebuchet MS"/>
          <w:b w:val="0"/>
          <w:bCs w:val="0"/>
          <w:color w:val="000000" w:themeColor="text1"/>
          <w:sz w:val="22"/>
          <w:szCs w:val="22"/>
          <w:lang w:val="ro-RO"/>
        </w:rPr>
        <w:t>unt colectate prin receptori de terasa precum si prin scocuri si burlane si prin intermediul unei retele de canalizare ape pluviale conventional curate realizate din tuburi beton si PVC sunt descarcate (impreuna cu apele uzate epurate) in receptorul autorizat (paraul Timis).  Evacuarea finala se face prin doua conducte de beton cu Dn 1000 mm in lungime de L=cca 350 m fiecare. Traseul conductelor de evacuare subtraverseaza calea ferata Brasov-Sighisoara. Gurile de deversare sunt incastrate in beton iar amonte si aval de gurile de deversare a fost realizata pereerea malului paraului. Pe fiecare din cele doua conducte, la distanta de 8 m inainte de descarcare, sunt amenjate doua camine din beton prevazute cu capace cu rol de camine de prelevare probe.</w:t>
      </w:r>
    </w:p>
    <w:p w14:paraId="25E880EA" w14:textId="77777777" w:rsidR="004F040C" w:rsidRPr="00914ED6" w:rsidRDefault="004F040C" w:rsidP="008300E2">
      <w:pPr>
        <w:pStyle w:val="BodyText3"/>
        <w:suppressAutoHyphens w:val="0"/>
        <w:ind w:right="0"/>
        <w:jc w:val="both"/>
        <w:rPr>
          <w:rFonts w:ascii="Trebuchet MS" w:hAnsi="Trebuchet MS"/>
          <w:b w:val="0"/>
          <w:bCs w:val="0"/>
          <w:color w:val="000000" w:themeColor="text1"/>
          <w:sz w:val="22"/>
          <w:szCs w:val="22"/>
          <w:lang w:val="ro-RO"/>
        </w:rPr>
      </w:pPr>
      <w:r w:rsidRPr="00914ED6">
        <w:rPr>
          <w:rFonts w:ascii="Trebuchet MS" w:hAnsi="Trebuchet MS"/>
          <w:bCs w:val="0"/>
          <w:color w:val="000000" w:themeColor="text1"/>
          <w:sz w:val="22"/>
          <w:szCs w:val="22"/>
          <w:lang w:val="ro-RO"/>
        </w:rPr>
        <w:t>Una din conducte evacueaza apa conventional curata de pe constructii, iar cea de a doua apele preovenite din bazinul de decantare, trecute prin statia de epurare.</w:t>
      </w:r>
    </w:p>
    <w:p w14:paraId="63A65378" w14:textId="77777777" w:rsidR="008300E2" w:rsidRPr="00914ED6" w:rsidRDefault="008300E2" w:rsidP="002E7568">
      <w:pPr>
        <w:pStyle w:val="BodyText3"/>
        <w:numPr>
          <w:ilvl w:val="0"/>
          <w:numId w:val="89"/>
        </w:numPr>
        <w:suppressAutoHyphens w:val="0"/>
        <w:ind w:left="0" w:right="0"/>
        <w:jc w:val="both"/>
        <w:rPr>
          <w:rFonts w:ascii="Trebuchet MS" w:hAnsi="Trebuchet MS"/>
          <w:b w:val="0"/>
          <w:i/>
          <w:color w:val="000000" w:themeColor="text1"/>
          <w:sz w:val="22"/>
          <w:szCs w:val="22"/>
          <w:lang w:val="it-IT"/>
        </w:rPr>
      </w:pPr>
      <w:r w:rsidRPr="00914ED6">
        <w:rPr>
          <w:rFonts w:ascii="Trebuchet MS" w:hAnsi="Trebuchet MS"/>
          <w:b w:val="0"/>
          <w:i/>
          <w:sz w:val="22"/>
          <w:szCs w:val="22"/>
          <w:lang w:val="it-IT"/>
        </w:rPr>
        <w:t>Apele pluviale din zona depozitului de busteni</w:t>
      </w:r>
      <w:r w:rsidRPr="00914ED6">
        <w:rPr>
          <w:rFonts w:ascii="Trebuchet MS" w:hAnsi="Trebuchet MS"/>
          <w:b w:val="0"/>
          <w:sz w:val="22"/>
          <w:szCs w:val="22"/>
          <w:lang w:val="it-IT"/>
        </w:rPr>
        <w:t xml:space="preserve"> sunt colectate de rigole perimetrale prefabricate prevazute cu gratare carosabile si sunt descarcate dupa trecerea lor prin gratare de retinere a plutitorilor in sistemul de decantare cu V= 22344 mc </w:t>
      </w:r>
      <w:r w:rsidRPr="00914ED6">
        <w:rPr>
          <w:rFonts w:ascii="Trebuchet MS" w:hAnsi="Trebuchet MS"/>
          <w:b w:val="0"/>
          <w:color w:val="000000" w:themeColor="text1"/>
          <w:sz w:val="22"/>
          <w:szCs w:val="22"/>
        </w:rPr>
        <w:t xml:space="preserve">si apoi, inainte de a fi evacuate in receptorul autorizat (paraul Timis), sunt epurate intr-o statie de tratare </w:t>
      </w:r>
      <w:r w:rsidRPr="00914ED6">
        <w:rPr>
          <w:rFonts w:ascii="Trebuchet MS" w:eastAsia="ArialMT" w:hAnsi="Trebuchet MS"/>
          <w:b w:val="0"/>
          <w:color w:val="000000" w:themeColor="text1"/>
          <w:sz w:val="22"/>
          <w:szCs w:val="22"/>
        </w:rPr>
        <w:t xml:space="preserve">care utilizeaza </w:t>
      </w:r>
      <w:r w:rsidRPr="00914ED6">
        <w:rPr>
          <w:rFonts w:ascii="Trebuchet MS" w:hAnsi="Trebuchet MS"/>
          <w:b w:val="0"/>
          <w:color w:val="000000" w:themeColor="text1"/>
          <w:sz w:val="22"/>
          <w:szCs w:val="22"/>
          <w:lang w:val="ro-RO"/>
        </w:rPr>
        <w:t xml:space="preserve">procedeul de flotatie cu aer dizolvat (DAF). </w:t>
      </w:r>
    </w:p>
    <w:p w14:paraId="7EDD00DA" w14:textId="77777777" w:rsidR="008300E2" w:rsidRPr="00914ED6" w:rsidRDefault="008300E2" w:rsidP="008300E2">
      <w:pPr>
        <w:pStyle w:val="BodyText3"/>
        <w:suppressAutoHyphens w:val="0"/>
        <w:ind w:right="0"/>
        <w:jc w:val="both"/>
        <w:rPr>
          <w:rFonts w:ascii="Trebuchet MS" w:hAnsi="Trebuchet MS"/>
          <w:b w:val="0"/>
          <w:color w:val="000000" w:themeColor="text1"/>
          <w:sz w:val="22"/>
          <w:szCs w:val="22"/>
          <w:lang w:val="it-IT"/>
        </w:rPr>
      </w:pPr>
      <w:r w:rsidRPr="00914ED6">
        <w:rPr>
          <w:rFonts w:ascii="Trebuchet MS" w:hAnsi="Trebuchet MS"/>
          <w:b w:val="0"/>
          <w:bCs w:val="0"/>
          <w:i/>
          <w:sz w:val="22"/>
          <w:szCs w:val="22"/>
          <w:lang w:val="it-IT"/>
        </w:rPr>
        <w:t>-Apele pluviale impurificate</w:t>
      </w:r>
      <w:r w:rsidRPr="00914ED6">
        <w:rPr>
          <w:rFonts w:ascii="Trebuchet MS" w:hAnsi="Trebuchet MS"/>
          <w:b w:val="0"/>
          <w:sz w:val="22"/>
          <w:szCs w:val="22"/>
          <w:lang w:val="it-IT"/>
        </w:rPr>
        <w:t xml:space="preserve"> de pe platformele asfaltate si din zona parcarilor sunt colectate de guri de scurgere si rigole deschise, trecute prin separatoare de hidrocarburi echipate cu element coalescent, descarcate in sistemul de decantare </w:t>
      </w:r>
      <w:r w:rsidRPr="00914ED6">
        <w:rPr>
          <w:rFonts w:ascii="Trebuchet MS" w:hAnsi="Trebuchet MS"/>
          <w:b w:val="0"/>
          <w:sz w:val="22"/>
          <w:szCs w:val="22"/>
        </w:rPr>
        <w:t xml:space="preserve">cu V=22344 mc si apoi </w:t>
      </w:r>
      <w:r w:rsidRPr="00914ED6">
        <w:rPr>
          <w:rFonts w:ascii="Trebuchet MS" w:hAnsi="Trebuchet MS"/>
          <w:b w:val="0"/>
          <w:color w:val="000000" w:themeColor="text1"/>
          <w:sz w:val="22"/>
          <w:szCs w:val="22"/>
        </w:rPr>
        <w:t xml:space="preserve">inainte de a fi evacuate in receptorul autorizat (paraul Timis) sunt epurate intr-o statie de tratare </w:t>
      </w:r>
      <w:r w:rsidRPr="00914ED6">
        <w:rPr>
          <w:rFonts w:ascii="Trebuchet MS" w:eastAsia="ArialMT" w:hAnsi="Trebuchet MS"/>
          <w:b w:val="0"/>
          <w:color w:val="000000" w:themeColor="text1"/>
          <w:sz w:val="22"/>
          <w:szCs w:val="22"/>
        </w:rPr>
        <w:t xml:space="preserve">care utilizeaza </w:t>
      </w:r>
      <w:r w:rsidRPr="00914ED6">
        <w:rPr>
          <w:rFonts w:ascii="Trebuchet MS" w:hAnsi="Trebuchet MS"/>
          <w:b w:val="0"/>
          <w:color w:val="000000" w:themeColor="text1"/>
          <w:sz w:val="22"/>
          <w:szCs w:val="22"/>
          <w:lang w:val="ro-RO"/>
        </w:rPr>
        <w:t>procedeul de flotatie cu aer dizolvat (DAF).</w:t>
      </w:r>
      <w:r w:rsidRPr="00914ED6">
        <w:rPr>
          <w:rFonts w:ascii="Trebuchet MS" w:hAnsi="Trebuchet MS"/>
          <w:b w:val="0"/>
          <w:color w:val="000000" w:themeColor="text1"/>
          <w:sz w:val="22"/>
          <w:szCs w:val="22"/>
          <w:lang w:val="it-IT"/>
        </w:rPr>
        <w:t xml:space="preserve"> </w:t>
      </w:r>
    </w:p>
    <w:p w14:paraId="7F76985D" w14:textId="77777777" w:rsidR="00027F40" w:rsidRPr="00914ED6" w:rsidRDefault="005F533F" w:rsidP="00027F40">
      <w:pPr>
        <w:spacing w:after="0" w:line="240" w:lineRule="auto"/>
        <w:jc w:val="both"/>
        <w:rPr>
          <w:rFonts w:ascii="Trebuchet MS" w:hAnsi="Trebuchet MS" w:cs="Times New Roman"/>
          <w:bCs/>
          <w:lang w:val="ro-RO"/>
        </w:rPr>
      </w:pPr>
      <w:r w:rsidRPr="00914ED6">
        <w:rPr>
          <w:rFonts w:ascii="Trebuchet MS" w:hAnsi="Trebuchet MS" w:cs="Times New Roman"/>
          <w:b/>
          <w:lang w:val="ro-RO"/>
        </w:rPr>
        <w:t>Volume de ape pluviale evacuate</w:t>
      </w:r>
      <w:r w:rsidRPr="00914ED6">
        <w:rPr>
          <w:rFonts w:ascii="Trebuchet MS" w:hAnsi="Trebuchet MS" w:cs="Times New Roman"/>
          <w:lang w:val="ro-RO"/>
        </w:rPr>
        <w:t>:</w:t>
      </w:r>
      <w:r w:rsidRPr="00914ED6">
        <w:rPr>
          <w:rFonts w:ascii="Trebuchet MS" w:hAnsi="Trebuchet MS" w:cs="Times New Roman"/>
          <w:b/>
          <w:bCs/>
          <w:lang w:val="ro-RO"/>
        </w:rPr>
        <w:t xml:space="preserve"> </w:t>
      </w:r>
      <w:r w:rsidRPr="00914ED6">
        <w:rPr>
          <w:rFonts w:ascii="Trebuchet MS" w:hAnsi="Trebuchet MS" w:cs="Times New Roman"/>
          <w:bCs/>
          <w:lang w:val="ro-RO"/>
        </w:rPr>
        <w:t>~ 2,840 m</w:t>
      </w:r>
      <w:r w:rsidRPr="00914ED6">
        <w:rPr>
          <w:rFonts w:ascii="Trebuchet MS" w:hAnsi="Trebuchet MS" w:cs="Times New Roman"/>
          <w:bCs/>
          <w:vertAlign w:val="superscript"/>
          <w:lang w:val="ro-RO"/>
        </w:rPr>
        <w:t>3</w:t>
      </w:r>
      <w:r w:rsidRPr="00914ED6">
        <w:rPr>
          <w:rFonts w:ascii="Trebuchet MS" w:hAnsi="Trebuchet MS" w:cs="Times New Roman"/>
          <w:bCs/>
          <w:lang w:val="ro-RO"/>
        </w:rPr>
        <w:t>/zi;</w:t>
      </w:r>
      <w:r w:rsidRPr="00914ED6">
        <w:rPr>
          <w:rFonts w:ascii="Trebuchet MS" w:hAnsi="Trebuchet MS" w:cs="Times New Roman"/>
          <w:b/>
          <w:bCs/>
          <w:lang w:val="ro-RO"/>
        </w:rPr>
        <w:t xml:space="preserve"> </w:t>
      </w:r>
      <w:r w:rsidRPr="00914ED6">
        <w:rPr>
          <w:rFonts w:ascii="Trebuchet MS" w:hAnsi="Trebuchet MS" w:cs="Times New Roman"/>
          <w:bCs/>
          <w:lang w:val="ro-RO"/>
        </w:rPr>
        <w:t>anual: 1036,60 m</w:t>
      </w:r>
      <w:r w:rsidRPr="00914ED6">
        <w:rPr>
          <w:rFonts w:ascii="Trebuchet MS" w:hAnsi="Trebuchet MS" w:cs="Times New Roman"/>
          <w:bCs/>
          <w:vertAlign w:val="superscript"/>
          <w:lang w:val="ro-RO"/>
        </w:rPr>
        <w:t>3</w:t>
      </w:r>
      <w:r w:rsidRPr="00914ED6">
        <w:rPr>
          <w:rFonts w:ascii="Trebuchet MS" w:hAnsi="Trebuchet MS" w:cs="Times New Roman"/>
          <w:bCs/>
          <w:lang w:val="ro-RO"/>
        </w:rPr>
        <w:t>/zi.</w:t>
      </w:r>
      <w:r w:rsidR="00027F40" w:rsidRPr="00914ED6">
        <w:rPr>
          <w:rFonts w:ascii="Trebuchet MS" w:hAnsi="Trebuchet MS" w:cs="Times New Roman"/>
          <w:bCs/>
          <w:lang w:val="ro-RO"/>
        </w:rPr>
        <w:t xml:space="preserve"> </w:t>
      </w:r>
    </w:p>
    <w:p w14:paraId="03C01AA7" w14:textId="77777777" w:rsidR="005F533F" w:rsidRPr="00914ED6" w:rsidRDefault="004A3C53" w:rsidP="00027F40">
      <w:pPr>
        <w:spacing w:after="0" w:line="240" w:lineRule="auto"/>
        <w:jc w:val="both"/>
        <w:rPr>
          <w:rFonts w:ascii="Trebuchet MS" w:hAnsi="Trebuchet MS" w:cs="Times New Roman"/>
          <w:b/>
          <w:bCs/>
          <w:lang w:val="ro-RO"/>
        </w:rPr>
      </w:pPr>
      <w:r w:rsidRPr="00914ED6">
        <w:rPr>
          <w:rFonts w:ascii="Trebuchet MS" w:hAnsi="Trebuchet MS" w:cs="Times New Roman"/>
          <w:b/>
          <w:bCs/>
          <w:lang w:val="ro-RO"/>
        </w:rPr>
        <w:t>Stații și echipamente de epurare</w:t>
      </w:r>
    </w:p>
    <w:p w14:paraId="7BCB3DAC" w14:textId="77777777" w:rsidR="005F533F" w:rsidRPr="00914ED6" w:rsidRDefault="005F533F" w:rsidP="00B5470E">
      <w:pPr>
        <w:spacing w:after="0" w:line="240" w:lineRule="auto"/>
        <w:jc w:val="both"/>
        <w:rPr>
          <w:rFonts w:ascii="Trebuchet MS" w:hAnsi="Trebuchet MS" w:cs="Times New Roman"/>
          <w:bCs/>
          <w:i/>
          <w:iCs/>
          <w:lang w:val="ro-RO"/>
        </w:rPr>
      </w:pPr>
      <w:r w:rsidRPr="00914ED6">
        <w:rPr>
          <w:rFonts w:ascii="Trebuchet MS" w:hAnsi="Trebuchet MS" w:cs="Times New Roman"/>
          <w:b/>
          <w:bCs/>
          <w:u w:val="single"/>
          <w:lang w:val="ro-RO"/>
        </w:rPr>
        <w:t>Sistem de decantare</w:t>
      </w:r>
      <w:r w:rsidRPr="00914ED6">
        <w:rPr>
          <w:rFonts w:ascii="Trebuchet MS" w:hAnsi="Trebuchet MS" w:cs="Times New Roman"/>
          <w:b/>
          <w:bCs/>
          <w:lang w:val="ro-RO"/>
        </w:rPr>
        <w:t xml:space="preserve"> </w:t>
      </w:r>
      <w:r w:rsidRPr="00914ED6">
        <w:rPr>
          <w:rFonts w:ascii="Trebuchet MS" w:hAnsi="Trebuchet MS" w:cs="Times New Roman"/>
          <w:bCs/>
          <w:lang w:val="ro-RO"/>
        </w:rPr>
        <w:t>cu dimensiunile de 80,0</w:t>
      </w:r>
      <w:r w:rsidR="00DD7806" w:rsidRPr="00914ED6">
        <w:rPr>
          <w:rFonts w:ascii="Trebuchet MS" w:hAnsi="Trebuchet MS" w:cs="Times New Roman"/>
          <w:bCs/>
          <w:lang w:val="ro-RO"/>
        </w:rPr>
        <w:t xml:space="preserve"> </w:t>
      </w:r>
      <w:r w:rsidRPr="00914ED6">
        <w:rPr>
          <w:rFonts w:ascii="Trebuchet MS" w:hAnsi="Trebuchet MS" w:cs="Times New Roman"/>
          <w:bCs/>
          <w:lang w:val="ro-RO"/>
        </w:rPr>
        <w:t>x</w:t>
      </w:r>
      <w:r w:rsidR="00DD7806" w:rsidRPr="00914ED6">
        <w:rPr>
          <w:rFonts w:ascii="Trebuchet MS" w:hAnsi="Trebuchet MS" w:cs="Times New Roman"/>
          <w:bCs/>
          <w:lang w:val="ro-RO"/>
        </w:rPr>
        <w:t xml:space="preserve"> </w:t>
      </w:r>
      <w:r w:rsidRPr="00914ED6">
        <w:rPr>
          <w:rFonts w:ascii="Trebuchet MS" w:hAnsi="Trebuchet MS" w:cs="Times New Roman"/>
          <w:bCs/>
          <w:lang w:val="ro-RO"/>
        </w:rPr>
        <w:t>49,0</w:t>
      </w:r>
      <w:r w:rsidR="00DD7806" w:rsidRPr="00914ED6">
        <w:rPr>
          <w:rFonts w:ascii="Trebuchet MS" w:hAnsi="Trebuchet MS" w:cs="Times New Roman"/>
          <w:bCs/>
          <w:lang w:val="ro-RO"/>
        </w:rPr>
        <w:t xml:space="preserve"> </w:t>
      </w:r>
      <w:r w:rsidRPr="00914ED6">
        <w:rPr>
          <w:rFonts w:ascii="Trebuchet MS" w:hAnsi="Trebuchet MS" w:cs="Times New Roman"/>
          <w:bCs/>
          <w:lang w:val="ro-RO"/>
        </w:rPr>
        <w:t>x</w:t>
      </w:r>
      <w:r w:rsidR="00DD7806" w:rsidRPr="00914ED6">
        <w:rPr>
          <w:rFonts w:ascii="Trebuchet MS" w:hAnsi="Trebuchet MS" w:cs="Times New Roman"/>
          <w:bCs/>
          <w:lang w:val="ro-RO"/>
        </w:rPr>
        <w:t xml:space="preserve"> </w:t>
      </w:r>
      <w:r w:rsidRPr="00914ED6">
        <w:rPr>
          <w:rFonts w:ascii="Trebuchet MS" w:hAnsi="Trebuchet MS" w:cs="Times New Roman"/>
          <w:bCs/>
          <w:lang w:val="ro-RO"/>
        </w:rPr>
        <w:t>5,7 m</w:t>
      </w:r>
      <w:r w:rsidR="004A3C53" w:rsidRPr="00914ED6">
        <w:rPr>
          <w:rFonts w:ascii="Trebuchet MS" w:hAnsi="Trebuchet MS" w:cs="Times New Roman"/>
          <w:bCs/>
          <w:lang w:val="ro-RO"/>
        </w:rPr>
        <w:t xml:space="preserve">, </w:t>
      </w:r>
      <w:r w:rsidR="00526371" w:rsidRPr="00914ED6">
        <w:rPr>
          <w:rFonts w:ascii="Trebuchet MS" w:hAnsi="Trebuchet MS" w:cs="Times New Roman"/>
          <w:bCs/>
          <w:lang w:val="ro-RO"/>
        </w:rPr>
        <w:t>cu capacitatea de V</w:t>
      </w:r>
      <w:r w:rsidRPr="00914ED6">
        <w:rPr>
          <w:rFonts w:ascii="Trebuchet MS" w:hAnsi="Trebuchet MS" w:cs="Times New Roman"/>
          <w:bCs/>
          <w:lang w:val="ro-RO"/>
        </w:rPr>
        <w:t>=22344m</w:t>
      </w:r>
      <w:r w:rsidRPr="00914ED6">
        <w:rPr>
          <w:rFonts w:ascii="Trebuchet MS" w:hAnsi="Trebuchet MS" w:cs="Times New Roman"/>
          <w:bCs/>
          <w:vertAlign w:val="superscript"/>
          <w:lang w:val="ro-RO"/>
        </w:rPr>
        <w:t xml:space="preserve">3 </w:t>
      </w:r>
      <w:r w:rsidRPr="00914ED6">
        <w:rPr>
          <w:rFonts w:ascii="Trebuchet MS" w:hAnsi="Trebuchet MS" w:cs="Times New Roman"/>
          <w:bCs/>
          <w:lang w:val="ro-RO"/>
        </w:rPr>
        <w:t>ce realizeaz</w:t>
      </w:r>
      <w:r w:rsidR="00DD7806" w:rsidRPr="00914ED6">
        <w:rPr>
          <w:rFonts w:ascii="Trebuchet MS" w:hAnsi="Trebuchet MS" w:cs="Times New Roman"/>
          <w:bCs/>
          <w:lang w:val="ro-RO"/>
        </w:rPr>
        <w:t>ă</w:t>
      </w:r>
      <w:r w:rsidRPr="00914ED6">
        <w:rPr>
          <w:rFonts w:ascii="Trebuchet MS" w:hAnsi="Trebuchet MS" w:cs="Times New Roman"/>
          <w:bCs/>
          <w:lang w:val="ro-RO"/>
        </w:rPr>
        <w:t xml:space="preserve"> </w:t>
      </w:r>
      <w:r w:rsidR="008300E2" w:rsidRPr="00914ED6">
        <w:rPr>
          <w:rFonts w:ascii="Trebuchet MS" w:hAnsi="Trebuchet MS" w:cs="Times New Roman"/>
          <w:bCs/>
          <w:color w:val="000000" w:themeColor="text1"/>
          <w:lang w:val="ro-RO"/>
        </w:rPr>
        <w:t>pre</w:t>
      </w:r>
      <w:r w:rsidRPr="00914ED6">
        <w:rPr>
          <w:rFonts w:ascii="Trebuchet MS" w:hAnsi="Trebuchet MS" w:cs="Times New Roman"/>
          <w:bCs/>
          <w:lang w:val="ro-RO"/>
        </w:rPr>
        <w:t>epurarea</w:t>
      </w:r>
      <w:r w:rsidR="00F17B7D" w:rsidRPr="00914ED6">
        <w:rPr>
          <w:rFonts w:ascii="Trebuchet MS" w:hAnsi="Trebuchet MS" w:cs="Times New Roman"/>
          <w:bCs/>
          <w:lang w:val="ro-RO"/>
        </w:rPr>
        <w:t xml:space="preserve"> apelor pluviale şi tehnologice</w:t>
      </w:r>
      <w:r w:rsidR="004A3C53" w:rsidRPr="00914ED6">
        <w:rPr>
          <w:rFonts w:ascii="Trebuchet MS" w:hAnsi="Trebuchet MS" w:cs="Times New Roman"/>
          <w:bCs/>
          <w:lang w:val="ro-RO"/>
        </w:rPr>
        <w:t>.</w:t>
      </w:r>
      <w:r w:rsidR="00F17B7D" w:rsidRPr="00914ED6">
        <w:rPr>
          <w:rFonts w:ascii="Trebuchet MS" w:hAnsi="Trebuchet MS" w:cs="Times New Roman"/>
          <w:bCs/>
          <w:lang w:val="ro-RO"/>
        </w:rPr>
        <w:t xml:space="preserve"> </w:t>
      </w:r>
      <w:r w:rsidRPr="00914ED6">
        <w:rPr>
          <w:rFonts w:ascii="Trebuchet MS" w:hAnsi="Trebuchet MS" w:cs="Times New Roman"/>
          <w:bCs/>
          <w:lang w:val="ro-RO"/>
        </w:rPr>
        <w:t xml:space="preserve">Sistemul este prevãzut cu trei zone de decantare/separare, este realizat cu pereţii şi radierul impermeabilizaţi iar trecerile între compartimente se realizeazã prin diferenţe de nivel. </w:t>
      </w:r>
      <w:r w:rsidR="004A3C53" w:rsidRPr="00914ED6">
        <w:rPr>
          <w:rFonts w:ascii="Trebuchet MS" w:hAnsi="Trebuchet MS" w:cs="Times New Roman"/>
          <w:bCs/>
          <w:lang w:val="ro-RO"/>
        </w:rPr>
        <w:t>Accesul la compartimentul principal se realizează printr-un drum de acces.</w:t>
      </w:r>
      <w:r w:rsidR="00AC128C" w:rsidRPr="00914ED6">
        <w:rPr>
          <w:rFonts w:ascii="Trebuchet MS" w:hAnsi="Trebuchet MS" w:cs="Times New Roman"/>
          <w:color w:val="0070C0"/>
        </w:rPr>
        <w:t xml:space="preserve"> </w:t>
      </w:r>
      <w:r w:rsidR="00F17B7D" w:rsidRPr="00914ED6">
        <w:rPr>
          <w:rFonts w:ascii="Trebuchet MS" w:hAnsi="Trebuchet MS" w:cs="Times New Roman"/>
          <w:color w:val="000000" w:themeColor="text1"/>
        </w:rPr>
        <w:t xml:space="preserve">Primul compartiment reprezinta bazinul de retentie, al doilea compartiment este bazinul de omogenizare, de unde se pompeaza in statia de epurare. </w:t>
      </w:r>
      <w:r w:rsidR="00526371" w:rsidRPr="00914ED6">
        <w:rPr>
          <w:rFonts w:ascii="Trebuchet MS" w:hAnsi="Trebuchet MS" w:cs="Times New Roman"/>
          <w:bCs/>
          <w:color w:val="000000" w:themeColor="text1"/>
          <w:lang w:val="ro-RO"/>
        </w:rPr>
        <w:t xml:space="preserve">Din bazinul de </w:t>
      </w:r>
      <w:r w:rsidR="007222D9" w:rsidRPr="00914ED6">
        <w:rPr>
          <w:rFonts w:ascii="Trebuchet MS" w:hAnsi="Trebuchet MS" w:cs="Times New Roman"/>
          <w:bCs/>
          <w:color w:val="000000" w:themeColor="text1"/>
          <w:lang w:val="ro-RO"/>
        </w:rPr>
        <w:t>omogenizare</w:t>
      </w:r>
      <w:r w:rsidR="00526371" w:rsidRPr="00914ED6">
        <w:rPr>
          <w:rFonts w:ascii="Trebuchet MS" w:hAnsi="Trebuchet MS" w:cs="Times New Roman"/>
          <w:bCs/>
          <w:color w:val="000000" w:themeColor="text1"/>
          <w:lang w:val="ro-RO"/>
        </w:rPr>
        <w:t>, a</w:t>
      </w:r>
      <w:r w:rsidR="00526371" w:rsidRPr="00914ED6">
        <w:rPr>
          <w:rFonts w:ascii="Trebuchet MS" w:hAnsi="Trebuchet MS" w:cs="Times New Roman"/>
          <w:bCs/>
          <w:color w:val="000000" w:themeColor="text1"/>
          <w:lang w:val="it-IT"/>
        </w:rPr>
        <w:t>pele pluviale potential impurificate</w:t>
      </w:r>
      <w:r w:rsidR="00526371" w:rsidRPr="00914ED6">
        <w:rPr>
          <w:rFonts w:ascii="Trebuchet MS" w:hAnsi="Trebuchet MS" w:cs="Times New Roman"/>
          <w:color w:val="000000" w:themeColor="text1"/>
          <w:lang w:val="es-ES"/>
        </w:rPr>
        <w:t>,</w:t>
      </w:r>
      <w:r w:rsidR="00526371" w:rsidRPr="00914ED6">
        <w:rPr>
          <w:rFonts w:ascii="Trebuchet MS" w:hAnsi="Trebuchet MS" w:cs="Times New Roman"/>
          <w:bCs/>
          <w:color w:val="000000" w:themeColor="text1"/>
          <w:lang w:val="es-ES"/>
        </w:rPr>
        <w:t xml:space="preserve"> </w:t>
      </w:r>
      <w:r w:rsidR="00526371" w:rsidRPr="00914ED6">
        <w:rPr>
          <w:rFonts w:ascii="Trebuchet MS" w:hAnsi="Trebuchet MS" w:cs="Times New Roman"/>
          <w:bCs/>
          <w:color w:val="000000" w:themeColor="text1"/>
          <w:lang w:val="ro-RO"/>
        </w:rPr>
        <w:t>i</w:t>
      </w:r>
      <w:r w:rsidR="00526371" w:rsidRPr="00914ED6">
        <w:rPr>
          <w:rFonts w:ascii="Trebuchet MS" w:hAnsi="Trebuchet MS" w:cs="Times New Roman"/>
          <w:color w:val="000000" w:themeColor="text1"/>
        </w:rPr>
        <w:t xml:space="preserve">nainte de a fi evacuate in receptorul autorizat (paraul Timis) sunt epurate final intr-o statie de tratare </w:t>
      </w:r>
      <w:r w:rsidR="00526371" w:rsidRPr="00914ED6">
        <w:rPr>
          <w:rFonts w:ascii="Trebuchet MS" w:eastAsia="ArialMT" w:hAnsi="Trebuchet MS" w:cs="Times New Roman"/>
          <w:color w:val="000000" w:themeColor="text1"/>
        </w:rPr>
        <w:t xml:space="preserve">care utilizeaza </w:t>
      </w:r>
      <w:r w:rsidR="00526371" w:rsidRPr="00914ED6">
        <w:rPr>
          <w:rFonts w:ascii="Trebuchet MS" w:hAnsi="Trebuchet MS" w:cs="Times New Roman"/>
          <w:color w:val="000000" w:themeColor="text1"/>
          <w:lang w:val="ro-RO"/>
        </w:rPr>
        <w:t xml:space="preserve">procedeul de flotatie cu aer dizolvat (DAF) si apoi </w:t>
      </w:r>
      <w:r w:rsidR="00526371" w:rsidRPr="00914ED6">
        <w:rPr>
          <w:rFonts w:ascii="Trebuchet MS" w:hAnsi="Trebuchet MS" w:cs="Times New Roman"/>
          <w:bCs/>
          <w:color w:val="000000" w:themeColor="text1"/>
          <w:lang w:val="ro-RO"/>
        </w:rPr>
        <w:t xml:space="preserve"> sunt evacuate in paraul Timisul Sec prin doua conducte Dn 1000</w:t>
      </w:r>
      <w:r w:rsidR="00352F33" w:rsidRPr="00914ED6">
        <w:rPr>
          <w:rFonts w:ascii="Trebuchet MS" w:hAnsi="Trebuchet MS" w:cs="Times New Roman"/>
          <w:bCs/>
          <w:color w:val="000000" w:themeColor="text1"/>
          <w:lang w:val="ro-RO"/>
        </w:rPr>
        <w:t xml:space="preserve"> </w:t>
      </w:r>
      <w:r w:rsidR="00526371" w:rsidRPr="00914ED6">
        <w:rPr>
          <w:rFonts w:ascii="Trebuchet MS" w:hAnsi="Trebuchet MS" w:cs="Times New Roman"/>
          <w:bCs/>
          <w:color w:val="000000" w:themeColor="text1"/>
          <w:lang w:val="ro-RO"/>
        </w:rPr>
        <w:t>mm</w:t>
      </w:r>
    </w:p>
    <w:p w14:paraId="3F09FADA" w14:textId="77777777" w:rsidR="008300E2" w:rsidRPr="00914ED6" w:rsidRDefault="008300E2" w:rsidP="008300E2">
      <w:pPr>
        <w:pStyle w:val="BodyText3"/>
        <w:suppressAutoHyphens w:val="0"/>
        <w:ind w:right="0"/>
        <w:jc w:val="both"/>
        <w:rPr>
          <w:rFonts w:ascii="Trebuchet MS" w:hAnsi="Trebuchet MS"/>
          <w:b w:val="0"/>
          <w:sz w:val="22"/>
          <w:szCs w:val="22"/>
          <w:lang w:val="it-IT"/>
        </w:rPr>
      </w:pPr>
      <w:r w:rsidRPr="00914ED6">
        <w:rPr>
          <w:rFonts w:ascii="Trebuchet MS" w:hAnsi="Trebuchet MS"/>
          <w:i/>
          <w:sz w:val="22"/>
          <w:szCs w:val="22"/>
          <w:u w:val="single"/>
          <w:lang w:val="it-IT"/>
        </w:rPr>
        <w:t xml:space="preserve">Pentru </w:t>
      </w:r>
      <w:r w:rsidRPr="00914ED6">
        <w:rPr>
          <w:rFonts w:ascii="Trebuchet MS" w:hAnsi="Trebuchet MS"/>
          <w:i/>
          <w:color w:val="000000" w:themeColor="text1"/>
          <w:sz w:val="22"/>
          <w:szCs w:val="22"/>
          <w:u w:val="single"/>
          <w:lang w:val="it-IT"/>
        </w:rPr>
        <w:t>pre</w:t>
      </w:r>
      <w:r w:rsidRPr="00914ED6">
        <w:rPr>
          <w:rFonts w:ascii="Trebuchet MS" w:hAnsi="Trebuchet MS"/>
          <w:i/>
          <w:sz w:val="22"/>
          <w:szCs w:val="22"/>
          <w:u w:val="single"/>
          <w:lang w:val="it-IT"/>
        </w:rPr>
        <w:t>epurare</w:t>
      </w:r>
      <w:r w:rsidRPr="00914ED6">
        <w:rPr>
          <w:rFonts w:ascii="Trebuchet MS" w:hAnsi="Trebuchet MS"/>
          <w:b w:val="0"/>
          <w:sz w:val="22"/>
          <w:szCs w:val="22"/>
          <w:lang w:val="it-IT"/>
        </w:rPr>
        <w:t xml:space="preserve"> sunt prevazute, inainte de descarcare in bazinul de retentie ape pluviale, doua separatoare de hidrocarburi OLEOPASS TN20/160 si OLEOPATOR K-TN 6-10: </w:t>
      </w:r>
    </w:p>
    <w:p w14:paraId="7CE95156" w14:textId="77777777" w:rsidR="008300E2" w:rsidRPr="00914ED6" w:rsidRDefault="008300E2" w:rsidP="002E7568">
      <w:pPr>
        <w:numPr>
          <w:ilvl w:val="0"/>
          <w:numId w:val="89"/>
        </w:numPr>
        <w:suppressAutoHyphens w:val="0"/>
        <w:spacing w:after="0" w:line="240" w:lineRule="auto"/>
        <w:jc w:val="both"/>
        <w:rPr>
          <w:rFonts w:ascii="Trebuchet MS" w:hAnsi="Trebuchet MS" w:cs="Times New Roman"/>
          <w:lang w:val="pt-BR"/>
        </w:rPr>
      </w:pPr>
      <w:r w:rsidRPr="00914ED6">
        <w:rPr>
          <w:rFonts w:ascii="Trebuchet MS" w:hAnsi="Trebuchet MS" w:cs="Times New Roman"/>
          <w:i/>
          <w:lang w:val="pt-BR"/>
        </w:rPr>
        <w:t xml:space="preserve">Separator de hidrocarburi </w:t>
      </w:r>
      <w:r w:rsidRPr="0005202F">
        <w:rPr>
          <w:rFonts w:ascii="Trebuchet MS" w:hAnsi="Trebuchet MS" w:cs="Times New Roman"/>
          <w:lang w:val="pt-BR"/>
        </w:rPr>
        <w:t>OLEOPASS TN20/160,</w:t>
      </w:r>
      <w:r w:rsidRPr="00914ED6">
        <w:rPr>
          <w:rFonts w:ascii="Trebuchet MS" w:hAnsi="Trebuchet MS" w:cs="Times New Roman"/>
          <w:lang w:val="pt-BR"/>
        </w:rPr>
        <w:t xml:space="preserve"> amplasat pe reţeaua de canalizare ape pluviale potenţial impurificate. Separatorul este o construcţie din beton armat de formã cilindricã prevãzut cu capace carosabile, compus din compartiment de separare nãmol şi compartiment de hidrocarburi, echipat cu element coalescent, opritor de difuzie cu </w:t>
      </w:r>
      <w:r w:rsidRPr="00914ED6">
        <w:rPr>
          <w:rFonts w:ascii="Trebuchet MS" w:hAnsi="Trebuchet MS" w:cs="Times New Roman"/>
          <w:lang w:val="pt-BR"/>
        </w:rPr>
        <w:lastRenderedPageBreak/>
        <w:t>regulator plutitor şi loc pentru prelevat probe. Capacitatea totalã este de V = 6785 l din care compartiment de nãmol cu V = 5000 l şi compartiment hidrocarburi cu V = 759 l.</w:t>
      </w:r>
    </w:p>
    <w:p w14:paraId="1DE24FC6" w14:textId="77777777" w:rsidR="008300E2" w:rsidRPr="00914ED6" w:rsidRDefault="008300E2" w:rsidP="002E7568">
      <w:pPr>
        <w:numPr>
          <w:ilvl w:val="0"/>
          <w:numId w:val="89"/>
        </w:numPr>
        <w:suppressAutoHyphens w:val="0"/>
        <w:spacing w:after="0" w:line="240" w:lineRule="auto"/>
        <w:jc w:val="both"/>
        <w:rPr>
          <w:rFonts w:ascii="Trebuchet MS" w:hAnsi="Trebuchet MS" w:cs="Times New Roman"/>
          <w:lang w:val="pt-BR"/>
        </w:rPr>
      </w:pPr>
      <w:r w:rsidRPr="00914ED6">
        <w:rPr>
          <w:rFonts w:ascii="Trebuchet MS" w:hAnsi="Trebuchet MS" w:cs="Times New Roman"/>
          <w:i/>
          <w:lang w:val="pt-BR"/>
        </w:rPr>
        <w:t>Separator de hidrocarburi OLEOPATOR K-TN</w:t>
      </w:r>
      <w:r w:rsidRPr="00914ED6">
        <w:rPr>
          <w:rFonts w:ascii="Trebuchet MS" w:hAnsi="Trebuchet MS" w:cs="Times New Roman"/>
          <w:lang w:val="pt-BR"/>
        </w:rPr>
        <w:t xml:space="preserve"> 6-10 (Q = 10 l/s) amplasat pe reţeaua de canalizare ape pluviale potenţial impurificate, construcţie  de formã cilindricã din beton armat compusã din compartiment de separare nãmol şi compartiment de hidrocarburi echipat cu element coalescent, opritor de difuzie cu regulator cu plutitor şi loc pentru prelevat probe. Capacitatea totalã este de V = 3224 l din care compartiment de nãmol cu V = 2500 l şi capacitate compartiment hidrocarburi cu V = 560 l.</w:t>
      </w:r>
    </w:p>
    <w:p w14:paraId="0E1B1867" w14:textId="77777777" w:rsidR="00446BDD" w:rsidRPr="00914ED6" w:rsidRDefault="00446BDD" w:rsidP="00446BDD">
      <w:pPr>
        <w:suppressAutoHyphens w:val="0"/>
        <w:spacing w:after="0" w:line="240" w:lineRule="auto"/>
        <w:jc w:val="both"/>
        <w:rPr>
          <w:rFonts w:ascii="Trebuchet MS" w:hAnsi="Trebuchet MS" w:cs="Times New Roman"/>
          <w:i/>
          <w:color w:val="0070C0"/>
          <w:u w:val="single"/>
          <w:lang w:val="pt-BR"/>
        </w:rPr>
      </w:pPr>
    </w:p>
    <w:p w14:paraId="4083E71B" w14:textId="77777777" w:rsidR="00446BDD" w:rsidRPr="00914ED6" w:rsidRDefault="008300E2" w:rsidP="00446BDD">
      <w:pPr>
        <w:suppressAutoHyphens w:val="0"/>
        <w:spacing w:after="0" w:line="240" w:lineRule="auto"/>
        <w:jc w:val="both"/>
        <w:rPr>
          <w:rFonts w:ascii="Trebuchet MS" w:hAnsi="Trebuchet MS" w:cs="Times New Roman"/>
          <w:bCs/>
          <w:color w:val="000000" w:themeColor="text1"/>
          <w:lang w:val="ro-RO"/>
        </w:rPr>
      </w:pPr>
      <w:r w:rsidRPr="00914ED6">
        <w:rPr>
          <w:rFonts w:ascii="Trebuchet MS" w:hAnsi="Trebuchet MS" w:cs="Times New Roman"/>
          <w:b/>
          <w:i/>
          <w:color w:val="000000" w:themeColor="text1"/>
          <w:u w:val="single"/>
          <w:lang w:val="pt-BR"/>
        </w:rPr>
        <w:t>Pentru epurare</w:t>
      </w:r>
      <w:r w:rsidRPr="00914ED6">
        <w:rPr>
          <w:rFonts w:ascii="Trebuchet MS" w:hAnsi="Trebuchet MS" w:cs="Times New Roman"/>
          <w:i/>
          <w:color w:val="000000" w:themeColor="text1"/>
          <w:lang w:val="pt-BR"/>
        </w:rPr>
        <w:t xml:space="preserve"> apelor pluviale potential impurificate si a apelor din alte utilizari </w:t>
      </w:r>
      <w:r w:rsidRPr="00914ED6">
        <w:rPr>
          <w:rFonts w:ascii="Trebuchet MS" w:hAnsi="Trebuchet MS" w:cs="Times New Roman"/>
          <w:color w:val="000000" w:themeColor="text1"/>
          <w:lang w:val="pt-BR"/>
        </w:rPr>
        <w:t xml:space="preserve">este prevazuta o </w:t>
      </w:r>
      <w:r w:rsidRPr="00914ED6">
        <w:rPr>
          <w:rFonts w:ascii="Trebuchet MS" w:hAnsi="Trebuchet MS" w:cs="Times New Roman"/>
          <w:color w:val="000000" w:themeColor="text1"/>
        </w:rPr>
        <w:t xml:space="preserve">statie de tratare </w:t>
      </w:r>
      <w:r w:rsidRPr="00914ED6">
        <w:rPr>
          <w:rFonts w:ascii="Trebuchet MS" w:eastAsia="ArialMT" w:hAnsi="Trebuchet MS" w:cs="Times New Roman"/>
          <w:color w:val="000000" w:themeColor="text1"/>
        </w:rPr>
        <w:t xml:space="preserve">care utilizeaza </w:t>
      </w:r>
      <w:r w:rsidRPr="00914ED6">
        <w:rPr>
          <w:rFonts w:ascii="Trebuchet MS" w:hAnsi="Trebuchet MS" w:cs="Times New Roman"/>
          <w:color w:val="000000" w:themeColor="text1"/>
          <w:lang w:val="ro-RO"/>
        </w:rPr>
        <w:t>procedeul de flotatie cu aer dizolvat (DAF)</w:t>
      </w:r>
      <w:r w:rsidRPr="00914ED6">
        <w:rPr>
          <w:rFonts w:ascii="Trebuchet MS" w:hAnsi="Trebuchet MS" w:cs="Times New Roman"/>
          <w:color w:val="000000" w:themeColor="text1"/>
        </w:rPr>
        <w:t xml:space="preserve"> </w:t>
      </w:r>
      <w:r w:rsidRPr="00914ED6">
        <w:rPr>
          <w:rFonts w:ascii="Trebuchet MS" w:hAnsi="Trebuchet MS" w:cs="Times New Roman"/>
          <w:color w:val="000000" w:themeColor="text1"/>
          <w:lang w:val="ro-RO"/>
        </w:rPr>
        <w:t>-</w:t>
      </w:r>
      <w:r w:rsidRPr="00914ED6">
        <w:rPr>
          <w:rFonts w:ascii="Trebuchet MS" w:hAnsi="Trebuchet MS" w:cs="Times New Roman"/>
          <w:color w:val="000000" w:themeColor="text1"/>
        </w:rPr>
        <w:t>tip Anaconda FRC-10, cu o c</w:t>
      </w:r>
      <w:r w:rsidRPr="00914ED6">
        <w:rPr>
          <w:rFonts w:ascii="Trebuchet MS" w:hAnsi="Trebuchet MS" w:cs="Times New Roman"/>
          <w:bCs/>
          <w:color w:val="000000" w:themeColor="text1"/>
          <w:lang w:val="ro-RO"/>
        </w:rPr>
        <w:t xml:space="preserve">apacitatea orara de tratare = 10 mc/h. </w:t>
      </w:r>
      <w:r w:rsidR="00446BDD" w:rsidRPr="00914ED6">
        <w:rPr>
          <w:rFonts w:ascii="Trebuchet MS" w:hAnsi="Trebuchet MS" w:cs="Times New Roman"/>
          <w:color w:val="000000" w:themeColor="text1"/>
          <w:lang w:val="ro-RO"/>
        </w:rPr>
        <w:t xml:space="preserve">In linii mari, procesul consta din tratarea apelor uzate prin </w:t>
      </w:r>
      <w:r w:rsidR="00446BDD" w:rsidRPr="00914ED6">
        <w:rPr>
          <w:rFonts w:ascii="Trebuchet MS" w:hAnsi="Trebuchet MS" w:cs="Times New Roman"/>
          <w:color w:val="000000" w:themeColor="text1"/>
        </w:rPr>
        <w:t>c</w:t>
      </w:r>
      <w:r w:rsidR="00446BDD" w:rsidRPr="00914ED6">
        <w:rPr>
          <w:rFonts w:ascii="Trebuchet MS" w:eastAsia="ArialMT" w:hAnsi="Trebuchet MS" w:cs="Times New Roman"/>
          <w:color w:val="000000" w:themeColor="text1"/>
        </w:rPr>
        <w:t>ombinarea tratamentelor fizice şi chimice</w:t>
      </w:r>
      <w:r w:rsidR="00446BDD" w:rsidRPr="00914ED6">
        <w:rPr>
          <w:rFonts w:ascii="Trebuchet MS" w:hAnsi="Trebuchet MS" w:cs="Times New Roman"/>
          <w:color w:val="000000" w:themeColor="text1"/>
          <w:lang w:val="ro-RO"/>
        </w:rPr>
        <w:t xml:space="preserve">. </w:t>
      </w:r>
      <w:r w:rsidR="00446BDD" w:rsidRPr="00914ED6">
        <w:rPr>
          <w:rFonts w:ascii="Trebuchet MS" w:hAnsi="Trebuchet MS" w:cs="Times New Roman"/>
          <w:bCs/>
          <w:color w:val="000000" w:themeColor="text1"/>
          <w:lang w:val="ro-RO"/>
        </w:rPr>
        <w:t>Statatia de tratare ape uzate are urmatoarea componenta:</w:t>
      </w:r>
    </w:p>
    <w:p w14:paraId="1F45DFC9" w14:textId="626A85FB" w:rsidR="00446BDD" w:rsidRPr="00914ED6" w:rsidRDefault="00446BDD" w:rsidP="002E7568">
      <w:pPr>
        <w:numPr>
          <w:ilvl w:val="0"/>
          <w:numId w:val="90"/>
        </w:numPr>
        <w:suppressAutoHyphens w:val="0"/>
        <w:spacing w:after="0" w:line="240" w:lineRule="auto"/>
        <w:jc w:val="both"/>
        <w:rPr>
          <w:rFonts w:ascii="Trebuchet MS" w:hAnsi="Trebuchet MS" w:cs="Times New Roman"/>
          <w:color w:val="000000" w:themeColor="text1"/>
        </w:rPr>
      </w:pPr>
      <w:r w:rsidRPr="00914ED6">
        <w:rPr>
          <w:rFonts w:ascii="Trebuchet MS" w:hAnsi="Trebuchet MS" w:cs="Times New Roman"/>
          <w:i/>
          <w:color w:val="000000" w:themeColor="text1"/>
        </w:rPr>
        <w:t>Container metalic pentru stocare si dozare chimicale</w:t>
      </w:r>
      <w:r w:rsidRPr="00914ED6">
        <w:rPr>
          <w:rFonts w:ascii="Trebuchet MS" w:hAnsi="Trebuchet MS" w:cs="Times New Roman"/>
          <w:color w:val="000000" w:themeColor="text1"/>
        </w:rPr>
        <w:t xml:space="preserve"> prevazut cu echipamente de incalzire si ventilatie: S= 14,7 mp ( L x</w:t>
      </w:r>
      <w:r w:rsidR="0005202F">
        <w:rPr>
          <w:rFonts w:ascii="Trebuchet MS" w:hAnsi="Trebuchet MS" w:cs="Times New Roman"/>
          <w:color w:val="000000" w:themeColor="text1"/>
        </w:rPr>
        <w:t xml:space="preserve"> </w:t>
      </w:r>
      <w:r w:rsidRPr="00914ED6">
        <w:rPr>
          <w:rFonts w:ascii="Trebuchet MS" w:hAnsi="Trebuchet MS" w:cs="Times New Roman"/>
          <w:color w:val="000000" w:themeColor="text1"/>
        </w:rPr>
        <w:t>l x h</w:t>
      </w:r>
      <w:r w:rsidR="0005202F">
        <w:rPr>
          <w:rFonts w:ascii="Trebuchet MS" w:hAnsi="Trebuchet MS" w:cs="Times New Roman"/>
          <w:color w:val="000000" w:themeColor="text1"/>
        </w:rPr>
        <w:t xml:space="preserve"> </w:t>
      </w:r>
      <w:r w:rsidRPr="00914ED6">
        <w:rPr>
          <w:rFonts w:ascii="Trebuchet MS" w:hAnsi="Trebuchet MS" w:cs="Times New Roman"/>
          <w:color w:val="000000" w:themeColor="text1"/>
        </w:rPr>
        <w:t>=</w:t>
      </w:r>
      <w:r w:rsidR="0005202F">
        <w:rPr>
          <w:rFonts w:ascii="Trebuchet MS" w:hAnsi="Trebuchet MS" w:cs="Times New Roman"/>
          <w:color w:val="000000" w:themeColor="text1"/>
        </w:rPr>
        <w:t xml:space="preserve"> </w:t>
      </w:r>
      <w:r w:rsidRPr="00914ED6">
        <w:rPr>
          <w:rFonts w:ascii="Trebuchet MS" w:hAnsi="Trebuchet MS" w:cs="Times New Roman"/>
          <w:color w:val="000000" w:themeColor="text1"/>
        </w:rPr>
        <w:t>6, 05 x 2,43, x 2,59 m) -amplasat pe suprafata betonata existenta. Containerul este prevazut cu:</w:t>
      </w:r>
    </w:p>
    <w:p w14:paraId="56A6E7DA" w14:textId="77777777" w:rsidR="00446BDD" w:rsidRPr="00914ED6" w:rsidRDefault="00446BDD" w:rsidP="002E7568">
      <w:pPr>
        <w:numPr>
          <w:ilvl w:val="1"/>
          <w:numId w:val="90"/>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color w:val="000000" w:themeColor="text1"/>
        </w:rPr>
        <w:t>3 pompe de dozare chimicale (1 pompa dozare FeCl3-sol.40%- capacitate 0-40l/h; 1 pompa dozare NAOH 40-50%- capacitate 0-64l/h; 1 pompa dozare polielectrolit –sol1-5%-capacitate 0-120 l/h;</w:t>
      </w:r>
    </w:p>
    <w:p w14:paraId="5C197B1F" w14:textId="77777777" w:rsidR="00446BDD" w:rsidRPr="00914ED6" w:rsidRDefault="00446BDD" w:rsidP="002E7568">
      <w:pPr>
        <w:numPr>
          <w:ilvl w:val="1"/>
          <w:numId w:val="90"/>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color w:val="000000" w:themeColor="text1"/>
        </w:rPr>
        <w:t>doua  cubimetre IBC (2 buc. x 1 mc) pentru solutiile de chimicale (NaOH si FeCl</w:t>
      </w:r>
      <w:r w:rsidRPr="00914ED6">
        <w:rPr>
          <w:rFonts w:ascii="Trebuchet MS" w:hAnsi="Trebuchet MS" w:cs="Times New Roman"/>
          <w:color w:val="000000" w:themeColor="text1"/>
          <w:vertAlign w:val="subscript"/>
        </w:rPr>
        <w:t>3</w:t>
      </w:r>
      <w:r w:rsidRPr="00914ED6">
        <w:rPr>
          <w:rFonts w:ascii="Trebuchet MS" w:hAnsi="Trebuchet MS" w:cs="Times New Roman"/>
          <w:color w:val="000000" w:themeColor="text1"/>
        </w:rPr>
        <w:t xml:space="preserve">), amplasate in cuve de retentie ; </w:t>
      </w:r>
    </w:p>
    <w:p w14:paraId="589547CD" w14:textId="77777777" w:rsidR="00446BDD" w:rsidRPr="00914ED6" w:rsidRDefault="00446BDD" w:rsidP="002E7568">
      <w:pPr>
        <w:numPr>
          <w:ilvl w:val="1"/>
          <w:numId w:val="90"/>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color w:val="000000" w:themeColor="text1"/>
        </w:rPr>
        <w:t xml:space="preserve">o unitate automata de preparare polimer (0-500 l/h) </w:t>
      </w:r>
      <w:r w:rsidRPr="00914ED6">
        <w:rPr>
          <w:rStyle w:val="jlqj4b"/>
          <w:rFonts w:ascii="Trebuchet MS" w:hAnsi="Trebuchet MS" w:cs="Times New Roman"/>
          <w:color w:val="000000" w:themeColor="text1"/>
          <w:lang w:val="ro-RO"/>
        </w:rPr>
        <w:t xml:space="preserve">care permite ca prepararea (amestecarea cu apă), maturarea și dozarea polielectrolitului granulat să se realizeze automat într-un mod continuu. Echipamentul este compus dintr-un rezervor principal (Q=500l) realizat din poliester armat cu fibră de sticlă (FRP) unde polimerul este preparat și maturat. Dozarea polimerului se face în buncărul de dozare, care este fabricat din oțel inoxidabil. Circuitul apei are o electrovalvă de control și un manometru de reglare a presiunii pentru a regla viteza de alimentare. </w:t>
      </w:r>
    </w:p>
    <w:p w14:paraId="71F060C1" w14:textId="1FA6B6EE" w:rsidR="00446BDD" w:rsidRPr="00914ED6" w:rsidRDefault="00446BDD" w:rsidP="002E7568">
      <w:pPr>
        <w:numPr>
          <w:ilvl w:val="0"/>
          <w:numId w:val="90"/>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i/>
          <w:color w:val="000000" w:themeColor="text1"/>
        </w:rPr>
        <w:t>Container metalic panouri electrice</w:t>
      </w:r>
      <w:r w:rsidRPr="00914ED6">
        <w:rPr>
          <w:rFonts w:ascii="Trebuchet MS" w:hAnsi="Trebuchet MS" w:cs="Times New Roman"/>
          <w:color w:val="000000" w:themeColor="text1"/>
        </w:rPr>
        <w:t>: S= 14,7 mp (L x</w:t>
      </w:r>
      <w:r w:rsidR="0005202F">
        <w:rPr>
          <w:rFonts w:ascii="Trebuchet MS" w:hAnsi="Trebuchet MS" w:cs="Times New Roman"/>
          <w:color w:val="000000" w:themeColor="text1"/>
        </w:rPr>
        <w:t xml:space="preserve"> </w:t>
      </w:r>
      <w:r w:rsidRPr="00914ED6">
        <w:rPr>
          <w:rFonts w:ascii="Trebuchet MS" w:hAnsi="Trebuchet MS" w:cs="Times New Roman"/>
          <w:color w:val="000000" w:themeColor="text1"/>
        </w:rPr>
        <w:t>l x h =</w:t>
      </w:r>
      <w:r w:rsidR="0005202F">
        <w:rPr>
          <w:rFonts w:ascii="Trebuchet MS" w:hAnsi="Trebuchet MS" w:cs="Times New Roman"/>
          <w:color w:val="000000" w:themeColor="text1"/>
        </w:rPr>
        <w:t xml:space="preserve"> </w:t>
      </w:r>
      <w:r w:rsidRPr="00914ED6">
        <w:rPr>
          <w:rFonts w:ascii="Trebuchet MS" w:hAnsi="Trebuchet MS" w:cs="Times New Roman"/>
          <w:color w:val="000000" w:themeColor="text1"/>
        </w:rPr>
        <w:t>6, 05 x 2,43, x 2,59 m) amplasat pe suprafata betonata existenta</w:t>
      </w:r>
    </w:p>
    <w:p w14:paraId="2DBCD1C9" w14:textId="77777777" w:rsidR="00446BDD" w:rsidRPr="00914ED6" w:rsidRDefault="00446BDD" w:rsidP="002E7568">
      <w:pPr>
        <w:numPr>
          <w:ilvl w:val="0"/>
          <w:numId w:val="90"/>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i/>
          <w:color w:val="000000" w:themeColor="text1"/>
          <w:lang w:val="it-IT"/>
        </w:rPr>
        <w:t xml:space="preserve">Unitatea </w:t>
      </w:r>
      <w:r w:rsidRPr="00914ED6">
        <w:rPr>
          <w:rFonts w:ascii="Trebuchet MS" w:hAnsi="Trebuchet MS" w:cs="Times New Roman"/>
          <w:i/>
          <w:color w:val="000000" w:themeColor="text1"/>
          <w:lang w:val="ro-RO"/>
        </w:rPr>
        <w:t xml:space="preserve">unitatea de </w:t>
      </w:r>
      <w:r w:rsidRPr="00914ED6">
        <w:rPr>
          <w:rFonts w:ascii="Trebuchet MS" w:hAnsi="Trebuchet MS" w:cs="Times New Roman"/>
          <w:i/>
          <w:color w:val="000000" w:themeColor="text1"/>
          <w:lang w:val="it-IT"/>
        </w:rPr>
        <w:t>flotatie cu aer dizolvat (DAF)</w:t>
      </w:r>
      <w:r w:rsidRPr="00914ED6">
        <w:rPr>
          <w:rFonts w:ascii="Trebuchet MS" w:hAnsi="Trebuchet MS" w:cs="Times New Roman"/>
          <w:color w:val="000000" w:themeColor="text1"/>
          <w:lang w:val="it-IT"/>
        </w:rPr>
        <w:t xml:space="preserve">  cu debit de alimentare maxim de 10 mc/h (amplasata pe platforma betonata existenta. Unitatea DAF este prevazuta cu conducta de floculare (prevazuta cu senzor de pH), compresor de aer (254 l/min), pompa de recirculare (8,5 mc/h) si rezervor de presurizare.</w:t>
      </w:r>
    </w:p>
    <w:p w14:paraId="3FC8E7A8" w14:textId="77777777" w:rsidR="00446BDD" w:rsidRPr="00914ED6" w:rsidRDefault="00446BDD" w:rsidP="002E7568">
      <w:pPr>
        <w:numPr>
          <w:ilvl w:val="0"/>
          <w:numId w:val="90"/>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i/>
          <w:color w:val="000000" w:themeColor="text1"/>
          <w:lang w:val="it-IT"/>
        </w:rPr>
        <w:t>Rezervor stocare namol</w:t>
      </w:r>
      <w:r w:rsidRPr="00914ED6">
        <w:rPr>
          <w:rFonts w:ascii="Trebuchet MS" w:hAnsi="Trebuchet MS" w:cs="Times New Roman"/>
          <w:color w:val="000000" w:themeColor="text1"/>
          <w:lang w:val="it-IT"/>
        </w:rPr>
        <w:t xml:space="preserve">: S= 2.9 mp   </w:t>
      </w:r>
      <w:r w:rsidRPr="00914ED6">
        <w:rPr>
          <w:rFonts w:ascii="Trebuchet MS" w:hAnsi="Trebuchet MS" w:cs="Times New Roman"/>
          <w:color w:val="000000" w:themeColor="text1"/>
          <w:lang w:val="ro-RO"/>
        </w:rPr>
        <w:t>(V=16 mc)</w:t>
      </w:r>
    </w:p>
    <w:p w14:paraId="196BF77E" w14:textId="77777777" w:rsidR="00446BDD" w:rsidRPr="00914ED6" w:rsidRDefault="00446BDD" w:rsidP="002E7568">
      <w:pPr>
        <w:numPr>
          <w:ilvl w:val="0"/>
          <w:numId w:val="90"/>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i/>
          <w:color w:val="000000" w:themeColor="text1"/>
          <w:lang w:val="ro-RO"/>
        </w:rPr>
        <w:t xml:space="preserve">Bloc senzor de masura temperatura, pH </w:t>
      </w:r>
    </w:p>
    <w:p w14:paraId="5E025FFC" w14:textId="77777777" w:rsidR="00446BDD" w:rsidRPr="00914ED6" w:rsidRDefault="00446BDD" w:rsidP="00446BDD">
      <w:pPr>
        <w:spacing w:after="0" w:line="240" w:lineRule="auto"/>
        <w:jc w:val="both"/>
        <w:rPr>
          <w:rFonts w:ascii="Trebuchet MS" w:hAnsi="Trebuchet MS" w:cs="Times New Roman"/>
          <w:color w:val="000000" w:themeColor="text1"/>
          <w:lang w:val="ro-RO"/>
        </w:rPr>
      </w:pPr>
      <w:r w:rsidRPr="00914ED6">
        <w:rPr>
          <w:rFonts w:ascii="Trebuchet MS" w:hAnsi="Trebuchet MS" w:cs="Times New Roman"/>
          <w:color w:val="000000" w:themeColor="text1"/>
          <w:lang w:val="ro-RO"/>
        </w:rPr>
        <w:t xml:space="preserve">In cadrul statiei se vor desfasura urmatoarele categorii de procese: </w:t>
      </w:r>
    </w:p>
    <w:p w14:paraId="1C291DC4" w14:textId="77777777" w:rsidR="007222D9" w:rsidRPr="00914ED6" w:rsidRDefault="00446BDD" w:rsidP="002E7568">
      <w:pPr>
        <w:numPr>
          <w:ilvl w:val="0"/>
          <w:numId w:val="91"/>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i/>
          <w:color w:val="000000" w:themeColor="text1"/>
          <w:lang w:val="it-IT"/>
        </w:rPr>
        <w:t>egalizarea apelor</w:t>
      </w:r>
      <w:r w:rsidRPr="00914ED6">
        <w:rPr>
          <w:rFonts w:ascii="Trebuchet MS" w:hAnsi="Trebuchet MS" w:cs="Times New Roman"/>
          <w:color w:val="000000" w:themeColor="text1"/>
          <w:lang w:val="it-IT"/>
        </w:rPr>
        <w:t xml:space="preserve"> in bazinul existent (al 2-lea bazin de decantare existent, considerat zona tampon). cu V</w:t>
      </w:r>
      <w:r w:rsidRPr="00914ED6">
        <w:rPr>
          <w:rFonts w:ascii="Trebuchet MS" w:hAnsi="Trebuchet MS" w:cs="Times New Roman"/>
          <w:color w:val="000000" w:themeColor="text1"/>
          <w:vertAlign w:val="subscript"/>
          <w:lang w:val="it-IT"/>
        </w:rPr>
        <w:t>total</w:t>
      </w:r>
      <w:r w:rsidRPr="00914ED6">
        <w:rPr>
          <w:rFonts w:ascii="Trebuchet MS" w:hAnsi="Trebuchet MS" w:cs="Times New Roman"/>
          <w:color w:val="000000" w:themeColor="text1"/>
          <w:lang w:val="it-IT"/>
        </w:rPr>
        <w:t>=782 mc (5,2x30x5m) si V</w:t>
      </w:r>
      <w:r w:rsidRPr="00914ED6">
        <w:rPr>
          <w:rFonts w:ascii="Trebuchet MS" w:hAnsi="Trebuchet MS" w:cs="Times New Roman"/>
          <w:color w:val="000000" w:themeColor="text1"/>
          <w:vertAlign w:val="subscript"/>
          <w:lang w:val="it-IT"/>
        </w:rPr>
        <w:t xml:space="preserve">apa maxim </w:t>
      </w:r>
      <w:r w:rsidRPr="00914ED6">
        <w:rPr>
          <w:rFonts w:ascii="Trebuchet MS" w:hAnsi="Trebuchet MS" w:cs="Times New Roman"/>
          <w:color w:val="000000" w:themeColor="text1"/>
          <w:lang w:val="it-IT"/>
        </w:rPr>
        <w:t xml:space="preserve">= 421mc (5,2x30x2,7m). </w:t>
      </w:r>
    </w:p>
    <w:p w14:paraId="7067AC29" w14:textId="77777777" w:rsidR="00446BDD" w:rsidRPr="00914ED6" w:rsidRDefault="00446BDD" w:rsidP="002E7568">
      <w:pPr>
        <w:numPr>
          <w:ilvl w:val="0"/>
          <w:numId w:val="91"/>
        </w:numPr>
        <w:suppressAutoHyphens w:val="0"/>
        <w:spacing w:after="0" w:line="240" w:lineRule="auto"/>
        <w:jc w:val="both"/>
        <w:rPr>
          <w:rFonts w:ascii="Trebuchet MS" w:hAnsi="Trebuchet MS" w:cs="Times New Roman"/>
          <w:color w:val="000000" w:themeColor="text1"/>
          <w:lang w:val="ro-RO"/>
        </w:rPr>
      </w:pPr>
      <w:r w:rsidRPr="00914ED6">
        <w:rPr>
          <w:rFonts w:ascii="Trebuchet MS" w:hAnsi="Trebuchet MS" w:cs="Times New Roman"/>
          <w:i/>
          <w:color w:val="000000" w:themeColor="text1"/>
          <w:lang w:val="it-IT"/>
        </w:rPr>
        <w:t xml:space="preserve">transferarea apei omogenizate prin pompare </w:t>
      </w:r>
      <w:r w:rsidRPr="00914ED6">
        <w:rPr>
          <w:rFonts w:ascii="Trebuchet MS" w:hAnsi="Trebuchet MS" w:cs="Times New Roman"/>
          <w:color w:val="000000" w:themeColor="text1"/>
          <w:lang w:val="it-IT"/>
        </w:rPr>
        <w:t xml:space="preserve">din bazinul existent (bazinul al 2-lea de decantare) in unitatea de flotatie cu aer dizolvat -DAF </w:t>
      </w:r>
      <w:r w:rsidRPr="00914ED6">
        <w:rPr>
          <w:rFonts w:ascii="Trebuchet MS" w:hAnsi="Trebuchet MS" w:cs="Times New Roman"/>
          <w:i/>
          <w:color w:val="000000" w:themeColor="text1"/>
          <w:lang w:val="it-IT"/>
        </w:rPr>
        <w:t xml:space="preserve">. </w:t>
      </w:r>
    </w:p>
    <w:p w14:paraId="5444976E" w14:textId="77777777" w:rsidR="00446BDD" w:rsidRPr="00914ED6" w:rsidRDefault="00446BDD" w:rsidP="002E7568">
      <w:pPr>
        <w:numPr>
          <w:ilvl w:val="0"/>
          <w:numId w:val="91"/>
        </w:numPr>
        <w:suppressAutoHyphens w:val="0"/>
        <w:spacing w:after="0" w:line="240" w:lineRule="auto"/>
        <w:jc w:val="both"/>
        <w:rPr>
          <w:rFonts w:ascii="Trebuchet MS" w:hAnsi="Trebuchet MS" w:cs="Times New Roman"/>
          <w:color w:val="000000" w:themeColor="text1"/>
          <w:lang w:val="it-IT"/>
        </w:rPr>
      </w:pPr>
      <w:r w:rsidRPr="00914ED6">
        <w:rPr>
          <w:rFonts w:ascii="Trebuchet MS" w:hAnsi="Trebuchet MS" w:cs="Times New Roman"/>
          <w:i/>
          <w:color w:val="000000" w:themeColor="text1"/>
          <w:lang w:val="it-IT"/>
        </w:rPr>
        <w:t xml:space="preserve">epurarea fizico-chimica prin flotatia </w:t>
      </w:r>
      <w:r w:rsidRPr="00914ED6">
        <w:rPr>
          <w:rFonts w:ascii="Trebuchet MS" w:hAnsi="Trebuchet MS" w:cs="Times New Roman"/>
          <w:color w:val="000000" w:themeColor="text1"/>
          <w:lang w:val="it-IT"/>
        </w:rPr>
        <w:t xml:space="preserve">cu aer dizolvat pentru indepartarea/reducerea </w:t>
      </w:r>
      <w:r w:rsidRPr="00914ED6">
        <w:rPr>
          <w:rFonts w:ascii="Trebuchet MS" w:hAnsi="Trebuchet MS" w:cs="Times New Roman"/>
          <w:color w:val="000000" w:themeColor="text1"/>
          <w:lang w:val="ro-RO"/>
        </w:rPr>
        <w:t>continutului de TSS, CBO</w:t>
      </w:r>
      <w:r w:rsidRPr="00914ED6">
        <w:rPr>
          <w:rFonts w:ascii="Trebuchet MS" w:hAnsi="Trebuchet MS" w:cs="Times New Roman"/>
          <w:color w:val="000000" w:themeColor="text1"/>
          <w:vertAlign w:val="subscript"/>
          <w:lang w:val="ro-RO"/>
        </w:rPr>
        <w:t>5</w:t>
      </w:r>
      <w:r w:rsidRPr="00914ED6">
        <w:rPr>
          <w:rFonts w:ascii="Trebuchet MS" w:hAnsi="Trebuchet MS" w:cs="Times New Roman"/>
          <w:color w:val="000000" w:themeColor="text1"/>
          <w:lang w:val="ro-RO"/>
        </w:rPr>
        <w:t xml:space="preserve"> si CCO.  Epurarea apei uzate se face in unitatea de </w:t>
      </w:r>
      <w:r w:rsidRPr="00914ED6">
        <w:rPr>
          <w:rFonts w:ascii="Trebuchet MS" w:hAnsi="Trebuchet MS" w:cs="Times New Roman"/>
          <w:color w:val="000000" w:themeColor="text1"/>
          <w:lang w:val="it-IT"/>
        </w:rPr>
        <w:t xml:space="preserve">flotatie cu aer dizolvat DAF (10 mc/h) prevazuta cu conducta de floculare (unde are loc amestecarea substantelor chimice cu apele uzate influente) , compresor aer, pompa de recirculare si rezervor de presurizare. Procesul consta din </w:t>
      </w:r>
      <w:r w:rsidRPr="00914ED6">
        <w:rPr>
          <w:rFonts w:ascii="Trebuchet MS" w:hAnsi="Trebuchet MS" w:cs="Times New Roman"/>
          <w:color w:val="000000" w:themeColor="text1"/>
          <w:lang w:val="ro-RO"/>
        </w:rPr>
        <w:t>introducerea unor bule fine de aer, de polimeri pentru floculare si de agenti de coagulare (FeCl</w:t>
      </w:r>
      <w:r w:rsidRPr="00914ED6">
        <w:rPr>
          <w:rFonts w:ascii="Trebuchet MS" w:hAnsi="Trebuchet MS" w:cs="Times New Roman"/>
          <w:color w:val="000000" w:themeColor="text1"/>
          <w:vertAlign w:val="subscript"/>
          <w:lang w:val="ro-RO"/>
        </w:rPr>
        <w:t>3</w:t>
      </w:r>
      <w:r w:rsidRPr="00914ED6">
        <w:rPr>
          <w:rFonts w:ascii="Trebuchet MS" w:hAnsi="Trebuchet MS" w:cs="Times New Roman"/>
          <w:color w:val="000000" w:themeColor="text1"/>
          <w:lang w:val="ro-RO"/>
        </w:rPr>
        <w:t>), in scopul ridicarii avansate a particulelor la suprafata si apoi eliminarii lor prin raclare. Pentru controlul pH –ului se adauga NaOH. Dozarea chimicalelor se va face cu pompe de dozare, in baza masuratorilor (pH-pentru dozare neutralizant NaOH si debit pentru dozare solutie de agent de coagulare FeCl</w:t>
      </w:r>
      <w:r w:rsidRPr="00914ED6">
        <w:rPr>
          <w:rFonts w:ascii="Trebuchet MS" w:hAnsi="Trebuchet MS" w:cs="Times New Roman"/>
          <w:color w:val="000000" w:themeColor="text1"/>
          <w:vertAlign w:val="subscript"/>
          <w:lang w:val="ro-RO"/>
        </w:rPr>
        <w:t>3</w:t>
      </w:r>
      <w:r w:rsidRPr="00914ED6">
        <w:rPr>
          <w:rFonts w:ascii="Trebuchet MS" w:hAnsi="Trebuchet MS" w:cs="Times New Roman"/>
          <w:color w:val="000000" w:themeColor="text1"/>
          <w:lang w:val="ro-RO"/>
        </w:rPr>
        <w:t xml:space="preserve"> si floculant polimer.</w:t>
      </w:r>
    </w:p>
    <w:p w14:paraId="66723E96" w14:textId="77777777" w:rsidR="00446BDD" w:rsidRPr="00914ED6" w:rsidRDefault="00446BDD" w:rsidP="002E7568">
      <w:pPr>
        <w:numPr>
          <w:ilvl w:val="0"/>
          <w:numId w:val="91"/>
        </w:numPr>
        <w:suppressAutoHyphens w:val="0"/>
        <w:spacing w:after="0" w:line="240" w:lineRule="auto"/>
        <w:jc w:val="both"/>
        <w:rPr>
          <w:rFonts w:ascii="Trebuchet MS" w:hAnsi="Trebuchet MS" w:cs="Times New Roman"/>
          <w:color w:val="000000" w:themeColor="text1"/>
          <w:lang w:val="it-IT"/>
        </w:rPr>
      </w:pPr>
      <w:r w:rsidRPr="00914ED6">
        <w:rPr>
          <w:rFonts w:ascii="Trebuchet MS" w:hAnsi="Trebuchet MS" w:cs="Times New Roman"/>
          <w:i/>
          <w:color w:val="000000" w:themeColor="text1"/>
          <w:lang w:val="it-IT"/>
        </w:rPr>
        <w:t>colectare namol.</w:t>
      </w:r>
      <w:r w:rsidRPr="00914ED6">
        <w:rPr>
          <w:rFonts w:ascii="Trebuchet MS" w:hAnsi="Trebuchet MS" w:cs="Times New Roman"/>
          <w:color w:val="000000" w:themeColor="text1"/>
          <w:lang w:val="ro-RO"/>
        </w:rPr>
        <w:t xml:space="preserve"> Namolul primar curge gravitational in rezervorul de namol de unde va fi eliminat periodic prin vidanjare cu firme autorizate. </w:t>
      </w:r>
    </w:p>
    <w:p w14:paraId="47D7E259" w14:textId="77777777" w:rsidR="00446BDD" w:rsidRPr="00914ED6" w:rsidRDefault="00446BDD" w:rsidP="002E7568">
      <w:pPr>
        <w:numPr>
          <w:ilvl w:val="0"/>
          <w:numId w:val="91"/>
        </w:numPr>
        <w:suppressAutoHyphens w:val="0"/>
        <w:spacing w:after="0" w:line="240" w:lineRule="auto"/>
        <w:jc w:val="both"/>
        <w:rPr>
          <w:rFonts w:ascii="Trebuchet MS" w:hAnsi="Trebuchet MS" w:cs="Times New Roman"/>
          <w:color w:val="000000" w:themeColor="text1"/>
          <w:lang w:val="it-IT"/>
        </w:rPr>
      </w:pPr>
      <w:r w:rsidRPr="00914ED6">
        <w:rPr>
          <w:rFonts w:ascii="Trebuchet MS" w:hAnsi="Trebuchet MS" w:cs="Times New Roman"/>
          <w:i/>
          <w:color w:val="000000" w:themeColor="text1"/>
          <w:lang w:val="it-IT"/>
        </w:rPr>
        <w:t xml:space="preserve">deversarea apelor epurate in canalul colector existent, </w:t>
      </w:r>
      <w:r w:rsidRPr="00914ED6">
        <w:rPr>
          <w:rFonts w:ascii="Trebuchet MS" w:hAnsi="Trebuchet MS" w:cs="Times New Roman"/>
          <w:color w:val="000000" w:themeColor="text1"/>
        </w:rPr>
        <w:t>pentru a fi evacuate în Paraul Timis</w:t>
      </w:r>
    </w:p>
    <w:p w14:paraId="401352B7" w14:textId="77777777" w:rsidR="00446BDD" w:rsidRPr="00914ED6" w:rsidRDefault="00446BDD" w:rsidP="00446BDD">
      <w:pPr>
        <w:spacing w:after="0" w:line="240" w:lineRule="auto"/>
        <w:jc w:val="both"/>
        <w:rPr>
          <w:rFonts w:ascii="Trebuchet MS" w:hAnsi="Trebuchet MS" w:cs="Times New Roman"/>
          <w:i/>
          <w:color w:val="000000" w:themeColor="text1"/>
          <w:sz w:val="24"/>
          <w:szCs w:val="24"/>
          <w:lang w:val="it-IT"/>
        </w:rPr>
      </w:pPr>
    </w:p>
    <w:p w14:paraId="4058FCEA" w14:textId="77777777" w:rsidR="00446BDD" w:rsidRPr="00914ED6" w:rsidRDefault="00446BDD" w:rsidP="00027F40">
      <w:pPr>
        <w:pStyle w:val="FigureHeading"/>
        <w:spacing w:before="0" w:after="0"/>
        <w:outlineLvl w:val="9"/>
        <w:rPr>
          <w:rFonts w:ascii="Trebuchet MS" w:hAnsi="Trebuchet MS"/>
          <w:color w:val="000000" w:themeColor="text1"/>
          <w:lang w:val="ro-RO"/>
        </w:rPr>
      </w:pPr>
      <w:r w:rsidRPr="00914ED6">
        <w:rPr>
          <w:rFonts w:ascii="Trebuchet MS" w:hAnsi="Trebuchet MS"/>
          <w:bCs w:val="0"/>
          <w:color w:val="000000" w:themeColor="text1"/>
          <w:lang w:val="ro-RO"/>
        </w:rPr>
        <w:lastRenderedPageBreak/>
        <w:t>Statia de tratare functioneaza discontinuu (in functie de nivelul apei din rezervorul tampon precum si in functie de previziunile meteo privind precipitatiile posibile)</w:t>
      </w:r>
      <w:r w:rsidR="00027F40" w:rsidRPr="00914ED6">
        <w:rPr>
          <w:rFonts w:ascii="Trebuchet MS" w:hAnsi="Trebuchet MS"/>
          <w:bCs w:val="0"/>
          <w:color w:val="000000" w:themeColor="text1"/>
          <w:lang w:val="ro-RO"/>
        </w:rPr>
        <w:t xml:space="preserve">. </w:t>
      </w:r>
    </w:p>
    <w:p w14:paraId="220B78B0" w14:textId="77777777" w:rsidR="002E0A5C" w:rsidRPr="00914ED6" w:rsidRDefault="002E0A5C" w:rsidP="00B5470E">
      <w:pPr>
        <w:tabs>
          <w:tab w:val="left" w:pos="360"/>
        </w:tabs>
        <w:spacing w:after="0" w:line="240" w:lineRule="auto"/>
        <w:jc w:val="both"/>
        <w:rPr>
          <w:rFonts w:ascii="Trebuchet MS" w:eastAsia="Times New Roman" w:hAnsi="Trebuchet MS" w:cs="Times New Roman"/>
          <w:b/>
          <w:lang w:val="ro-RO"/>
        </w:rPr>
      </w:pPr>
    </w:p>
    <w:p w14:paraId="2D21BB13" w14:textId="77777777" w:rsidR="005F533F" w:rsidRPr="00914ED6" w:rsidRDefault="005F533F" w:rsidP="00B5470E">
      <w:pPr>
        <w:pStyle w:val="BodyTextIndent"/>
        <w:spacing w:after="0" w:line="240" w:lineRule="auto"/>
        <w:ind w:left="-57" w:right="-57"/>
        <w:jc w:val="both"/>
        <w:rPr>
          <w:rFonts w:ascii="Trebuchet MS" w:eastAsia="Times New Roman" w:hAnsi="Trebuchet MS" w:cs="Times New Roman"/>
          <w:b/>
          <w:lang w:val="ro-RO"/>
        </w:rPr>
      </w:pPr>
      <w:r w:rsidRPr="00914ED6">
        <w:rPr>
          <w:rFonts w:ascii="Trebuchet MS" w:eastAsia="Times New Roman" w:hAnsi="Trebuchet MS" w:cs="Times New Roman"/>
          <w:b/>
          <w:lang w:val="ro-RO"/>
        </w:rPr>
        <w:t>9.2.4. Tratare:</w:t>
      </w:r>
    </w:p>
    <w:p w14:paraId="02129828" w14:textId="77777777" w:rsidR="00524871" w:rsidRPr="00914ED6" w:rsidRDefault="00524871" w:rsidP="00B5470E">
      <w:pPr>
        <w:pStyle w:val="BodyTextIndent"/>
        <w:spacing w:after="0" w:line="240" w:lineRule="auto"/>
        <w:ind w:left="-57" w:right="-57"/>
        <w:jc w:val="both"/>
        <w:rPr>
          <w:rFonts w:ascii="Trebuchet MS" w:hAnsi="Trebuchet MS" w:cs="Times New Roman"/>
          <w:b/>
          <w:sz w:val="20"/>
          <w:szCs w:val="20"/>
          <w:shd w:val="clear" w:color="auto" w:fill="E6E6E6"/>
          <w:lang w:val="ro-RO"/>
        </w:rPr>
      </w:pPr>
    </w:p>
    <w:tbl>
      <w:tblPr>
        <w:tblW w:w="0" w:type="auto"/>
        <w:tblInd w:w="5" w:type="dxa"/>
        <w:tblLayout w:type="fixed"/>
        <w:tblCellMar>
          <w:left w:w="0" w:type="dxa"/>
          <w:right w:w="0" w:type="dxa"/>
        </w:tblCellMar>
        <w:tblLook w:val="0000" w:firstRow="0" w:lastRow="0" w:firstColumn="0" w:lastColumn="0" w:noHBand="0" w:noVBand="0"/>
      </w:tblPr>
      <w:tblGrid>
        <w:gridCol w:w="4320"/>
        <w:gridCol w:w="5319"/>
      </w:tblGrid>
      <w:tr w:rsidR="005F533F" w:rsidRPr="00914ED6" w14:paraId="0058D15D" w14:textId="77777777" w:rsidTr="002E0A5C">
        <w:trPr>
          <w:cantSplit/>
          <w:trHeight w:val="315"/>
        </w:trPr>
        <w:tc>
          <w:tcPr>
            <w:tcW w:w="4320" w:type="dxa"/>
            <w:tcBorders>
              <w:top w:val="single" w:sz="4" w:space="0" w:color="000000"/>
              <w:left w:val="single" w:sz="4" w:space="0" w:color="000000"/>
              <w:bottom w:val="single" w:sz="4" w:space="0" w:color="000000"/>
            </w:tcBorders>
            <w:shd w:val="clear" w:color="auto" w:fill="D9D9D9"/>
          </w:tcPr>
          <w:p w14:paraId="1E63D840" w14:textId="77777777" w:rsidR="005F533F" w:rsidRPr="00914ED6" w:rsidRDefault="005F533F" w:rsidP="00B5470E">
            <w:pPr>
              <w:spacing w:after="0" w:line="240" w:lineRule="auto"/>
              <w:jc w:val="center"/>
              <w:rPr>
                <w:rFonts w:ascii="Trebuchet MS" w:hAnsi="Trebuchet MS" w:cs="Times New Roman"/>
                <w:b/>
                <w:sz w:val="20"/>
                <w:szCs w:val="20"/>
                <w:shd w:val="clear" w:color="auto" w:fill="E6E6E6"/>
                <w:lang w:val="ro-RO"/>
              </w:rPr>
            </w:pPr>
            <w:r w:rsidRPr="00914ED6">
              <w:rPr>
                <w:rFonts w:ascii="Trebuchet MS" w:hAnsi="Trebuchet MS" w:cs="Times New Roman"/>
                <w:b/>
                <w:sz w:val="20"/>
                <w:szCs w:val="20"/>
                <w:shd w:val="clear" w:color="auto" w:fill="E6E6E6"/>
                <w:lang w:val="ro-RO"/>
              </w:rPr>
              <w:t>Denumire</w:t>
            </w:r>
          </w:p>
        </w:tc>
        <w:tc>
          <w:tcPr>
            <w:tcW w:w="5319" w:type="dxa"/>
            <w:tcBorders>
              <w:top w:val="single" w:sz="4" w:space="0" w:color="000000"/>
              <w:left w:val="single" w:sz="4" w:space="0" w:color="000000"/>
              <w:bottom w:val="single" w:sz="4" w:space="0" w:color="000000"/>
              <w:right w:val="single" w:sz="4" w:space="0" w:color="000000"/>
            </w:tcBorders>
            <w:shd w:val="clear" w:color="auto" w:fill="D9D9D9"/>
          </w:tcPr>
          <w:p w14:paraId="776BDF0C"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
                <w:sz w:val="20"/>
                <w:szCs w:val="20"/>
                <w:shd w:val="clear" w:color="auto" w:fill="E6E6E6"/>
                <w:lang w:val="ro-RO"/>
              </w:rPr>
              <w:t>Detalii</w:t>
            </w:r>
          </w:p>
        </w:tc>
      </w:tr>
      <w:tr w:rsidR="005F533F" w:rsidRPr="00914ED6" w14:paraId="4B2FC68E" w14:textId="77777777" w:rsidTr="002E0A5C">
        <w:trPr>
          <w:cantSplit/>
          <w:trHeight w:val="70"/>
        </w:trPr>
        <w:tc>
          <w:tcPr>
            <w:tcW w:w="4320" w:type="dxa"/>
            <w:tcBorders>
              <w:top w:val="single" w:sz="4" w:space="0" w:color="000000"/>
              <w:left w:val="single" w:sz="4" w:space="0" w:color="000000"/>
              <w:bottom w:val="single" w:sz="4" w:space="0" w:color="000000"/>
            </w:tcBorders>
            <w:shd w:val="clear" w:color="auto" w:fill="FFFFFF"/>
          </w:tcPr>
          <w:p w14:paraId="6A6495F4"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Tratare ape industriale în amplasament</w:t>
            </w:r>
          </w:p>
        </w:tc>
        <w:tc>
          <w:tcPr>
            <w:tcW w:w="5319" w:type="dxa"/>
            <w:tcBorders>
              <w:top w:val="single" w:sz="4" w:space="0" w:color="000000"/>
              <w:left w:val="single" w:sz="4" w:space="0" w:color="000000"/>
              <w:bottom w:val="single" w:sz="4" w:space="0" w:color="000000"/>
              <w:right w:val="single" w:sz="4" w:space="0" w:color="000000"/>
            </w:tcBorders>
            <w:shd w:val="clear" w:color="auto" w:fill="FFFFFF"/>
          </w:tcPr>
          <w:p w14:paraId="2FD9A230" w14:textId="77777777" w:rsidR="005F533F" w:rsidRPr="00914ED6" w:rsidRDefault="005F533F" w:rsidP="007B6A2D">
            <w:pPr>
              <w:spacing w:after="0" w:line="240" w:lineRule="auto"/>
              <w:jc w:val="center"/>
              <w:rPr>
                <w:rFonts w:ascii="Trebuchet MS" w:hAnsi="Trebuchet MS" w:cs="Times New Roman"/>
                <w:b/>
                <w:sz w:val="20"/>
                <w:szCs w:val="20"/>
                <w:lang w:val="ro-RO"/>
              </w:rPr>
            </w:pPr>
            <w:r w:rsidRPr="00914ED6">
              <w:rPr>
                <w:rFonts w:ascii="Trebuchet MS" w:hAnsi="Trebuchet MS" w:cs="Times New Roman"/>
                <w:sz w:val="20"/>
                <w:szCs w:val="20"/>
                <w:lang w:val="ro-RO"/>
              </w:rPr>
              <w:t>NU</w:t>
            </w:r>
          </w:p>
        </w:tc>
      </w:tr>
    </w:tbl>
    <w:p w14:paraId="02E11B7E" w14:textId="77777777" w:rsidR="00524871" w:rsidRPr="00914ED6" w:rsidRDefault="00524871" w:rsidP="00B5470E">
      <w:pPr>
        <w:pStyle w:val="BodyTextIndent"/>
        <w:spacing w:after="0" w:line="240" w:lineRule="auto"/>
        <w:ind w:left="-57" w:right="-57"/>
        <w:jc w:val="both"/>
        <w:rPr>
          <w:rFonts w:ascii="Trebuchet MS" w:hAnsi="Trebuchet MS" w:cs="Times New Roman"/>
          <w:b/>
          <w:sz w:val="24"/>
          <w:szCs w:val="24"/>
          <w:lang w:val="ro-RO"/>
        </w:rPr>
      </w:pPr>
    </w:p>
    <w:p w14:paraId="10E86574" w14:textId="77777777" w:rsidR="005F533F" w:rsidRPr="00914ED6" w:rsidRDefault="005F533F" w:rsidP="00B5470E">
      <w:pPr>
        <w:pStyle w:val="BodyTextIndent"/>
        <w:spacing w:after="0" w:line="240" w:lineRule="auto"/>
        <w:ind w:left="-57" w:right="-57"/>
        <w:jc w:val="both"/>
        <w:rPr>
          <w:rFonts w:ascii="Trebuchet MS" w:hAnsi="Trebuchet MS" w:cs="Times New Roman"/>
          <w:b/>
          <w:lang w:val="ro-RO"/>
        </w:rPr>
      </w:pPr>
      <w:r w:rsidRPr="00914ED6">
        <w:rPr>
          <w:rFonts w:ascii="Trebuchet MS" w:hAnsi="Trebuchet MS" w:cs="Times New Roman"/>
          <w:b/>
          <w:lang w:val="ro-RO"/>
        </w:rPr>
        <w:t>9.2.5.</w:t>
      </w:r>
      <w:r w:rsidRPr="00914ED6">
        <w:rPr>
          <w:rFonts w:ascii="Trebuchet MS" w:hAnsi="Trebuchet MS" w:cs="Times New Roman"/>
          <w:lang w:val="ro-RO"/>
        </w:rPr>
        <w:t xml:space="preserve"> Nu este permisă evacuarea nici unei substanţe sau materii care poluează mediul în apele de suprafaţă sau canalele de scurgere a apei pluviale de pe amplasament sau din afara acestuia.</w:t>
      </w:r>
    </w:p>
    <w:p w14:paraId="3E88BADB" w14:textId="77777777" w:rsidR="005F533F" w:rsidRPr="00914ED6" w:rsidRDefault="005F533F" w:rsidP="00B5470E">
      <w:pPr>
        <w:pStyle w:val="BodyTextIndent"/>
        <w:spacing w:after="0" w:line="240" w:lineRule="auto"/>
        <w:ind w:left="-57" w:right="-57"/>
        <w:jc w:val="both"/>
        <w:rPr>
          <w:rFonts w:ascii="Trebuchet MS" w:hAnsi="Trebuchet MS" w:cs="Times New Roman"/>
          <w:b/>
          <w:lang w:val="ro-RO"/>
        </w:rPr>
      </w:pPr>
      <w:r w:rsidRPr="00914ED6">
        <w:rPr>
          <w:rFonts w:ascii="Trebuchet MS" w:hAnsi="Trebuchet MS" w:cs="Times New Roman"/>
          <w:b/>
          <w:lang w:val="ro-RO"/>
        </w:rPr>
        <w:t>9.2.6.</w:t>
      </w:r>
      <w:r w:rsidRPr="00914ED6">
        <w:rPr>
          <w:rFonts w:ascii="Trebuchet MS" w:hAnsi="Trebuchet MS" w:cs="Times New Roman"/>
          <w:spacing w:val="2"/>
          <w:lang w:val="ro-RO"/>
        </w:rPr>
        <w:t xml:space="preserve"> Operatorul trebuie să ia toate măsurile necesare pentru a preveni şi minimiza emisiile în apă, în special prin structurile subterane.</w:t>
      </w:r>
    </w:p>
    <w:p w14:paraId="1E753861" w14:textId="77777777" w:rsidR="005F533F" w:rsidRPr="00914ED6" w:rsidRDefault="00012121" w:rsidP="00B5470E">
      <w:pPr>
        <w:pStyle w:val="p0"/>
        <w:widowControl/>
        <w:tabs>
          <w:tab w:val="clear" w:pos="720"/>
        </w:tabs>
        <w:spacing w:line="240" w:lineRule="auto"/>
        <w:rPr>
          <w:rFonts w:ascii="Trebuchet MS" w:hAnsi="Trebuchet MS"/>
          <w:sz w:val="22"/>
          <w:szCs w:val="22"/>
        </w:rPr>
      </w:pPr>
      <w:r w:rsidRPr="00914ED6">
        <w:rPr>
          <w:rFonts w:ascii="Trebuchet MS" w:eastAsia="Calibri" w:hAnsi="Trebuchet MS"/>
          <w:sz w:val="22"/>
          <w:szCs w:val="22"/>
        </w:rPr>
        <w:t>9.3. Emisii în sol</w:t>
      </w:r>
      <w:r w:rsidR="005F533F" w:rsidRPr="00914ED6">
        <w:rPr>
          <w:rFonts w:ascii="Trebuchet MS" w:eastAsia="Calibri" w:hAnsi="Trebuchet MS"/>
          <w:sz w:val="22"/>
          <w:szCs w:val="22"/>
        </w:rPr>
        <w:t xml:space="preserve">, ape subterane          </w:t>
      </w:r>
    </w:p>
    <w:p w14:paraId="1200AC65" w14:textId="77777777" w:rsidR="005F533F" w:rsidRPr="00914ED6" w:rsidRDefault="005F533F" w:rsidP="00B5470E">
      <w:pPr>
        <w:tabs>
          <w:tab w:val="left" w:pos="1800"/>
        </w:tabs>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9.3.1. Surse posibile de poluare  </w:t>
      </w:r>
    </w:p>
    <w:p w14:paraId="3EE25949" w14:textId="77777777" w:rsidR="005F533F" w:rsidRPr="00914ED6" w:rsidRDefault="005F533F" w:rsidP="00B5470E">
      <w:pPr>
        <w:pStyle w:val="BodyTextIndent"/>
        <w:spacing w:after="0" w:line="240" w:lineRule="auto"/>
        <w:ind w:left="0"/>
        <w:jc w:val="both"/>
        <w:rPr>
          <w:rFonts w:ascii="Trebuchet MS" w:hAnsi="Trebuchet MS" w:cs="Times New Roman"/>
          <w:color w:val="000000"/>
          <w:lang w:val="ro-RO"/>
        </w:rPr>
      </w:pPr>
      <w:r w:rsidRPr="00914ED6">
        <w:rPr>
          <w:rFonts w:ascii="Trebuchet MS" w:hAnsi="Trebuchet MS" w:cs="Times New Roman"/>
          <w:lang w:val="ro-RO"/>
        </w:rPr>
        <w:t xml:space="preserve">Surse posibile de poluare care ar produce un impact negativ asupra solului </w:t>
      </w:r>
      <w:r w:rsidR="00DD7806" w:rsidRPr="00914ED6">
        <w:rPr>
          <w:rFonts w:ascii="Trebuchet MS" w:hAnsi="Trebuchet MS" w:cs="Times New Roman"/>
          <w:lang w:val="ro-RO"/>
        </w:rPr>
        <w:t>ș</w:t>
      </w:r>
      <w:r w:rsidRPr="00914ED6">
        <w:rPr>
          <w:rFonts w:ascii="Trebuchet MS" w:hAnsi="Trebuchet MS" w:cs="Times New Roman"/>
          <w:lang w:val="ro-RO"/>
        </w:rPr>
        <w:t>i a apelor subterane ar putea fi:</w:t>
      </w:r>
    </w:p>
    <w:p w14:paraId="0C882103"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desfăşurarea de activităţi pe suprafeţe neimpermeabilizate;</w:t>
      </w:r>
    </w:p>
    <w:p w14:paraId="5D671B3F"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 xml:space="preserve">manipularea necorespunzatoare de materiale, materii prime şi auxiliare; </w:t>
      </w:r>
    </w:p>
    <w:p w14:paraId="578D31B4"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depozitarea necorespunzatoare a amestecurilor/substanţelor periculoase;</w:t>
      </w:r>
    </w:p>
    <w:p w14:paraId="5EB89CDB"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transferul necorespunzator al amestecurilor/substanţelor periculoase lichide de la recipienţii de depozitare la instalaţiile de exploatare;</w:t>
      </w:r>
    </w:p>
    <w:p w14:paraId="6B666EEC"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deversările accidentale de produse şi deşeuri care pot polua solul şi implicit migrarea poluanţilor în mediul geologic;</w:t>
      </w:r>
    </w:p>
    <w:p w14:paraId="53BA4D1E"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defectiuni ale infrastructurii: reţele de canalizare, sisteme de preepurare şi bazine de stocare; conducte, cămine şi guri de vizitare, rigolele de colectare şi scurgere a apelor pluviale;</w:t>
      </w:r>
    </w:p>
    <w:p w14:paraId="2D2D5BA1" w14:textId="77777777" w:rsidR="005F533F" w:rsidRPr="00914ED6" w:rsidRDefault="005F533F" w:rsidP="003B39C1">
      <w:pPr>
        <w:numPr>
          <w:ilvl w:val="0"/>
          <w:numId w:val="31"/>
        </w:numPr>
        <w:spacing w:after="0" w:line="240" w:lineRule="auto"/>
        <w:jc w:val="both"/>
        <w:rPr>
          <w:rFonts w:ascii="Trebuchet MS" w:hAnsi="Trebuchet MS" w:cs="Times New Roman"/>
          <w:color w:val="000080"/>
          <w:lang w:val="ro-RO"/>
        </w:rPr>
      </w:pPr>
      <w:r w:rsidRPr="00914ED6">
        <w:rPr>
          <w:rFonts w:ascii="Trebuchet MS" w:hAnsi="Trebuchet MS" w:cs="Times New Roman"/>
          <w:color w:val="000000"/>
          <w:lang w:val="ro-RO"/>
        </w:rPr>
        <w:t>cantitati insuficiente de substanţe absorbante şi substanţe de neutralizare, specifice pentru controlul oricărei deversări accidentale de produse;</w:t>
      </w:r>
    </w:p>
    <w:p w14:paraId="40210043" w14:textId="77777777" w:rsidR="005F533F" w:rsidRPr="00914ED6" w:rsidRDefault="005F533F" w:rsidP="003B39C1">
      <w:pPr>
        <w:pStyle w:val="BodyTextIndent"/>
        <w:numPr>
          <w:ilvl w:val="0"/>
          <w:numId w:val="31"/>
        </w:numPr>
        <w:spacing w:after="0" w:line="240" w:lineRule="auto"/>
        <w:jc w:val="both"/>
        <w:rPr>
          <w:rFonts w:ascii="Trebuchet MS" w:hAnsi="Trebuchet MS" w:cs="Times New Roman"/>
          <w:lang w:val="ro-RO"/>
        </w:rPr>
      </w:pPr>
      <w:r w:rsidRPr="00914ED6">
        <w:rPr>
          <w:rFonts w:ascii="Trebuchet MS" w:hAnsi="Trebuchet MS" w:cs="Times New Roman"/>
          <w:lang w:val="ro-RO"/>
        </w:rPr>
        <w:t>managementul necorespunzator al deseurilor: stocare/manevrare necorespunzare ;</w:t>
      </w:r>
    </w:p>
    <w:p w14:paraId="4D13DCD6" w14:textId="77777777" w:rsidR="005F533F" w:rsidRPr="00914ED6" w:rsidRDefault="005F533F" w:rsidP="00B5470E">
      <w:pPr>
        <w:spacing w:after="0" w:line="240" w:lineRule="auto"/>
        <w:jc w:val="both"/>
        <w:rPr>
          <w:rFonts w:ascii="Trebuchet MS" w:hAnsi="Trebuchet MS" w:cs="Times New Roman"/>
          <w:color w:val="000000"/>
          <w:lang w:val="ro-RO"/>
        </w:rPr>
      </w:pPr>
      <w:r w:rsidRPr="00914ED6">
        <w:rPr>
          <w:rFonts w:ascii="Trebuchet MS" w:hAnsi="Trebuchet MS" w:cs="Times New Roman"/>
          <w:color w:val="0000FF"/>
          <w:lang w:val="ro-RO"/>
        </w:rPr>
        <w:t xml:space="preserve"> </w:t>
      </w:r>
      <w:r w:rsidRPr="00914ED6">
        <w:rPr>
          <w:rFonts w:ascii="Trebuchet MS" w:hAnsi="Trebuchet MS" w:cs="Times New Roman"/>
          <w:b/>
          <w:bCs/>
          <w:lang w:val="ro-RO"/>
        </w:rPr>
        <w:t xml:space="preserve">9.3.2. </w:t>
      </w:r>
      <w:r w:rsidRPr="00914ED6">
        <w:rPr>
          <w:rFonts w:ascii="Trebuchet MS" w:hAnsi="Trebuchet MS" w:cs="Times New Roman"/>
          <w:b/>
          <w:lang w:val="ro-RO"/>
        </w:rPr>
        <w:t>Măsuri  pentru eliminarea/minimizarea emisiilor pe sol, ape subterane:</w:t>
      </w:r>
    </w:p>
    <w:p w14:paraId="0E0BD70F"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depozitarea amestecurilor/substanţelor periculoase se va realiza în recipienţi/rezervoare din materiale adecvate, rezistente la coroziunea specifică, pe suprafeţe betonate, protejate anticoroziv;</w:t>
      </w:r>
    </w:p>
    <w:p w14:paraId="774621B4"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transferul amestecurilor/substanţelor periculoase lichide de la recipienţii de depozitare la instalaţiile de exploatare se va realiza prin reţele de conducte adecvate din punct de vedere al: rezistenţei la coroziunea specifică, etanşeităţii şi a siguranţei în exploatare;</w:t>
      </w:r>
    </w:p>
    <w:p w14:paraId="5887ECA0"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desfăşurarea activităţii numai pe suprafeţe betonate;</w:t>
      </w:r>
    </w:p>
    <w:p w14:paraId="718DA83D"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manipularea de materiale, materii prime şi auxiliare se va realiza numai în zonele desemnate, protejate împotriva pierderilor prin scurgeri accidentale;</w:t>
      </w:r>
    </w:p>
    <w:p w14:paraId="627C1E80"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se vor evita deversările accidentale de produse şi deşeuri care pot polua solul şi implicit migrarea poluanţilor în mediul geologic; în cazul în care se produc, se impune  îndepărtarea urmărilor acestora şi restabilirea condiţiilor anterioare producerii deversărilor;</w:t>
      </w:r>
    </w:p>
    <w:p w14:paraId="4EAAF588"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infrastructura fi verificata periodic, iar lucrările de întreţinere se vor planifica şi efectua la timp;</w:t>
      </w:r>
    </w:p>
    <w:p w14:paraId="0F9A44DE"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se va asigura pe amplasamentul societăţii, în depozite/magazii o cantitate corespunzătoare de substanţe absorbante şi substanţe de neutralizare, potrivite pentru controlul oricărei deversări accidentale de produse;</w:t>
      </w:r>
    </w:p>
    <w:p w14:paraId="2C509FB0" w14:textId="77777777" w:rsidR="005F533F" w:rsidRPr="00914ED6" w:rsidRDefault="005F533F" w:rsidP="003B39C1">
      <w:pPr>
        <w:numPr>
          <w:ilvl w:val="0"/>
          <w:numId w:val="31"/>
        </w:numPr>
        <w:spacing w:after="0" w:line="240" w:lineRule="auto"/>
        <w:jc w:val="both"/>
        <w:rPr>
          <w:rFonts w:ascii="Trebuchet MS" w:hAnsi="Trebuchet MS" w:cs="Times New Roman"/>
          <w:color w:val="000080"/>
          <w:lang w:val="ro-RO"/>
        </w:rPr>
      </w:pPr>
      <w:r w:rsidRPr="00914ED6">
        <w:rPr>
          <w:rFonts w:ascii="Trebuchet MS" w:hAnsi="Trebuchet MS" w:cs="Times New Roman"/>
          <w:color w:val="000000"/>
          <w:lang w:val="ro-RO"/>
        </w:rPr>
        <w:t>elementele de construcţii subterane, respectiv conducte, cămine şi guri de vizitare, rigolele de colectare şi scurgere a apelor pluviale vor fi menţinute în perfectă stare de curăţenie;</w:t>
      </w:r>
    </w:p>
    <w:p w14:paraId="2C0AEEC4" w14:textId="77777777" w:rsidR="005F533F" w:rsidRPr="00914ED6" w:rsidRDefault="005F533F" w:rsidP="003B39C1">
      <w:pPr>
        <w:numPr>
          <w:ilvl w:val="0"/>
          <w:numId w:val="31"/>
        </w:numPr>
        <w:spacing w:after="0" w:line="240" w:lineRule="auto"/>
        <w:jc w:val="both"/>
        <w:rPr>
          <w:rFonts w:ascii="Trebuchet MS" w:hAnsi="Trebuchet MS" w:cs="Times New Roman"/>
          <w:b/>
          <w:bCs/>
          <w:i/>
          <w:iCs/>
          <w:lang w:val="ro-RO"/>
        </w:rPr>
      </w:pPr>
      <w:r w:rsidRPr="00914ED6">
        <w:rPr>
          <w:rFonts w:ascii="Trebuchet MS" w:hAnsi="Trebuchet MS" w:cs="Times New Roman"/>
          <w:lang w:val="ro-RO"/>
        </w:rPr>
        <w:t>deseurile generate pe amplasament si cele colectate vor fi stocate in spatii special amenajate, inchise, in recipienti etansi, dupa caz.</w:t>
      </w:r>
    </w:p>
    <w:p w14:paraId="3A76A826" w14:textId="77777777" w:rsidR="005F533F" w:rsidRPr="00914ED6" w:rsidRDefault="00DD7806" w:rsidP="00B5470E">
      <w:pPr>
        <w:spacing w:after="0" w:line="240" w:lineRule="auto"/>
        <w:jc w:val="both"/>
        <w:rPr>
          <w:rFonts w:ascii="Trebuchet MS" w:hAnsi="Trebuchet MS" w:cs="Times New Roman"/>
          <w:lang w:val="ro-RO"/>
        </w:rPr>
      </w:pPr>
      <w:r w:rsidRPr="00914ED6">
        <w:rPr>
          <w:rFonts w:ascii="Trebuchet MS" w:hAnsi="Trebuchet MS" w:cs="Times New Roman"/>
          <w:b/>
          <w:bCs/>
          <w:iCs/>
          <w:lang w:val="ro-RO"/>
        </w:rPr>
        <w:t>Î</w:t>
      </w:r>
      <w:r w:rsidR="005F533F" w:rsidRPr="00914ED6">
        <w:rPr>
          <w:rFonts w:ascii="Trebuchet MS" w:hAnsi="Trebuchet MS" w:cs="Times New Roman"/>
          <w:b/>
          <w:bCs/>
          <w:iCs/>
          <w:lang w:val="ro-RO"/>
        </w:rPr>
        <w:t>n vederea pre</w:t>
      </w:r>
      <w:r w:rsidRPr="00914ED6">
        <w:rPr>
          <w:rFonts w:ascii="Trebuchet MS" w:hAnsi="Trebuchet MS" w:cs="Times New Roman"/>
          <w:b/>
          <w:bCs/>
          <w:iCs/>
          <w:lang w:val="ro-RO"/>
        </w:rPr>
        <w:t>î</w:t>
      </w:r>
      <w:r w:rsidR="005F533F" w:rsidRPr="00914ED6">
        <w:rPr>
          <w:rFonts w:ascii="Trebuchet MS" w:hAnsi="Trebuchet MS" w:cs="Times New Roman"/>
          <w:b/>
          <w:bCs/>
          <w:iCs/>
          <w:lang w:val="ro-RO"/>
        </w:rPr>
        <w:t>nt</w:t>
      </w:r>
      <w:r w:rsidRPr="00914ED6">
        <w:rPr>
          <w:rFonts w:ascii="Trebuchet MS" w:hAnsi="Trebuchet MS" w:cs="Times New Roman"/>
          <w:b/>
          <w:bCs/>
          <w:iCs/>
          <w:lang w:val="ro-RO"/>
        </w:rPr>
        <w:t>â</w:t>
      </w:r>
      <w:r w:rsidR="005F533F" w:rsidRPr="00914ED6">
        <w:rPr>
          <w:rFonts w:ascii="Trebuchet MS" w:hAnsi="Trebuchet MS" w:cs="Times New Roman"/>
          <w:b/>
          <w:bCs/>
          <w:iCs/>
          <w:lang w:val="ro-RO"/>
        </w:rPr>
        <w:t>mpin</w:t>
      </w:r>
      <w:r w:rsidRPr="00914ED6">
        <w:rPr>
          <w:rFonts w:ascii="Trebuchet MS" w:hAnsi="Trebuchet MS" w:cs="Times New Roman"/>
          <w:b/>
          <w:bCs/>
          <w:iCs/>
          <w:lang w:val="ro-RO"/>
        </w:rPr>
        <w:t>ă</w:t>
      </w:r>
      <w:r w:rsidR="005F533F" w:rsidRPr="00914ED6">
        <w:rPr>
          <w:rFonts w:ascii="Trebuchet MS" w:hAnsi="Trebuchet MS" w:cs="Times New Roman"/>
          <w:b/>
          <w:bCs/>
          <w:iCs/>
          <w:lang w:val="ro-RO"/>
        </w:rPr>
        <w:t>rii polu</w:t>
      </w:r>
      <w:r w:rsidR="00524871" w:rsidRPr="00914ED6">
        <w:rPr>
          <w:rFonts w:ascii="Trebuchet MS" w:hAnsi="Trebuchet MS" w:cs="Times New Roman"/>
          <w:b/>
          <w:bCs/>
          <w:iCs/>
          <w:lang w:val="ro-RO"/>
        </w:rPr>
        <w:t>ă</w:t>
      </w:r>
      <w:r w:rsidR="005F533F" w:rsidRPr="00914ED6">
        <w:rPr>
          <w:rFonts w:ascii="Trebuchet MS" w:hAnsi="Trebuchet MS" w:cs="Times New Roman"/>
          <w:b/>
          <w:bCs/>
          <w:iCs/>
          <w:lang w:val="ro-RO"/>
        </w:rPr>
        <w:t xml:space="preserve">rii solului </w:t>
      </w:r>
      <w:r w:rsidRPr="00914ED6">
        <w:rPr>
          <w:rFonts w:ascii="Trebuchet MS" w:hAnsi="Trebuchet MS" w:cs="Times New Roman"/>
          <w:b/>
          <w:bCs/>
          <w:iCs/>
          <w:lang w:val="ro-RO"/>
        </w:rPr>
        <w:t>ș</w:t>
      </w:r>
      <w:r w:rsidR="005F533F" w:rsidRPr="00914ED6">
        <w:rPr>
          <w:rFonts w:ascii="Trebuchet MS" w:hAnsi="Trebuchet MS" w:cs="Times New Roman"/>
          <w:b/>
          <w:bCs/>
          <w:iCs/>
          <w:lang w:val="ro-RO"/>
        </w:rPr>
        <w:t xml:space="preserve">i apelor subterane: </w:t>
      </w:r>
    </w:p>
    <w:p w14:paraId="751D9690"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activitatea de produc</w:t>
      </w:r>
      <w:r w:rsidR="00DD7806" w:rsidRPr="00914ED6">
        <w:rPr>
          <w:rFonts w:ascii="Trebuchet MS" w:hAnsi="Trebuchet MS" w:cs="Times New Roman"/>
          <w:color w:val="000000"/>
          <w:lang w:val="ro-RO"/>
        </w:rPr>
        <w:t>ț</w:t>
      </w:r>
      <w:r w:rsidRPr="00914ED6">
        <w:rPr>
          <w:rFonts w:ascii="Trebuchet MS" w:hAnsi="Trebuchet MS" w:cs="Times New Roman"/>
          <w:color w:val="000000"/>
          <w:lang w:val="ro-RO"/>
        </w:rPr>
        <w:t>ie unde sunt utilizate substante periculoase relevante se desf</w:t>
      </w:r>
      <w:r w:rsidR="00DD7806" w:rsidRPr="00914ED6">
        <w:rPr>
          <w:rFonts w:ascii="Trebuchet MS" w:hAnsi="Trebuchet MS" w:cs="Times New Roman"/>
          <w:color w:val="000000"/>
          <w:lang w:val="ro-RO"/>
        </w:rPr>
        <w:t>ăș</w:t>
      </w:r>
      <w:r w:rsidRPr="00914ED6">
        <w:rPr>
          <w:rFonts w:ascii="Trebuchet MS" w:hAnsi="Trebuchet MS" w:cs="Times New Roman"/>
          <w:color w:val="000000"/>
          <w:lang w:val="ro-RO"/>
        </w:rPr>
        <w:t>oar</w:t>
      </w:r>
      <w:r w:rsidR="00DD7806" w:rsidRPr="00914ED6">
        <w:rPr>
          <w:rFonts w:ascii="Trebuchet MS" w:hAnsi="Trebuchet MS" w:cs="Times New Roman"/>
          <w:color w:val="000000"/>
          <w:lang w:val="ro-RO"/>
        </w:rPr>
        <w:t>ă</w:t>
      </w:r>
      <w:r w:rsidRPr="00914ED6">
        <w:rPr>
          <w:rFonts w:ascii="Trebuchet MS" w:hAnsi="Trebuchet MS" w:cs="Times New Roman"/>
          <w:color w:val="000000"/>
          <w:lang w:val="ro-RO"/>
        </w:rPr>
        <w:t xml:space="preserve"> la interior, suprafata fiind betonata </w:t>
      </w:r>
      <w:r w:rsidR="00DD7806" w:rsidRPr="00914ED6">
        <w:rPr>
          <w:rFonts w:ascii="Trebuchet MS" w:hAnsi="Trebuchet MS" w:cs="Times New Roman"/>
          <w:color w:val="000000"/>
          <w:lang w:val="ro-RO"/>
        </w:rPr>
        <w:t>î</w:t>
      </w:r>
      <w:r w:rsidRPr="00914ED6">
        <w:rPr>
          <w:rFonts w:ascii="Trebuchet MS" w:hAnsi="Trebuchet MS" w:cs="Times New Roman"/>
          <w:color w:val="000000"/>
          <w:lang w:val="ro-RO"/>
        </w:rPr>
        <w:t>n intregime;</w:t>
      </w:r>
    </w:p>
    <w:p w14:paraId="0B260D93"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eventualele scurgeri accidentale de solu</w:t>
      </w:r>
      <w:r w:rsidR="00DD7806" w:rsidRPr="00914ED6">
        <w:rPr>
          <w:rFonts w:ascii="Trebuchet MS" w:hAnsi="Trebuchet MS" w:cs="Times New Roman"/>
          <w:color w:val="000000"/>
          <w:lang w:val="ro-RO"/>
        </w:rPr>
        <w:t>ț</w:t>
      </w:r>
      <w:r w:rsidRPr="00914ED6">
        <w:rPr>
          <w:rFonts w:ascii="Trebuchet MS" w:hAnsi="Trebuchet MS" w:cs="Times New Roman"/>
          <w:color w:val="000000"/>
          <w:lang w:val="ro-RO"/>
        </w:rPr>
        <w:t>ii cu continut de amestecuri/substan</w:t>
      </w:r>
      <w:r w:rsidR="00DD7806" w:rsidRPr="00914ED6">
        <w:rPr>
          <w:rFonts w:ascii="Trebuchet MS" w:hAnsi="Trebuchet MS" w:cs="Times New Roman"/>
          <w:color w:val="000000"/>
          <w:lang w:val="ro-RO"/>
        </w:rPr>
        <w:t>ț</w:t>
      </w:r>
      <w:r w:rsidRPr="00914ED6">
        <w:rPr>
          <w:rFonts w:ascii="Trebuchet MS" w:hAnsi="Trebuchet MS" w:cs="Times New Roman"/>
          <w:color w:val="000000"/>
          <w:lang w:val="ro-RO"/>
        </w:rPr>
        <w:t xml:space="preserve">e periculoase sunt colectate </w:t>
      </w:r>
      <w:r w:rsidR="00DD7806" w:rsidRPr="00914ED6">
        <w:rPr>
          <w:rFonts w:ascii="Trebuchet MS" w:hAnsi="Trebuchet MS" w:cs="Times New Roman"/>
          <w:color w:val="000000"/>
          <w:lang w:val="ro-RO"/>
        </w:rPr>
        <w:t>î</w:t>
      </w:r>
      <w:r w:rsidRPr="00914ED6">
        <w:rPr>
          <w:rFonts w:ascii="Trebuchet MS" w:hAnsi="Trebuchet MS" w:cs="Times New Roman"/>
          <w:color w:val="000000"/>
          <w:lang w:val="ro-RO"/>
        </w:rPr>
        <w:t>n cuve de reten</w:t>
      </w:r>
      <w:r w:rsidR="00DD7806" w:rsidRPr="00914ED6">
        <w:rPr>
          <w:rFonts w:ascii="Trebuchet MS" w:hAnsi="Trebuchet MS" w:cs="Times New Roman"/>
          <w:color w:val="000000"/>
          <w:lang w:val="ro-RO"/>
        </w:rPr>
        <w:t>ț</w:t>
      </w:r>
      <w:r w:rsidRPr="00914ED6">
        <w:rPr>
          <w:rFonts w:ascii="Trebuchet MS" w:hAnsi="Trebuchet MS" w:cs="Times New Roman"/>
          <w:color w:val="000000"/>
          <w:lang w:val="ro-RO"/>
        </w:rPr>
        <w:t xml:space="preserve">ie; </w:t>
      </w:r>
    </w:p>
    <w:p w14:paraId="4DE36C3C"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 xml:space="preserve">depozitarea adezivilor, intaritorului si a altor aditivi utilizati la incleierea aschiilor se face in rezervoare supraterane etanse, amplasate in hala de adezivare prevazuta cu pardoseala </w:t>
      </w:r>
      <w:r w:rsidRPr="00914ED6">
        <w:rPr>
          <w:rFonts w:ascii="Trebuchet MS" w:hAnsi="Trebuchet MS" w:cs="Times New Roman"/>
          <w:color w:val="000000"/>
          <w:lang w:val="ro-RO"/>
        </w:rPr>
        <w:lastRenderedPageBreak/>
        <w:t>rezistente la actiunea substantelor chimice; rezervoarele de depozitare sunt amplasate in base de colectare impermeabilizate, care nu comunica cu reteua de canalizare;</w:t>
      </w:r>
    </w:p>
    <w:p w14:paraId="28BC1D9A"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 xml:space="preserve">descarcarea amestecurilor/substantelor periculoase din cisterne in rezervoarele de stoc se executa cu pompe specifice fiecarui tip de produs; </w:t>
      </w:r>
    </w:p>
    <w:p w14:paraId="53C874AF"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pentru a preveni supraincarcarea, rezervoarele sunt prevazute cu indicator de nivel si sistem automat de control pentru operatiunile de umplere si golire a produselor, ceea ce asigura siguranta la descarcarea din cisterne, iar eventualele scurgeri accidentale, nesemnificative vor fi colectate cu substante absorbante, conform prescriptiilor indicate in fisele tehnice cu date de securitate;</w:t>
      </w:r>
    </w:p>
    <w:p w14:paraId="4C315250"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solutiile de adezivare sunt dozate cu instalatii complet automatizate, pompe de dozare, aparatura de masurare nivel, debite, etc., iar injectarea acestora in masinile de incleiat se face automatizat, cu circuite inchise, separat pentru fiecare tip de substanta;</w:t>
      </w:r>
    </w:p>
    <w:p w14:paraId="1B2FA0C1" w14:textId="77777777" w:rsidR="005F533F" w:rsidRPr="00914ED6" w:rsidRDefault="005F533F" w:rsidP="003B39C1">
      <w:pPr>
        <w:numPr>
          <w:ilvl w:val="0"/>
          <w:numId w:val="31"/>
        </w:numPr>
        <w:spacing w:after="0" w:line="240" w:lineRule="auto"/>
        <w:jc w:val="both"/>
        <w:rPr>
          <w:rFonts w:ascii="Trebuchet MS" w:hAnsi="Trebuchet MS" w:cs="Times New Roman"/>
          <w:color w:val="000000"/>
          <w:lang w:val="ro-RO"/>
        </w:rPr>
      </w:pPr>
      <w:r w:rsidRPr="00914ED6">
        <w:rPr>
          <w:rFonts w:ascii="Trebuchet MS" w:hAnsi="Trebuchet MS" w:cs="Times New Roman"/>
          <w:color w:val="000000"/>
          <w:lang w:val="ro-RO"/>
        </w:rPr>
        <w:t>rezervoarele, pompele si masinile de incleiat sunt dotate cu cuve de retentie a eventualelor scurgeri accidentale, care nu sunt racordate la reteaua de canalizare a platformei; pardoselile sunt de tip special, rezistente la coroziunea mediilor vehiculate;</w:t>
      </w:r>
    </w:p>
    <w:p w14:paraId="0D36CFDA" w14:textId="77777777" w:rsidR="005F533F" w:rsidRPr="00914ED6" w:rsidRDefault="005F533F" w:rsidP="003B39C1">
      <w:pPr>
        <w:numPr>
          <w:ilvl w:val="0"/>
          <w:numId w:val="31"/>
        </w:numPr>
        <w:spacing w:after="0" w:line="240" w:lineRule="auto"/>
        <w:jc w:val="both"/>
        <w:rPr>
          <w:rFonts w:ascii="Trebuchet MS" w:hAnsi="Trebuchet MS" w:cs="Times New Roman"/>
          <w:color w:val="000080"/>
          <w:lang w:val="ro-RO"/>
        </w:rPr>
      </w:pPr>
      <w:r w:rsidRPr="00914ED6">
        <w:rPr>
          <w:rFonts w:ascii="Trebuchet MS" w:hAnsi="Trebuchet MS" w:cs="Times New Roman"/>
          <w:color w:val="000000"/>
          <w:lang w:val="ro-RO"/>
        </w:rPr>
        <w:t>presele, care utilizeaza termouleiul ca agent termic, au cuvele protejate;</w:t>
      </w:r>
    </w:p>
    <w:p w14:paraId="0AD09978" w14:textId="77777777" w:rsidR="005F533F" w:rsidRPr="00914ED6" w:rsidRDefault="005F533F" w:rsidP="003B39C1">
      <w:pPr>
        <w:numPr>
          <w:ilvl w:val="0"/>
          <w:numId w:val="31"/>
        </w:numPr>
        <w:spacing w:after="0" w:line="240" w:lineRule="auto"/>
        <w:jc w:val="both"/>
        <w:rPr>
          <w:rFonts w:ascii="Trebuchet MS" w:hAnsi="Trebuchet MS" w:cs="Times New Roman"/>
          <w:lang w:val="ro-RO"/>
        </w:rPr>
      </w:pPr>
      <w:r w:rsidRPr="00914ED6">
        <w:rPr>
          <w:rFonts w:ascii="Trebuchet MS" w:hAnsi="Trebuchet MS" w:cs="Times New Roman"/>
          <w:lang w:val="ro-RO"/>
        </w:rPr>
        <w:t>statia de incinta pentru alimentarea cu motorina a mijloacelor de transport intern are in dotare un rezervor suprateran, etans, prevazut cu pereti dubli, cuva de retentie si protectie PSI;</w:t>
      </w:r>
    </w:p>
    <w:p w14:paraId="7F9C37B4" w14:textId="77777777" w:rsidR="005F533F" w:rsidRPr="00914ED6" w:rsidRDefault="005F533F" w:rsidP="003B39C1">
      <w:pPr>
        <w:pStyle w:val="BodyTextIndent"/>
        <w:numPr>
          <w:ilvl w:val="0"/>
          <w:numId w:val="31"/>
        </w:num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exista </w:t>
      </w:r>
      <w:r w:rsidR="00F717C4" w:rsidRPr="00914ED6">
        <w:rPr>
          <w:rFonts w:ascii="Trebuchet MS" w:hAnsi="Trebuchet MS" w:cs="Times New Roman"/>
          <w:i/>
          <w:lang w:val="ro-RO"/>
        </w:rPr>
        <w:t>Plan lucrari de intr</w:t>
      </w:r>
      <w:r w:rsidR="00343624" w:rsidRPr="00914ED6">
        <w:rPr>
          <w:rFonts w:ascii="Trebuchet MS" w:hAnsi="Trebuchet MS" w:cs="Times New Roman"/>
          <w:i/>
          <w:lang w:val="ro-RO"/>
        </w:rPr>
        <w:t>e</w:t>
      </w:r>
      <w:r w:rsidR="00F717C4" w:rsidRPr="00914ED6">
        <w:rPr>
          <w:rFonts w:ascii="Trebuchet MS" w:hAnsi="Trebuchet MS" w:cs="Times New Roman"/>
          <w:i/>
          <w:lang w:val="ro-RO"/>
        </w:rPr>
        <w:t>tinere periodic</w:t>
      </w:r>
      <w:r w:rsidR="00524871" w:rsidRPr="00914ED6">
        <w:rPr>
          <w:rFonts w:ascii="Trebuchet MS" w:hAnsi="Trebuchet MS" w:cs="Times New Roman"/>
          <w:i/>
          <w:lang w:val="ro-RO"/>
        </w:rPr>
        <w:t>ă</w:t>
      </w:r>
      <w:r w:rsidR="00F717C4" w:rsidRPr="00914ED6">
        <w:rPr>
          <w:rFonts w:ascii="Trebuchet MS" w:hAnsi="Trebuchet MS" w:cs="Times New Roman"/>
          <w:i/>
          <w:lang w:val="ro-RO"/>
        </w:rPr>
        <w:t xml:space="preserve"> ale instala</w:t>
      </w:r>
      <w:r w:rsidR="0092479A" w:rsidRPr="00914ED6">
        <w:rPr>
          <w:rFonts w:ascii="Trebuchet MS" w:hAnsi="Trebuchet MS" w:cs="Times New Roman"/>
          <w:i/>
          <w:lang w:val="ro-RO"/>
        </w:rPr>
        <w:t>ț</w:t>
      </w:r>
      <w:r w:rsidR="00F717C4" w:rsidRPr="00914ED6">
        <w:rPr>
          <w:rFonts w:ascii="Trebuchet MS" w:hAnsi="Trebuchet MS" w:cs="Times New Roman"/>
          <w:i/>
          <w:lang w:val="ro-RO"/>
        </w:rPr>
        <w:t>iilor</w:t>
      </w:r>
      <w:r w:rsidR="00F717C4" w:rsidRPr="00914ED6">
        <w:rPr>
          <w:rFonts w:ascii="Trebuchet MS" w:hAnsi="Trebuchet MS" w:cs="Times New Roman"/>
          <w:lang w:val="ro-RO"/>
        </w:rPr>
        <w:t xml:space="preserve">, </w:t>
      </w:r>
      <w:r w:rsidRPr="00914ED6">
        <w:rPr>
          <w:rFonts w:ascii="Trebuchet MS" w:hAnsi="Trebuchet MS" w:cs="Times New Roman"/>
          <w:lang w:val="ro-RO"/>
        </w:rPr>
        <w:t xml:space="preserve">care are </w:t>
      </w:r>
      <w:r w:rsidR="0092479A" w:rsidRPr="00914ED6">
        <w:rPr>
          <w:rFonts w:ascii="Trebuchet MS" w:hAnsi="Trebuchet MS" w:cs="Times New Roman"/>
          <w:lang w:val="ro-RO"/>
        </w:rPr>
        <w:t>î</w:t>
      </w:r>
      <w:r w:rsidRPr="00914ED6">
        <w:rPr>
          <w:rFonts w:ascii="Trebuchet MS" w:hAnsi="Trebuchet MS" w:cs="Times New Roman"/>
          <w:lang w:val="ro-RO"/>
        </w:rPr>
        <w:t>n vedere întreaga structură a rezervoarelor si a cuvelor de retentie si un program de intretinere periodica a rezervoarelor de stocare;</w:t>
      </w:r>
    </w:p>
    <w:p w14:paraId="2711ED8D" w14:textId="77777777" w:rsidR="005F533F" w:rsidRPr="00914ED6" w:rsidRDefault="005F533F" w:rsidP="003B39C1">
      <w:pPr>
        <w:pStyle w:val="BodyTextIndent"/>
        <w:numPr>
          <w:ilvl w:val="0"/>
          <w:numId w:val="31"/>
        </w:num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materialele </w:t>
      </w:r>
      <w:r w:rsidR="00100BE7" w:rsidRPr="00914ED6">
        <w:rPr>
          <w:rFonts w:ascii="Trebuchet MS" w:hAnsi="Trebuchet MS" w:cs="Times New Roman"/>
          <w:lang w:val="ro-RO"/>
        </w:rPr>
        <w:t>ș</w:t>
      </w:r>
      <w:r w:rsidRPr="00914ED6">
        <w:rPr>
          <w:rFonts w:ascii="Trebuchet MS" w:hAnsi="Trebuchet MS" w:cs="Times New Roman"/>
          <w:lang w:val="ro-RO"/>
        </w:rPr>
        <w:t>i de</w:t>
      </w:r>
      <w:r w:rsidR="00100BE7" w:rsidRPr="00914ED6">
        <w:rPr>
          <w:rFonts w:ascii="Trebuchet MS" w:hAnsi="Trebuchet MS" w:cs="Times New Roman"/>
          <w:lang w:val="ro-RO"/>
        </w:rPr>
        <w:t>ș</w:t>
      </w:r>
      <w:r w:rsidRPr="00914ED6">
        <w:rPr>
          <w:rFonts w:ascii="Trebuchet MS" w:hAnsi="Trebuchet MS" w:cs="Times New Roman"/>
          <w:lang w:val="ro-RO"/>
        </w:rPr>
        <w:t xml:space="preserve">eurile periculoase sunt depozitate </w:t>
      </w:r>
      <w:r w:rsidR="004D7CB3" w:rsidRPr="00914ED6">
        <w:rPr>
          <w:rFonts w:ascii="Trebuchet MS" w:hAnsi="Trebuchet MS" w:cs="Times New Roman"/>
          <w:lang w:val="ro-RO"/>
        </w:rPr>
        <w:t>î</w:t>
      </w:r>
      <w:r w:rsidRPr="00914ED6">
        <w:rPr>
          <w:rFonts w:ascii="Trebuchet MS" w:hAnsi="Trebuchet MS" w:cs="Times New Roman"/>
          <w:lang w:val="ro-RO"/>
        </w:rPr>
        <w:t xml:space="preserve">n </w:t>
      </w:r>
      <w:r w:rsidR="004D7CB3" w:rsidRPr="00914ED6">
        <w:rPr>
          <w:rFonts w:ascii="Trebuchet MS" w:hAnsi="Trebuchet MS" w:cs="Times New Roman"/>
          <w:lang w:val="ro-RO"/>
        </w:rPr>
        <w:t>î</w:t>
      </w:r>
      <w:r w:rsidRPr="00914ED6">
        <w:rPr>
          <w:rFonts w:ascii="Trebuchet MS" w:hAnsi="Trebuchet MS" w:cs="Times New Roman"/>
          <w:lang w:val="ro-RO"/>
        </w:rPr>
        <w:t>nc</w:t>
      </w:r>
      <w:r w:rsidR="004D7CB3" w:rsidRPr="00914ED6">
        <w:rPr>
          <w:rFonts w:ascii="Trebuchet MS" w:hAnsi="Trebuchet MS" w:cs="Times New Roman"/>
          <w:lang w:val="ro-RO"/>
        </w:rPr>
        <w:t>ă</w:t>
      </w:r>
      <w:r w:rsidRPr="00914ED6">
        <w:rPr>
          <w:rFonts w:ascii="Trebuchet MS" w:hAnsi="Trebuchet MS" w:cs="Times New Roman"/>
          <w:lang w:val="ro-RO"/>
        </w:rPr>
        <w:t xml:space="preserve">peri special amenajate </w:t>
      </w:r>
      <w:r w:rsidR="004D7CB3" w:rsidRPr="00914ED6">
        <w:rPr>
          <w:rFonts w:ascii="Trebuchet MS" w:hAnsi="Trebuchet MS" w:cs="Times New Roman"/>
          <w:lang w:val="ro-RO"/>
        </w:rPr>
        <w:t>î</w:t>
      </w:r>
      <w:r w:rsidRPr="00914ED6">
        <w:rPr>
          <w:rFonts w:ascii="Trebuchet MS" w:hAnsi="Trebuchet MS" w:cs="Times New Roman"/>
          <w:lang w:val="ro-RO"/>
        </w:rPr>
        <w:t xml:space="preserve">nchise sau </w:t>
      </w:r>
      <w:r w:rsidR="004D7CB3" w:rsidRPr="00914ED6">
        <w:rPr>
          <w:rFonts w:ascii="Trebuchet MS" w:hAnsi="Trebuchet MS" w:cs="Times New Roman"/>
          <w:lang w:val="ro-RO"/>
        </w:rPr>
        <w:t>î</w:t>
      </w:r>
      <w:r w:rsidRPr="00914ED6">
        <w:rPr>
          <w:rFonts w:ascii="Trebuchet MS" w:hAnsi="Trebuchet MS" w:cs="Times New Roman"/>
          <w:lang w:val="ro-RO"/>
        </w:rPr>
        <w:t>n rezervoare care asigur</w:t>
      </w:r>
      <w:r w:rsidR="004D7CB3" w:rsidRPr="00914ED6">
        <w:rPr>
          <w:rFonts w:ascii="Trebuchet MS" w:hAnsi="Trebuchet MS" w:cs="Times New Roman"/>
          <w:lang w:val="ro-RO"/>
        </w:rPr>
        <w:t>ă</w:t>
      </w:r>
      <w:r w:rsidRPr="00914ED6">
        <w:rPr>
          <w:rFonts w:ascii="Trebuchet MS" w:hAnsi="Trebuchet MS" w:cs="Times New Roman"/>
          <w:lang w:val="ro-RO"/>
        </w:rPr>
        <w:t xml:space="preserve"> etan</w:t>
      </w:r>
      <w:r w:rsidR="004D7CB3" w:rsidRPr="00914ED6">
        <w:rPr>
          <w:rFonts w:ascii="Trebuchet MS" w:hAnsi="Trebuchet MS" w:cs="Times New Roman"/>
          <w:lang w:val="ro-RO"/>
        </w:rPr>
        <w:t>ș</w:t>
      </w:r>
      <w:r w:rsidRPr="00914ED6">
        <w:rPr>
          <w:rFonts w:ascii="Trebuchet MS" w:hAnsi="Trebuchet MS" w:cs="Times New Roman"/>
          <w:lang w:val="ro-RO"/>
        </w:rPr>
        <w:t>eitatea; pardoseala depozitelor este rezistent</w:t>
      </w:r>
      <w:r w:rsidR="004D7CB3" w:rsidRPr="00914ED6">
        <w:rPr>
          <w:rFonts w:ascii="Trebuchet MS" w:hAnsi="Trebuchet MS" w:cs="Times New Roman"/>
          <w:lang w:val="ro-RO"/>
        </w:rPr>
        <w:t>ă</w:t>
      </w:r>
      <w:r w:rsidRPr="00914ED6">
        <w:rPr>
          <w:rFonts w:ascii="Trebuchet MS" w:hAnsi="Trebuchet MS" w:cs="Times New Roman"/>
          <w:lang w:val="ro-RO"/>
        </w:rPr>
        <w:t xml:space="preserve"> la ac</w:t>
      </w:r>
      <w:r w:rsidR="004D7CB3" w:rsidRPr="00914ED6">
        <w:rPr>
          <w:rFonts w:ascii="Trebuchet MS" w:hAnsi="Trebuchet MS" w:cs="Times New Roman"/>
          <w:lang w:val="ro-RO"/>
        </w:rPr>
        <w:t>ț</w:t>
      </w:r>
      <w:r w:rsidRPr="00914ED6">
        <w:rPr>
          <w:rFonts w:ascii="Trebuchet MS" w:hAnsi="Trebuchet MS" w:cs="Times New Roman"/>
          <w:lang w:val="ro-RO"/>
        </w:rPr>
        <w:t>iunea substan</w:t>
      </w:r>
      <w:r w:rsidR="004D7CB3" w:rsidRPr="00914ED6">
        <w:rPr>
          <w:rFonts w:ascii="Trebuchet MS" w:hAnsi="Trebuchet MS" w:cs="Times New Roman"/>
          <w:lang w:val="ro-RO"/>
        </w:rPr>
        <w:t>ț</w:t>
      </w:r>
      <w:r w:rsidRPr="00914ED6">
        <w:rPr>
          <w:rFonts w:ascii="Trebuchet MS" w:hAnsi="Trebuchet MS" w:cs="Times New Roman"/>
          <w:lang w:val="ro-RO"/>
        </w:rPr>
        <w:t xml:space="preserve">elor toxice </w:t>
      </w:r>
      <w:r w:rsidR="004D7CB3" w:rsidRPr="00914ED6">
        <w:rPr>
          <w:rFonts w:ascii="Trebuchet MS" w:hAnsi="Trebuchet MS" w:cs="Times New Roman"/>
          <w:lang w:val="ro-RO"/>
        </w:rPr>
        <w:t>ș</w:t>
      </w:r>
      <w:r w:rsidRPr="00914ED6">
        <w:rPr>
          <w:rFonts w:ascii="Trebuchet MS" w:hAnsi="Trebuchet MS" w:cs="Times New Roman"/>
          <w:lang w:val="ro-RO"/>
        </w:rPr>
        <w:t>i periculoase, iar depozitul de de</w:t>
      </w:r>
      <w:r w:rsidR="004D7CB3" w:rsidRPr="00914ED6">
        <w:rPr>
          <w:rFonts w:ascii="Trebuchet MS" w:hAnsi="Trebuchet MS" w:cs="Times New Roman"/>
          <w:lang w:val="ro-RO"/>
        </w:rPr>
        <w:t>ș</w:t>
      </w:r>
      <w:r w:rsidRPr="00914ED6">
        <w:rPr>
          <w:rFonts w:ascii="Trebuchet MS" w:hAnsi="Trebuchet MS" w:cs="Times New Roman"/>
          <w:lang w:val="ro-RO"/>
        </w:rPr>
        <w:t>euri periculoase este prev</w:t>
      </w:r>
      <w:r w:rsidR="004D7CB3" w:rsidRPr="00914ED6">
        <w:rPr>
          <w:rFonts w:ascii="Trebuchet MS" w:hAnsi="Trebuchet MS" w:cs="Times New Roman"/>
          <w:lang w:val="ro-RO"/>
        </w:rPr>
        <w:t>ă</w:t>
      </w:r>
      <w:r w:rsidRPr="00914ED6">
        <w:rPr>
          <w:rFonts w:ascii="Trebuchet MS" w:hAnsi="Trebuchet MS" w:cs="Times New Roman"/>
          <w:lang w:val="ro-RO"/>
        </w:rPr>
        <w:t>zut cu cuve de re</w:t>
      </w:r>
      <w:r w:rsidR="004D7CB3" w:rsidRPr="00914ED6">
        <w:rPr>
          <w:rFonts w:ascii="Trebuchet MS" w:hAnsi="Trebuchet MS" w:cs="Times New Roman"/>
          <w:lang w:val="ro-RO"/>
        </w:rPr>
        <w:t>ț</w:t>
      </w:r>
      <w:r w:rsidRPr="00914ED6">
        <w:rPr>
          <w:rFonts w:ascii="Trebuchet MS" w:hAnsi="Trebuchet MS" w:cs="Times New Roman"/>
          <w:lang w:val="ro-RO"/>
        </w:rPr>
        <w:t xml:space="preserve">inere pentru eventualele scurgeri accidentale. </w:t>
      </w:r>
    </w:p>
    <w:p w14:paraId="75D3091F" w14:textId="77777777" w:rsidR="000B6769" w:rsidRPr="00914ED6" w:rsidRDefault="000B6769" w:rsidP="000B6769">
      <w:pPr>
        <w:pStyle w:val="BodyTextIndent"/>
        <w:spacing w:after="0" w:line="240" w:lineRule="auto"/>
        <w:jc w:val="both"/>
        <w:rPr>
          <w:rFonts w:ascii="Trebuchet MS" w:hAnsi="Trebuchet MS" w:cs="Times New Roman"/>
          <w:color w:val="0000FF"/>
          <w:lang w:val="ro-RO"/>
        </w:rPr>
      </w:pPr>
    </w:p>
    <w:p w14:paraId="3C11CE5E" w14:textId="77777777" w:rsidR="005F533F" w:rsidRPr="00914ED6" w:rsidRDefault="005F533F" w:rsidP="00B5470E">
      <w:pPr>
        <w:pStyle w:val="p0"/>
        <w:widowControl/>
        <w:tabs>
          <w:tab w:val="clear" w:pos="720"/>
        </w:tabs>
        <w:spacing w:line="240" w:lineRule="auto"/>
        <w:rPr>
          <w:rFonts w:ascii="Trebuchet MS" w:eastAsia="Calibri" w:hAnsi="Trebuchet MS"/>
          <w:sz w:val="22"/>
          <w:szCs w:val="22"/>
        </w:rPr>
      </w:pPr>
      <w:r w:rsidRPr="00914ED6">
        <w:rPr>
          <w:rFonts w:ascii="Trebuchet MS" w:eastAsia="Calibri" w:hAnsi="Trebuchet MS"/>
          <w:sz w:val="22"/>
          <w:szCs w:val="22"/>
        </w:rPr>
        <w:t>10. CONCENTRAŢII DE POLUANŢI ADMISE LA EVACUAREA ÎN MEDIUL ÎNCONJURĂTOR, NIVEL DE ZGOMOT </w:t>
      </w:r>
    </w:p>
    <w:p w14:paraId="1226B967" w14:textId="77777777" w:rsidR="005F533F" w:rsidRPr="00914ED6" w:rsidRDefault="005F533F" w:rsidP="003B39C1">
      <w:pPr>
        <w:numPr>
          <w:ilvl w:val="1"/>
          <w:numId w:val="32"/>
        </w:numPr>
        <w:spacing w:after="0" w:line="240" w:lineRule="auto"/>
        <w:jc w:val="both"/>
        <w:rPr>
          <w:rFonts w:ascii="Trebuchet MS" w:hAnsi="Trebuchet MS" w:cs="Times New Roman"/>
          <w:b/>
          <w:lang w:val="ro-RO"/>
        </w:rPr>
      </w:pPr>
      <w:r w:rsidRPr="00914ED6">
        <w:rPr>
          <w:rFonts w:ascii="Trebuchet MS" w:hAnsi="Trebuchet MS" w:cs="Times New Roman"/>
          <w:b/>
          <w:bCs/>
          <w:lang w:val="ro-RO"/>
        </w:rPr>
        <w:t>Aer</w:t>
      </w:r>
    </w:p>
    <w:p w14:paraId="72A3624E"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10.1.1.</w:t>
      </w:r>
      <w:r w:rsidRPr="00914ED6">
        <w:rPr>
          <w:rFonts w:ascii="Trebuchet MS" w:hAnsi="Trebuchet MS" w:cs="Times New Roman"/>
          <w:lang w:val="ro-RO"/>
        </w:rPr>
        <w:t xml:space="preserve"> Nici o emisie în aer nu trebuie să depăşească valoarea limită de emisie stabilită în prezenta autorizaţie.</w:t>
      </w:r>
    </w:p>
    <w:p w14:paraId="00FF4BE4" w14:textId="77777777" w:rsidR="005F533F" w:rsidRPr="00914ED6" w:rsidRDefault="005F533F" w:rsidP="00B5470E">
      <w:pPr>
        <w:spacing w:after="0" w:line="240" w:lineRule="auto"/>
        <w:jc w:val="both"/>
        <w:rPr>
          <w:rFonts w:ascii="Trebuchet MS" w:hAnsi="Trebuchet MS" w:cs="Times New Roman"/>
          <w:caps/>
          <w:lang w:val="ro-RO"/>
        </w:rPr>
      </w:pPr>
      <w:r w:rsidRPr="00914ED6">
        <w:rPr>
          <w:rFonts w:ascii="Trebuchet MS" w:hAnsi="Trebuchet MS" w:cs="Times New Roman"/>
          <w:b/>
          <w:lang w:val="ro-RO"/>
        </w:rPr>
        <w:t>10.1.2.</w:t>
      </w:r>
      <w:r w:rsidRPr="00914ED6">
        <w:rPr>
          <w:rFonts w:ascii="Trebuchet MS" w:hAnsi="Trebuchet MS" w:cs="Times New Roman"/>
          <w:lang w:val="ro-RO"/>
        </w:rPr>
        <w:t xml:space="preserve"> </w:t>
      </w:r>
      <w:r w:rsidRPr="00914ED6">
        <w:rPr>
          <w:rFonts w:ascii="Trebuchet MS" w:hAnsi="Trebuchet MS" w:cs="Times New Roman"/>
          <w:b/>
          <w:lang w:val="ro-RO"/>
        </w:rPr>
        <w:t>Emisii din surse dirijate</w:t>
      </w:r>
    </w:p>
    <w:p w14:paraId="5D0F1F8D" w14:textId="77777777" w:rsidR="005F533F" w:rsidRPr="00914ED6" w:rsidRDefault="005F533F" w:rsidP="00B5470E">
      <w:pPr>
        <w:spacing w:after="0" w:line="240" w:lineRule="auto"/>
        <w:ind w:right="-16"/>
        <w:jc w:val="both"/>
        <w:rPr>
          <w:rFonts w:ascii="Trebuchet MS" w:hAnsi="Trebuchet MS" w:cs="Times New Roman"/>
          <w:lang w:val="ro-RO"/>
        </w:rPr>
      </w:pPr>
      <w:r w:rsidRPr="00914ED6">
        <w:rPr>
          <w:rFonts w:ascii="Trebuchet MS" w:hAnsi="Trebuchet MS" w:cs="Times New Roman"/>
          <w:caps/>
          <w:lang w:val="ro-RO"/>
        </w:rPr>
        <w:t>î</w:t>
      </w:r>
      <w:r w:rsidRPr="00914ED6">
        <w:rPr>
          <w:rFonts w:ascii="Trebuchet MS" w:hAnsi="Trebuchet MS" w:cs="Times New Roman"/>
          <w:lang w:val="ro-RO"/>
        </w:rPr>
        <w:t xml:space="preserve">n condiţii normale de funcţionare operatorul va respecta următoarele valori limită de emisie, stabilite pe baza valorilor de emisie asociate celor mai bune tehnici disponibile, caracteristicilor tehnice ale instalaţiilor şi condiţiilor locale de mediu: </w:t>
      </w:r>
    </w:p>
    <w:p w14:paraId="283A4722" w14:textId="77777777" w:rsidR="00D15178" w:rsidRPr="00914ED6" w:rsidRDefault="00D15178" w:rsidP="00B5470E">
      <w:pPr>
        <w:spacing w:after="0" w:line="240" w:lineRule="auto"/>
        <w:ind w:right="-16"/>
        <w:jc w:val="both"/>
        <w:rPr>
          <w:rFonts w:ascii="Trebuchet MS" w:hAnsi="Trebuchet MS" w:cs="Times New Roman"/>
          <w:sz w:val="24"/>
          <w:szCs w:val="24"/>
          <w:lang w:val="ro-RO"/>
        </w:rPr>
      </w:pPr>
    </w:p>
    <w:tbl>
      <w:tblPr>
        <w:tblW w:w="9810" w:type="dxa"/>
        <w:tblInd w:w="5" w:type="dxa"/>
        <w:tblLayout w:type="fixed"/>
        <w:tblCellMar>
          <w:left w:w="0" w:type="dxa"/>
          <w:right w:w="0" w:type="dxa"/>
        </w:tblCellMar>
        <w:tblLook w:val="0000" w:firstRow="0" w:lastRow="0" w:firstColumn="0" w:lastColumn="0" w:noHBand="0" w:noVBand="0"/>
      </w:tblPr>
      <w:tblGrid>
        <w:gridCol w:w="815"/>
        <w:gridCol w:w="2245"/>
        <w:gridCol w:w="1384"/>
        <w:gridCol w:w="889"/>
        <w:gridCol w:w="602"/>
        <w:gridCol w:w="1343"/>
        <w:gridCol w:w="2532"/>
      </w:tblGrid>
      <w:tr w:rsidR="005F533F" w:rsidRPr="00914ED6" w14:paraId="3721F673" w14:textId="77777777" w:rsidTr="00C61EF1">
        <w:tc>
          <w:tcPr>
            <w:tcW w:w="815" w:type="dxa"/>
            <w:tcBorders>
              <w:top w:val="single" w:sz="4" w:space="0" w:color="000000"/>
              <w:left w:val="single" w:sz="4" w:space="0" w:color="000000"/>
              <w:bottom w:val="single" w:sz="4" w:space="0" w:color="000000"/>
            </w:tcBorders>
            <w:shd w:val="clear" w:color="auto" w:fill="E6E6E6"/>
          </w:tcPr>
          <w:p w14:paraId="5EC7994C" w14:textId="77777777" w:rsidR="005F533F" w:rsidRPr="00914ED6" w:rsidRDefault="005F533F" w:rsidP="00B5470E">
            <w:pPr>
              <w:pStyle w:val="NoSpacing"/>
              <w:jc w:val="center"/>
              <w:rPr>
                <w:rFonts w:ascii="Trebuchet MS" w:hAnsi="Trebuchet MS" w:cs="Times New Roman"/>
                <w:b/>
                <w:sz w:val="20"/>
                <w:szCs w:val="20"/>
              </w:rPr>
            </w:pPr>
            <w:r w:rsidRPr="00914ED6">
              <w:rPr>
                <w:rFonts w:ascii="Trebuchet MS" w:hAnsi="Trebuchet MS" w:cs="Times New Roman"/>
                <w:b/>
                <w:sz w:val="20"/>
                <w:szCs w:val="20"/>
              </w:rPr>
              <w:t>Activitate IED</w:t>
            </w:r>
          </w:p>
        </w:tc>
        <w:tc>
          <w:tcPr>
            <w:tcW w:w="2245" w:type="dxa"/>
            <w:tcBorders>
              <w:top w:val="single" w:sz="4" w:space="0" w:color="000000"/>
              <w:left w:val="single" w:sz="4" w:space="0" w:color="000000"/>
              <w:bottom w:val="single" w:sz="4" w:space="0" w:color="000000"/>
            </w:tcBorders>
            <w:shd w:val="clear" w:color="auto" w:fill="E6E6E6"/>
          </w:tcPr>
          <w:p w14:paraId="2A50F06C" w14:textId="77777777" w:rsidR="005F533F" w:rsidRPr="00914ED6" w:rsidRDefault="005F533F" w:rsidP="00B5470E">
            <w:pPr>
              <w:pStyle w:val="NoSpacing"/>
              <w:jc w:val="center"/>
              <w:rPr>
                <w:rFonts w:ascii="Trebuchet MS" w:hAnsi="Trebuchet MS" w:cs="Times New Roman"/>
                <w:b/>
                <w:sz w:val="20"/>
                <w:szCs w:val="20"/>
              </w:rPr>
            </w:pPr>
            <w:r w:rsidRPr="00914ED6">
              <w:rPr>
                <w:rFonts w:ascii="Trebuchet MS" w:hAnsi="Trebuchet MS" w:cs="Times New Roman"/>
                <w:b/>
                <w:sz w:val="20"/>
                <w:szCs w:val="20"/>
              </w:rPr>
              <w:t>Denumire si descriere cos</w:t>
            </w:r>
          </w:p>
        </w:tc>
        <w:tc>
          <w:tcPr>
            <w:tcW w:w="1384" w:type="dxa"/>
            <w:tcBorders>
              <w:top w:val="single" w:sz="4" w:space="0" w:color="000000"/>
              <w:left w:val="single" w:sz="4" w:space="0" w:color="000000"/>
              <w:bottom w:val="single" w:sz="4" w:space="0" w:color="000000"/>
            </w:tcBorders>
            <w:shd w:val="clear" w:color="auto" w:fill="E6E6E6"/>
          </w:tcPr>
          <w:p w14:paraId="7E2423B7" w14:textId="77777777" w:rsidR="005F533F" w:rsidRPr="00914ED6" w:rsidRDefault="005F533F" w:rsidP="00B5470E">
            <w:pPr>
              <w:pStyle w:val="NoSpacing"/>
              <w:jc w:val="center"/>
              <w:rPr>
                <w:rFonts w:ascii="Trebuchet MS" w:hAnsi="Trebuchet MS" w:cs="Times New Roman"/>
                <w:b/>
                <w:bCs/>
                <w:sz w:val="20"/>
                <w:szCs w:val="20"/>
              </w:rPr>
            </w:pPr>
            <w:r w:rsidRPr="00914ED6">
              <w:rPr>
                <w:rFonts w:ascii="Trebuchet MS" w:hAnsi="Trebuchet MS" w:cs="Times New Roman"/>
                <w:b/>
                <w:sz w:val="20"/>
                <w:szCs w:val="20"/>
              </w:rPr>
              <w:t>Poluant</w:t>
            </w:r>
          </w:p>
        </w:tc>
        <w:tc>
          <w:tcPr>
            <w:tcW w:w="889" w:type="dxa"/>
            <w:tcBorders>
              <w:top w:val="single" w:sz="4" w:space="0" w:color="000000"/>
              <w:left w:val="single" w:sz="4" w:space="0" w:color="000000"/>
              <w:bottom w:val="single" w:sz="4" w:space="0" w:color="000000"/>
            </w:tcBorders>
            <w:shd w:val="clear" w:color="auto" w:fill="E6E6E6"/>
          </w:tcPr>
          <w:p w14:paraId="4B7B246F" w14:textId="77777777" w:rsidR="005F533F" w:rsidRPr="00914ED6" w:rsidRDefault="005F533F" w:rsidP="00B5470E">
            <w:pPr>
              <w:pStyle w:val="BodyTextIndent"/>
              <w:spacing w:after="0" w:line="240" w:lineRule="auto"/>
              <w:ind w:left="0"/>
              <w:jc w:val="center"/>
              <w:rPr>
                <w:rFonts w:ascii="Trebuchet MS" w:hAnsi="Trebuchet MS" w:cs="Times New Roman"/>
                <w:b/>
                <w:sz w:val="20"/>
                <w:szCs w:val="20"/>
                <w:lang w:val="ro-RO"/>
              </w:rPr>
            </w:pPr>
            <w:r w:rsidRPr="00914ED6">
              <w:rPr>
                <w:rFonts w:ascii="Trebuchet MS" w:hAnsi="Trebuchet MS" w:cs="Times New Roman"/>
                <w:b/>
                <w:bCs/>
                <w:sz w:val="20"/>
                <w:szCs w:val="20"/>
                <w:lang w:val="ro-RO"/>
              </w:rPr>
              <w:t>UM</w:t>
            </w:r>
          </w:p>
        </w:tc>
        <w:tc>
          <w:tcPr>
            <w:tcW w:w="602" w:type="dxa"/>
            <w:tcBorders>
              <w:top w:val="single" w:sz="4" w:space="0" w:color="000000"/>
              <w:left w:val="single" w:sz="4" w:space="0" w:color="000000"/>
              <w:bottom w:val="single" w:sz="4" w:space="0" w:color="000000"/>
            </w:tcBorders>
            <w:shd w:val="clear" w:color="auto" w:fill="E6E6E6"/>
          </w:tcPr>
          <w:p w14:paraId="4E318107" w14:textId="77777777" w:rsidR="005F533F" w:rsidRPr="00914ED6" w:rsidRDefault="005F533F" w:rsidP="00B5470E">
            <w:pPr>
              <w:pStyle w:val="NoSpacing"/>
              <w:jc w:val="center"/>
              <w:rPr>
                <w:rFonts w:ascii="Trebuchet MS" w:hAnsi="Trebuchet MS" w:cs="Times New Roman"/>
                <w:b/>
                <w:sz w:val="20"/>
                <w:szCs w:val="20"/>
              </w:rPr>
            </w:pPr>
            <w:r w:rsidRPr="00914ED6">
              <w:rPr>
                <w:rFonts w:ascii="Trebuchet MS" w:hAnsi="Trebuchet MS" w:cs="Times New Roman"/>
                <w:b/>
                <w:sz w:val="20"/>
                <w:szCs w:val="20"/>
              </w:rPr>
              <w:t>VLE</w:t>
            </w:r>
          </w:p>
        </w:tc>
        <w:tc>
          <w:tcPr>
            <w:tcW w:w="1343" w:type="dxa"/>
            <w:tcBorders>
              <w:top w:val="single" w:sz="4" w:space="0" w:color="000000"/>
              <w:left w:val="single" w:sz="4" w:space="0" w:color="000000"/>
              <w:bottom w:val="single" w:sz="4" w:space="0" w:color="000000"/>
            </w:tcBorders>
            <w:shd w:val="clear" w:color="auto" w:fill="E6E6E6"/>
          </w:tcPr>
          <w:p w14:paraId="5C2FC70D" w14:textId="77777777" w:rsidR="005F533F" w:rsidRPr="00914ED6" w:rsidRDefault="005F533F" w:rsidP="004A3852">
            <w:pPr>
              <w:pStyle w:val="NoSpacing"/>
              <w:jc w:val="center"/>
              <w:rPr>
                <w:rFonts w:ascii="Trebuchet MS" w:hAnsi="Trebuchet MS" w:cs="Times New Roman"/>
                <w:b/>
                <w:sz w:val="20"/>
                <w:szCs w:val="20"/>
              </w:rPr>
            </w:pPr>
            <w:r w:rsidRPr="00914ED6">
              <w:rPr>
                <w:rFonts w:ascii="Trebuchet MS" w:hAnsi="Trebuchet MS" w:cs="Times New Roman"/>
                <w:b/>
                <w:sz w:val="20"/>
                <w:szCs w:val="20"/>
              </w:rPr>
              <w:t>Conditii de referintă</w:t>
            </w:r>
          </w:p>
        </w:tc>
        <w:tc>
          <w:tcPr>
            <w:tcW w:w="2532" w:type="dxa"/>
            <w:tcBorders>
              <w:top w:val="single" w:sz="4" w:space="0" w:color="000000"/>
              <w:left w:val="single" w:sz="4" w:space="0" w:color="000000"/>
              <w:bottom w:val="single" w:sz="4" w:space="0" w:color="000000"/>
              <w:right w:val="single" w:sz="4" w:space="0" w:color="000000"/>
            </w:tcBorders>
            <w:shd w:val="clear" w:color="auto" w:fill="E6E6E6"/>
          </w:tcPr>
          <w:p w14:paraId="2FF431F0"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Valori de referinta</w:t>
            </w:r>
          </w:p>
          <w:p w14:paraId="462C9376"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
                <w:sz w:val="20"/>
                <w:szCs w:val="20"/>
                <w:lang w:val="ro-RO"/>
              </w:rPr>
              <w:t>(valori medii pe perioada de prelevare)</w:t>
            </w:r>
          </w:p>
        </w:tc>
      </w:tr>
      <w:tr w:rsidR="00A35506" w:rsidRPr="00914ED6" w14:paraId="32988DF2" w14:textId="77777777" w:rsidTr="00C61EF1">
        <w:trPr>
          <w:cantSplit/>
          <w:trHeight w:val="341"/>
        </w:trPr>
        <w:tc>
          <w:tcPr>
            <w:tcW w:w="815" w:type="dxa"/>
            <w:vMerge w:val="restart"/>
            <w:tcBorders>
              <w:top w:val="single" w:sz="4" w:space="0" w:color="000000"/>
              <w:left w:val="single" w:sz="4" w:space="0" w:color="000000"/>
              <w:bottom w:val="single" w:sz="4" w:space="0" w:color="auto"/>
            </w:tcBorders>
            <w:shd w:val="clear" w:color="auto" w:fill="auto"/>
          </w:tcPr>
          <w:p w14:paraId="2CF878CA" w14:textId="77777777" w:rsidR="00A35506" w:rsidRPr="00914ED6" w:rsidRDefault="00A35506" w:rsidP="00B5470E">
            <w:pPr>
              <w:pStyle w:val="NoSpacing"/>
              <w:jc w:val="both"/>
              <w:rPr>
                <w:rFonts w:ascii="Trebuchet MS" w:hAnsi="Trebuchet MS" w:cs="Times New Roman"/>
                <w:sz w:val="20"/>
                <w:szCs w:val="20"/>
              </w:rPr>
            </w:pPr>
            <w:r w:rsidRPr="00914ED6">
              <w:rPr>
                <w:rFonts w:ascii="Trebuchet MS" w:hAnsi="Trebuchet MS" w:cs="Times New Roman"/>
                <w:sz w:val="20"/>
                <w:szCs w:val="20"/>
              </w:rPr>
              <w:t>6.1, c)</w:t>
            </w:r>
          </w:p>
          <w:p w14:paraId="533E9D25" w14:textId="77777777" w:rsidR="00A35506" w:rsidRPr="00914ED6" w:rsidRDefault="00A35506" w:rsidP="00B5470E">
            <w:pPr>
              <w:pStyle w:val="NoSpacing"/>
              <w:jc w:val="both"/>
              <w:rPr>
                <w:rFonts w:ascii="Trebuchet MS" w:hAnsi="Trebuchet MS" w:cs="Times New Roman"/>
                <w:sz w:val="20"/>
                <w:szCs w:val="20"/>
              </w:rPr>
            </w:pPr>
          </w:p>
        </w:tc>
        <w:tc>
          <w:tcPr>
            <w:tcW w:w="2245" w:type="dxa"/>
            <w:vMerge w:val="restart"/>
            <w:tcBorders>
              <w:top w:val="single" w:sz="4" w:space="0" w:color="000000"/>
              <w:left w:val="single" w:sz="4" w:space="0" w:color="000000"/>
              <w:bottom w:val="single" w:sz="4" w:space="0" w:color="auto"/>
            </w:tcBorders>
            <w:shd w:val="clear" w:color="auto" w:fill="auto"/>
          </w:tcPr>
          <w:p w14:paraId="241F8463" w14:textId="77777777" w:rsidR="00A35506" w:rsidRPr="00914ED6" w:rsidRDefault="00A35506"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S1</w:t>
            </w:r>
            <w:r w:rsidRPr="00914ED6">
              <w:rPr>
                <w:rFonts w:ascii="Trebuchet MS" w:hAnsi="Trebuchet MS" w:cs="Times New Roman"/>
                <w:sz w:val="20"/>
                <w:szCs w:val="20"/>
                <w:lang w:val="ro-RO"/>
              </w:rPr>
              <w:t>:Co</w:t>
            </w:r>
            <w:r w:rsidR="00DD7806" w:rsidRPr="00914ED6">
              <w:rPr>
                <w:rFonts w:ascii="Trebuchet MS" w:hAnsi="Trebuchet MS" w:cs="Times New Roman"/>
                <w:sz w:val="20"/>
                <w:szCs w:val="20"/>
                <w:lang w:val="ro-RO"/>
              </w:rPr>
              <w:t>ș</w:t>
            </w:r>
            <w:r w:rsidRPr="00914ED6">
              <w:rPr>
                <w:rFonts w:ascii="Trebuchet MS" w:hAnsi="Trebuchet MS" w:cs="Times New Roman"/>
                <w:sz w:val="20"/>
                <w:szCs w:val="20"/>
                <w:lang w:val="ro-RO"/>
              </w:rPr>
              <w:t xml:space="preserve"> comun de dispersie aferent instalatei de epurare UTWS si ESP</w:t>
            </w:r>
            <w:r w:rsidR="003A3070" w:rsidRPr="00914ED6">
              <w:rPr>
                <w:rFonts w:ascii="Trebuchet MS" w:hAnsi="Trebuchet MS" w:cs="Times New Roman"/>
                <w:sz w:val="20"/>
                <w:szCs w:val="20"/>
                <w:lang w:val="ro-RO"/>
              </w:rPr>
              <w:t xml:space="preserve"> </w:t>
            </w:r>
            <w:r w:rsidRPr="00914ED6">
              <w:rPr>
                <w:rFonts w:ascii="Trebuchet MS" w:hAnsi="Trebuchet MS" w:cs="Times New Roman"/>
                <w:sz w:val="20"/>
                <w:szCs w:val="20"/>
                <w:lang w:val="ro-RO"/>
              </w:rPr>
              <w:t>(filtru electrostatic)</w:t>
            </w:r>
          </w:p>
          <w:p w14:paraId="68268BAD" w14:textId="77777777" w:rsidR="00A35506" w:rsidRPr="00914ED6" w:rsidRDefault="00A35506"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Sursa:</w:t>
            </w:r>
          </w:p>
          <w:p w14:paraId="29C95127" w14:textId="77777777" w:rsidR="00A35506" w:rsidRPr="00914ED6" w:rsidRDefault="00A35506"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Instala</w:t>
            </w:r>
            <w:r w:rsidR="00DD7806" w:rsidRPr="00914ED6">
              <w:rPr>
                <w:rFonts w:ascii="Trebuchet MS" w:hAnsi="Trebuchet MS" w:cs="Times New Roman"/>
                <w:sz w:val="20"/>
                <w:szCs w:val="20"/>
                <w:lang w:val="ro-RO"/>
              </w:rPr>
              <w:t>ț</w:t>
            </w:r>
            <w:r w:rsidRPr="00914ED6">
              <w:rPr>
                <w:rFonts w:ascii="Trebuchet MS" w:hAnsi="Trebuchet MS" w:cs="Times New Roman"/>
                <w:sz w:val="20"/>
                <w:szCs w:val="20"/>
                <w:lang w:val="ro-RO"/>
              </w:rPr>
              <w:t>ie de uscare  aschii</w:t>
            </w:r>
            <w:r w:rsidR="009B412F" w:rsidRPr="00914ED6">
              <w:rPr>
                <w:rFonts w:ascii="Trebuchet MS" w:hAnsi="Trebuchet MS" w:cs="Times New Roman"/>
                <w:sz w:val="20"/>
                <w:szCs w:val="20"/>
                <w:lang w:val="ro-RO"/>
              </w:rPr>
              <w:t xml:space="preserve"> (tambur + generatorul de aer cald)</w:t>
            </w:r>
          </w:p>
          <w:p w14:paraId="2B3B0ED3" w14:textId="77777777" w:rsidR="00A35506" w:rsidRPr="00914ED6" w:rsidRDefault="00A35506"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Presa OSB (dupa trecerea prin scruberul Venturi si UTWS)</w:t>
            </w:r>
          </w:p>
          <w:p w14:paraId="13B47D56" w14:textId="77777777" w:rsidR="00A35506" w:rsidRPr="00914ED6" w:rsidRDefault="00A35506"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Instalatie încalzire ulei  termic ”Bio-Intec ”</w:t>
            </w:r>
          </w:p>
          <w:p w14:paraId="0E390710" w14:textId="77777777" w:rsidR="00A35506" w:rsidRPr="00914ED6" w:rsidRDefault="00A35506"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H= 51m; D= </w:t>
            </w:r>
            <w:r w:rsidRPr="00914ED6">
              <w:rPr>
                <w:rFonts w:ascii="Trebuchet MS" w:hAnsi="Trebuchet MS" w:cs="Times New Roman"/>
                <w:bCs/>
                <w:sz w:val="20"/>
                <w:szCs w:val="20"/>
                <w:lang w:val="ro-RO"/>
              </w:rPr>
              <w:t> 2,8 m</w:t>
            </w:r>
            <w:r w:rsidR="00524871" w:rsidRPr="00914ED6">
              <w:rPr>
                <w:rFonts w:ascii="Trebuchet MS" w:hAnsi="Trebuchet MS" w:cs="Times New Roman"/>
                <w:bCs/>
                <w:sz w:val="20"/>
                <w:szCs w:val="20"/>
                <w:lang w:val="ro-RO"/>
              </w:rPr>
              <w:t>, gaze naturale și biomasă</w:t>
            </w:r>
          </w:p>
        </w:tc>
        <w:tc>
          <w:tcPr>
            <w:tcW w:w="1384" w:type="dxa"/>
            <w:tcBorders>
              <w:top w:val="single" w:sz="4" w:space="0" w:color="000000"/>
              <w:left w:val="single" w:sz="4" w:space="0" w:color="000000"/>
              <w:bottom w:val="single" w:sz="4" w:space="0" w:color="000000"/>
            </w:tcBorders>
            <w:shd w:val="clear" w:color="auto" w:fill="auto"/>
          </w:tcPr>
          <w:p w14:paraId="3CD0BAD8" w14:textId="77777777" w:rsidR="00A35506" w:rsidRPr="00914ED6" w:rsidRDefault="00A35506"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COV/COT</w:t>
            </w:r>
          </w:p>
          <w:p w14:paraId="2E9CB5A1" w14:textId="77777777" w:rsidR="00485025" w:rsidRPr="00914ED6" w:rsidRDefault="00F1222C" w:rsidP="005D3E4E">
            <w:pPr>
              <w:spacing w:after="0" w:line="240" w:lineRule="auto"/>
              <w:rPr>
                <w:rFonts w:ascii="Trebuchet MS" w:hAnsi="Trebuchet MS" w:cs="Times New Roman"/>
                <w:bCs/>
                <w:strike/>
                <w:color w:val="000000"/>
                <w:sz w:val="20"/>
                <w:szCs w:val="20"/>
              </w:rPr>
            </w:pPr>
            <w:r w:rsidRPr="00914ED6">
              <w:rPr>
                <w:rFonts w:ascii="Trebuchet MS" w:hAnsi="Trebuchet MS" w:cs="Times New Roman"/>
                <w:color w:val="000000"/>
                <w:sz w:val="20"/>
                <w:szCs w:val="20"/>
                <w:lang w:val="ro-RO"/>
              </w:rPr>
              <w:t>(</w:t>
            </w:r>
            <w:r w:rsidR="00485025" w:rsidRPr="00914ED6">
              <w:rPr>
                <w:rFonts w:ascii="Trebuchet MS" w:hAnsi="Trebuchet MS" w:cs="Times New Roman"/>
                <w:color w:val="000000"/>
                <w:sz w:val="20"/>
                <w:szCs w:val="20"/>
                <w:lang w:val="ro-RO"/>
              </w:rPr>
              <w:t>TVOC (C</w:t>
            </w:r>
            <w:r w:rsidR="00485025" w:rsidRPr="00914ED6">
              <w:rPr>
                <w:rFonts w:ascii="Trebuchet MS" w:hAnsi="Trebuchet MS" w:cs="Times New Roman"/>
                <w:color w:val="000000"/>
                <w:sz w:val="20"/>
                <w:szCs w:val="20"/>
                <w:vertAlign w:val="subscript"/>
                <w:lang w:val="ro-RO"/>
              </w:rPr>
              <w:t>total</w:t>
            </w:r>
            <w:r w:rsidR="00485025" w:rsidRPr="00914ED6">
              <w:rPr>
                <w:rFonts w:ascii="Trebuchet MS" w:hAnsi="Trebuchet MS" w:cs="Times New Roman"/>
                <w:color w:val="000000"/>
                <w:sz w:val="20"/>
                <w:szCs w:val="20"/>
                <w:lang w:val="ro-RO"/>
              </w:rPr>
              <w:t>)</w:t>
            </w:r>
            <w:r w:rsidRPr="00914ED6">
              <w:rPr>
                <w:rFonts w:ascii="Trebuchet MS" w:hAnsi="Trebuchet MS" w:cs="Times New Roman"/>
                <w:color w:val="000000"/>
                <w:sz w:val="20"/>
                <w:szCs w:val="20"/>
                <w:lang w:val="ro-RO"/>
              </w:rPr>
              <w:t>)</w:t>
            </w:r>
          </w:p>
        </w:tc>
        <w:tc>
          <w:tcPr>
            <w:tcW w:w="889" w:type="dxa"/>
            <w:tcBorders>
              <w:top w:val="single" w:sz="4" w:space="0" w:color="000000"/>
              <w:left w:val="single" w:sz="4" w:space="0" w:color="000000"/>
              <w:bottom w:val="single" w:sz="4" w:space="0" w:color="000000"/>
            </w:tcBorders>
            <w:shd w:val="clear" w:color="auto" w:fill="auto"/>
          </w:tcPr>
          <w:p w14:paraId="4CF0AE11" w14:textId="77777777" w:rsidR="00A35506" w:rsidRPr="00914ED6" w:rsidRDefault="00A35506"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48528E14" w14:textId="77777777" w:rsidR="00A35506" w:rsidRPr="00914ED6" w:rsidRDefault="00A35506" w:rsidP="00B5470E">
            <w:pPr>
              <w:pStyle w:val="CoverPageText"/>
              <w:jc w:val="both"/>
              <w:rPr>
                <w:rFonts w:ascii="Trebuchet MS" w:hAnsi="Trebuchet MS" w:cs="Times New Roman"/>
                <w:b/>
                <w:bCs/>
                <w:lang w:val="ro-RO"/>
              </w:rPr>
            </w:pPr>
            <w:r w:rsidRPr="00914ED6">
              <w:rPr>
                <w:rFonts w:ascii="Trebuchet MS" w:hAnsi="Trebuchet MS" w:cs="Times New Roman"/>
                <w:b/>
                <w:bCs/>
                <w:lang w:val="ro-RO"/>
              </w:rPr>
              <w:t>150</w:t>
            </w:r>
          </w:p>
          <w:p w14:paraId="22216F2F" w14:textId="77777777" w:rsidR="00A35506" w:rsidRPr="00914ED6" w:rsidRDefault="00A35506" w:rsidP="00B5470E">
            <w:pPr>
              <w:pStyle w:val="CoverPageText"/>
              <w:jc w:val="both"/>
              <w:rPr>
                <w:rFonts w:ascii="Trebuchet MS" w:hAnsi="Trebuchet MS" w:cs="Times New Roman"/>
                <w:bCs/>
                <w:lang w:val="ro-RO"/>
              </w:rPr>
            </w:pPr>
          </w:p>
        </w:tc>
        <w:tc>
          <w:tcPr>
            <w:tcW w:w="1343" w:type="dxa"/>
            <w:vMerge w:val="restart"/>
            <w:tcBorders>
              <w:top w:val="single" w:sz="4" w:space="0" w:color="000000"/>
              <w:left w:val="single" w:sz="4" w:space="0" w:color="000000"/>
              <w:bottom w:val="single" w:sz="4" w:space="0" w:color="000000"/>
            </w:tcBorders>
            <w:shd w:val="clear" w:color="auto" w:fill="auto"/>
          </w:tcPr>
          <w:p w14:paraId="77B31059" w14:textId="77777777" w:rsidR="00A35506" w:rsidRPr="00914ED6" w:rsidRDefault="00A35506"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2B8721F7" w14:textId="77777777" w:rsidR="00A35506" w:rsidRPr="00914ED6" w:rsidRDefault="00A35506"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7A2ECF7A" w14:textId="77777777" w:rsidR="00A35506" w:rsidRPr="00914ED6" w:rsidRDefault="00A35506"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70DA77D9" w14:textId="77777777" w:rsidR="00A35506" w:rsidRPr="00914ED6" w:rsidRDefault="00A35506" w:rsidP="004A3852">
            <w:pPr>
              <w:pStyle w:val="NoSpacing"/>
              <w:rPr>
                <w:rFonts w:ascii="Trebuchet MS" w:hAnsi="Trebuchet MS" w:cs="Times New Roman"/>
                <w:bCs/>
                <w:strike/>
                <w:sz w:val="20"/>
                <w:szCs w:val="20"/>
              </w:rPr>
            </w:pPr>
            <w:r w:rsidRPr="00914ED6">
              <w:rPr>
                <w:rFonts w:ascii="Trebuchet MS" w:hAnsi="Trebuchet MS" w:cs="Times New Roman"/>
                <w:bCs/>
                <w:sz w:val="20"/>
                <w:szCs w:val="20"/>
              </w:rPr>
              <w:t>-gaz uscat</w:t>
            </w:r>
          </w:p>
          <w:p w14:paraId="0834BBD8" w14:textId="77777777" w:rsidR="00A35506" w:rsidRPr="00914ED6" w:rsidRDefault="00A35506" w:rsidP="004A3852">
            <w:pPr>
              <w:pStyle w:val="NoSpacing"/>
              <w:rPr>
                <w:rFonts w:ascii="Trebuchet MS" w:hAnsi="Trebuchet MS" w:cs="Times New Roman"/>
                <w:strike/>
                <w:sz w:val="20"/>
                <w:szCs w:val="20"/>
              </w:rPr>
            </w:pPr>
            <w:r w:rsidRPr="00914ED6">
              <w:rPr>
                <w:rFonts w:ascii="Trebuchet MS" w:hAnsi="Trebuchet MS" w:cs="Times New Roman"/>
                <w:bCs/>
                <w:strike/>
                <w:sz w:val="20"/>
                <w:szCs w:val="20"/>
              </w:rPr>
              <w:t>-</w:t>
            </w:r>
            <w:r w:rsidRPr="00914ED6">
              <w:rPr>
                <w:rFonts w:ascii="Trebuchet MS" w:hAnsi="Trebuchet MS" w:cs="Times New Roman"/>
                <w:b/>
                <w:bCs/>
                <w:sz w:val="20"/>
                <w:szCs w:val="20"/>
              </w:rPr>
              <w:t xml:space="preserve"> 18% O</w:t>
            </w:r>
            <w:r w:rsidRPr="00914ED6">
              <w:rPr>
                <w:rFonts w:ascii="Trebuchet MS" w:hAnsi="Trebuchet MS" w:cs="Times New Roman"/>
                <w:b/>
                <w:bCs/>
                <w:sz w:val="20"/>
                <w:szCs w:val="20"/>
                <w:vertAlign w:val="subscript"/>
              </w:rPr>
              <w:t>2</w:t>
            </w:r>
            <w:r w:rsidRPr="00914ED6">
              <w:rPr>
                <w:rFonts w:ascii="Trebuchet MS" w:hAnsi="Trebuchet MS" w:cs="Times New Roman"/>
                <w:b/>
                <w:bCs/>
                <w:sz w:val="20"/>
                <w:szCs w:val="20"/>
              </w:rPr>
              <w:t xml:space="preserve"> de referinta </w:t>
            </w:r>
          </w:p>
        </w:tc>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16F242" w14:textId="77777777" w:rsidR="00212240" w:rsidRPr="00914ED6" w:rsidRDefault="00F632CB" w:rsidP="00F50BC6">
            <w:pPr>
              <w:pStyle w:val="CoverPageText"/>
              <w:jc w:val="left"/>
              <w:rPr>
                <w:rFonts w:ascii="Trebuchet MS" w:hAnsi="Trebuchet MS" w:cs="Times New Roman"/>
                <w:b/>
                <w:bCs/>
                <w:lang w:val="ro-RO"/>
              </w:rPr>
            </w:pPr>
            <w:r w:rsidRPr="00914ED6">
              <w:rPr>
                <w:rFonts w:ascii="Trebuchet MS" w:hAnsi="Trebuchet MS" w:cs="Times New Roman"/>
                <w:b/>
                <w:bCs/>
                <w:lang w:val="ro-RO"/>
              </w:rPr>
              <w:t xml:space="preserve">BAT 17, Tab.1 </w:t>
            </w:r>
            <w:r w:rsidR="00100BE7" w:rsidRPr="00914ED6">
              <w:rPr>
                <w:rFonts w:ascii="Trebuchet MS" w:hAnsi="Trebuchet MS" w:cs="Times New Roman"/>
                <w:b/>
                <w:bCs/>
                <w:color w:val="000000"/>
                <w:lang w:val="ro-RO"/>
              </w:rPr>
              <w:t>ș</w:t>
            </w:r>
            <w:r w:rsidRPr="00914ED6">
              <w:rPr>
                <w:rFonts w:ascii="Trebuchet MS" w:hAnsi="Trebuchet MS" w:cs="Times New Roman"/>
                <w:b/>
                <w:bCs/>
                <w:color w:val="000000"/>
                <w:lang w:val="ro-RO"/>
              </w:rPr>
              <w:t>i BAT 18</w:t>
            </w:r>
            <w:r w:rsidR="00F1562E" w:rsidRPr="00914ED6">
              <w:rPr>
                <w:rFonts w:ascii="Trebuchet MS" w:hAnsi="Trebuchet MS" w:cs="Times New Roman"/>
                <w:b/>
                <w:bCs/>
                <w:lang w:val="ro-RO"/>
              </w:rPr>
              <w:t xml:space="preserve"> Tab.</w:t>
            </w:r>
            <w:r w:rsidR="00F1562E" w:rsidRPr="00914ED6">
              <w:rPr>
                <w:rFonts w:ascii="Trebuchet MS" w:hAnsi="Trebuchet MS" w:cs="Times New Roman"/>
                <w:bCs/>
                <w:lang w:val="ro-RO"/>
              </w:rPr>
              <w:t xml:space="preserve"> </w:t>
            </w:r>
            <w:r w:rsidR="00F1562E" w:rsidRPr="00914ED6">
              <w:rPr>
                <w:rFonts w:ascii="Trebuchet MS" w:hAnsi="Trebuchet MS" w:cs="Times New Roman"/>
                <w:b/>
                <w:bCs/>
                <w:lang w:val="ro-RO"/>
              </w:rPr>
              <w:t xml:space="preserve">2 </w:t>
            </w:r>
          </w:p>
          <w:p w14:paraId="0D58AEF0" w14:textId="77777777" w:rsidR="00A35506" w:rsidRPr="00914ED6" w:rsidRDefault="00A35506" w:rsidP="00B5470E">
            <w:pPr>
              <w:pStyle w:val="CoverPageText"/>
              <w:jc w:val="left"/>
              <w:rPr>
                <w:rFonts w:ascii="Trebuchet MS" w:eastAsia="Calibri" w:hAnsi="Trebuchet MS" w:cs="Times New Roman"/>
                <w:bCs/>
                <w:strike/>
                <w:color w:val="FF0000"/>
                <w:lang w:val="ro-RO"/>
              </w:rPr>
            </w:pPr>
          </w:p>
          <w:p w14:paraId="1E3BE250" w14:textId="77777777" w:rsidR="00A35506" w:rsidRPr="00914ED6" w:rsidRDefault="00A35506" w:rsidP="00B5470E">
            <w:pPr>
              <w:pStyle w:val="CoverPageText"/>
              <w:jc w:val="left"/>
              <w:rPr>
                <w:rFonts w:ascii="Trebuchet MS" w:eastAsia="Calibri" w:hAnsi="Trebuchet MS" w:cs="Times New Roman"/>
                <w:bCs/>
                <w:strike/>
                <w:color w:val="FF0000"/>
                <w:lang w:val="ro-RO"/>
              </w:rPr>
            </w:pPr>
          </w:p>
          <w:p w14:paraId="7A65E895" w14:textId="77777777" w:rsidR="00A35506" w:rsidRPr="00914ED6" w:rsidRDefault="00A35506" w:rsidP="00B5470E">
            <w:pPr>
              <w:pStyle w:val="CoverPageText"/>
              <w:jc w:val="left"/>
              <w:rPr>
                <w:rFonts w:ascii="Trebuchet MS" w:hAnsi="Trebuchet MS" w:cs="Times New Roman"/>
                <w:bCs/>
                <w:lang w:val="ro-RO"/>
              </w:rPr>
            </w:pPr>
          </w:p>
        </w:tc>
      </w:tr>
      <w:tr w:rsidR="00A35506" w:rsidRPr="00914ED6" w14:paraId="2DDD219F" w14:textId="77777777" w:rsidTr="00C61EF1">
        <w:trPr>
          <w:cantSplit/>
          <w:trHeight w:val="162"/>
        </w:trPr>
        <w:tc>
          <w:tcPr>
            <w:tcW w:w="815" w:type="dxa"/>
            <w:vMerge/>
            <w:tcBorders>
              <w:left w:val="single" w:sz="4" w:space="0" w:color="000000"/>
              <w:bottom w:val="single" w:sz="4" w:space="0" w:color="auto"/>
            </w:tcBorders>
            <w:shd w:val="clear" w:color="auto" w:fill="auto"/>
          </w:tcPr>
          <w:p w14:paraId="218A5375" w14:textId="77777777" w:rsidR="00A35506" w:rsidRPr="00914ED6" w:rsidRDefault="00A35506" w:rsidP="00B5470E">
            <w:pPr>
              <w:pStyle w:val="NoSpacing"/>
              <w:snapToGrid w:val="0"/>
              <w:jc w:val="both"/>
              <w:rPr>
                <w:rFonts w:ascii="Trebuchet MS" w:hAnsi="Trebuchet MS" w:cs="Times New Roman"/>
                <w:bCs/>
                <w:sz w:val="20"/>
                <w:szCs w:val="20"/>
              </w:rPr>
            </w:pPr>
          </w:p>
        </w:tc>
        <w:tc>
          <w:tcPr>
            <w:tcW w:w="2245" w:type="dxa"/>
            <w:vMerge/>
            <w:tcBorders>
              <w:left w:val="single" w:sz="4" w:space="0" w:color="000000"/>
              <w:bottom w:val="single" w:sz="4" w:space="0" w:color="auto"/>
            </w:tcBorders>
            <w:shd w:val="clear" w:color="auto" w:fill="auto"/>
          </w:tcPr>
          <w:p w14:paraId="52B0817A" w14:textId="77777777" w:rsidR="00A35506" w:rsidRPr="00914ED6" w:rsidRDefault="00A35506" w:rsidP="00B5470E">
            <w:pPr>
              <w:autoSpaceDE w:val="0"/>
              <w:snapToGrid w:val="0"/>
              <w:spacing w:after="0" w:line="240" w:lineRule="auto"/>
              <w:rPr>
                <w:rFonts w:ascii="Trebuchet MS" w:hAnsi="Trebuchet MS" w:cs="Times New Roman"/>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5863F438" w14:textId="77777777" w:rsidR="00A35506" w:rsidRPr="00914ED6" w:rsidRDefault="00E74C2C"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F</w:t>
            </w:r>
            <w:r w:rsidR="00A35506" w:rsidRPr="00914ED6">
              <w:rPr>
                <w:rFonts w:ascii="Trebuchet MS" w:hAnsi="Trebuchet MS" w:cs="Times New Roman"/>
                <w:bCs/>
                <w:sz w:val="20"/>
                <w:szCs w:val="20"/>
              </w:rPr>
              <w:t>ormaldehida</w:t>
            </w:r>
          </w:p>
        </w:tc>
        <w:tc>
          <w:tcPr>
            <w:tcW w:w="889" w:type="dxa"/>
            <w:tcBorders>
              <w:top w:val="single" w:sz="4" w:space="0" w:color="000000"/>
              <w:left w:val="single" w:sz="4" w:space="0" w:color="000000"/>
              <w:bottom w:val="single" w:sz="4" w:space="0" w:color="000000"/>
            </w:tcBorders>
            <w:shd w:val="clear" w:color="auto" w:fill="auto"/>
          </w:tcPr>
          <w:p w14:paraId="0D9CEC74" w14:textId="77777777" w:rsidR="00A35506" w:rsidRPr="00914ED6" w:rsidRDefault="00A35506"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5827C507" w14:textId="77777777" w:rsidR="00A35506" w:rsidRPr="00914ED6" w:rsidRDefault="00A35506"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20</w:t>
            </w:r>
          </w:p>
        </w:tc>
        <w:tc>
          <w:tcPr>
            <w:tcW w:w="1343" w:type="dxa"/>
            <w:vMerge/>
            <w:tcBorders>
              <w:top w:val="single" w:sz="4" w:space="0" w:color="000000"/>
              <w:left w:val="single" w:sz="4" w:space="0" w:color="000000"/>
              <w:bottom w:val="single" w:sz="4" w:space="0" w:color="000000"/>
            </w:tcBorders>
            <w:shd w:val="clear" w:color="auto" w:fill="auto"/>
          </w:tcPr>
          <w:p w14:paraId="08BE81CD" w14:textId="77777777" w:rsidR="00A35506" w:rsidRPr="00914ED6" w:rsidRDefault="00A35506" w:rsidP="004A3852">
            <w:pPr>
              <w:pStyle w:val="NoSpacing"/>
              <w:snapToGrid w:val="0"/>
              <w:rPr>
                <w:rFonts w:ascii="Trebuchet MS" w:hAnsi="Trebuchet MS" w:cs="Times New Roman"/>
                <w:bCs/>
                <w:sz w:val="20"/>
                <w:szCs w:val="20"/>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0F864A4D" w14:textId="77777777" w:rsidR="00A35506" w:rsidRPr="00914ED6" w:rsidRDefault="00A35506" w:rsidP="00B5470E">
            <w:pPr>
              <w:pStyle w:val="NoSpacing"/>
              <w:snapToGrid w:val="0"/>
              <w:jc w:val="both"/>
              <w:rPr>
                <w:rFonts w:ascii="Trebuchet MS" w:hAnsi="Trebuchet MS" w:cs="Times New Roman"/>
                <w:bCs/>
                <w:sz w:val="20"/>
                <w:szCs w:val="20"/>
              </w:rPr>
            </w:pPr>
          </w:p>
        </w:tc>
      </w:tr>
      <w:tr w:rsidR="00A35506" w:rsidRPr="00914ED6" w14:paraId="772B5BA0" w14:textId="77777777" w:rsidTr="00C61EF1">
        <w:trPr>
          <w:cantSplit/>
          <w:trHeight w:val="162"/>
        </w:trPr>
        <w:tc>
          <w:tcPr>
            <w:tcW w:w="815" w:type="dxa"/>
            <w:vMerge/>
            <w:tcBorders>
              <w:left w:val="single" w:sz="4" w:space="0" w:color="000000"/>
              <w:bottom w:val="single" w:sz="4" w:space="0" w:color="auto"/>
            </w:tcBorders>
            <w:shd w:val="clear" w:color="auto" w:fill="auto"/>
          </w:tcPr>
          <w:p w14:paraId="175FACB4" w14:textId="77777777" w:rsidR="00A35506" w:rsidRPr="00914ED6" w:rsidRDefault="00A35506" w:rsidP="00B5470E">
            <w:pPr>
              <w:pStyle w:val="NoSpacing"/>
              <w:snapToGrid w:val="0"/>
              <w:jc w:val="both"/>
              <w:rPr>
                <w:rFonts w:ascii="Trebuchet MS" w:hAnsi="Trebuchet MS" w:cs="Times New Roman"/>
                <w:bCs/>
                <w:sz w:val="20"/>
                <w:szCs w:val="20"/>
              </w:rPr>
            </w:pPr>
          </w:p>
        </w:tc>
        <w:tc>
          <w:tcPr>
            <w:tcW w:w="2245" w:type="dxa"/>
            <w:vMerge/>
            <w:tcBorders>
              <w:left w:val="single" w:sz="4" w:space="0" w:color="000000"/>
              <w:bottom w:val="single" w:sz="4" w:space="0" w:color="auto"/>
            </w:tcBorders>
            <w:shd w:val="clear" w:color="auto" w:fill="auto"/>
          </w:tcPr>
          <w:p w14:paraId="4C7123FF" w14:textId="77777777" w:rsidR="00A35506" w:rsidRPr="00914ED6" w:rsidRDefault="00A35506" w:rsidP="00B5470E">
            <w:pPr>
              <w:autoSpaceDE w:val="0"/>
              <w:snapToGrid w:val="0"/>
              <w:spacing w:after="0" w:line="240" w:lineRule="auto"/>
              <w:rPr>
                <w:rFonts w:ascii="Trebuchet MS" w:hAnsi="Trebuchet MS" w:cs="Times New Roman"/>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2B7EC6BA" w14:textId="77777777" w:rsidR="00A35506" w:rsidRPr="00914ED6" w:rsidRDefault="00A35506"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Pulberi</w:t>
            </w:r>
          </w:p>
        </w:tc>
        <w:tc>
          <w:tcPr>
            <w:tcW w:w="889" w:type="dxa"/>
            <w:tcBorders>
              <w:top w:val="single" w:sz="4" w:space="0" w:color="000000"/>
              <w:left w:val="single" w:sz="4" w:space="0" w:color="000000"/>
              <w:bottom w:val="single" w:sz="4" w:space="0" w:color="000000"/>
            </w:tcBorders>
            <w:shd w:val="clear" w:color="auto" w:fill="auto"/>
          </w:tcPr>
          <w:p w14:paraId="399AA649" w14:textId="77777777" w:rsidR="00A35506" w:rsidRPr="00914ED6" w:rsidRDefault="00A35506"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7CEA1AC1" w14:textId="77777777" w:rsidR="00A35506" w:rsidRPr="00914ED6" w:rsidRDefault="00A35506"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20</w:t>
            </w:r>
          </w:p>
        </w:tc>
        <w:tc>
          <w:tcPr>
            <w:tcW w:w="1343" w:type="dxa"/>
            <w:vMerge/>
            <w:tcBorders>
              <w:top w:val="single" w:sz="4" w:space="0" w:color="000000"/>
              <w:left w:val="single" w:sz="4" w:space="0" w:color="000000"/>
              <w:bottom w:val="single" w:sz="4" w:space="0" w:color="000000"/>
            </w:tcBorders>
            <w:shd w:val="clear" w:color="auto" w:fill="auto"/>
          </w:tcPr>
          <w:p w14:paraId="3C114EF5" w14:textId="77777777" w:rsidR="00A35506" w:rsidRPr="00914ED6" w:rsidRDefault="00A35506" w:rsidP="004A3852">
            <w:pPr>
              <w:pStyle w:val="NoSpacing"/>
              <w:snapToGrid w:val="0"/>
              <w:rPr>
                <w:rFonts w:ascii="Trebuchet MS" w:hAnsi="Trebuchet MS" w:cs="Times New Roman"/>
                <w:bCs/>
                <w:sz w:val="20"/>
                <w:szCs w:val="20"/>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7F0ED5C1" w14:textId="77777777" w:rsidR="00A35506" w:rsidRPr="00914ED6" w:rsidRDefault="00A35506" w:rsidP="00B5470E">
            <w:pPr>
              <w:pStyle w:val="NoSpacing"/>
              <w:snapToGrid w:val="0"/>
              <w:jc w:val="both"/>
              <w:rPr>
                <w:rFonts w:ascii="Trebuchet MS" w:hAnsi="Trebuchet MS" w:cs="Times New Roman"/>
                <w:bCs/>
                <w:sz w:val="20"/>
                <w:szCs w:val="20"/>
              </w:rPr>
            </w:pPr>
          </w:p>
        </w:tc>
      </w:tr>
      <w:tr w:rsidR="00A35506" w:rsidRPr="00914ED6" w14:paraId="582F49C0" w14:textId="77777777" w:rsidTr="00C61EF1">
        <w:trPr>
          <w:cantSplit/>
          <w:trHeight w:val="162"/>
        </w:trPr>
        <w:tc>
          <w:tcPr>
            <w:tcW w:w="815" w:type="dxa"/>
            <w:vMerge/>
            <w:tcBorders>
              <w:left w:val="single" w:sz="4" w:space="0" w:color="000000"/>
              <w:bottom w:val="single" w:sz="4" w:space="0" w:color="auto"/>
            </w:tcBorders>
            <w:shd w:val="clear" w:color="auto" w:fill="auto"/>
          </w:tcPr>
          <w:p w14:paraId="5566F58C" w14:textId="77777777" w:rsidR="00A35506" w:rsidRPr="00914ED6" w:rsidRDefault="00A35506" w:rsidP="00B5470E">
            <w:pPr>
              <w:pStyle w:val="NoSpacing"/>
              <w:snapToGrid w:val="0"/>
              <w:jc w:val="both"/>
              <w:rPr>
                <w:rFonts w:ascii="Trebuchet MS" w:hAnsi="Trebuchet MS" w:cs="Times New Roman"/>
                <w:bCs/>
                <w:sz w:val="20"/>
                <w:szCs w:val="20"/>
              </w:rPr>
            </w:pPr>
          </w:p>
        </w:tc>
        <w:tc>
          <w:tcPr>
            <w:tcW w:w="2245" w:type="dxa"/>
            <w:vMerge/>
            <w:tcBorders>
              <w:left w:val="single" w:sz="4" w:space="0" w:color="000000"/>
              <w:bottom w:val="single" w:sz="4" w:space="0" w:color="auto"/>
            </w:tcBorders>
            <w:shd w:val="clear" w:color="auto" w:fill="auto"/>
          </w:tcPr>
          <w:p w14:paraId="69E6CF67" w14:textId="77777777" w:rsidR="00A35506" w:rsidRPr="00914ED6" w:rsidRDefault="00A35506" w:rsidP="00B5470E">
            <w:pPr>
              <w:autoSpaceDE w:val="0"/>
              <w:snapToGrid w:val="0"/>
              <w:spacing w:after="0" w:line="240" w:lineRule="auto"/>
              <w:rPr>
                <w:rFonts w:ascii="Trebuchet MS" w:hAnsi="Trebuchet MS" w:cs="Times New Roman"/>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56AF9090" w14:textId="77777777" w:rsidR="00A35506" w:rsidRPr="00914ED6" w:rsidRDefault="00A35506"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NOx</w:t>
            </w:r>
          </w:p>
        </w:tc>
        <w:tc>
          <w:tcPr>
            <w:tcW w:w="889" w:type="dxa"/>
            <w:tcBorders>
              <w:top w:val="single" w:sz="4" w:space="0" w:color="000000"/>
              <w:left w:val="single" w:sz="4" w:space="0" w:color="000000"/>
              <w:bottom w:val="single" w:sz="4" w:space="0" w:color="000000"/>
            </w:tcBorders>
            <w:shd w:val="clear" w:color="auto" w:fill="auto"/>
          </w:tcPr>
          <w:p w14:paraId="2849BE9A" w14:textId="77777777" w:rsidR="00A35506" w:rsidRPr="00914ED6" w:rsidRDefault="00A35506"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3021EF11" w14:textId="77777777" w:rsidR="00A35506" w:rsidRPr="00914ED6" w:rsidRDefault="00A35506"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250</w:t>
            </w:r>
          </w:p>
        </w:tc>
        <w:tc>
          <w:tcPr>
            <w:tcW w:w="1343" w:type="dxa"/>
            <w:vMerge/>
            <w:tcBorders>
              <w:top w:val="single" w:sz="4" w:space="0" w:color="000000"/>
              <w:left w:val="single" w:sz="4" w:space="0" w:color="000000"/>
              <w:bottom w:val="single" w:sz="4" w:space="0" w:color="000000"/>
            </w:tcBorders>
            <w:shd w:val="clear" w:color="auto" w:fill="auto"/>
          </w:tcPr>
          <w:p w14:paraId="20DD1FD7" w14:textId="77777777" w:rsidR="00A35506" w:rsidRPr="00914ED6" w:rsidRDefault="00A35506" w:rsidP="004A3852">
            <w:pPr>
              <w:pStyle w:val="NoSpacing"/>
              <w:snapToGrid w:val="0"/>
              <w:rPr>
                <w:rFonts w:ascii="Trebuchet MS" w:hAnsi="Trebuchet MS" w:cs="Times New Roman"/>
                <w:bCs/>
                <w:sz w:val="20"/>
                <w:szCs w:val="20"/>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5E1B4B94" w14:textId="77777777" w:rsidR="00A35506" w:rsidRPr="00914ED6" w:rsidRDefault="00A35506" w:rsidP="00B5470E">
            <w:pPr>
              <w:pStyle w:val="NoSpacing"/>
              <w:snapToGrid w:val="0"/>
              <w:jc w:val="both"/>
              <w:rPr>
                <w:rFonts w:ascii="Trebuchet MS" w:hAnsi="Trebuchet MS" w:cs="Times New Roman"/>
                <w:bCs/>
                <w:sz w:val="20"/>
                <w:szCs w:val="20"/>
              </w:rPr>
            </w:pPr>
          </w:p>
        </w:tc>
      </w:tr>
      <w:tr w:rsidR="00A35506" w:rsidRPr="00914ED6" w14:paraId="592F7E98" w14:textId="77777777" w:rsidTr="00C61EF1">
        <w:trPr>
          <w:cantSplit/>
          <w:trHeight w:val="2707"/>
        </w:trPr>
        <w:tc>
          <w:tcPr>
            <w:tcW w:w="815" w:type="dxa"/>
            <w:vMerge/>
            <w:tcBorders>
              <w:left w:val="single" w:sz="4" w:space="0" w:color="000000"/>
              <w:bottom w:val="single" w:sz="4" w:space="0" w:color="auto"/>
            </w:tcBorders>
            <w:shd w:val="clear" w:color="auto" w:fill="auto"/>
          </w:tcPr>
          <w:p w14:paraId="292D348D" w14:textId="77777777" w:rsidR="00A35506" w:rsidRPr="00914ED6" w:rsidRDefault="00A35506" w:rsidP="00B5470E">
            <w:pPr>
              <w:pStyle w:val="NoSpacing"/>
              <w:snapToGrid w:val="0"/>
              <w:jc w:val="both"/>
              <w:rPr>
                <w:rFonts w:ascii="Trebuchet MS" w:hAnsi="Trebuchet MS" w:cs="Times New Roman"/>
                <w:bCs/>
                <w:sz w:val="20"/>
                <w:szCs w:val="20"/>
              </w:rPr>
            </w:pPr>
          </w:p>
        </w:tc>
        <w:tc>
          <w:tcPr>
            <w:tcW w:w="2245" w:type="dxa"/>
            <w:vMerge/>
            <w:tcBorders>
              <w:left w:val="single" w:sz="4" w:space="0" w:color="000000"/>
              <w:bottom w:val="single" w:sz="4" w:space="0" w:color="auto"/>
            </w:tcBorders>
            <w:shd w:val="clear" w:color="auto" w:fill="auto"/>
          </w:tcPr>
          <w:p w14:paraId="4645CAFB" w14:textId="77777777" w:rsidR="00A35506" w:rsidRPr="00914ED6" w:rsidRDefault="00A35506"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left w:val="single" w:sz="4" w:space="0" w:color="000000"/>
              <w:bottom w:val="single" w:sz="4" w:space="0" w:color="000000"/>
            </w:tcBorders>
            <w:shd w:val="clear" w:color="auto" w:fill="auto"/>
          </w:tcPr>
          <w:p w14:paraId="7E88DD24" w14:textId="77777777" w:rsidR="002E1872" w:rsidRPr="00914ED6" w:rsidRDefault="002E1872" w:rsidP="00B5470E">
            <w:pPr>
              <w:pStyle w:val="NoSpacing"/>
              <w:rPr>
                <w:rFonts w:ascii="Trebuchet MS" w:hAnsi="Trebuchet MS" w:cs="Times New Roman"/>
                <w:bCs/>
                <w:strike/>
                <w:color w:val="FF0000"/>
                <w:sz w:val="20"/>
                <w:szCs w:val="20"/>
              </w:rPr>
            </w:pPr>
          </w:p>
          <w:p w14:paraId="6398A5BD" w14:textId="77777777" w:rsidR="00A35506" w:rsidRPr="00914ED6" w:rsidRDefault="00A35506" w:rsidP="00B5470E">
            <w:pPr>
              <w:pStyle w:val="NoSpacing"/>
              <w:rPr>
                <w:rFonts w:ascii="Trebuchet MS" w:hAnsi="Trebuchet MS" w:cs="Times New Roman"/>
                <w:bCs/>
                <w:strike/>
                <w:color w:val="FF0000"/>
                <w:sz w:val="20"/>
                <w:szCs w:val="20"/>
              </w:rPr>
            </w:pPr>
          </w:p>
          <w:p w14:paraId="721B20A5" w14:textId="77777777" w:rsidR="00A35506" w:rsidRPr="00914ED6" w:rsidRDefault="00A35506" w:rsidP="00B5470E">
            <w:pPr>
              <w:pStyle w:val="NoSpacing"/>
              <w:rPr>
                <w:rFonts w:ascii="Trebuchet MS" w:hAnsi="Trebuchet MS" w:cs="Times New Roman"/>
                <w:bCs/>
                <w:strike/>
                <w:color w:val="FF0000"/>
                <w:sz w:val="20"/>
                <w:szCs w:val="20"/>
              </w:rPr>
            </w:pPr>
          </w:p>
          <w:p w14:paraId="15C043BE" w14:textId="77777777" w:rsidR="00A35506" w:rsidRPr="00914ED6" w:rsidRDefault="00A35506" w:rsidP="000F4B57">
            <w:pPr>
              <w:pStyle w:val="NoSpacing"/>
              <w:rPr>
                <w:rFonts w:ascii="Trebuchet MS" w:hAnsi="Trebuchet MS" w:cs="Times New Roman"/>
                <w:bCs/>
                <w:strike/>
                <w:color w:val="FF0000"/>
                <w:sz w:val="20"/>
                <w:szCs w:val="20"/>
              </w:rPr>
            </w:pPr>
          </w:p>
        </w:tc>
        <w:tc>
          <w:tcPr>
            <w:tcW w:w="889" w:type="dxa"/>
            <w:tcBorders>
              <w:left w:val="single" w:sz="4" w:space="0" w:color="000000"/>
              <w:bottom w:val="single" w:sz="4" w:space="0" w:color="000000"/>
            </w:tcBorders>
            <w:shd w:val="clear" w:color="auto" w:fill="auto"/>
          </w:tcPr>
          <w:p w14:paraId="0BF395C9" w14:textId="77777777" w:rsidR="00A35506" w:rsidRPr="00914ED6" w:rsidRDefault="00A35506" w:rsidP="00B5470E">
            <w:pPr>
              <w:pStyle w:val="BodyTextIndent"/>
              <w:spacing w:after="0" w:line="240" w:lineRule="auto"/>
              <w:ind w:left="0"/>
              <w:jc w:val="center"/>
              <w:rPr>
                <w:rFonts w:ascii="Trebuchet MS" w:hAnsi="Trebuchet MS" w:cs="Times New Roman"/>
                <w:bCs/>
                <w:strike/>
                <w:color w:val="FF0000"/>
                <w:sz w:val="20"/>
                <w:szCs w:val="20"/>
                <w:lang w:val="ro-RO"/>
              </w:rPr>
            </w:pPr>
          </w:p>
          <w:p w14:paraId="1AC5F79E" w14:textId="77777777" w:rsidR="00463637" w:rsidRPr="00914ED6" w:rsidRDefault="00463637" w:rsidP="00B5470E">
            <w:pPr>
              <w:pStyle w:val="BodyTextIndent"/>
              <w:spacing w:after="0" w:line="240" w:lineRule="auto"/>
              <w:ind w:left="0"/>
              <w:jc w:val="center"/>
              <w:rPr>
                <w:rFonts w:ascii="Trebuchet MS" w:hAnsi="Trebuchet MS" w:cs="Times New Roman"/>
                <w:bCs/>
                <w:strike/>
                <w:color w:val="FF0000"/>
                <w:sz w:val="20"/>
                <w:szCs w:val="20"/>
                <w:lang w:val="ro-RO"/>
              </w:rPr>
            </w:pPr>
          </w:p>
          <w:p w14:paraId="37B939B2" w14:textId="77777777" w:rsidR="00A35506" w:rsidRPr="00914ED6" w:rsidRDefault="00A35506" w:rsidP="00B5470E">
            <w:pPr>
              <w:pStyle w:val="BodyTextIndent"/>
              <w:spacing w:after="0" w:line="240" w:lineRule="auto"/>
              <w:ind w:left="0"/>
              <w:jc w:val="center"/>
              <w:rPr>
                <w:rFonts w:ascii="Trebuchet MS" w:hAnsi="Trebuchet MS" w:cs="Times New Roman"/>
                <w:bCs/>
                <w:strike/>
                <w:color w:val="FF0000"/>
                <w:sz w:val="20"/>
                <w:szCs w:val="20"/>
                <w:lang w:val="ro-RO"/>
              </w:rPr>
            </w:pPr>
          </w:p>
        </w:tc>
        <w:tc>
          <w:tcPr>
            <w:tcW w:w="602" w:type="dxa"/>
            <w:tcBorders>
              <w:left w:val="single" w:sz="4" w:space="0" w:color="000000"/>
              <w:bottom w:val="single" w:sz="4" w:space="0" w:color="000000"/>
            </w:tcBorders>
            <w:shd w:val="clear" w:color="auto" w:fill="auto"/>
          </w:tcPr>
          <w:p w14:paraId="57E73E93" w14:textId="77777777" w:rsidR="00A35506" w:rsidRPr="00914ED6" w:rsidRDefault="00A35506" w:rsidP="00B5470E">
            <w:pPr>
              <w:pStyle w:val="NoSpacing"/>
              <w:snapToGrid w:val="0"/>
              <w:jc w:val="both"/>
              <w:rPr>
                <w:rFonts w:ascii="Trebuchet MS" w:hAnsi="Trebuchet MS" w:cs="Times New Roman"/>
                <w:b/>
                <w:bCs/>
                <w:strike/>
                <w:color w:val="FF0000"/>
                <w:sz w:val="20"/>
                <w:szCs w:val="20"/>
              </w:rPr>
            </w:pPr>
          </w:p>
          <w:p w14:paraId="5D58703B" w14:textId="77777777" w:rsidR="00A35506" w:rsidRPr="00914ED6" w:rsidRDefault="00A35506" w:rsidP="00B5470E">
            <w:pPr>
              <w:pStyle w:val="NoSpacing"/>
              <w:snapToGrid w:val="0"/>
              <w:jc w:val="both"/>
              <w:rPr>
                <w:rFonts w:ascii="Trebuchet MS" w:hAnsi="Trebuchet MS" w:cs="Times New Roman"/>
                <w:b/>
                <w:bCs/>
                <w:strike/>
                <w:color w:val="FF0000"/>
                <w:sz w:val="20"/>
                <w:szCs w:val="20"/>
              </w:rPr>
            </w:pPr>
          </w:p>
          <w:p w14:paraId="24D677AE" w14:textId="77777777" w:rsidR="00A35506" w:rsidRPr="00914ED6" w:rsidRDefault="00A35506" w:rsidP="00B5470E">
            <w:pPr>
              <w:pStyle w:val="NoSpacing"/>
              <w:snapToGrid w:val="0"/>
              <w:jc w:val="both"/>
              <w:rPr>
                <w:rFonts w:ascii="Trebuchet MS" w:hAnsi="Trebuchet MS" w:cs="Times New Roman"/>
                <w:b/>
                <w:bCs/>
                <w:sz w:val="20"/>
                <w:szCs w:val="20"/>
              </w:rPr>
            </w:pPr>
          </w:p>
        </w:tc>
        <w:tc>
          <w:tcPr>
            <w:tcW w:w="1343" w:type="dxa"/>
            <w:vMerge/>
            <w:tcBorders>
              <w:left w:val="single" w:sz="4" w:space="0" w:color="000000"/>
              <w:bottom w:val="single" w:sz="4" w:space="0" w:color="000000"/>
            </w:tcBorders>
            <w:shd w:val="clear" w:color="auto" w:fill="auto"/>
          </w:tcPr>
          <w:p w14:paraId="52BA056F" w14:textId="77777777" w:rsidR="00A35506" w:rsidRPr="00914ED6" w:rsidRDefault="00A35506" w:rsidP="004A3852">
            <w:pPr>
              <w:pStyle w:val="NoSpacing"/>
              <w:snapToGrid w:val="0"/>
              <w:rPr>
                <w:rFonts w:ascii="Trebuchet MS" w:hAnsi="Trebuchet MS" w:cs="Times New Roman"/>
                <w:bCs/>
                <w:sz w:val="20"/>
                <w:szCs w:val="20"/>
              </w:rPr>
            </w:pPr>
          </w:p>
        </w:tc>
        <w:tc>
          <w:tcPr>
            <w:tcW w:w="2532" w:type="dxa"/>
            <w:vMerge/>
            <w:tcBorders>
              <w:left w:val="single" w:sz="4" w:space="0" w:color="000000"/>
              <w:bottom w:val="single" w:sz="4" w:space="0" w:color="000000"/>
              <w:right w:val="single" w:sz="4" w:space="0" w:color="000000"/>
            </w:tcBorders>
            <w:shd w:val="clear" w:color="auto" w:fill="auto"/>
          </w:tcPr>
          <w:p w14:paraId="456F4825" w14:textId="77777777" w:rsidR="00A35506" w:rsidRPr="00914ED6" w:rsidRDefault="00A35506" w:rsidP="00B5470E">
            <w:pPr>
              <w:pStyle w:val="NoSpacing"/>
              <w:snapToGrid w:val="0"/>
              <w:jc w:val="both"/>
              <w:rPr>
                <w:rFonts w:ascii="Trebuchet MS" w:hAnsi="Trebuchet MS" w:cs="Times New Roman"/>
                <w:bCs/>
                <w:sz w:val="20"/>
                <w:szCs w:val="20"/>
              </w:rPr>
            </w:pPr>
          </w:p>
        </w:tc>
      </w:tr>
      <w:tr w:rsidR="00483E9F" w:rsidRPr="00914ED6" w14:paraId="32D446D4" w14:textId="77777777" w:rsidTr="00C61EF1">
        <w:trPr>
          <w:cantSplit/>
          <w:trHeight w:val="130"/>
        </w:trPr>
        <w:tc>
          <w:tcPr>
            <w:tcW w:w="815" w:type="dxa"/>
            <w:vMerge w:val="restart"/>
            <w:tcBorders>
              <w:top w:val="single" w:sz="4" w:space="0" w:color="000000"/>
              <w:left w:val="single" w:sz="4" w:space="0" w:color="000000"/>
              <w:bottom w:val="single" w:sz="4" w:space="0" w:color="000000"/>
            </w:tcBorders>
            <w:shd w:val="clear" w:color="auto" w:fill="auto"/>
          </w:tcPr>
          <w:p w14:paraId="0E186E2E" w14:textId="77777777" w:rsidR="00483E9F" w:rsidRPr="00914ED6" w:rsidRDefault="005B20E4"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br w:type="page"/>
            </w:r>
            <w:r w:rsidR="00483E9F" w:rsidRPr="00914ED6">
              <w:rPr>
                <w:rFonts w:ascii="Trebuchet MS" w:hAnsi="Trebuchet MS" w:cs="Times New Roman"/>
                <w:bCs/>
                <w:sz w:val="20"/>
                <w:szCs w:val="20"/>
              </w:rPr>
              <w:t>1.1</w:t>
            </w:r>
          </w:p>
        </w:tc>
        <w:tc>
          <w:tcPr>
            <w:tcW w:w="2245" w:type="dxa"/>
            <w:vMerge w:val="restart"/>
            <w:tcBorders>
              <w:top w:val="single" w:sz="4" w:space="0" w:color="000000"/>
              <w:left w:val="single" w:sz="4" w:space="0" w:color="000000"/>
              <w:bottom w:val="single" w:sz="4" w:space="0" w:color="000000"/>
            </w:tcBorders>
            <w:shd w:val="clear" w:color="auto" w:fill="auto"/>
          </w:tcPr>
          <w:p w14:paraId="5A478FD5" w14:textId="77777777" w:rsidR="00483E9F" w:rsidRPr="00914ED6" w:rsidRDefault="00483E9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S2:</w:t>
            </w:r>
            <w:r w:rsidRPr="00914ED6">
              <w:rPr>
                <w:rFonts w:ascii="Trebuchet MS" w:hAnsi="Trebuchet MS" w:cs="Times New Roman"/>
                <w:sz w:val="20"/>
                <w:szCs w:val="20"/>
                <w:lang w:val="ro-RO"/>
              </w:rPr>
              <w:t xml:space="preserve"> Co</w:t>
            </w:r>
            <w:r w:rsidR="00DD7806" w:rsidRPr="00914ED6">
              <w:rPr>
                <w:rFonts w:ascii="Trebuchet MS" w:hAnsi="Trebuchet MS" w:cs="Times New Roman"/>
                <w:sz w:val="20"/>
                <w:szCs w:val="20"/>
                <w:lang w:val="ro-RO"/>
              </w:rPr>
              <w:t>ș</w:t>
            </w:r>
            <w:r w:rsidRPr="00914ED6">
              <w:rPr>
                <w:rFonts w:ascii="Trebuchet MS" w:hAnsi="Trebuchet MS" w:cs="Times New Roman"/>
                <w:sz w:val="20"/>
                <w:szCs w:val="20"/>
                <w:lang w:val="ro-RO"/>
              </w:rPr>
              <w:t xml:space="preserve"> dispersie centrala termica «Gn-Intec »</w:t>
            </w:r>
            <w:r w:rsidR="005B20E4" w:rsidRPr="00914ED6">
              <w:rPr>
                <w:rFonts w:ascii="Trebuchet MS" w:hAnsi="Trebuchet MS" w:cs="Times New Roman"/>
                <w:sz w:val="20"/>
                <w:szCs w:val="20"/>
                <w:lang w:val="ro-RO"/>
              </w:rPr>
              <w:t xml:space="preserve"> </w:t>
            </w:r>
            <w:r w:rsidR="005B20E4" w:rsidRPr="00914ED6">
              <w:rPr>
                <w:rFonts w:ascii="Trebuchet MS" w:hAnsi="Trebuchet MS" w:cs="Times New Roman"/>
                <w:color w:val="000000"/>
                <w:sz w:val="20"/>
                <w:szCs w:val="20"/>
                <w:lang w:val="ro-RO"/>
              </w:rPr>
              <w:t>(8,1</w:t>
            </w:r>
            <w:r w:rsidR="009A263B" w:rsidRPr="00914ED6">
              <w:rPr>
                <w:rFonts w:ascii="Trebuchet MS" w:hAnsi="Trebuchet MS" w:cs="Times New Roman"/>
                <w:color w:val="000000"/>
                <w:sz w:val="20"/>
                <w:szCs w:val="20"/>
                <w:lang w:val="ro-RO"/>
              </w:rPr>
              <w:t xml:space="preserve"> </w:t>
            </w:r>
            <w:r w:rsidR="005B20E4" w:rsidRPr="00914ED6">
              <w:rPr>
                <w:rFonts w:ascii="Trebuchet MS" w:hAnsi="Trebuchet MS" w:cs="Times New Roman"/>
                <w:color w:val="000000"/>
                <w:sz w:val="20"/>
                <w:szCs w:val="20"/>
                <w:lang w:val="ro-RO"/>
              </w:rPr>
              <w:t>MW)</w:t>
            </w:r>
          </w:p>
          <w:p w14:paraId="0665D645" w14:textId="77777777" w:rsidR="00483E9F" w:rsidRPr="00914ED6" w:rsidRDefault="00483E9F"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lastRenderedPageBreak/>
              <w:t xml:space="preserve">(REZERVA) </w:t>
            </w:r>
          </w:p>
          <w:p w14:paraId="0BD9BA29" w14:textId="77777777" w:rsidR="00483E9F" w:rsidRPr="00914ED6" w:rsidRDefault="00483E9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24m; D= </w:t>
            </w:r>
            <w:r w:rsidRPr="00914ED6">
              <w:rPr>
                <w:rFonts w:ascii="Trebuchet MS" w:hAnsi="Trebuchet MS" w:cs="Times New Roman"/>
                <w:bCs/>
                <w:sz w:val="20"/>
                <w:szCs w:val="20"/>
                <w:lang w:val="ro-RO"/>
              </w:rPr>
              <w:t> 0,8 m</w:t>
            </w:r>
          </w:p>
          <w:p w14:paraId="3AC76700" w14:textId="77777777" w:rsidR="00483E9F" w:rsidRPr="00914ED6" w:rsidRDefault="008715D9"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w:t>
            </w:r>
            <w:r w:rsidR="00483E9F" w:rsidRPr="00914ED6">
              <w:rPr>
                <w:rFonts w:ascii="Trebuchet MS" w:hAnsi="Trebuchet MS" w:cs="Times New Roman"/>
                <w:bCs/>
                <w:sz w:val="20"/>
                <w:szCs w:val="20"/>
                <w:lang w:val="ro-RO"/>
              </w:rPr>
              <w:t>gaz</w:t>
            </w:r>
            <w:r w:rsidRPr="00914ED6">
              <w:rPr>
                <w:rFonts w:ascii="Trebuchet MS" w:hAnsi="Trebuchet MS" w:cs="Times New Roman"/>
                <w:bCs/>
                <w:sz w:val="20"/>
                <w:szCs w:val="20"/>
                <w:lang w:val="ro-RO"/>
              </w:rPr>
              <w:t>)</w:t>
            </w:r>
          </w:p>
        </w:tc>
        <w:tc>
          <w:tcPr>
            <w:tcW w:w="1384" w:type="dxa"/>
            <w:tcBorders>
              <w:top w:val="single" w:sz="4" w:space="0" w:color="000000"/>
              <w:left w:val="single" w:sz="4" w:space="0" w:color="000000"/>
              <w:bottom w:val="single" w:sz="4" w:space="0" w:color="000000"/>
            </w:tcBorders>
            <w:shd w:val="clear" w:color="auto" w:fill="auto"/>
          </w:tcPr>
          <w:p w14:paraId="0EC73602" w14:textId="77777777" w:rsidR="00483E9F" w:rsidRPr="00914ED6" w:rsidRDefault="00483E9F"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lastRenderedPageBreak/>
              <w:t>Pulberi</w:t>
            </w:r>
          </w:p>
        </w:tc>
        <w:tc>
          <w:tcPr>
            <w:tcW w:w="889" w:type="dxa"/>
            <w:tcBorders>
              <w:top w:val="single" w:sz="4" w:space="0" w:color="000000"/>
              <w:left w:val="single" w:sz="4" w:space="0" w:color="000000"/>
              <w:bottom w:val="single" w:sz="4" w:space="0" w:color="000000"/>
            </w:tcBorders>
            <w:shd w:val="clear" w:color="auto" w:fill="auto"/>
          </w:tcPr>
          <w:p w14:paraId="0B6F9763" w14:textId="77777777" w:rsidR="00483E9F" w:rsidRPr="00914ED6" w:rsidRDefault="00483E9F"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530F6E55" w14:textId="77777777" w:rsidR="00483E9F" w:rsidRPr="00914ED6" w:rsidRDefault="00483E9F" w:rsidP="00B5470E">
            <w:pPr>
              <w:pStyle w:val="CoverPageText"/>
              <w:jc w:val="both"/>
              <w:rPr>
                <w:rFonts w:ascii="Trebuchet MS" w:hAnsi="Trebuchet MS" w:cs="Times New Roman"/>
                <w:b/>
                <w:bCs/>
                <w:lang w:val="ro-RO"/>
              </w:rPr>
            </w:pPr>
            <w:r w:rsidRPr="00914ED6">
              <w:rPr>
                <w:rFonts w:ascii="Trebuchet MS" w:hAnsi="Trebuchet MS" w:cs="Times New Roman"/>
                <w:b/>
                <w:bCs/>
                <w:lang w:val="ro-RO"/>
              </w:rPr>
              <w:t>5</w:t>
            </w:r>
          </w:p>
        </w:tc>
        <w:tc>
          <w:tcPr>
            <w:tcW w:w="1343" w:type="dxa"/>
            <w:vMerge w:val="restart"/>
            <w:tcBorders>
              <w:top w:val="single" w:sz="4" w:space="0" w:color="000000"/>
              <w:left w:val="single" w:sz="4" w:space="0" w:color="000000"/>
              <w:bottom w:val="single" w:sz="4" w:space="0" w:color="000000"/>
            </w:tcBorders>
            <w:shd w:val="clear" w:color="auto" w:fill="auto"/>
          </w:tcPr>
          <w:p w14:paraId="120883A8" w14:textId="77777777" w:rsidR="00483E9F" w:rsidRPr="00914ED6" w:rsidRDefault="00483E9F"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6BAF7029" w14:textId="77777777" w:rsidR="00483E9F" w:rsidRPr="00914ED6" w:rsidRDefault="00483E9F"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446ED493" w14:textId="77777777" w:rsidR="00483E9F" w:rsidRPr="00914ED6" w:rsidRDefault="00483E9F" w:rsidP="004A3852">
            <w:pPr>
              <w:pStyle w:val="NoSpacing"/>
              <w:rPr>
                <w:rFonts w:ascii="Trebuchet MS" w:hAnsi="Trebuchet MS" w:cs="Times New Roman"/>
                <w:bCs/>
                <w:sz w:val="20"/>
                <w:szCs w:val="20"/>
              </w:rPr>
            </w:pPr>
            <w:r w:rsidRPr="00914ED6">
              <w:rPr>
                <w:rFonts w:ascii="Trebuchet MS" w:hAnsi="Trebuchet MS" w:cs="Times New Roman"/>
                <w:bCs/>
                <w:sz w:val="20"/>
                <w:szCs w:val="20"/>
              </w:rPr>
              <w:lastRenderedPageBreak/>
              <w:t xml:space="preserve">-P=101,3 kPa, </w:t>
            </w:r>
          </w:p>
          <w:p w14:paraId="6ADDD2A8" w14:textId="77777777" w:rsidR="00483E9F" w:rsidRPr="00914ED6" w:rsidRDefault="00483E9F" w:rsidP="004A3852">
            <w:pPr>
              <w:pStyle w:val="NoSpacing"/>
              <w:rPr>
                <w:rFonts w:ascii="Trebuchet MS" w:hAnsi="Trebuchet MS" w:cs="Times New Roman"/>
                <w:bCs/>
                <w:sz w:val="20"/>
                <w:szCs w:val="20"/>
              </w:rPr>
            </w:pPr>
            <w:r w:rsidRPr="00914ED6">
              <w:rPr>
                <w:rFonts w:ascii="Trebuchet MS" w:hAnsi="Trebuchet MS" w:cs="Times New Roman"/>
                <w:bCs/>
                <w:sz w:val="20"/>
                <w:szCs w:val="20"/>
              </w:rPr>
              <w:t>-gaz uscat</w:t>
            </w:r>
          </w:p>
          <w:p w14:paraId="5AE76D44" w14:textId="77777777" w:rsidR="00483E9F" w:rsidRPr="00914ED6" w:rsidRDefault="00F1562E" w:rsidP="004A3852">
            <w:pPr>
              <w:pStyle w:val="NoSpacing"/>
              <w:rPr>
                <w:rFonts w:ascii="Trebuchet MS" w:hAnsi="Trebuchet MS" w:cs="Times New Roman"/>
                <w:sz w:val="20"/>
                <w:szCs w:val="20"/>
              </w:rPr>
            </w:pPr>
            <w:r w:rsidRPr="00914ED6">
              <w:rPr>
                <w:rFonts w:ascii="Trebuchet MS" w:hAnsi="Trebuchet MS" w:cs="Times New Roman"/>
                <w:bCs/>
                <w:sz w:val="20"/>
                <w:szCs w:val="20"/>
              </w:rPr>
              <w:t>-</w:t>
            </w:r>
            <w:r w:rsidR="00483E9F" w:rsidRPr="00914ED6">
              <w:rPr>
                <w:rFonts w:ascii="Trebuchet MS" w:hAnsi="Trebuchet MS" w:cs="Times New Roman"/>
                <w:bCs/>
                <w:sz w:val="20"/>
                <w:szCs w:val="20"/>
              </w:rPr>
              <w:t>3%O</w:t>
            </w:r>
            <w:r w:rsidR="00483E9F" w:rsidRPr="00914ED6">
              <w:rPr>
                <w:rFonts w:ascii="Trebuchet MS" w:hAnsi="Trebuchet MS" w:cs="Times New Roman"/>
                <w:bCs/>
                <w:sz w:val="20"/>
                <w:szCs w:val="20"/>
                <w:vertAlign w:val="subscript"/>
              </w:rPr>
              <w:t>2</w:t>
            </w:r>
            <w:r w:rsidR="00483E9F" w:rsidRPr="00914ED6">
              <w:rPr>
                <w:rFonts w:ascii="Trebuchet MS" w:hAnsi="Trebuchet MS" w:cs="Times New Roman"/>
                <w:bCs/>
                <w:sz w:val="20"/>
                <w:szCs w:val="20"/>
              </w:rPr>
              <w:t xml:space="preserve"> de referinta</w:t>
            </w:r>
          </w:p>
        </w:tc>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57BBD1" w14:textId="77777777" w:rsidR="00483E9F" w:rsidRPr="00914ED6" w:rsidRDefault="00483E9F" w:rsidP="00B5470E">
            <w:pPr>
              <w:pStyle w:val="CoverPageText"/>
              <w:jc w:val="left"/>
              <w:rPr>
                <w:rFonts w:ascii="Trebuchet MS" w:hAnsi="Trebuchet MS" w:cs="Times New Roman"/>
                <w:lang w:val="ro-RO"/>
              </w:rPr>
            </w:pPr>
            <w:r w:rsidRPr="00914ED6">
              <w:rPr>
                <w:rFonts w:ascii="Trebuchet MS" w:hAnsi="Trebuchet MS" w:cs="Times New Roman"/>
                <w:lang w:val="ro-RO"/>
              </w:rPr>
              <w:lastRenderedPageBreak/>
              <w:t>Ord.462/1993, Anexa 2, pct.4.1</w:t>
            </w:r>
          </w:p>
          <w:p w14:paraId="6FCD3344" w14:textId="77777777" w:rsidR="005B20E4" w:rsidRPr="00914ED6" w:rsidRDefault="00817729" w:rsidP="005B20E4">
            <w:pPr>
              <w:pStyle w:val="CoverPageText"/>
              <w:jc w:val="left"/>
              <w:rPr>
                <w:rFonts w:ascii="Trebuchet MS" w:hAnsi="Trebuchet MS" w:cs="Times New Roman"/>
                <w:lang w:val="ro-RO"/>
              </w:rPr>
            </w:pPr>
            <w:r w:rsidRPr="00914ED6">
              <w:rPr>
                <w:rFonts w:ascii="Trebuchet MS" w:hAnsi="Trebuchet MS" w:cs="Times New Roman"/>
                <w:lang w:val="ro-RO"/>
              </w:rPr>
              <w:t>/</w:t>
            </w:r>
          </w:p>
          <w:p w14:paraId="2E3498BD" w14:textId="77777777" w:rsidR="005B20E4" w:rsidRPr="00914ED6" w:rsidRDefault="00817729" w:rsidP="005653EF">
            <w:pPr>
              <w:pStyle w:val="CoverPageText"/>
              <w:jc w:val="left"/>
              <w:rPr>
                <w:rFonts w:ascii="Trebuchet MS" w:hAnsi="Trebuchet MS" w:cs="Times New Roman"/>
                <w:bCs/>
                <w:color w:val="00B050"/>
                <w:lang w:val="ro-RO"/>
              </w:rPr>
            </w:pPr>
            <w:r w:rsidRPr="00914ED6">
              <w:rPr>
                <w:rFonts w:ascii="Trebuchet MS" w:hAnsi="Trebuchet MS" w:cs="Times New Roman"/>
                <w:color w:val="000000"/>
                <w:lang w:val="ro-RO"/>
              </w:rPr>
              <w:lastRenderedPageBreak/>
              <w:t>*</w:t>
            </w:r>
            <w:r w:rsidR="005B20E4" w:rsidRPr="00914ED6">
              <w:rPr>
                <w:rFonts w:ascii="Trebuchet MS" w:hAnsi="Trebuchet MS" w:cs="Times New Roman"/>
                <w:color w:val="000000"/>
                <w:lang w:val="ro-RO"/>
              </w:rPr>
              <w:t>Legea 18</w:t>
            </w:r>
            <w:r w:rsidRPr="00914ED6">
              <w:rPr>
                <w:rFonts w:ascii="Trebuchet MS" w:hAnsi="Trebuchet MS" w:cs="Times New Roman"/>
                <w:color w:val="000000"/>
                <w:lang w:val="ro-RO"/>
              </w:rPr>
              <w:t>8/2018, Anexa 2, partea 1, Tab.</w:t>
            </w:r>
            <w:r w:rsidR="005653EF" w:rsidRPr="00914ED6">
              <w:rPr>
                <w:rFonts w:ascii="Trebuchet MS" w:hAnsi="Trebuchet MS" w:cs="Times New Roman"/>
                <w:color w:val="000000"/>
                <w:lang w:val="ro-RO"/>
              </w:rPr>
              <w:t>2</w:t>
            </w:r>
          </w:p>
        </w:tc>
      </w:tr>
      <w:tr w:rsidR="00483E9F" w:rsidRPr="00914ED6" w14:paraId="5E82D12F" w14:textId="77777777" w:rsidTr="00C61EF1">
        <w:trPr>
          <w:cantSplit/>
          <w:trHeight w:val="129"/>
        </w:trPr>
        <w:tc>
          <w:tcPr>
            <w:tcW w:w="815" w:type="dxa"/>
            <w:vMerge/>
            <w:tcBorders>
              <w:top w:val="single" w:sz="4" w:space="0" w:color="000000"/>
              <w:left w:val="single" w:sz="4" w:space="0" w:color="000000"/>
              <w:bottom w:val="single" w:sz="4" w:space="0" w:color="000000"/>
            </w:tcBorders>
            <w:shd w:val="clear" w:color="auto" w:fill="auto"/>
          </w:tcPr>
          <w:p w14:paraId="14AE0763" w14:textId="77777777" w:rsidR="00483E9F" w:rsidRPr="00914ED6" w:rsidRDefault="00483E9F"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735E28AB" w14:textId="77777777" w:rsidR="00483E9F" w:rsidRPr="00914ED6" w:rsidRDefault="00483E9F"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7E4B21CD" w14:textId="77777777" w:rsidR="00483E9F" w:rsidRPr="00914ED6" w:rsidRDefault="00483E9F"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CO</w:t>
            </w:r>
          </w:p>
        </w:tc>
        <w:tc>
          <w:tcPr>
            <w:tcW w:w="889" w:type="dxa"/>
            <w:tcBorders>
              <w:top w:val="single" w:sz="4" w:space="0" w:color="000000"/>
              <w:left w:val="single" w:sz="4" w:space="0" w:color="000000"/>
              <w:bottom w:val="single" w:sz="4" w:space="0" w:color="000000"/>
            </w:tcBorders>
            <w:shd w:val="clear" w:color="auto" w:fill="auto"/>
          </w:tcPr>
          <w:p w14:paraId="235CB514" w14:textId="77777777" w:rsidR="00483E9F" w:rsidRPr="00914ED6" w:rsidRDefault="00483E9F"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369B80A1" w14:textId="77777777" w:rsidR="00483E9F" w:rsidRPr="00914ED6" w:rsidRDefault="00483E9F"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100</w:t>
            </w:r>
          </w:p>
        </w:tc>
        <w:tc>
          <w:tcPr>
            <w:tcW w:w="1343" w:type="dxa"/>
            <w:vMerge/>
            <w:tcBorders>
              <w:top w:val="single" w:sz="4" w:space="0" w:color="000000"/>
              <w:left w:val="single" w:sz="4" w:space="0" w:color="000000"/>
              <w:bottom w:val="single" w:sz="4" w:space="0" w:color="000000"/>
            </w:tcBorders>
            <w:shd w:val="clear" w:color="auto" w:fill="auto"/>
          </w:tcPr>
          <w:p w14:paraId="06A27B74" w14:textId="77777777" w:rsidR="00483E9F" w:rsidRPr="00914ED6" w:rsidRDefault="00483E9F" w:rsidP="004A3852">
            <w:pPr>
              <w:pStyle w:val="NoSpacing"/>
              <w:snapToGrid w:val="0"/>
              <w:rPr>
                <w:rFonts w:ascii="Trebuchet MS" w:hAnsi="Trebuchet MS" w:cs="Times New Roman"/>
                <w:bCs/>
                <w:sz w:val="20"/>
                <w:szCs w:val="20"/>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2266D840" w14:textId="77777777" w:rsidR="00483E9F" w:rsidRPr="00914ED6" w:rsidRDefault="00483E9F" w:rsidP="00B5470E">
            <w:pPr>
              <w:pStyle w:val="NoSpacing"/>
              <w:snapToGrid w:val="0"/>
              <w:jc w:val="both"/>
              <w:rPr>
                <w:rFonts w:ascii="Trebuchet MS" w:hAnsi="Trebuchet MS" w:cs="Times New Roman"/>
                <w:bCs/>
                <w:sz w:val="20"/>
                <w:szCs w:val="20"/>
              </w:rPr>
            </w:pPr>
          </w:p>
        </w:tc>
      </w:tr>
      <w:tr w:rsidR="00483E9F" w:rsidRPr="00914ED6" w14:paraId="49476A62" w14:textId="77777777" w:rsidTr="00C61EF1">
        <w:trPr>
          <w:cantSplit/>
          <w:trHeight w:val="287"/>
        </w:trPr>
        <w:tc>
          <w:tcPr>
            <w:tcW w:w="815" w:type="dxa"/>
            <w:vMerge/>
            <w:tcBorders>
              <w:top w:val="single" w:sz="4" w:space="0" w:color="000000"/>
              <w:left w:val="single" w:sz="4" w:space="0" w:color="000000"/>
              <w:bottom w:val="single" w:sz="4" w:space="0" w:color="000000"/>
            </w:tcBorders>
            <w:shd w:val="clear" w:color="auto" w:fill="auto"/>
          </w:tcPr>
          <w:p w14:paraId="5B9FF248" w14:textId="77777777" w:rsidR="00483E9F" w:rsidRPr="00914ED6" w:rsidRDefault="00483E9F"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221E97D0" w14:textId="77777777" w:rsidR="00483E9F" w:rsidRPr="00914ED6" w:rsidRDefault="00483E9F"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0AB2D05F" w14:textId="77777777" w:rsidR="00483E9F" w:rsidRPr="00914ED6" w:rsidRDefault="00483E9F"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NOx</w:t>
            </w:r>
          </w:p>
        </w:tc>
        <w:tc>
          <w:tcPr>
            <w:tcW w:w="889" w:type="dxa"/>
            <w:tcBorders>
              <w:top w:val="single" w:sz="4" w:space="0" w:color="000000"/>
              <w:left w:val="single" w:sz="4" w:space="0" w:color="000000"/>
              <w:bottom w:val="single" w:sz="4" w:space="0" w:color="000000"/>
            </w:tcBorders>
            <w:shd w:val="clear" w:color="auto" w:fill="auto"/>
          </w:tcPr>
          <w:p w14:paraId="08F07CC5" w14:textId="77777777" w:rsidR="00483E9F" w:rsidRPr="00914ED6" w:rsidRDefault="00483E9F"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0CEF4425" w14:textId="77777777" w:rsidR="00483E9F" w:rsidRPr="00914ED6" w:rsidRDefault="005B20E4" w:rsidP="00B5470E">
            <w:pPr>
              <w:pStyle w:val="NoSpacing"/>
              <w:jc w:val="both"/>
              <w:rPr>
                <w:rFonts w:ascii="Trebuchet MS" w:hAnsi="Trebuchet MS" w:cs="Times New Roman"/>
                <w:b/>
                <w:bCs/>
                <w:sz w:val="20"/>
                <w:szCs w:val="20"/>
              </w:rPr>
            </w:pPr>
            <w:r w:rsidRPr="00914ED6">
              <w:rPr>
                <w:rFonts w:ascii="Trebuchet MS" w:hAnsi="Trebuchet MS" w:cs="Times New Roman"/>
                <w:b/>
                <w:bCs/>
                <w:color w:val="000000"/>
                <w:sz w:val="20"/>
                <w:szCs w:val="20"/>
              </w:rPr>
              <w:t>200</w:t>
            </w:r>
          </w:p>
        </w:tc>
        <w:tc>
          <w:tcPr>
            <w:tcW w:w="1343" w:type="dxa"/>
            <w:vMerge/>
            <w:tcBorders>
              <w:top w:val="single" w:sz="4" w:space="0" w:color="000000"/>
              <w:left w:val="single" w:sz="4" w:space="0" w:color="000000"/>
              <w:bottom w:val="single" w:sz="4" w:space="0" w:color="000000"/>
            </w:tcBorders>
            <w:shd w:val="clear" w:color="auto" w:fill="auto"/>
          </w:tcPr>
          <w:p w14:paraId="52160A38" w14:textId="77777777" w:rsidR="00483E9F" w:rsidRPr="00914ED6" w:rsidRDefault="00483E9F" w:rsidP="004A3852">
            <w:pPr>
              <w:pStyle w:val="NoSpacing"/>
              <w:snapToGrid w:val="0"/>
              <w:rPr>
                <w:rFonts w:ascii="Trebuchet MS" w:hAnsi="Trebuchet MS" w:cs="Times New Roman"/>
                <w:bCs/>
                <w:sz w:val="20"/>
                <w:szCs w:val="20"/>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3292EAD3" w14:textId="77777777" w:rsidR="00483E9F" w:rsidRPr="00914ED6" w:rsidRDefault="00483E9F" w:rsidP="00B5470E">
            <w:pPr>
              <w:pStyle w:val="NoSpacing"/>
              <w:snapToGrid w:val="0"/>
              <w:jc w:val="both"/>
              <w:rPr>
                <w:rFonts w:ascii="Trebuchet MS" w:hAnsi="Trebuchet MS" w:cs="Times New Roman"/>
                <w:bCs/>
                <w:sz w:val="20"/>
                <w:szCs w:val="20"/>
              </w:rPr>
            </w:pPr>
          </w:p>
        </w:tc>
      </w:tr>
      <w:tr w:rsidR="000D7803" w:rsidRPr="00914ED6" w14:paraId="35221F22" w14:textId="77777777" w:rsidTr="00C61EF1">
        <w:trPr>
          <w:cantSplit/>
          <w:trHeight w:val="206"/>
        </w:trPr>
        <w:tc>
          <w:tcPr>
            <w:tcW w:w="815" w:type="dxa"/>
            <w:vMerge/>
            <w:tcBorders>
              <w:top w:val="single" w:sz="4" w:space="0" w:color="000000"/>
              <w:left w:val="single" w:sz="4" w:space="0" w:color="000000"/>
              <w:bottom w:val="single" w:sz="4" w:space="0" w:color="000000"/>
            </w:tcBorders>
            <w:shd w:val="clear" w:color="auto" w:fill="auto"/>
          </w:tcPr>
          <w:p w14:paraId="53C90140"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6141D14F"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3507B478"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SO2</w:t>
            </w:r>
          </w:p>
        </w:tc>
        <w:tc>
          <w:tcPr>
            <w:tcW w:w="889" w:type="dxa"/>
            <w:tcBorders>
              <w:top w:val="single" w:sz="4" w:space="0" w:color="000000"/>
              <w:left w:val="single" w:sz="4" w:space="0" w:color="000000"/>
              <w:bottom w:val="single" w:sz="4" w:space="0" w:color="000000"/>
            </w:tcBorders>
            <w:shd w:val="clear" w:color="auto" w:fill="auto"/>
          </w:tcPr>
          <w:p w14:paraId="03A3213C"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243EB2C5"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35</w:t>
            </w:r>
          </w:p>
        </w:tc>
        <w:tc>
          <w:tcPr>
            <w:tcW w:w="1343" w:type="dxa"/>
            <w:vMerge/>
            <w:tcBorders>
              <w:top w:val="single" w:sz="4" w:space="0" w:color="000000"/>
              <w:left w:val="single" w:sz="4" w:space="0" w:color="000000"/>
              <w:bottom w:val="single" w:sz="4" w:space="0" w:color="000000"/>
            </w:tcBorders>
            <w:shd w:val="clear" w:color="auto" w:fill="auto"/>
          </w:tcPr>
          <w:p w14:paraId="145CFD58" w14:textId="77777777" w:rsidR="000D7803" w:rsidRPr="00914ED6" w:rsidRDefault="000D7803" w:rsidP="004A3852">
            <w:pPr>
              <w:pStyle w:val="NoSpacing"/>
              <w:snapToGrid w:val="0"/>
              <w:rPr>
                <w:rFonts w:ascii="Trebuchet MS" w:hAnsi="Trebuchet MS" w:cs="Times New Roman"/>
                <w:bCs/>
                <w:sz w:val="20"/>
                <w:szCs w:val="20"/>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4E6FE146" w14:textId="77777777" w:rsidR="000D7803" w:rsidRPr="00914ED6" w:rsidRDefault="000D7803" w:rsidP="00B5470E">
            <w:pPr>
              <w:pStyle w:val="NoSpacing"/>
              <w:snapToGrid w:val="0"/>
              <w:jc w:val="both"/>
              <w:rPr>
                <w:rFonts w:ascii="Trebuchet MS" w:hAnsi="Trebuchet MS" w:cs="Times New Roman"/>
                <w:bCs/>
                <w:sz w:val="20"/>
                <w:szCs w:val="20"/>
              </w:rPr>
            </w:pPr>
          </w:p>
        </w:tc>
      </w:tr>
      <w:tr w:rsidR="000D7803" w:rsidRPr="00914ED6" w14:paraId="45900A0F" w14:textId="77777777" w:rsidTr="00C61EF1">
        <w:trPr>
          <w:cantSplit/>
          <w:trHeight w:val="75"/>
        </w:trPr>
        <w:tc>
          <w:tcPr>
            <w:tcW w:w="815" w:type="dxa"/>
            <w:vMerge w:val="restart"/>
            <w:tcBorders>
              <w:top w:val="single" w:sz="4" w:space="0" w:color="000000"/>
              <w:left w:val="single" w:sz="4" w:space="0" w:color="000000"/>
              <w:bottom w:val="single" w:sz="4" w:space="0" w:color="000000"/>
            </w:tcBorders>
            <w:shd w:val="clear" w:color="auto" w:fill="auto"/>
          </w:tcPr>
          <w:p w14:paraId="791139FC"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t>6.1, c)</w:t>
            </w:r>
          </w:p>
        </w:tc>
        <w:tc>
          <w:tcPr>
            <w:tcW w:w="2245" w:type="dxa"/>
            <w:vMerge w:val="restart"/>
            <w:tcBorders>
              <w:top w:val="single" w:sz="4" w:space="0" w:color="000000"/>
              <w:left w:val="single" w:sz="4" w:space="0" w:color="000000"/>
              <w:bottom w:val="single" w:sz="4" w:space="0" w:color="000000"/>
            </w:tcBorders>
            <w:shd w:val="clear" w:color="auto" w:fill="auto"/>
          </w:tcPr>
          <w:p w14:paraId="24EA6233" w14:textId="77777777" w:rsidR="000D7803" w:rsidRPr="00914ED6" w:rsidRDefault="000D7803" w:rsidP="00B5470E">
            <w:pPr>
              <w:pStyle w:val="BalloonText"/>
              <w:autoSpaceDE w:val="0"/>
              <w:rPr>
                <w:rFonts w:ascii="Trebuchet MS" w:hAnsi="Trebuchet MS" w:cs="Times New Roman"/>
                <w:bCs/>
                <w:sz w:val="20"/>
                <w:szCs w:val="20"/>
                <w:lang w:val="ro-RO"/>
              </w:rPr>
            </w:pPr>
            <w:r w:rsidRPr="00914ED6">
              <w:rPr>
                <w:rFonts w:ascii="Trebuchet MS" w:hAnsi="Trebuchet MS" w:cs="Times New Roman"/>
                <w:b/>
                <w:bCs/>
                <w:sz w:val="20"/>
                <w:szCs w:val="20"/>
                <w:lang w:val="ro-RO"/>
              </w:rPr>
              <w:t>S3:</w:t>
            </w:r>
            <w:r w:rsidRPr="00914ED6">
              <w:rPr>
                <w:rFonts w:ascii="Trebuchet MS" w:hAnsi="Trebuchet MS" w:cs="Times New Roman"/>
                <w:sz w:val="20"/>
                <w:szCs w:val="20"/>
                <w:lang w:val="ro-RO"/>
              </w:rPr>
              <w:t xml:space="preserve"> Co</w:t>
            </w:r>
            <w:r w:rsidR="00DD7806" w:rsidRPr="00914ED6">
              <w:rPr>
                <w:rFonts w:ascii="Trebuchet MS" w:hAnsi="Trebuchet MS" w:cs="Times New Roman"/>
                <w:sz w:val="20"/>
                <w:szCs w:val="20"/>
                <w:lang w:val="ro-RO"/>
              </w:rPr>
              <w:t>ș</w:t>
            </w:r>
            <w:r w:rsidRPr="00914ED6">
              <w:rPr>
                <w:rFonts w:ascii="Trebuchet MS" w:hAnsi="Trebuchet MS" w:cs="Times New Roman"/>
                <w:sz w:val="20"/>
                <w:szCs w:val="20"/>
                <w:lang w:val="ro-RO"/>
              </w:rPr>
              <w:t xml:space="preserve"> dispersie aferent  instalatie de presare placi tip PAL</w:t>
            </w:r>
          </w:p>
          <w:p w14:paraId="4EC5F680"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32,5m; D= </w:t>
            </w:r>
            <w:r w:rsidRPr="00914ED6">
              <w:rPr>
                <w:rFonts w:ascii="Trebuchet MS" w:hAnsi="Trebuchet MS" w:cs="Times New Roman"/>
                <w:bCs/>
                <w:sz w:val="20"/>
                <w:szCs w:val="20"/>
                <w:lang w:val="ro-RO"/>
              </w:rPr>
              <w:t> 0,78 m</w:t>
            </w:r>
          </w:p>
          <w:p w14:paraId="1B8E5A47" w14:textId="77777777" w:rsidR="000D7803" w:rsidRPr="00914ED6" w:rsidRDefault="008715D9"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w:t>
            </w:r>
            <w:r w:rsidR="000D7803" w:rsidRPr="00914ED6">
              <w:rPr>
                <w:rFonts w:ascii="Trebuchet MS" w:hAnsi="Trebuchet MS" w:cs="Times New Roman"/>
                <w:bCs/>
                <w:sz w:val="20"/>
                <w:szCs w:val="20"/>
                <w:lang w:val="ro-RO"/>
              </w:rPr>
              <w:t>biomasa</w:t>
            </w:r>
            <w:r w:rsidRPr="00914ED6">
              <w:rPr>
                <w:rFonts w:ascii="Trebuchet MS" w:hAnsi="Trebuchet MS" w:cs="Times New Roman"/>
                <w:bCs/>
                <w:sz w:val="20"/>
                <w:szCs w:val="20"/>
                <w:lang w:val="ro-RO"/>
              </w:rPr>
              <w:t>)</w:t>
            </w:r>
          </w:p>
        </w:tc>
        <w:tc>
          <w:tcPr>
            <w:tcW w:w="1384" w:type="dxa"/>
            <w:tcBorders>
              <w:top w:val="single" w:sz="4" w:space="0" w:color="000000"/>
              <w:left w:val="single" w:sz="4" w:space="0" w:color="000000"/>
              <w:bottom w:val="single" w:sz="4" w:space="0" w:color="000000"/>
            </w:tcBorders>
            <w:shd w:val="clear" w:color="auto" w:fill="auto"/>
          </w:tcPr>
          <w:p w14:paraId="3F2A1E19" w14:textId="77777777" w:rsidR="009C6A91" w:rsidRPr="00914ED6" w:rsidRDefault="009C6A91"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COV/COT</w:t>
            </w:r>
          </w:p>
          <w:p w14:paraId="4DD189C9" w14:textId="77777777" w:rsidR="000D7803" w:rsidRPr="00914ED6" w:rsidRDefault="000D7803" w:rsidP="00B5470E">
            <w:pPr>
              <w:spacing w:after="0" w:line="240" w:lineRule="auto"/>
              <w:rPr>
                <w:rFonts w:ascii="Trebuchet MS" w:hAnsi="Trebuchet MS" w:cs="Times New Roman"/>
                <w:bCs/>
                <w:sz w:val="20"/>
                <w:szCs w:val="20"/>
                <w:lang w:val="ro-RO"/>
              </w:rPr>
            </w:pPr>
          </w:p>
        </w:tc>
        <w:tc>
          <w:tcPr>
            <w:tcW w:w="889" w:type="dxa"/>
            <w:tcBorders>
              <w:top w:val="single" w:sz="4" w:space="0" w:color="000000"/>
              <w:left w:val="single" w:sz="4" w:space="0" w:color="000000"/>
              <w:bottom w:val="single" w:sz="4" w:space="0" w:color="000000"/>
            </w:tcBorders>
            <w:shd w:val="clear" w:color="auto" w:fill="auto"/>
          </w:tcPr>
          <w:p w14:paraId="7A9FC2A7" w14:textId="77777777" w:rsidR="000D7803" w:rsidRPr="00914ED6" w:rsidRDefault="000D7803" w:rsidP="00B5470E">
            <w:pPr>
              <w:pStyle w:val="BodyTextIndent"/>
              <w:spacing w:after="0" w:line="240" w:lineRule="auto"/>
              <w:ind w:left="0"/>
              <w:jc w:val="center"/>
              <w:rPr>
                <w:rFonts w:ascii="Trebuchet MS" w:hAnsi="Trebuchet MS" w:cs="Times New Roman"/>
                <w:bCs/>
                <w:color w:val="339966"/>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5DFB6A51" w14:textId="77777777" w:rsidR="000D7803" w:rsidRPr="00914ED6" w:rsidRDefault="000D7803" w:rsidP="00B5470E">
            <w:pPr>
              <w:pStyle w:val="CoverPageText"/>
              <w:jc w:val="both"/>
              <w:rPr>
                <w:rFonts w:ascii="Trebuchet MS" w:hAnsi="Trebuchet MS" w:cs="Times New Roman"/>
                <w:b/>
                <w:bCs/>
                <w:lang w:val="ro-RO"/>
              </w:rPr>
            </w:pPr>
            <w:r w:rsidRPr="00914ED6">
              <w:rPr>
                <w:rFonts w:ascii="Trebuchet MS" w:hAnsi="Trebuchet MS" w:cs="Times New Roman"/>
                <w:b/>
                <w:bCs/>
                <w:lang w:val="ro-RO"/>
              </w:rPr>
              <w:t>100</w:t>
            </w:r>
          </w:p>
        </w:tc>
        <w:tc>
          <w:tcPr>
            <w:tcW w:w="1343" w:type="dxa"/>
            <w:vMerge w:val="restart"/>
            <w:tcBorders>
              <w:top w:val="single" w:sz="4" w:space="0" w:color="000000"/>
              <w:left w:val="single" w:sz="4" w:space="0" w:color="000000"/>
              <w:bottom w:val="single" w:sz="4" w:space="0" w:color="000000"/>
            </w:tcBorders>
            <w:shd w:val="clear" w:color="auto" w:fill="auto"/>
          </w:tcPr>
          <w:p w14:paraId="112A83C4"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270D9D9E"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50647EB4"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3A5DA418"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-gaz uscat</w:t>
            </w:r>
          </w:p>
        </w:tc>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6D0B5B" w14:textId="77777777" w:rsidR="000D7803" w:rsidRPr="00914ED6" w:rsidRDefault="000D7803" w:rsidP="00B5470E">
            <w:pPr>
              <w:pStyle w:val="CoverPageText"/>
              <w:jc w:val="left"/>
              <w:rPr>
                <w:rFonts w:ascii="Trebuchet MS" w:hAnsi="Trebuchet MS" w:cs="Times New Roman"/>
                <w:b/>
                <w:lang w:val="ro-RO"/>
              </w:rPr>
            </w:pPr>
          </w:p>
          <w:p w14:paraId="33596558" w14:textId="77777777" w:rsidR="000D7803" w:rsidRPr="00914ED6" w:rsidRDefault="000D7803" w:rsidP="00B5470E">
            <w:pPr>
              <w:pStyle w:val="CoverPageText"/>
              <w:jc w:val="left"/>
              <w:rPr>
                <w:rFonts w:ascii="Trebuchet MS" w:hAnsi="Trebuchet MS" w:cs="Times New Roman"/>
                <w:bCs/>
                <w:lang w:val="ro-RO"/>
              </w:rPr>
            </w:pPr>
            <w:r w:rsidRPr="00914ED6">
              <w:rPr>
                <w:rFonts w:ascii="Trebuchet MS" w:hAnsi="Trebuchet MS" w:cs="Times New Roman"/>
                <w:b/>
                <w:lang w:val="ro-RO"/>
              </w:rPr>
              <w:t>BAT 19, Tab.3</w:t>
            </w:r>
          </w:p>
          <w:p w14:paraId="0791BF28" w14:textId="77777777" w:rsidR="000D7803" w:rsidRPr="00914ED6" w:rsidRDefault="000D7803" w:rsidP="00B5470E">
            <w:pPr>
              <w:pStyle w:val="CoverPageText"/>
              <w:jc w:val="left"/>
              <w:rPr>
                <w:rFonts w:ascii="Trebuchet MS" w:hAnsi="Trebuchet MS" w:cs="Times New Roman"/>
                <w:bCs/>
                <w:lang w:val="ro-RO"/>
              </w:rPr>
            </w:pPr>
          </w:p>
          <w:p w14:paraId="7D5F215E" w14:textId="77777777" w:rsidR="000D7803" w:rsidRPr="00914ED6" w:rsidRDefault="000D7803" w:rsidP="00B5470E">
            <w:pPr>
              <w:pStyle w:val="CoverPageText"/>
              <w:jc w:val="left"/>
              <w:rPr>
                <w:rFonts w:ascii="Trebuchet MS" w:hAnsi="Trebuchet MS" w:cs="Times New Roman"/>
                <w:bCs/>
                <w:lang w:val="ro-RO"/>
              </w:rPr>
            </w:pPr>
            <w:r w:rsidRPr="00914ED6">
              <w:rPr>
                <w:rFonts w:ascii="Trebuchet MS" w:hAnsi="Trebuchet MS" w:cs="Times New Roman"/>
                <w:bCs/>
                <w:lang w:val="ro-RO"/>
              </w:rPr>
              <w:t xml:space="preserve"> </w:t>
            </w:r>
          </w:p>
        </w:tc>
      </w:tr>
      <w:tr w:rsidR="000D7803" w:rsidRPr="00914ED6" w14:paraId="5C553E17" w14:textId="77777777" w:rsidTr="00C61EF1">
        <w:trPr>
          <w:cantSplit/>
          <w:trHeight w:val="75"/>
        </w:trPr>
        <w:tc>
          <w:tcPr>
            <w:tcW w:w="815" w:type="dxa"/>
            <w:vMerge/>
            <w:tcBorders>
              <w:top w:val="single" w:sz="4" w:space="0" w:color="000000"/>
              <w:left w:val="single" w:sz="4" w:space="0" w:color="000000"/>
              <w:bottom w:val="single" w:sz="4" w:space="0" w:color="000000"/>
            </w:tcBorders>
            <w:shd w:val="clear" w:color="auto" w:fill="auto"/>
          </w:tcPr>
          <w:p w14:paraId="41DEC57B"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1A4AC5F8"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41997D1B" w14:textId="77777777" w:rsidR="000D7803" w:rsidRPr="00914ED6" w:rsidRDefault="008715D9" w:rsidP="00B5470E">
            <w:pPr>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Formaldehida</w:t>
            </w:r>
          </w:p>
        </w:tc>
        <w:tc>
          <w:tcPr>
            <w:tcW w:w="889" w:type="dxa"/>
            <w:tcBorders>
              <w:top w:val="single" w:sz="4" w:space="0" w:color="000000"/>
              <w:left w:val="single" w:sz="4" w:space="0" w:color="000000"/>
              <w:bottom w:val="single" w:sz="4" w:space="0" w:color="000000"/>
            </w:tcBorders>
            <w:shd w:val="clear" w:color="auto" w:fill="auto"/>
          </w:tcPr>
          <w:p w14:paraId="38614F9F" w14:textId="77777777" w:rsidR="000D7803" w:rsidRPr="00914ED6" w:rsidRDefault="000D7803" w:rsidP="00B5470E">
            <w:pPr>
              <w:pStyle w:val="BodyTextIndent"/>
              <w:spacing w:after="0" w:line="240" w:lineRule="auto"/>
              <w:ind w:left="0"/>
              <w:jc w:val="center"/>
              <w:rPr>
                <w:rFonts w:ascii="Trebuchet MS" w:hAnsi="Trebuchet MS" w:cs="Times New Roman"/>
                <w:bCs/>
                <w:color w:val="339966"/>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0838664D"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15</w:t>
            </w:r>
          </w:p>
        </w:tc>
        <w:tc>
          <w:tcPr>
            <w:tcW w:w="1343" w:type="dxa"/>
            <w:vMerge/>
            <w:tcBorders>
              <w:top w:val="single" w:sz="4" w:space="0" w:color="000000"/>
              <w:left w:val="single" w:sz="4" w:space="0" w:color="000000"/>
              <w:bottom w:val="single" w:sz="4" w:space="0" w:color="000000"/>
            </w:tcBorders>
            <w:shd w:val="clear" w:color="auto" w:fill="auto"/>
          </w:tcPr>
          <w:p w14:paraId="76B93BC9" w14:textId="77777777" w:rsidR="000D7803" w:rsidRPr="00914ED6" w:rsidRDefault="000D7803" w:rsidP="004A3852">
            <w:pPr>
              <w:pStyle w:val="NoSpacing"/>
              <w:snapToGrid w:val="0"/>
              <w:rPr>
                <w:rFonts w:ascii="Trebuchet MS" w:hAnsi="Trebuchet MS" w:cs="Times New Roman"/>
                <w:bCs/>
                <w:sz w:val="20"/>
                <w:szCs w:val="20"/>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3B37877B" w14:textId="77777777" w:rsidR="000D7803" w:rsidRPr="00914ED6" w:rsidRDefault="000D7803" w:rsidP="00B5470E">
            <w:pPr>
              <w:pStyle w:val="NoSpacing"/>
              <w:snapToGrid w:val="0"/>
              <w:jc w:val="both"/>
              <w:rPr>
                <w:rFonts w:ascii="Trebuchet MS" w:hAnsi="Trebuchet MS" w:cs="Times New Roman"/>
                <w:bCs/>
                <w:sz w:val="20"/>
                <w:szCs w:val="20"/>
              </w:rPr>
            </w:pPr>
          </w:p>
        </w:tc>
      </w:tr>
      <w:tr w:rsidR="000D7803" w:rsidRPr="00914ED6" w14:paraId="09FAA186" w14:textId="77777777" w:rsidTr="00C61EF1">
        <w:trPr>
          <w:cantSplit/>
          <w:trHeight w:val="75"/>
        </w:trPr>
        <w:tc>
          <w:tcPr>
            <w:tcW w:w="815" w:type="dxa"/>
            <w:vMerge/>
            <w:tcBorders>
              <w:top w:val="single" w:sz="4" w:space="0" w:color="000000"/>
              <w:left w:val="single" w:sz="4" w:space="0" w:color="000000"/>
              <w:bottom w:val="single" w:sz="4" w:space="0" w:color="000000"/>
            </w:tcBorders>
            <w:shd w:val="clear" w:color="auto" w:fill="auto"/>
          </w:tcPr>
          <w:p w14:paraId="4D3BF257"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0FCCC25C"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3D48F33A" w14:textId="77777777" w:rsidR="000D7803" w:rsidRPr="00914ED6" w:rsidRDefault="000D7803"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Pulberi</w:t>
            </w:r>
          </w:p>
        </w:tc>
        <w:tc>
          <w:tcPr>
            <w:tcW w:w="889" w:type="dxa"/>
            <w:tcBorders>
              <w:top w:val="single" w:sz="4" w:space="0" w:color="000000"/>
              <w:left w:val="single" w:sz="4" w:space="0" w:color="000000"/>
              <w:bottom w:val="single" w:sz="4" w:space="0" w:color="000000"/>
            </w:tcBorders>
            <w:shd w:val="clear" w:color="auto" w:fill="auto"/>
          </w:tcPr>
          <w:p w14:paraId="32A7CD91" w14:textId="77777777" w:rsidR="000D7803" w:rsidRPr="00914ED6" w:rsidRDefault="000D7803" w:rsidP="00B5470E">
            <w:pPr>
              <w:pStyle w:val="BodyTextIndent"/>
              <w:spacing w:after="0" w:line="240" w:lineRule="auto"/>
              <w:ind w:left="0"/>
              <w:jc w:val="center"/>
              <w:rPr>
                <w:rFonts w:ascii="Trebuchet MS" w:hAnsi="Trebuchet MS" w:cs="Times New Roman"/>
                <w:bCs/>
                <w:color w:val="339966"/>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6A85F0D1"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15</w:t>
            </w:r>
          </w:p>
        </w:tc>
        <w:tc>
          <w:tcPr>
            <w:tcW w:w="1343" w:type="dxa"/>
            <w:vMerge/>
            <w:tcBorders>
              <w:top w:val="single" w:sz="4" w:space="0" w:color="000000"/>
              <w:left w:val="single" w:sz="4" w:space="0" w:color="000000"/>
              <w:bottom w:val="single" w:sz="4" w:space="0" w:color="000000"/>
            </w:tcBorders>
            <w:shd w:val="clear" w:color="auto" w:fill="auto"/>
          </w:tcPr>
          <w:p w14:paraId="2F746428" w14:textId="77777777" w:rsidR="000D7803" w:rsidRPr="00914ED6" w:rsidRDefault="000D7803" w:rsidP="004A3852">
            <w:pPr>
              <w:pStyle w:val="NoSpacing"/>
              <w:snapToGrid w:val="0"/>
              <w:rPr>
                <w:rFonts w:ascii="Trebuchet MS" w:hAnsi="Trebuchet MS" w:cs="Times New Roman"/>
                <w:bCs/>
                <w:sz w:val="20"/>
                <w:szCs w:val="20"/>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1F333165" w14:textId="77777777" w:rsidR="000D7803" w:rsidRPr="00914ED6" w:rsidRDefault="000D7803" w:rsidP="00B5470E">
            <w:pPr>
              <w:pStyle w:val="NoSpacing"/>
              <w:snapToGrid w:val="0"/>
              <w:jc w:val="both"/>
              <w:rPr>
                <w:rFonts w:ascii="Trebuchet MS" w:hAnsi="Trebuchet MS" w:cs="Times New Roman"/>
                <w:bCs/>
                <w:sz w:val="20"/>
                <w:szCs w:val="20"/>
              </w:rPr>
            </w:pPr>
          </w:p>
        </w:tc>
      </w:tr>
      <w:tr w:rsidR="000D7803" w:rsidRPr="00914ED6" w14:paraId="7883B893" w14:textId="77777777" w:rsidTr="00C61EF1">
        <w:trPr>
          <w:cantSplit/>
          <w:trHeight w:val="93"/>
        </w:trPr>
        <w:tc>
          <w:tcPr>
            <w:tcW w:w="815" w:type="dxa"/>
            <w:tcBorders>
              <w:top w:val="single" w:sz="4" w:space="0" w:color="000000"/>
              <w:left w:val="single" w:sz="4" w:space="0" w:color="000000"/>
              <w:bottom w:val="single" w:sz="4" w:space="0" w:color="000000"/>
            </w:tcBorders>
            <w:shd w:val="clear" w:color="auto" w:fill="auto"/>
          </w:tcPr>
          <w:p w14:paraId="6F133D23"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t>6.1, c)</w:t>
            </w:r>
          </w:p>
        </w:tc>
        <w:tc>
          <w:tcPr>
            <w:tcW w:w="2245" w:type="dxa"/>
            <w:tcBorders>
              <w:top w:val="single" w:sz="4" w:space="0" w:color="000000"/>
              <w:left w:val="single" w:sz="4" w:space="0" w:color="000000"/>
              <w:bottom w:val="single" w:sz="4" w:space="0" w:color="000000"/>
            </w:tcBorders>
            <w:shd w:val="clear" w:color="auto" w:fill="auto"/>
          </w:tcPr>
          <w:p w14:paraId="501D4F0A"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S4:</w:t>
            </w:r>
            <w:r w:rsidRPr="00914ED6">
              <w:rPr>
                <w:rFonts w:ascii="Trebuchet MS" w:hAnsi="Trebuchet MS" w:cs="Times New Roman"/>
                <w:sz w:val="20"/>
                <w:szCs w:val="20"/>
                <w:lang w:val="ro-RO"/>
              </w:rPr>
              <w:t xml:space="preserve"> Cos dispersie aferent instalatie de desprafuire (ciclon)</w:t>
            </w:r>
          </w:p>
          <w:p w14:paraId="0F6E1F0F"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Sursa: tocător, transportor-Linia nr.1 OSB</w:t>
            </w:r>
          </w:p>
          <w:p w14:paraId="0EAA2F8F" w14:textId="77777777" w:rsidR="000D7803" w:rsidRPr="00914ED6" w:rsidRDefault="000D7803" w:rsidP="00B5470E">
            <w:pPr>
              <w:pStyle w:val="Header"/>
              <w:autoSpaceDE w:val="0"/>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8m; D= </w:t>
            </w:r>
            <w:r w:rsidRPr="00914ED6">
              <w:rPr>
                <w:rFonts w:ascii="Trebuchet MS" w:hAnsi="Trebuchet MS" w:cs="Times New Roman"/>
                <w:bCs/>
                <w:sz w:val="20"/>
                <w:szCs w:val="20"/>
                <w:lang w:val="ro-RO"/>
              </w:rPr>
              <w:t>1 m</w:t>
            </w:r>
          </w:p>
        </w:tc>
        <w:tc>
          <w:tcPr>
            <w:tcW w:w="1384" w:type="dxa"/>
            <w:tcBorders>
              <w:top w:val="single" w:sz="4" w:space="0" w:color="000000"/>
              <w:left w:val="single" w:sz="4" w:space="0" w:color="000000"/>
              <w:bottom w:val="single" w:sz="4" w:space="0" w:color="000000"/>
            </w:tcBorders>
            <w:shd w:val="clear" w:color="auto" w:fill="auto"/>
          </w:tcPr>
          <w:p w14:paraId="31EF41C3" w14:textId="77777777" w:rsidR="000D7803" w:rsidRPr="00914ED6" w:rsidRDefault="000D7803"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Pulberi</w:t>
            </w:r>
          </w:p>
        </w:tc>
        <w:tc>
          <w:tcPr>
            <w:tcW w:w="889" w:type="dxa"/>
            <w:tcBorders>
              <w:top w:val="single" w:sz="4" w:space="0" w:color="000000"/>
              <w:left w:val="single" w:sz="4" w:space="0" w:color="000000"/>
              <w:bottom w:val="single" w:sz="4" w:space="0" w:color="000000"/>
            </w:tcBorders>
            <w:shd w:val="clear" w:color="auto" w:fill="auto"/>
          </w:tcPr>
          <w:p w14:paraId="42BAB440" w14:textId="77777777" w:rsidR="000D7803" w:rsidRPr="00914ED6" w:rsidRDefault="000D7803" w:rsidP="00B5470E">
            <w:pPr>
              <w:pStyle w:val="BodyTextIndent"/>
              <w:spacing w:after="0" w:line="240" w:lineRule="auto"/>
              <w:ind w:left="0"/>
              <w:jc w:val="center"/>
              <w:rPr>
                <w:rFonts w:ascii="Trebuchet MS" w:hAnsi="Trebuchet MS" w:cs="Times New Roman"/>
                <w:bCs/>
                <w:color w:val="339966"/>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0FA1CFFF" w14:textId="77777777" w:rsidR="000D7803" w:rsidRPr="00914ED6" w:rsidRDefault="000D7803" w:rsidP="00B5470E">
            <w:pPr>
              <w:pStyle w:val="CoverPageText"/>
              <w:jc w:val="both"/>
              <w:rPr>
                <w:rFonts w:ascii="Trebuchet MS" w:eastAsia="Calibri" w:hAnsi="Trebuchet MS" w:cs="Times New Roman"/>
                <w:b/>
                <w:bCs/>
                <w:lang w:val="ro-RO"/>
              </w:rPr>
            </w:pPr>
            <w:r w:rsidRPr="00914ED6">
              <w:rPr>
                <w:rFonts w:ascii="Trebuchet MS" w:eastAsia="Calibri" w:hAnsi="Trebuchet MS" w:cs="Times New Roman"/>
                <w:b/>
                <w:bCs/>
                <w:lang w:val="ro-RO"/>
              </w:rPr>
              <w:t>5</w:t>
            </w:r>
          </w:p>
        </w:tc>
        <w:tc>
          <w:tcPr>
            <w:tcW w:w="1343" w:type="dxa"/>
            <w:tcBorders>
              <w:top w:val="single" w:sz="4" w:space="0" w:color="000000"/>
              <w:left w:val="single" w:sz="4" w:space="0" w:color="000000"/>
              <w:bottom w:val="single" w:sz="4" w:space="0" w:color="000000"/>
            </w:tcBorders>
            <w:shd w:val="clear" w:color="auto" w:fill="auto"/>
          </w:tcPr>
          <w:p w14:paraId="4DB52DD2"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3AABB65E"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68800F42"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13D65263"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-gaz uscat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14:paraId="202359A9" w14:textId="77777777" w:rsidR="000D7803" w:rsidRPr="00914ED6" w:rsidRDefault="000D7803" w:rsidP="00B5470E">
            <w:pPr>
              <w:pStyle w:val="CoverPageText"/>
              <w:jc w:val="left"/>
              <w:rPr>
                <w:rFonts w:ascii="Trebuchet MS" w:hAnsi="Trebuchet MS" w:cs="Times New Roman"/>
                <w:b/>
                <w:lang w:val="ro-RO"/>
              </w:rPr>
            </w:pPr>
          </w:p>
          <w:p w14:paraId="07337CFE" w14:textId="77777777" w:rsidR="000D7803" w:rsidRPr="00914ED6" w:rsidRDefault="000D7803" w:rsidP="00B5470E">
            <w:pPr>
              <w:pStyle w:val="CoverPageText"/>
              <w:jc w:val="left"/>
              <w:rPr>
                <w:rFonts w:ascii="Trebuchet MS" w:eastAsia="Calibri" w:hAnsi="Trebuchet MS" w:cs="Times New Roman"/>
                <w:bCs/>
                <w:lang w:val="ro-RO"/>
              </w:rPr>
            </w:pPr>
            <w:r w:rsidRPr="00914ED6">
              <w:rPr>
                <w:rFonts w:ascii="Trebuchet MS" w:hAnsi="Trebuchet MS" w:cs="Times New Roman"/>
                <w:b/>
                <w:lang w:val="ro-RO"/>
              </w:rPr>
              <w:t>BAT 20, Tab.4</w:t>
            </w:r>
          </w:p>
          <w:p w14:paraId="5D4ED285" w14:textId="77777777" w:rsidR="000D7803" w:rsidRPr="00914ED6" w:rsidRDefault="000D7803" w:rsidP="00B5470E">
            <w:pPr>
              <w:pStyle w:val="CoverPageText"/>
              <w:jc w:val="left"/>
              <w:rPr>
                <w:rFonts w:ascii="Trebuchet MS" w:eastAsia="Calibri" w:hAnsi="Trebuchet MS" w:cs="Times New Roman"/>
                <w:bCs/>
                <w:lang w:val="ro-RO"/>
              </w:rPr>
            </w:pPr>
          </w:p>
          <w:p w14:paraId="33EF25A3" w14:textId="77777777" w:rsidR="008715D9" w:rsidRPr="00914ED6" w:rsidRDefault="008715D9" w:rsidP="00B5470E">
            <w:pPr>
              <w:pStyle w:val="CoverPageText"/>
              <w:jc w:val="left"/>
              <w:rPr>
                <w:rFonts w:ascii="Trebuchet MS" w:eastAsia="Calibri" w:hAnsi="Trebuchet MS" w:cs="Times New Roman"/>
                <w:bCs/>
                <w:lang w:val="ro-RO"/>
              </w:rPr>
            </w:pPr>
          </w:p>
        </w:tc>
      </w:tr>
      <w:tr w:rsidR="000D7803" w:rsidRPr="00914ED6" w14:paraId="1E13164C" w14:textId="77777777" w:rsidTr="00C61EF1">
        <w:trPr>
          <w:cantSplit/>
          <w:trHeight w:val="93"/>
        </w:trPr>
        <w:tc>
          <w:tcPr>
            <w:tcW w:w="815" w:type="dxa"/>
            <w:tcBorders>
              <w:top w:val="single" w:sz="4" w:space="0" w:color="000000"/>
              <w:left w:val="single" w:sz="4" w:space="0" w:color="000000"/>
              <w:bottom w:val="single" w:sz="4" w:space="0" w:color="000000"/>
            </w:tcBorders>
            <w:shd w:val="clear" w:color="auto" w:fill="auto"/>
          </w:tcPr>
          <w:p w14:paraId="704CE1DA"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t>6.1, c)</w:t>
            </w:r>
          </w:p>
        </w:tc>
        <w:tc>
          <w:tcPr>
            <w:tcW w:w="2245" w:type="dxa"/>
            <w:tcBorders>
              <w:top w:val="single" w:sz="4" w:space="0" w:color="000000"/>
              <w:left w:val="single" w:sz="4" w:space="0" w:color="000000"/>
              <w:bottom w:val="single" w:sz="4" w:space="0" w:color="000000"/>
            </w:tcBorders>
            <w:shd w:val="clear" w:color="auto" w:fill="auto"/>
          </w:tcPr>
          <w:p w14:paraId="50814B2D"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S5:</w:t>
            </w:r>
            <w:r w:rsidRPr="00914ED6">
              <w:rPr>
                <w:rFonts w:ascii="Trebuchet MS" w:hAnsi="Trebuchet MS" w:cs="Times New Roman"/>
                <w:sz w:val="20"/>
                <w:szCs w:val="20"/>
                <w:lang w:val="ro-RO"/>
              </w:rPr>
              <w:t xml:space="preserve"> Co</w:t>
            </w:r>
            <w:r w:rsidR="00DD7806" w:rsidRPr="00914ED6">
              <w:rPr>
                <w:rFonts w:ascii="Trebuchet MS" w:hAnsi="Trebuchet MS" w:cs="Times New Roman"/>
                <w:sz w:val="20"/>
                <w:szCs w:val="20"/>
                <w:lang w:val="ro-RO"/>
              </w:rPr>
              <w:t>ș</w:t>
            </w:r>
            <w:r w:rsidRPr="00914ED6">
              <w:rPr>
                <w:rFonts w:ascii="Trebuchet MS" w:hAnsi="Trebuchet MS" w:cs="Times New Roman"/>
                <w:sz w:val="20"/>
                <w:szCs w:val="20"/>
                <w:lang w:val="ro-RO"/>
              </w:rPr>
              <w:t xml:space="preserve"> dispersie aferent  instalatie de desprafuire (ciclon+filtru textil)</w:t>
            </w:r>
          </w:p>
          <w:p w14:paraId="0B2DD53E" w14:textId="77777777" w:rsidR="000D7803" w:rsidRPr="00914ED6" w:rsidRDefault="000D7803" w:rsidP="00B5470E">
            <w:pPr>
              <w:pStyle w:val="BalloonText"/>
              <w:autoSpaceDE w:val="0"/>
              <w:rPr>
                <w:rFonts w:ascii="Trebuchet MS" w:hAnsi="Trebuchet MS" w:cs="Times New Roman"/>
                <w:bCs/>
                <w:sz w:val="20"/>
                <w:szCs w:val="20"/>
                <w:lang w:val="ro-RO"/>
              </w:rPr>
            </w:pPr>
            <w:r w:rsidRPr="00914ED6">
              <w:rPr>
                <w:rFonts w:ascii="Trebuchet MS" w:hAnsi="Trebuchet MS" w:cs="Times New Roman"/>
                <w:sz w:val="20"/>
                <w:szCs w:val="20"/>
                <w:lang w:val="ro-RO"/>
              </w:rPr>
              <w:t>Sursa: site, transportoare</w:t>
            </w:r>
          </w:p>
          <w:p w14:paraId="785A6178"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7,5m; D= </w:t>
            </w:r>
            <w:r w:rsidRPr="00914ED6">
              <w:rPr>
                <w:rFonts w:ascii="Trebuchet MS" w:hAnsi="Trebuchet MS" w:cs="Times New Roman"/>
                <w:bCs/>
                <w:sz w:val="20"/>
                <w:szCs w:val="20"/>
                <w:lang w:val="ro-RO"/>
              </w:rPr>
              <w:t> 1 m</w:t>
            </w:r>
          </w:p>
        </w:tc>
        <w:tc>
          <w:tcPr>
            <w:tcW w:w="1384" w:type="dxa"/>
            <w:tcBorders>
              <w:top w:val="single" w:sz="4" w:space="0" w:color="000000"/>
              <w:left w:val="single" w:sz="4" w:space="0" w:color="000000"/>
              <w:bottom w:val="single" w:sz="4" w:space="0" w:color="000000"/>
            </w:tcBorders>
            <w:shd w:val="clear" w:color="auto" w:fill="auto"/>
          </w:tcPr>
          <w:p w14:paraId="3E5A3068" w14:textId="77777777" w:rsidR="000D7803" w:rsidRPr="00914ED6" w:rsidRDefault="000D7803"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Pulberi</w:t>
            </w:r>
          </w:p>
        </w:tc>
        <w:tc>
          <w:tcPr>
            <w:tcW w:w="889" w:type="dxa"/>
            <w:tcBorders>
              <w:top w:val="single" w:sz="4" w:space="0" w:color="000000"/>
              <w:left w:val="single" w:sz="4" w:space="0" w:color="000000"/>
              <w:bottom w:val="single" w:sz="4" w:space="0" w:color="000000"/>
            </w:tcBorders>
            <w:shd w:val="clear" w:color="auto" w:fill="auto"/>
          </w:tcPr>
          <w:p w14:paraId="24FFCA58" w14:textId="77777777" w:rsidR="000D7803" w:rsidRPr="00914ED6" w:rsidRDefault="000D7803" w:rsidP="00B5470E">
            <w:pPr>
              <w:pStyle w:val="BodyTextIndent"/>
              <w:spacing w:after="0" w:line="240" w:lineRule="auto"/>
              <w:ind w:left="0"/>
              <w:jc w:val="center"/>
              <w:rPr>
                <w:rFonts w:ascii="Trebuchet MS" w:hAnsi="Trebuchet MS" w:cs="Times New Roman"/>
                <w:bCs/>
                <w:color w:val="339966"/>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04024D2B" w14:textId="77777777" w:rsidR="000D7803" w:rsidRPr="00914ED6" w:rsidRDefault="000D7803" w:rsidP="00B5470E">
            <w:pPr>
              <w:pStyle w:val="CoverPageText"/>
              <w:jc w:val="both"/>
              <w:rPr>
                <w:rFonts w:ascii="Trebuchet MS" w:eastAsia="Calibri" w:hAnsi="Trebuchet MS" w:cs="Times New Roman"/>
                <w:b/>
                <w:bCs/>
                <w:lang w:val="ro-RO"/>
              </w:rPr>
            </w:pPr>
            <w:r w:rsidRPr="00914ED6">
              <w:rPr>
                <w:rFonts w:ascii="Trebuchet MS" w:eastAsia="Calibri" w:hAnsi="Trebuchet MS" w:cs="Times New Roman"/>
                <w:b/>
                <w:bCs/>
                <w:lang w:val="ro-RO"/>
              </w:rPr>
              <w:t>5</w:t>
            </w:r>
          </w:p>
        </w:tc>
        <w:tc>
          <w:tcPr>
            <w:tcW w:w="1343" w:type="dxa"/>
            <w:tcBorders>
              <w:top w:val="single" w:sz="4" w:space="0" w:color="000000"/>
              <w:left w:val="single" w:sz="4" w:space="0" w:color="000000"/>
              <w:bottom w:val="single" w:sz="4" w:space="0" w:color="000000"/>
            </w:tcBorders>
            <w:shd w:val="clear" w:color="auto" w:fill="auto"/>
          </w:tcPr>
          <w:p w14:paraId="67570AC3"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1144D820"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1923EBB7"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121685C7"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-gaz uscat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14:paraId="0516E2E9" w14:textId="77777777" w:rsidR="000D7803" w:rsidRPr="00914ED6" w:rsidRDefault="000D7803" w:rsidP="00B5470E">
            <w:pPr>
              <w:pStyle w:val="CoverPageText"/>
              <w:jc w:val="left"/>
              <w:rPr>
                <w:rFonts w:ascii="Trebuchet MS" w:hAnsi="Trebuchet MS" w:cs="Times New Roman"/>
                <w:b/>
                <w:lang w:val="ro-RO"/>
              </w:rPr>
            </w:pPr>
          </w:p>
          <w:p w14:paraId="5A0BC049" w14:textId="77777777" w:rsidR="000D7803" w:rsidRPr="00914ED6" w:rsidRDefault="000D7803" w:rsidP="00B5470E">
            <w:pPr>
              <w:pStyle w:val="CoverPageText"/>
              <w:jc w:val="left"/>
              <w:rPr>
                <w:rFonts w:ascii="Trebuchet MS" w:eastAsia="Calibri" w:hAnsi="Trebuchet MS" w:cs="Times New Roman"/>
                <w:bCs/>
                <w:lang w:val="ro-RO"/>
              </w:rPr>
            </w:pPr>
            <w:r w:rsidRPr="00914ED6">
              <w:rPr>
                <w:rFonts w:ascii="Trebuchet MS" w:hAnsi="Trebuchet MS" w:cs="Times New Roman"/>
                <w:b/>
                <w:lang w:val="ro-RO"/>
              </w:rPr>
              <w:t>BAT 20, Tab.4</w:t>
            </w:r>
          </w:p>
          <w:p w14:paraId="0FDCA0D7" w14:textId="77777777" w:rsidR="000D7803" w:rsidRPr="00914ED6" w:rsidRDefault="000D7803" w:rsidP="00B5470E">
            <w:pPr>
              <w:pStyle w:val="CoverPageText"/>
              <w:jc w:val="left"/>
              <w:rPr>
                <w:rFonts w:ascii="Trebuchet MS" w:eastAsia="Calibri" w:hAnsi="Trebuchet MS" w:cs="Times New Roman"/>
                <w:bCs/>
                <w:lang w:val="ro-RO"/>
              </w:rPr>
            </w:pPr>
          </w:p>
        </w:tc>
      </w:tr>
      <w:tr w:rsidR="000D7803" w:rsidRPr="00914ED6" w14:paraId="6166BE89" w14:textId="77777777" w:rsidTr="00C61EF1">
        <w:trPr>
          <w:cantSplit/>
          <w:trHeight w:val="93"/>
        </w:trPr>
        <w:tc>
          <w:tcPr>
            <w:tcW w:w="815" w:type="dxa"/>
            <w:tcBorders>
              <w:top w:val="single" w:sz="4" w:space="0" w:color="000000"/>
              <w:left w:val="single" w:sz="4" w:space="0" w:color="000000"/>
              <w:bottom w:val="single" w:sz="4" w:space="0" w:color="000000"/>
            </w:tcBorders>
            <w:shd w:val="clear" w:color="auto" w:fill="auto"/>
          </w:tcPr>
          <w:p w14:paraId="5D4B324E"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t>6.1, c)</w:t>
            </w:r>
          </w:p>
        </w:tc>
        <w:tc>
          <w:tcPr>
            <w:tcW w:w="2245" w:type="dxa"/>
            <w:tcBorders>
              <w:top w:val="single" w:sz="4" w:space="0" w:color="000000"/>
              <w:left w:val="single" w:sz="4" w:space="0" w:color="000000"/>
              <w:bottom w:val="single" w:sz="4" w:space="0" w:color="000000"/>
            </w:tcBorders>
            <w:shd w:val="clear" w:color="auto" w:fill="auto"/>
          </w:tcPr>
          <w:p w14:paraId="28D5CC3B"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S6:</w:t>
            </w:r>
            <w:r w:rsidRPr="00914ED6">
              <w:rPr>
                <w:rFonts w:ascii="Trebuchet MS" w:hAnsi="Trebuchet MS" w:cs="Times New Roman"/>
                <w:sz w:val="20"/>
                <w:szCs w:val="20"/>
                <w:lang w:val="ro-RO"/>
              </w:rPr>
              <w:t xml:space="preserve"> Co</w:t>
            </w:r>
            <w:r w:rsidR="00DD7806" w:rsidRPr="00914ED6">
              <w:rPr>
                <w:rFonts w:ascii="Trebuchet MS" w:hAnsi="Trebuchet MS" w:cs="Times New Roman"/>
                <w:sz w:val="20"/>
                <w:szCs w:val="20"/>
                <w:lang w:val="ro-RO"/>
              </w:rPr>
              <w:t>ș</w:t>
            </w:r>
            <w:r w:rsidRPr="00914ED6">
              <w:rPr>
                <w:rFonts w:ascii="Trebuchet MS" w:hAnsi="Trebuchet MS" w:cs="Times New Roman"/>
                <w:sz w:val="20"/>
                <w:szCs w:val="20"/>
                <w:lang w:val="ro-RO"/>
              </w:rPr>
              <w:t xml:space="preserve"> dispersie aferent  instalatie de desprafuire (cicloane+filtru textil)</w:t>
            </w:r>
          </w:p>
          <w:p w14:paraId="2D08AA82"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Sursa: instalatie de amestecare, instalatie  formare covor, ferastrau tivire</w:t>
            </w:r>
          </w:p>
          <w:p w14:paraId="4082041C" w14:textId="77777777" w:rsidR="000D7803" w:rsidRPr="00914ED6" w:rsidRDefault="000D7803" w:rsidP="00B5470E">
            <w:pPr>
              <w:pStyle w:val="Header"/>
              <w:autoSpaceDE w:val="0"/>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12,8 m; D= </w:t>
            </w:r>
            <w:r w:rsidRPr="00914ED6">
              <w:rPr>
                <w:rFonts w:ascii="Trebuchet MS" w:hAnsi="Trebuchet MS" w:cs="Times New Roman"/>
                <w:bCs/>
                <w:sz w:val="20"/>
                <w:szCs w:val="20"/>
                <w:lang w:val="ro-RO"/>
              </w:rPr>
              <w:t> 1,2 m</w:t>
            </w:r>
          </w:p>
        </w:tc>
        <w:tc>
          <w:tcPr>
            <w:tcW w:w="1384" w:type="dxa"/>
            <w:tcBorders>
              <w:top w:val="single" w:sz="4" w:space="0" w:color="000000"/>
              <w:left w:val="single" w:sz="4" w:space="0" w:color="000000"/>
              <w:bottom w:val="single" w:sz="4" w:space="0" w:color="000000"/>
            </w:tcBorders>
            <w:shd w:val="clear" w:color="auto" w:fill="auto"/>
          </w:tcPr>
          <w:p w14:paraId="56E47991" w14:textId="77777777" w:rsidR="000D7803" w:rsidRPr="00914ED6" w:rsidRDefault="000D7803"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Pulberi</w:t>
            </w:r>
          </w:p>
        </w:tc>
        <w:tc>
          <w:tcPr>
            <w:tcW w:w="889" w:type="dxa"/>
            <w:tcBorders>
              <w:top w:val="single" w:sz="4" w:space="0" w:color="000000"/>
              <w:left w:val="single" w:sz="4" w:space="0" w:color="000000"/>
              <w:bottom w:val="single" w:sz="4" w:space="0" w:color="000000"/>
            </w:tcBorders>
            <w:shd w:val="clear" w:color="auto" w:fill="auto"/>
          </w:tcPr>
          <w:p w14:paraId="16188FE3" w14:textId="77777777" w:rsidR="000D7803" w:rsidRPr="00914ED6" w:rsidRDefault="000D7803" w:rsidP="00B5470E">
            <w:pPr>
              <w:pStyle w:val="BodyTextIndent"/>
              <w:spacing w:after="0" w:line="240" w:lineRule="auto"/>
              <w:ind w:left="0"/>
              <w:jc w:val="center"/>
              <w:rPr>
                <w:rFonts w:ascii="Trebuchet MS" w:hAnsi="Trebuchet MS" w:cs="Times New Roman"/>
                <w:bCs/>
                <w:color w:val="339966"/>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4754B3A2" w14:textId="77777777" w:rsidR="000D7803" w:rsidRPr="00914ED6" w:rsidRDefault="000D7803" w:rsidP="00B5470E">
            <w:pPr>
              <w:pStyle w:val="CoverPageText"/>
              <w:jc w:val="both"/>
              <w:rPr>
                <w:rFonts w:ascii="Trebuchet MS" w:eastAsia="Calibri" w:hAnsi="Trebuchet MS" w:cs="Times New Roman"/>
                <w:b/>
                <w:bCs/>
                <w:lang w:val="ro-RO"/>
              </w:rPr>
            </w:pPr>
            <w:r w:rsidRPr="00914ED6">
              <w:rPr>
                <w:rFonts w:ascii="Trebuchet MS" w:eastAsia="Calibri" w:hAnsi="Trebuchet MS" w:cs="Times New Roman"/>
                <w:b/>
                <w:bCs/>
                <w:lang w:val="ro-RO"/>
              </w:rPr>
              <w:t>5</w:t>
            </w:r>
          </w:p>
        </w:tc>
        <w:tc>
          <w:tcPr>
            <w:tcW w:w="1343" w:type="dxa"/>
            <w:tcBorders>
              <w:top w:val="single" w:sz="4" w:space="0" w:color="000000"/>
              <w:left w:val="single" w:sz="4" w:space="0" w:color="000000"/>
              <w:bottom w:val="single" w:sz="4" w:space="0" w:color="000000"/>
            </w:tcBorders>
            <w:shd w:val="clear" w:color="auto" w:fill="auto"/>
          </w:tcPr>
          <w:p w14:paraId="177C2239"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1039AC6B"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0F9831D5"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5CBC6B41"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-gaz uscat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14:paraId="436B8344" w14:textId="77777777" w:rsidR="009C6A91" w:rsidRPr="00914ED6" w:rsidRDefault="009C6A91" w:rsidP="00B5470E">
            <w:pPr>
              <w:pStyle w:val="CoverPageText"/>
              <w:jc w:val="left"/>
              <w:rPr>
                <w:rFonts w:ascii="Trebuchet MS" w:hAnsi="Trebuchet MS" w:cs="Times New Roman"/>
                <w:lang w:val="ro-RO"/>
              </w:rPr>
            </w:pPr>
          </w:p>
          <w:p w14:paraId="0E979BB3" w14:textId="77777777" w:rsidR="000D7803" w:rsidRPr="00914ED6" w:rsidRDefault="000D7803" w:rsidP="00B5470E">
            <w:pPr>
              <w:pStyle w:val="CoverPageText"/>
              <w:jc w:val="left"/>
              <w:rPr>
                <w:rFonts w:ascii="Trebuchet MS" w:eastAsia="Calibri" w:hAnsi="Trebuchet MS" w:cs="Times New Roman"/>
                <w:bCs/>
                <w:lang w:val="ro-RO"/>
              </w:rPr>
            </w:pPr>
            <w:r w:rsidRPr="00914ED6">
              <w:rPr>
                <w:rFonts w:ascii="Trebuchet MS" w:hAnsi="Trebuchet MS" w:cs="Times New Roman"/>
                <w:b/>
                <w:lang w:val="ro-RO"/>
              </w:rPr>
              <w:t>BAT 20, Tab.4</w:t>
            </w:r>
          </w:p>
          <w:p w14:paraId="693CED41" w14:textId="77777777" w:rsidR="000D7803" w:rsidRPr="00914ED6" w:rsidRDefault="000D7803" w:rsidP="00B5470E">
            <w:pPr>
              <w:pStyle w:val="CoverPageText"/>
              <w:jc w:val="left"/>
              <w:rPr>
                <w:rFonts w:ascii="Trebuchet MS" w:eastAsia="Calibri" w:hAnsi="Trebuchet MS" w:cs="Times New Roman"/>
                <w:bCs/>
                <w:lang w:val="ro-RO"/>
              </w:rPr>
            </w:pPr>
          </w:p>
        </w:tc>
      </w:tr>
      <w:tr w:rsidR="000D7803" w:rsidRPr="00914ED6" w14:paraId="4D5C271A" w14:textId="77777777" w:rsidTr="00C61EF1">
        <w:trPr>
          <w:cantSplit/>
          <w:trHeight w:val="93"/>
        </w:trPr>
        <w:tc>
          <w:tcPr>
            <w:tcW w:w="815" w:type="dxa"/>
            <w:tcBorders>
              <w:top w:val="single" w:sz="4" w:space="0" w:color="000000"/>
              <w:left w:val="single" w:sz="4" w:space="0" w:color="000000"/>
              <w:bottom w:val="single" w:sz="4" w:space="0" w:color="000000"/>
            </w:tcBorders>
            <w:shd w:val="clear" w:color="auto" w:fill="auto"/>
          </w:tcPr>
          <w:p w14:paraId="3DA88B80"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t>6.1, c)</w:t>
            </w:r>
          </w:p>
        </w:tc>
        <w:tc>
          <w:tcPr>
            <w:tcW w:w="2245" w:type="dxa"/>
            <w:tcBorders>
              <w:top w:val="single" w:sz="4" w:space="0" w:color="000000"/>
              <w:left w:val="single" w:sz="4" w:space="0" w:color="000000"/>
              <w:bottom w:val="single" w:sz="4" w:space="0" w:color="000000"/>
            </w:tcBorders>
            <w:shd w:val="clear" w:color="auto" w:fill="auto"/>
          </w:tcPr>
          <w:p w14:paraId="05FC7F67"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S7</w:t>
            </w:r>
            <w:r w:rsidRPr="00914ED6">
              <w:rPr>
                <w:rFonts w:ascii="Trebuchet MS" w:hAnsi="Trebuchet MS" w:cs="Times New Roman"/>
                <w:sz w:val="20"/>
                <w:szCs w:val="20"/>
                <w:lang w:val="ro-RO"/>
              </w:rPr>
              <w:t>: Co</w:t>
            </w:r>
            <w:r w:rsidR="00DD7806" w:rsidRPr="00914ED6">
              <w:rPr>
                <w:rFonts w:ascii="Trebuchet MS" w:hAnsi="Trebuchet MS" w:cs="Times New Roman"/>
                <w:sz w:val="20"/>
                <w:szCs w:val="20"/>
                <w:lang w:val="ro-RO"/>
              </w:rPr>
              <w:t>ș</w:t>
            </w:r>
            <w:r w:rsidRPr="00914ED6">
              <w:rPr>
                <w:rFonts w:ascii="Trebuchet MS" w:hAnsi="Trebuchet MS" w:cs="Times New Roman"/>
                <w:sz w:val="20"/>
                <w:szCs w:val="20"/>
                <w:lang w:val="ro-RO"/>
              </w:rPr>
              <w:t xml:space="preserve"> dispersie aferent instalatie de desprafuire (cicloane+ filtru textil)</w:t>
            </w:r>
          </w:p>
          <w:p w14:paraId="42B033FC"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 xml:space="preserve">Sursa: instalatie de formatizare,  tocător placi cu defecte,  ferăstrău </w:t>
            </w:r>
          </w:p>
          <w:p w14:paraId="7CC732C5" w14:textId="77777777" w:rsidR="000D7803" w:rsidRPr="00914ED6" w:rsidRDefault="000D7803" w:rsidP="00B5470E">
            <w:pPr>
              <w:pStyle w:val="Header"/>
              <w:autoSpaceDE w:val="0"/>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12,8m; D= </w:t>
            </w:r>
            <w:r w:rsidRPr="00914ED6">
              <w:rPr>
                <w:rFonts w:ascii="Trebuchet MS" w:hAnsi="Trebuchet MS" w:cs="Times New Roman"/>
                <w:bCs/>
                <w:sz w:val="20"/>
                <w:szCs w:val="20"/>
                <w:lang w:val="ro-RO"/>
              </w:rPr>
              <w:t> 1,6 m</w:t>
            </w:r>
          </w:p>
        </w:tc>
        <w:tc>
          <w:tcPr>
            <w:tcW w:w="1384" w:type="dxa"/>
            <w:tcBorders>
              <w:top w:val="single" w:sz="4" w:space="0" w:color="000000"/>
              <w:left w:val="single" w:sz="4" w:space="0" w:color="000000"/>
              <w:bottom w:val="single" w:sz="4" w:space="0" w:color="000000"/>
            </w:tcBorders>
            <w:shd w:val="clear" w:color="auto" w:fill="auto"/>
          </w:tcPr>
          <w:p w14:paraId="00F3A2CF" w14:textId="77777777" w:rsidR="000D7803" w:rsidRPr="00914ED6" w:rsidRDefault="000D7803"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Pulberi</w:t>
            </w:r>
          </w:p>
        </w:tc>
        <w:tc>
          <w:tcPr>
            <w:tcW w:w="889" w:type="dxa"/>
            <w:tcBorders>
              <w:top w:val="single" w:sz="4" w:space="0" w:color="000000"/>
              <w:left w:val="single" w:sz="4" w:space="0" w:color="000000"/>
              <w:bottom w:val="single" w:sz="4" w:space="0" w:color="000000"/>
            </w:tcBorders>
            <w:shd w:val="clear" w:color="auto" w:fill="auto"/>
          </w:tcPr>
          <w:p w14:paraId="1DB9A0C4" w14:textId="77777777" w:rsidR="000D7803" w:rsidRPr="00914ED6" w:rsidRDefault="000D7803" w:rsidP="00B5470E">
            <w:pPr>
              <w:pStyle w:val="BodyTextIndent"/>
              <w:spacing w:after="0" w:line="240" w:lineRule="auto"/>
              <w:ind w:left="0"/>
              <w:jc w:val="center"/>
              <w:rPr>
                <w:rFonts w:ascii="Trebuchet MS" w:hAnsi="Trebuchet MS" w:cs="Times New Roman"/>
                <w:bCs/>
                <w:color w:val="339966"/>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75593034" w14:textId="77777777" w:rsidR="000D7803" w:rsidRPr="00914ED6" w:rsidRDefault="000D7803" w:rsidP="00B5470E">
            <w:pPr>
              <w:pStyle w:val="CoverPageText"/>
              <w:jc w:val="both"/>
              <w:rPr>
                <w:rFonts w:ascii="Trebuchet MS" w:hAnsi="Trebuchet MS" w:cs="Times New Roman"/>
                <w:bCs/>
                <w:lang w:val="ro-RO"/>
              </w:rPr>
            </w:pPr>
            <w:r w:rsidRPr="00914ED6">
              <w:rPr>
                <w:rFonts w:ascii="Trebuchet MS" w:eastAsia="Calibri" w:hAnsi="Trebuchet MS" w:cs="Times New Roman"/>
                <w:b/>
                <w:bCs/>
                <w:lang w:val="ro-RO"/>
              </w:rPr>
              <w:t>5</w:t>
            </w:r>
          </w:p>
        </w:tc>
        <w:tc>
          <w:tcPr>
            <w:tcW w:w="1343" w:type="dxa"/>
            <w:tcBorders>
              <w:top w:val="single" w:sz="4" w:space="0" w:color="000000"/>
              <w:left w:val="single" w:sz="4" w:space="0" w:color="000000"/>
              <w:bottom w:val="single" w:sz="4" w:space="0" w:color="000000"/>
            </w:tcBorders>
            <w:shd w:val="clear" w:color="auto" w:fill="auto"/>
          </w:tcPr>
          <w:p w14:paraId="799B3EA6"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53BF635C"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7053A067"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533D8368"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-gaz uscat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14:paraId="79E70D83" w14:textId="77777777" w:rsidR="000D7803" w:rsidRPr="00914ED6" w:rsidRDefault="000D7803" w:rsidP="00B5470E">
            <w:pPr>
              <w:pStyle w:val="CoverPageText"/>
              <w:jc w:val="left"/>
              <w:rPr>
                <w:rFonts w:ascii="Trebuchet MS" w:hAnsi="Trebuchet MS" w:cs="Times New Roman"/>
                <w:b/>
                <w:lang w:val="ro-RO"/>
              </w:rPr>
            </w:pPr>
          </w:p>
          <w:p w14:paraId="2FFE4789" w14:textId="77777777" w:rsidR="000D7803" w:rsidRPr="00914ED6" w:rsidRDefault="000D7803" w:rsidP="00B5470E">
            <w:pPr>
              <w:pStyle w:val="CoverPageText"/>
              <w:jc w:val="left"/>
              <w:rPr>
                <w:rFonts w:ascii="Trebuchet MS" w:eastAsia="Calibri" w:hAnsi="Trebuchet MS" w:cs="Times New Roman"/>
                <w:bCs/>
                <w:lang w:val="ro-RO"/>
              </w:rPr>
            </w:pPr>
            <w:r w:rsidRPr="00914ED6">
              <w:rPr>
                <w:rFonts w:ascii="Trebuchet MS" w:hAnsi="Trebuchet MS" w:cs="Times New Roman"/>
                <w:b/>
                <w:lang w:val="ro-RO"/>
              </w:rPr>
              <w:t>BAT 20, Tab.4</w:t>
            </w:r>
          </w:p>
          <w:p w14:paraId="490B30CE" w14:textId="77777777" w:rsidR="000D7803" w:rsidRPr="00914ED6" w:rsidRDefault="000D7803" w:rsidP="00B5470E">
            <w:pPr>
              <w:pStyle w:val="CoverPageText"/>
              <w:jc w:val="left"/>
              <w:rPr>
                <w:rFonts w:ascii="Trebuchet MS" w:eastAsia="Calibri" w:hAnsi="Trebuchet MS" w:cs="Times New Roman"/>
                <w:bCs/>
                <w:lang w:val="ro-RO"/>
              </w:rPr>
            </w:pPr>
          </w:p>
        </w:tc>
      </w:tr>
      <w:tr w:rsidR="000D7803" w:rsidRPr="00914ED6" w14:paraId="3A49D808" w14:textId="77777777" w:rsidTr="00C61EF1">
        <w:trPr>
          <w:cantSplit/>
          <w:trHeight w:val="93"/>
        </w:trPr>
        <w:tc>
          <w:tcPr>
            <w:tcW w:w="815" w:type="dxa"/>
            <w:tcBorders>
              <w:top w:val="single" w:sz="4" w:space="0" w:color="000000"/>
              <w:left w:val="single" w:sz="4" w:space="0" w:color="000000"/>
              <w:bottom w:val="single" w:sz="4" w:space="0" w:color="000000"/>
            </w:tcBorders>
            <w:shd w:val="clear" w:color="auto" w:fill="auto"/>
          </w:tcPr>
          <w:p w14:paraId="6354E93C"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t>6.1, c)</w:t>
            </w:r>
          </w:p>
        </w:tc>
        <w:tc>
          <w:tcPr>
            <w:tcW w:w="2245" w:type="dxa"/>
            <w:tcBorders>
              <w:top w:val="single" w:sz="4" w:space="0" w:color="000000"/>
              <w:left w:val="single" w:sz="4" w:space="0" w:color="000000"/>
              <w:bottom w:val="single" w:sz="4" w:space="0" w:color="000000"/>
            </w:tcBorders>
            <w:shd w:val="clear" w:color="auto" w:fill="auto"/>
          </w:tcPr>
          <w:p w14:paraId="4B848600"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b/>
                <w:bCs/>
                <w:sz w:val="20"/>
                <w:szCs w:val="20"/>
                <w:lang w:val="ro-RO"/>
              </w:rPr>
              <w:t>S8:</w:t>
            </w:r>
            <w:r w:rsidRPr="00914ED6">
              <w:rPr>
                <w:rFonts w:ascii="Trebuchet MS" w:hAnsi="Trebuchet MS" w:cs="Times New Roman"/>
                <w:sz w:val="20"/>
                <w:szCs w:val="20"/>
                <w:lang w:val="ro-RO"/>
              </w:rPr>
              <w:t xml:space="preserve"> Gura de evacuare - instalatie de desprafuire (filtru textil) Sursa: siloz alimentare aschii DS (PAL)</w:t>
            </w:r>
          </w:p>
          <w:p w14:paraId="36159AB9"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25m; D= </w:t>
            </w:r>
            <w:r w:rsidRPr="00914ED6">
              <w:rPr>
                <w:rFonts w:ascii="Trebuchet MS" w:hAnsi="Trebuchet MS" w:cs="Times New Roman"/>
                <w:bCs/>
                <w:sz w:val="20"/>
                <w:szCs w:val="20"/>
                <w:lang w:val="ro-RO"/>
              </w:rPr>
              <w:t> 0,3 m</w:t>
            </w:r>
          </w:p>
        </w:tc>
        <w:tc>
          <w:tcPr>
            <w:tcW w:w="1384" w:type="dxa"/>
            <w:tcBorders>
              <w:top w:val="single" w:sz="4" w:space="0" w:color="000000"/>
              <w:left w:val="single" w:sz="4" w:space="0" w:color="000000"/>
              <w:bottom w:val="single" w:sz="4" w:space="0" w:color="000000"/>
            </w:tcBorders>
            <w:shd w:val="clear" w:color="auto" w:fill="auto"/>
          </w:tcPr>
          <w:p w14:paraId="75DD742F" w14:textId="77777777" w:rsidR="000D7803" w:rsidRPr="00914ED6" w:rsidRDefault="000D7803"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Pulberi</w:t>
            </w:r>
          </w:p>
        </w:tc>
        <w:tc>
          <w:tcPr>
            <w:tcW w:w="889" w:type="dxa"/>
            <w:tcBorders>
              <w:top w:val="single" w:sz="4" w:space="0" w:color="000000"/>
              <w:left w:val="single" w:sz="4" w:space="0" w:color="000000"/>
              <w:bottom w:val="single" w:sz="4" w:space="0" w:color="000000"/>
            </w:tcBorders>
            <w:shd w:val="clear" w:color="auto" w:fill="auto"/>
          </w:tcPr>
          <w:p w14:paraId="4BBF2C21" w14:textId="77777777" w:rsidR="000D7803" w:rsidRPr="00914ED6" w:rsidRDefault="000D7803" w:rsidP="00B5470E">
            <w:pPr>
              <w:pStyle w:val="BodyTextIndent"/>
              <w:spacing w:after="0" w:line="240" w:lineRule="auto"/>
              <w:ind w:left="0"/>
              <w:jc w:val="center"/>
              <w:rPr>
                <w:rFonts w:ascii="Trebuchet MS" w:hAnsi="Trebuchet MS" w:cs="Times New Roman"/>
                <w:bCs/>
                <w:color w:val="339966"/>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000CCDFA" w14:textId="77777777" w:rsidR="000D7803" w:rsidRPr="00914ED6" w:rsidRDefault="000D7803" w:rsidP="00B5470E">
            <w:pPr>
              <w:pStyle w:val="CoverPageText"/>
              <w:jc w:val="both"/>
              <w:rPr>
                <w:rFonts w:ascii="Trebuchet MS" w:hAnsi="Trebuchet MS" w:cs="Times New Roman"/>
                <w:bCs/>
                <w:lang w:val="ro-RO"/>
              </w:rPr>
            </w:pPr>
            <w:r w:rsidRPr="00914ED6">
              <w:rPr>
                <w:rFonts w:ascii="Trebuchet MS" w:eastAsia="Calibri" w:hAnsi="Trebuchet MS" w:cs="Times New Roman"/>
                <w:b/>
                <w:bCs/>
                <w:lang w:val="ro-RO"/>
              </w:rPr>
              <w:t>5</w:t>
            </w:r>
          </w:p>
        </w:tc>
        <w:tc>
          <w:tcPr>
            <w:tcW w:w="1343" w:type="dxa"/>
            <w:tcBorders>
              <w:top w:val="single" w:sz="4" w:space="0" w:color="000000"/>
              <w:left w:val="single" w:sz="4" w:space="0" w:color="000000"/>
              <w:bottom w:val="single" w:sz="4" w:space="0" w:color="000000"/>
            </w:tcBorders>
            <w:shd w:val="clear" w:color="auto" w:fill="auto"/>
          </w:tcPr>
          <w:p w14:paraId="06469716"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5D1EE15C"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04B88107"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353A9B72"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-gaz uscat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14:paraId="246A3D35" w14:textId="77777777" w:rsidR="000D7803" w:rsidRPr="00914ED6" w:rsidRDefault="000D7803" w:rsidP="00B5470E">
            <w:pPr>
              <w:pStyle w:val="CoverPageText"/>
              <w:jc w:val="left"/>
              <w:rPr>
                <w:rFonts w:ascii="Trebuchet MS" w:hAnsi="Trebuchet MS" w:cs="Times New Roman"/>
                <w:b/>
                <w:lang w:val="ro-RO"/>
              </w:rPr>
            </w:pPr>
          </w:p>
          <w:p w14:paraId="1ABAD719" w14:textId="77777777" w:rsidR="000D7803" w:rsidRPr="00914ED6" w:rsidRDefault="000D7803" w:rsidP="00B5470E">
            <w:pPr>
              <w:pStyle w:val="CoverPageText"/>
              <w:jc w:val="left"/>
              <w:rPr>
                <w:rFonts w:ascii="Trebuchet MS" w:eastAsia="Calibri" w:hAnsi="Trebuchet MS" w:cs="Times New Roman"/>
                <w:bCs/>
                <w:lang w:val="ro-RO"/>
              </w:rPr>
            </w:pPr>
            <w:r w:rsidRPr="00914ED6">
              <w:rPr>
                <w:rFonts w:ascii="Trebuchet MS" w:hAnsi="Trebuchet MS" w:cs="Times New Roman"/>
                <w:b/>
                <w:lang w:val="ro-RO"/>
              </w:rPr>
              <w:t>BAT 20, Tab.4</w:t>
            </w:r>
          </w:p>
          <w:p w14:paraId="0CDAA071" w14:textId="77777777" w:rsidR="000D7803" w:rsidRPr="00914ED6" w:rsidRDefault="000D7803" w:rsidP="00B5470E">
            <w:pPr>
              <w:pStyle w:val="CoverPageText"/>
              <w:jc w:val="left"/>
              <w:rPr>
                <w:rFonts w:ascii="Trebuchet MS" w:eastAsia="Calibri" w:hAnsi="Trebuchet MS" w:cs="Times New Roman"/>
                <w:bCs/>
                <w:lang w:val="ro-RO"/>
              </w:rPr>
            </w:pPr>
          </w:p>
        </w:tc>
      </w:tr>
      <w:tr w:rsidR="000D7803" w:rsidRPr="00914ED6" w14:paraId="73A767CD" w14:textId="77777777" w:rsidTr="00C61EF1">
        <w:trPr>
          <w:cantSplit/>
          <w:trHeight w:val="93"/>
        </w:trPr>
        <w:tc>
          <w:tcPr>
            <w:tcW w:w="815" w:type="dxa"/>
            <w:tcBorders>
              <w:top w:val="single" w:sz="4" w:space="0" w:color="000000"/>
              <w:left w:val="single" w:sz="4" w:space="0" w:color="000000"/>
              <w:bottom w:val="single" w:sz="4" w:space="0" w:color="000000"/>
            </w:tcBorders>
            <w:shd w:val="clear" w:color="auto" w:fill="auto"/>
          </w:tcPr>
          <w:p w14:paraId="3DF18199"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t>6.1, c)</w:t>
            </w:r>
          </w:p>
        </w:tc>
        <w:tc>
          <w:tcPr>
            <w:tcW w:w="2245" w:type="dxa"/>
            <w:tcBorders>
              <w:top w:val="single" w:sz="4" w:space="0" w:color="000000"/>
              <w:left w:val="single" w:sz="4" w:space="0" w:color="000000"/>
              <w:bottom w:val="single" w:sz="4" w:space="0" w:color="000000"/>
            </w:tcBorders>
            <w:shd w:val="clear" w:color="auto" w:fill="auto"/>
          </w:tcPr>
          <w:p w14:paraId="7505AA7D"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b/>
                <w:bCs/>
                <w:sz w:val="20"/>
                <w:szCs w:val="20"/>
                <w:lang w:val="ro-RO"/>
              </w:rPr>
              <w:t>S9:</w:t>
            </w:r>
            <w:r w:rsidRPr="00914ED6">
              <w:rPr>
                <w:rFonts w:ascii="Trebuchet MS" w:hAnsi="Trebuchet MS" w:cs="Times New Roman"/>
                <w:sz w:val="20"/>
                <w:szCs w:val="20"/>
                <w:lang w:val="ro-RO"/>
              </w:rPr>
              <w:t xml:space="preserve"> Gura de evacuare -instalatie de desprafuire (filtru textil) Sursa: siloz alimentare aschii MS (PAL)</w:t>
            </w:r>
          </w:p>
          <w:p w14:paraId="756A6A6E"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25m; D= </w:t>
            </w:r>
            <w:r w:rsidRPr="00914ED6">
              <w:rPr>
                <w:rFonts w:ascii="Trebuchet MS" w:hAnsi="Trebuchet MS" w:cs="Times New Roman"/>
                <w:bCs/>
                <w:sz w:val="20"/>
                <w:szCs w:val="20"/>
                <w:lang w:val="ro-RO"/>
              </w:rPr>
              <w:t> 0,3 m</w:t>
            </w:r>
          </w:p>
        </w:tc>
        <w:tc>
          <w:tcPr>
            <w:tcW w:w="1384" w:type="dxa"/>
            <w:tcBorders>
              <w:top w:val="single" w:sz="4" w:space="0" w:color="000000"/>
              <w:left w:val="single" w:sz="4" w:space="0" w:color="000000"/>
              <w:bottom w:val="single" w:sz="4" w:space="0" w:color="000000"/>
            </w:tcBorders>
            <w:shd w:val="clear" w:color="auto" w:fill="auto"/>
          </w:tcPr>
          <w:p w14:paraId="0E81E2E5" w14:textId="77777777" w:rsidR="000D7803" w:rsidRPr="00914ED6" w:rsidRDefault="000D7803"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Pulberi</w:t>
            </w:r>
          </w:p>
        </w:tc>
        <w:tc>
          <w:tcPr>
            <w:tcW w:w="889" w:type="dxa"/>
            <w:tcBorders>
              <w:top w:val="single" w:sz="4" w:space="0" w:color="000000"/>
              <w:left w:val="single" w:sz="4" w:space="0" w:color="000000"/>
              <w:bottom w:val="single" w:sz="4" w:space="0" w:color="000000"/>
            </w:tcBorders>
            <w:shd w:val="clear" w:color="auto" w:fill="auto"/>
          </w:tcPr>
          <w:p w14:paraId="27EA1215" w14:textId="77777777" w:rsidR="000D7803" w:rsidRPr="00914ED6" w:rsidRDefault="000D7803" w:rsidP="00B5470E">
            <w:pPr>
              <w:pStyle w:val="BodyTextIndent"/>
              <w:spacing w:after="0" w:line="240" w:lineRule="auto"/>
              <w:ind w:left="0"/>
              <w:jc w:val="center"/>
              <w:rPr>
                <w:rFonts w:ascii="Trebuchet MS" w:hAnsi="Trebuchet MS" w:cs="Times New Roman"/>
                <w:bCs/>
                <w:color w:val="339966"/>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59C46D85" w14:textId="77777777" w:rsidR="000D7803" w:rsidRPr="00914ED6" w:rsidRDefault="000D7803" w:rsidP="00B5470E">
            <w:pPr>
              <w:pStyle w:val="CoverPageText"/>
              <w:jc w:val="both"/>
              <w:rPr>
                <w:rFonts w:ascii="Trebuchet MS" w:hAnsi="Trebuchet MS" w:cs="Times New Roman"/>
                <w:bCs/>
                <w:lang w:val="ro-RO"/>
              </w:rPr>
            </w:pPr>
            <w:r w:rsidRPr="00914ED6">
              <w:rPr>
                <w:rFonts w:ascii="Trebuchet MS" w:eastAsia="Calibri" w:hAnsi="Trebuchet MS" w:cs="Times New Roman"/>
                <w:b/>
                <w:bCs/>
                <w:lang w:val="ro-RO"/>
              </w:rPr>
              <w:t>5</w:t>
            </w:r>
          </w:p>
        </w:tc>
        <w:tc>
          <w:tcPr>
            <w:tcW w:w="1343" w:type="dxa"/>
            <w:tcBorders>
              <w:top w:val="single" w:sz="4" w:space="0" w:color="000000"/>
              <w:left w:val="single" w:sz="4" w:space="0" w:color="000000"/>
              <w:bottom w:val="single" w:sz="4" w:space="0" w:color="000000"/>
            </w:tcBorders>
            <w:shd w:val="clear" w:color="auto" w:fill="auto"/>
          </w:tcPr>
          <w:p w14:paraId="5FAA6281"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2691CAE1"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4220CF50"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7FBE0507"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-gaz uscat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14:paraId="37D3DCFF" w14:textId="77777777" w:rsidR="009C6A91" w:rsidRPr="00914ED6" w:rsidRDefault="009C6A91" w:rsidP="00B5470E">
            <w:pPr>
              <w:pStyle w:val="CoverPageText"/>
              <w:jc w:val="left"/>
              <w:rPr>
                <w:rFonts w:ascii="Trebuchet MS" w:hAnsi="Trebuchet MS" w:cs="Times New Roman"/>
                <w:lang w:val="ro-RO"/>
              </w:rPr>
            </w:pPr>
          </w:p>
          <w:p w14:paraId="55D1FB6D" w14:textId="77777777" w:rsidR="000D7803" w:rsidRPr="00914ED6" w:rsidRDefault="009C6A91" w:rsidP="00B5470E">
            <w:pPr>
              <w:pStyle w:val="CoverPageText"/>
              <w:jc w:val="left"/>
              <w:rPr>
                <w:rFonts w:ascii="Trebuchet MS" w:hAnsi="Trebuchet MS" w:cs="Times New Roman"/>
                <w:bCs/>
                <w:lang w:val="ro-RO"/>
              </w:rPr>
            </w:pPr>
            <w:r w:rsidRPr="00914ED6">
              <w:rPr>
                <w:rFonts w:ascii="Trebuchet MS" w:eastAsia="Calibri" w:hAnsi="Trebuchet MS" w:cs="Times New Roman"/>
                <w:b/>
                <w:bCs/>
                <w:lang w:val="ro-RO"/>
              </w:rPr>
              <w:t xml:space="preserve"> </w:t>
            </w:r>
            <w:r w:rsidR="000D7803" w:rsidRPr="00914ED6">
              <w:rPr>
                <w:rFonts w:ascii="Trebuchet MS" w:eastAsia="Calibri" w:hAnsi="Trebuchet MS" w:cs="Times New Roman"/>
                <w:b/>
                <w:bCs/>
                <w:lang w:val="ro-RO"/>
              </w:rPr>
              <w:t>BAT 20, Tab.4</w:t>
            </w:r>
          </w:p>
        </w:tc>
      </w:tr>
      <w:tr w:rsidR="000D7803" w:rsidRPr="00914ED6" w14:paraId="32D320A3" w14:textId="77777777" w:rsidTr="00C61EF1">
        <w:trPr>
          <w:cantSplit/>
          <w:trHeight w:val="113"/>
        </w:trPr>
        <w:tc>
          <w:tcPr>
            <w:tcW w:w="815" w:type="dxa"/>
            <w:vMerge w:val="restart"/>
            <w:tcBorders>
              <w:top w:val="single" w:sz="4" w:space="0" w:color="000000"/>
              <w:left w:val="single" w:sz="4" w:space="0" w:color="000000"/>
              <w:bottom w:val="single" w:sz="4" w:space="0" w:color="000000"/>
            </w:tcBorders>
            <w:shd w:val="clear" w:color="auto" w:fill="auto"/>
          </w:tcPr>
          <w:p w14:paraId="78461031"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Cs/>
                <w:color w:val="000080"/>
                <w:sz w:val="20"/>
                <w:szCs w:val="20"/>
              </w:rPr>
              <w:t xml:space="preserve"> </w:t>
            </w:r>
            <w:r w:rsidRPr="0005202F">
              <w:rPr>
                <w:rFonts w:ascii="Trebuchet MS" w:hAnsi="Trebuchet MS" w:cs="Times New Roman"/>
                <w:bCs/>
                <w:color w:val="000000" w:themeColor="text1"/>
                <w:sz w:val="20"/>
                <w:szCs w:val="20"/>
                <w:shd w:val="clear" w:color="auto" w:fill="FFFFFF"/>
              </w:rPr>
              <w:t>1.1</w:t>
            </w:r>
          </w:p>
        </w:tc>
        <w:tc>
          <w:tcPr>
            <w:tcW w:w="2245" w:type="dxa"/>
            <w:vMerge w:val="restart"/>
            <w:tcBorders>
              <w:top w:val="single" w:sz="4" w:space="0" w:color="000000"/>
              <w:left w:val="single" w:sz="4" w:space="0" w:color="000000"/>
              <w:bottom w:val="single" w:sz="4" w:space="0" w:color="000000"/>
            </w:tcBorders>
            <w:shd w:val="clear" w:color="auto" w:fill="auto"/>
          </w:tcPr>
          <w:p w14:paraId="32E81738" w14:textId="77777777" w:rsidR="000D7803" w:rsidRPr="00914ED6" w:rsidRDefault="000D7803" w:rsidP="00B5470E">
            <w:pPr>
              <w:pStyle w:val="BalloonText"/>
              <w:autoSpaceDE w:val="0"/>
              <w:rPr>
                <w:rFonts w:ascii="Trebuchet MS" w:hAnsi="Trebuchet MS" w:cs="Times New Roman"/>
                <w:bCs/>
                <w:sz w:val="20"/>
                <w:szCs w:val="20"/>
                <w:lang w:val="ro-RO"/>
              </w:rPr>
            </w:pPr>
            <w:r w:rsidRPr="00914ED6">
              <w:rPr>
                <w:rFonts w:ascii="Trebuchet MS" w:hAnsi="Trebuchet MS" w:cs="Times New Roman"/>
                <w:b/>
                <w:bCs/>
                <w:sz w:val="20"/>
                <w:szCs w:val="20"/>
                <w:lang w:val="ro-RO"/>
              </w:rPr>
              <w:t>S11:</w:t>
            </w:r>
            <w:r w:rsidR="003A3070" w:rsidRPr="00914ED6">
              <w:rPr>
                <w:rFonts w:ascii="Trebuchet MS" w:hAnsi="Trebuchet MS" w:cs="Times New Roman"/>
                <w:b/>
                <w:bCs/>
                <w:sz w:val="20"/>
                <w:szCs w:val="20"/>
                <w:lang w:val="ro-RO"/>
              </w:rPr>
              <w:t xml:space="preserve"> </w:t>
            </w:r>
            <w:r w:rsidRPr="00914ED6">
              <w:rPr>
                <w:rFonts w:ascii="Trebuchet MS" w:hAnsi="Trebuchet MS" w:cs="Times New Roman"/>
                <w:sz w:val="20"/>
                <w:szCs w:val="20"/>
                <w:lang w:val="ro-RO"/>
              </w:rPr>
              <w:t>Cos dispersie centrala termică birouri hală OSB</w:t>
            </w:r>
          </w:p>
          <w:p w14:paraId="0CCF9D15"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H= 18m; D= </w:t>
            </w:r>
            <w:r w:rsidRPr="00914ED6">
              <w:rPr>
                <w:rFonts w:ascii="Trebuchet MS" w:hAnsi="Trebuchet MS" w:cs="Times New Roman"/>
                <w:bCs/>
                <w:sz w:val="20"/>
                <w:szCs w:val="20"/>
                <w:lang w:val="ro-RO"/>
              </w:rPr>
              <w:t> 0,4 m</w:t>
            </w:r>
          </w:p>
        </w:tc>
        <w:tc>
          <w:tcPr>
            <w:tcW w:w="1384" w:type="dxa"/>
            <w:tcBorders>
              <w:top w:val="single" w:sz="4" w:space="0" w:color="000000"/>
              <w:left w:val="single" w:sz="4" w:space="0" w:color="000000"/>
              <w:bottom w:val="single" w:sz="4" w:space="0" w:color="000000"/>
            </w:tcBorders>
            <w:shd w:val="clear" w:color="auto" w:fill="auto"/>
          </w:tcPr>
          <w:p w14:paraId="13C9EB06"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Pulberi</w:t>
            </w:r>
          </w:p>
        </w:tc>
        <w:tc>
          <w:tcPr>
            <w:tcW w:w="889" w:type="dxa"/>
            <w:tcBorders>
              <w:top w:val="single" w:sz="4" w:space="0" w:color="000000"/>
              <w:left w:val="single" w:sz="4" w:space="0" w:color="000000"/>
              <w:bottom w:val="single" w:sz="4" w:space="0" w:color="000000"/>
            </w:tcBorders>
            <w:shd w:val="clear" w:color="auto" w:fill="auto"/>
          </w:tcPr>
          <w:p w14:paraId="444A0817"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67253C0F" w14:textId="77777777" w:rsidR="000D7803" w:rsidRPr="00914ED6" w:rsidRDefault="000D7803" w:rsidP="00B5470E">
            <w:pPr>
              <w:pStyle w:val="CoverPageText"/>
              <w:jc w:val="both"/>
              <w:rPr>
                <w:rFonts w:ascii="Trebuchet MS" w:hAnsi="Trebuchet MS" w:cs="Times New Roman"/>
                <w:b/>
                <w:bCs/>
                <w:lang w:val="ro-RO"/>
              </w:rPr>
            </w:pPr>
            <w:r w:rsidRPr="00914ED6">
              <w:rPr>
                <w:rFonts w:ascii="Trebuchet MS" w:hAnsi="Trebuchet MS" w:cs="Times New Roman"/>
                <w:b/>
                <w:bCs/>
                <w:lang w:val="ro-RO"/>
              </w:rPr>
              <w:t>5</w:t>
            </w:r>
          </w:p>
        </w:tc>
        <w:tc>
          <w:tcPr>
            <w:tcW w:w="1343" w:type="dxa"/>
            <w:vMerge w:val="restart"/>
            <w:tcBorders>
              <w:top w:val="single" w:sz="4" w:space="0" w:color="000000"/>
              <w:left w:val="single" w:sz="4" w:space="0" w:color="000000"/>
              <w:bottom w:val="single" w:sz="4" w:space="0" w:color="000000"/>
            </w:tcBorders>
            <w:shd w:val="clear" w:color="auto" w:fill="auto"/>
          </w:tcPr>
          <w:p w14:paraId="1A7E0642"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6FC2E0A6"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223135DF"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54EC5F56"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-gaz uscat</w:t>
            </w:r>
          </w:p>
          <w:p w14:paraId="0B125058" w14:textId="77777777" w:rsidR="000D7803" w:rsidRPr="00914ED6" w:rsidRDefault="000D7803" w:rsidP="004A3852">
            <w:pPr>
              <w:pStyle w:val="NoSpacing"/>
              <w:rPr>
                <w:rFonts w:ascii="Trebuchet MS" w:hAnsi="Trebuchet MS" w:cs="Times New Roman"/>
                <w:color w:val="008000"/>
                <w:sz w:val="20"/>
                <w:szCs w:val="20"/>
              </w:rPr>
            </w:pPr>
            <w:r w:rsidRPr="00914ED6">
              <w:rPr>
                <w:rFonts w:ascii="Trebuchet MS" w:hAnsi="Trebuchet MS" w:cs="Times New Roman"/>
                <w:bCs/>
                <w:sz w:val="20"/>
                <w:szCs w:val="20"/>
              </w:rPr>
              <w:t>3%O</w:t>
            </w:r>
            <w:r w:rsidRPr="00914ED6">
              <w:rPr>
                <w:rFonts w:ascii="Trebuchet MS" w:hAnsi="Trebuchet MS" w:cs="Times New Roman"/>
                <w:bCs/>
                <w:sz w:val="20"/>
                <w:szCs w:val="20"/>
                <w:vertAlign w:val="subscript"/>
              </w:rPr>
              <w:t>2</w:t>
            </w:r>
            <w:r w:rsidR="004A3852" w:rsidRPr="00914ED6">
              <w:rPr>
                <w:rFonts w:ascii="Trebuchet MS" w:hAnsi="Trebuchet MS" w:cs="Times New Roman"/>
                <w:bCs/>
                <w:sz w:val="20"/>
                <w:szCs w:val="20"/>
              </w:rPr>
              <w:t xml:space="preserve"> </w:t>
            </w:r>
            <w:r w:rsidRPr="00914ED6">
              <w:rPr>
                <w:rFonts w:ascii="Trebuchet MS" w:hAnsi="Trebuchet MS" w:cs="Times New Roman"/>
                <w:bCs/>
                <w:sz w:val="20"/>
                <w:szCs w:val="20"/>
              </w:rPr>
              <w:t>de referinta</w:t>
            </w:r>
          </w:p>
        </w:tc>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A0FB3C" w14:textId="77777777" w:rsidR="000D7803" w:rsidRPr="00914ED6" w:rsidRDefault="000D7803" w:rsidP="00B5470E">
            <w:pPr>
              <w:pStyle w:val="CoverPageText"/>
              <w:jc w:val="left"/>
              <w:rPr>
                <w:rFonts w:ascii="Trebuchet MS" w:hAnsi="Trebuchet MS" w:cs="Times New Roman"/>
                <w:bCs/>
                <w:lang w:val="ro-RO"/>
              </w:rPr>
            </w:pPr>
            <w:r w:rsidRPr="00914ED6">
              <w:rPr>
                <w:rFonts w:ascii="Trebuchet MS" w:hAnsi="Trebuchet MS" w:cs="Times New Roman"/>
                <w:lang w:val="ro-RO"/>
              </w:rPr>
              <w:t>-Ord.462/1993, Anexa 2, pct.4.1</w:t>
            </w:r>
          </w:p>
        </w:tc>
      </w:tr>
      <w:tr w:rsidR="000D7803" w:rsidRPr="00914ED6" w14:paraId="723B3E8B" w14:textId="77777777" w:rsidTr="00C61EF1">
        <w:trPr>
          <w:cantSplit/>
          <w:trHeight w:val="112"/>
        </w:trPr>
        <w:tc>
          <w:tcPr>
            <w:tcW w:w="815" w:type="dxa"/>
            <w:vMerge/>
            <w:tcBorders>
              <w:top w:val="single" w:sz="4" w:space="0" w:color="000000"/>
              <w:left w:val="single" w:sz="4" w:space="0" w:color="000000"/>
              <w:bottom w:val="single" w:sz="4" w:space="0" w:color="000000"/>
            </w:tcBorders>
            <w:shd w:val="clear" w:color="auto" w:fill="auto"/>
          </w:tcPr>
          <w:p w14:paraId="6897E002"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2579A1EB"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46456B25"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CO</w:t>
            </w:r>
          </w:p>
        </w:tc>
        <w:tc>
          <w:tcPr>
            <w:tcW w:w="889" w:type="dxa"/>
            <w:tcBorders>
              <w:top w:val="single" w:sz="4" w:space="0" w:color="000000"/>
              <w:left w:val="single" w:sz="4" w:space="0" w:color="000000"/>
              <w:bottom w:val="single" w:sz="4" w:space="0" w:color="000000"/>
            </w:tcBorders>
            <w:shd w:val="clear" w:color="auto" w:fill="auto"/>
          </w:tcPr>
          <w:p w14:paraId="702C3BD0"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6BFF7E71"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100</w:t>
            </w:r>
          </w:p>
        </w:tc>
        <w:tc>
          <w:tcPr>
            <w:tcW w:w="1343" w:type="dxa"/>
            <w:vMerge/>
            <w:tcBorders>
              <w:top w:val="single" w:sz="4" w:space="0" w:color="000000"/>
              <w:left w:val="single" w:sz="4" w:space="0" w:color="000000"/>
              <w:bottom w:val="single" w:sz="4" w:space="0" w:color="000000"/>
            </w:tcBorders>
            <w:shd w:val="clear" w:color="auto" w:fill="auto"/>
          </w:tcPr>
          <w:p w14:paraId="43A293D6" w14:textId="77777777" w:rsidR="000D7803" w:rsidRPr="00914ED6" w:rsidRDefault="000D7803" w:rsidP="004A3852">
            <w:pPr>
              <w:snapToGrid w:val="0"/>
              <w:spacing w:after="0" w:line="240" w:lineRule="auto"/>
              <w:rPr>
                <w:rFonts w:ascii="Trebuchet MS" w:hAnsi="Trebuchet MS" w:cs="Times New Roman"/>
                <w:bCs/>
                <w:sz w:val="20"/>
                <w:szCs w:val="20"/>
                <w:lang w:val="ro-RO"/>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4F0E4A0A" w14:textId="77777777" w:rsidR="000D7803" w:rsidRPr="00914ED6" w:rsidRDefault="000D7803" w:rsidP="00B5470E">
            <w:pPr>
              <w:snapToGrid w:val="0"/>
              <w:spacing w:after="0" w:line="240" w:lineRule="auto"/>
              <w:rPr>
                <w:rFonts w:ascii="Trebuchet MS" w:hAnsi="Trebuchet MS" w:cs="Times New Roman"/>
                <w:bCs/>
                <w:color w:val="FF0000"/>
                <w:sz w:val="20"/>
                <w:szCs w:val="20"/>
                <w:lang w:val="ro-RO"/>
              </w:rPr>
            </w:pPr>
          </w:p>
        </w:tc>
      </w:tr>
      <w:tr w:rsidR="000D7803" w:rsidRPr="00914ED6" w14:paraId="757FD163" w14:textId="77777777" w:rsidTr="00C61EF1">
        <w:trPr>
          <w:cantSplit/>
          <w:trHeight w:val="129"/>
        </w:trPr>
        <w:tc>
          <w:tcPr>
            <w:tcW w:w="815" w:type="dxa"/>
            <w:vMerge/>
            <w:tcBorders>
              <w:top w:val="single" w:sz="4" w:space="0" w:color="000000"/>
              <w:left w:val="single" w:sz="4" w:space="0" w:color="000000"/>
              <w:bottom w:val="single" w:sz="4" w:space="0" w:color="000000"/>
            </w:tcBorders>
            <w:shd w:val="clear" w:color="auto" w:fill="auto"/>
          </w:tcPr>
          <w:p w14:paraId="65DB3D53"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26CC8979"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0FC2A527"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NO</w:t>
            </w:r>
            <w:r w:rsidRPr="00914ED6">
              <w:rPr>
                <w:rFonts w:ascii="Trebuchet MS" w:hAnsi="Trebuchet MS" w:cs="Times New Roman"/>
                <w:bCs/>
                <w:sz w:val="20"/>
                <w:szCs w:val="20"/>
                <w:vertAlign w:val="subscript"/>
              </w:rPr>
              <w:t>x</w:t>
            </w:r>
          </w:p>
        </w:tc>
        <w:tc>
          <w:tcPr>
            <w:tcW w:w="889" w:type="dxa"/>
            <w:tcBorders>
              <w:top w:val="single" w:sz="4" w:space="0" w:color="000000"/>
              <w:left w:val="single" w:sz="4" w:space="0" w:color="000000"/>
              <w:bottom w:val="single" w:sz="4" w:space="0" w:color="000000"/>
            </w:tcBorders>
            <w:shd w:val="clear" w:color="auto" w:fill="auto"/>
          </w:tcPr>
          <w:p w14:paraId="39467381"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5EC9E764"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350</w:t>
            </w:r>
          </w:p>
        </w:tc>
        <w:tc>
          <w:tcPr>
            <w:tcW w:w="1343" w:type="dxa"/>
            <w:vMerge/>
            <w:tcBorders>
              <w:top w:val="single" w:sz="4" w:space="0" w:color="000000"/>
              <w:left w:val="single" w:sz="4" w:space="0" w:color="000000"/>
              <w:bottom w:val="single" w:sz="4" w:space="0" w:color="000000"/>
            </w:tcBorders>
            <w:shd w:val="clear" w:color="auto" w:fill="auto"/>
          </w:tcPr>
          <w:p w14:paraId="02BEC4C5" w14:textId="77777777" w:rsidR="000D7803" w:rsidRPr="00914ED6" w:rsidRDefault="000D7803" w:rsidP="004A3852">
            <w:pPr>
              <w:snapToGrid w:val="0"/>
              <w:spacing w:after="0" w:line="240" w:lineRule="auto"/>
              <w:rPr>
                <w:rFonts w:ascii="Trebuchet MS" w:hAnsi="Trebuchet MS" w:cs="Times New Roman"/>
                <w:bCs/>
                <w:sz w:val="20"/>
                <w:szCs w:val="20"/>
                <w:lang w:val="ro-RO"/>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6B8F5A15" w14:textId="77777777" w:rsidR="000D7803" w:rsidRPr="00914ED6" w:rsidRDefault="000D7803" w:rsidP="00B5470E">
            <w:pPr>
              <w:snapToGrid w:val="0"/>
              <w:spacing w:after="0" w:line="240" w:lineRule="auto"/>
              <w:rPr>
                <w:rFonts w:ascii="Trebuchet MS" w:hAnsi="Trebuchet MS" w:cs="Times New Roman"/>
                <w:bCs/>
                <w:color w:val="FF0000"/>
                <w:sz w:val="20"/>
                <w:szCs w:val="20"/>
                <w:lang w:val="ro-RO"/>
              </w:rPr>
            </w:pPr>
          </w:p>
        </w:tc>
      </w:tr>
      <w:tr w:rsidR="000D7803" w:rsidRPr="00914ED6" w14:paraId="5549062F" w14:textId="77777777" w:rsidTr="00C61EF1">
        <w:trPr>
          <w:cantSplit/>
          <w:trHeight w:val="129"/>
        </w:trPr>
        <w:tc>
          <w:tcPr>
            <w:tcW w:w="815" w:type="dxa"/>
            <w:vMerge/>
            <w:tcBorders>
              <w:top w:val="single" w:sz="4" w:space="0" w:color="000000"/>
              <w:left w:val="single" w:sz="4" w:space="0" w:color="000000"/>
              <w:bottom w:val="single" w:sz="4" w:space="0" w:color="000000"/>
            </w:tcBorders>
            <w:shd w:val="clear" w:color="auto" w:fill="auto"/>
          </w:tcPr>
          <w:p w14:paraId="4390BA2D"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224329E4"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05AAC5A1"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SO</w:t>
            </w:r>
            <w:r w:rsidRPr="00914ED6">
              <w:rPr>
                <w:rFonts w:ascii="Trebuchet MS" w:hAnsi="Trebuchet MS" w:cs="Times New Roman"/>
                <w:bCs/>
                <w:sz w:val="20"/>
                <w:szCs w:val="20"/>
                <w:vertAlign w:val="subscript"/>
              </w:rPr>
              <w:t>2</w:t>
            </w:r>
          </w:p>
        </w:tc>
        <w:tc>
          <w:tcPr>
            <w:tcW w:w="889" w:type="dxa"/>
            <w:tcBorders>
              <w:top w:val="single" w:sz="4" w:space="0" w:color="000000"/>
              <w:left w:val="single" w:sz="4" w:space="0" w:color="000000"/>
              <w:bottom w:val="single" w:sz="4" w:space="0" w:color="000000"/>
            </w:tcBorders>
            <w:shd w:val="clear" w:color="auto" w:fill="auto"/>
          </w:tcPr>
          <w:p w14:paraId="036C7501"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72D14DB9"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35</w:t>
            </w:r>
          </w:p>
        </w:tc>
        <w:tc>
          <w:tcPr>
            <w:tcW w:w="1343" w:type="dxa"/>
            <w:vMerge/>
            <w:tcBorders>
              <w:top w:val="single" w:sz="4" w:space="0" w:color="000000"/>
              <w:left w:val="single" w:sz="4" w:space="0" w:color="000000"/>
              <w:bottom w:val="single" w:sz="4" w:space="0" w:color="000000"/>
            </w:tcBorders>
            <w:shd w:val="clear" w:color="auto" w:fill="auto"/>
          </w:tcPr>
          <w:p w14:paraId="629FB268" w14:textId="77777777" w:rsidR="000D7803" w:rsidRPr="00914ED6" w:rsidRDefault="000D7803" w:rsidP="004A3852">
            <w:pPr>
              <w:snapToGrid w:val="0"/>
              <w:spacing w:after="0" w:line="240" w:lineRule="auto"/>
              <w:rPr>
                <w:rFonts w:ascii="Trebuchet MS" w:hAnsi="Trebuchet MS" w:cs="Times New Roman"/>
                <w:bCs/>
                <w:sz w:val="20"/>
                <w:szCs w:val="20"/>
                <w:lang w:val="ro-RO"/>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238C37E5" w14:textId="77777777" w:rsidR="000D7803" w:rsidRPr="00914ED6" w:rsidRDefault="000D7803" w:rsidP="00B5470E">
            <w:pPr>
              <w:snapToGrid w:val="0"/>
              <w:spacing w:after="0" w:line="240" w:lineRule="auto"/>
              <w:rPr>
                <w:rFonts w:ascii="Trebuchet MS" w:hAnsi="Trebuchet MS" w:cs="Times New Roman"/>
                <w:bCs/>
                <w:color w:val="FF0000"/>
                <w:sz w:val="20"/>
                <w:szCs w:val="20"/>
                <w:lang w:val="ro-RO"/>
              </w:rPr>
            </w:pPr>
          </w:p>
        </w:tc>
      </w:tr>
      <w:tr w:rsidR="000D7803" w:rsidRPr="00914ED6" w14:paraId="28E31F98" w14:textId="77777777" w:rsidTr="00C61EF1">
        <w:trPr>
          <w:cantSplit/>
          <w:trHeight w:val="113"/>
        </w:trPr>
        <w:tc>
          <w:tcPr>
            <w:tcW w:w="815" w:type="dxa"/>
            <w:vMerge w:val="restart"/>
            <w:tcBorders>
              <w:top w:val="single" w:sz="4" w:space="0" w:color="000000"/>
              <w:left w:val="single" w:sz="4" w:space="0" w:color="000000"/>
              <w:bottom w:val="single" w:sz="4" w:space="0" w:color="000000"/>
            </w:tcBorders>
            <w:shd w:val="clear" w:color="auto" w:fill="FFFFFF"/>
          </w:tcPr>
          <w:p w14:paraId="6D7F298A"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Cs/>
                <w:sz w:val="20"/>
                <w:szCs w:val="20"/>
              </w:rPr>
              <w:t xml:space="preserve"> </w:t>
            </w:r>
            <w:r w:rsidRPr="0005202F">
              <w:rPr>
                <w:rFonts w:ascii="Trebuchet MS" w:hAnsi="Trebuchet MS" w:cs="Times New Roman"/>
                <w:bCs/>
                <w:color w:val="000000" w:themeColor="text1"/>
                <w:sz w:val="20"/>
                <w:szCs w:val="20"/>
                <w:shd w:val="clear" w:color="auto" w:fill="FFFFFF"/>
              </w:rPr>
              <w:t>1.1</w:t>
            </w:r>
          </w:p>
        </w:tc>
        <w:tc>
          <w:tcPr>
            <w:tcW w:w="2245" w:type="dxa"/>
            <w:vMerge w:val="restart"/>
            <w:tcBorders>
              <w:top w:val="single" w:sz="4" w:space="0" w:color="000000"/>
              <w:left w:val="single" w:sz="4" w:space="0" w:color="000000"/>
              <w:bottom w:val="single" w:sz="4" w:space="0" w:color="000000"/>
            </w:tcBorders>
            <w:shd w:val="clear" w:color="auto" w:fill="auto"/>
          </w:tcPr>
          <w:p w14:paraId="426985A0" w14:textId="77777777" w:rsidR="000D7803" w:rsidRPr="00914ED6" w:rsidRDefault="000D7803" w:rsidP="00B5470E">
            <w:pPr>
              <w:pStyle w:val="BalloonText"/>
              <w:autoSpaceDE w:val="0"/>
              <w:rPr>
                <w:rFonts w:ascii="Trebuchet MS" w:hAnsi="Trebuchet MS" w:cs="Times New Roman"/>
                <w:bCs/>
                <w:sz w:val="20"/>
                <w:szCs w:val="20"/>
                <w:lang w:val="ro-RO"/>
              </w:rPr>
            </w:pPr>
            <w:r w:rsidRPr="00914ED6">
              <w:rPr>
                <w:rFonts w:ascii="Trebuchet MS" w:hAnsi="Trebuchet MS" w:cs="Times New Roman"/>
                <w:b/>
                <w:bCs/>
                <w:sz w:val="20"/>
                <w:szCs w:val="20"/>
                <w:lang w:val="ro-RO"/>
              </w:rPr>
              <w:t>S12:</w:t>
            </w:r>
            <w:r w:rsidRPr="00914ED6">
              <w:rPr>
                <w:rFonts w:ascii="Trebuchet MS" w:hAnsi="Trebuchet MS" w:cs="Times New Roman"/>
                <w:sz w:val="20"/>
                <w:szCs w:val="20"/>
                <w:lang w:val="ro-RO"/>
              </w:rPr>
              <w:t xml:space="preserve"> Conducta de evacuare centrală </w:t>
            </w:r>
            <w:r w:rsidRPr="00914ED6">
              <w:rPr>
                <w:rFonts w:ascii="Trebuchet MS" w:hAnsi="Trebuchet MS" w:cs="Times New Roman"/>
                <w:sz w:val="20"/>
                <w:szCs w:val="20"/>
                <w:lang w:val="ro-RO"/>
              </w:rPr>
              <w:lastRenderedPageBreak/>
              <w:t>termică clădire utilităţi nr.1</w:t>
            </w:r>
          </w:p>
          <w:p w14:paraId="65381394"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H= 2,5m; D= </w:t>
            </w:r>
            <w:r w:rsidRPr="00914ED6">
              <w:rPr>
                <w:rFonts w:ascii="Trebuchet MS" w:hAnsi="Trebuchet MS" w:cs="Times New Roman"/>
                <w:bCs/>
                <w:sz w:val="20"/>
                <w:szCs w:val="20"/>
                <w:lang w:val="ro-RO"/>
              </w:rPr>
              <w:t> 0,15 m</w:t>
            </w:r>
          </w:p>
        </w:tc>
        <w:tc>
          <w:tcPr>
            <w:tcW w:w="1384" w:type="dxa"/>
            <w:tcBorders>
              <w:top w:val="single" w:sz="4" w:space="0" w:color="000000"/>
              <w:left w:val="single" w:sz="4" w:space="0" w:color="000000"/>
              <w:bottom w:val="single" w:sz="4" w:space="0" w:color="000000"/>
            </w:tcBorders>
            <w:shd w:val="clear" w:color="auto" w:fill="auto"/>
          </w:tcPr>
          <w:p w14:paraId="33540768"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lastRenderedPageBreak/>
              <w:t>Pulberi</w:t>
            </w:r>
          </w:p>
        </w:tc>
        <w:tc>
          <w:tcPr>
            <w:tcW w:w="889" w:type="dxa"/>
            <w:tcBorders>
              <w:top w:val="single" w:sz="4" w:space="0" w:color="000000"/>
              <w:left w:val="single" w:sz="4" w:space="0" w:color="000000"/>
              <w:bottom w:val="single" w:sz="4" w:space="0" w:color="000000"/>
            </w:tcBorders>
            <w:shd w:val="clear" w:color="auto" w:fill="auto"/>
          </w:tcPr>
          <w:p w14:paraId="39ACF72D"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3B933D62" w14:textId="77777777" w:rsidR="000D7803" w:rsidRPr="00914ED6" w:rsidRDefault="000D7803" w:rsidP="00B5470E">
            <w:pPr>
              <w:pStyle w:val="CoverPageText"/>
              <w:jc w:val="both"/>
              <w:rPr>
                <w:rFonts w:ascii="Trebuchet MS" w:hAnsi="Trebuchet MS" w:cs="Times New Roman"/>
                <w:b/>
                <w:bCs/>
                <w:lang w:val="ro-RO"/>
              </w:rPr>
            </w:pPr>
            <w:r w:rsidRPr="00914ED6">
              <w:rPr>
                <w:rFonts w:ascii="Trebuchet MS" w:hAnsi="Trebuchet MS" w:cs="Times New Roman"/>
                <w:b/>
                <w:bCs/>
                <w:lang w:val="ro-RO"/>
              </w:rPr>
              <w:t>5</w:t>
            </w:r>
          </w:p>
        </w:tc>
        <w:tc>
          <w:tcPr>
            <w:tcW w:w="1343" w:type="dxa"/>
            <w:vMerge w:val="restart"/>
            <w:tcBorders>
              <w:top w:val="single" w:sz="4" w:space="0" w:color="000000"/>
              <w:left w:val="single" w:sz="4" w:space="0" w:color="000000"/>
              <w:bottom w:val="single" w:sz="4" w:space="0" w:color="000000"/>
            </w:tcBorders>
            <w:shd w:val="clear" w:color="auto" w:fill="auto"/>
          </w:tcPr>
          <w:p w14:paraId="1AA6AFBF"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07B0EF62"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29DC3089"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lastRenderedPageBreak/>
              <w:t xml:space="preserve">-P=101,3 kPa, </w:t>
            </w:r>
          </w:p>
          <w:p w14:paraId="7F3EB881"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-gaz uscat</w:t>
            </w:r>
          </w:p>
          <w:p w14:paraId="24392AAB"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3%O</w:t>
            </w:r>
            <w:r w:rsidRPr="00914ED6">
              <w:rPr>
                <w:rFonts w:ascii="Trebuchet MS" w:hAnsi="Trebuchet MS" w:cs="Times New Roman"/>
                <w:bCs/>
                <w:sz w:val="20"/>
                <w:szCs w:val="20"/>
                <w:vertAlign w:val="subscript"/>
              </w:rPr>
              <w:t>2</w:t>
            </w:r>
            <w:r w:rsidRPr="00914ED6">
              <w:rPr>
                <w:rFonts w:ascii="Trebuchet MS" w:hAnsi="Trebuchet MS" w:cs="Times New Roman"/>
                <w:bCs/>
                <w:sz w:val="20"/>
                <w:szCs w:val="20"/>
              </w:rPr>
              <w:t xml:space="preserve"> de referinta</w:t>
            </w:r>
          </w:p>
        </w:tc>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26BB10" w14:textId="77777777" w:rsidR="000D7803" w:rsidRPr="00914ED6" w:rsidRDefault="000D7803" w:rsidP="00B5470E">
            <w:pPr>
              <w:pStyle w:val="CoverPageText"/>
              <w:jc w:val="left"/>
              <w:rPr>
                <w:rFonts w:ascii="Trebuchet MS" w:hAnsi="Trebuchet MS" w:cs="Times New Roman"/>
                <w:bCs/>
                <w:lang w:val="ro-RO"/>
              </w:rPr>
            </w:pPr>
            <w:r w:rsidRPr="00914ED6">
              <w:rPr>
                <w:rFonts w:ascii="Trebuchet MS" w:hAnsi="Trebuchet MS" w:cs="Times New Roman"/>
                <w:lang w:val="ro-RO"/>
              </w:rPr>
              <w:lastRenderedPageBreak/>
              <w:t>-Ord.462/1993, Anexa 2, pct.4.1</w:t>
            </w:r>
          </w:p>
        </w:tc>
      </w:tr>
      <w:tr w:rsidR="000D7803" w:rsidRPr="00914ED6" w14:paraId="2466962A" w14:textId="77777777" w:rsidTr="00C61EF1">
        <w:trPr>
          <w:cantSplit/>
          <w:trHeight w:val="112"/>
        </w:trPr>
        <w:tc>
          <w:tcPr>
            <w:tcW w:w="815" w:type="dxa"/>
            <w:vMerge/>
            <w:tcBorders>
              <w:top w:val="single" w:sz="4" w:space="0" w:color="000000"/>
              <w:left w:val="single" w:sz="4" w:space="0" w:color="000000"/>
              <w:bottom w:val="single" w:sz="4" w:space="0" w:color="000000"/>
            </w:tcBorders>
            <w:shd w:val="clear" w:color="auto" w:fill="FFFFFF"/>
          </w:tcPr>
          <w:p w14:paraId="2C3FC856"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25F554F9"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4FC9A41B"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CO</w:t>
            </w:r>
          </w:p>
        </w:tc>
        <w:tc>
          <w:tcPr>
            <w:tcW w:w="889" w:type="dxa"/>
            <w:tcBorders>
              <w:top w:val="single" w:sz="4" w:space="0" w:color="000000"/>
              <w:left w:val="single" w:sz="4" w:space="0" w:color="000000"/>
              <w:bottom w:val="single" w:sz="4" w:space="0" w:color="000000"/>
            </w:tcBorders>
            <w:shd w:val="clear" w:color="auto" w:fill="auto"/>
          </w:tcPr>
          <w:p w14:paraId="05A97CE0"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5228416A"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100</w:t>
            </w:r>
          </w:p>
        </w:tc>
        <w:tc>
          <w:tcPr>
            <w:tcW w:w="1343" w:type="dxa"/>
            <w:vMerge/>
            <w:tcBorders>
              <w:top w:val="single" w:sz="4" w:space="0" w:color="000000"/>
              <w:left w:val="single" w:sz="4" w:space="0" w:color="000000"/>
              <w:bottom w:val="single" w:sz="4" w:space="0" w:color="000000"/>
            </w:tcBorders>
            <w:shd w:val="clear" w:color="auto" w:fill="auto"/>
          </w:tcPr>
          <w:p w14:paraId="6D626781" w14:textId="77777777" w:rsidR="000D7803" w:rsidRPr="00914ED6" w:rsidRDefault="000D7803" w:rsidP="004A3852">
            <w:pPr>
              <w:snapToGrid w:val="0"/>
              <w:spacing w:after="0" w:line="240" w:lineRule="auto"/>
              <w:rPr>
                <w:rFonts w:ascii="Trebuchet MS" w:hAnsi="Trebuchet MS" w:cs="Times New Roman"/>
                <w:bCs/>
                <w:sz w:val="20"/>
                <w:szCs w:val="20"/>
                <w:lang w:val="ro-RO"/>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7329C48F" w14:textId="77777777" w:rsidR="000D7803" w:rsidRPr="00914ED6" w:rsidRDefault="000D7803" w:rsidP="00B5470E">
            <w:pPr>
              <w:snapToGrid w:val="0"/>
              <w:spacing w:after="0" w:line="240" w:lineRule="auto"/>
              <w:rPr>
                <w:rFonts w:ascii="Trebuchet MS" w:hAnsi="Trebuchet MS" w:cs="Times New Roman"/>
                <w:bCs/>
                <w:color w:val="FF0000"/>
                <w:sz w:val="20"/>
                <w:szCs w:val="20"/>
                <w:lang w:val="ro-RO"/>
              </w:rPr>
            </w:pPr>
          </w:p>
        </w:tc>
      </w:tr>
      <w:tr w:rsidR="000D7803" w:rsidRPr="00914ED6" w14:paraId="0CED5AC6" w14:textId="77777777" w:rsidTr="00C61EF1">
        <w:trPr>
          <w:cantSplit/>
          <w:trHeight w:val="129"/>
        </w:trPr>
        <w:tc>
          <w:tcPr>
            <w:tcW w:w="815" w:type="dxa"/>
            <w:vMerge/>
            <w:tcBorders>
              <w:top w:val="single" w:sz="4" w:space="0" w:color="000000"/>
              <w:left w:val="single" w:sz="4" w:space="0" w:color="000000"/>
              <w:bottom w:val="single" w:sz="4" w:space="0" w:color="000000"/>
            </w:tcBorders>
            <w:shd w:val="clear" w:color="auto" w:fill="FFFFFF"/>
          </w:tcPr>
          <w:p w14:paraId="0E9B989C"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023A59DD"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139627D0"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NO</w:t>
            </w:r>
            <w:r w:rsidRPr="00914ED6">
              <w:rPr>
                <w:rFonts w:ascii="Trebuchet MS" w:hAnsi="Trebuchet MS" w:cs="Times New Roman"/>
                <w:bCs/>
                <w:sz w:val="20"/>
                <w:szCs w:val="20"/>
                <w:vertAlign w:val="subscript"/>
              </w:rPr>
              <w:t>x</w:t>
            </w:r>
          </w:p>
        </w:tc>
        <w:tc>
          <w:tcPr>
            <w:tcW w:w="889" w:type="dxa"/>
            <w:tcBorders>
              <w:top w:val="single" w:sz="4" w:space="0" w:color="000000"/>
              <w:left w:val="single" w:sz="4" w:space="0" w:color="000000"/>
              <w:bottom w:val="single" w:sz="4" w:space="0" w:color="000000"/>
            </w:tcBorders>
            <w:shd w:val="clear" w:color="auto" w:fill="auto"/>
          </w:tcPr>
          <w:p w14:paraId="028216B5"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53ADD473"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350</w:t>
            </w:r>
          </w:p>
        </w:tc>
        <w:tc>
          <w:tcPr>
            <w:tcW w:w="1343" w:type="dxa"/>
            <w:vMerge/>
            <w:tcBorders>
              <w:top w:val="single" w:sz="4" w:space="0" w:color="000000"/>
              <w:left w:val="single" w:sz="4" w:space="0" w:color="000000"/>
              <w:bottom w:val="single" w:sz="4" w:space="0" w:color="000000"/>
            </w:tcBorders>
            <w:shd w:val="clear" w:color="auto" w:fill="auto"/>
          </w:tcPr>
          <w:p w14:paraId="4EBC308C" w14:textId="77777777" w:rsidR="000D7803" w:rsidRPr="00914ED6" w:rsidRDefault="000D7803" w:rsidP="004A3852">
            <w:pPr>
              <w:snapToGrid w:val="0"/>
              <w:spacing w:after="0" w:line="240" w:lineRule="auto"/>
              <w:rPr>
                <w:rFonts w:ascii="Trebuchet MS" w:hAnsi="Trebuchet MS" w:cs="Times New Roman"/>
                <w:bCs/>
                <w:sz w:val="20"/>
                <w:szCs w:val="20"/>
                <w:lang w:val="ro-RO"/>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249F4380" w14:textId="77777777" w:rsidR="000D7803" w:rsidRPr="00914ED6" w:rsidRDefault="000D7803" w:rsidP="00B5470E">
            <w:pPr>
              <w:snapToGrid w:val="0"/>
              <w:spacing w:after="0" w:line="240" w:lineRule="auto"/>
              <w:rPr>
                <w:rFonts w:ascii="Trebuchet MS" w:hAnsi="Trebuchet MS" w:cs="Times New Roman"/>
                <w:bCs/>
                <w:color w:val="FF0000"/>
                <w:sz w:val="20"/>
                <w:szCs w:val="20"/>
                <w:lang w:val="ro-RO"/>
              </w:rPr>
            </w:pPr>
          </w:p>
        </w:tc>
      </w:tr>
      <w:tr w:rsidR="000D7803" w:rsidRPr="00914ED6" w14:paraId="37E16079" w14:textId="77777777" w:rsidTr="00C61EF1">
        <w:trPr>
          <w:cantSplit/>
          <w:trHeight w:val="129"/>
        </w:trPr>
        <w:tc>
          <w:tcPr>
            <w:tcW w:w="815" w:type="dxa"/>
            <w:vMerge/>
            <w:tcBorders>
              <w:top w:val="single" w:sz="4" w:space="0" w:color="000000"/>
              <w:left w:val="single" w:sz="4" w:space="0" w:color="000000"/>
              <w:bottom w:val="single" w:sz="4" w:space="0" w:color="000000"/>
            </w:tcBorders>
            <w:shd w:val="clear" w:color="auto" w:fill="FFFFFF"/>
          </w:tcPr>
          <w:p w14:paraId="08C0062B"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49B967DA"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68D1F3EE"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SO</w:t>
            </w:r>
            <w:r w:rsidRPr="00914ED6">
              <w:rPr>
                <w:rFonts w:ascii="Trebuchet MS" w:hAnsi="Trebuchet MS" w:cs="Times New Roman"/>
                <w:bCs/>
                <w:sz w:val="20"/>
                <w:szCs w:val="20"/>
                <w:vertAlign w:val="subscript"/>
              </w:rPr>
              <w:t>2</w:t>
            </w:r>
          </w:p>
        </w:tc>
        <w:tc>
          <w:tcPr>
            <w:tcW w:w="889" w:type="dxa"/>
            <w:tcBorders>
              <w:top w:val="single" w:sz="4" w:space="0" w:color="000000"/>
              <w:left w:val="single" w:sz="4" w:space="0" w:color="000000"/>
              <w:bottom w:val="single" w:sz="4" w:space="0" w:color="000000"/>
            </w:tcBorders>
            <w:shd w:val="clear" w:color="auto" w:fill="auto"/>
          </w:tcPr>
          <w:p w14:paraId="5987D437"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4AE52B41"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35</w:t>
            </w:r>
          </w:p>
        </w:tc>
        <w:tc>
          <w:tcPr>
            <w:tcW w:w="1343" w:type="dxa"/>
            <w:vMerge/>
            <w:tcBorders>
              <w:top w:val="single" w:sz="4" w:space="0" w:color="000000"/>
              <w:left w:val="single" w:sz="4" w:space="0" w:color="000000"/>
              <w:bottom w:val="single" w:sz="4" w:space="0" w:color="000000"/>
            </w:tcBorders>
            <w:shd w:val="clear" w:color="auto" w:fill="auto"/>
          </w:tcPr>
          <w:p w14:paraId="54B93E52" w14:textId="77777777" w:rsidR="000D7803" w:rsidRPr="00914ED6" w:rsidRDefault="000D7803" w:rsidP="004A3852">
            <w:pPr>
              <w:snapToGrid w:val="0"/>
              <w:spacing w:after="0" w:line="240" w:lineRule="auto"/>
              <w:rPr>
                <w:rFonts w:ascii="Trebuchet MS" w:hAnsi="Trebuchet MS" w:cs="Times New Roman"/>
                <w:bCs/>
                <w:sz w:val="20"/>
                <w:szCs w:val="20"/>
                <w:lang w:val="ro-RO"/>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6198A43B" w14:textId="77777777" w:rsidR="000D7803" w:rsidRPr="00914ED6" w:rsidRDefault="000D7803" w:rsidP="00B5470E">
            <w:pPr>
              <w:snapToGrid w:val="0"/>
              <w:spacing w:after="0" w:line="240" w:lineRule="auto"/>
              <w:rPr>
                <w:rFonts w:ascii="Trebuchet MS" w:hAnsi="Trebuchet MS" w:cs="Times New Roman"/>
                <w:bCs/>
                <w:color w:val="FF0000"/>
                <w:sz w:val="20"/>
                <w:szCs w:val="20"/>
                <w:lang w:val="ro-RO"/>
              </w:rPr>
            </w:pPr>
          </w:p>
        </w:tc>
      </w:tr>
      <w:tr w:rsidR="000D7803" w:rsidRPr="00914ED6" w14:paraId="4D677567" w14:textId="77777777" w:rsidTr="00C61EF1">
        <w:trPr>
          <w:cantSplit/>
          <w:trHeight w:val="113"/>
        </w:trPr>
        <w:tc>
          <w:tcPr>
            <w:tcW w:w="815" w:type="dxa"/>
            <w:vMerge w:val="restart"/>
            <w:tcBorders>
              <w:top w:val="single" w:sz="4" w:space="0" w:color="000000"/>
              <w:left w:val="single" w:sz="4" w:space="0" w:color="000000"/>
              <w:bottom w:val="single" w:sz="4" w:space="0" w:color="000000"/>
            </w:tcBorders>
            <w:shd w:val="clear" w:color="auto" w:fill="FFFFFF"/>
          </w:tcPr>
          <w:p w14:paraId="5C3ED128"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Cs/>
                <w:sz w:val="20"/>
                <w:szCs w:val="20"/>
              </w:rPr>
              <w:t xml:space="preserve"> </w:t>
            </w:r>
            <w:r w:rsidRPr="0005202F">
              <w:rPr>
                <w:rFonts w:ascii="Trebuchet MS" w:hAnsi="Trebuchet MS" w:cs="Times New Roman"/>
                <w:bCs/>
                <w:color w:val="000000" w:themeColor="text1"/>
                <w:sz w:val="20"/>
                <w:szCs w:val="20"/>
                <w:shd w:val="clear" w:color="auto" w:fill="FFFFFF"/>
              </w:rPr>
              <w:t>1.1</w:t>
            </w:r>
          </w:p>
        </w:tc>
        <w:tc>
          <w:tcPr>
            <w:tcW w:w="2245" w:type="dxa"/>
            <w:vMerge w:val="restart"/>
            <w:tcBorders>
              <w:top w:val="single" w:sz="4" w:space="0" w:color="000000"/>
              <w:left w:val="single" w:sz="4" w:space="0" w:color="000000"/>
              <w:bottom w:val="single" w:sz="4" w:space="0" w:color="000000"/>
            </w:tcBorders>
            <w:shd w:val="clear" w:color="auto" w:fill="auto"/>
          </w:tcPr>
          <w:p w14:paraId="70EAC525" w14:textId="77777777" w:rsidR="000D7803" w:rsidRPr="00914ED6" w:rsidRDefault="000D7803" w:rsidP="00B5470E">
            <w:pPr>
              <w:pStyle w:val="BalloonText"/>
              <w:autoSpaceDE w:val="0"/>
              <w:rPr>
                <w:rFonts w:ascii="Trebuchet MS" w:hAnsi="Trebuchet MS" w:cs="Times New Roman"/>
                <w:bCs/>
                <w:sz w:val="20"/>
                <w:szCs w:val="20"/>
                <w:lang w:val="ro-RO"/>
              </w:rPr>
            </w:pPr>
            <w:r w:rsidRPr="00914ED6">
              <w:rPr>
                <w:rFonts w:ascii="Trebuchet MS" w:hAnsi="Trebuchet MS" w:cs="Times New Roman"/>
                <w:b/>
                <w:bCs/>
                <w:sz w:val="20"/>
                <w:szCs w:val="20"/>
                <w:lang w:val="ro-RO"/>
              </w:rPr>
              <w:t>S13:</w:t>
            </w:r>
            <w:r w:rsidRPr="00914ED6">
              <w:rPr>
                <w:rFonts w:ascii="Trebuchet MS" w:hAnsi="Trebuchet MS" w:cs="Times New Roman"/>
                <w:sz w:val="20"/>
                <w:szCs w:val="20"/>
                <w:lang w:val="ro-RO"/>
              </w:rPr>
              <w:t xml:space="preserve"> Conducta de evacuare centrală termică clădire utilităţi nr.2</w:t>
            </w:r>
          </w:p>
          <w:p w14:paraId="7999FF91"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 xml:space="preserve">H= 2,5m; D= </w:t>
            </w:r>
            <w:r w:rsidRPr="00914ED6">
              <w:rPr>
                <w:rFonts w:ascii="Trebuchet MS" w:hAnsi="Trebuchet MS" w:cs="Times New Roman"/>
                <w:bCs/>
                <w:sz w:val="20"/>
                <w:szCs w:val="20"/>
                <w:lang w:val="ro-RO"/>
              </w:rPr>
              <w:t> 0,15 m</w:t>
            </w:r>
          </w:p>
        </w:tc>
        <w:tc>
          <w:tcPr>
            <w:tcW w:w="1384" w:type="dxa"/>
            <w:tcBorders>
              <w:top w:val="single" w:sz="4" w:space="0" w:color="000000"/>
              <w:left w:val="single" w:sz="4" w:space="0" w:color="000000"/>
              <w:bottom w:val="single" w:sz="4" w:space="0" w:color="000000"/>
            </w:tcBorders>
            <w:shd w:val="clear" w:color="auto" w:fill="auto"/>
          </w:tcPr>
          <w:p w14:paraId="23EE69DE"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Pulberi</w:t>
            </w:r>
          </w:p>
        </w:tc>
        <w:tc>
          <w:tcPr>
            <w:tcW w:w="889" w:type="dxa"/>
            <w:tcBorders>
              <w:top w:val="single" w:sz="4" w:space="0" w:color="000000"/>
              <w:left w:val="single" w:sz="4" w:space="0" w:color="000000"/>
              <w:bottom w:val="single" w:sz="4" w:space="0" w:color="000000"/>
            </w:tcBorders>
            <w:shd w:val="clear" w:color="auto" w:fill="auto"/>
          </w:tcPr>
          <w:p w14:paraId="0C603DCC"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632F6DE9" w14:textId="77777777" w:rsidR="000D7803" w:rsidRPr="00914ED6" w:rsidRDefault="000D7803" w:rsidP="00B5470E">
            <w:pPr>
              <w:pStyle w:val="CoverPageText"/>
              <w:jc w:val="both"/>
              <w:rPr>
                <w:rFonts w:ascii="Trebuchet MS" w:hAnsi="Trebuchet MS" w:cs="Times New Roman"/>
                <w:b/>
                <w:bCs/>
                <w:lang w:val="ro-RO"/>
              </w:rPr>
            </w:pPr>
            <w:r w:rsidRPr="00914ED6">
              <w:rPr>
                <w:rFonts w:ascii="Trebuchet MS" w:hAnsi="Trebuchet MS" w:cs="Times New Roman"/>
                <w:b/>
                <w:bCs/>
                <w:lang w:val="ro-RO"/>
              </w:rPr>
              <w:t>5</w:t>
            </w:r>
          </w:p>
        </w:tc>
        <w:tc>
          <w:tcPr>
            <w:tcW w:w="1343" w:type="dxa"/>
            <w:vMerge w:val="restart"/>
            <w:tcBorders>
              <w:top w:val="single" w:sz="4" w:space="0" w:color="000000"/>
              <w:left w:val="single" w:sz="4" w:space="0" w:color="000000"/>
              <w:bottom w:val="single" w:sz="4" w:space="0" w:color="000000"/>
            </w:tcBorders>
            <w:shd w:val="clear" w:color="auto" w:fill="auto"/>
          </w:tcPr>
          <w:p w14:paraId="2D986354"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4A2765A2"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6472C2B4"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21A45ED7"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-gaz uscat</w:t>
            </w:r>
          </w:p>
          <w:p w14:paraId="39D723B7" w14:textId="77777777" w:rsidR="000D7803" w:rsidRPr="00914ED6" w:rsidRDefault="000D7803" w:rsidP="004A3852">
            <w:pPr>
              <w:pStyle w:val="NoSpacing"/>
              <w:rPr>
                <w:rFonts w:ascii="Trebuchet MS" w:hAnsi="Trebuchet MS" w:cs="Times New Roman"/>
                <w:color w:val="008000"/>
                <w:sz w:val="20"/>
                <w:szCs w:val="20"/>
              </w:rPr>
            </w:pPr>
            <w:r w:rsidRPr="00914ED6">
              <w:rPr>
                <w:rFonts w:ascii="Trebuchet MS" w:hAnsi="Trebuchet MS" w:cs="Times New Roman"/>
                <w:bCs/>
                <w:sz w:val="20"/>
                <w:szCs w:val="20"/>
              </w:rPr>
              <w:t>3%O</w:t>
            </w:r>
            <w:r w:rsidRPr="00914ED6">
              <w:rPr>
                <w:rFonts w:ascii="Trebuchet MS" w:hAnsi="Trebuchet MS" w:cs="Times New Roman"/>
                <w:bCs/>
                <w:sz w:val="20"/>
                <w:szCs w:val="20"/>
                <w:vertAlign w:val="subscript"/>
              </w:rPr>
              <w:t>2</w:t>
            </w:r>
            <w:r w:rsidRPr="00914ED6">
              <w:rPr>
                <w:rFonts w:ascii="Trebuchet MS" w:hAnsi="Trebuchet MS" w:cs="Times New Roman"/>
                <w:bCs/>
                <w:sz w:val="20"/>
                <w:szCs w:val="20"/>
              </w:rPr>
              <w:t xml:space="preserve"> de referinta</w:t>
            </w:r>
          </w:p>
        </w:tc>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D81F382" w14:textId="77777777" w:rsidR="000D7803" w:rsidRPr="00914ED6" w:rsidRDefault="000D7803" w:rsidP="00B5470E">
            <w:pPr>
              <w:pStyle w:val="CoverPageText"/>
              <w:jc w:val="left"/>
              <w:rPr>
                <w:rFonts w:ascii="Trebuchet MS" w:hAnsi="Trebuchet MS" w:cs="Times New Roman"/>
                <w:bCs/>
                <w:lang w:val="ro-RO"/>
              </w:rPr>
            </w:pPr>
            <w:r w:rsidRPr="00914ED6">
              <w:rPr>
                <w:rFonts w:ascii="Trebuchet MS" w:hAnsi="Trebuchet MS" w:cs="Times New Roman"/>
                <w:lang w:val="ro-RO"/>
              </w:rPr>
              <w:t>-Ord.462/1993, Anexa 2, pct.4.1</w:t>
            </w:r>
          </w:p>
        </w:tc>
      </w:tr>
      <w:tr w:rsidR="000D7803" w:rsidRPr="00914ED6" w14:paraId="3D8C1370" w14:textId="77777777" w:rsidTr="00C61EF1">
        <w:trPr>
          <w:cantSplit/>
          <w:trHeight w:val="112"/>
        </w:trPr>
        <w:tc>
          <w:tcPr>
            <w:tcW w:w="815" w:type="dxa"/>
            <w:vMerge/>
            <w:tcBorders>
              <w:top w:val="single" w:sz="4" w:space="0" w:color="000000"/>
              <w:left w:val="single" w:sz="4" w:space="0" w:color="000000"/>
              <w:bottom w:val="single" w:sz="4" w:space="0" w:color="000000"/>
            </w:tcBorders>
            <w:shd w:val="clear" w:color="auto" w:fill="FFFFFF"/>
          </w:tcPr>
          <w:p w14:paraId="150FCC95"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1A2833A4"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1351E74F"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CO</w:t>
            </w:r>
          </w:p>
        </w:tc>
        <w:tc>
          <w:tcPr>
            <w:tcW w:w="889" w:type="dxa"/>
            <w:tcBorders>
              <w:top w:val="single" w:sz="4" w:space="0" w:color="000000"/>
              <w:left w:val="single" w:sz="4" w:space="0" w:color="000000"/>
              <w:bottom w:val="single" w:sz="4" w:space="0" w:color="000000"/>
            </w:tcBorders>
            <w:shd w:val="clear" w:color="auto" w:fill="auto"/>
          </w:tcPr>
          <w:p w14:paraId="4823752D"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13531106"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100</w:t>
            </w:r>
          </w:p>
        </w:tc>
        <w:tc>
          <w:tcPr>
            <w:tcW w:w="1343" w:type="dxa"/>
            <w:vMerge/>
            <w:tcBorders>
              <w:top w:val="single" w:sz="4" w:space="0" w:color="000000"/>
              <w:left w:val="single" w:sz="4" w:space="0" w:color="000000"/>
              <w:bottom w:val="single" w:sz="4" w:space="0" w:color="000000"/>
            </w:tcBorders>
            <w:shd w:val="clear" w:color="auto" w:fill="auto"/>
          </w:tcPr>
          <w:p w14:paraId="74C0C634" w14:textId="77777777" w:rsidR="000D7803" w:rsidRPr="00914ED6" w:rsidRDefault="000D7803" w:rsidP="004A3852">
            <w:pPr>
              <w:snapToGrid w:val="0"/>
              <w:spacing w:after="0" w:line="240" w:lineRule="auto"/>
              <w:rPr>
                <w:rFonts w:ascii="Trebuchet MS" w:hAnsi="Trebuchet MS" w:cs="Times New Roman"/>
                <w:bCs/>
                <w:sz w:val="20"/>
                <w:szCs w:val="20"/>
                <w:lang w:val="ro-RO"/>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2280AD7B" w14:textId="77777777" w:rsidR="000D7803" w:rsidRPr="00914ED6" w:rsidRDefault="000D7803" w:rsidP="00B5470E">
            <w:pPr>
              <w:snapToGrid w:val="0"/>
              <w:spacing w:after="0" w:line="240" w:lineRule="auto"/>
              <w:rPr>
                <w:rFonts w:ascii="Trebuchet MS" w:hAnsi="Trebuchet MS" w:cs="Times New Roman"/>
                <w:bCs/>
                <w:color w:val="FF0000"/>
                <w:sz w:val="20"/>
                <w:szCs w:val="20"/>
                <w:lang w:val="ro-RO"/>
              </w:rPr>
            </w:pPr>
          </w:p>
        </w:tc>
      </w:tr>
      <w:tr w:rsidR="000D7803" w:rsidRPr="00914ED6" w14:paraId="44E770FA" w14:textId="77777777" w:rsidTr="00C61EF1">
        <w:trPr>
          <w:cantSplit/>
          <w:trHeight w:val="129"/>
        </w:trPr>
        <w:tc>
          <w:tcPr>
            <w:tcW w:w="815" w:type="dxa"/>
            <w:vMerge/>
            <w:tcBorders>
              <w:top w:val="single" w:sz="4" w:space="0" w:color="000000"/>
              <w:left w:val="single" w:sz="4" w:space="0" w:color="000000"/>
              <w:bottom w:val="single" w:sz="4" w:space="0" w:color="000000"/>
            </w:tcBorders>
            <w:shd w:val="clear" w:color="auto" w:fill="FFFFFF"/>
          </w:tcPr>
          <w:p w14:paraId="41D27BAA"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42DF09A4"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0181AD1A"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NO</w:t>
            </w:r>
            <w:r w:rsidRPr="00914ED6">
              <w:rPr>
                <w:rFonts w:ascii="Trebuchet MS" w:hAnsi="Trebuchet MS" w:cs="Times New Roman"/>
                <w:bCs/>
                <w:sz w:val="20"/>
                <w:szCs w:val="20"/>
                <w:vertAlign w:val="subscript"/>
              </w:rPr>
              <w:t>x</w:t>
            </w:r>
          </w:p>
        </w:tc>
        <w:tc>
          <w:tcPr>
            <w:tcW w:w="889" w:type="dxa"/>
            <w:tcBorders>
              <w:top w:val="single" w:sz="4" w:space="0" w:color="000000"/>
              <w:left w:val="single" w:sz="4" w:space="0" w:color="000000"/>
              <w:bottom w:val="single" w:sz="4" w:space="0" w:color="000000"/>
            </w:tcBorders>
            <w:shd w:val="clear" w:color="auto" w:fill="auto"/>
          </w:tcPr>
          <w:p w14:paraId="66DA6DB9"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64B043A6"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350</w:t>
            </w:r>
          </w:p>
        </w:tc>
        <w:tc>
          <w:tcPr>
            <w:tcW w:w="1343" w:type="dxa"/>
            <w:vMerge/>
            <w:tcBorders>
              <w:top w:val="single" w:sz="4" w:space="0" w:color="000000"/>
              <w:left w:val="single" w:sz="4" w:space="0" w:color="000000"/>
              <w:bottom w:val="single" w:sz="4" w:space="0" w:color="000000"/>
            </w:tcBorders>
            <w:shd w:val="clear" w:color="auto" w:fill="auto"/>
          </w:tcPr>
          <w:p w14:paraId="59201CC2" w14:textId="77777777" w:rsidR="000D7803" w:rsidRPr="00914ED6" w:rsidRDefault="000D7803" w:rsidP="004A3852">
            <w:pPr>
              <w:snapToGrid w:val="0"/>
              <w:spacing w:after="0" w:line="240" w:lineRule="auto"/>
              <w:rPr>
                <w:rFonts w:ascii="Trebuchet MS" w:hAnsi="Trebuchet MS" w:cs="Times New Roman"/>
                <w:bCs/>
                <w:sz w:val="20"/>
                <w:szCs w:val="20"/>
                <w:lang w:val="ro-RO"/>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3FFC1611" w14:textId="77777777" w:rsidR="000D7803" w:rsidRPr="00914ED6" w:rsidRDefault="000D7803" w:rsidP="00B5470E">
            <w:pPr>
              <w:snapToGrid w:val="0"/>
              <w:spacing w:after="0" w:line="240" w:lineRule="auto"/>
              <w:rPr>
                <w:rFonts w:ascii="Trebuchet MS" w:hAnsi="Trebuchet MS" w:cs="Times New Roman"/>
                <w:bCs/>
                <w:color w:val="FF0000"/>
                <w:sz w:val="20"/>
                <w:szCs w:val="20"/>
                <w:lang w:val="ro-RO"/>
              </w:rPr>
            </w:pPr>
          </w:p>
        </w:tc>
      </w:tr>
      <w:tr w:rsidR="000D7803" w:rsidRPr="00914ED6" w14:paraId="4F8CB325" w14:textId="77777777" w:rsidTr="00C61EF1">
        <w:trPr>
          <w:cantSplit/>
          <w:trHeight w:val="129"/>
        </w:trPr>
        <w:tc>
          <w:tcPr>
            <w:tcW w:w="815" w:type="dxa"/>
            <w:vMerge/>
            <w:tcBorders>
              <w:top w:val="single" w:sz="4" w:space="0" w:color="000000"/>
              <w:left w:val="single" w:sz="4" w:space="0" w:color="000000"/>
              <w:bottom w:val="single" w:sz="4" w:space="0" w:color="000000"/>
            </w:tcBorders>
            <w:shd w:val="clear" w:color="auto" w:fill="FFFFFF"/>
          </w:tcPr>
          <w:p w14:paraId="7DE608C0" w14:textId="77777777" w:rsidR="000D7803" w:rsidRPr="00914ED6" w:rsidRDefault="000D7803" w:rsidP="00B5470E">
            <w:pPr>
              <w:pStyle w:val="NoSpacing"/>
              <w:snapToGrid w:val="0"/>
              <w:jc w:val="both"/>
              <w:rPr>
                <w:rFonts w:ascii="Trebuchet MS" w:hAnsi="Trebuchet MS" w:cs="Times New Roman"/>
                <w:bCs/>
                <w:sz w:val="20"/>
                <w:szCs w:val="20"/>
              </w:rPr>
            </w:pPr>
          </w:p>
        </w:tc>
        <w:tc>
          <w:tcPr>
            <w:tcW w:w="2245" w:type="dxa"/>
            <w:vMerge/>
            <w:tcBorders>
              <w:top w:val="single" w:sz="4" w:space="0" w:color="000000"/>
              <w:left w:val="single" w:sz="4" w:space="0" w:color="000000"/>
              <w:bottom w:val="single" w:sz="4" w:space="0" w:color="000000"/>
            </w:tcBorders>
            <w:shd w:val="clear" w:color="auto" w:fill="auto"/>
          </w:tcPr>
          <w:p w14:paraId="7CEA9719" w14:textId="77777777" w:rsidR="000D7803" w:rsidRPr="00914ED6" w:rsidRDefault="000D7803" w:rsidP="00B5470E">
            <w:pPr>
              <w:autoSpaceDE w:val="0"/>
              <w:snapToGrid w:val="0"/>
              <w:spacing w:after="0" w:line="240" w:lineRule="auto"/>
              <w:rPr>
                <w:rFonts w:ascii="Trebuchet MS" w:hAnsi="Trebuchet MS" w:cs="Times New Roman"/>
                <w:color w:val="FF0000"/>
                <w:sz w:val="20"/>
                <w:szCs w:val="20"/>
                <w:lang w:val="ro-RO"/>
              </w:rPr>
            </w:pPr>
          </w:p>
        </w:tc>
        <w:tc>
          <w:tcPr>
            <w:tcW w:w="1384" w:type="dxa"/>
            <w:tcBorders>
              <w:top w:val="single" w:sz="4" w:space="0" w:color="000000"/>
              <w:left w:val="single" w:sz="4" w:space="0" w:color="000000"/>
              <w:bottom w:val="single" w:sz="4" w:space="0" w:color="000000"/>
            </w:tcBorders>
            <w:shd w:val="clear" w:color="auto" w:fill="auto"/>
          </w:tcPr>
          <w:p w14:paraId="4EB382E8" w14:textId="77777777" w:rsidR="000D7803" w:rsidRPr="00914ED6" w:rsidRDefault="000D7803" w:rsidP="00B5470E">
            <w:pPr>
              <w:pStyle w:val="NoSpacing"/>
              <w:jc w:val="both"/>
              <w:rPr>
                <w:rFonts w:ascii="Trebuchet MS" w:hAnsi="Trebuchet MS" w:cs="Times New Roman"/>
                <w:bCs/>
                <w:sz w:val="20"/>
                <w:szCs w:val="20"/>
              </w:rPr>
            </w:pPr>
            <w:r w:rsidRPr="00914ED6">
              <w:rPr>
                <w:rFonts w:ascii="Trebuchet MS" w:hAnsi="Trebuchet MS" w:cs="Times New Roman"/>
                <w:bCs/>
                <w:sz w:val="20"/>
                <w:szCs w:val="20"/>
              </w:rPr>
              <w:t>SO</w:t>
            </w:r>
            <w:r w:rsidRPr="00914ED6">
              <w:rPr>
                <w:rFonts w:ascii="Trebuchet MS" w:hAnsi="Trebuchet MS" w:cs="Times New Roman"/>
                <w:bCs/>
                <w:sz w:val="20"/>
                <w:szCs w:val="20"/>
                <w:vertAlign w:val="subscript"/>
              </w:rPr>
              <w:t>2</w:t>
            </w:r>
          </w:p>
        </w:tc>
        <w:tc>
          <w:tcPr>
            <w:tcW w:w="889" w:type="dxa"/>
            <w:tcBorders>
              <w:top w:val="single" w:sz="4" w:space="0" w:color="000000"/>
              <w:left w:val="single" w:sz="4" w:space="0" w:color="000000"/>
              <w:bottom w:val="single" w:sz="4" w:space="0" w:color="000000"/>
            </w:tcBorders>
            <w:shd w:val="clear" w:color="auto" w:fill="auto"/>
          </w:tcPr>
          <w:p w14:paraId="57B1DC9D"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5D69672C"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b/>
                <w:bCs/>
                <w:sz w:val="20"/>
                <w:szCs w:val="20"/>
              </w:rPr>
              <w:t>35</w:t>
            </w:r>
          </w:p>
        </w:tc>
        <w:tc>
          <w:tcPr>
            <w:tcW w:w="1343" w:type="dxa"/>
            <w:vMerge/>
            <w:tcBorders>
              <w:top w:val="single" w:sz="4" w:space="0" w:color="000000"/>
              <w:left w:val="single" w:sz="4" w:space="0" w:color="000000"/>
              <w:bottom w:val="single" w:sz="4" w:space="0" w:color="000000"/>
            </w:tcBorders>
            <w:shd w:val="clear" w:color="auto" w:fill="auto"/>
          </w:tcPr>
          <w:p w14:paraId="2FA7F1A8" w14:textId="77777777" w:rsidR="000D7803" w:rsidRPr="00914ED6" w:rsidRDefault="000D7803" w:rsidP="004A3852">
            <w:pPr>
              <w:snapToGrid w:val="0"/>
              <w:spacing w:after="0" w:line="240" w:lineRule="auto"/>
              <w:rPr>
                <w:rFonts w:ascii="Trebuchet MS" w:hAnsi="Trebuchet MS" w:cs="Times New Roman"/>
                <w:bCs/>
                <w:sz w:val="20"/>
                <w:szCs w:val="20"/>
                <w:lang w:val="ro-RO"/>
              </w:rPr>
            </w:pPr>
          </w:p>
        </w:tc>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14:paraId="58EE785F" w14:textId="77777777" w:rsidR="000D7803" w:rsidRPr="00914ED6" w:rsidRDefault="000D7803" w:rsidP="00B5470E">
            <w:pPr>
              <w:snapToGrid w:val="0"/>
              <w:spacing w:after="0" w:line="240" w:lineRule="auto"/>
              <w:rPr>
                <w:rFonts w:ascii="Trebuchet MS" w:hAnsi="Trebuchet MS" w:cs="Times New Roman"/>
                <w:bCs/>
                <w:color w:val="FF0000"/>
                <w:sz w:val="20"/>
                <w:szCs w:val="20"/>
                <w:lang w:val="ro-RO"/>
              </w:rPr>
            </w:pPr>
          </w:p>
        </w:tc>
      </w:tr>
      <w:tr w:rsidR="000D7803" w:rsidRPr="00914ED6" w14:paraId="728D6D15" w14:textId="77777777" w:rsidTr="00C61EF1">
        <w:trPr>
          <w:cantSplit/>
          <w:trHeight w:val="93"/>
        </w:trPr>
        <w:tc>
          <w:tcPr>
            <w:tcW w:w="815" w:type="dxa"/>
            <w:tcBorders>
              <w:top w:val="single" w:sz="4" w:space="0" w:color="000000"/>
              <w:left w:val="single" w:sz="4" w:space="0" w:color="000000"/>
              <w:bottom w:val="single" w:sz="4" w:space="0" w:color="000000"/>
            </w:tcBorders>
            <w:shd w:val="clear" w:color="auto" w:fill="auto"/>
          </w:tcPr>
          <w:p w14:paraId="63C17C17"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t>6.1, c)</w:t>
            </w:r>
          </w:p>
        </w:tc>
        <w:tc>
          <w:tcPr>
            <w:tcW w:w="2245" w:type="dxa"/>
            <w:tcBorders>
              <w:top w:val="single" w:sz="4" w:space="0" w:color="000000"/>
              <w:left w:val="single" w:sz="4" w:space="0" w:color="000000"/>
              <w:bottom w:val="single" w:sz="4" w:space="0" w:color="000000"/>
            </w:tcBorders>
            <w:shd w:val="clear" w:color="auto" w:fill="auto"/>
          </w:tcPr>
          <w:p w14:paraId="10C25C8B"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 xml:space="preserve">S14: </w:t>
            </w:r>
            <w:r w:rsidRPr="00914ED6">
              <w:rPr>
                <w:rFonts w:ascii="Trebuchet MS" w:hAnsi="Trebuchet MS" w:cs="Times New Roman"/>
                <w:sz w:val="20"/>
                <w:szCs w:val="20"/>
                <w:lang w:val="ro-RO"/>
              </w:rPr>
              <w:t>Cos dispersie aferent instalatie de desprafuire (ciclon)</w:t>
            </w:r>
          </w:p>
          <w:p w14:paraId="0B650057"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Sursa: tocător, transportor-Linia nr.2 OSB</w:t>
            </w:r>
          </w:p>
          <w:p w14:paraId="3CCAB3CA"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8m; D= </w:t>
            </w:r>
            <w:r w:rsidRPr="00914ED6">
              <w:rPr>
                <w:rFonts w:ascii="Trebuchet MS" w:hAnsi="Trebuchet MS" w:cs="Times New Roman"/>
                <w:bCs/>
                <w:sz w:val="20"/>
                <w:szCs w:val="20"/>
                <w:lang w:val="ro-RO"/>
              </w:rPr>
              <w:t> 1 m</w:t>
            </w:r>
          </w:p>
        </w:tc>
        <w:tc>
          <w:tcPr>
            <w:tcW w:w="1384" w:type="dxa"/>
            <w:tcBorders>
              <w:top w:val="single" w:sz="4" w:space="0" w:color="000000"/>
              <w:left w:val="single" w:sz="4" w:space="0" w:color="000000"/>
              <w:bottom w:val="single" w:sz="4" w:space="0" w:color="000000"/>
            </w:tcBorders>
            <w:shd w:val="clear" w:color="auto" w:fill="auto"/>
          </w:tcPr>
          <w:p w14:paraId="47603056" w14:textId="77777777" w:rsidR="000D7803" w:rsidRPr="00914ED6" w:rsidRDefault="000D7803"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Pulberi</w:t>
            </w:r>
          </w:p>
        </w:tc>
        <w:tc>
          <w:tcPr>
            <w:tcW w:w="889" w:type="dxa"/>
            <w:tcBorders>
              <w:top w:val="single" w:sz="4" w:space="0" w:color="000000"/>
              <w:left w:val="single" w:sz="4" w:space="0" w:color="000000"/>
              <w:bottom w:val="single" w:sz="4" w:space="0" w:color="000000"/>
            </w:tcBorders>
            <w:shd w:val="clear" w:color="auto" w:fill="auto"/>
          </w:tcPr>
          <w:p w14:paraId="502B38EB"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25337BDF" w14:textId="77777777" w:rsidR="000D7803" w:rsidRPr="00914ED6" w:rsidRDefault="000D7803" w:rsidP="00B5470E">
            <w:pPr>
              <w:pStyle w:val="CoverPageText"/>
              <w:jc w:val="both"/>
              <w:rPr>
                <w:rFonts w:ascii="Trebuchet MS" w:eastAsia="Calibri" w:hAnsi="Trebuchet MS" w:cs="Times New Roman"/>
                <w:b/>
                <w:bCs/>
                <w:lang w:val="ro-RO"/>
              </w:rPr>
            </w:pPr>
            <w:r w:rsidRPr="00914ED6">
              <w:rPr>
                <w:rFonts w:ascii="Trebuchet MS" w:eastAsia="Calibri" w:hAnsi="Trebuchet MS" w:cs="Times New Roman"/>
                <w:b/>
                <w:bCs/>
                <w:lang w:val="ro-RO"/>
              </w:rPr>
              <w:t>5</w:t>
            </w:r>
          </w:p>
          <w:p w14:paraId="4323CE16" w14:textId="77777777" w:rsidR="000D7803" w:rsidRPr="00914ED6" w:rsidRDefault="000D7803" w:rsidP="00B5470E">
            <w:pPr>
              <w:pStyle w:val="CoverPageText"/>
              <w:jc w:val="both"/>
              <w:rPr>
                <w:rFonts w:ascii="Trebuchet MS" w:hAnsi="Trebuchet MS" w:cs="Times New Roman"/>
                <w:bCs/>
                <w:lang w:val="ro-RO"/>
              </w:rPr>
            </w:pPr>
          </w:p>
        </w:tc>
        <w:tc>
          <w:tcPr>
            <w:tcW w:w="1343" w:type="dxa"/>
            <w:tcBorders>
              <w:top w:val="single" w:sz="4" w:space="0" w:color="000000"/>
              <w:left w:val="single" w:sz="4" w:space="0" w:color="000000"/>
              <w:bottom w:val="single" w:sz="4" w:space="0" w:color="000000"/>
            </w:tcBorders>
            <w:shd w:val="clear" w:color="auto" w:fill="auto"/>
          </w:tcPr>
          <w:p w14:paraId="4FA6050C"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2F1C7C25"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72D368A9"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336317B4"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-gaz uscat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14:paraId="7B91150D" w14:textId="77777777" w:rsidR="003776B8" w:rsidRPr="00914ED6" w:rsidRDefault="003776B8" w:rsidP="00B5470E">
            <w:pPr>
              <w:pStyle w:val="CoverPageText"/>
              <w:jc w:val="left"/>
              <w:rPr>
                <w:rFonts w:ascii="Trebuchet MS" w:hAnsi="Trebuchet MS" w:cs="Times New Roman"/>
                <w:lang w:val="ro-RO"/>
              </w:rPr>
            </w:pPr>
          </w:p>
          <w:p w14:paraId="07E18A90" w14:textId="77777777" w:rsidR="000D7803" w:rsidRPr="00914ED6" w:rsidRDefault="003776B8" w:rsidP="00B5470E">
            <w:pPr>
              <w:pStyle w:val="CoverPageText"/>
              <w:jc w:val="left"/>
              <w:rPr>
                <w:rFonts w:ascii="Trebuchet MS" w:hAnsi="Trebuchet MS" w:cs="Times New Roman"/>
                <w:lang w:val="ro-RO"/>
              </w:rPr>
            </w:pPr>
            <w:r w:rsidRPr="00914ED6">
              <w:rPr>
                <w:rFonts w:ascii="Trebuchet MS" w:eastAsia="Calibri" w:hAnsi="Trebuchet MS" w:cs="Times New Roman"/>
                <w:b/>
                <w:bCs/>
                <w:lang w:val="ro-RO"/>
              </w:rPr>
              <w:t xml:space="preserve"> </w:t>
            </w:r>
            <w:r w:rsidR="000D7803" w:rsidRPr="00914ED6">
              <w:rPr>
                <w:rFonts w:ascii="Trebuchet MS" w:eastAsia="Calibri" w:hAnsi="Trebuchet MS" w:cs="Times New Roman"/>
                <w:b/>
                <w:bCs/>
                <w:lang w:val="ro-RO"/>
              </w:rPr>
              <w:t>BAT 20, Tab.4</w:t>
            </w:r>
          </w:p>
        </w:tc>
      </w:tr>
      <w:tr w:rsidR="000D7803" w:rsidRPr="00914ED6" w14:paraId="3CFF09F0" w14:textId="77777777" w:rsidTr="00C61EF1">
        <w:trPr>
          <w:cantSplit/>
          <w:trHeight w:val="93"/>
        </w:trPr>
        <w:tc>
          <w:tcPr>
            <w:tcW w:w="815" w:type="dxa"/>
            <w:tcBorders>
              <w:top w:val="single" w:sz="4" w:space="0" w:color="000000"/>
              <w:left w:val="single" w:sz="4" w:space="0" w:color="000000"/>
              <w:bottom w:val="single" w:sz="4" w:space="0" w:color="000000"/>
            </w:tcBorders>
            <w:shd w:val="clear" w:color="auto" w:fill="auto"/>
          </w:tcPr>
          <w:p w14:paraId="369EB65D" w14:textId="77777777" w:rsidR="000D7803" w:rsidRPr="00914ED6" w:rsidRDefault="000D7803" w:rsidP="00B5470E">
            <w:pPr>
              <w:pStyle w:val="NoSpacing"/>
              <w:jc w:val="both"/>
              <w:rPr>
                <w:rFonts w:ascii="Trebuchet MS" w:hAnsi="Trebuchet MS" w:cs="Times New Roman"/>
                <w:b/>
                <w:bCs/>
                <w:sz w:val="20"/>
                <w:szCs w:val="20"/>
              </w:rPr>
            </w:pPr>
            <w:r w:rsidRPr="00914ED6">
              <w:rPr>
                <w:rFonts w:ascii="Trebuchet MS" w:hAnsi="Trebuchet MS" w:cs="Times New Roman"/>
                <w:sz w:val="20"/>
                <w:szCs w:val="20"/>
              </w:rPr>
              <w:t>6.1, c)</w:t>
            </w:r>
          </w:p>
        </w:tc>
        <w:tc>
          <w:tcPr>
            <w:tcW w:w="2245" w:type="dxa"/>
            <w:tcBorders>
              <w:top w:val="single" w:sz="4" w:space="0" w:color="000000"/>
              <w:left w:val="single" w:sz="4" w:space="0" w:color="000000"/>
              <w:bottom w:val="single" w:sz="4" w:space="0" w:color="000000"/>
            </w:tcBorders>
            <w:shd w:val="clear" w:color="auto" w:fill="auto"/>
          </w:tcPr>
          <w:p w14:paraId="01C6F1D2"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
                <w:bCs/>
                <w:sz w:val="20"/>
                <w:szCs w:val="20"/>
                <w:lang w:val="ro-RO"/>
              </w:rPr>
              <w:t>S15</w:t>
            </w:r>
            <w:r w:rsidRPr="00914ED6">
              <w:rPr>
                <w:rFonts w:ascii="Trebuchet MS" w:hAnsi="Trebuchet MS" w:cs="Times New Roman"/>
                <w:sz w:val="20"/>
                <w:szCs w:val="20"/>
                <w:lang w:val="ro-RO"/>
              </w:rPr>
              <w:t>: Cos dispersie aferent instalatie de desprafuire (ciclon)</w:t>
            </w:r>
          </w:p>
          <w:p w14:paraId="4837A535"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Sursa: tocător, transportor-Linia nr.3 OSB </w:t>
            </w:r>
          </w:p>
          <w:p w14:paraId="19C9CAA2" w14:textId="77777777" w:rsidR="000D7803" w:rsidRPr="00914ED6" w:rsidRDefault="000D7803"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REZERVA</w:t>
            </w:r>
          </w:p>
          <w:p w14:paraId="6D6F744D" w14:textId="77777777" w:rsidR="000D7803" w:rsidRPr="00914ED6" w:rsidRDefault="000D7803"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H= 8m; D= </w:t>
            </w:r>
            <w:r w:rsidRPr="00914ED6">
              <w:rPr>
                <w:rFonts w:ascii="Trebuchet MS" w:hAnsi="Trebuchet MS" w:cs="Times New Roman"/>
                <w:bCs/>
                <w:sz w:val="20"/>
                <w:szCs w:val="20"/>
                <w:lang w:val="ro-RO"/>
              </w:rPr>
              <w:t> 1 m</w:t>
            </w:r>
            <w:r w:rsidRPr="00914ED6">
              <w:rPr>
                <w:rFonts w:ascii="Trebuchet MS" w:hAnsi="Trebuchet MS" w:cs="Times New Roman"/>
                <w:sz w:val="20"/>
                <w:szCs w:val="20"/>
                <w:lang w:val="ro-RO"/>
              </w:rPr>
              <w:t xml:space="preserve"> </w:t>
            </w:r>
          </w:p>
        </w:tc>
        <w:tc>
          <w:tcPr>
            <w:tcW w:w="1384" w:type="dxa"/>
            <w:tcBorders>
              <w:top w:val="single" w:sz="4" w:space="0" w:color="000000"/>
              <w:left w:val="single" w:sz="4" w:space="0" w:color="000000"/>
              <w:bottom w:val="single" w:sz="4" w:space="0" w:color="000000"/>
            </w:tcBorders>
            <w:shd w:val="clear" w:color="auto" w:fill="auto"/>
          </w:tcPr>
          <w:p w14:paraId="67CDAACD" w14:textId="77777777" w:rsidR="000D7803" w:rsidRPr="00914ED6" w:rsidRDefault="000D7803" w:rsidP="00B5470E">
            <w:pPr>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Pulberi</w:t>
            </w:r>
          </w:p>
        </w:tc>
        <w:tc>
          <w:tcPr>
            <w:tcW w:w="889" w:type="dxa"/>
            <w:tcBorders>
              <w:top w:val="single" w:sz="4" w:space="0" w:color="000000"/>
              <w:left w:val="single" w:sz="4" w:space="0" w:color="000000"/>
              <w:bottom w:val="single" w:sz="4" w:space="0" w:color="000000"/>
            </w:tcBorders>
            <w:shd w:val="clear" w:color="auto" w:fill="auto"/>
          </w:tcPr>
          <w:p w14:paraId="581E6BFD" w14:textId="77777777" w:rsidR="000D7803" w:rsidRPr="00914ED6" w:rsidRDefault="000D7803" w:rsidP="00B5470E">
            <w:pPr>
              <w:pStyle w:val="BodyTextIndent"/>
              <w:spacing w:after="0" w:line="240" w:lineRule="auto"/>
              <w:ind w:left="0"/>
              <w:jc w:val="center"/>
              <w:rPr>
                <w:rFonts w:ascii="Trebuchet MS" w:hAnsi="Trebuchet MS" w:cs="Times New Roman"/>
                <w:bCs/>
                <w:sz w:val="20"/>
                <w:szCs w:val="20"/>
                <w:lang w:val="ro-RO"/>
              </w:rPr>
            </w:pPr>
            <w:r w:rsidRPr="00914ED6">
              <w:rPr>
                <w:rFonts w:ascii="Trebuchet MS" w:hAnsi="Trebuchet MS" w:cs="Times New Roman"/>
                <w:bCs/>
                <w:sz w:val="20"/>
                <w:szCs w:val="20"/>
                <w:lang w:val="ro-RO"/>
              </w:rPr>
              <w:t>mg/Nmc</w:t>
            </w:r>
          </w:p>
        </w:tc>
        <w:tc>
          <w:tcPr>
            <w:tcW w:w="602" w:type="dxa"/>
            <w:tcBorders>
              <w:top w:val="single" w:sz="4" w:space="0" w:color="000000"/>
              <w:left w:val="single" w:sz="4" w:space="0" w:color="000000"/>
              <w:bottom w:val="single" w:sz="4" w:space="0" w:color="000000"/>
            </w:tcBorders>
            <w:shd w:val="clear" w:color="auto" w:fill="auto"/>
          </w:tcPr>
          <w:p w14:paraId="2221A9DF" w14:textId="77777777" w:rsidR="000D7803" w:rsidRPr="00914ED6" w:rsidRDefault="000D7803" w:rsidP="00B5470E">
            <w:pPr>
              <w:pStyle w:val="CoverPageText"/>
              <w:jc w:val="both"/>
              <w:rPr>
                <w:rFonts w:ascii="Trebuchet MS" w:hAnsi="Trebuchet MS" w:cs="Times New Roman"/>
                <w:bCs/>
                <w:lang w:val="ro-RO"/>
              </w:rPr>
            </w:pPr>
            <w:r w:rsidRPr="00914ED6">
              <w:rPr>
                <w:rFonts w:ascii="Trebuchet MS" w:eastAsia="Calibri" w:hAnsi="Trebuchet MS" w:cs="Times New Roman"/>
                <w:b/>
                <w:bCs/>
                <w:lang w:val="ro-RO"/>
              </w:rPr>
              <w:t>5</w:t>
            </w:r>
          </w:p>
        </w:tc>
        <w:tc>
          <w:tcPr>
            <w:tcW w:w="1343" w:type="dxa"/>
            <w:tcBorders>
              <w:top w:val="single" w:sz="4" w:space="0" w:color="000000"/>
              <w:left w:val="single" w:sz="4" w:space="0" w:color="000000"/>
              <w:bottom w:val="single" w:sz="4" w:space="0" w:color="000000"/>
            </w:tcBorders>
            <w:shd w:val="clear" w:color="auto" w:fill="auto"/>
          </w:tcPr>
          <w:p w14:paraId="007E8524"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Condiţii standard: </w:t>
            </w:r>
          </w:p>
          <w:p w14:paraId="10C6613D"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-T= 273 K, </w:t>
            </w:r>
          </w:p>
          <w:p w14:paraId="258D2C9E" w14:textId="77777777" w:rsidR="000D7803" w:rsidRPr="00914ED6" w:rsidRDefault="000D7803" w:rsidP="004A3852">
            <w:pPr>
              <w:pStyle w:val="NoSpacing"/>
              <w:rPr>
                <w:rFonts w:ascii="Trebuchet MS" w:hAnsi="Trebuchet MS" w:cs="Times New Roman"/>
                <w:bCs/>
                <w:sz w:val="20"/>
                <w:szCs w:val="20"/>
              </w:rPr>
            </w:pPr>
            <w:r w:rsidRPr="00914ED6">
              <w:rPr>
                <w:rFonts w:ascii="Trebuchet MS" w:hAnsi="Trebuchet MS" w:cs="Times New Roman"/>
                <w:bCs/>
                <w:sz w:val="20"/>
                <w:szCs w:val="20"/>
              </w:rPr>
              <w:t xml:space="preserve">-P=101,3 kPa, </w:t>
            </w:r>
          </w:p>
          <w:p w14:paraId="33F56501" w14:textId="77777777" w:rsidR="000D7803" w:rsidRPr="00914ED6" w:rsidRDefault="000D7803" w:rsidP="004A3852">
            <w:pPr>
              <w:pStyle w:val="NoSpacing"/>
              <w:rPr>
                <w:rFonts w:ascii="Trebuchet MS" w:hAnsi="Trebuchet MS" w:cs="Times New Roman"/>
                <w:sz w:val="20"/>
                <w:szCs w:val="20"/>
              </w:rPr>
            </w:pPr>
            <w:r w:rsidRPr="00914ED6">
              <w:rPr>
                <w:rFonts w:ascii="Trebuchet MS" w:hAnsi="Trebuchet MS" w:cs="Times New Roman"/>
                <w:bCs/>
                <w:sz w:val="20"/>
                <w:szCs w:val="20"/>
              </w:rPr>
              <w:t>-gaz uscat</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14:paraId="6830B103" w14:textId="77777777" w:rsidR="003776B8" w:rsidRPr="00914ED6" w:rsidRDefault="003776B8" w:rsidP="00B5470E">
            <w:pPr>
              <w:pStyle w:val="CoverPageText"/>
              <w:jc w:val="left"/>
              <w:rPr>
                <w:rFonts w:ascii="Trebuchet MS" w:hAnsi="Trebuchet MS" w:cs="Times New Roman"/>
                <w:lang w:val="ro-RO"/>
              </w:rPr>
            </w:pPr>
          </w:p>
          <w:p w14:paraId="2F03B9E3" w14:textId="77777777" w:rsidR="000D7803" w:rsidRPr="00914ED6" w:rsidRDefault="003776B8" w:rsidP="00B5470E">
            <w:pPr>
              <w:pStyle w:val="CoverPageText"/>
              <w:jc w:val="left"/>
              <w:rPr>
                <w:rFonts w:ascii="Trebuchet MS" w:hAnsi="Trebuchet MS" w:cs="Times New Roman"/>
                <w:lang w:val="ro-RO"/>
              </w:rPr>
            </w:pPr>
            <w:r w:rsidRPr="00914ED6">
              <w:rPr>
                <w:rFonts w:ascii="Trebuchet MS" w:eastAsia="Calibri" w:hAnsi="Trebuchet MS" w:cs="Times New Roman"/>
                <w:b/>
                <w:bCs/>
                <w:lang w:val="ro-RO"/>
              </w:rPr>
              <w:t xml:space="preserve"> </w:t>
            </w:r>
            <w:r w:rsidR="000D7803" w:rsidRPr="00914ED6">
              <w:rPr>
                <w:rFonts w:ascii="Trebuchet MS" w:eastAsia="Calibri" w:hAnsi="Trebuchet MS" w:cs="Times New Roman"/>
                <w:b/>
                <w:bCs/>
                <w:lang w:val="ro-RO"/>
              </w:rPr>
              <w:t>BAT 20, Tab.4</w:t>
            </w:r>
          </w:p>
        </w:tc>
      </w:tr>
    </w:tbl>
    <w:p w14:paraId="1F2D192D" w14:textId="77777777" w:rsidR="005F533F" w:rsidRPr="00914ED6" w:rsidRDefault="005F533F" w:rsidP="00B5470E">
      <w:pPr>
        <w:pStyle w:val="Header"/>
        <w:tabs>
          <w:tab w:val="clear" w:pos="4680"/>
          <w:tab w:val="clear" w:pos="9360"/>
        </w:tabs>
        <w:rPr>
          <w:rFonts w:ascii="Trebuchet MS" w:hAnsi="Trebuchet MS" w:cs="Times New Roman"/>
          <w:sz w:val="20"/>
          <w:szCs w:val="20"/>
          <w:lang w:val="ro-RO"/>
        </w:rPr>
      </w:pPr>
    </w:p>
    <w:p w14:paraId="202B96C9" w14:textId="77777777" w:rsidR="005F533F" w:rsidRPr="00914ED6" w:rsidRDefault="005F533F" w:rsidP="00B5470E">
      <w:pPr>
        <w:pStyle w:val="Header"/>
        <w:tabs>
          <w:tab w:val="clear" w:pos="4680"/>
          <w:tab w:val="clear" w:pos="9360"/>
        </w:tabs>
        <w:rPr>
          <w:rFonts w:ascii="Trebuchet MS" w:hAnsi="Trebuchet MS" w:cs="Times New Roman"/>
          <w:b/>
          <w:bCs/>
          <w:lang w:val="ro-RO"/>
        </w:rPr>
      </w:pPr>
      <w:r w:rsidRPr="00914ED6">
        <w:rPr>
          <w:rFonts w:ascii="Trebuchet MS" w:hAnsi="Trebuchet MS" w:cs="Times New Roman"/>
          <w:b/>
          <w:lang w:val="ro-RO"/>
        </w:rPr>
        <w:t>Alte condi</w:t>
      </w:r>
      <w:r w:rsidR="00DD7806" w:rsidRPr="00914ED6">
        <w:rPr>
          <w:rFonts w:ascii="Trebuchet MS" w:hAnsi="Trebuchet MS" w:cs="Times New Roman"/>
          <w:b/>
          <w:lang w:val="ro-RO"/>
        </w:rPr>
        <w:t>ț</w:t>
      </w:r>
      <w:r w:rsidRPr="00914ED6">
        <w:rPr>
          <w:rFonts w:ascii="Trebuchet MS" w:hAnsi="Trebuchet MS" w:cs="Times New Roman"/>
          <w:b/>
          <w:lang w:val="ro-RO"/>
        </w:rPr>
        <w:t>ii de func</w:t>
      </w:r>
      <w:r w:rsidR="009F3858" w:rsidRPr="00914ED6">
        <w:rPr>
          <w:rFonts w:ascii="Trebuchet MS" w:hAnsi="Trebuchet MS" w:cs="Times New Roman"/>
          <w:b/>
          <w:lang w:val="ro-RO"/>
        </w:rPr>
        <w:t>ț</w:t>
      </w:r>
      <w:r w:rsidRPr="00914ED6">
        <w:rPr>
          <w:rFonts w:ascii="Trebuchet MS" w:hAnsi="Trebuchet MS" w:cs="Times New Roman"/>
          <w:b/>
          <w:lang w:val="ro-RO"/>
        </w:rPr>
        <w:t>ionare dec</w:t>
      </w:r>
      <w:r w:rsidR="00DD7806" w:rsidRPr="00914ED6">
        <w:rPr>
          <w:rFonts w:ascii="Trebuchet MS" w:hAnsi="Trebuchet MS" w:cs="Times New Roman"/>
          <w:b/>
          <w:lang w:val="ro-RO"/>
        </w:rPr>
        <w:t>â</w:t>
      </w:r>
      <w:r w:rsidRPr="00914ED6">
        <w:rPr>
          <w:rFonts w:ascii="Trebuchet MS" w:hAnsi="Trebuchet MS" w:cs="Times New Roman"/>
          <w:b/>
          <w:lang w:val="ro-RO"/>
        </w:rPr>
        <w:t xml:space="preserve">t cele normale: </w:t>
      </w:r>
      <w:r w:rsidRPr="00914ED6">
        <w:rPr>
          <w:rFonts w:ascii="Trebuchet MS" w:hAnsi="Trebuchet MS" w:cs="Times New Roman"/>
          <w:lang w:val="ro-RO"/>
        </w:rPr>
        <w:t>nu este cazul</w:t>
      </w:r>
      <w:r w:rsidR="007B69D3" w:rsidRPr="00914ED6">
        <w:rPr>
          <w:rFonts w:ascii="Trebuchet MS" w:hAnsi="Trebuchet MS" w:cs="Times New Roman"/>
          <w:lang w:val="ro-RO"/>
        </w:rPr>
        <w:t>.</w:t>
      </w:r>
    </w:p>
    <w:p w14:paraId="434462C7" w14:textId="77777777" w:rsidR="005F533F" w:rsidRPr="00914ED6" w:rsidRDefault="005F533F" w:rsidP="00B5470E">
      <w:pPr>
        <w:spacing w:after="0" w:line="240" w:lineRule="auto"/>
        <w:jc w:val="both"/>
        <w:rPr>
          <w:rFonts w:ascii="Trebuchet MS" w:hAnsi="Trebuchet MS" w:cs="Times New Roman"/>
          <w:b/>
          <w:caps/>
          <w:lang w:val="ro-RO"/>
        </w:rPr>
      </w:pPr>
      <w:r w:rsidRPr="00914ED6">
        <w:rPr>
          <w:rFonts w:ascii="Trebuchet MS" w:hAnsi="Trebuchet MS" w:cs="Times New Roman"/>
          <w:b/>
          <w:bCs/>
          <w:lang w:val="ro-RO"/>
        </w:rPr>
        <w:t xml:space="preserve">10.2. </w:t>
      </w:r>
      <w:r w:rsidRPr="00914ED6">
        <w:rPr>
          <w:rFonts w:ascii="Trebuchet MS" w:hAnsi="Trebuchet MS" w:cs="Times New Roman"/>
          <w:b/>
          <w:lang w:val="ro-RO"/>
        </w:rPr>
        <w:t>Calitatea aerului</w:t>
      </w:r>
    </w:p>
    <w:p w14:paraId="318E4A41"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
          <w:caps/>
          <w:lang w:val="ro-RO"/>
        </w:rPr>
        <w:t>10.2.1.</w:t>
      </w:r>
      <w:r w:rsidRPr="00914ED6">
        <w:rPr>
          <w:rFonts w:ascii="Trebuchet MS" w:hAnsi="Trebuchet MS" w:cs="Times New Roman"/>
          <w:caps/>
          <w:lang w:val="ro-RO"/>
        </w:rPr>
        <w:t xml:space="preserve"> A</w:t>
      </w:r>
      <w:r w:rsidRPr="00914ED6">
        <w:rPr>
          <w:rFonts w:ascii="Trebuchet MS" w:hAnsi="Trebuchet MS" w:cs="Times New Roman"/>
          <w:lang w:val="ro-RO"/>
        </w:rPr>
        <w:t xml:space="preserve">ctivitatea desfăşurată pe amplasament nu trebuie să conducă la o deteriorare a calităţii aerului prin depăşirea valorilor limită la imisie stabilite prin Legea </w:t>
      </w:r>
      <w:r w:rsidR="005C0061" w:rsidRPr="00914ED6">
        <w:rPr>
          <w:rFonts w:ascii="Trebuchet MS" w:hAnsi="Trebuchet MS" w:cs="Times New Roman"/>
          <w:lang w:val="ro-RO"/>
        </w:rPr>
        <w:t xml:space="preserve">nr. </w:t>
      </w:r>
      <w:r w:rsidRPr="00914ED6">
        <w:rPr>
          <w:rFonts w:ascii="Trebuchet MS" w:hAnsi="Trebuchet MS" w:cs="Times New Roman"/>
          <w:lang w:val="ro-RO"/>
        </w:rPr>
        <w:t xml:space="preserve">104/2011 privind aerul înconjurător la indicatorii de calitate specifici activităţii şi cele stabilite prin </w:t>
      </w:r>
      <w:r w:rsidRPr="00914ED6">
        <w:rPr>
          <w:rFonts w:ascii="Trebuchet MS" w:hAnsi="Trebuchet MS" w:cs="Times New Roman"/>
          <w:bCs/>
          <w:lang w:val="ro-RO"/>
        </w:rPr>
        <w:t>STAS 12574/87</w:t>
      </w:r>
      <w:r w:rsidR="007D7210" w:rsidRPr="00914ED6">
        <w:rPr>
          <w:rFonts w:ascii="Trebuchet MS" w:hAnsi="Trebuchet MS" w:cs="Times New Roman"/>
          <w:bCs/>
          <w:lang w:val="ro-RO"/>
        </w:rPr>
        <w:t>.</w:t>
      </w:r>
    </w:p>
    <w:p w14:paraId="3AC370E9" w14:textId="77777777" w:rsidR="005F533F" w:rsidRPr="00914ED6" w:rsidRDefault="006832CA" w:rsidP="00B5470E">
      <w:pPr>
        <w:pStyle w:val="Heading2"/>
        <w:spacing w:before="0" w:after="0" w:line="240" w:lineRule="auto"/>
        <w:jc w:val="both"/>
        <w:rPr>
          <w:rFonts w:ascii="Trebuchet MS" w:hAnsi="Trebuchet MS" w:cs="Times New Roman"/>
          <w:sz w:val="22"/>
          <w:szCs w:val="22"/>
          <w:lang w:val="ro-RO"/>
        </w:rPr>
      </w:pPr>
      <w:r w:rsidRPr="00914ED6">
        <w:rPr>
          <w:rFonts w:ascii="Trebuchet MS" w:hAnsi="Trebuchet MS" w:cs="Times New Roman"/>
          <w:i w:val="0"/>
          <w:sz w:val="22"/>
          <w:szCs w:val="22"/>
          <w:lang w:val="ro-RO"/>
        </w:rPr>
        <w:t xml:space="preserve">10.3. </w:t>
      </w:r>
      <w:r w:rsidR="005F533F" w:rsidRPr="00914ED6">
        <w:rPr>
          <w:rFonts w:ascii="Trebuchet MS" w:hAnsi="Trebuchet MS" w:cs="Times New Roman"/>
          <w:i w:val="0"/>
          <w:sz w:val="22"/>
          <w:szCs w:val="22"/>
          <w:lang w:val="ro-RO"/>
        </w:rPr>
        <w:t>Ap</w:t>
      </w:r>
      <w:r w:rsidR="007B69D3" w:rsidRPr="00914ED6">
        <w:rPr>
          <w:rFonts w:ascii="Trebuchet MS" w:hAnsi="Trebuchet MS" w:cs="Times New Roman"/>
          <w:i w:val="0"/>
          <w:sz w:val="22"/>
          <w:szCs w:val="22"/>
          <w:lang w:val="ro-RO"/>
        </w:rPr>
        <w:t>ă</w:t>
      </w:r>
    </w:p>
    <w:p w14:paraId="76CF778D"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10.3.1.</w:t>
      </w:r>
      <w:r w:rsidRPr="00914ED6">
        <w:rPr>
          <w:rFonts w:ascii="Trebuchet MS" w:hAnsi="Trebuchet MS" w:cs="Times New Roman"/>
          <w:lang w:val="ro-RO"/>
        </w:rPr>
        <w:t xml:space="preserve"> Nici o emisie nu trebuie să depăşească valorile limită de emisie stabilite în </w:t>
      </w:r>
      <w:r w:rsidR="004D7CB3" w:rsidRPr="00914ED6">
        <w:rPr>
          <w:rFonts w:ascii="Trebuchet MS" w:hAnsi="Trebuchet MS" w:cs="Times New Roman"/>
          <w:lang w:val="ro-RO"/>
        </w:rPr>
        <w:t>p</w:t>
      </w:r>
      <w:r w:rsidRPr="00914ED6">
        <w:rPr>
          <w:rFonts w:ascii="Trebuchet MS" w:hAnsi="Trebuchet MS" w:cs="Times New Roman"/>
          <w:lang w:val="ro-RO"/>
        </w:rPr>
        <w:t xml:space="preserve">rezenta autorizaţie şi în autorizaţia de gospodărire a apelor. </w:t>
      </w:r>
    </w:p>
    <w:p w14:paraId="102A656B" w14:textId="77777777" w:rsidR="005F533F" w:rsidRPr="00914ED6" w:rsidRDefault="005F533F" w:rsidP="00B5470E">
      <w:pPr>
        <w:spacing w:after="0" w:line="240" w:lineRule="auto"/>
        <w:jc w:val="both"/>
        <w:rPr>
          <w:rFonts w:ascii="Trebuchet MS" w:hAnsi="Trebuchet MS" w:cs="Times New Roman"/>
          <w:spacing w:val="-2"/>
          <w:lang w:val="ro-RO"/>
        </w:rPr>
      </w:pPr>
      <w:r w:rsidRPr="00914ED6">
        <w:rPr>
          <w:rFonts w:ascii="Trebuchet MS" w:hAnsi="Trebuchet MS" w:cs="Times New Roman"/>
          <w:b/>
          <w:lang w:val="ro-RO"/>
        </w:rPr>
        <w:t xml:space="preserve">10.3.2. </w:t>
      </w:r>
      <w:r w:rsidRPr="00914ED6">
        <w:rPr>
          <w:rFonts w:ascii="Trebuchet MS" w:hAnsi="Trebuchet MS" w:cs="Times New Roman"/>
          <w:b/>
          <w:spacing w:val="-2"/>
          <w:lang w:val="ro-RO"/>
        </w:rPr>
        <w:t>Valori limită pentru indicatorii de calitatea ai apelor uzate evacuate</w:t>
      </w:r>
    </w:p>
    <w:p w14:paraId="458183D3" w14:textId="5F1909DB" w:rsidR="006E5E3E" w:rsidRPr="0005202F" w:rsidRDefault="005F533F" w:rsidP="006E5E3E">
      <w:pPr>
        <w:spacing w:after="0" w:line="240" w:lineRule="auto"/>
        <w:jc w:val="both"/>
        <w:rPr>
          <w:rFonts w:ascii="Trebuchet MS" w:hAnsi="Trebuchet MS" w:cs="Times New Roman"/>
          <w:color w:val="000000" w:themeColor="text1"/>
          <w:lang w:val="ro-RO"/>
        </w:rPr>
      </w:pPr>
      <w:r w:rsidRPr="00914ED6">
        <w:rPr>
          <w:rFonts w:ascii="Trebuchet MS" w:hAnsi="Trebuchet MS" w:cs="Times New Roman"/>
          <w:spacing w:val="-2"/>
          <w:lang w:val="ro-RO"/>
        </w:rPr>
        <w:t xml:space="preserve">Conform </w:t>
      </w:r>
      <w:r w:rsidR="001C04BE" w:rsidRPr="00914ED6">
        <w:rPr>
          <w:rFonts w:ascii="Trebuchet MS" w:hAnsi="Trebuchet MS" w:cs="Times New Roman"/>
          <w:color w:val="000000" w:themeColor="text1"/>
          <w:lang w:val="ro-RO"/>
        </w:rPr>
        <w:t xml:space="preserve">Autorizaţia de Gospodărire a Apelor </w:t>
      </w:r>
      <w:r w:rsidR="001C04BE" w:rsidRPr="00914ED6">
        <w:rPr>
          <w:rFonts w:ascii="Trebuchet MS" w:hAnsi="Trebuchet MS" w:cs="Times New Roman"/>
          <w:color w:val="000000" w:themeColor="text1"/>
        </w:rPr>
        <w:t>nr.150</w:t>
      </w:r>
      <w:r w:rsidR="00352F33" w:rsidRPr="00914ED6">
        <w:rPr>
          <w:rFonts w:ascii="Trebuchet MS" w:hAnsi="Trebuchet MS" w:cs="Times New Roman"/>
          <w:color w:val="000000" w:themeColor="text1"/>
        </w:rPr>
        <w:t xml:space="preserve"> din </w:t>
      </w:r>
      <w:r w:rsidR="001C04BE" w:rsidRPr="00914ED6">
        <w:rPr>
          <w:rFonts w:ascii="Trebuchet MS" w:hAnsi="Trebuchet MS" w:cs="Times New Roman"/>
          <w:color w:val="000000" w:themeColor="text1"/>
        </w:rPr>
        <w:t>10.10.2022 valabilă până la data de 09.10.2027</w:t>
      </w:r>
      <w:r w:rsidR="001C04BE" w:rsidRPr="00914ED6">
        <w:rPr>
          <w:rFonts w:ascii="Trebuchet MS" w:hAnsi="Trebuchet MS" w:cs="Times New Roman"/>
          <w:b/>
          <w:color w:val="000000" w:themeColor="text1"/>
        </w:rPr>
        <w:t>,</w:t>
      </w:r>
      <w:r w:rsidR="001C04BE" w:rsidRPr="00914ED6">
        <w:rPr>
          <w:rFonts w:ascii="Trebuchet MS" w:hAnsi="Trebuchet MS" w:cs="Times New Roman"/>
          <w:color w:val="000000" w:themeColor="text1"/>
          <w:lang w:val="ro-RO"/>
        </w:rPr>
        <w:t xml:space="preserve"> emisă de A.N. Apele Române, Administraţia Bazinală de Apă Olt, S.G.A. </w:t>
      </w:r>
      <w:r w:rsidR="001C04BE" w:rsidRPr="00914ED6">
        <w:rPr>
          <w:rFonts w:ascii="Trebuchet MS" w:hAnsi="Trebuchet MS" w:cs="Times New Roman"/>
          <w:bCs/>
          <w:color w:val="000000" w:themeColor="text1"/>
          <w:lang w:val="ro-RO"/>
        </w:rPr>
        <w:t xml:space="preserve">Braşov, </w:t>
      </w:r>
      <w:r w:rsidR="006E5E3E" w:rsidRPr="00914ED6">
        <w:rPr>
          <w:rFonts w:ascii="Trebuchet MS" w:hAnsi="Trebuchet MS" w:cs="Times New Roman"/>
          <w:spacing w:val="-2"/>
          <w:lang w:val="ro-RO"/>
        </w:rPr>
        <w:t xml:space="preserve">limitele indicatorilor de calitate a apelor </w:t>
      </w:r>
      <w:r w:rsidR="006E5E3E" w:rsidRPr="0005202F">
        <w:rPr>
          <w:rFonts w:ascii="Trebuchet MS" w:hAnsi="Trebuchet MS" w:cs="Times New Roman"/>
          <w:color w:val="000000" w:themeColor="text1"/>
          <w:spacing w:val="-2"/>
          <w:lang w:val="ro-RO"/>
        </w:rPr>
        <w:t xml:space="preserve">descărcate în pârâul Timiș, </w:t>
      </w:r>
      <w:r w:rsidR="006E5E3E" w:rsidRPr="0005202F">
        <w:rPr>
          <w:rFonts w:ascii="Trebuchet MS" w:hAnsi="Trebuchet MS" w:cs="Times New Roman"/>
          <w:color w:val="000000" w:themeColor="text1"/>
          <w:lang w:val="ro-RO"/>
        </w:rPr>
        <w:t xml:space="preserve">vor fi </w:t>
      </w:r>
      <w:r w:rsidR="005A6CD7" w:rsidRPr="0005202F">
        <w:rPr>
          <w:rFonts w:ascii="Trebuchet MS" w:hAnsi="Trebuchet MS" w:cs="Times New Roman"/>
          <w:color w:val="000000" w:themeColor="text1"/>
          <w:lang w:val="ro-RO"/>
        </w:rPr>
        <w:t>î</w:t>
      </w:r>
      <w:r w:rsidR="006E5E3E" w:rsidRPr="0005202F">
        <w:rPr>
          <w:rFonts w:ascii="Trebuchet MS" w:hAnsi="Trebuchet MS" w:cs="Times New Roman"/>
          <w:color w:val="000000" w:themeColor="text1"/>
          <w:lang w:val="ro-RO"/>
        </w:rPr>
        <w:t>n conformitale cu  HG nr. 188</w:t>
      </w:r>
      <w:r w:rsidR="005A6CD7" w:rsidRPr="0005202F">
        <w:rPr>
          <w:rFonts w:ascii="Trebuchet MS" w:hAnsi="Trebuchet MS" w:cs="Times New Roman"/>
          <w:color w:val="000000" w:themeColor="text1"/>
          <w:lang w:val="ro-RO"/>
        </w:rPr>
        <w:t xml:space="preserve"> din </w:t>
      </w:r>
      <w:r w:rsidR="006E5E3E" w:rsidRPr="0005202F">
        <w:rPr>
          <w:rFonts w:ascii="Trebuchet MS" w:hAnsi="Trebuchet MS" w:cs="Times New Roman"/>
          <w:color w:val="000000" w:themeColor="text1"/>
          <w:lang w:val="ro-RO"/>
        </w:rPr>
        <w:t>2002, modificat și completat cu HG nr. 352</w:t>
      </w:r>
      <w:r w:rsidR="005A6CD7" w:rsidRPr="0005202F">
        <w:rPr>
          <w:rFonts w:ascii="Trebuchet MS" w:hAnsi="Trebuchet MS" w:cs="Times New Roman"/>
          <w:color w:val="000000" w:themeColor="text1"/>
          <w:lang w:val="ro-RO"/>
        </w:rPr>
        <w:t xml:space="preserve"> din </w:t>
      </w:r>
      <w:r w:rsidR="006E5E3E" w:rsidRPr="0005202F">
        <w:rPr>
          <w:rFonts w:ascii="Trebuchet MS" w:hAnsi="Trebuchet MS" w:cs="Times New Roman"/>
          <w:color w:val="000000" w:themeColor="text1"/>
          <w:lang w:val="ro-RO"/>
        </w:rPr>
        <w:t>2005, astfel:</w:t>
      </w:r>
    </w:p>
    <w:p w14:paraId="14AB1A36" w14:textId="77777777" w:rsidR="00BE4D59" w:rsidRPr="0005202F" w:rsidRDefault="00BE4D59" w:rsidP="00B5470E">
      <w:pPr>
        <w:spacing w:after="0" w:line="240" w:lineRule="auto"/>
        <w:jc w:val="both"/>
        <w:rPr>
          <w:rFonts w:ascii="Trebuchet MS" w:hAnsi="Trebuchet MS" w:cs="Times New Roman"/>
          <w:b/>
          <w:color w:val="000000" w:themeColor="text1"/>
          <w:spacing w:val="-2"/>
          <w:lang w:val="ro-RO"/>
        </w:rPr>
      </w:pPr>
    </w:p>
    <w:tbl>
      <w:tblPr>
        <w:tblW w:w="0" w:type="auto"/>
        <w:tblInd w:w="-85" w:type="dxa"/>
        <w:tblLayout w:type="fixed"/>
        <w:tblCellMar>
          <w:left w:w="0" w:type="dxa"/>
          <w:right w:w="0" w:type="dxa"/>
        </w:tblCellMar>
        <w:tblLook w:val="0000" w:firstRow="0" w:lastRow="0" w:firstColumn="0" w:lastColumn="0" w:noHBand="0" w:noVBand="0"/>
      </w:tblPr>
      <w:tblGrid>
        <w:gridCol w:w="2784"/>
        <w:gridCol w:w="3301"/>
        <w:gridCol w:w="1943"/>
        <w:gridCol w:w="1985"/>
      </w:tblGrid>
      <w:tr w:rsidR="004C4F34" w:rsidRPr="0005202F" w14:paraId="194FAC93" w14:textId="77777777" w:rsidTr="009D1094">
        <w:tc>
          <w:tcPr>
            <w:tcW w:w="2784" w:type="dxa"/>
            <w:tcBorders>
              <w:top w:val="single" w:sz="4" w:space="0" w:color="000000"/>
              <w:left w:val="single" w:sz="4" w:space="0" w:color="000000"/>
              <w:bottom w:val="single" w:sz="4" w:space="0" w:color="000000"/>
            </w:tcBorders>
            <w:shd w:val="clear" w:color="auto" w:fill="FFFFFF"/>
          </w:tcPr>
          <w:p w14:paraId="031933F5" w14:textId="77777777" w:rsidR="00E26B31" w:rsidRPr="0005202F" w:rsidRDefault="005A6CD7" w:rsidP="005A6CD7">
            <w:pPr>
              <w:spacing w:after="0" w:line="240" w:lineRule="auto"/>
              <w:jc w:val="center"/>
              <w:rPr>
                <w:rFonts w:ascii="Trebuchet MS" w:hAnsi="Trebuchet MS" w:cs="Times New Roman"/>
                <w:b/>
                <w:color w:val="000000" w:themeColor="text1"/>
                <w:spacing w:val="-2"/>
                <w:sz w:val="20"/>
                <w:szCs w:val="20"/>
                <w:lang w:val="ro-RO"/>
              </w:rPr>
            </w:pPr>
            <w:r w:rsidRPr="0005202F">
              <w:rPr>
                <w:rFonts w:ascii="Trebuchet MS" w:hAnsi="Trebuchet MS" w:cs="Times New Roman"/>
                <w:b/>
                <w:color w:val="000000" w:themeColor="text1"/>
                <w:spacing w:val="-2"/>
                <w:sz w:val="20"/>
                <w:szCs w:val="20"/>
                <w:lang w:val="ro-RO"/>
              </w:rPr>
              <w:t>Categoria</w:t>
            </w:r>
            <w:r w:rsidR="00E26B31" w:rsidRPr="0005202F">
              <w:rPr>
                <w:rFonts w:ascii="Trebuchet MS" w:hAnsi="Trebuchet MS" w:cs="Times New Roman"/>
                <w:b/>
                <w:color w:val="000000" w:themeColor="text1"/>
                <w:spacing w:val="-2"/>
                <w:sz w:val="20"/>
                <w:szCs w:val="20"/>
                <w:lang w:val="ro-RO"/>
              </w:rPr>
              <w:t xml:space="preserve"> apei</w:t>
            </w:r>
          </w:p>
        </w:tc>
        <w:tc>
          <w:tcPr>
            <w:tcW w:w="3301" w:type="dxa"/>
            <w:tcBorders>
              <w:top w:val="single" w:sz="4" w:space="0" w:color="000000"/>
              <w:left w:val="single" w:sz="4" w:space="0" w:color="000000"/>
              <w:bottom w:val="single" w:sz="4" w:space="0" w:color="000000"/>
            </w:tcBorders>
            <w:shd w:val="clear" w:color="auto" w:fill="FFFFFF"/>
          </w:tcPr>
          <w:p w14:paraId="78EAE32A" w14:textId="77777777" w:rsidR="00E26B31" w:rsidRPr="0005202F" w:rsidRDefault="00E26B31" w:rsidP="00B5470E">
            <w:pPr>
              <w:spacing w:after="0" w:line="240" w:lineRule="auto"/>
              <w:jc w:val="center"/>
              <w:rPr>
                <w:rFonts w:ascii="Trebuchet MS" w:hAnsi="Trebuchet MS" w:cs="Times New Roman"/>
                <w:b/>
                <w:color w:val="000000" w:themeColor="text1"/>
                <w:spacing w:val="-2"/>
                <w:sz w:val="20"/>
                <w:szCs w:val="20"/>
                <w:lang w:val="ro-RO"/>
              </w:rPr>
            </w:pPr>
            <w:r w:rsidRPr="0005202F">
              <w:rPr>
                <w:rFonts w:ascii="Trebuchet MS" w:hAnsi="Trebuchet MS" w:cs="Times New Roman"/>
                <w:b/>
                <w:color w:val="000000" w:themeColor="text1"/>
                <w:spacing w:val="-2"/>
                <w:sz w:val="20"/>
                <w:szCs w:val="20"/>
                <w:lang w:val="ro-RO"/>
              </w:rPr>
              <w:t>Indicator</w:t>
            </w:r>
            <w:r w:rsidR="005A6CD7" w:rsidRPr="0005202F">
              <w:rPr>
                <w:rFonts w:ascii="Trebuchet MS" w:hAnsi="Trebuchet MS" w:cs="Times New Roman"/>
                <w:b/>
                <w:color w:val="000000" w:themeColor="text1"/>
                <w:spacing w:val="-2"/>
                <w:sz w:val="20"/>
                <w:szCs w:val="20"/>
                <w:lang w:val="ro-RO"/>
              </w:rPr>
              <w:t>i</w:t>
            </w:r>
            <w:r w:rsidRPr="0005202F">
              <w:rPr>
                <w:rFonts w:ascii="Trebuchet MS" w:hAnsi="Trebuchet MS" w:cs="Times New Roman"/>
                <w:b/>
                <w:color w:val="000000" w:themeColor="text1"/>
                <w:spacing w:val="-2"/>
                <w:sz w:val="20"/>
                <w:szCs w:val="20"/>
                <w:lang w:val="ro-RO"/>
              </w:rPr>
              <w:t xml:space="preserve"> de calitate</w:t>
            </w:r>
          </w:p>
        </w:tc>
        <w:tc>
          <w:tcPr>
            <w:tcW w:w="1943" w:type="dxa"/>
            <w:tcBorders>
              <w:top w:val="single" w:sz="4" w:space="0" w:color="000000"/>
              <w:left w:val="single" w:sz="4" w:space="0" w:color="000000"/>
              <w:bottom w:val="single" w:sz="4" w:space="0" w:color="000000"/>
            </w:tcBorders>
            <w:shd w:val="clear" w:color="auto" w:fill="FFFFFF"/>
          </w:tcPr>
          <w:p w14:paraId="6619C60F" w14:textId="77777777" w:rsidR="00E26B31" w:rsidRPr="0005202F" w:rsidRDefault="005A6CD7" w:rsidP="005A6CD7">
            <w:pPr>
              <w:spacing w:after="0" w:line="240" w:lineRule="auto"/>
              <w:jc w:val="center"/>
              <w:rPr>
                <w:rFonts w:ascii="Trebuchet MS" w:hAnsi="Trebuchet MS" w:cs="Times New Roman"/>
                <w:b/>
                <w:color w:val="000000" w:themeColor="text1"/>
                <w:spacing w:val="-2"/>
                <w:sz w:val="20"/>
                <w:szCs w:val="20"/>
                <w:lang w:val="ro-RO"/>
              </w:rPr>
            </w:pPr>
            <w:r w:rsidRPr="0005202F">
              <w:rPr>
                <w:rFonts w:ascii="Trebuchet MS" w:hAnsi="Trebuchet MS" w:cs="Times New Roman"/>
                <w:b/>
                <w:color w:val="000000" w:themeColor="text1"/>
                <w:spacing w:val="-2"/>
                <w:sz w:val="20"/>
                <w:szCs w:val="20"/>
                <w:lang w:val="ro-RO"/>
              </w:rPr>
              <w:t>U.M.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5D00B57" w14:textId="77777777" w:rsidR="00E26B31" w:rsidRPr="0005202F" w:rsidRDefault="005A6CD7" w:rsidP="005A6CD7">
            <w:pPr>
              <w:spacing w:after="0" w:line="240" w:lineRule="auto"/>
              <w:jc w:val="center"/>
              <w:rPr>
                <w:rFonts w:ascii="Trebuchet MS" w:hAnsi="Trebuchet MS" w:cs="Times New Roman"/>
                <w:bCs/>
                <w:color w:val="000000" w:themeColor="text1"/>
                <w:sz w:val="20"/>
                <w:szCs w:val="20"/>
                <w:lang w:val="ro-RO"/>
              </w:rPr>
            </w:pPr>
            <w:r w:rsidRPr="0005202F">
              <w:rPr>
                <w:rFonts w:ascii="Trebuchet MS" w:hAnsi="Trebuchet MS" w:cs="Times New Roman"/>
                <w:b/>
                <w:color w:val="000000" w:themeColor="text1"/>
                <w:spacing w:val="-2"/>
                <w:sz w:val="20"/>
                <w:szCs w:val="20"/>
                <w:lang w:val="ro-RO"/>
              </w:rPr>
              <w:t>Conform HG nr. 352/2005</w:t>
            </w:r>
          </w:p>
        </w:tc>
      </w:tr>
      <w:tr w:rsidR="004C4F34" w:rsidRPr="0005202F" w14:paraId="7AE266CF" w14:textId="77777777" w:rsidTr="005A6CD7">
        <w:trPr>
          <w:cantSplit/>
        </w:trPr>
        <w:tc>
          <w:tcPr>
            <w:tcW w:w="2784" w:type="dxa"/>
            <w:vMerge w:val="restart"/>
            <w:tcBorders>
              <w:top w:val="single" w:sz="4" w:space="0" w:color="000000"/>
              <w:left w:val="single" w:sz="4" w:space="0" w:color="000000"/>
              <w:bottom w:val="single" w:sz="4" w:space="0" w:color="000000"/>
            </w:tcBorders>
            <w:shd w:val="clear" w:color="auto" w:fill="auto"/>
          </w:tcPr>
          <w:p w14:paraId="209C3E13" w14:textId="77777777" w:rsidR="00E26B31" w:rsidRPr="0005202F" w:rsidRDefault="00E26B31" w:rsidP="005A6CD7">
            <w:pPr>
              <w:spacing w:after="0" w:line="240" w:lineRule="auto"/>
              <w:rPr>
                <w:rFonts w:ascii="Trebuchet MS" w:hAnsi="Trebuchet MS" w:cs="Times New Roman"/>
                <w:color w:val="000000" w:themeColor="text1"/>
                <w:sz w:val="20"/>
                <w:szCs w:val="20"/>
                <w:lang w:val="ro-RO"/>
              </w:rPr>
            </w:pPr>
            <w:r w:rsidRPr="0005202F">
              <w:rPr>
                <w:rFonts w:ascii="Trebuchet MS" w:hAnsi="Trebuchet MS" w:cs="Times New Roman"/>
                <w:bCs/>
                <w:color w:val="000000" w:themeColor="text1"/>
                <w:spacing w:val="-2"/>
                <w:sz w:val="20"/>
                <w:szCs w:val="20"/>
                <w:lang w:val="ro-RO"/>
              </w:rPr>
              <w:t>Ape pluviale conven</w:t>
            </w:r>
            <w:r w:rsidR="005A6CD7" w:rsidRPr="0005202F">
              <w:rPr>
                <w:rFonts w:ascii="Trebuchet MS" w:hAnsi="Trebuchet MS" w:cs="Times New Roman"/>
                <w:bCs/>
                <w:color w:val="000000" w:themeColor="text1"/>
                <w:spacing w:val="-2"/>
                <w:sz w:val="20"/>
                <w:szCs w:val="20"/>
                <w:lang w:val="ro-RO"/>
              </w:rPr>
              <w:t>ț</w:t>
            </w:r>
            <w:r w:rsidRPr="0005202F">
              <w:rPr>
                <w:rFonts w:ascii="Trebuchet MS" w:hAnsi="Trebuchet MS" w:cs="Times New Roman"/>
                <w:bCs/>
                <w:color w:val="000000" w:themeColor="text1"/>
                <w:spacing w:val="-2"/>
                <w:sz w:val="20"/>
                <w:szCs w:val="20"/>
                <w:lang w:val="ro-RO"/>
              </w:rPr>
              <w:t>ional curate, pluviale epurate</w:t>
            </w:r>
            <w:r w:rsidR="005A6CD7" w:rsidRPr="0005202F">
              <w:rPr>
                <w:rFonts w:ascii="Trebuchet MS" w:hAnsi="Trebuchet MS" w:cs="Times New Roman"/>
                <w:bCs/>
                <w:color w:val="000000" w:themeColor="text1"/>
                <w:spacing w:val="-2"/>
                <w:sz w:val="20"/>
                <w:szCs w:val="20"/>
                <w:lang w:val="ro-RO"/>
              </w:rPr>
              <w:t xml:space="preserve"> și ape alte utilizări epurate evacuate în pârâul Timiș</w:t>
            </w:r>
            <w:r w:rsidRPr="0005202F">
              <w:rPr>
                <w:rFonts w:ascii="Trebuchet MS" w:hAnsi="Trebuchet MS" w:cs="Times New Roman"/>
                <w:bCs/>
                <w:color w:val="000000" w:themeColor="text1"/>
                <w:spacing w:val="-2"/>
                <w:sz w:val="20"/>
                <w:szCs w:val="20"/>
                <w:lang w:val="ro-RO"/>
              </w:rPr>
              <w:t xml:space="preserve"> </w:t>
            </w:r>
          </w:p>
        </w:tc>
        <w:tc>
          <w:tcPr>
            <w:tcW w:w="3301" w:type="dxa"/>
            <w:tcBorders>
              <w:top w:val="single" w:sz="4" w:space="0" w:color="000000"/>
              <w:left w:val="single" w:sz="4" w:space="0" w:color="000000"/>
              <w:bottom w:val="single" w:sz="4" w:space="0" w:color="000000"/>
            </w:tcBorders>
            <w:shd w:val="clear" w:color="auto" w:fill="auto"/>
          </w:tcPr>
          <w:p w14:paraId="25061AFF" w14:textId="77777777" w:rsidR="00E26B31" w:rsidRPr="0005202F" w:rsidRDefault="00E26B31" w:rsidP="00B5470E">
            <w:pPr>
              <w:pStyle w:val="NormalWeb"/>
              <w:tabs>
                <w:tab w:val="left" w:pos="360"/>
              </w:tabs>
              <w:spacing w:before="0" w:after="0"/>
              <w:jc w:val="both"/>
              <w:rPr>
                <w:rFonts w:ascii="Trebuchet MS" w:hAnsi="Trebuchet MS"/>
                <w:color w:val="000000" w:themeColor="text1"/>
                <w:sz w:val="20"/>
                <w:szCs w:val="20"/>
                <w:lang w:val="ro-RO"/>
              </w:rPr>
            </w:pPr>
            <w:r w:rsidRPr="0005202F">
              <w:rPr>
                <w:rFonts w:ascii="Trebuchet MS" w:hAnsi="Trebuchet MS"/>
                <w:color w:val="000000" w:themeColor="text1"/>
                <w:sz w:val="20"/>
                <w:szCs w:val="20"/>
                <w:lang w:val="ro-RO"/>
              </w:rPr>
              <w:t>pH</w:t>
            </w:r>
          </w:p>
        </w:tc>
        <w:tc>
          <w:tcPr>
            <w:tcW w:w="1943" w:type="dxa"/>
            <w:tcBorders>
              <w:top w:val="single" w:sz="4" w:space="0" w:color="000000"/>
              <w:left w:val="single" w:sz="4" w:space="0" w:color="000000"/>
              <w:bottom w:val="single" w:sz="4" w:space="0" w:color="000000"/>
            </w:tcBorders>
            <w:shd w:val="clear" w:color="auto" w:fill="auto"/>
          </w:tcPr>
          <w:p w14:paraId="76467609" w14:textId="77777777" w:rsidR="00E26B31" w:rsidRPr="0005202F" w:rsidRDefault="005A6CD7" w:rsidP="00927B1F">
            <w:pPr>
              <w:pStyle w:val="NormalWeb"/>
              <w:tabs>
                <w:tab w:val="left" w:pos="360"/>
              </w:tabs>
              <w:spacing w:before="0" w:after="0"/>
              <w:jc w:val="center"/>
              <w:rPr>
                <w:rFonts w:ascii="Trebuchet MS" w:hAnsi="Trebuchet MS"/>
                <w:bCs/>
                <w:color w:val="000000" w:themeColor="text1"/>
                <w:spacing w:val="-2"/>
                <w:sz w:val="20"/>
                <w:szCs w:val="20"/>
                <w:lang w:val="ro-RO"/>
              </w:rPr>
            </w:pPr>
            <w:r w:rsidRPr="0005202F">
              <w:rPr>
                <w:rFonts w:ascii="Trebuchet MS" w:hAnsi="Trebuchet MS"/>
                <w:color w:val="000000" w:themeColor="text1"/>
                <w:sz w:val="20"/>
                <w:szCs w:val="20"/>
                <w:lang w:val="ro-RO"/>
              </w:rPr>
              <w:t>(</w:t>
            </w:r>
            <w:r w:rsidR="00927B1F" w:rsidRPr="0005202F">
              <w:rPr>
                <w:rFonts w:ascii="Trebuchet MS" w:hAnsi="Trebuchet MS"/>
                <w:color w:val="000000" w:themeColor="text1"/>
                <w:sz w:val="20"/>
                <w:szCs w:val="20"/>
                <w:lang w:val="ro-RO"/>
              </w:rPr>
              <w:t>U.ph</w:t>
            </w:r>
            <w:r w:rsidRPr="0005202F">
              <w:rPr>
                <w:rFonts w:ascii="Trebuchet MS" w:hAnsi="Trebuchet MS"/>
                <w:color w:val="000000" w:themeColor="text1"/>
                <w:sz w:val="20"/>
                <w:szCs w:val="20"/>
                <w:lang w:val="ro-RO"/>
              </w:rPr>
              <w:t>)</w:t>
            </w:r>
            <w:r w:rsidR="00E26B31" w:rsidRPr="0005202F">
              <w:rPr>
                <w:rFonts w:ascii="Trebuchet MS" w:hAnsi="Trebuchet MS"/>
                <w:color w:val="000000" w:themeColor="text1"/>
                <w:sz w:val="20"/>
                <w:szCs w:val="20"/>
                <w:lang w:val="ro-RO"/>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82B2977" w14:textId="77777777" w:rsidR="00E26B31" w:rsidRPr="0005202F" w:rsidRDefault="005A6CD7" w:rsidP="005A6CD7">
            <w:pPr>
              <w:spacing w:after="0" w:line="240" w:lineRule="auto"/>
              <w:jc w:val="center"/>
              <w:rPr>
                <w:rFonts w:ascii="Trebuchet MS" w:hAnsi="Trebuchet MS" w:cs="Times New Roman"/>
                <w:bCs/>
                <w:color w:val="000000" w:themeColor="text1"/>
                <w:spacing w:val="-2"/>
                <w:sz w:val="20"/>
                <w:szCs w:val="20"/>
                <w:lang w:val="ro-RO"/>
              </w:rPr>
            </w:pPr>
            <w:r w:rsidRPr="0005202F">
              <w:rPr>
                <w:rFonts w:ascii="Trebuchet MS" w:hAnsi="Trebuchet MS" w:cs="Times New Roman"/>
                <w:bCs/>
                <w:color w:val="000000" w:themeColor="text1"/>
                <w:spacing w:val="-2"/>
                <w:sz w:val="20"/>
                <w:szCs w:val="20"/>
                <w:lang w:val="ro-RO"/>
              </w:rPr>
              <w:t>6,5-8,5</w:t>
            </w:r>
          </w:p>
        </w:tc>
      </w:tr>
      <w:tr w:rsidR="004C4F34" w:rsidRPr="0005202F" w14:paraId="716B0695" w14:textId="77777777" w:rsidTr="005A6CD7">
        <w:trPr>
          <w:cantSplit/>
        </w:trPr>
        <w:tc>
          <w:tcPr>
            <w:tcW w:w="2784" w:type="dxa"/>
            <w:vMerge/>
            <w:tcBorders>
              <w:top w:val="single" w:sz="4" w:space="0" w:color="000000"/>
              <w:left w:val="single" w:sz="4" w:space="0" w:color="000000"/>
              <w:bottom w:val="single" w:sz="4" w:space="0" w:color="000000"/>
            </w:tcBorders>
            <w:shd w:val="clear" w:color="auto" w:fill="auto"/>
          </w:tcPr>
          <w:p w14:paraId="5A8F1653" w14:textId="77777777" w:rsidR="00E26B31" w:rsidRPr="0005202F" w:rsidRDefault="00E26B31" w:rsidP="00B5470E">
            <w:pPr>
              <w:snapToGrid w:val="0"/>
              <w:spacing w:after="0" w:line="240" w:lineRule="auto"/>
              <w:rPr>
                <w:rFonts w:ascii="Trebuchet MS" w:hAnsi="Trebuchet MS" w:cs="Times New Roman"/>
                <w:bCs/>
                <w:color w:val="000000" w:themeColor="text1"/>
                <w:spacing w:val="-2"/>
                <w:sz w:val="20"/>
                <w:szCs w:val="20"/>
                <w:lang w:val="ro-RO"/>
              </w:rPr>
            </w:pPr>
          </w:p>
        </w:tc>
        <w:tc>
          <w:tcPr>
            <w:tcW w:w="3301" w:type="dxa"/>
            <w:tcBorders>
              <w:top w:val="single" w:sz="4" w:space="0" w:color="000000"/>
              <w:left w:val="single" w:sz="4" w:space="0" w:color="000000"/>
              <w:bottom w:val="single" w:sz="4" w:space="0" w:color="000000"/>
            </w:tcBorders>
            <w:shd w:val="clear" w:color="auto" w:fill="auto"/>
          </w:tcPr>
          <w:p w14:paraId="3E584332" w14:textId="77777777" w:rsidR="00E26B31" w:rsidRPr="0005202F" w:rsidRDefault="00E26B31" w:rsidP="00B5470E">
            <w:pPr>
              <w:pStyle w:val="NormalWeb"/>
              <w:tabs>
                <w:tab w:val="left" w:pos="360"/>
              </w:tabs>
              <w:spacing w:before="0" w:after="0"/>
              <w:jc w:val="both"/>
              <w:rPr>
                <w:rFonts w:ascii="Trebuchet MS" w:hAnsi="Trebuchet MS"/>
                <w:bCs/>
                <w:color w:val="000000" w:themeColor="text1"/>
                <w:spacing w:val="-2"/>
                <w:sz w:val="20"/>
                <w:szCs w:val="20"/>
                <w:lang w:val="ro-RO"/>
              </w:rPr>
            </w:pPr>
            <w:r w:rsidRPr="0005202F">
              <w:rPr>
                <w:rFonts w:ascii="Trebuchet MS" w:hAnsi="Trebuchet MS"/>
                <w:color w:val="000000" w:themeColor="text1"/>
                <w:sz w:val="20"/>
                <w:szCs w:val="20"/>
                <w:lang w:val="ro-RO"/>
              </w:rPr>
              <w:t>suspensii</w:t>
            </w:r>
          </w:p>
        </w:tc>
        <w:tc>
          <w:tcPr>
            <w:tcW w:w="1943" w:type="dxa"/>
            <w:tcBorders>
              <w:top w:val="single" w:sz="4" w:space="0" w:color="000000"/>
              <w:left w:val="single" w:sz="4" w:space="0" w:color="000000"/>
              <w:bottom w:val="single" w:sz="4" w:space="0" w:color="000000"/>
            </w:tcBorders>
            <w:shd w:val="clear" w:color="auto" w:fill="auto"/>
          </w:tcPr>
          <w:p w14:paraId="5B16B539" w14:textId="77777777" w:rsidR="00E26B31" w:rsidRPr="0005202F" w:rsidRDefault="005A6CD7" w:rsidP="00B5470E">
            <w:pPr>
              <w:pStyle w:val="NormalWeb"/>
              <w:tabs>
                <w:tab w:val="left" w:pos="360"/>
              </w:tabs>
              <w:spacing w:before="0" w:after="0"/>
              <w:jc w:val="center"/>
              <w:rPr>
                <w:rFonts w:ascii="Trebuchet MS" w:hAnsi="Trebuchet MS"/>
                <w:bCs/>
                <w:color w:val="000000" w:themeColor="text1"/>
                <w:spacing w:val="-2"/>
                <w:sz w:val="20"/>
                <w:szCs w:val="20"/>
                <w:lang w:val="ro-RO"/>
              </w:rPr>
            </w:pPr>
            <w:r w:rsidRPr="0005202F">
              <w:rPr>
                <w:rFonts w:ascii="Trebuchet MS" w:hAnsi="Trebuchet MS"/>
                <w:color w:val="000000" w:themeColor="text1"/>
                <w:sz w:val="20"/>
                <w:szCs w:val="20"/>
                <w:lang w:val="ro-RO"/>
              </w:rPr>
              <w:t>(mg/l)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133204E" w14:textId="77777777" w:rsidR="00E26B31" w:rsidRPr="0005202F" w:rsidRDefault="005A6CD7" w:rsidP="005A6CD7">
            <w:pPr>
              <w:spacing w:after="0" w:line="240" w:lineRule="auto"/>
              <w:jc w:val="center"/>
              <w:rPr>
                <w:rFonts w:ascii="Trebuchet MS" w:hAnsi="Trebuchet MS" w:cs="Times New Roman"/>
                <w:bCs/>
                <w:color w:val="000000" w:themeColor="text1"/>
                <w:spacing w:val="-2"/>
                <w:sz w:val="20"/>
                <w:szCs w:val="20"/>
                <w:lang w:val="ro-RO"/>
              </w:rPr>
            </w:pPr>
            <w:r w:rsidRPr="0005202F">
              <w:rPr>
                <w:rFonts w:ascii="Trebuchet MS" w:hAnsi="Trebuchet MS" w:cs="Times New Roman"/>
                <w:bCs/>
                <w:color w:val="000000" w:themeColor="text1"/>
                <w:spacing w:val="-2"/>
                <w:sz w:val="20"/>
                <w:szCs w:val="20"/>
                <w:lang w:val="ro-RO"/>
              </w:rPr>
              <w:t>35,00</w:t>
            </w:r>
          </w:p>
        </w:tc>
      </w:tr>
      <w:tr w:rsidR="004C4F34" w:rsidRPr="0005202F" w14:paraId="55AF384F" w14:textId="77777777" w:rsidTr="005A6CD7">
        <w:trPr>
          <w:cantSplit/>
        </w:trPr>
        <w:tc>
          <w:tcPr>
            <w:tcW w:w="2784" w:type="dxa"/>
            <w:vMerge/>
            <w:tcBorders>
              <w:top w:val="single" w:sz="4" w:space="0" w:color="000000"/>
              <w:left w:val="single" w:sz="4" w:space="0" w:color="000000"/>
              <w:bottom w:val="single" w:sz="4" w:space="0" w:color="000000"/>
            </w:tcBorders>
            <w:shd w:val="clear" w:color="auto" w:fill="auto"/>
          </w:tcPr>
          <w:p w14:paraId="31E86F73" w14:textId="77777777" w:rsidR="00E26B31" w:rsidRPr="0005202F" w:rsidRDefault="00E26B31" w:rsidP="00B5470E">
            <w:pPr>
              <w:snapToGrid w:val="0"/>
              <w:spacing w:after="0" w:line="240" w:lineRule="auto"/>
              <w:rPr>
                <w:rFonts w:ascii="Trebuchet MS" w:hAnsi="Trebuchet MS" w:cs="Times New Roman"/>
                <w:bCs/>
                <w:color w:val="000000" w:themeColor="text1"/>
                <w:spacing w:val="-2"/>
                <w:sz w:val="20"/>
                <w:szCs w:val="20"/>
                <w:lang w:val="ro-RO"/>
              </w:rPr>
            </w:pPr>
          </w:p>
        </w:tc>
        <w:tc>
          <w:tcPr>
            <w:tcW w:w="3301" w:type="dxa"/>
            <w:tcBorders>
              <w:top w:val="single" w:sz="4" w:space="0" w:color="000000"/>
              <w:left w:val="single" w:sz="4" w:space="0" w:color="000000"/>
              <w:bottom w:val="single" w:sz="4" w:space="0" w:color="000000"/>
            </w:tcBorders>
            <w:shd w:val="clear" w:color="auto" w:fill="auto"/>
          </w:tcPr>
          <w:p w14:paraId="3D086937" w14:textId="77777777" w:rsidR="00E26B31" w:rsidRPr="0005202F" w:rsidRDefault="00E26B31" w:rsidP="00B5470E">
            <w:pPr>
              <w:pStyle w:val="NormalWeb"/>
              <w:tabs>
                <w:tab w:val="left" w:pos="360"/>
              </w:tabs>
              <w:spacing w:before="0" w:after="0"/>
              <w:jc w:val="both"/>
              <w:rPr>
                <w:rFonts w:ascii="Trebuchet MS" w:hAnsi="Trebuchet MS"/>
                <w:bCs/>
                <w:color w:val="000000" w:themeColor="text1"/>
                <w:spacing w:val="-2"/>
                <w:sz w:val="20"/>
                <w:szCs w:val="20"/>
                <w:lang w:val="ro-RO"/>
              </w:rPr>
            </w:pPr>
            <w:r w:rsidRPr="0005202F">
              <w:rPr>
                <w:rFonts w:ascii="Trebuchet MS" w:hAnsi="Trebuchet MS"/>
                <w:color w:val="000000" w:themeColor="text1"/>
                <w:sz w:val="20"/>
                <w:szCs w:val="20"/>
                <w:lang w:val="ro-RO"/>
              </w:rPr>
              <w:t>CBO</w:t>
            </w:r>
            <w:r w:rsidRPr="0005202F">
              <w:rPr>
                <w:rFonts w:ascii="Trebuchet MS" w:hAnsi="Trebuchet MS"/>
                <w:color w:val="000000" w:themeColor="text1"/>
                <w:sz w:val="20"/>
                <w:szCs w:val="20"/>
                <w:vertAlign w:val="subscript"/>
                <w:lang w:val="ro-RO"/>
              </w:rPr>
              <w:t>5</w:t>
            </w:r>
          </w:p>
        </w:tc>
        <w:tc>
          <w:tcPr>
            <w:tcW w:w="1943" w:type="dxa"/>
            <w:tcBorders>
              <w:top w:val="single" w:sz="4" w:space="0" w:color="000000"/>
              <w:left w:val="single" w:sz="4" w:space="0" w:color="000000"/>
              <w:bottom w:val="single" w:sz="4" w:space="0" w:color="000000"/>
            </w:tcBorders>
            <w:shd w:val="clear" w:color="auto" w:fill="auto"/>
          </w:tcPr>
          <w:p w14:paraId="06B9460A" w14:textId="77777777" w:rsidR="00E26B31" w:rsidRPr="0005202F" w:rsidRDefault="005A6CD7" w:rsidP="00B5470E">
            <w:pPr>
              <w:pStyle w:val="NormalWeb"/>
              <w:tabs>
                <w:tab w:val="left" w:pos="360"/>
              </w:tabs>
              <w:spacing w:before="0" w:after="0"/>
              <w:jc w:val="center"/>
              <w:rPr>
                <w:rFonts w:ascii="Trebuchet MS" w:hAnsi="Trebuchet MS"/>
                <w:bCs/>
                <w:color w:val="000000" w:themeColor="text1"/>
                <w:spacing w:val="-2"/>
                <w:sz w:val="20"/>
                <w:szCs w:val="20"/>
                <w:lang w:val="ro-RO"/>
              </w:rPr>
            </w:pPr>
            <w:r w:rsidRPr="0005202F">
              <w:rPr>
                <w:rFonts w:ascii="Trebuchet MS" w:hAnsi="Trebuchet MS"/>
                <w:color w:val="000000" w:themeColor="text1"/>
                <w:sz w:val="20"/>
                <w:szCs w:val="20"/>
                <w:lang w:val="ro-RO"/>
              </w:rPr>
              <w:t>(mg/l)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CC0A60F" w14:textId="77777777" w:rsidR="00E26B31" w:rsidRPr="0005202F" w:rsidRDefault="005A6CD7" w:rsidP="005A6CD7">
            <w:pPr>
              <w:spacing w:after="0" w:line="240" w:lineRule="auto"/>
              <w:jc w:val="center"/>
              <w:rPr>
                <w:rFonts w:ascii="Trebuchet MS" w:hAnsi="Trebuchet MS" w:cs="Times New Roman"/>
                <w:bCs/>
                <w:color w:val="000000" w:themeColor="text1"/>
                <w:spacing w:val="-2"/>
                <w:sz w:val="20"/>
                <w:szCs w:val="20"/>
                <w:lang w:val="ro-RO"/>
              </w:rPr>
            </w:pPr>
            <w:r w:rsidRPr="0005202F">
              <w:rPr>
                <w:rFonts w:ascii="Trebuchet MS" w:hAnsi="Trebuchet MS" w:cs="Times New Roman"/>
                <w:bCs/>
                <w:color w:val="000000" w:themeColor="text1"/>
                <w:spacing w:val="-2"/>
                <w:sz w:val="20"/>
                <w:szCs w:val="20"/>
                <w:lang w:val="ro-RO"/>
              </w:rPr>
              <w:t>10,00</w:t>
            </w:r>
          </w:p>
        </w:tc>
      </w:tr>
      <w:tr w:rsidR="004C4F34" w:rsidRPr="0005202F" w14:paraId="2C6F0E2D" w14:textId="77777777" w:rsidTr="005A6CD7">
        <w:trPr>
          <w:cantSplit/>
        </w:trPr>
        <w:tc>
          <w:tcPr>
            <w:tcW w:w="2784" w:type="dxa"/>
            <w:vMerge/>
            <w:tcBorders>
              <w:top w:val="single" w:sz="4" w:space="0" w:color="000000"/>
              <w:left w:val="single" w:sz="4" w:space="0" w:color="000000"/>
              <w:bottom w:val="single" w:sz="4" w:space="0" w:color="000000"/>
            </w:tcBorders>
            <w:shd w:val="clear" w:color="auto" w:fill="auto"/>
          </w:tcPr>
          <w:p w14:paraId="3E1004A4" w14:textId="77777777" w:rsidR="00E26B31" w:rsidRPr="0005202F" w:rsidRDefault="00E26B31" w:rsidP="00B5470E">
            <w:pPr>
              <w:snapToGrid w:val="0"/>
              <w:spacing w:after="0" w:line="240" w:lineRule="auto"/>
              <w:rPr>
                <w:rFonts w:ascii="Trebuchet MS" w:hAnsi="Trebuchet MS" w:cs="Times New Roman"/>
                <w:bCs/>
                <w:color w:val="000000" w:themeColor="text1"/>
                <w:spacing w:val="-2"/>
                <w:sz w:val="20"/>
                <w:szCs w:val="20"/>
                <w:lang w:val="ro-RO"/>
              </w:rPr>
            </w:pPr>
          </w:p>
        </w:tc>
        <w:tc>
          <w:tcPr>
            <w:tcW w:w="3301" w:type="dxa"/>
            <w:tcBorders>
              <w:top w:val="single" w:sz="4" w:space="0" w:color="000000"/>
              <w:left w:val="single" w:sz="4" w:space="0" w:color="000000"/>
              <w:bottom w:val="single" w:sz="4" w:space="0" w:color="000000"/>
            </w:tcBorders>
            <w:shd w:val="clear" w:color="auto" w:fill="auto"/>
          </w:tcPr>
          <w:p w14:paraId="078EEE89" w14:textId="77777777" w:rsidR="00E26B31" w:rsidRPr="0005202F" w:rsidRDefault="00E26B31" w:rsidP="00B5470E">
            <w:pPr>
              <w:pStyle w:val="NormalWeb"/>
              <w:tabs>
                <w:tab w:val="left" w:pos="360"/>
              </w:tabs>
              <w:spacing w:before="0" w:after="0"/>
              <w:jc w:val="both"/>
              <w:rPr>
                <w:rFonts w:ascii="Trebuchet MS" w:hAnsi="Trebuchet MS"/>
                <w:bCs/>
                <w:color w:val="000000" w:themeColor="text1"/>
                <w:spacing w:val="-2"/>
                <w:sz w:val="20"/>
                <w:szCs w:val="20"/>
                <w:lang w:val="ro-RO"/>
              </w:rPr>
            </w:pPr>
            <w:r w:rsidRPr="0005202F">
              <w:rPr>
                <w:rFonts w:ascii="Trebuchet MS" w:hAnsi="Trebuchet MS"/>
                <w:color w:val="000000" w:themeColor="text1"/>
                <w:sz w:val="20"/>
                <w:szCs w:val="20"/>
                <w:lang w:val="ro-RO"/>
              </w:rPr>
              <w:t>CCOCr</w:t>
            </w:r>
          </w:p>
        </w:tc>
        <w:tc>
          <w:tcPr>
            <w:tcW w:w="1943" w:type="dxa"/>
            <w:tcBorders>
              <w:top w:val="single" w:sz="4" w:space="0" w:color="000000"/>
              <w:left w:val="single" w:sz="4" w:space="0" w:color="000000"/>
              <w:bottom w:val="single" w:sz="4" w:space="0" w:color="000000"/>
            </w:tcBorders>
            <w:shd w:val="clear" w:color="auto" w:fill="auto"/>
          </w:tcPr>
          <w:p w14:paraId="1161A0EA" w14:textId="77777777" w:rsidR="00E26B31" w:rsidRPr="0005202F" w:rsidRDefault="005A6CD7" w:rsidP="00B5470E">
            <w:pPr>
              <w:pStyle w:val="NormalWeb"/>
              <w:tabs>
                <w:tab w:val="left" w:pos="360"/>
              </w:tabs>
              <w:spacing w:before="0" w:after="0"/>
              <w:jc w:val="center"/>
              <w:rPr>
                <w:rFonts w:ascii="Trebuchet MS" w:hAnsi="Trebuchet MS"/>
                <w:bCs/>
                <w:color w:val="000000" w:themeColor="text1"/>
                <w:spacing w:val="-2"/>
                <w:sz w:val="20"/>
                <w:szCs w:val="20"/>
                <w:lang w:val="ro-RO"/>
              </w:rPr>
            </w:pPr>
            <w:r w:rsidRPr="0005202F">
              <w:rPr>
                <w:rFonts w:ascii="Trebuchet MS" w:hAnsi="Trebuchet MS"/>
                <w:color w:val="000000" w:themeColor="text1"/>
                <w:sz w:val="20"/>
                <w:szCs w:val="20"/>
                <w:lang w:val="ro-RO"/>
              </w:rPr>
              <w:t>(mg/l)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966EBC0" w14:textId="77777777" w:rsidR="00E26B31" w:rsidRPr="0005202F" w:rsidRDefault="005A6CD7" w:rsidP="005A6CD7">
            <w:pPr>
              <w:spacing w:after="0" w:line="240" w:lineRule="auto"/>
              <w:jc w:val="center"/>
              <w:rPr>
                <w:rFonts w:ascii="Trebuchet MS" w:hAnsi="Trebuchet MS" w:cs="Times New Roman"/>
                <w:bCs/>
                <w:color w:val="000000" w:themeColor="text1"/>
                <w:spacing w:val="-2"/>
                <w:sz w:val="20"/>
                <w:szCs w:val="20"/>
                <w:lang w:val="ro-RO"/>
              </w:rPr>
            </w:pPr>
            <w:r w:rsidRPr="0005202F">
              <w:rPr>
                <w:rFonts w:ascii="Trebuchet MS" w:hAnsi="Trebuchet MS" w:cs="Times New Roman"/>
                <w:bCs/>
                <w:color w:val="000000" w:themeColor="text1"/>
                <w:spacing w:val="-2"/>
                <w:sz w:val="20"/>
                <w:szCs w:val="20"/>
                <w:lang w:val="ro-RO"/>
              </w:rPr>
              <w:t>40,00</w:t>
            </w:r>
          </w:p>
        </w:tc>
      </w:tr>
      <w:tr w:rsidR="004C4F34" w:rsidRPr="0005202F" w14:paraId="37CCE757" w14:textId="77777777" w:rsidTr="005A6CD7">
        <w:trPr>
          <w:cantSplit/>
          <w:trHeight w:val="210"/>
        </w:trPr>
        <w:tc>
          <w:tcPr>
            <w:tcW w:w="2784" w:type="dxa"/>
            <w:vMerge/>
            <w:tcBorders>
              <w:top w:val="single" w:sz="4" w:space="0" w:color="000000"/>
              <w:left w:val="single" w:sz="4" w:space="0" w:color="000000"/>
              <w:bottom w:val="single" w:sz="4" w:space="0" w:color="000000"/>
            </w:tcBorders>
            <w:shd w:val="clear" w:color="auto" w:fill="auto"/>
          </w:tcPr>
          <w:p w14:paraId="3B7F9DA1" w14:textId="77777777" w:rsidR="00E26B31" w:rsidRPr="0005202F" w:rsidRDefault="00E26B31" w:rsidP="00B5470E">
            <w:pPr>
              <w:snapToGrid w:val="0"/>
              <w:spacing w:after="0" w:line="240" w:lineRule="auto"/>
              <w:rPr>
                <w:rFonts w:ascii="Trebuchet MS" w:hAnsi="Trebuchet MS" w:cs="Times New Roman"/>
                <w:bCs/>
                <w:color w:val="000000" w:themeColor="text1"/>
                <w:spacing w:val="-2"/>
                <w:sz w:val="20"/>
                <w:szCs w:val="20"/>
                <w:lang w:val="ro-RO"/>
              </w:rPr>
            </w:pPr>
          </w:p>
        </w:tc>
        <w:tc>
          <w:tcPr>
            <w:tcW w:w="3301" w:type="dxa"/>
            <w:tcBorders>
              <w:top w:val="single" w:sz="4" w:space="0" w:color="000000"/>
              <w:left w:val="single" w:sz="4" w:space="0" w:color="000000"/>
              <w:bottom w:val="single" w:sz="4" w:space="0" w:color="000000"/>
            </w:tcBorders>
            <w:shd w:val="clear" w:color="auto" w:fill="auto"/>
          </w:tcPr>
          <w:p w14:paraId="29CEF5B1" w14:textId="77777777" w:rsidR="00E26B31" w:rsidRPr="0005202F" w:rsidRDefault="00E26B31" w:rsidP="00B5470E">
            <w:pPr>
              <w:pStyle w:val="NormalWeb"/>
              <w:tabs>
                <w:tab w:val="left" w:pos="360"/>
              </w:tabs>
              <w:spacing w:before="0" w:after="0"/>
              <w:jc w:val="both"/>
              <w:rPr>
                <w:rFonts w:ascii="Trebuchet MS" w:hAnsi="Trebuchet MS"/>
                <w:bCs/>
                <w:color w:val="000000" w:themeColor="text1"/>
                <w:spacing w:val="-2"/>
                <w:sz w:val="20"/>
                <w:szCs w:val="20"/>
                <w:lang w:val="ro-RO"/>
              </w:rPr>
            </w:pPr>
            <w:r w:rsidRPr="0005202F">
              <w:rPr>
                <w:rFonts w:ascii="Trebuchet MS" w:hAnsi="Trebuchet MS"/>
                <w:color w:val="000000" w:themeColor="text1"/>
                <w:sz w:val="20"/>
                <w:szCs w:val="20"/>
                <w:lang w:val="ro-RO"/>
              </w:rPr>
              <w:t>extractibile cu solventi organici</w:t>
            </w:r>
          </w:p>
        </w:tc>
        <w:tc>
          <w:tcPr>
            <w:tcW w:w="1943" w:type="dxa"/>
            <w:tcBorders>
              <w:top w:val="single" w:sz="4" w:space="0" w:color="000000"/>
              <w:left w:val="single" w:sz="4" w:space="0" w:color="000000"/>
              <w:bottom w:val="single" w:sz="4" w:space="0" w:color="000000"/>
            </w:tcBorders>
            <w:shd w:val="clear" w:color="auto" w:fill="auto"/>
          </w:tcPr>
          <w:p w14:paraId="03B456BB" w14:textId="77777777" w:rsidR="00E26B31" w:rsidRPr="0005202F" w:rsidRDefault="005A6CD7" w:rsidP="00B5470E">
            <w:pPr>
              <w:pStyle w:val="NormalWeb"/>
              <w:tabs>
                <w:tab w:val="left" w:pos="360"/>
              </w:tabs>
              <w:spacing w:before="0" w:after="0"/>
              <w:jc w:val="center"/>
              <w:rPr>
                <w:rFonts w:ascii="Trebuchet MS" w:hAnsi="Trebuchet MS"/>
                <w:bCs/>
                <w:color w:val="000000" w:themeColor="text1"/>
                <w:spacing w:val="-2"/>
                <w:sz w:val="20"/>
                <w:szCs w:val="20"/>
                <w:lang w:val="ro-RO"/>
              </w:rPr>
            </w:pPr>
            <w:r w:rsidRPr="0005202F">
              <w:rPr>
                <w:rFonts w:ascii="Trebuchet MS" w:hAnsi="Trebuchet MS"/>
                <w:color w:val="000000" w:themeColor="text1"/>
                <w:sz w:val="20"/>
                <w:szCs w:val="20"/>
                <w:lang w:val="ro-RO"/>
              </w:rPr>
              <w:t>(mg/l)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86FE5BA" w14:textId="77777777" w:rsidR="00E26B31" w:rsidRPr="0005202F" w:rsidRDefault="005A6CD7" w:rsidP="005A6CD7">
            <w:pPr>
              <w:spacing w:after="0" w:line="240" w:lineRule="auto"/>
              <w:jc w:val="center"/>
              <w:rPr>
                <w:rFonts w:ascii="Trebuchet MS" w:hAnsi="Trebuchet MS" w:cs="Times New Roman"/>
                <w:color w:val="000000" w:themeColor="text1"/>
                <w:sz w:val="20"/>
                <w:szCs w:val="20"/>
                <w:lang w:val="ro-RO"/>
              </w:rPr>
            </w:pPr>
            <w:r w:rsidRPr="0005202F">
              <w:rPr>
                <w:rFonts w:ascii="Trebuchet MS" w:hAnsi="Trebuchet MS" w:cs="Times New Roman"/>
                <w:bCs/>
                <w:color w:val="000000" w:themeColor="text1"/>
                <w:spacing w:val="-2"/>
                <w:sz w:val="20"/>
                <w:szCs w:val="20"/>
                <w:lang w:val="ro-RO"/>
              </w:rPr>
              <w:t>10,00</w:t>
            </w:r>
          </w:p>
        </w:tc>
      </w:tr>
    </w:tbl>
    <w:p w14:paraId="4AD3B51E" w14:textId="77777777" w:rsidR="005F533F" w:rsidRPr="00914ED6" w:rsidRDefault="005F533F" w:rsidP="00B5470E">
      <w:pPr>
        <w:pStyle w:val="p0"/>
        <w:widowControl/>
        <w:tabs>
          <w:tab w:val="clear" w:pos="720"/>
        </w:tabs>
        <w:spacing w:line="240" w:lineRule="auto"/>
        <w:rPr>
          <w:rFonts w:ascii="Trebuchet MS" w:hAnsi="Trebuchet MS"/>
        </w:rPr>
      </w:pPr>
    </w:p>
    <w:p w14:paraId="36D828CD" w14:textId="77777777" w:rsidR="00927B1F" w:rsidRPr="00914ED6" w:rsidRDefault="00927B1F" w:rsidP="00B5470E">
      <w:pPr>
        <w:pStyle w:val="p0"/>
        <w:widowControl/>
        <w:tabs>
          <w:tab w:val="clear" w:pos="720"/>
        </w:tabs>
        <w:spacing w:line="240" w:lineRule="auto"/>
        <w:rPr>
          <w:rFonts w:ascii="Trebuchet MS" w:eastAsia="Calibri" w:hAnsi="Trebuchet MS"/>
          <w:color w:val="000000" w:themeColor="text1"/>
          <w:sz w:val="22"/>
          <w:szCs w:val="22"/>
        </w:rPr>
      </w:pPr>
      <w:r w:rsidRPr="00914ED6">
        <w:rPr>
          <w:rFonts w:ascii="Trebuchet MS" w:eastAsia="Calibri" w:hAnsi="Trebuchet MS"/>
          <w:b w:val="0"/>
          <w:sz w:val="22"/>
          <w:szCs w:val="22"/>
        </w:rPr>
        <w:t xml:space="preserve">Frecvența de determinare de către beneficiar </w:t>
      </w:r>
      <w:r w:rsidRPr="00914ED6">
        <w:rPr>
          <w:rFonts w:ascii="Trebuchet MS" w:eastAsia="Calibri" w:hAnsi="Trebuchet MS"/>
          <w:sz w:val="22"/>
          <w:szCs w:val="22"/>
        </w:rPr>
        <w:t xml:space="preserve">(automonitorizare) </w:t>
      </w:r>
      <w:r w:rsidRPr="00914ED6">
        <w:rPr>
          <w:rFonts w:ascii="Trebuchet MS" w:eastAsia="Calibri" w:hAnsi="Trebuchet MS"/>
          <w:b w:val="0"/>
          <w:sz w:val="22"/>
          <w:szCs w:val="22"/>
        </w:rPr>
        <w:t xml:space="preserve">pentru indicatorii de calitate a apelor epurate este: </w:t>
      </w:r>
      <w:r w:rsidR="007222D9" w:rsidRPr="00914ED6">
        <w:rPr>
          <w:rFonts w:ascii="Trebuchet MS" w:eastAsia="Calibri" w:hAnsi="Trebuchet MS"/>
          <w:color w:val="000000" w:themeColor="text1"/>
          <w:sz w:val="22"/>
          <w:szCs w:val="22"/>
        </w:rPr>
        <w:t>semestriala</w:t>
      </w:r>
    </w:p>
    <w:p w14:paraId="1DA1FF57" w14:textId="21677E8A" w:rsidR="00927B1F" w:rsidRPr="00914ED6" w:rsidRDefault="00927B1F" w:rsidP="00B5470E">
      <w:pPr>
        <w:pStyle w:val="p0"/>
        <w:widowControl/>
        <w:tabs>
          <w:tab w:val="clear" w:pos="720"/>
        </w:tabs>
        <w:spacing w:line="240" w:lineRule="auto"/>
        <w:rPr>
          <w:rFonts w:ascii="Trebuchet MS" w:eastAsia="Calibri" w:hAnsi="Trebuchet MS"/>
          <w:b w:val="0"/>
          <w:sz w:val="22"/>
          <w:szCs w:val="22"/>
        </w:rPr>
      </w:pPr>
      <w:r w:rsidRPr="00914ED6">
        <w:rPr>
          <w:rFonts w:ascii="Trebuchet MS" w:eastAsia="Calibri" w:hAnsi="Trebuchet MS"/>
          <w:sz w:val="22"/>
          <w:szCs w:val="22"/>
        </w:rPr>
        <w:t xml:space="preserve">Punct de prelevare: </w:t>
      </w:r>
      <w:r w:rsidRPr="00914ED6">
        <w:rPr>
          <w:rFonts w:ascii="Trebuchet MS" w:eastAsia="Calibri" w:hAnsi="Trebuchet MS"/>
          <w:b w:val="0"/>
          <w:sz w:val="22"/>
          <w:szCs w:val="22"/>
        </w:rPr>
        <w:t>gurile de evacuare în pârâul Timiș</w:t>
      </w:r>
      <w:r w:rsidR="003B6739" w:rsidRPr="00914ED6">
        <w:rPr>
          <w:rFonts w:ascii="Trebuchet MS" w:eastAsia="Calibri" w:hAnsi="Trebuchet MS"/>
          <w:b w:val="0"/>
          <w:sz w:val="22"/>
          <w:szCs w:val="22"/>
        </w:rPr>
        <w:t>.</w:t>
      </w:r>
      <w:r w:rsidR="004C4F34">
        <w:rPr>
          <w:rFonts w:ascii="Trebuchet MS" w:eastAsia="Calibri" w:hAnsi="Trebuchet MS"/>
          <w:b w:val="0"/>
          <w:sz w:val="22"/>
          <w:szCs w:val="22"/>
        </w:rPr>
        <w:t>bir</w:t>
      </w:r>
    </w:p>
    <w:p w14:paraId="6ACD6F4A" w14:textId="77777777" w:rsidR="003B6739" w:rsidRPr="00914ED6" w:rsidRDefault="003B6739" w:rsidP="00B5470E">
      <w:pPr>
        <w:pStyle w:val="p0"/>
        <w:widowControl/>
        <w:tabs>
          <w:tab w:val="clear" w:pos="720"/>
        </w:tabs>
        <w:spacing w:line="240" w:lineRule="auto"/>
        <w:rPr>
          <w:rFonts w:ascii="Trebuchet MS" w:eastAsia="Calibri" w:hAnsi="Trebuchet MS"/>
          <w:b w:val="0"/>
          <w:sz w:val="22"/>
          <w:szCs w:val="22"/>
        </w:rPr>
      </w:pPr>
      <w:r w:rsidRPr="00914ED6">
        <w:rPr>
          <w:rFonts w:ascii="Trebuchet MS" w:eastAsia="Calibri" w:hAnsi="Trebuchet MS"/>
          <w:sz w:val="22"/>
          <w:szCs w:val="22"/>
        </w:rPr>
        <w:t xml:space="preserve">Prelevarea de probe și analizarea acestora </w:t>
      </w:r>
      <w:r w:rsidRPr="00914ED6">
        <w:rPr>
          <w:rFonts w:ascii="Trebuchet MS" w:eastAsia="Calibri" w:hAnsi="Trebuchet MS"/>
          <w:b w:val="0"/>
          <w:sz w:val="22"/>
          <w:szCs w:val="22"/>
        </w:rPr>
        <w:t>se va realiza de către laboratoare acreditate.</w:t>
      </w:r>
    </w:p>
    <w:p w14:paraId="66335D0C" w14:textId="77777777" w:rsidR="00927B1F" w:rsidRPr="00914ED6" w:rsidRDefault="003B6739" w:rsidP="00B5470E">
      <w:pPr>
        <w:pStyle w:val="p0"/>
        <w:widowControl/>
        <w:tabs>
          <w:tab w:val="clear" w:pos="720"/>
        </w:tabs>
        <w:spacing w:line="240" w:lineRule="auto"/>
        <w:rPr>
          <w:rFonts w:ascii="Trebuchet MS" w:eastAsia="Calibri" w:hAnsi="Trebuchet MS"/>
          <w:b w:val="0"/>
          <w:sz w:val="22"/>
          <w:szCs w:val="22"/>
        </w:rPr>
      </w:pPr>
      <w:r w:rsidRPr="00914ED6">
        <w:rPr>
          <w:rFonts w:ascii="Trebuchet MS" w:eastAsia="Calibri" w:hAnsi="Trebuchet MS"/>
          <w:sz w:val="22"/>
          <w:szCs w:val="22"/>
        </w:rPr>
        <w:t>Apele uzate menajere</w:t>
      </w:r>
      <w:r w:rsidRPr="00914ED6">
        <w:rPr>
          <w:rFonts w:ascii="Trebuchet MS" w:eastAsia="Calibri" w:hAnsi="Trebuchet MS"/>
          <w:b w:val="0"/>
          <w:sz w:val="22"/>
          <w:szCs w:val="22"/>
        </w:rPr>
        <w:t xml:space="preserve"> descărcate în canalizarea de ape uzate a municipiului Brașov, racordată la stația de epurare zonală Stupini se vor încadra în limite maxim admise de H.G. nr. 352/2005 - NTPA 002.</w:t>
      </w:r>
    </w:p>
    <w:p w14:paraId="5B85763E" w14:textId="77777777" w:rsidR="005F533F" w:rsidRPr="00914ED6" w:rsidRDefault="005F533F" w:rsidP="00B5470E">
      <w:pPr>
        <w:pStyle w:val="p0"/>
        <w:widowControl/>
        <w:tabs>
          <w:tab w:val="clear" w:pos="720"/>
        </w:tabs>
        <w:spacing w:line="240" w:lineRule="auto"/>
        <w:rPr>
          <w:rFonts w:ascii="Trebuchet MS" w:hAnsi="Trebuchet MS"/>
          <w:strike/>
          <w:sz w:val="22"/>
          <w:szCs w:val="22"/>
        </w:rPr>
      </w:pPr>
      <w:r w:rsidRPr="00914ED6">
        <w:rPr>
          <w:rFonts w:ascii="Trebuchet MS" w:eastAsia="Calibri" w:hAnsi="Trebuchet MS"/>
          <w:sz w:val="22"/>
          <w:szCs w:val="22"/>
        </w:rPr>
        <w:t>Concentraţii maxime admise pentru apa subterană</w:t>
      </w:r>
      <w:r w:rsidR="003776B8" w:rsidRPr="00914ED6">
        <w:rPr>
          <w:rFonts w:ascii="Trebuchet MS" w:eastAsia="Calibri" w:hAnsi="Trebuchet MS"/>
          <w:sz w:val="22"/>
          <w:szCs w:val="22"/>
        </w:rPr>
        <w:t>:</w:t>
      </w:r>
      <w:r w:rsidRPr="00914ED6">
        <w:rPr>
          <w:rFonts w:ascii="Trebuchet MS" w:eastAsia="Calibri" w:hAnsi="Trebuchet MS"/>
          <w:b w:val="0"/>
          <w:sz w:val="22"/>
          <w:szCs w:val="22"/>
        </w:rPr>
        <w:t xml:space="preserve"> </w:t>
      </w:r>
    </w:p>
    <w:p w14:paraId="2A15FD0B" w14:textId="77777777" w:rsidR="007822A6" w:rsidRPr="00914ED6" w:rsidRDefault="007822A6" w:rsidP="00B5470E">
      <w:pPr>
        <w:autoSpaceDE w:val="0"/>
        <w:autoSpaceDN w:val="0"/>
        <w:adjustRightInd w:val="0"/>
        <w:spacing w:after="0" w:line="240" w:lineRule="auto"/>
        <w:jc w:val="both"/>
        <w:rPr>
          <w:rFonts w:ascii="Trebuchet MS" w:hAnsi="Trebuchet MS" w:cs="Times New Roman"/>
          <w:lang w:val="ro-RO"/>
        </w:rPr>
      </w:pPr>
      <w:r w:rsidRPr="00914ED6">
        <w:rPr>
          <w:rFonts w:ascii="Trebuchet MS" w:hAnsi="Trebuchet MS" w:cs="Times New Roman"/>
          <w:lang w:val="ro-RO"/>
        </w:rPr>
        <w:t xml:space="preserve">Conform Ord. MMSC nr. 621/2014 </w:t>
      </w:r>
      <w:r w:rsidRPr="00914ED6">
        <w:rPr>
          <w:rFonts w:ascii="Trebuchet MS" w:hAnsi="Trebuchet MS" w:cs="Times New Roman"/>
          <w:i/>
          <w:lang w:val="ro-RO"/>
        </w:rPr>
        <w:t>privind aprobarea valorilor</w:t>
      </w:r>
      <w:r w:rsidR="00111E4A" w:rsidRPr="00914ED6">
        <w:rPr>
          <w:rFonts w:ascii="Trebuchet MS" w:hAnsi="Trebuchet MS" w:cs="Times New Roman"/>
          <w:i/>
          <w:lang w:val="ro-RO"/>
        </w:rPr>
        <w:t xml:space="preserve"> </w:t>
      </w:r>
      <w:r w:rsidRPr="00914ED6">
        <w:rPr>
          <w:rFonts w:ascii="Trebuchet MS" w:hAnsi="Trebuchet MS" w:cs="Times New Roman"/>
          <w:i/>
          <w:lang w:val="ro-RO"/>
        </w:rPr>
        <w:t>de prag pentru apele subterane din Rom</w:t>
      </w:r>
      <w:r w:rsidR="00111E4A" w:rsidRPr="00914ED6">
        <w:rPr>
          <w:rFonts w:ascii="Trebuchet MS" w:hAnsi="Trebuchet MS" w:cs="Times New Roman"/>
          <w:i/>
          <w:lang w:val="ro-RO"/>
        </w:rPr>
        <w:t>â</w:t>
      </w:r>
      <w:r w:rsidRPr="00914ED6">
        <w:rPr>
          <w:rFonts w:ascii="Trebuchet MS" w:hAnsi="Trebuchet MS" w:cs="Times New Roman"/>
          <w:i/>
          <w:lang w:val="ro-RO"/>
        </w:rPr>
        <w:t>nia,</w:t>
      </w:r>
      <w:r w:rsidRPr="00914ED6">
        <w:rPr>
          <w:rFonts w:ascii="Trebuchet MS" w:hAnsi="Trebuchet MS" w:cs="Times New Roman"/>
          <w:lang w:val="ro-RO"/>
        </w:rPr>
        <w:t xml:space="preserve"> valorile de prag la nivelul corpului de ap</w:t>
      </w:r>
      <w:r w:rsidR="00111E4A" w:rsidRPr="00914ED6">
        <w:rPr>
          <w:rFonts w:ascii="Trebuchet MS" w:hAnsi="Trebuchet MS" w:cs="Times New Roman"/>
          <w:lang w:val="ro-RO"/>
        </w:rPr>
        <w:t>ă</w:t>
      </w:r>
      <w:r w:rsidRPr="00914ED6">
        <w:rPr>
          <w:rFonts w:ascii="Trebuchet MS" w:hAnsi="Trebuchet MS" w:cs="Times New Roman"/>
          <w:lang w:val="ro-RO"/>
        </w:rPr>
        <w:t xml:space="preserve"> subteran</w:t>
      </w:r>
      <w:r w:rsidR="00111E4A" w:rsidRPr="00914ED6">
        <w:rPr>
          <w:rFonts w:ascii="Trebuchet MS" w:hAnsi="Trebuchet MS" w:cs="Times New Roman"/>
          <w:lang w:val="ro-RO"/>
        </w:rPr>
        <w:t>ă</w:t>
      </w:r>
      <w:r w:rsidRPr="00914ED6">
        <w:rPr>
          <w:rFonts w:ascii="Trebuchet MS" w:hAnsi="Trebuchet MS" w:cs="Times New Roman"/>
          <w:lang w:val="ro-RO"/>
        </w:rPr>
        <w:t xml:space="preserve"> ROOT002 “</w:t>
      </w:r>
      <w:r w:rsidRPr="00914ED6">
        <w:rPr>
          <w:rFonts w:ascii="Trebuchet MS" w:hAnsi="Trebuchet MS" w:cs="Times New Roman"/>
          <w:i/>
          <w:lang w:val="ro-RO"/>
        </w:rPr>
        <w:t xml:space="preserve">Depresiunea </w:t>
      </w:r>
      <w:r w:rsidR="00E524C0" w:rsidRPr="00914ED6">
        <w:rPr>
          <w:rFonts w:ascii="Trebuchet MS" w:hAnsi="Trebuchet MS" w:cs="Times New Roman"/>
          <w:i/>
          <w:lang w:val="ro-RO"/>
        </w:rPr>
        <w:t>Bra</w:t>
      </w:r>
      <w:r w:rsidR="00111E4A" w:rsidRPr="00914ED6">
        <w:rPr>
          <w:rFonts w:ascii="Trebuchet MS" w:hAnsi="Trebuchet MS" w:cs="Times New Roman"/>
          <w:i/>
          <w:lang w:val="ro-RO"/>
        </w:rPr>
        <w:t>ș</w:t>
      </w:r>
      <w:r w:rsidR="00E524C0" w:rsidRPr="00914ED6">
        <w:rPr>
          <w:rFonts w:ascii="Trebuchet MS" w:hAnsi="Trebuchet MS" w:cs="Times New Roman"/>
          <w:i/>
          <w:lang w:val="ro-RO"/>
        </w:rPr>
        <w:t>ov</w:t>
      </w:r>
      <w:r w:rsidRPr="00914ED6">
        <w:rPr>
          <w:rFonts w:ascii="Trebuchet MS" w:hAnsi="Trebuchet MS" w:cs="Times New Roman"/>
          <w:i/>
          <w:lang w:val="ro-RO"/>
        </w:rPr>
        <w:t>”</w:t>
      </w:r>
      <w:r w:rsidRPr="00914ED6">
        <w:rPr>
          <w:rFonts w:ascii="Trebuchet MS" w:hAnsi="Trebuchet MS" w:cs="Times New Roman"/>
          <w:lang w:val="ro-RO"/>
        </w:rPr>
        <w:t xml:space="preserve"> se vor incadra </w:t>
      </w:r>
      <w:r w:rsidR="00111E4A" w:rsidRPr="00914ED6">
        <w:rPr>
          <w:rFonts w:ascii="Trebuchet MS" w:hAnsi="Trebuchet MS" w:cs="Times New Roman"/>
          <w:lang w:val="ro-RO"/>
        </w:rPr>
        <w:t>î</w:t>
      </w:r>
      <w:r w:rsidRPr="00914ED6">
        <w:rPr>
          <w:rFonts w:ascii="Trebuchet MS" w:hAnsi="Trebuchet MS" w:cs="Times New Roman"/>
          <w:lang w:val="ro-RO"/>
        </w:rPr>
        <w:t>n limitele men</w:t>
      </w:r>
      <w:r w:rsidR="00111E4A" w:rsidRPr="00914ED6">
        <w:rPr>
          <w:rFonts w:ascii="Trebuchet MS" w:hAnsi="Trebuchet MS" w:cs="Times New Roman"/>
          <w:lang w:val="ro-RO"/>
        </w:rPr>
        <w:t>ț</w:t>
      </w:r>
      <w:r w:rsidRPr="00914ED6">
        <w:rPr>
          <w:rFonts w:ascii="Trebuchet MS" w:hAnsi="Trebuchet MS" w:cs="Times New Roman"/>
          <w:lang w:val="ro-RO"/>
        </w:rPr>
        <w:t xml:space="preserve">ionate </w:t>
      </w:r>
      <w:r w:rsidR="00111E4A" w:rsidRPr="00914ED6">
        <w:rPr>
          <w:rFonts w:ascii="Trebuchet MS" w:hAnsi="Trebuchet MS" w:cs="Times New Roman"/>
          <w:lang w:val="ro-RO"/>
        </w:rPr>
        <w:t>î</w:t>
      </w:r>
      <w:r w:rsidRPr="00914ED6">
        <w:rPr>
          <w:rFonts w:ascii="Trebuchet MS" w:hAnsi="Trebuchet MS" w:cs="Times New Roman"/>
          <w:lang w:val="ro-RO"/>
        </w:rPr>
        <w:t>n tabelul u</w:t>
      </w:r>
      <w:r w:rsidR="00111E4A" w:rsidRPr="00914ED6">
        <w:rPr>
          <w:rFonts w:ascii="Trebuchet MS" w:hAnsi="Trebuchet MS" w:cs="Times New Roman"/>
          <w:lang w:val="ro-RO"/>
        </w:rPr>
        <w:t>r</w:t>
      </w:r>
      <w:r w:rsidRPr="00914ED6">
        <w:rPr>
          <w:rFonts w:ascii="Trebuchet MS" w:hAnsi="Trebuchet MS" w:cs="Times New Roman"/>
          <w:lang w:val="ro-RO"/>
        </w:rPr>
        <w:t>m</w:t>
      </w:r>
      <w:r w:rsidR="00111E4A" w:rsidRPr="00914ED6">
        <w:rPr>
          <w:rFonts w:ascii="Trebuchet MS" w:hAnsi="Trebuchet MS" w:cs="Times New Roman"/>
          <w:lang w:val="ro-RO"/>
        </w:rPr>
        <w:t>ă</w:t>
      </w:r>
      <w:r w:rsidRPr="00914ED6">
        <w:rPr>
          <w:rFonts w:ascii="Trebuchet MS" w:hAnsi="Trebuchet MS" w:cs="Times New Roman"/>
          <w:lang w:val="ro-RO"/>
        </w:rPr>
        <w:t>tor:</w:t>
      </w:r>
    </w:p>
    <w:p w14:paraId="289964A4" w14:textId="77777777" w:rsidR="007822A6" w:rsidRPr="00914ED6" w:rsidRDefault="007822A6" w:rsidP="00B5470E">
      <w:pPr>
        <w:spacing w:after="0" w:line="240" w:lineRule="auto"/>
        <w:ind w:firstLine="720"/>
        <w:jc w:val="both"/>
        <w:outlineLvl w:val="0"/>
        <w:rPr>
          <w:rFonts w:ascii="Trebuchet MS" w:eastAsia="Times New Roman" w:hAnsi="Trebuchet MS" w:cs="Times New Roman"/>
          <w:color w:val="00B050"/>
          <w:sz w:val="16"/>
          <w:szCs w:val="1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655"/>
        <w:gridCol w:w="655"/>
        <w:gridCol w:w="655"/>
        <w:gridCol w:w="724"/>
        <w:gridCol w:w="652"/>
        <w:gridCol w:w="698"/>
        <w:gridCol w:w="742"/>
        <w:gridCol w:w="698"/>
        <w:gridCol w:w="720"/>
        <w:gridCol w:w="652"/>
        <w:gridCol w:w="698"/>
        <w:gridCol w:w="652"/>
        <w:gridCol w:w="720"/>
      </w:tblGrid>
      <w:tr w:rsidR="00415186" w:rsidRPr="0005202F" w14:paraId="38A728D8" w14:textId="77777777" w:rsidTr="00415186">
        <w:tc>
          <w:tcPr>
            <w:tcW w:w="1177" w:type="dxa"/>
            <w:shd w:val="clear" w:color="auto" w:fill="auto"/>
          </w:tcPr>
          <w:p w14:paraId="1FB6B2A9"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Corpul de    apă subterană</w:t>
            </w:r>
          </w:p>
        </w:tc>
        <w:tc>
          <w:tcPr>
            <w:tcW w:w="655" w:type="dxa"/>
            <w:shd w:val="clear" w:color="auto" w:fill="auto"/>
          </w:tcPr>
          <w:p w14:paraId="3EF0B105"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NH(4)</w:t>
            </w:r>
          </w:p>
          <w:p w14:paraId="32C3EC6D"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655" w:type="dxa"/>
            <w:shd w:val="clear" w:color="auto" w:fill="auto"/>
          </w:tcPr>
          <w:p w14:paraId="2151E2BF"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Cl</w:t>
            </w:r>
          </w:p>
          <w:p w14:paraId="5D74885C"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655" w:type="dxa"/>
            <w:shd w:val="clear" w:color="auto" w:fill="auto"/>
          </w:tcPr>
          <w:p w14:paraId="5AA01C7E"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SO(4)</w:t>
            </w:r>
          </w:p>
          <w:p w14:paraId="4B71FD44"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724" w:type="dxa"/>
            <w:shd w:val="clear" w:color="auto" w:fill="auto"/>
          </w:tcPr>
          <w:p w14:paraId="6F0DFE54"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NO(2)</w:t>
            </w:r>
          </w:p>
          <w:p w14:paraId="06E2DA8D"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652" w:type="dxa"/>
            <w:shd w:val="clear" w:color="auto" w:fill="auto"/>
          </w:tcPr>
          <w:p w14:paraId="47E6F46A"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PO(4)</w:t>
            </w:r>
          </w:p>
          <w:p w14:paraId="023B7242"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698" w:type="dxa"/>
            <w:shd w:val="clear" w:color="auto" w:fill="auto"/>
          </w:tcPr>
          <w:p w14:paraId="3D9B0918"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Cr</w:t>
            </w:r>
          </w:p>
          <w:p w14:paraId="7FB8C39F"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742" w:type="dxa"/>
            <w:shd w:val="clear" w:color="auto" w:fill="auto"/>
          </w:tcPr>
          <w:p w14:paraId="6E359CCD"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Ni</w:t>
            </w:r>
          </w:p>
          <w:p w14:paraId="19CD4FFF"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698" w:type="dxa"/>
            <w:shd w:val="clear" w:color="auto" w:fill="auto"/>
          </w:tcPr>
          <w:p w14:paraId="7482B649"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Cu</w:t>
            </w:r>
          </w:p>
          <w:p w14:paraId="559807C1"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720" w:type="dxa"/>
            <w:shd w:val="clear" w:color="auto" w:fill="auto"/>
          </w:tcPr>
          <w:p w14:paraId="446E4D0E"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Zn</w:t>
            </w:r>
          </w:p>
          <w:p w14:paraId="568EF909"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652" w:type="dxa"/>
            <w:shd w:val="clear" w:color="auto" w:fill="auto"/>
          </w:tcPr>
          <w:p w14:paraId="45F4BE23"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Cd</w:t>
            </w:r>
          </w:p>
          <w:p w14:paraId="592F25D2"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698" w:type="dxa"/>
            <w:shd w:val="clear" w:color="auto" w:fill="auto"/>
          </w:tcPr>
          <w:p w14:paraId="00CAD2B8"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Hg</w:t>
            </w:r>
          </w:p>
          <w:p w14:paraId="00027FC4"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652" w:type="dxa"/>
            <w:shd w:val="clear" w:color="auto" w:fill="auto"/>
          </w:tcPr>
          <w:p w14:paraId="7AEC280A"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Pb</w:t>
            </w:r>
          </w:p>
          <w:p w14:paraId="50C908EB"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c>
          <w:tcPr>
            <w:tcW w:w="720" w:type="dxa"/>
            <w:shd w:val="clear" w:color="auto" w:fill="auto"/>
          </w:tcPr>
          <w:p w14:paraId="4B6807E5"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As</w:t>
            </w:r>
          </w:p>
          <w:p w14:paraId="7103C4F0" w14:textId="77777777" w:rsidR="007822A6" w:rsidRPr="0005202F" w:rsidRDefault="007822A6" w:rsidP="00B5470E">
            <w:pPr>
              <w:spacing w:after="0" w:line="240" w:lineRule="auto"/>
              <w:jc w:val="center"/>
              <w:outlineLvl w:val="0"/>
              <w:rPr>
                <w:rFonts w:ascii="Trebuchet MS" w:hAnsi="Trebuchet MS" w:cs="Times New Roman"/>
                <w:color w:val="000000" w:themeColor="text1"/>
                <w:sz w:val="20"/>
                <w:szCs w:val="20"/>
                <w:lang w:val="ro-RO"/>
              </w:rPr>
            </w:pPr>
            <w:r w:rsidRPr="0005202F">
              <w:rPr>
                <w:rFonts w:ascii="Trebuchet MS" w:hAnsi="Trebuchet MS" w:cs="Times New Roman"/>
                <w:color w:val="000000" w:themeColor="text1"/>
                <w:sz w:val="20"/>
                <w:szCs w:val="20"/>
                <w:lang w:val="ro-RO"/>
              </w:rPr>
              <w:t>(mg/l)</w:t>
            </w:r>
          </w:p>
        </w:tc>
      </w:tr>
      <w:tr w:rsidR="00415186" w:rsidRPr="002E0A5C" w14:paraId="20387A6B" w14:textId="77777777" w:rsidTr="00415186">
        <w:tc>
          <w:tcPr>
            <w:tcW w:w="1177" w:type="dxa"/>
            <w:shd w:val="clear" w:color="auto" w:fill="auto"/>
          </w:tcPr>
          <w:p w14:paraId="7FD6B178" w14:textId="77777777" w:rsidR="007822A6" w:rsidRPr="002E0A5C" w:rsidRDefault="006976C5" w:rsidP="00B5470E">
            <w:pPr>
              <w:spacing w:after="0" w:line="240" w:lineRule="auto"/>
              <w:jc w:val="both"/>
              <w:outlineLvl w:val="0"/>
              <w:rPr>
                <w:rFonts w:ascii="Trebuchet MS" w:hAnsi="Trebuchet MS" w:cs="Times New Roman"/>
                <w:sz w:val="20"/>
                <w:szCs w:val="20"/>
                <w:lang w:val="ro-RO"/>
              </w:rPr>
            </w:pPr>
            <w:r w:rsidRPr="002E0A5C">
              <w:rPr>
                <w:rFonts w:ascii="Trebuchet MS" w:hAnsi="Trebuchet MS" w:cs="Times New Roman"/>
                <w:sz w:val="20"/>
                <w:szCs w:val="20"/>
                <w:lang w:val="ro-RO"/>
              </w:rPr>
              <w:t>ROOT02</w:t>
            </w:r>
          </w:p>
          <w:p w14:paraId="6A6341FA" w14:textId="77777777" w:rsidR="007822A6" w:rsidRPr="002E0A5C" w:rsidRDefault="007822A6" w:rsidP="00B5470E">
            <w:pPr>
              <w:spacing w:after="0" w:line="240" w:lineRule="auto"/>
              <w:jc w:val="both"/>
              <w:outlineLvl w:val="0"/>
              <w:rPr>
                <w:rFonts w:ascii="Trebuchet MS" w:hAnsi="Trebuchet MS" w:cs="Times New Roman"/>
                <w:sz w:val="20"/>
                <w:szCs w:val="20"/>
                <w:lang w:val="ro-RO"/>
              </w:rPr>
            </w:pPr>
            <w:r w:rsidRPr="002E0A5C">
              <w:rPr>
                <w:rFonts w:ascii="Trebuchet MS" w:hAnsi="Trebuchet MS" w:cs="Times New Roman"/>
                <w:sz w:val="20"/>
                <w:szCs w:val="20"/>
                <w:lang w:val="ro-RO"/>
              </w:rPr>
              <w:t xml:space="preserve">Depresiunea </w:t>
            </w:r>
            <w:r w:rsidR="00E524C0" w:rsidRPr="002E0A5C">
              <w:rPr>
                <w:rFonts w:ascii="Trebuchet MS" w:hAnsi="Trebuchet MS" w:cs="Times New Roman"/>
                <w:sz w:val="20"/>
                <w:szCs w:val="20"/>
                <w:lang w:val="ro-RO"/>
              </w:rPr>
              <w:t>Brasov</w:t>
            </w:r>
          </w:p>
        </w:tc>
        <w:tc>
          <w:tcPr>
            <w:tcW w:w="655" w:type="dxa"/>
            <w:shd w:val="clear" w:color="auto" w:fill="auto"/>
          </w:tcPr>
          <w:p w14:paraId="7CE6F78C" w14:textId="77777777" w:rsidR="007822A6" w:rsidRPr="002E0A5C" w:rsidRDefault="006976C5"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1,6</w:t>
            </w:r>
          </w:p>
        </w:tc>
        <w:tc>
          <w:tcPr>
            <w:tcW w:w="655" w:type="dxa"/>
            <w:shd w:val="clear" w:color="auto" w:fill="auto"/>
          </w:tcPr>
          <w:p w14:paraId="43B3ACFF"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250</w:t>
            </w:r>
          </w:p>
        </w:tc>
        <w:tc>
          <w:tcPr>
            <w:tcW w:w="655" w:type="dxa"/>
            <w:shd w:val="clear" w:color="auto" w:fill="auto"/>
          </w:tcPr>
          <w:p w14:paraId="5F008548"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250</w:t>
            </w:r>
          </w:p>
        </w:tc>
        <w:tc>
          <w:tcPr>
            <w:tcW w:w="724" w:type="dxa"/>
            <w:shd w:val="clear" w:color="auto" w:fill="auto"/>
          </w:tcPr>
          <w:p w14:paraId="32060269"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0,5</w:t>
            </w:r>
          </w:p>
        </w:tc>
        <w:tc>
          <w:tcPr>
            <w:tcW w:w="652" w:type="dxa"/>
            <w:shd w:val="clear" w:color="auto" w:fill="auto"/>
          </w:tcPr>
          <w:p w14:paraId="2B973529"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0,5</w:t>
            </w:r>
          </w:p>
        </w:tc>
        <w:tc>
          <w:tcPr>
            <w:tcW w:w="698" w:type="dxa"/>
            <w:shd w:val="clear" w:color="auto" w:fill="auto"/>
          </w:tcPr>
          <w:p w14:paraId="62DF3684"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0,05</w:t>
            </w:r>
          </w:p>
        </w:tc>
        <w:tc>
          <w:tcPr>
            <w:tcW w:w="742" w:type="dxa"/>
            <w:shd w:val="clear" w:color="auto" w:fill="auto"/>
          </w:tcPr>
          <w:p w14:paraId="283B50E1"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0,02</w:t>
            </w:r>
          </w:p>
        </w:tc>
        <w:tc>
          <w:tcPr>
            <w:tcW w:w="698" w:type="dxa"/>
            <w:shd w:val="clear" w:color="auto" w:fill="auto"/>
          </w:tcPr>
          <w:p w14:paraId="069A82EF"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0,1</w:t>
            </w:r>
          </w:p>
        </w:tc>
        <w:tc>
          <w:tcPr>
            <w:tcW w:w="720" w:type="dxa"/>
            <w:shd w:val="clear" w:color="auto" w:fill="auto"/>
          </w:tcPr>
          <w:p w14:paraId="709DD154"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5,0</w:t>
            </w:r>
          </w:p>
        </w:tc>
        <w:tc>
          <w:tcPr>
            <w:tcW w:w="652" w:type="dxa"/>
            <w:shd w:val="clear" w:color="auto" w:fill="auto"/>
          </w:tcPr>
          <w:p w14:paraId="717480CB"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0,005</w:t>
            </w:r>
          </w:p>
        </w:tc>
        <w:tc>
          <w:tcPr>
            <w:tcW w:w="698" w:type="dxa"/>
            <w:shd w:val="clear" w:color="auto" w:fill="auto"/>
          </w:tcPr>
          <w:p w14:paraId="1D7DE090"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0,001</w:t>
            </w:r>
          </w:p>
        </w:tc>
        <w:tc>
          <w:tcPr>
            <w:tcW w:w="652" w:type="dxa"/>
            <w:shd w:val="clear" w:color="auto" w:fill="auto"/>
          </w:tcPr>
          <w:p w14:paraId="011CAEB0" w14:textId="77777777" w:rsidR="007822A6" w:rsidRPr="002E0A5C" w:rsidRDefault="006976C5"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0,01</w:t>
            </w:r>
          </w:p>
        </w:tc>
        <w:tc>
          <w:tcPr>
            <w:tcW w:w="720" w:type="dxa"/>
            <w:shd w:val="clear" w:color="auto" w:fill="auto"/>
          </w:tcPr>
          <w:p w14:paraId="44663628" w14:textId="77777777" w:rsidR="007822A6" w:rsidRPr="002E0A5C" w:rsidRDefault="007822A6" w:rsidP="00415186">
            <w:pPr>
              <w:spacing w:after="0" w:line="240" w:lineRule="auto"/>
              <w:jc w:val="center"/>
              <w:outlineLvl w:val="0"/>
              <w:rPr>
                <w:rFonts w:ascii="Trebuchet MS" w:hAnsi="Trebuchet MS" w:cs="Times New Roman"/>
                <w:sz w:val="20"/>
                <w:szCs w:val="20"/>
                <w:lang w:val="ro-RO"/>
              </w:rPr>
            </w:pPr>
            <w:r w:rsidRPr="002E0A5C">
              <w:rPr>
                <w:rFonts w:ascii="Trebuchet MS" w:hAnsi="Trebuchet MS" w:cs="Times New Roman"/>
                <w:sz w:val="20"/>
                <w:szCs w:val="20"/>
                <w:lang w:val="ro-RO"/>
              </w:rPr>
              <w:t>0,01</w:t>
            </w:r>
          </w:p>
        </w:tc>
      </w:tr>
    </w:tbl>
    <w:p w14:paraId="31BD30AA" w14:textId="77777777" w:rsidR="00424150" w:rsidRPr="00914ED6" w:rsidRDefault="00424150" w:rsidP="006832CA">
      <w:pPr>
        <w:pStyle w:val="p0"/>
        <w:widowControl/>
        <w:tabs>
          <w:tab w:val="clear" w:pos="720"/>
        </w:tabs>
        <w:spacing w:line="240" w:lineRule="auto"/>
        <w:rPr>
          <w:rFonts w:ascii="Trebuchet MS" w:hAnsi="Trebuchet MS"/>
          <w:szCs w:val="24"/>
        </w:rPr>
      </w:pPr>
    </w:p>
    <w:p w14:paraId="4200C2C6" w14:textId="77777777" w:rsidR="005F533F" w:rsidRPr="00914ED6" w:rsidRDefault="006832CA" w:rsidP="006832CA">
      <w:pPr>
        <w:pStyle w:val="p0"/>
        <w:widowControl/>
        <w:tabs>
          <w:tab w:val="clear" w:pos="720"/>
        </w:tabs>
        <w:spacing w:line="240" w:lineRule="auto"/>
        <w:rPr>
          <w:rFonts w:ascii="Trebuchet MS" w:hAnsi="Trebuchet MS"/>
          <w:sz w:val="22"/>
          <w:szCs w:val="22"/>
        </w:rPr>
      </w:pPr>
      <w:r w:rsidRPr="00914ED6">
        <w:rPr>
          <w:rFonts w:ascii="Trebuchet MS" w:hAnsi="Trebuchet MS"/>
          <w:sz w:val="22"/>
          <w:szCs w:val="22"/>
        </w:rPr>
        <w:t xml:space="preserve">10.4. </w:t>
      </w:r>
      <w:r w:rsidR="005F533F" w:rsidRPr="00914ED6">
        <w:rPr>
          <w:rFonts w:ascii="Trebuchet MS" w:eastAsia="Calibri" w:hAnsi="Trebuchet MS"/>
          <w:sz w:val="22"/>
          <w:szCs w:val="22"/>
        </w:rPr>
        <w:t>Sol</w:t>
      </w:r>
    </w:p>
    <w:p w14:paraId="323CF7AD" w14:textId="77777777" w:rsidR="005F533F" w:rsidRPr="00914ED6" w:rsidRDefault="005F533F" w:rsidP="00B5470E">
      <w:pPr>
        <w:pStyle w:val="NoSpacing"/>
        <w:jc w:val="both"/>
        <w:rPr>
          <w:rFonts w:ascii="Trebuchet MS" w:hAnsi="Trebuchet MS" w:cs="Times New Roman"/>
        </w:rPr>
      </w:pPr>
      <w:r w:rsidRPr="00914ED6">
        <w:rPr>
          <w:rFonts w:ascii="Trebuchet MS" w:hAnsi="Trebuchet MS" w:cs="Times New Roman"/>
          <w:b/>
        </w:rPr>
        <w:t xml:space="preserve">10.4.1. </w:t>
      </w:r>
      <w:r w:rsidRPr="00914ED6">
        <w:rPr>
          <w:rFonts w:ascii="Trebuchet MS" w:hAnsi="Trebuchet MS" w:cs="Times New Roman"/>
        </w:rPr>
        <w:t>Valorile concentraţiilor agenţilor poluanţi specifici activităţii prezenţi în solul terenurilor   aferente societăţii nu vor depăşi pragul de alertă pentru terenuri de folosinţă mai puţin sensibile prevăzute de Ordinul nr. 756/1997</w:t>
      </w:r>
      <w:r w:rsidR="00475463" w:rsidRPr="00914ED6">
        <w:rPr>
          <w:rFonts w:ascii="Trebuchet MS" w:hAnsi="Trebuchet MS" w:cs="Times New Roman"/>
        </w:rPr>
        <w:t xml:space="preserve"> </w:t>
      </w:r>
      <w:r w:rsidR="00475463" w:rsidRPr="00914ED6">
        <w:rPr>
          <w:rFonts w:ascii="Trebuchet MS" w:eastAsia="Times New Roman" w:hAnsi="Trebuchet MS" w:cs="Times New Roman"/>
          <w:i/>
          <w:lang w:eastAsia="en-US"/>
        </w:rPr>
        <w:t>pentru aprobarea Reglementării privind evaluarea poluarii mediului</w:t>
      </w:r>
      <w:r w:rsidR="00475463" w:rsidRPr="00914ED6">
        <w:rPr>
          <w:rFonts w:ascii="Trebuchet MS" w:eastAsia="Times New Roman" w:hAnsi="Trebuchet MS" w:cs="Times New Roman"/>
          <w:lang w:eastAsia="en-US"/>
        </w:rPr>
        <w:t>, cu modificarile si completarile ulterioare</w:t>
      </w:r>
      <w:r w:rsidRPr="00914ED6">
        <w:rPr>
          <w:rFonts w:ascii="Trebuchet MS" w:hAnsi="Trebuchet MS" w:cs="Times New Roman"/>
        </w:rPr>
        <w:t>.</w:t>
      </w:r>
    </w:p>
    <w:p w14:paraId="67F68834" w14:textId="77777777" w:rsidR="005F533F" w:rsidRPr="00914ED6" w:rsidRDefault="005F533F" w:rsidP="00B5470E">
      <w:pPr>
        <w:pStyle w:val="p0"/>
        <w:widowControl/>
        <w:tabs>
          <w:tab w:val="clear" w:pos="720"/>
        </w:tabs>
        <w:spacing w:line="240" w:lineRule="auto"/>
        <w:rPr>
          <w:rFonts w:ascii="Trebuchet MS" w:eastAsia="Calibri" w:hAnsi="Trebuchet MS"/>
          <w:b w:val="0"/>
          <w:sz w:val="22"/>
          <w:szCs w:val="22"/>
        </w:rPr>
      </w:pPr>
      <w:r w:rsidRPr="00914ED6">
        <w:rPr>
          <w:rFonts w:ascii="Trebuchet MS" w:hAnsi="Trebuchet MS"/>
          <w:sz w:val="22"/>
          <w:szCs w:val="22"/>
        </w:rPr>
        <w:t>10.4.2.</w:t>
      </w:r>
      <w:r w:rsidRPr="00914ED6">
        <w:rPr>
          <w:rFonts w:ascii="Trebuchet MS" w:hAnsi="Trebuchet MS"/>
          <w:b w:val="0"/>
          <w:sz w:val="22"/>
          <w:szCs w:val="22"/>
        </w:rPr>
        <w:t xml:space="preserve"> </w:t>
      </w:r>
      <w:r w:rsidRPr="00914ED6">
        <w:rPr>
          <w:rFonts w:ascii="Trebuchet MS" w:hAnsi="Trebuchet MS"/>
          <w:sz w:val="22"/>
          <w:szCs w:val="22"/>
        </w:rPr>
        <w:t>Valori admise pentru sol</w:t>
      </w:r>
      <w:r w:rsidR="003776B8" w:rsidRPr="00914ED6">
        <w:rPr>
          <w:rFonts w:ascii="Trebuchet MS" w:hAnsi="Trebuchet M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38"/>
        <w:gridCol w:w="2559"/>
        <w:gridCol w:w="2559"/>
        <w:gridCol w:w="2573"/>
      </w:tblGrid>
      <w:tr w:rsidR="00AB1582" w:rsidRPr="00914ED6" w14:paraId="143001CE" w14:textId="77777777" w:rsidTr="00F169E7">
        <w:trPr>
          <w:trHeight w:val="188"/>
        </w:trPr>
        <w:tc>
          <w:tcPr>
            <w:tcW w:w="1998" w:type="dxa"/>
            <w:vMerge w:val="restart"/>
            <w:shd w:val="clear" w:color="auto" w:fill="FFFFFF"/>
          </w:tcPr>
          <w:p w14:paraId="77D4235B" w14:textId="77777777" w:rsidR="00AB1582" w:rsidRPr="00914ED6" w:rsidRDefault="00AB1582" w:rsidP="00B5470E">
            <w:pPr>
              <w:pStyle w:val="BodyText"/>
              <w:shd w:val="clear" w:color="auto" w:fill="FFFFFF"/>
              <w:spacing w:after="0" w:line="240" w:lineRule="auto"/>
              <w:jc w:val="center"/>
              <w:rPr>
                <w:rFonts w:ascii="Trebuchet MS" w:hAnsi="Trebuchet MS" w:cs="Times New Roman"/>
                <w:sz w:val="20"/>
                <w:szCs w:val="20"/>
                <w:lang w:val="ro-RO" w:eastAsia="en-US"/>
              </w:rPr>
            </w:pPr>
            <w:r w:rsidRPr="00914ED6">
              <w:rPr>
                <w:rFonts w:ascii="Trebuchet MS" w:hAnsi="Trebuchet MS" w:cs="Times New Roman"/>
                <w:b/>
                <w:sz w:val="20"/>
                <w:szCs w:val="20"/>
                <w:lang w:val="ro-RO" w:eastAsia="en-US"/>
              </w:rPr>
              <w:t>Indicator de calitate</w:t>
            </w:r>
          </w:p>
        </w:tc>
        <w:tc>
          <w:tcPr>
            <w:tcW w:w="2700" w:type="dxa"/>
            <w:vMerge w:val="restart"/>
            <w:shd w:val="clear" w:color="auto" w:fill="FFFFFF"/>
          </w:tcPr>
          <w:p w14:paraId="205D4C8D" w14:textId="77777777" w:rsidR="00AB1582" w:rsidRPr="00914ED6" w:rsidRDefault="00AB1582" w:rsidP="00B5470E">
            <w:pPr>
              <w:pStyle w:val="BodyText"/>
              <w:shd w:val="clear" w:color="auto" w:fill="FFFFFF"/>
              <w:spacing w:after="0" w:line="240" w:lineRule="auto"/>
              <w:jc w:val="center"/>
              <w:rPr>
                <w:rFonts w:ascii="Trebuchet MS" w:hAnsi="Trebuchet MS" w:cs="Times New Roman"/>
                <w:b/>
                <w:sz w:val="20"/>
                <w:szCs w:val="20"/>
                <w:lang w:val="ro-RO" w:eastAsia="en-US"/>
              </w:rPr>
            </w:pPr>
            <w:r w:rsidRPr="00914ED6">
              <w:rPr>
                <w:rFonts w:ascii="Trebuchet MS" w:hAnsi="Trebuchet MS" w:cs="Times New Roman"/>
                <w:b/>
                <w:sz w:val="20"/>
                <w:szCs w:val="20"/>
                <w:lang w:val="ro-RO" w:eastAsia="en-US"/>
              </w:rPr>
              <w:t>Valori normale</w:t>
            </w:r>
          </w:p>
          <w:p w14:paraId="364E85AE" w14:textId="77777777" w:rsidR="00AB1582" w:rsidRPr="00914ED6" w:rsidRDefault="00F169E7" w:rsidP="00B5470E">
            <w:pPr>
              <w:pStyle w:val="BodyText"/>
              <w:shd w:val="clear" w:color="auto" w:fill="FFFFFF"/>
              <w:spacing w:after="0" w:line="240" w:lineRule="auto"/>
              <w:jc w:val="center"/>
              <w:rPr>
                <w:rFonts w:ascii="Trebuchet MS" w:hAnsi="Trebuchet MS" w:cs="Times New Roman"/>
                <w:sz w:val="20"/>
                <w:szCs w:val="20"/>
                <w:lang w:val="ro-RO" w:eastAsia="en-US"/>
              </w:rPr>
            </w:pPr>
            <w:r w:rsidRPr="00914ED6">
              <w:rPr>
                <w:rFonts w:ascii="Trebuchet MS" w:hAnsi="Trebuchet MS" w:cs="Times New Roman"/>
                <w:b/>
                <w:sz w:val="20"/>
                <w:szCs w:val="20"/>
                <w:lang w:val="ro-RO" w:eastAsia="en-US"/>
              </w:rPr>
              <w:t>[mg/kg substanta uscata</w:t>
            </w:r>
            <w:r w:rsidR="00AB1582" w:rsidRPr="00914ED6">
              <w:rPr>
                <w:rFonts w:ascii="Trebuchet MS" w:hAnsi="Trebuchet MS" w:cs="Times New Roman"/>
                <w:b/>
                <w:sz w:val="20"/>
                <w:szCs w:val="20"/>
                <w:lang w:val="ro-RO" w:eastAsia="en-US"/>
              </w:rPr>
              <w:t>]</w:t>
            </w:r>
          </w:p>
        </w:tc>
        <w:tc>
          <w:tcPr>
            <w:tcW w:w="5400" w:type="dxa"/>
            <w:gridSpan w:val="2"/>
            <w:shd w:val="clear" w:color="auto" w:fill="FFFFFF"/>
          </w:tcPr>
          <w:p w14:paraId="7D6B307C" w14:textId="77777777" w:rsidR="00AB1582" w:rsidRPr="00914ED6" w:rsidRDefault="00AB1582" w:rsidP="00B5470E">
            <w:pPr>
              <w:pStyle w:val="BodyText"/>
              <w:shd w:val="clear" w:color="auto" w:fill="FFFFFF"/>
              <w:spacing w:after="0" w:line="240" w:lineRule="auto"/>
              <w:jc w:val="center"/>
              <w:rPr>
                <w:rFonts w:ascii="Trebuchet MS" w:hAnsi="Trebuchet MS" w:cs="Times New Roman"/>
                <w:sz w:val="20"/>
                <w:szCs w:val="20"/>
                <w:lang w:val="ro-RO" w:eastAsia="en-US"/>
              </w:rPr>
            </w:pPr>
            <w:r w:rsidRPr="00914ED6">
              <w:rPr>
                <w:rFonts w:ascii="Trebuchet MS" w:hAnsi="Trebuchet MS" w:cs="Times New Roman"/>
                <w:b/>
                <w:sz w:val="20"/>
                <w:szCs w:val="20"/>
                <w:lang w:val="ro-RO" w:eastAsia="en-US"/>
              </w:rPr>
              <w:t>Folosinta mai putin sensibila</w:t>
            </w:r>
          </w:p>
        </w:tc>
      </w:tr>
      <w:tr w:rsidR="00AB1582" w:rsidRPr="00914ED6" w14:paraId="350F598D" w14:textId="77777777" w:rsidTr="00F169E7">
        <w:trPr>
          <w:trHeight w:val="188"/>
        </w:trPr>
        <w:tc>
          <w:tcPr>
            <w:tcW w:w="1998" w:type="dxa"/>
            <w:vMerge/>
            <w:shd w:val="clear" w:color="auto" w:fill="FFFFFF"/>
          </w:tcPr>
          <w:p w14:paraId="10C1FFF3" w14:textId="77777777" w:rsidR="00AB1582" w:rsidRPr="00914ED6" w:rsidRDefault="00AB1582" w:rsidP="00B5470E">
            <w:pPr>
              <w:pStyle w:val="BodyText"/>
              <w:shd w:val="clear" w:color="auto" w:fill="FFFFFF"/>
              <w:spacing w:after="0" w:line="240" w:lineRule="auto"/>
              <w:jc w:val="center"/>
              <w:rPr>
                <w:rFonts w:ascii="Trebuchet MS" w:hAnsi="Trebuchet MS" w:cs="Times New Roman"/>
                <w:sz w:val="20"/>
                <w:szCs w:val="20"/>
                <w:lang w:val="ro-RO" w:eastAsia="en-US"/>
              </w:rPr>
            </w:pPr>
          </w:p>
        </w:tc>
        <w:tc>
          <w:tcPr>
            <w:tcW w:w="2700" w:type="dxa"/>
            <w:vMerge/>
            <w:shd w:val="clear" w:color="auto" w:fill="FFFFFF"/>
          </w:tcPr>
          <w:p w14:paraId="7D84C505" w14:textId="77777777" w:rsidR="00AB1582" w:rsidRPr="00914ED6" w:rsidRDefault="00AB1582" w:rsidP="00B5470E">
            <w:pPr>
              <w:pStyle w:val="BodyText"/>
              <w:shd w:val="clear" w:color="auto" w:fill="FFFFFF"/>
              <w:spacing w:after="0" w:line="240" w:lineRule="auto"/>
              <w:jc w:val="center"/>
              <w:rPr>
                <w:rFonts w:ascii="Trebuchet MS" w:hAnsi="Trebuchet MS" w:cs="Times New Roman"/>
                <w:sz w:val="20"/>
                <w:szCs w:val="20"/>
                <w:lang w:val="ro-RO" w:eastAsia="en-US"/>
              </w:rPr>
            </w:pPr>
          </w:p>
        </w:tc>
        <w:tc>
          <w:tcPr>
            <w:tcW w:w="2700" w:type="dxa"/>
            <w:shd w:val="clear" w:color="auto" w:fill="FFFFFF"/>
          </w:tcPr>
          <w:p w14:paraId="69875669" w14:textId="77777777" w:rsidR="00AB1582" w:rsidRPr="00914ED6" w:rsidRDefault="00AB1582" w:rsidP="00B5470E">
            <w:pPr>
              <w:pStyle w:val="BodyText"/>
              <w:shd w:val="clear" w:color="auto" w:fill="FFFFFF"/>
              <w:spacing w:after="0" w:line="240" w:lineRule="auto"/>
              <w:jc w:val="center"/>
              <w:rPr>
                <w:rFonts w:ascii="Trebuchet MS" w:hAnsi="Trebuchet MS" w:cs="Times New Roman"/>
                <w:b/>
                <w:sz w:val="20"/>
                <w:szCs w:val="20"/>
                <w:lang w:val="ro-RO" w:eastAsia="en-US"/>
              </w:rPr>
            </w:pPr>
            <w:r w:rsidRPr="00914ED6">
              <w:rPr>
                <w:rFonts w:ascii="Trebuchet MS" w:hAnsi="Trebuchet MS" w:cs="Times New Roman"/>
                <w:b/>
                <w:sz w:val="20"/>
                <w:szCs w:val="20"/>
                <w:lang w:val="ro-RO" w:eastAsia="en-US"/>
              </w:rPr>
              <w:t>Praguri de alerta</w:t>
            </w:r>
          </w:p>
          <w:p w14:paraId="080AF541" w14:textId="77777777" w:rsidR="00AB1582" w:rsidRPr="00914ED6" w:rsidRDefault="00AB1582" w:rsidP="00F169E7">
            <w:pPr>
              <w:pStyle w:val="BodyText"/>
              <w:shd w:val="clear" w:color="auto" w:fill="FFFFFF"/>
              <w:spacing w:after="0" w:line="240" w:lineRule="auto"/>
              <w:jc w:val="center"/>
              <w:rPr>
                <w:rFonts w:ascii="Trebuchet MS" w:hAnsi="Trebuchet MS" w:cs="Times New Roman"/>
                <w:b/>
                <w:sz w:val="20"/>
                <w:szCs w:val="20"/>
                <w:lang w:val="ro-RO" w:eastAsia="en-US"/>
              </w:rPr>
            </w:pPr>
            <w:r w:rsidRPr="00914ED6">
              <w:rPr>
                <w:rFonts w:ascii="Trebuchet MS" w:hAnsi="Trebuchet MS" w:cs="Times New Roman"/>
                <w:b/>
                <w:sz w:val="20"/>
                <w:szCs w:val="20"/>
                <w:lang w:val="ro-RO" w:eastAsia="en-US"/>
              </w:rPr>
              <w:t>[mg/kg substanta uscat</w:t>
            </w:r>
            <w:r w:rsidR="00F169E7" w:rsidRPr="00914ED6">
              <w:rPr>
                <w:rFonts w:ascii="Trebuchet MS" w:hAnsi="Trebuchet MS" w:cs="Times New Roman"/>
                <w:b/>
                <w:sz w:val="20"/>
                <w:szCs w:val="20"/>
                <w:lang w:val="ro-RO" w:eastAsia="en-US"/>
              </w:rPr>
              <w:t>a</w:t>
            </w:r>
            <w:r w:rsidRPr="00914ED6">
              <w:rPr>
                <w:rFonts w:ascii="Trebuchet MS" w:hAnsi="Trebuchet MS" w:cs="Times New Roman"/>
                <w:b/>
                <w:sz w:val="20"/>
                <w:szCs w:val="20"/>
                <w:lang w:val="ro-RO" w:eastAsia="en-US"/>
              </w:rPr>
              <w:t>]</w:t>
            </w:r>
          </w:p>
        </w:tc>
        <w:tc>
          <w:tcPr>
            <w:tcW w:w="2700" w:type="dxa"/>
            <w:shd w:val="clear" w:color="auto" w:fill="FFFFFF"/>
          </w:tcPr>
          <w:p w14:paraId="276F82CD" w14:textId="77777777" w:rsidR="00AB1582" w:rsidRPr="00914ED6" w:rsidRDefault="00AB1582" w:rsidP="00B5470E">
            <w:pPr>
              <w:pStyle w:val="BodyText"/>
              <w:shd w:val="clear" w:color="auto" w:fill="FFFFFF"/>
              <w:spacing w:after="0" w:line="240" w:lineRule="auto"/>
              <w:jc w:val="center"/>
              <w:rPr>
                <w:rFonts w:ascii="Trebuchet MS" w:hAnsi="Trebuchet MS" w:cs="Times New Roman"/>
                <w:b/>
                <w:sz w:val="20"/>
                <w:szCs w:val="20"/>
                <w:lang w:val="ro-RO" w:eastAsia="en-US"/>
              </w:rPr>
            </w:pPr>
            <w:r w:rsidRPr="00914ED6">
              <w:rPr>
                <w:rFonts w:ascii="Trebuchet MS" w:hAnsi="Trebuchet MS" w:cs="Times New Roman"/>
                <w:b/>
                <w:sz w:val="20"/>
                <w:szCs w:val="20"/>
                <w:lang w:val="ro-RO" w:eastAsia="en-US"/>
              </w:rPr>
              <w:t>Praguri de interventie</w:t>
            </w:r>
          </w:p>
          <w:p w14:paraId="7BF9B12F" w14:textId="77777777" w:rsidR="00AB1582" w:rsidRPr="00914ED6" w:rsidRDefault="00AB1582" w:rsidP="00F169E7">
            <w:pPr>
              <w:pStyle w:val="BodyText"/>
              <w:shd w:val="clear" w:color="auto" w:fill="FFFFFF"/>
              <w:spacing w:after="0" w:line="240" w:lineRule="auto"/>
              <w:jc w:val="center"/>
              <w:rPr>
                <w:rFonts w:ascii="Trebuchet MS" w:hAnsi="Trebuchet MS" w:cs="Times New Roman"/>
                <w:sz w:val="20"/>
                <w:szCs w:val="20"/>
                <w:lang w:val="ro-RO" w:eastAsia="en-US"/>
              </w:rPr>
            </w:pPr>
            <w:r w:rsidRPr="00914ED6">
              <w:rPr>
                <w:rFonts w:ascii="Trebuchet MS" w:hAnsi="Trebuchet MS" w:cs="Times New Roman"/>
                <w:b/>
                <w:sz w:val="20"/>
                <w:szCs w:val="20"/>
                <w:lang w:val="ro-RO" w:eastAsia="en-US"/>
              </w:rPr>
              <w:t>[mg/kg substanta uscat</w:t>
            </w:r>
            <w:r w:rsidR="00F169E7" w:rsidRPr="00914ED6">
              <w:rPr>
                <w:rFonts w:ascii="Trebuchet MS" w:hAnsi="Trebuchet MS" w:cs="Times New Roman"/>
                <w:b/>
                <w:sz w:val="20"/>
                <w:szCs w:val="20"/>
                <w:lang w:val="ro-RO" w:eastAsia="en-US"/>
              </w:rPr>
              <w:t>a</w:t>
            </w:r>
            <w:r w:rsidRPr="00914ED6">
              <w:rPr>
                <w:rFonts w:ascii="Trebuchet MS" w:hAnsi="Trebuchet MS" w:cs="Times New Roman"/>
                <w:b/>
                <w:sz w:val="20"/>
                <w:szCs w:val="20"/>
                <w:lang w:val="ro-RO" w:eastAsia="en-US"/>
              </w:rPr>
              <w:t>]</w:t>
            </w:r>
          </w:p>
        </w:tc>
      </w:tr>
      <w:tr w:rsidR="00AB1582" w:rsidRPr="00914ED6" w14:paraId="17714426" w14:textId="77777777" w:rsidTr="00F169E7">
        <w:tc>
          <w:tcPr>
            <w:tcW w:w="1998" w:type="dxa"/>
            <w:shd w:val="clear" w:color="auto" w:fill="FFFFFF"/>
          </w:tcPr>
          <w:p w14:paraId="28EB4B45" w14:textId="77777777" w:rsidR="00AB1582" w:rsidRPr="00914ED6" w:rsidRDefault="00AB1582" w:rsidP="00B5470E">
            <w:pPr>
              <w:pStyle w:val="BodyText"/>
              <w:shd w:val="clear" w:color="auto" w:fill="FFFFFF"/>
              <w:spacing w:after="0" w:line="240" w:lineRule="auto"/>
              <w:rPr>
                <w:rFonts w:ascii="Trebuchet MS" w:hAnsi="Trebuchet MS" w:cs="Times New Roman"/>
                <w:iCs/>
                <w:sz w:val="20"/>
                <w:szCs w:val="20"/>
                <w:lang w:val="ro-RO" w:eastAsia="en-US"/>
              </w:rPr>
            </w:pPr>
            <w:r w:rsidRPr="00914ED6">
              <w:rPr>
                <w:rFonts w:ascii="Trebuchet MS" w:hAnsi="Trebuchet MS" w:cs="Times New Roman"/>
                <w:iCs/>
                <w:sz w:val="20"/>
                <w:szCs w:val="20"/>
                <w:lang w:val="ro-RO" w:eastAsia="en-US"/>
              </w:rPr>
              <w:t>Total hidrocarburi din petrol</w:t>
            </w:r>
          </w:p>
        </w:tc>
        <w:tc>
          <w:tcPr>
            <w:tcW w:w="2700" w:type="dxa"/>
            <w:shd w:val="clear" w:color="auto" w:fill="FFFFFF"/>
          </w:tcPr>
          <w:p w14:paraId="65B34FC2" w14:textId="77777777" w:rsidR="00AB1582" w:rsidRPr="00914ED6" w:rsidRDefault="00AB1582" w:rsidP="00B5470E">
            <w:pPr>
              <w:pStyle w:val="BodyText"/>
              <w:shd w:val="clear" w:color="auto" w:fill="FFFFFF"/>
              <w:spacing w:after="0" w:line="240" w:lineRule="auto"/>
              <w:jc w:val="center"/>
              <w:rPr>
                <w:rFonts w:ascii="Trebuchet MS" w:hAnsi="Trebuchet MS" w:cs="Times New Roman"/>
                <w:sz w:val="20"/>
                <w:szCs w:val="20"/>
                <w:lang w:val="ro-RO" w:eastAsia="en-US"/>
              </w:rPr>
            </w:pPr>
            <w:r w:rsidRPr="00914ED6">
              <w:rPr>
                <w:rFonts w:ascii="Trebuchet MS" w:hAnsi="Trebuchet MS" w:cs="Times New Roman"/>
                <w:sz w:val="20"/>
                <w:szCs w:val="20"/>
                <w:lang w:val="ro-RO" w:eastAsia="en-US"/>
              </w:rPr>
              <w:t>&lt; 100</w:t>
            </w:r>
          </w:p>
        </w:tc>
        <w:tc>
          <w:tcPr>
            <w:tcW w:w="2700" w:type="dxa"/>
            <w:shd w:val="clear" w:color="auto" w:fill="FFFFFF"/>
          </w:tcPr>
          <w:p w14:paraId="2B07C06F" w14:textId="77777777" w:rsidR="00AB1582" w:rsidRPr="00914ED6" w:rsidRDefault="00AB1582" w:rsidP="00B5470E">
            <w:pPr>
              <w:pStyle w:val="BodyText"/>
              <w:shd w:val="clear" w:color="auto" w:fill="FFFFFF"/>
              <w:spacing w:after="0" w:line="240" w:lineRule="auto"/>
              <w:jc w:val="center"/>
              <w:rPr>
                <w:rFonts w:ascii="Trebuchet MS" w:hAnsi="Trebuchet MS" w:cs="Times New Roman"/>
                <w:sz w:val="20"/>
                <w:szCs w:val="20"/>
                <w:lang w:val="ro-RO" w:eastAsia="en-US"/>
              </w:rPr>
            </w:pPr>
            <w:r w:rsidRPr="00914ED6">
              <w:rPr>
                <w:rFonts w:ascii="Trebuchet MS" w:hAnsi="Trebuchet MS" w:cs="Times New Roman"/>
                <w:sz w:val="20"/>
                <w:szCs w:val="20"/>
                <w:lang w:val="ro-RO" w:eastAsia="en-US"/>
              </w:rPr>
              <w:t>1.000</w:t>
            </w:r>
          </w:p>
        </w:tc>
        <w:tc>
          <w:tcPr>
            <w:tcW w:w="2700" w:type="dxa"/>
            <w:shd w:val="clear" w:color="auto" w:fill="FFFFFF"/>
          </w:tcPr>
          <w:p w14:paraId="636E3EEF" w14:textId="77777777" w:rsidR="00AB1582" w:rsidRPr="00914ED6" w:rsidRDefault="00AB1582" w:rsidP="00B5470E">
            <w:pPr>
              <w:pStyle w:val="BodyText"/>
              <w:shd w:val="clear" w:color="auto" w:fill="FFFFFF"/>
              <w:spacing w:after="0" w:line="240" w:lineRule="auto"/>
              <w:jc w:val="center"/>
              <w:rPr>
                <w:rFonts w:ascii="Trebuchet MS" w:hAnsi="Trebuchet MS" w:cs="Times New Roman"/>
                <w:sz w:val="20"/>
                <w:szCs w:val="20"/>
                <w:lang w:val="ro-RO" w:eastAsia="en-US"/>
              </w:rPr>
            </w:pPr>
            <w:r w:rsidRPr="00914ED6">
              <w:rPr>
                <w:rFonts w:ascii="Trebuchet MS" w:hAnsi="Trebuchet MS" w:cs="Times New Roman"/>
                <w:sz w:val="20"/>
                <w:szCs w:val="20"/>
                <w:lang w:val="ro-RO" w:eastAsia="en-US"/>
              </w:rPr>
              <w:t>2.000</w:t>
            </w:r>
          </w:p>
        </w:tc>
      </w:tr>
    </w:tbl>
    <w:p w14:paraId="6F5019CD" w14:textId="77777777" w:rsidR="00BE4D59" w:rsidRPr="00914ED6" w:rsidRDefault="00BE4D59" w:rsidP="00B5470E">
      <w:pPr>
        <w:pStyle w:val="p0"/>
        <w:widowControl/>
        <w:tabs>
          <w:tab w:val="clear" w:pos="720"/>
        </w:tabs>
        <w:spacing w:line="240" w:lineRule="auto"/>
        <w:rPr>
          <w:rFonts w:ascii="Trebuchet MS" w:hAnsi="Trebuchet MS"/>
          <w:szCs w:val="24"/>
        </w:rPr>
      </w:pPr>
    </w:p>
    <w:p w14:paraId="6EFACFEC" w14:textId="77777777" w:rsidR="005F533F" w:rsidRPr="00914ED6" w:rsidRDefault="005F533F" w:rsidP="00B5470E">
      <w:pPr>
        <w:pStyle w:val="Heading2"/>
        <w:numPr>
          <w:ilvl w:val="1"/>
          <w:numId w:val="5"/>
        </w:numPr>
        <w:spacing w:before="0" w:after="0" w:line="240" w:lineRule="auto"/>
        <w:jc w:val="both"/>
        <w:rPr>
          <w:rFonts w:ascii="Trebuchet MS" w:hAnsi="Trebuchet MS" w:cs="Times New Roman"/>
          <w:i w:val="0"/>
          <w:sz w:val="22"/>
          <w:szCs w:val="22"/>
          <w:lang w:val="ro-RO"/>
        </w:rPr>
      </w:pPr>
      <w:r w:rsidRPr="00914ED6">
        <w:rPr>
          <w:rFonts w:ascii="Trebuchet MS" w:hAnsi="Trebuchet MS" w:cs="Times New Roman"/>
          <w:i w:val="0"/>
          <w:sz w:val="22"/>
          <w:szCs w:val="22"/>
          <w:lang w:val="ro-RO"/>
        </w:rPr>
        <w:t>Zgomot</w:t>
      </w:r>
    </w:p>
    <w:p w14:paraId="270773B7" w14:textId="77777777" w:rsidR="005F533F" w:rsidRPr="00914ED6" w:rsidRDefault="005F533F" w:rsidP="00B5470E">
      <w:pPr>
        <w:shd w:val="clear" w:color="auto" w:fill="FFFFFF"/>
        <w:tabs>
          <w:tab w:val="left" w:leader="dot" w:pos="330"/>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10.5.1. </w:t>
      </w:r>
      <w:r w:rsidRPr="00914ED6">
        <w:rPr>
          <w:rFonts w:ascii="Trebuchet MS" w:hAnsi="Trebuchet MS" w:cs="Times New Roman"/>
          <w:lang w:val="ro-RO"/>
        </w:rPr>
        <w:t xml:space="preserve">Valoarea admisă a zgomotului la limita </w:t>
      </w:r>
      <w:r w:rsidR="00667E26" w:rsidRPr="00914ED6">
        <w:rPr>
          <w:rFonts w:ascii="Trebuchet MS" w:hAnsi="Trebuchet MS" w:cs="Times New Roman"/>
          <w:lang w:val="ro-RO"/>
        </w:rPr>
        <w:t>incintei</w:t>
      </w:r>
      <w:r w:rsidR="003B346A" w:rsidRPr="00914ED6">
        <w:rPr>
          <w:rFonts w:ascii="Trebuchet MS" w:hAnsi="Trebuchet MS" w:cs="Times New Roman"/>
          <w:lang w:val="ro-RO"/>
        </w:rPr>
        <w:t xml:space="preserve"> industriale</w:t>
      </w:r>
      <w:r w:rsidRPr="00914ED6">
        <w:rPr>
          <w:rFonts w:ascii="Trebuchet MS" w:hAnsi="Trebuchet MS" w:cs="Times New Roman"/>
          <w:lang w:val="ro-RO"/>
        </w:rPr>
        <w:t xml:space="preserve">, nu va depăşi nivelul de </w:t>
      </w:r>
      <w:r w:rsidR="00CF0818" w:rsidRPr="00914ED6">
        <w:rPr>
          <w:rFonts w:ascii="Trebuchet MS" w:hAnsi="Trebuchet MS" w:cs="Times New Roman"/>
          <w:lang w:val="ro-RO"/>
        </w:rPr>
        <w:t>presiune acustic</w:t>
      </w:r>
      <w:r w:rsidR="00111E4A" w:rsidRPr="00914ED6">
        <w:rPr>
          <w:rFonts w:ascii="Trebuchet MS" w:hAnsi="Trebuchet MS" w:cs="Times New Roman"/>
          <w:lang w:val="ro-RO"/>
        </w:rPr>
        <w:t>ă</w:t>
      </w:r>
      <w:r w:rsidR="00CF0818" w:rsidRPr="00914ED6">
        <w:rPr>
          <w:rFonts w:ascii="Trebuchet MS" w:hAnsi="Trebuchet MS" w:cs="Times New Roman"/>
          <w:lang w:val="ro-RO"/>
        </w:rPr>
        <w:t>,</w:t>
      </w:r>
      <w:r w:rsidRPr="00914ED6">
        <w:rPr>
          <w:rFonts w:ascii="Trebuchet MS" w:hAnsi="Trebuchet MS" w:cs="Times New Roman"/>
          <w:lang w:val="ro-RO"/>
        </w:rPr>
        <w:t xml:space="preserve"> continuu</w:t>
      </w:r>
      <w:r w:rsidR="00CF0818" w:rsidRPr="00914ED6">
        <w:rPr>
          <w:rFonts w:ascii="Trebuchet MS" w:hAnsi="Trebuchet MS" w:cs="Times New Roman"/>
          <w:lang w:val="ro-RO"/>
        </w:rPr>
        <w:t xml:space="preserve"> echivalent ponderat A</w:t>
      </w:r>
      <w:r w:rsidR="00795D85" w:rsidRPr="00914ED6">
        <w:rPr>
          <w:rFonts w:ascii="Trebuchet MS" w:hAnsi="Trebuchet MS" w:cs="Times New Roman"/>
          <w:lang w:val="ro-RO"/>
        </w:rPr>
        <w:t>, L</w:t>
      </w:r>
      <w:r w:rsidR="00795D85" w:rsidRPr="00914ED6">
        <w:rPr>
          <w:rFonts w:ascii="Trebuchet MS" w:hAnsi="Trebuchet MS" w:cs="Times New Roman"/>
          <w:vertAlign w:val="subscript"/>
          <w:lang w:val="ro-RO"/>
        </w:rPr>
        <w:t>AeqT</w:t>
      </w:r>
      <w:r w:rsidRPr="00914ED6">
        <w:rPr>
          <w:rFonts w:ascii="Trebuchet MS" w:hAnsi="Trebuchet MS" w:cs="Times New Roman"/>
          <w:lang w:val="ro-RO"/>
        </w:rPr>
        <w:t xml:space="preserve"> de 65 dB</w:t>
      </w:r>
      <w:r w:rsidRPr="00914ED6">
        <w:rPr>
          <w:rFonts w:ascii="Trebuchet MS" w:hAnsi="Trebuchet MS" w:cs="Times New Roman"/>
          <w:b/>
          <w:lang w:val="ro-RO"/>
        </w:rPr>
        <w:t xml:space="preserve">, </w:t>
      </w:r>
      <w:r w:rsidRPr="00914ED6">
        <w:rPr>
          <w:rFonts w:ascii="Trebuchet MS" w:hAnsi="Trebuchet MS" w:cs="Times New Roman"/>
          <w:lang w:val="ro-RO"/>
        </w:rPr>
        <w:t xml:space="preserve">conform </w:t>
      </w:r>
      <w:r w:rsidR="00CF0818" w:rsidRPr="00914ED6">
        <w:rPr>
          <w:rFonts w:ascii="Trebuchet MS" w:hAnsi="Trebuchet MS" w:cs="Times New Roman"/>
          <w:lang w:val="ro-RO"/>
        </w:rPr>
        <w:t>SR</w:t>
      </w:r>
      <w:r w:rsidR="00763739" w:rsidRPr="00914ED6">
        <w:rPr>
          <w:rFonts w:ascii="Trebuchet MS" w:hAnsi="Trebuchet MS" w:cs="Times New Roman"/>
          <w:lang w:val="ro-RO"/>
        </w:rPr>
        <w:t xml:space="preserve"> 10009:</w:t>
      </w:r>
      <w:r w:rsidR="00CF0818" w:rsidRPr="00914ED6">
        <w:rPr>
          <w:rFonts w:ascii="Trebuchet MS" w:hAnsi="Trebuchet MS" w:cs="Times New Roman"/>
          <w:lang w:val="ro-RO"/>
        </w:rPr>
        <w:t xml:space="preserve">2017 </w:t>
      </w:r>
      <w:r w:rsidR="00111E4A" w:rsidRPr="00914ED6">
        <w:rPr>
          <w:rFonts w:ascii="Trebuchet MS" w:hAnsi="Trebuchet MS" w:cs="Times New Roman"/>
          <w:lang w:val="ro-RO"/>
        </w:rPr>
        <w:t>-</w:t>
      </w:r>
      <w:r w:rsidRPr="00914ED6">
        <w:rPr>
          <w:rFonts w:ascii="Trebuchet MS" w:hAnsi="Trebuchet MS" w:cs="Times New Roman"/>
          <w:lang w:val="ro-RO"/>
        </w:rPr>
        <w:t xml:space="preserve"> Acustica</w:t>
      </w:r>
      <w:r w:rsidR="00CF0818" w:rsidRPr="00914ED6">
        <w:rPr>
          <w:rFonts w:ascii="Trebuchet MS" w:hAnsi="Trebuchet MS" w:cs="Times New Roman"/>
          <w:lang w:val="ro-RO"/>
        </w:rPr>
        <w:t>. Limite admisibile ale nivelului de zgomot din mediul ambiant.</w:t>
      </w:r>
    </w:p>
    <w:p w14:paraId="63EF0B5F" w14:textId="77777777" w:rsidR="00BE4D59" w:rsidRPr="00914ED6" w:rsidRDefault="005F533F" w:rsidP="00B5470E">
      <w:pPr>
        <w:shd w:val="clear" w:color="auto" w:fill="FFFFFF"/>
        <w:tabs>
          <w:tab w:val="left" w:leader="dot" w:pos="330"/>
          <w:tab w:val="left" w:pos="360"/>
          <w:tab w:val="left" w:pos="720"/>
          <w:tab w:val="left" w:pos="1800"/>
        </w:tabs>
        <w:spacing w:after="0" w:line="240" w:lineRule="auto"/>
        <w:jc w:val="both"/>
        <w:rPr>
          <w:rFonts w:ascii="Trebuchet MS" w:hAnsi="Trebuchet MS" w:cs="Times New Roman"/>
          <w:b/>
          <w:color w:val="000000"/>
          <w:lang w:val="ro-RO"/>
        </w:rPr>
      </w:pPr>
      <w:r w:rsidRPr="00914ED6">
        <w:rPr>
          <w:rFonts w:ascii="Trebuchet MS" w:hAnsi="Trebuchet MS" w:cs="Times New Roman"/>
          <w:b/>
          <w:lang w:val="ro-RO"/>
        </w:rPr>
        <w:t>10.5.2.</w:t>
      </w:r>
      <w:r w:rsidRPr="00914ED6">
        <w:rPr>
          <w:rFonts w:ascii="Trebuchet MS" w:hAnsi="Trebuchet MS" w:cs="Times New Roman"/>
          <w:lang w:val="ro-RO"/>
        </w:rPr>
        <w:t xml:space="preserve"> La limita receptorilor protejaţi zgomotul datorat activităţii pe amplasamentul autorizat nu va dep</w:t>
      </w:r>
      <w:r w:rsidR="00111E4A" w:rsidRPr="00914ED6">
        <w:rPr>
          <w:rFonts w:ascii="Trebuchet MS" w:hAnsi="Trebuchet MS" w:cs="Times New Roman"/>
          <w:lang w:val="ro-RO"/>
        </w:rPr>
        <w:t>ă</w:t>
      </w:r>
      <w:r w:rsidRPr="00914ED6">
        <w:rPr>
          <w:rFonts w:ascii="Trebuchet MS" w:hAnsi="Trebuchet MS" w:cs="Times New Roman"/>
          <w:lang w:val="ro-RO"/>
        </w:rPr>
        <w:t xml:space="preserve">şi nivelul admis: 55 dB </w:t>
      </w:r>
      <w:r w:rsidR="00111E4A" w:rsidRPr="00914ED6">
        <w:rPr>
          <w:rFonts w:ascii="Trebuchet MS" w:hAnsi="Trebuchet MS" w:cs="Times New Roman"/>
          <w:lang w:val="ro-RO"/>
        </w:rPr>
        <w:t>î</w:t>
      </w:r>
      <w:r w:rsidR="004B30F1" w:rsidRPr="00914ED6">
        <w:rPr>
          <w:rFonts w:ascii="Trebuchet MS" w:hAnsi="Trebuchet MS" w:cs="Times New Roman"/>
          <w:lang w:val="ro-RO"/>
        </w:rPr>
        <w:t xml:space="preserve">n </w:t>
      </w:r>
      <w:r w:rsidR="005219E6" w:rsidRPr="00914ED6">
        <w:rPr>
          <w:rFonts w:ascii="Trebuchet MS" w:hAnsi="Trebuchet MS" w:cs="Times New Roman"/>
          <w:lang w:val="ro-RO"/>
        </w:rPr>
        <w:t>timpul zilei</w:t>
      </w:r>
      <w:r w:rsidR="006C0A74" w:rsidRPr="00914ED6">
        <w:rPr>
          <w:rFonts w:ascii="Trebuchet MS" w:hAnsi="Trebuchet MS" w:cs="Times New Roman"/>
          <w:lang w:val="ro-RO"/>
        </w:rPr>
        <w:t xml:space="preserve"> </w:t>
      </w:r>
      <w:r w:rsidR="00100BE7" w:rsidRPr="00914ED6">
        <w:rPr>
          <w:rFonts w:ascii="Trebuchet MS" w:hAnsi="Trebuchet MS" w:cs="Times New Roman"/>
          <w:lang w:val="ro-RO"/>
        </w:rPr>
        <w:t>ș</w:t>
      </w:r>
      <w:r w:rsidR="00BA5656" w:rsidRPr="00914ED6">
        <w:rPr>
          <w:rFonts w:ascii="Trebuchet MS" w:hAnsi="Trebuchet MS" w:cs="Times New Roman"/>
          <w:color w:val="000000"/>
          <w:lang w:val="ro-RO"/>
        </w:rPr>
        <w:t>i 45 dB în timpul nop</w:t>
      </w:r>
      <w:r w:rsidR="00100BE7" w:rsidRPr="00914ED6">
        <w:rPr>
          <w:rFonts w:ascii="Trebuchet MS" w:hAnsi="Trebuchet MS" w:cs="Times New Roman"/>
          <w:color w:val="000000"/>
          <w:lang w:val="ro-RO"/>
        </w:rPr>
        <w:t>ț</w:t>
      </w:r>
      <w:r w:rsidR="00BA5656" w:rsidRPr="00914ED6">
        <w:rPr>
          <w:rFonts w:ascii="Trebuchet MS" w:hAnsi="Trebuchet MS" w:cs="Times New Roman"/>
          <w:color w:val="000000"/>
          <w:lang w:val="ro-RO"/>
        </w:rPr>
        <w:t>ii,</w:t>
      </w:r>
      <w:r w:rsidR="00BA5656" w:rsidRPr="00914ED6">
        <w:rPr>
          <w:rFonts w:ascii="Trebuchet MS" w:hAnsi="Trebuchet MS" w:cs="Times New Roman"/>
          <w:lang w:val="ro-RO"/>
        </w:rPr>
        <w:t xml:space="preserve"> </w:t>
      </w:r>
      <w:r w:rsidR="006C0A74" w:rsidRPr="00914ED6">
        <w:rPr>
          <w:rFonts w:ascii="Trebuchet MS" w:hAnsi="Trebuchet MS" w:cs="Times New Roman"/>
          <w:lang w:val="ro-RO"/>
        </w:rPr>
        <w:t>conform OM nr. 119/</w:t>
      </w:r>
      <w:r w:rsidRPr="00914ED6">
        <w:rPr>
          <w:rFonts w:ascii="Trebuchet MS" w:hAnsi="Trebuchet MS" w:cs="Times New Roman"/>
          <w:lang w:val="ro-RO"/>
        </w:rPr>
        <w:t xml:space="preserve">2014 </w:t>
      </w:r>
      <w:r w:rsidR="00BE4D59" w:rsidRPr="00914ED6">
        <w:rPr>
          <w:rFonts w:ascii="Trebuchet MS" w:hAnsi="Trebuchet MS" w:cs="Times New Roman"/>
          <w:lang w:val="ro-RO"/>
        </w:rPr>
        <w:t>cu modific</w:t>
      </w:r>
      <w:r w:rsidR="00111E4A" w:rsidRPr="00914ED6">
        <w:rPr>
          <w:rFonts w:ascii="Trebuchet MS" w:hAnsi="Trebuchet MS" w:cs="Times New Roman"/>
          <w:lang w:val="ro-RO"/>
        </w:rPr>
        <w:t>ă</w:t>
      </w:r>
      <w:r w:rsidR="00BE4D59" w:rsidRPr="00914ED6">
        <w:rPr>
          <w:rFonts w:ascii="Trebuchet MS" w:hAnsi="Trebuchet MS" w:cs="Times New Roman"/>
          <w:lang w:val="ro-RO"/>
        </w:rPr>
        <w:t xml:space="preserve">rile ulterioare </w:t>
      </w:r>
      <w:r w:rsidRPr="00914ED6">
        <w:rPr>
          <w:rFonts w:ascii="Trebuchet MS" w:hAnsi="Trebuchet MS" w:cs="Times New Roman"/>
          <w:lang w:val="ro-RO"/>
        </w:rPr>
        <w:t>pentru aprobarea normelor de igienă şi sănătate publică privind mediul de viaţă al populaţiei</w:t>
      </w:r>
      <w:r w:rsidR="00F34659" w:rsidRPr="00914ED6">
        <w:rPr>
          <w:rFonts w:ascii="Trebuchet MS" w:hAnsi="Trebuchet MS" w:cs="Times New Roman"/>
          <w:lang w:val="ro-RO"/>
        </w:rPr>
        <w:t xml:space="preserve">, </w:t>
      </w:r>
      <w:r w:rsidR="00604FA3" w:rsidRPr="00914ED6">
        <w:rPr>
          <w:rFonts w:ascii="Trebuchet MS" w:hAnsi="Trebuchet MS" w:cs="Times New Roman"/>
          <w:lang w:val="ro-RO"/>
        </w:rPr>
        <w:t>cu excep</w:t>
      </w:r>
      <w:r w:rsidR="00111E4A" w:rsidRPr="00914ED6">
        <w:rPr>
          <w:rFonts w:ascii="Trebuchet MS" w:hAnsi="Trebuchet MS" w:cs="Times New Roman"/>
          <w:lang w:val="ro-RO"/>
        </w:rPr>
        <w:t>ț</w:t>
      </w:r>
      <w:r w:rsidR="00604FA3" w:rsidRPr="00914ED6">
        <w:rPr>
          <w:rFonts w:ascii="Trebuchet MS" w:hAnsi="Trebuchet MS" w:cs="Times New Roman"/>
          <w:lang w:val="ro-RO"/>
        </w:rPr>
        <w:t xml:space="preserve">ia cazului </w:t>
      </w:r>
      <w:r w:rsidR="00111E4A" w:rsidRPr="00914ED6">
        <w:rPr>
          <w:rFonts w:ascii="Trebuchet MS" w:hAnsi="Trebuchet MS" w:cs="Times New Roman"/>
          <w:lang w:val="ro-RO"/>
        </w:rPr>
        <w:t>î</w:t>
      </w:r>
      <w:r w:rsidR="00604FA3" w:rsidRPr="00914ED6">
        <w:rPr>
          <w:rFonts w:ascii="Trebuchet MS" w:hAnsi="Trebuchet MS" w:cs="Times New Roman"/>
          <w:lang w:val="ro-RO"/>
        </w:rPr>
        <w:t>n care zgomotul de fond dep</w:t>
      </w:r>
      <w:r w:rsidR="00111E4A" w:rsidRPr="00914ED6">
        <w:rPr>
          <w:rFonts w:ascii="Trebuchet MS" w:hAnsi="Trebuchet MS" w:cs="Times New Roman"/>
          <w:lang w:val="ro-RO"/>
        </w:rPr>
        <w:t>ăș</w:t>
      </w:r>
      <w:r w:rsidR="00604FA3" w:rsidRPr="00914ED6">
        <w:rPr>
          <w:rFonts w:ascii="Trebuchet MS" w:hAnsi="Trebuchet MS" w:cs="Times New Roman"/>
          <w:lang w:val="ro-RO"/>
        </w:rPr>
        <w:t>este aceste valori.</w:t>
      </w:r>
      <w:r w:rsidR="00BE4D59" w:rsidRPr="00914ED6">
        <w:rPr>
          <w:rFonts w:ascii="Trebuchet MS" w:hAnsi="Trebuchet MS" w:cs="Times New Roman"/>
          <w:lang w:val="ro-RO"/>
        </w:rPr>
        <w:t xml:space="preserve"> </w:t>
      </w:r>
      <w:r w:rsidR="00BE4D59" w:rsidRPr="00914ED6">
        <w:rPr>
          <w:rFonts w:ascii="Trebuchet MS" w:hAnsi="Trebuchet MS" w:cs="Times New Roman"/>
          <w:color w:val="000000"/>
          <w:shd w:val="clear" w:color="auto" w:fill="FFFFFF"/>
          <w:lang w:val="ro-RO"/>
        </w:rPr>
        <w:t>(</w:t>
      </w:r>
      <w:r w:rsidR="00BE4D59" w:rsidRPr="00914ED6">
        <w:rPr>
          <w:rFonts w:ascii="Trebuchet MS" w:hAnsi="Trebuchet MS" w:cs="Times New Roman"/>
          <w:b/>
          <w:color w:val="000000"/>
          <w:shd w:val="clear" w:color="auto" w:fill="FFFFFF"/>
        </w:rPr>
        <w:t>Ord. nr.</w:t>
      </w:r>
      <w:r w:rsidR="00111E4A" w:rsidRPr="00914ED6">
        <w:rPr>
          <w:rFonts w:ascii="Trebuchet MS" w:hAnsi="Trebuchet MS" w:cs="Times New Roman"/>
          <w:b/>
          <w:color w:val="000000"/>
          <w:shd w:val="clear" w:color="auto" w:fill="FFFFFF"/>
        </w:rPr>
        <w:t xml:space="preserve"> </w:t>
      </w:r>
      <w:r w:rsidR="00BE4D59" w:rsidRPr="00914ED6">
        <w:rPr>
          <w:rFonts w:ascii="Trebuchet MS" w:hAnsi="Trebuchet MS" w:cs="Times New Roman"/>
          <w:b/>
          <w:color w:val="000000"/>
          <w:shd w:val="clear" w:color="auto" w:fill="FFFFFF"/>
        </w:rPr>
        <w:t>994/2018</w:t>
      </w:r>
      <w:r w:rsidR="00BE4D59" w:rsidRPr="00914ED6">
        <w:rPr>
          <w:rFonts w:ascii="Trebuchet MS" w:hAnsi="Trebuchet MS" w:cs="Times New Roman"/>
          <w:color w:val="000000"/>
          <w:shd w:val="clear" w:color="auto" w:fill="F2F2F2"/>
        </w:rPr>
        <w:t xml:space="preserve"> </w:t>
      </w:r>
      <w:r w:rsidR="00BE4D59" w:rsidRPr="00914ED6">
        <w:rPr>
          <w:rFonts w:ascii="Trebuchet MS" w:hAnsi="Trebuchet MS" w:cs="Times New Roman"/>
          <w:color w:val="000000"/>
        </w:rPr>
        <w:t xml:space="preserve">pentru “Modificarea </w:t>
      </w:r>
      <w:r w:rsidR="00111E4A" w:rsidRPr="00914ED6">
        <w:rPr>
          <w:rFonts w:ascii="Trebuchet MS" w:hAnsi="Trebuchet MS" w:cs="Times New Roman"/>
          <w:color w:val="000000"/>
        </w:rPr>
        <w:t>ș</w:t>
      </w:r>
      <w:r w:rsidR="00BE4D59" w:rsidRPr="00914ED6">
        <w:rPr>
          <w:rFonts w:ascii="Trebuchet MS" w:hAnsi="Trebuchet MS" w:cs="Times New Roman"/>
          <w:color w:val="000000"/>
        </w:rPr>
        <w:t>i completarea Normelor de igien</w:t>
      </w:r>
      <w:r w:rsidR="00111E4A" w:rsidRPr="00914ED6">
        <w:rPr>
          <w:rFonts w:ascii="Trebuchet MS" w:hAnsi="Trebuchet MS" w:cs="Times New Roman"/>
          <w:color w:val="000000"/>
        </w:rPr>
        <w:t>ă</w:t>
      </w:r>
      <w:r w:rsidR="00BE4D59" w:rsidRPr="00914ED6">
        <w:rPr>
          <w:rFonts w:ascii="Trebuchet MS" w:hAnsi="Trebuchet MS" w:cs="Times New Roman"/>
          <w:color w:val="000000"/>
        </w:rPr>
        <w:t xml:space="preserve"> </w:t>
      </w:r>
      <w:r w:rsidR="00111E4A" w:rsidRPr="00914ED6">
        <w:rPr>
          <w:rFonts w:ascii="Trebuchet MS" w:hAnsi="Trebuchet MS" w:cs="Times New Roman"/>
          <w:color w:val="000000"/>
        </w:rPr>
        <w:t>ș</w:t>
      </w:r>
      <w:r w:rsidR="00BE4D59" w:rsidRPr="00914ED6">
        <w:rPr>
          <w:rFonts w:ascii="Trebuchet MS" w:hAnsi="Trebuchet MS" w:cs="Times New Roman"/>
          <w:color w:val="000000"/>
        </w:rPr>
        <w:t>i s</w:t>
      </w:r>
      <w:r w:rsidR="00111E4A" w:rsidRPr="00914ED6">
        <w:rPr>
          <w:rFonts w:ascii="Trebuchet MS" w:hAnsi="Trebuchet MS" w:cs="Times New Roman"/>
          <w:color w:val="000000"/>
        </w:rPr>
        <w:t>ă</w:t>
      </w:r>
      <w:r w:rsidR="00BE4D59" w:rsidRPr="00914ED6">
        <w:rPr>
          <w:rFonts w:ascii="Trebuchet MS" w:hAnsi="Trebuchet MS" w:cs="Times New Roman"/>
          <w:color w:val="000000"/>
        </w:rPr>
        <w:t>n</w:t>
      </w:r>
      <w:r w:rsidR="00111E4A" w:rsidRPr="00914ED6">
        <w:rPr>
          <w:rFonts w:ascii="Trebuchet MS" w:hAnsi="Trebuchet MS" w:cs="Times New Roman"/>
          <w:color w:val="000000"/>
        </w:rPr>
        <w:t>ă</w:t>
      </w:r>
      <w:r w:rsidR="00BE4D59" w:rsidRPr="00914ED6">
        <w:rPr>
          <w:rFonts w:ascii="Trebuchet MS" w:hAnsi="Trebuchet MS" w:cs="Times New Roman"/>
          <w:color w:val="000000"/>
        </w:rPr>
        <w:t>tate public</w:t>
      </w:r>
      <w:r w:rsidR="00111E4A" w:rsidRPr="00914ED6">
        <w:rPr>
          <w:rFonts w:ascii="Trebuchet MS" w:hAnsi="Trebuchet MS" w:cs="Times New Roman"/>
          <w:color w:val="000000"/>
        </w:rPr>
        <w:t>ă</w:t>
      </w:r>
      <w:r w:rsidR="00BE4D59" w:rsidRPr="00914ED6">
        <w:rPr>
          <w:rFonts w:ascii="Trebuchet MS" w:hAnsi="Trebuchet MS" w:cs="Times New Roman"/>
          <w:color w:val="000000"/>
        </w:rPr>
        <w:t xml:space="preserve"> privind mediul de via</w:t>
      </w:r>
      <w:r w:rsidR="00111E4A" w:rsidRPr="00914ED6">
        <w:rPr>
          <w:rFonts w:ascii="Trebuchet MS" w:hAnsi="Trebuchet MS" w:cs="Times New Roman"/>
          <w:color w:val="000000"/>
        </w:rPr>
        <w:t>ță</w:t>
      </w:r>
      <w:r w:rsidR="00BE4D59" w:rsidRPr="00914ED6">
        <w:rPr>
          <w:rFonts w:ascii="Trebuchet MS" w:hAnsi="Trebuchet MS" w:cs="Times New Roman"/>
          <w:color w:val="000000"/>
        </w:rPr>
        <w:t xml:space="preserve"> al popula</w:t>
      </w:r>
      <w:r w:rsidR="00111E4A" w:rsidRPr="00914ED6">
        <w:rPr>
          <w:rFonts w:ascii="Trebuchet MS" w:hAnsi="Trebuchet MS" w:cs="Times New Roman"/>
          <w:color w:val="000000"/>
        </w:rPr>
        <w:t>ț</w:t>
      </w:r>
      <w:r w:rsidR="00BE4D59" w:rsidRPr="00914ED6">
        <w:rPr>
          <w:rFonts w:ascii="Trebuchet MS" w:hAnsi="Trebuchet MS" w:cs="Times New Roman"/>
          <w:color w:val="000000"/>
        </w:rPr>
        <w:t>iei, aprobate prin Ordinul ministrului s</w:t>
      </w:r>
      <w:r w:rsidR="00111E4A" w:rsidRPr="00914ED6">
        <w:rPr>
          <w:rFonts w:ascii="Trebuchet MS" w:hAnsi="Trebuchet MS" w:cs="Times New Roman"/>
          <w:color w:val="000000"/>
        </w:rPr>
        <w:t>ă</w:t>
      </w:r>
      <w:r w:rsidR="00BE4D59" w:rsidRPr="00914ED6">
        <w:rPr>
          <w:rFonts w:ascii="Trebuchet MS" w:hAnsi="Trebuchet MS" w:cs="Times New Roman"/>
          <w:color w:val="000000"/>
        </w:rPr>
        <w:t>n</w:t>
      </w:r>
      <w:r w:rsidR="00111E4A" w:rsidRPr="00914ED6">
        <w:rPr>
          <w:rFonts w:ascii="Trebuchet MS" w:hAnsi="Trebuchet MS" w:cs="Times New Roman"/>
          <w:color w:val="000000"/>
        </w:rPr>
        <w:t>ă</w:t>
      </w:r>
      <w:r w:rsidR="00BE4D59" w:rsidRPr="00914ED6">
        <w:rPr>
          <w:rFonts w:ascii="Trebuchet MS" w:hAnsi="Trebuchet MS" w:cs="Times New Roman"/>
          <w:color w:val="000000"/>
        </w:rPr>
        <w:t>t</w:t>
      </w:r>
      <w:r w:rsidR="00111E4A" w:rsidRPr="00914ED6">
        <w:rPr>
          <w:rFonts w:ascii="Trebuchet MS" w:hAnsi="Trebuchet MS" w:cs="Times New Roman"/>
          <w:color w:val="000000"/>
        </w:rPr>
        <w:t>ăț</w:t>
      </w:r>
      <w:r w:rsidR="00BE4D59" w:rsidRPr="00914ED6">
        <w:rPr>
          <w:rFonts w:ascii="Trebuchet MS" w:hAnsi="Trebuchet MS" w:cs="Times New Roman"/>
          <w:color w:val="000000"/>
        </w:rPr>
        <w:t>ii nr. 119/2014”, Art. 16)</w:t>
      </w:r>
      <w:r w:rsidR="00111E4A" w:rsidRPr="00914ED6">
        <w:rPr>
          <w:rFonts w:ascii="Trebuchet MS" w:hAnsi="Trebuchet MS" w:cs="Times New Roman"/>
          <w:color w:val="000000"/>
        </w:rPr>
        <w:t>.</w:t>
      </w:r>
      <w:r w:rsidR="00BE4D59" w:rsidRPr="00914ED6">
        <w:rPr>
          <w:rFonts w:ascii="Trebuchet MS" w:hAnsi="Trebuchet MS" w:cs="Times New Roman"/>
          <w:color w:val="000000"/>
        </w:rPr>
        <w:t xml:space="preserve"> </w:t>
      </w:r>
      <w:r w:rsidR="00763739" w:rsidRPr="00914ED6">
        <w:rPr>
          <w:rFonts w:ascii="Trebuchet MS" w:hAnsi="Trebuchet MS" w:cs="Times New Roman"/>
          <w:color w:val="000000"/>
        </w:rPr>
        <w:t xml:space="preserve"> </w:t>
      </w:r>
    </w:p>
    <w:p w14:paraId="649417D2" w14:textId="77777777" w:rsidR="005F533F" w:rsidRPr="00914ED6" w:rsidRDefault="005F533F" w:rsidP="00B5470E">
      <w:pPr>
        <w:shd w:val="clear" w:color="auto" w:fill="FFFFFF"/>
        <w:tabs>
          <w:tab w:val="left" w:leader="dot" w:pos="330"/>
          <w:tab w:val="left" w:pos="360"/>
          <w:tab w:val="left" w:pos="720"/>
        </w:tabs>
        <w:spacing w:after="0" w:line="240" w:lineRule="auto"/>
        <w:jc w:val="both"/>
        <w:rPr>
          <w:rFonts w:ascii="Trebuchet MS" w:hAnsi="Trebuchet MS" w:cs="Times New Roman"/>
          <w:b/>
          <w:color w:val="000080"/>
          <w:lang w:val="ro-RO"/>
        </w:rPr>
      </w:pPr>
      <w:r w:rsidRPr="00914ED6">
        <w:rPr>
          <w:rFonts w:ascii="Trebuchet MS" w:hAnsi="Trebuchet MS" w:cs="Times New Roman"/>
          <w:b/>
          <w:lang w:val="ro-RO"/>
        </w:rPr>
        <w:t>10.5.3.</w:t>
      </w:r>
      <w:r w:rsidRPr="00914ED6">
        <w:rPr>
          <w:rFonts w:ascii="Trebuchet MS" w:hAnsi="Trebuchet MS" w:cs="Times New Roman"/>
          <w:caps/>
          <w:lang w:val="ro-RO"/>
        </w:rPr>
        <w:t xml:space="preserve"> î</w:t>
      </w:r>
      <w:r w:rsidRPr="00914ED6">
        <w:rPr>
          <w:rFonts w:ascii="Trebuchet MS" w:hAnsi="Trebuchet MS" w:cs="Times New Roman"/>
          <w:lang w:val="ro-RO"/>
        </w:rPr>
        <w:t>n emisiile de zgomot provenite de la activităţile desfăşurate pe amplasament  nu trebuie să existe nici un element de zgomot perturbator c</w:t>
      </w:r>
      <w:r w:rsidR="003A3070" w:rsidRPr="00914ED6">
        <w:rPr>
          <w:rFonts w:ascii="Trebuchet MS" w:hAnsi="Trebuchet MS" w:cs="Times New Roman"/>
          <w:lang w:val="ro-RO"/>
        </w:rPr>
        <w:t>ontinuu sau intermitent la nici</w:t>
      </w:r>
      <w:r w:rsidRPr="00914ED6">
        <w:rPr>
          <w:rFonts w:ascii="Trebuchet MS" w:hAnsi="Trebuchet MS" w:cs="Times New Roman"/>
          <w:lang w:val="ro-RO"/>
        </w:rPr>
        <w:t>o locaţie sensibilă la zgomot.</w:t>
      </w:r>
    </w:p>
    <w:p w14:paraId="2062CB1A" w14:textId="77777777" w:rsidR="005F533F" w:rsidRPr="00914ED6" w:rsidRDefault="005F533F" w:rsidP="00B5470E">
      <w:pPr>
        <w:shd w:val="clear" w:color="auto" w:fill="FFFFFF"/>
        <w:tabs>
          <w:tab w:val="left" w:leader="dot" w:pos="330"/>
          <w:tab w:val="left" w:pos="360"/>
          <w:tab w:val="left" w:pos="720"/>
        </w:tabs>
        <w:spacing w:after="0" w:line="240" w:lineRule="auto"/>
        <w:jc w:val="both"/>
        <w:rPr>
          <w:rFonts w:ascii="Trebuchet MS" w:hAnsi="Trebuchet MS" w:cs="Times New Roman"/>
          <w:b/>
          <w:bCs/>
          <w:lang w:val="ro-RO"/>
        </w:rPr>
      </w:pPr>
      <w:r w:rsidRPr="00914ED6">
        <w:rPr>
          <w:rFonts w:ascii="Trebuchet MS" w:hAnsi="Trebuchet MS" w:cs="Times New Roman"/>
          <w:b/>
          <w:lang w:val="ro-RO"/>
        </w:rPr>
        <w:t xml:space="preserve">10.5.4. </w:t>
      </w:r>
      <w:r w:rsidRPr="00914ED6">
        <w:rPr>
          <w:rFonts w:ascii="Trebuchet MS" w:hAnsi="Trebuchet MS" w:cs="Times New Roman"/>
          <w:lang w:val="ro-RO"/>
        </w:rPr>
        <w:t>Operaţiile generatoare de zgomot se vor desfăşura numai în sec</w:t>
      </w:r>
      <w:r w:rsidR="00111E4A" w:rsidRPr="00914ED6">
        <w:rPr>
          <w:rFonts w:ascii="Trebuchet MS" w:hAnsi="Trebuchet MS" w:cs="Times New Roman"/>
          <w:lang w:val="ro-RO"/>
        </w:rPr>
        <w:t>ț</w:t>
      </w:r>
      <w:r w:rsidRPr="00914ED6">
        <w:rPr>
          <w:rFonts w:ascii="Trebuchet MS" w:hAnsi="Trebuchet MS" w:cs="Times New Roman"/>
          <w:lang w:val="ro-RO"/>
        </w:rPr>
        <w:t>iile sau zonele special destinate acestora.</w:t>
      </w:r>
    </w:p>
    <w:p w14:paraId="091668EF" w14:textId="77777777" w:rsidR="005F533F" w:rsidRPr="00914ED6" w:rsidRDefault="005F533F" w:rsidP="00B5470E">
      <w:pPr>
        <w:shd w:val="clear" w:color="auto" w:fill="FFFFFF"/>
        <w:tabs>
          <w:tab w:val="left" w:leader="dot" w:pos="330"/>
          <w:tab w:val="left" w:pos="360"/>
          <w:tab w:val="left" w:pos="720"/>
        </w:tabs>
        <w:spacing w:after="0" w:line="240" w:lineRule="auto"/>
        <w:jc w:val="both"/>
        <w:rPr>
          <w:rFonts w:ascii="Trebuchet MS" w:hAnsi="Trebuchet MS" w:cs="Times New Roman"/>
          <w:b/>
          <w:bCs/>
          <w:lang w:val="ro-RO"/>
        </w:rPr>
      </w:pPr>
      <w:r w:rsidRPr="00914ED6">
        <w:rPr>
          <w:rFonts w:ascii="Trebuchet MS" w:hAnsi="Trebuchet MS" w:cs="Times New Roman"/>
          <w:b/>
          <w:bCs/>
          <w:lang w:val="ro-RO"/>
        </w:rPr>
        <w:t xml:space="preserve">10.5.5. </w:t>
      </w:r>
      <w:r w:rsidRPr="00914ED6">
        <w:rPr>
          <w:rFonts w:ascii="Trebuchet MS" w:hAnsi="Trebuchet MS" w:cs="Times New Roman"/>
          <w:lang w:val="ro-RO"/>
        </w:rPr>
        <w:t xml:space="preserve">Înaintea instalării utilajelor şi echipamentelor noi, titularul de activitate va demonstra autorităţii de mediu respectarea nivelului echivalent de zgomot </w:t>
      </w:r>
      <w:r w:rsidR="00111E4A" w:rsidRPr="00914ED6">
        <w:rPr>
          <w:rFonts w:ascii="Trebuchet MS" w:hAnsi="Trebuchet MS" w:cs="Times New Roman"/>
          <w:lang w:val="ro-RO"/>
        </w:rPr>
        <w:t>ș</w:t>
      </w:r>
      <w:r w:rsidRPr="00914ED6">
        <w:rPr>
          <w:rFonts w:ascii="Trebuchet MS" w:hAnsi="Trebuchet MS" w:cs="Times New Roman"/>
          <w:lang w:val="ro-RO"/>
        </w:rPr>
        <w:t>i vibra</w:t>
      </w:r>
      <w:r w:rsidR="00111E4A" w:rsidRPr="00914ED6">
        <w:rPr>
          <w:rFonts w:ascii="Trebuchet MS" w:hAnsi="Trebuchet MS" w:cs="Times New Roman"/>
          <w:lang w:val="ro-RO"/>
        </w:rPr>
        <w:t>ț</w:t>
      </w:r>
      <w:r w:rsidRPr="00914ED6">
        <w:rPr>
          <w:rFonts w:ascii="Trebuchet MS" w:hAnsi="Trebuchet MS" w:cs="Times New Roman"/>
          <w:lang w:val="ro-RO"/>
        </w:rPr>
        <w:t>ii prevăzute de lege.</w:t>
      </w:r>
    </w:p>
    <w:p w14:paraId="3BC44D0D" w14:textId="77777777" w:rsidR="005F533F" w:rsidRPr="00914ED6" w:rsidRDefault="005F533F" w:rsidP="00B5470E">
      <w:pPr>
        <w:shd w:val="clear" w:color="auto" w:fill="FFFFFF"/>
        <w:tabs>
          <w:tab w:val="left" w:leader="dot" w:pos="330"/>
          <w:tab w:val="left" w:pos="360"/>
          <w:tab w:val="left" w:pos="720"/>
        </w:tabs>
        <w:spacing w:after="0" w:line="240" w:lineRule="auto"/>
        <w:jc w:val="both"/>
        <w:rPr>
          <w:rFonts w:ascii="Trebuchet MS" w:hAnsi="Trebuchet MS" w:cs="Times New Roman"/>
          <w:b/>
          <w:bCs/>
          <w:lang w:val="ro-RO"/>
        </w:rPr>
      </w:pPr>
      <w:r w:rsidRPr="00914ED6">
        <w:rPr>
          <w:rFonts w:ascii="Trebuchet MS" w:hAnsi="Trebuchet MS" w:cs="Times New Roman"/>
          <w:b/>
          <w:bCs/>
          <w:lang w:val="ro-RO"/>
        </w:rPr>
        <w:t xml:space="preserve">10.5.6. </w:t>
      </w:r>
      <w:r w:rsidRPr="00914ED6">
        <w:rPr>
          <w:rFonts w:ascii="Trebuchet MS" w:hAnsi="Trebuchet MS" w:cs="Times New Roman"/>
          <w:lang w:val="ro-RO"/>
        </w:rPr>
        <w:t xml:space="preserve">Se vor respecta prevederile H.G. </w:t>
      </w:r>
      <w:r w:rsidR="00111E4A" w:rsidRPr="00914ED6">
        <w:rPr>
          <w:rFonts w:ascii="Trebuchet MS" w:hAnsi="Trebuchet MS" w:cs="Times New Roman"/>
          <w:lang w:val="ro-RO"/>
        </w:rPr>
        <w:t xml:space="preserve">nr. </w:t>
      </w:r>
      <w:r w:rsidRPr="00914ED6">
        <w:rPr>
          <w:rFonts w:ascii="Trebuchet MS" w:hAnsi="Trebuchet MS" w:cs="Times New Roman"/>
          <w:lang w:val="ro-RO"/>
        </w:rPr>
        <w:t xml:space="preserve">321/2005 privind evaluarea şi gestionarea zgomotului ambiental, </w:t>
      </w:r>
      <w:r w:rsidR="00263ED1" w:rsidRPr="00914ED6">
        <w:rPr>
          <w:rFonts w:ascii="Trebuchet MS" w:hAnsi="Trebuchet MS" w:cs="Times New Roman"/>
          <w:lang w:val="ro-RO"/>
        </w:rPr>
        <w:t>republicat</w:t>
      </w:r>
      <w:r w:rsidR="00111E4A" w:rsidRPr="00914ED6">
        <w:rPr>
          <w:rFonts w:ascii="Trebuchet MS" w:hAnsi="Trebuchet MS" w:cs="Times New Roman"/>
          <w:lang w:val="ro-RO"/>
        </w:rPr>
        <w:t>ă</w:t>
      </w:r>
      <w:r w:rsidR="00263ED1" w:rsidRPr="00914ED6">
        <w:rPr>
          <w:rFonts w:ascii="Trebuchet MS" w:hAnsi="Trebuchet MS" w:cs="Times New Roman"/>
          <w:lang w:val="ro-RO"/>
        </w:rPr>
        <w:t xml:space="preserve"> </w:t>
      </w:r>
      <w:r w:rsidRPr="00914ED6">
        <w:rPr>
          <w:rFonts w:ascii="Trebuchet MS" w:hAnsi="Trebuchet MS" w:cs="Times New Roman"/>
          <w:lang w:val="ro-RO"/>
        </w:rPr>
        <w:t>cu modific</w:t>
      </w:r>
      <w:r w:rsidR="00111E4A" w:rsidRPr="00914ED6">
        <w:rPr>
          <w:rFonts w:ascii="Trebuchet MS" w:hAnsi="Trebuchet MS" w:cs="Times New Roman"/>
          <w:lang w:val="ro-RO"/>
        </w:rPr>
        <w:t>ă</w:t>
      </w:r>
      <w:r w:rsidRPr="00914ED6">
        <w:rPr>
          <w:rFonts w:ascii="Trebuchet MS" w:hAnsi="Trebuchet MS" w:cs="Times New Roman"/>
          <w:lang w:val="ro-RO"/>
        </w:rPr>
        <w:t xml:space="preserve">rile </w:t>
      </w:r>
      <w:r w:rsidR="00111E4A" w:rsidRPr="00914ED6">
        <w:rPr>
          <w:rFonts w:ascii="Trebuchet MS" w:hAnsi="Trebuchet MS" w:cs="Times New Roman"/>
          <w:lang w:val="ro-RO"/>
        </w:rPr>
        <w:t>ș</w:t>
      </w:r>
      <w:r w:rsidRPr="00914ED6">
        <w:rPr>
          <w:rFonts w:ascii="Trebuchet MS" w:hAnsi="Trebuchet MS" w:cs="Times New Roman"/>
          <w:lang w:val="ro-RO"/>
        </w:rPr>
        <w:t>i complet</w:t>
      </w:r>
      <w:r w:rsidR="00111E4A" w:rsidRPr="00914ED6">
        <w:rPr>
          <w:rFonts w:ascii="Trebuchet MS" w:hAnsi="Trebuchet MS" w:cs="Times New Roman"/>
          <w:lang w:val="ro-RO"/>
        </w:rPr>
        <w:t>ă</w:t>
      </w:r>
      <w:r w:rsidRPr="00914ED6">
        <w:rPr>
          <w:rFonts w:ascii="Trebuchet MS" w:hAnsi="Trebuchet MS" w:cs="Times New Roman"/>
          <w:lang w:val="ro-RO"/>
        </w:rPr>
        <w:t>rile ulterioare</w:t>
      </w:r>
      <w:r w:rsidR="00263ED1" w:rsidRPr="00914ED6">
        <w:rPr>
          <w:rFonts w:ascii="Trebuchet MS" w:hAnsi="Trebuchet MS" w:cs="Times New Roman"/>
          <w:lang w:val="ro-RO"/>
        </w:rPr>
        <w:t>.</w:t>
      </w:r>
    </w:p>
    <w:p w14:paraId="74CCB659" w14:textId="77777777" w:rsidR="005F533F" w:rsidRPr="00914ED6" w:rsidRDefault="005F533F" w:rsidP="00B5470E">
      <w:pPr>
        <w:shd w:val="clear" w:color="auto" w:fill="FFFFFF"/>
        <w:tabs>
          <w:tab w:val="left" w:leader="dot" w:pos="330"/>
          <w:tab w:val="left" w:pos="360"/>
          <w:tab w:val="left" w:pos="720"/>
        </w:tabs>
        <w:spacing w:after="0" w:line="240" w:lineRule="auto"/>
        <w:ind w:right="-2"/>
        <w:jc w:val="both"/>
        <w:rPr>
          <w:rFonts w:ascii="Trebuchet MS" w:hAnsi="Trebuchet MS" w:cs="Times New Roman"/>
          <w:b/>
          <w:bCs/>
          <w:lang w:val="ro-RO"/>
        </w:rPr>
      </w:pPr>
      <w:r w:rsidRPr="00914ED6">
        <w:rPr>
          <w:rFonts w:ascii="Trebuchet MS" w:hAnsi="Trebuchet MS" w:cs="Times New Roman"/>
          <w:b/>
          <w:bCs/>
          <w:lang w:val="ro-RO"/>
        </w:rPr>
        <w:t xml:space="preserve">10.5.7. </w:t>
      </w:r>
      <w:r w:rsidRPr="00914ED6">
        <w:rPr>
          <w:rFonts w:ascii="Trebuchet MS" w:hAnsi="Trebuchet MS" w:cs="Times New Roman"/>
          <w:lang w:val="ro-RO"/>
        </w:rPr>
        <w:t>Se va asigura întreţinerea corespunzătoare a echipamentelor montate în exteriorul halelor de producţie pentru a preveni creşterea nivelului de zgomot ambiental.</w:t>
      </w:r>
    </w:p>
    <w:p w14:paraId="6C7C713C" w14:textId="77777777" w:rsidR="005F533F" w:rsidRPr="00914ED6" w:rsidRDefault="005F533F" w:rsidP="00B5470E">
      <w:pPr>
        <w:shd w:val="clear" w:color="auto" w:fill="FFFFFF"/>
        <w:tabs>
          <w:tab w:val="left" w:leader="dot" w:pos="330"/>
          <w:tab w:val="left" w:pos="360"/>
          <w:tab w:val="left" w:pos="720"/>
        </w:tabs>
        <w:spacing w:after="0" w:line="240" w:lineRule="auto"/>
        <w:ind w:right="-2"/>
        <w:jc w:val="both"/>
        <w:rPr>
          <w:rFonts w:ascii="Trebuchet MS" w:hAnsi="Trebuchet MS" w:cs="Times New Roman"/>
          <w:b/>
          <w:bCs/>
          <w:lang w:val="ro-RO"/>
        </w:rPr>
      </w:pPr>
      <w:r w:rsidRPr="00914ED6">
        <w:rPr>
          <w:rFonts w:ascii="Trebuchet MS" w:hAnsi="Trebuchet MS" w:cs="Times New Roman"/>
          <w:b/>
          <w:bCs/>
          <w:lang w:val="ro-RO"/>
        </w:rPr>
        <w:t xml:space="preserve">10.5.8. </w:t>
      </w:r>
      <w:r w:rsidRPr="00914ED6">
        <w:rPr>
          <w:rFonts w:ascii="Trebuchet MS" w:hAnsi="Trebuchet MS" w:cs="Times New Roman"/>
          <w:lang w:val="ro-RO"/>
        </w:rPr>
        <w:t>Titularul activităţii se va preocupa în permanenţă de monitorizarea şi reducerea nivelului de zgomot pentru a reduce disconfortul locuitorilor din zonele reziden</w:t>
      </w:r>
      <w:r w:rsidR="00111E4A" w:rsidRPr="00914ED6">
        <w:rPr>
          <w:rFonts w:ascii="Trebuchet MS" w:hAnsi="Trebuchet MS" w:cs="Times New Roman"/>
          <w:lang w:val="ro-RO"/>
        </w:rPr>
        <w:t>ț</w:t>
      </w:r>
      <w:r w:rsidRPr="00914ED6">
        <w:rPr>
          <w:rFonts w:ascii="Trebuchet MS" w:hAnsi="Trebuchet MS" w:cs="Times New Roman"/>
          <w:lang w:val="ro-RO"/>
        </w:rPr>
        <w:t>iale.</w:t>
      </w:r>
    </w:p>
    <w:p w14:paraId="7D110334" w14:textId="77777777" w:rsidR="005F533F" w:rsidRPr="00914ED6" w:rsidRDefault="005F533F" w:rsidP="00B5470E">
      <w:pPr>
        <w:shd w:val="clear" w:color="auto" w:fill="FFFFFF"/>
        <w:tabs>
          <w:tab w:val="left" w:leader="dot" w:pos="330"/>
          <w:tab w:val="left" w:pos="360"/>
          <w:tab w:val="left" w:pos="720"/>
        </w:tabs>
        <w:spacing w:after="0" w:line="240" w:lineRule="auto"/>
        <w:ind w:right="-2"/>
        <w:jc w:val="both"/>
        <w:rPr>
          <w:rFonts w:ascii="Trebuchet MS" w:hAnsi="Trebuchet MS" w:cs="Times New Roman"/>
          <w:b/>
          <w:bCs/>
          <w:lang w:val="ro-RO"/>
        </w:rPr>
      </w:pPr>
      <w:r w:rsidRPr="00914ED6">
        <w:rPr>
          <w:rFonts w:ascii="Trebuchet MS" w:hAnsi="Trebuchet MS" w:cs="Times New Roman"/>
          <w:b/>
          <w:bCs/>
          <w:lang w:val="ro-RO"/>
        </w:rPr>
        <w:t xml:space="preserve">10.5.9. </w:t>
      </w:r>
      <w:r w:rsidRPr="00914ED6">
        <w:rPr>
          <w:rFonts w:ascii="Trebuchet MS" w:hAnsi="Trebuchet MS" w:cs="Times New Roman"/>
          <w:lang w:val="ro-RO"/>
        </w:rPr>
        <w:t>Se vor evita în timpul nopţii, pe c</w:t>
      </w:r>
      <w:r w:rsidR="00111E4A" w:rsidRPr="00914ED6">
        <w:rPr>
          <w:rFonts w:ascii="Trebuchet MS" w:hAnsi="Trebuchet MS" w:cs="Times New Roman"/>
          <w:lang w:val="ro-RO"/>
        </w:rPr>
        <w:t>â</w:t>
      </w:r>
      <w:r w:rsidRPr="00914ED6">
        <w:rPr>
          <w:rFonts w:ascii="Trebuchet MS" w:hAnsi="Trebuchet MS" w:cs="Times New Roman"/>
          <w:lang w:val="ro-RO"/>
        </w:rPr>
        <w:t>t este posibil operaţiile de transport, care pot mări nivelul de zgomot;</w:t>
      </w:r>
    </w:p>
    <w:p w14:paraId="10B4DE33" w14:textId="77777777" w:rsidR="005F533F" w:rsidRPr="00914ED6" w:rsidRDefault="005F533F" w:rsidP="00B5470E">
      <w:pPr>
        <w:shd w:val="clear" w:color="auto" w:fill="FFFFFF"/>
        <w:tabs>
          <w:tab w:val="left" w:leader="dot" w:pos="330"/>
          <w:tab w:val="left" w:pos="360"/>
          <w:tab w:val="left" w:pos="720"/>
        </w:tabs>
        <w:spacing w:after="0" w:line="240" w:lineRule="auto"/>
        <w:ind w:right="-2"/>
        <w:jc w:val="both"/>
        <w:rPr>
          <w:rFonts w:ascii="Trebuchet MS" w:hAnsi="Trebuchet MS" w:cs="Times New Roman"/>
          <w:b/>
          <w:bCs/>
          <w:lang w:val="ro-RO"/>
        </w:rPr>
      </w:pPr>
      <w:r w:rsidRPr="00914ED6">
        <w:rPr>
          <w:rFonts w:ascii="Trebuchet MS" w:hAnsi="Trebuchet MS" w:cs="Times New Roman"/>
          <w:b/>
          <w:bCs/>
          <w:lang w:val="ro-RO"/>
        </w:rPr>
        <w:t xml:space="preserve">10.5.10. </w:t>
      </w:r>
      <w:r w:rsidRPr="00914ED6">
        <w:rPr>
          <w:rFonts w:ascii="Trebuchet MS" w:hAnsi="Trebuchet MS" w:cs="Times New Roman"/>
          <w:lang w:val="ro-RO"/>
        </w:rPr>
        <w:t>Se vor evita în timpul nopţii orice alte activităţi în afara sec</w:t>
      </w:r>
      <w:r w:rsidR="00111E4A" w:rsidRPr="00914ED6">
        <w:rPr>
          <w:rFonts w:ascii="Trebuchet MS" w:hAnsi="Trebuchet MS" w:cs="Times New Roman"/>
          <w:lang w:val="ro-RO"/>
        </w:rPr>
        <w:t>ț</w:t>
      </w:r>
      <w:r w:rsidRPr="00914ED6">
        <w:rPr>
          <w:rFonts w:ascii="Trebuchet MS" w:hAnsi="Trebuchet MS" w:cs="Times New Roman"/>
          <w:lang w:val="ro-RO"/>
        </w:rPr>
        <w:t>iilor de produc</w:t>
      </w:r>
      <w:r w:rsidR="00111E4A" w:rsidRPr="00914ED6">
        <w:rPr>
          <w:rFonts w:ascii="Trebuchet MS" w:hAnsi="Trebuchet MS" w:cs="Times New Roman"/>
          <w:lang w:val="ro-RO"/>
        </w:rPr>
        <w:t>ț</w:t>
      </w:r>
      <w:r w:rsidRPr="00914ED6">
        <w:rPr>
          <w:rFonts w:ascii="Trebuchet MS" w:hAnsi="Trebuchet MS" w:cs="Times New Roman"/>
          <w:lang w:val="ro-RO"/>
        </w:rPr>
        <w:t>ie.</w:t>
      </w:r>
    </w:p>
    <w:p w14:paraId="05BD0B32" w14:textId="77777777" w:rsidR="005F533F" w:rsidRPr="00914ED6" w:rsidRDefault="005F533F" w:rsidP="00B5470E">
      <w:pPr>
        <w:spacing w:after="0" w:line="240" w:lineRule="auto"/>
        <w:ind w:right="-2"/>
        <w:jc w:val="both"/>
        <w:rPr>
          <w:rFonts w:ascii="Trebuchet MS" w:hAnsi="Trebuchet MS" w:cs="Times New Roman"/>
          <w:b/>
          <w:lang w:val="ro-RO"/>
        </w:rPr>
      </w:pPr>
      <w:r w:rsidRPr="00914ED6">
        <w:rPr>
          <w:rFonts w:ascii="Trebuchet MS" w:hAnsi="Trebuchet MS" w:cs="Times New Roman"/>
          <w:b/>
          <w:bCs/>
          <w:lang w:val="ro-RO"/>
        </w:rPr>
        <w:t>10.5.11.</w:t>
      </w:r>
      <w:r w:rsidRPr="00914ED6">
        <w:rPr>
          <w:rFonts w:ascii="Trebuchet MS" w:hAnsi="Trebuchet MS" w:cs="Times New Roman"/>
          <w:lang w:val="ro-RO"/>
        </w:rPr>
        <w:t xml:space="preserve"> Transportul biomasei colectate se va efectua </w:t>
      </w:r>
      <w:r w:rsidR="00D10577" w:rsidRPr="00914ED6">
        <w:rPr>
          <w:rFonts w:ascii="Trebuchet MS" w:hAnsi="Trebuchet MS" w:cs="Times New Roman"/>
          <w:lang w:val="ro-RO"/>
        </w:rPr>
        <w:t xml:space="preserve">astfel </w:t>
      </w:r>
      <w:r w:rsidR="00111E4A" w:rsidRPr="00914ED6">
        <w:rPr>
          <w:rFonts w:ascii="Trebuchet MS" w:hAnsi="Trebuchet MS" w:cs="Times New Roman"/>
          <w:lang w:val="ro-RO"/>
        </w:rPr>
        <w:t>î</w:t>
      </w:r>
      <w:r w:rsidR="00D10577" w:rsidRPr="00914ED6">
        <w:rPr>
          <w:rFonts w:ascii="Trebuchet MS" w:hAnsi="Trebuchet MS" w:cs="Times New Roman"/>
          <w:lang w:val="ro-RO"/>
        </w:rPr>
        <w:t>nc</w:t>
      </w:r>
      <w:r w:rsidR="00111E4A" w:rsidRPr="00914ED6">
        <w:rPr>
          <w:rFonts w:ascii="Trebuchet MS" w:hAnsi="Trebuchet MS" w:cs="Times New Roman"/>
          <w:lang w:val="ro-RO"/>
        </w:rPr>
        <w:t>â</w:t>
      </w:r>
      <w:r w:rsidR="00D10577" w:rsidRPr="00914ED6">
        <w:rPr>
          <w:rFonts w:ascii="Trebuchet MS" w:hAnsi="Trebuchet MS" w:cs="Times New Roman"/>
          <w:lang w:val="ro-RO"/>
        </w:rPr>
        <w:t>t s</w:t>
      </w:r>
      <w:r w:rsidR="00111E4A" w:rsidRPr="00914ED6">
        <w:rPr>
          <w:rFonts w:ascii="Trebuchet MS" w:hAnsi="Trebuchet MS" w:cs="Times New Roman"/>
          <w:lang w:val="ro-RO"/>
        </w:rPr>
        <w:t>ă</w:t>
      </w:r>
      <w:r w:rsidR="00D10577" w:rsidRPr="00914ED6">
        <w:rPr>
          <w:rFonts w:ascii="Trebuchet MS" w:hAnsi="Trebuchet MS" w:cs="Times New Roman"/>
          <w:lang w:val="ro-RO"/>
        </w:rPr>
        <w:t xml:space="preserve"> nu duc</w:t>
      </w:r>
      <w:r w:rsidR="00111E4A" w:rsidRPr="00914ED6">
        <w:rPr>
          <w:rFonts w:ascii="Trebuchet MS" w:hAnsi="Trebuchet MS" w:cs="Times New Roman"/>
          <w:lang w:val="ro-RO"/>
        </w:rPr>
        <w:t>ă</w:t>
      </w:r>
      <w:r w:rsidR="00D10577" w:rsidRPr="00914ED6">
        <w:rPr>
          <w:rFonts w:ascii="Trebuchet MS" w:hAnsi="Trebuchet MS" w:cs="Times New Roman"/>
          <w:lang w:val="ro-RO"/>
        </w:rPr>
        <w:t xml:space="preserve"> la dep</w:t>
      </w:r>
      <w:r w:rsidR="00111E4A" w:rsidRPr="00914ED6">
        <w:rPr>
          <w:rFonts w:ascii="Trebuchet MS" w:hAnsi="Trebuchet MS" w:cs="Times New Roman"/>
          <w:lang w:val="ro-RO"/>
        </w:rPr>
        <w:t>ăș</w:t>
      </w:r>
      <w:r w:rsidR="00D10577" w:rsidRPr="00914ED6">
        <w:rPr>
          <w:rFonts w:ascii="Trebuchet MS" w:hAnsi="Trebuchet MS" w:cs="Times New Roman"/>
          <w:lang w:val="ro-RO"/>
        </w:rPr>
        <w:t>irea valorilor limit</w:t>
      </w:r>
      <w:r w:rsidR="00111E4A" w:rsidRPr="00914ED6">
        <w:rPr>
          <w:rFonts w:ascii="Trebuchet MS" w:hAnsi="Trebuchet MS" w:cs="Times New Roman"/>
          <w:lang w:val="ro-RO"/>
        </w:rPr>
        <w:t>ă</w:t>
      </w:r>
      <w:r w:rsidR="00D10577" w:rsidRPr="00914ED6">
        <w:rPr>
          <w:rFonts w:ascii="Trebuchet MS" w:hAnsi="Trebuchet MS" w:cs="Times New Roman"/>
          <w:lang w:val="ro-RO"/>
        </w:rPr>
        <w:t xml:space="preserve"> impuse</w:t>
      </w:r>
      <w:r w:rsidR="00B802D6" w:rsidRPr="00914ED6">
        <w:rPr>
          <w:rFonts w:ascii="Trebuchet MS" w:hAnsi="Trebuchet MS" w:cs="Times New Roman"/>
          <w:lang w:val="ro-RO"/>
        </w:rPr>
        <w:t xml:space="preserve"> </w:t>
      </w:r>
      <w:r w:rsidR="00111E4A" w:rsidRPr="00914ED6">
        <w:rPr>
          <w:rFonts w:ascii="Trebuchet MS" w:hAnsi="Trebuchet MS" w:cs="Times New Roman"/>
          <w:lang w:val="ro-RO"/>
        </w:rPr>
        <w:t>î</w:t>
      </w:r>
      <w:r w:rsidR="00B802D6" w:rsidRPr="00914ED6">
        <w:rPr>
          <w:rFonts w:ascii="Trebuchet MS" w:hAnsi="Trebuchet MS" w:cs="Times New Roman"/>
          <w:lang w:val="ro-RO"/>
        </w:rPr>
        <w:t>n prezenta autoriza</w:t>
      </w:r>
      <w:r w:rsidR="00111E4A" w:rsidRPr="00914ED6">
        <w:rPr>
          <w:rFonts w:ascii="Trebuchet MS" w:hAnsi="Trebuchet MS" w:cs="Times New Roman"/>
          <w:lang w:val="ro-RO"/>
        </w:rPr>
        <w:t>ț</w:t>
      </w:r>
      <w:r w:rsidR="00B802D6" w:rsidRPr="00914ED6">
        <w:rPr>
          <w:rFonts w:ascii="Trebuchet MS" w:hAnsi="Trebuchet MS" w:cs="Times New Roman"/>
          <w:lang w:val="ro-RO"/>
        </w:rPr>
        <w:t>ie de mediu</w:t>
      </w:r>
      <w:r w:rsidR="00D10577" w:rsidRPr="00914ED6">
        <w:rPr>
          <w:rFonts w:ascii="Trebuchet MS" w:hAnsi="Trebuchet MS" w:cs="Times New Roman"/>
          <w:lang w:val="ro-RO"/>
        </w:rPr>
        <w:t>.</w:t>
      </w:r>
    </w:p>
    <w:p w14:paraId="40632746" w14:textId="7A53E10D" w:rsidR="005F533F" w:rsidRDefault="005F533F" w:rsidP="00B5470E">
      <w:pPr>
        <w:shd w:val="clear" w:color="auto" w:fill="FFFFFF"/>
        <w:tabs>
          <w:tab w:val="left" w:leader="dot" w:pos="330"/>
          <w:tab w:val="left" w:pos="360"/>
          <w:tab w:val="left" w:pos="720"/>
        </w:tabs>
        <w:spacing w:after="0" w:line="240" w:lineRule="auto"/>
        <w:jc w:val="both"/>
        <w:rPr>
          <w:rFonts w:ascii="Trebuchet MS" w:hAnsi="Trebuchet MS" w:cs="Times New Roman"/>
          <w:b/>
          <w:lang w:val="ro-RO"/>
        </w:rPr>
      </w:pPr>
    </w:p>
    <w:p w14:paraId="2DDAFE5C" w14:textId="77777777" w:rsidR="00994447" w:rsidRPr="00914ED6" w:rsidRDefault="00994447" w:rsidP="00B5470E">
      <w:pPr>
        <w:shd w:val="clear" w:color="auto" w:fill="FFFFFF"/>
        <w:tabs>
          <w:tab w:val="left" w:leader="dot" w:pos="330"/>
          <w:tab w:val="left" w:pos="360"/>
          <w:tab w:val="left" w:pos="720"/>
        </w:tabs>
        <w:spacing w:after="0" w:line="240" w:lineRule="auto"/>
        <w:jc w:val="both"/>
        <w:rPr>
          <w:rFonts w:ascii="Trebuchet MS" w:hAnsi="Trebuchet MS" w:cs="Times New Roman"/>
          <w:b/>
          <w:lang w:val="ro-RO"/>
        </w:rPr>
      </w:pPr>
    </w:p>
    <w:p w14:paraId="36E6856B" w14:textId="77777777" w:rsidR="005F533F" w:rsidRPr="0005202F" w:rsidRDefault="005F533F" w:rsidP="00B5470E">
      <w:pPr>
        <w:shd w:val="clear" w:color="auto" w:fill="FFFFFF"/>
        <w:tabs>
          <w:tab w:val="left" w:leader="dot" w:pos="330"/>
          <w:tab w:val="left" w:pos="360"/>
          <w:tab w:val="left" w:pos="720"/>
        </w:tabs>
        <w:spacing w:after="0" w:line="240" w:lineRule="auto"/>
        <w:jc w:val="both"/>
        <w:rPr>
          <w:rFonts w:ascii="Trebuchet MS" w:hAnsi="Trebuchet MS" w:cs="Times New Roman"/>
          <w:b/>
          <w:bCs/>
          <w:color w:val="000000" w:themeColor="text1"/>
          <w:lang w:val="ro-RO"/>
        </w:rPr>
      </w:pPr>
      <w:r w:rsidRPr="0005202F">
        <w:rPr>
          <w:rFonts w:ascii="Trebuchet MS" w:hAnsi="Trebuchet MS" w:cs="Times New Roman"/>
          <w:b/>
          <w:color w:val="000000" w:themeColor="text1"/>
          <w:lang w:val="ro-RO"/>
        </w:rPr>
        <w:t xml:space="preserve">11. GESTIUNEA DEŞEURILOR </w:t>
      </w:r>
    </w:p>
    <w:p w14:paraId="44991D4E" w14:textId="0703BE12" w:rsidR="005F533F" w:rsidRPr="0005202F" w:rsidRDefault="005F533F" w:rsidP="00B5470E">
      <w:pPr>
        <w:pStyle w:val="BodyTextIndent"/>
        <w:spacing w:after="0" w:line="240" w:lineRule="auto"/>
        <w:ind w:left="0"/>
        <w:jc w:val="both"/>
        <w:rPr>
          <w:rFonts w:ascii="Trebuchet MS" w:hAnsi="Trebuchet MS" w:cs="Times New Roman"/>
          <w:b/>
          <w:bCs/>
          <w:color w:val="000000" w:themeColor="text1"/>
          <w:lang w:val="ro-RO"/>
        </w:rPr>
      </w:pPr>
      <w:bookmarkStart w:id="7" w:name="_Hlk163548951"/>
      <w:r w:rsidRPr="0005202F">
        <w:rPr>
          <w:rFonts w:ascii="Trebuchet MS" w:hAnsi="Trebuchet MS" w:cs="Times New Roman"/>
          <w:b/>
          <w:bCs/>
          <w:color w:val="000000" w:themeColor="text1"/>
          <w:lang w:val="ro-RO"/>
        </w:rPr>
        <w:t xml:space="preserve">11.1. Deşeuri  produse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116"/>
        <w:gridCol w:w="1080"/>
        <w:gridCol w:w="1440"/>
        <w:gridCol w:w="900"/>
        <w:gridCol w:w="810"/>
        <w:gridCol w:w="1260"/>
        <w:gridCol w:w="900"/>
        <w:gridCol w:w="1863"/>
      </w:tblGrid>
      <w:tr w:rsidR="00E42E97" w:rsidRPr="00E42E97" w14:paraId="6DBF8A0E" w14:textId="77777777" w:rsidTr="00E42E97">
        <w:trPr>
          <w:trHeight w:val="776"/>
          <w:jc w:val="center"/>
        </w:trPr>
        <w:tc>
          <w:tcPr>
            <w:tcW w:w="558" w:type="dxa"/>
            <w:vMerge w:val="restart"/>
            <w:tcBorders>
              <w:bottom w:val="single" w:sz="4" w:space="0" w:color="auto"/>
            </w:tcBorders>
            <w:shd w:val="clear" w:color="000000" w:fill="DFDFDF"/>
            <w:vAlign w:val="center"/>
            <w:hideMark/>
          </w:tcPr>
          <w:p w14:paraId="60F75ED1" w14:textId="77777777" w:rsidR="00E42E97" w:rsidRPr="00E42E97" w:rsidRDefault="00E42E97" w:rsidP="00E42E97">
            <w:pPr>
              <w:spacing w:after="0"/>
              <w:jc w:val="center"/>
              <w:rPr>
                <w:rFonts w:ascii="Trebuchet MS" w:hAnsi="Trebuchet MS"/>
                <w:b/>
                <w:bCs/>
                <w:sz w:val="18"/>
                <w:szCs w:val="18"/>
                <w:lang w:val="ro-RO" w:eastAsia="ro-RO"/>
              </w:rPr>
            </w:pPr>
            <w:bookmarkStart w:id="8" w:name="_Hlk158191304"/>
            <w:bookmarkEnd w:id="7"/>
            <w:r w:rsidRPr="00E42E97">
              <w:rPr>
                <w:rFonts w:ascii="Trebuchet MS" w:hAnsi="Trebuchet MS"/>
                <w:b/>
                <w:bCs/>
                <w:sz w:val="18"/>
                <w:szCs w:val="18"/>
                <w:lang w:val="ro-RO" w:eastAsia="ro-RO"/>
              </w:rPr>
              <w:t>Nr.</w:t>
            </w:r>
          </w:p>
          <w:p w14:paraId="0CFD5BA9"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crt.</w:t>
            </w:r>
          </w:p>
          <w:p w14:paraId="6EB20CCD" w14:textId="65A741FF" w:rsidR="00E42E97" w:rsidRPr="00E42E97" w:rsidRDefault="00E42E97" w:rsidP="00E42E97">
            <w:pPr>
              <w:spacing w:after="0"/>
              <w:jc w:val="center"/>
              <w:rPr>
                <w:rFonts w:ascii="Trebuchet MS" w:hAnsi="Trebuchet MS"/>
                <w:sz w:val="18"/>
                <w:szCs w:val="18"/>
                <w:lang w:val="ro-RO" w:eastAsia="ro-RO"/>
              </w:rPr>
            </w:pPr>
          </w:p>
          <w:p w14:paraId="3FA20D55" w14:textId="5C9BBF28" w:rsidR="00E42E97" w:rsidRPr="00E42E97" w:rsidRDefault="00E42E97" w:rsidP="00E42E97">
            <w:pPr>
              <w:spacing w:after="0"/>
              <w:jc w:val="center"/>
              <w:rPr>
                <w:rFonts w:ascii="Trebuchet MS" w:hAnsi="Trebuchet MS"/>
                <w:b/>
                <w:bCs/>
                <w:sz w:val="18"/>
                <w:szCs w:val="18"/>
                <w:lang w:val="ro-RO" w:eastAsia="ro-RO"/>
              </w:rPr>
            </w:pPr>
          </w:p>
        </w:tc>
        <w:tc>
          <w:tcPr>
            <w:tcW w:w="1116" w:type="dxa"/>
            <w:vMerge w:val="restart"/>
            <w:tcBorders>
              <w:bottom w:val="single" w:sz="4" w:space="0" w:color="auto"/>
            </w:tcBorders>
            <w:shd w:val="clear" w:color="000000" w:fill="DFDFDF"/>
            <w:vAlign w:val="center"/>
            <w:hideMark/>
          </w:tcPr>
          <w:p w14:paraId="46E64F45"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Cod</w:t>
            </w:r>
            <w:r w:rsidRPr="00E42E97">
              <w:rPr>
                <w:rFonts w:ascii="Trebuchet MS" w:hAnsi="Trebuchet MS"/>
                <w:b/>
                <w:bCs/>
                <w:sz w:val="18"/>
                <w:szCs w:val="18"/>
                <w:u w:val="single"/>
                <w:vertAlign w:val="superscript"/>
                <w:lang w:val="ro-RO" w:eastAsia="ro-RO"/>
              </w:rPr>
              <w:t>*</w:t>
            </w:r>
          </w:p>
          <w:p w14:paraId="0C7BD84C"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deseu</w:t>
            </w:r>
          </w:p>
          <w:p w14:paraId="06258101" w14:textId="5E015478" w:rsidR="00E42E97" w:rsidRPr="00E42E97" w:rsidRDefault="00E42E97" w:rsidP="00E42E97">
            <w:pPr>
              <w:spacing w:after="0"/>
              <w:jc w:val="center"/>
              <w:rPr>
                <w:rFonts w:ascii="Trebuchet MS" w:hAnsi="Trebuchet MS"/>
                <w:sz w:val="18"/>
                <w:szCs w:val="18"/>
                <w:lang w:val="ro-RO" w:eastAsia="ro-RO"/>
              </w:rPr>
            </w:pPr>
          </w:p>
          <w:p w14:paraId="67D2A8FA" w14:textId="741271DB" w:rsidR="00E42E97" w:rsidRPr="00E42E97" w:rsidRDefault="00E42E97" w:rsidP="00E42E97">
            <w:pPr>
              <w:spacing w:after="0"/>
              <w:jc w:val="center"/>
              <w:rPr>
                <w:rFonts w:ascii="Trebuchet MS" w:hAnsi="Trebuchet MS"/>
                <w:b/>
                <w:bCs/>
                <w:sz w:val="18"/>
                <w:szCs w:val="18"/>
                <w:lang w:val="ro-RO" w:eastAsia="ro-RO"/>
              </w:rPr>
            </w:pPr>
          </w:p>
        </w:tc>
        <w:tc>
          <w:tcPr>
            <w:tcW w:w="1080" w:type="dxa"/>
            <w:vMerge w:val="restart"/>
            <w:tcBorders>
              <w:bottom w:val="single" w:sz="4" w:space="0" w:color="auto"/>
            </w:tcBorders>
            <w:shd w:val="clear" w:color="000000" w:fill="DFDFDF"/>
            <w:vAlign w:val="center"/>
            <w:hideMark/>
          </w:tcPr>
          <w:p w14:paraId="17A95FB5"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Denumire</w:t>
            </w:r>
          </w:p>
          <w:p w14:paraId="57C950E9"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deșeu</w:t>
            </w:r>
          </w:p>
          <w:p w14:paraId="6131D049" w14:textId="02A6DED7" w:rsidR="00E42E97" w:rsidRPr="00E42E97" w:rsidRDefault="00E42E97" w:rsidP="00E42E97">
            <w:pPr>
              <w:spacing w:after="0"/>
              <w:jc w:val="center"/>
              <w:rPr>
                <w:rFonts w:ascii="Trebuchet MS" w:hAnsi="Trebuchet MS"/>
                <w:sz w:val="18"/>
                <w:szCs w:val="18"/>
                <w:lang w:val="ro-RO" w:eastAsia="ro-RO"/>
              </w:rPr>
            </w:pPr>
          </w:p>
          <w:p w14:paraId="4F1071F6" w14:textId="56BF9062" w:rsidR="00E42E97" w:rsidRPr="00E42E97" w:rsidRDefault="00E42E97" w:rsidP="00E42E97">
            <w:pPr>
              <w:spacing w:after="0"/>
              <w:jc w:val="center"/>
              <w:rPr>
                <w:rFonts w:ascii="Trebuchet MS" w:hAnsi="Trebuchet MS"/>
                <w:b/>
                <w:bCs/>
                <w:sz w:val="18"/>
                <w:szCs w:val="18"/>
                <w:lang w:val="ro-RO" w:eastAsia="ro-RO"/>
              </w:rPr>
            </w:pPr>
          </w:p>
        </w:tc>
        <w:tc>
          <w:tcPr>
            <w:tcW w:w="1440" w:type="dxa"/>
            <w:vMerge w:val="restart"/>
            <w:tcBorders>
              <w:bottom w:val="single" w:sz="4" w:space="0" w:color="auto"/>
            </w:tcBorders>
            <w:shd w:val="clear" w:color="000000" w:fill="DFDFDF"/>
            <w:vAlign w:val="center"/>
            <w:hideMark/>
          </w:tcPr>
          <w:p w14:paraId="44F0C45B"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Sursa generatoare</w:t>
            </w:r>
          </w:p>
          <w:p w14:paraId="63A9B6AA"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(originea)</w:t>
            </w:r>
          </w:p>
          <w:p w14:paraId="00D18F46" w14:textId="0E12D4E0" w:rsidR="00E42E97" w:rsidRPr="00E42E97" w:rsidRDefault="00E42E97" w:rsidP="00E42E97">
            <w:pPr>
              <w:spacing w:after="0"/>
              <w:jc w:val="center"/>
              <w:rPr>
                <w:rFonts w:ascii="Trebuchet MS" w:hAnsi="Trebuchet MS"/>
                <w:sz w:val="18"/>
                <w:szCs w:val="18"/>
                <w:lang w:val="ro-RO" w:eastAsia="ro-RO"/>
              </w:rPr>
            </w:pPr>
          </w:p>
          <w:p w14:paraId="0272190B" w14:textId="037D549E" w:rsidR="00E42E97" w:rsidRPr="00E42E97" w:rsidRDefault="00E42E97" w:rsidP="00E42E97">
            <w:pPr>
              <w:spacing w:after="0"/>
              <w:jc w:val="center"/>
              <w:rPr>
                <w:rFonts w:ascii="Trebuchet MS" w:hAnsi="Trebuchet MS"/>
                <w:b/>
                <w:bCs/>
                <w:sz w:val="18"/>
                <w:szCs w:val="18"/>
                <w:lang w:val="ro-RO" w:eastAsia="ro-RO"/>
              </w:rPr>
            </w:pPr>
          </w:p>
        </w:tc>
        <w:tc>
          <w:tcPr>
            <w:tcW w:w="900" w:type="dxa"/>
            <w:tcBorders>
              <w:bottom w:val="single" w:sz="4" w:space="0" w:color="auto"/>
            </w:tcBorders>
            <w:shd w:val="clear" w:color="000000" w:fill="DFDFDF"/>
            <w:vAlign w:val="center"/>
            <w:hideMark/>
          </w:tcPr>
          <w:p w14:paraId="6E377FB4"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Cantitate</w:t>
            </w:r>
          </w:p>
          <w:p w14:paraId="622B1762" w14:textId="77777777" w:rsidR="00E42E97" w:rsidRPr="00E42E97" w:rsidRDefault="00E42E97" w:rsidP="00E42E97">
            <w:pPr>
              <w:spacing w:after="0"/>
              <w:jc w:val="center"/>
              <w:rPr>
                <w:rFonts w:ascii="Trebuchet MS" w:hAnsi="Trebuchet MS"/>
                <w:b/>
                <w:bCs/>
                <w:sz w:val="18"/>
                <w:szCs w:val="18"/>
                <w:lang w:val="ro-RO" w:eastAsia="ro-RO"/>
              </w:rPr>
            </w:pPr>
          </w:p>
        </w:tc>
        <w:tc>
          <w:tcPr>
            <w:tcW w:w="810" w:type="dxa"/>
            <w:tcBorders>
              <w:bottom w:val="single" w:sz="4" w:space="0" w:color="auto"/>
            </w:tcBorders>
            <w:shd w:val="clear" w:color="000000" w:fill="DFDFDF"/>
            <w:vAlign w:val="center"/>
          </w:tcPr>
          <w:p w14:paraId="2A2CE6FD" w14:textId="7A23F08F" w:rsidR="00E42E97" w:rsidRPr="00E42E97" w:rsidRDefault="00E42E97" w:rsidP="00E42E97">
            <w:pPr>
              <w:spacing w:after="160" w:line="259" w:lineRule="auto"/>
              <w:jc w:val="center"/>
              <w:rPr>
                <w:rFonts w:ascii="Trebuchet MS" w:hAnsi="Trebuchet MS"/>
                <w:b/>
                <w:bCs/>
                <w:sz w:val="18"/>
                <w:szCs w:val="18"/>
                <w:lang w:val="ro-RO" w:eastAsia="ro-RO"/>
              </w:rPr>
            </w:pPr>
            <w:r w:rsidRPr="00E42E97">
              <w:rPr>
                <w:rFonts w:ascii="Trebuchet MS" w:hAnsi="Trebuchet MS"/>
                <w:b/>
                <w:bCs/>
                <w:sz w:val="18"/>
                <w:szCs w:val="18"/>
                <w:lang w:val="ro-RO" w:eastAsia="ro-RO"/>
              </w:rPr>
              <w:t>Volum</w:t>
            </w:r>
          </w:p>
        </w:tc>
        <w:tc>
          <w:tcPr>
            <w:tcW w:w="1260" w:type="dxa"/>
            <w:vMerge w:val="restart"/>
            <w:tcBorders>
              <w:bottom w:val="single" w:sz="4" w:space="0" w:color="auto"/>
            </w:tcBorders>
            <w:shd w:val="clear" w:color="000000" w:fill="DFDFDF"/>
            <w:vAlign w:val="center"/>
            <w:hideMark/>
          </w:tcPr>
          <w:p w14:paraId="17A65054"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Operatiune  valorificare/</w:t>
            </w:r>
          </w:p>
          <w:p w14:paraId="626466E1"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eliminare</w:t>
            </w:r>
          </w:p>
          <w:p w14:paraId="40CBA0B4" w14:textId="4FD0A2DF" w:rsidR="00E42E97" w:rsidRPr="00E42E97" w:rsidRDefault="00E42E97" w:rsidP="00E42E97">
            <w:pPr>
              <w:spacing w:after="0"/>
              <w:jc w:val="center"/>
              <w:rPr>
                <w:rFonts w:ascii="Trebuchet MS" w:hAnsi="Trebuchet MS"/>
                <w:sz w:val="18"/>
                <w:szCs w:val="18"/>
                <w:lang w:val="ro-RO" w:eastAsia="ro-RO"/>
              </w:rPr>
            </w:pPr>
          </w:p>
          <w:p w14:paraId="5EE0E07F" w14:textId="120527D8" w:rsidR="00E42E97" w:rsidRPr="00E42E97" w:rsidRDefault="00E42E97" w:rsidP="00E42E97">
            <w:pPr>
              <w:spacing w:after="0"/>
              <w:jc w:val="center"/>
              <w:rPr>
                <w:rFonts w:ascii="Trebuchet MS" w:hAnsi="Trebuchet MS"/>
                <w:b/>
                <w:bCs/>
                <w:sz w:val="18"/>
                <w:szCs w:val="18"/>
                <w:lang w:val="ro-RO" w:eastAsia="ro-RO"/>
              </w:rPr>
            </w:pPr>
          </w:p>
        </w:tc>
        <w:tc>
          <w:tcPr>
            <w:tcW w:w="900" w:type="dxa"/>
            <w:vMerge w:val="restart"/>
            <w:tcBorders>
              <w:bottom w:val="single" w:sz="4" w:space="0" w:color="auto"/>
            </w:tcBorders>
            <w:shd w:val="clear" w:color="000000" w:fill="DFDFDF"/>
            <w:vAlign w:val="center"/>
            <w:hideMark/>
          </w:tcPr>
          <w:p w14:paraId="7411506F"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Cod.</w:t>
            </w:r>
          </w:p>
          <w:p w14:paraId="5747AC88" w14:textId="6AD65359"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Operatiune conf</w:t>
            </w:r>
          </w:p>
          <w:p w14:paraId="73B2C122"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lastRenderedPageBreak/>
              <w:t>Anexa 3/Anexa nr 7</w:t>
            </w:r>
          </w:p>
        </w:tc>
        <w:tc>
          <w:tcPr>
            <w:tcW w:w="1863" w:type="dxa"/>
            <w:vMerge w:val="restart"/>
            <w:tcBorders>
              <w:bottom w:val="single" w:sz="4" w:space="0" w:color="auto"/>
            </w:tcBorders>
            <w:shd w:val="clear" w:color="000000" w:fill="DFDFDF"/>
            <w:vAlign w:val="center"/>
            <w:hideMark/>
          </w:tcPr>
          <w:p w14:paraId="2BA82C7D"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lastRenderedPageBreak/>
              <w:t>Denumire operatiune</w:t>
            </w:r>
          </w:p>
        </w:tc>
      </w:tr>
      <w:tr w:rsidR="00E42E97" w:rsidRPr="00E42E97" w14:paraId="675D7419" w14:textId="77777777" w:rsidTr="00E42E97">
        <w:trPr>
          <w:trHeight w:val="331"/>
          <w:jc w:val="center"/>
        </w:trPr>
        <w:tc>
          <w:tcPr>
            <w:tcW w:w="558" w:type="dxa"/>
            <w:vMerge/>
            <w:shd w:val="clear" w:color="000000" w:fill="DFDFDF"/>
            <w:hideMark/>
          </w:tcPr>
          <w:p w14:paraId="68202256" w14:textId="77777777" w:rsidR="00E42E97" w:rsidRPr="00E42E97" w:rsidRDefault="00E42E97" w:rsidP="00E42E97">
            <w:pPr>
              <w:spacing w:after="0"/>
              <w:rPr>
                <w:rFonts w:ascii="Trebuchet MS" w:hAnsi="Trebuchet MS"/>
                <w:sz w:val="18"/>
                <w:szCs w:val="18"/>
                <w:lang w:val="ro-RO" w:eastAsia="ro-RO"/>
              </w:rPr>
            </w:pPr>
          </w:p>
        </w:tc>
        <w:tc>
          <w:tcPr>
            <w:tcW w:w="1116" w:type="dxa"/>
            <w:vMerge/>
            <w:shd w:val="clear" w:color="000000" w:fill="DFDFDF"/>
            <w:hideMark/>
          </w:tcPr>
          <w:p w14:paraId="33D222C5" w14:textId="77777777" w:rsidR="00E42E97" w:rsidRPr="00E42E97" w:rsidRDefault="00E42E97" w:rsidP="00E42E97">
            <w:pPr>
              <w:spacing w:after="0"/>
              <w:rPr>
                <w:rFonts w:ascii="Trebuchet MS" w:hAnsi="Trebuchet MS"/>
                <w:sz w:val="18"/>
                <w:szCs w:val="18"/>
                <w:lang w:val="ro-RO" w:eastAsia="ro-RO"/>
              </w:rPr>
            </w:pPr>
          </w:p>
        </w:tc>
        <w:tc>
          <w:tcPr>
            <w:tcW w:w="1080" w:type="dxa"/>
            <w:vMerge/>
            <w:shd w:val="clear" w:color="000000" w:fill="DFDFDF"/>
            <w:hideMark/>
          </w:tcPr>
          <w:p w14:paraId="1F8CBE21" w14:textId="77777777" w:rsidR="00E42E97" w:rsidRPr="00E42E97" w:rsidRDefault="00E42E97" w:rsidP="00E42E97">
            <w:pPr>
              <w:spacing w:after="0"/>
              <w:rPr>
                <w:rFonts w:ascii="Trebuchet MS" w:hAnsi="Trebuchet MS"/>
                <w:sz w:val="18"/>
                <w:szCs w:val="18"/>
                <w:lang w:val="ro-RO" w:eastAsia="ro-RO"/>
              </w:rPr>
            </w:pPr>
          </w:p>
        </w:tc>
        <w:tc>
          <w:tcPr>
            <w:tcW w:w="1440" w:type="dxa"/>
            <w:vMerge/>
            <w:shd w:val="clear" w:color="000000" w:fill="DFDFDF"/>
            <w:hideMark/>
          </w:tcPr>
          <w:p w14:paraId="7566B44D" w14:textId="77777777" w:rsidR="00E42E97" w:rsidRPr="00E42E97" w:rsidRDefault="00E42E97" w:rsidP="00E42E97">
            <w:pPr>
              <w:spacing w:after="0"/>
              <w:rPr>
                <w:rFonts w:ascii="Trebuchet MS" w:hAnsi="Trebuchet MS"/>
                <w:sz w:val="18"/>
                <w:szCs w:val="18"/>
                <w:lang w:val="ro-RO" w:eastAsia="ro-RO"/>
              </w:rPr>
            </w:pPr>
          </w:p>
        </w:tc>
        <w:tc>
          <w:tcPr>
            <w:tcW w:w="900" w:type="dxa"/>
            <w:shd w:val="clear" w:color="000000" w:fill="DFDFDF"/>
            <w:vAlign w:val="center"/>
            <w:hideMark/>
          </w:tcPr>
          <w:p w14:paraId="001FF6A5"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t/an</w:t>
            </w:r>
          </w:p>
        </w:tc>
        <w:tc>
          <w:tcPr>
            <w:tcW w:w="810" w:type="dxa"/>
            <w:shd w:val="clear" w:color="000000" w:fill="DFDFDF"/>
            <w:vAlign w:val="center"/>
            <w:hideMark/>
          </w:tcPr>
          <w:p w14:paraId="6545D767" w14:textId="77777777" w:rsidR="00E42E97" w:rsidRPr="00E42E97" w:rsidRDefault="00E42E97" w:rsidP="00E42E97">
            <w:pPr>
              <w:spacing w:after="0"/>
              <w:jc w:val="center"/>
              <w:rPr>
                <w:rFonts w:ascii="Trebuchet MS" w:hAnsi="Trebuchet MS"/>
                <w:b/>
                <w:bCs/>
                <w:sz w:val="18"/>
                <w:szCs w:val="18"/>
                <w:lang w:val="ro-RO" w:eastAsia="ro-RO"/>
              </w:rPr>
            </w:pPr>
            <w:r w:rsidRPr="00E42E97">
              <w:rPr>
                <w:rFonts w:ascii="Trebuchet MS" w:hAnsi="Trebuchet MS"/>
                <w:b/>
                <w:bCs/>
                <w:sz w:val="18"/>
                <w:szCs w:val="18"/>
                <w:lang w:val="ro-RO" w:eastAsia="ro-RO"/>
              </w:rPr>
              <w:t>mc/an</w:t>
            </w:r>
          </w:p>
        </w:tc>
        <w:tc>
          <w:tcPr>
            <w:tcW w:w="1260" w:type="dxa"/>
            <w:vMerge/>
            <w:shd w:val="clear" w:color="000000" w:fill="DFDFDF"/>
            <w:hideMark/>
          </w:tcPr>
          <w:p w14:paraId="436584DA" w14:textId="77777777" w:rsidR="00E42E97" w:rsidRPr="00E42E97" w:rsidRDefault="00E42E97" w:rsidP="00E42E97">
            <w:pPr>
              <w:spacing w:after="0"/>
              <w:rPr>
                <w:rFonts w:ascii="Trebuchet MS" w:hAnsi="Trebuchet MS"/>
                <w:sz w:val="18"/>
                <w:szCs w:val="18"/>
                <w:lang w:val="ro-RO" w:eastAsia="ro-RO"/>
              </w:rPr>
            </w:pPr>
          </w:p>
        </w:tc>
        <w:tc>
          <w:tcPr>
            <w:tcW w:w="900" w:type="dxa"/>
            <w:vMerge/>
            <w:shd w:val="clear" w:color="000000" w:fill="DFDFDF"/>
            <w:vAlign w:val="center"/>
            <w:hideMark/>
          </w:tcPr>
          <w:p w14:paraId="28A67FC8" w14:textId="77777777" w:rsidR="00E42E97" w:rsidRPr="00E42E97" w:rsidRDefault="00E42E97" w:rsidP="00E42E97">
            <w:pPr>
              <w:spacing w:after="0"/>
              <w:jc w:val="center"/>
              <w:rPr>
                <w:rFonts w:ascii="Trebuchet MS" w:hAnsi="Trebuchet MS"/>
                <w:b/>
                <w:bCs/>
                <w:sz w:val="18"/>
                <w:szCs w:val="18"/>
                <w:lang w:val="ro-RO" w:eastAsia="ro-RO"/>
              </w:rPr>
            </w:pPr>
          </w:p>
        </w:tc>
        <w:tc>
          <w:tcPr>
            <w:tcW w:w="1863" w:type="dxa"/>
            <w:vMerge/>
            <w:vAlign w:val="center"/>
            <w:hideMark/>
          </w:tcPr>
          <w:p w14:paraId="1680D44E" w14:textId="77777777" w:rsidR="00E42E97" w:rsidRPr="00E42E97" w:rsidRDefault="00E42E97" w:rsidP="00E42E97">
            <w:pPr>
              <w:spacing w:after="0"/>
              <w:rPr>
                <w:rFonts w:ascii="Trebuchet MS" w:hAnsi="Trebuchet MS"/>
                <w:b/>
                <w:bCs/>
                <w:sz w:val="18"/>
                <w:szCs w:val="18"/>
                <w:lang w:val="ro-RO" w:eastAsia="ro-RO"/>
              </w:rPr>
            </w:pPr>
          </w:p>
        </w:tc>
      </w:tr>
      <w:tr w:rsidR="00E42E97" w:rsidRPr="00E42E97" w14:paraId="416E23EB" w14:textId="77777777" w:rsidTr="00E42E97">
        <w:trPr>
          <w:trHeight w:val="300"/>
          <w:jc w:val="center"/>
        </w:trPr>
        <w:tc>
          <w:tcPr>
            <w:tcW w:w="1674" w:type="dxa"/>
            <w:gridSpan w:val="2"/>
            <w:shd w:val="clear" w:color="auto" w:fill="auto"/>
            <w:vAlign w:val="center"/>
            <w:hideMark/>
          </w:tcPr>
          <w:p w14:paraId="073BD307"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 </w:t>
            </w:r>
          </w:p>
        </w:tc>
        <w:tc>
          <w:tcPr>
            <w:tcW w:w="8253" w:type="dxa"/>
            <w:gridSpan w:val="7"/>
            <w:shd w:val="clear" w:color="auto" w:fill="auto"/>
            <w:vAlign w:val="center"/>
            <w:hideMark/>
          </w:tcPr>
          <w:p w14:paraId="1D1B7542"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Deseuri de la pregatirea materiei prime (decojire, tocare, insilozare)</w:t>
            </w:r>
          </w:p>
        </w:tc>
      </w:tr>
      <w:tr w:rsidR="00E42E97" w:rsidRPr="00E42E97" w14:paraId="193277BA" w14:textId="77777777" w:rsidTr="00E42E97">
        <w:trPr>
          <w:trHeight w:val="804"/>
          <w:jc w:val="center"/>
        </w:trPr>
        <w:tc>
          <w:tcPr>
            <w:tcW w:w="558" w:type="dxa"/>
            <w:shd w:val="clear" w:color="auto" w:fill="auto"/>
            <w:vAlign w:val="center"/>
            <w:hideMark/>
          </w:tcPr>
          <w:p w14:paraId="3964B807"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w:t>
            </w:r>
          </w:p>
        </w:tc>
        <w:tc>
          <w:tcPr>
            <w:tcW w:w="1116" w:type="dxa"/>
            <w:shd w:val="clear" w:color="auto" w:fill="auto"/>
            <w:vAlign w:val="center"/>
            <w:hideMark/>
          </w:tcPr>
          <w:p w14:paraId="67F4AD3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03 01 01 </w:t>
            </w:r>
          </w:p>
        </w:tc>
        <w:tc>
          <w:tcPr>
            <w:tcW w:w="1080" w:type="dxa"/>
            <w:shd w:val="clear" w:color="auto" w:fill="auto"/>
            <w:vAlign w:val="center"/>
            <w:hideMark/>
          </w:tcPr>
          <w:p w14:paraId="30A644E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Deseuri de scoarta</w:t>
            </w:r>
          </w:p>
        </w:tc>
        <w:tc>
          <w:tcPr>
            <w:tcW w:w="1440" w:type="dxa"/>
            <w:shd w:val="clear" w:color="auto" w:fill="auto"/>
            <w:vAlign w:val="center"/>
            <w:hideMark/>
          </w:tcPr>
          <w:p w14:paraId="75ADA8D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Decojire </w:t>
            </w:r>
          </w:p>
        </w:tc>
        <w:tc>
          <w:tcPr>
            <w:tcW w:w="900" w:type="dxa"/>
            <w:shd w:val="clear" w:color="auto" w:fill="auto"/>
            <w:vAlign w:val="center"/>
            <w:hideMark/>
          </w:tcPr>
          <w:p w14:paraId="2233C51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30000</w:t>
            </w:r>
          </w:p>
        </w:tc>
        <w:tc>
          <w:tcPr>
            <w:tcW w:w="810" w:type="dxa"/>
            <w:shd w:val="clear" w:color="auto" w:fill="auto"/>
            <w:vAlign w:val="center"/>
            <w:hideMark/>
          </w:tcPr>
          <w:p w14:paraId="371C8348"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150000</w:t>
            </w:r>
          </w:p>
        </w:tc>
        <w:tc>
          <w:tcPr>
            <w:tcW w:w="1260" w:type="dxa"/>
            <w:shd w:val="clear" w:color="auto" w:fill="auto"/>
            <w:vAlign w:val="center"/>
            <w:hideMark/>
          </w:tcPr>
          <w:p w14:paraId="5BE5340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0309C65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w:t>
            </w:r>
          </w:p>
        </w:tc>
        <w:tc>
          <w:tcPr>
            <w:tcW w:w="1863" w:type="dxa"/>
            <w:shd w:val="clear" w:color="auto" w:fill="auto"/>
            <w:vAlign w:val="center"/>
            <w:hideMark/>
          </w:tcPr>
          <w:p w14:paraId="290AAA4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Intrebuintare drept combustibil sau ca alta sursa de energie. </w:t>
            </w:r>
          </w:p>
        </w:tc>
      </w:tr>
      <w:tr w:rsidR="00E42E97" w:rsidRPr="00E42E97" w14:paraId="67243C24" w14:textId="77777777" w:rsidTr="00E42E97">
        <w:trPr>
          <w:trHeight w:val="720"/>
          <w:jc w:val="center"/>
        </w:trPr>
        <w:tc>
          <w:tcPr>
            <w:tcW w:w="558" w:type="dxa"/>
            <w:shd w:val="clear" w:color="auto" w:fill="auto"/>
            <w:vAlign w:val="center"/>
            <w:hideMark/>
          </w:tcPr>
          <w:p w14:paraId="4027EB9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w:t>
            </w:r>
          </w:p>
        </w:tc>
        <w:tc>
          <w:tcPr>
            <w:tcW w:w="1116" w:type="dxa"/>
            <w:shd w:val="clear" w:color="auto" w:fill="auto"/>
            <w:vAlign w:val="center"/>
            <w:hideMark/>
          </w:tcPr>
          <w:p w14:paraId="5685011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03 01 05</w:t>
            </w:r>
          </w:p>
        </w:tc>
        <w:tc>
          <w:tcPr>
            <w:tcW w:w="1080" w:type="dxa"/>
            <w:shd w:val="clear" w:color="auto" w:fill="auto"/>
            <w:vAlign w:val="center"/>
            <w:hideMark/>
          </w:tcPr>
          <w:p w14:paraId="4787293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Deseuri de rumegus si aschii</w:t>
            </w:r>
          </w:p>
        </w:tc>
        <w:tc>
          <w:tcPr>
            <w:tcW w:w="1440" w:type="dxa"/>
            <w:shd w:val="clear" w:color="auto" w:fill="auto"/>
            <w:vAlign w:val="center"/>
            <w:hideMark/>
          </w:tcPr>
          <w:p w14:paraId="274511B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Tocare </w:t>
            </w:r>
          </w:p>
        </w:tc>
        <w:tc>
          <w:tcPr>
            <w:tcW w:w="900" w:type="dxa"/>
            <w:shd w:val="clear" w:color="auto" w:fill="auto"/>
            <w:vAlign w:val="center"/>
            <w:hideMark/>
          </w:tcPr>
          <w:p w14:paraId="1FC5D1E2"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8600</w:t>
            </w:r>
          </w:p>
        </w:tc>
        <w:tc>
          <w:tcPr>
            <w:tcW w:w="810" w:type="dxa"/>
            <w:shd w:val="clear" w:color="auto" w:fill="auto"/>
            <w:vAlign w:val="center"/>
            <w:hideMark/>
          </w:tcPr>
          <w:p w14:paraId="03117F4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43000</w:t>
            </w:r>
          </w:p>
        </w:tc>
        <w:tc>
          <w:tcPr>
            <w:tcW w:w="1260" w:type="dxa"/>
            <w:shd w:val="clear" w:color="auto" w:fill="auto"/>
            <w:vAlign w:val="center"/>
            <w:hideMark/>
          </w:tcPr>
          <w:p w14:paraId="514BA44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5DE9EC1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w:t>
            </w:r>
          </w:p>
        </w:tc>
        <w:tc>
          <w:tcPr>
            <w:tcW w:w="1863" w:type="dxa"/>
            <w:shd w:val="clear" w:color="auto" w:fill="auto"/>
            <w:vAlign w:val="center"/>
            <w:hideMark/>
          </w:tcPr>
          <w:p w14:paraId="72133D5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Intrebuintare drept combustibil sau ca alta sursa de energie. </w:t>
            </w:r>
          </w:p>
        </w:tc>
      </w:tr>
      <w:tr w:rsidR="00E42E97" w:rsidRPr="00E42E97" w14:paraId="32987B20" w14:textId="77777777" w:rsidTr="00E42E97">
        <w:trPr>
          <w:trHeight w:val="924"/>
          <w:jc w:val="center"/>
        </w:trPr>
        <w:tc>
          <w:tcPr>
            <w:tcW w:w="558" w:type="dxa"/>
            <w:vMerge w:val="restart"/>
            <w:shd w:val="clear" w:color="auto" w:fill="auto"/>
            <w:vAlign w:val="center"/>
            <w:hideMark/>
          </w:tcPr>
          <w:p w14:paraId="74242AAF"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3</w:t>
            </w:r>
          </w:p>
        </w:tc>
        <w:tc>
          <w:tcPr>
            <w:tcW w:w="1116" w:type="dxa"/>
            <w:vMerge w:val="restart"/>
            <w:shd w:val="clear" w:color="auto" w:fill="auto"/>
            <w:vAlign w:val="center"/>
            <w:hideMark/>
          </w:tcPr>
          <w:p w14:paraId="2A86743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03 01 05</w:t>
            </w:r>
          </w:p>
        </w:tc>
        <w:tc>
          <w:tcPr>
            <w:tcW w:w="1080" w:type="dxa"/>
            <w:shd w:val="clear" w:color="auto" w:fill="auto"/>
            <w:vAlign w:val="center"/>
            <w:hideMark/>
          </w:tcPr>
          <w:p w14:paraId="0325002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Deseuri de praf</w:t>
            </w:r>
            <w:r w:rsidRPr="00E42E97">
              <w:rPr>
                <w:rFonts w:ascii="Trebuchet MS" w:hAnsi="Trebuchet MS"/>
                <w:b/>
                <w:bCs/>
                <w:sz w:val="18"/>
                <w:szCs w:val="18"/>
                <w:lang w:val="ro-RO" w:eastAsia="ro-RO"/>
              </w:rPr>
              <w:t xml:space="preserve"> </w:t>
            </w:r>
          </w:p>
        </w:tc>
        <w:tc>
          <w:tcPr>
            <w:tcW w:w="1440" w:type="dxa"/>
            <w:vMerge w:val="restart"/>
            <w:shd w:val="clear" w:color="auto" w:fill="auto"/>
            <w:vAlign w:val="center"/>
            <w:hideMark/>
          </w:tcPr>
          <w:p w14:paraId="3D849FE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Tocare, uscare si sortare praf/aschi</w:t>
            </w:r>
            <w:r w:rsidRPr="00E42E97">
              <w:rPr>
                <w:rFonts w:ascii="Trebuchet MS" w:hAnsi="Trebuchet MS"/>
                <w:b/>
                <w:bCs/>
                <w:sz w:val="18"/>
                <w:szCs w:val="18"/>
                <w:u w:val="single"/>
                <w:vertAlign w:val="superscript"/>
                <w:lang w:val="ro-RO" w:eastAsia="ro-RO"/>
              </w:rPr>
              <w:t>***</w:t>
            </w:r>
          </w:p>
        </w:tc>
        <w:tc>
          <w:tcPr>
            <w:tcW w:w="900" w:type="dxa"/>
            <w:vMerge w:val="restart"/>
            <w:shd w:val="clear" w:color="auto" w:fill="auto"/>
            <w:vAlign w:val="center"/>
            <w:hideMark/>
          </w:tcPr>
          <w:p w14:paraId="23F74DC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20250</w:t>
            </w:r>
          </w:p>
        </w:tc>
        <w:tc>
          <w:tcPr>
            <w:tcW w:w="810" w:type="dxa"/>
            <w:vMerge w:val="restart"/>
            <w:shd w:val="clear" w:color="auto" w:fill="auto"/>
            <w:vAlign w:val="center"/>
            <w:hideMark/>
          </w:tcPr>
          <w:p w14:paraId="61702C4D"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101250</w:t>
            </w:r>
          </w:p>
        </w:tc>
        <w:tc>
          <w:tcPr>
            <w:tcW w:w="1260" w:type="dxa"/>
            <w:vMerge w:val="restart"/>
            <w:shd w:val="clear" w:color="auto" w:fill="auto"/>
            <w:vAlign w:val="center"/>
            <w:hideMark/>
          </w:tcPr>
          <w:p w14:paraId="276071B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Valorificare</w:t>
            </w:r>
          </w:p>
        </w:tc>
        <w:tc>
          <w:tcPr>
            <w:tcW w:w="900" w:type="dxa"/>
            <w:vMerge w:val="restart"/>
            <w:shd w:val="clear" w:color="auto" w:fill="auto"/>
            <w:vAlign w:val="center"/>
            <w:hideMark/>
          </w:tcPr>
          <w:p w14:paraId="39F7815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w:t>
            </w:r>
          </w:p>
        </w:tc>
        <w:tc>
          <w:tcPr>
            <w:tcW w:w="1863" w:type="dxa"/>
            <w:vMerge w:val="restart"/>
            <w:shd w:val="clear" w:color="auto" w:fill="auto"/>
            <w:vAlign w:val="center"/>
            <w:hideMark/>
          </w:tcPr>
          <w:p w14:paraId="6729330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Intrebuintare drept combustibil sau ca alta sursa de energie. </w:t>
            </w:r>
          </w:p>
        </w:tc>
      </w:tr>
      <w:tr w:rsidR="00E42E97" w:rsidRPr="00E42E97" w14:paraId="1BD6D426" w14:textId="77777777" w:rsidTr="00E42E97">
        <w:trPr>
          <w:trHeight w:val="300"/>
          <w:jc w:val="center"/>
        </w:trPr>
        <w:tc>
          <w:tcPr>
            <w:tcW w:w="558" w:type="dxa"/>
            <w:vMerge/>
            <w:vAlign w:val="center"/>
            <w:hideMark/>
          </w:tcPr>
          <w:p w14:paraId="1EB848B4"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1EC9DF35" w14:textId="77777777" w:rsidR="00E42E97" w:rsidRPr="00E42E97" w:rsidRDefault="00E42E97" w:rsidP="00E42E97">
            <w:pPr>
              <w:spacing w:after="0"/>
              <w:rPr>
                <w:rFonts w:ascii="Trebuchet MS" w:hAnsi="Trebuchet MS"/>
                <w:sz w:val="18"/>
                <w:szCs w:val="18"/>
                <w:lang w:val="ro-RO" w:eastAsia="ro-RO"/>
              </w:rPr>
            </w:pPr>
          </w:p>
        </w:tc>
        <w:tc>
          <w:tcPr>
            <w:tcW w:w="1080" w:type="dxa"/>
            <w:shd w:val="clear" w:color="auto" w:fill="auto"/>
            <w:vAlign w:val="center"/>
            <w:hideMark/>
          </w:tcPr>
          <w:p w14:paraId="4184C87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de lemn </w:t>
            </w:r>
          </w:p>
        </w:tc>
        <w:tc>
          <w:tcPr>
            <w:tcW w:w="1440" w:type="dxa"/>
            <w:vMerge/>
            <w:vAlign w:val="center"/>
            <w:hideMark/>
          </w:tcPr>
          <w:p w14:paraId="1E0BAA18"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40890FEB"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653482DC"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2A8D1F9E"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0302C73F"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1CA25D02"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27772604" w14:textId="77777777" w:rsidTr="00E42E97">
        <w:trPr>
          <w:trHeight w:val="564"/>
          <w:jc w:val="center"/>
        </w:trPr>
        <w:tc>
          <w:tcPr>
            <w:tcW w:w="558" w:type="dxa"/>
            <w:vMerge/>
            <w:vAlign w:val="center"/>
            <w:hideMark/>
          </w:tcPr>
          <w:p w14:paraId="1B9565B0"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4D6AC709" w14:textId="77777777" w:rsidR="00E42E97" w:rsidRPr="00E42E97" w:rsidRDefault="00E42E97" w:rsidP="00E42E97">
            <w:pPr>
              <w:spacing w:after="0"/>
              <w:rPr>
                <w:rFonts w:ascii="Trebuchet MS" w:hAnsi="Trebuchet MS"/>
                <w:sz w:val="18"/>
                <w:szCs w:val="18"/>
                <w:lang w:val="ro-RO" w:eastAsia="ro-RO"/>
              </w:rPr>
            </w:pPr>
          </w:p>
        </w:tc>
        <w:tc>
          <w:tcPr>
            <w:tcW w:w="1080" w:type="dxa"/>
            <w:shd w:val="clear" w:color="auto" w:fill="auto"/>
            <w:vAlign w:val="center"/>
            <w:hideMark/>
          </w:tcPr>
          <w:p w14:paraId="146283A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(Nota 1)</w:t>
            </w:r>
          </w:p>
        </w:tc>
        <w:tc>
          <w:tcPr>
            <w:tcW w:w="1440" w:type="dxa"/>
            <w:vMerge/>
            <w:vAlign w:val="center"/>
            <w:hideMark/>
          </w:tcPr>
          <w:p w14:paraId="22618047"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1182D8C5"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63C2C126"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4178C8DD"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51BE9C01"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1873A46A"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703552C6" w14:textId="77777777" w:rsidTr="00E42E97">
        <w:trPr>
          <w:trHeight w:val="300"/>
          <w:jc w:val="center"/>
        </w:trPr>
        <w:tc>
          <w:tcPr>
            <w:tcW w:w="1674" w:type="dxa"/>
            <w:gridSpan w:val="2"/>
            <w:shd w:val="clear" w:color="auto" w:fill="auto"/>
            <w:vAlign w:val="center"/>
            <w:hideMark/>
          </w:tcPr>
          <w:p w14:paraId="20FA2113"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 </w:t>
            </w:r>
          </w:p>
        </w:tc>
        <w:tc>
          <w:tcPr>
            <w:tcW w:w="8253" w:type="dxa"/>
            <w:gridSpan w:val="7"/>
            <w:shd w:val="clear" w:color="auto" w:fill="auto"/>
            <w:vAlign w:val="center"/>
            <w:hideMark/>
          </w:tcPr>
          <w:p w14:paraId="36D3A387"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Deseuri rezultate din procesul de ardere al biomasei</w:t>
            </w:r>
          </w:p>
        </w:tc>
      </w:tr>
      <w:tr w:rsidR="00E42E97" w:rsidRPr="00E42E97" w14:paraId="1B747BFC" w14:textId="77777777" w:rsidTr="00E42E97">
        <w:trPr>
          <w:trHeight w:val="780"/>
          <w:jc w:val="center"/>
        </w:trPr>
        <w:tc>
          <w:tcPr>
            <w:tcW w:w="558" w:type="dxa"/>
            <w:vMerge w:val="restart"/>
            <w:shd w:val="clear" w:color="auto" w:fill="auto"/>
            <w:vAlign w:val="center"/>
            <w:hideMark/>
          </w:tcPr>
          <w:p w14:paraId="48B562E0"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4</w:t>
            </w:r>
          </w:p>
        </w:tc>
        <w:tc>
          <w:tcPr>
            <w:tcW w:w="1116" w:type="dxa"/>
            <w:vMerge w:val="restart"/>
            <w:shd w:val="clear" w:color="auto" w:fill="auto"/>
            <w:vAlign w:val="center"/>
            <w:hideMark/>
          </w:tcPr>
          <w:p w14:paraId="719F096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10 01 01</w:t>
            </w:r>
          </w:p>
        </w:tc>
        <w:tc>
          <w:tcPr>
            <w:tcW w:w="1080" w:type="dxa"/>
            <w:vMerge w:val="restart"/>
            <w:shd w:val="clear" w:color="auto" w:fill="auto"/>
            <w:vAlign w:val="center"/>
            <w:hideMark/>
          </w:tcPr>
          <w:p w14:paraId="7D38D96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Cenuşa de vatra, zgura si praf de cazan</w:t>
            </w:r>
          </w:p>
        </w:tc>
        <w:tc>
          <w:tcPr>
            <w:tcW w:w="1440" w:type="dxa"/>
            <w:vMerge w:val="restart"/>
            <w:shd w:val="clear" w:color="auto" w:fill="auto"/>
            <w:vAlign w:val="center"/>
            <w:hideMark/>
          </w:tcPr>
          <w:p w14:paraId="08F96A1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Arderea biomasei</w:t>
            </w:r>
          </w:p>
        </w:tc>
        <w:tc>
          <w:tcPr>
            <w:tcW w:w="900" w:type="dxa"/>
            <w:vMerge w:val="restart"/>
            <w:shd w:val="clear" w:color="auto" w:fill="auto"/>
            <w:vAlign w:val="center"/>
            <w:hideMark/>
          </w:tcPr>
          <w:p w14:paraId="636798D8"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4500</w:t>
            </w:r>
          </w:p>
        </w:tc>
        <w:tc>
          <w:tcPr>
            <w:tcW w:w="810" w:type="dxa"/>
            <w:vMerge w:val="restart"/>
            <w:shd w:val="clear" w:color="auto" w:fill="auto"/>
            <w:vAlign w:val="center"/>
            <w:hideMark/>
          </w:tcPr>
          <w:p w14:paraId="185F81E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9782.60</w:t>
            </w:r>
          </w:p>
        </w:tc>
        <w:tc>
          <w:tcPr>
            <w:tcW w:w="1260" w:type="dxa"/>
            <w:vMerge w:val="restart"/>
            <w:shd w:val="clear" w:color="auto" w:fill="auto"/>
            <w:vAlign w:val="center"/>
            <w:hideMark/>
          </w:tcPr>
          <w:p w14:paraId="2307D9F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vMerge w:val="restart"/>
            <w:shd w:val="clear" w:color="auto" w:fill="auto"/>
            <w:vAlign w:val="center"/>
            <w:hideMark/>
          </w:tcPr>
          <w:p w14:paraId="7F42423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vMerge w:val="restart"/>
            <w:shd w:val="clear" w:color="auto" w:fill="auto"/>
            <w:vAlign w:val="center"/>
            <w:hideMark/>
          </w:tcPr>
          <w:p w14:paraId="2BF2C4C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004DABB6" w14:textId="77777777" w:rsidTr="00E42E97">
        <w:trPr>
          <w:trHeight w:val="564"/>
          <w:jc w:val="center"/>
        </w:trPr>
        <w:tc>
          <w:tcPr>
            <w:tcW w:w="558" w:type="dxa"/>
            <w:vMerge/>
            <w:vAlign w:val="center"/>
            <w:hideMark/>
          </w:tcPr>
          <w:p w14:paraId="5EC53D06"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4FC2FE26"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069CD206"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4931D7F7"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183709E1"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1282CCD7"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3EF90E40"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73A4854A"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099A5223"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25865256" w14:textId="77777777" w:rsidTr="00E42E97">
        <w:trPr>
          <w:trHeight w:val="564"/>
          <w:jc w:val="center"/>
        </w:trPr>
        <w:tc>
          <w:tcPr>
            <w:tcW w:w="1674" w:type="dxa"/>
            <w:gridSpan w:val="2"/>
            <w:shd w:val="clear" w:color="auto" w:fill="auto"/>
            <w:vAlign w:val="center"/>
            <w:hideMark/>
          </w:tcPr>
          <w:p w14:paraId="3EC111ED"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 </w:t>
            </w:r>
          </w:p>
        </w:tc>
        <w:tc>
          <w:tcPr>
            <w:tcW w:w="8253" w:type="dxa"/>
            <w:gridSpan w:val="7"/>
            <w:shd w:val="clear" w:color="auto" w:fill="auto"/>
            <w:vAlign w:val="center"/>
            <w:hideMark/>
          </w:tcPr>
          <w:p w14:paraId="0FD97C68"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Deseuri rezultate din procesul de adezivare</w:t>
            </w:r>
          </w:p>
        </w:tc>
      </w:tr>
      <w:tr w:rsidR="00E42E97" w:rsidRPr="00E42E97" w14:paraId="1E9FFA13" w14:textId="77777777" w:rsidTr="00E42E97">
        <w:trPr>
          <w:trHeight w:val="804"/>
          <w:jc w:val="center"/>
        </w:trPr>
        <w:tc>
          <w:tcPr>
            <w:tcW w:w="558" w:type="dxa"/>
            <w:vMerge w:val="restart"/>
            <w:shd w:val="clear" w:color="auto" w:fill="auto"/>
            <w:vAlign w:val="center"/>
            <w:hideMark/>
          </w:tcPr>
          <w:p w14:paraId="2D117BB2"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5</w:t>
            </w:r>
          </w:p>
        </w:tc>
        <w:tc>
          <w:tcPr>
            <w:tcW w:w="1116" w:type="dxa"/>
            <w:vMerge w:val="restart"/>
            <w:shd w:val="clear" w:color="auto" w:fill="auto"/>
            <w:vAlign w:val="center"/>
            <w:hideMark/>
          </w:tcPr>
          <w:p w14:paraId="12C315F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08 04 10</w:t>
            </w:r>
          </w:p>
        </w:tc>
        <w:tc>
          <w:tcPr>
            <w:tcW w:w="1080" w:type="dxa"/>
            <w:vMerge w:val="restart"/>
            <w:shd w:val="clear" w:color="auto" w:fill="auto"/>
            <w:vAlign w:val="center"/>
            <w:hideMark/>
          </w:tcPr>
          <w:p w14:paraId="612E3DF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Deseuri de adezivi si cleiuri </w:t>
            </w:r>
          </w:p>
        </w:tc>
        <w:tc>
          <w:tcPr>
            <w:tcW w:w="1440" w:type="dxa"/>
            <w:vMerge w:val="restart"/>
            <w:shd w:val="clear" w:color="auto" w:fill="auto"/>
            <w:vAlign w:val="center"/>
            <w:hideMark/>
          </w:tcPr>
          <w:p w14:paraId="460CA83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Adezivare</w:t>
            </w:r>
          </w:p>
        </w:tc>
        <w:tc>
          <w:tcPr>
            <w:tcW w:w="900" w:type="dxa"/>
            <w:vMerge w:val="restart"/>
            <w:shd w:val="clear" w:color="auto" w:fill="auto"/>
            <w:vAlign w:val="center"/>
            <w:hideMark/>
          </w:tcPr>
          <w:p w14:paraId="6E9D29C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10</w:t>
            </w:r>
          </w:p>
        </w:tc>
        <w:tc>
          <w:tcPr>
            <w:tcW w:w="810" w:type="dxa"/>
            <w:vMerge w:val="restart"/>
            <w:shd w:val="clear" w:color="auto" w:fill="auto"/>
            <w:vAlign w:val="center"/>
            <w:hideMark/>
          </w:tcPr>
          <w:p w14:paraId="1E57B5A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12</w:t>
            </w:r>
          </w:p>
        </w:tc>
        <w:tc>
          <w:tcPr>
            <w:tcW w:w="1260" w:type="dxa"/>
            <w:vMerge w:val="restart"/>
            <w:shd w:val="clear" w:color="auto" w:fill="auto"/>
            <w:vAlign w:val="center"/>
            <w:hideMark/>
          </w:tcPr>
          <w:p w14:paraId="25E131F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vMerge w:val="restart"/>
            <w:shd w:val="clear" w:color="auto" w:fill="auto"/>
            <w:vAlign w:val="center"/>
            <w:hideMark/>
          </w:tcPr>
          <w:p w14:paraId="4B46D08F"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vMerge w:val="restart"/>
            <w:shd w:val="clear" w:color="auto" w:fill="auto"/>
            <w:vAlign w:val="center"/>
            <w:hideMark/>
          </w:tcPr>
          <w:p w14:paraId="76BBD32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762749DF" w14:textId="77777777" w:rsidTr="00E42E97">
        <w:trPr>
          <w:trHeight w:val="408"/>
          <w:jc w:val="center"/>
        </w:trPr>
        <w:tc>
          <w:tcPr>
            <w:tcW w:w="558" w:type="dxa"/>
            <w:vMerge/>
            <w:vAlign w:val="center"/>
            <w:hideMark/>
          </w:tcPr>
          <w:p w14:paraId="7A497740"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6F70D5F9"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56CD97E2"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28489EA2"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04FA650D"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1503600B"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3D8841F0"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2F567A04"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2393BF86"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78D8C683" w14:textId="77777777" w:rsidTr="00E42E97">
        <w:trPr>
          <w:trHeight w:val="300"/>
          <w:jc w:val="center"/>
        </w:trPr>
        <w:tc>
          <w:tcPr>
            <w:tcW w:w="1674" w:type="dxa"/>
            <w:gridSpan w:val="2"/>
            <w:shd w:val="clear" w:color="auto" w:fill="auto"/>
            <w:vAlign w:val="center"/>
            <w:hideMark/>
          </w:tcPr>
          <w:p w14:paraId="5C49FA2E"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 </w:t>
            </w:r>
          </w:p>
        </w:tc>
        <w:tc>
          <w:tcPr>
            <w:tcW w:w="8253" w:type="dxa"/>
            <w:gridSpan w:val="7"/>
            <w:shd w:val="clear" w:color="auto" w:fill="auto"/>
            <w:vAlign w:val="center"/>
            <w:hideMark/>
          </w:tcPr>
          <w:p w14:paraId="1D0F8E74"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Deseuri rezultate din procesul de presare</w:t>
            </w:r>
          </w:p>
        </w:tc>
      </w:tr>
      <w:tr w:rsidR="00E42E97" w:rsidRPr="00E42E97" w14:paraId="49FDA28D" w14:textId="77777777" w:rsidTr="00E42E97">
        <w:trPr>
          <w:trHeight w:val="960"/>
          <w:jc w:val="center"/>
        </w:trPr>
        <w:tc>
          <w:tcPr>
            <w:tcW w:w="558" w:type="dxa"/>
            <w:vMerge w:val="restart"/>
            <w:shd w:val="clear" w:color="auto" w:fill="auto"/>
            <w:vAlign w:val="center"/>
            <w:hideMark/>
          </w:tcPr>
          <w:p w14:paraId="2F448FA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6</w:t>
            </w:r>
          </w:p>
        </w:tc>
        <w:tc>
          <w:tcPr>
            <w:tcW w:w="1116" w:type="dxa"/>
            <w:vMerge w:val="restart"/>
            <w:shd w:val="clear" w:color="auto" w:fill="auto"/>
            <w:vAlign w:val="center"/>
            <w:hideMark/>
          </w:tcPr>
          <w:p w14:paraId="744770C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03 01 05</w:t>
            </w:r>
          </w:p>
        </w:tc>
        <w:tc>
          <w:tcPr>
            <w:tcW w:w="1080" w:type="dxa"/>
            <w:vMerge w:val="restart"/>
            <w:shd w:val="clear" w:color="auto" w:fill="auto"/>
            <w:vAlign w:val="center"/>
            <w:hideMark/>
          </w:tcPr>
          <w:p w14:paraId="73BD5E5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Deseu de placi pe baza de lemn OSB si PAL (rebuturi)</w:t>
            </w:r>
          </w:p>
        </w:tc>
        <w:tc>
          <w:tcPr>
            <w:tcW w:w="1440" w:type="dxa"/>
            <w:vMerge w:val="restart"/>
            <w:shd w:val="clear" w:color="auto" w:fill="auto"/>
            <w:vAlign w:val="center"/>
            <w:hideMark/>
          </w:tcPr>
          <w:p w14:paraId="42D96C0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Presare, control</w:t>
            </w:r>
          </w:p>
        </w:tc>
        <w:tc>
          <w:tcPr>
            <w:tcW w:w="900" w:type="dxa"/>
            <w:vMerge w:val="restart"/>
            <w:shd w:val="clear" w:color="auto" w:fill="auto"/>
            <w:vAlign w:val="center"/>
            <w:hideMark/>
          </w:tcPr>
          <w:p w14:paraId="2A1301F8"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12</w:t>
            </w:r>
          </w:p>
        </w:tc>
        <w:tc>
          <w:tcPr>
            <w:tcW w:w="810" w:type="dxa"/>
            <w:vMerge w:val="restart"/>
            <w:shd w:val="clear" w:color="auto" w:fill="auto"/>
            <w:vAlign w:val="center"/>
            <w:hideMark/>
          </w:tcPr>
          <w:p w14:paraId="363F595E"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60</w:t>
            </w:r>
          </w:p>
        </w:tc>
        <w:tc>
          <w:tcPr>
            <w:tcW w:w="1260" w:type="dxa"/>
            <w:vMerge w:val="restart"/>
            <w:shd w:val="clear" w:color="auto" w:fill="auto"/>
            <w:vAlign w:val="center"/>
            <w:hideMark/>
          </w:tcPr>
          <w:p w14:paraId="37542F8F"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33B1549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350633C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7B450FB9" w14:textId="77777777" w:rsidTr="00E42E97">
        <w:trPr>
          <w:trHeight w:val="408"/>
          <w:jc w:val="center"/>
        </w:trPr>
        <w:tc>
          <w:tcPr>
            <w:tcW w:w="558" w:type="dxa"/>
            <w:vMerge/>
            <w:vAlign w:val="center"/>
            <w:hideMark/>
          </w:tcPr>
          <w:p w14:paraId="2251D0B8"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37C0DFFC"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7D5DA8C6"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0D20B928"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3B6BE582"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35508BFC"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6E1721A1" w14:textId="77777777" w:rsidR="00E42E97" w:rsidRPr="00E42E97" w:rsidRDefault="00E42E97" w:rsidP="00E42E97">
            <w:pPr>
              <w:spacing w:after="0"/>
              <w:rPr>
                <w:rFonts w:ascii="Trebuchet MS" w:hAnsi="Trebuchet MS"/>
                <w:sz w:val="18"/>
                <w:szCs w:val="18"/>
                <w:lang w:val="ro-RO" w:eastAsia="ro-RO"/>
              </w:rPr>
            </w:pPr>
          </w:p>
        </w:tc>
        <w:tc>
          <w:tcPr>
            <w:tcW w:w="900" w:type="dxa"/>
            <w:shd w:val="clear" w:color="auto" w:fill="auto"/>
            <w:vAlign w:val="center"/>
            <w:hideMark/>
          </w:tcPr>
          <w:p w14:paraId="08720A9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863" w:type="dxa"/>
            <w:shd w:val="clear" w:color="auto" w:fill="auto"/>
            <w:vAlign w:val="center"/>
            <w:hideMark/>
          </w:tcPr>
          <w:p w14:paraId="1A0CE1F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Reciclarea/valorificarea substanţelor organice</w:t>
            </w:r>
          </w:p>
        </w:tc>
      </w:tr>
      <w:tr w:rsidR="00E42E97" w:rsidRPr="00E42E97" w14:paraId="44B0460C" w14:textId="77777777" w:rsidTr="00E42E97">
        <w:trPr>
          <w:trHeight w:val="300"/>
          <w:jc w:val="center"/>
        </w:trPr>
        <w:tc>
          <w:tcPr>
            <w:tcW w:w="558" w:type="dxa"/>
            <w:vMerge/>
            <w:vAlign w:val="center"/>
            <w:hideMark/>
          </w:tcPr>
          <w:p w14:paraId="2379345B"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7BDA3C2E"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7E43A898"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04A7C10A"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32A54CD0"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0A80998A"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028EEBAC" w14:textId="77777777" w:rsidR="00E42E97" w:rsidRPr="00E42E97" w:rsidRDefault="00E42E97" w:rsidP="00E42E97">
            <w:pPr>
              <w:spacing w:after="0"/>
              <w:rPr>
                <w:rFonts w:ascii="Trebuchet MS" w:hAnsi="Trebuchet MS"/>
                <w:sz w:val="18"/>
                <w:szCs w:val="18"/>
                <w:lang w:val="ro-RO" w:eastAsia="ro-RO"/>
              </w:rPr>
            </w:pPr>
          </w:p>
        </w:tc>
        <w:tc>
          <w:tcPr>
            <w:tcW w:w="900" w:type="dxa"/>
            <w:shd w:val="clear" w:color="auto" w:fill="auto"/>
            <w:vAlign w:val="center"/>
            <w:hideMark/>
          </w:tcPr>
          <w:p w14:paraId="3FF3E33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R3</w:t>
            </w:r>
          </w:p>
        </w:tc>
        <w:tc>
          <w:tcPr>
            <w:tcW w:w="1863" w:type="dxa"/>
            <w:shd w:val="clear" w:color="auto" w:fill="auto"/>
            <w:hideMark/>
          </w:tcPr>
          <w:p w14:paraId="0A60F55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r>
      <w:tr w:rsidR="00E42E97" w:rsidRPr="00E42E97" w14:paraId="5DB4349C" w14:textId="77777777" w:rsidTr="00E42E97">
        <w:trPr>
          <w:trHeight w:val="732"/>
          <w:jc w:val="center"/>
        </w:trPr>
        <w:tc>
          <w:tcPr>
            <w:tcW w:w="558" w:type="dxa"/>
            <w:vMerge w:val="restart"/>
            <w:shd w:val="clear" w:color="auto" w:fill="auto"/>
            <w:vAlign w:val="center"/>
            <w:hideMark/>
          </w:tcPr>
          <w:p w14:paraId="397C0C7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7</w:t>
            </w:r>
          </w:p>
        </w:tc>
        <w:tc>
          <w:tcPr>
            <w:tcW w:w="1116" w:type="dxa"/>
            <w:vMerge w:val="restart"/>
            <w:shd w:val="clear" w:color="auto" w:fill="auto"/>
            <w:vAlign w:val="center"/>
            <w:hideMark/>
          </w:tcPr>
          <w:p w14:paraId="66F7A78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10 01 19</w:t>
            </w:r>
          </w:p>
        </w:tc>
        <w:tc>
          <w:tcPr>
            <w:tcW w:w="1080" w:type="dxa"/>
            <w:vMerge w:val="restart"/>
            <w:shd w:val="clear" w:color="auto" w:fill="auto"/>
            <w:vAlign w:val="center"/>
            <w:hideMark/>
          </w:tcPr>
          <w:p w14:paraId="45E2752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Deseuri de la spalarea gazelor </w:t>
            </w:r>
          </w:p>
        </w:tc>
        <w:tc>
          <w:tcPr>
            <w:tcW w:w="1440" w:type="dxa"/>
            <w:vMerge w:val="restart"/>
            <w:shd w:val="clear" w:color="auto" w:fill="auto"/>
            <w:vAlign w:val="center"/>
            <w:hideMark/>
          </w:tcPr>
          <w:p w14:paraId="1BB633B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Epurare emisii presa OSB</w:t>
            </w:r>
          </w:p>
        </w:tc>
        <w:tc>
          <w:tcPr>
            <w:tcW w:w="900" w:type="dxa"/>
            <w:vMerge w:val="restart"/>
            <w:shd w:val="clear" w:color="auto" w:fill="auto"/>
            <w:vAlign w:val="center"/>
            <w:hideMark/>
          </w:tcPr>
          <w:p w14:paraId="37EAAA54"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1</w:t>
            </w:r>
          </w:p>
        </w:tc>
        <w:tc>
          <w:tcPr>
            <w:tcW w:w="810" w:type="dxa"/>
            <w:vMerge w:val="restart"/>
            <w:shd w:val="clear" w:color="auto" w:fill="auto"/>
            <w:vAlign w:val="center"/>
            <w:hideMark/>
          </w:tcPr>
          <w:p w14:paraId="409530D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w:t>
            </w:r>
          </w:p>
        </w:tc>
        <w:tc>
          <w:tcPr>
            <w:tcW w:w="1260" w:type="dxa"/>
            <w:vMerge w:val="restart"/>
            <w:shd w:val="clear" w:color="auto" w:fill="auto"/>
            <w:vAlign w:val="center"/>
            <w:hideMark/>
          </w:tcPr>
          <w:p w14:paraId="3680215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vMerge w:val="restart"/>
            <w:shd w:val="clear" w:color="auto" w:fill="auto"/>
            <w:vAlign w:val="center"/>
            <w:hideMark/>
          </w:tcPr>
          <w:p w14:paraId="6C8AFF8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vMerge w:val="restart"/>
            <w:shd w:val="clear" w:color="auto" w:fill="auto"/>
            <w:vAlign w:val="center"/>
            <w:hideMark/>
          </w:tcPr>
          <w:p w14:paraId="2B790B5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2F1FC359" w14:textId="77777777" w:rsidTr="00E42E97">
        <w:trPr>
          <w:trHeight w:val="408"/>
          <w:jc w:val="center"/>
        </w:trPr>
        <w:tc>
          <w:tcPr>
            <w:tcW w:w="558" w:type="dxa"/>
            <w:vMerge/>
            <w:vAlign w:val="center"/>
            <w:hideMark/>
          </w:tcPr>
          <w:p w14:paraId="65532D1F"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42F6E00B"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13FDE169"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0DBD43B4"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30DAF99A"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5BA65F09"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1898D129"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399CD328"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505D8763"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238288D1" w14:textId="77777777" w:rsidTr="00E42E97">
        <w:trPr>
          <w:trHeight w:val="300"/>
          <w:jc w:val="center"/>
        </w:trPr>
        <w:tc>
          <w:tcPr>
            <w:tcW w:w="1674" w:type="dxa"/>
            <w:gridSpan w:val="2"/>
            <w:shd w:val="clear" w:color="auto" w:fill="auto"/>
            <w:vAlign w:val="center"/>
            <w:hideMark/>
          </w:tcPr>
          <w:p w14:paraId="7095F3C3"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 </w:t>
            </w:r>
          </w:p>
        </w:tc>
        <w:tc>
          <w:tcPr>
            <w:tcW w:w="8253" w:type="dxa"/>
            <w:gridSpan w:val="7"/>
            <w:shd w:val="clear" w:color="auto" w:fill="auto"/>
            <w:vAlign w:val="center"/>
            <w:hideMark/>
          </w:tcPr>
          <w:p w14:paraId="43B57627"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Deseuri rezultate din procesul de finisare al placilor de OSB</w:t>
            </w:r>
          </w:p>
        </w:tc>
      </w:tr>
      <w:tr w:rsidR="00E42E97" w:rsidRPr="00E42E97" w14:paraId="17D0E112" w14:textId="77777777" w:rsidTr="00E42E97">
        <w:trPr>
          <w:trHeight w:val="516"/>
          <w:jc w:val="center"/>
        </w:trPr>
        <w:tc>
          <w:tcPr>
            <w:tcW w:w="558" w:type="dxa"/>
            <w:vMerge w:val="restart"/>
            <w:shd w:val="clear" w:color="auto" w:fill="auto"/>
            <w:vAlign w:val="center"/>
            <w:hideMark/>
          </w:tcPr>
          <w:p w14:paraId="61C77AD0"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8</w:t>
            </w:r>
          </w:p>
        </w:tc>
        <w:tc>
          <w:tcPr>
            <w:tcW w:w="1116" w:type="dxa"/>
            <w:vMerge w:val="restart"/>
            <w:shd w:val="clear" w:color="auto" w:fill="auto"/>
            <w:vAlign w:val="center"/>
            <w:hideMark/>
          </w:tcPr>
          <w:p w14:paraId="3CBF62F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03 01 05</w:t>
            </w:r>
          </w:p>
        </w:tc>
        <w:tc>
          <w:tcPr>
            <w:tcW w:w="1080" w:type="dxa"/>
            <w:shd w:val="clear" w:color="auto" w:fill="auto"/>
            <w:vAlign w:val="center"/>
            <w:hideMark/>
          </w:tcPr>
          <w:p w14:paraId="1543882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Deseuri de praf de lemn </w:t>
            </w:r>
          </w:p>
        </w:tc>
        <w:tc>
          <w:tcPr>
            <w:tcW w:w="1440" w:type="dxa"/>
            <w:vMerge w:val="restart"/>
            <w:shd w:val="clear" w:color="auto" w:fill="auto"/>
            <w:vAlign w:val="center"/>
            <w:hideMark/>
          </w:tcPr>
          <w:p w14:paraId="5ACBEAE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finisare placi OSB</w:t>
            </w:r>
            <w:r w:rsidRPr="00E42E97">
              <w:rPr>
                <w:rFonts w:ascii="Trebuchet MS" w:hAnsi="Trebuchet MS"/>
                <w:b/>
                <w:bCs/>
                <w:sz w:val="18"/>
                <w:szCs w:val="18"/>
                <w:u w:val="single"/>
                <w:vertAlign w:val="superscript"/>
                <w:lang w:val="ro-RO" w:eastAsia="ro-RO"/>
              </w:rPr>
              <w:t>***</w:t>
            </w:r>
          </w:p>
        </w:tc>
        <w:tc>
          <w:tcPr>
            <w:tcW w:w="900" w:type="dxa"/>
            <w:vMerge w:val="restart"/>
            <w:shd w:val="clear" w:color="auto" w:fill="auto"/>
            <w:vAlign w:val="center"/>
            <w:hideMark/>
          </w:tcPr>
          <w:p w14:paraId="5BFFA7D6"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6750</w:t>
            </w:r>
          </w:p>
        </w:tc>
        <w:tc>
          <w:tcPr>
            <w:tcW w:w="810" w:type="dxa"/>
            <w:vMerge w:val="restart"/>
            <w:shd w:val="clear" w:color="auto" w:fill="auto"/>
            <w:vAlign w:val="center"/>
            <w:hideMark/>
          </w:tcPr>
          <w:p w14:paraId="79D6A99C"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33750</w:t>
            </w:r>
          </w:p>
        </w:tc>
        <w:tc>
          <w:tcPr>
            <w:tcW w:w="1260" w:type="dxa"/>
            <w:vMerge w:val="restart"/>
            <w:shd w:val="clear" w:color="auto" w:fill="auto"/>
            <w:vAlign w:val="center"/>
            <w:hideMark/>
          </w:tcPr>
          <w:p w14:paraId="3B35C2F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Valorificare</w:t>
            </w:r>
          </w:p>
        </w:tc>
        <w:tc>
          <w:tcPr>
            <w:tcW w:w="900" w:type="dxa"/>
            <w:vMerge w:val="restart"/>
            <w:shd w:val="clear" w:color="auto" w:fill="auto"/>
            <w:vAlign w:val="center"/>
            <w:hideMark/>
          </w:tcPr>
          <w:p w14:paraId="1884D91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w:t>
            </w:r>
          </w:p>
        </w:tc>
        <w:tc>
          <w:tcPr>
            <w:tcW w:w="1863" w:type="dxa"/>
            <w:vMerge w:val="restart"/>
            <w:shd w:val="clear" w:color="auto" w:fill="auto"/>
            <w:vAlign w:val="center"/>
            <w:hideMark/>
          </w:tcPr>
          <w:p w14:paraId="3B89280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Intrebuintare drept combustibil sau ca alta sursa de energie. </w:t>
            </w:r>
          </w:p>
        </w:tc>
      </w:tr>
      <w:tr w:rsidR="00E42E97" w:rsidRPr="00E42E97" w14:paraId="0BD919BB" w14:textId="77777777" w:rsidTr="00E42E97">
        <w:trPr>
          <w:trHeight w:val="300"/>
          <w:jc w:val="center"/>
        </w:trPr>
        <w:tc>
          <w:tcPr>
            <w:tcW w:w="558" w:type="dxa"/>
            <w:vMerge/>
            <w:vAlign w:val="center"/>
            <w:hideMark/>
          </w:tcPr>
          <w:p w14:paraId="43572B2F"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02207408" w14:textId="77777777" w:rsidR="00E42E97" w:rsidRPr="00E42E97" w:rsidRDefault="00E42E97" w:rsidP="00E42E97">
            <w:pPr>
              <w:spacing w:after="0"/>
              <w:rPr>
                <w:rFonts w:ascii="Trebuchet MS" w:hAnsi="Trebuchet MS"/>
                <w:sz w:val="18"/>
                <w:szCs w:val="18"/>
                <w:lang w:val="ro-RO" w:eastAsia="ro-RO"/>
              </w:rPr>
            </w:pPr>
          </w:p>
        </w:tc>
        <w:tc>
          <w:tcPr>
            <w:tcW w:w="1080" w:type="dxa"/>
            <w:shd w:val="clear" w:color="auto" w:fill="auto"/>
            <w:vAlign w:val="center"/>
            <w:hideMark/>
          </w:tcPr>
          <w:p w14:paraId="3210151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(Nota 1)</w:t>
            </w:r>
          </w:p>
        </w:tc>
        <w:tc>
          <w:tcPr>
            <w:tcW w:w="1440" w:type="dxa"/>
            <w:vMerge/>
            <w:vAlign w:val="center"/>
            <w:hideMark/>
          </w:tcPr>
          <w:p w14:paraId="2E0630C9"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3E8A4B30"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5A7344CE"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132380E9"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5415179A"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4837482F"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70F4AEAC" w14:textId="77777777" w:rsidTr="00E42E97">
        <w:trPr>
          <w:trHeight w:val="1020"/>
          <w:jc w:val="center"/>
        </w:trPr>
        <w:tc>
          <w:tcPr>
            <w:tcW w:w="558" w:type="dxa"/>
            <w:vMerge w:val="restart"/>
            <w:shd w:val="clear" w:color="auto" w:fill="auto"/>
            <w:vAlign w:val="center"/>
            <w:hideMark/>
          </w:tcPr>
          <w:p w14:paraId="22BCC89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lastRenderedPageBreak/>
              <w:t>9</w:t>
            </w:r>
          </w:p>
        </w:tc>
        <w:tc>
          <w:tcPr>
            <w:tcW w:w="1116" w:type="dxa"/>
            <w:vMerge w:val="restart"/>
            <w:shd w:val="clear" w:color="auto" w:fill="auto"/>
            <w:vAlign w:val="center"/>
            <w:hideMark/>
          </w:tcPr>
          <w:p w14:paraId="3F672DE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08 01 16</w:t>
            </w:r>
          </w:p>
        </w:tc>
        <w:tc>
          <w:tcPr>
            <w:tcW w:w="1080" w:type="dxa"/>
            <w:vMerge w:val="restart"/>
            <w:shd w:val="clear" w:color="auto" w:fill="auto"/>
            <w:vAlign w:val="center"/>
            <w:hideMark/>
          </w:tcPr>
          <w:p w14:paraId="7458DED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Nămoluri apoase cu continut de vopsele si lacuri</w:t>
            </w:r>
          </w:p>
        </w:tc>
        <w:tc>
          <w:tcPr>
            <w:tcW w:w="1440" w:type="dxa"/>
            <w:vMerge w:val="restart"/>
            <w:shd w:val="clear" w:color="auto" w:fill="auto"/>
            <w:vAlign w:val="center"/>
            <w:hideMark/>
          </w:tcPr>
          <w:p w14:paraId="1069DBD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Activitati de productie sigilat cant OSB</w:t>
            </w:r>
          </w:p>
        </w:tc>
        <w:tc>
          <w:tcPr>
            <w:tcW w:w="900" w:type="dxa"/>
            <w:vMerge w:val="restart"/>
            <w:shd w:val="clear" w:color="auto" w:fill="auto"/>
            <w:vAlign w:val="center"/>
            <w:hideMark/>
          </w:tcPr>
          <w:p w14:paraId="482372CA"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5</w:t>
            </w:r>
          </w:p>
        </w:tc>
        <w:tc>
          <w:tcPr>
            <w:tcW w:w="810" w:type="dxa"/>
            <w:vMerge w:val="restart"/>
            <w:shd w:val="clear" w:color="auto" w:fill="auto"/>
            <w:vAlign w:val="center"/>
            <w:hideMark/>
          </w:tcPr>
          <w:p w14:paraId="12F7854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4.2</w:t>
            </w:r>
          </w:p>
        </w:tc>
        <w:tc>
          <w:tcPr>
            <w:tcW w:w="1260" w:type="dxa"/>
            <w:vMerge w:val="restart"/>
            <w:shd w:val="clear" w:color="auto" w:fill="auto"/>
            <w:vAlign w:val="center"/>
            <w:hideMark/>
          </w:tcPr>
          <w:p w14:paraId="3CBFC83C"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vMerge w:val="restart"/>
            <w:shd w:val="clear" w:color="auto" w:fill="auto"/>
            <w:vAlign w:val="center"/>
            <w:hideMark/>
          </w:tcPr>
          <w:p w14:paraId="2471736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vMerge w:val="restart"/>
            <w:shd w:val="clear" w:color="auto" w:fill="auto"/>
            <w:vAlign w:val="center"/>
            <w:hideMark/>
          </w:tcPr>
          <w:p w14:paraId="2F65D6F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137D8B6A" w14:textId="77777777" w:rsidTr="00E42E97">
        <w:trPr>
          <w:trHeight w:val="408"/>
          <w:jc w:val="center"/>
        </w:trPr>
        <w:tc>
          <w:tcPr>
            <w:tcW w:w="558" w:type="dxa"/>
            <w:vMerge/>
            <w:vAlign w:val="center"/>
            <w:hideMark/>
          </w:tcPr>
          <w:p w14:paraId="75DE00BB"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60CEF6B3"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7EDB1919"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365EDFC0"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70BA9267"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408F6876"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58A75833"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26EF747F"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4B54E90E"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03E1095F" w14:textId="77777777" w:rsidTr="00E42E97">
        <w:trPr>
          <w:trHeight w:val="300"/>
          <w:jc w:val="center"/>
        </w:trPr>
        <w:tc>
          <w:tcPr>
            <w:tcW w:w="1674" w:type="dxa"/>
            <w:gridSpan w:val="2"/>
            <w:shd w:val="clear" w:color="auto" w:fill="auto"/>
            <w:vAlign w:val="center"/>
            <w:hideMark/>
          </w:tcPr>
          <w:p w14:paraId="525A265E"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 </w:t>
            </w:r>
          </w:p>
        </w:tc>
        <w:tc>
          <w:tcPr>
            <w:tcW w:w="8253" w:type="dxa"/>
            <w:gridSpan w:val="7"/>
            <w:shd w:val="clear" w:color="auto" w:fill="auto"/>
            <w:vAlign w:val="center"/>
            <w:hideMark/>
          </w:tcPr>
          <w:p w14:paraId="677EBB37" w14:textId="77777777" w:rsidR="00E42E97" w:rsidRPr="00E42E97" w:rsidRDefault="00E42E97" w:rsidP="00E42E97">
            <w:pPr>
              <w:spacing w:after="0"/>
              <w:rPr>
                <w:rFonts w:ascii="Trebuchet MS" w:hAnsi="Trebuchet MS"/>
                <w:b/>
                <w:bCs/>
                <w:sz w:val="18"/>
                <w:szCs w:val="18"/>
                <w:lang w:val="ro-RO" w:eastAsia="ro-RO"/>
              </w:rPr>
            </w:pPr>
            <w:r w:rsidRPr="00E42E97">
              <w:rPr>
                <w:rFonts w:ascii="Trebuchet MS" w:hAnsi="Trebuchet MS"/>
                <w:b/>
                <w:bCs/>
                <w:sz w:val="18"/>
                <w:szCs w:val="18"/>
                <w:lang w:val="ro-RO" w:eastAsia="ro-RO"/>
              </w:rPr>
              <w:t>Deseuri rezultate din activitati de intretinere, reparatii si activitati administrative</w:t>
            </w:r>
          </w:p>
        </w:tc>
      </w:tr>
      <w:tr w:rsidR="00E42E97" w:rsidRPr="00E42E97" w14:paraId="09E3784A" w14:textId="77777777" w:rsidTr="00E42E97">
        <w:trPr>
          <w:trHeight w:val="1380"/>
          <w:jc w:val="center"/>
        </w:trPr>
        <w:tc>
          <w:tcPr>
            <w:tcW w:w="558" w:type="dxa"/>
            <w:shd w:val="clear" w:color="auto" w:fill="auto"/>
            <w:vAlign w:val="center"/>
            <w:hideMark/>
          </w:tcPr>
          <w:p w14:paraId="6B313390"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10</w:t>
            </w:r>
          </w:p>
        </w:tc>
        <w:tc>
          <w:tcPr>
            <w:tcW w:w="1116" w:type="dxa"/>
            <w:shd w:val="clear" w:color="auto" w:fill="auto"/>
            <w:vAlign w:val="center"/>
            <w:hideMark/>
          </w:tcPr>
          <w:p w14:paraId="5994020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13 02 05*</w:t>
            </w:r>
          </w:p>
          <w:p w14:paraId="1E1F14AC"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2968D89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Uleiuri minerale neclorurate  de motor de transmisie  si de ungere</w:t>
            </w:r>
          </w:p>
        </w:tc>
        <w:tc>
          <w:tcPr>
            <w:tcW w:w="1440" w:type="dxa"/>
            <w:shd w:val="clear" w:color="auto" w:fill="auto"/>
            <w:vAlign w:val="center"/>
            <w:hideMark/>
          </w:tcPr>
          <w:p w14:paraId="3648CA2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si reparatii</w:t>
            </w:r>
          </w:p>
        </w:tc>
        <w:tc>
          <w:tcPr>
            <w:tcW w:w="900" w:type="dxa"/>
            <w:shd w:val="clear" w:color="auto" w:fill="auto"/>
            <w:vAlign w:val="center"/>
            <w:hideMark/>
          </w:tcPr>
          <w:p w14:paraId="217F283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10</w:t>
            </w:r>
          </w:p>
        </w:tc>
        <w:tc>
          <w:tcPr>
            <w:tcW w:w="810" w:type="dxa"/>
            <w:shd w:val="clear" w:color="auto" w:fill="auto"/>
            <w:vAlign w:val="center"/>
            <w:hideMark/>
          </w:tcPr>
          <w:p w14:paraId="2636596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10</w:t>
            </w:r>
          </w:p>
        </w:tc>
        <w:tc>
          <w:tcPr>
            <w:tcW w:w="1260" w:type="dxa"/>
            <w:shd w:val="clear" w:color="auto" w:fill="auto"/>
            <w:vAlign w:val="center"/>
            <w:hideMark/>
          </w:tcPr>
          <w:p w14:paraId="0E10068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17D7418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37F9EC1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54A23537" w14:textId="77777777" w:rsidTr="00E42E97">
        <w:trPr>
          <w:trHeight w:val="1152"/>
          <w:jc w:val="center"/>
        </w:trPr>
        <w:tc>
          <w:tcPr>
            <w:tcW w:w="558" w:type="dxa"/>
            <w:shd w:val="clear" w:color="auto" w:fill="auto"/>
            <w:vAlign w:val="center"/>
            <w:hideMark/>
          </w:tcPr>
          <w:p w14:paraId="768A765D"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11</w:t>
            </w:r>
          </w:p>
        </w:tc>
        <w:tc>
          <w:tcPr>
            <w:tcW w:w="1116" w:type="dxa"/>
            <w:shd w:val="clear" w:color="auto" w:fill="auto"/>
            <w:vAlign w:val="center"/>
            <w:hideMark/>
          </w:tcPr>
          <w:p w14:paraId="38EBB29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16 01 17</w:t>
            </w:r>
          </w:p>
        </w:tc>
        <w:tc>
          <w:tcPr>
            <w:tcW w:w="1080" w:type="dxa"/>
            <w:shd w:val="clear" w:color="auto" w:fill="auto"/>
            <w:vAlign w:val="center"/>
            <w:hideMark/>
          </w:tcPr>
          <w:p w14:paraId="452E23F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Metale feroase</w:t>
            </w:r>
          </w:p>
        </w:tc>
        <w:tc>
          <w:tcPr>
            <w:tcW w:w="1440" w:type="dxa"/>
            <w:shd w:val="clear" w:color="auto" w:fill="auto"/>
            <w:vAlign w:val="center"/>
            <w:hideMark/>
          </w:tcPr>
          <w:p w14:paraId="16278D6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si reparatii</w:t>
            </w:r>
          </w:p>
        </w:tc>
        <w:tc>
          <w:tcPr>
            <w:tcW w:w="900" w:type="dxa"/>
            <w:shd w:val="clear" w:color="auto" w:fill="auto"/>
            <w:vAlign w:val="center"/>
            <w:hideMark/>
          </w:tcPr>
          <w:p w14:paraId="0668A939"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53</w:t>
            </w:r>
          </w:p>
        </w:tc>
        <w:tc>
          <w:tcPr>
            <w:tcW w:w="810" w:type="dxa"/>
            <w:shd w:val="clear" w:color="auto" w:fill="auto"/>
            <w:vAlign w:val="center"/>
            <w:hideMark/>
          </w:tcPr>
          <w:p w14:paraId="7830AC6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20</w:t>
            </w:r>
          </w:p>
        </w:tc>
        <w:tc>
          <w:tcPr>
            <w:tcW w:w="1260" w:type="dxa"/>
            <w:shd w:val="clear" w:color="auto" w:fill="auto"/>
            <w:vAlign w:val="center"/>
            <w:hideMark/>
          </w:tcPr>
          <w:p w14:paraId="7E52A3D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4364406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78078C6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0777C8A3" w14:textId="77777777" w:rsidTr="00E42E97">
        <w:trPr>
          <w:trHeight w:val="1080"/>
          <w:jc w:val="center"/>
        </w:trPr>
        <w:tc>
          <w:tcPr>
            <w:tcW w:w="558" w:type="dxa"/>
            <w:shd w:val="clear" w:color="auto" w:fill="auto"/>
            <w:vAlign w:val="center"/>
            <w:hideMark/>
          </w:tcPr>
          <w:p w14:paraId="6DE06B19"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12</w:t>
            </w:r>
          </w:p>
        </w:tc>
        <w:tc>
          <w:tcPr>
            <w:tcW w:w="1116" w:type="dxa"/>
            <w:shd w:val="clear" w:color="auto" w:fill="auto"/>
            <w:vAlign w:val="center"/>
            <w:hideMark/>
          </w:tcPr>
          <w:p w14:paraId="5579A26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16 01 03</w:t>
            </w:r>
          </w:p>
        </w:tc>
        <w:tc>
          <w:tcPr>
            <w:tcW w:w="1080" w:type="dxa"/>
            <w:shd w:val="clear" w:color="auto" w:fill="auto"/>
            <w:vAlign w:val="center"/>
            <w:hideMark/>
          </w:tcPr>
          <w:p w14:paraId="3658413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Anvelope scoase din uz</w:t>
            </w:r>
          </w:p>
        </w:tc>
        <w:tc>
          <w:tcPr>
            <w:tcW w:w="1440" w:type="dxa"/>
            <w:shd w:val="clear" w:color="auto" w:fill="auto"/>
            <w:vAlign w:val="center"/>
            <w:hideMark/>
          </w:tcPr>
          <w:p w14:paraId="72CB38E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si reparatii</w:t>
            </w:r>
          </w:p>
        </w:tc>
        <w:tc>
          <w:tcPr>
            <w:tcW w:w="900" w:type="dxa"/>
            <w:shd w:val="clear" w:color="auto" w:fill="auto"/>
            <w:vAlign w:val="center"/>
            <w:hideMark/>
          </w:tcPr>
          <w:p w14:paraId="795369F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5</w:t>
            </w:r>
          </w:p>
        </w:tc>
        <w:tc>
          <w:tcPr>
            <w:tcW w:w="810" w:type="dxa"/>
            <w:shd w:val="clear" w:color="auto" w:fill="auto"/>
            <w:vAlign w:val="center"/>
            <w:hideMark/>
          </w:tcPr>
          <w:p w14:paraId="1014CD13"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25</w:t>
            </w:r>
          </w:p>
        </w:tc>
        <w:tc>
          <w:tcPr>
            <w:tcW w:w="1260" w:type="dxa"/>
            <w:shd w:val="clear" w:color="auto" w:fill="auto"/>
            <w:vAlign w:val="center"/>
            <w:hideMark/>
          </w:tcPr>
          <w:p w14:paraId="090C092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2DC6E57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425D119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26A56FEF" w14:textId="77777777" w:rsidTr="00E42E97">
        <w:trPr>
          <w:trHeight w:val="1150"/>
          <w:jc w:val="center"/>
        </w:trPr>
        <w:tc>
          <w:tcPr>
            <w:tcW w:w="558" w:type="dxa"/>
            <w:shd w:val="clear" w:color="auto" w:fill="auto"/>
            <w:vAlign w:val="center"/>
            <w:hideMark/>
          </w:tcPr>
          <w:p w14:paraId="1958CA57"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13</w:t>
            </w:r>
          </w:p>
        </w:tc>
        <w:tc>
          <w:tcPr>
            <w:tcW w:w="1116" w:type="dxa"/>
            <w:shd w:val="clear" w:color="auto" w:fill="auto"/>
            <w:vAlign w:val="center"/>
            <w:hideMark/>
          </w:tcPr>
          <w:p w14:paraId="7E573D2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16 06 01*</w:t>
            </w:r>
          </w:p>
          <w:p w14:paraId="73D0E67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p w14:paraId="3025539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2304C04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Baterii cu plumb</w:t>
            </w:r>
          </w:p>
        </w:tc>
        <w:tc>
          <w:tcPr>
            <w:tcW w:w="1440" w:type="dxa"/>
            <w:shd w:val="clear" w:color="auto" w:fill="auto"/>
            <w:vAlign w:val="center"/>
            <w:hideMark/>
          </w:tcPr>
          <w:p w14:paraId="0850C69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si reparatii</w:t>
            </w:r>
          </w:p>
        </w:tc>
        <w:tc>
          <w:tcPr>
            <w:tcW w:w="900" w:type="dxa"/>
            <w:shd w:val="clear" w:color="auto" w:fill="auto"/>
            <w:vAlign w:val="center"/>
            <w:hideMark/>
          </w:tcPr>
          <w:p w14:paraId="1DDEAF06"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0.3</w:t>
            </w:r>
          </w:p>
        </w:tc>
        <w:tc>
          <w:tcPr>
            <w:tcW w:w="810" w:type="dxa"/>
            <w:shd w:val="clear" w:color="auto" w:fill="auto"/>
            <w:vAlign w:val="center"/>
            <w:hideMark/>
          </w:tcPr>
          <w:p w14:paraId="02ED46CF"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0.25</w:t>
            </w:r>
          </w:p>
        </w:tc>
        <w:tc>
          <w:tcPr>
            <w:tcW w:w="1260" w:type="dxa"/>
            <w:shd w:val="clear" w:color="auto" w:fill="auto"/>
            <w:vAlign w:val="center"/>
            <w:hideMark/>
          </w:tcPr>
          <w:p w14:paraId="63C22D9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Valorificare</w:t>
            </w:r>
          </w:p>
        </w:tc>
        <w:tc>
          <w:tcPr>
            <w:tcW w:w="900" w:type="dxa"/>
            <w:shd w:val="clear" w:color="auto" w:fill="auto"/>
            <w:vAlign w:val="center"/>
            <w:hideMark/>
          </w:tcPr>
          <w:p w14:paraId="2B5B00A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5D33C8A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Schimbul de deseuri in vederea expunerii la oricare dintre operatiunile numerotate de la R 1 la R 11. </w:t>
            </w:r>
          </w:p>
        </w:tc>
      </w:tr>
      <w:tr w:rsidR="00E42E97" w:rsidRPr="00E42E97" w14:paraId="423AB04A" w14:textId="77777777" w:rsidTr="00E42E97">
        <w:trPr>
          <w:trHeight w:val="1198"/>
          <w:jc w:val="center"/>
        </w:trPr>
        <w:tc>
          <w:tcPr>
            <w:tcW w:w="558" w:type="dxa"/>
            <w:shd w:val="clear" w:color="auto" w:fill="auto"/>
            <w:vAlign w:val="center"/>
            <w:hideMark/>
          </w:tcPr>
          <w:p w14:paraId="33C3DF5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14</w:t>
            </w:r>
          </w:p>
        </w:tc>
        <w:tc>
          <w:tcPr>
            <w:tcW w:w="1116" w:type="dxa"/>
            <w:shd w:val="clear" w:color="auto" w:fill="auto"/>
            <w:vAlign w:val="center"/>
            <w:hideMark/>
          </w:tcPr>
          <w:p w14:paraId="7C5B08C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08 03 17*</w:t>
            </w:r>
          </w:p>
          <w:p w14:paraId="4B6DB3A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4A911DC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Deşeuri de tonere de imprimante</w:t>
            </w:r>
          </w:p>
        </w:tc>
        <w:tc>
          <w:tcPr>
            <w:tcW w:w="1440" w:type="dxa"/>
            <w:shd w:val="clear" w:color="auto" w:fill="auto"/>
            <w:vAlign w:val="center"/>
            <w:hideMark/>
          </w:tcPr>
          <w:p w14:paraId="3C31140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Activitati administra-tive</w:t>
            </w:r>
          </w:p>
        </w:tc>
        <w:tc>
          <w:tcPr>
            <w:tcW w:w="900" w:type="dxa"/>
            <w:shd w:val="clear" w:color="auto" w:fill="auto"/>
            <w:vAlign w:val="center"/>
            <w:hideMark/>
          </w:tcPr>
          <w:p w14:paraId="41DACA47"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0.15</w:t>
            </w:r>
          </w:p>
        </w:tc>
        <w:tc>
          <w:tcPr>
            <w:tcW w:w="810" w:type="dxa"/>
            <w:shd w:val="clear" w:color="auto" w:fill="auto"/>
            <w:vAlign w:val="center"/>
            <w:hideMark/>
          </w:tcPr>
          <w:p w14:paraId="018EEF4C"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0.5</w:t>
            </w:r>
          </w:p>
        </w:tc>
        <w:tc>
          <w:tcPr>
            <w:tcW w:w="1260" w:type="dxa"/>
            <w:shd w:val="clear" w:color="auto" w:fill="auto"/>
            <w:vAlign w:val="center"/>
            <w:hideMark/>
          </w:tcPr>
          <w:p w14:paraId="637EE07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Valorificare</w:t>
            </w:r>
          </w:p>
        </w:tc>
        <w:tc>
          <w:tcPr>
            <w:tcW w:w="900" w:type="dxa"/>
            <w:shd w:val="clear" w:color="auto" w:fill="auto"/>
            <w:vAlign w:val="center"/>
            <w:hideMark/>
          </w:tcPr>
          <w:p w14:paraId="1577303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1881AF9C"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Schimbul de deseuri in vederea expunerii la oricare dintre operatiunile numerotate de la R 1 la R 11. </w:t>
            </w:r>
          </w:p>
        </w:tc>
      </w:tr>
      <w:tr w:rsidR="00E42E97" w:rsidRPr="00E42E97" w14:paraId="08D4529C" w14:textId="77777777" w:rsidTr="00E42E97">
        <w:trPr>
          <w:trHeight w:val="1140"/>
          <w:jc w:val="center"/>
        </w:trPr>
        <w:tc>
          <w:tcPr>
            <w:tcW w:w="558" w:type="dxa"/>
            <w:shd w:val="clear" w:color="auto" w:fill="auto"/>
            <w:vAlign w:val="center"/>
            <w:hideMark/>
          </w:tcPr>
          <w:p w14:paraId="6089DEB2"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15</w:t>
            </w:r>
          </w:p>
        </w:tc>
        <w:tc>
          <w:tcPr>
            <w:tcW w:w="1116" w:type="dxa"/>
            <w:shd w:val="clear" w:color="auto" w:fill="auto"/>
            <w:vAlign w:val="center"/>
            <w:hideMark/>
          </w:tcPr>
          <w:p w14:paraId="24314E5F"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16 02 16</w:t>
            </w:r>
          </w:p>
        </w:tc>
        <w:tc>
          <w:tcPr>
            <w:tcW w:w="1080" w:type="dxa"/>
            <w:shd w:val="clear" w:color="auto" w:fill="auto"/>
            <w:vAlign w:val="center"/>
            <w:hideMark/>
          </w:tcPr>
          <w:p w14:paraId="1298681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Componente demontate din echipamente casate</w:t>
            </w:r>
          </w:p>
        </w:tc>
        <w:tc>
          <w:tcPr>
            <w:tcW w:w="1440" w:type="dxa"/>
            <w:shd w:val="clear" w:color="auto" w:fill="auto"/>
            <w:vAlign w:val="center"/>
            <w:hideMark/>
          </w:tcPr>
          <w:p w14:paraId="7BDDB1BC"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si reparatii</w:t>
            </w:r>
          </w:p>
        </w:tc>
        <w:tc>
          <w:tcPr>
            <w:tcW w:w="900" w:type="dxa"/>
            <w:shd w:val="clear" w:color="auto" w:fill="auto"/>
            <w:vAlign w:val="center"/>
            <w:hideMark/>
          </w:tcPr>
          <w:p w14:paraId="02F87DC6"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2.5</w:t>
            </w:r>
          </w:p>
        </w:tc>
        <w:tc>
          <w:tcPr>
            <w:tcW w:w="810" w:type="dxa"/>
            <w:shd w:val="clear" w:color="auto" w:fill="auto"/>
            <w:vAlign w:val="center"/>
            <w:hideMark/>
          </w:tcPr>
          <w:p w14:paraId="11FDCDCE"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1.25</w:t>
            </w:r>
          </w:p>
        </w:tc>
        <w:tc>
          <w:tcPr>
            <w:tcW w:w="1260" w:type="dxa"/>
            <w:shd w:val="clear" w:color="auto" w:fill="auto"/>
            <w:vAlign w:val="center"/>
            <w:hideMark/>
          </w:tcPr>
          <w:p w14:paraId="50CD062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Valorificare</w:t>
            </w:r>
          </w:p>
        </w:tc>
        <w:tc>
          <w:tcPr>
            <w:tcW w:w="900" w:type="dxa"/>
            <w:shd w:val="clear" w:color="auto" w:fill="auto"/>
            <w:vAlign w:val="center"/>
            <w:hideMark/>
          </w:tcPr>
          <w:p w14:paraId="64718DA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73546C8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6603959F" w14:textId="77777777" w:rsidTr="00E42E97">
        <w:trPr>
          <w:trHeight w:val="960"/>
          <w:jc w:val="center"/>
        </w:trPr>
        <w:tc>
          <w:tcPr>
            <w:tcW w:w="558" w:type="dxa"/>
            <w:vMerge w:val="restart"/>
            <w:shd w:val="clear" w:color="auto" w:fill="auto"/>
            <w:vAlign w:val="center"/>
            <w:hideMark/>
          </w:tcPr>
          <w:p w14:paraId="5471DCF3"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16</w:t>
            </w:r>
          </w:p>
        </w:tc>
        <w:tc>
          <w:tcPr>
            <w:tcW w:w="1116" w:type="dxa"/>
            <w:vMerge w:val="restart"/>
            <w:shd w:val="clear" w:color="auto" w:fill="auto"/>
            <w:vAlign w:val="center"/>
            <w:hideMark/>
          </w:tcPr>
          <w:p w14:paraId="2F362B8C"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12 01 15</w:t>
            </w:r>
          </w:p>
        </w:tc>
        <w:tc>
          <w:tcPr>
            <w:tcW w:w="1080" w:type="dxa"/>
            <w:vMerge w:val="restart"/>
            <w:shd w:val="clear" w:color="auto" w:fill="auto"/>
            <w:vAlign w:val="center"/>
            <w:hideMark/>
          </w:tcPr>
          <w:p w14:paraId="4C31687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Namoluri de la masini unelte</w:t>
            </w:r>
          </w:p>
        </w:tc>
        <w:tc>
          <w:tcPr>
            <w:tcW w:w="1440" w:type="dxa"/>
            <w:vMerge w:val="restart"/>
            <w:shd w:val="clear" w:color="auto" w:fill="auto"/>
            <w:vAlign w:val="center"/>
            <w:hideMark/>
          </w:tcPr>
          <w:p w14:paraId="1E813F1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Intretinere </w:t>
            </w:r>
          </w:p>
        </w:tc>
        <w:tc>
          <w:tcPr>
            <w:tcW w:w="900" w:type="dxa"/>
            <w:vMerge w:val="restart"/>
            <w:shd w:val="clear" w:color="auto" w:fill="auto"/>
            <w:vAlign w:val="center"/>
            <w:hideMark/>
          </w:tcPr>
          <w:p w14:paraId="5F5E7FD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25</w:t>
            </w:r>
          </w:p>
        </w:tc>
        <w:tc>
          <w:tcPr>
            <w:tcW w:w="810" w:type="dxa"/>
            <w:vMerge w:val="restart"/>
            <w:shd w:val="clear" w:color="auto" w:fill="auto"/>
            <w:vAlign w:val="center"/>
            <w:hideMark/>
          </w:tcPr>
          <w:p w14:paraId="475A57AE"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25</w:t>
            </w:r>
          </w:p>
        </w:tc>
        <w:tc>
          <w:tcPr>
            <w:tcW w:w="1260" w:type="dxa"/>
            <w:vMerge w:val="restart"/>
            <w:shd w:val="clear" w:color="auto" w:fill="auto"/>
            <w:vAlign w:val="center"/>
            <w:hideMark/>
          </w:tcPr>
          <w:p w14:paraId="6FE2977C"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vMerge w:val="restart"/>
            <w:shd w:val="clear" w:color="auto" w:fill="auto"/>
            <w:vAlign w:val="center"/>
            <w:hideMark/>
          </w:tcPr>
          <w:p w14:paraId="62DA51C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vMerge w:val="restart"/>
            <w:shd w:val="clear" w:color="auto" w:fill="auto"/>
            <w:vAlign w:val="center"/>
            <w:hideMark/>
          </w:tcPr>
          <w:p w14:paraId="6C7F2D8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0471EE4D" w14:textId="77777777" w:rsidTr="00E42E97">
        <w:trPr>
          <w:trHeight w:val="408"/>
          <w:jc w:val="center"/>
        </w:trPr>
        <w:tc>
          <w:tcPr>
            <w:tcW w:w="558" w:type="dxa"/>
            <w:vMerge/>
            <w:vAlign w:val="center"/>
            <w:hideMark/>
          </w:tcPr>
          <w:p w14:paraId="328FEA7A"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56230B82"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197D551E"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78372009"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75D4E5B0"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037C8ADA"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5BE76EB0"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588E3731"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62E84A29"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5298DA22" w14:textId="77777777" w:rsidTr="00E42E97">
        <w:trPr>
          <w:trHeight w:val="1308"/>
          <w:jc w:val="center"/>
        </w:trPr>
        <w:tc>
          <w:tcPr>
            <w:tcW w:w="558" w:type="dxa"/>
            <w:shd w:val="clear" w:color="auto" w:fill="auto"/>
            <w:vAlign w:val="center"/>
            <w:hideMark/>
          </w:tcPr>
          <w:p w14:paraId="21CFA690"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17</w:t>
            </w:r>
          </w:p>
        </w:tc>
        <w:tc>
          <w:tcPr>
            <w:tcW w:w="1116" w:type="dxa"/>
            <w:shd w:val="clear" w:color="auto" w:fill="auto"/>
            <w:vAlign w:val="center"/>
            <w:hideMark/>
          </w:tcPr>
          <w:p w14:paraId="3635AAB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15 02 03</w:t>
            </w:r>
          </w:p>
        </w:tc>
        <w:tc>
          <w:tcPr>
            <w:tcW w:w="1080" w:type="dxa"/>
            <w:shd w:val="clear" w:color="auto" w:fill="auto"/>
            <w:vAlign w:val="center"/>
            <w:hideMark/>
          </w:tcPr>
          <w:p w14:paraId="43E233F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Absorbanti, materiale filtrante, materiale de lustruire si imbracaminte de protectie</w:t>
            </w:r>
          </w:p>
        </w:tc>
        <w:tc>
          <w:tcPr>
            <w:tcW w:w="1440" w:type="dxa"/>
            <w:shd w:val="clear" w:color="auto" w:fill="auto"/>
            <w:vAlign w:val="center"/>
            <w:hideMark/>
          </w:tcPr>
          <w:p w14:paraId="57F0B1F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si reparatii</w:t>
            </w:r>
          </w:p>
        </w:tc>
        <w:tc>
          <w:tcPr>
            <w:tcW w:w="900" w:type="dxa"/>
            <w:shd w:val="clear" w:color="auto" w:fill="auto"/>
            <w:vAlign w:val="center"/>
            <w:hideMark/>
          </w:tcPr>
          <w:p w14:paraId="47E8611E"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10</w:t>
            </w:r>
          </w:p>
        </w:tc>
        <w:tc>
          <w:tcPr>
            <w:tcW w:w="810" w:type="dxa"/>
            <w:shd w:val="clear" w:color="auto" w:fill="auto"/>
            <w:vAlign w:val="center"/>
            <w:hideMark/>
          </w:tcPr>
          <w:p w14:paraId="38E29690"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23.5</w:t>
            </w:r>
          </w:p>
        </w:tc>
        <w:tc>
          <w:tcPr>
            <w:tcW w:w="1260" w:type="dxa"/>
            <w:shd w:val="clear" w:color="auto" w:fill="auto"/>
            <w:vAlign w:val="center"/>
            <w:hideMark/>
          </w:tcPr>
          <w:p w14:paraId="67B6E3E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6E52341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62A4428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Schimbul de deseuri in vederea expunerii la oricare dintre operatiunile numerotate de la R 1 la R 11. </w:t>
            </w:r>
          </w:p>
        </w:tc>
      </w:tr>
      <w:tr w:rsidR="00E42E97" w:rsidRPr="00E42E97" w14:paraId="5B751627" w14:textId="77777777" w:rsidTr="00E42E97">
        <w:trPr>
          <w:trHeight w:val="1940"/>
          <w:jc w:val="center"/>
        </w:trPr>
        <w:tc>
          <w:tcPr>
            <w:tcW w:w="558" w:type="dxa"/>
            <w:shd w:val="clear" w:color="auto" w:fill="auto"/>
            <w:vAlign w:val="center"/>
            <w:hideMark/>
          </w:tcPr>
          <w:p w14:paraId="4CF520D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lastRenderedPageBreak/>
              <w:t>18</w:t>
            </w:r>
          </w:p>
        </w:tc>
        <w:tc>
          <w:tcPr>
            <w:tcW w:w="1116" w:type="dxa"/>
            <w:shd w:val="clear" w:color="auto" w:fill="auto"/>
            <w:vAlign w:val="center"/>
            <w:hideMark/>
          </w:tcPr>
          <w:p w14:paraId="72F8E34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15 02 02*</w:t>
            </w:r>
          </w:p>
          <w:p w14:paraId="5134874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p w14:paraId="67361F6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2260B61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Absorbanti, materiale filtrante, materiale de lustruire si imbracaminte de protectie contaminate cu substante periculoase</w:t>
            </w:r>
          </w:p>
        </w:tc>
        <w:tc>
          <w:tcPr>
            <w:tcW w:w="1440" w:type="dxa"/>
            <w:shd w:val="clear" w:color="auto" w:fill="auto"/>
            <w:vAlign w:val="center"/>
            <w:hideMark/>
          </w:tcPr>
          <w:p w14:paraId="7336AF9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si reparatii</w:t>
            </w:r>
          </w:p>
        </w:tc>
        <w:tc>
          <w:tcPr>
            <w:tcW w:w="900" w:type="dxa"/>
            <w:shd w:val="clear" w:color="auto" w:fill="auto"/>
            <w:vAlign w:val="center"/>
            <w:hideMark/>
          </w:tcPr>
          <w:p w14:paraId="13FA9A1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15</w:t>
            </w:r>
          </w:p>
        </w:tc>
        <w:tc>
          <w:tcPr>
            <w:tcW w:w="810" w:type="dxa"/>
            <w:shd w:val="clear" w:color="auto" w:fill="auto"/>
            <w:vAlign w:val="center"/>
            <w:hideMark/>
          </w:tcPr>
          <w:p w14:paraId="0FF5DEE4"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35.2</w:t>
            </w:r>
          </w:p>
        </w:tc>
        <w:tc>
          <w:tcPr>
            <w:tcW w:w="1260" w:type="dxa"/>
            <w:shd w:val="clear" w:color="auto" w:fill="auto"/>
            <w:vAlign w:val="center"/>
            <w:hideMark/>
          </w:tcPr>
          <w:p w14:paraId="66747A5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Valorificare</w:t>
            </w:r>
          </w:p>
        </w:tc>
        <w:tc>
          <w:tcPr>
            <w:tcW w:w="900" w:type="dxa"/>
            <w:shd w:val="clear" w:color="auto" w:fill="auto"/>
            <w:vAlign w:val="center"/>
            <w:hideMark/>
          </w:tcPr>
          <w:p w14:paraId="1D86273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3E9B00A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Reciclarea/valorificarea altor materiale anorganice</w:t>
            </w:r>
          </w:p>
        </w:tc>
      </w:tr>
      <w:tr w:rsidR="00E42E97" w:rsidRPr="00E42E97" w14:paraId="1A9D3A13" w14:textId="77777777" w:rsidTr="00E42E97">
        <w:trPr>
          <w:trHeight w:val="1484"/>
          <w:jc w:val="center"/>
        </w:trPr>
        <w:tc>
          <w:tcPr>
            <w:tcW w:w="558" w:type="dxa"/>
            <w:shd w:val="clear" w:color="auto" w:fill="auto"/>
            <w:vAlign w:val="center"/>
            <w:hideMark/>
          </w:tcPr>
          <w:p w14:paraId="35DFD04D"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19</w:t>
            </w:r>
          </w:p>
        </w:tc>
        <w:tc>
          <w:tcPr>
            <w:tcW w:w="1116" w:type="dxa"/>
            <w:shd w:val="clear" w:color="auto" w:fill="auto"/>
            <w:vAlign w:val="center"/>
            <w:hideMark/>
          </w:tcPr>
          <w:p w14:paraId="6646F6A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16 01 07*</w:t>
            </w:r>
          </w:p>
          <w:p w14:paraId="4B717F5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p w14:paraId="5C2E430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75CE665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Filtre de ulei</w:t>
            </w:r>
          </w:p>
        </w:tc>
        <w:tc>
          <w:tcPr>
            <w:tcW w:w="1440" w:type="dxa"/>
            <w:shd w:val="clear" w:color="auto" w:fill="auto"/>
            <w:vAlign w:val="center"/>
            <w:hideMark/>
          </w:tcPr>
          <w:p w14:paraId="0A3A038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si reparatii</w:t>
            </w:r>
          </w:p>
        </w:tc>
        <w:tc>
          <w:tcPr>
            <w:tcW w:w="900" w:type="dxa"/>
            <w:shd w:val="clear" w:color="auto" w:fill="auto"/>
            <w:vAlign w:val="center"/>
            <w:hideMark/>
          </w:tcPr>
          <w:p w14:paraId="6EA65B1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0.5</w:t>
            </w:r>
          </w:p>
        </w:tc>
        <w:tc>
          <w:tcPr>
            <w:tcW w:w="810" w:type="dxa"/>
            <w:shd w:val="clear" w:color="auto" w:fill="auto"/>
            <w:vAlign w:val="center"/>
            <w:hideMark/>
          </w:tcPr>
          <w:p w14:paraId="7F013D4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w:t>
            </w:r>
          </w:p>
        </w:tc>
        <w:tc>
          <w:tcPr>
            <w:tcW w:w="1260" w:type="dxa"/>
            <w:shd w:val="clear" w:color="auto" w:fill="auto"/>
            <w:vAlign w:val="center"/>
            <w:hideMark/>
          </w:tcPr>
          <w:p w14:paraId="6D99726F"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32C806D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p w14:paraId="3EBAF29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p w14:paraId="24FA7E0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863" w:type="dxa"/>
            <w:shd w:val="clear" w:color="auto" w:fill="auto"/>
            <w:vAlign w:val="center"/>
            <w:hideMark/>
          </w:tcPr>
          <w:p w14:paraId="38C28CB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08A0FE1C" w14:textId="77777777" w:rsidTr="00E42E97">
        <w:trPr>
          <w:trHeight w:val="1270"/>
          <w:jc w:val="center"/>
        </w:trPr>
        <w:tc>
          <w:tcPr>
            <w:tcW w:w="558" w:type="dxa"/>
            <w:shd w:val="clear" w:color="auto" w:fill="auto"/>
            <w:vAlign w:val="center"/>
            <w:hideMark/>
          </w:tcPr>
          <w:p w14:paraId="1CC9AC78"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20</w:t>
            </w:r>
          </w:p>
        </w:tc>
        <w:tc>
          <w:tcPr>
            <w:tcW w:w="1116" w:type="dxa"/>
            <w:shd w:val="clear" w:color="auto" w:fill="auto"/>
            <w:vAlign w:val="center"/>
            <w:hideMark/>
          </w:tcPr>
          <w:p w14:paraId="7FEA289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13 05 02*</w:t>
            </w:r>
          </w:p>
          <w:p w14:paraId="5524477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6BD701B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Namoluri de la separatoarele de hidrocarburi  </w:t>
            </w:r>
          </w:p>
        </w:tc>
        <w:tc>
          <w:tcPr>
            <w:tcW w:w="1440" w:type="dxa"/>
            <w:shd w:val="clear" w:color="auto" w:fill="auto"/>
            <w:vAlign w:val="center"/>
            <w:hideMark/>
          </w:tcPr>
          <w:p w14:paraId="3268AC2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Preepura-re ape uzate pluviale</w:t>
            </w:r>
          </w:p>
        </w:tc>
        <w:tc>
          <w:tcPr>
            <w:tcW w:w="900" w:type="dxa"/>
            <w:shd w:val="clear" w:color="auto" w:fill="auto"/>
            <w:vAlign w:val="center"/>
            <w:hideMark/>
          </w:tcPr>
          <w:p w14:paraId="74A05D1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0.5</w:t>
            </w:r>
          </w:p>
        </w:tc>
        <w:tc>
          <w:tcPr>
            <w:tcW w:w="810" w:type="dxa"/>
            <w:shd w:val="clear" w:color="auto" w:fill="auto"/>
            <w:vAlign w:val="center"/>
            <w:hideMark/>
          </w:tcPr>
          <w:p w14:paraId="4720BCF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0.5</w:t>
            </w:r>
          </w:p>
        </w:tc>
        <w:tc>
          <w:tcPr>
            <w:tcW w:w="1260" w:type="dxa"/>
            <w:shd w:val="clear" w:color="auto" w:fill="auto"/>
            <w:vAlign w:val="center"/>
            <w:hideMark/>
          </w:tcPr>
          <w:p w14:paraId="4DFDEF6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21D6FC1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4F90FF5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11614E4C" w14:textId="77777777" w:rsidTr="00E42E97">
        <w:trPr>
          <w:trHeight w:val="1128"/>
          <w:jc w:val="center"/>
        </w:trPr>
        <w:tc>
          <w:tcPr>
            <w:tcW w:w="558" w:type="dxa"/>
            <w:shd w:val="clear" w:color="auto" w:fill="auto"/>
            <w:vAlign w:val="center"/>
            <w:hideMark/>
          </w:tcPr>
          <w:p w14:paraId="2341268E"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21</w:t>
            </w:r>
          </w:p>
        </w:tc>
        <w:tc>
          <w:tcPr>
            <w:tcW w:w="1116" w:type="dxa"/>
            <w:shd w:val="clear" w:color="auto" w:fill="auto"/>
            <w:vAlign w:val="center"/>
            <w:hideMark/>
          </w:tcPr>
          <w:p w14:paraId="1570D9C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16 01 22</w:t>
            </w:r>
          </w:p>
        </w:tc>
        <w:tc>
          <w:tcPr>
            <w:tcW w:w="1080" w:type="dxa"/>
            <w:shd w:val="clear" w:color="auto" w:fill="auto"/>
            <w:vAlign w:val="center"/>
            <w:hideMark/>
          </w:tcPr>
          <w:p w14:paraId="255F3FA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Componente fara alta specificatie </w:t>
            </w:r>
          </w:p>
        </w:tc>
        <w:tc>
          <w:tcPr>
            <w:tcW w:w="1440" w:type="dxa"/>
            <w:shd w:val="clear" w:color="auto" w:fill="auto"/>
            <w:vAlign w:val="center"/>
            <w:hideMark/>
          </w:tcPr>
          <w:p w14:paraId="5219780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și reparatii</w:t>
            </w:r>
          </w:p>
        </w:tc>
        <w:tc>
          <w:tcPr>
            <w:tcW w:w="900" w:type="dxa"/>
            <w:shd w:val="clear" w:color="auto" w:fill="auto"/>
            <w:vAlign w:val="center"/>
            <w:hideMark/>
          </w:tcPr>
          <w:p w14:paraId="361F862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7</w:t>
            </w:r>
          </w:p>
        </w:tc>
        <w:tc>
          <w:tcPr>
            <w:tcW w:w="810" w:type="dxa"/>
            <w:shd w:val="clear" w:color="auto" w:fill="auto"/>
            <w:vAlign w:val="center"/>
            <w:hideMark/>
          </w:tcPr>
          <w:p w14:paraId="7269800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10</w:t>
            </w:r>
          </w:p>
        </w:tc>
        <w:tc>
          <w:tcPr>
            <w:tcW w:w="1260" w:type="dxa"/>
            <w:shd w:val="clear" w:color="auto" w:fill="auto"/>
            <w:vAlign w:val="center"/>
            <w:hideMark/>
          </w:tcPr>
          <w:p w14:paraId="546220F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53970D5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64E71D7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Schimbul de deseuri in vederea expunerii la oricare dintre operatiunile numerotate de la R 1 la R 11. </w:t>
            </w:r>
          </w:p>
        </w:tc>
      </w:tr>
      <w:tr w:rsidR="00E42E97" w:rsidRPr="00E42E97" w14:paraId="20089D36" w14:textId="77777777" w:rsidTr="00E42E97">
        <w:trPr>
          <w:trHeight w:val="720"/>
          <w:jc w:val="center"/>
        </w:trPr>
        <w:tc>
          <w:tcPr>
            <w:tcW w:w="558" w:type="dxa"/>
            <w:vMerge w:val="restart"/>
            <w:shd w:val="clear" w:color="auto" w:fill="auto"/>
            <w:vAlign w:val="center"/>
            <w:hideMark/>
          </w:tcPr>
          <w:p w14:paraId="5D056FB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22</w:t>
            </w:r>
          </w:p>
        </w:tc>
        <w:tc>
          <w:tcPr>
            <w:tcW w:w="1116" w:type="dxa"/>
            <w:vMerge w:val="restart"/>
            <w:shd w:val="clear" w:color="auto" w:fill="auto"/>
            <w:vAlign w:val="center"/>
            <w:hideMark/>
          </w:tcPr>
          <w:p w14:paraId="349B522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17 09 04</w:t>
            </w:r>
          </w:p>
        </w:tc>
        <w:tc>
          <w:tcPr>
            <w:tcW w:w="1080" w:type="dxa"/>
            <w:vMerge w:val="restart"/>
            <w:shd w:val="clear" w:color="auto" w:fill="auto"/>
            <w:vAlign w:val="center"/>
            <w:hideMark/>
          </w:tcPr>
          <w:p w14:paraId="45AAEB5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Amestecuri de deseuri de la constructii si demolari</w:t>
            </w:r>
          </w:p>
        </w:tc>
        <w:tc>
          <w:tcPr>
            <w:tcW w:w="1440" w:type="dxa"/>
            <w:vMerge w:val="restart"/>
            <w:shd w:val="clear" w:color="auto" w:fill="auto"/>
            <w:vAlign w:val="center"/>
            <w:hideMark/>
          </w:tcPr>
          <w:p w14:paraId="4912842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și reparatii</w:t>
            </w:r>
          </w:p>
        </w:tc>
        <w:tc>
          <w:tcPr>
            <w:tcW w:w="900" w:type="dxa"/>
            <w:vMerge w:val="restart"/>
            <w:shd w:val="clear" w:color="auto" w:fill="auto"/>
            <w:vAlign w:val="center"/>
            <w:hideMark/>
          </w:tcPr>
          <w:p w14:paraId="6663A992"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5</w:t>
            </w:r>
          </w:p>
        </w:tc>
        <w:tc>
          <w:tcPr>
            <w:tcW w:w="810" w:type="dxa"/>
            <w:vMerge w:val="restart"/>
            <w:shd w:val="clear" w:color="auto" w:fill="auto"/>
            <w:vAlign w:val="center"/>
            <w:hideMark/>
          </w:tcPr>
          <w:p w14:paraId="186D401A"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7.2</w:t>
            </w:r>
          </w:p>
        </w:tc>
        <w:tc>
          <w:tcPr>
            <w:tcW w:w="1260" w:type="dxa"/>
            <w:vMerge w:val="restart"/>
            <w:shd w:val="clear" w:color="auto" w:fill="auto"/>
            <w:vAlign w:val="center"/>
            <w:hideMark/>
          </w:tcPr>
          <w:p w14:paraId="3240D4C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vMerge w:val="restart"/>
            <w:shd w:val="clear" w:color="auto" w:fill="auto"/>
            <w:vAlign w:val="center"/>
            <w:hideMark/>
          </w:tcPr>
          <w:p w14:paraId="7C308E8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vMerge w:val="restart"/>
            <w:shd w:val="clear" w:color="auto" w:fill="auto"/>
            <w:vAlign w:val="center"/>
            <w:hideMark/>
          </w:tcPr>
          <w:p w14:paraId="6DD85A2F"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090E4FCF" w14:textId="77777777" w:rsidTr="00E42E97">
        <w:trPr>
          <w:trHeight w:val="408"/>
          <w:jc w:val="center"/>
        </w:trPr>
        <w:tc>
          <w:tcPr>
            <w:tcW w:w="558" w:type="dxa"/>
            <w:vMerge/>
            <w:vAlign w:val="center"/>
            <w:hideMark/>
          </w:tcPr>
          <w:p w14:paraId="0583D5E5"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2DB16B4A"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0A6DB919"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2E62A4F0"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195E4F26"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520F34FA"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2C70424C"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69AC3187"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0DF4F2AB"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3F884615" w14:textId="77777777" w:rsidTr="00E42E97">
        <w:trPr>
          <w:trHeight w:val="1044"/>
          <w:jc w:val="center"/>
        </w:trPr>
        <w:tc>
          <w:tcPr>
            <w:tcW w:w="558" w:type="dxa"/>
            <w:vMerge w:val="restart"/>
            <w:shd w:val="clear" w:color="auto" w:fill="auto"/>
            <w:vAlign w:val="center"/>
            <w:hideMark/>
          </w:tcPr>
          <w:p w14:paraId="051868D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23</w:t>
            </w:r>
          </w:p>
        </w:tc>
        <w:tc>
          <w:tcPr>
            <w:tcW w:w="1116" w:type="dxa"/>
            <w:vMerge w:val="restart"/>
            <w:shd w:val="clear" w:color="auto" w:fill="auto"/>
            <w:vAlign w:val="center"/>
            <w:hideMark/>
          </w:tcPr>
          <w:p w14:paraId="147A627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16 01 19</w:t>
            </w:r>
          </w:p>
        </w:tc>
        <w:tc>
          <w:tcPr>
            <w:tcW w:w="1080" w:type="dxa"/>
            <w:vMerge w:val="restart"/>
            <w:shd w:val="clear" w:color="auto" w:fill="auto"/>
            <w:vAlign w:val="center"/>
            <w:hideMark/>
          </w:tcPr>
          <w:p w14:paraId="361F18D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Materiale plastice</w:t>
            </w:r>
          </w:p>
        </w:tc>
        <w:tc>
          <w:tcPr>
            <w:tcW w:w="1440" w:type="dxa"/>
            <w:vMerge w:val="restart"/>
            <w:shd w:val="clear" w:color="auto" w:fill="auto"/>
            <w:vAlign w:val="center"/>
            <w:hideMark/>
          </w:tcPr>
          <w:p w14:paraId="6209964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Intretinere și reparatii</w:t>
            </w:r>
          </w:p>
        </w:tc>
        <w:tc>
          <w:tcPr>
            <w:tcW w:w="900" w:type="dxa"/>
            <w:vMerge w:val="restart"/>
            <w:shd w:val="clear" w:color="auto" w:fill="auto"/>
            <w:vAlign w:val="center"/>
            <w:hideMark/>
          </w:tcPr>
          <w:p w14:paraId="24D6D9E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8</w:t>
            </w:r>
          </w:p>
        </w:tc>
        <w:tc>
          <w:tcPr>
            <w:tcW w:w="810" w:type="dxa"/>
            <w:vMerge w:val="restart"/>
            <w:shd w:val="clear" w:color="auto" w:fill="auto"/>
            <w:vAlign w:val="center"/>
            <w:hideMark/>
          </w:tcPr>
          <w:p w14:paraId="6172C1B8"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40</w:t>
            </w:r>
          </w:p>
        </w:tc>
        <w:tc>
          <w:tcPr>
            <w:tcW w:w="1260" w:type="dxa"/>
            <w:vMerge w:val="restart"/>
            <w:shd w:val="clear" w:color="auto" w:fill="auto"/>
            <w:vAlign w:val="center"/>
            <w:hideMark/>
          </w:tcPr>
          <w:p w14:paraId="0A7E964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vMerge w:val="restart"/>
            <w:shd w:val="clear" w:color="auto" w:fill="auto"/>
            <w:vAlign w:val="center"/>
            <w:hideMark/>
          </w:tcPr>
          <w:p w14:paraId="3557BA8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vMerge w:val="restart"/>
            <w:shd w:val="clear" w:color="auto" w:fill="auto"/>
            <w:vAlign w:val="center"/>
            <w:hideMark/>
          </w:tcPr>
          <w:p w14:paraId="019B57E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Schimbul de deseuri in vederea expunerii la oricare dintre operatiunile numerotate de la R 1 la R 11. </w:t>
            </w:r>
          </w:p>
        </w:tc>
      </w:tr>
      <w:tr w:rsidR="00E42E97" w:rsidRPr="00E42E97" w14:paraId="5A5BA2AE" w14:textId="77777777" w:rsidTr="00E42E97">
        <w:trPr>
          <w:trHeight w:val="408"/>
          <w:jc w:val="center"/>
        </w:trPr>
        <w:tc>
          <w:tcPr>
            <w:tcW w:w="558" w:type="dxa"/>
            <w:vMerge/>
            <w:vAlign w:val="center"/>
            <w:hideMark/>
          </w:tcPr>
          <w:p w14:paraId="69F5758F"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08ABE3C4"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454D907F"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4BAD3E1D"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5034C08A"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12CB5E74"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1EF34655"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75DDFB93"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6009284B"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3BF1376E" w14:textId="77777777" w:rsidTr="00E42E97">
        <w:trPr>
          <w:trHeight w:val="1164"/>
          <w:jc w:val="center"/>
        </w:trPr>
        <w:tc>
          <w:tcPr>
            <w:tcW w:w="558" w:type="dxa"/>
            <w:shd w:val="clear" w:color="auto" w:fill="auto"/>
            <w:vAlign w:val="center"/>
            <w:hideMark/>
          </w:tcPr>
          <w:p w14:paraId="087CDA76"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24</w:t>
            </w:r>
          </w:p>
        </w:tc>
        <w:tc>
          <w:tcPr>
            <w:tcW w:w="1116" w:type="dxa"/>
            <w:shd w:val="clear" w:color="auto" w:fill="auto"/>
            <w:vAlign w:val="center"/>
            <w:hideMark/>
          </w:tcPr>
          <w:p w14:paraId="38D58DE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15 01 01</w:t>
            </w:r>
          </w:p>
        </w:tc>
        <w:tc>
          <w:tcPr>
            <w:tcW w:w="1080" w:type="dxa"/>
            <w:shd w:val="clear" w:color="auto" w:fill="auto"/>
            <w:vAlign w:val="center"/>
            <w:hideMark/>
          </w:tcPr>
          <w:p w14:paraId="73B190C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Ambalaje de hartie si carton</w:t>
            </w:r>
          </w:p>
        </w:tc>
        <w:tc>
          <w:tcPr>
            <w:tcW w:w="1440" w:type="dxa"/>
            <w:shd w:val="clear" w:color="auto" w:fill="auto"/>
            <w:vAlign w:val="center"/>
            <w:hideMark/>
          </w:tcPr>
          <w:p w14:paraId="7E0B6B5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Activitati de productie și administrative</w:t>
            </w:r>
          </w:p>
        </w:tc>
        <w:tc>
          <w:tcPr>
            <w:tcW w:w="900" w:type="dxa"/>
            <w:shd w:val="clear" w:color="auto" w:fill="auto"/>
            <w:vAlign w:val="center"/>
            <w:hideMark/>
          </w:tcPr>
          <w:p w14:paraId="1722EFF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14</w:t>
            </w:r>
          </w:p>
        </w:tc>
        <w:tc>
          <w:tcPr>
            <w:tcW w:w="810" w:type="dxa"/>
            <w:shd w:val="clear" w:color="auto" w:fill="auto"/>
            <w:vAlign w:val="center"/>
            <w:hideMark/>
          </w:tcPr>
          <w:p w14:paraId="325C58C1"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33</w:t>
            </w:r>
          </w:p>
        </w:tc>
        <w:tc>
          <w:tcPr>
            <w:tcW w:w="1260" w:type="dxa"/>
            <w:shd w:val="clear" w:color="auto" w:fill="auto"/>
            <w:vAlign w:val="center"/>
            <w:hideMark/>
          </w:tcPr>
          <w:p w14:paraId="1BC5BA4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0B8831A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02E590D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Schimbul de deseuri in vederea expunerii la oricare dintre operatiunile numerotate de la R 1 la R 11. </w:t>
            </w:r>
          </w:p>
        </w:tc>
      </w:tr>
      <w:tr w:rsidR="00E42E97" w:rsidRPr="00E42E97" w14:paraId="4F1C38A9" w14:textId="77777777" w:rsidTr="00E42E97">
        <w:trPr>
          <w:trHeight w:val="1200"/>
          <w:jc w:val="center"/>
        </w:trPr>
        <w:tc>
          <w:tcPr>
            <w:tcW w:w="558" w:type="dxa"/>
            <w:shd w:val="clear" w:color="auto" w:fill="auto"/>
            <w:vAlign w:val="center"/>
            <w:hideMark/>
          </w:tcPr>
          <w:p w14:paraId="2FE855D3"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25</w:t>
            </w:r>
          </w:p>
        </w:tc>
        <w:tc>
          <w:tcPr>
            <w:tcW w:w="1116" w:type="dxa"/>
            <w:shd w:val="clear" w:color="auto" w:fill="auto"/>
            <w:vAlign w:val="center"/>
            <w:hideMark/>
          </w:tcPr>
          <w:p w14:paraId="7F31487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15 01 02</w:t>
            </w:r>
          </w:p>
        </w:tc>
        <w:tc>
          <w:tcPr>
            <w:tcW w:w="1080" w:type="dxa"/>
            <w:shd w:val="clear" w:color="auto" w:fill="auto"/>
            <w:vAlign w:val="center"/>
            <w:hideMark/>
          </w:tcPr>
          <w:p w14:paraId="20B685C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Ambalaje din materiale plastice</w:t>
            </w:r>
          </w:p>
        </w:tc>
        <w:tc>
          <w:tcPr>
            <w:tcW w:w="1440" w:type="dxa"/>
            <w:shd w:val="clear" w:color="auto" w:fill="auto"/>
            <w:vAlign w:val="center"/>
            <w:hideMark/>
          </w:tcPr>
          <w:p w14:paraId="1537F1B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Activitati de productie și administrative</w:t>
            </w:r>
          </w:p>
        </w:tc>
        <w:tc>
          <w:tcPr>
            <w:tcW w:w="900" w:type="dxa"/>
            <w:shd w:val="clear" w:color="auto" w:fill="auto"/>
            <w:vAlign w:val="center"/>
            <w:hideMark/>
          </w:tcPr>
          <w:p w14:paraId="1E402CE8"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10</w:t>
            </w:r>
          </w:p>
        </w:tc>
        <w:tc>
          <w:tcPr>
            <w:tcW w:w="810" w:type="dxa"/>
            <w:shd w:val="clear" w:color="auto" w:fill="auto"/>
            <w:vAlign w:val="center"/>
            <w:hideMark/>
          </w:tcPr>
          <w:p w14:paraId="1F0781B2"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50</w:t>
            </w:r>
          </w:p>
        </w:tc>
        <w:tc>
          <w:tcPr>
            <w:tcW w:w="1260" w:type="dxa"/>
            <w:shd w:val="clear" w:color="auto" w:fill="auto"/>
            <w:vAlign w:val="center"/>
            <w:hideMark/>
          </w:tcPr>
          <w:p w14:paraId="7E07531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7A0B99D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2A1A542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Schimbul de deseuri in vederea expunerii la oricare dintre operatiunile numerotate de la R 1 la R 11. </w:t>
            </w:r>
          </w:p>
        </w:tc>
      </w:tr>
      <w:tr w:rsidR="00E42E97" w:rsidRPr="00E42E97" w14:paraId="47E63798" w14:textId="77777777" w:rsidTr="00E42E97">
        <w:trPr>
          <w:trHeight w:val="408"/>
          <w:jc w:val="center"/>
        </w:trPr>
        <w:tc>
          <w:tcPr>
            <w:tcW w:w="558" w:type="dxa"/>
            <w:vMerge w:val="restart"/>
            <w:shd w:val="clear" w:color="auto" w:fill="auto"/>
            <w:vAlign w:val="center"/>
            <w:hideMark/>
          </w:tcPr>
          <w:p w14:paraId="08B67DF8"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26</w:t>
            </w:r>
          </w:p>
        </w:tc>
        <w:tc>
          <w:tcPr>
            <w:tcW w:w="1116" w:type="dxa"/>
            <w:vMerge w:val="restart"/>
            <w:shd w:val="clear" w:color="auto" w:fill="auto"/>
            <w:vAlign w:val="center"/>
            <w:hideMark/>
          </w:tcPr>
          <w:p w14:paraId="5C0B4D0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15 01 03</w:t>
            </w:r>
          </w:p>
        </w:tc>
        <w:tc>
          <w:tcPr>
            <w:tcW w:w="1080" w:type="dxa"/>
            <w:vMerge w:val="restart"/>
            <w:shd w:val="clear" w:color="auto" w:fill="auto"/>
            <w:vAlign w:val="center"/>
            <w:hideMark/>
          </w:tcPr>
          <w:p w14:paraId="3896559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Ambalaje din lemn netratate</w:t>
            </w:r>
          </w:p>
        </w:tc>
        <w:tc>
          <w:tcPr>
            <w:tcW w:w="1440" w:type="dxa"/>
            <w:vMerge w:val="restart"/>
            <w:shd w:val="clear" w:color="auto" w:fill="auto"/>
            <w:vAlign w:val="center"/>
            <w:hideMark/>
          </w:tcPr>
          <w:p w14:paraId="7A5E521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Activitati de productie si administrative</w:t>
            </w:r>
          </w:p>
        </w:tc>
        <w:tc>
          <w:tcPr>
            <w:tcW w:w="900" w:type="dxa"/>
            <w:vMerge w:val="restart"/>
            <w:shd w:val="clear" w:color="auto" w:fill="auto"/>
            <w:vAlign w:val="center"/>
            <w:hideMark/>
          </w:tcPr>
          <w:p w14:paraId="0F809DE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1.8</w:t>
            </w:r>
          </w:p>
        </w:tc>
        <w:tc>
          <w:tcPr>
            <w:tcW w:w="810" w:type="dxa"/>
            <w:vMerge w:val="restart"/>
            <w:shd w:val="clear" w:color="auto" w:fill="auto"/>
            <w:vAlign w:val="center"/>
            <w:hideMark/>
          </w:tcPr>
          <w:p w14:paraId="543603C7"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9</w:t>
            </w:r>
          </w:p>
        </w:tc>
        <w:tc>
          <w:tcPr>
            <w:tcW w:w="1260" w:type="dxa"/>
            <w:vMerge w:val="restart"/>
            <w:shd w:val="clear" w:color="auto" w:fill="auto"/>
            <w:vAlign w:val="center"/>
            <w:hideMark/>
          </w:tcPr>
          <w:p w14:paraId="373BBBD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Valorificare</w:t>
            </w:r>
          </w:p>
        </w:tc>
        <w:tc>
          <w:tcPr>
            <w:tcW w:w="900" w:type="dxa"/>
            <w:shd w:val="clear" w:color="auto" w:fill="auto"/>
            <w:vAlign w:val="center"/>
            <w:hideMark/>
          </w:tcPr>
          <w:p w14:paraId="09A2ED9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w:t>
            </w:r>
          </w:p>
        </w:tc>
        <w:tc>
          <w:tcPr>
            <w:tcW w:w="1863" w:type="dxa"/>
            <w:shd w:val="clear" w:color="auto" w:fill="auto"/>
            <w:vAlign w:val="center"/>
            <w:hideMark/>
          </w:tcPr>
          <w:p w14:paraId="4A80BD2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Intrebuintare drept combustibil sau ca </w:t>
            </w:r>
            <w:r w:rsidRPr="00E42E97">
              <w:rPr>
                <w:rFonts w:ascii="Trebuchet MS" w:hAnsi="Trebuchet MS"/>
                <w:sz w:val="18"/>
                <w:szCs w:val="18"/>
                <w:lang w:val="ro-RO" w:eastAsia="ro-RO"/>
              </w:rPr>
              <w:lastRenderedPageBreak/>
              <w:t>alta sursa de energie. </w:t>
            </w:r>
          </w:p>
        </w:tc>
      </w:tr>
      <w:tr w:rsidR="00E42E97" w:rsidRPr="00E42E97" w14:paraId="1D2E59A6" w14:textId="77777777" w:rsidTr="00E42E97">
        <w:trPr>
          <w:trHeight w:val="612"/>
          <w:jc w:val="center"/>
        </w:trPr>
        <w:tc>
          <w:tcPr>
            <w:tcW w:w="558" w:type="dxa"/>
            <w:vMerge/>
            <w:vAlign w:val="center"/>
            <w:hideMark/>
          </w:tcPr>
          <w:p w14:paraId="65EFB0A9"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3759398F"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7501E795"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651E27A7"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50E41A7E"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59D93208"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7C614A13" w14:textId="77777777" w:rsidR="00E42E97" w:rsidRPr="00E42E97" w:rsidRDefault="00E42E97" w:rsidP="00E42E97">
            <w:pPr>
              <w:spacing w:after="0"/>
              <w:rPr>
                <w:rFonts w:ascii="Trebuchet MS" w:hAnsi="Trebuchet MS"/>
                <w:sz w:val="18"/>
                <w:szCs w:val="18"/>
                <w:lang w:val="ro-RO" w:eastAsia="ro-RO"/>
              </w:rPr>
            </w:pPr>
          </w:p>
        </w:tc>
        <w:tc>
          <w:tcPr>
            <w:tcW w:w="900" w:type="dxa"/>
            <w:shd w:val="clear" w:color="auto" w:fill="auto"/>
            <w:vAlign w:val="center"/>
            <w:hideMark/>
          </w:tcPr>
          <w:p w14:paraId="3B63ADB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7A0B43A0"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6F493366" w14:textId="77777777" w:rsidTr="00E42E97">
        <w:trPr>
          <w:trHeight w:val="420"/>
          <w:jc w:val="center"/>
        </w:trPr>
        <w:tc>
          <w:tcPr>
            <w:tcW w:w="558" w:type="dxa"/>
            <w:vMerge/>
            <w:vAlign w:val="center"/>
            <w:hideMark/>
          </w:tcPr>
          <w:p w14:paraId="1631E6FC"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1377156F"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5A7E0C87"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30B382A4"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71A7A11F"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46DD1068"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29CB4039" w14:textId="77777777" w:rsidR="00E42E97" w:rsidRPr="00E42E97" w:rsidRDefault="00E42E97" w:rsidP="00E42E97">
            <w:pPr>
              <w:spacing w:after="0"/>
              <w:rPr>
                <w:rFonts w:ascii="Trebuchet MS" w:hAnsi="Trebuchet MS"/>
                <w:sz w:val="18"/>
                <w:szCs w:val="18"/>
                <w:lang w:val="ro-RO" w:eastAsia="ro-RO"/>
              </w:rPr>
            </w:pPr>
          </w:p>
        </w:tc>
        <w:tc>
          <w:tcPr>
            <w:tcW w:w="900" w:type="dxa"/>
            <w:shd w:val="clear" w:color="auto" w:fill="auto"/>
            <w:vAlign w:val="center"/>
            <w:hideMark/>
          </w:tcPr>
          <w:p w14:paraId="756B876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R3</w:t>
            </w:r>
          </w:p>
        </w:tc>
        <w:tc>
          <w:tcPr>
            <w:tcW w:w="1863" w:type="dxa"/>
            <w:shd w:val="clear" w:color="auto" w:fill="auto"/>
            <w:vAlign w:val="center"/>
            <w:hideMark/>
          </w:tcPr>
          <w:p w14:paraId="393632D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Reciclarea/valorificarea substanţelor organice</w:t>
            </w:r>
          </w:p>
        </w:tc>
      </w:tr>
      <w:tr w:rsidR="00E42E97" w:rsidRPr="00E42E97" w14:paraId="19483AAE" w14:textId="77777777" w:rsidTr="00E42E97">
        <w:trPr>
          <w:trHeight w:val="1536"/>
          <w:jc w:val="center"/>
        </w:trPr>
        <w:tc>
          <w:tcPr>
            <w:tcW w:w="558" w:type="dxa"/>
            <w:vMerge w:val="restart"/>
            <w:shd w:val="clear" w:color="auto" w:fill="auto"/>
            <w:vAlign w:val="center"/>
            <w:hideMark/>
          </w:tcPr>
          <w:p w14:paraId="6645D354"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27</w:t>
            </w:r>
          </w:p>
        </w:tc>
        <w:tc>
          <w:tcPr>
            <w:tcW w:w="1116" w:type="dxa"/>
            <w:vMerge w:val="restart"/>
            <w:shd w:val="clear" w:color="auto" w:fill="auto"/>
            <w:vAlign w:val="center"/>
            <w:hideMark/>
          </w:tcPr>
          <w:p w14:paraId="1FC9205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15 01 10*</w:t>
            </w:r>
          </w:p>
        </w:tc>
        <w:tc>
          <w:tcPr>
            <w:tcW w:w="1080" w:type="dxa"/>
            <w:vMerge w:val="restart"/>
            <w:shd w:val="clear" w:color="auto" w:fill="auto"/>
            <w:vAlign w:val="center"/>
            <w:hideMark/>
          </w:tcPr>
          <w:p w14:paraId="01EAC03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Ambalaje care conţin reziduuri sau sunt contaminate cu substanţe periculoase</w:t>
            </w:r>
          </w:p>
        </w:tc>
        <w:tc>
          <w:tcPr>
            <w:tcW w:w="1440" w:type="dxa"/>
            <w:vMerge w:val="restart"/>
            <w:shd w:val="clear" w:color="auto" w:fill="auto"/>
            <w:vAlign w:val="center"/>
            <w:hideMark/>
          </w:tcPr>
          <w:p w14:paraId="25DCB53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Activitati de productie si administrative</w:t>
            </w:r>
          </w:p>
        </w:tc>
        <w:tc>
          <w:tcPr>
            <w:tcW w:w="900" w:type="dxa"/>
            <w:vMerge w:val="restart"/>
            <w:shd w:val="clear" w:color="auto" w:fill="auto"/>
            <w:vAlign w:val="center"/>
            <w:hideMark/>
          </w:tcPr>
          <w:p w14:paraId="1F2060B7"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0.85</w:t>
            </w:r>
          </w:p>
        </w:tc>
        <w:tc>
          <w:tcPr>
            <w:tcW w:w="810" w:type="dxa"/>
            <w:vMerge w:val="restart"/>
            <w:shd w:val="clear" w:color="auto" w:fill="auto"/>
            <w:vAlign w:val="center"/>
            <w:hideMark/>
          </w:tcPr>
          <w:p w14:paraId="382B0846"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4.25</w:t>
            </w:r>
          </w:p>
        </w:tc>
        <w:tc>
          <w:tcPr>
            <w:tcW w:w="1260" w:type="dxa"/>
            <w:vMerge w:val="restart"/>
            <w:shd w:val="clear" w:color="auto" w:fill="auto"/>
            <w:vAlign w:val="center"/>
            <w:hideMark/>
          </w:tcPr>
          <w:p w14:paraId="65E93D5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vMerge w:val="restart"/>
            <w:shd w:val="clear" w:color="auto" w:fill="auto"/>
            <w:vAlign w:val="center"/>
            <w:hideMark/>
          </w:tcPr>
          <w:p w14:paraId="3FE24F1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vMerge w:val="restart"/>
            <w:shd w:val="clear" w:color="auto" w:fill="auto"/>
            <w:vAlign w:val="center"/>
            <w:hideMark/>
          </w:tcPr>
          <w:p w14:paraId="680169E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5A2251C4" w14:textId="77777777" w:rsidTr="00E42E97">
        <w:trPr>
          <w:trHeight w:val="408"/>
          <w:jc w:val="center"/>
        </w:trPr>
        <w:tc>
          <w:tcPr>
            <w:tcW w:w="558" w:type="dxa"/>
            <w:vMerge/>
            <w:vAlign w:val="center"/>
            <w:hideMark/>
          </w:tcPr>
          <w:p w14:paraId="02FFD971"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2C456851" w14:textId="77777777" w:rsidR="00E42E97" w:rsidRPr="00E42E97" w:rsidRDefault="00E42E97" w:rsidP="00E42E97">
            <w:pPr>
              <w:spacing w:after="0"/>
              <w:rPr>
                <w:rFonts w:ascii="Trebuchet MS" w:hAnsi="Trebuchet MS"/>
                <w:sz w:val="18"/>
                <w:szCs w:val="18"/>
                <w:lang w:val="ro-RO" w:eastAsia="ro-RO"/>
              </w:rPr>
            </w:pPr>
          </w:p>
        </w:tc>
        <w:tc>
          <w:tcPr>
            <w:tcW w:w="1080" w:type="dxa"/>
            <w:vMerge/>
            <w:vAlign w:val="center"/>
            <w:hideMark/>
          </w:tcPr>
          <w:p w14:paraId="7DBFC1F8"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40813012"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371DE873" w14:textId="77777777" w:rsidR="00E42E97" w:rsidRPr="00E42E97" w:rsidRDefault="00E42E97" w:rsidP="00E42E97">
            <w:pPr>
              <w:spacing w:after="0"/>
              <w:rPr>
                <w:rFonts w:ascii="Trebuchet MS" w:hAnsi="Trebuchet MS"/>
                <w:sz w:val="18"/>
                <w:szCs w:val="18"/>
                <w:lang w:val="ro-RO" w:eastAsia="ro-RO"/>
              </w:rPr>
            </w:pPr>
          </w:p>
        </w:tc>
        <w:tc>
          <w:tcPr>
            <w:tcW w:w="810" w:type="dxa"/>
            <w:vMerge/>
            <w:vAlign w:val="center"/>
            <w:hideMark/>
          </w:tcPr>
          <w:p w14:paraId="116B4950" w14:textId="77777777" w:rsidR="00E42E97" w:rsidRPr="00E42E97" w:rsidRDefault="00E42E97" w:rsidP="00E42E97">
            <w:pPr>
              <w:spacing w:after="0"/>
              <w:rPr>
                <w:rFonts w:ascii="Trebuchet MS" w:hAnsi="Trebuchet MS"/>
                <w:sz w:val="18"/>
                <w:szCs w:val="18"/>
                <w:lang w:val="ro-RO" w:eastAsia="ro-RO"/>
              </w:rPr>
            </w:pPr>
          </w:p>
        </w:tc>
        <w:tc>
          <w:tcPr>
            <w:tcW w:w="1260" w:type="dxa"/>
            <w:vMerge/>
            <w:vAlign w:val="center"/>
            <w:hideMark/>
          </w:tcPr>
          <w:p w14:paraId="5BE84B1E"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79969B8E"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21DA98BD" w14:textId="77777777" w:rsidR="00E42E97" w:rsidRPr="00E42E97" w:rsidRDefault="00E42E97" w:rsidP="00E42E97">
            <w:pPr>
              <w:spacing w:after="0"/>
              <w:rPr>
                <w:rFonts w:ascii="Trebuchet MS" w:hAnsi="Trebuchet MS"/>
                <w:sz w:val="18"/>
                <w:szCs w:val="18"/>
                <w:lang w:val="ro-RO" w:eastAsia="ro-RO"/>
              </w:rPr>
            </w:pPr>
          </w:p>
        </w:tc>
      </w:tr>
      <w:tr w:rsidR="00E42E97" w:rsidRPr="00E42E97" w14:paraId="39EA2689" w14:textId="77777777" w:rsidTr="00E42E97">
        <w:trPr>
          <w:trHeight w:val="1114"/>
          <w:jc w:val="center"/>
        </w:trPr>
        <w:tc>
          <w:tcPr>
            <w:tcW w:w="558" w:type="dxa"/>
            <w:shd w:val="clear" w:color="auto" w:fill="auto"/>
            <w:vAlign w:val="center"/>
            <w:hideMark/>
          </w:tcPr>
          <w:p w14:paraId="71A7B480"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28</w:t>
            </w:r>
          </w:p>
        </w:tc>
        <w:tc>
          <w:tcPr>
            <w:tcW w:w="1116" w:type="dxa"/>
            <w:shd w:val="clear" w:color="auto" w:fill="auto"/>
            <w:vAlign w:val="center"/>
            <w:hideMark/>
          </w:tcPr>
          <w:p w14:paraId="49C48CB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07 01 04*</w:t>
            </w:r>
          </w:p>
          <w:p w14:paraId="1456DF7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63C868D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Alti solventi organici, lichide de spalare si solutii muma (Toluen uzat)</w:t>
            </w:r>
          </w:p>
        </w:tc>
        <w:tc>
          <w:tcPr>
            <w:tcW w:w="1440" w:type="dxa"/>
            <w:shd w:val="clear" w:color="auto" w:fill="auto"/>
            <w:vAlign w:val="center"/>
            <w:hideMark/>
          </w:tcPr>
          <w:p w14:paraId="1A6A12C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Teste de laborator </w:t>
            </w:r>
          </w:p>
        </w:tc>
        <w:tc>
          <w:tcPr>
            <w:tcW w:w="900" w:type="dxa"/>
            <w:shd w:val="clear" w:color="auto" w:fill="auto"/>
            <w:vAlign w:val="center"/>
            <w:hideMark/>
          </w:tcPr>
          <w:p w14:paraId="725F8255"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10</w:t>
            </w:r>
          </w:p>
        </w:tc>
        <w:tc>
          <w:tcPr>
            <w:tcW w:w="810" w:type="dxa"/>
            <w:shd w:val="clear" w:color="auto" w:fill="auto"/>
            <w:vAlign w:val="center"/>
            <w:hideMark/>
          </w:tcPr>
          <w:p w14:paraId="5517E47F"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12.5</w:t>
            </w:r>
          </w:p>
        </w:tc>
        <w:tc>
          <w:tcPr>
            <w:tcW w:w="1260" w:type="dxa"/>
            <w:shd w:val="clear" w:color="auto" w:fill="auto"/>
            <w:vAlign w:val="center"/>
            <w:hideMark/>
          </w:tcPr>
          <w:p w14:paraId="10A5D27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4487585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17552E9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46EE0681" w14:textId="77777777" w:rsidTr="00E42E97">
        <w:trPr>
          <w:trHeight w:val="1736"/>
          <w:jc w:val="center"/>
        </w:trPr>
        <w:tc>
          <w:tcPr>
            <w:tcW w:w="558" w:type="dxa"/>
            <w:shd w:val="clear" w:color="auto" w:fill="auto"/>
            <w:vAlign w:val="center"/>
            <w:hideMark/>
          </w:tcPr>
          <w:p w14:paraId="66D52604"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29</w:t>
            </w:r>
          </w:p>
        </w:tc>
        <w:tc>
          <w:tcPr>
            <w:tcW w:w="1116" w:type="dxa"/>
            <w:shd w:val="clear" w:color="auto" w:fill="auto"/>
            <w:vAlign w:val="center"/>
            <w:hideMark/>
          </w:tcPr>
          <w:p w14:paraId="1A2055E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03 01 04*</w:t>
            </w:r>
          </w:p>
          <w:p w14:paraId="658C285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p w14:paraId="4CF4EFB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6B9C41D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Rumegus, aschii cu continut de substante periculoase</w:t>
            </w:r>
          </w:p>
        </w:tc>
        <w:tc>
          <w:tcPr>
            <w:tcW w:w="1440" w:type="dxa"/>
            <w:shd w:val="clear" w:color="auto" w:fill="auto"/>
            <w:vAlign w:val="center"/>
            <w:hideMark/>
          </w:tcPr>
          <w:p w14:paraId="6496246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Teste de laborator</w:t>
            </w:r>
          </w:p>
        </w:tc>
        <w:tc>
          <w:tcPr>
            <w:tcW w:w="900" w:type="dxa"/>
            <w:shd w:val="clear" w:color="auto" w:fill="auto"/>
            <w:vAlign w:val="center"/>
            <w:hideMark/>
          </w:tcPr>
          <w:p w14:paraId="6EFF5AD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0.015</w:t>
            </w:r>
          </w:p>
        </w:tc>
        <w:tc>
          <w:tcPr>
            <w:tcW w:w="810" w:type="dxa"/>
            <w:shd w:val="clear" w:color="auto" w:fill="auto"/>
            <w:vAlign w:val="center"/>
            <w:hideMark/>
          </w:tcPr>
          <w:p w14:paraId="554D82C9"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0.075</w:t>
            </w:r>
          </w:p>
        </w:tc>
        <w:tc>
          <w:tcPr>
            <w:tcW w:w="1260" w:type="dxa"/>
            <w:shd w:val="clear" w:color="auto" w:fill="auto"/>
            <w:vAlign w:val="center"/>
            <w:hideMark/>
          </w:tcPr>
          <w:p w14:paraId="199F435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0DE75725"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7F06E78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1CF16310" w14:textId="77777777" w:rsidTr="00E42E97">
        <w:trPr>
          <w:trHeight w:val="828"/>
          <w:jc w:val="center"/>
        </w:trPr>
        <w:tc>
          <w:tcPr>
            <w:tcW w:w="558" w:type="dxa"/>
            <w:shd w:val="clear" w:color="auto" w:fill="auto"/>
            <w:vAlign w:val="center"/>
            <w:hideMark/>
          </w:tcPr>
          <w:p w14:paraId="347C6D7D"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30</w:t>
            </w:r>
          </w:p>
        </w:tc>
        <w:tc>
          <w:tcPr>
            <w:tcW w:w="1116" w:type="dxa"/>
            <w:shd w:val="clear" w:color="auto" w:fill="auto"/>
            <w:vAlign w:val="center"/>
            <w:hideMark/>
          </w:tcPr>
          <w:p w14:paraId="24811A1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20 03 01</w:t>
            </w:r>
          </w:p>
        </w:tc>
        <w:tc>
          <w:tcPr>
            <w:tcW w:w="1080" w:type="dxa"/>
            <w:shd w:val="clear" w:color="auto" w:fill="auto"/>
            <w:vAlign w:val="center"/>
            <w:hideMark/>
          </w:tcPr>
          <w:p w14:paraId="07D2E1B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Deşeuri municipale amestecate</w:t>
            </w:r>
          </w:p>
        </w:tc>
        <w:tc>
          <w:tcPr>
            <w:tcW w:w="1440" w:type="dxa"/>
            <w:shd w:val="clear" w:color="auto" w:fill="auto"/>
            <w:vAlign w:val="center"/>
            <w:hideMark/>
          </w:tcPr>
          <w:p w14:paraId="4029D88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Activitati de productie si administrative</w:t>
            </w:r>
          </w:p>
        </w:tc>
        <w:tc>
          <w:tcPr>
            <w:tcW w:w="900" w:type="dxa"/>
            <w:shd w:val="clear" w:color="auto" w:fill="auto"/>
            <w:vAlign w:val="center"/>
            <w:hideMark/>
          </w:tcPr>
          <w:p w14:paraId="2064DC4F" w14:textId="77777777" w:rsidR="00E42E97" w:rsidRPr="00E42E97" w:rsidRDefault="00E42E97" w:rsidP="00E42E97">
            <w:pPr>
              <w:spacing w:after="0"/>
              <w:rPr>
                <w:rFonts w:ascii="Trebuchet MS" w:hAnsi="Trebuchet MS"/>
                <w:sz w:val="18"/>
                <w:szCs w:val="18"/>
                <w:lang w:val="ro-RO" w:eastAsia="ro-RO"/>
              </w:rPr>
            </w:pPr>
          </w:p>
        </w:tc>
        <w:tc>
          <w:tcPr>
            <w:tcW w:w="810" w:type="dxa"/>
            <w:shd w:val="clear" w:color="auto" w:fill="auto"/>
            <w:vAlign w:val="center"/>
            <w:hideMark/>
          </w:tcPr>
          <w:p w14:paraId="586482B0"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150</w:t>
            </w:r>
          </w:p>
        </w:tc>
        <w:tc>
          <w:tcPr>
            <w:tcW w:w="1260" w:type="dxa"/>
            <w:shd w:val="clear" w:color="auto" w:fill="auto"/>
            <w:vAlign w:val="center"/>
            <w:hideMark/>
          </w:tcPr>
          <w:p w14:paraId="22F6786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Eliminare </w:t>
            </w:r>
          </w:p>
        </w:tc>
        <w:tc>
          <w:tcPr>
            <w:tcW w:w="900" w:type="dxa"/>
            <w:shd w:val="clear" w:color="auto" w:fill="auto"/>
            <w:vAlign w:val="center"/>
            <w:hideMark/>
          </w:tcPr>
          <w:p w14:paraId="6476A2F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D5</w:t>
            </w:r>
          </w:p>
        </w:tc>
        <w:tc>
          <w:tcPr>
            <w:tcW w:w="1863" w:type="dxa"/>
            <w:shd w:val="clear" w:color="auto" w:fill="auto"/>
            <w:vAlign w:val="center"/>
            <w:hideMark/>
          </w:tcPr>
          <w:p w14:paraId="3656045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Depozite special construite</w:t>
            </w:r>
          </w:p>
        </w:tc>
      </w:tr>
      <w:tr w:rsidR="00E42E97" w:rsidRPr="00E42E97" w14:paraId="40DD75ED" w14:textId="77777777" w:rsidTr="00E42E97">
        <w:trPr>
          <w:trHeight w:val="1726"/>
          <w:jc w:val="center"/>
        </w:trPr>
        <w:tc>
          <w:tcPr>
            <w:tcW w:w="558" w:type="dxa"/>
            <w:shd w:val="clear" w:color="auto" w:fill="auto"/>
            <w:vAlign w:val="center"/>
            <w:hideMark/>
          </w:tcPr>
          <w:p w14:paraId="73720E0A"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31</w:t>
            </w:r>
          </w:p>
        </w:tc>
        <w:tc>
          <w:tcPr>
            <w:tcW w:w="1116" w:type="dxa"/>
            <w:shd w:val="clear" w:color="auto" w:fill="auto"/>
            <w:vAlign w:val="center"/>
            <w:hideMark/>
          </w:tcPr>
          <w:p w14:paraId="79917C6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13 02 08*</w:t>
            </w:r>
          </w:p>
          <w:p w14:paraId="5D5F904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362DF70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Alte uleiuri de motor, de transmisie si de ungere</w:t>
            </w:r>
          </w:p>
        </w:tc>
        <w:tc>
          <w:tcPr>
            <w:tcW w:w="1440" w:type="dxa"/>
            <w:shd w:val="clear" w:color="auto" w:fill="auto"/>
            <w:vAlign w:val="center"/>
            <w:hideMark/>
          </w:tcPr>
          <w:p w14:paraId="1C6B03E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Activitati de productie</w:t>
            </w:r>
          </w:p>
        </w:tc>
        <w:tc>
          <w:tcPr>
            <w:tcW w:w="900" w:type="dxa"/>
            <w:shd w:val="clear" w:color="auto" w:fill="auto"/>
            <w:vAlign w:val="center"/>
            <w:hideMark/>
          </w:tcPr>
          <w:p w14:paraId="5081F436"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10</w:t>
            </w:r>
          </w:p>
        </w:tc>
        <w:tc>
          <w:tcPr>
            <w:tcW w:w="810" w:type="dxa"/>
            <w:shd w:val="clear" w:color="auto" w:fill="auto"/>
            <w:vAlign w:val="center"/>
            <w:hideMark/>
          </w:tcPr>
          <w:p w14:paraId="24828B0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10</w:t>
            </w:r>
          </w:p>
        </w:tc>
        <w:tc>
          <w:tcPr>
            <w:tcW w:w="1260" w:type="dxa"/>
            <w:shd w:val="clear" w:color="auto" w:fill="auto"/>
            <w:vAlign w:val="center"/>
            <w:hideMark/>
          </w:tcPr>
          <w:p w14:paraId="3F1CED2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53C2C7EF"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727D02B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12AF1102" w14:textId="77777777" w:rsidTr="00E42E97">
        <w:trPr>
          <w:trHeight w:val="1726"/>
          <w:jc w:val="center"/>
        </w:trPr>
        <w:tc>
          <w:tcPr>
            <w:tcW w:w="558" w:type="dxa"/>
            <w:shd w:val="clear" w:color="auto" w:fill="auto"/>
            <w:vAlign w:val="center"/>
            <w:hideMark/>
          </w:tcPr>
          <w:p w14:paraId="0B01EA54"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32</w:t>
            </w:r>
          </w:p>
        </w:tc>
        <w:tc>
          <w:tcPr>
            <w:tcW w:w="1116" w:type="dxa"/>
            <w:shd w:val="clear" w:color="auto" w:fill="auto"/>
            <w:vAlign w:val="center"/>
            <w:hideMark/>
          </w:tcPr>
          <w:p w14:paraId="63875B3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20 01 21*</w:t>
            </w:r>
          </w:p>
          <w:p w14:paraId="5AC2A6B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w:t>
            </w:r>
          </w:p>
        </w:tc>
        <w:tc>
          <w:tcPr>
            <w:tcW w:w="1080" w:type="dxa"/>
            <w:shd w:val="clear" w:color="auto" w:fill="auto"/>
            <w:vAlign w:val="center"/>
            <w:hideMark/>
          </w:tcPr>
          <w:p w14:paraId="7881B51B"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Tuburi fluorescente si alte deseuri cu continut de mercur</w:t>
            </w:r>
          </w:p>
        </w:tc>
        <w:tc>
          <w:tcPr>
            <w:tcW w:w="1440" w:type="dxa"/>
            <w:shd w:val="clear" w:color="auto" w:fill="auto"/>
            <w:vAlign w:val="center"/>
            <w:hideMark/>
          </w:tcPr>
          <w:p w14:paraId="230DC0BA"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Activitati de productie si administrative</w:t>
            </w:r>
          </w:p>
        </w:tc>
        <w:tc>
          <w:tcPr>
            <w:tcW w:w="900" w:type="dxa"/>
            <w:shd w:val="clear" w:color="auto" w:fill="auto"/>
            <w:vAlign w:val="center"/>
            <w:hideMark/>
          </w:tcPr>
          <w:p w14:paraId="61A7530B"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0.2</w:t>
            </w:r>
          </w:p>
        </w:tc>
        <w:tc>
          <w:tcPr>
            <w:tcW w:w="810" w:type="dxa"/>
            <w:shd w:val="clear" w:color="auto" w:fill="auto"/>
            <w:vAlign w:val="center"/>
            <w:hideMark/>
          </w:tcPr>
          <w:p w14:paraId="6B29C507"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w:t>
            </w:r>
          </w:p>
        </w:tc>
        <w:tc>
          <w:tcPr>
            <w:tcW w:w="1260" w:type="dxa"/>
            <w:shd w:val="clear" w:color="auto" w:fill="auto"/>
            <w:vAlign w:val="center"/>
            <w:hideMark/>
          </w:tcPr>
          <w:p w14:paraId="3C789D4C"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7A373AE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33DBCF5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290FAA56" w14:textId="77777777" w:rsidTr="00E42E97">
        <w:trPr>
          <w:trHeight w:val="828"/>
          <w:jc w:val="center"/>
        </w:trPr>
        <w:tc>
          <w:tcPr>
            <w:tcW w:w="558" w:type="dxa"/>
            <w:shd w:val="clear" w:color="auto" w:fill="auto"/>
            <w:vAlign w:val="center"/>
            <w:hideMark/>
          </w:tcPr>
          <w:p w14:paraId="612C349E"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33</w:t>
            </w:r>
          </w:p>
        </w:tc>
        <w:tc>
          <w:tcPr>
            <w:tcW w:w="1116" w:type="dxa"/>
            <w:shd w:val="clear" w:color="auto" w:fill="auto"/>
            <w:vAlign w:val="center"/>
            <w:hideMark/>
          </w:tcPr>
          <w:p w14:paraId="77EB88C2"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20 01 36</w:t>
            </w:r>
          </w:p>
        </w:tc>
        <w:tc>
          <w:tcPr>
            <w:tcW w:w="1080" w:type="dxa"/>
            <w:shd w:val="clear" w:color="auto" w:fill="auto"/>
            <w:vAlign w:val="center"/>
            <w:hideMark/>
          </w:tcPr>
          <w:p w14:paraId="21EA61E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Echipamente electrice si </w:t>
            </w:r>
            <w:r w:rsidRPr="00E42E97">
              <w:rPr>
                <w:rFonts w:ascii="Trebuchet MS" w:hAnsi="Trebuchet MS"/>
                <w:sz w:val="18"/>
                <w:szCs w:val="18"/>
                <w:lang w:val="ro-RO" w:eastAsia="ro-RO"/>
              </w:rPr>
              <w:lastRenderedPageBreak/>
              <w:t>electronice casate</w:t>
            </w:r>
          </w:p>
        </w:tc>
        <w:tc>
          <w:tcPr>
            <w:tcW w:w="1440" w:type="dxa"/>
            <w:shd w:val="clear" w:color="auto" w:fill="auto"/>
            <w:vAlign w:val="center"/>
            <w:hideMark/>
          </w:tcPr>
          <w:p w14:paraId="37B9C1B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lastRenderedPageBreak/>
              <w:t>Activitati de productie si administrative</w:t>
            </w:r>
          </w:p>
        </w:tc>
        <w:tc>
          <w:tcPr>
            <w:tcW w:w="900" w:type="dxa"/>
            <w:shd w:val="clear" w:color="auto" w:fill="auto"/>
            <w:vAlign w:val="center"/>
            <w:hideMark/>
          </w:tcPr>
          <w:p w14:paraId="6C486BAE"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bCs/>
                <w:sz w:val="18"/>
                <w:szCs w:val="18"/>
                <w:lang w:val="ro-RO" w:eastAsia="ro-RO"/>
              </w:rPr>
              <w:t>1</w:t>
            </w:r>
          </w:p>
        </w:tc>
        <w:tc>
          <w:tcPr>
            <w:tcW w:w="810" w:type="dxa"/>
            <w:shd w:val="clear" w:color="auto" w:fill="auto"/>
            <w:vAlign w:val="center"/>
            <w:hideMark/>
          </w:tcPr>
          <w:p w14:paraId="3157DDE2"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1</w:t>
            </w:r>
          </w:p>
        </w:tc>
        <w:tc>
          <w:tcPr>
            <w:tcW w:w="1260" w:type="dxa"/>
            <w:shd w:val="clear" w:color="auto" w:fill="auto"/>
            <w:vAlign w:val="center"/>
            <w:hideMark/>
          </w:tcPr>
          <w:p w14:paraId="12E801B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Valorificare </w:t>
            </w:r>
          </w:p>
        </w:tc>
        <w:tc>
          <w:tcPr>
            <w:tcW w:w="900" w:type="dxa"/>
            <w:shd w:val="clear" w:color="auto" w:fill="auto"/>
            <w:vAlign w:val="center"/>
            <w:hideMark/>
          </w:tcPr>
          <w:p w14:paraId="6995ADED"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R12</w:t>
            </w:r>
          </w:p>
        </w:tc>
        <w:tc>
          <w:tcPr>
            <w:tcW w:w="1863" w:type="dxa"/>
            <w:shd w:val="clear" w:color="auto" w:fill="auto"/>
            <w:vAlign w:val="center"/>
            <w:hideMark/>
          </w:tcPr>
          <w:p w14:paraId="2E3E5A01"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 xml:space="preserve">Schimbul de deseuri in vederea expunerii la oricare dintre operatiunile </w:t>
            </w:r>
            <w:r w:rsidRPr="00E42E97">
              <w:rPr>
                <w:rFonts w:ascii="Trebuchet MS" w:hAnsi="Trebuchet MS"/>
                <w:sz w:val="18"/>
                <w:szCs w:val="18"/>
                <w:lang w:val="ro-RO" w:eastAsia="ro-RO"/>
              </w:rPr>
              <w:lastRenderedPageBreak/>
              <w:t>numerotate de la R 1 la R 11</w:t>
            </w:r>
          </w:p>
        </w:tc>
      </w:tr>
      <w:tr w:rsidR="00E42E97" w:rsidRPr="00E42E97" w14:paraId="6F83D975" w14:textId="77777777" w:rsidTr="00E42E97">
        <w:trPr>
          <w:trHeight w:val="1428"/>
          <w:jc w:val="center"/>
        </w:trPr>
        <w:tc>
          <w:tcPr>
            <w:tcW w:w="558" w:type="dxa"/>
            <w:vMerge w:val="restart"/>
            <w:shd w:val="clear" w:color="auto" w:fill="auto"/>
            <w:vAlign w:val="center"/>
            <w:hideMark/>
          </w:tcPr>
          <w:p w14:paraId="59067424"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lastRenderedPageBreak/>
              <w:t>34</w:t>
            </w:r>
          </w:p>
        </w:tc>
        <w:tc>
          <w:tcPr>
            <w:tcW w:w="1116" w:type="dxa"/>
            <w:vMerge w:val="restart"/>
            <w:shd w:val="clear" w:color="auto" w:fill="auto"/>
            <w:vAlign w:val="center"/>
            <w:hideMark/>
          </w:tcPr>
          <w:p w14:paraId="67A26D2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19 08 14</w:t>
            </w:r>
          </w:p>
        </w:tc>
        <w:tc>
          <w:tcPr>
            <w:tcW w:w="1080" w:type="dxa"/>
            <w:vMerge w:val="restart"/>
            <w:shd w:val="clear" w:color="auto" w:fill="auto"/>
            <w:vAlign w:val="center"/>
            <w:hideMark/>
          </w:tcPr>
          <w:p w14:paraId="5D437153"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eastAsia="ro-RO"/>
              </w:rPr>
              <w:t>Nămoluri de la alte procedee de epurare a apelor reziduale industriale, altele decât cele specificate la 19 08 13</w:t>
            </w:r>
          </w:p>
          <w:p w14:paraId="7F5F6167"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eastAsia="ro-RO"/>
              </w:rPr>
              <w:t>Nota (2)</w:t>
            </w:r>
          </w:p>
        </w:tc>
        <w:tc>
          <w:tcPr>
            <w:tcW w:w="1440" w:type="dxa"/>
            <w:vMerge w:val="restart"/>
            <w:shd w:val="clear" w:color="auto" w:fill="auto"/>
            <w:vAlign w:val="center"/>
            <w:hideMark/>
          </w:tcPr>
          <w:p w14:paraId="0928ADF9"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pt-BR" w:eastAsia="ro-RO"/>
              </w:rPr>
              <w:t>Tratarea fizico-chimica a apei uzate</w:t>
            </w:r>
          </w:p>
        </w:tc>
        <w:tc>
          <w:tcPr>
            <w:tcW w:w="900" w:type="dxa"/>
            <w:vMerge w:val="restart"/>
            <w:shd w:val="clear" w:color="auto" w:fill="auto"/>
            <w:vAlign w:val="center"/>
            <w:hideMark/>
          </w:tcPr>
          <w:p w14:paraId="78A6DF2D" w14:textId="77777777" w:rsidR="00E42E97" w:rsidRPr="00E42E97" w:rsidRDefault="00E42E97" w:rsidP="00E42E97">
            <w:pPr>
              <w:spacing w:after="0"/>
              <w:jc w:val="right"/>
              <w:rPr>
                <w:rFonts w:ascii="Trebuchet MS" w:hAnsi="Trebuchet MS"/>
                <w:sz w:val="18"/>
                <w:szCs w:val="18"/>
                <w:lang w:val="ro-RO" w:eastAsia="ro-RO"/>
              </w:rPr>
            </w:pPr>
            <w:r w:rsidRPr="00E42E97">
              <w:rPr>
                <w:rFonts w:ascii="Trebuchet MS" w:hAnsi="Trebuchet MS"/>
                <w:sz w:val="18"/>
                <w:szCs w:val="18"/>
                <w:lang w:val="ro-RO" w:eastAsia="ro-RO"/>
              </w:rPr>
              <w:t>270</w:t>
            </w:r>
          </w:p>
        </w:tc>
        <w:tc>
          <w:tcPr>
            <w:tcW w:w="810" w:type="dxa"/>
            <w:shd w:val="clear" w:color="auto" w:fill="auto"/>
            <w:vAlign w:val="center"/>
            <w:hideMark/>
          </w:tcPr>
          <w:p w14:paraId="34CCCA9E"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eastAsia="ro-RO"/>
              </w:rPr>
              <w:t xml:space="preserve">0,09 mc/h = aprox 270 mc/an (functionare discontinua) </w:t>
            </w:r>
          </w:p>
        </w:tc>
        <w:tc>
          <w:tcPr>
            <w:tcW w:w="1260" w:type="dxa"/>
            <w:shd w:val="clear" w:color="auto" w:fill="auto"/>
            <w:vAlign w:val="center"/>
            <w:hideMark/>
          </w:tcPr>
          <w:p w14:paraId="2F85E03F"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Eliminare</w:t>
            </w:r>
          </w:p>
        </w:tc>
        <w:tc>
          <w:tcPr>
            <w:tcW w:w="900" w:type="dxa"/>
            <w:vMerge w:val="restart"/>
            <w:shd w:val="clear" w:color="auto" w:fill="auto"/>
            <w:vAlign w:val="center"/>
            <w:hideMark/>
          </w:tcPr>
          <w:p w14:paraId="3DF8AA5A" w14:textId="77777777" w:rsidR="00E42E97" w:rsidRPr="00E42E97" w:rsidRDefault="00E42E97" w:rsidP="00E42E97">
            <w:pPr>
              <w:spacing w:after="0"/>
              <w:jc w:val="center"/>
              <w:rPr>
                <w:rFonts w:ascii="Trebuchet MS" w:hAnsi="Trebuchet MS"/>
                <w:sz w:val="18"/>
                <w:szCs w:val="18"/>
                <w:lang w:val="ro-RO" w:eastAsia="ro-RO"/>
              </w:rPr>
            </w:pPr>
            <w:r w:rsidRPr="00E42E97">
              <w:rPr>
                <w:rFonts w:ascii="Trebuchet MS" w:hAnsi="Trebuchet MS"/>
                <w:noProof/>
                <w:sz w:val="18"/>
                <w:szCs w:val="18"/>
                <w:lang w:eastAsia="ro-RO"/>
              </w:rPr>
              <w:t>R12</w:t>
            </w:r>
          </w:p>
        </w:tc>
        <w:tc>
          <w:tcPr>
            <w:tcW w:w="1863" w:type="dxa"/>
            <w:vMerge w:val="restart"/>
            <w:shd w:val="clear" w:color="auto" w:fill="auto"/>
            <w:vAlign w:val="center"/>
            <w:hideMark/>
          </w:tcPr>
          <w:p w14:paraId="07AC13E4"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Schimbul de deseuri in vederea expunerii la oricare dintre operatiunile numerotate de la R 1 la R 11</w:t>
            </w:r>
          </w:p>
        </w:tc>
      </w:tr>
      <w:tr w:rsidR="00E42E97" w:rsidRPr="00E42E97" w14:paraId="5F9C8E26" w14:textId="77777777" w:rsidTr="00E42E97">
        <w:trPr>
          <w:trHeight w:val="2460"/>
          <w:jc w:val="center"/>
        </w:trPr>
        <w:tc>
          <w:tcPr>
            <w:tcW w:w="558" w:type="dxa"/>
            <w:vMerge/>
            <w:vAlign w:val="center"/>
            <w:hideMark/>
          </w:tcPr>
          <w:p w14:paraId="303A5038" w14:textId="77777777" w:rsidR="00E42E97" w:rsidRPr="00E42E97" w:rsidRDefault="00E42E97" w:rsidP="00E42E97">
            <w:pPr>
              <w:spacing w:after="0"/>
              <w:rPr>
                <w:rFonts w:ascii="Trebuchet MS" w:hAnsi="Trebuchet MS"/>
                <w:sz w:val="18"/>
                <w:szCs w:val="18"/>
                <w:lang w:val="ro-RO" w:eastAsia="ro-RO"/>
              </w:rPr>
            </w:pPr>
          </w:p>
        </w:tc>
        <w:tc>
          <w:tcPr>
            <w:tcW w:w="1116" w:type="dxa"/>
            <w:vMerge/>
            <w:vAlign w:val="center"/>
            <w:hideMark/>
          </w:tcPr>
          <w:p w14:paraId="482451C7" w14:textId="77777777" w:rsidR="00E42E97" w:rsidRPr="00E42E97" w:rsidRDefault="00E42E97" w:rsidP="00E42E97">
            <w:pPr>
              <w:spacing w:after="0"/>
              <w:rPr>
                <w:rFonts w:ascii="Trebuchet MS" w:hAnsi="Trebuchet MS"/>
                <w:sz w:val="18"/>
                <w:szCs w:val="18"/>
                <w:lang w:val="ro-RO" w:eastAsia="ro-RO"/>
              </w:rPr>
            </w:pPr>
          </w:p>
        </w:tc>
        <w:tc>
          <w:tcPr>
            <w:tcW w:w="1080" w:type="dxa"/>
            <w:vMerge/>
            <w:shd w:val="clear" w:color="auto" w:fill="auto"/>
            <w:vAlign w:val="center"/>
            <w:hideMark/>
          </w:tcPr>
          <w:p w14:paraId="34622C8A" w14:textId="77777777" w:rsidR="00E42E97" w:rsidRPr="00E42E97" w:rsidRDefault="00E42E97" w:rsidP="00E42E97">
            <w:pPr>
              <w:spacing w:after="0"/>
              <w:rPr>
                <w:rFonts w:ascii="Trebuchet MS" w:hAnsi="Trebuchet MS"/>
                <w:sz w:val="18"/>
                <w:szCs w:val="18"/>
                <w:lang w:val="ro-RO" w:eastAsia="ro-RO"/>
              </w:rPr>
            </w:pPr>
          </w:p>
        </w:tc>
        <w:tc>
          <w:tcPr>
            <w:tcW w:w="1440" w:type="dxa"/>
            <w:vMerge/>
            <w:vAlign w:val="center"/>
            <w:hideMark/>
          </w:tcPr>
          <w:p w14:paraId="35537D87" w14:textId="77777777" w:rsidR="00E42E97" w:rsidRPr="00E42E97" w:rsidRDefault="00E42E97" w:rsidP="00E42E97">
            <w:pPr>
              <w:spacing w:after="0"/>
              <w:rPr>
                <w:rFonts w:ascii="Trebuchet MS" w:hAnsi="Trebuchet MS"/>
                <w:sz w:val="18"/>
                <w:szCs w:val="18"/>
                <w:lang w:val="ro-RO" w:eastAsia="ro-RO"/>
              </w:rPr>
            </w:pPr>
          </w:p>
        </w:tc>
        <w:tc>
          <w:tcPr>
            <w:tcW w:w="900" w:type="dxa"/>
            <w:vMerge/>
            <w:vAlign w:val="center"/>
            <w:hideMark/>
          </w:tcPr>
          <w:p w14:paraId="5F038440" w14:textId="77777777" w:rsidR="00E42E97" w:rsidRPr="00E42E97" w:rsidRDefault="00E42E97" w:rsidP="00E42E97">
            <w:pPr>
              <w:spacing w:after="0"/>
              <w:rPr>
                <w:rFonts w:ascii="Trebuchet MS" w:hAnsi="Trebuchet MS"/>
                <w:sz w:val="18"/>
                <w:szCs w:val="18"/>
                <w:lang w:val="ro-RO" w:eastAsia="ro-RO"/>
              </w:rPr>
            </w:pPr>
          </w:p>
        </w:tc>
        <w:tc>
          <w:tcPr>
            <w:tcW w:w="810" w:type="dxa"/>
            <w:shd w:val="clear" w:color="auto" w:fill="auto"/>
            <w:vAlign w:val="center"/>
            <w:hideMark/>
          </w:tcPr>
          <w:p w14:paraId="24F56DC8"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fr-FR" w:eastAsia="ro-RO"/>
              </w:rPr>
              <w:t>. (Frecventa estimata de functionare a statiei de epurare  depinde de nivelul precipitatiilor)</w:t>
            </w:r>
          </w:p>
        </w:tc>
        <w:tc>
          <w:tcPr>
            <w:tcW w:w="1260" w:type="dxa"/>
            <w:shd w:val="clear" w:color="auto" w:fill="auto"/>
            <w:vAlign w:val="center"/>
            <w:hideMark/>
          </w:tcPr>
          <w:p w14:paraId="76816606" w14:textId="77777777" w:rsidR="00E42E97" w:rsidRPr="00E42E97" w:rsidRDefault="00E42E97" w:rsidP="00E42E97">
            <w:pPr>
              <w:spacing w:after="0"/>
              <w:rPr>
                <w:rFonts w:ascii="Trebuchet MS" w:hAnsi="Trebuchet MS"/>
                <w:sz w:val="18"/>
                <w:szCs w:val="18"/>
                <w:lang w:val="ro-RO" w:eastAsia="ro-RO"/>
              </w:rPr>
            </w:pPr>
            <w:r w:rsidRPr="00E42E97">
              <w:rPr>
                <w:rFonts w:ascii="Trebuchet MS" w:hAnsi="Trebuchet MS"/>
                <w:sz w:val="18"/>
                <w:szCs w:val="18"/>
                <w:lang w:val="ro-RO" w:eastAsia="ro-RO"/>
              </w:rPr>
              <w:t>Valorificare</w:t>
            </w:r>
          </w:p>
        </w:tc>
        <w:tc>
          <w:tcPr>
            <w:tcW w:w="900" w:type="dxa"/>
            <w:vMerge/>
            <w:vAlign w:val="center"/>
            <w:hideMark/>
          </w:tcPr>
          <w:p w14:paraId="5D33E23F" w14:textId="77777777" w:rsidR="00E42E97" w:rsidRPr="00E42E97" w:rsidRDefault="00E42E97" w:rsidP="00E42E97">
            <w:pPr>
              <w:spacing w:after="0"/>
              <w:rPr>
                <w:rFonts w:ascii="Trebuchet MS" w:hAnsi="Trebuchet MS"/>
                <w:sz w:val="18"/>
                <w:szCs w:val="18"/>
                <w:lang w:val="ro-RO" w:eastAsia="ro-RO"/>
              </w:rPr>
            </w:pPr>
          </w:p>
        </w:tc>
        <w:tc>
          <w:tcPr>
            <w:tcW w:w="1863" w:type="dxa"/>
            <w:vMerge/>
            <w:vAlign w:val="center"/>
            <w:hideMark/>
          </w:tcPr>
          <w:p w14:paraId="2A7B84A6" w14:textId="77777777" w:rsidR="00E42E97" w:rsidRPr="00E42E97" w:rsidRDefault="00E42E97" w:rsidP="00E42E97">
            <w:pPr>
              <w:spacing w:after="0"/>
              <w:rPr>
                <w:rFonts w:ascii="Trebuchet MS" w:hAnsi="Trebuchet MS"/>
                <w:sz w:val="18"/>
                <w:szCs w:val="18"/>
                <w:lang w:val="ro-RO" w:eastAsia="ro-RO"/>
              </w:rPr>
            </w:pPr>
          </w:p>
        </w:tc>
      </w:tr>
      <w:bookmarkEnd w:id="8"/>
    </w:tbl>
    <w:p w14:paraId="379BBF42" w14:textId="24A7E091" w:rsidR="006F56D9" w:rsidRPr="00914ED6" w:rsidRDefault="006F56D9" w:rsidP="00B5470E">
      <w:pPr>
        <w:pStyle w:val="BodyTextIndent"/>
        <w:spacing w:after="0" w:line="240" w:lineRule="auto"/>
        <w:ind w:left="0"/>
        <w:jc w:val="both"/>
        <w:rPr>
          <w:rFonts w:ascii="Trebuchet MS" w:hAnsi="Trebuchet MS" w:cs="Times New Roman"/>
          <w:b/>
          <w:bCs/>
          <w:lang w:val="ro-RO"/>
        </w:rPr>
      </w:pPr>
    </w:p>
    <w:p w14:paraId="7744AA1D" w14:textId="77777777" w:rsidR="004E5611" w:rsidRPr="00914ED6" w:rsidRDefault="004E5611" w:rsidP="004E5611">
      <w:pPr>
        <w:tabs>
          <w:tab w:val="left" w:pos="480"/>
        </w:tabs>
        <w:spacing w:after="0" w:line="240" w:lineRule="auto"/>
        <w:jc w:val="both"/>
        <w:rPr>
          <w:rFonts w:ascii="Trebuchet MS" w:hAnsi="Trebuchet MS" w:cs="Times New Roman"/>
          <w:iCs/>
          <w:lang w:val="ro-RO"/>
        </w:rPr>
      </w:pPr>
      <w:r w:rsidRPr="00914ED6">
        <w:rPr>
          <w:rFonts w:ascii="Trebuchet MS" w:hAnsi="Trebuchet MS" w:cs="Times New Roman"/>
          <w:bCs/>
          <w:sz w:val="18"/>
          <w:szCs w:val="18"/>
          <w:lang w:val="ro-RO"/>
        </w:rPr>
        <w:t xml:space="preserve">  </w:t>
      </w:r>
      <w:r w:rsidRPr="00914ED6">
        <w:rPr>
          <w:rFonts w:ascii="Trebuchet MS" w:hAnsi="Trebuchet MS" w:cs="Times New Roman"/>
          <w:bCs/>
          <w:sz w:val="18"/>
          <w:szCs w:val="18"/>
          <w:u w:val="single"/>
          <w:lang w:val="ro-RO"/>
        </w:rPr>
        <w:t>*</w:t>
      </w:r>
      <w:r w:rsidRPr="00914ED6">
        <w:rPr>
          <w:rFonts w:ascii="Trebuchet MS" w:hAnsi="Trebuchet MS" w:cs="Times New Roman"/>
          <w:bCs/>
          <w:sz w:val="18"/>
          <w:szCs w:val="18"/>
          <w:lang w:val="ro-RO"/>
        </w:rPr>
        <w:t xml:space="preserve">  </w:t>
      </w:r>
      <w:r w:rsidRPr="00914ED6">
        <w:rPr>
          <w:rFonts w:ascii="Trebuchet MS" w:hAnsi="Trebuchet MS" w:cs="Times New Roman"/>
          <w:bCs/>
          <w:lang w:val="ro-RO"/>
        </w:rPr>
        <w:t xml:space="preserve">codurile deseurilor generate pe amplasament au fost incadrare in conformitate cu </w:t>
      </w:r>
      <w:r w:rsidRPr="00914ED6">
        <w:rPr>
          <w:rStyle w:val="tpa1"/>
          <w:rFonts w:ascii="Trebuchet MS" w:hAnsi="Trebuchet MS" w:cs="Times New Roman"/>
          <w:lang w:val="ro-RO"/>
        </w:rPr>
        <w:t xml:space="preserve">Decizia Comisiei </w:t>
      </w:r>
      <w:hyperlink r:id="rId48" w:history="1">
        <w:r w:rsidRPr="00914ED6">
          <w:rPr>
            <w:rStyle w:val="Hyperlink"/>
            <w:rFonts w:ascii="Trebuchet MS" w:hAnsi="Trebuchet MS" w:cs="Times New Roman"/>
            <w:lang w:val="ro-RO"/>
          </w:rPr>
          <w:t>2014/955/UE</w:t>
        </w:r>
      </w:hyperlink>
      <w:r w:rsidRPr="00914ED6">
        <w:rPr>
          <w:rStyle w:val="tpa1"/>
          <w:rFonts w:ascii="Trebuchet MS" w:hAnsi="Trebuchet MS" w:cs="Times New Roman"/>
          <w:lang w:val="ro-RO"/>
        </w:rPr>
        <w:t xml:space="preserve"> din 18 decembrie 2014 de modificare a Deciziei </w:t>
      </w:r>
      <w:hyperlink r:id="rId49" w:history="1">
        <w:r w:rsidRPr="00914ED6">
          <w:rPr>
            <w:rStyle w:val="Hyperlink"/>
            <w:rFonts w:ascii="Trebuchet MS" w:hAnsi="Trebuchet MS" w:cs="Times New Roman"/>
            <w:lang w:val="ro-RO"/>
          </w:rPr>
          <w:t>2000/532/CE</w:t>
        </w:r>
      </w:hyperlink>
      <w:r w:rsidRPr="00914ED6">
        <w:rPr>
          <w:rStyle w:val="tpa1"/>
          <w:rFonts w:ascii="Trebuchet MS" w:hAnsi="Trebuchet MS" w:cs="Times New Roman"/>
          <w:lang w:val="ro-RO"/>
        </w:rPr>
        <w:t xml:space="preserve"> de stabilire a unei liste de deşeuri în temeiul Directivei </w:t>
      </w:r>
      <w:hyperlink r:id="rId50" w:history="1">
        <w:r w:rsidRPr="00914ED6">
          <w:rPr>
            <w:rStyle w:val="Hyperlink"/>
            <w:rFonts w:ascii="Trebuchet MS" w:hAnsi="Trebuchet MS" w:cs="Times New Roman"/>
            <w:lang w:val="ro-RO"/>
          </w:rPr>
          <w:t>2008/98/CE</w:t>
        </w:r>
      </w:hyperlink>
      <w:r w:rsidRPr="00914ED6">
        <w:rPr>
          <w:rStyle w:val="tpa1"/>
          <w:rFonts w:ascii="Trebuchet MS" w:hAnsi="Trebuchet MS" w:cs="Times New Roman"/>
          <w:lang w:val="ro-RO"/>
        </w:rPr>
        <w:t xml:space="preserve"> a Parlamentului European şi a Consiliului si cu </w:t>
      </w:r>
      <w:r w:rsidRPr="00914ED6">
        <w:rPr>
          <w:rFonts w:ascii="Trebuchet MS" w:hAnsi="Trebuchet MS" w:cs="Times New Roman"/>
          <w:lang w:val="ro-RO"/>
        </w:rPr>
        <w:t xml:space="preserve">Regulamentul (UE) nr. 1357/2014 al Comisiei </w:t>
      </w:r>
      <w:r w:rsidRPr="00914ED6">
        <w:rPr>
          <w:rStyle w:val="tpa1"/>
          <w:rFonts w:ascii="Trebuchet MS" w:hAnsi="Trebuchet MS" w:cs="Times New Roman"/>
          <w:lang w:val="ro-RO"/>
        </w:rPr>
        <w:t>din 18 decembrie 2014 de inlocuire a anexei III la Directiva 2008/98/CE a Parlamentului European si a Consiliului privind deseurile si de abrogare a anumitor directive</w:t>
      </w:r>
    </w:p>
    <w:p w14:paraId="203F041D" w14:textId="34A3C554" w:rsidR="004E5611" w:rsidRPr="00914ED6" w:rsidRDefault="004E5611" w:rsidP="004E5611">
      <w:pPr>
        <w:tabs>
          <w:tab w:val="left" w:pos="480"/>
        </w:tabs>
        <w:spacing w:after="0" w:line="240" w:lineRule="auto"/>
        <w:jc w:val="both"/>
        <w:rPr>
          <w:rFonts w:ascii="Trebuchet MS" w:hAnsi="Trebuchet MS" w:cs="Times New Roman"/>
          <w:lang w:val="ro-RO"/>
        </w:rPr>
      </w:pPr>
      <w:r w:rsidRPr="00914ED6">
        <w:rPr>
          <w:rFonts w:ascii="Trebuchet MS" w:hAnsi="Trebuchet MS" w:cs="Times New Roman"/>
          <w:bCs/>
          <w:lang w:val="ro-RO"/>
        </w:rPr>
        <w:t xml:space="preserve"> </w:t>
      </w:r>
      <w:r w:rsidRPr="00914ED6">
        <w:rPr>
          <w:rFonts w:ascii="Trebuchet MS" w:hAnsi="Trebuchet MS" w:cs="Times New Roman"/>
          <w:bCs/>
          <w:u w:val="single"/>
          <w:lang w:val="ro-RO"/>
        </w:rPr>
        <w:t>**</w:t>
      </w:r>
      <w:r w:rsidRPr="00914ED6">
        <w:rPr>
          <w:rFonts w:ascii="Trebuchet MS" w:hAnsi="Trebuchet MS" w:cs="Times New Roman"/>
          <w:bCs/>
          <w:lang w:val="ro-RO"/>
        </w:rPr>
        <w:t xml:space="preserve">  </w:t>
      </w:r>
      <w:r w:rsidRPr="00914ED6">
        <w:rPr>
          <w:rFonts w:ascii="Trebuchet MS" w:hAnsi="Trebuchet MS" w:cs="Times New Roman"/>
          <w:bCs/>
          <w:iCs/>
          <w:lang w:val="ro-RO"/>
        </w:rPr>
        <w:t>codurile operatiilor de valorificare/eliminare</w:t>
      </w:r>
      <w:r w:rsidRPr="00914ED6">
        <w:rPr>
          <w:rFonts w:ascii="Trebuchet MS" w:hAnsi="Trebuchet MS" w:cs="Times New Roman"/>
          <w:iCs/>
          <w:lang w:val="ro-RO"/>
        </w:rPr>
        <w:t xml:space="preserve"> au fost incadrate</w:t>
      </w:r>
      <w:r w:rsidR="0076576E" w:rsidRPr="00914ED6">
        <w:rPr>
          <w:rFonts w:ascii="Trebuchet MS" w:hAnsi="Trebuchet MS" w:cs="Times New Roman"/>
          <w:iCs/>
          <w:lang w:val="ro-RO"/>
        </w:rPr>
        <w:t xml:space="preserve"> in conformitate cu: Anexa nr.</w:t>
      </w:r>
      <w:r w:rsidR="0005202F">
        <w:rPr>
          <w:rFonts w:ascii="Trebuchet MS" w:hAnsi="Trebuchet MS" w:cs="Times New Roman"/>
          <w:iCs/>
          <w:lang w:val="ro-RO"/>
        </w:rPr>
        <w:t xml:space="preserve"> </w:t>
      </w:r>
      <w:r w:rsidR="0076576E" w:rsidRPr="00914ED6">
        <w:rPr>
          <w:rFonts w:ascii="Trebuchet MS" w:hAnsi="Trebuchet MS" w:cs="Times New Roman"/>
          <w:iCs/>
          <w:lang w:val="ro-RO"/>
        </w:rPr>
        <w:t>3 si Anexa nr.</w:t>
      </w:r>
      <w:r w:rsidR="0005202F">
        <w:rPr>
          <w:rFonts w:ascii="Trebuchet MS" w:hAnsi="Trebuchet MS" w:cs="Times New Roman"/>
          <w:iCs/>
          <w:lang w:val="ro-RO"/>
        </w:rPr>
        <w:t xml:space="preserve"> </w:t>
      </w:r>
      <w:r w:rsidR="0076576E" w:rsidRPr="00914ED6">
        <w:rPr>
          <w:rFonts w:ascii="Trebuchet MS" w:hAnsi="Trebuchet MS" w:cs="Times New Roman"/>
          <w:iCs/>
          <w:lang w:val="ro-RO"/>
        </w:rPr>
        <w:t>7 a OUG. nr. 92/ 2021</w:t>
      </w:r>
      <w:r w:rsidRPr="00914ED6">
        <w:rPr>
          <w:rFonts w:ascii="Trebuchet MS" w:hAnsi="Trebuchet MS" w:cs="Times New Roman"/>
          <w:iCs/>
          <w:lang w:val="ro-RO"/>
        </w:rPr>
        <w:t xml:space="preserve"> privind regimul deseurilor, republicata, cu modificarile si completarile ulterioare;</w:t>
      </w:r>
    </w:p>
    <w:p w14:paraId="2C8D8901" w14:textId="09D5EF4D" w:rsidR="006841BD" w:rsidRPr="00914ED6" w:rsidRDefault="006841BD" w:rsidP="00F44B8B">
      <w:pPr>
        <w:tabs>
          <w:tab w:val="left" w:pos="480"/>
        </w:tabs>
        <w:spacing w:after="0" w:line="240" w:lineRule="auto"/>
        <w:jc w:val="both"/>
        <w:rPr>
          <w:rFonts w:ascii="Trebuchet MS" w:hAnsi="Trebuchet MS" w:cs="Times New Roman"/>
          <w:iCs/>
          <w:color w:val="000000" w:themeColor="text1"/>
          <w:lang w:val="ro-RO"/>
        </w:rPr>
      </w:pPr>
      <w:r w:rsidRPr="00914ED6">
        <w:rPr>
          <w:rFonts w:ascii="Trebuchet MS" w:hAnsi="Trebuchet MS" w:cs="Times New Roman"/>
          <w:color w:val="000000" w:themeColor="text1"/>
          <w:u w:val="single"/>
          <w:lang w:val="ro-RO"/>
        </w:rPr>
        <w:t>Nota  (1)</w:t>
      </w:r>
      <w:r w:rsidRPr="00914ED6">
        <w:rPr>
          <w:rFonts w:ascii="Trebuchet MS" w:hAnsi="Trebuchet MS" w:cs="Times New Roman"/>
          <w:color w:val="000000" w:themeColor="text1"/>
          <w:lang w:val="ro-RO"/>
        </w:rPr>
        <w:t xml:space="preserve">: </w:t>
      </w:r>
      <w:r w:rsidRPr="00914ED6">
        <w:rPr>
          <w:rFonts w:ascii="Trebuchet MS" w:hAnsi="Trebuchet MS" w:cs="Times New Roman"/>
          <w:iCs/>
          <w:color w:val="000000" w:themeColor="text1"/>
          <w:lang w:val="ro-RO"/>
        </w:rPr>
        <w:t>in conformitate cu</w:t>
      </w:r>
      <w:r w:rsidRPr="00914ED6">
        <w:rPr>
          <w:rFonts w:ascii="Trebuchet MS" w:hAnsi="Trebuchet MS" w:cs="Times New Roman"/>
          <w:color w:val="000000" w:themeColor="text1"/>
          <w:lang w:val="ro-RO"/>
        </w:rPr>
        <w:t xml:space="preserve"> </w:t>
      </w:r>
      <w:r w:rsidRPr="00914ED6">
        <w:rPr>
          <w:rFonts w:ascii="Trebuchet MS" w:hAnsi="Trebuchet MS" w:cs="Times New Roman"/>
          <w:iCs/>
          <w:color w:val="000000" w:themeColor="text1"/>
          <w:lang w:val="ro-RO"/>
        </w:rPr>
        <w:t xml:space="preserve">concluziile  din </w:t>
      </w:r>
      <w:r w:rsidRPr="00914ED6">
        <w:rPr>
          <w:rFonts w:ascii="Trebuchet MS" w:hAnsi="Trebuchet MS" w:cs="Times New Roman"/>
          <w:bCs/>
          <w:iCs/>
          <w:color w:val="000000" w:themeColor="text1"/>
          <w:lang w:val="ro-RO"/>
        </w:rPr>
        <w:t xml:space="preserve">Raportul de caracterizare si interpretare deseuri de placi OSB  nr. 2212148/1/11.07.2022  intocmit de </w:t>
      </w:r>
      <w:r w:rsidRPr="00914ED6">
        <w:rPr>
          <w:rFonts w:ascii="Trebuchet MS" w:hAnsi="Trebuchet MS" w:cs="Times New Roman"/>
          <w:iCs/>
          <w:color w:val="000000" w:themeColor="text1"/>
          <w:lang w:val="ro-RO"/>
        </w:rPr>
        <w:t>societatea WESLING ROMANIA SRL, anexat</w:t>
      </w:r>
    </w:p>
    <w:p w14:paraId="4CCDB53E" w14:textId="3E3A4F67" w:rsidR="006841BD" w:rsidRPr="00914ED6" w:rsidRDefault="006841BD" w:rsidP="00F44B8B">
      <w:pPr>
        <w:tabs>
          <w:tab w:val="left" w:pos="480"/>
        </w:tabs>
        <w:spacing w:after="0" w:line="240" w:lineRule="auto"/>
        <w:jc w:val="both"/>
        <w:rPr>
          <w:rFonts w:ascii="Trebuchet MS" w:hAnsi="Trebuchet MS" w:cs="Times New Roman"/>
          <w:iCs/>
          <w:color w:val="000000" w:themeColor="text1"/>
          <w:lang w:val="ro-RO"/>
        </w:rPr>
      </w:pPr>
      <w:r w:rsidRPr="00914ED6">
        <w:rPr>
          <w:rFonts w:ascii="Trebuchet MS" w:hAnsi="Trebuchet MS" w:cs="Times New Roman"/>
          <w:color w:val="000000" w:themeColor="text1"/>
          <w:u w:val="single"/>
          <w:lang w:val="ro-RO"/>
        </w:rPr>
        <w:t>Nota (2)</w:t>
      </w:r>
      <w:r w:rsidRPr="00914ED6">
        <w:rPr>
          <w:rFonts w:ascii="Trebuchet MS" w:hAnsi="Trebuchet MS" w:cs="Times New Roman"/>
          <w:color w:val="000000" w:themeColor="text1"/>
          <w:lang w:val="ro-RO"/>
        </w:rPr>
        <w:t xml:space="preserve">: </w:t>
      </w:r>
      <w:r w:rsidRPr="00914ED6">
        <w:rPr>
          <w:rFonts w:ascii="Trebuchet MS" w:hAnsi="Trebuchet MS" w:cs="Times New Roman"/>
          <w:iCs/>
          <w:color w:val="000000" w:themeColor="text1"/>
          <w:lang w:val="ro-RO"/>
        </w:rPr>
        <w:t>in conformitate cu</w:t>
      </w:r>
      <w:r w:rsidRPr="00914ED6">
        <w:rPr>
          <w:rFonts w:ascii="Trebuchet MS" w:hAnsi="Trebuchet MS" w:cs="Times New Roman"/>
          <w:color w:val="000000" w:themeColor="text1"/>
          <w:lang w:val="ro-RO"/>
        </w:rPr>
        <w:t xml:space="preserve"> </w:t>
      </w:r>
      <w:r w:rsidRPr="00914ED6">
        <w:rPr>
          <w:rFonts w:ascii="Trebuchet MS" w:hAnsi="Trebuchet MS" w:cs="Times New Roman"/>
          <w:iCs/>
          <w:color w:val="000000" w:themeColor="text1"/>
          <w:lang w:val="ro-RO"/>
        </w:rPr>
        <w:t xml:space="preserve">concluziile din </w:t>
      </w:r>
      <w:r w:rsidRPr="00914ED6">
        <w:rPr>
          <w:rFonts w:ascii="Trebuchet MS" w:hAnsi="Trebuchet MS" w:cs="Times New Roman"/>
          <w:bCs/>
          <w:iCs/>
          <w:color w:val="000000" w:themeColor="text1"/>
          <w:lang w:val="ro-RO"/>
        </w:rPr>
        <w:t>Raportul de caracterizare si interpretare deseuri de namol rezultat de la statia de epurare nr.</w:t>
      </w:r>
      <w:r w:rsidR="00F4733F">
        <w:rPr>
          <w:rFonts w:ascii="Trebuchet MS" w:hAnsi="Trebuchet MS" w:cs="Times New Roman"/>
          <w:bCs/>
          <w:iCs/>
          <w:color w:val="000000" w:themeColor="text1"/>
          <w:lang w:val="ro-RO"/>
        </w:rPr>
        <w:t xml:space="preserve"> </w:t>
      </w:r>
      <w:r w:rsidRPr="00914ED6">
        <w:rPr>
          <w:rFonts w:ascii="Trebuchet MS" w:hAnsi="Trebuchet MS" w:cs="Times New Roman"/>
          <w:bCs/>
          <w:iCs/>
          <w:color w:val="000000" w:themeColor="text1"/>
          <w:lang w:val="ro-RO"/>
        </w:rPr>
        <w:t xml:space="preserve">2111026/1/11.06.2021 intocmit de </w:t>
      </w:r>
      <w:r w:rsidRPr="00914ED6">
        <w:rPr>
          <w:rFonts w:ascii="Trebuchet MS" w:hAnsi="Trebuchet MS" w:cs="Times New Roman"/>
          <w:iCs/>
          <w:color w:val="000000" w:themeColor="text1"/>
          <w:lang w:val="ro-RO"/>
        </w:rPr>
        <w:t>societatea WESLING ROMANIA SRL , anexat.</w:t>
      </w:r>
    </w:p>
    <w:p w14:paraId="6F4A10E5" w14:textId="77777777" w:rsidR="0005202F" w:rsidRDefault="0005202F" w:rsidP="00B5470E">
      <w:pPr>
        <w:spacing w:after="0" w:line="240" w:lineRule="auto"/>
        <w:jc w:val="both"/>
        <w:rPr>
          <w:rFonts w:ascii="Trebuchet MS" w:eastAsia="Times New Roman" w:hAnsi="Trebuchet MS" w:cs="Times New Roman"/>
          <w:b/>
          <w:bCs/>
          <w:color w:val="FF0000"/>
          <w:lang w:val="ro-RO"/>
        </w:rPr>
      </w:pPr>
      <w:bookmarkStart w:id="9" w:name="_Hlk163549514"/>
    </w:p>
    <w:p w14:paraId="7331ABFD" w14:textId="3A48383B" w:rsidR="005F533F" w:rsidRPr="0005202F" w:rsidRDefault="005F533F" w:rsidP="00B5470E">
      <w:pPr>
        <w:spacing w:after="0" w:line="240" w:lineRule="auto"/>
        <w:jc w:val="both"/>
        <w:rPr>
          <w:rFonts w:ascii="Trebuchet MS" w:eastAsia="Times New Roman" w:hAnsi="Trebuchet MS" w:cs="Times New Roman"/>
          <w:b/>
          <w:bCs/>
          <w:color w:val="000000" w:themeColor="text1"/>
          <w:lang w:val="ro-RO"/>
        </w:rPr>
      </w:pPr>
      <w:r w:rsidRPr="0005202F">
        <w:rPr>
          <w:rFonts w:ascii="Trebuchet MS" w:eastAsia="Times New Roman" w:hAnsi="Trebuchet MS" w:cs="Times New Roman"/>
          <w:b/>
          <w:bCs/>
          <w:color w:val="000000" w:themeColor="text1"/>
          <w:lang w:val="ro-RO"/>
        </w:rPr>
        <w:t>11.2.</w:t>
      </w:r>
      <w:r w:rsidR="007A7D0C" w:rsidRPr="0005202F">
        <w:rPr>
          <w:rFonts w:ascii="Trebuchet MS" w:eastAsia="Times New Roman" w:hAnsi="Trebuchet MS" w:cs="Times New Roman"/>
          <w:b/>
          <w:bCs/>
          <w:color w:val="000000" w:themeColor="text1"/>
          <w:lang w:val="ro-RO"/>
        </w:rPr>
        <w:t xml:space="preserve"> </w:t>
      </w:r>
      <w:r w:rsidRPr="0005202F">
        <w:rPr>
          <w:rFonts w:ascii="Trebuchet MS" w:eastAsia="Times New Roman" w:hAnsi="Trebuchet MS" w:cs="Times New Roman"/>
          <w:b/>
          <w:bCs/>
          <w:color w:val="000000" w:themeColor="text1"/>
          <w:lang w:val="ro-RO"/>
        </w:rPr>
        <w:t>Deşeuri colectate/stocate temporar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260"/>
        <w:gridCol w:w="1260"/>
        <w:gridCol w:w="1350"/>
        <w:gridCol w:w="1384"/>
        <w:gridCol w:w="1165"/>
        <w:gridCol w:w="1141"/>
        <w:gridCol w:w="1287"/>
      </w:tblGrid>
      <w:tr w:rsidR="00E42E97" w:rsidRPr="00E42E97" w14:paraId="5BFBB583" w14:textId="77777777" w:rsidTr="00E42E97">
        <w:trPr>
          <w:trHeight w:val="1092"/>
        </w:trPr>
        <w:tc>
          <w:tcPr>
            <w:tcW w:w="1008" w:type="dxa"/>
            <w:vMerge w:val="restart"/>
            <w:shd w:val="clear" w:color="000000" w:fill="E8E8E8"/>
            <w:vAlign w:val="center"/>
            <w:hideMark/>
          </w:tcPr>
          <w:p w14:paraId="62D10CDC" w14:textId="77777777"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b/>
                <w:color w:val="000000"/>
                <w:sz w:val="18"/>
                <w:szCs w:val="18"/>
                <w:lang w:eastAsia="ro-RO"/>
              </w:rPr>
              <w:t>Cod deșeu</w:t>
            </w:r>
          </w:p>
          <w:p w14:paraId="1F4473F5" w14:textId="08E74CA3"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color w:val="000000"/>
                <w:sz w:val="18"/>
                <w:szCs w:val="18"/>
                <w:lang w:eastAsia="ro-RO"/>
              </w:rPr>
              <w:t> </w:t>
            </w:r>
          </w:p>
        </w:tc>
        <w:tc>
          <w:tcPr>
            <w:tcW w:w="1260" w:type="dxa"/>
            <w:vMerge w:val="restart"/>
            <w:shd w:val="clear" w:color="000000" w:fill="E8E8E8"/>
            <w:vAlign w:val="center"/>
            <w:hideMark/>
          </w:tcPr>
          <w:p w14:paraId="4CFCBF25" w14:textId="77777777"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b/>
                <w:color w:val="000000"/>
                <w:sz w:val="18"/>
                <w:szCs w:val="18"/>
                <w:lang w:eastAsia="ro-RO"/>
              </w:rPr>
              <w:t>Denumire</w:t>
            </w:r>
          </w:p>
          <w:p w14:paraId="20215380" w14:textId="173DBC4B"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color w:val="000000"/>
                <w:sz w:val="18"/>
                <w:szCs w:val="18"/>
                <w:lang w:eastAsia="ro-RO"/>
              </w:rPr>
              <w:t> </w:t>
            </w:r>
          </w:p>
        </w:tc>
        <w:tc>
          <w:tcPr>
            <w:tcW w:w="1260" w:type="dxa"/>
            <w:vMerge w:val="restart"/>
            <w:shd w:val="clear" w:color="000000" w:fill="E8E8E8"/>
            <w:vAlign w:val="center"/>
            <w:hideMark/>
          </w:tcPr>
          <w:p w14:paraId="5ED37E99" w14:textId="77777777"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b/>
                <w:color w:val="000000"/>
                <w:sz w:val="18"/>
                <w:szCs w:val="18"/>
                <w:lang w:eastAsia="ro-RO"/>
              </w:rPr>
              <w:t>Sursa generatoare</w:t>
            </w:r>
          </w:p>
          <w:p w14:paraId="398D12A4" w14:textId="72ACAE3D"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color w:val="000000"/>
                <w:sz w:val="18"/>
                <w:szCs w:val="18"/>
                <w:lang w:eastAsia="ro-RO"/>
              </w:rPr>
              <w:t> </w:t>
            </w:r>
          </w:p>
        </w:tc>
        <w:tc>
          <w:tcPr>
            <w:tcW w:w="1350" w:type="dxa"/>
            <w:vMerge w:val="restart"/>
            <w:shd w:val="clear" w:color="000000" w:fill="E8E8E8"/>
            <w:vAlign w:val="center"/>
            <w:hideMark/>
          </w:tcPr>
          <w:p w14:paraId="4B32870F" w14:textId="70D7F844" w:rsidR="00E42E97" w:rsidRPr="00E42E97" w:rsidRDefault="00035455" w:rsidP="00E42E97">
            <w:pPr>
              <w:spacing w:after="0"/>
              <w:rPr>
                <w:rFonts w:ascii="Trebuchet MS" w:hAnsi="Trebuchet MS"/>
                <w:b/>
                <w:color w:val="000000"/>
                <w:sz w:val="18"/>
                <w:szCs w:val="18"/>
                <w:lang w:val="ro-RO" w:eastAsia="ro-RO"/>
              </w:rPr>
            </w:pPr>
            <w:r>
              <w:rPr>
                <w:rFonts w:ascii="Trebuchet MS" w:hAnsi="Trebuchet MS"/>
                <w:b/>
                <w:color w:val="000000"/>
                <w:sz w:val="18"/>
                <w:szCs w:val="18"/>
                <w:lang w:eastAsia="ro-RO"/>
              </w:rPr>
              <w:t>bir</w:t>
            </w:r>
          </w:p>
        </w:tc>
        <w:tc>
          <w:tcPr>
            <w:tcW w:w="1384" w:type="dxa"/>
            <w:shd w:val="clear" w:color="000000" w:fill="E8E8E8"/>
            <w:vAlign w:val="center"/>
            <w:hideMark/>
          </w:tcPr>
          <w:p w14:paraId="6C7422CA" w14:textId="77777777"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b/>
                <w:color w:val="000000"/>
                <w:sz w:val="18"/>
                <w:szCs w:val="18"/>
                <w:lang w:eastAsia="ro-RO"/>
              </w:rPr>
              <w:t>Volum</w:t>
            </w:r>
          </w:p>
        </w:tc>
        <w:tc>
          <w:tcPr>
            <w:tcW w:w="1165" w:type="dxa"/>
            <w:vMerge w:val="restart"/>
            <w:shd w:val="clear" w:color="000000" w:fill="E8E8E8"/>
            <w:vAlign w:val="center"/>
            <w:hideMark/>
          </w:tcPr>
          <w:p w14:paraId="6F10D099" w14:textId="77777777" w:rsidR="00E42E97" w:rsidRPr="00E42E97" w:rsidRDefault="00E42E97" w:rsidP="00E42E97">
            <w:pPr>
              <w:spacing w:after="0"/>
              <w:jc w:val="center"/>
              <w:rPr>
                <w:rFonts w:ascii="Trebuchet MS" w:hAnsi="Trebuchet MS"/>
                <w:b/>
                <w:color w:val="000000"/>
                <w:sz w:val="18"/>
                <w:szCs w:val="18"/>
                <w:lang w:val="ro-RO" w:eastAsia="ro-RO"/>
              </w:rPr>
            </w:pPr>
            <w:r w:rsidRPr="00E42E97">
              <w:rPr>
                <w:rFonts w:ascii="Trebuchet MS" w:hAnsi="Trebuchet MS"/>
                <w:b/>
                <w:color w:val="000000"/>
                <w:sz w:val="18"/>
                <w:szCs w:val="18"/>
                <w:lang w:val="ro-RO" w:eastAsia="ro-RO"/>
              </w:rPr>
              <w:t>Operațiune</w:t>
            </w:r>
          </w:p>
          <w:p w14:paraId="3E677F24" w14:textId="731F62E2"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color w:val="000000"/>
                <w:sz w:val="18"/>
                <w:szCs w:val="18"/>
                <w:lang w:eastAsia="ro-RO"/>
              </w:rPr>
              <w:t> </w:t>
            </w:r>
          </w:p>
        </w:tc>
        <w:tc>
          <w:tcPr>
            <w:tcW w:w="1141" w:type="dxa"/>
            <w:vMerge w:val="restart"/>
            <w:shd w:val="clear" w:color="000000" w:fill="E8E8E8"/>
            <w:vAlign w:val="center"/>
            <w:hideMark/>
          </w:tcPr>
          <w:p w14:paraId="6B74C38F" w14:textId="77777777" w:rsidR="00E42E97" w:rsidRPr="00E42E97" w:rsidRDefault="00E42E97" w:rsidP="00E42E97">
            <w:pPr>
              <w:spacing w:after="0"/>
              <w:jc w:val="center"/>
              <w:rPr>
                <w:rFonts w:ascii="Trebuchet MS" w:hAnsi="Trebuchet MS"/>
                <w:b/>
                <w:color w:val="000000"/>
                <w:sz w:val="18"/>
                <w:szCs w:val="18"/>
                <w:lang w:val="ro-RO" w:eastAsia="ro-RO"/>
              </w:rPr>
            </w:pPr>
            <w:r w:rsidRPr="00E42E97">
              <w:rPr>
                <w:rFonts w:ascii="Trebuchet MS" w:hAnsi="Trebuchet MS"/>
                <w:b/>
                <w:color w:val="000000"/>
                <w:sz w:val="18"/>
                <w:szCs w:val="18"/>
                <w:lang w:eastAsia="ro-RO"/>
              </w:rPr>
              <w:t>Cod operatiune</w:t>
            </w:r>
          </w:p>
          <w:p w14:paraId="23856750" w14:textId="797F4513"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color w:val="000000"/>
                <w:sz w:val="18"/>
                <w:szCs w:val="18"/>
                <w:lang w:eastAsia="ro-RO"/>
              </w:rPr>
              <w:t> </w:t>
            </w:r>
          </w:p>
        </w:tc>
        <w:tc>
          <w:tcPr>
            <w:tcW w:w="1287" w:type="dxa"/>
            <w:vMerge w:val="restart"/>
            <w:shd w:val="clear" w:color="000000" w:fill="E8E8E8"/>
            <w:vAlign w:val="center"/>
            <w:hideMark/>
          </w:tcPr>
          <w:p w14:paraId="3DC6C3BC" w14:textId="77777777"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b/>
                <w:color w:val="000000"/>
                <w:sz w:val="18"/>
                <w:szCs w:val="18"/>
                <w:lang w:eastAsia="ro-RO"/>
              </w:rPr>
              <w:t>Denumire operatiune</w:t>
            </w:r>
          </w:p>
          <w:p w14:paraId="4FD93CBB" w14:textId="0D4FE754"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color w:val="000000"/>
                <w:sz w:val="18"/>
                <w:szCs w:val="18"/>
                <w:lang w:eastAsia="ro-RO"/>
              </w:rPr>
              <w:t> </w:t>
            </w:r>
          </w:p>
        </w:tc>
      </w:tr>
      <w:tr w:rsidR="00E42E97" w:rsidRPr="00E42E97" w14:paraId="079E9A2A" w14:textId="77777777" w:rsidTr="00E42E97">
        <w:trPr>
          <w:trHeight w:val="874"/>
        </w:trPr>
        <w:tc>
          <w:tcPr>
            <w:tcW w:w="1008" w:type="dxa"/>
            <w:vMerge/>
            <w:tcBorders>
              <w:bottom w:val="single" w:sz="4" w:space="0" w:color="auto"/>
            </w:tcBorders>
            <w:vAlign w:val="center"/>
            <w:hideMark/>
          </w:tcPr>
          <w:p w14:paraId="626F4BCA" w14:textId="72668A35" w:rsidR="00E42E97" w:rsidRPr="00E42E97" w:rsidRDefault="00E42E97" w:rsidP="00E42E97">
            <w:pPr>
              <w:spacing w:after="0"/>
              <w:rPr>
                <w:rFonts w:ascii="Trebuchet MS" w:hAnsi="Trebuchet MS"/>
                <w:color w:val="000000"/>
                <w:sz w:val="18"/>
                <w:szCs w:val="18"/>
                <w:lang w:val="ro-RO" w:eastAsia="ro-RO"/>
              </w:rPr>
            </w:pPr>
          </w:p>
        </w:tc>
        <w:tc>
          <w:tcPr>
            <w:tcW w:w="1260" w:type="dxa"/>
            <w:vMerge/>
            <w:tcBorders>
              <w:bottom w:val="single" w:sz="4" w:space="0" w:color="auto"/>
            </w:tcBorders>
            <w:vAlign w:val="center"/>
            <w:hideMark/>
          </w:tcPr>
          <w:p w14:paraId="62BB5F1F" w14:textId="35BDCA0A" w:rsidR="00E42E97" w:rsidRPr="00E42E97" w:rsidRDefault="00E42E97" w:rsidP="00E42E97">
            <w:pPr>
              <w:spacing w:after="0"/>
              <w:rPr>
                <w:rFonts w:ascii="Trebuchet MS" w:hAnsi="Trebuchet MS"/>
                <w:color w:val="000000"/>
                <w:sz w:val="18"/>
                <w:szCs w:val="18"/>
                <w:lang w:val="ro-RO" w:eastAsia="ro-RO"/>
              </w:rPr>
            </w:pPr>
          </w:p>
        </w:tc>
        <w:tc>
          <w:tcPr>
            <w:tcW w:w="1260" w:type="dxa"/>
            <w:vMerge/>
            <w:tcBorders>
              <w:bottom w:val="single" w:sz="4" w:space="0" w:color="auto"/>
            </w:tcBorders>
            <w:vAlign w:val="center"/>
            <w:hideMark/>
          </w:tcPr>
          <w:p w14:paraId="493D00D4" w14:textId="3076F64C" w:rsidR="00E42E97" w:rsidRPr="00E42E97" w:rsidRDefault="00E42E97" w:rsidP="00E42E97">
            <w:pPr>
              <w:spacing w:after="0"/>
              <w:rPr>
                <w:rFonts w:ascii="Trebuchet MS" w:hAnsi="Trebuchet MS"/>
                <w:color w:val="000000"/>
                <w:sz w:val="18"/>
                <w:szCs w:val="18"/>
                <w:lang w:val="ro-RO" w:eastAsia="ro-RO"/>
              </w:rPr>
            </w:pPr>
          </w:p>
        </w:tc>
        <w:tc>
          <w:tcPr>
            <w:tcW w:w="1350" w:type="dxa"/>
            <w:vMerge/>
            <w:tcBorders>
              <w:bottom w:val="single" w:sz="4" w:space="0" w:color="auto"/>
            </w:tcBorders>
            <w:vAlign w:val="center"/>
            <w:hideMark/>
          </w:tcPr>
          <w:p w14:paraId="44559351" w14:textId="5B6E4F22" w:rsidR="00E42E97" w:rsidRPr="00E42E97" w:rsidRDefault="00E42E97" w:rsidP="00E42E97">
            <w:pPr>
              <w:spacing w:after="0"/>
              <w:rPr>
                <w:rFonts w:ascii="Trebuchet MS" w:hAnsi="Trebuchet MS"/>
                <w:color w:val="000000"/>
                <w:sz w:val="18"/>
                <w:szCs w:val="18"/>
                <w:lang w:val="ro-RO" w:eastAsia="ro-RO"/>
              </w:rPr>
            </w:pPr>
          </w:p>
        </w:tc>
        <w:tc>
          <w:tcPr>
            <w:tcW w:w="1384" w:type="dxa"/>
            <w:tcBorders>
              <w:bottom w:val="single" w:sz="4" w:space="0" w:color="auto"/>
            </w:tcBorders>
            <w:shd w:val="clear" w:color="000000" w:fill="E8E8E8"/>
            <w:vAlign w:val="center"/>
            <w:hideMark/>
          </w:tcPr>
          <w:p w14:paraId="5355662E" w14:textId="77777777"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b/>
                <w:color w:val="000000"/>
                <w:sz w:val="18"/>
                <w:szCs w:val="18"/>
                <w:lang w:eastAsia="ro-RO"/>
              </w:rPr>
              <w:t>mc/an</w:t>
            </w:r>
          </w:p>
          <w:p w14:paraId="22015D26" w14:textId="0E3DD984" w:rsidR="00E42E97" w:rsidRPr="00E42E97" w:rsidRDefault="00E42E97" w:rsidP="00E42E97">
            <w:pPr>
              <w:spacing w:after="0"/>
              <w:rPr>
                <w:rFonts w:ascii="Trebuchet MS" w:hAnsi="Trebuchet MS"/>
                <w:b/>
                <w:color w:val="000000"/>
                <w:sz w:val="18"/>
                <w:szCs w:val="18"/>
                <w:lang w:val="ro-RO" w:eastAsia="ro-RO"/>
              </w:rPr>
            </w:pPr>
            <w:r w:rsidRPr="00E42E97">
              <w:rPr>
                <w:rFonts w:ascii="Trebuchet MS" w:hAnsi="Trebuchet MS"/>
                <w:color w:val="000000"/>
                <w:sz w:val="18"/>
                <w:szCs w:val="18"/>
                <w:lang w:eastAsia="ro-RO"/>
              </w:rPr>
              <w:t> </w:t>
            </w:r>
          </w:p>
        </w:tc>
        <w:tc>
          <w:tcPr>
            <w:tcW w:w="1165" w:type="dxa"/>
            <w:vMerge/>
            <w:tcBorders>
              <w:bottom w:val="single" w:sz="4" w:space="0" w:color="auto"/>
            </w:tcBorders>
            <w:vAlign w:val="center"/>
            <w:hideMark/>
          </w:tcPr>
          <w:p w14:paraId="295F42AA" w14:textId="173F363F" w:rsidR="00E42E97" w:rsidRPr="00E42E97" w:rsidRDefault="00E42E97" w:rsidP="00E42E97">
            <w:pPr>
              <w:spacing w:after="0"/>
              <w:rPr>
                <w:rFonts w:ascii="Trebuchet MS" w:hAnsi="Trebuchet MS"/>
                <w:color w:val="000000"/>
                <w:sz w:val="18"/>
                <w:szCs w:val="18"/>
                <w:lang w:val="ro-RO" w:eastAsia="ro-RO"/>
              </w:rPr>
            </w:pPr>
          </w:p>
        </w:tc>
        <w:tc>
          <w:tcPr>
            <w:tcW w:w="1141" w:type="dxa"/>
            <w:vMerge/>
            <w:tcBorders>
              <w:bottom w:val="single" w:sz="4" w:space="0" w:color="auto"/>
            </w:tcBorders>
            <w:vAlign w:val="center"/>
            <w:hideMark/>
          </w:tcPr>
          <w:p w14:paraId="468D2EA7" w14:textId="648207DE" w:rsidR="00E42E97" w:rsidRPr="00E42E97" w:rsidRDefault="00E42E97" w:rsidP="00E42E97">
            <w:pPr>
              <w:spacing w:after="0"/>
              <w:rPr>
                <w:rFonts w:ascii="Trebuchet MS" w:hAnsi="Trebuchet MS"/>
                <w:color w:val="000000"/>
                <w:sz w:val="18"/>
                <w:szCs w:val="18"/>
                <w:lang w:val="ro-RO" w:eastAsia="ro-RO"/>
              </w:rPr>
            </w:pPr>
          </w:p>
        </w:tc>
        <w:tc>
          <w:tcPr>
            <w:tcW w:w="1287" w:type="dxa"/>
            <w:vMerge/>
            <w:tcBorders>
              <w:bottom w:val="single" w:sz="4" w:space="0" w:color="auto"/>
            </w:tcBorders>
            <w:vAlign w:val="center"/>
            <w:hideMark/>
          </w:tcPr>
          <w:p w14:paraId="31438DAB" w14:textId="33401DDF" w:rsidR="00E42E97" w:rsidRPr="00E42E97" w:rsidRDefault="00E42E97" w:rsidP="00E42E97">
            <w:pPr>
              <w:spacing w:after="0"/>
              <w:rPr>
                <w:rFonts w:ascii="Trebuchet MS" w:hAnsi="Trebuchet MS"/>
                <w:color w:val="000000"/>
                <w:sz w:val="18"/>
                <w:szCs w:val="18"/>
                <w:lang w:val="ro-RO" w:eastAsia="ro-RO"/>
              </w:rPr>
            </w:pPr>
          </w:p>
        </w:tc>
      </w:tr>
      <w:tr w:rsidR="00E42E97" w:rsidRPr="00E42E97" w14:paraId="73A581AB" w14:textId="77777777" w:rsidTr="00E42E97">
        <w:trPr>
          <w:trHeight w:val="804"/>
        </w:trPr>
        <w:tc>
          <w:tcPr>
            <w:tcW w:w="1008" w:type="dxa"/>
            <w:shd w:val="clear" w:color="auto" w:fill="auto"/>
            <w:vAlign w:val="center"/>
            <w:hideMark/>
          </w:tcPr>
          <w:p w14:paraId="13DEBF1C"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eastAsia="ro-RO"/>
              </w:rPr>
              <w:t>02 01 03</w:t>
            </w:r>
          </w:p>
        </w:tc>
        <w:tc>
          <w:tcPr>
            <w:tcW w:w="1260" w:type="dxa"/>
            <w:shd w:val="clear" w:color="auto" w:fill="auto"/>
            <w:vAlign w:val="center"/>
            <w:hideMark/>
          </w:tcPr>
          <w:p w14:paraId="63565DA0"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bg-BG" w:eastAsia="ro-RO"/>
              </w:rPr>
              <w:t>deșeuri din exploatarea forestieră</w:t>
            </w:r>
          </w:p>
        </w:tc>
        <w:tc>
          <w:tcPr>
            <w:tcW w:w="1260" w:type="dxa"/>
            <w:vMerge w:val="restart"/>
            <w:shd w:val="clear" w:color="auto" w:fill="auto"/>
            <w:vAlign w:val="center"/>
            <w:hideMark/>
          </w:tcPr>
          <w:p w14:paraId="0352B5C5" w14:textId="77777777" w:rsidR="00E42E97" w:rsidRPr="00E42E97" w:rsidRDefault="00E42E97" w:rsidP="00E42E97">
            <w:pPr>
              <w:spacing w:after="0"/>
              <w:jc w:val="center"/>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Deseuri din agricultura si silvicultura</w:t>
            </w:r>
            <w:r w:rsidRPr="00E42E97">
              <w:rPr>
                <w:rFonts w:ascii="Trebuchet MS" w:hAnsi="Trebuchet MS"/>
                <w:color w:val="000000"/>
                <w:sz w:val="18"/>
                <w:szCs w:val="18"/>
                <w:lang w:val="ro-RO" w:eastAsia="ro-RO"/>
              </w:rPr>
              <w:br/>
            </w:r>
            <w:r w:rsidRPr="00E42E97">
              <w:rPr>
                <w:rFonts w:ascii="Trebuchet MS" w:hAnsi="Trebuchet MS"/>
                <w:color w:val="000000"/>
                <w:sz w:val="18"/>
                <w:szCs w:val="18"/>
                <w:lang w:val="ro-RO" w:eastAsia="ro-RO"/>
              </w:rPr>
              <w:lastRenderedPageBreak/>
              <w:t>+</w:t>
            </w:r>
            <w:r w:rsidRPr="00E42E97">
              <w:rPr>
                <w:rFonts w:ascii="Trebuchet MS" w:hAnsi="Trebuchet MS"/>
                <w:color w:val="000000"/>
                <w:sz w:val="18"/>
                <w:szCs w:val="18"/>
                <w:lang w:val="ro-RO" w:eastAsia="ro-RO"/>
              </w:rPr>
              <w:br/>
              <w:t>Deseuri de la prelucrare primara a lemnului</w:t>
            </w:r>
            <w:r w:rsidRPr="00E42E97">
              <w:rPr>
                <w:rFonts w:ascii="Trebuchet MS" w:hAnsi="Trebuchet MS"/>
                <w:color w:val="000000"/>
                <w:sz w:val="18"/>
                <w:szCs w:val="18"/>
                <w:lang w:val="ro-RO" w:eastAsia="ro-RO"/>
              </w:rPr>
              <w:br/>
              <w:t>+</w:t>
            </w:r>
            <w:r w:rsidRPr="00E42E97">
              <w:rPr>
                <w:rFonts w:ascii="Trebuchet MS" w:hAnsi="Trebuchet MS"/>
                <w:color w:val="000000"/>
                <w:sz w:val="18"/>
                <w:szCs w:val="18"/>
                <w:lang w:val="ro-RO" w:eastAsia="ro-RO"/>
              </w:rPr>
              <w:br/>
              <w:t>Resturi de la debitarea lemnului si cherestelei, resturi de placi pe baza de lemn achizitionate de pe piata, tocatura, rumegus</w:t>
            </w:r>
          </w:p>
        </w:tc>
        <w:tc>
          <w:tcPr>
            <w:tcW w:w="1350" w:type="dxa"/>
            <w:vMerge w:val="restart"/>
            <w:shd w:val="clear" w:color="auto" w:fill="auto"/>
            <w:vAlign w:val="center"/>
            <w:hideMark/>
          </w:tcPr>
          <w:p w14:paraId="1713F699" w14:textId="77777777" w:rsidR="00E42E97" w:rsidRPr="00E42E97" w:rsidRDefault="00E42E97" w:rsidP="00E42E97">
            <w:pPr>
              <w:spacing w:after="0"/>
              <w:jc w:val="center"/>
              <w:rPr>
                <w:rFonts w:ascii="Trebuchet MS" w:hAnsi="Trebuchet MS"/>
                <w:color w:val="000000"/>
                <w:sz w:val="18"/>
                <w:szCs w:val="18"/>
                <w:lang w:val="ro-RO" w:eastAsia="ro-RO"/>
              </w:rPr>
            </w:pPr>
            <w:r w:rsidRPr="00E42E97">
              <w:rPr>
                <w:rFonts w:ascii="Trebuchet MS" w:hAnsi="Trebuchet MS"/>
                <w:color w:val="000000"/>
                <w:sz w:val="18"/>
                <w:szCs w:val="18"/>
                <w:lang w:eastAsia="ro-RO"/>
              </w:rPr>
              <w:lastRenderedPageBreak/>
              <w:t xml:space="preserve">Cantitatea de deșeuri colectate pentru </w:t>
            </w:r>
            <w:r w:rsidRPr="00E42E97">
              <w:rPr>
                <w:rFonts w:ascii="Trebuchet MS" w:hAnsi="Trebuchet MS"/>
                <w:color w:val="000000"/>
                <w:sz w:val="18"/>
                <w:szCs w:val="18"/>
                <w:lang w:eastAsia="ro-RO"/>
              </w:rPr>
              <w:lastRenderedPageBreak/>
              <w:t xml:space="preserve">utilizarea în fluxul tehnologic   fabricare plăci pe amplasament variază în funcție de disponibilitatea pieței. Pentru valorificarea energetică se utilizează o catitate aproximativă  de  Biomasa si deseuri de lemn asimilabile biomasei colectate de la terti pentru arzatoare de </w:t>
            </w:r>
            <w:r w:rsidRPr="00E42E97">
              <w:rPr>
                <w:rFonts w:ascii="Trebuchet MS" w:hAnsi="Trebuchet MS"/>
                <w:b/>
                <w:bCs/>
                <w:color w:val="000000"/>
                <w:sz w:val="18"/>
                <w:szCs w:val="18"/>
                <w:lang w:eastAsia="ro-RO"/>
              </w:rPr>
              <w:t>361504 t/an</w:t>
            </w:r>
            <w:r w:rsidRPr="00E42E97">
              <w:rPr>
                <w:rFonts w:ascii="Trebuchet MS" w:hAnsi="Trebuchet MS"/>
                <w:color w:val="000000"/>
                <w:sz w:val="18"/>
                <w:szCs w:val="18"/>
                <w:lang w:eastAsia="ro-RO"/>
              </w:rPr>
              <w:t xml:space="preserve">  </w:t>
            </w:r>
          </w:p>
        </w:tc>
        <w:tc>
          <w:tcPr>
            <w:tcW w:w="1384" w:type="dxa"/>
            <w:vMerge w:val="restart"/>
            <w:shd w:val="clear" w:color="auto" w:fill="auto"/>
            <w:vAlign w:val="center"/>
            <w:hideMark/>
          </w:tcPr>
          <w:p w14:paraId="73E80F9E" w14:textId="438DBF6C" w:rsidR="00E42E97" w:rsidRPr="00E42E97" w:rsidRDefault="00E42E97" w:rsidP="00E42E97">
            <w:pPr>
              <w:spacing w:after="0"/>
              <w:jc w:val="center"/>
              <w:rPr>
                <w:rFonts w:ascii="Trebuchet MS" w:hAnsi="Trebuchet MS"/>
                <w:sz w:val="18"/>
                <w:szCs w:val="18"/>
                <w:lang w:val="ro-RO" w:eastAsia="ro-RO"/>
              </w:rPr>
            </w:pPr>
            <w:r w:rsidRPr="00E42E97">
              <w:rPr>
                <w:rFonts w:ascii="Trebuchet MS" w:hAnsi="Trebuchet MS"/>
                <w:sz w:val="18"/>
                <w:szCs w:val="18"/>
                <w:lang w:eastAsia="ro-RO"/>
              </w:rPr>
              <w:lastRenderedPageBreak/>
              <w:t xml:space="preserve">Volmul de deșeuri colectate  pentru </w:t>
            </w:r>
            <w:r w:rsidRPr="00E42E97">
              <w:rPr>
                <w:rFonts w:ascii="Trebuchet MS" w:hAnsi="Trebuchet MS"/>
                <w:sz w:val="18"/>
                <w:szCs w:val="18"/>
                <w:lang w:eastAsia="ro-RO"/>
              </w:rPr>
              <w:lastRenderedPageBreak/>
              <w:t>utilizarea în fluxul tehnologic de fabricare plăci  variază în funcție de disponibilitatea pieței.</w:t>
            </w:r>
            <w:r w:rsidR="0005202F">
              <w:rPr>
                <w:rFonts w:ascii="Trebuchet MS" w:hAnsi="Trebuchet MS"/>
                <w:sz w:val="18"/>
                <w:szCs w:val="18"/>
                <w:lang w:eastAsia="ro-RO"/>
              </w:rPr>
              <w:t xml:space="preserve"> </w:t>
            </w:r>
            <w:r w:rsidRPr="00E42E97">
              <w:rPr>
                <w:rFonts w:ascii="Trebuchet MS" w:hAnsi="Trebuchet MS"/>
                <w:sz w:val="18"/>
                <w:szCs w:val="18"/>
                <w:lang w:eastAsia="ro-RO"/>
              </w:rPr>
              <w:t xml:space="preserve">Pentru valorificarea energetică se utilizează un volum  aproximativ calculat   de  Biomasa si deseuri de lemn asimilabile biomasei colectate de la terti pentru arzatoare  de </w:t>
            </w:r>
            <w:r w:rsidRPr="00E42E97">
              <w:rPr>
                <w:rFonts w:ascii="Trebuchet MS" w:hAnsi="Trebuchet MS"/>
                <w:b/>
                <w:bCs/>
                <w:sz w:val="18"/>
                <w:szCs w:val="18"/>
                <w:lang w:eastAsia="ro-RO"/>
              </w:rPr>
              <w:t>1807520 mc/an</w:t>
            </w:r>
          </w:p>
        </w:tc>
        <w:tc>
          <w:tcPr>
            <w:tcW w:w="1165" w:type="dxa"/>
            <w:shd w:val="clear" w:color="auto" w:fill="auto"/>
            <w:vAlign w:val="center"/>
            <w:hideMark/>
          </w:tcPr>
          <w:p w14:paraId="28AC0E8B"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eastAsia="ro-RO"/>
              </w:rPr>
              <w:lastRenderedPageBreak/>
              <w:t>Valorificare</w:t>
            </w:r>
          </w:p>
        </w:tc>
        <w:tc>
          <w:tcPr>
            <w:tcW w:w="1141" w:type="dxa"/>
            <w:shd w:val="clear" w:color="auto" w:fill="auto"/>
            <w:vAlign w:val="center"/>
            <w:hideMark/>
          </w:tcPr>
          <w:p w14:paraId="6BB6C4EF"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eastAsia="ro-RO"/>
              </w:rPr>
              <w:t>R1</w:t>
            </w:r>
          </w:p>
        </w:tc>
        <w:tc>
          <w:tcPr>
            <w:tcW w:w="1287" w:type="dxa"/>
            <w:shd w:val="clear" w:color="auto" w:fill="auto"/>
            <w:vAlign w:val="center"/>
            <w:hideMark/>
          </w:tcPr>
          <w:p w14:paraId="5DADE7E1"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eastAsia="ro-RO"/>
              </w:rPr>
              <w:t xml:space="preserve">Intrebuintare drept combustibil sau ca alta </w:t>
            </w:r>
            <w:r w:rsidRPr="00E42E97">
              <w:rPr>
                <w:rFonts w:ascii="Trebuchet MS" w:hAnsi="Trebuchet MS"/>
                <w:color w:val="000000"/>
                <w:sz w:val="18"/>
                <w:szCs w:val="18"/>
                <w:lang w:eastAsia="ro-RO"/>
              </w:rPr>
              <w:lastRenderedPageBreak/>
              <w:t>sursa de energie</w:t>
            </w:r>
          </w:p>
        </w:tc>
      </w:tr>
      <w:tr w:rsidR="00E42E97" w:rsidRPr="00E42E97" w14:paraId="476D4360" w14:textId="77777777" w:rsidTr="00E42E97">
        <w:trPr>
          <w:trHeight w:val="720"/>
        </w:trPr>
        <w:tc>
          <w:tcPr>
            <w:tcW w:w="1008" w:type="dxa"/>
            <w:shd w:val="clear" w:color="auto" w:fill="auto"/>
            <w:vAlign w:val="center"/>
            <w:hideMark/>
          </w:tcPr>
          <w:p w14:paraId="2F6C82A5"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eastAsia="ro-RO"/>
              </w:rPr>
              <w:lastRenderedPageBreak/>
              <w:t>02 01 07</w:t>
            </w:r>
          </w:p>
        </w:tc>
        <w:tc>
          <w:tcPr>
            <w:tcW w:w="1260" w:type="dxa"/>
            <w:shd w:val="clear" w:color="auto" w:fill="auto"/>
            <w:vAlign w:val="center"/>
            <w:hideMark/>
          </w:tcPr>
          <w:p w14:paraId="70DCC1CA"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deșeuri de scoarță și de plută</w:t>
            </w:r>
          </w:p>
        </w:tc>
        <w:tc>
          <w:tcPr>
            <w:tcW w:w="1260" w:type="dxa"/>
            <w:vMerge/>
            <w:vAlign w:val="center"/>
            <w:hideMark/>
          </w:tcPr>
          <w:p w14:paraId="60035805" w14:textId="77777777" w:rsidR="00E42E97" w:rsidRPr="00E42E97" w:rsidRDefault="00E42E97" w:rsidP="00E42E97">
            <w:pPr>
              <w:spacing w:after="0"/>
              <w:rPr>
                <w:rFonts w:ascii="Trebuchet MS" w:hAnsi="Trebuchet MS"/>
                <w:color w:val="000000"/>
                <w:sz w:val="18"/>
                <w:szCs w:val="18"/>
                <w:lang w:val="ro-RO" w:eastAsia="ro-RO"/>
              </w:rPr>
            </w:pPr>
          </w:p>
        </w:tc>
        <w:tc>
          <w:tcPr>
            <w:tcW w:w="1350" w:type="dxa"/>
            <w:vMerge/>
            <w:vAlign w:val="center"/>
            <w:hideMark/>
          </w:tcPr>
          <w:p w14:paraId="7B54988C" w14:textId="77777777" w:rsidR="00E42E97" w:rsidRPr="00E42E97" w:rsidRDefault="00E42E97" w:rsidP="00E42E97">
            <w:pPr>
              <w:spacing w:after="0"/>
              <w:rPr>
                <w:rFonts w:ascii="Trebuchet MS" w:hAnsi="Trebuchet MS"/>
                <w:color w:val="000000"/>
                <w:sz w:val="18"/>
                <w:szCs w:val="18"/>
                <w:lang w:val="ro-RO" w:eastAsia="ro-RO"/>
              </w:rPr>
            </w:pPr>
          </w:p>
        </w:tc>
        <w:tc>
          <w:tcPr>
            <w:tcW w:w="1384" w:type="dxa"/>
            <w:vMerge/>
            <w:vAlign w:val="center"/>
            <w:hideMark/>
          </w:tcPr>
          <w:p w14:paraId="776D1FCD" w14:textId="77777777" w:rsidR="00E42E97" w:rsidRPr="00E42E97" w:rsidRDefault="00E42E97" w:rsidP="00E42E97">
            <w:pPr>
              <w:spacing w:after="0"/>
              <w:rPr>
                <w:rFonts w:ascii="Trebuchet MS" w:hAnsi="Trebuchet MS"/>
                <w:sz w:val="18"/>
                <w:szCs w:val="18"/>
                <w:lang w:val="ro-RO" w:eastAsia="ro-RO"/>
              </w:rPr>
            </w:pPr>
          </w:p>
        </w:tc>
        <w:tc>
          <w:tcPr>
            <w:tcW w:w="1165" w:type="dxa"/>
            <w:shd w:val="clear" w:color="auto" w:fill="auto"/>
            <w:vAlign w:val="center"/>
            <w:hideMark/>
          </w:tcPr>
          <w:p w14:paraId="3069FFDF"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Valorificare</w:t>
            </w:r>
          </w:p>
        </w:tc>
        <w:tc>
          <w:tcPr>
            <w:tcW w:w="1141" w:type="dxa"/>
            <w:shd w:val="clear" w:color="auto" w:fill="auto"/>
            <w:vAlign w:val="center"/>
            <w:hideMark/>
          </w:tcPr>
          <w:p w14:paraId="6D89E65A"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R1</w:t>
            </w:r>
          </w:p>
        </w:tc>
        <w:tc>
          <w:tcPr>
            <w:tcW w:w="1287" w:type="dxa"/>
            <w:shd w:val="clear" w:color="auto" w:fill="auto"/>
            <w:vAlign w:val="center"/>
            <w:hideMark/>
          </w:tcPr>
          <w:p w14:paraId="5E56EA74"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Intrebuintare drept combustibil sau ca alta sursa de energie</w:t>
            </w:r>
          </w:p>
        </w:tc>
      </w:tr>
      <w:tr w:rsidR="00E42E97" w:rsidRPr="00E42E97" w14:paraId="78638C5A" w14:textId="77777777" w:rsidTr="00E42E97">
        <w:trPr>
          <w:trHeight w:val="924"/>
        </w:trPr>
        <w:tc>
          <w:tcPr>
            <w:tcW w:w="1008" w:type="dxa"/>
            <w:shd w:val="clear" w:color="auto" w:fill="auto"/>
            <w:vAlign w:val="center"/>
            <w:hideMark/>
          </w:tcPr>
          <w:p w14:paraId="45BE8E8B"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 xml:space="preserve">03 01 01 </w:t>
            </w:r>
          </w:p>
        </w:tc>
        <w:tc>
          <w:tcPr>
            <w:tcW w:w="1260" w:type="dxa"/>
            <w:shd w:val="clear" w:color="auto" w:fill="auto"/>
            <w:vAlign w:val="center"/>
            <w:hideMark/>
          </w:tcPr>
          <w:p w14:paraId="3A6F4E14"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rumeguș, talaș, așchii, resturi de scândură și furnir, altele decât cele specificate la 03 01 04</w:t>
            </w:r>
          </w:p>
        </w:tc>
        <w:tc>
          <w:tcPr>
            <w:tcW w:w="1260" w:type="dxa"/>
            <w:vMerge/>
            <w:vAlign w:val="center"/>
            <w:hideMark/>
          </w:tcPr>
          <w:p w14:paraId="5B13181A" w14:textId="77777777" w:rsidR="00E42E97" w:rsidRPr="00E42E97" w:rsidRDefault="00E42E97" w:rsidP="00E42E97">
            <w:pPr>
              <w:spacing w:after="0"/>
              <w:rPr>
                <w:rFonts w:ascii="Trebuchet MS" w:hAnsi="Trebuchet MS"/>
                <w:color w:val="000000"/>
                <w:sz w:val="18"/>
                <w:szCs w:val="18"/>
                <w:lang w:val="ro-RO" w:eastAsia="ro-RO"/>
              </w:rPr>
            </w:pPr>
          </w:p>
        </w:tc>
        <w:tc>
          <w:tcPr>
            <w:tcW w:w="1350" w:type="dxa"/>
            <w:vMerge/>
            <w:vAlign w:val="center"/>
            <w:hideMark/>
          </w:tcPr>
          <w:p w14:paraId="06907830" w14:textId="77777777" w:rsidR="00E42E97" w:rsidRPr="00E42E97" w:rsidRDefault="00E42E97" w:rsidP="00E42E97">
            <w:pPr>
              <w:spacing w:after="0"/>
              <w:rPr>
                <w:rFonts w:ascii="Trebuchet MS" w:hAnsi="Trebuchet MS"/>
                <w:color w:val="000000"/>
                <w:sz w:val="18"/>
                <w:szCs w:val="18"/>
                <w:lang w:val="ro-RO" w:eastAsia="ro-RO"/>
              </w:rPr>
            </w:pPr>
          </w:p>
        </w:tc>
        <w:tc>
          <w:tcPr>
            <w:tcW w:w="1384" w:type="dxa"/>
            <w:vMerge/>
            <w:vAlign w:val="center"/>
            <w:hideMark/>
          </w:tcPr>
          <w:p w14:paraId="6F5F7BA3" w14:textId="77777777" w:rsidR="00E42E97" w:rsidRPr="00E42E97" w:rsidRDefault="00E42E97" w:rsidP="00E42E97">
            <w:pPr>
              <w:spacing w:after="0"/>
              <w:rPr>
                <w:rFonts w:ascii="Trebuchet MS" w:hAnsi="Trebuchet MS"/>
                <w:sz w:val="18"/>
                <w:szCs w:val="18"/>
                <w:lang w:val="ro-RO" w:eastAsia="ro-RO"/>
              </w:rPr>
            </w:pPr>
          </w:p>
        </w:tc>
        <w:tc>
          <w:tcPr>
            <w:tcW w:w="1165" w:type="dxa"/>
            <w:shd w:val="clear" w:color="auto" w:fill="auto"/>
            <w:noWrap/>
            <w:vAlign w:val="bottom"/>
            <w:hideMark/>
          </w:tcPr>
          <w:p w14:paraId="3D1710E1"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Valorificare</w:t>
            </w:r>
          </w:p>
        </w:tc>
        <w:tc>
          <w:tcPr>
            <w:tcW w:w="1141" w:type="dxa"/>
            <w:shd w:val="clear" w:color="auto" w:fill="auto"/>
            <w:noWrap/>
            <w:vAlign w:val="bottom"/>
            <w:hideMark/>
          </w:tcPr>
          <w:p w14:paraId="38EF5A89"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R1</w:t>
            </w:r>
          </w:p>
        </w:tc>
        <w:tc>
          <w:tcPr>
            <w:tcW w:w="1287" w:type="dxa"/>
            <w:shd w:val="clear" w:color="auto" w:fill="auto"/>
            <w:vAlign w:val="bottom"/>
            <w:hideMark/>
          </w:tcPr>
          <w:p w14:paraId="51710898"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Intrebuintare drept combustibil sau ca alta sursa de energie</w:t>
            </w:r>
          </w:p>
        </w:tc>
      </w:tr>
      <w:tr w:rsidR="00E42E97" w:rsidRPr="00E42E97" w14:paraId="55E4A7C3" w14:textId="77777777" w:rsidTr="00E42E97">
        <w:trPr>
          <w:trHeight w:val="2316"/>
        </w:trPr>
        <w:tc>
          <w:tcPr>
            <w:tcW w:w="1008" w:type="dxa"/>
            <w:shd w:val="clear" w:color="auto" w:fill="auto"/>
            <w:vAlign w:val="center"/>
            <w:hideMark/>
          </w:tcPr>
          <w:p w14:paraId="1E0C506F"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03 01 05</w:t>
            </w:r>
          </w:p>
        </w:tc>
        <w:tc>
          <w:tcPr>
            <w:tcW w:w="1260" w:type="dxa"/>
            <w:shd w:val="clear" w:color="auto" w:fill="auto"/>
            <w:vAlign w:val="center"/>
            <w:hideMark/>
          </w:tcPr>
          <w:p w14:paraId="59766FFD" w14:textId="2F006BF5" w:rsidR="00E42E97" w:rsidRPr="00E42E97" w:rsidRDefault="00E42E97" w:rsidP="00F4733F">
            <w:pPr>
              <w:spacing w:after="0"/>
              <w:rPr>
                <w:rFonts w:ascii="Trebuchet MS" w:hAnsi="Trebuchet MS"/>
                <w:color w:val="000000"/>
                <w:sz w:val="18"/>
                <w:szCs w:val="18"/>
                <w:lang w:val="ro-RO" w:eastAsia="ro-RO"/>
              </w:rPr>
            </w:pPr>
            <w:r w:rsidRPr="00E42E97">
              <w:rPr>
                <w:rFonts w:ascii="Trebuchet MS" w:hAnsi="Trebuchet MS"/>
                <w:color w:val="000000"/>
                <w:sz w:val="18"/>
                <w:szCs w:val="18"/>
                <w:lang w:val="bg-BG" w:eastAsia="ro-RO"/>
              </w:rPr>
              <w:t>deșeuri nespecificat</w:t>
            </w:r>
            <w:r w:rsidR="00F4733F">
              <w:rPr>
                <w:rFonts w:ascii="Trebuchet MS" w:hAnsi="Trebuchet MS"/>
                <w:color w:val="000000"/>
                <w:sz w:val="18"/>
                <w:szCs w:val="18"/>
                <w:lang w:val="ro-RO" w:eastAsia="ro-RO"/>
              </w:rPr>
              <w:t>e</w:t>
            </w:r>
          </w:p>
        </w:tc>
        <w:tc>
          <w:tcPr>
            <w:tcW w:w="1260" w:type="dxa"/>
            <w:vMerge/>
            <w:vAlign w:val="center"/>
            <w:hideMark/>
          </w:tcPr>
          <w:p w14:paraId="2FB3298F" w14:textId="77777777" w:rsidR="00E42E97" w:rsidRPr="00E42E97" w:rsidRDefault="00E42E97" w:rsidP="00E42E97">
            <w:pPr>
              <w:spacing w:after="0"/>
              <w:rPr>
                <w:rFonts w:ascii="Trebuchet MS" w:hAnsi="Trebuchet MS"/>
                <w:color w:val="000000"/>
                <w:sz w:val="18"/>
                <w:szCs w:val="18"/>
                <w:lang w:val="ro-RO" w:eastAsia="ro-RO"/>
              </w:rPr>
            </w:pPr>
          </w:p>
        </w:tc>
        <w:tc>
          <w:tcPr>
            <w:tcW w:w="1350" w:type="dxa"/>
            <w:vMerge/>
            <w:vAlign w:val="center"/>
            <w:hideMark/>
          </w:tcPr>
          <w:p w14:paraId="074E14F7" w14:textId="77777777" w:rsidR="00E42E97" w:rsidRPr="00E42E97" w:rsidRDefault="00E42E97" w:rsidP="00E42E97">
            <w:pPr>
              <w:spacing w:after="0"/>
              <w:rPr>
                <w:rFonts w:ascii="Trebuchet MS" w:hAnsi="Trebuchet MS"/>
                <w:color w:val="000000"/>
                <w:sz w:val="18"/>
                <w:szCs w:val="18"/>
                <w:lang w:val="ro-RO" w:eastAsia="ro-RO"/>
              </w:rPr>
            </w:pPr>
          </w:p>
        </w:tc>
        <w:tc>
          <w:tcPr>
            <w:tcW w:w="1384" w:type="dxa"/>
            <w:vMerge/>
            <w:vAlign w:val="center"/>
            <w:hideMark/>
          </w:tcPr>
          <w:p w14:paraId="5986FC2E" w14:textId="77777777" w:rsidR="00E42E97" w:rsidRPr="00E42E97" w:rsidRDefault="00E42E97" w:rsidP="00E42E97">
            <w:pPr>
              <w:spacing w:after="0"/>
              <w:rPr>
                <w:rFonts w:ascii="Trebuchet MS" w:hAnsi="Trebuchet MS"/>
                <w:sz w:val="18"/>
                <w:szCs w:val="18"/>
                <w:lang w:val="ro-RO" w:eastAsia="ro-RO"/>
              </w:rPr>
            </w:pPr>
          </w:p>
        </w:tc>
        <w:tc>
          <w:tcPr>
            <w:tcW w:w="1165" w:type="dxa"/>
            <w:shd w:val="clear" w:color="auto" w:fill="auto"/>
            <w:noWrap/>
            <w:vAlign w:val="bottom"/>
            <w:hideMark/>
          </w:tcPr>
          <w:p w14:paraId="2A85503F"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Valorificare</w:t>
            </w:r>
          </w:p>
        </w:tc>
        <w:tc>
          <w:tcPr>
            <w:tcW w:w="1141" w:type="dxa"/>
            <w:shd w:val="clear" w:color="auto" w:fill="auto"/>
            <w:noWrap/>
            <w:vAlign w:val="bottom"/>
            <w:hideMark/>
          </w:tcPr>
          <w:p w14:paraId="57644B11"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R1 /  R3</w:t>
            </w:r>
          </w:p>
        </w:tc>
        <w:tc>
          <w:tcPr>
            <w:tcW w:w="1287" w:type="dxa"/>
            <w:shd w:val="clear" w:color="auto" w:fill="auto"/>
            <w:vAlign w:val="bottom"/>
            <w:hideMark/>
          </w:tcPr>
          <w:p w14:paraId="3DA09E46"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Intrebuintare drept combustibil sau ca alta sursa de energie.</w:t>
            </w:r>
            <w:r w:rsidRPr="00E42E97">
              <w:rPr>
                <w:rFonts w:ascii="Trebuchet MS" w:hAnsi="Trebuchet MS"/>
                <w:color w:val="000000"/>
                <w:sz w:val="18"/>
                <w:szCs w:val="18"/>
                <w:lang w:val="ro-RO" w:eastAsia="ro-RO"/>
              </w:rPr>
              <w:br/>
              <w:t>Reciclarea lemnului la fabricarea placilor de tip PAL/OSB</w:t>
            </w:r>
          </w:p>
        </w:tc>
      </w:tr>
      <w:tr w:rsidR="00E42E97" w:rsidRPr="00E42E97" w14:paraId="2E7C7AED" w14:textId="77777777" w:rsidTr="00E42E97">
        <w:trPr>
          <w:trHeight w:val="1740"/>
        </w:trPr>
        <w:tc>
          <w:tcPr>
            <w:tcW w:w="1008" w:type="dxa"/>
            <w:shd w:val="clear" w:color="auto" w:fill="auto"/>
            <w:vAlign w:val="center"/>
            <w:hideMark/>
          </w:tcPr>
          <w:p w14:paraId="4004D6DB"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03 01 99</w:t>
            </w:r>
          </w:p>
        </w:tc>
        <w:tc>
          <w:tcPr>
            <w:tcW w:w="1260" w:type="dxa"/>
            <w:shd w:val="clear" w:color="auto" w:fill="auto"/>
            <w:vAlign w:val="center"/>
            <w:hideMark/>
          </w:tcPr>
          <w:p w14:paraId="14B3626F"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bg-BG" w:eastAsia="ro-RO"/>
              </w:rPr>
              <w:t>deșeuri de scoarță și de lemn</w:t>
            </w:r>
          </w:p>
        </w:tc>
        <w:tc>
          <w:tcPr>
            <w:tcW w:w="1260" w:type="dxa"/>
            <w:shd w:val="clear" w:color="auto" w:fill="auto"/>
            <w:vAlign w:val="bottom"/>
            <w:hideMark/>
          </w:tcPr>
          <w:p w14:paraId="40D3EBC1"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(deseuri rezultate din prelucrarea lemnului și din fabricarea panourilor și a mobilei)</w:t>
            </w:r>
          </w:p>
        </w:tc>
        <w:tc>
          <w:tcPr>
            <w:tcW w:w="1350" w:type="dxa"/>
            <w:vMerge/>
            <w:vAlign w:val="center"/>
            <w:hideMark/>
          </w:tcPr>
          <w:p w14:paraId="1D082421" w14:textId="77777777" w:rsidR="00E42E97" w:rsidRPr="00E42E97" w:rsidRDefault="00E42E97" w:rsidP="00E42E97">
            <w:pPr>
              <w:spacing w:after="0"/>
              <w:rPr>
                <w:rFonts w:ascii="Trebuchet MS" w:hAnsi="Trebuchet MS"/>
                <w:color w:val="000000"/>
                <w:sz w:val="18"/>
                <w:szCs w:val="18"/>
                <w:lang w:val="ro-RO" w:eastAsia="ro-RO"/>
              </w:rPr>
            </w:pPr>
          </w:p>
        </w:tc>
        <w:tc>
          <w:tcPr>
            <w:tcW w:w="1384" w:type="dxa"/>
            <w:vMerge/>
            <w:vAlign w:val="center"/>
            <w:hideMark/>
          </w:tcPr>
          <w:p w14:paraId="5C5ED7BC" w14:textId="77777777" w:rsidR="00E42E97" w:rsidRPr="00E42E97" w:rsidRDefault="00E42E97" w:rsidP="00E42E97">
            <w:pPr>
              <w:spacing w:after="0"/>
              <w:rPr>
                <w:rFonts w:ascii="Trebuchet MS" w:hAnsi="Trebuchet MS"/>
                <w:sz w:val="18"/>
                <w:szCs w:val="18"/>
                <w:lang w:val="ro-RO" w:eastAsia="ro-RO"/>
              </w:rPr>
            </w:pPr>
          </w:p>
        </w:tc>
        <w:tc>
          <w:tcPr>
            <w:tcW w:w="1165" w:type="dxa"/>
            <w:shd w:val="clear" w:color="auto" w:fill="auto"/>
            <w:noWrap/>
            <w:vAlign w:val="bottom"/>
            <w:hideMark/>
          </w:tcPr>
          <w:p w14:paraId="3D8727A8"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Valorificare</w:t>
            </w:r>
          </w:p>
        </w:tc>
        <w:tc>
          <w:tcPr>
            <w:tcW w:w="1141" w:type="dxa"/>
            <w:shd w:val="clear" w:color="auto" w:fill="auto"/>
            <w:noWrap/>
            <w:vAlign w:val="bottom"/>
            <w:hideMark/>
          </w:tcPr>
          <w:p w14:paraId="05092224" w14:textId="77777777" w:rsidR="00E42E97" w:rsidRPr="00E42E97" w:rsidRDefault="00E42E97" w:rsidP="00E42E97">
            <w:pPr>
              <w:spacing w:after="0"/>
              <w:jc w:val="center"/>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R1    /  R3</w:t>
            </w:r>
          </w:p>
        </w:tc>
        <w:tc>
          <w:tcPr>
            <w:tcW w:w="1287" w:type="dxa"/>
            <w:shd w:val="clear" w:color="auto" w:fill="auto"/>
            <w:vAlign w:val="bottom"/>
            <w:hideMark/>
          </w:tcPr>
          <w:p w14:paraId="4A6F64D7"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Intrebuintare drept combustibil sau ca alta sursa de energie.</w:t>
            </w:r>
            <w:r w:rsidRPr="00E42E97">
              <w:rPr>
                <w:rFonts w:ascii="Trebuchet MS" w:hAnsi="Trebuchet MS"/>
                <w:color w:val="000000"/>
                <w:sz w:val="18"/>
                <w:szCs w:val="18"/>
                <w:lang w:val="ro-RO" w:eastAsia="ro-RO"/>
              </w:rPr>
              <w:br/>
              <w:t>Reciclarea lemnului la fabricarea placilor de tip PAL/OSB</w:t>
            </w:r>
          </w:p>
        </w:tc>
      </w:tr>
      <w:tr w:rsidR="00E42E97" w:rsidRPr="00E42E97" w14:paraId="29C6311C" w14:textId="77777777" w:rsidTr="00E42E97">
        <w:trPr>
          <w:trHeight w:val="1452"/>
        </w:trPr>
        <w:tc>
          <w:tcPr>
            <w:tcW w:w="1008" w:type="dxa"/>
            <w:shd w:val="clear" w:color="auto" w:fill="auto"/>
            <w:vAlign w:val="center"/>
            <w:hideMark/>
          </w:tcPr>
          <w:p w14:paraId="7884A25F"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15 01 03</w:t>
            </w:r>
          </w:p>
        </w:tc>
        <w:tc>
          <w:tcPr>
            <w:tcW w:w="1260" w:type="dxa"/>
            <w:shd w:val="clear" w:color="auto" w:fill="auto"/>
            <w:vAlign w:val="center"/>
            <w:hideMark/>
          </w:tcPr>
          <w:p w14:paraId="13561345"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ambalaje de lemn</w:t>
            </w:r>
          </w:p>
        </w:tc>
        <w:tc>
          <w:tcPr>
            <w:tcW w:w="1260" w:type="dxa"/>
            <w:shd w:val="clear" w:color="auto" w:fill="auto"/>
            <w:vAlign w:val="bottom"/>
            <w:hideMark/>
          </w:tcPr>
          <w:p w14:paraId="682E022D"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Paleti, lazi, cutii, tamburi, placi protectie, traverse, etc.</w:t>
            </w:r>
          </w:p>
        </w:tc>
        <w:tc>
          <w:tcPr>
            <w:tcW w:w="1350" w:type="dxa"/>
            <w:vMerge/>
            <w:vAlign w:val="center"/>
            <w:hideMark/>
          </w:tcPr>
          <w:p w14:paraId="48165675" w14:textId="77777777" w:rsidR="00E42E97" w:rsidRPr="00E42E97" w:rsidRDefault="00E42E97" w:rsidP="00E42E97">
            <w:pPr>
              <w:spacing w:after="0"/>
              <w:rPr>
                <w:rFonts w:ascii="Trebuchet MS" w:hAnsi="Trebuchet MS"/>
                <w:color w:val="000000"/>
                <w:sz w:val="18"/>
                <w:szCs w:val="18"/>
                <w:lang w:val="ro-RO" w:eastAsia="ro-RO"/>
              </w:rPr>
            </w:pPr>
          </w:p>
        </w:tc>
        <w:tc>
          <w:tcPr>
            <w:tcW w:w="1384" w:type="dxa"/>
            <w:vMerge/>
            <w:vAlign w:val="center"/>
            <w:hideMark/>
          </w:tcPr>
          <w:p w14:paraId="1BFFA5BE" w14:textId="77777777" w:rsidR="00E42E97" w:rsidRPr="00E42E97" w:rsidRDefault="00E42E97" w:rsidP="00E42E97">
            <w:pPr>
              <w:spacing w:after="0"/>
              <w:rPr>
                <w:rFonts w:ascii="Trebuchet MS" w:hAnsi="Trebuchet MS"/>
                <w:sz w:val="18"/>
                <w:szCs w:val="18"/>
                <w:lang w:val="ro-RO" w:eastAsia="ro-RO"/>
              </w:rPr>
            </w:pPr>
          </w:p>
        </w:tc>
        <w:tc>
          <w:tcPr>
            <w:tcW w:w="1165" w:type="dxa"/>
            <w:shd w:val="clear" w:color="auto" w:fill="auto"/>
            <w:noWrap/>
            <w:vAlign w:val="bottom"/>
            <w:hideMark/>
          </w:tcPr>
          <w:p w14:paraId="39861854"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Valorificare</w:t>
            </w:r>
          </w:p>
        </w:tc>
        <w:tc>
          <w:tcPr>
            <w:tcW w:w="1141" w:type="dxa"/>
            <w:shd w:val="clear" w:color="auto" w:fill="auto"/>
            <w:noWrap/>
            <w:vAlign w:val="bottom"/>
            <w:hideMark/>
          </w:tcPr>
          <w:p w14:paraId="68603218"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R1 /  R3</w:t>
            </w:r>
          </w:p>
        </w:tc>
        <w:tc>
          <w:tcPr>
            <w:tcW w:w="1287" w:type="dxa"/>
            <w:shd w:val="clear" w:color="auto" w:fill="auto"/>
            <w:vAlign w:val="bottom"/>
            <w:hideMark/>
          </w:tcPr>
          <w:p w14:paraId="4D6EABEB"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Intrebuintare drept combustibil sau ca alta sursa de energie.</w:t>
            </w:r>
            <w:r w:rsidRPr="00E42E97">
              <w:rPr>
                <w:rFonts w:ascii="Trebuchet MS" w:hAnsi="Trebuchet MS"/>
                <w:color w:val="000000"/>
                <w:sz w:val="18"/>
                <w:szCs w:val="18"/>
                <w:lang w:val="ro-RO" w:eastAsia="ro-RO"/>
              </w:rPr>
              <w:br/>
              <w:t>Reciclarea lemnului la fabricarea placilor de tip PAL/OSB</w:t>
            </w:r>
          </w:p>
        </w:tc>
      </w:tr>
      <w:tr w:rsidR="00E42E97" w:rsidRPr="00E42E97" w14:paraId="24828F0C" w14:textId="77777777" w:rsidTr="00E42E97">
        <w:trPr>
          <w:trHeight w:val="780"/>
        </w:trPr>
        <w:tc>
          <w:tcPr>
            <w:tcW w:w="1008" w:type="dxa"/>
            <w:shd w:val="clear" w:color="auto" w:fill="auto"/>
            <w:vAlign w:val="center"/>
            <w:hideMark/>
          </w:tcPr>
          <w:p w14:paraId="3356D7BD"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17 02 01</w:t>
            </w:r>
          </w:p>
        </w:tc>
        <w:tc>
          <w:tcPr>
            <w:tcW w:w="1260" w:type="dxa"/>
            <w:shd w:val="clear" w:color="auto" w:fill="auto"/>
            <w:vAlign w:val="center"/>
            <w:hideMark/>
          </w:tcPr>
          <w:p w14:paraId="259F3BF6"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lemn</w:t>
            </w:r>
          </w:p>
        </w:tc>
        <w:tc>
          <w:tcPr>
            <w:tcW w:w="1260" w:type="dxa"/>
            <w:shd w:val="clear" w:color="auto" w:fill="auto"/>
            <w:vAlign w:val="bottom"/>
            <w:hideMark/>
          </w:tcPr>
          <w:p w14:paraId="68CC1F16"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 xml:space="preserve">Deseuri de lemn nepericulos din constructii si demolari: tamplarie, cofraje, rame de usi si geamuri, grinzi, </w:t>
            </w:r>
            <w:r w:rsidRPr="00E42E97">
              <w:rPr>
                <w:rFonts w:ascii="Trebuchet MS" w:hAnsi="Trebuchet MS"/>
                <w:color w:val="000000"/>
                <w:sz w:val="18"/>
                <w:szCs w:val="18"/>
                <w:lang w:val="ro-RO" w:eastAsia="ro-RO"/>
              </w:rPr>
              <w:lastRenderedPageBreak/>
              <w:t>parchet, etc.</w:t>
            </w:r>
          </w:p>
        </w:tc>
        <w:tc>
          <w:tcPr>
            <w:tcW w:w="1350" w:type="dxa"/>
            <w:vMerge/>
            <w:vAlign w:val="center"/>
            <w:hideMark/>
          </w:tcPr>
          <w:p w14:paraId="79D17D35" w14:textId="77777777" w:rsidR="00E42E97" w:rsidRPr="00E42E97" w:rsidRDefault="00E42E97" w:rsidP="00E42E97">
            <w:pPr>
              <w:spacing w:after="0"/>
              <w:rPr>
                <w:rFonts w:ascii="Trebuchet MS" w:hAnsi="Trebuchet MS"/>
                <w:color w:val="000000"/>
                <w:sz w:val="18"/>
                <w:szCs w:val="18"/>
                <w:lang w:val="ro-RO" w:eastAsia="ro-RO"/>
              </w:rPr>
            </w:pPr>
          </w:p>
        </w:tc>
        <w:tc>
          <w:tcPr>
            <w:tcW w:w="1384" w:type="dxa"/>
            <w:vMerge/>
            <w:vAlign w:val="center"/>
            <w:hideMark/>
          </w:tcPr>
          <w:p w14:paraId="74BD61DF" w14:textId="77777777" w:rsidR="00E42E97" w:rsidRPr="00E42E97" w:rsidRDefault="00E42E97" w:rsidP="00E42E97">
            <w:pPr>
              <w:spacing w:after="0"/>
              <w:rPr>
                <w:rFonts w:ascii="Trebuchet MS" w:hAnsi="Trebuchet MS"/>
                <w:sz w:val="18"/>
                <w:szCs w:val="18"/>
                <w:lang w:val="ro-RO" w:eastAsia="ro-RO"/>
              </w:rPr>
            </w:pPr>
          </w:p>
        </w:tc>
        <w:tc>
          <w:tcPr>
            <w:tcW w:w="1165" w:type="dxa"/>
            <w:shd w:val="clear" w:color="auto" w:fill="auto"/>
            <w:noWrap/>
            <w:vAlign w:val="bottom"/>
            <w:hideMark/>
          </w:tcPr>
          <w:p w14:paraId="20609F86"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Valorificare</w:t>
            </w:r>
          </w:p>
        </w:tc>
        <w:tc>
          <w:tcPr>
            <w:tcW w:w="1141" w:type="dxa"/>
            <w:shd w:val="clear" w:color="auto" w:fill="auto"/>
            <w:noWrap/>
            <w:vAlign w:val="bottom"/>
            <w:hideMark/>
          </w:tcPr>
          <w:p w14:paraId="35D4A6BB"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R1 /  R3</w:t>
            </w:r>
          </w:p>
        </w:tc>
        <w:tc>
          <w:tcPr>
            <w:tcW w:w="1287" w:type="dxa"/>
            <w:shd w:val="clear" w:color="auto" w:fill="auto"/>
            <w:vAlign w:val="bottom"/>
            <w:hideMark/>
          </w:tcPr>
          <w:p w14:paraId="3A0D1F9D"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Intrebuintare drept combustibil sau ca alta sursa de energie.</w:t>
            </w:r>
            <w:r w:rsidRPr="00E42E97">
              <w:rPr>
                <w:rFonts w:ascii="Trebuchet MS" w:hAnsi="Trebuchet MS"/>
                <w:color w:val="000000"/>
                <w:sz w:val="18"/>
                <w:szCs w:val="18"/>
                <w:lang w:val="ro-RO" w:eastAsia="ro-RO"/>
              </w:rPr>
              <w:br/>
              <w:t>Reciclarea lemnului la fabricarea placilor de tip PAL/OSB</w:t>
            </w:r>
          </w:p>
        </w:tc>
      </w:tr>
      <w:tr w:rsidR="00E42E97" w:rsidRPr="00E42E97" w14:paraId="75254CF5" w14:textId="77777777" w:rsidTr="00E42E97">
        <w:trPr>
          <w:trHeight w:val="2028"/>
        </w:trPr>
        <w:tc>
          <w:tcPr>
            <w:tcW w:w="1008" w:type="dxa"/>
            <w:shd w:val="clear" w:color="auto" w:fill="auto"/>
            <w:vAlign w:val="center"/>
            <w:hideMark/>
          </w:tcPr>
          <w:p w14:paraId="3FB67E00"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19 12 07</w:t>
            </w:r>
          </w:p>
        </w:tc>
        <w:tc>
          <w:tcPr>
            <w:tcW w:w="1260" w:type="dxa"/>
            <w:shd w:val="clear" w:color="auto" w:fill="auto"/>
            <w:vAlign w:val="center"/>
            <w:hideMark/>
          </w:tcPr>
          <w:p w14:paraId="570C9A25"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lemn, altul decât cel specificat la 19 12 06</w:t>
            </w:r>
          </w:p>
        </w:tc>
        <w:tc>
          <w:tcPr>
            <w:tcW w:w="1260" w:type="dxa"/>
            <w:shd w:val="clear" w:color="auto" w:fill="auto"/>
            <w:vAlign w:val="bottom"/>
            <w:hideMark/>
          </w:tcPr>
          <w:p w14:paraId="1982569C"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Deseuri provenite din tratarea mecanică a deseurilor: sortare, maruntire, compactare, granulare</w:t>
            </w:r>
          </w:p>
        </w:tc>
        <w:tc>
          <w:tcPr>
            <w:tcW w:w="1350" w:type="dxa"/>
            <w:vMerge/>
            <w:vAlign w:val="center"/>
            <w:hideMark/>
          </w:tcPr>
          <w:p w14:paraId="384157FE" w14:textId="77777777" w:rsidR="00E42E97" w:rsidRPr="00E42E97" w:rsidRDefault="00E42E97" w:rsidP="00E42E97">
            <w:pPr>
              <w:spacing w:after="0"/>
              <w:rPr>
                <w:rFonts w:ascii="Trebuchet MS" w:hAnsi="Trebuchet MS"/>
                <w:color w:val="000000"/>
                <w:sz w:val="18"/>
                <w:szCs w:val="18"/>
                <w:lang w:val="ro-RO" w:eastAsia="ro-RO"/>
              </w:rPr>
            </w:pPr>
          </w:p>
        </w:tc>
        <w:tc>
          <w:tcPr>
            <w:tcW w:w="1384" w:type="dxa"/>
            <w:vMerge/>
            <w:vAlign w:val="center"/>
            <w:hideMark/>
          </w:tcPr>
          <w:p w14:paraId="3DD98364" w14:textId="77777777" w:rsidR="00E42E97" w:rsidRPr="00E42E97" w:rsidRDefault="00E42E97" w:rsidP="00E42E97">
            <w:pPr>
              <w:spacing w:after="0"/>
              <w:rPr>
                <w:rFonts w:ascii="Trebuchet MS" w:hAnsi="Trebuchet MS"/>
                <w:sz w:val="18"/>
                <w:szCs w:val="18"/>
                <w:lang w:val="ro-RO" w:eastAsia="ro-RO"/>
              </w:rPr>
            </w:pPr>
          </w:p>
        </w:tc>
        <w:tc>
          <w:tcPr>
            <w:tcW w:w="1165" w:type="dxa"/>
            <w:shd w:val="clear" w:color="auto" w:fill="auto"/>
            <w:noWrap/>
            <w:vAlign w:val="bottom"/>
            <w:hideMark/>
          </w:tcPr>
          <w:p w14:paraId="5C925E2E"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Valorificare</w:t>
            </w:r>
          </w:p>
        </w:tc>
        <w:tc>
          <w:tcPr>
            <w:tcW w:w="1141" w:type="dxa"/>
            <w:shd w:val="clear" w:color="auto" w:fill="auto"/>
            <w:noWrap/>
            <w:vAlign w:val="bottom"/>
            <w:hideMark/>
          </w:tcPr>
          <w:p w14:paraId="7633F628"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R1 /  R3</w:t>
            </w:r>
          </w:p>
        </w:tc>
        <w:tc>
          <w:tcPr>
            <w:tcW w:w="1287" w:type="dxa"/>
            <w:shd w:val="clear" w:color="auto" w:fill="auto"/>
            <w:vAlign w:val="bottom"/>
            <w:hideMark/>
          </w:tcPr>
          <w:p w14:paraId="42774881"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Intrebuintare drept combustibil sau ca alta sursa de energie.</w:t>
            </w:r>
            <w:r w:rsidRPr="00E42E97">
              <w:rPr>
                <w:rFonts w:ascii="Trebuchet MS" w:hAnsi="Trebuchet MS"/>
                <w:color w:val="000000"/>
                <w:sz w:val="18"/>
                <w:szCs w:val="18"/>
                <w:lang w:val="ro-RO" w:eastAsia="ro-RO"/>
              </w:rPr>
              <w:br/>
              <w:t>Reciclarea lemnului la fabricarea placilor de tip PAL/OSB</w:t>
            </w:r>
          </w:p>
        </w:tc>
      </w:tr>
      <w:tr w:rsidR="00E42E97" w:rsidRPr="00E42E97" w14:paraId="2BF87482" w14:textId="77777777" w:rsidTr="00E42E97">
        <w:trPr>
          <w:trHeight w:val="1452"/>
        </w:trPr>
        <w:tc>
          <w:tcPr>
            <w:tcW w:w="1008" w:type="dxa"/>
            <w:shd w:val="clear" w:color="auto" w:fill="auto"/>
            <w:vAlign w:val="center"/>
            <w:hideMark/>
          </w:tcPr>
          <w:p w14:paraId="330659E0"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20 01 38</w:t>
            </w:r>
          </w:p>
        </w:tc>
        <w:tc>
          <w:tcPr>
            <w:tcW w:w="1260" w:type="dxa"/>
            <w:shd w:val="clear" w:color="auto" w:fill="auto"/>
            <w:vAlign w:val="center"/>
            <w:hideMark/>
          </w:tcPr>
          <w:p w14:paraId="15B2BE6B"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bg-BG" w:eastAsia="ro-RO"/>
              </w:rPr>
              <w:t>lemn, altul decât cel specificat la 20 01 37</w:t>
            </w:r>
          </w:p>
        </w:tc>
        <w:tc>
          <w:tcPr>
            <w:tcW w:w="1260" w:type="dxa"/>
            <w:shd w:val="clear" w:color="auto" w:fill="auto"/>
            <w:vAlign w:val="bottom"/>
            <w:hideMark/>
          </w:tcPr>
          <w:p w14:paraId="053FD2C3"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Lemn din deseuri municipale si asimilabile din comert, industrie, institutii</w:t>
            </w:r>
          </w:p>
        </w:tc>
        <w:tc>
          <w:tcPr>
            <w:tcW w:w="1350" w:type="dxa"/>
            <w:vMerge/>
            <w:vAlign w:val="center"/>
            <w:hideMark/>
          </w:tcPr>
          <w:p w14:paraId="7C8525AE" w14:textId="77777777" w:rsidR="00E42E97" w:rsidRPr="00E42E97" w:rsidRDefault="00E42E97" w:rsidP="00E42E97">
            <w:pPr>
              <w:spacing w:after="0"/>
              <w:rPr>
                <w:rFonts w:ascii="Trebuchet MS" w:hAnsi="Trebuchet MS"/>
                <w:color w:val="000000"/>
                <w:sz w:val="18"/>
                <w:szCs w:val="18"/>
                <w:lang w:val="ro-RO" w:eastAsia="ro-RO"/>
              </w:rPr>
            </w:pPr>
          </w:p>
        </w:tc>
        <w:tc>
          <w:tcPr>
            <w:tcW w:w="1384" w:type="dxa"/>
            <w:vMerge/>
            <w:vAlign w:val="center"/>
            <w:hideMark/>
          </w:tcPr>
          <w:p w14:paraId="1B036FCF" w14:textId="77777777" w:rsidR="00E42E97" w:rsidRPr="00E42E97" w:rsidRDefault="00E42E97" w:rsidP="00E42E97">
            <w:pPr>
              <w:spacing w:after="0"/>
              <w:rPr>
                <w:rFonts w:ascii="Trebuchet MS" w:hAnsi="Trebuchet MS"/>
                <w:sz w:val="18"/>
                <w:szCs w:val="18"/>
                <w:lang w:val="ro-RO" w:eastAsia="ro-RO"/>
              </w:rPr>
            </w:pPr>
          </w:p>
        </w:tc>
        <w:tc>
          <w:tcPr>
            <w:tcW w:w="1165" w:type="dxa"/>
            <w:shd w:val="clear" w:color="auto" w:fill="auto"/>
            <w:noWrap/>
            <w:vAlign w:val="bottom"/>
            <w:hideMark/>
          </w:tcPr>
          <w:p w14:paraId="6DE52BBE" w14:textId="5AD9A4D1"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Valorificar</w:t>
            </w:r>
            <w:r w:rsidR="00596F1D">
              <w:rPr>
                <w:rFonts w:ascii="Trebuchet MS" w:hAnsi="Trebuchet MS"/>
                <w:color w:val="000000"/>
                <w:sz w:val="18"/>
                <w:szCs w:val="18"/>
                <w:lang w:val="ro-RO" w:eastAsia="ro-RO"/>
              </w:rPr>
              <w:t>bi</w:t>
            </w:r>
            <w:r w:rsidRPr="00E42E97">
              <w:rPr>
                <w:rFonts w:ascii="Trebuchet MS" w:hAnsi="Trebuchet MS"/>
                <w:color w:val="000000"/>
                <w:sz w:val="18"/>
                <w:szCs w:val="18"/>
                <w:lang w:val="ro-RO" w:eastAsia="ro-RO"/>
              </w:rPr>
              <w:t>e</w:t>
            </w:r>
          </w:p>
        </w:tc>
        <w:tc>
          <w:tcPr>
            <w:tcW w:w="1141" w:type="dxa"/>
            <w:shd w:val="clear" w:color="auto" w:fill="auto"/>
            <w:noWrap/>
            <w:vAlign w:val="bottom"/>
            <w:hideMark/>
          </w:tcPr>
          <w:p w14:paraId="0BCC062C"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R1 /  R3</w:t>
            </w:r>
          </w:p>
        </w:tc>
        <w:tc>
          <w:tcPr>
            <w:tcW w:w="1287" w:type="dxa"/>
            <w:shd w:val="clear" w:color="auto" w:fill="auto"/>
            <w:vAlign w:val="bottom"/>
            <w:hideMark/>
          </w:tcPr>
          <w:p w14:paraId="2D157A10" w14:textId="77777777" w:rsidR="00E42E97" w:rsidRPr="00E42E97" w:rsidRDefault="00E42E97" w:rsidP="00E42E97">
            <w:pPr>
              <w:spacing w:after="0"/>
              <w:rPr>
                <w:rFonts w:ascii="Trebuchet MS" w:hAnsi="Trebuchet MS"/>
                <w:color w:val="000000"/>
                <w:sz w:val="18"/>
                <w:szCs w:val="18"/>
                <w:lang w:val="ro-RO" w:eastAsia="ro-RO"/>
              </w:rPr>
            </w:pPr>
            <w:r w:rsidRPr="00E42E97">
              <w:rPr>
                <w:rFonts w:ascii="Trebuchet MS" w:hAnsi="Trebuchet MS"/>
                <w:color w:val="000000"/>
                <w:sz w:val="18"/>
                <w:szCs w:val="18"/>
                <w:lang w:val="ro-RO" w:eastAsia="ro-RO"/>
              </w:rPr>
              <w:t>Intrebuintare drept combustibil sau ca alta sursa de energie.</w:t>
            </w:r>
            <w:r w:rsidRPr="00E42E97">
              <w:rPr>
                <w:rFonts w:ascii="Trebuchet MS" w:hAnsi="Trebuchet MS"/>
                <w:color w:val="000000"/>
                <w:sz w:val="18"/>
                <w:szCs w:val="18"/>
                <w:lang w:val="ro-RO" w:eastAsia="ro-RO"/>
              </w:rPr>
              <w:br/>
              <w:t>Reciclarea lemnului la fabricarea placilor de tip PAL/OSB</w:t>
            </w:r>
          </w:p>
        </w:tc>
      </w:tr>
    </w:tbl>
    <w:p w14:paraId="7FA20B5E" w14:textId="77777777" w:rsidR="00E42E97" w:rsidRPr="00914ED6" w:rsidRDefault="00E42E97" w:rsidP="00B5470E">
      <w:pPr>
        <w:spacing w:after="0" w:line="240" w:lineRule="auto"/>
        <w:jc w:val="both"/>
        <w:rPr>
          <w:rFonts w:ascii="Trebuchet MS" w:eastAsia="Times New Roman" w:hAnsi="Trebuchet MS" w:cs="Times New Roman"/>
          <w:lang w:val="ro-RO"/>
        </w:rPr>
      </w:pPr>
    </w:p>
    <w:bookmarkEnd w:id="9"/>
    <w:p w14:paraId="539FFA6D" w14:textId="77777777" w:rsidR="008F71E0" w:rsidRPr="00914ED6" w:rsidRDefault="00C504FB" w:rsidP="008F71E0">
      <w:pPr>
        <w:pStyle w:val="Footer"/>
        <w:jc w:val="both"/>
        <w:rPr>
          <w:rFonts w:ascii="Trebuchet MS" w:hAnsi="Trebuchet MS" w:cs="Times New Roman"/>
          <w:color w:val="000000"/>
          <w:lang w:val="ro-RO"/>
        </w:rPr>
      </w:pPr>
      <w:r w:rsidRPr="00914ED6">
        <w:rPr>
          <w:rFonts w:ascii="Trebuchet MS" w:hAnsi="Trebuchet MS" w:cs="Times New Roman"/>
          <w:b/>
          <w:color w:val="000000" w:themeColor="text1"/>
          <w:lang w:val="ro-RO"/>
        </w:rPr>
        <w:t>11.2.1</w:t>
      </w:r>
      <w:r w:rsidRPr="00914ED6">
        <w:rPr>
          <w:rFonts w:ascii="Trebuchet MS" w:hAnsi="Trebuchet MS" w:cs="Times New Roman"/>
          <w:b/>
          <w:color w:val="385623" w:themeColor="accent6" w:themeShade="80"/>
          <w:lang w:val="ro-RO"/>
        </w:rPr>
        <w:t>.</w:t>
      </w:r>
      <w:r w:rsidR="00A71277" w:rsidRPr="00914ED6">
        <w:rPr>
          <w:rFonts w:ascii="Trebuchet MS" w:hAnsi="Trebuchet MS" w:cs="Times New Roman"/>
          <w:b/>
          <w:color w:val="385623" w:themeColor="accent6" w:themeShade="80"/>
          <w:lang w:val="ro-RO"/>
        </w:rPr>
        <w:t xml:space="preserve"> </w:t>
      </w:r>
      <w:r w:rsidR="008F71E0" w:rsidRPr="00914ED6">
        <w:rPr>
          <w:rFonts w:ascii="Trebuchet MS" w:hAnsi="Trebuchet MS" w:cs="Times New Roman"/>
          <w:color w:val="000000"/>
          <w:lang w:val="ro-RO"/>
        </w:rPr>
        <w:t>Societatea va colecta de</w:t>
      </w:r>
      <w:r w:rsidR="00111E4A" w:rsidRPr="00914ED6">
        <w:rPr>
          <w:rFonts w:ascii="Trebuchet MS" w:hAnsi="Trebuchet MS" w:cs="Times New Roman"/>
          <w:color w:val="000000"/>
          <w:lang w:val="ro-RO"/>
        </w:rPr>
        <w:t>ș</w:t>
      </w:r>
      <w:r w:rsidR="008F71E0" w:rsidRPr="00914ED6">
        <w:rPr>
          <w:rFonts w:ascii="Trebuchet MS" w:hAnsi="Trebuchet MS" w:cs="Times New Roman"/>
          <w:color w:val="000000"/>
          <w:lang w:val="ro-RO"/>
        </w:rPr>
        <w:t>euri de biomas</w:t>
      </w:r>
      <w:r w:rsidR="00111E4A" w:rsidRPr="00914ED6">
        <w:rPr>
          <w:rFonts w:ascii="Trebuchet MS" w:hAnsi="Trebuchet MS" w:cs="Times New Roman"/>
          <w:color w:val="000000"/>
          <w:lang w:val="ro-RO"/>
        </w:rPr>
        <w:t>ă</w:t>
      </w:r>
      <w:r w:rsidR="008F71E0" w:rsidRPr="00914ED6">
        <w:rPr>
          <w:rFonts w:ascii="Trebuchet MS" w:hAnsi="Trebuchet MS" w:cs="Times New Roman"/>
          <w:color w:val="000000"/>
          <w:lang w:val="ro-RO"/>
        </w:rPr>
        <w:t xml:space="preserve"> de la ter</w:t>
      </w:r>
      <w:r w:rsidR="00111E4A" w:rsidRPr="00914ED6">
        <w:rPr>
          <w:rFonts w:ascii="Trebuchet MS" w:hAnsi="Trebuchet MS" w:cs="Times New Roman"/>
          <w:color w:val="000000"/>
          <w:lang w:val="ro-RO"/>
        </w:rPr>
        <w:t>ț</w:t>
      </w:r>
      <w:r w:rsidR="008F71E0" w:rsidRPr="00914ED6">
        <w:rPr>
          <w:rFonts w:ascii="Trebuchet MS" w:hAnsi="Trebuchet MS" w:cs="Times New Roman"/>
          <w:color w:val="000000"/>
          <w:lang w:val="ro-RO"/>
        </w:rPr>
        <w:t xml:space="preserve">i, </w:t>
      </w:r>
      <w:r w:rsidR="00111E4A" w:rsidRPr="00914ED6">
        <w:rPr>
          <w:rFonts w:ascii="Trebuchet MS" w:hAnsi="Trebuchet MS" w:cs="Times New Roman"/>
          <w:color w:val="000000"/>
          <w:lang w:val="ro-RO"/>
        </w:rPr>
        <w:t>î</w:t>
      </w:r>
      <w:r w:rsidR="008F71E0" w:rsidRPr="00914ED6">
        <w:rPr>
          <w:rFonts w:ascii="Trebuchet MS" w:hAnsi="Trebuchet MS" w:cs="Times New Roman"/>
          <w:color w:val="000000"/>
          <w:lang w:val="ro-RO"/>
        </w:rPr>
        <w:t>n vederea valorific</w:t>
      </w:r>
      <w:r w:rsidR="00111E4A" w:rsidRPr="00914ED6">
        <w:rPr>
          <w:rFonts w:ascii="Trebuchet MS" w:hAnsi="Trebuchet MS" w:cs="Times New Roman"/>
          <w:color w:val="000000"/>
          <w:lang w:val="ro-RO"/>
        </w:rPr>
        <w:t>ă</w:t>
      </w:r>
      <w:r w:rsidR="008F71E0" w:rsidRPr="00914ED6">
        <w:rPr>
          <w:rFonts w:ascii="Trebuchet MS" w:hAnsi="Trebuchet MS" w:cs="Times New Roman"/>
          <w:color w:val="000000"/>
          <w:lang w:val="ro-RO"/>
        </w:rPr>
        <w:t xml:space="preserve">rii acesteia </w:t>
      </w:r>
      <w:r w:rsidR="00111E4A" w:rsidRPr="00914ED6">
        <w:rPr>
          <w:rFonts w:ascii="Trebuchet MS" w:hAnsi="Trebuchet MS" w:cs="Times New Roman"/>
          <w:color w:val="000000"/>
          <w:lang w:val="ro-RO"/>
        </w:rPr>
        <w:t>î</w:t>
      </w:r>
      <w:r w:rsidR="008F71E0" w:rsidRPr="00914ED6">
        <w:rPr>
          <w:rFonts w:ascii="Trebuchet MS" w:hAnsi="Trebuchet MS" w:cs="Times New Roman"/>
          <w:color w:val="000000"/>
          <w:lang w:val="ro-RO"/>
        </w:rPr>
        <w:t>n instala</w:t>
      </w:r>
      <w:r w:rsidR="00111E4A" w:rsidRPr="00914ED6">
        <w:rPr>
          <w:rFonts w:ascii="Trebuchet MS" w:hAnsi="Trebuchet MS" w:cs="Times New Roman"/>
          <w:color w:val="000000"/>
          <w:lang w:val="ro-RO"/>
        </w:rPr>
        <w:t>ț</w:t>
      </w:r>
      <w:r w:rsidR="008F71E0" w:rsidRPr="00914ED6">
        <w:rPr>
          <w:rFonts w:ascii="Trebuchet MS" w:hAnsi="Trebuchet MS" w:cs="Times New Roman"/>
          <w:color w:val="000000"/>
          <w:lang w:val="ro-RO"/>
        </w:rPr>
        <w:t xml:space="preserve">iile de ardere </w:t>
      </w:r>
      <w:r w:rsidR="008C1F0F" w:rsidRPr="00914ED6">
        <w:rPr>
          <w:rFonts w:ascii="Trebuchet MS" w:hAnsi="Trebuchet MS" w:cs="Times New Roman"/>
          <w:color w:val="000000"/>
          <w:lang w:val="ro-RO"/>
        </w:rPr>
        <w:t>si/</w:t>
      </w:r>
      <w:r w:rsidR="008F71E0" w:rsidRPr="00914ED6">
        <w:rPr>
          <w:rFonts w:ascii="Trebuchet MS" w:hAnsi="Trebuchet MS" w:cs="Times New Roman"/>
          <w:color w:val="000000"/>
          <w:lang w:val="ro-RO"/>
        </w:rPr>
        <w:t>sau ca materie prim</w:t>
      </w:r>
      <w:r w:rsidR="00111E4A" w:rsidRPr="00914ED6">
        <w:rPr>
          <w:rFonts w:ascii="Trebuchet MS" w:hAnsi="Trebuchet MS" w:cs="Times New Roman"/>
          <w:color w:val="000000"/>
          <w:lang w:val="ro-RO"/>
        </w:rPr>
        <w:t>ă</w:t>
      </w:r>
      <w:r w:rsidR="008F71E0" w:rsidRPr="00914ED6">
        <w:rPr>
          <w:rFonts w:ascii="Trebuchet MS" w:hAnsi="Trebuchet MS" w:cs="Times New Roman"/>
          <w:color w:val="000000"/>
          <w:lang w:val="ro-RO"/>
        </w:rPr>
        <w:t xml:space="preserve"> pentru fabricarea pl</w:t>
      </w:r>
      <w:r w:rsidR="00111E4A" w:rsidRPr="00914ED6">
        <w:rPr>
          <w:rFonts w:ascii="Trebuchet MS" w:hAnsi="Trebuchet MS" w:cs="Times New Roman"/>
          <w:color w:val="000000"/>
          <w:lang w:val="ro-RO"/>
        </w:rPr>
        <w:t>ă</w:t>
      </w:r>
      <w:r w:rsidR="008F71E0" w:rsidRPr="00914ED6">
        <w:rPr>
          <w:rFonts w:ascii="Trebuchet MS" w:hAnsi="Trebuchet MS" w:cs="Times New Roman"/>
          <w:color w:val="000000"/>
          <w:lang w:val="ro-RO"/>
        </w:rPr>
        <w:t>cilor de PAL</w:t>
      </w:r>
      <w:r w:rsidR="008C1F0F" w:rsidRPr="00914ED6">
        <w:rPr>
          <w:rFonts w:ascii="Trebuchet MS" w:hAnsi="Trebuchet MS" w:cs="Times New Roman"/>
          <w:color w:val="000000"/>
          <w:lang w:val="ro-RO"/>
        </w:rPr>
        <w:t>/OSB</w:t>
      </w:r>
      <w:r w:rsidR="00C87DA7" w:rsidRPr="00914ED6">
        <w:rPr>
          <w:rFonts w:ascii="Trebuchet MS" w:hAnsi="Trebuchet MS" w:cs="Times New Roman"/>
          <w:color w:val="000000"/>
          <w:lang w:val="ro-RO"/>
        </w:rPr>
        <w:t>,</w:t>
      </w:r>
      <w:r w:rsidR="008F71E0" w:rsidRPr="00914ED6">
        <w:rPr>
          <w:rFonts w:ascii="Trebuchet MS" w:hAnsi="Trebuchet MS" w:cs="Times New Roman"/>
          <w:color w:val="000000"/>
          <w:lang w:val="ro-RO"/>
        </w:rPr>
        <w:t xml:space="preserve"> astfel:</w:t>
      </w:r>
    </w:p>
    <w:p w14:paraId="4F7D763C" w14:textId="77777777" w:rsidR="005F533F" w:rsidRPr="00914ED6" w:rsidRDefault="005F533F" w:rsidP="00A71277">
      <w:pPr>
        <w:pStyle w:val="carte"/>
        <w:widowControl w:val="0"/>
        <w:numPr>
          <w:ilvl w:val="0"/>
          <w:numId w:val="2"/>
        </w:numPr>
        <w:tabs>
          <w:tab w:val="clear" w:pos="737"/>
        </w:tabs>
        <w:ind w:left="-15" w:firstLine="0"/>
        <w:rPr>
          <w:rFonts w:ascii="Trebuchet MS" w:hAnsi="Trebuchet MS"/>
          <w:bCs/>
          <w:sz w:val="22"/>
          <w:szCs w:val="22"/>
        </w:rPr>
      </w:pPr>
      <w:r w:rsidRPr="00914ED6">
        <w:rPr>
          <w:rFonts w:ascii="Trebuchet MS" w:hAnsi="Trebuchet MS"/>
          <w:sz w:val="22"/>
          <w:szCs w:val="22"/>
        </w:rPr>
        <w:t>Stocarea de</w:t>
      </w:r>
      <w:r w:rsidR="00111E4A" w:rsidRPr="00914ED6">
        <w:rPr>
          <w:rFonts w:ascii="Trebuchet MS" w:hAnsi="Trebuchet MS"/>
          <w:sz w:val="22"/>
          <w:szCs w:val="22"/>
        </w:rPr>
        <w:t>ș</w:t>
      </w:r>
      <w:r w:rsidRPr="00914ED6">
        <w:rPr>
          <w:rFonts w:ascii="Trebuchet MS" w:hAnsi="Trebuchet MS"/>
          <w:sz w:val="22"/>
          <w:szCs w:val="22"/>
        </w:rPr>
        <w:t>e</w:t>
      </w:r>
      <w:r w:rsidR="00355871" w:rsidRPr="00914ED6">
        <w:rPr>
          <w:rFonts w:ascii="Trebuchet MS" w:hAnsi="Trebuchet MS"/>
          <w:sz w:val="22"/>
          <w:szCs w:val="22"/>
        </w:rPr>
        <w:t>urilor colectate se face pe pla</w:t>
      </w:r>
      <w:r w:rsidRPr="00914ED6">
        <w:rPr>
          <w:rFonts w:ascii="Trebuchet MS" w:hAnsi="Trebuchet MS"/>
          <w:sz w:val="22"/>
          <w:szCs w:val="22"/>
        </w:rPr>
        <w:t>tform</w:t>
      </w:r>
      <w:r w:rsidR="00111E4A" w:rsidRPr="00914ED6">
        <w:rPr>
          <w:rFonts w:ascii="Trebuchet MS" w:hAnsi="Trebuchet MS"/>
          <w:sz w:val="22"/>
          <w:szCs w:val="22"/>
        </w:rPr>
        <w:t>ă</w:t>
      </w:r>
      <w:r w:rsidRPr="00914ED6">
        <w:rPr>
          <w:rFonts w:ascii="Trebuchet MS" w:hAnsi="Trebuchet MS"/>
          <w:sz w:val="22"/>
          <w:szCs w:val="22"/>
        </w:rPr>
        <w:t xml:space="preserve"> betonat</w:t>
      </w:r>
      <w:r w:rsidR="00111E4A" w:rsidRPr="00914ED6">
        <w:rPr>
          <w:rFonts w:ascii="Trebuchet MS" w:hAnsi="Trebuchet MS"/>
          <w:sz w:val="22"/>
          <w:szCs w:val="22"/>
        </w:rPr>
        <w:t>ă</w:t>
      </w:r>
      <w:r w:rsidRPr="00914ED6">
        <w:rPr>
          <w:rFonts w:ascii="Trebuchet MS" w:hAnsi="Trebuchet MS"/>
          <w:sz w:val="22"/>
          <w:szCs w:val="22"/>
        </w:rPr>
        <w:t xml:space="preserve"> amenajat</w:t>
      </w:r>
      <w:r w:rsidR="00111E4A" w:rsidRPr="00914ED6">
        <w:rPr>
          <w:rFonts w:ascii="Trebuchet MS" w:hAnsi="Trebuchet MS"/>
          <w:sz w:val="22"/>
          <w:szCs w:val="22"/>
        </w:rPr>
        <w:t>ă</w:t>
      </w:r>
      <w:r w:rsidRPr="00914ED6">
        <w:rPr>
          <w:rFonts w:ascii="Trebuchet MS" w:hAnsi="Trebuchet MS"/>
          <w:sz w:val="22"/>
          <w:szCs w:val="22"/>
        </w:rPr>
        <w:t xml:space="preserve">, </w:t>
      </w:r>
      <w:r w:rsidR="00111E4A" w:rsidRPr="00914ED6">
        <w:rPr>
          <w:rFonts w:ascii="Trebuchet MS" w:hAnsi="Trebuchet MS"/>
          <w:sz w:val="22"/>
          <w:szCs w:val="22"/>
        </w:rPr>
        <w:t>î</w:t>
      </w:r>
      <w:r w:rsidRPr="00914ED6">
        <w:rPr>
          <w:rFonts w:ascii="Trebuchet MS" w:hAnsi="Trebuchet MS"/>
          <w:sz w:val="22"/>
          <w:szCs w:val="22"/>
        </w:rPr>
        <w:t>ngr</w:t>
      </w:r>
      <w:r w:rsidR="00111E4A" w:rsidRPr="00914ED6">
        <w:rPr>
          <w:rFonts w:ascii="Trebuchet MS" w:hAnsi="Trebuchet MS"/>
          <w:sz w:val="22"/>
          <w:szCs w:val="22"/>
        </w:rPr>
        <w:t>ă</w:t>
      </w:r>
      <w:r w:rsidRPr="00914ED6">
        <w:rPr>
          <w:rFonts w:ascii="Trebuchet MS" w:hAnsi="Trebuchet MS"/>
          <w:sz w:val="22"/>
          <w:szCs w:val="22"/>
        </w:rPr>
        <w:t>dit</w:t>
      </w:r>
      <w:r w:rsidR="00111E4A" w:rsidRPr="00914ED6">
        <w:rPr>
          <w:rFonts w:ascii="Trebuchet MS" w:hAnsi="Trebuchet MS"/>
          <w:sz w:val="22"/>
          <w:szCs w:val="22"/>
        </w:rPr>
        <w:t>ă</w:t>
      </w:r>
      <w:r w:rsidRPr="00914ED6">
        <w:rPr>
          <w:rFonts w:ascii="Trebuchet MS" w:hAnsi="Trebuchet MS"/>
          <w:sz w:val="22"/>
          <w:szCs w:val="22"/>
        </w:rPr>
        <w:t xml:space="preserve"> cu pere</w:t>
      </w:r>
      <w:r w:rsidR="00111E4A" w:rsidRPr="00914ED6">
        <w:rPr>
          <w:rFonts w:ascii="Trebuchet MS" w:hAnsi="Trebuchet MS"/>
          <w:sz w:val="22"/>
          <w:szCs w:val="22"/>
        </w:rPr>
        <w:t>ț</w:t>
      </w:r>
      <w:r w:rsidRPr="00914ED6">
        <w:rPr>
          <w:rFonts w:ascii="Trebuchet MS" w:hAnsi="Trebuchet MS"/>
          <w:sz w:val="22"/>
          <w:szCs w:val="22"/>
        </w:rPr>
        <w:t xml:space="preserve">i de lemn rotund </w:t>
      </w:r>
      <w:r w:rsidR="00111E4A" w:rsidRPr="00914ED6">
        <w:rPr>
          <w:rFonts w:ascii="Trebuchet MS" w:hAnsi="Trebuchet MS"/>
          <w:sz w:val="22"/>
          <w:szCs w:val="22"/>
        </w:rPr>
        <w:t>ș</w:t>
      </w:r>
      <w:r w:rsidRPr="00914ED6">
        <w:rPr>
          <w:rFonts w:ascii="Trebuchet MS" w:hAnsi="Trebuchet MS"/>
          <w:sz w:val="22"/>
          <w:szCs w:val="22"/>
        </w:rPr>
        <w:t xml:space="preserve">i </w:t>
      </w:r>
      <w:r w:rsidR="00111E4A" w:rsidRPr="00914ED6">
        <w:rPr>
          <w:rFonts w:ascii="Trebuchet MS" w:hAnsi="Trebuchet MS"/>
          <w:sz w:val="22"/>
          <w:szCs w:val="22"/>
        </w:rPr>
        <w:t>î</w:t>
      </w:r>
      <w:r w:rsidRPr="00914ED6">
        <w:rPr>
          <w:rFonts w:ascii="Trebuchet MS" w:hAnsi="Trebuchet MS"/>
          <w:sz w:val="22"/>
          <w:szCs w:val="22"/>
        </w:rPr>
        <w:t>n dou</w:t>
      </w:r>
      <w:r w:rsidR="00111E4A" w:rsidRPr="00914ED6">
        <w:rPr>
          <w:rFonts w:ascii="Trebuchet MS" w:hAnsi="Trebuchet MS"/>
          <w:sz w:val="22"/>
          <w:szCs w:val="22"/>
        </w:rPr>
        <w:t>ă</w:t>
      </w:r>
      <w:r w:rsidRPr="00914ED6">
        <w:rPr>
          <w:rFonts w:ascii="Trebuchet MS" w:hAnsi="Trebuchet MS"/>
          <w:sz w:val="22"/>
          <w:szCs w:val="22"/>
        </w:rPr>
        <w:t xml:space="preserve"> bunc</w:t>
      </w:r>
      <w:r w:rsidR="00111E4A" w:rsidRPr="00914ED6">
        <w:rPr>
          <w:rFonts w:ascii="Trebuchet MS" w:hAnsi="Trebuchet MS"/>
          <w:sz w:val="22"/>
          <w:szCs w:val="22"/>
        </w:rPr>
        <w:t>ă</w:t>
      </w:r>
      <w:r w:rsidRPr="00914ED6">
        <w:rPr>
          <w:rFonts w:ascii="Trebuchet MS" w:hAnsi="Trebuchet MS"/>
          <w:sz w:val="22"/>
          <w:szCs w:val="22"/>
        </w:rPr>
        <w:t>re de stocare acoperite, amplasate l</w:t>
      </w:r>
      <w:r w:rsidR="00111E4A" w:rsidRPr="00914ED6">
        <w:rPr>
          <w:rFonts w:ascii="Trebuchet MS" w:hAnsi="Trebuchet MS"/>
          <w:sz w:val="22"/>
          <w:szCs w:val="22"/>
        </w:rPr>
        <w:t>â</w:t>
      </w:r>
      <w:r w:rsidRPr="00914ED6">
        <w:rPr>
          <w:rFonts w:ascii="Trebuchet MS" w:hAnsi="Trebuchet MS"/>
          <w:sz w:val="22"/>
          <w:szCs w:val="22"/>
        </w:rPr>
        <w:t>ng</w:t>
      </w:r>
      <w:r w:rsidR="00111E4A" w:rsidRPr="00914ED6">
        <w:rPr>
          <w:rFonts w:ascii="Trebuchet MS" w:hAnsi="Trebuchet MS"/>
          <w:sz w:val="22"/>
          <w:szCs w:val="22"/>
        </w:rPr>
        <w:t>ă</w:t>
      </w:r>
      <w:r w:rsidRPr="00914ED6">
        <w:rPr>
          <w:rFonts w:ascii="Trebuchet MS" w:hAnsi="Trebuchet MS"/>
          <w:sz w:val="22"/>
          <w:szCs w:val="22"/>
        </w:rPr>
        <w:t xml:space="preserve"> alimentarea </w:t>
      </w:r>
      <w:r w:rsidR="006E271E" w:rsidRPr="00914ED6">
        <w:rPr>
          <w:rFonts w:ascii="Trebuchet MS" w:hAnsi="Trebuchet MS"/>
          <w:sz w:val="22"/>
          <w:szCs w:val="22"/>
        </w:rPr>
        <w:t>arz</w:t>
      </w:r>
      <w:r w:rsidR="00111E4A" w:rsidRPr="00914ED6">
        <w:rPr>
          <w:rFonts w:ascii="Trebuchet MS" w:hAnsi="Trebuchet MS"/>
          <w:sz w:val="22"/>
          <w:szCs w:val="22"/>
        </w:rPr>
        <w:t>ă</w:t>
      </w:r>
      <w:r w:rsidR="006E271E" w:rsidRPr="00914ED6">
        <w:rPr>
          <w:rFonts w:ascii="Trebuchet MS" w:hAnsi="Trebuchet MS"/>
          <w:sz w:val="22"/>
          <w:szCs w:val="22"/>
        </w:rPr>
        <w:t>torului pe biomas</w:t>
      </w:r>
      <w:r w:rsidR="00111E4A" w:rsidRPr="00914ED6">
        <w:rPr>
          <w:rFonts w:ascii="Trebuchet MS" w:hAnsi="Trebuchet MS"/>
          <w:sz w:val="22"/>
          <w:szCs w:val="22"/>
        </w:rPr>
        <w:t>ă</w:t>
      </w:r>
      <w:r w:rsidRPr="00914ED6">
        <w:rPr>
          <w:rFonts w:ascii="Trebuchet MS" w:hAnsi="Trebuchet MS"/>
          <w:sz w:val="22"/>
          <w:szCs w:val="22"/>
        </w:rPr>
        <w:t xml:space="preserve"> </w:t>
      </w:r>
      <w:r w:rsidR="006E271E" w:rsidRPr="00914ED6">
        <w:rPr>
          <w:rFonts w:ascii="Trebuchet MS" w:hAnsi="Trebuchet MS"/>
          <w:sz w:val="22"/>
          <w:szCs w:val="22"/>
        </w:rPr>
        <w:t>(cu puterea nominal</w:t>
      </w:r>
      <w:r w:rsidR="00111E4A" w:rsidRPr="00914ED6">
        <w:rPr>
          <w:rFonts w:ascii="Trebuchet MS" w:hAnsi="Trebuchet MS"/>
          <w:sz w:val="22"/>
          <w:szCs w:val="22"/>
        </w:rPr>
        <w:t>ă</w:t>
      </w:r>
      <w:r w:rsidR="006E271E" w:rsidRPr="00914ED6">
        <w:rPr>
          <w:rFonts w:ascii="Trebuchet MS" w:hAnsi="Trebuchet MS"/>
          <w:sz w:val="22"/>
          <w:szCs w:val="22"/>
        </w:rPr>
        <w:t xml:space="preserve"> maxim furnizat</w:t>
      </w:r>
      <w:r w:rsidR="00111E4A" w:rsidRPr="00914ED6">
        <w:rPr>
          <w:rFonts w:ascii="Trebuchet MS" w:hAnsi="Trebuchet MS"/>
          <w:sz w:val="22"/>
          <w:szCs w:val="22"/>
        </w:rPr>
        <w:t>ă</w:t>
      </w:r>
      <w:r w:rsidR="006E271E" w:rsidRPr="00914ED6">
        <w:rPr>
          <w:rFonts w:ascii="Trebuchet MS" w:hAnsi="Trebuchet MS"/>
          <w:sz w:val="22"/>
          <w:szCs w:val="22"/>
        </w:rPr>
        <w:t xml:space="preserve"> de </w:t>
      </w:r>
      <w:r w:rsidRPr="00914ED6">
        <w:rPr>
          <w:rFonts w:ascii="Trebuchet MS" w:hAnsi="Trebuchet MS"/>
          <w:sz w:val="22"/>
          <w:szCs w:val="22"/>
        </w:rPr>
        <w:t>60</w:t>
      </w:r>
      <w:r w:rsidR="006E271E" w:rsidRPr="00914ED6">
        <w:rPr>
          <w:rFonts w:ascii="Trebuchet MS" w:hAnsi="Trebuchet MS"/>
          <w:sz w:val="22"/>
          <w:szCs w:val="22"/>
        </w:rPr>
        <w:t xml:space="preserve"> MW).</w:t>
      </w:r>
    </w:p>
    <w:p w14:paraId="1B2DB018" w14:textId="77777777" w:rsidR="005F7E4F" w:rsidRPr="00914ED6" w:rsidRDefault="005F7E4F" w:rsidP="00A71277">
      <w:pPr>
        <w:pStyle w:val="carte"/>
        <w:widowControl w:val="0"/>
        <w:numPr>
          <w:ilvl w:val="0"/>
          <w:numId w:val="2"/>
        </w:numPr>
        <w:tabs>
          <w:tab w:val="clear" w:pos="737"/>
        </w:tabs>
        <w:ind w:left="-15" w:firstLine="0"/>
        <w:rPr>
          <w:rFonts w:ascii="Trebuchet MS" w:hAnsi="Trebuchet MS"/>
          <w:sz w:val="22"/>
          <w:szCs w:val="22"/>
        </w:rPr>
      </w:pPr>
      <w:r w:rsidRPr="00914ED6">
        <w:rPr>
          <w:rFonts w:ascii="Trebuchet MS" w:hAnsi="Trebuchet MS"/>
          <w:sz w:val="22"/>
          <w:szCs w:val="22"/>
        </w:rPr>
        <w:t>Deșeurile de lemn achiziționate sunt supuse unei operațiuni de tocare/mărunțire prin i</w:t>
      </w:r>
      <w:r w:rsidR="00122954" w:rsidRPr="00914ED6">
        <w:rPr>
          <w:rFonts w:ascii="Trebuchet MS" w:hAnsi="Trebuchet MS"/>
          <w:sz w:val="22"/>
          <w:szCs w:val="22"/>
        </w:rPr>
        <w:t>ntermediul unui tocător mobil marca ARJES IMPAKTOR 250.</w:t>
      </w:r>
      <w:r w:rsidRPr="00914ED6">
        <w:rPr>
          <w:rFonts w:ascii="Trebuchet MS" w:hAnsi="Trebuchet MS"/>
          <w:sz w:val="22"/>
          <w:szCs w:val="22"/>
        </w:rPr>
        <w:t xml:space="preserve"> Alimentarea tocătorului se face cu un încărcător frontal sau un excavator cu gheare. </w:t>
      </w:r>
    </w:p>
    <w:p w14:paraId="42C94975" w14:textId="77777777" w:rsidR="005F7E4F" w:rsidRPr="00914ED6" w:rsidRDefault="005F7E4F" w:rsidP="00A71277">
      <w:pPr>
        <w:pStyle w:val="carte"/>
        <w:widowControl w:val="0"/>
        <w:numPr>
          <w:ilvl w:val="0"/>
          <w:numId w:val="2"/>
        </w:numPr>
        <w:tabs>
          <w:tab w:val="clear" w:pos="737"/>
        </w:tabs>
        <w:ind w:left="-15" w:firstLine="0"/>
        <w:rPr>
          <w:rFonts w:ascii="Trebuchet MS" w:hAnsi="Trebuchet MS"/>
          <w:sz w:val="22"/>
          <w:szCs w:val="22"/>
        </w:rPr>
      </w:pPr>
      <w:r w:rsidRPr="00914ED6">
        <w:rPr>
          <w:rFonts w:ascii="Trebuchet MS" w:hAnsi="Trebuchet MS"/>
          <w:sz w:val="22"/>
          <w:szCs w:val="22"/>
        </w:rPr>
        <w:t xml:space="preserve">Deșeurile de ambalaje lemn/lemn tocate sunt stocate într-o zonă amenajată în partea din spate si ulterior sunt încărcate și transportate la fabrica de producție PAL din Sebeș. </w:t>
      </w:r>
    </w:p>
    <w:p w14:paraId="3F13E4F2" w14:textId="77777777" w:rsidR="00D1565D" w:rsidRPr="00596F1D" w:rsidRDefault="00D1565D" w:rsidP="005F7E4F">
      <w:pPr>
        <w:pStyle w:val="carte"/>
        <w:widowControl w:val="0"/>
        <w:numPr>
          <w:ilvl w:val="0"/>
          <w:numId w:val="2"/>
        </w:numPr>
        <w:tabs>
          <w:tab w:val="clear" w:pos="737"/>
        </w:tabs>
        <w:ind w:left="-15" w:firstLine="0"/>
        <w:rPr>
          <w:rFonts w:ascii="Trebuchet MS" w:hAnsi="Trebuchet MS"/>
          <w:color w:val="FF0000"/>
          <w:szCs w:val="24"/>
        </w:rPr>
      </w:pPr>
    </w:p>
    <w:p w14:paraId="7942F0C7" w14:textId="74E727C3" w:rsidR="00C504FB" w:rsidRPr="00F4733F" w:rsidRDefault="00C504FB" w:rsidP="007F21D7">
      <w:pPr>
        <w:pStyle w:val="carte"/>
        <w:widowControl w:val="0"/>
        <w:numPr>
          <w:ilvl w:val="0"/>
          <w:numId w:val="2"/>
        </w:numPr>
        <w:tabs>
          <w:tab w:val="clear" w:pos="737"/>
        </w:tabs>
        <w:ind w:left="-15" w:firstLine="0"/>
        <w:rPr>
          <w:rFonts w:ascii="Trebuchet MS" w:hAnsi="Trebuchet MS"/>
          <w:color w:val="000000" w:themeColor="text1"/>
          <w:sz w:val="22"/>
          <w:szCs w:val="22"/>
        </w:rPr>
      </w:pPr>
      <w:r w:rsidRPr="00F4733F">
        <w:rPr>
          <w:rFonts w:ascii="Trebuchet MS" w:hAnsi="Trebuchet MS"/>
          <w:b/>
          <w:color w:val="000000" w:themeColor="text1"/>
          <w:sz w:val="22"/>
          <w:szCs w:val="22"/>
        </w:rPr>
        <w:t>11.2.2.</w:t>
      </w:r>
      <w:r w:rsidR="00424150" w:rsidRPr="00F4733F">
        <w:rPr>
          <w:rFonts w:ascii="Trebuchet MS" w:hAnsi="Trebuchet MS"/>
          <w:color w:val="000000" w:themeColor="text1"/>
          <w:sz w:val="22"/>
          <w:szCs w:val="22"/>
        </w:rPr>
        <w:t xml:space="preserve"> </w:t>
      </w:r>
      <w:r w:rsidRPr="00F4733F">
        <w:rPr>
          <w:rFonts w:ascii="Trebuchet MS" w:hAnsi="Trebuchet MS"/>
          <w:color w:val="000000" w:themeColor="text1"/>
          <w:sz w:val="22"/>
          <w:szCs w:val="22"/>
        </w:rPr>
        <w:t>Societatea</w:t>
      </w:r>
      <w:r w:rsidR="00D32D23" w:rsidRPr="00F4733F">
        <w:rPr>
          <w:rFonts w:ascii="Trebuchet MS" w:hAnsi="Trebuchet MS"/>
          <w:color w:val="000000" w:themeColor="text1"/>
          <w:sz w:val="22"/>
          <w:szCs w:val="22"/>
        </w:rPr>
        <w:t>, pe langa deseurile lemnoase specificate in tabelul 11.2.1.</w:t>
      </w:r>
      <w:r w:rsidR="00882661" w:rsidRPr="00F4733F">
        <w:rPr>
          <w:rFonts w:ascii="Trebuchet MS" w:hAnsi="Trebuchet MS"/>
          <w:color w:val="000000" w:themeColor="text1"/>
          <w:sz w:val="22"/>
          <w:szCs w:val="22"/>
        </w:rPr>
        <w:t>,</w:t>
      </w:r>
      <w:r w:rsidRPr="00F4733F">
        <w:rPr>
          <w:rFonts w:ascii="Trebuchet MS" w:hAnsi="Trebuchet MS"/>
          <w:color w:val="000000" w:themeColor="text1"/>
          <w:sz w:val="22"/>
          <w:szCs w:val="22"/>
        </w:rPr>
        <w:t xml:space="preserve"> va achizitiona deșeuri nepericuloase de la operatori economici pe baza de contract</w:t>
      </w:r>
      <w:r w:rsidR="00FA351A" w:rsidRPr="00F4733F">
        <w:rPr>
          <w:rFonts w:ascii="Trebuchet MS" w:hAnsi="Trebuchet MS"/>
          <w:color w:val="000000" w:themeColor="text1"/>
          <w:sz w:val="22"/>
          <w:szCs w:val="22"/>
        </w:rPr>
        <w:t>e</w:t>
      </w:r>
      <w:r w:rsidRPr="00F4733F">
        <w:rPr>
          <w:rFonts w:ascii="Trebuchet MS" w:hAnsi="Trebuchet MS"/>
          <w:color w:val="000000" w:themeColor="text1"/>
          <w:sz w:val="22"/>
          <w:szCs w:val="22"/>
        </w:rPr>
        <w:t xml:space="preserve"> în vederea </w:t>
      </w:r>
      <w:r w:rsidR="00FA351A" w:rsidRPr="00F4733F">
        <w:rPr>
          <w:rFonts w:ascii="Trebuchet MS" w:hAnsi="Trebuchet MS"/>
          <w:color w:val="000000" w:themeColor="text1"/>
          <w:sz w:val="22"/>
          <w:szCs w:val="22"/>
        </w:rPr>
        <w:t>valorificarii prin colectori/ reciclatori in baza contractelor de colaborare detinute</w:t>
      </w:r>
    </w:p>
    <w:p w14:paraId="69819A3F" w14:textId="77777777" w:rsidR="00307687" w:rsidRDefault="00307687" w:rsidP="00307687">
      <w:pPr>
        <w:pStyle w:val="ListParagraph"/>
        <w:rPr>
          <w:rFonts w:ascii="Trebuchet MS" w:hAnsi="Trebuchet MS"/>
          <w:sz w:val="22"/>
          <w:szCs w:val="22"/>
        </w:rPr>
      </w:pPr>
    </w:p>
    <w:p w14:paraId="62ED5E92" w14:textId="4E123780" w:rsidR="00307687" w:rsidRDefault="00307687" w:rsidP="00307687">
      <w:pPr>
        <w:pStyle w:val="carte"/>
        <w:widowControl w:val="0"/>
        <w:tabs>
          <w:tab w:val="clear" w:pos="737"/>
        </w:tabs>
        <w:rPr>
          <w:rFonts w:ascii="Trebuchet MS" w:hAnsi="Trebuchet MS"/>
          <w:sz w:val="22"/>
          <w:szCs w:val="22"/>
        </w:rPr>
      </w:pPr>
    </w:p>
    <w:p w14:paraId="2BE7FB06" w14:textId="77777777" w:rsidR="00307687" w:rsidRPr="00914ED6" w:rsidRDefault="00307687" w:rsidP="00307687">
      <w:pPr>
        <w:pStyle w:val="carte"/>
        <w:widowControl w:val="0"/>
        <w:tabs>
          <w:tab w:val="clear" w:pos="737"/>
        </w:tabs>
        <w:rPr>
          <w:rFonts w:ascii="Trebuchet MS" w:hAnsi="Trebuchet MS"/>
          <w:sz w:val="22"/>
          <w:szCs w:val="22"/>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998"/>
        <w:gridCol w:w="12"/>
        <w:gridCol w:w="3235"/>
        <w:gridCol w:w="50"/>
        <w:gridCol w:w="1059"/>
        <w:gridCol w:w="12"/>
        <w:gridCol w:w="811"/>
        <w:gridCol w:w="1348"/>
        <w:gridCol w:w="1371"/>
      </w:tblGrid>
      <w:tr w:rsidR="00307687" w:rsidRPr="00307687" w14:paraId="63F7D7CD" w14:textId="77777777" w:rsidTr="00307687">
        <w:trPr>
          <w:trHeight w:val="685"/>
        </w:trPr>
        <w:tc>
          <w:tcPr>
            <w:tcW w:w="381" w:type="pct"/>
            <w:shd w:val="clear" w:color="auto" w:fill="DFDFDF"/>
          </w:tcPr>
          <w:p w14:paraId="181BEC78" w14:textId="77777777" w:rsidR="00307687" w:rsidRPr="00307687" w:rsidRDefault="00307687" w:rsidP="002E0A5C">
            <w:pPr>
              <w:pStyle w:val="BodyTextIndent"/>
              <w:snapToGrid w:val="0"/>
              <w:spacing w:after="0" w:line="240" w:lineRule="auto"/>
              <w:ind w:left="0"/>
              <w:jc w:val="center"/>
              <w:rPr>
                <w:rFonts w:ascii="Trebuchet MS" w:hAnsi="Trebuchet MS" w:cs="Times New Roman"/>
                <w:b/>
                <w:bCs/>
                <w:sz w:val="20"/>
                <w:szCs w:val="20"/>
                <w:lang w:val="ro-RO"/>
              </w:rPr>
            </w:pPr>
          </w:p>
          <w:p w14:paraId="024B79E9" w14:textId="77777777" w:rsidR="00307687" w:rsidRPr="00307687" w:rsidRDefault="00307687" w:rsidP="002E0A5C">
            <w:pPr>
              <w:pStyle w:val="BodyTextIndent"/>
              <w:spacing w:after="0" w:line="240" w:lineRule="auto"/>
              <w:ind w:left="0"/>
              <w:jc w:val="center"/>
              <w:rPr>
                <w:rFonts w:ascii="Trebuchet MS" w:hAnsi="Trebuchet MS" w:cs="Times New Roman"/>
                <w:b/>
                <w:bCs/>
                <w:sz w:val="20"/>
                <w:szCs w:val="20"/>
                <w:lang w:val="ro-RO"/>
              </w:rPr>
            </w:pPr>
            <w:r w:rsidRPr="00307687">
              <w:rPr>
                <w:rFonts w:ascii="Trebuchet MS" w:hAnsi="Trebuchet MS" w:cs="Times New Roman"/>
                <w:b/>
                <w:bCs/>
                <w:sz w:val="20"/>
                <w:szCs w:val="20"/>
                <w:lang w:val="ro-RO"/>
              </w:rPr>
              <w:t>Nr</w:t>
            </w:r>
          </w:p>
          <w:p w14:paraId="2490899B" w14:textId="77777777" w:rsidR="00307687" w:rsidRPr="00307687" w:rsidRDefault="00307687" w:rsidP="002E0A5C">
            <w:pPr>
              <w:pStyle w:val="BodyTextIndent"/>
              <w:spacing w:after="0" w:line="240" w:lineRule="auto"/>
              <w:ind w:left="0"/>
              <w:jc w:val="center"/>
              <w:rPr>
                <w:rFonts w:ascii="Trebuchet MS" w:hAnsi="Trebuchet MS" w:cs="Times New Roman"/>
                <w:b/>
                <w:bCs/>
                <w:sz w:val="20"/>
                <w:szCs w:val="20"/>
                <w:lang w:val="ro-RO"/>
              </w:rPr>
            </w:pPr>
            <w:r w:rsidRPr="00307687">
              <w:rPr>
                <w:rFonts w:ascii="Trebuchet MS" w:hAnsi="Trebuchet MS" w:cs="Times New Roman"/>
                <w:b/>
                <w:bCs/>
                <w:sz w:val="20"/>
                <w:szCs w:val="20"/>
                <w:lang w:val="ro-RO"/>
              </w:rPr>
              <w:t>Crt.</w:t>
            </w:r>
          </w:p>
        </w:tc>
        <w:tc>
          <w:tcPr>
            <w:tcW w:w="524" w:type="pct"/>
            <w:gridSpan w:val="2"/>
            <w:shd w:val="clear" w:color="auto" w:fill="DFDFDF"/>
          </w:tcPr>
          <w:p w14:paraId="57FBCE5C" w14:textId="77777777" w:rsidR="00307687" w:rsidRPr="00307687" w:rsidRDefault="00307687" w:rsidP="002E0A5C">
            <w:pPr>
              <w:pStyle w:val="BodyTextIndent"/>
              <w:snapToGrid w:val="0"/>
              <w:spacing w:after="0" w:line="240" w:lineRule="auto"/>
              <w:ind w:left="-119" w:right="-105"/>
              <w:jc w:val="center"/>
              <w:rPr>
                <w:rFonts w:ascii="Trebuchet MS" w:hAnsi="Trebuchet MS" w:cs="Times New Roman"/>
                <w:b/>
                <w:bCs/>
                <w:sz w:val="20"/>
                <w:szCs w:val="20"/>
                <w:lang w:val="ro-RO"/>
              </w:rPr>
            </w:pPr>
          </w:p>
          <w:p w14:paraId="7228821A" w14:textId="77777777" w:rsidR="00307687" w:rsidRPr="00307687" w:rsidRDefault="00307687" w:rsidP="002E0A5C">
            <w:pPr>
              <w:pStyle w:val="BodyTextIndent"/>
              <w:spacing w:after="0" w:line="240" w:lineRule="auto"/>
              <w:ind w:left="-119" w:right="-105"/>
              <w:jc w:val="center"/>
              <w:rPr>
                <w:rFonts w:ascii="Trebuchet MS" w:hAnsi="Trebuchet MS" w:cs="Times New Roman"/>
                <w:b/>
                <w:bCs/>
                <w:sz w:val="20"/>
                <w:szCs w:val="20"/>
                <w:lang w:val="ro-RO"/>
              </w:rPr>
            </w:pPr>
            <w:r w:rsidRPr="00307687">
              <w:rPr>
                <w:rFonts w:ascii="Trebuchet MS" w:hAnsi="Trebuchet MS" w:cs="Times New Roman"/>
                <w:b/>
                <w:bCs/>
                <w:sz w:val="20"/>
                <w:szCs w:val="20"/>
                <w:lang w:val="ro-RO"/>
              </w:rPr>
              <w:t>Cod</w:t>
            </w:r>
          </w:p>
          <w:p w14:paraId="171401C1" w14:textId="77777777" w:rsidR="00307687" w:rsidRPr="00307687" w:rsidRDefault="00307687" w:rsidP="002E0A5C">
            <w:pPr>
              <w:pStyle w:val="BodyTextIndent"/>
              <w:spacing w:after="0" w:line="240" w:lineRule="auto"/>
              <w:ind w:left="-119" w:right="-105"/>
              <w:jc w:val="center"/>
              <w:rPr>
                <w:rFonts w:ascii="Trebuchet MS" w:hAnsi="Trebuchet MS" w:cs="Times New Roman"/>
                <w:b/>
                <w:bCs/>
                <w:sz w:val="20"/>
                <w:szCs w:val="20"/>
                <w:shd w:val="clear" w:color="auto" w:fill="E6E6E6"/>
                <w:lang w:val="ro-RO"/>
              </w:rPr>
            </w:pPr>
            <w:r w:rsidRPr="00307687">
              <w:rPr>
                <w:rFonts w:ascii="Trebuchet MS" w:hAnsi="Trebuchet MS" w:cs="Times New Roman"/>
                <w:b/>
                <w:bCs/>
                <w:sz w:val="20"/>
                <w:szCs w:val="20"/>
                <w:lang w:val="ro-RO"/>
              </w:rPr>
              <w:t>deșeu</w:t>
            </w:r>
          </w:p>
        </w:tc>
        <w:tc>
          <w:tcPr>
            <w:tcW w:w="1706" w:type="pct"/>
            <w:gridSpan w:val="2"/>
            <w:shd w:val="clear" w:color="auto" w:fill="DFDFDF"/>
          </w:tcPr>
          <w:p w14:paraId="75940893" w14:textId="77777777" w:rsidR="00307687" w:rsidRPr="00307687" w:rsidRDefault="00307687" w:rsidP="002E0A5C">
            <w:pPr>
              <w:pStyle w:val="BodyTextIndent"/>
              <w:snapToGrid w:val="0"/>
              <w:spacing w:after="0" w:line="240" w:lineRule="auto"/>
              <w:ind w:left="0"/>
              <w:jc w:val="center"/>
              <w:rPr>
                <w:rFonts w:ascii="Trebuchet MS" w:hAnsi="Trebuchet MS" w:cs="Times New Roman"/>
                <w:b/>
                <w:bCs/>
                <w:sz w:val="20"/>
                <w:szCs w:val="20"/>
                <w:shd w:val="clear" w:color="auto" w:fill="E6E6E6"/>
                <w:lang w:val="ro-RO"/>
              </w:rPr>
            </w:pPr>
          </w:p>
          <w:p w14:paraId="4B19E9D6" w14:textId="77777777" w:rsidR="00307687" w:rsidRPr="00307687" w:rsidRDefault="00307687" w:rsidP="002E0A5C">
            <w:pPr>
              <w:pStyle w:val="BodyTextIndent"/>
              <w:spacing w:after="0" w:line="240" w:lineRule="auto"/>
              <w:ind w:left="0"/>
              <w:jc w:val="center"/>
              <w:rPr>
                <w:rFonts w:ascii="Trebuchet MS" w:hAnsi="Trebuchet MS" w:cs="Times New Roman"/>
                <w:b/>
                <w:bCs/>
                <w:sz w:val="20"/>
                <w:szCs w:val="20"/>
                <w:shd w:val="clear" w:color="auto" w:fill="E6E6E6"/>
                <w:lang w:val="ro-RO"/>
              </w:rPr>
            </w:pPr>
            <w:r w:rsidRPr="00307687">
              <w:rPr>
                <w:rFonts w:ascii="Trebuchet MS" w:hAnsi="Trebuchet MS" w:cs="Times New Roman"/>
                <w:b/>
                <w:bCs/>
                <w:sz w:val="20"/>
                <w:szCs w:val="20"/>
                <w:shd w:val="clear" w:color="auto" w:fill="E6E6E6"/>
                <w:lang w:val="ro-RO"/>
              </w:rPr>
              <w:t>Denumire</w:t>
            </w:r>
          </w:p>
          <w:p w14:paraId="3C2C8917" w14:textId="77777777" w:rsidR="00307687" w:rsidRPr="00307687" w:rsidRDefault="00307687" w:rsidP="002E0A5C">
            <w:pPr>
              <w:pStyle w:val="BodyTextIndent"/>
              <w:spacing w:after="0" w:line="240" w:lineRule="auto"/>
              <w:ind w:left="0"/>
              <w:jc w:val="center"/>
              <w:rPr>
                <w:rFonts w:ascii="Trebuchet MS" w:hAnsi="Trebuchet MS" w:cs="Times New Roman"/>
                <w:b/>
                <w:bCs/>
                <w:sz w:val="20"/>
                <w:szCs w:val="20"/>
                <w:shd w:val="clear" w:color="auto" w:fill="E6E6E6"/>
                <w:lang w:val="ro-RO"/>
              </w:rPr>
            </w:pPr>
            <w:r w:rsidRPr="00307687">
              <w:rPr>
                <w:rFonts w:ascii="Trebuchet MS" w:hAnsi="Trebuchet MS" w:cs="Times New Roman"/>
                <w:b/>
                <w:bCs/>
                <w:sz w:val="20"/>
                <w:szCs w:val="20"/>
                <w:shd w:val="clear" w:color="auto" w:fill="E6E6E6"/>
                <w:lang w:val="ro-RO"/>
              </w:rPr>
              <w:t>deșeu</w:t>
            </w:r>
          </w:p>
        </w:tc>
        <w:tc>
          <w:tcPr>
            <w:tcW w:w="556" w:type="pct"/>
            <w:gridSpan w:val="2"/>
            <w:shd w:val="clear" w:color="auto" w:fill="DFDFDF"/>
          </w:tcPr>
          <w:p w14:paraId="139402BD" w14:textId="77777777" w:rsidR="00307687" w:rsidRPr="00307687" w:rsidRDefault="00307687" w:rsidP="002E0A5C">
            <w:pPr>
              <w:pStyle w:val="BodyTextIndent"/>
              <w:spacing w:after="0" w:line="240" w:lineRule="auto"/>
              <w:ind w:left="-104" w:right="-105"/>
              <w:jc w:val="center"/>
              <w:rPr>
                <w:rFonts w:ascii="Trebuchet MS" w:hAnsi="Trebuchet MS" w:cs="Times New Roman"/>
                <w:b/>
                <w:bCs/>
                <w:sz w:val="20"/>
                <w:szCs w:val="20"/>
                <w:shd w:val="clear" w:color="auto" w:fill="E6E6E6"/>
                <w:lang w:val="ro-RO"/>
              </w:rPr>
            </w:pPr>
          </w:p>
          <w:p w14:paraId="3039B5CC" w14:textId="77777777" w:rsidR="00307687" w:rsidRPr="00307687" w:rsidRDefault="00307687" w:rsidP="002E0A5C">
            <w:pPr>
              <w:pStyle w:val="BodyTextIndent"/>
              <w:spacing w:after="0" w:line="240" w:lineRule="auto"/>
              <w:ind w:left="-104" w:right="-105"/>
              <w:jc w:val="center"/>
              <w:rPr>
                <w:rFonts w:ascii="Trebuchet MS" w:hAnsi="Trebuchet MS" w:cs="Times New Roman"/>
                <w:b/>
                <w:bCs/>
                <w:sz w:val="20"/>
                <w:szCs w:val="20"/>
                <w:shd w:val="clear" w:color="auto" w:fill="E6E6E6"/>
                <w:lang w:val="ro-RO"/>
              </w:rPr>
            </w:pPr>
            <w:r w:rsidRPr="00307687">
              <w:rPr>
                <w:rFonts w:ascii="Trebuchet MS" w:hAnsi="Trebuchet MS" w:cs="Times New Roman"/>
                <w:b/>
                <w:bCs/>
                <w:sz w:val="20"/>
                <w:szCs w:val="20"/>
                <w:shd w:val="clear" w:color="auto" w:fill="E6E6E6"/>
                <w:lang w:val="ro-RO"/>
              </w:rPr>
              <w:t>Cantitate</w:t>
            </w:r>
          </w:p>
          <w:p w14:paraId="300A2414" w14:textId="2078FA9E" w:rsidR="00307687" w:rsidRPr="00307687" w:rsidRDefault="00307687" w:rsidP="002E0A5C">
            <w:pPr>
              <w:pStyle w:val="BodyTextIndent"/>
              <w:spacing w:after="0" w:line="240" w:lineRule="auto"/>
              <w:ind w:left="-104" w:right="-105"/>
              <w:jc w:val="center"/>
              <w:rPr>
                <w:rFonts w:ascii="Trebuchet MS" w:hAnsi="Trebuchet MS" w:cs="Times New Roman"/>
                <w:b/>
                <w:bCs/>
                <w:sz w:val="20"/>
                <w:szCs w:val="20"/>
                <w:shd w:val="clear" w:color="auto" w:fill="E6E6E6"/>
                <w:lang w:val="ro-RO"/>
              </w:rPr>
            </w:pPr>
            <w:r w:rsidRPr="00307687">
              <w:rPr>
                <w:rFonts w:ascii="Trebuchet MS" w:hAnsi="Trebuchet MS" w:cs="Times New Roman"/>
                <w:b/>
                <w:bCs/>
                <w:sz w:val="20"/>
                <w:szCs w:val="20"/>
                <w:shd w:val="clear" w:color="auto" w:fill="E6E6E6"/>
                <w:lang w:val="ro-RO"/>
              </w:rPr>
              <w:t>Totală</w:t>
            </w:r>
          </w:p>
          <w:p w14:paraId="3100223C" w14:textId="281D2B09" w:rsidR="00307687" w:rsidRPr="00307687" w:rsidRDefault="00307687" w:rsidP="002E0A5C">
            <w:pPr>
              <w:pStyle w:val="BodyTextIndent"/>
              <w:spacing w:after="0" w:line="240" w:lineRule="auto"/>
              <w:ind w:left="-104" w:right="-105"/>
              <w:jc w:val="center"/>
              <w:rPr>
                <w:rFonts w:ascii="Trebuchet MS" w:hAnsi="Trebuchet MS" w:cs="Times New Roman"/>
                <w:b/>
                <w:bCs/>
                <w:sz w:val="20"/>
                <w:szCs w:val="20"/>
                <w:shd w:val="clear" w:color="auto" w:fill="E6E6E6"/>
                <w:lang w:val="ro-RO"/>
              </w:rPr>
            </w:pPr>
            <w:r w:rsidRPr="00307687">
              <w:rPr>
                <w:rFonts w:ascii="Trebuchet MS" w:hAnsi="Trebuchet MS" w:cs="Times New Roman"/>
                <w:b/>
                <w:bCs/>
                <w:sz w:val="20"/>
                <w:szCs w:val="20"/>
                <w:shd w:val="clear" w:color="auto" w:fill="E6E6E6"/>
                <w:lang w:val="ro-RO"/>
              </w:rPr>
              <w:t>To/an</w:t>
            </w:r>
          </w:p>
        </w:tc>
        <w:tc>
          <w:tcPr>
            <w:tcW w:w="421" w:type="pct"/>
            <w:shd w:val="clear" w:color="auto" w:fill="DFDFDF"/>
          </w:tcPr>
          <w:p w14:paraId="62B58903" w14:textId="77777777" w:rsidR="00307687" w:rsidRPr="00307687" w:rsidRDefault="00307687" w:rsidP="002E0A5C">
            <w:pPr>
              <w:pStyle w:val="BodyTextIndent"/>
              <w:snapToGrid w:val="0"/>
              <w:spacing w:after="0" w:line="240" w:lineRule="auto"/>
              <w:ind w:left="0"/>
              <w:jc w:val="center"/>
              <w:rPr>
                <w:rFonts w:ascii="Trebuchet MS" w:hAnsi="Trebuchet MS" w:cs="Times New Roman"/>
                <w:b/>
                <w:bCs/>
                <w:sz w:val="20"/>
                <w:szCs w:val="20"/>
                <w:shd w:val="clear" w:color="auto" w:fill="E6E6E6"/>
                <w:lang w:val="ro-RO"/>
              </w:rPr>
            </w:pPr>
          </w:p>
          <w:p w14:paraId="487717BE" w14:textId="1DB587E4" w:rsidR="00307687" w:rsidRPr="00307687" w:rsidRDefault="00307687" w:rsidP="002E0A5C">
            <w:pPr>
              <w:pStyle w:val="BodyTextIndent"/>
              <w:snapToGrid w:val="0"/>
              <w:spacing w:after="0" w:line="240" w:lineRule="auto"/>
              <w:ind w:left="0"/>
              <w:jc w:val="center"/>
              <w:rPr>
                <w:rFonts w:ascii="Trebuchet MS" w:hAnsi="Trebuchet MS" w:cs="Times New Roman"/>
                <w:b/>
                <w:bCs/>
                <w:sz w:val="20"/>
                <w:szCs w:val="20"/>
                <w:shd w:val="clear" w:color="auto" w:fill="E6E6E6"/>
                <w:lang w:val="ro-RO"/>
              </w:rPr>
            </w:pPr>
            <w:r w:rsidRPr="00307687">
              <w:rPr>
                <w:rFonts w:ascii="Trebuchet MS" w:hAnsi="Trebuchet MS" w:cs="Times New Roman"/>
                <w:b/>
                <w:bCs/>
                <w:sz w:val="20"/>
                <w:szCs w:val="20"/>
                <w:shd w:val="clear" w:color="auto" w:fill="E6E6E6"/>
                <w:lang w:val="ro-RO"/>
              </w:rPr>
              <w:t>Volum mc/an</w:t>
            </w:r>
          </w:p>
        </w:tc>
        <w:tc>
          <w:tcPr>
            <w:tcW w:w="700" w:type="pct"/>
            <w:shd w:val="clear" w:color="auto" w:fill="DFDFDF"/>
          </w:tcPr>
          <w:p w14:paraId="5F9C380F" w14:textId="77777777" w:rsidR="00307687" w:rsidRPr="00307687" w:rsidRDefault="00307687" w:rsidP="002E0A5C">
            <w:pPr>
              <w:pStyle w:val="NoSpacing"/>
              <w:snapToGrid w:val="0"/>
              <w:jc w:val="center"/>
              <w:rPr>
                <w:rFonts w:ascii="Trebuchet MS" w:hAnsi="Trebuchet MS" w:cs="Times New Roman"/>
                <w:b/>
                <w:bCs/>
                <w:sz w:val="20"/>
                <w:szCs w:val="20"/>
                <w:shd w:val="clear" w:color="auto" w:fill="E6E6E6"/>
              </w:rPr>
            </w:pPr>
          </w:p>
          <w:p w14:paraId="071F7A22" w14:textId="77777777" w:rsidR="00307687" w:rsidRPr="00307687" w:rsidRDefault="00307687" w:rsidP="002E0A5C">
            <w:pPr>
              <w:pStyle w:val="NoSpacing"/>
              <w:jc w:val="center"/>
              <w:rPr>
                <w:rFonts w:ascii="Trebuchet MS" w:hAnsi="Trebuchet MS" w:cs="Times New Roman"/>
                <w:b/>
                <w:bCs/>
                <w:sz w:val="20"/>
                <w:szCs w:val="20"/>
                <w:shd w:val="clear" w:color="auto" w:fill="E6E6E6"/>
              </w:rPr>
            </w:pPr>
            <w:r w:rsidRPr="00307687">
              <w:rPr>
                <w:rFonts w:ascii="Trebuchet MS" w:hAnsi="Trebuchet MS" w:cs="Times New Roman"/>
                <w:b/>
                <w:bCs/>
                <w:sz w:val="20"/>
                <w:szCs w:val="20"/>
                <w:shd w:val="clear" w:color="auto" w:fill="E6E6E6"/>
              </w:rPr>
              <w:t>Operatiune  valorificare</w:t>
            </w:r>
          </w:p>
        </w:tc>
        <w:tc>
          <w:tcPr>
            <w:tcW w:w="712" w:type="pct"/>
            <w:shd w:val="clear" w:color="auto" w:fill="DFDFDF"/>
          </w:tcPr>
          <w:p w14:paraId="5D9D264B" w14:textId="77777777" w:rsidR="00307687" w:rsidRPr="00307687" w:rsidRDefault="00307687" w:rsidP="002E0A5C">
            <w:pPr>
              <w:pStyle w:val="NoSpacing"/>
              <w:snapToGrid w:val="0"/>
              <w:jc w:val="center"/>
              <w:rPr>
                <w:rFonts w:ascii="Trebuchet MS" w:hAnsi="Trebuchet MS" w:cs="Times New Roman"/>
                <w:b/>
                <w:bCs/>
                <w:sz w:val="20"/>
                <w:szCs w:val="20"/>
                <w:shd w:val="clear" w:color="auto" w:fill="E6E6E6"/>
              </w:rPr>
            </w:pPr>
          </w:p>
          <w:p w14:paraId="70D2F112" w14:textId="77777777" w:rsidR="00307687" w:rsidRPr="00307687" w:rsidRDefault="00307687" w:rsidP="002E0A5C">
            <w:pPr>
              <w:pStyle w:val="NoSpacing"/>
              <w:jc w:val="center"/>
              <w:rPr>
                <w:rFonts w:ascii="Trebuchet MS" w:hAnsi="Trebuchet MS" w:cs="Times New Roman"/>
                <w:b/>
                <w:bCs/>
                <w:sz w:val="20"/>
                <w:szCs w:val="20"/>
                <w:shd w:val="clear" w:color="auto" w:fill="E6E6E6"/>
              </w:rPr>
            </w:pPr>
            <w:r w:rsidRPr="00307687">
              <w:rPr>
                <w:rFonts w:ascii="Trebuchet MS" w:hAnsi="Trebuchet MS" w:cs="Times New Roman"/>
                <w:b/>
                <w:bCs/>
                <w:sz w:val="20"/>
                <w:szCs w:val="20"/>
                <w:shd w:val="clear" w:color="auto" w:fill="E6E6E6"/>
              </w:rPr>
              <w:t>Denumire operațiune</w:t>
            </w:r>
          </w:p>
          <w:p w14:paraId="677739F8" w14:textId="77777777" w:rsidR="00307687" w:rsidRPr="00307687" w:rsidRDefault="00307687" w:rsidP="002E0A5C">
            <w:pPr>
              <w:spacing w:after="0" w:line="240" w:lineRule="auto"/>
              <w:jc w:val="center"/>
              <w:rPr>
                <w:rFonts w:ascii="Trebuchet MS" w:hAnsi="Trebuchet MS" w:cs="Times New Roman"/>
                <w:b/>
                <w:bCs/>
                <w:sz w:val="20"/>
                <w:szCs w:val="20"/>
                <w:shd w:val="clear" w:color="auto" w:fill="E6E6E6"/>
                <w:lang w:val="ro-RO"/>
              </w:rPr>
            </w:pPr>
          </w:p>
        </w:tc>
      </w:tr>
      <w:tr w:rsidR="00307687" w:rsidRPr="00307687" w14:paraId="437F84D4" w14:textId="5D4150AD" w:rsidTr="00307687">
        <w:trPr>
          <w:trHeight w:hRule="exact" w:val="397"/>
        </w:trPr>
        <w:tc>
          <w:tcPr>
            <w:tcW w:w="381" w:type="pct"/>
            <w:shd w:val="clear" w:color="auto" w:fill="auto"/>
          </w:tcPr>
          <w:p w14:paraId="0D88B59A"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w:t>
            </w:r>
          </w:p>
        </w:tc>
        <w:tc>
          <w:tcPr>
            <w:tcW w:w="518" w:type="pct"/>
            <w:shd w:val="clear" w:color="auto" w:fill="auto"/>
          </w:tcPr>
          <w:p w14:paraId="50AB90BD"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07 02 13</w:t>
            </w:r>
          </w:p>
        </w:tc>
        <w:tc>
          <w:tcPr>
            <w:tcW w:w="1686" w:type="pct"/>
            <w:gridSpan w:val="2"/>
            <w:shd w:val="clear" w:color="auto" w:fill="auto"/>
          </w:tcPr>
          <w:p w14:paraId="60DC7A8D" w14:textId="77777777" w:rsidR="00307687" w:rsidRPr="00307687" w:rsidRDefault="00307687" w:rsidP="00307687">
            <w:pPr>
              <w:pStyle w:val="tableCharCharChar"/>
              <w:spacing w:after="0"/>
              <w:jc w:val="center"/>
              <w:rPr>
                <w:rFonts w:ascii="Trebuchet MS" w:hAnsi="Trebuchet MS"/>
                <w:strike/>
                <w:lang w:val="ro-RO"/>
              </w:rPr>
            </w:pPr>
            <w:r w:rsidRPr="00307687">
              <w:rPr>
                <w:rFonts w:ascii="Trebuchet MS" w:hAnsi="Trebuchet MS"/>
                <w:lang w:val="ro-RO"/>
              </w:rPr>
              <w:t>D</w:t>
            </w:r>
            <w:r w:rsidRPr="00307687">
              <w:rPr>
                <w:rFonts w:ascii="Trebuchet MS" w:hAnsi="Trebuchet MS"/>
              </w:rPr>
              <w:t>eseuri de materiale plastice</w:t>
            </w:r>
          </w:p>
        </w:tc>
        <w:tc>
          <w:tcPr>
            <w:tcW w:w="576" w:type="pct"/>
            <w:gridSpan w:val="2"/>
          </w:tcPr>
          <w:p w14:paraId="05564F8A"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1500</w:t>
            </w:r>
          </w:p>
        </w:tc>
        <w:tc>
          <w:tcPr>
            <w:tcW w:w="427" w:type="pct"/>
            <w:gridSpan w:val="2"/>
          </w:tcPr>
          <w:p w14:paraId="18C70735" w14:textId="7D9D48E7"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7500</w:t>
            </w:r>
          </w:p>
        </w:tc>
        <w:tc>
          <w:tcPr>
            <w:tcW w:w="700" w:type="pct"/>
            <w:vMerge w:val="restart"/>
          </w:tcPr>
          <w:p w14:paraId="19095711" w14:textId="77777777" w:rsidR="00307687" w:rsidRDefault="00307687" w:rsidP="00307687">
            <w:pPr>
              <w:suppressAutoHyphens w:val="0"/>
              <w:spacing w:after="0" w:line="240" w:lineRule="auto"/>
              <w:rPr>
                <w:rFonts w:ascii="Trebuchet MS" w:hAnsi="Trebuchet MS" w:cs="Times New Roman"/>
                <w:sz w:val="20"/>
                <w:szCs w:val="20"/>
                <w:lang w:val="ro-RO"/>
              </w:rPr>
            </w:pPr>
          </w:p>
          <w:p w14:paraId="5A524514" w14:textId="77777777" w:rsidR="00307687" w:rsidRDefault="00307687" w:rsidP="00307687">
            <w:pPr>
              <w:suppressAutoHyphens w:val="0"/>
              <w:spacing w:after="0" w:line="240" w:lineRule="auto"/>
              <w:rPr>
                <w:rFonts w:ascii="Trebuchet MS" w:hAnsi="Trebuchet MS" w:cs="Times New Roman"/>
                <w:sz w:val="20"/>
                <w:szCs w:val="20"/>
                <w:lang w:val="ro-RO"/>
              </w:rPr>
            </w:pPr>
          </w:p>
          <w:p w14:paraId="2C078010" w14:textId="77777777" w:rsidR="00307687" w:rsidRDefault="00307687" w:rsidP="00307687">
            <w:pPr>
              <w:suppressAutoHyphens w:val="0"/>
              <w:spacing w:after="0" w:line="240" w:lineRule="auto"/>
              <w:rPr>
                <w:rFonts w:ascii="Trebuchet MS" w:hAnsi="Trebuchet MS" w:cs="Times New Roman"/>
                <w:sz w:val="20"/>
                <w:szCs w:val="20"/>
                <w:lang w:val="ro-RO"/>
              </w:rPr>
            </w:pPr>
          </w:p>
          <w:p w14:paraId="21FD255C" w14:textId="77777777" w:rsidR="00307687" w:rsidRDefault="00307687" w:rsidP="00307687">
            <w:pPr>
              <w:suppressAutoHyphens w:val="0"/>
              <w:spacing w:after="0" w:line="240" w:lineRule="auto"/>
              <w:rPr>
                <w:rFonts w:ascii="Trebuchet MS" w:hAnsi="Trebuchet MS" w:cs="Times New Roman"/>
                <w:sz w:val="20"/>
                <w:szCs w:val="20"/>
                <w:lang w:val="ro-RO"/>
              </w:rPr>
            </w:pPr>
          </w:p>
          <w:p w14:paraId="46569B31" w14:textId="77777777" w:rsidR="00307687" w:rsidRDefault="00307687" w:rsidP="00307687">
            <w:pPr>
              <w:suppressAutoHyphens w:val="0"/>
              <w:spacing w:after="0" w:line="240" w:lineRule="auto"/>
              <w:rPr>
                <w:rFonts w:ascii="Trebuchet MS" w:hAnsi="Trebuchet MS" w:cs="Times New Roman"/>
                <w:sz w:val="20"/>
                <w:szCs w:val="20"/>
                <w:lang w:val="ro-RO"/>
              </w:rPr>
            </w:pPr>
          </w:p>
          <w:p w14:paraId="3418696B" w14:textId="77777777" w:rsidR="00307687" w:rsidRDefault="00307687" w:rsidP="00307687">
            <w:pPr>
              <w:suppressAutoHyphens w:val="0"/>
              <w:spacing w:after="0" w:line="240" w:lineRule="auto"/>
              <w:rPr>
                <w:rFonts w:ascii="Trebuchet MS" w:hAnsi="Trebuchet MS" w:cs="Times New Roman"/>
                <w:sz w:val="20"/>
                <w:szCs w:val="20"/>
                <w:lang w:val="ro-RO"/>
              </w:rPr>
            </w:pPr>
          </w:p>
          <w:p w14:paraId="6F474E06" w14:textId="77777777" w:rsidR="00307687" w:rsidRDefault="00307687" w:rsidP="00307687">
            <w:pPr>
              <w:suppressAutoHyphens w:val="0"/>
              <w:spacing w:after="0" w:line="240" w:lineRule="auto"/>
              <w:rPr>
                <w:rFonts w:ascii="Trebuchet MS" w:hAnsi="Trebuchet MS" w:cs="Times New Roman"/>
                <w:sz w:val="20"/>
                <w:szCs w:val="20"/>
                <w:lang w:val="ro-RO"/>
              </w:rPr>
            </w:pPr>
          </w:p>
          <w:p w14:paraId="2B543CEA" w14:textId="77777777" w:rsidR="00307687" w:rsidRDefault="00307687" w:rsidP="00307687">
            <w:pPr>
              <w:suppressAutoHyphens w:val="0"/>
              <w:spacing w:after="0" w:line="240" w:lineRule="auto"/>
              <w:rPr>
                <w:rFonts w:ascii="Trebuchet MS" w:hAnsi="Trebuchet MS" w:cs="Times New Roman"/>
                <w:sz w:val="20"/>
                <w:szCs w:val="20"/>
                <w:lang w:val="ro-RO"/>
              </w:rPr>
            </w:pPr>
          </w:p>
          <w:p w14:paraId="7F084436" w14:textId="77777777" w:rsidR="00307687" w:rsidRDefault="00307687" w:rsidP="00307687">
            <w:pPr>
              <w:suppressAutoHyphens w:val="0"/>
              <w:spacing w:after="0" w:line="240" w:lineRule="auto"/>
              <w:rPr>
                <w:rFonts w:ascii="Trebuchet MS" w:hAnsi="Trebuchet MS" w:cs="Times New Roman"/>
                <w:sz w:val="20"/>
                <w:szCs w:val="20"/>
                <w:lang w:val="ro-RO"/>
              </w:rPr>
            </w:pPr>
          </w:p>
          <w:p w14:paraId="7F378DE1" w14:textId="77777777" w:rsidR="00307687" w:rsidRDefault="00307687" w:rsidP="00307687">
            <w:pPr>
              <w:suppressAutoHyphens w:val="0"/>
              <w:spacing w:after="0" w:line="240" w:lineRule="auto"/>
              <w:rPr>
                <w:rFonts w:ascii="Trebuchet MS" w:hAnsi="Trebuchet MS" w:cs="Times New Roman"/>
                <w:sz w:val="20"/>
                <w:szCs w:val="20"/>
                <w:lang w:val="ro-RO"/>
              </w:rPr>
            </w:pPr>
          </w:p>
          <w:p w14:paraId="5694C636" w14:textId="77777777" w:rsidR="00307687" w:rsidRDefault="00307687" w:rsidP="00307687">
            <w:pPr>
              <w:suppressAutoHyphens w:val="0"/>
              <w:spacing w:after="0" w:line="240" w:lineRule="auto"/>
              <w:rPr>
                <w:rFonts w:ascii="Trebuchet MS" w:hAnsi="Trebuchet MS" w:cs="Times New Roman"/>
                <w:sz w:val="20"/>
                <w:szCs w:val="20"/>
                <w:lang w:val="ro-RO"/>
              </w:rPr>
            </w:pPr>
          </w:p>
          <w:p w14:paraId="0EBDEAF9" w14:textId="77777777" w:rsidR="00307687" w:rsidRDefault="00307687" w:rsidP="00307687">
            <w:pPr>
              <w:suppressAutoHyphens w:val="0"/>
              <w:spacing w:after="0" w:line="240" w:lineRule="auto"/>
              <w:rPr>
                <w:rFonts w:ascii="Trebuchet MS" w:hAnsi="Trebuchet MS" w:cs="Times New Roman"/>
                <w:sz w:val="20"/>
                <w:szCs w:val="20"/>
                <w:lang w:val="ro-RO"/>
              </w:rPr>
            </w:pPr>
          </w:p>
          <w:p w14:paraId="7C2399C6" w14:textId="77777777" w:rsidR="00307687" w:rsidRDefault="00307687" w:rsidP="00307687">
            <w:pPr>
              <w:suppressAutoHyphens w:val="0"/>
              <w:spacing w:after="0" w:line="240" w:lineRule="auto"/>
              <w:rPr>
                <w:rFonts w:ascii="Trebuchet MS" w:hAnsi="Trebuchet MS" w:cs="Times New Roman"/>
                <w:sz w:val="20"/>
                <w:szCs w:val="20"/>
                <w:lang w:val="ro-RO"/>
              </w:rPr>
            </w:pPr>
          </w:p>
          <w:p w14:paraId="38A22977" w14:textId="77777777" w:rsidR="00307687" w:rsidRDefault="00307687" w:rsidP="00307687">
            <w:pPr>
              <w:suppressAutoHyphens w:val="0"/>
              <w:spacing w:after="0" w:line="240" w:lineRule="auto"/>
              <w:rPr>
                <w:rFonts w:ascii="Trebuchet MS" w:hAnsi="Trebuchet MS" w:cs="Times New Roman"/>
                <w:sz w:val="20"/>
                <w:szCs w:val="20"/>
                <w:lang w:val="ro-RO"/>
              </w:rPr>
            </w:pPr>
          </w:p>
          <w:p w14:paraId="307A6E7B" w14:textId="3750FA61" w:rsidR="00307687" w:rsidRPr="00307687" w:rsidRDefault="00307687" w:rsidP="00307687">
            <w:pPr>
              <w:suppressAutoHyphens w:val="0"/>
              <w:spacing w:after="0" w:line="240" w:lineRule="auto"/>
              <w:rPr>
                <w:rFonts w:ascii="Trebuchet MS" w:hAnsi="Trebuchet MS" w:cs="Times New Roman"/>
                <w:sz w:val="20"/>
                <w:szCs w:val="20"/>
                <w:lang w:val="ro-RO"/>
              </w:rPr>
            </w:pPr>
            <w:r>
              <w:rPr>
                <w:rFonts w:ascii="Trebuchet MS" w:hAnsi="Trebuchet MS" w:cs="Times New Roman"/>
                <w:sz w:val="20"/>
                <w:szCs w:val="20"/>
                <w:lang w:val="ro-RO"/>
              </w:rPr>
              <w:t>R12</w:t>
            </w:r>
          </w:p>
        </w:tc>
        <w:tc>
          <w:tcPr>
            <w:tcW w:w="712" w:type="pct"/>
            <w:vMerge w:val="restart"/>
          </w:tcPr>
          <w:p w14:paraId="62DEF253" w14:textId="77777777" w:rsidR="00307687" w:rsidRDefault="00307687" w:rsidP="00307687">
            <w:pPr>
              <w:suppressAutoHyphens w:val="0"/>
              <w:spacing w:after="0" w:line="240" w:lineRule="auto"/>
              <w:rPr>
                <w:rFonts w:ascii="Trebuchet MS" w:hAnsi="Trebuchet MS" w:cs="Times New Roman"/>
                <w:sz w:val="20"/>
                <w:szCs w:val="20"/>
                <w:lang w:val="ro-RO"/>
              </w:rPr>
            </w:pPr>
          </w:p>
          <w:p w14:paraId="0636A8DD" w14:textId="77777777" w:rsidR="00307687" w:rsidRDefault="00307687" w:rsidP="00307687">
            <w:pPr>
              <w:suppressAutoHyphens w:val="0"/>
              <w:spacing w:after="0" w:line="240" w:lineRule="auto"/>
              <w:rPr>
                <w:rFonts w:ascii="Trebuchet MS" w:hAnsi="Trebuchet MS" w:cs="Times New Roman"/>
                <w:sz w:val="20"/>
                <w:szCs w:val="20"/>
                <w:lang w:val="ro-RO"/>
              </w:rPr>
            </w:pPr>
          </w:p>
          <w:p w14:paraId="5C5A1184" w14:textId="77777777" w:rsidR="00307687" w:rsidRDefault="00307687" w:rsidP="00307687">
            <w:pPr>
              <w:suppressAutoHyphens w:val="0"/>
              <w:spacing w:after="0" w:line="240" w:lineRule="auto"/>
              <w:rPr>
                <w:rFonts w:ascii="Trebuchet MS" w:hAnsi="Trebuchet MS" w:cs="Times New Roman"/>
                <w:sz w:val="20"/>
                <w:szCs w:val="20"/>
                <w:lang w:val="ro-RO"/>
              </w:rPr>
            </w:pPr>
          </w:p>
          <w:p w14:paraId="3F0E775F" w14:textId="77777777" w:rsidR="00307687" w:rsidRDefault="00307687" w:rsidP="00307687">
            <w:pPr>
              <w:suppressAutoHyphens w:val="0"/>
              <w:spacing w:after="0" w:line="240" w:lineRule="auto"/>
              <w:rPr>
                <w:rFonts w:ascii="Trebuchet MS" w:hAnsi="Trebuchet MS" w:cs="Times New Roman"/>
                <w:sz w:val="20"/>
                <w:szCs w:val="20"/>
                <w:lang w:val="ro-RO"/>
              </w:rPr>
            </w:pPr>
          </w:p>
          <w:p w14:paraId="19703ED0" w14:textId="77777777" w:rsidR="00307687" w:rsidRDefault="00307687" w:rsidP="00307687">
            <w:pPr>
              <w:suppressAutoHyphens w:val="0"/>
              <w:spacing w:after="0" w:line="240" w:lineRule="auto"/>
              <w:rPr>
                <w:rFonts w:ascii="Trebuchet MS" w:hAnsi="Trebuchet MS" w:cs="Times New Roman"/>
                <w:sz w:val="20"/>
                <w:szCs w:val="20"/>
                <w:lang w:val="ro-RO"/>
              </w:rPr>
            </w:pPr>
          </w:p>
          <w:p w14:paraId="19A7FCA8" w14:textId="77777777" w:rsidR="00307687" w:rsidRDefault="00307687" w:rsidP="00307687">
            <w:pPr>
              <w:suppressAutoHyphens w:val="0"/>
              <w:spacing w:after="0" w:line="240" w:lineRule="auto"/>
              <w:rPr>
                <w:rFonts w:ascii="Trebuchet MS" w:hAnsi="Trebuchet MS" w:cs="Times New Roman"/>
                <w:sz w:val="20"/>
                <w:szCs w:val="20"/>
                <w:lang w:val="ro-RO"/>
              </w:rPr>
            </w:pPr>
          </w:p>
          <w:p w14:paraId="4941F3A1" w14:textId="77777777" w:rsidR="00307687" w:rsidRDefault="00307687" w:rsidP="00307687">
            <w:pPr>
              <w:suppressAutoHyphens w:val="0"/>
              <w:spacing w:after="0" w:line="240" w:lineRule="auto"/>
              <w:rPr>
                <w:rFonts w:ascii="Trebuchet MS" w:hAnsi="Trebuchet MS" w:cs="Times New Roman"/>
                <w:sz w:val="20"/>
                <w:szCs w:val="20"/>
                <w:lang w:val="ro-RO"/>
              </w:rPr>
            </w:pPr>
          </w:p>
          <w:p w14:paraId="40912FED" w14:textId="77777777" w:rsidR="00307687" w:rsidRDefault="00307687" w:rsidP="00307687">
            <w:pPr>
              <w:suppressAutoHyphens w:val="0"/>
              <w:spacing w:after="0" w:line="240" w:lineRule="auto"/>
              <w:rPr>
                <w:rFonts w:ascii="Trebuchet MS" w:hAnsi="Trebuchet MS" w:cs="Times New Roman"/>
                <w:sz w:val="20"/>
                <w:szCs w:val="20"/>
                <w:lang w:val="ro-RO"/>
              </w:rPr>
            </w:pPr>
          </w:p>
          <w:p w14:paraId="6D7D238E" w14:textId="77777777" w:rsidR="00307687" w:rsidRDefault="00307687" w:rsidP="00307687">
            <w:pPr>
              <w:suppressAutoHyphens w:val="0"/>
              <w:spacing w:after="0" w:line="240" w:lineRule="auto"/>
              <w:rPr>
                <w:rFonts w:ascii="Trebuchet MS" w:hAnsi="Trebuchet MS" w:cs="Times New Roman"/>
                <w:sz w:val="20"/>
                <w:szCs w:val="20"/>
                <w:lang w:val="ro-RO"/>
              </w:rPr>
            </w:pPr>
          </w:p>
          <w:p w14:paraId="32B1DB1A" w14:textId="77777777" w:rsidR="00307687" w:rsidRDefault="00307687" w:rsidP="00307687">
            <w:pPr>
              <w:suppressAutoHyphens w:val="0"/>
              <w:spacing w:after="0" w:line="240" w:lineRule="auto"/>
              <w:rPr>
                <w:rFonts w:ascii="Trebuchet MS" w:hAnsi="Trebuchet MS" w:cs="Times New Roman"/>
                <w:sz w:val="20"/>
                <w:szCs w:val="20"/>
                <w:lang w:val="ro-RO"/>
              </w:rPr>
            </w:pPr>
          </w:p>
          <w:p w14:paraId="7CA89F57" w14:textId="77777777" w:rsidR="00307687" w:rsidRDefault="00307687" w:rsidP="00307687">
            <w:pPr>
              <w:suppressAutoHyphens w:val="0"/>
              <w:spacing w:after="0" w:line="240" w:lineRule="auto"/>
              <w:rPr>
                <w:rFonts w:ascii="Trebuchet MS" w:hAnsi="Trebuchet MS" w:cs="Times New Roman"/>
                <w:sz w:val="20"/>
                <w:szCs w:val="20"/>
                <w:lang w:val="ro-RO"/>
              </w:rPr>
            </w:pPr>
          </w:p>
          <w:p w14:paraId="5A0F1EC0" w14:textId="77777777" w:rsidR="00307687" w:rsidRDefault="00307687" w:rsidP="00307687">
            <w:pPr>
              <w:suppressAutoHyphens w:val="0"/>
              <w:spacing w:after="0" w:line="240" w:lineRule="auto"/>
              <w:rPr>
                <w:rFonts w:ascii="Trebuchet MS" w:hAnsi="Trebuchet MS" w:cs="Times New Roman"/>
                <w:sz w:val="20"/>
                <w:szCs w:val="20"/>
                <w:lang w:val="ro-RO"/>
              </w:rPr>
            </w:pPr>
          </w:p>
          <w:p w14:paraId="0AFBABD4" w14:textId="77777777" w:rsidR="00307687" w:rsidRDefault="00307687" w:rsidP="00307687">
            <w:pPr>
              <w:suppressAutoHyphens w:val="0"/>
              <w:spacing w:after="0" w:line="240" w:lineRule="auto"/>
              <w:rPr>
                <w:rFonts w:ascii="Trebuchet MS" w:hAnsi="Trebuchet MS" w:cs="Times New Roman"/>
                <w:sz w:val="20"/>
                <w:szCs w:val="20"/>
                <w:lang w:val="ro-RO"/>
              </w:rPr>
            </w:pPr>
          </w:p>
          <w:p w14:paraId="2DC0D51D" w14:textId="413435AB" w:rsidR="00307687" w:rsidRPr="00307687" w:rsidRDefault="00307687" w:rsidP="00307687">
            <w:pPr>
              <w:suppressAutoHyphens w:val="0"/>
              <w:spacing w:after="0" w:line="240" w:lineRule="auto"/>
              <w:rPr>
                <w:rFonts w:ascii="Trebuchet MS" w:hAnsi="Trebuchet MS" w:cs="Times New Roman"/>
                <w:sz w:val="20"/>
                <w:szCs w:val="20"/>
                <w:lang w:val="ro-RO"/>
              </w:rPr>
            </w:pPr>
            <w:r>
              <w:rPr>
                <w:rFonts w:ascii="Trebuchet MS" w:hAnsi="Trebuchet MS" w:cs="Times New Roman"/>
                <w:sz w:val="20"/>
                <w:szCs w:val="20"/>
                <w:lang w:val="ro-RO"/>
              </w:rPr>
              <w:t xml:space="preserve">Valorificare prin operatori economici autorizati </w:t>
            </w:r>
          </w:p>
        </w:tc>
      </w:tr>
      <w:tr w:rsidR="00307687" w:rsidRPr="00307687" w14:paraId="78E61AA1" w14:textId="32465D5C" w:rsidTr="00307687">
        <w:trPr>
          <w:trHeight w:hRule="exact" w:val="397"/>
        </w:trPr>
        <w:tc>
          <w:tcPr>
            <w:tcW w:w="381" w:type="pct"/>
            <w:shd w:val="clear" w:color="auto" w:fill="auto"/>
          </w:tcPr>
          <w:p w14:paraId="0E17939B"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2</w:t>
            </w:r>
          </w:p>
        </w:tc>
        <w:tc>
          <w:tcPr>
            <w:tcW w:w="518" w:type="pct"/>
            <w:shd w:val="clear" w:color="auto" w:fill="auto"/>
          </w:tcPr>
          <w:p w14:paraId="39866BF0" w14:textId="2272F946"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15 01 01</w:t>
            </w:r>
          </w:p>
        </w:tc>
        <w:tc>
          <w:tcPr>
            <w:tcW w:w="1686" w:type="pct"/>
            <w:gridSpan w:val="2"/>
            <w:shd w:val="clear" w:color="auto" w:fill="auto"/>
          </w:tcPr>
          <w:p w14:paraId="74E7ACBA" w14:textId="77777777" w:rsidR="00307687" w:rsidRPr="00307687" w:rsidRDefault="00307687" w:rsidP="00307687">
            <w:pPr>
              <w:pStyle w:val="tableCharCharChar"/>
              <w:spacing w:after="0"/>
              <w:jc w:val="center"/>
              <w:rPr>
                <w:rFonts w:ascii="Trebuchet MS" w:hAnsi="Trebuchet MS"/>
                <w:lang w:val="ro-RO"/>
              </w:rPr>
            </w:pPr>
            <w:r w:rsidRPr="00307687">
              <w:rPr>
                <w:rFonts w:ascii="Trebuchet MS" w:hAnsi="Trebuchet MS"/>
                <w:lang w:val="ro-RO"/>
              </w:rPr>
              <w:t>A</w:t>
            </w:r>
            <w:r w:rsidRPr="00307687">
              <w:rPr>
                <w:rFonts w:ascii="Trebuchet MS" w:hAnsi="Trebuchet MS"/>
              </w:rPr>
              <w:t>mbalaje de hartie si carton</w:t>
            </w:r>
          </w:p>
        </w:tc>
        <w:tc>
          <w:tcPr>
            <w:tcW w:w="576" w:type="pct"/>
            <w:gridSpan w:val="2"/>
          </w:tcPr>
          <w:p w14:paraId="76DA53E7"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2500</w:t>
            </w:r>
          </w:p>
        </w:tc>
        <w:tc>
          <w:tcPr>
            <w:tcW w:w="427" w:type="pct"/>
            <w:gridSpan w:val="2"/>
          </w:tcPr>
          <w:p w14:paraId="1F280DD7" w14:textId="1602C620"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5900</w:t>
            </w:r>
          </w:p>
        </w:tc>
        <w:tc>
          <w:tcPr>
            <w:tcW w:w="700" w:type="pct"/>
            <w:vMerge/>
          </w:tcPr>
          <w:p w14:paraId="6C25030D" w14:textId="2337257B" w:rsidR="00307687" w:rsidRPr="00307687" w:rsidRDefault="00307687" w:rsidP="00307687">
            <w:pPr>
              <w:suppressAutoHyphens w:val="0"/>
              <w:spacing w:after="0" w:line="240" w:lineRule="auto"/>
              <w:rPr>
                <w:rFonts w:ascii="Trebuchet MS" w:hAnsi="Trebuchet MS" w:cs="Times New Roman"/>
                <w:sz w:val="20"/>
                <w:szCs w:val="20"/>
                <w:lang w:val="ro-RO"/>
              </w:rPr>
            </w:pPr>
          </w:p>
        </w:tc>
        <w:tc>
          <w:tcPr>
            <w:tcW w:w="712" w:type="pct"/>
            <w:vMerge/>
          </w:tcPr>
          <w:p w14:paraId="507858C7" w14:textId="56660769" w:rsidR="00307687" w:rsidRPr="00307687" w:rsidRDefault="00307687" w:rsidP="00307687">
            <w:pPr>
              <w:suppressAutoHyphens w:val="0"/>
              <w:spacing w:after="0" w:line="240" w:lineRule="auto"/>
              <w:rPr>
                <w:rFonts w:ascii="Trebuchet MS" w:hAnsi="Trebuchet MS" w:cs="Times New Roman"/>
                <w:sz w:val="20"/>
                <w:szCs w:val="20"/>
                <w:lang w:val="ro-RO"/>
              </w:rPr>
            </w:pPr>
          </w:p>
        </w:tc>
      </w:tr>
      <w:tr w:rsidR="00307687" w:rsidRPr="00307687" w14:paraId="6CFF13E9" w14:textId="01C878E9" w:rsidTr="00307687">
        <w:trPr>
          <w:trHeight w:hRule="exact" w:val="397"/>
        </w:trPr>
        <w:tc>
          <w:tcPr>
            <w:tcW w:w="381" w:type="pct"/>
            <w:shd w:val="clear" w:color="auto" w:fill="auto"/>
          </w:tcPr>
          <w:p w14:paraId="2E9884D5"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3.</w:t>
            </w:r>
          </w:p>
        </w:tc>
        <w:tc>
          <w:tcPr>
            <w:tcW w:w="518" w:type="pct"/>
            <w:shd w:val="clear" w:color="auto" w:fill="auto"/>
          </w:tcPr>
          <w:p w14:paraId="2C2C9A0D"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bCs/>
                <w:sz w:val="20"/>
                <w:szCs w:val="20"/>
                <w:lang w:val="ro-RO"/>
              </w:rPr>
              <w:t>15 01 02</w:t>
            </w:r>
          </w:p>
        </w:tc>
        <w:tc>
          <w:tcPr>
            <w:tcW w:w="1686" w:type="pct"/>
            <w:gridSpan w:val="2"/>
            <w:shd w:val="clear" w:color="auto" w:fill="auto"/>
          </w:tcPr>
          <w:p w14:paraId="461EA0D1" w14:textId="77777777" w:rsidR="00307687" w:rsidRPr="00307687" w:rsidRDefault="00307687" w:rsidP="00307687">
            <w:pPr>
              <w:pStyle w:val="tableCharCharChar"/>
              <w:spacing w:after="0"/>
              <w:jc w:val="center"/>
              <w:rPr>
                <w:rFonts w:ascii="Trebuchet MS" w:hAnsi="Trebuchet MS"/>
                <w:lang w:val="ro-RO"/>
              </w:rPr>
            </w:pPr>
            <w:r w:rsidRPr="00307687">
              <w:rPr>
                <w:rFonts w:ascii="Trebuchet MS" w:hAnsi="Trebuchet MS"/>
                <w:bCs/>
                <w:lang w:val="ro-RO"/>
              </w:rPr>
              <w:t>Ambalaje de materiale plastice</w:t>
            </w:r>
          </w:p>
        </w:tc>
        <w:tc>
          <w:tcPr>
            <w:tcW w:w="576" w:type="pct"/>
            <w:gridSpan w:val="2"/>
          </w:tcPr>
          <w:p w14:paraId="200C3F54"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1500</w:t>
            </w:r>
          </w:p>
        </w:tc>
        <w:tc>
          <w:tcPr>
            <w:tcW w:w="427" w:type="pct"/>
            <w:gridSpan w:val="2"/>
          </w:tcPr>
          <w:p w14:paraId="64416D2E" w14:textId="03776503"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7500</w:t>
            </w:r>
          </w:p>
        </w:tc>
        <w:tc>
          <w:tcPr>
            <w:tcW w:w="700" w:type="pct"/>
            <w:vMerge/>
          </w:tcPr>
          <w:p w14:paraId="7A0368B2" w14:textId="0FFC502D" w:rsidR="00307687" w:rsidRPr="00307687" w:rsidRDefault="00307687" w:rsidP="00307687">
            <w:pPr>
              <w:suppressAutoHyphens w:val="0"/>
              <w:spacing w:after="0" w:line="240" w:lineRule="auto"/>
              <w:rPr>
                <w:rFonts w:ascii="Trebuchet MS" w:hAnsi="Trebuchet MS" w:cs="Times New Roman"/>
                <w:sz w:val="20"/>
                <w:szCs w:val="20"/>
                <w:lang w:val="ro-RO"/>
              </w:rPr>
            </w:pPr>
          </w:p>
        </w:tc>
        <w:tc>
          <w:tcPr>
            <w:tcW w:w="712" w:type="pct"/>
            <w:vMerge/>
          </w:tcPr>
          <w:p w14:paraId="02D33C32" w14:textId="15A5AD76" w:rsidR="00307687" w:rsidRPr="00307687" w:rsidRDefault="00307687" w:rsidP="00307687">
            <w:pPr>
              <w:suppressAutoHyphens w:val="0"/>
              <w:spacing w:after="0" w:line="240" w:lineRule="auto"/>
              <w:rPr>
                <w:rFonts w:ascii="Trebuchet MS" w:hAnsi="Trebuchet MS" w:cs="Times New Roman"/>
                <w:sz w:val="20"/>
                <w:szCs w:val="20"/>
                <w:lang w:val="ro-RO"/>
              </w:rPr>
            </w:pPr>
          </w:p>
        </w:tc>
      </w:tr>
      <w:tr w:rsidR="00307687" w:rsidRPr="00307687" w14:paraId="49DC76FD" w14:textId="5D07865B" w:rsidTr="00307687">
        <w:trPr>
          <w:trHeight w:hRule="exact" w:val="397"/>
        </w:trPr>
        <w:tc>
          <w:tcPr>
            <w:tcW w:w="381" w:type="pct"/>
            <w:shd w:val="clear" w:color="auto" w:fill="auto"/>
          </w:tcPr>
          <w:p w14:paraId="10ABD4C6"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4.</w:t>
            </w:r>
          </w:p>
        </w:tc>
        <w:tc>
          <w:tcPr>
            <w:tcW w:w="518" w:type="pct"/>
            <w:shd w:val="clear" w:color="auto" w:fill="auto"/>
          </w:tcPr>
          <w:p w14:paraId="2B0E5E9D"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bCs/>
                <w:sz w:val="20"/>
                <w:szCs w:val="20"/>
                <w:lang w:val="ro-RO"/>
              </w:rPr>
              <w:t>15 01 04</w:t>
            </w:r>
          </w:p>
        </w:tc>
        <w:tc>
          <w:tcPr>
            <w:tcW w:w="1686" w:type="pct"/>
            <w:gridSpan w:val="2"/>
            <w:shd w:val="clear" w:color="auto" w:fill="auto"/>
          </w:tcPr>
          <w:p w14:paraId="615066BA" w14:textId="77777777" w:rsidR="00307687" w:rsidRPr="00307687" w:rsidRDefault="00307687" w:rsidP="00307687">
            <w:pPr>
              <w:pStyle w:val="tableCharCharChar"/>
              <w:spacing w:after="0"/>
              <w:jc w:val="center"/>
              <w:rPr>
                <w:rFonts w:ascii="Trebuchet MS" w:hAnsi="Trebuchet MS"/>
                <w:lang w:val="ro-RO"/>
              </w:rPr>
            </w:pPr>
            <w:r w:rsidRPr="00307687">
              <w:rPr>
                <w:rFonts w:ascii="Trebuchet MS" w:hAnsi="Trebuchet MS"/>
                <w:bCs/>
                <w:lang w:val="ro-RO"/>
              </w:rPr>
              <w:t>Ambalaje metalice</w:t>
            </w:r>
          </w:p>
        </w:tc>
        <w:tc>
          <w:tcPr>
            <w:tcW w:w="576" w:type="pct"/>
            <w:gridSpan w:val="2"/>
          </w:tcPr>
          <w:p w14:paraId="6481E887"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1000</w:t>
            </w:r>
          </w:p>
        </w:tc>
        <w:tc>
          <w:tcPr>
            <w:tcW w:w="427" w:type="pct"/>
            <w:gridSpan w:val="2"/>
          </w:tcPr>
          <w:p w14:paraId="3CAEF077" w14:textId="166ADE16"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380</w:t>
            </w:r>
          </w:p>
        </w:tc>
        <w:tc>
          <w:tcPr>
            <w:tcW w:w="700" w:type="pct"/>
            <w:vMerge/>
          </w:tcPr>
          <w:p w14:paraId="099D1778" w14:textId="59CE1A92" w:rsidR="00307687" w:rsidRPr="00307687" w:rsidRDefault="00307687" w:rsidP="00307687">
            <w:pPr>
              <w:suppressAutoHyphens w:val="0"/>
              <w:spacing w:after="0" w:line="240" w:lineRule="auto"/>
              <w:rPr>
                <w:rFonts w:ascii="Trebuchet MS" w:hAnsi="Trebuchet MS" w:cs="Times New Roman"/>
                <w:sz w:val="20"/>
                <w:szCs w:val="20"/>
                <w:lang w:val="ro-RO"/>
              </w:rPr>
            </w:pPr>
          </w:p>
        </w:tc>
        <w:tc>
          <w:tcPr>
            <w:tcW w:w="712" w:type="pct"/>
            <w:vMerge/>
          </w:tcPr>
          <w:p w14:paraId="04BA2D00" w14:textId="5D9C8CB0" w:rsidR="00307687" w:rsidRPr="00307687" w:rsidRDefault="00307687" w:rsidP="00307687">
            <w:pPr>
              <w:suppressAutoHyphens w:val="0"/>
              <w:spacing w:after="0" w:line="240" w:lineRule="auto"/>
              <w:rPr>
                <w:rFonts w:ascii="Trebuchet MS" w:hAnsi="Trebuchet MS" w:cs="Times New Roman"/>
                <w:sz w:val="20"/>
                <w:szCs w:val="20"/>
                <w:lang w:val="ro-RO"/>
              </w:rPr>
            </w:pPr>
          </w:p>
        </w:tc>
      </w:tr>
      <w:tr w:rsidR="00307687" w:rsidRPr="00307687" w14:paraId="3ED267F9" w14:textId="0CF99E67" w:rsidTr="00307687">
        <w:trPr>
          <w:trHeight w:hRule="exact" w:val="397"/>
        </w:trPr>
        <w:tc>
          <w:tcPr>
            <w:tcW w:w="381" w:type="pct"/>
            <w:shd w:val="clear" w:color="auto" w:fill="auto"/>
          </w:tcPr>
          <w:p w14:paraId="29CDA246"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5.</w:t>
            </w:r>
          </w:p>
        </w:tc>
        <w:tc>
          <w:tcPr>
            <w:tcW w:w="518" w:type="pct"/>
            <w:shd w:val="clear" w:color="auto" w:fill="auto"/>
          </w:tcPr>
          <w:p w14:paraId="50D73384"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bCs/>
                <w:sz w:val="20"/>
                <w:szCs w:val="20"/>
                <w:lang w:val="ro-RO"/>
              </w:rPr>
              <w:t>15 01 06</w:t>
            </w:r>
          </w:p>
        </w:tc>
        <w:tc>
          <w:tcPr>
            <w:tcW w:w="1686" w:type="pct"/>
            <w:gridSpan w:val="2"/>
            <w:shd w:val="clear" w:color="auto" w:fill="auto"/>
          </w:tcPr>
          <w:p w14:paraId="6AE031DB" w14:textId="77777777" w:rsidR="00307687" w:rsidRPr="00307687" w:rsidRDefault="00307687" w:rsidP="00307687">
            <w:pPr>
              <w:pStyle w:val="tableCharCharChar"/>
              <w:spacing w:after="0"/>
              <w:jc w:val="center"/>
              <w:rPr>
                <w:rFonts w:ascii="Trebuchet MS" w:hAnsi="Trebuchet MS"/>
                <w:lang w:val="ro-RO"/>
              </w:rPr>
            </w:pPr>
            <w:r w:rsidRPr="00307687">
              <w:rPr>
                <w:rFonts w:ascii="Trebuchet MS" w:hAnsi="Trebuchet MS"/>
                <w:bCs/>
                <w:lang w:val="ro-RO"/>
              </w:rPr>
              <w:t>Ambalaje amestecate</w:t>
            </w:r>
          </w:p>
        </w:tc>
        <w:tc>
          <w:tcPr>
            <w:tcW w:w="576" w:type="pct"/>
            <w:gridSpan w:val="2"/>
          </w:tcPr>
          <w:p w14:paraId="35E595C5"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1000</w:t>
            </w:r>
          </w:p>
        </w:tc>
        <w:tc>
          <w:tcPr>
            <w:tcW w:w="427" w:type="pct"/>
            <w:gridSpan w:val="2"/>
          </w:tcPr>
          <w:p w14:paraId="5F82E9AB" w14:textId="1CD6BC19"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2800</w:t>
            </w:r>
          </w:p>
        </w:tc>
        <w:tc>
          <w:tcPr>
            <w:tcW w:w="700" w:type="pct"/>
            <w:vMerge/>
          </w:tcPr>
          <w:p w14:paraId="5A852D86" w14:textId="32CB0A20" w:rsidR="00307687" w:rsidRPr="00307687" w:rsidRDefault="00307687" w:rsidP="00307687">
            <w:pPr>
              <w:suppressAutoHyphens w:val="0"/>
              <w:spacing w:after="0" w:line="240" w:lineRule="auto"/>
              <w:rPr>
                <w:rFonts w:ascii="Trebuchet MS" w:hAnsi="Trebuchet MS" w:cs="Times New Roman"/>
                <w:sz w:val="20"/>
                <w:szCs w:val="20"/>
                <w:lang w:val="ro-RO"/>
              </w:rPr>
            </w:pPr>
          </w:p>
        </w:tc>
        <w:tc>
          <w:tcPr>
            <w:tcW w:w="712" w:type="pct"/>
            <w:vMerge/>
          </w:tcPr>
          <w:p w14:paraId="5F3E87D8" w14:textId="52DE3CB0" w:rsidR="00307687" w:rsidRPr="00307687" w:rsidRDefault="00307687" w:rsidP="00307687">
            <w:pPr>
              <w:suppressAutoHyphens w:val="0"/>
              <w:spacing w:after="0" w:line="240" w:lineRule="auto"/>
              <w:rPr>
                <w:rFonts w:ascii="Trebuchet MS" w:hAnsi="Trebuchet MS" w:cs="Times New Roman"/>
                <w:sz w:val="20"/>
                <w:szCs w:val="20"/>
                <w:lang w:val="ro-RO"/>
              </w:rPr>
            </w:pPr>
          </w:p>
        </w:tc>
      </w:tr>
      <w:tr w:rsidR="00307687" w:rsidRPr="00307687" w14:paraId="2DFD8449" w14:textId="5D004F34" w:rsidTr="00307687">
        <w:trPr>
          <w:trHeight w:hRule="exact" w:val="397"/>
        </w:trPr>
        <w:tc>
          <w:tcPr>
            <w:tcW w:w="381" w:type="pct"/>
            <w:shd w:val="clear" w:color="auto" w:fill="auto"/>
          </w:tcPr>
          <w:p w14:paraId="28EB7EF8"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6</w:t>
            </w:r>
          </w:p>
        </w:tc>
        <w:tc>
          <w:tcPr>
            <w:tcW w:w="518" w:type="pct"/>
            <w:shd w:val="clear" w:color="auto" w:fill="auto"/>
          </w:tcPr>
          <w:p w14:paraId="6D72BCD1"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bCs/>
                <w:sz w:val="20"/>
                <w:szCs w:val="20"/>
                <w:lang w:val="ro-RO"/>
              </w:rPr>
              <w:t>15 01 07</w:t>
            </w:r>
          </w:p>
        </w:tc>
        <w:tc>
          <w:tcPr>
            <w:tcW w:w="1686" w:type="pct"/>
            <w:gridSpan w:val="2"/>
            <w:shd w:val="clear" w:color="auto" w:fill="auto"/>
          </w:tcPr>
          <w:p w14:paraId="65C29E20" w14:textId="77777777" w:rsidR="00307687" w:rsidRPr="00307687" w:rsidRDefault="00307687" w:rsidP="00307687">
            <w:pPr>
              <w:pStyle w:val="tableCharCharChar"/>
              <w:spacing w:after="0"/>
              <w:jc w:val="center"/>
              <w:rPr>
                <w:rFonts w:ascii="Trebuchet MS" w:hAnsi="Trebuchet MS"/>
                <w:lang w:val="ro-RO"/>
              </w:rPr>
            </w:pPr>
            <w:r w:rsidRPr="00307687">
              <w:rPr>
                <w:rFonts w:ascii="Trebuchet MS" w:hAnsi="Trebuchet MS"/>
                <w:bCs/>
                <w:lang w:val="ro-RO"/>
              </w:rPr>
              <w:t>Ambalaje de sticla</w:t>
            </w:r>
          </w:p>
        </w:tc>
        <w:tc>
          <w:tcPr>
            <w:tcW w:w="576" w:type="pct"/>
            <w:gridSpan w:val="2"/>
          </w:tcPr>
          <w:p w14:paraId="763929BB"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1500</w:t>
            </w:r>
          </w:p>
        </w:tc>
        <w:tc>
          <w:tcPr>
            <w:tcW w:w="427" w:type="pct"/>
            <w:gridSpan w:val="2"/>
          </w:tcPr>
          <w:p w14:paraId="291AB31A" w14:textId="74FAD735"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2200</w:t>
            </w:r>
          </w:p>
        </w:tc>
        <w:tc>
          <w:tcPr>
            <w:tcW w:w="700" w:type="pct"/>
            <w:vMerge/>
          </w:tcPr>
          <w:p w14:paraId="4989F0D8" w14:textId="48ECFEC7" w:rsidR="00307687" w:rsidRPr="00307687" w:rsidRDefault="00307687" w:rsidP="00307687">
            <w:pPr>
              <w:suppressAutoHyphens w:val="0"/>
              <w:spacing w:after="0" w:line="240" w:lineRule="auto"/>
              <w:rPr>
                <w:rFonts w:ascii="Trebuchet MS" w:hAnsi="Trebuchet MS" w:cs="Times New Roman"/>
                <w:sz w:val="20"/>
                <w:szCs w:val="20"/>
                <w:lang w:val="ro-RO"/>
              </w:rPr>
            </w:pPr>
          </w:p>
        </w:tc>
        <w:tc>
          <w:tcPr>
            <w:tcW w:w="712" w:type="pct"/>
            <w:vMerge/>
          </w:tcPr>
          <w:p w14:paraId="6FEB6D4E" w14:textId="32502D77" w:rsidR="00307687" w:rsidRPr="00307687" w:rsidRDefault="00307687" w:rsidP="00307687">
            <w:pPr>
              <w:suppressAutoHyphens w:val="0"/>
              <w:spacing w:after="0" w:line="240" w:lineRule="auto"/>
              <w:rPr>
                <w:rFonts w:ascii="Trebuchet MS" w:hAnsi="Trebuchet MS" w:cs="Times New Roman"/>
                <w:sz w:val="20"/>
                <w:szCs w:val="20"/>
                <w:lang w:val="ro-RO"/>
              </w:rPr>
            </w:pPr>
          </w:p>
        </w:tc>
      </w:tr>
      <w:tr w:rsidR="00307687" w:rsidRPr="00307687" w14:paraId="3B06D919" w14:textId="201D9E5C" w:rsidTr="00307687">
        <w:trPr>
          <w:trHeight w:hRule="exact" w:val="397"/>
        </w:trPr>
        <w:tc>
          <w:tcPr>
            <w:tcW w:w="381" w:type="pct"/>
            <w:shd w:val="clear" w:color="auto" w:fill="auto"/>
          </w:tcPr>
          <w:p w14:paraId="71C8BE95"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7</w:t>
            </w:r>
          </w:p>
        </w:tc>
        <w:tc>
          <w:tcPr>
            <w:tcW w:w="518" w:type="pct"/>
            <w:shd w:val="clear" w:color="auto" w:fill="auto"/>
          </w:tcPr>
          <w:p w14:paraId="3D4440B5"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bCs/>
                <w:sz w:val="20"/>
                <w:szCs w:val="20"/>
                <w:lang w:val="ro-RO"/>
              </w:rPr>
              <w:t>16 01 17</w:t>
            </w:r>
          </w:p>
        </w:tc>
        <w:tc>
          <w:tcPr>
            <w:tcW w:w="1686" w:type="pct"/>
            <w:gridSpan w:val="2"/>
            <w:shd w:val="clear" w:color="auto" w:fill="auto"/>
          </w:tcPr>
          <w:p w14:paraId="7E732CDA"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Metale feroase</w:t>
            </w:r>
          </w:p>
        </w:tc>
        <w:tc>
          <w:tcPr>
            <w:tcW w:w="576" w:type="pct"/>
            <w:gridSpan w:val="2"/>
          </w:tcPr>
          <w:p w14:paraId="238CA3E1" w14:textId="77777777" w:rsidR="00307687" w:rsidRPr="00307687" w:rsidRDefault="00307687" w:rsidP="00307687">
            <w:pPr>
              <w:autoSpaceDE w:val="0"/>
              <w:spacing w:after="0" w:line="240" w:lineRule="auto"/>
              <w:ind w:left="-119" w:right="-105"/>
              <w:jc w:val="center"/>
              <w:rPr>
                <w:rFonts w:ascii="Trebuchet MS" w:hAnsi="Trebuchet MS" w:cs="Times New Roman"/>
                <w:sz w:val="20"/>
                <w:szCs w:val="20"/>
                <w:lang w:val="ro-RO"/>
              </w:rPr>
            </w:pPr>
            <w:r w:rsidRPr="00307687">
              <w:rPr>
                <w:rFonts w:ascii="Trebuchet MS" w:hAnsi="Trebuchet MS" w:cs="Times New Roman"/>
                <w:sz w:val="20"/>
                <w:szCs w:val="20"/>
                <w:lang w:val="ro-RO"/>
              </w:rPr>
              <w:t>1000</w:t>
            </w:r>
          </w:p>
        </w:tc>
        <w:tc>
          <w:tcPr>
            <w:tcW w:w="427" w:type="pct"/>
            <w:gridSpan w:val="2"/>
          </w:tcPr>
          <w:p w14:paraId="720FB972" w14:textId="561EFB12"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380</w:t>
            </w:r>
          </w:p>
        </w:tc>
        <w:tc>
          <w:tcPr>
            <w:tcW w:w="700" w:type="pct"/>
            <w:vMerge/>
          </w:tcPr>
          <w:p w14:paraId="1DC68A85" w14:textId="0C37E291" w:rsidR="00307687" w:rsidRPr="00307687" w:rsidRDefault="00307687" w:rsidP="00307687">
            <w:pPr>
              <w:suppressAutoHyphens w:val="0"/>
              <w:spacing w:after="0" w:line="240" w:lineRule="auto"/>
              <w:rPr>
                <w:rFonts w:ascii="Trebuchet MS" w:hAnsi="Trebuchet MS" w:cs="Times New Roman"/>
                <w:sz w:val="20"/>
                <w:szCs w:val="20"/>
                <w:lang w:val="ro-RO"/>
              </w:rPr>
            </w:pPr>
          </w:p>
        </w:tc>
        <w:tc>
          <w:tcPr>
            <w:tcW w:w="712" w:type="pct"/>
            <w:vMerge/>
          </w:tcPr>
          <w:p w14:paraId="2B510464" w14:textId="46F6FC3F" w:rsidR="00307687" w:rsidRPr="00307687" w:rsidRDefault="00307687" w:rsidP="00307687">
            <w:pPr>
              <w:suppressAutoHyphens w:val="0"/>
              <w:spacing w:after="0" w:line="240" w:lineRule="auto"/>
              <w:rPr>
                <w:rFonts w:ascii="Trebuchet MS" w:hAnsi="Trebuchet MS" w:cs="Times New Roman"/>
                <w:sz w:val="20"/>
                <w:szCs w:val="20"/>
                <w:lang w:val="ro-RO"/>
              </w:rPr>
            </w:pPr>
          </w:p>
        </w:tc>
      </w:tr>
      <w:tr w:rsidR="00307687" w:rsidRPr="00307687" w14:paraId="0A2BAAD2" w14:textId="64676696" w:rsidTr="00307687">
        <w:trPr>
          <w:trHeight w:hRule="exact" w:val="397"/>
        </w:trPr>
        <w:tc>
          <w:tcPr>
            <w:tcW w:w="381" w:type="pct"/>
            <w:shd w:val="clear" w:color="auto" w:fill="auto"/>
          </w:tcPr>
          <w:p w14:paraId="10C37711"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lastRenderedPageBreak/>
              <w:t>8</w:t>
            </w:r>
          </w:p>
        </w:tc>
        <w:tc>
          <w:tcPr>
            <w:tcW w:w="518" w:type="pct"/>
            <w:shd w:val="clear" w:color="auto" w:fill="auto"/>
          </w:tcPr>
          <w:p w14:paraId="35BB78A1"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16 01 18</w:t>
            </w:r>
          </w:p>
        </w:tc>
        <w:tc>
          <w:tcPr>
            <w:tcW w:w="1686" w:type="pct"/>
            <w:gridSpan w:val="2"/>
            <w:shd w:val="clear" w:color="auto" w:fill="auto"/>
          </w:tcPr>
          <w:p w14:paraId="740F8DD4"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Metale neferoase</w:t>
            </w:r>
          </w:p>
        </w:tc>
        <w:tc>
          <w:tcPr>
            <w:tcW w:w="576" w:type="pct"/>
            <w:gridSpan w:val="2"/>
          </w:tcPr>
          <w:p w14:paraId="13C0F9F3"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1000</w:t>
            </w:r>
          </w:p>
        </w:tc>
        <w:tc>
          <w:tcPr>
            <w:tcW w:w="427" w:type="pct"/>
            <w:gridSpan w:val="2"/>
          </w:tcPr>
          <w:p w14:paraId="18D640BB" w14:textId="7D92D440"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380</w:t>
            </w:r>
          </w:p>
        </w:tc>
        <w:tc>
          <w:tcPr>
            <w:tcW w:w="700" w:type="pct"/>
            <w:vMerge/>
          </w:tcPr>
          <w:p w14:paraId="79411843" w14:textId="0D6ED1A4"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tcPr>
          <w:p w14:paraId="6DD764BA" w14:textId="56FB9ACF"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149E9AD4" w14:textId="66C1BF43" w:rsidTr="00307687">
        <w:trPr>
          <w:trHeight w:hRule="exact" w:val="397"/>
        </w:trPr>
        <w:tc>
          <w:tcPr>
            <w:tcW w:w="381" w:type="pct"/>
            <w:shd w:val="clear" w:color="auto" w:fill="auto"/>
          </w:tcPr>
          <w:p w14:paraId="4844EB11"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9</w:t>
            </w:r>
          </w:p>
        </w:tc>
        <w:tc>
          <w:tcPr>
            <w:tcW w:w="518" w:type="pct"/>
            <w:shd w:val="clear" w:color="auto" w:fill="auto"/>
          </w:tcPr>
          <w:p w14:paraId="16FACE89"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16 01 19</w:t>
            </w:r>
          </w:p>
        </w:tc>
        <w:tc>
          <w:tcPr>
            <w:tcW w:w="1686" w:type="pct"/>
            <w:gridSpan w:val="2"/>
            <w:shd w:val="clear" w:color="auto" w:fill="auto"/>
          </w:tcPr>
          <w:p w14:paraId="2ED20BB4"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Materiale plastice</w:t>
            </w:r>
          </w:p>
        </w:tc>
        <w:tc>
          <w:tcPr>
            <w:tcW w:w="576" w:type="pct"/>
            <w:gridSpan w:val="2"/>
          </w:tcPr>
          <w:p w14:paraId="4B17B921"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1500</w:t>
            </w:r>
          </w:p>
        </w:tc>
        <w:tc>
          <w:tcPr>
            <w:tcW w:w="427" w:type="pct"/>
            <w:gridSpan w:val="2"/>
          </w:tcPr>
          <w:p w14:paraId="76622E70" w14:textId="04E59EFA"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7500</w:t>
            </w:r>
          </w:p>
        </w:tc>
        <w:tc>
          <w:tcPr>
            <w:tcW w:w="700" w:type="pct"/>
            <w:vMerge/>
          </w:tcPr>
          <w:p w14:paraId="1201BFF7" w14:textId="4CD45EDA"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tcPr>
          <w:p w14:paraId="31D35591" w14:textId="6F6D3D44"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1B5A2441" w14:textId="2665D100" w:rsidTr="00307687">
        <w:trPr>
          <w:trHeight w:hRule="exact" w:val="397"/>
        </w:trPr>
        <w:tc>
          <w:tcPr>
            <w:tcW w:w="381" w:type="pct"/>
            <w:shd w:val="clear" w:color="auto" w:fill="auto"/>
          </w:tcPr>
          <w:p w14:paraId="23A67AD4"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10</w:t>
            </w:r>
          </w:p>
        </w:tc>
        <w:tc>
          <w:tcPr>
            <w:tcW w:w="518" w:type="pct"/>
            <w:shd w:val="clear" w:color="auto" w:fill="auto"/>
          </w:tcPr>
          <w:p w14:paraId="44C2D941"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17 04 05</w:t>
            </w:r>
          </w:p>
        </w:tc>
        <w:tc>
          <w:tcPr>
            <w:tcW w:w="1686" w:type="pct"/>
            <w:gridSpan w:val="2"/>
            <w:shd w:val="clear" w:color="auto" w:fill="auto"/>
          </w:tcPr>
          <w:p w14:paraId="02155BF9"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Fier si otel</w:t>
            </w:r>
          </w:p>
        </w:tc>
        <w:tc>
          <w:tcPr>
            <w:tcW w:w="576" w:type="pct"/>
            <w:gridSpan w:val="2"/>
          </w:tcPr>
          <w:p w14:paraId="08760C45"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1000</w:t>
            </w:r>
          </w:p>
        </w:tc>
        <w:tc>
          <w:tcPr>
            <w:tcW w:w="427" w:type="pct"/>
            <w:gridSpan w:val="2"/>
          </w:tcPr>
          <w:p w14:paraId="1EC5E4B8" w14:textId="78109CE2"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380</w:t>
            </w:r>
          </w:p>
        </w:tc>
        <w:tc>
          <w:tcPr>
            <w:tcW w:w="700" w:type="pct"/>
            <w:vMerge/>
          </w:tcPr>
          <w:p w14:paraId="62FB1536" w14:textId="793198AE"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tcPr>
          <w:p w14:paraId="2B0FB66E" w14:textId="0A47A27F"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23443898" w14:textId="0230D0A2" w:rsidTr="00307687">
        <w:trPr>
          <w:trHeight w:hRule="exact" w:val="397"/>
        </w:trPr>
        <w:tc>
          <w:tcPr>
            <w:tcW w:w="381" w:type="pct"/>
            <w:shd w:val="clear" w:color="auto" w:fill="auto"/>
          </w:tcPr>
          <w:p w14:paraId="6C2D8C8B"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11</w:t>
            </w:r>
          </w:p>
        </w:tc>
        <w:tc>
          <w:tcPr>
            <w:tcW w:w="518" w:type="pct"/>
            <w:shd w:val="clear" w:color="auto" w:fill="auto"/>
          </w:tcPr>
          <w:p w14:paraId="2A759829"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19 12 01</w:t>
            </w:r>
          </w:p>
        </w:tc>
        <w:tc>
          <w:tcPr>
            <w:tcW w:w="1686" w:type="pct"/>
            <w:gridSpan w:val="2"/>
            <w:shd w:val="clear" w:color="auto" w:fill="auto"/>
          </w:tcPr>
          <w:p w14:paraId="7C5B2F16"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Hartie si carton</w:t>
            </w:r>
          </w:p>
        </w:tc>
        <w:tc>
          <w:tcPr>
            <w:tcW w:w="576" w:type="pct"/>
            <w:gridSpan w:val="2"/>
          </w:tcPr>
          <w:p w14:paraId="512A6929"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2500</w:t>
            </w:r>
          </w:p>
        </w:tc>
        <w:tc>
          <w:tcPr>
            <w:tcW w:w="427" w:type="pct"/>
            <w:gridSpan w:val="2"/>
          </w:tcPr>
          <w:p w14:paraId="54DD8A6A" w14:textId="305F6F8E"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5900</w:t>
            </w:r>
          </w:p>
        </w:tc>
        <w:tc>
          <w:tcPr>
            <w:tcW w:w="700" w:type="pct"/>
            <w:vMerge/>
          </w:tcPr>
          <w:p w14:paraId="38FD294D" w14:textId="73A1E3BC"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tcPr>
          <w:p w14:paraId="25C07965" w14:textId="7EBB5467"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08A835FC" w14:textId="1EA3C88B" w:rsidTr="00307687">
        <w:trPr>
          <w:trHeight w:hRule="exact" w:val="397"/>
        </w:trPr>
        <w:tc>
          <w:tcPr>
            <w:tcW w:w="381" w:type="pct"/>
            <w:shd w:val="clear" w:color="auto" w:fill="auto"/>
          </w:tcPr>
          <w:p w14:paraId="0B3BD28C"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12</w:t>
            </w:r>
          </w:p>
        </w:tc>
        <w:tc>
          <w:tcPr>
            <w:tcW w:w="518" w:type="pct"/>
            <w:shd w:val="clear" w:color="auto" w:fill="auto"/>
          </w:tcPr>
          <w:p w14:paraId="11090899"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19 12 02</w:t>
            </w:r>
          </w:p>
        </w:tc>
        <w:tc>
          <w:tcPr>
            <w:tcW w:w="1686" w:type="pct"/>
            <w:gridSpan w:val="2"/>
            <w:shd w:val="clear" w:color="auto" w:fill="auto"/>
          </w:tcPr>
          <w:p w14:paraId="229B90DA"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Metale feroase</w:t>
            </w:r>
          </w:p>
        </w:tc>
        <w:tc>
          <w:tcPr>
            <w:tcW w:w="576" w:type="pct"/>
            <w:gridSpan w:val="2"/>
          </w:tcPr>
          <w:p w14:paraId="4510C8AC"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1000</w:t>
            </w:r>
          </w:p>
        </w:tc>
        <w:tc>
          <w:tcPr>
            <w:tcW w:w="427" w:type="pct"/>
            <w:gridSpan w:val="2"/>
          </w:tcPr>
          <w:p w14:paraId="5E90B626" w14:textId="58477253"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380</w:t>
            </w:r>
          </w:p>
        </w:tc>
        <w:tc>
          <w:tcPr>
            <w:tcW w:w="700" w:type="pct"/>
            <w:vMerge/>
          </w:tcPr>
          <w:p w14:paraId="01223EE1" w14:textId="3D2D66D7"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tcPr>
          <w:p w14:paraId="0C5139B7" w14:textId="24AA87ED"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065A7698" w14:textId="1986D22B" w:rsidTr="00307687">
        <w:trPr>
          <w:trHeight w:hRule="exact" w:val="397"/>
        </w:trPr>
        <w:tc>
          <w:tcPr>
            <w:tcW w:w="381" w:type="pct"/>
            <w:shd w:val="clear" w:color="auto" w:fill="auto"/>
          </w:tcPr>
          <w:p w14:paraId="382BBB52"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13</w:t>
            </w:r>
          </w:p>
        </w:tc>
        <w:tc>
          <w:tcPr>
            <w:tcW w:w="518" w:type="pct"/>
            <w:shd w:val="clear" w:color="auto" w:fill="auto"/>
          </w:tcPr>
          <w:p w14:paraId="00BE0A2A"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19 12 03</w:t>
            </w:r>
          </w:p>
        </w:tc>
        <w:tc>
          <w:tcPr>
            <w:tcW w:w="1686" w:type="pct"/>
            <w:gridSpan w:val="2"/>
            <w:shd w:val="clear" w:color="auto" w:fill="auto"/>
          </w:tcPr>
          <w:p w14:paraId="1598AAC7"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Metale neferoase</w:t>
            </w:r>
          </w:p>
        </w:tc>
        <w:tc>
          <w:tcPr>
            <w:tcW w:w="576" w:type="pct"/>
            <w:gridSpan w:val="2"/>
          </w:tcPr>
          <w:p w14:paraId="1CDC4CA5"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1000</w:t>
            </w:r>
          </w:p>
        </w:tc>
        <w:tc>
          <w:tcPr>
            <w:tcW w:w="427" w:type="pct"/>
            <w:gridSpan w:val="2"/>
          </w:tcPr>
          <w:p w14:paraId="15D95E91" w14:textId="47F9CEE4"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380</w:t>
            </w:r>
          </w:p>
        </w:tc>
        <w:tc>
          <w:tcPr>
            <w:tcW w:w="700" w:type="pct"/>
            <w:vMerge/>
          </w:tcPr>
          <w:p w14:paraId="77714BF1" w14:textId="50518C5F"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tcPr>
          <w:p w14:paraId="64396DD2" w14:textId="11CF147C"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4F79ACBC" w14:textId="7BEC345C" w:rsidTr="00307687">
        <w:trPr>
          <w:trHeight w:hRule="exact" w:val="397"/>
        </w:trPr>
        <w:tc>
          <w:tcPr>
            <w:tcW w:w="381" w:type="pct"/>
            <w:shd w:val="clear" w:color="auto" w:fill="auto"/>
          </w:tcPr>
          <w:p w14:paraId="578465CE"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14</w:t>
            </w:r>
          </w:p>
        </w:tc>
        <w:tc>
          <w:tcPr>
            <w:tcW w:w="518" w:type="pct"/>
            <w:shd w:val="clear" w:color="auto" w:fill="auto"/>
          </w:tcPr>
          <w:p w14:paraId="0D427FB5"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19 12 04</w:t>
            </w:r>
          </w:p>
        </w:tc>
        <w:tc>
          <w:tcPr>
            <w:tcW w:w="1686" w:type="pct"/>
            <w:gridSpan w:val="2"/>
            <w:shd w:val="clear" w:color="auto" w:fill="auto"/>
          </w:tcPr>
          <w:p w14:paraId="4B29FD7F"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Materiale plastic si cauciuc</w:t>
            </w:r>
          </w:p>
        </w:tc>
        <w:tc>
          <w:tcPr>
            <w:tcW w:w="576" w:type="pct"/>
            <w:gridSpan w:val="2"/>
          </w:tcPr>
          <w:p w14:paraId="24EEDA90"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1500</w:t>
            </w:r>
          </w:p>
          <w:p w14:paraId="7A438F97"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p>
        </w:tc>
        <w:tc>
          <w:tcPr>
            <w:tcW w:w="427" w:type="pct"/>
            <w:gridSpan w:val="2"/>
          </w:tcPr>
          <w:p w14:paraId="5960922A" w14:textId="5582DA84" w:rsidR="00307687" w:rsidRPr="00307687" w:rsidRDefault="00307687" w:rsidP="00307687">
            <w:pPr>
              <w:autoSpaceDE w:val="0"/>
              <w:spacing w:after="0" w:line="240" w:lineRule="auto"/>
              <w:ind w:left="-119" w:right="-105"/>
              <w:jc w:val="center"/>
              <w:rPr>
                <w:rFonts w:ascii="Trebuchet MS" w:hAnsi="Trebuchet MS" w:cs="Times New Roman"/>
                <w:sz w:val="20"/>
                <w:szCs w:val="20"/>
              </w:rPr>
            </w:pPr>
            <w:r w:rsidRPr="00307687">
              <w:rPr>
                <w:rFonts w:ascii="Trebuchet MS" w:hAnsi="Trebuchet MS" w:cs="Times New Roman"/>
                <w:sz w:val="20"/>
                <w:szCs w:val="20"/>
              </w:rPr>
              <w:t>7500</w:t>
            </w:r>
          </w:p>
        </w:tc>
        <w:tc>
          <w:tcPr>
            <w:tcW w:w="700" w:type="pct"/>
            <w:vMerge/>
          </w:tcPr>
          <w:p w14:paraId="3E57B6FE" w14:textId="3407FC4E"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tcPr>
          <w:p w14:paraId="2FA19BA5" w14:textId="6383029C"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3B27A3A8" w14:textId="6154999C" w:rsidTr="00307687">
        <w:trPr>
          <w:trHeight w:hRule="exact" w:val="397"/>
        </w:trPr>
        <w:tc>
          <w:tcPr>
            <w:tcW w:w="381" w:type="pct"/>
            <w:shd w:val="clear" w:color="auto" w:fill="auto"/>
          </w:tcPr>
          <w:p w14:paraId="09E4776D"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15</w:t>
            </w:r>
          </w:p>
        </w:tc>
        <w:tc>
          <w:tcPr>
            <w:tcW w:w="518" w:type="pct"/>
            <w:shd w:val="clear" w:color="auto" w:fill="auto"/>
          </w:tcPr>
          <w:p w14:paraId="1CC63CE2"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19 12 05</w:t>
            </w:r>
          </w:p>
        </w:tc>
        <w:tc>
          <w:tcPr>
            <w:tcW w:w="1686" w:type="pct"/>
            <w:gridSpan w:val="2"/>
            <w:shd w:val="clear" w:color="auto" w:fill="auto"/>
          </w:tcPr>
          <w:p w14:paraId="7C1A6AFC"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Sticla</w:t>
            </w:r>
          </w:p>
        </w:tc>
        <w:tc>
          <w:tcPr>
            <w:tcW w:w="576" w:type="pct"/>
            <w:gridSpan w:val="2"/>
          </w:tcPr>
          <w:p w14:paraId="1C87514A"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1500</w:t>
            </w:r>
          </w:p>
        </w:tc>
        <w:tc>
          <w:tcPr>
            <w:tcW w:w="427" w:type="pct"/>
            <w:gridSpan w:val="2"/>
            <w:vAlign w:val="center"/>
          </w:tcPr>
          <w:p w14:paraId="2F1FA3C1" w14:textId="1805E40E" w:rsidR="00307687" w:rsidRPr="00307687" w:rsidRDefault="00307687" w:rsidP="00307687">
            <w:pPr>
              <w:autoSpaceDE w:val="0"/>
              <w:spacing w:after="0" w:line="240" w:lineRule="auto"/>
              <w:ind w:left="-119" w:right="-105"/>
              <w:jc w:val="center"/>
              <w:rPr>
                <w:rFonts w:ascii="Trebuchet MS" w:hAnsi="Trebuchet MS" w:cs="Times New Roman"/>
                <w:color w:val="000000"/>
                <w:sz w:val="20"/>
                <w:szCs w:val="20"/>
              </w:rPr>
            </w:pPr>
            <w:r w:rsidRPr="00307687">
              <w:rPr>
                <w:rFonts w:ascii="Trebuchet MS" w:hAnsi="Trebuchet MS" w:cs="Times New Roman"/>
                <w:color w:val="000000"/>
                <w:sz w:val="20"/>
                <w:szCs w:val="20"/>
              </w:rPr>
              <w:t>2200</w:t>
            </w:r>
          </w:p>
        </w:tc>
        <w:tc>
          <w:tcPr>
            <w:tcW w:w="700" w:type="pct"/>
            <w:vMerge/>
            <w:vAlign w:val="center"/>
          </w:tcPr>
          <w:p w14:paraId="4A9EAF7A" w14:textId="58F0435B"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vAlign w:val="center"/>
          </w:tcPr>
          <w:p w14:paraId="0595D8F5" w14:textId="316709D0"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69889668" w14:textId="7B0D4FF3" w:rsidTr="00307687">
        <w:trPr>
          <w:trHeight w:hRule="exact" w:val="397"/>
        </w:trPr>
        <w:tc>
          <w:tcPr>
            <w:tcW w:w="381" w:type="pct"/>
            <w:shd w:val="clear" w:color="auto" w:fill="auto"/>
          </w:tcPr>
          <w:p w14:paraId="7ABE4177"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16</w:t>
            </w:r>
          </w:p>
        </w:tc>
        <w:tc>
          <w:tcPr>
            <w:tcW w:w="518" w:type="pct"/>
            <w:shd w:val="clear" w:color="auto" w:fill="auto"/>
          </w:tcPr>
          <w:p w14:paraId="6FE25F79"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20 01 01</w:t>
            </w:r>
          </w:p>
        </w:tc>
        <w:tc>
          <w:tcPr>
            <w:tcW w:w="1686" w:type="pct"/>
            <w:gridSpan w:val="2"/>
            <w:shd w:val="clear" w:color="auto" w:fill="auto"/>
          </w:tcPr>
          <w:p w14:paraId="5A759EDD"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Hartie si carton</w:t>
            </w:r>
          </w:p>
        </w:tc>
        <w:tc>
          <w:tcPr>
            <w:tcW w:w="576" w:type="pct"/>
            <w:gridSpan w:val="2"/>
          </w:tcPr>
          <w:p w14:paraId="6D5C7281"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2500</w:t>
            </w:r>
          </w:p>
        </w:tc>
        <w:tc>
          <w:tcPr>
            <w:tcW w:w="427" w:type="pct"/>
            <w:gridSpan w:val="2"/>
            <w:vAlign w:val="center"/>
          </w:tcPr>
          <w:p w14:paraId="24B8AF17" w14:textId="350AA85B" w:rsidR="00307687" w:rsidRPr="00307687" w:rsidRDefault="00307687" w:rsidP="00307687">
            <w:pPr>
              <w:autoSpaceDE w:val="0"/>
              <w:spacing w:after="0" w:line="240" w:lineRule="auto"/>
              <w:ind w:left="-119" w:right="-105"/>
              <w:jc w:val="center"/>
              <w:rPr>
                <w:rFonts w:ascii="Trebuchet MS" w:hAnsi="Trebuchet MS" w:cs="Times New Roman"/>
                <w:color w:val="000000"/>
                <w:sz w:val="20"/>
                <w:szCs w:val="20"/>
              </w:rPr>
            </w:pPr>
            <w:r w:rsidRPr="00307687">
              <w:rPr>
                <w:rFonts w:ascii="Trebuchet MS" w:hAnsi="Trebuchet MS" w:cs="Times New Roman"/>
                <w:color w:val="000000"/>
                <w:sz w:val="20"/>
                <w:szCs w:val="20"/>
              </w:rPr>
              <w:t>5900</w:t>
            </w:r>
          </w:p>
        </w:tc>
        <w:tc>
          <w:tcPr>
            <w:tcW w:w="700" w:type="pct"/>
            <w:vMerge/>
            <w:vAlign w:val="center"/>
          </w:tcPr>
          <w:p w14:paraId="13ED103D" w14:textId="196B2106"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vAlign w:val="center"/>
          </w:tcPr>
          <w:p w14:paraId="48C11AB5" w14:textId="1454EF40"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168D7FBE" w14:textId="7DD5F33B" w:rsidTr="00307687">
        <w:trPr>
          <w:trHeight w:hRule="exact" w:val="397"/>
        </w:trPr>
        <w:tc>
          <w:tcPr>
            <w:tcW w:w="381" w:type="pct"/>
            <w:shd w:val="clear" w:color="auto" w:fill="auto"/>
          </w:tcPr>
          <w:p w14:paraId="37FF091F"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17</w:t>
            </w:r>
          </w:p>
        </w:tc>
        <w:tc>
          <w:tcPr>
            <w:tcW w:w="518" w:type="pct"/>
            <w:shd w:val="clear" w:color="auto" w:fill="auto"/>
          </w:tcPr>
          <w:p w14:paraId="4E0DAEF8"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20 01 02</w:t>
            </w:r>
          </w:p>
        </w:tc>
        <w:tc>
          <w:tcPr>
            <w:tcW w:w="1686" w:type="pct"/>
            <w:gridSpan w:val="2"/>
            <w:shd w:val="clear" w:color="auto" w:fill="auto"/>
          </w:tcPr>
          <w:p w14:paraId="7DFE4F95"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Sticla</w:t>
            </w:r>
          </w:p>
        </w:tc>
        <w:tc>
          <w:tcPr>
            <w:tcW w:w="576" w:type="pct"/>
            <w:gridSpan w:val="2"/>
          </w:tcPr>
          <w:p w14:paraId="20401220"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1500</w:t>
            </w:r>
          </w:p>
        </w:tc>
        <w:tc>
          <w:tcPr>
            <w:tcW w:w="427" w:type="pct"/>
            <w:gridSpan w:val="2"/>
            <w:vAlign w:val="center"/>
          </w:tcPr>
          <w:p w14:paraId="185FEB27" w14:textId="74E97888" w:rsidR="00307687" w:rsidRPr="00307687" w:rsidRDefault="00307687" w:rsidP="00307687">
            <w:pPr>
              <w:autoSpaceDE w:val="0"/>
              <w:spacing w:after="0" w:line="240" w:lineRule="auto"/>
              <w:ind w:left="-119" w:right="-105"/>
              <w:jc w:val="center"/>
              <w:rPr>
                <w:rFonts w:ascii="Trebuchet MS" w:hAnsi="Trebuchet MS" w:cs="Times New Roman"/>
                <w:color w:val="000000"/>
                <w:sz w:val="20"/>
                <w:szCs w:val="20"/>
              </w:rPr>
            </w:pPr>
            <w:r w:rsidRPr="00307687">
              <w:rPr>
                <w:rFonts w:ascii="Trebuchet MS" w:hAnsi="Trebuchet MS" w:cs="Times New Roman"/>
                <w:color w:val="000000"/>
                <w:sz w:val="20"/>
                <w:szCs w:val="20"/>
              </w:rPr>
              <w:t>2200</w:t>
            </w:r>
          </w:p>
        </w:tc>
        <w:tc>
          <w:tcPr>
            <w:tcW w:w="700" w:type="pct"/>
            <w:vMerge/>
            <w:vAlign w:val="center"/>
          </w:tcPr>
          <w:p w14:paraId="663C33AC" w14:textId="23C1691B"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vAlign w:val="center"/>
          </w:tcPr>
          <w:p w14:paraId="13E12349" w14:textId="3DDEB48D"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16CF80FE" w14:textId="64E176F2" w:rsidTr="00307687">
        <w:trPr>
          <w:trHeight w:hRule="exact" w:val="397"/>
        </w:trPr>
        <w:tc>
          <w:tcPr>
            <w:tcW w:w="381" w:type="pct"/>
            <w:shd w:val="clear" w:color="auto" w:fill="auto"/>
          </w:tcPr>
          <w:p w14:paraId="4D6A4F59"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18</w:t>
            </w:r>
          </w:p>
        </w:tc>
        <w:tc>
          <w:tcPr>
            <w:tcW w:w="518" w:type="pct"/>
            <w:shd w:val="clear" w:color="auto" w:fill="auto"/>
          </w:tcPr>
          <w:p w14:paraId="0272F36F"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20 01 39</w:t>
            </w:r>
          </w:p>
        </w:tc>
        <w:tc>
          <w:tcPr>
            <w:tcW w:w="1686" w:type="pct"/>
            <w:gridSpan w:val="2"/>
            <w:shd w:val="clear" w:color="auto" w:fill="auto"/>
          </w:tcPr>
          <w:p w14:paraId="0EF1A499"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Materiale plastice</w:t>
            </w:r>
          </w:p>
        </w:tc>
        <w:tc>
          <w:tcPr>
            <w:tcW w:w="576" w:type="pct"/>
            <w:gridSpan w:val="2"/>
          </w:tcPr>
          <w:p w14:paraId="674428B2"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1500</w:t>
            </w:r>
          </w:p>
        </w:tc>
        <w:tc>
          <w:tcPr>
            <w:tcW w:w="427" w:type="pct"/>
            <w:gridSpan w:val="2"/>
            <w:vAlign w:val="center"/>
          </w:tcPr>
          <w:p w14:paraId="7B60C174" w14:textId="3BC1F291" w:rsidR="00307687" w:rsidRPr="00307687" w:rsidRDefault="00307687" w:rsidP="00307687">
            <w:pPr>
              <w:autoSpaceDE w:val="0"/>
              <w:spacing w:after="0" w:line="240" w:lineRule="auto"/>
              <w:ind w:left="-119" w:right="-105"/>
              <w:jc w:val="center"/>
              <w:rPr>
                <w:rFonts w:ascii="Trebuchet MS" w:hAnsi="Trebuchet MS" w:cs="Times New Roman"/>
                <w:color w:val="000000"/>
                <w:sz w:val="20"/>
                <w:szCs w:val="20"/>
              </w:rPr>
            </w:pPr>
            <w:r w:rsidRPr="00307687">
              <w:rPr>
                <w:rFonts w:ascii="Trebuchet MS" w:hAnsi="Trebuchet MS" w:cs="Times New Roman"/>
                <w:color w:val="000000"/>
                <w:sz w:val="20"/>
                <w:szCs w:val="20"/>
              </w:rPr>
              <w:t>7500</w:t>
            </w:r>
          </w:p>
        </w:tc>
        <w:tc>
          <w:tcPr>
            <w:tcW w:w="700" w:type="pct"/>
            <w:vMerge/>
            <w:vAlign w:val="center"/>
          </w:tcPr>
          <w:p w14:paraId="42904313" w14:textId="21A26DCA"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vAlign w:val="center"/>
          </w:tcPr>
          <w:p w14:paraId="389D033F" w14:textId="4DE9E927" w:rsidR="00307687" w:rsidRPr="00307687" w:rsidRDefault="00307687" w:rsidP="00307687">
            <w:pPr>
              <w:suppressAutoHyphens w:val="0"/>
              <w:spacing w:after="0" w:line="240" w:lineRule="auto"/>
              <w:rPr>
                <w:rFonts w:ascii="Trebuchet MS" w:hAnsi="Trebuchet MS" w:cs="Times New Roman"/>
                <w:bCs/>
                <w:sz w:val="20"/>
                <w:szCs w:val="20"/>
                <w:lang w:val="ro-RO"/>
              </w:rPr>
            </w:pPr>
          </w:p>
        </w:tc>
      </w:tr>
      <w:tr w:rsidR="00307687" w:rsidRPr="00307687" w14:paraId="7FD80D9B" w14:textId="5C741179" w:rsidTr="00307687">
        <w:trPr>
          <w:trHeight w:hRule="exact" w:val="397"/>
        </w:trPr>
        <w:tc>
          <w:tcPr>
            <w:tcW w:w="381" w:type="pct"/>
            <w:shd w:val="clear" w:color="auto" w:fill="auto"/>
          </w:tcPr>
          <w:p w14:paraId="319447DF" w14:textId="77777777" w:rsidR="00307687" w:rsidRPr="00307687" w:rsidRDefault="00307687" w:rsidP="00307687">
            <w:pPr>
              <w:autoSpaceDE w:val="0"/>
              <w:spacing w:after="0" w:line="240" w:lineRule="auto"/>
              <w:jc w:val="center"/>
              <w:rPr>
                <w:rFonts w:ascii="Trebuchet MS" w:hAnsi="Trebuchet MS" w:cs="Times New Roman"/>
                <w:sz w:val="20"/>
                <w:szCs w:val="20"/>
                <w:lang w:val="ro-RO"/>
              </w:rPr>
            </w:pPr>
            <w:r w:rsidRPr="00307687">
              <w:rPr>
                <w:rFonts w:ascii="Trebuchet MS" w:hAnsi="Trebuchet MS" w:cs="Times New Roman"/>
                <w:sz w:val="20"/>
                <w:szCs w:val="20"/>
                <w:lang w:val="ro-RO"/>
              </w:rPr>
              <w:t>19</w:t>
            </w:r>
          </w:p>
        </w:tc>
        <w:tc>
          <w:tcPr>
            <w:tcW w:w="518" w:type="pct"/>
            <w:shd w:val="clear" w:color="auto" w:fill="auto"/>
          </w:tcPr>
          <w:p w14:paraId="20960750"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20 01 40</w:t>
            </w:r>
          </w:p>
        </w:tc>
        <w:tc>
          <w:tcPr>
            <w:tcW w:w="1686" w:type="pct"/>
            <w:gridSpan w:val="2"/>
            <w:shd w:val="clear" w:color="auto" w:fill="auto"/>
          </w:tcPr>
          <w:p w14:paraId="36A33E9C" w14:textId="77777777" w:rsidR="00307687" w:rsidRPr="00307687" w:rsidRDefault="00307687" w:rsidP="00307687">
            <w:pPr>
              <w:tabs>
                <w:tab w:val="left" w:pos="537"/>
              </w:tabs>
              <w:spacing w:after="0" w:line="240" w:lineRule="auto"/>
              <w:jc w:val="center"/>
              <w:rPr>
                <w:rFonts w:ascii="Trebuchet MS" w:hAnsi="Trebuchet MS" w:cs="Times New Roman"/>
                <w:sz w:val="20"/>
                <w:szCs w:val="20"/>
              </w:rPr>
            </w:pPr>
            <w:r w:rsidRPr="00307687">
              <w:rPr>
                <w:rFonts w:ascii="Trebuchet MS" w:hAnsi="Trebuchet MS" w:cs="Times New Roman"/>
                <w:sz w:val="20"/>
                <w:szCs w:val="20"/>
              </w:rPr>
              <w:t>Metale</w:t>
            </w:r>
          </w:p>
        </w:tc>
        <w:tc>
          <w:tcPr>
            <w:tcW w:w="576" w:type="pct"/>
            <w:gridSpan w:val="2"/>
          </w:tcPr>
          <w:p w14:paraId="2FA5C981" w14:textId="77777777"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1000</w:t>
            </w:r>
          </w:p>
        </w:tc>
        <w:tc>
          <w:tcPr>
            <w:tcW w:w="427" w:type="pct"/>
            <w:gridSpan w:val="2"/>
            <w:vAlign w:val="center"/>
          </w:tcPr>
          <w:p w14:paraId="43832BF5" w14:textId="1A837394" w:rsidR="00307687" w:rsidRPr="00307687" w:rsidRDefault="00307687" w:rsidP="00307687">
            <w:pPr>
              <w:autoSpaceDE w:val="0"/>
              <w:spacing w:after="0" w:line="240" w:lineRule="auto"/>
              <w:ind w:left="-119" w:right="-105"/>
              <w:jc w:val="center"/>
              <w:rPr>
                <w:rFonts w:ascii="Trebuchet MS" w:hAnsi="Trebuchet MS" w:cs="Times New Roman"/>
                <w:bCs/>
                <w:sz w:val="20"/>
                <w:szCs w:val="20"/>
                <w:lang w:val="ro-RO"/>
              </w:rPr>
            </w:pPr>
            <w:r w:rsidRPr="00307687">
              <w:rPr>
                <w:rFonts w:ascii="Trebuchet MS" w:hAnsi="Trebuchet MS" w:cs="Times New Roman"/>
                <w:bCs/>
                <w:sz w:val="20"/>
                <w:szCs w:val="20"/>
                <w:lang w:val="ro-RO"/>
              </w:rPr>
              <w:t>380</w:t>
            </w:r>
          </w:p>
        </w:tc>
        <w:tc>
          <w:tcPr>
            <w:tcW w:w="700" w:type="pct"/>
            <w:vMerge/>
            <w:vAlign w:val="center"/>
          </w:tcPr>
          <w:p w14:paraId="4F1FDADB" w14:textId="00A31636" w:rsidR="00307687" w:rsidRPr="00307687" w:rsidRDefault="00307687" w:rsidP="00307687">
            <w:pPr>
              <w:suppressAutoHyphens w:val="0"/>
              <w:spacing w:after="0" w:line="240" w:lineRule="auto"/>
              <w:rPr>
                <w:rFonts w:ascii="Trebuchet MS" w:hAnsi="Trebuchet MS" w:cs="Times New Roman"/>
                <w:bCs/>
                <w:sz w:val="20"/>
                <w:szCs w:val="20"/>
                <w:lang w:val="ro-RO"/>
              </w:rPr>
            </w:pPr>
          </w:p>
        </w:tc>
        <w:tc>
          <w:tcPr>
            <w:tcW w:w="712" w:type="pct"/>
            <w:vMerge/>
            <w:vAlign w:val="center"/>
          </w:tcPr>
          <w:p w14:paraId="6BCF42B8" w14:textId="6F5A9215" w:rsidR="00307687" w:rsidRPr="00307687" w:rsidRDefault="00307687" w:rsidP="00307687">
            <w:pPr>
              <w:suppressAutoHyphens w:val="0"/>
              <w:spacing w:after="0" w:line="240" w:lineRule="auto"/>
              <w:rPr>
                <w:rFonts w:ascii="Trebuchet MS" w:hAnsi="Trebuchet MS" w:cs="Times New Roman"/>
                <w:bCs/>
                <w:sz w:val="20"/>
                <w:szCs w:val="20"/>
                <w:lang w:val="ro-RO"/>
              </w:rPr>
            </w:pPr>
          </w:p>
        </w:tc>
      </w:tr>
    </w:tbl>
    <w:p w14:paraId="73F001D5" w14:textId="77777777" w:rsidR="0064041A" w:rsidRPr="00914ED6" w:rsidRDefault="0064041A" w:rsidP="00C04375">
      <w:pPr>
        <w:spacing w:after="0" w:line="252" w:lineRule="auto"/>
        <w:jc w:val="both"/>
        <w:rPr>
          <w:rFonts w:ascii="Trebuchet MS" w:hAnsi="Trebuchet MS" w:cs="Times New Roman"/>
          <w:sz w:val="16"/>
          <w:szCs w:val="16"/>
        </w:rPr>
      </w:pPr>
    </w:p>
    <w:p w14:paraId="309B7483" w14:textId="2CC6710A" w:rsidR="009D03A7" w:rsidRPr="00F4733F" w:rsidRDefault="00804DBE" w:rsidP="009D03A7">
      <w:pPr>
        <w:pStyle w:val="Default"/>
        <w:jc w:val="both"/>
        <w:rPr>
          <w:rFonts w:ascii="Trebuchet MS" w:hAnsi="Trebuchet MS"/>
          <w:b/>
          <w:bCs/>
          <w:color w:val="000000" w:themeColor="text1"/>
          <w:sz w:val="22"/>
          <w:szCs w:val="22"/>
        </w:rPr>
      </w:pPr>
      <w:r w:rsidRPr="00F4733F">
        <w:rPr>
          <w:rFonts w:ascii="Trebuchet MS" w:hAnsi="Trebuchet MS"/>
          <w:b/>
          <w:color w:val="000000" w:themeColor="text1"/>
          <w:sz w:val="22"/>
          <w:szCs w:val="22"/>
        </w:rPr>
        <w:t>Deseurile colectate vor fi stocate temporar pe amplasament</w:t>
      </w:r>
      <w:r w:rsidR="00F4733F" w:rsidRPr="00F4733F">
        <w:rPr>
          <w:rFonts w:ascii="Trebuchet MS" w:hAnsi="Trebuchet MS"/>
          <w:b/>
          <w:color w:val="000000" w:themeColor="text1"/>
          <w:sz w:val="22"/>
          <w:szCs w:val="22"/>
        </w:rPr>
        <w:t>.</w:t>
      </w:r>
      <w:r w:rsidRPr="00F4733F">
        <w:rPr>
          <w:rFonts w:ascii="Trebuchet MS" w:hAnsi="Trebuchet MS"/>
          <w:b/>
          <w:bCs/>
          <w:color w:val="000000" w:themeColor="text1"/>
          <w:sz w:val="22"/>
          <w:szCs w:val="22"/>
        </w:rPr>
        <w:t xml:space="preserve"> </w:t>
      </w:r>
      <w:r w:rsidR="009D03A7" w:rsidRPr="00F4733F">
        <w:rPr>
          <w:rFonts w:ascii="Trebuchet MS" w:hAnsi="Trebuchet MS"/>
          <w:b/>
          <w:bCs/>
          <w:color w:val="000000" w:themeColor="text1"/>
          <w:sz w:val="22"/>
          <w:szCs w:val="22"/>
        </w:rPr>
        <w:t xml:space="preserve">Capacitatea maximă </w:t>
      </w:r>
      <w:r w:rsidR="009D03A7" w:rsidRPr="00F4733F">
        <w:rPr>
          <w:rFonts w:ascii="Trebuchet MS" w:hAnsi="Trebuchet MS"/>
          <w:b/>
          <w:color w:val="000000" w:themeColor="text1"/>
          <w:sz w:val="22"/>
          <w:szCs w:val="22"/>
        </w:rPr>
        <w:t>estimată pentru depozitarea deșeurilor generate și colectate în zonele de depozitare aferente amplasamentului  este de  maximum 4200 tone (21000 mc)</w:t>
      </w:r>
    </w:p>
    <w:p w14:paraId="56D1826E" w14:textId="1319463E" w:rsidR="009D03A7" w:rsidRPr="00F4733F" w:rsidRDefault="009D03A7" w:rsidP="009D03A7">
      <w:pPr>
        <w:pStyle w:val="Default"/>
        <w:jc w:val="both"/>
        <w:rPr>
          <w:rFonts w:ascii="Trebuchet MS" w:hAnsi="Trebuchet MS"/>
          <w:b/>
          <w:color w:val="000000" w:themeColor="text1"/>
          <w:sz w:val="22"/>
          <w:szCs w:val="22"/>
        </w:rPr>
      </w:pPr>
      <w:r w:rsidRPr="00F4733F">
        <w:rPr>
          <w:rFonts w:ascii="Trebuchet MS" w:hAnsi="Trebuchet MS"/>
          <w:b/>
          <w:bCs/>
          <w:color w:val="000000" w:themeColor="text1"/>
          <w:sz w:val="22"/>
          <w:szCs w:val="22"/>
        </w:rPr>
        <w:t>Perioada  maximă de staționare a deșeurilor colectate și depozitate</w:t>
      </w:r>
      <w:r w:rsidRPr="00F4733F">
        <w:rPr>
          <w:rFonts w:ascii="Trebuchet MS" w:hAnsi="Trebuchet MS"/>
          <w:b/>
          <w:color w:val="000000" w:themeColor="text1"/>
          <w:sz w:val="22"/>
          <w:szCs w:val="22"/>
        </w:rPr>
        <w:t xml:space="preserve"> în zonele de depozitare  până la intrarea efectivă în procesul de productie este de aproximativ 3 – 4 luni.  Procesul de colectare, transport, depozitare, și tratare se realizează zilnic astfel încât în permanență există pe platformă o recepție a deșeurilor/material de intrare pentru fluxul tehnologic. </w:t>
      </w:r>
    </w:p>
    <w:p w14:paraId="0D626F3A" w14:textId="77777777" w:rsidR="009D03A7" w:rsidRDefault="009D03A7" w:rsidP="00C04375">
      <w:pPr>
        <w:spacing w:after="0" w:line="252" w:lineRule="auto"/>
        <w:jc w:val="both"/>
        <w:rPr>
          <w:rFonts w:ascii="Trebuchet MS" w:hAnsi="Trebuchet MS" w:cs="Times New Roman"/>
        </w:rPr>
      </w:pPr>
    </w:p>
    <w:p w14:paraId="732D3C2B" w14:textId="0E891ADF" w:rsidR="00E907D4" w:rsidRPr="00914ED6" w:rsidRDefault="0064041A" w:rsidP="00C04375">
      <w:pPr>
        <w:spacing w:after="0" w:line="252" w:lineRule="auto"/>
        <w:jc w:val="both"/>
        <w:rPr>
          <w:rFonts w:ascii="Trebuchet MS" w:hAnsi="Trebuchet MS" w:cs="Times New Roman"/>
        </w:rPr>
      </w:pPr>
      <w:r w:rsidRPr="00914ED6">
        <w:rPr>
          <w:rFonts w:ascii="Trebuchet MS" w:hAnsi="Trebuchet MS" w:cs="Times New Roman"/>
        </w:rPr>
        <w:t>Deseuri</w:t>
      </w:r>
      <w:r w:rsidR="00E42FC0" w:rsidRPr="00914ED6">
        <w:rPr>
          <w:rFonts w:ascii="Trebuchet MS" w:hAnsi="Trebuchet MS" w:cs="Times New Roman"/>
        </w:rPr>
        <w:t>le</w:t>
      </w:r>
      <w:r w:rsidRPr="00914ED6">
        <w:rPr>
          <w:rFonts w:ascii="Trebuchet MS" w:hAnsi="Trebuchet MS" w:cs="Times New Roman"/>
        </w:rPr>
        <w:t xml:space="preserve"> </w:t>
      </w:r>
      <w:r w:rsidR="005F5D2B">
        <w:rPr>
          <w:rFonts w:ascii="Trebuchet MS" w:hAnsi="Trebuchet MS" w:cs="Times New Roman"/>
        </w:rPr>
        <w:t xml:space="preserve"> reciclabile </w:t>
      </w:r>
      <w:r w:rsidRPr="00914ED6">
        <w:rPr>
          <w:rFonts w:ascii="Trebuchet MS" w:hAnsi="Trebuchet MS" w:cs="Times New Roman"/>
        </w:rPr>
        <w:t>vor fi depozitate in zona destinata stocarii deseurilor reciclabile colectate amplasata in partea din spate a platformei, avand suprafa</w:t>
      </w:r>
      <w:r w:rsidR="000478DB" w:rsidRPr="00914ED6">
        <w:rPr>
          <w:rFonts w:ascii="Trebuchet MS" w:hAnsi="Trebuchet MS" w:cs="Times New Roman"/>
        </w:rPr>
        <w:t>ta</w:t>
      </w:r>
      <w:r w:rsidRPr="00914ED6">
        <w:rPr>
          <w:rFonts w:ascii="Trebuchet MS" w:hAnsi="Trebuchet MS" w:cs="Times New Roman"/>
        </w:rPr>
        <w:t xml:space="preserve"> de 2500</w:t>
      </w:r>
      <w:r w:rsidR="005F5D2B">
        <w:rPr>
          <w:rFonts w:ascii="Trebuchet MS" w:hAnsi="Trebuchet MS" w:cs="Times New Roman"/>
        </w:rPr>
        <w:t>mp.</w:t>
      </w:r>
      <w:r w:rsidR="00E907D4" w:rsidRPr="00914ED6">
        <w:rPr>
          <w:rFonts w:ascii="Trebuchet MS" w:hAnsi="Trebuchet MS" w:cs="Times New Roman"/>
        </w:rPr>
        <w:t>După cântărire, camioanele încărcate cu deșeuri se descărcă în zona destinată stocării deșeurilor reciclabile colectate. Descărcarea se va realiza prin basculare sau folosirea unui încărcător frontal. Camioanele descărcate vor fi  din nou cântărite ulterior descărcării .</w:t>
      </w:r>
    </w:p>
    <w:p w14:paraId="296A4492" w14:textId="77777777" w:rsidR="0064041A" w:rsidRPr="00914ED6" w:rsidRDefault="0064041A" w:rsidP="00C04375">
      <w:pPr>
        <w:spacing w:after="0" w:line="252" w:lineRule="auto"/>
        <w:jc w:val="both"/>
        <w:rPr>
          <w:rFonts w:ascii="Trebuchet MS" w:hAnsi="Trebuchet MS" w:cs="Times New Roman"/>
        </w:rPr>
      </w:pPr>
      <w:r w:rsidRPr="00914ED6">
        <w:rPr>
          <w:rFonts w:ascii="Trebuchet MS" w:hAnsi="Trebuchet MS" w:cs="Times New Roman"/>
        </w:rPr>
        <w:t>Perioada de staționa</w:t>
      </w:r>
      <w:r w:rsidR="00E907D4" w:rsidRPr="00914ED6">
        <w:rPr>
          <w:rFonts w:ascii="Trebuchet MS" w:hAnsi="Trebuchet MS" w:cs="Times New Roman"/>
        </w:rPr>
        <w:t>re a deșeurilor tocate/ sortate/ balotate pe platforma</w:t>
      </w:r>
      <w:r w:rsidRPr="00914ED6">
        <w:rPr>
          <w:rFonts w:ascii="Trebuchet MS" w:hAnsi="Trebuchet MS" w:cs="Times New Roman"/>
        </w:rPr>
        <w:t xml:space="preserve"> până la predarea către operatori</w:t>
      </w:r>
      <w:r w:rsidR="00C04375" w:rsidRPr="00914ED6">
        <w:rPr>
          <w:rFonts w:ascii="Trebuchet MS" w:hAnsi="Trebuchet MS" w:cs="Times New Roman"/>
        </w:rPr>
        <w:t>i</w:t>
      </w:r>
      <w:r w:rsidRPr="00914ED6">
        <w:rPr>
          <w:rFonts w:ascii="Trebuchet MS" w:hAnsi="Trebuchet MS" w:cs="Times New Roman"/>
        </w:rPr>
        <w:t xml:space="preserve"> economici autorizați din punct de vedere al protecției mediului </w:t>
      </w:r>
      <w:r w:rsidR="00E907D4" w:rsidRPr="00914ED6">
        <w:rPr>
          <w:rFonts w:ascii="Trebuchet MS" w:hAnsi="Trebuchet MS" w:cs="Times New Roman"/>
        </w:rPr>
        <w:t xml:space="preserve">este </w:t>
      </w:r>
      <w:r w:rsidRPr="00914ED6">
        <w:rPr>
          <w:rFonts w:ascii="Trebuchet MS" w:hAnsi="Trebuchet MS" w:cs="Times New Roman"/>
        </w:rPr>
        <w:t>cât mai scurt</w:t>
      </w:r>
      <w:r w:rsidR="00E907D4" w:rsidRPr="00914ED6">
        <w:rPr>
          <w:rFonts w:ascii="Trebuchet MS" w:hAnsi="Trebuchet MS" w:cs="Times New Roman"/>
        </w:rPr>
        <w:t xml:space="preserve">ă, până la constituirea </w:t>
      </w:r>
      <w:r w:rsidRPr="00914ED6">
        <w:rPr>
          <w:rFonts w:ascii="Trebuchet MS" w:hAnsi="Trebuchet MS" w:cs="Times New Roman"/>
        </w:rPr>
        <w:t>cantității nec</w:t>
      </w:r>
      <w:r w:rsidR="00C04375" w:rsidRPr="00914ED6">
        <w:rPr>
          <w:rFonts w:ascii="Trebuchet MS" w:hAnsi="Trebuchet MS" w:cs="Times New Roman"/>
        </w:rPr>
        <w:t>esare efectuării unui transport</w:t>
      </w:r>
      <w:r w:rsidRPr="00914ED6">
        <w:rPr>
          <w:rFonts w:ascii="Trebuchet MS" w:hAnsi="Trebuchet MS" w:cs="Times New Roman"/>
        </w:rPr>
        <w:t xml:space="preserve">/ perioada maximă de depozitare fiind astfel condiționată de cantitatea de deșeu necesară pentru efectuarea unei livrări. </w:t>
      </w:r>
    </w:p>
    <w:p w14:paraId="6CD54DC2" w14:textId="77777777" w:rsidR="0064041A" w:rsidRPr="00914ED6" w:rsidRDefault="0064041A" w:rsidP="00C04375">
      <w:pPr>
        <w:spacing w:after="0" w:line="252" w:lineRule="auto"/>
        <w:jc w:val="both"/>
        <w:rPr>
          <w:rFonts w:ascii="Trebuchet MS" w:hAnsi="Trebuchet MS" w:cs="Times New Roman"/>
        </w:rPr>
      </w:pPr>
      <w:r w:rsidRPr="00914ED6">
        <w:rPr>
          <w:rFonts w:ascii="Trebuchet MS" w:hAnsi="Trebuchet MS" w:cs="Times New Roman"/>
        </w:rPr>
        <w:t>Deșeurile colectate pot fi livrate direct către colectori/ reciclatori în baza contractelor de colaborare deținute, fără a mai fi necesară de depozitarea temporară/ stocarea pe amplasamentul societății.</w:t>
      </w:r>
    </w:p>
    <w:p w14:paraId="4E14F892" w14:textId="55710471" w:rsidR="00C04375" w:rsidRPr="00914ED6" w:rsidRDefault="00C04375" w:rsidP="00C04375">
      <w:pPr>
        <w:spacing w:after="0" w:line="252" w:lineRule="auto"/>
        <w:jc w:val="both"/>
        <w:rPr>
          <w:rFonts w:ascii="Trebuchet MS" w:eastAsiaTheme="minorHAnsi" w:hAnsi="Trebuchet MS" w:cs="Times New Roman"/>
          <w:lang w:eastAsia="en-US"/>
        </w:rPr>
      </w:pPr>
      <w:r w:rsidRPr="00914ED6">
        <w:rPr>
          <w:rFonts w:ascii="Trebuchet MS" w:hAnsi="Trebuchet MS" w:cs="Times New Roman"/>
        </w:rPr>
        <w:t xml:space="preserve">Colectarea si transportul deșeurilor colectate pe amplasament si de pe amplasament se </w:t>
      </w:r>
      <w:r w:rsidRPr="00914ED6">
        <w:rPr>
          <w:rFonts w:ascii="Trebuchet MS" w:hAnsi="Trebuchet MS" w:cs="Times New Roman"/>
          <w:lang w:val="ro-RO"/>
        </w:rPr>
        <w:t>realizează prin intermediul mașinilor proprii</w:t>
      </w:r>
      <w:r w:rsidRPr="00914ED6">
        <w:rPr>
          <w:rFonts w:ascii="Trebuchet MS" w:hAnsi="Trebuchet MS" w:cs="Times New Roman"/>
        </w:rPr>
        <w:t xml:space="preserve">. În caz de necesitate Kronospan Trading </w:t>
      </w:r>
      <w:r w:rsidRPr="00914ED6">
        <w:rPr>
          <w:rFonts w:ascii="Trebuchet MS" w:hAnsi="Trebuchet MS" w:cs="Times New Roman"/>
          <w:lang w:val="ro-RO"/>
        </w:rPr>
        <w:t xml:space="preserve">SRL </w:t>
      </w:r>
      <w:r w:rsidRPr="00914ED6">
        <w:rPr>
          <w:rFonts w:ascii="Trebuchet MS" w:hAnsi="Trebuchet MS" w:cs="Times New Roman"/>
        </w:rPr>
        <w:t xml:space="preserve">va asigura colectarea </w:t>
      </w:r>
      <w:r w:rsidRPr="00914ED6">
        <w:rPr>
          <w:rFonts w:ascii="Trebuchet MS" w:hAnsi="Trebuchet MS" w:cs="Times New Roman"/>
          <w:lang w:val="ro-RO"/>
        </w:rPr>
        <w:t xml:space="preserve">și transportul deșeurilor </w:t>
      </w:r>
      <w:r w:rsidRPr="00914ED6">
        <w:rPr>
          <w:rFonts w:ascii="Trebuchet MS" w:hAnsi="Trebuchet MS" w:cs="Times New Roman"/>
        </w:rPr>
        <w:t>prin intemediul auto</w:t>
      </w:r>
      <w:r w:rsidRPr="00914ED6">
        <w:rPr>
          <w:rFonts w:ascii="Trebuchet MS" w:hAnsi="Trebuchet MS" w:cs="Times New Roman"/>
          <w:lang w:val="ro-RO"/>
        </w:rPr>
        <w:t xml:space="preserve">vehiculelor  </w:t>
      </w:r>
      <w:r w:rsidRPr="00914ED6">
        <w:rPr>
          <w:rFonts w:ascii="Trebuchet MS" w:hAnsi="Trebuchet MS" w:cs="Times New Roman"/>
        </w:rPr>
        <w:t xml:space="preserve">închiriate pe bază de contract </w:t>
      </w:r>
      <w:r w:rsidRPr="00914ED6">
        <w:rPr>
          <w:rFonts w:ascii="Trebuchet MS" w:hAnsi="Trebuchet MS" w:cs="Times New Roman"/>
          <w:lang w:val="ro-RO"/>
        </w:rPr>
        <w:t xml:space="preserve">sau pe bază de comandă </w:t>
      </w:r>
      <w:r w:rsidRPr="00914ED6">
        <w:rPr>
          <w:rFonts w:ascii="Trebuchet MS" w:hAnsi="Trebuchet MS" w:cs="Times New Roman"/>
        </w:rPr>
        <w:t>cu operatori economici autorizați din punct de vedere al protecției mediului pentru efectuarea operațiunii de colectare și transport al deșeurilor nepericuloase.</w:t>
      </w:r>
    </w:p>
    <w:p w14:paraId="1590E4DD" w14:textId="447B55BF" w:rsidR="00D806ED" w:rsidRDefault="002B5329" w:rsidP="00D806ED">
      <w:pPr>
        <w:pStyle w:val="p0"/>
        <w:widowControl/>
        <w:tabs>
          <w:tab w:val="clear" w:pos="720"/>
        </w:tabs>
        <w:spacing w:line="240" w:lineRule="auto"/>
        <w:rPr>
          <w:rFonts w:ascii="Trebuchet MS" w:hAnsi="Trebuchet MS"/>
          <w:b w:val="0"/>
          <w:sz w:val="22"/>
          <w:szCs w:val="22"/>
        </w:rPr>
      </w:pPr>
      <w:r w:rsidRPr="00914ED6">
        <w:rPr>
          <w:rFonts w:ascii="Trebuchet MS" w:hAnsi="Trebuchet MS"/>
          <w:b w:val="0"/>
          <w:bCs/>
          <w:sz w:val="22"/>
          <w:szCs w:val="22"/>
        </w:rPr>
        <w:t>Transportul deseurilor de</w:t>
      </w:r>
      <w:r w:rsidR="00D806ED" w:rsidRPr="00914ED6">
        <w:rPr>
          <w:rFonts w:ascii="Trebuchet MS" w:hAnsi="Trebuchet MS"/>
          <w:b w:val="0"/>
          <w:bCs/>
          <w:sz w:val="22"/>
          <w:szCs w:val="22"/>
        </w:rPr>
        <w:t xml:space="preserve"> va efectua cu respectarea prevederilor</w:t>
      </w:r>
      <w:r w:rsidR="00D806ED" w:rsidRPr="00914ED6">
        <w:rPr>
          <w:rFonts w:ascii="Trebuchet MS" w:hAnsi="Trebuchet MS"/>
          <w:b w:val="0"/>
          <w:sz w:val="22"/>
          <w:szCs w:val="22"/>
        </w:rPr>
        <w:t xml:space="preserve"> H.G. nr. 1061/2008 privind transportul deșeurilor periculoase și nepericuloase pe teritoriul României.</w:t>
      </w:r>
    </w:p>
    <w:p w14:paraId="4A954BD7" w14:textId="77777777" w:rsidR="00900E2D" w:rsidRPr="00914ED6" w:rsidRDefault="00900E2D" w:rsidP="00D806ED">
      <w:pPr>
        <w:pStyle w:val="p0"/>
        <w:widowControl/>
        <w:tabs>
          <w:tab w:val="clear" w:pos="720"/>
        </w:tabs>
        <w:spacing w:line="240" w:lineRule="auto"/>
        <w:rPr>
          <w:rFonts w:ascii="Trebuchet MS" w:hAnsi="Trebuchet MS"/>
          <w:b w:val="0"/>
          <w:bCs/>
          <w:sz w:val="22"/>
          <w:szCs w:val="22"/>
        </w:rPr>
      </w:pPr>
    </w:p>
    <w:p w14:paraId="2312FFA5" w14:textId="4F6F2CF3" w:rsidR="00A36E83" w:rsidRPr="00F4733F" w:rsidRDefault="005F533F" w:rsidP="00B5470E">
      <w:pPr>
        <w:pStyle w:val="p0"/>
        <w:widowControl/>
        <w:tabs>
          <w:tab w:val="clear" w:pos="720"/>
        </w:tabs>
        <w:spacing w:line="240" w:lineRule="auto"/>
        <w:rPr>
          <w:rFonts w:ascii="Trebuchet MS" w:hAnsi="Trebuchet MS"/>
          <w:b w:val="0"/>
          <w:bCs/>
          <w:color w:val="000000" w:themeColor="text1"/>
          <w:sz w:val="22"/>
          <w:szCs w:val="22"/>
        </w:rPr>
      </w:pPr>
      <w:bookmarkStart w:id="10" w:name="_Hlk163560011"/>
      <w:r w:rsidRPr="00F4733F">
        <w:rPr>
          <w:rFonts w:ascii="Trebuchet MS" w:hAnsi="Trebuchet MS"/>
          <w:bCs/>
          <w:color w:val="000000" w:themeColor="text1"/>
          <w:sz w:val="22"/>
          <w:szCs w:val="22"/>
        </w:rPr>
        <w:t>11.3. Deşeuri tratate</w:t>
      </w:r>
      <w:r w:rsidR="00A36E83" w:rsidRPr="00F4733F">
        <w:rPr>
          <w:rFonts w:ascii="Trebuchet MS" w:hAnsi="Trebuchet MS"/>
          <w:bCs/>
          <w:color w:val="000000" w:themeColor="text1"/>
          <w:sz w:val="22"/>
          <w:szCs w:val="22"/>
        </w:rPr>
        <w:t>/valorificate</w:t>
      </w:r>
      <w:r w:rsidRPr="00F4733F">
        <w:rPr>
          <w:rFonts w:ascii="Trebuchet MS" w:hAnsi="Trebuchet MS"/>
          <w:bCs/>
          <w:color w:val="000000" w:themeColor="text1"/>
          <w:sz w:val="22"/>
          <w:szCs w:val="22"/>
        </w:rPr>
        <w:t xml:space="preserve">:  </w:t>
      </w:r>
    </w:p>
    <w:p w14:paraId="72A8B45F" w14:textId="0EEE38A8" w:rsidR="005F533F" w:rsidRPr="00F4733F" w:rsidRDefault="00A36E83" w:rsidP="00900E2D">
      <w:pPr>
        <w:pStyle w:val="carte"/>
        <w:tabs>
          <w:tab w:val="clear" w:pos="737"/>
        </w:tabs>
        <w:rPr>
          <w:rFonts w:ascii="Trebuchet MS" w:hAnsi="Trebuchet MS"/>
          <w:bCs/>
          <w:color w:val="000000" w:themeColor="text1"/>
          <w:sz w:val="22"/>
          <w:szCs w:val="22"/>
        </w:rPr>
      </w:pPr>
      <w:r w:rsidRPr="00F4733F">
        <w:rPr>
          <w:rFonts w:ascii="Trebuchet MS" w:hAnsi="Trebuchet MS"/>
          <w:color w:val="000000" w:themeColor="text1"/>
          <w:sz w:val="22"/>
          <w:szCs w:val="22"/>
        </w:rPr>
        <w:t>Deșeurile de lemn/ambalaje de lemn achiziționate sunt supuse unei operațiuni de tocare/mărunțire prin intermediul unui tocător mobil marca ARJES IMPAKTOR 250, cod operațiune R12</w:t>
      </w:r>
      <w:r w:rsidR="005F5D2B" w:rsidRPr="00F4733F">
        <w:rPr>
          <w:rFonts w:ascii="Trebuchet MS" w:hAnsi="Trebuchet MS"/>
          <w:color w:val="000000" w:themeColor="text1"/>
          <w:sz w:val="22"/>
          <w:szCs w:val="22"/>
        </w:rPr>
        <w:t xml:space="preserve"> </w:t>
      </w:r>
      <w:r w:rsidR="0022433E" w:rsidRPr="00F4733F">
        <w:rPr>
          <w:rFonts w:ascii="Trebuchet MS" w:hAnsi="Trebuchet MS"/>
          <w:i/>
          <w:iCs/>
          <w:color w:val="000000" w:themeColor="text1"/>
          <w:sz w:val="22"/>
          <w:szCs w:val="22"/>
        </w:rPr>
        <w:t>Schimbul de deşeuri în vederea expunerii la oricare dintre operaţiunile numerotate de la R 1 la R 11</w:t>
      </w:r>
      <w:r w:rsidR="0022433E" w:rsidRPr="00F4733F">
        <w:rPr>
          <w:rFonts w:ascii="Trebuchet MS" w:hAnsi="Trebuchet MS"/>
          <w:color w:val="000000" w:themeColor="text1"/>
          <w:sz w:val="22"/>
          <w:szCs w:val="22"/>
        </w:rPr>
        <w:t xml:space="preserve"> </w:t>
      </w:r>
      <w:r w:rsidR="005F5D2B" w:rsidRPr="00F4733F">
        <w:rPr>
          <w:rFonts w:ascii="Trebuchet MS" w:hAnsi="Trebuchet MS"/>
          <w:color w:val="000000" w:themeColor="text1"/>
          <w:sz w:val="22"/>
          <w:szCs w:val="22"/>
        </w:rPr>
        <w:t xml:space="preserve">- </w:t>
      </w:r>
      <w:r w:rsidRPr="00F4733F">
        <w:rPr>
          <w:rFonts w:ascii="Trebuchet MS" w:hAnsi="Trebuchet MS"/>
          <w:color w:val="000000" w:themeColor="text1"/>
          <w:sz w:val="22"/>
          <w:szCs w:val="22"/>
        </w:rPr>
        <w:t>. Deșeurile de ambalaje lemn/lemn tocate sunt stocate într-o zonă amenajată în partea din spate si ulterior sunt încărcate și transportate la fabrica de producție PAL din Sebeș</w:t>
      </w:r>
    </w:p>
    <w:p w14:paraId="7A0502B3" w14:textId="25738CE8" w:rsidR="00A36E83" w:rsidRPr="00F4733F" w:rsidRDefault="00A36E83" w:rsidP="00A36E83">
      <w:pPr>
        <w:pStyle w:val="p0"/>
        <w:spacing w:line="240" w:lineRule="auto"/>
        <w:rPr>
          <w:rFonts w:ascii="Trebuchet MS" w:hAnsi="Trebuchet MS"/>
          <w:b w:val="0"/>
          <w:i/>
          <w:iCs/>
          <w:color w:val="000000" w:themeColor="text1"/>
          <w:sz w:val="22"/>
          <w:szCs w:val="22"/>
        </w:rPr>
      </w:pPr>
      <w:r w:rsidRPr="00F4733F">
        <w:rPr>
          <w:rFonts w:ascii="Trebuchet MS" w:hAnsi="Trebuchet MS"/>
          <w:b w:val="0"/>
          <w:color w:val="000000" w:themeColor="text1"/>
          <w:sz w:val="22"/>
          <w:szCs w:val="22"/>
        </w:rPr>
        <w:t>În procesul tehnologic sunt valorificate energetic</w:t>
      </w:r>
      <w:r w:rsidR="005F5D2B" w:rsidRPr="00F4733F">
        <w:rPr>
          <w:rFonts w:ascii="Trebuchet MS" w:hAnsi="Trebuchet MS"/>
          <w:b w:val="0"/>
          <w:color w:val="000000" w:themeColor="text1"/>
          <w:sz w:val="22"/>
          <w:szCs w:val="22"/>
        </w:rPr>
        <w:t xml:space="preserve"> </w:t>
      </w:r>
      <w:r w:rsidRPr="00F4733F">
        <w:rPr>
          <w:rFonts w:ascii="Trebuchet MS" w:hAnsi="Trebuchet MS"/>
          <w:b w:val="0"/>
          <w:color w:val="000000" w:themeColor="text1"/>
          <w:sz w:val="22"/>
          <w:szCs w:val="22"/>
        </w:rPr>
        <w:t>deșeurile din lemn colectate respectiv generate pe amplasament</w:t>
      </w:r>
      <w:r w:rsidR="005F5D2B" w:rsidRPr="00F4733F">
        <w:rPr>
          <w:rFonts w:ascii="Trebuchet MS" w:hAnsi="Trebuchet MS"/>
          <w:b w:val="0"/>
          <w:color w:val="000000" w:themeColor="text1"/>
          <w:sz w:val="22"/>
          <w:szCs w:val="22"/>
        </w:rPr>
        <w:t xml:space="preserve"> (scoarță, așchii și rumegus, praf de lemn, etc)  în </w:t>
      </w:r>
      <w:r w:rsidRPr="00F4733F">
        <w:rPr>
          <w:rFonts w:ascii="Trebuchet MS" w:hAnsi="Trebuchet MS"/>
          <w:b w:val="0"/>
          <w:color w:val="000000" w:themeColor="text1"/>
          <w:sz w:val="22"/>
          <w:szCs w:val="22"/>
        </w:rPr>
        <w:t xml:space="preserve"> </w:t>
      </w:r>
      <w:r w:rsidR="005F5D2B" w:rsidRPr="00F4733F">
        <w:rPr>
          <w:rFonts w:ascii="Trebuchet MS" w:hAnsi="Trebuchet MS"/>
          <w:b w:val="0"/>
          <w:color w:val="000000" w:themeColor="text1"/>
          <w:sz w:val="22"/>
          <w:szCs w:val="22"/>
        </w:rPr>
        <w:t xml:space="preserve">centrala pe biomasa  </w:t>
      </w:r>
      <w:r w:rsidRPr="00F4733F">
        <w:rPr>
          <w:rFonts w:ascii="Trebuchet MS" w:hAnsi="Trebuchet MS"/>
          <w:b w:val="0"/>
          <w:color w:val="000000" w:themeColor="text1"/>
          <w:sz w:val="22"/>
          <w:szCs w:val="22"/>
        </w:rPr>
        <w:t xml:space="preserve">cod operațiune - R1 - </w:t>
      </w:r>
      <w:r w:rsidRPr="00F4733F">
        <w:rPr>
          <w:rFonts w:ascii="Trebuchet MS" w:hAnsi="Trebuchet MS"/>
          <w:b w:val="0"/>
          <w:i/>
          <w:iCs/>
          <w:color w:val="000000" w:themeColor="text1"/>
          <w:sz w:val="22"/>
          <w:szCs w:val="22"/>
        </w:rPr>
        <w:t>Întrebuinţarea în principal drept combustibil sau ca altă sursă de energie</w:t>
      </w:r>
      <w:r w:rsidR="00A37F51" w:rsidRPr="00F4733F">
        <w:rPr>
          <w:rFonts w:ascii="Trebuchet MS" w:hAnsi="Trebuchet MS"/>
          <w:b w:val="0"/>
          <w:i/>
          <w:iCs/>
          <w:color w:val="000000" w:themeColor="text1"/>
          <w:sz w:val="22"/>
          <w:szCs w:val="22"/>
        </w:rPr>
        <w:t>.</w:t>
      </w:r>
    </w:p>
    <w:bookmarkEnd w:id="10"/>
    <w:p w14:paraId="4D1C824B"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bCs/>
          <w:lang w:val="ro-RO"/>
        </w:rPr>
        <w:lastRenderedPageBreak/>
        <w:t xml:space="preserve">11.4. </w:t>
      </w:r>
      <w:r w:rsidRPr="00914ED6">
        <w:rPr>
          <w:rFonts w:ascii="Trebuchet MS" w:hAnsi="Trebuchet MS" w:cs="Times New Roman"/>
          <w:bCs/>
          <w:lang w:val="ro-RO"/>
        </w:rPr>
        <w:t xml:space="preserve">Operatorul </w:t>
      </w:r>
      <w:r w:rsidRPr="00914ED6">
        <w:rPr>
          <w:rFonts w:ascii="Trebuchet MS" w:hAnsi="Trebuchet MS" w:cs="Times New Roman"/>
          <w:lang w:val="ro-RO"/>
        </w:rPr>
        <w:t>activităţii are obligaţia evitării producerii deşeurilor, în cazul în care aceasta nu poate fi evitată, valorificarea lor, iar în cazul de imposibilitate tehnică şi economică, neutralizarea şi eliminarea acestora, evitandu-se sau reducându-se impactul asupra mediului.</w:t>
      </w:r>
    </w:p>
    <w:p w14:paraId="59BF52BB"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bCs/>
          <w:lang w:val="ro-RO"/>
        </w:rPr>
        <w:t xml:space="preserve">11.5. </w:t>
      </w:r>
      <w:r w:rsidRPr="00914ED6">
        <w:rPr>
          <w:rFonts w:ascii="Trebuchet MS" w:hAnsi="Trebuchet MS" w:cs="Times New Roman"/>
          <w:lang w:val="ro-RO"/>
        </w:rPr>
        <w:t>Deşeurile vor fi transportate de pe amplasament la destinaţie într-o manieră care nu va afecta negativ mediul şi în acord cu legislaţia naţională şi europeană.</w:t>
      </w:r>
    </w:p>
    <w:p w14:paraId="1BD5C7D2" w14:textId="77777777" w:rsidR="005F533F" w:rsidRPr="00914ED6" w:rsidRDefault="005F533F" w:rsidP="00B5470E">
      <w:pPr>
        <w:tabs>
          <w:tab w:val="left" w:pos="360"/>
          <w:tab w:val="left" w:pos="720"/>
          <w:tab w:val="left" w:pos="1800"/>
        </w:tabs>
        <w:spacing w:after="0" w:line="240" w:lineRule="auto"/>
        <w:ind w:right="1"/>
        <w:jc w:val="both"/>
        <w:rPr>
          <w:rFonts w:ascii="Trebuchet MS" w:hAnsi="Trebuchet MS" w:cs="Times New Roman"/>
          <w:b/>
          <w:bCs/>
          <w:lang w:val="ro-RO"/>
        </w:rPr>
      </w:pPr>
      <w:r w:rsidRPr="00914ED6">
        <w:rPr>
          <w:rFonts w:ascii="Trebuchet MS" w:hAnsi="Trebuchet MS" w:cs="Times New Roman"/>
          <w:b/>
          <w:bCs/>
          <w:lang w:val="ro-RO"/>
        </w:rPr>
        <w:t>11.6.</w:t>
      </w:r>
      <w:r w:rsidRPr="00914ED6">
        <w:rPr>
          <w:rFonts w:ascii="Trebuchet MS" w:hAnsi="Trebuchet MS" w:cs="Times New Roman"/>
          <w:lang w:val="ro-RO"/>
        </w:rPr>
        <w:t xml:space="preserve"> Nu trebuie eliminate/depozitate alte deşeuri nici pe amplasament, nici în afara amplasamentului fără a informa în prealabil autoritatea competentă pentru protecţia mediului şi fără acordul scris al acesteia. </w:t>
      </w:r>
    </w:p>
    <w:p w14:paraId="735F8EBD" w14:textId="77777777" w:rsidR="001341B3" w:rsidRPr="00914ED6" w:rsidRDefault="005F533F" w:rsidP="001341B3">
      <w:pPr>
        <w:tabs>
          <w:tab w:val="left" w:pos="360"/>
          <w:tab w:val="left" w:pos="720"/>
          <w:tab w:val="left" w:pos="1800"/>
        </w:tabs>
        <w:spacing w:after="0" w:line="240" w:lineRule="auto"/>
        <w:ind w:right="1"/>
        <w:jc w:val="both"/>
        <w:rPr>
          <w:rFonts w:ascii="Trebuchet MS" w:hAnsi="Trebuchet MS" w:cs="Times New Roman"/>
          <w:b/>
          <w:bCs/>
          <w:lang w:val="ro-RO"/>
        </w:rPr>
      </w:pPr>
      <w:r w:rsidRPr="00914ED6">
        <w:rPr>
          <w:rFonts w:ascii="Trebuchet MS" w:hAnsi="Trebuchet MS" w:cs="Times New Roman"/>
          <w:b/>
          <w:bCs/>
          <w:lang w:val="ro-RO"/>
        </w:rPr>
        <w:t>11.7.</w:t>
      </w:r>
      <w:r w:rsidRPr="00914ED6">
        <w:rPr>
          <w:rFonts w:ascii="Trebuchet MS" w:hAnsi="Trebuchet MS" w:cs="Times New Roman"/>
          <w:lang w:val="ro-RO"/>
        </w:rPr>
        <w:t xml:space="preserve"> </w:t>
      </w:r>
      <w:r w:rsidR="001341B3" w:rsidRPr="00914ED6">
        <w:rPr>
          <w:rFonts w:ascii="Trebuchet MS" w:hAnsi="Trebuchet MS" w:cs="Times New Roman"/>
          <w:lang w:val="ro-RO"/>
        </w:rPr>
        <w:t>Gestionarea tuturor categoriilor de deşeuri se va realiza cu respectarea strict</w:t>
      </w:r>
      <w:r w:rsidR="001341B3" w:rsidRPr="00914ED6">
        <w:rPr>
          <w:lang w:val="ro-RO"/>
        </w:rPr>
        <w:t>ǎ</w:t>
      </w:r>
      <w:r w:rsidR="001341B3" w:rsidRPr="00914ED6">
        <w:rPr>
          <w:rFonts w:ascii="Trebuchet MS" w:hAnsi="Trebuchet MS" w:cs="Times New Roman"/>
          <w:lang w:val="ro-RO"/>
        </w:rPr>
        <w:t xml:space="preserve"> a prevederilor OUG nr. 92/2021 privind regimul deseurilor</w:t>
      </w:r>
      <w:r w:rsidR="00F538E7" w:rsidRPr="00914ED6">
        <w:rPr>
          <w:rFonts w:ascii="Trebuchet MS" w:hAnsi="Trebuchet MS" w:cs="Times New Roman"/>
          <w:lang w:val="ro-RO"/>
        </w:rPr>
        <w:t xml:space="preserve">, cu modificările și completările ulterioare, aprobate prin Legea nr. 17/2023 pentru aprobarea Ordonaței de Urgență a Guvernului nr. 92/2021 privind regimul deșeurilor. </w:t>
      </w:r>
      <w:r w:rsidR="001341B3" w:rsidRPr="00914ED6">
        <w:rPr>
          <w:rFonts w:ascii="Trebuchet MS" w:hAnsi="Trebuchet MS" w:cs="Times New Roman"/>
          <w:lang w:val="ro-RO"/>
        </w:rPr>
        <w:t>De</w:t>
      </w:r>
      <w:r w:rsidR="001341B3" w:rsidRPr="00914ED6">
        <w:rPr>
          <w:rFonts w:ascii="Trebuchet MS" w:hAnsi="Trebuchet MS" w:cs="Trebuchet MS"/>
          <w:lang w:val="ro-RO"/>
        </w:rPr>
        <w:t>ş</w:t>
      </w:r>
      <w:r w:rsidR="001341B3" w:rsidRPr="00914ED6">
        <w:rPr>
          <w:rFonts w:ascii="Trebuchet MS" w:hAnsi="Trebuchet MS" w:cs="Times New Roman"/>
          <w:lang w:val="ro-RO"/>
        </w:rPr>
        <w:t xml:space="preserve">eurile vor fi colectare </w:t>
      </w:r>
      <w:r w:rsidR="001341B3" w:rsidRPr="00914ED6">
        <w:rPr>
          <w:rFonts w:ascii="Trebuchet MS" w:hAnsi="Trebuchet MS" w:cs="Trebuchet MS"/>
          <w:lang w:val="ro-RO"/>
        </w:rPr>
        <w:t>ş</w:t>
      </w:r>
      <w:r w:rsidR="001341B3" w:rsidRPr="00914ED6">
        <w:rPr>
          <w:rFonts w:ascii="Trebuchet MS" w:hAnsi="Trebuchet MS" w:cs="Times New Roman"/>
          <w:lang w:val="ro-RO"/>
        </w:rPr>
        <w:t xml:space="preserve">i depozitate temporar pe tipuri </w:t>
      </w:r>
      <w:r w:rsidR="001341B3" w:rsidRPr="00914ED6">
        <w:rPr>
          <w:rFonts w:ascii="Trebuchet MS" w:hAnsi="Trebuchet MS" w:cs="Trebuchet MS"/>
          <w:lang w:val="ro-RO"/>
        </w:rPr>
        <w:t>ş</w:t>
      </w:r>
      <w:r w:rsidR="001341B3" w:rsidRPr="00914ED6">
        <w:rPr>
          <w:rFonts w:ascii="Trebuchet MS" w:hAnsi="Trebuchet MS" w:cs="Times New Roman"/>
          <w:lang w:val="ro-RO"/>
        </w:rPr>
        <w:t>i categorii, f</w:t>
      </w:r>
      <w:r w:rsidR="001341B3" w:rsidRPr="00914ED6">
        <w:rPr>
          <w:lang w:val="ro-RO"/>
        </w:rPr>
        <w:t>ǎ</w:t>
      </w:r>
      <w:r w:rsidR="001341B3" w:rsidRPr="00914ED6">
        <w:rPr>
          <w:rFonts w:ascii="Trebuchet MS" w:hAnsi="Trebuchet MS" w:cs="Times New Roman"/>
          <w:lang w:val="ro-RO"/>
        </w:rPr>
        <w:t>r</w:t>
      </w:r>
      <w:r w:rsidR="001341B3" w:rsidRPr="00914ED6">
        <w:rPr>
          <w:lang w:val="ro-RO"/>
        </w:rPr>
        <w:t>ǎ</w:t>
      </w:r>
      <w:r w:rsidR="001341B3" w:rsidRPr="00914ED6">
        <w:rPr>
          <w:rFonts w:ascii="Trebuchet MS" w:hAnsi="Trebuchet MS" w:cs="Times New Roman"/>
          <w:lang w:val="ro-RO"/>
        </w:rPr>
        <w:t xml:space="preserve"> a se amesteca.</w:t>
      </w:r>
    </w:p>
    <w:p w14:paraId="33F3E57E" w14:textId="77777777" w:rsidR="005F533F" w:rsidRPr="00914ED6" w:rsidRDefault="005F533F" w:rsidP="00B5470E">
      <w:pPr>
        <w:tabs>
          <w:tab w:val="left" w:pos="360"/>
          <w:tab w:val="left" w:pos="720"/>
          <w:tab w:val="left" w:pos="1800"/>
        </w:tabs>
        <w:spacing w:after="0" w:line="240" w:lineRule="auto"/>
        <w:ind w:right="1"/>
        <w:jc w:val="both"/>
        <w:rPr>
          <w:rFonts w:ascii="Trebuchet MS" w:hAnsi="Trebuchet MS" w:cs="Times New Roman"/>
          <w:b/>
          <w:bCs/>
          <w:color w:val="000080"/>
          <w:shd w:val="clear" w:color="auto" w:fill="FFFF00"/>
          <w:lang w:val="ro-RO"/>
        </w:rPr>
      </w:pPr>
      <w:r w:rsidRPr="00914ED6">
        <w:rPr>
          <w:rFonts w:ascii="Trebuchet MS" w:hAnsi="Trebuchet MS" w:cs="Times New Roman"/>
          <w:b/>
          <w:bCs/>
          <w:lang w:val="ro-RO"/>
        </w:rPr>
        <w:t>11.8.</w:t>
      </w:r>
      <w:r w:rsidRPr="00914ED6">
        <w:rPr>
          <w:rFonts w:ascii="Trebuchet MS" w:hAnsi="Trebuchet MS" w:cs="Times New Roman"/>
          <w:lang w:val="ro-RO"/>
        </w:rPr>
        <w:t xml:space="preserve"> Deşeurile industriale recuperabile: hârtie, ambalaje PET, metale uzate, uleiuri uzate, baterii - vor fi colectate separat şi valorificate în conformitate cu legislaţia  în vigoare:</w:t>
      </w:r>
    </w:p>
    <w:p w14:paraId="2EB7DDEE" w14:textId="77777777" w:rsidR="005F533F" w:rsidRPr="00914ED6" w:rsidRDefault="00A71277" w:rsidP="00A71277">
      <w:pPr>
        <w:tabs>
          <w:tab w:val="left" w:pos="546"/>
          <w:tab w:val="left" w:pos="851"/>
        </w:tabs>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 xml:space="preserve">HG. </w:t>
      </w:r>
      <w:r w:rsidR="00111E4A" w:rsidRPr="00914ED6">
        <w:rPr>
          <w:rFonts w:ascii="Trebuchet MS" w:hAnsi="Trebuchet MS" w:cs="Times New Roman"/>
          <w:lang w:val="ro-RO"/>
        </w:rPr>
        <w:t xml:space="preserve">nr. </w:t>
      </w:r>
      <w:r w:rsidR="005F533F" w:rsidRPr="00914ED6">
        <w:rPr>
          <w:rFonts w:ascii="Trebuchet MS" w:hAnsi="Trebuchet MS" w:cs="Times New Roman"/>
          <w:lang w:val="ro-RO"/>
        </w:rPr>
        <w:t xml:space="preserve">166/2004 modificată şi completată cu HG </w:t>
      </w:r>
      <w:r w:rsidR="001341B3" w:rsidRPr="00914ED6">
        <w:rPr>
          <w:rFonts w:ascii="Trebuchet MS" w:hAnsi="Trebuchet MS" w:cs="Times New Roman"/>
          <w:lang w:val="ro-RO"/>
        </w:rPr>
        <w:t xml:space="preserve">nr. </w:t>
      </w:r>
      <w:r w:rsidR="005F533F" w:rsidRPr="00914ED6">
        <w:rPr>
          <w:rFonts w:ascii="Trebuchet MS" w:hAnsi="Trebuchet MS" w:cs="Times New Roman"/>
          <w:lang w:val="ro-RO"/>
        </w:rPr>
        <w:t>989/2005 privind aprobarea proiectului „Dezvoltarea sistemului de colectare a deşeurilor de ambalaje PET postconsum în vederea reciclării”</w:t>
      </w:r>
      <w:r w:rsidR="00C6122D" w:rsidRPr="00914ED6">
        <w:rPr>
          <w:rFonts w:ascii="Trebuchet MS" w:hAnsi="Trebuchet MS" w:cs="Times New Roman"/>
          <w:lang w:val="ro-RO"/>
        </w:rPr>
        <w:t>, cu modificarile si completarile ulterioare</w:t>
      </w:r>
      <w:r w:rsidR="005F533F" w:rsidRPr="00914ED6">
        <w:rPr>
          <w:rFonts w:ascii="Trebuchet MS" w:hAnsi="Trebuchet MS" w:cs="Times New Roman"/>
          <w:lang w:val="ro-RO"/>
        </w:rPr>
        <w:t>;</w:t>
      </w:r>
    </w:p>
    <w:p w14:paraId="5EC9AE0E" w14:textId="77777777" w:rsidR="005F533F" w:rsidRPr="00914ED6" w:rsidRDefault="00A71277" w:rsidP="00A71277">
      <w:pPr>
        <w:tabs>
          <w:tab w:val="left" w:pos="546"/>
          <w:tab w:val="left" w:pos="851"/>
        </w:tabs>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HG.</w:t>
      </w:r>
      <w:r w:rsidR="00111E4A" w:rsidRPr="00914ED6">
        <w:rPr>
          <w:rFonts w:ascii="Trebuchet MS" w:hAnsi="Trebuchet MS" w:cs="Times New Roman"/>
          <w:lang w:val="ro-RO"/>
        </w:rPr>
        <w:t xml:space="preserve"> nr. </w:t>
      </w:r>
      <w:r w:rsidR="005F533F" w:rsidRPr="00914ED6">
        <w:rPr>
          <w:rFonts w:ascii="Trebuchet MS" w:hAnsi="Trebuchet MS" w:cs="Times New Roman"/>
          <w:lang w:val="ro-RO"/>
        </w:rPr>
        <w:t>170/2004 privind gestionarea anvelopelor uzate, cu modificările şi completările ulterioare;</w:t>
      </w:r>
    </w:p>
    <w:p w14:paraId="7A272A92" w14:textId="77777777" w:rsidR="005F533F" w:rsidRPr="00914ED6" w:rsidRDefault="00A71277" w:rsidP="00A71277">
      <w:pPr>
        <w:autoSpaceDE w:val="0"/>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Legea nr. 249/2015 privind modalitatea de gestionare a ambalajelor şi a deşeurilor de ambalaje, cu modificarile si completarile ulterioare</w:t>
      </w:r>
      <w:r w:rsidR="005F533F" w:rsidRPr="00914ED6">
        <w:rPr>
          <w:rFonts w:ascii="Trebuchet MS" w:hAnsi="Trebuchet MS" w:cs="Times New Roman"/>
          <w:bCs/>
          <w:lang w:val="ro-RO"/>
        </w:rPr>
        <w:t>;</w:t>
      </w:r>
      <w:r w:rsidR="005F533F" w:rsidRPr="00914ED6">
        <w:rPr>
          <w:rFonts w:ascii="Trebuchet MS" w:hAnsi="Trebuchet MS" w:cs="Times New Roman"/>
          <w:lang w:val="ro-RO"/>
        </w:rPr>
        <w:tab/>
      </w:r>
    </w:p>
    <w:p w14:paraId="4B991AED" w14:textId="77777777" w:rsidR="005F533F" w:rsidRPr="00914ED6" w:rsidRDefault="005F533F" w:rsidP="00B5470E">
      <w:pPr>
        <w:suppressAutoHyphens w:val="0"/>
        <w:autoSpaceDE w:val="0"/>
        <w:autoSpaceDN w:val="0"/>
        <w:adjustRightInd w:val="0"/>
        <w:spacing w:after="0" w:line="240" w:lineRule="auto"/>
        <w:jc w:val="both"/>
        <w:rPr>
          <w:rFonts w:ascii="Trebuchet MS" w:eastAsia="Times New Roman" w:hAnsi="Trebuchet MS" w:cs="Times New Roman"/>
          <w:color w:val="0000FF"/>
          <w:lang w:val="ro-RO" w:eastAsia="en-US"/>
        </w:rPr>
      </w:pPr>
      <w:r w:rsidRPr="00914ED6">
        <w:rPr>
          <w:rFonts w:ascii="Trebuchet MS" w:hAnsi="Trebuchet MS" w:cs="Times New Roman"/>
          <w:b/>
          <w:bCs/>
          <w:lang w:val="ro-RO"/>
        </w:rPr>
        <w:t>11.9</w:t>
      </w:r>
      <w:r w:rsidRPr="00914ED6">
        <w:rPr>
          <w:rFonts w:ascii="Trebuchet MS" w:hAnsi="Trebuchet MS" w:cs="Times New Roman"/>
          <w:b/>
          <w:bCs/>
          <w:i/>
          <w:iCs/>
          <w:lang w:val="ro-RO"/>
        </w:rPr>
        <w:t>.</w:t>
      </w:r>
      <w:r w:rsidRPr="00914ED6">
        <w:rPr>
          <w:rFonts w:ascii="Trebuchet MS" w:hAnsi="Trebuchet MS" w:cs="Times New Roman"/>
          <w:b/>
          <w:bCs/>
          <w:lang w:val="ro-RO"/>
        </w:rPr>
        <w:t xml:space="preserve"> </w:t>
      </w:r>
      <w:r w:rsidRPr="00914ED6">
        <w:rPr>
          <w:rFonts w:ascii="Trebuchet MS" w:hAnsi="Trebuchet MS" w:cs="Times New Roman"/>
          <w:lang w:val="ro-RO"/>
        </w:rPr>
        <w:t>În conformitate cu H.G.</w:t>
      </w:r>
      <w:r w:rsidR="001341B3" w:rsidRPr="00914ED6">
        <w:rPr>
          <w:rFonts w:ascii="Trebuchet MS" w:hAnsi="Trebuchet MS" w:cs="Times New Roman"/>
          <w:lang w:val="ro-RO"/>
        </w:rPr>
        <w:t xml:space="preserve">nr. </w:t>
      </w:r>
      <w:r w:rsidRPr="00914ED6">
        <w:rPr>
          <w:rFonts w:ascii="Trebuchet MS" w:hAnsi="Trebuchet MS" w:cs="Times New Roman"/>
          <w:lang w:val="ro-RO"/>
        </w:rPr>
        <w:t xml:space="preserve">124/2003 privind prevenirea, reducerea şi controlul poluării mediului cu azbest, </w:t>
      </w:r>
      <w:r w:rsidR="00C6122D" w:rsidRPr="00914ED6">
        <w:rPr>
          <w:rFonts w:ascii="Trebuchet MS" w:hAnsi="Trebuchet MS" w:cs="Times New Roman"/>
          <w:lang w:val="ro-RO"/>
        </w:rPr>
        <w:t>cu modificarile si completari</w:t>
      </w:r>
      <w:r w:rsidR="004C710C" w:rsidRPr="00914ED6">
        <w:rPr>
          <w:rFonts w:ascii="Trebuchet MS" w:hAnsi="Trebuchet MS" w:cs="Times New Roman"/>
          <w:lang w:val="ro-RO"/>
        </w:rPr>
        <w:t>le</w:t>
      </w:r>
      <w:r w:rsidR="00C6122D" w:rsidRPr="00914ED6">
        <w:rPr>
          <w:rFonts w:ascii="Trebuchet MS" w:hAnsi="Trebuchet MS" w:cs="Times New Roman"/>
          <w:lang w:val="ro-RO"/>
        </w:rPr>
        <w:t xml:space="preserve"> ulterioare</w:t>
      </w:r>
      <w:r w:rsidRPr="00914ED6">
        <w:rPr>
          <w:rFonts w:ascii="Trebuchet MS" w:hAnsi="Trebuchet MS" w:cs="Times New Roman"/>
          <w:lang w:val="ro-RO"/>
        </w:rPr>
        <w:t>, începând cu data de 1 ianuarie 2007</w:t>
      </w:r>
      <w:r w:rsidRPr="00914ED6">
        <w:rPr>
          <w:rFonts w:ascii="Trebuchet MS" w:hAnsi="Trebuchet MS" w:cs="Times New Roman"/>
          <w:b/>
          <w:bCs/>
          <w:lang w:val="ro-RO"/>
        </w:rPr>
        <w:t xml:space="preserve"> </w:t>
      </w:r>
      <w:r w:rsidRPr="00914ED6">
        <w:rPr>
          <w:rFonts w:ascii="Trebuchet MS" w:hAnsi="Trebuchet MS" w:cs="Times New Roman"/>
          <w:lang w:val="ro-RO"/>
        </w:rPr>
        <w:t xml:space="preserve">se interzic toate activităţile de comercializare şi de utilizare a azbestului şi a produselor care conţin azbest, cu precizarea din art.13 </w:t>
      </w:r>
      <w:r w:rsidRPr="00914ED6">
        <w:rPr>
          <w:rFonts w:ascii="Trebuchet MS" w:hAnsi="Trebuchet MS" w:cs="Times New Roman"/>
          <w:i/>
          <w:lang w:val="ro-RO"/>
        </w:rPr>
        <w:t>„</w:t>
      </w:r>
      <w:r w:rsidR="00C6122D" w:rsidRPr="00914ED6">
        <w:rPr>
          <w:rFonts w:ascii="Trebuchet MS" w:eastAsia="Times New Roman" w:hAnsi="Trebuchet MS" w:cs="Times New Roman"/>
          <w:i/>
          <w:lang w:val="ro-RO" w:eastAsia="en-US"/>
        </w:rPr>
        <w:t>Produsele care conţin azbest şi care au fost instalate sau se aflau în funcţiune înainte de data de 1 ianuarie 2005 pot fi utilizate pana la încheierea ciclului de viata al acestora</w:t>
      </w:r>
      <w:r w:rsidRPr="00914ED6">
        <w:rPr>
          <w:rFonts w:ascii="Trebuchet MS" w:hAnsi="Trebuchet MS" w:cs="Times New Roman"/>
          <w:i/>
          <w:lang w:val="ro-RO"/>
        </w:rPr>
        <w:t>.”</w:t>
      </w:r>
      <w:r w:rsidRPr="00914ED6">
        <w:rPr>
          <w:rFonts w:ascii="Trebuchet MS" w:hAnsi="Trebuchet MS" w:cs="Times New Roman"/>
          <w:lang w:val="ro-RO"/>
        </w:rPr>
        <w:t xml:space="preserve"> Materialele de construcţie cu conţinut de azbest vor fi eliminate în conformitate cu prevederile Ordinului 95/2005, privind stabilirea criteriilor de acceptare şi procedurilor preliminare de acceptare a deşeurilor la depozitare şi lista naţională de deşeuri acceptate în fiecare clasă de depozit de deşeuri.</w:t>
      </w:r>
    </w:p>
    <w:p w14:paraId="4BAAC18D" w14:textId="77777777" w:rsidR="005F533F" w:rsidRPr="00914ED6" w:rsidRDefault="005F533F" w:rsidP="00B5470E">
      <w:pPr>
        <w:tabs>
          <w:tab w:val="left" w:pos="360"/>
          <w:tab w:val="left" w:pos="720"/>
          <w:tab w:val="left" w:pos="1800"/>
        </w:tabs>
        <w:spacing w:after="0" w:line="240" w:lineRule="auto"/>
        <w:ind w:right="1"/>
        <w:jc w:val="both"/>
        <w:rPr>
          <w:rFonts w:ascii="Trebuchet MS" w:hAnsi="Trebuchet MS" w:cs="Times New Roman"/>
          <w:b/>
          <w:bCs/>
          <w:lang w:val="ro-RO"/>
        </w:rPr>
      </w:pPr>
      <w:r w:rsidRPr="00914ED6">
        <w:rPr>
          <w:rFonts w:ascii="Trebuchet MS" w:hAnsi="Trebuchet MS" w:cs="Times New Roman"/>
          <w:b/>
          <w:bCs/>
          <w:lang w:val="ro-RO"/>
        </w:rPr>
        <w:t xml:space="preserve">11.10. </w:t>
      </w:r>
      <w:r w:rsidRPr="00914ED6">
        <w:rPr>
          <w:rFonts w:ascii="Trebuchet MS" w:hAnsi="Trebuchet MS" w:cs="Times New Roman"/>
          <w:lang w:val="ro-RO"/>
        </w:rPr>
        <w:t xml:space="preserve">Deşeurile transportate în afara amplasamentului pentru recuperare sau eliminare trebuie transportate doar de un operator autorizat pentru astfel de activităţi cu deşeuri. </w:t>
      </w:r>
    </w:p>
    <w:p w14:paraId="70D014B0"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bCs/>
          <w:lang w:val="ro-RO"/>
        </w:rPr>
        <w:t xml:space="preserve">11.11. </w:t>
      </w:r>
      <w:r w:rsidRPr="00914ED6">
        <w:rPr>
          <w:rFonts w:ascii="Trebuchet MS" w:hAnsi="Trebuchet MS" w:cs="Times New Roman"/>
          <w:bCs/>
          <w:lang w:val="ro-RO"/>
        </w:rPr>
        <w:t xml:space="preserve">Operatorul </w:t>
      </w:r>
      <w:r w:rsidRPr="00914ED6">
        <w:rPr>
          <w:rFonts w:ascii="Trebuchet MS" w:hAnsi="Trebuchet MS" w:cs="Times New Roman"/>
          <w:lang w:val="ro-RO"/>
        </w:rPr>
        <w:t>autorizaţiei trebuie să se asigure că deşeurile transferate către o altă persoană sunt ambalate, identificate şi inscripţionate în conformitate cu standardele naţionale, europene şi cu oricare standarde în vigoare privind  o astfel de inscripţionare. Până la colectare, recuperare sau eliminare, toate deşeurile trebuie depozitate în zone desemnate, protejate corespunzator împotriva dispersiei în mediu. Deşeurile trebuie clar identificate, inscripţionate şi separate corespunzător.</w:t>
      </w:r>
    </w:p>
    <w:p w14:paraId="79B6954D" w14:textId="77777777" w:rsidR="003039A8" w:rsidRPr="00914ED6" w:rsidRDefault="003039A8" w:rsidP="00B5470E">
      <w:pPr>
        <w:pStyle w:val="Heading1"/>
        <w:numPr>
          <w:ilvl w:val="0"/>
          <w:numId w:val="0"/>
        </w:numPr>
        <w:jc w:val="both"/>
        <w:rPr>
          <w:rFonts w:ascii="Trebuchet MS" w:hAnsi="Trebuchet MS"/>
          <w:sz w:val="24"/>
        </w:rPr>
      </w:pPr>
    </w:p>
    <w:p w14:paraId="6C8AA46E" w14:textId="77777777" w:rsidR="005F533F" w:rsidRPr="00914ED6" w:rsidRDefault="005F533F" w:rsidP="00B5470E">
      <w:pPr>
        <w:pStyle w:val="Heading1"/>
        <w:numPr>
          <w:ilvl w:val="0"/>
          <w:numId w:val="0"/>
        </w:numPr>
        <w:jc w:val="both"/>
        <w:rPr>
          <w:rFonts w:ascii="Trebuchet MS" w:hAnsi="Trebuchet MS"/>
          <w:sz w:val="22"/>
          <w:szCs w:val="22"/>
        </w:rPr>
      </w:pPr>
      <w:r w:rsidRPr="00914ED6">
        <w:rPr>
          <w:rFonts w:ascii="Trebuchet MS" w:hAnsi="Trebuchet MS"/>
          <w:sz w:val="22"/>
          <w:szCs w:val="22"/>
        </w:rPr>
        <w:t>12. INTERVENŢIA RAPIDĂ, PREVENIREA ŞI MANAGEMENTUL SITUAŢIILOR  DE URGENŢĂ</w:t>
      </w:r>
    </w:p>
    <w:p w14:paraId="1DD2FABC" w14:textId="77777777" w:rsidR="005F533F" w:rsidRPr="00914ED6" w:rsidRDefault="005F533F" w:rsidP="00B5470E">
      <w:pPr>
        <w:pStyle w:val="p0"/>
        <w:widowControl/>
        <w:tabs>
          <w:tab w:val="clear" w:pos="720"/>
        </w:tabs>
        <w:spacing w:line="240" w:lineRule="auto"/>
        <w:rPr>
          <w:rFonts w:ascii="Trebuchet MS" w:hAnsi="Trebuchet MS"/>
          <w:bCs/>
          <w:sz w:val="22"/>
          <w:szCs w:val="22"/>
        </w:rPr>
      </w:pPr>
      <w:r w:rsidRPr="00914ED6">
        <w:rPr>
          <w:rFonts w:ascii="Trebuchet MS" w:eastAsia="Calibri" w:hAnsi="Trebuchet MS"/>
          <w:sz w:val="22"/>
          <w:szCs w:val="22"/>
        </w:rPr>
        <w:t xml:space="preserve">Instalaţia nu intră sub Directiva SEVESO  </w:t>
      </w:r>
    </w:p>
    <w:p w14:paraId="41E9D1FE" w14:textId="77777777" w:rsidR="005F533F" w:rsidRPr="00914ED6" w:rsidRDefault="005F533F" w:rsidP="00B5470E">
      <w:pPr>
        <w:spacing w:after="0" w:line="240" w:lineRule="auto"/>
        <w:jc w:val="both"/>
        <w:rPr>
          <w:rFonts w:ascii="Trebuchet MS" w:hAnsi="Trebuchet MS" w:cs="Times New Roman"/>
          <w:b/>
          <w:bCs/>
          <w:iCs/>
          <w:lang w:val="ro-RO"/>
        </w:rPr>
      </w:pPr>
      <w:r w:rsidRPr="00914ED6">
        <w:rPr>
          <w:rFonts w:ascii="Trebuchet MS" w:hAnsi="Trebuchet MS" w:cs="Times New Roman"/>
          <w:b/>
          <w:bCs/>
          <w:lang w:val="ro-RO"/>
        </w:rPr>
        <w:t>12.1.</w:t>
      </w:r>
      <w:r w:rsidRPr="00914ED6">
        <w:rPr>
          <w:rFonts w:ascii="Trebuchet MS" w:hAnsi="Trebuchet MS" w:cs="Times New Roman"/>
          <w:lang w:val="ro-RO"/>
        </w:rPr>
        <w:t xml:space="preserve"> </w:t>
      </w:r>
      <w:r w:rsidR="00CB7B61" w:rsidRPr="00914ED6">
        <w:rPr>
          <w:rFonts w:ascii="Trebuchet MS" w:hAnsi="Trebuchet MS" w:cs="Times New Roman"/>
          <w:bCs/>
          <w:noProof/>
          <w:lang w:val="ro-RO"/>
        </w:rPr>
        <w:t>Pe amplasament se</w:t>
      </w:r>
      <w:r w:rsidR="00CB7B61" w:rsidRPr="00914ED6">
        <w:rPr>
          <w:rFonts w:ascii="Trebuchet MS" w:hAnsi="Trebuchet MS" w:cs="Times New Roman"/>
          <w:b/>
          <w:bCs/>
          <w:noProof/>
          <w:lang w:val="ro-RO"/>
        </w:rPr>
        <w:t xml:space="preserve"> </w:t>
      </w:r>
      <w:r w:rsidR="00CB7B61" w:rsidRPr="00914ED6">
        <w:rPr>
          <w:rFonts w:ascii="Trebuchet MS" w:hAnsi="Trebuchet MS" w:cs="Times New Roman"/>
          <w:noProof/>
          <w:lang w:val="ro-RO"/>
        </w:rPr>
        <w:t>utilizează substanţe chimice periculoase dar, prin cantităţile prezente</w:t>
      </w:r>
      <w:r w:rsidR="00CB7B61" w:rsidRPr="00914ED6">
        <w:rPr>
          <w:rFonts w:ascii="Trebuchet MS" w:hAnsi="Trebuchet MS" w:cs="Times New Roman"/>
          <w:lang w:val="ro-RO"/>
        </w:rPr>
        <w:t xml:space="preserve"> nu </w:t>
      </w:r>
      <w:r w:rsidRPr="00914ED6">
        <w:rPr>
          <w:rFonts w:ascii="Trebuchet MS" w:hAnsi="Trebuchet MS" w:cs="Times New Roman"/>
          <w:lang w:val="ro-RO"/>
        </w:rPr>
        <w:t xml:space="preserve">intră sub incidenţa Legii nr. 59/2016 privind controlul asupra pericolelor de accident major, în care sunt implicate substanţe periculoase. </w:t>
      </w:r>
    </w:p>
    <w:p w14:paraId="4229D2FE"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bCs/>
          <w:iCs/>
          <w:lang w:val="ro-RO"/>
        </w:rPr>
        <w:t>12.2.</w:t>
      </w:r>
      <w:r w:rsidRPr="00914ED6">
        <w:rPr>
          <w:rFonts w:ascii="Trebuchet MS" w:hAnsi="Trebuchet MS" w:cs="Times New Roman"/>
          <w:lang w:val="ro-RO"/>
        </w:rPr>
        <w:t xml:space="preserve"> </w:t>
      </w:r>
      <w:r w:rsidRPr="00914ED6">
        <w:rPr>
          <w:rFonts w:ascii="Trebuchet MS" w:hAnsi="Trebuchet MS" w:cs="Times New Roman"/>
          <w:b/>
          <w:iCs/>
          <w:lang w:val="ro-RO"/>
        </w:rPr>
        <w:t>Plan operativ de prevenire şi management al situaţiilor de urgenţă</w:t>
      </w:r>
    </w:p>
    <w:p w14:paraId="59902C52"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12.2.1. </w:t>
      </w:r>
      <w:r w:rsidRPr="00914ED6">
        <w:rPr>
          <w:rFonts w:ascii="Trebuchet MS" w:hAnsi="Trebuchet MS" w:cs="Times New Roman"/>
          <w:lang w:val="ro-RO"/>
        </w:rPr>
        <w:t xml:space="preserve">Operatorul deţine un </w:t>
      </w:r>
      <w:r w:rsidRPr="00914ED6">
        <w:rPr>
          <w:rFonts w:ascii="Trebuchet MS" w:hAnsi="Trebuchet MS" w:cs="Times New Roman"/>
          <w:iCs/>
          <w:lang w:val="ro-RO"/>
        </w:rPr>
        <w:t>Plan operativ de prevenire şi management al situaţiilor de urgenţă,</w:t>
      </w:r>
      <w:r w:rsidRPr="00914ED6">
        <w:rPr>
          <w:rFonts w:ascii="Trebuchet MS" w:hAnsi="Trebuchet MS" w:cs="Times New Roman"/>
          <w:b/>
          <w:bCs/>
          <w:iCs/>
          <w:lang w:val="ro-RO"/>
        </w:rPr>
        <w:t xml:space="preserve"> </w:t>
      </w:r>
      <w:r w:rsidRPr="00914ED6">
        <w:rPr>
          <w:rFonts w:ascii="Trebuchet MS" w:hAnsi="Trebuchet MS" w:cs="Times New Roman"/>
          <w:lang w:val="ro-RO"/>
        </w:rPr>
        <w:t>plan care trateaz</w:t>
      </w:r>
      <w:r w:rsidRPr="00914ED6">
        <w:rPr>
          <w:lang w:val="ro-RO"/>
        </w:rPr>
        <w:t>ǎ</w:t>
      </w:r>
      <w:r w:rsidRPr="00914ED6">
        <w:rPr>
          <w:rFonts w:ascii="Trebuchet MS" w:hAnsi="Trebuchet MS" w:cs="Times New Roman"/>
          <w:lang w:val="ro-RO"/>
        </w:rPr>
        <w:t xml:space="preserve"> pericolele de pe amplasament, </w:t>
      </w:r>
      <w:r w:rsidRPr="00914ED6">
        <w:rPr>
          <w:rFonts w:ascii="Trebuchet MS" w:hAnsi="Trebuchet MS" w:cs="Trebuchet MS"/>
          <w:lang w:val="ro-RO"/>
        </w:rPr>
        <w:t>î</w:t>
      </w:r>
      <w:r w:rsidRPr="00914ED6">
        <w:rPr>
          <w:rFonts w:ascii="Trebuchet MS" w:hAnsi="Trebuchet MS" w:cs="Times New Roman"/>
          <w:lang w:val="ro-RO"/>
        </w:rPr>
        <w:t xml:space="preserve">n special </w:t>
      </w:r>
      <w:r w:rsidRPr="00914ED6">
        <w:rPr>
          <w:rFonts w:ascii="Trebuchet MS" w:hAnsi="Trebuchet MS" w:cs="Trebuchet MS"/>
          <w:lang w:val="ro-RO"/>
        </w:rPr>
        <w:t>î</w:t>
      </w:r>
      <w:r w:rsidRPr="00914ED6">
        <w:rPr>
          <w:rFonts w:ascii="Trebuchet MS" w:hAnsi="Trebuchet MS" w:cs="Times New Roman"/>
          <w:lang w:val="ro-RO"/>
        </w:rPr>
        <w:t>n leg</w:t>
      </w:r>
      <w:r w:rsidRPr="00914ED6">
        <w:rPr>
          <w:rFonts w:ascii="Trebuchet MS" w:hAnsi="Trebuchet MS" w:cs="Trebuchet MS"/>
          <w:lang w:val="ro-RO"/>
        </w:rPr>
        <w:t>ă</w:t>
      </w:r>
      <w:r w:rsidRPr="00914ED6">
        <w:rPr>
          <w:rFonts w:ascii="Trebuchet MS" w:hAnsi="Trebuchet MS" w:cs="Times New Roman"/>
          <w:lang w:val="ro-RO"/>
        </w:rPr>
        <w:t>tur</w:t>
      </w:r>
      <w:r w:rsidRPr="00914ED6">
        <w:rPr>
          <w:rFonts w:ascii="Trebuchet MS" w:hAnsi="Trebuchet MS" w:cs="Trebuchet MS"/>
          <w:lang w:val="ro-RO"/>
        </w:rPr>
        <w:t>ă</w:t>
      </w:r>
      <w:r w:rsidRPr="00914ED6">
        <w:rPr>
          <w:rFonts w:ascii="Trebuchet MS" w:hAnsi="Trebuchet MS" w:cs="Times New Roman"/>
          <w:lang w:val="ro-RO"/>
        </w:rPr>
        <w:t xml:space="preserve"> cu prevenirea accidentelor cu un posibil impact asupra mediului, care con</w:t>
      </w:r>
      <w:r w:rsidRPr="00914ED6">
        <w:rPr>
          <w:rFonts w:ascii="Trebuchet MS" w:hAnsi="Trebuchet MS" w:cs="Trebuchet MS"/>
          <w:lang w:val="ro-RO"/>
        </w:rPr>
        <w:t>ţ</w:t>
      </w:r>
      <w:r w:rsidRPr="00914ED6">
        <w:rPr>
          <w:rFonts w:ascii="Trebuchet MS" w:hAnsi="Trebuchet MS" w:cs="Times New Roman"/>
          <w:lang w:val="ro-RO"/>
        </w:rPr>
        <w:t>ine cel pu</w:t>
      </w:r>
      <w:r w:rsidRPr="00914ED6">
        <w:rPr>
          <w:rFonts w:ascii="Trebuchet MS" w:hAnsi="Trebuchet MS" w:cs="Trebuchet MS"/>
          <w:lang w:val="ro-RO"/>
        </w:rPr>
        <w:t>ţ</w:t>
      </w:r>
      <w:r w:rsidRPr="00914ED6">
        <w:rPr>
          <w:rFonts w:ascii="Trebuchet MS" w:hAnsi="Trebuchet MS" w:cs="Times New Roman"/>
          <w:lang w:val="ro-RO"/>
        </w:rPr>
        <w:t>in:</w:t>
      </w:r>
    </w:p>
    <w:p w14:paraId="0B011BA9"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Planul reţelelor de alimentare cu ap</w:t>
      </w:r>
      <w:r w:rsidR="005F533F" w:rsidRPr="00914ED6">
        <w:rPr>
          <w:lang w:val="ro-RO"/>
        </w:rPr>
        <w:t>ǎ</w:t>
      </w:r>
      <w:r w:rsidR="005F533F" w:rsidRPr="00914ED6">
        <w:rPr>
          <w:rFonts w:ascii="Trebuchet MS" w:hAnsi="Trebuchet MS" w:cs="Times New Roman"/>
          <w:lang w:val="ro-RO"/>
        </w:rPr>
        <w:t xml:space="preserve"> </w:t>
      </w:r>
      <w:r w:rsidR="005F533F" w:rsidRPr="00914ED6">
        <w:rPr>
          <w:rFonts w:ascii="Trebuchet MS" w:hAnsi="Trebuchet MS" w:cs="Trebuchet MS"/>
          <w:lang w:val="ro-RO"/>
        </w:rPr>
        <w:t>ş</w:t>
      </w:r>
      <w:r w:rsidR="005F533F" w:rsidRPr="00914ED6">
        <w:rPr>
          <w:rFonts w:ascii="Trebuchet MS" w:hAnsi="Trebuchet MS" w:cs="Times New Roman"/>
          <w:lang w:val="ro-RO"/>
        </w:rPr>
        <w:t>i punctele de racord la aceste reţele;</w:t>
      </w:r>
    </w:p>
    <w:p w14:paraId="448EDC04"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Planul reţelelor de canalizare;</w:t>
      </w:r>
    </w:p>
    <w:p w14:paraId="379B5314"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Identificarea pericolelor posibile din cadrul instalaţiei;</w:t>
      </w:r>
    </w:p>
    <w:p w14:paraId="5CCF06FF"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Evaluarea riscurilor, accidentelor şi consecinţelor posibile;</w:t>
      </w:r>
    </w:p>
    <w:p w14:paraId="0D4C5196" w14:textId="77777777" w:rsidR="005F533F" w:rsidRPr="00914ED6" w:rsidRDefault="00963D12" w:rsidP="00963D12">
      <w:pPr>
        <w:spacing w:after="0" w:line="240" w:lineRule="auto"/>
        <w:jc w:val="both"/>
        <w:rPr>
          <w:rFonts w:ascii="Trebuchet MS" w:hAnsi="Trebuchet MS" w:cs="Times New Roman"/>
          <w:caps/>
          <w:lang w:val="ro-RO"/>
        </w:rPr>
      </w:pPr>
      <w:r w:rsidRPr="00914ED6">
        <w:rPr>
          <w:rFonts w:ascii="Trebuchet MS" w:hAnsi="Trebuchet MS" w:cs="Times New Roman"/>
          <w:lang w:val="ro-RO"/>
        </w:rPr>
        <w:t>-</w:t>
      </w:r>
      <w:r w:rsidR="005F533F" w:rsidRPr="00914ED6">
        <w:rPr>
          <w:rFonts w:ascii="Trebuchet MS" w:hAnsi="Trebuchet MS" w:cs="Times New Roman"/>
          <w:lang w:val="ro-RO"/>
        </w:rPr>
        <w:t>Implementarea m</w:t>
      </w:r>
      <w:r w:rsidR="005F533F" w:rsidRPr="00914ED6">
        <w:rPr>
          <w:lang w:val="ro-RO"/>
        </w:rPr>
        <w:t>ǎ</w:t>
      </w:r>
      <w:r w:rsidR="005F533F" w:rsidRPr="00914ED6">
        <w:rPr>
          <w:rFonts w:ascii="Trebuchet MS" w:hAnsi="Trebuchet MS" w:cs="Times New Roman"/>
          <w:lang w:val="ro-RO"/>
        </w:rPr>
        <w:t xml:space="preserve">surilor de reducere a riscurilor de accidente </w:t>
      </w:r>
      <w:r w:rsidR="005F533F" w:rsidRPr="00914ED6">
        <w:rPr>
          <w:rFonts w:ascii="Trebuchet MS" w:hAnsi="Trebuchet MS" w:cs="Trebuchet MS"/>
          <w:lang w:val="ro-RO"/>
        </w:rPr>
        <w:t>ş</w:t>
      </w:r>
      <w:r w:rsidR="005F533F" w:rsidRPr="00914ED6">
        <w:rPr>
          <w:rFonts w:ascii="Trebuchet MS" w:hAnsi="Trebuchet MS" w:cs="Times New Roman"/>
          <w:lang w:val="ro-RO"/>
        </w:rPr>
        <w:t>i consecin</w:t>
      </w:r>
      <w:r w:rsidR="005F533F" w:rsidRPr="00914ED6">
        <w:rPr>
          <w:rFonts w:ascii="Trebuchet MS" w:hAnsi="Trebuchet MS" w:cs="Trebuchet MS"/>
          <w:lang w:val="ro-RO"/>
        </w:rPr>
        <w:t>ţ</w:t>
      </w:r>
      <w:r w:rsidR="005F533F" w:rsidRPr="00914ED6">
        <w:rPr>
          <w:rFonts w:ascii="Trebuchet MS" w:hAnsi="Trebuchet MS" w:cs="Times New Roman"/>
          <w:lang w:val="ro-RO"/>
        </w:rPr>
        <w:t>ele lor;</w:t>
      </w:r>
    </w:p>
    <w:p w14:paraId="43E29F04" w14:textId="77777777" w:rsidR="005F533F" w:rsidRPr="00914ED6" w:rsidRDefault="00963D12" w:rsidP="00963D12">
      <w:pPr>
        <w:spacing w:after="0" w:line="240" w:lineRule="auto"/>
        <w:jc w:val="both"/>
        <w:rPr>
          <w:rFonts w:ascii="Trebuchet MS" w:hAnsi="Trebuchet MS" w:cs="Times New Roman"/>
          <w:b/>
          <w:bCs/>
          <w:iCs/>
          <w:lang w:val="ro-RO"/>
        </w:rPr>
      </w:pPr>
      <w:r w:rsidRPr="00914ED6">
        <w:rPr>
          <w:rFonts w:ascii="Trebuchet MS" w:hAnsi="Trebuchet MS" w:cs="Times New Roman"/>
          <w:caps/>
          <w:lang w:val="ro-RO"/>
        </w:rPr>
        <w:t>-</w:t>
      </w:r>
      <w:r w:rsidR="005F533F" w:rsidRPr="00914ED6">
        <w:rPr>
          <w:rFonts w:ascii="Trebuchet MS" w:hAnsi="Trebuchet MS" w:cs="Times New Roman"/>
          <w:caps/>
          <w:lang w:val="ro-RO"/>
        </w:rPr>
        <w:t>a</w:t>
      </w:r>
      <w:r w:rsidR="005F533F" w:rsidRPr="00914ED6">
        <w:rPr>
          <w:rFonts w:ascii="Trebuchet MS" w:hAnsi="Trebuchet MS" w:cs="Times New Roman"/>
          <w:lang w:val="ro-RO"/>
        </w:rPr>
        <w:t>mplasarea şi caracteristicile echipamentelor care pot fi utilizate în situaţii de urgenţ</w:t>
      </w:r>
      <w:r w:rsidR="005F533F" w:rsidRPr="00914ED6">
        <w:rPr>
          <w:lang w:val="ro-RO"/>
        </w:rPr>
        <w:t>ǎ</w:t>
      </w:r>
      <w:r w:rsidR="005F533F" w:rsidRPr="00914ED6">
        <w:rPr>
          <w:rFonts w:ascii="Trebuchet MS" w:hAnsi="Trebuchet MS" w:cs="Times New Roman"/>
          <w:lang w:val="ro-RO"/>
        </w:rPr>
        <w:t>.</w:t>
      </w:r>
    </w:p>
    <w:p w14:paraId="67FB26C8" w14:textId="77777777" w:rsidR="005F533F" w:rsidRPr="00914ED6" w:rsidRDefault="005F533F" w:rsidP="00B5470E">
      <w:pPr>
        <w:spacing w:after="0" w:line="240" w:lineRule="auto"/>
        <w:jc w:val="both"/>
        <w:rPr>
          <w:rFonts w:ascii="Trebuchet MS" w:hAnsi="Trebuchet MS" w:cs="Times New Roman"/>
          <w:b/>
          <w:bCs/>
          <w:iCs/>
          <w:lang w:val="ro-RO"/>
        </w:rPr>
      </w:pPr>
      <w:r w:rsidRPr="00914ED6">
        <w:rPr>
          <w:rFonts w:ascii="Trebuchet MS" w:hAnsi="Trebuchet MS" w:cs="Times New Roman"/>
          <w:b/>
          <w:bCs/>
          <w:iCs/>
          <w:lang w:val="ro-RO"/>
        </w:rPr>
        <w:t>12.2.2.</w:t>
      </w:r>
      <w:r w:rsidRPr="00914ED6">
        <w:rPr>
          <w:rFonts w:ascii="Trebuchet MS" w:hAnsi="Trebuchet MS" w:cs="Times New Roman"/>
          <w:lang w:val="ro-RO"/>
        </w:rPr>
        <w:t xml:space="preserve"> </w:t>
      </w:r>
      <w:r w:rsidRPr="00914ED6">
        <w:rPr>
          <w:rFonts w:ascii="Trebuchet MS" w:hAnsi="Trebuchet MS" w:cs="Times New Roman"/>
          <w:spacing w:val="-6"/>
          <w:lang w:val="ro-RO"/>
        </w:rPr>
        <w:t>Planul operativ de prevenire şi management al situaţiilor de urgenţă trebuie să includă prevederi pentru minimizarea efectelor asupra mediului apărute în urma oricărei situaţii de urgenţă.</w:t>
      </w:r>
    </w:p>
    <w:p w14:paraId="290BA7B1" w14:textId="77777777" w:rsidR="005F533F" w:rsidRPr="00914ED6" w:rsidRDefault="005F533F" w:rsidP="00B5470E">
      <w:pPr>
        <w:spacing w:after="0" w:line="240" w:lineRule="auto"/>
        <w:jc w:val="both"/>
        <w:rPr>
          <w:rFonts w:ascii="Trebuchet MS" w:hAnsi="Trebuchet MS" w:cs="Times New Roman"/>
          <w:b/>
          <w:bCs/>
          <w:iCs/>
          <w:lang w:val="ro-RO"/>
        </w:rPr>
      </w:pPr>
      <w:r w:rsidRPr="00914ED6">
        <w:rPr>
          <w:rFonts w:ascii="Trebuchet MS" w:hAnsi="Trebuchet MS" w:cs="Times New Roman"/>
          <w:b/>
          <w:bCs/>
          <w:iCs/>
          <w:lang w:val="ro-RO"/>
        </w:rPr>
        <w:lastRenderedPageBreak/>
        <w:t>12.2.3.</w:t>
      </w:r>
      <w:r w:rsidRPr="00914ED6">
        <w:rPr>
          <w:rFonts w:ascii="Trebuchet MS" w:hAnsi="Trebuchet MS" w:cs="Times New Roman"/>
          <w:lang w:val="ro-RO"/>
        </w:rPr>
        <w:t xml:space="preserve"> Planul operativ de prevenire şi management al situaţiilor de urgenţă trebuie să fie revizuit anual şi actualizat după cum este necesar. El trebuie să fie disponibil pe amplasament în orice moment pentru inspecţie de către personalul cu drept de control al autorităţilor de specialitate.</w:t>
      </w:r>
    </w:p>
    <w:p w14:paraId="3F2CED65"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bCs/>
          <w:iCs/>
          <w:lang w:val="ro-RO"/>
        </w:rPr>
        <w:t>12.2.4.</w:t>
      </w:r>
      <w:r w:rsidRPr="00914ED6">
        <w:rPr>
          <w:rFonts w:ascii="Trebuchet MS" w:hAnsi="Trebuchet MS" w:cs="Times New Roman"/>
          <w:lang w:val="ro-RO"/>
        </w:rPr>
        <w:t xml:space="preserve"> Operatorul trebuie să deţină mijloacele materiale necesare în caz de poluări accidentale şi să acţioneze în conformitate cu prevederile planului mai sus menţionat.</w:t>
      </w:r>
    </w:p>
    <w:p w14:paraId="399C0918"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12.3. Program de revizii şi reparaţii a utilajelor şi instalaţiilor din dotare </w:t>
      </w:r>
    </w:p>
    <w:p w14:paraId="3215A98C"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12.3.1.</w:t>
      </w:r>
      <w:r w:rsidRPr="00914ED6">
        <w:rPr>
          <w:rFonts w:ascii="Trebuchet MS" w:hAnsi="Trebuchet MS" w:cs="Times New Roman"/>
          <w:lang w:val="ro-RO"/>
        </w:rPr>
        <w:t xml:space="preserve"> Operatorul trebuie să întocmeasc</w:t>
      </w:r>
      <w:r w:rsidR="00146463" w:rsidRPr="00914ED6">
        <w:rPr>
          <w:rFonts w:ascii="Trebuchet MS" w:hAnsi="Trebuchet MS" w:cs="Times New Roman"/>
          <w:lang w:val="ro-RO"/>
        </w:rPr>
        <w:t>ă</w:t>
      </w:r>
      <w:r w:rsidRPr="00914ED6">
        <w:rPr>
          <w:rFonts w:ascii="Trebuchet MS" w:hAnsi="Trebuchet MS" w:cs="Times New Roman"/>
          <w:lang w:val="ro-RO"/>
        </w:rPr>
        <w:t xml:space="preserve"> şi s</w:t>
      </w:r>
      <w:r w:rsidR="00146463" w:rsidRPr="00914ED6">
        <w:rPr>
          <w:rFonts w:ascii="Trebuchet MS" w:hAnsi="Trebuchet MS" w:cs="Times New Roman"/>
          <w:lang w:val="ro-RO"/>
        </w:rPr>
        <w:t>ă</w:t>
      </w:r>
      <w:r w:rsidRPr="00914ED6">
        <w:rPr>
          <w:rFonts w:ascii="Trebuchet MS" w:hAnsi="Trebuchet MS" w:cs="Times New Roman"/>
          <w:lang w:val="ro-RO"/>
        </w:rPr>
        <w:t xml:space="preserve"> implementeze un </w:t>
      </w:r>
      <w:r w:rsidRPr="00914ED6">
        <w:rPr>
          <w:rFonts w:ascii="Trebuchet MS" w:hAnsi="Trebuchet MS" w:cs="Times New Roman"/>
          <w:i/>
          <w:lang w:val="ro-RO"/>
        </w:rPr>
        <w:t>Program anual de revizii şi reparaţii</w:t>
      </w:r>
      <w:r w:rsidRPr="00914ED6">
        <w:rPr>
          <w:rFonts w:ascii="Trebuchet MS" w:hAnsi="Trebuchet MS" w:cs="Times New Roman"/>
          <w:lang w:val="ro-RO"/>
        </w:rPr>
        <w:t xml:space="preserve"> pentru utilajele şi instalaţiile din dotarea societăţii, contribuind în acest fel la</w:t>
      </w:r>
      <w:r w:rsidRPr="00914ED6">
        <w:rPr>
          <w:rFonts w:ascii="Trebuchet MS" w:hAnsi="Trebuchet MS" w:cs="Times New Roman"/>
          <w:color w:val="800000"/>
          <w:lang w:val="ro-RO"/>
        </w:rPr>
        <w:t xml:space="preserve"> </w:t>
      </w:r>
      <w:r w:rsidRPr="00914ED6">
        <w:rPr>
          <w:rFonts w:ascii="Trebuchet MS" w:hAnsi="Trebuchet MS" w:cs="Times New Roman"/>
          <w:lang w:val="ro-RO"/>
        </w:rPr>
        <w:t>reducerea riscului apariţiei unor situaţii neprevăzute, cu consecinţe grave asupra mediului înconjurător.</w:t>
      </w:r>
    </w:p>
    <w:p w14:paraId="041632CF"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12.3.2.</w:t>
      </w:r>
      <w:r w:rsidRPr="00914ED6">
        <w:rPr>
          <w:rFonts w:ascii="Trebuchet MS" w:hAnsi="Trebuchet MS" w:cs="Times New Roman"/>
          <w:lang w:val="ro-RO"/>
        </w:rPr>
        <w:t xml:space="preserve"> Planul de întreţinere şi reparaţii trebuie să cuprindă toate utilităţile de care dispune amplasamentul (depozitele pentru materii prime şi auxiliare, instalaţii de alimentare cu apă şi combustibil, clădiri, instalaţii de ventilaţie, incălzire şi iluminat, depozite de deşeuri, etc.)</w:t>
      </w:r>
    </w:p>
    <w:p w14:paraId="62A7E598"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12.3.3.</w:t>
      </w:r>
      <w:r w:rsidRPr="00914ED6">
        <w:rPr>
          <w:rFonts w:ascii="Trebuchet MS" w:hAnsi="Trebuchet MS" w:cs="Times New Roman"/>
          <w:lang w:val="ro-RO"/>
        </w:rPr>
        <w:t xml:space="preserve"> Periodicitatea operaţiilor de întreţinere şi reparaţii trebuie să corespundă cu prescripţiile furnizorului de echipamente.</w:t>
      </w:r>
    </w:p>
    <w:p w14:paraId="5E1FF37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12.3.4.</w:t>
      </w:r>
      <w:r w:rsidRPr="00914ED6">
        <w:rPr>
          <w:rFonts w:ascii="Trebuchet MS" w:hAnsi="Trebuchet MS" w:cs="Times New Roman"/>
          <w:lang w:val="ro-RO"/>
        </w:rPr>
        <w:t xml:space="preserve"> Activităţile prevăzute în Planul de înteţinere şi reparaţii va fi consemnat într-un registru. Acesta va cuprinde minim următoarele date:</w:t>
      </w:r>
    </w:p>
    <w:p w14:paraId="0ACC6172"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obiectivul supus reparaţiei sau verificării;</w:t>
      </w:r>
    </w:p>
    <w:p w14:paraId="5DC308E3"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data efectuării intervenţiei;</w:t>
      </w:r>
    </w:p>
    <w:p w14:paraId="1E38C854"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felul intervenţiei (planificată sau neplanificată);</w:t>
      </w:r>
    </w:p>
    <w:p w14:paraId="036A0C85"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tipul operaţiei executate;</w:t>
      </w:r>
    </w:p>
    <w:p w14:paraId="166F012B"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responsabilul execuţiei lucrării;</w:t>
      </w:r>
    </w:p>
    <w:p w14:paraId="3B8C8099" w14:textId="77777777" w:rsidR="005F533F" w:rsidRPr="00914ED6" w:rsidRDefault="00963D12" w:rsidP="00963D12">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fonduri repartizate reparaţiilor sau intervenţiilor.</w:t>
      </w:r>
    </w:p>
    <w:p w14:paraId="182E4D58"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13. MONITORIZAREA ACTIVITĂŢII</w:t>
      </w:r>
    </w:p>
    <w:p w14:paraId="4359E1B1" w14:textId="77777777" w:rsidR="005F533F" w:rsidRPr="00914ED6" w:rsidRDefault="005F533F" w:rsidP="00B5470E">
      <w:pPr>
        <w:spacing w:after="0" w:line="240" w:lineRule="auto"/>
        <w:ind w:right="-360"/>
        <w:jc w:val="both"/>
        <w:rPr>
          <w:rFonts w:ascii="Trebuchet MS" w:hAnsi="Trebuchet MS" w:cs="Times New Roman"/>
          <w:b/>
          <w:lang w:val="ro-RO"/>
        </w:rPr>
      </w:pPr>
      <w:r w:rsidRPr="00914ED6">
        <w:rPr>
          <w:rFonts w:ascii="Trebuchet MS" w:hAnsi="Trebuchet MS" w:cs="Times New Roman"/>
          <w:b/>
          <w:caps/>
          <w:lang w:val="ro-RO"/>
        </w:rPr>
        <w:t xml:space="preserve">13.1.  </w:t>
      </w:r>
      <w:r w:rsidRPr="00914ED6">
        <w:rPr>
          <w:rFonts w:ascii="Trebuchet MS" w:hAnsi="Trebuchet MS" w:cs="Times New Roman"/>
          <w:b/>
          <w:lang w:val="ro-RO"/>
        </w:rPr>
        <w:t>Prevederi generale privind monitorizarea</w:t>
      </w:r>
    </w:p>
    <w:p w14:paraId="6A340A08"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b/>
          <w:lang w:val="ro-RO"/>
        </w:rPr>
        <w:t>13.1.1</w:t>
      </w:r>
      <w:r w:rsidRPr="00914ED6">
        <w:rPr>
          <w:rFonts w:ascii="Trebuchet MS" w:hAnsi="Trebuchet MS" w:cs="Times New Roman"/>
          <w:b/>
          <w:bCs/>
          <w:lang w:val="ro-RO"/>
        </w:rPr>
        <w:t>.</w:t>
      </w:r>
      <w:r w:rsidRPr="00914ED6">
        <w:rPr>
          <w:rFonts w:ascii="Trebuchet MS" w:hAnsi="Trebuchet MS" w:cs="Times New Roman"/>
          <w:bCs/>
          <w:lang w:val="ro-RO"/>
        </w:rPr>
        <w:t xml:space="preserve"> Operatorul </w:t>
      </w:r>
      <w:r w:rsidRPr="00914ED6">
        <w:rPr>
          <w:rFonts w:ascii="Trebuchet MS" w:hAnsi="Trebuchet MS" w:cs="Times New Roman"/>
          <w:lang w:val="ro-RO"/>
        </w:rPr>
        <w:t xml:space="preserve">are obligaţia să monitorizeze nivelul emisiilor de poluanţi conform prezentei autorizaţii integrate de mediu şi să raporteze datele de monitorizare către autoritatea competentă de protecţie a mediului. </w:t>
      </w:r>
    </w:p>
    <w:p w14:paraId="6971C0BA"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b/>
          <w:lang w:val="ro-RO"/>
        </w:rPr>
        <w:t>13.1.2.</w:t>
      </w:r>
      <w:r w:rsidRPr="00914ED6">
        <w:rPr>
          <w:rFonts w:ascii="Trebuchet MS" w:hAnsi="Trebuchet MS" w:cs="Times New Roman"/>
          <w:lang w:val="ro-RO"/>
        </w:rPr>
        <w:t xml:space="preserve"> Monitorizarea fiec</w:t>
      </w:r>
      <w:r w:rsidRPr="00914ED6">
        <w:rPr>
          <w:lang w:val="ro-RO"/>
        </w:rPr>
        <w:t>ǎ</w:t>
      </w:r>
      <w:r w:rsidRPr="00914ED6">
        <w:rPr>
          <w:rFonts w:ascii="Trebuchet MS" w:hAnsi="Trebuchet MS" w:cs="Times New Roman"/>
          <w:lang w:val="ro-RO"/>
        </w:rPr>
        <w:t>rei emisii trebuie realizat</w:t>
      </w:r>
      <w:r w:rsidRPr="00914ED6">
        <w:rPr>
          <w:rFonts w:ascii="Trebuchet MS" w:hAnsi="Trebuchet MS" w:cs="Trebuchet MS"/>
          <w:lang w:val="ro-RO"/>
        </w:rPr>
        <w:t>ă</w:t>
      </w:r>
      <w:r w:rsidRPr="00914ED6">
        <w:rPr>
          <w:rFonts w:ascii="Trebuchet MS" w:hAnsi="Trebuchet MS" w:cs="Times New Roman"/>
          <w:lang w:val="ro-RO"/>
        </w:rPr>
        <w:t xml:space="preserve"> a</w:t>
      </w:r>
      <w:r w:rsidRPr="00914ED6">
        <w:rPr>
          <w:rFonts w:ascii="Trebuchet MS" w:hAnsi="Trebuchet MS" w:cs="Trebuchet MS"/>
          <w:lang w:val="ro-RO"/>
        </w:rPr>
        <w:t>ş</w:t>
      </w:r>
      <w:r w:rsidRPr="00914ED6">
        <w:rPr>
          <w:rFonts w:ascii="Trebuchet MS" w:hAnsi="Trebuchet MS" w:cs="Times New Roman"/>
          <w:lang w:val="ro-RO"/>
        </w:rPr>
        <w:t>a cum s-a precizat în prezenta autorizaţie, respectând condiţiile generale prevăzute de standardele specifice.</w:t>
      </w:r>
    </w:p>
    <w:p w14:paraId="4BFB8805"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b/>
          <w:lang w:val="ro-RO"/>
        </w:rPr>
        <w:t>13.1.3.</w:t>
      </w:r>
      <w:r w:rsidRPr="00914ED6">
        <w:rPr>
          <w:rFonts w:ascii="Trebuchet MS" w:hAnsi="Trebuchet MS" w:cs="Times New Roman"/>
          <w:lang w:val="ro-RO"/>
        </w:rPr>
        <w:t xml:space="preserve"> Prelevarea şi analiza probelor pentru monitorizarea factorilor de mediu se va realiza prin laborator propriu sau de către laboratoare acreditate, prin metode de analiză conform standardelor de metodă.</w:t>
      </w:r>
    </w:p>
    <w:p w14:paraId="0B9E099A" w14:textId="77777777" w:rsidR="005F533F" w:rsidRPr="00914ED6" w:rsidRDefault="005F533F" w:rsidP="00B5470E">
      <w:pPr>
        <w:pStyle w:val="BodyText"/>
        <w:tabs>
          <w:tab w:val="left" w:pos="0"/>
        </w:tabs>
        <w:spacing w:after="0" w:line="240" w:lineRule="auto"/>
        <w:jc w:val="both"/>
        <w:rPr>
          <w:rFonts w:ascii="Trebuchet MS" w:hAnsi="Trebuchet MS" w:cs="Times New Roman"/>
          <w:b/>
          <w:lang w:val="ro-RO"/>
        </w:rPr>
      </w:pPr>
      <w:r w:rsidRPr="00914ED6">
        <w:rPr>
          <w:rFonts w:ascii="Trebuchet MS" w:hAnsi="Trebuchet MS" w:cs="Times New Roman"/>
          <w:b/>
          <w:lang w:val="ro-RO"/>
        </w:rPr>
        <w:t>13.1.4.</w:t>
      </w:r>
      <w:r w:rsidRPr="00914ED6">
        <w:rPr>
          <w:rFonts w:ascii="Trebuchet MS" w:hAnsi="Trebuchet MS" w:cs="Times New Roman"/>
          <w:lang w:val="ro-RO"/>
        </w:rPr>
        <w:t xml:space="preserve"> Echipamentele</w:t>
      </w:r>
      <w:r w:rsidRPr="00914ED6">
        <w:rPr>
          <w:rFonts w:ascii="Trebuchet MS" w:hAnsi="Trebuchet MS" w:cs="Times New Roman"/>
          <w:i/>
          <w:lang w:val="ro-RO"/>
        </w:rPr>
        <w:t xml:space="preserve"> </w:t>
      </w:r>
      <w:r w:rsidRPr="00914ED6">
        <w:rPr>
          <w:rFonts w:ascii="Trebuchet MS" w:hAnsi="Trebuchet MS" w:cs="Times New Roman"/>
          <w:lang w:val="ro-RO"/>
        </w:rPr>
        <w:t xml:space="preserve">de monitorizare şi analiză trebuie exploatate şi întreţinute astfel încât monitorizarea să reflecte cu precizie emisiile sau evacuările. </w:t>
      </w:r>
    </w:p>
    <w:p w14:paraId="48E30DFF" w14:textId="77777777" w:rsidR="005F533F" w:rsidRPr="00914ED6" w:rsidRDefault="005F533F" w:rsidP="00B5470E">
      <w:pPr>
        <w:tabs>
          <w:tab w:val="left" w:pos="360"/>
          <w:tab w:val="left" w:pos="720"/>
          <w:tab w:val="left" w:pos="1800"/>
        </w:tabs>
        <w:spacing w:after="0" w:line="240" w:lineRule="auto"/>
        <w:ind w:right="3"/>
        <w:jc w:val="both"/>
        <w:rPr>
          <w:rFonts w:ascii="Trebuchet MS" w:hAnsi="Trebuchet MS" w:cs="Times New Roman"/>
          <w:b/>
          <w:lang w:val="ro-RO"/>
        </w:rPr>
      </w:pPr>
      <w:r w:rsidRPr="00914ED6">
        <w:rPr>
          <w:rFonts w:ascii="Trebuchet MS" w:hAnsi="Trebuchet MS" w:cs="Times New Roman"/>
          <w:b/>
          <w:lang w:val="ro-RO"/>
        </w:rPr>
        <w:t>13.1.5.</w:t>
      </w:r>
      <w:r w:rsidRPr="00914ED6">
        <w:rPr>
          <w:rFonts w:ascii="Trebuchet MS" w:hAnsi="Trebuchet MS" w:cs="Times New Roman"/>
          <w:lang w:val="ro-RO"/>
        </w:rPr>
        <w:t xml:space="preserve"> </w:t>
      </w:r>
      <w:r w:rsidRPr="00914ED6">
        <w:rPr>
          <w:rFonts w:ascii="Trebuchet MS" w:hAnsi="Trebuchet MS" w:cs="Times New Roman"/>
          <w:bCs/>
          <w:lang w:val="ro-RO"/>
        </w:rPr>
        <w:t xml:space="preserve">Operatorul </w:t>
      </w:r>
      <w:r w:rsidRPr="00914ED6">
        <w:rPr>
          <w:rFonts w:ascii="Trebuchet MS" w:hAnsi="Trebuchet MS" w:cs="Times New Roman"/>
          <w:lang w:val="ro-RO"/>
        </w:rPr>
        <w:t>trebuie să înregistreze într-un registrul special punctele de prelevare a probelor, analizele, măsurătorile, metodele de determinare, condiţiile de prelevare,</w:t>
      </w:r>
      <w:r w:rsidRPr="00914ED6">
        <w:rPr>
          <w:rFonts w:ascii="Trebuchet MS" w:hAnsi="Trebuchet MS" w:cs="Times New Roman"/>
          <w:color w:val="800000"/>
          <w:lang w:val="ro-RO"/>
        </w:rPr>
        <w:t xml:space="preserve"> </w:t>
      </w:r>
      <w:r w:rsidRPr="00914ED6">
        <w:rPr>
          <w:rFonts w:ascii="Trebuchet MS" w:hAnsi="Trebuchet MS" w:cs="Times New Roman"/>
          <w:lang w:val="ro-RO"/>
        </w:rPr>
        <w:t>condiţiile atmosferice în</w:t>
      </w:r>
      <w:r w:rsidRPr="00914ED6">
        <w:rPr>
          <w:rFonts w:ascii="Trebuchet MS" w:hAnsi="Trebuchet MS" w:cs="Times New Roman"/>
          <w:sz w:val="24"/>
          <w:szCs w:val="24"/>
          <w:lang w:val="ro-RO"/>
        </w:rPr>
        <w:t xml:space="preserve"> </w:t>
      </w:r>
      <w:r w:rsidRPr="00914ED6">
        <w:rPr>
          <w:rFonts w:ascii="Trebuchet MS" w:hAnsi="Trebuchet MS" w:cs="Times New Roman"/>
          <w:lang w:val="ro-RO"/>
        </w:rPr>
        <w:t xml:space="preserve">care se face prelevarea, rezultatul măsurătorilor şi date privind eroarea de măsurare şi incertitudinea măsurătorilor. </w:t>
      </w:r>
    </w:p>
    <w:p w14:paraId="499CBA31"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13.1.6.</w:t>
      </w:r>
      <w:r w:rsidRPr="00914ED6">
        <w:rPr>
          <w:rFonts w:ascii="Trebuchet MS" w:hAnsi="Trebuchet MS" w:cs="Times New Roman"/>
          <w:lang w:val="ro-RO"/>
        </w:rPr>
        <w:t xml:space="preserve"> </w:t>
      </w:r>
      <w:r w:rsidRPr="00914ED6">
        <w:rPr>
          <w:rFonts w:ascii="Trebuchet MS" w:hAnsi="Trebuchet MS" w:cs="Times New Roman"/>
          <w:bCs/>
          <w:lang w:val="ro-RO"/>
        </w:rPr>
        <w:t xml:space="preserve">Operatorul </w:t>
      </w:r>
      <w:r w:rsidRPr="00914ED6">
        <w:rPr>
          <w:rFonts w:ascii="Trebuchet MS" w:hAnsi="Trebuchet MS" w:cs="Times New Roman"/>
          <w:spacing w:val="-4"/>
          <w:lang w:val="ro-RO"/>
        </w:rPr>
        <w:t>are obligaţia s</w:t>
      </w:r>
      <w:r w:rsidR="00EF4A4E" w:rsidRPr="00914ED6">
        <w:rPr>
          <w:rFonts w:ascii="Trebuchet MS" w:hAnsi="Trebuchet MS" w:cs="Times New Roman"/>
          <w:spacing w:val="-4"/>
          <w:lang w:val="ro-RO"/>
        </w:rPr>
        <w:t>ă</w:t>
      </w:r>
      <w:r w:rsidRPr="00914ED6">
        <w:rPr>
          <w:rFonts w:ascii="Trebuchet MS" w:hAnsi="Trebuchet MS" w:cs="Times New Roman"/>
          <w:spacing w:val="-4"/>
          <w:lang w:val="ro-RO"/>
        </w:rPr>
        <w:t xml:space="preserve"> înregistreze şi s</w:t>
      </w:r>
      <w:r w:rsidR="00EF4A4E" w:rsidRPr="00914ED6">
        <w:rPr>
          <w:rFonts w:ascii="Trebuchet MS" w:hAnsi="Trebuchet MS" w:cs="Times New Roman"/>
          <w:spacing w:val="-4"/>
          <w:lang w:val="ro-RO"/>
        </w:rPr>
        <w:t>ă</w:t>
      </w:r>
      <w:r w:rsidRPr="00914ED6">
        <w:rPr>
          <w:rFonts w:ascii="Trebuchet MS" w:hAnsi="Trebuchet MS" w:cs="Times New Roman"/>
          <w:spacing w:val="-4"/>
          <w:lang w:val="ro-RO"/>
        </w:rPr>
        <w:t xml:space="preserve"> arhiveze buletinele de analiz</w:t>
      </w:r>
      <w:r w:rsidRPr="00914ED6">
        <w:rPr>
          <w:spacing w:val="-4"/>
          <w:lang w:val="ro-RO"/>
        </w:rPr>
        <w:t>ǎ</w:t>
      </w:r>
      <w:r w:rsidRPr="00914ED6">
        <w:rPr>
          <w:rFonts w:ascii="Trebuchet MS" w:hAnsi="Trebuchet MS" w:cs="Times New Roman"/>
          <w:spacing w:val="-4"/>
          <w:lang w:val="ro-RO"/>
        </w:rPr>
        <w:t xml:space="preserve"> emise de ter</w:t>
      </w:r>
      <w:r w:rsidRPr="00914ED6">
        <w:rPr>
          <w:rFonts w:ascii="Trebuchet MS" w:hAnsi="Trebuchet MS" w:cs="Trebuchet MS"/>
          <w:spacing w:val="-4"/>
          <w:lang w:val="ro-RO"/>
        </w:rPr>
        <w:t>ţ</w:t>
      </w:r>
      <w:r w:rsidRPr="00914ED6">
        <w:rPr>
          <w:rFonts w:ascii="Trebuchet MS" w:hAnsi="Trebuchet MS" w:cs="Times New Roman"/>
          <w:spacing w:val="-4"/>
          <w:lang w:val="ro-RO"/>
        </w:rPr>
        <w:t>i.</w:t>
      </w:r>
    </w:p>
    <w:p w14:paraId="1C9FB961" w14:textId="77777777" w:rsidR="005F533F" w:rsidRPr="00914ED6" w:rsidRDefault="005F533F" w:rsidP="00B5470E">
      <w:pPr>
        <w:pStyle w:val="BodyText"/>
        <w:spacing w:after="0" w:line="240" w:lineRule="auto"/>
        <w:jc w:val="both"/>
        <w:rPr>
          <w:rFonts w:ascii="Trebuchet MS" w:hAnsi="Trebuchet MS" w:cs="Times New Roman"/>
          <w:b/>
          <w:lang w:val="ro-RO"/>
        </w:rPr>
      </w:pPr>
      <w:r w:rsidRPr="00914ED6">
        <w:rPr>
          <w:rFonts w:ascii="Trebuchet MS" w:hAnsi="Trebuchet MS" w:cs="Times New Roman"/>
          <w:b/>
          <w:lang w:val="ro-RO"/>
        </w:rPr>
        <w:t>13.1.5.</w:t>
      </w:r>
      <w:r w:rsidRPr="00914ED6">
        <w:rPr>
          <w:rFonts w:ascii="Trebuchet MS" w:hAnsi="Trebuchet MS" w:cs="Times New Roman"/>
          <w:lang w:val="ro-RO"/>
        </w:rPr>
        <w:t xml:space="preserve"> Monitorizarea emisiilor se va realiza astfel înc</w:t>
      </w:r>
      <w:r w:rsidR="00A40BBC" w:rsidRPr="00914ED6">
        <w:rPr>
          <w:rFonts w:ascii="Trebuchet MS" w:hAnsi="Trebuchet MS" w:cs="Times New Roman"/>
          <w:lang w:val="ro-RO"/>
        </w:rPr>
        <w:t>â</w:t>
      </w:r>
      <w:r w:rsidRPr="00914ED6">
        <w:rPr>
          <w:rFonts w:ascii="Trebuchet MS" w:hAnsi="Trebuchet MS" w:cs="Times New Roman"/>
          <w:lang w:val="ro-RO"/>
        </w:rPr>
        <w:t>t valorile determinate să poată fi comparate cu valorile limită impuse prin prezenta autorizaţie.</w:t>
      </w:r>
    </w:p>
    <w:p w14:paraId="36976DF8" w14:textId="77777777" w:rsidR="005F533F" w:rsidRPr="00914ED6" w:rsidRDefault="005F533F" w:rsidP="00B5470E">
      <w:pPr>
        <w:pStyle w:val="BodyText"/>
        <w:spacing w:after="0" w:line="240" w:lineRule="auto"/>
        <w:jc w:val="both"/>
        <w:rPr>
          <w:rFonts w:ascii="Trebuchet MS" w:hAnsi="Trebuchet MS" w:cs="Times New Roman"/>
          <w:b/>
          <w:lang w:val="ro-RO"/>
        </w:rPr>
      </w:pPr>
      <w:r w:rsidRPr="00914ED6">
        <w:rPr>
          <w:rFonts w:ascii="Trebuchet MS" w:hAnsi="Trebuchet MS" w:cs="Times New Roman"/>
          <w:b/>
          <w:lang w:val="ro-RO"/>
        </w:rPr>
        <w:t>13.1.7.</w:t>
      </w:r>
      <w:r w:rsidRPr="00914ED6">
        <w:rPr>
          <w:rFonts w:ascii="Trebuchet MS" w:hAnsi="Trebuchet MS" w:cs="Times New Roman"/>
          <w:lang w:val="ro-RO"/>
        </w:rPr>
        <w:t xml:space="preserve"> Toate rezultatele măsurătorilor trebuie prelucrate şi prezentate într-o formă adecvată pentru a permite ACPM să verifice conformitatea cu condiţiile de funcţionare autorizate şi valorile limită de emisie  stabilite.</w:t>
      </w:r>
    </w:p>
    <w:p w14:paraId="6A62919E" w14:textId="77777777" w:rsidR="005F533F" w:rsidRPr="00914ED6" w:rsidRDefault="005F533F" w:rsidP="00B5470E">
      <w:pPr>
        <w:tabs>
          <w:tab w:val="left" w:pos="360"/>
          <w:tab w:val="left" w:pos="720"/>
          <w:tab w:val="left" w:pos="1800"/>
        </w:tabs>
        <w:spacing w:after="0" w:line="240" w:lineRule="auto"/>
        <w:ind w:right="3"/>
        <w:jc w:val="both"/>
        <w:rPr>
          <w:rFonts w:ascii="Trebuchet MS" w:hAnsi="Trebuchet MS" w:cs="Times New Roman"/>
          <w:b/>
          <w:lang w:val="ro-RO"/>
        </w:rPr>
      </w:pPr>
      <w:r w:rsidRPr="00914ED6">
        <w:rPr>
          <w:rFonts w:ascii="Trebuchet MS" w:hAnsi="Trebuchet MS" w:cs="Times New Roman"/>
          <w:b/>
          <w:lang w:val="ro-RO"/>
        </w:rPr>
        <w:t>13.1.8.</w:t>
      </w:r>
      <w:r w:rsidRPr="00914ED6">
        <w:rPr>
          <w:rFonts w:ascii="Trebuchet MS" w:hAnsi="Trebuchet MS" w:cs="Times New Roman"/>
          <w:i/>
          <w:lang w:val="ro-RO"/>
        </w:rPr>
        <w:t xml:space="preserve"> </w:t>
      </w:r>
      <w:r w:rsidRPr="00914ED6">
        <w:rPr>
          <w:rFonts w:ascii="Trebuchet MS" w:hAnsi="Trebuchet MS" w:cs="Times New Roman"/>
          <w:lang w:val="ro-RO"/>
        </w:rPr>
        <w:t>Titularul autorizaţiei trebuie să asigure accesul sigur şi permanent la toate puncte de prelevare şi monitorizare.</w:t>
      </w:r>
    </w:p>
    <w:p w14:paraId="62794206" w14:textId="77777777" w:rsidR="005F533F" w:rsidRPr="00914ED6" w:rsidRDefault="005F533F" w:rsidP="00B5470E">
      <w:pPr>
        <w:spacing w:after="0" w:line="240" w:lineRule="auto"/>
        <w:ind w:right="-23"/>
        <w:jc w:val="both"/>
        <w:rPr>
          <w:rFonts w:ascii="Trebuchet MS" w:hAnsi="Trebuchet MS" w:cs="Times New Roman"/>
          <w:b/>
          <w:lang w:val="ro-RO"/>
        </w:rPr>
      </w:pPr>
      <w:r w:rsidRPr="00914ED6">
        <w:rPr>
          <w:rFonts w:ascii="Trebuchet MS" w:hAnsi="Trebuchet MS" w:cs="Times New Roman"/>
          <w:b/>
          <w:lang w:val="ro-RO"/>
        </w:rPr>
        <w:t>13.1.9.</w:t>
      </w:r>
      <w:r w:rsidRPr="00914ED6">
        <w:rPr>
          <w:rFonts w:ascii="Trebuchet MS" w:hAnsi="Trebuchet MS" w:cs="Times New Roman"/>
          <w:bCs/>
          <w:lang w:val="ro-RO"/>
        </w:rPr>
        <w:t xml:space="preserve"> Operatorul va asigura si monitorizarea tehnologică/monitorizarea variabilelor de proces, in conformitate cu specificul activitatii.</w:t>
      </w:r>
    </w:p>
    <w:p w14:paraId="60E6C209" w14:textId="77777777" w:rsidR="005F533F" w:rsidRPr="00914ED6" w:rsidRDefault="005F533F" w:rsidP="00B5470E">
      <w:pPr>
        <w:spacing w:after="0" w:line="240" w:lineRule="auto"/>
        <w:ind w:right="-23"/>
        <w:jc w:val="both"/>
        <w:rPr>
          <w:rFonts w:ascii="Trebuchet MS" w:hAnsi="Trebuchet MS" w:cs="Times New Roman"/>
          <w:b/>
          <w:lang w:val="ro-RO"/>
        </w:rPr>
      </w:pPr>
      <w:r w:rsidRPr="00914ED6">
        <w:rPr>
          <w:rFonts w:ascii="Trebuchet MS" w:hAnsi="Trebuchet MS" w:cs="Times New Roman"/>
          <w:b/>
          <w:lang w:val="ro-RO"/>
        </w:rPr>
        <w:t>13.1.10.</w:t>
      </w:r>
      <w:r w:rsidRPr="00914ED6">
        <w:rPr>
          <w:rFonts w:ascii="Trebuchet MS" w:hAnsi="Trebuchet MS" w:cs="Times New Roman"/>
          <w:lang w:val="ro-RO"/>
        </w:rPr>
        <w:t xml:space="preserve"> Frecvenţa, metodele şi scopul monitorizării, prelevării şi analizelor, aşa cum sunt prevăzute în prezenta autorizaţie, pot fi modificate doar cu acordul scris al autorităţii competente pentru protecţia mediului.</w:t>
      </w:r>
    </w:p>
    <w:p w14:paraId="0FAEB5A7" w14:textId="77777777" w:rsidR="005F533F" w:rsidRPr="00914ED6" w:rsidRDefault="005F533F" w:rsidP="00B5470E">
      <w:pPr>
        <w:tabs>
          <w:tab w:val="left" w:pos="360"/>
          <w:tab w:val="left" w:pos="720"/>
          <w:tab w:val="left" w:pos="1800"/>
        </w:tabs>
        <w:spacing w:after="0" w:line="240" w:lineRule="auto"/>
        <w:ind w:right="72"/>
        <w:jc w:val="both"/>
        <w:rPr>
          <w:rFonts w:ascii="Trebuchet MS" w:hAnsi="Trebuchet MS" w:cs="Times New Roman"/>
          <w:bCs/>
          <w:lang w:val="ro-RO"/>
        </w:rPr>
      </w:pPr>
      <w:r w:rsidRPr="00914ED6">
        <w:rPr>
          <w:rFonts w:ascii="Trebuchet MS" w:hAnsi="Trebuchet MS" w:cs="Times New Roman"/>
          <w:b/>
          <w:lang w:val="ro-RO"/>
        </w:rPr>
        <w:t>13.2.  Monitorizarea emisiilor în aer</w:t>
      </w:r>
    </w:p>
    <w:p w14:paraId="3C7B8E1A" w14:textId="77777777" w:rsidR="001B5714" w:rsidRPr="00914ED6" w:rsidRDefault="005F533F" w:rsidP="00B5470E">
      <w:pPr>
        <w:tabs>
          <w:tab w:val="left" w:pos="360"/>
          <w:tab w:val="left" w:pos="720"/>
          <w:tab w:val="left" w:pos="1800"/>
        </w:tabs>
        <w:spacing w:after="0" w:line="240" w:lineRule="auto"/>
        <w:ind w:right="6"/>
        <w:jc w:val="both"/>
        <w:rPr>
          <w:rFonts w:ascii="Trebuchet MS" w:hAnsi="Trebuchet MS" w:cs="Times New Roman"/>
          <w:b/>
          <w:lang w:val="ro-RO"/>
        </w:rPr>
      </w:pPr>
      <w:r w:rsidRPr="00914ED6">
        <w:rPr>
          <w:rFonts w:ascii="Trebuchet MS" w:hAnsi="Trebuchet MS" w:cs="Times New Roman"/>
          <w:bCs/>
          <w:lang w:val="ro-RO"/>
        </w:rPr>
        <w:t xml:space="preserve">Monitorizarea emisiilor gazoase se va face în conformitate cu prevederile </w:t>
      </w:r>
      <w:r w:rsidR="001B5714" w:rsidRPr="00914ED6">
        <w:rPr>
          <w:rFonts w:ascii="Trebuchet MS" w:hAnsi="Trebuchet MS" w:cs="Times New Roman"/>
          <w:bCs/>
          <w:lang w:val="ro-RO"/>
        </w:rPr>
        <w:t xml:space="preserve">standardelor indicate </w:t>
      </w:r>
      <w:r w:rsidR="0068744A" w:rsidRPr="00914ED6">
        <w:rPr>
          <w:rFonts w:ascii="Trebuchet MS" w:hAnsi="Trebuchet MS" w:cs="Times New Roman"/>
          <w:bCs/>
          <w:lang w:val="ro-RO"/>
        </w:rPr>
        <w:t>î</w:t>
      </w:r>
      <w:r w:rsidR="001B5714" w:rsidRPr="00914ED6">
        <w:rPr>
          <w:rFonts w:ascii="Trebuchet MS" w:hAnsi="Trebuchet MS" w:cs="Times New Roman"/>
          <w:bCs/>
          <w:lang w:val="ro-RO"/>
        </w:rPr>
        <w:t>n tabelele de la sec</w:t>
      </w:r>
      <w:r w:rsidR="0068744A" w:rsidRPr="00914ED6">
        <w:rPr>
          <w:rFonts w:ascii="Trebuchet MS" w:hAnsi="Trebuchet MS" w:cs="Times New Roman"/>
          <w:bCs/>
          <w:lang w:val="ro-RO"/>
        </w:rPr>
        <w:t>ț</w:t>
      </w:r>
      <w:r w:rsidR="001B5714" w:rsidRPr="00914ED6">
        <w:rPr>
          <w:rFonts w:ascii="Trebuchet MS" w:hAnsi="Trebuchet MS" w:cs="Times New Roman"/>
          <w:bCs/>
          <w:lang w:val="ro-RO"/>
        </w:rPr>
        <w:t xml:space="preserve">iunea 13.2.1. </w:t>
      </w:r>
      <w:r w:rsidR="0068744A" w:rsidRPr="00914ED6">
        <w:rPr>
          <w:rFonts w:ascii="Trebuchet MS" w:hAnsi="Trebuchet MS" w:cs="Times New Roman"/>
          <w:bCs/>
          <w:lang w:val="ro-RO"/>
        </w:rPr>
        <w:t>ș</w:t>
      </w:r>
      <w:r w:rsidR="001B5714" w:rsidRPr="00914ED6">
        <w:rPr>
          <w:rFonts w:ascii="Trebuchet MS" w:hAnsi="Trebuchet MS" w:cs="Times New Roman"/>
          <w:bCs/>
          <w:lang w:val="ro-RO"/>
        </w:rPr>
        <w:t>i 13.2.2.</w:t>
      </w:r>
      <w:r w:rsidR="00424150" w:rsidRPr="00914ED6">
        <w:rPr>
          <w:rFonts w:ascii="Trebuchet MS" w:hAnsi="Trebuchet MS" w:cs="Times New Roman"/>
          <w:bCs/>
          <w:lang w:val="ro-RO"/>
        </w:rPr>
        <w:t xml:space="preserve"> </w:t>
      </w:r>
    </w:p>
    <w:p w14:paraId="6B074B64"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13.2.1. </w:t>
      </w:r>
      <w:r w:rsidRPr="00914ED6">
        <w:rPr>
          <w:rFonts w:ascii="Trebuchet MS" w:hAnsi="Trebuchet MS" w:cs="Times New Roman"/>
          <w:b/>
          <w:caps/>
          <w:lang w:val="ro-RO"/>
        </w:rPr>
        <w:t>e</w:t>
      </w:r>
      <w:r w:rsidRPr="00914ED6">
        <w:rPr>
          <w:rFonts w:ascii="Trebuchet MS" w:hAnsi="Trebuchet MS" w:cs="Times New Roman"/>
          <w:b/>
          <w:lang w:val="ro-RO"/>
        </w:rPr>
        <w:t xml:space="preserve">misii din surse dirijate </w:t>
      </w:r>
    </w:p>
    <w:p w14:paraId="11E43444" w14:textId="77777777" w:rsidR="00EA321E" w:rsidRPr="00914ED6" w:rsidRDefault="00EA321E" w:rsidP="00B5470E">
      <w:pPr>
        <w:spacing w:after="0" w:line="240" w:lineRule="auto"/>
        <w:jc w:val="both"/>
        <w:rPr>
          <w:rFonts w:ascii="Trebuchet MS" w:hAnsi="Trebuchet MS" w:cs="Times New Roman"/>
          <w:lang w:val="ro-RO"/>
        </w:rPr>
      </w:pPr>
    </w:p>
    <w:tbl>
      <w:tblPr>
        <w:tblW w:w="10737" w:type="dxa"/>
        <w:tblInd w:w="-626" w:type="dxa"/>
        <w:tblLayout w:type="fixed"/>
        <w:tblCellMar>
          <w:left w:w="0" w:type="dxa"/>
          <w:right w:w="0" w:type="dxa"/>
        </w:tblCellMar>
        <w:tblLook w:val="0000" w:firstRow="0" w:lastRow="0" w:firstColumn="0" w:lastColumn="0" w:noHBand="0" w:noVBand="0"/>
      </w:tblPr>
      <w:tblGrid>
        <w:gridCol w:w="945"/>
        <w:gridCol w:w="2116"/>
        <w:gridCol w:w="1184"/>
        <w:gridCol w:w="1245"/>
        <w:gridCol w:w="1185"/>
        <w:gridCol w:w="1455"/>
        <w:gridCol w:w="1141"/>
        <w:gridCol w:w="1466"/>
      </w:tblGrid>
      <w:tr w:rsidR="003B068C" w:rsidRPr="00914ED6" w14:paraId="7ECD702A" w14:textId="77777777" w:rsidTr="00EA321E">
        <w:tc>
          <w:tcPr>
            <w:tcW w:w="945" w:type="dxa"/>
            <w:tcBorders>
              <w:top w:val="single" w:sz="4" w:space="0" w:color="000000"/>
              <w:left w:val="single" w:sz="4" w:space="0" w:color="000000"/>
              <w:bottom w:val="single" w:sz="4" w:space="0" w:color="000000"/>
            </w:tcBorders>
            <w:shd w:val="clear" w:color="auto" w:fill="E6E6E6"/>
          </w:tcPr>
          <w:p w14:paraId="7AB5CEC5" w14:textId="77777777" w:rsidR="005F533F" w:rsidRPr="00914ED6" w:rsidRDefault="005F533F" w:rsidP="00C61EF1">
            <w:pPr>
              <w:pStyle w:val="NoSpacing"/>
              <w:jc w:val="center"/>
              <w:rPr>
                <w:rFonts w:ascii="Trebuchet MS" w:hAnsi="Trebuchet MS" w:cs="Times New Roman"/>
                <w:b/>
                <w:sz w:val="16"/>
                <w:szCs w:val="16"/>
              </w:rPr>
            </w:pPr>
            <w:r w:rsidRPr="00914ED6">
              <w:rPr>
                <w:rFonts w:ascii="Trebuchet MS" w:hAnsi="Trebuchet MS" w:cs="Times New Roman"/>
                <w:b/>
                <w:sz w:val="16"/>
                <w:szCs w:val="16"/>
              </w:rPr>
              <w:t>Activitate IED</w:t>
            </w:r>
          </w:p>
        </w:tc>
        <w:tc>
          <w:tcPr>
            <w:tcW w:w="2116" w:type="dxa"/>
            <w:tcBorders>
              <w:top w:val="single" w:sz="4" w:space="0" w:color="000000"/>
              <w:left w:val="single" w:sz="4" w:space="0" w:color="000000"/>
              <w:bottom w:val="single" w:sz="4" w:space="0" w:color="000000"/>
            </w:tcBorders>
            <w:shd w:val="clear" w:color="auto" w:fill="E6E6E6"/>
          </w:tcPr>
          <w:p w14:paraId="2BCA5301" w14:textId="77777777" w:rsidR="005F533F" w:rsidRPr="00914ED6" w:rsidRDefault="005F533F" w:rsidP="0068744A">
            <w:pPr>
              <w:pStyle w:val="NoSpacing"/>
              <w:jc w:val="center"/>
              <w:rPr>
                <w:rFonts w:ascii="Trebuchet MS" w:hAnsi="Trebuchet MS" w:cs="Times New Roman"/>
                <w:b/>
                <w:sz w:val="16"/>
                <w:szCs w:val="16"/>
              </w:rPr>
            </w:pPr>
            <w:r w:rsidRPr="00914ED6">
              <w:rPr>
                <w:rFonts w:ascii="Trebuchet MS" w:hAnsi="Trebuchet MS" w:cs="Times New Roman"/>
                <w:b/>
                <w:sz w:val="16"/>
                <w:szCs w:val="16"/>
              </w:rPr>
              <w:t>Denumire si descriere co</w:t>
            </w:r>
            <w:r w:rsidR="0068744A" w:rsidRPr="00914ED6">
              <w:rPr>
                <w:rFonts w:ascii="Trebuchet MS" w:hAnsi="Trebuchet MS" w:cs="Times New Roman"/>
                <w:b/>
                <w:sz w:val="16"/>
                <w:szCs w:val="16"/>
              </w:rPr>
              <w:t>ș</w:t>
            </w:r>
          </w:p>
        </w:tc>
        <w:tc>
          <w:tcPr>
            <w:tcW w:w="1184" w:type="dxa"/>
            <w:tcBorders>
              <w:top w:val="single" w:sz="4" w:space="0" w:color="000000"/>
              <w:left w:val="single" w:sz="4" w:space="0" w:color="000000"/>
              <w:bottom w:val="single" w:sz="4" w:space="0" w:color="000000"/>
            </w:tcBorders>
            <w:shd w:val="clear" w:color="auto" w:fill="E6E6E6"/>
          </w:tcPr>
          <w:p w14:paraId="0BDF1586" w14:textId="77777777" w:rsidR="005F533F" w:rsidRPr="00914ED6" w:rsidRDefault="005F533F" w:rsidP="00B5470E">
            <w:pPr>
              <w:pStyle w:val="NoSpacing"/>
              <w:jc w:val="center"/>
              <w:rPr>
                <w:rFonts w:ascii="Trebuchet MS" w:hAnsi="Trebuchet MS" w:cs="Times New Roman"/>
                <w:b/>
                <w:bCs/>
                <w:sz w:val="16"/>
                <w:szCs w:val="16"/>
              </w:rPr>
            </w:pPr>
            <w:r w:rsidRPr="00914ED6">
              <w:rPr>
                <w:rFonts w:ascii="Trebuchet MS" w:hAnsi="Trebuchet MS" w:cs="Times New Roman"/>
                <w:b/>
                <w:sz w:val="16"/>
                <w:szCs w:val="16"/>
              </w:rPr>
              <w:t>Poluant</w:t>
            </w:r>
          </w:p>
        </w:tc>
        <w:tc>
          <w:tcPr>
            <w:tcW w:w="1245" w:type="dxa"/>
            <w:tcBorders>
              <w:top w:val="single" w:sz="4" w:space="0" w:color="000000"/>
              <w:left w:val="single" w:sz="4" w:space="0" w:color="000000"/>
              <w:bottom w:val="single" w:sz="4" w:space="0" w:color="000000"/>
            </w:tcBorders>
            <w:shd w:val="clear" w:color="auto" w:fill="E6E6E6"/>
          </w:tcPr>
          <w:p w14:paraId="08496616" w14:textId="77777777" w:rsidR="005F533F" w:rsidRPr="00914ED6" w:rsidRDefault="005F533F" w:rsidP="00B5470E">
            <w:pPr>
              <w:pStyle w:val="BodyTextIndent"/>
              <w:spacing w:after="0" w:line="240" w:lineRule="auto"/>
              <w:ind w:left="0"/>
              <w:jc w:val="center"/>
              <w:rPr>
                <w:rFonts w:ascii="Trebuchet MS" w:hAnsi="Trebuchet MS" w:cs="Times New Roman"/>
                <w:b/>
                <w:sz w:val="16"/>
                <w:szCs w:val="16"/>
                <w:lang w:val="ro-RO"/>
              </w:rPr>
            </w:pPr>
            <w:r w:rsidRPr="00914ED6">
              <w:rPr>
                <w:rFonts w:ascii="Trebuchet MS" w:hAnsi="Trebuchet MS" w:cs="Times New Roman"/>
                <w:b/>
                <w:bCs/>
                <w:sz w:val="16"/>
                <w:szCs w:val="16"/>
                <w:lang w:val="ro-RO"/>
              </w:rPr>
              <w:t>Tip monitorizare</w:t>
            </w:r>
          </w:p>
        </w:tc>
        <w:tc>
          <w:tcPr>
            <w:tcW w:w="1185" w:type="dxa"/>
            <w:tcBorders>
              <w:top w:val="single" w:sz="4" w:space="0" w:color="000000"/>
              <w:left w:val="single" w:sz="4" w:space="0" w:color="000000"/>
              <w:bottom w:val="single" w:sz="4" w:space="0" w:color="000000"/>
            </w:tcBorders>
            <w:shd w:val="clear" w:color="auto" w:fill="E6E6E6"/>
          </w:tcPr>
          <w:p w14:paraId="02DE1A82" w14:textId="77777777" w:rsidR="005F533F" w:rsidRPr="00914ED6" w:rsidRDefault="005F533F" w:rsidP="0068744A">
            <w:pPr>
              <w:pStyle w:val="NoSpacing"/>
              <w:jc w:val="center"/>
              <w:rPr>
                <w:rFonts w:ascii="Trebuchet MS" w:hAnsi="Trebuchet MS" w:cs="Times New Roman"/>
                <w:b/>
                <w:sz w:val="16"/>
                <w:szCs w:val="16"/>
              </w:rPr>
            </w:pPr>
            <w:r w:rsidRPr="00914ED6">
              <w:rPr>
                <w:rFonts w:ascii="Trebuchet MS" w:hAnsi="Trebuchet MS" w:cs="Times New Roman"/>
                <w:b/>
                <w:sz w:val="16"/>
                <w:szCs w:val="16"/>
              </w:rPr>
              <w:t>Frecven</w:t>
            </w:r>
            <w:r w:rsidR="0068744A" w:rsidRPr="00914ED6">
              <w:rPr>
                <w:rFonts w:ascii="Trebuchet MS" w:hAnsi="Trebuchet MS" w:cs="Times New Roman"/>
                <w:b/>
                <w:sz w:val="16"/>
                <w:szCs w:val="16"/>
              </w:rPr>
              <w:t>ț</w:t>
            </w:r>
            <w:r w:rsidRPr="00914ED6">
              <w:rPr>
                <w:rFonts w:ascii="Trebuchet MS" w:hAnsi="Trebuchet MS" w:cs="Times New Roman"/>
                <w:b/>
                <w:sz w:val="16"/>
                <w:szCs w:val="16"/>
              </w:rPr>
              <w:t>a de monitorizare</w:t>
            </w:r>
          </w:p>
        </w:tc>
        <w:tc>
          <w:tcPr>
            <w:tcW w:w="1455" w:type="dxa"/>
            <w:tcBorders>
              <w:top w:val="single" w:sz="4" w:space="0" w:color="000000"/>
              <w:left w:val="single" w:sz="4" w:space="0" w:color="000000"/>
              <w:bottom w:val="single" w:sz="4" w:space="0" w:color="000000"/>
            </w:tcBorders>
            <w:shd w:val="clear" w:color="auto" w:fill="E6E6E6"/>
          </w:tcPr>
          <w:p w14:paraId="1DABAFC4" w14:textId="77777777" w:rsidR="005F533F" w:rsidRPr="00914ED6" w:rsidRDefault="005F533F" w:rsidP="00B5470E">
            <w:pPr>
              <w:spacing w:after="0" w:line="240" w:lineRule="auto"/>
              <w:jc w:val="center"/>
              <w:rPr>
                <w:rFonts w:ascii="Trebuchet MS" w:hAnsi="Trebuchet MS" w:cs="Times New Roman"/>
                <w:b/>
                <w:sz w:val="16"/>
                <w:szCs w:val="16"/>
                <w:lang w:val="ro-RO"/>
              </w:rPr>
            </w:pPr>
            <w:r w:rsidRPr="00914ED6">
              <w:rPr>
                <w:rFonts w:ascii="Trebuchet MS" w:hAnsi="Trebuchet MS" w:cs="Times New Roman"/>
                <w:b/>
                <w:sz w:val="16"/>
                <w:szCs w:val="16"/>
                <w:lang w:val="ro-RO"/>
              </w:rPr>
              <w:t>Metoda de analiza*</w:t>
            </w:r>
          </w:p>
        </w:tc>
        <w:tc>
          <w:tcPr>
            <w:tcW w:w="1141" w:type="dxa"/>
            <w:tcBorders>
              <w:top w:val="single" w:sz="4" w:space="0" w:color="000000"/>
              <w:left w:val="single" w:sz="4" w:space="0" w:color="000000"/>
              <w:bottom w:val="single" w:sz="4" w:space="0" w:color="000000"/>
            </w:tcBorders>
            <w:shd w:val="clear" w:color="auto" w:fill="E6E6E6"/>
          </w:tcPr>
          <w:p w14:paraId="5E82B112" w14:textId="77777777" w:rsidR="005F533F" w:rsidRPr="00914ED6" w:rsidRDefault="005F533F" w:rsidP="00AC3F73">
            <w:pPr>
              <w:spacing w:after="0" w:line="240" w:lineRule="auto"/>
              <w:jc w:val="center"/>
              <w:rPr>
                <w:rFonts w:ascii="Trebuchet MS" w:hAnsi="Trebuchet MS" w:cs="Times New Roman"/>
                <w:b/>
                <w:sz w:val="16"/>
                <w:szCs w:val="16"/>
                <w:lang w:val="ro-RO"/>
              </w:rPr>
            </w:pPr>
            <w:r w:rsidRPr="00914ED6">
              <w:rPr>
                <w:rFonts w:ascii="Trebuchet MS" w:hAnsi="Trebuchet MS" w:cs="Times New Roman"/>
                <w:b/>
                <w:sz w:val="16"/>
                <w:szCs w:val="16"/>
                <w:lang w:val="ro-RO"/>
              </w:rPr>
              <w:t>Perioada de mediere</w:t>
            </w:r>
          </w:p>
        </w:tc>
        <w:tc>
          <w:tcPr>
            <w:tcW w:w="1466" w:type="dxa"/>
            <w:tcBorders>
              <w:top w:val="single" w:sz="4" w:space="0" w:color="000000"/>
              <w:left w:val="single" w:sz="4" w:space="0" w:color="000000"/>
              <w:bottom w:val="single" w:sz="4" w:space="0" w:color="000000"/>
              <w:right w:val="single" w:sz="4" w:space="0" w:color="000000"/>
            </w:tcBorders>
            <w:shd w:val="clear" w:color="auto" w:fill="E6E6E6"/>
          </w:tcPr>
          <w:p w14:paraId="56CFD93A" w14:textId="77777777" w:rsidR="005F533F" w:rsidRPr="00914ED6" w:rsidRDefault="005F533F" w:rsidP="0068744A">
            <w:pPr>
              <w:pStyle w:val="NoSpacing"/>
              <w:jc w:val="center"/>
              <w:rPr>
                <w:rFonts w:ascii="Trebuchet MS" w:hAnsi="Trebuchet MS" w:cs="Times New Roman"/>
                <w:sz w:val="16"/>
                <w:szCs w:val="16"/>
              </w:rPr>
            </w:pPr>
            <w:r w:rsidRPr="00914ED6">
              <w:rPr>
                <w:rFonts w:ascii="Trebuchet MS" w:hAnsi="Trebuchet MS" w:cs="Times New Roman"/>
                <w:b/>
                <w:sz w:val="16"/>
                <w:szCs w:val="16"/>
              </w:rPr>
              <w:t>Condi</w:t>
            </w:r>
            <w:r w:rsidR="0068744A" w:rsidRPr="00914ED6">
              <w:rPr>
                <w:rFonts w:ascii="Trebuchet MS" w:hAnsi="Trebuchet MS" w:cs="Times New Roman"/>
                <w:b/>
                <w:sz w:val="16"/>
                <w:szCs w:val="16"/>
              </w:rPr>
              <w:t>ț</w:t>
            </w:r>
            <w:r w:rsidRPr="00914ED6">
              <w:rPr>
                <w:rFonts w:ascii="Trebuchet MS" w:hAnsi="Trebuchet MS" w:cs="Times New Roman"/>
                <w:b/>
                <w:sz w:val="16"/>
                <w:szCs w:val="16"/>
              </w:rPr>
              <w:t>ii de referin</w:t>
            </w:r>
            <w:r w:rsidR="0068744A" w:rsidRPr="00914ED6">
              <w:rPr>
                <w:rFonts w:ascii="Trebuchet MS" w:hAnsi="Trebuchet MS" w:cs="Times New Roman"/>
                <w:b/>
                <w:sz w:val="16"/>
                <w:szCs w:val="16"/>
              </w:rPr>
              <w:t>ț</w:t>
            </w:r>
            <w:r w:rsidRPr="00914ED6">
              <w:rPr>
                <w:rFonts w:ascii="Trebuchet MS" w:hAnsi="Trebuchet MS" w:cs="Times New Roman"/>
                <w:b/>
                <w:sz w:val="16"/>
                <w:szCs w:val="16"/>
              </w:rPr>
              <w:t>ă</w:t>
            </w:r>
          </w:p>
        </w:tc>
      </w:tr>
      <w:tr w:rsidR="00C01A17" w:rsidRPr="00914ED6" w14:paraId="79A2D419" w14:textId="77777777" w:rsidTr="00AF189E">
        <w:trPr>
          <w:cantSplit/>
          <w:trHeight w:val="167"/>
        </w:trPr>
        <w:tc>
          <w:tcPr>
            <w:tcW w:w="945" w:type="dxa"/>
            <w:vMerge w:val="restart"/>
            <w:tcBorders>
              <w:top w:val="single" w:sz="4" w:space="0" w:color="000000"/>
              <w:left w:val="single" w:sz="4" w:space="0" w:color="000000"/>
            </w:tcBorders>
            <w:shd w:val="clear" w:color="auto" w:fill="auto"/>
          </w:tcPr>
          <w:p w14:paraId="2A550341" w14:textId="77777777" w:rsidR="00C01A17" w:rsidRPr="00914ED6" w:rsidRDefault="00C01A17" w:rsidP="00C61EF1">
            <w:pPr>
              <w:pStyle w:val="NoSpacing"/>
              <w:jc w:val="center"/>
              <w:rPr>
                <w:rFonts w:ascii="Trebuchet MS" w:hAnsi="Trebuchet MS" w:cs="Times New Roman"/>
                <w:sz w:val="16"/>
                <w:szCs w:val="16"/>
              </w:rPr>
            </w:pPr>
            <w:r w:rsidRPr="00914ED6">
              <w:rPr>
                <w:rFonts w:ascii="Trebuchet MS" w:hAnsi="Trebuchet MS" w:cs="Times New Roman"/>
                <w:sz w:val="16"/>
                <w:szCs w:val="16"/>
              </w:rPr>
              <w:lastRenderedPageBreak/>
              <w:t>6.1, c)</w:t>
            </w:r>
          </w:p>
          <w:p w14:paraId="1A6AA22B" w14:textId="77777777" w:rsidR="00C01A17" w:rsidRPr="00914ED6" w:rsidRDefault="00C01A17" w:rsidP="00C61EF1">
            <w:pPr>
              <w:pStyle w:val="NoSpacing"/>
              <w:jc w:val="center"/>
              <w:rPr>
                <w:rFonts w:ascii="Trebuchet MS" w:hAnsi="Trebuchet MS" w:cs="Times New Roman"/>
                <w:sz w:val="16"/>
                <w:szCs w:val="16"/>
              </w:rPr>
            </w:pPr>
          </w:p>
        </w:tc>
        <w:tc>
          <w:tcPr>
            <w:tcW w:w="2116" w:type="dxa"/>
            <w:vMerge w:val="restart"/>
            <w:tcBorders>
              <w:top w:val="single" w:sz="4" w:space="0" w:color="000000"/>
              <w:left w:val="single" w:sz="4" w:space="0" w:color="000000"/>
            </w:tcBorders>
            <w:shd w:val="clear" w:color="auto" w:fill="auto"/>
          </w:tcPr>
          <w:p w14:paraId="07DBFF07" w14:textId="77777777" w:rsidR="00C01A17" w:rsidRPr="00914ED6" w:rsidRDefault="00C01A17"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
                <w:bCs/>
                <w:sz w:val="16"/>
                <w:szCs w:val="16"/>
                <w:lang w:val="ro-RO"/>
              </w:rPr>
              <w:t>S1</w:t>
            </w:r>
            <w:r w:rsidRPr="00914ED6">
              <w:rPr>
                <w:rFonts w:ascii="Trebuchet MS" w:hAnsi="Trebuchet MS" w:cs="Times New Roman"/>
                <w:sz w:val="16"/>
                <w:szCs w:val="16"/>
                <w:lang w:val="ro-RO"/>
              </w:rPr>
              <w:t>:Coș comun de dispersie aferent instalației de epurare UTWS și ESP</w:t>
            </w:r>
          </w:p>
          <w:p w14:paraId="1DD353E3" w14:textId="77777777" w:rsidR="00C01A17" w:rsidRPr="00914ED6" w:rsidRDefault="00C01A17"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sz w:val="16"/>
                <w:szCs w:val="16"/>
                <w:lang w:val="ro-RO"/>
              </w:rPr>
              <w:t>Sursa:</w:t>
            </w:r>
          </w:p>
          <w:p w14:paraId="4F45E29D" w14:textId="77777777" w:rsidR="00C01A17" w:rsidRPr="00914ED6" w:rsidRDefault="00C01A17" w:rsidP="00B5470E">
            <w:pPr>
              <w:autoSpaceDE w:val="0"/>
              <w:spacing w:after="0" w:line="240" w:lineRule="auto"/>
              <w:rPr>
                <w:rFonts w:ascii="Trebuchet MS" w:hAnsi="Trebuchet MS" w:cs="Times New Roman"/>
                <w:color w:val="FF0000"/>
                <w:sz w:val="16"/>
                <w:szCs w:val="16"/>
                <w:lang w:val="ro-RO"/>
              </w:rPr>
            </w:pPr>
            <w:r w:rsidRPr="00914ED6">
              <w:rPr>
                <w:rFonts w:ascii="Trebuchet MS" w:hAnsi="Trebuchet MS" w:cs="Times New Roman"/>
                <w:sz w:val="16"/>
                <w:szCs w:val="16"/>
                <w:lang w:val="ro-RO"/>
              </w:rPr>
              <w:t>Instalație de uscare  aschii (tambur + generatorul de aer cald)</w:t>
            </w:r>
          </w:p>
          <w:p w14:paraId="47136EE3" w14:textId="77777777" w:rsidR="00C01A17" w:rsidRPr="00914ED6" w:rsidRDefault="00C01A17"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sz w:val="16"/>
                <w:szCs w:val="16"/>
                <w:lang w:val="ro-RO"/>
              </w:rPr>
              <w:t xml:space="preserve">Presa OSB </w:t>
            </w:r>
          </w:p>
          <w:p w14:paraId="4F91C9BD" w14:textId="77777777" w:rsidR="00C01A17" w:rsidRPr="00914ED6" w:rsidRDefault="00C01A17"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Instalatie încalzire ulei  termic ”Bio-Intec ”</w:t>
            </w:r>
          </w:p>
          <w:p w14:paraId="26F5383F" w14:textId="77777777" w:rsidR="00C01A17" w:rsidRPr="00914ED6" w:rsidRDefault="00C01A17"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bCs/>
                <w:sz w:val="16"/>
                <w:szCs w:val="16"/>
                <w:lang w:val="ro-RO"/>
              </w:rPr>
              <w:t xml:space="preserve">H= 51m; D= </w:t>
            </w:r>
            <w:r w:rsidRPr="00914ED6">
              <w:rPr>
                <w:rFonts w:ascii="Trebuchet MS" w:hAnsi="Trebuchet MS" w:cs="Times New Roman"/>
                <w:bCs/>
                <w:sz w:val="16"/>
                <w:szCs w:val="16"/>
                <w:lang w:val="ro-RO"/>
              </w:rPr>
              <w:t> 2,8 m, gaze naturale și biomasă</w:t>
            </w:r>
          </w:p>
        </w:tc>
        <w:tc>
          <w:tcPr>
            <w:tcW w:w="1184" w:type="dxa"/>
            <w:tcBorders>
              <w:top w:val="single" w:sz="4" w:space="0" w:color="000000"/>
              <w:left w:val="single" w:sz="4" w:space="0" w:color="000000"/>
              <w:bottom w:val="single" w:sz="4" w:space="0" w:color="000000"/>
            </w:tcBorders>
            <w:shd w:val="clear" w:color="auto" w:fill="auto"/>
          </w:tcPr>
          <w:p w14:paraId="287B8189" w14:textId="77777777" w:rsidR="00C01A17" w:rsidRPr="00914ED6" w:rsidRDefault="00C01A17"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COV/TOC</w:t>
            </w:r>
          </w:p>
          <w:p w14:paraId="25252489" w14:textId="77777777" w:rsidR="00C01A17" w:rsidRPr="00914ED6" w:rsidRDefault="00C01A17" w:rsidP="00006A6F">
            <w:pPr>
              <w:spacing w:after="0" w:line="240" w:lineRule="auto"/>
              <w:rPr>
                <w:rFonts w:ascii="Trebuchet MS" w:hAnsi="Trebuchet MS" w:cs="Times New Roman"/>
                <w:color w:val="000000"/>
                <w:sz w:val="16"/>
                <w:szCs w:val="16"/>
                <w:lang w:val="ro-RO"/>
              </w:rPr>
            </w:pPr>
            <w:r w:rsidRPr="00914ED6">
              <w:rPr>
                <w:rFonts w:ascii="Trebuchet MS" w:hAnsi="Trebuchet MS" w:cs="Times New Roman"/>
                <w:color w:val="000000"/>
                <w:sz w:val="16"/>
                <w:szCs w:val="16"/>
                <w:lang w:val="ro-RO"/>
              </w:rPr>
              <w:t>(TVOC -Ctotal)</w:t>
            </w:r>
          </w:p>
          <w:p w14:paraId="1CF7655A" w14:textId="77777777" w:rsidR="00C01A17" w:rsidRPr="00914ED6" w:rsidRDefault="00C01A17" w:rsidP="00B5470E">
            <w:pPr>
              <w:pStyle w:val="NoSpacing"/>
              <w:jc w:val="both"/>
              <w:rPr>
                <w:rFonts w:ascii="Trebuchet MS" w:hAnsi="Trebuchet MS" w:cs="Times New Roman"/>
                <w:bCs/>
                <w:strike/>
                <w:sz w:val="16"/>
                <w:szCs w:val="16"/>
              </w:rPr>
            </w:pPr>
          </w:p>
        </w:tc>
        <w:tc>
          <w:tcPr>
            <w:tcW w:w="1245" w:type="dxa"/>
            <w:vMerge w:val="restart"/>
            <w:tcBorders>
              <w:top w:val="single" w:sz="4" w:space="0" w:color="000000"/>
              <w:left w:val="single" w:sz="4" w:space="0" w:color="000000"/>
            </w:tcBorders>
            <w:shd w:val="clear" w:color="auto" w:fill="auto"/>
          </w:tcPr>
          <w:p w14:paraId="59F7EF68" w14:textId="77777777" w:rsidR="00C01A17" w:rsidRPr="00914ED6" w:rsidRDefault="00C01A17" w:rsidP="00B5470E">
            <w:pPr>
              <w:pStyle w:val="CoverPageText"/>
              <w:snapToGrid w:val="0"/>
              <w:rPr>
                <w:rFonts w:ascii="Trebuchet MS" w:eastAsia="Calibri" w:hAnsi="Trebuchet MS" w:cs="Times New Roman"/>
                <w:bCs/>
                <w:sz w:val="16"/>
                <w:szCs w:val="16"/>
                <w:lang w:val="ro-RO"/>
              </w:rPr>
            </w:pPr>
          </w:p>
          <w:p w14:paraId="17A84E16" w14:textId="77777777" w:rsidR="00C01A17" w:rsidRPr="00914ED6" w:rsidRDefault="00C01A17" w:rsidP="00B5470E">
            <w:pPr>
              <w:pStyle w:val="CoverPageText"/>
              <w:rPr>
                <w:rFonts w:ascii="Trebuchet MS" w:eastAsia="Calibri" w:hAnsi="Trebuchet MS" w:cs="Times New Roman"/>
                <w:bCs/>
                <w:sz w:val="16"/>
                <w:szCs w:val="16"/>
                <w:lang w:val="ro-RO"/>
              </w:rPr>
            </w:pPr>
            <w:r w:rsidRPr="00914ED6">
              <w:rPr>
                <w:rFonts w:ascii="Trebuchet MS" w:eastAsia="Calibri" w:hAnsi="Trebuchet MS" w:cs="Times New Roman"/>
                <w:bCs/>
                <w:sz w:val="16"/>
                <w:szCs w:val="16"/>
                <w:lang w:val="ro-RO"/>
              </w:rPr>
              <w:t>Discontinuă</w:t>
            </w:r>
          </w:p>
          <w:p w14:paraId="2EC86BA6" w14:textId="77777777" w:rsidR="00C01A17" w:rsidRPr="00914ED6" w:rsidRDefault="00C01A17" w:rsidP="00B5470E">
            <w:pPr>
              <w:pStyle w:val="CoverPageText"/>
              <w:rPr>
                <w:rFonts w:ascii="Trebuchet MS" w:eastAsia="Calibri" w:hAnsi="Trebuchet MS" w:cs="Times New Roman"/>
                <w:bCs/>
                <w:strike/>
                <w:color w:val="FF0000"/>
                <w:sz w:val="16"/>
                <w:szCs w:val="16"/>
                <w:lang w:val="ro-RO"/>
              </w:rPr>
            </w:pPr>
          </w:p>
          <w:p w14:paraId="59D687FC" w14:textId="77777777" w:rsidR="00C01A17" w:rsidRPr="00914ED6" w:rsidRDefault="00C01A17" w:rsidP="00B5470E">
            <w:pPr>
              <w:pStyle w:val="CoverPageText"/>
              <w:rPr>
                <w:rFonts w:ascii="Trebuchet MS" w:eastAsia="Calibri" w:hAnsi="Trebuchet MS" w:cs="Times New Roman"/>
                <w:bCs/>
                <w:strike/>
                <w:color w:val="FF0000"/>
                <w:sz w:val="16"/>
                <w:szCs w:val="16"/>
                <w:lang w:val="ro-RO"/>
              </w:rPr>
            </w:pPr>
          </w:p>
          <w:p w14:paraId="162BAFBB" w14:textId="77777777" w:rsidR="00C01A17" w:rsidRPr="00914ED6" w:rsidRDefault="00C01A17" w:rsidP="00B5470E">
            <w:pPr>
              <w:pStyle w:val="CoverPageText"/>
              <w:rPr>
                <w:rFonts w:ascii="Trebuchet MS" w:eastAsia="Calibri" w:hAnsi="Trebuchet MS" w:cs="Times New Roman"/>
                <w:bCs/>
                <w:strike/>
                <w:color w:val="FF0000"/>
                <w:sz w:val="16"/>
                <w:szCs w:val="16"/>
                <w:lang w:val="ro-RO"/>
              </w:rPr>
            </w:pPr>
          </w:p>
          <w:p w14:paraId="250162F7" w14:textId="77777777" w:rsidR="00C01A17" w:rsidRPr="00914ED6" w:rsidRDefault="00C01A17" w:rsidP="00B5470E">
            <w:pPr>
              <w:pStyle w:val="BodyTextIndent"/>
              <w:snapToGrid w:val="0"/>
              <w:spacing w:after="0" w:line="240" w:lineRule="auto"/>
              <w:ind w:left="0"/>
              <w:jc w:val="center"/>
              <w:rPr>
                <w:rFonts w:ascii="Trebuchet MS" w:hAnsi="Trebuchet MS" w:cs="Times New Roman"/>
                <w:bCs/>
                <w:sz w:val="16"/>
                <w:szCs w:val="16"/>
                <w:lang w:val="ro-RO"/>
              </w:rPr>
            </w:pPr>
          </w:p>
        </w:tc>
        <w:tc>
          <w:tcPr>
            <w:tcW w:w="1185" w:type="dxa"/>
            <w:vMerge w:val="restart"/>
            <w:tcBorders>
              <w:top w:val="single" w:sz="4" w:space="0" w:color="000000"/>
              <w:left w:val="single" w:sz="4" w:space="0" w:color="000000"/>
            </w:tcBorders>
            <w:shd w:val="clear" w:color="auto" w:fill="auto"/>
          </w:tcPr>
          <w:p w14:paraId="413E62E4" w14:textId="77777777" w:rsidR="00C01A17" w:rsidRPr="00914ED6" w:rsidRDefault="00C01A17" w:rsidP="008F4DFF">
            <w:pPr>
              <w:pStyle w:val="CoverPageText"/>
              <w:jc w:val="left"/>
              <w:rPr>
                <w:rFonts w:ascii="Trebuchet MS" w:hAnsi="Trebuchet MS" w:cs="Times New Roman"/>
                <w:bCs/>
                <w:sz w:val="16"/>
                <w:szCs w:val="16"/>
                <w:lang w:val="ro-RO"/>
              </w:rPr>
            </w:pPr>
            <w:r w:rsidRPr="00914ED6">
              <w:rPr>
                <w:rFonts w:ascii="Trebuchet MS" w:hAnsi="Trebuchet MS" w:cs="Times New Roman"/>
                <w:bCs/>
                <w:sz w:val="16"/>
                <w:szCs w:val="16"/>
                <w:lang w:val="ro-RO"/>
              </w:rPr>
              <w:t>o data la fiecare 6 luni</w:t>
            </w:r>
          </w:p>
          <w:p w14:paraId="11649168" w14:textId="77777777" w:rsidR="00C01A17" w:rsidRPr="00914ED6" w:rsidRDefault="00C01A17" w:rsidP="00B5470E">
            <w:pPr>
              <w:pStyle w:val="NoSpacing"/>
              <w:rPr>
                <w:rFonts w:ascii="Trebuchet MS" w:hAnsi="Trebuchet MS" w:cs="Times New Roman"/>
                <w:bCs/>
                <w:strike/>
                <w:color w:val="FF0000"/>
                <w:sz w:val="16"/>
                <w:szCs w:val="16"/>
              </w:rPr>
            </w:pPr>
          </w:p>
          <w:p w14:paraId="5A2B0EAF" w14:textId="77777777" w:rsidR="00C01A17" w:rsidRPr="00914ED6" w:rsidRDefault="00C01A17" w:rsidP="00B5470E">
            <w:pPr>
              <w:pStyle w:val="NoSpacing"/>
              <w:rPr>
                <w:rFonts w:ascii="Trebuchet MS" w:hAnsi="Trebuchet MS" w:cs="Times New Roman"/>
                <w:bCs/>
                <w:strike/>
                <w:color w:val="FF0000"/>
                <w:sz w:val="16"/>
                <w:szCs w:val="16"/>
              </w:rPr>
            </w:pPr>
          </w:p>
          <w:p w14:paraId="40DF297D" w14:textId="77777777" w:rsidR="00C01A17" w:rsidRPr="00914ED6" w:rsidRDefault="00C01A17" w:rsidP="00B5470E">
            <w:pPr>
              <w:pStyle w:val="NoSpacing"/>
              <w:rPr>
                <w:rFonts w:ascii="Trebuchet MS" w:hAnsi="Trebuchet MS" w:cs="Times New Roman"/>
                <w:bCs/>
                <w:sz w:val="16"/>
                <w:szCs w:val="16"/>
              </w:rPr>
            </w:pPr>
          </w:p>
        </w:tc>
        <w:tc>
          <w:tcPr>
            <w:tcW w:w="1455" w:type="dxa"/>
            <w:vMerge w:val="restart"/>
            <w:tcBorders>
              <w:top w:val="single" w:sz="4" w:space="0" w:color="000000"/>
              <w:left w:val="single" w:sz="4" w:space="0" w:color="000000"/>
            </w:tcBorders>
            <w:shd w:val="clear" w:color="auto" w:fill="auto"/>
          </w:tcPr>
          <w:p w14:paraId="4C47790D" w14:textId="77777777" w:rsidR="00C01A17" w:rsidRPr="00914ED6" w:rsidRDefault="00C01A17" w:rsidP="00B5470E">
            <w:pPr>
              <w:pStyle w:val="NoSpacing"/>
              <w:rPr>
                <w:rFonts w:ascii="Trebuchet MS" w:hAnsi="Trebuchet MS" w:cs="Times New Roman"/>
                <w:sz w:val="16"/>
                <w:szCs w:val="16"/>
              </w:rPr>
            </w:pPr>
            <w:r w:rsidRPr="00914ED6">
              <w:rPr>
                <w:rFonts w:ascii="Trebuchet MS" w:hAnsi="Trebuchet MS" w:cs="Times New Roman"/>
                <w:bCs/>
                <w:sz w:val="16"/>
                <w:szCs w:val="16"/>
              </w:rPr>
              <w:t xml:space="preserve"> EN 12619</w:t>
            </w:r>
          </w:p>
          <w:p w14:paraId="6CFBBCFD" w14:textId="77777777" w:rsidR="00C01A17" w:rsidRPr="00914ED6" w:rsidRDefault="00C01A17" w:rsidP="00B5470E">
            <w:pPr>
              <w:pStyle w:val="NoSpacing"/>
              <w:rPr>
                <w:rFonts w:ascii="Trebuchet MS" w:hAnsi="Trebuchet MS" w:cs="Times New Roman"/>
                <w:sz w:val="16"/>
                <w:szCs w:val="16"/>
              </w:rPr>
            </w:pPr>
            <w:r w:rsidRPr="00914ED6">
              <w:rPr>
                <w:rFonts w:ascii="Trebuchet MS" w:hAnsi="Trebuchet MS" w:cs="Times New Roman"/>
                <w:bCs/>
                <w:sz w:val="16"/>
                <w:szCs w:val="16"/>
              </w:rPr>
              <w:t xml:space="preserve"> US EPA M316</w:t>
            </w:r>
          </w:p>
          <w:p w14:paraId="108E2AE0" w14:textId="77777777" w:rsidR="00C01A17" w:rsidRPr="00914ED6" w:rsidRDefault="00C01A17" w:rsidP="00B5470E">
            <w:pPr>
              <w:pStyle w:val="NoSpacing"/>
              <w:rPr>
                <w:rFonts w:ascii="Trebuchet MS" w:hAnsi="Trebuchet MS" w:cs="Times New Roman"/>
                <w:sz w:val="16"/>
                <w:szCs w:val="16"/>
              </w:rPr>
            </w:pPr>
            <w:r w:rsidRPr="00914ED6">
              <w:rPr>
                <w:rFonts w:ascii="Trebuchet MS" w:hAnsi="Trebuchet MS" w:cs="Times New Roman"/>
                <w:bCs/>
                <w:sz w:val="16"/>
                <w:szCs w:val="16"/>
              </w:rPr>
              <w:t xml:space="preserve"> EN 13284-1</w:t>
            </w:r>
          </w:p>
          <w:p w14:paraId="390F9BAE" w14:textId="77777777" w:rsidR="00C01A17" w:rsidRPr="00914ED6" w:rsidRDefault="00C01A17"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 EN 14792</w:t>
            </w:r>
          </w:p>
          <w:p w14:paraId="26D446EB" w14:textId="77777777" w:rsidR="00C01A17" w:rsidRPr="00914ED6" w:rsidRDefault="00C01A17" w:rsidP="00B5470E">
            <w:pPr>
              <w:pStyle w:val="NoSpacing"/>
              <w:snapToGrid w:val="0"/>
              <w:rPr>
                <w:rFonts w:ascii="Trebuchet MS" w:hAnsi="Trebuchet MS" w:cs="Times New Roman"/>
                <w:bCs/>
                <w:strike/>
                <w:color w:val="FF0000"/>
                <w:sz w:val="16"/>
                <w:szCs w:val="16"/>
              </w:rPr>
            </w:pPr>
            <w:r w:rsidRPr="00914ED6">
              <w:rPr>
                <w:rFonts w:ascii="Trebuchet MS" w:hAnsi="Trebuchet MS" w:cs="Times New Roman"/>
                <w:bCs/>
                <w:strike/>
                <w:color w:val="FF0000"/>
                <w:sz w:val="16"/>
                <w:szCs w:val="16"/>
              </w:rPr>
              <w:t xml:space="preserve"> </w:t>
            </w:r>
          </w:p>
          <w:p w14:paraId="38B15DA5" w14:textId="77777777" w:rsidR="00C01A17" w:rsidRPr="00914ED6" w:rsidRDefault="00C01A17" w:rsidP="00B5470E">
            <w:pPr>
              <w:pStyle w:val="NoSpacing"/>
              <w:snapToGrid w:val="0"/>
              <w:rPr>
                <w:rFonts w:ascii="Trebuchet MS" w:hAnsi="Trebuchet MS" w:cs="Times New Roman"/>
                <w:bCs/>
                <w:sz w:val="16"/>
                <w:szCs w:val="16"/>
              </w:rPr>
            </w:pPr>
          </w:p>
        </w:tc>
        <w:tc>
          <w:tcPr>
            <w:tcW w:w="1141" w:type="dxa"/>
            <w:vMerge w:val="restart"/>
            <w:tcBorders>
              <w:top w:val="single" w:sz="4" w:space="0" w:color="000000"/>
              <w:left w:val="single" w:sz="4" w:space="0" w:color="000000"/>
            </w:tcBorders>
            <w:shd w:val="clear" w:color="auto" w:fill="auto"/>
          </w:tcPr>
          <w:p w14:paraId="0762463B" w14:textId="77777777" w:rsidR="00C01A17" w:rsidRPr="00914ED6" w:rsidRDefault="00C01A17" w:rsidP="00AC3F73">
            <w:pPr>
              <w:pStyle w:val="NoSpacing"/>
              <w:snapToGrid w:val="0"/>
              <w:rPr>
                <w:rFonts w:ascii="Trebuchet MS" w:hAnsi="Trebuchet MS" w:cs="Times New Roman"/>
                <w:bCs/>
                <w:sz w:val="16"/>
                <w:szCs w:val="16"/>
              </w:rPr>
            </w:pPr>
          </w:p>
          <w:p w14:paraId="602CFD41" w14:textId="77777777" w:rsidR="00C01A17" w:rsidRPr="00914ED6" w:rsidRDefault="00C01A17" w:rsidP="00AC3F73">
            <w:pPr>
              <w:pStyle w:val="NoSpacing"/>
              <w:rPr>
                <w:rFonts w:ascii="Trebuchet MS" w:hAnsi="Trebuchet MS" w:cs="Times New Roman"/>
                <w:bCs/>
                <w:sz w:val="16"/>
                <w:szCs w:val="16"/>
              </w:rPr>
            </w:pPr>
          </w:p>
          <w:p w14:paraId="38FC8CD1" w14:textId="77777777" w:rsidR="00C01A17" w:rsidRPr="00914ED6" w:rsidRDefault="00C01A17" w:rsidP="00AC3F73">
            <w:pPr>
              <w:pStyle w:val="NoSpacing"/>
              <w:rPr>
                <w:rFonts w:ascii="Trebuchet MS" w:hAnsi="Trebuchet MS" w:cs="Times New Roman"/>
                <w:bCs/>
                <w:sz w:val="16"/>
                <w:szCs w:val="16"/>
              </w:rPr>
            </w:pPr>
          </w:p>
          <w:p w14:paraId="4BB2FE79" w14:textId="77777777" w:rsidR="00C01A17" w:rsidRPr="00914ED6" w:rsidRDefault="00C01A17" w:rsidP="00AC3F73">
            <w:pPr>
              <w:pStyle w:val="NoSpacing"/>
              <w:rPr>
                <w:rFonts w:ascii="Trebuchet MS" w:hAnsi="Trebuchet MS" w:cs="Times New Roman"/>
                <w:bCs/>
                <w:sz w:val="16"/>
                <w:szCs w:val="16"/>
              </w:rPr>
            </w:pPr>
          </w:p>
          <w:p w14:paraId="2CD94BEA" w14:textId="77777777" w:rsidR="00C01A17" w:rsidRPr="00914ED6" w:rsidRDefault="00C01A17" w:rsidP="00AC3F73">
            <w:pPr>
              <w:pStyle w:val="NoSpacing"/>
              <w:rPr>
                <w:rFonts w:ascii="Trebuchet MS" w:hAnsi="Trebuchet MS" w:cs="Times New Roman"/>
                <w:bCs/>
                <w:sz w:val="16"/>
                <w:szCs w:val="16"/>
              </w:rPr>
            </w:pPr>
          </w:p>
          <w:p w14:paraId="27420F53" w14:textId="77777777" w:rsidR="00C01A17" w:rsidRPr="00914ED6" w:rsidRDefault="00C01A17" w:rsidP="00AC3F73">
            <w:pPr>
              <w:pStyle w:val="NoSpacing"/>
              <w:rPr>
                <w:rFonts w:ascii="Trebuchet MS" w:hAnsi="Trebuchet MS" w:cs="Times New Roman"/>
                <w:bCs/>
                <w:sz w:val="16"/>
                <w:szCs w:val="16"/>
              </w:rPr>
            </w:pPr>
          </w:p>
          <w:p w14:paraId="2C52A949" w14:textId="77777777" w:rsidR="00C01A17" w:rsidRPr="00914ED6" w:rsidRDefault="00C01A17" w:rsidP="00AC3F73">
            <w:pPr>
              <w:pStyle w:val="NoSpacing"/>
              <w:rPr>
                <w:rFonts w:ascii="Trebuchet MS" w:hAnsi="Trebuchet MS" w:cs="Times New Roman"/>
                <w:bCs/>
                <w:sz w:val="16"/>
                <w:szCs w:val="16"/>
              </w:rPr>
            </w:pPr>
          </w:p>
          <w:p w14:paraId="7A352FF4" w14:textId="77777777" w:rsidR="00C01A17" w:rsidRPr="00914ED6" w:rsidRDefault="00C01A17" w:rsidP="00AC3F73">
            <w:pPr>
              <w:pStyle w:val="NoSpacing"/>
              <w:rPr>
                <w:rFonts w:ascii="Trebuchet MS" w:hAnsi="Trebuchet MS" w:cs="Times New Roman"/>
                <w:bCs/>
                <w:sz w:val="16"/>
                <w:szCs w:val="16"/>
              </w:rPr>
            </w:pPr>
          </w:p>
          <w:p w14:paraId="657DAD0F" w14:textId="77777777" w:rsidR="00C01A17" w:rsidRPr="00914ED6" w:rsidRDefault="00C01A17" w:rsidP="00AC3F73">
            <w:pPr>
              <w:pStyle w:val="NoSpacing"/>
              <w:rPr>
                <w:rFonts w:ascii="Trebuchet MS" w:hAnsi="Trebuchet MS" w:cs="Times New Roman"/>
                <w:bCs/>
                <w:sz w:val="16"/>
                <w:szCs w:val="16"/>
              </w:rPr>
            </w:pPr>
          </w:p>
          <w:p w14:paraId="2164F763" w14:textId="77777777" w:rsidR="00C01A17" w:rsidRPr="00914ED6" w:rsidRDefault="00C01A17" w:rsidP="00AC3F73">
            <w:pPr>
              <w:pStyle w:val="NoSpacing"/>
              <w:rPr>
                <w:rFonts w:ascii="Trebuchet MS" w:hAnsi="Trebuchet MS" w:cs="Times New Roman"/>
                <w:bCs/>
                <w:sz w:val="16"/>
                <w:szCs w:val="16"/>
              </w:rPr>
            </w:pPr>
          </w:p>
          <w:p w14:paraId="397349C3" w14:textId="77777777" w:rsidR="00C01A17" w:rsidRPr="00914ED6" w:rsidRDefault="00C01A17" w:rsidP="00105B52">
            <w:pPr>
              <w:pStyle w:val="NoSpacing"/>
              <w:rPr>
                <w:rFonts w:ascii="Trebuchet MS" w:hAnsi="Trebuchet MS" w:cs="Times New Roman"/>
                <w:bCs/>
                <w:sz w:val="16"/>
                <w:szCs w:val="16"/>
              </w:rPr>
            </w:pPr>
            <w:r w:rsidRPr="00914ED6">
              <w:rPr>
                <w:rFonts w:ascii="Trebuchet MS" w:hAnsi="Trebuchet MS" w:cs="Times New Roman"/>
                <w:bCs/>
                <w:sz w:val="16"/>
                <w:szCs w:val="16"/>
              </w:rPr>
              <w:t>Perioada de prelevare**</w:t>
            </w:r>
          </w:p>
        </w:tc>
        <w:tc>
          <w:tcPr>
            <w:tcW w:w="1466" w:type="dxa"/>
            <w:vMerge w:val="restart"/>
            <w:tcBorders>
              <w:top w:val="single" w:sz="4" w:space="0" w:color="000000"/>
              <w:left w:val="single" w:sz="4" w:space="0" w:color="000000"/>
              <w:right w:val="single" w:sz="4" w:space="0" w:color="000000"/>
            </w:tcBorders>
            <w:shd w:val="clear" w:color="auto" w:fill="auto"/>
          </w:tcPr>
          <w:p w14:paraId="16E18B8B" w14:textId="77777777" w:rsidR="00C01A17" w:rsidRPr="00914ED6" w:rsidRDefault="00C01A17" w:rsidP="00B5470E">
            <w:pPr>
              <w:pStyle w:val="NoSpacing"/>
              <w:rPr>
                <w:rFonts w:ascii="Trebuchet MS" w:hAnsi="Trebuchet MS" w:cs="Times New Roman"/>
                <w:bCs/>
                <w:sz w:val="16"/>
                <w:szCs w:val="16"/>
              </w:rPr>
            </w:pPr>
          </w:p>
          <w:p w14:paraId="65B314D5" w14:textId="77777777" w:rsidR="00C01A17" w:rsidRPr="00914ED6" w:rsidRDefault="00C01A17" w:rsidP="00B5470E">
            <w:pPr>
              <w:pStyle w:val="NoSpacing"/>
              <w:rPr>
                <w:rFonts w:ascii="Trebuchet MS" w:hAnsi="Trebuchet MS" w:cs="Times New Roman"/>
                <w:bCs/>
                <w:sz w:val="16"/>
                <w:szCs w:val="16"/>
              </w:rPr>
            </w:pPr>
          </w:p>
          <w:p w14:paraId="22331835" w14:textId="77777777" w:rsidR="00C01A17" w:rsidRPr="00914ED6" w:rsidRDefault="00C01A17" w:rsidP="00B5470E">
            <w:pPr>
              <w:pStyle w:val="NoSpacing"/>
              <w:rPr>
                <w:rFonts w:ascii="Trebuchet MS" w:hAnsi="Trebuchet MS" w:cs="Times New Roman"/>
                <w:bCs/>
                <w:sz w:val="16"/>
                <w:szCs w:val="16"/>
              </w:rPr>
            </w:pPr>
          </w:p>
          <w:p w14:paraId="1D346127" w14:textId="77777777" w:rsidR="00C01A17" w:rsidRPr="00914ED6" w:rsidRDefault="00C01A17" w:rsidP="00B5470E">
            <w:pPr>
              <w:pStyle w:val="NoSpacing"/>
              <w:rPr>
                <w:rFonts w:ascii="Trebuchet MS" w:hAnsi="Trebuchet MS" w:cs="Times New Roman"/>
                <w:bCs/>
                <w:sz w:val="16"/>
                <w:szCs w:val="16"/>
              </w:rPr>
            </w:pPr>
          </w:p>
          <w:p w14:paraId="7D7FDBF9" w14:textId="77777777" w:rsidR="00C01A17" w:rsidRPr="00914ED6" w:rsidRDefault="00C01A17" w:rsidP="00B5470E">
            <w:pPr>
              <w:pStyle w:val="NoSpacing"/>
              <w:rPr>
                <w:rFonts w:ascii="Trebuchet MS" w:hAnsi="Trebuchet MS" w:cs="Times New Roman"/>
                <w:bCs/>
                <w:sz w:val="16"/>
                <w:szCs w:val="16"/>
              </w:rPr>
            </w:pPr>
          </w:p>
          <w:p w14:paraId="2D26D240" w14:textId="77777777" w:rsidR="00C01A17" w:rsidRPr="00914ED6" w:rsidRDefault="00C01A17" w:rsidP="00B5470E">
            <w:pPr>
              <w:pStyle w:val="NoSpacing"/>
              <w:rPr>
                <w:rFonts w:ascii="Trebuchet MS" w:hAnsi="Trebuchet MS" w:cs="Times New Roman"/>
                <w:bCs/>
                <w:sz w:val="16"/>
                <w:szCs w:val="16"/>
              </w:rPr>
            </w:pPr>
          </w:p>
          <w:p w14:paraId="455C9F37" w14:textId="77777777" w:rsidR="00C01A17" w:rsidRPr="00914ED6" w:rsidRDefault="00C01A17"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0D54E324" w14:textId="77777777" w:rsidR="00C01A17" w:rsidRPr="00914ED6" w:rsidRDefault="00C01A17"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0C9A8D9C" w14:textId="77777777" w:rsidR="00C01A17" w:rsidRPr="00914ED6" w:rsidRDefault="00C01A17"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20374F9F" w14:textId="77777777" w:rsidR="00C01A17" w:rsidRPr="00914ED6" w:rsidRDefault="00C01A17" w:rsidP="00B5470E">
            <w:pPr>
              <w:pStyle w:val="NoSpacing"/>
              <w:rPr>
                <w:rFonts w:ascii="Trebuchet MS" w:hAnsi="Trebuchet MS" w:cs="Times New Roman"/>
                <w:b/>
                <w:bCs/>
                <w:sz w:val="16"/>
                <w:szCs w:val="16"/>
              </w:rPr>
            </w:pPr>
            <w:r w:rsidRPr="00914ED6">
              <w:rPr>
                <w:rFonts w:ascii="Trebuchet MS" w:hAnsi="Trebuchet MS" w:cs="Times New Roman"/>
                <w:bCs/>
                <w:sz w:val="16"/>
                <w:szCs w:val="16"/>
              </w:rPr>
              <w:t>-gaz uscat</w:t>
            </w:r>
          </w:p>
          <w:p w14:paraId="04F65836" w14:textId="77777777" w:rsidR="00C01A17" w:rsidRPr="00914ED6" w:rsidRDefault="00C01A17" w:rsidP="00B5470E">
            <w:pPr>
              <w:pStyle w:val="NoSpacing"/>
              <w:rPr>
                <w:rFonts w:ascii="Trebuchet MS" w:hAnsi="Trebuchet MS" w:cs="Times New Roman"/>
                <w:bCs/>
                <w:sz w:val="16"/>
                <w:szCs w:val="16"/>
              </w:rPr>
            </w:pPr>
            <w:r w:rsidRPr="00914ED6">
              <w:rPr>
                <w:rFonts w:ascii="Trebuchet MS" w:hAnsi="Trebuchet MS" w:cs="Times New Roman"/>
                <w:bCs/>
                <w:sz w:val="16"/>
                <w:szCs w:val="16"/>
              </w:rPr>
              <w:t>- 18% O</w:t>
            </w:r>
            <w:r w:rsidRPr="00914ED6">
              <w:rPr>
                <w:rFonts w:ascii="Trebuchet MS" w:hAnsi="Trebuchet MS" w:cs="Times New Roman"/>
                <w:bCs/>
                <w:sz w:val="16"/>
                <w:szCs w:val="16"/>
                <w:vertAlign w:val="subscript"/>
              </w:rPr>
              <w:t>2</w:t>
            </w:r>
            <w:r w:rsidRPr="00914ED6">
              <w:rPr>
                <w:rFonts w:ascii="Trebuchet MS" w:hAnsi="Trebuchet MS" w:cs="Times New Roman"/>
                <w:bCs/>
                <w:sz w:val="16"/>
                <w:szCs w:val="16"/>
              </w:rPr>
              <w:t xml:space="preserve"> de referinta </w:t>
            </w:r>
          </w:p>
        </w:tc>
      </w:tr>
      <w:tr w:rsidR="00C01A17" w:rsidRPr="00914ED6" w14:paraId="54837443" w14:textId="77777777" w:rsidTr="00C01A17">
        <w:trPr>
          <w:cantSplit/>
          <w:trHeight w:val="611"/>
        </w:trPr>
        <w:tc>
          <w:tcPr>
            <w:tcW w:w="945" w:type="dxa"/>
            <w:vMerge/>
            <w:tcBorders>
              <w:left w:val="single" w:sz="4" w:space="0" w:color="000000"/>
            </w:tcBorders>
            <w:shd w:val="clear" w:color="auto" w:fill="auto"/>
          </w:tcPr>
          <w:p w14:paraId="76AFC408" w14:textId="77777777" w:rsidR="00C01A17" w:rsidRPr="00914ED6" w:rsidRDefault="00C01A17" w:rsidP="00C61EF1">
            <w:pPr>
              <w:pStyle w:val="NoSpacing"/>
              <w:snapToGrid w:val="0"/>
              <w:jc w:val="center"/>
              <w:rPr>
                <w:rFonts w:ascii="Trebuchet MS" w:hAnsi="Trebuchet MS" w:cs="Times New Roman"/>
                <w:bCs/>
                <w:sz w:val="16"/>
                <w:szCs w:val="16"/>
              </w:rPr>
            </w:pPr>
          </w:p>
        </w:tc>
        <w:tc>
          <w:tcPr>
            <w:tcW w:w="2116" w:type="dxa"/>
            <w:vMerge/>
            <w:tcBorders>
              <w:left w:val="single" w:sz="4" w:space="0" w:color="000000"/>
            </w:tcBorders>
            <w:shd w:val="clear" w:color="auto" w:fill="auto"/>
          </w:tcPr>
          <w:p w14:paraId="500057F9" w14:textId="77777777" w:rsidR="00C01A17" w:rsidRPr="00914ED6" w:rsidRDefault="00C01A17" w:rsidP="00B5470E">
            <w:pPr>
              <w:autoSpaceDE w:val="0"/>
              <w:snapToGrid w:val="0"/>
              <w:spacing w:after="0" w:line="240" w:lineRule="auto"/>
              <w:rPr>
                <w:rFonts w:ascii="Trebuchet MS" w:hAnsi="Trebuchet MS" w:cs="Times New Roman"/>
                <w:sz w:val="16"/>
                <w:szCs w:val="16"/>
                <w:lang w:val="ro-RO"/>
              </w:rPr>
            </w:pPr>
          </w:p>
        </w:tc>
        <w:tc>
          <w:tcPr>
            <w:tcW w:w="1184" w:type="dxa"/>
            <w:tcBorders>
              <w:top w:val="single" w:sz="4" w:space="0" w:color="000000"/>
              <w:left w:val="single" w:sz="4" w:space="0" w:color="000000"/>
              <w:bottom w:val="single" w:sz="4" w:space="0" w:color="000000"/>
            </w:tcBorders>
            <w:shd w:val="clear" w:color="auto" w:fill="auto"/>
          </w:tcPr>
          <w:p w14:paraId="383BC90B" w14:textId="77777777" w:rsidR="00C01A17" w:rsidRPr="00914ED6" w:rsidRDefault="00C01A17"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formaldehida</w:t>
            </w:r>
          </w:p>
        </w:tc>
        <w:tc>
          <w:tcPr>
            <w:tcW w:w="1245" w:type="dxa"/>
            <w:vMerge/>
            <w:tcBorders>
              <w:left w:val="single" w:sz="4" w:space="0" w:color="000000"/>
            </w:tcBorders>
            <w:shd w:val="clear" w:color="auto" w:fill="auto"/>
          </w:tcPr>
          <w:p w14:paraId="689C7FD0" w14:textId="77777777" w:rsidR="00C01A17" w:rsidRPr="00914ED6" w:rsidRDefault="00C01A17" w:rsidP="00B5470E">
            <w:pPr>
              <w:pStyle w:val="BodyTextIndent"/>
              <w:snapToGrid w:val="0"/>
              <w:spacing w:after="0" w:line="240" w:lineRule="auto"/>
              <w:ind w:left="0"/>
              <w:jc w:val="center"/>
              <w:rPr>
                <w:rFonts w:ascii="Trebuchet MS" w:hAnsi="Trebuchet MS" w:cs="Times New Roman"/>
                <w:bCs/>
                <w:sz w:val="16"/>
                <w:szCs w:val="16"/>
                <w:lang w:val="ro-RO"/>
              </w:rPr>
            </w:pPr>
          </w:p>
        </w:tc>
        <w:tc>
          <w:tcPr>
            <w:tcW w:w="1185" w:type="dxa"/>
            <w:vMerge/>
            <w:tcBorders>
              <w:left w:val="single" w:sz="4" w:space="0" w:color="000000"/>
            </w:tcBorders>
            <w:shd w:val="clear" w:color="auto" w:fill="auto"/>
          </w:tcPr>
          <w:p w14:paraId="56E04014" w14:textId="77777777" w:rsidR="00C01A17" w:rsidRPr="00914ED6" w:rsidRDefault="00C01A17" w:rsidP="00B5470E">
            <w:pPr>
              <w:pStyle w:val="NoSpacing"/>
              <w:rPr>
                <w:rFonts w:ascii="Trebuchet MS" w:hAnsi="Trebuchet MS" w:cs="Times New Roman"/>
                <w:sz w:val="16"/>
                <w:szCs w:val="16"/>
              </w:rPr>
            </w:pPr>
          </w:p>
        </w:tc>
        <w:tc>
          <w:tcPr>
            <w:tcW w:w="1455" w:type="dxa"/>
            <w:vMerge/>
            <w:tcBorders>
              <w:left w:val="single" w:sz="4" w:space="0" w:color="000000"/>
            </w:tcBorders>
            <w:shd w:val="clear" w:color="auto" w:fill="auto"/>
          </w:tcPr>
          <w:p w14:paraId="74072038" w14:textId="77777777" w:rsidR="00C01A17" w:rsidRPr="00914ED6" w:rsidRDefault="00C01A17" w:rsidP="00B5470E">
            <w:pPr>
              <w:pStyle w:val="NoSpacing"/>
              <w:snapToGrid w:val="0"/>
              <w:rPr>
                <w:rFonts w:ascii="Trebuchet MS" w:hAnsi="Trebuchet MS" w:cs="Times New Roman"/>
                <w:bCs/>
                <w:sz w:val="16"/>
                <w:szCs w:val="16"/>
              </w:rPr>
            </w:pPr>
          </w:p>
        </w:tc>
        <w:tc>
          <w:tcPr>
            <w:tcW w:w="1141" w:type="dxa"/>
            <w:vMerge/>
            <w:tcBorders>
              <w:left w:val="single" w:sz="4" w:space="0" w:color="000000"/>
            </w:tcBorders>
            <w:shd w:val="clear" w:color="auto" w:fill="auto"/>
          </w:tcPr>
          <w:p w14:paraId="506C0632" w14:textId="77777777" w:rsidR="00C01A17" w:rsidRPr="00914ED6" w:rsidRDefault="00C01A17" w:rsidP="00AC3F73">
            <w:pPr>
              <w:pStyle w:val="NoSpacing"/>
              <w:snapToGrid w:val="0"/>
              <w:rPr>
                <w:rFonts w:ascii="Trebuchet MS" w:hAnsi="Trebuchet MS" w:cs="Times New Roman"/>
                <w:bCs/>
                <w:sz w:val="16"/>
                <w:szCs w:val="16"/>
              </w:rPr>
            </w:pPr>
          </w:p>
        </w:tc>
        <w:tc>
          <w:tcPr>
            <w:tcW w:w="1466" w:type="dxa"/>
            <w:vMerge/>
            <w:tcBorders>
              <w:left w:val="single" w:sz="4" w:space="0" w:color="000000"/>
              <w:right w:val="single" w:sz="4" w:space="0" w:color="000000"/>
            </w:tcBorders>
            <w:shd w:val="clear" w:color="auto" w:fill="auto"/>
          </w:tcPr>
          <w:p w14:paraId="5B367DC2" w14:textId="77777777" w:rsidR="00C01A17" w:rsidRPr="00914ED6" w:rsidRDefault="00C01A17" w:rsidP="00B5470E">
            <w:pPr>
              <w:pStyle w:val="NoSpacing"/>
              <w:snapToGrid w:val="0"/>
              <w:jc w:val="both"/>
              <w:rPr>
                <w:rFonts w:ascii="Trebuchet MS" w:hAnsi="Trebuchet MS" w:cs="Times New Roman"/>
                <w:bCs/>
                <w:sz w:val="16"/>
                <w:szCs w:val="16"/>
              </w:rPr>
            </w:pPr>
          </w:p>
        </w:tc>
      </w:tr>
      <w:tr w:rsidR="00C01A17" w:rsidRPr="00914ED6" w14:paraId="76BAF591" w14:textId="77777777" w:rsidTr="002E0A5C">
        <w:trPr>
          <w:cantSplit/>
          <w:trHeight w:val="629"/>
        </w:trPr>
        <w:tc>
          <w:tcPr>
            <w:tcW w:w="945" w:type="dxa"/>
            <w:vMerge/>
            <w:tcBorders>
              <w:left w:val="single" w:sz="4" w:space="0" w:color="000000"/>
            </w:tcBorders>
            <w:shd w:val="clear" w:color="auto" w:fill="auto"/>
          </w:tcPr>
          <w:p w14:paraId="521000AF" w14:textId="77777777" w:rsidR="00C01A17" w:rsidRPr="00914ED6" w:rsidRDefault="00C01A17" w:rsidP="00C61EF1">
            <w:pPr>
              <w:pStyle w:val="NoSpacing"/>
              <w:snapToGrid w:val="0"/>
              <w:jc w:val="center"/>
              <w:rPr>
                <w:rFonts w:ascii="Trebuchet MS" w:hAnsi="Trebuchet MS" w:cs="Times New Roman"/>
                <w:bCs/>
                <w:sz w:val="16"/>
                <w:szCs w:val="16"/>
              </w:rPr>
            </w:pPr>
          </w:p>
        </w:tc>
        <w:tc>
          <w:tcPr>
            <w:tcW w:w="2116" w:type="dxa"/>
            <w:vMerge/>
            <w:tcBorders>
              <w:left w:val="single" w:sz="4" w:space="0" w:color="000000"/>
            </w:tcBorders>
            <w:shd w:val="clear" w:color="auto" w:fill="auto"/>
          </w:tcPr>
          <w:p w14:paraId="4AF72B51" w14:textId="77777777" w:rsidR="00C01A17" w:rsidRPr="00914ED6" w:rsidRDefault="00C01A17" w:rsidP="00B5470E">
            <w:pPr>
              <w:autoSpaceDE w:val="0"/>
              <w:snapToGrid w:val="0"/>
              <w:spacing w:after="0" w:line="240" w:lineRule="auto"/>
              <w:rPr>
                <w:rFonts w:ascii="Trebuchet MS" w:hAnsi="Trebuchet MS" w:cs="Times New Roman"/>
                <w:sz w:val="16"/>
                <w:szCs w:val="16"/>
                <w:lang w:val="ro-RO"/>
              </w:rPr>
            </w:pPr>
          </w:p>
        </w:tc>
        <w:tc>
          <w:tcPr>
            <w:tcW w:w="1184" w:type="dxa"/>
            <w:tcBorders>
              <w:top w:val="single" w:sz="4" w:space="0" w:color="000000"/>
              <w:left w:val="single" w:sz="4" w:space="0" w:color="000000"/>
              <w:bottom w:val="single" w:sz="4" w:space="0" w:color="000000"/>
            </w:tcBorders>
            <w:shd w:val="clear" w:color="auto" w:fill="auto"/>
          </w:tcPr>
          <w:p w14:paraId="074591EE" w14:textId="77777777" w:rsidR="00C01A17" w:rsidRPr="00914ED6" w:rsidRDefault="00C01A17"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Pulberi</w:t>
            </w:r>
          </w:p>
        </w:tc>
        <w:tc>
          <w:tcPr>
            <w:tcW w:w="1245" w:type="dxa"/>
            <w:vMerge/>
            <w:tcBorders>
              <w:left w:val="single" w:sz="4" w:space="0" w:color="000000"/>
            </w:tcBorders>
            <w:shd w:val="clear" w:color="auto" w:fill="auto"/>
          </w:tcPr>
          <w:p w14:paraId="12FC003A" w14:textId="77777777" w:rsidR="00C01A17" w:rsidRPr="00914ED6" w:rsidRDefault="00C01A17" w:rsidP="00B5470E">
            <w:pPr>
              <w:pStyle w:val="BodyTextIndent"/>
              <w:snapToGrid w:val="0"/>
              <w:spacing w:after="0" w:line="240" w:lineRule="auto"/>
              <w:ind w:left="0"/>
              <w:jc w:val="center"/>
              <w:rPr>
                <w:rFonts w:ascii="Trebuchet MS" w:hAnsi="Trebuchet MS" w:cs="Times New Roman"/>
                <w:bCs/>
                <w:sz w:val="16"/>
                <w:szCs w:val="16"/>
                <w:lang w:val="ro-RO"/>
              </w:rPr>
            </w:pPr>
          </w:p>
        </w:tc>
        <w:tc>
          <w:tcPr>
            <w:tcW w:w="1185" w:type="dxa"/>
            <w:vMerge/>
            <w:tcBorders>
              <w:left w:val="single" w:sz="4" w:space="0" w:color="000000"/>
            </w:tcBorders>
            <w:shd w:val="clear" w:color="auto" w:fill="auto"/>
          </w:tcPr>
          <w:p w14:paraId="68A15D5A" w14:textId="77777777" w:rsidR="00C01A17" w:rsidRPr="00914ED6" w:rsidRDefault="00C01A17" w:rsidP="00B5470E">
            <w:pPr>
              <w:pStyle w:val="NoSpacing"/>
              <w:rPr>
                <w:rFonts w:ascii="Trebuchet MS" w:hAnsi="Trebuchet MS" w:cs="Times New Roman"/>
                <w:sz w:val="16"/>
                <w:szCs w:val="16"/>
              </w:rPr>
            </w:pPr>
          </w:p>
        </w:tc>
        <w:tc>
          <w:tcPr>
            <w:tcW w:w="1455" w:type="dxa"/>
            <w:vMerge/>
            <w:tcBorders>
              <w:left w:val="single" w:sz="4" w:space="0" w:color="000000"/>
            </w:tcBorders>
            <w:shd w:val="clear" w:color="auto" w:fill="auto"/>
          </w:tcPr>
          <w:p w14:paraId="11872CF3" w14:textId="77777777" w:rsidR="00C01A17" w:rsidRPr="00914ED6" w:rsidRDefault="00C01A17" w:rsidP="00B5470E">
            <w:pPr>
              <w:pStyle w:val="NoSpacing"/>
              <w:snapToGrid w:val="0"/>
              <w:rPr>
                <w:rFonts w:ascii="Trebuchet MS" w:hAnsi="Trebuchet MS" w:cs="Times New Roman"/>
                <w:bCs/>
                <w:sz w:val="16"/>
                <w:szCs w:val="16"/>
              </w:rPr>
            </w:pPr>
          </w:p>
        </w:tc>
        <w:tc>
          <w:tcPr>
            <w:tcW w:w="1141" w:type="dxa"/>
            <w:vMerge/>
            <w:tcBorders>
              <w:left w:val="single" w:sz="4" w:space="0" w:color="000000"/>
            </w:tcBorders>
            <w:shd w:val="clear" w:color="auto" w:fill="auto"/>
          </w:tcPr>
          <w:p w14:paraId="09D4254C" w14:textId="77777777" w:rsidR="00C01A17" w:rsidRPr="00914ED6" w:rsidRDefault="00C01A17" w:rsidP="00AC3F73">
            <w:pPr>
              <w:pStyle w:val="NoSpacing"/>
              <w:snapToGrid w:val="0"/>
              <w:rPr>
                <w:rFonts w:ascii="Trebuchet MS" w:hAnsi="Trebuchet MS" w:cs="Times New Roman"/>
                <w:bCs/>
                <w:sz w:val="16"/>
                <w:szCs w:val="16"/>
              </w:rPr>
            </w:pPr>
          </w:p>
        </w:tc>
        <w:tc>
          <w:tcPr>
            <w:tcW w:w="1466" w:type="dxa"/>
            <w:vMerge/>
            <w:tcBorders>
              <w:left w:val="single" w:sz="4" w:space="0" w:color="000000"/>
              <w:right w:val="single" w:sz="4" w:space="0" w:color="000000"/>
            </w:tcBorders>
            <w:shd w:val="clear" w:color="auto" w:fill="auto"/>
          </w:tcPr>
          <w:p w14:paraId="2AA77EDF" w14:textId="77777777" w:rsidR="00C01A17" w:rsidRPr="00914ED6" w:rsidRDefault="00C01A17" w:rsidP="00B5470E">
            <w:pPr>
              <w:pStyle w:val="NoSpacing"/>
              <w:snapToGrid w:val="0"/>
              <w:jc w:val="both"/>
              <w:rPr>
                <w:rFonts w:ascii="Trebuchet MS" w:hAnsi="Trebuchet MS" w:cs="Times New Roman"/>
                <w:bCs/>
                <w:sz w:val="16"/>
                <w:szCs w:val="16"/>
              </w:rPr>
            </w:pPr>
          </w:p>
        </w:tc>
      </w:tr>
      <w:tr w:rsidR="00C01A17" w:rsidRPr="00914ED6" w14:paraId="2791CC7B" w14:textId="77777777" w:rsidTr="002E0A5C">
        <w:trPr>
          <w:cantSplit/>
          <w:trHeight w:val="260"/>
        </w:trPr>
        <w:tc>
          <w:tcPr>
            <w:tcW w:w="945" w:type="dxa"/>
            <w:vMerge/>
            <w:tcBorders>
              <w:left w:val="single" w:sz="4" w:space="0" w:color="000000"/>
            </w:tcBorders>
            <w:shd w:val="clear" w:color="auto" w:fill="auto"/>
          </w:tcPr>
          <w:p w14:paraId="7D6BC398" w14:textId="77777777" w:rsidR="00C01A17" w:rsidRPr="00914ED6" w:rsidRDefault="00C01A17" w:rsidP="00C61EF1">
            <w:pPr>
              <w:pStyle w:val="NoSpacing"/>
              <w:snapToGrid w:val="0"/>
              <w:jc w:val="center"/>
              <w:rPr>
                <w:rFonts w:ascii="Trebuchet MS" w:hAnsi="Trebuchet MS" w:cs="Times New Roman"/>
                <w:bCs/>
                <w:sz w:val="16"/>
                <w:szCs w:val="16"/>
              </w:rPr>
            </w:pPr>
          </w:p>
        </w:tc>
        <w:tc>
          <w:tcPr>
            <w:tcW w:w="2116" w:type="dxa"/>
            <w:vMerge/>
            <w:tcBorders>
              <w:left w:val="single" w:sz="4" w:space="0" w:color="000000"/>
            </w:tcBorders>
            <w:shd w:val="clear" w:color="auto" w:fill="auto"/>
          </w:tcPr>
          <w:p w14:paraId="2A3B8B3E" w14:textId="77777777" w:rsidR="00C01A17" w:rsidRPr="00914ED6" w:rsidRDefault="00C01A17" w:rsidP="00B5470E">
            <w:pPr>
              <w:autoSpaceDE w:val="0"/>
              <w:snapToGrid w:val="0"/>
              <w:spacing w:after="0" w:line="240" w:lineRule="auto"/>
              <w:rPr>
                <w:rFonts w:ascii="Trebuchet MS" w:hAnsi="Trebuchet MS" w:cs="Times New Roman"/>
                <w:sz w:val="16"/>
                <w:szCs w:val="16"/>
                <w:lang w:val="ro-RO"/>
              </w:rPr>
            </w:pPr>
          </w:p>
        </w:tc>
        <w:tc>
          <w:tcPr>
            <w:tcW w:w="1184" w:type="dxa"/>
            <w:tcBorders>
              <w:top w:val="single" w:sz="4" w:space="0" w:color="000000"/>
              <w:left w:val="single" w:sz="4" w:space="0" w:color="000000"/>
            </w:tcBorders>
            <w:shd w:val="clear" w:color="auto" w:fill="auto"/>
          </w:tcPr>
          <w:p w14:paraId="49598817" w14:textId="77777777" w:rsidR="00C01A17" w:rsidRPr="00914ED6" w:rsidRDefault="00C01A17"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NOx</w:t>
            </w:r>
          </w:p>
        </w:tc>
        <w:tc>
          <w:tcPr>
            <w:tcW w:w="1245" w:type="dxa"/>
            <w:vMerge/>
            <w:tcBorders>
              <w:left w:val="single" w:sz="4" w:space="0" w:color="000000"/>
            </w:tcBorders>
            <w:shd w:val="clear" w:color="auto" w:fill="auto"/>
          </w:tcPr>
          <w:p w14:paraId="0AC6A789" w14:textId="77777777" w:rsidR="00C01A17" w:rsidRPr="00914ED6" w:rsidRDefault="00C01A17" w:rsidP="00B5470E">
            <w:pPr>
              <w:pStyle w:val="BodyTextIndent"/>
              <w:snapToGrid w:val="0"/>
              <w:spacing w:after="0" w:line="240" w:lineRule="auto"/>
              <w:ind w:left="0"/>
              <w:jc w:val="center"/>
              <w:rPr>
                <w:rFonts w:ascii="Trebuchet MS" w:hAnsi="Trebuchet MS" w:cs="Times New Roman"/>
                <w:bCs/>
                <w:sz w:val="16"/>
                <w:szCs w:val="16"/>
                <w:lang w:val="ro-RO"/>
              </w:rPr>
            </w:pPr>
          </w:p>
        </w:tc>
        <w:tc>
          <w:tcPr>
            <w:tcW w:w="1185" w:type="dxa"/>
            <w:vMerge/>
            <w:tcBorders>
              <w:left w:val="single" w:sz="4" w:space="0" w:color="000000"/>
            </w:tcBorders>
            <w:shd w:val="clear" w:color="auto" w:fill="auto"/>
          </w:tcPr>
          <w:p w14:paraId="0215E9B2" w14:textId="77777777" w:rsidR="00C01A17" w:rsidRPr="00914ED6" w:rsidRDefault="00C01A17" w:rsidP="00B5470E">
            <w:pPr>
              <w:pStyle w:val="NoSpacing"/>
              <w:rPr>
                <w:rFonts w:ascii="Trebuchet MS" w:hAnsi="Trebuchet MS" w:cs="Times New Roman"/>
                <w:sz w:val="16"/>
                <w:szCs w:val="16"/>
              </w:rPr>
            </w:pPr>
          </w:p>
        </w:tc>
        <w:tc>
          <w:tcPr>
            <w:tcW w:w="1455" w:type="dxa"/>
            <w:vMerge/>
            <w:tcBorders>
              <w:left w:val="single" w:sz="4" w:space="0" w:color="000000"/>
            </w:tcBorders>
            <w:shd w:val="clear" w:color="auto" w:fill="auto"/>
          </w:tcPr>
          <w:p w14:paraId="1DB30A9D" w14:textId="77777777" w:rsidR="00C01A17" w:rsidRPr="00914ED6" w:rsidRDefault="00C01A17" w:rsidP="00B5470E">
            <w:pPr>
              <w:pStyle w:val="NoSpacing"/>
              <w:snapToGrid w:val="0"/>
              <w:rPr>
                <w:rFonts w:ascii="Trebuchet MS" w:hAnsi="Trebuchet MS" w:cs="Times New Roman"/>
                <w:bCs/>
                <w:sz w:val="16"/>
                <w:szCs w:val="16"/>
              </w:rPr>
            </w:pPr>
          </w:p>
        </w:tc>
        <w:tc>
          <w:tcPr>
            <w:tcW w:w="1141" w:type="dxa"/>
            <w:vMerge/>
            <w:tcBorders>
              <w:left w:val="single" w:sz="4" w:space="0" w:color="000000"/>
            </w:tcBorders>
            <w:shd w:val="clear" w:color="auto" w:fill="auto"/>
          </w:tcPr>
          <w:p w14:paraId="78AADE4F" w14:textId="77777777" w:rsidR="00C01A17" w:rsidRPr="00914ED6" w:rsidRDefault="00C01A17" w:rsidP="00AC3F73">
            <w:pPr>
              <w:pStyle w:val="NoSpacing"/>
              <w:snapToGrid w:val="0"/>
              <w:rPr>
                <w:rFonts w:ascii="Trebuchet MS" w:hAnsi="Trebuchet MS" w:cs="Times New Roman"/>
                <w:bCs/>
                <w:sz w:val="16"/>
                <w:szCs w:val="16"/>
              </w:rPr>
            </w:pPr>
          </w:p>
        </w:tc>
        <w:tc>
          <w:tcPr>
            <w:tcW w:w="1466" w:type="dxa"/>
            <w:vMerge/>
            <w:tcBorders>
              <w:left w:val="single" w:sz="4" w:space="0" w:color="000000"/>
              <w:right w:val="single" w:sz="4" w:space="0" w:color="000000"/>
            </w:tcBorders>
            <w:shd w:val="clear" w:color="auto" w:fill="auto"/>
          </w:tcPr>
          <w:p w14:paraId="4E1F7329" w14:textId="77777777" w:rsidR="00C01A17" w:rsidRPr="00914ED6" w:rsidRDefault="00C01A17" w:rsidP="00B5470E">
            <w:pPr>
              <w:pStyle w:val="NoSpacing"/>
              <w:snapToGrid w:val="0"/>
              <w:jc w:val="both"/>
              <w:rPr>
                <w:rFonts w:ascii="Trebuchet MS" w:hAnsi="Trebuchet MS" w:cs="Times New Roman"/>
                <w:bCs/>
                <w:sz w:val="16"/>
                <w:szCs w:val="16"/>
              </w:rPr>
            </w:pPr>
          </w:p>
        </w:tc>
      </w:tr>
      <w:tr w:rsidR="00AC3F73" w:rsidRPr="00914ED6" w14:paraId="13338678" w14:textId="77777777" w:rsidTr="00C01A17">
        <w:trPr>
          <w:cantSplit/>
          <w:trHeight w:val="746"/>
        </w:trPr>
        <w:tc>
          <w:tcPr>
            <w:tcW w:w="945" w:type="dxa"/>
            <w:vMerge w:val="restart"/>
            <w:tcBorders>
              <w:top w:val="single" w:sz="4" w:space="0" w:color="000000"/>
              <w:left w:val="single" w:sz="4" w:space="0" w:color="000000"/>
              <w:bottom w:val="single" w:sz="4" w:space="0" w:color="000000"/>
            </w:tcBorders>
            <w:shd w:val="clear" w:color="auto" w:fill="auto"/>
          </w:tcPr>
          <w:p w14:paraId="1F5E4355" w14:textId="77777777" w:rsidR="00AC3F73" w:rsidRPr="00914ED6" w:rsidRDefault="00AC3F73" w:rsidP="00C61EF1">
            <w:pPr>
              <w:pStyle w:val="NoSpacing"/>
              <w:jc w:val="center"/>
              <w:rPr>
                <w:rFonts w:ascii="Trebuchet MS" w:hAnsi="Trebuchet MS" w:cs="Times New Roman"/>
                <w:b/>
                <w:bCs/>
                <w:sz w:val="16"/>
                <w:szCs w:val="16"/>
              </w:rPr>
            </w:pPr>
            <w:r w:rsidRPr="00914ED6">
              <w:rPr>
                <w:rFonts w:ascii="Trebuchet MS" w:hAnsi="Trebuchet MS" w:cs="Times New Roman"/>
                <w:bCs/>
                <w:sz w:val="16"/>
                <w:szCs w:val="16"/>
              </w:rPr>
              <w:t>1.1</w:t>
            </w:r>
          </w:p>
        </w:tc>
        <w:tc>
          <w:tcPr>
            <w:tcW w:w="2116" w:type="dxa"/>
            <w:vMerge w:val="restart"/>
            <w:tcBorders>
              <w:top w:val="single" w:sz="4" w:space="0" w:color="000000"/>
              <w:left w:val="single" w:sz="4" w:space="0" w:color="000000"/>
              <w:bottom w:val="single" w:sz="4" w:space="0" w:color="000000"/>
            </w:tcBorders>
            <w:shd w:val="clear" w:color="auto" w:fill="auto"/>
          </w:tcPr>
          <w:p w14:paraId="7E49D3A4" w14:textId="77777777" w:rsidR="00AC3F73" w:rsidRPr="00914ED6" w:rsidRDefault="00AC3F73"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
                <w:bCs/>
                <w:sz w:val="16"/>
                <w:szCs w:val="16"/>
                <w:lang w:val="ro-RO"/>
              </w:rPr>
              <w:t>S2:</w:t>
            </w:r>
            <w:r w:rsidRPr="00914ED6">
              <w:rPr>
                <w:rFonts w:ascii="Trebuchet MS" w:hAnsi="Trebuchet MS" w:cs="Times New Roman"/>
                <w:sz w:val="16"/>
                <w:szCs w:val="16"/>
                <w:lang w:val="ro-RO"/>
              </w:rPr>
              <w:t xml:space="preserve"> Co</w:t>
            </w:r>
            <w:r w:rsidR="0068744A" w:rsidRPr="00914ED6">
              <w:rPr>
                <w:rFonts w:ascii="Trebuchet MS" w:hAnsi="Trebuchet MS" w:cs="Times New Roman"/>
                <w:sz w:val="16"/>
                <w:szCs w:val="16"/>
                <w:lang w:val="ro-RO"/>
              </w:rPr>
              <w:t>ș</w:t>
            </w:r>
            <w:r w:rsidRPr="00914ED6">
              <w:rPr>
                <w:rFonts w:ascii="Trebuchet MS" w:hAnsi="Trebuchet MS" w:cs="Times New Roman"/>
                <w:sz w:val="16"/>
                <w:szCs w:val="16"/>
                <w:lang w:val="ro-RO"/>
              </w:rPr>
              <w:t xml:space="preserve"> dispersie centrala termic</w:t>
            </w:r>
            <w:r w:rsidR="0068744A" w:rsidRPr="00914ED6">
              <w:rPr>
                <w:rFonts w:ascii="Trebuchet MS" w:hAnsi="Trebuchet MS" w:cs="Times New Roman"/>
                <w:sz w:val="16"/>
                <w:szCs w:val="16"/>
                <w:lang w:val="ro-RO"/>
              </w:rPr>
              <w:t>ă</w:t>
            </w:r>
            <w:r w:rsidRPr="00914ED6">
              <w:rPr>
                <w:rFonts w:ascii="Trebuchet MS" w:hAnsi="Trebuchet MS" w:cs="Times New Roman"/>
                <w:sz w:val="16"/>
                <w:szCs w:val="16"/>
                <w:lang w:val="ro-RO"/>
              </w:rPr>
              <w:t xml:space="preserve"> «Gn-Intec »</w:t>
            </w:r>
          </w:p>
          <w:p w14:paraId="71492A85" w14:textId="77777777" w:rsidR="00AC3F73" w:rsidRPr="00914ED6" w:rsidRDefault="00AC3F73"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 xml:space="preserve">(REZERVA) </w:t>
            </w:r>
          </w:p>
          <w:p w14:paraId="1EF1188B" w14:textId="77777777" w:rsidR="00AC3F73" w:rsidRPr="00914ED6" w:rsidRDefault="00AC3F73"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bCs/>
                <w:sz w:val="16"/>
                <w:szCs w:val="16"/>
                <w:lang w:val="ro-RO"/>
              </w:rPr>
              <w:t xml:space="preserve">H= 24m; D= </w:t>
            </w:r>
            <w:r w:rsidRPr="00914ED6">
              <w:rPr>
                <w:rFonts w:ascii="Trebuchet MS" w:hAnsi="Trebuchet MS" w:cs="Times New Roman"/>
                <w:bCs/>
                <w:sz w:val="16"/>
                <w:szCs w:val="16"/>
                <w:lang w:val="ro-RO"/>
              </w:rPr>
              <w:t> 0,8 m</w:t>
            </w:r>
          </w:p>
          <w:p w14:paraId="22475973" w14:textId="77777777" w:rsidR="00AC3F73" w:rsidRPr="00914ED6" w:rsidRDefault="00AC3F73"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bCs/>
                <w:sz w:val="16"/>
                <w:szCs w:val="16"/>
                <w:lang w:val="ro-RO"/>
              </w:rPr>
              <w:t>pe gaz de 8,1</w:t>
            </w:r>
          </w:p>
        </w:tc>
        <w:tc>
          <w:tcPr>
            <w:tcW w:w="1184" w:type="dxa"/>
            <w:tcBorders>
              <w:top w:val="single" w:sz="4" w:space="0" w:color="000000"/>
              <w:left w:val="single" w:sz="4" w:space="0" w:color="000000"/>
              <w:bottom w:val="single" w:sz="4" w:space="0" w:color="000000"/>
            </w:tcBorders>
            <w:shd w:val="clear" w:color="auto" w:fill="auto"/>
          </w:tcPr>
          <w:p w14:paraId="263F5929" w14:textId="77777777" w:rsidR="00AC3F73" w:rsidRPr="00914ED6" w:rsidRDefault="00AC3F73"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CO</w:t>
            </w:r>
          </w:p>
        </w:tc>
        <w:tc>
          <w:tcPr>
            <w:tcW w:w="1245" w:type="dxa"/>
            <w:vMerge w:val="restart"/>
            <w:tcBorders>
              <w:top w:val="single" w:sz="4" w:space="0" w:color="000000"/>
              <w:left w:val="single" w:sz="4" w:space="0" w:color="000000"/>
              <w:bottom w:val="single" w:sz="4" w:space="0" w:color="000000"/>
            </w:tcBorders>
            <w:shd w:val="clear" w:color="auto" w:fill="auto"/>
          </w:tcPr>
          <w:p w14:paraId="674C3F33" w14:textId="77777777" w:rsidR="00AC3F73" w:rsidRPr="00914ED6" w:rsidRDefault="00AC3F73" w:rsidP="00B5470E">
            <w:pPr>
              <w:pStyle w:val="CoverPageText"/>
              <w:snapToGrid w:val="0"/>
              <w:rPr>
                <w:rFonts w:ascii="Trebuchet MS" w:eastAsia="Calibri" w:hAnsi="Trebuchet MS" w:cs="Times New Roman"/>
                <w:bCs/>
                <w:sz w:val="16"/>
                <w:szCs w:val="16"/>
                <w:lang w:val="ro-RO"/>
              </w:rPr>
            </w:pPr>
          </w:p>
          <w:p w14:paraId="73218867" w14:textId="77777777" w:rsidR="00AC3F73" w:rsidRPr="00914ED6" w:rsidRDefault="00AC3F73" w:rsidP="00B5470E">
            <w:pPr>
              <w:pStyle w:val="CoverPageText"/>
              <w:rPr>
                <w:rFonts w:ascii="Trebuchet MS" w:eastAsia="Calibri" w:hAnsi="Trebuchet MS" w:cs="Times New Roman"/>
                <w:bCs/>
                <w:sz w:val="16"/>
                <w:szCs w:val="16"/>
                <w:lang w:val="ro-RO"/>
              </w:rPr>
            </w:pPr>
          </w:p>
          <w:p w14:paraId="687AC170" w14:textId="77777777" w:rsidR="00AC3F73" w:rsidRPr="00914ED6" w:rsidRDefault="00AC3F73" w:rsidP="00B5470E">
            <w:pPr>
              <w:pStyle w:val="CoverPageText"/>
              <w:rPr>
                <w:rFonts w:ascii="Trebuchet MS" w:eastAsia="Calibri" w:hAnsi="Trebuchet MS" w:cs="Times New Roman"/>
                <w:bCs/>
                <w:sz w:val="16"/>
                <w:szCs w:val="16"/>
                <w:lang w:val="ro-RO"/>
              </w:rPr>
            </w:pPr>
            <w:r w:rsidRPr="00914ED6">
              <w:rPr>
                <w:rFonts w:ascii="Trebuchet MS" w:eastAsia="Calibri" w:hAnsi="Trebuchet MS" w:cs="Times New Roman"/>
                <w:bCs/>
                <w:sz w:val="16"/>
                <w:szCs w:val="16"/>
                <w:lang w:val="ro-RO"/>
              </w:rPr>
              <w:t>Discontinua</w:t>
            </w:r>
          </w:p>
          <w:p w14:paraId="485BE6CA" w14:textId="77777777" w:rsidR="00AC3F73" w:rsidRPr="00914ED6" w:rsidRDefault="00AC3F73" w:rsidP="00B5470E">
            <w:pPr>
              <w:pStyle w:val="CoverPageText"/>
              <w:rPr>
                <w:rFonts w:ascii="Trebuchet MS" w:eastAsia="Calibri" w:hAnsi="Trebuchet MS" w:cs="Times New Roman"/>
                <w:bCs/>
                <w:sz w:val="16"/>
                <w:szCs w:val="16"/>
                <w:lang w:val="ro-RO"/>
              </w:rPr>
            </w:pPr>
          </w:p>
        </w:tc>
        <w:tc>
          <w:tcPr>
            <w:tcW w:w="1185" w:type="dxa"/>
            <w:vMerge w:val="restart"/>
            <w:tcBorders>
              <w:top w:val="single" w:sz="4" w:space="0" w:color="000000"/>
              <w:left w:val="single" w:sz="4" w:space="0" w:color="000000"/>
              <w:bottom w:val="single" w:sz="4" w:space="0" w:color="000000"/>
            </w:tcBorders>
            <w:shd w:val="clear" w:color="auto" w:fill="auto"/>
          </w:tcPr>
          <w:p w14:paraId="08B1ABF4" w14:textId="77777777" w:rsidR="00AC3F73" w:rsidRPr="00914ED6" w:rsidRDefault="00AC3F73" w:rsidP="00B5470E">
            <w:pPr>
              <w:pStyle w:val="CoverPageText"/>
              <w:jc w:val="left"/>
              <w:rPr>
                <w:rFonts w:ascii="Trebuchet MS" w:hAnsi="Trebuchet MS" w:cs="Times New Roman"/>
                <w:bCs/>
                <w:sz w:val="16"/>
                <w:szCs w:val="16"/>
                <w:lang w:val="ro-RO"/>
              </w:rPr>
            </w:pPr>
          </w:p>
          <w:p w14:paraId="231E5794" w14:textId="77777777" w:rsidR="00AC3F73" w:rsidRPr="00914ED6" w:rsidRDefault="00AC3F73" w:rsidP="00B5470E">
            <w:pPr>
              <w:pStyle w:val="CoverPageText"/>
              <w:jc w:val="left"/>
              <w:rPr>
                <w:rFonts w:ascii="Trebuchet MS" w:hAnsi="Trebuchet MS" w:cs="Times New Roman"/>
                <w:bCs/>
                <w:sz w:val="16"/>
                <w:szCs w:val="16"/>
                <w:lang w:val="ro-RO"/>
              </w:rPr>
            </w:pPr>
            <w:r w:rsidRPr="00914ED6">
              <w:rPr>
                <w:rFonts w:ascii="Trebuchet MS" w:hAnsi="Trebuchet MS" w:cs="Times New Roman"/>
                <w:bCs/>
                <w:sz w:val="16"/>
                <w:szCs w:val="16"/>
                <w:lang w:val="ro-RO"/>
              </w:rPr>
              <w:t>Anual</w:t>
            </w:r>
          </w:p>
          <w:p w14:paraId="5E129B7C" w14:textId="77777777" w:rsidR="00AC3F73" w:rsidRPr="00914ED6" w:rsidRDefault="00AC3F73" w:rsidP="00B5470E">
            <w:pPr>
              <w:pStyle w:val="CoverPageText"/>
              <w:jc w:val="left"/>
              <w:rPr>
                <w:rFonts w:ascii="Trebuchet MS" w:hAnsi="Trebuchet MS" w:cs="Times New Roman"/>
                <w:sz w:val="16"/>
                <w:szCs w:val="16"/>
                <w:lang w:val="ro-RO"/>
              </w:rPr>
            </w:pPr>
            <w:r w:rsidRPr="00914ED6">
              <w:rPr>
                <w:rFonts w:ascii="Trebuchet MS" w:hAnsi="Trebuchet MS" w:cs="Times New Roman"/>
                <w:bCs/>
                <w:sz w:val="16"/>
                <w:szCs w:val="16"/>
                <w:lang w:val="ro-RO"/>
              </w:rPr>
              <w:t>(in perioada de functionare)</w:t>
            </w:r>
          </w:p>
        </w:tc>
        <w:tc>
          <w:tcPr>
            <w:tcW w:w="1455" w:type="dxa"/>
            <w:vMerge w:val="restart"/>
            <w:tcBorders>
              <w:top w:val="single" w:sz="4" w:space="0" w:color="000000"/>
              <w:left w:val="single" w:sz="4" w:space="0" w:color="000000"/>
              <w:bottom w:val="single" w:sz="4" w:space="0" w:color="000000"/>
            </w:tcBorders>
            <w:shd w:val="clear" w:color="auto" w:fill="auto"/>
          </w:tcPr>
          <w:p w14:paraId="0AE3D245" w14:textId="77777777" w:rsidR="00AC3F73" w:rsidRPr="00914ED6" w:rsidRDefault="00AC3F73"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EN 15058</w:t>
            </w:r>
          </w:p>
          <w:p w14:paraId="61065BF5" w14:textId="77777777" w:rsidR="00AC3F73" w:rsidRPr="00914ED6" w:rsidRDefault="00AC3F73" w:rsidP="00B5470E">
            <w:pPr>
              <w:autoSpaceDE w:val="0"/>
              <w:spacing w:after="0" w:line="240" w:lineRule="auto"/>
              <w:rPr>
                <w:rFonts w:ascii="Trebuchet MS" w:hAnsi="Trebuchet MS" w:cs="Times New Roman"/>
                <w:bCs/>
                <w:sz w:val="16"/>
                <w:szCs w:val="16"/>
                <w:lang w:val="ro-RO"/>
              </w:rPr>
            </w:pPr>
          </w:p>
          <w:p w14:paraId="4C02BD5D" w14:textId="77777777" w:rsidR="00AC3F73" w:rsidRPr="00914ED6" w:rsidRDefault="00AC3F73"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bCs/>
                <w:sz w:val="16"/>
                <w:szCs w:val="16"/>
                <w:lang w:val="ro-RO"/>
              </w:rPr>
              <w:t>EN 14792</w:t>
            </w:r>
          </w:p>
        </w:tc>
        <w:tc>
          <w:tcPr>
            <w:tcW w:w="1141" w:type="dxa"/>
            <w:vMerge w:val="restart"/>
            <w:tcBorders>
              <w:top w:val="single" w:sz="4" w:space="0" w:color="000000"/>
              <w:left w:val="single" w:sz="4" w:space="0" w:color="000000"/>
            </w:tcBorders>
            <w:shd w:val="clear" w:color="auto" w:fill="auto"/>
          </w:tcPr>
          <w:p w14:paraId="20278030" w14:textId="77777777" w:rsidR="00AC3F73" w:rsidRPr="00914ED6" w:rsidRDefault="00AC3F73" w:rsidP="00AC3F73">
            <w:pPr>
              <w:pStyle w:val="NoSpacing"/>
              <w:rPr>
                <w:rFonts w:ascii="Trebuchet MS" w:hAnsi="Trebuchet MS" w:cs="Times New Roman"/>
                <w:bCs/>
                <w:sz w:val="16"/>
                <w:szCs w:val="16"/>
              </w:rPr>
            </w:pPr>
          </w:p>
          <w:p w14:paraId="266D7E64" w14:textId="77777777" w:rsidR="00AC3F73" w:rsidRPr="00914ED6" w:rsidRDefault="00AC3F73" w:rsidP="00AC3F73">
            <w:pPr>
              <w:pStyle w:val="NoSpacing"/>
              <w:rPr>
                <w:rFonts w:ascii="Trebuchet MS" w:hAnsi="Trebuchet MS" w:cs="Times New Roman"/>
                <w:bCs/>
                <w:sz w:val="16"/>
                <w:szCs w:val="16"/>
              </w:rPr>
            </w:pPr>
          </w:p>
          <w:p w14:paraId="51968AB5" w14:textId="77777777" w:rsidR="00AC3F73" w:rsidRPr="00914ED6" w:rsidRDefault="00AC3F73" w:rsidP="00AC3F73">
            <w:pPr>
              <w:pStyle w:val="NoSpacing"/>
              <w:rPr>
                <w:rFonts w:ascii="Trebuchet MS" w:hAnsi="Trebuchet MS" w:cs="Times New Roman"/>
                <w:bCs/>
                <w:sz w:val="16"/>
                <w:szCs w:val="16"/>
              </w:rPr>
            </w:pPr>
          </w:p>
          <w:p w14:paraId="17542D6E" w14:textId="77777777" w:rsidR="00AC3F73" w:rsidRPr="00914ED6" w:rsidRDefault="00AC3F73" w:rsidP="00AC3F73">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p w14:paraId="135F891D" w14:textId="77777777" w:rsidR="00AC3F73" w:rsidRPr="00914ED6" w:rsidRDefault="00AC3F73" w:rsidP="00AC3F73">
            <w:pPr>
              <w:pStyle w:val="NoSpacing"/>
              <w:snapToGrid w:val="0"/>
              <w:rPr>
                <w:rFonts w:ascii="Trebuchet MS" w:hAnsi="Trebuchet MS" w:cs="Times New Roman"/>
                <w:bCs/>
                <w:sz w:val="16"/>
                <w:szCs w:val="16"/>
              </w:rPr>
            </w:pPr>
          </w:p>
        </w:tc>
        <w:tc>
          <w:tcPr>
            <w:tcW w:w="14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1BE132" w14:textId="77777777" w:rsidR="00AC3F73" w:rsidRPr="00914ED6" w:rsidRDefault="00AC3F73"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6F9B15D3" w14:textId="77777777" w:rsidR="00AC3F73" w:rsidRPr="00914ED6" w:rsidRDefault="00AC3F73"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2BA1379D" w14:textId="77777777" w:rsidR="00AC3F73" w:rsidRPr="00914ED6" w:rsidRDefault="00AC3F73"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62DF5488" w14:textId="77777777" w:rsidR="00AC3F73" w:rsidRPr="00914ED6" w:rsidRDefault="00AC3F73" w:rsidP="00B5470E">
            <w:pPr>
              <w:pStyle w:val="NoSpacing"/>
              <w:rPr>
                <w:rFonts w:ascii="Trebuchet MS" w:hAnsi="Trebuchet MS" w:cs="Times New Roman"/>
                <w:bCs/>
                <w:sz w:val="16"/>
                <w:szCs w:val="16"/>
              </w:rPr>
            </w:pPr>
            <w:r w:rsidRPr="00914ED6">
              <w:rPr>
                <w:rFonts w:ascii="Trebuchet MS" w:hAnsi="Trebuchet MS" w:cs="Times New Roman"/>
                <w:bCs/>
                <w:sz w:val="16"/>
                <w:szCs w:val="16"/>
              </w:rPr>
              <w:t>-gaz uscat</w:t>
            </w:r>
          </w:p>
          <w:p w14:paraId="2CBABEB9" w14:textId="77777777" w:rsidR="00AC3F73" w:rsidRPr="00914ED6" w:rsidRDefault="00AC3F73" w:rsidP="00B5470E">
            <w:pPr>
              <w:pStyle w:val="NoSpacing"/>
              <w:rPr>
                <w:rFonts w:ascii="Trebuchet MS" w:hAnsi="Trebuchet MS" w:cs="Times New Roman"/>
                <w:bCs/>
                <w:sz w:val="16"/>
                <w:szCs w:val="16"/>
              </w:rPr>
            </w:pPr>
            <w:r w:rsidRPr="00914ED6">
              <w:rPr>
                <w:rFonts w:ascii="Trebuchet MS" w:hAnsi="Trebuchet MS" w:cs="Times New Roman"/>
                <w:bCs/>
                <w:sz w:val="16"/>
                <w:szCs w:val="16"/>
              </w:rPr>
              <w:t>3%O</w:t>
            </w:r>
            <w:r w:rsidRPr="00914ED6">
              <w:rPr>
                <w:rFonts w:ascii="Trebuchet MS" w:hAnsi="Trebuchet MS" w:cs="Times New Roman"/>
                <w:bCs/>
                <w:sz w:val="16"/>
                <w:szCs w:val="16"/>
                <w:vertAlign w:val="subscript"/>
              </w:rPr>
              <w:t>2</w:t>
            </w:r>
            <w:r w:rsidRPr="00914ED6">
              <w:rPr>
                <w:rFonts w:ascii="Trebuchet MS" w:hAnsi="Trebuchet MS" w:cs="Times New Roman"/>
                <w:bCs/>
                <w:sz w:val="16"/>
                <w:szCs w:val="16"/>
              </w:rPr>
              <w:t xml:space="preserve"> de referinta</w:t>
            </w:r>
          </w:p>
        </w:tc>
      </w:tr>
      <w:tr w:rsidR="00AC3F73" w:rsidRPr="00914ED6" w14:paraId="71A423ED" w14:textId="77777777" w:rsidTr="00565B8C">
        <w:trPr>
          <w:cantSplit/>
          <w:trHeight w:val="129"/>
        </w:trPr>
        <w:tc>
          <w:tcPr>
            <w:tcW w:w="945" w:type="dxa"/>
            <w:vMerge/>
            <w:tcBorders>
              <w:top w:val="single" w:sz="4" w:space="0" w:color="000000"/>
              <w:left w:val="single" w:sz="4" w:space="0" w:color="000000"/>
              <w:bottom w:val="single" w:sz="4" w:space="0" w:color="000000"/>
            </w:tcBorders>
            <w:shd w:val="clear" w:color="auto" w:fill="auto"/>
          </w:tcPr>
          <w:p w14:paraId="3ABA531B" w14:textId="77777777" w:rsidR="00AC3F73" w:rsidRPr="00914ED6" w:rsidRDefault="00AC3F73" w:rsidP="00C61EF1">
            <w:pPr>
              <w:pStyle w:val="NoSpacing"/>
              <w:snapToGrid w:val="0"/>
              <w:jc w:val="center"/>
              <w:rPr>
                <w:rFonts w:ascii="Trebuchet MS" w:hAnsi="Trebuchet MS" w:cs="Times New Roman"/>
                <w:bCs/>
                <w:sz w:val="16"/>
                <w:szCs w:val="16"/>
              </w:rPr>
            </w:pPr>
          </w:p>
        </w:tc>
        <w:tc>
          <w:tcPr>
            <w:tcW w:w="2116" w:type="dxa"/>
            <w:vMerge/>
            <w:tcBorders>
              <w:top w:val="single" w:sz="4" w:space="0" w:color="000000"/>
              <w:left w:val="single" w:sz="4" w:space="0" w:color="000000"/>
              <w:bottom w:val="single" w:sz="4" w:space="0" w:color="000000"/>
            </w:tcBorders>
            <w:shd w:val="clear" w:color="auto" w:fill="auto"/>
          </w:tcPr>
          <w:p w14:paraId="1912FE6A" w14:textId="77777777" w:rsidR="00AC3F73" w:rsidRPr="00914ED6" w:rsidRDefault="00AC3F73" w:rsidP="00B5470E">
            <w:pPr>
              <w:autoSpaceDE w:val="0"/>
              <w:snapToGrid w:val="0"/>
              <w:spacing w:after="0" w:line="240" w:lineRule="auto"/>
              <w:rPr>
                <w:rFonts w:ascii="Trebuchet MS" w:hAnsi="Trebuchet MS" w:cs="Times New Roman"/>
                <w:sz w:val="16"/>
                <w:szCs w:val="16"/>
                <w:lang w:val="ro-RO"/>
              </w:rPr>
            </w:pPr>
          </w:p>
        </w:tc>
        <w:tc>
          <w:tcPr>
            <w:tcW w:w="1184" w:type="dxa"/>
            <w:tcBorders>
              <w:top w:val="single" w:sz="4" w:space="0" w:color="000000"/>
              <w:left w:val="single" w:sz="4" w:space="0" w:color="000000"/>
              <w:bottom w:val="single" w:sz="4" w:space="0" w:color="000000"/>
            </w:tcBorders>
            <w:shd w:val="clear" w:color="auto" w:fill="auto"/>
          </w:tcPr>
          <w:p w14:paraId="08B6E68D" w14:textId="77777777" w:rsidR="00AC3F73" w:rsidRPr="00914ED6" w:rsidRDefault="00AC3F73"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NOx</w:t>
            </w:r>
          </w:p>
        </w:tc>
        <w:tc>
          <w:tcPr>
            <w:tcW w:w="1245" w:type="dxa"/>
            <w:vMerge/>
            <w:tcBorders>
              <w:top w:val="single" w:sz="4" w:space="0" w:color="000000"/>
              <w:left w:val="single" w:sz="4" w:space="0" w:color="000000"/>
              <w:bottom w:val="single" w:sz="4" w:space="0" w:color="000000"/>
            </w:tcBorders>
            <w:shd w:val="clear" w:color="auto" w:fill="auto"/>
          </w:tcPr>
          <w:p w14:paraId="6BB771FB" w14:textId="77777777" w:rsidR="00AC3F73" w:rsidRPr="00914ED6" w:rsidRDefault="00AC3F73" w:rsidP="00B5470E">
            <w:pPr>
              <w:pStyle w:val="BodyTextIndent"/>
              <w:snapToGrid w:val="0"/>
              <w:spacing w:after="0" w:line="240" w:lineRule="auto"/>
              <w:ind w:left="0"/>
              <w:jc w:val="center"/>
              <w:rPr>
                <w:rFonts w:ascii="Trebuchet MS" w:hAnsi="Trebuchet MS" w:cs="Times New Roman"/>
                <w:bCs/>
                <w:sz w:val="16"/>
                <w:szCs w:val="16"/>
                <w:lang w:val="ro-RO"/>
              </w:rPr>
            </w:pPr>
          </w:p>
        </w:tc>
        <w:tc>
          <w:tcPr>
            <w:tcW w:w="1185" w:type="dxa"/>
            <w:vMerge/>
            <w:tcBorders>
              <w:top w:val="single" w:sz="4" w:space="0" w:color="000000"/>
              <w:left w:val="single" w:sz="4" w:space="0" w:color="000000"/>
              <w:bottom w:val="single" w:sz="4" w:space="0" w:color="000000"/>
            </w:tcBorders>
            <w:shd w:val="clear" w:color="auto" w:fill="auto"/>
          </w:tcPr>
          <w:p w14:paraId="779CA450" w14:textId="77777777" w:rsidR="00AC3F73" w:rsidRPr="00914ED6" w:rsidRDefault="00AC3F73" w:rsidP="00B5470E">
            <w:pPr>
              <w:pStyle w:val="NoSpacing"/>
              <w:snapToGrid w:val="0"/>
              <w:rPr>
                <w:rFonts w:ascii="Trebuchet MS" w:hAnsi="Trebuchet MS" w:cs="Times New Roman"/>
                <w:bCs/>
                <w:sz w:val="16"/>
                <w:szCs w:val="16"/>
              </w:rPr>
            </w:pPr>
          </w:p>
        </w:tc>
        <w:tc>
          <w:tcPr>
            <w:tcW w:w="1455" w:type="dxa"/>
            <w:vMerge/>
            <w:tcBorders>
              <w:top w:val="single" w:sz="4" w:space="0" w:color="000000"/>
              <w:left w:val="single" w:sz="4" w:space="0" w:color="000000"/>
              <w:bottom w:val="single" w:sz="4" w:space="0" w:color="000000"/>
            </w:tcBorders>
            <w:shd w:val="clear" w:color="auto" w:fill="auto"/>
          </w:tcPr>
          <w:p w14:paraId="4F589443" w14:textId="77777777" w:rsidR="00AC3F73" w:rsidRPr="00914ED6" w:rsidRDefault="00AC3F73" w:rsidP="00B5470E">
            <w:pPr>
              <w:pStyle w:val="NoSpacing"/>
              <w:snapToGrid w:val="0"/>
              <w:rPr>
                <w:rFonts w:ascii="Trebuchet MS" w:hAnsi="Trebuchet MS" w:cs="Times New Roman"/>
                <w:bCs/>
                <w:sz w:val="16"/>
                <w:szCs w:val="16"/>
              </w:rPr>
            </w:pPr>
          </w:p>
        </w:tc>
        <w:tc>
          <w:tcPr>
            <w:tcW w:w="1141" w:type="dxa"/>
            <w:vMerge/>
            <w:tcBorders>
              <w:left w:val="single" w:sz="4" w:space="0" w:color="000000"/>
              <w:bottom w:val="single" w:sz="4" w:space="0" w:color="000000"/>
            </w:tcBorders>
            <w:shd w:val="clear" w:color="auto" w:fill="auto"/>
          </w:tcPr>
          <w:p w14:paraId="143CAA48" w14:textId="77777777" w:rsidR="00AC3F73" w:rsidRPr="00914ED6" w:rsidRDefault="00AC3F73" w:rsidP="00AC3F73">
            <w:pPr>
              <w:pStyle w:val="NoSpacing"/>
              <w:snapToGrid w:val="0"/>
              <w:rPr>
                <w:rFonts w:ascii="Trebuchet MS" w:hAnsi="Trebuchet MS" w:cs="Times New Roman"/>
                <w:bCs/>
                <w:sz w:val="16"/>
                <w:szCs w:val="16"/>
              </w:rPr>
            </w:pPr>
          </w:p>
        </w:tc>
        <w:tc>
          <w:tcPr>
            <w:tcW w:w="1466" w:type="dxa"/>
            <w:vMerge/>
            <w:tcBorders>
              <w:top w:val="single" w:sz="4" w:space="0" w:color="000000"/>
              <w:left w:val="single" w:sz="4" w:space="0" w:color="000000"/>
              <w:bottom w:val="single" w:sz="4" w:space="0" w:color="000000"/>
              <w:right w:val="single" w:sz="4" w:space="0" w:color="000000"/>
            </w:tcBorders>
            <w:shd w:val="clear" w:color="auto" w:fill="auto"/>
          </w:tcPr>
          <w:p w14:paraId="765D3AC2" w14:textId="77777777" w:rsidR="00AC3F73" w:rsidRPr="00914ED6" w:rsidRDefault="00AC3F73" w:rsidP="00B5470E">
            <w:pPr>
              <w:pStyle w:val="NoSpacing"/>
              <w:snapToGrid w:val="0"/>
              <w:jc w:val="both"/>
              <w:rPr>
                <w:rFonts w:ascii="Trebuchet MS" w:hAnsi="Trebuchet MS" w:cs="Times New Roman"/>
                <w:bCs/>
                <w:sz w:val="16"/>
                <w:szCs w:val="16"/>
              </w:rPr>
            </w:pPr>
          </w:p>
        </w:tc>
      </w:tr>
      <w:tr w:rsidR="00AC3F73" w:rsidRPr="00914ED6" w14:paraId="3B584A05" w14:textId="77777777" w:rsidTr="00565B8C">
        <w:trPr>
          <w:cantSplit/>
          <w:trHeight w:val="75"/>
        </w:trPr>
        <w:tc>
          <w:tcPr>
            <w:tcW w:w="945" w:type="dxa"/>
            <w:vMerge w:val="restart"/>
            <w:tcBorders>
              <w:top w:val="single" w:sz="4" w:space="0" w:color="000000"/>
              <w:left w:val="single" w:sz="4" w:space="0" w:color="000000"/>
              <w:bottom w:val="single" w:sz="4" w:space="0" w:color="000000"/>
            </w:tcBorders>
            <w:shd w:val="clear" w:color="auto" w:fill="auto"/>
          </w:tcPr>
          <w:p w14:paraId="41033A40" w14:textId="77777777" w:rsidR="00AC3F73" w:rsidRPr="00914ED6" w:rsidRDefault="00AC3F73" w:rsidP="00C61EF1">
            <w:pPr>
              <w:pStyle w:val="NoSpacing"/>
              <w:jc w:val="center"/>
              <w:rPr>
                <w:rFonts w:ascii="Trebuchet MS" w:hAnsi="Trebuchet MS" w:cs="Times New Roman"/>
                <w:b/>
                <w:bCs/>
                <w:sz w:val="16"/>
                <w:szCs w:val="16"/>
              </w:rPr>
            </w:pPr>
            <w:r w:rsidRPr="00914ED6">
              <w:rPr>
                <w:rFonts w:ascii="Trebuchet MS" w:hAnsi="Trebuchet MS" w:cs="Times New Roman"/>
                <w:sz w:val="16"/>
                <w:szCs w:val="16"/>
              </w:rPr>
              <w:t>6.1, c)</w:t>
            </w:r>
          </w:p>
        </w:tc>
        <w:tc>
          <w:tcPr>
            <w:tcW w:w="2116" w:type="dxa"/>
            <w:vMerge w:val="restart"/>
            <w:tcBorders>
              <w:top w:val="single" w:sz="4" w:space="0" w:color="000000"/>
              <w:left w:val="single" w:sz="4" w:space="0" w:color="000000"/>
              <w:bottom w:val="single" w:sz="4" w:space="0" w:color="000000"/>
            </w:tcBorders>
            <w:shd w:val="clear" w:color="auto" w:fill="auto"/>
          </w:tcPr>
          <w:p w14:paraId="33DE8C88" w14:textId="77777777" w:rsidR="00AC3F73" w:rsidRPr="00914ED6" w:rsidRDefault="00AC3F73" w:rsidP="00B5470E">
            <w:pPr>
              <w:pStyle w:val="BalloonText"/>
              <w:autoSpaceDE w:val="0"/>
              <w:rPr>
                <w:rFonts w:ascii="Trebuchet MS" w:hAnsi="Trebuchet MS" w:cs="Times New Roman"/>
                <w:bCs/>
                <w:lang w:val="ro-RO"/>
              </w:rPr>
            </w:pPr>
            <w:r w:rsidRPr="00914ED6">
              <w:rPr>
                <w:rFonts w:ascii="Trebuchet MS" w:hAnsi="Trebuchet MS" w:cs="Times New Roman"/>
                <w:b/>
                <w:bCs/>
                <w:lang w:val="ro-RO"/>
              </w:rPr>
              <w:t>S3:</w:t>
            </w:r>
            <w:r w:rsidRPr="00914ED6">
              <w:rPr>
                <w:rFonts w:ascii="Trebuchet MS" w:hAnsi="Trebuchet MS" w:cs="Times New Roman"/>
                <w:lang w:val="ro-RO"/>
              </w:rPr>
              <w:t xml:space="preserve"> Co</w:t>
            </w:r>
            <w:r w:rsidR="006A5F1E" w:rsidRPr="00914ED6">
              <w:rPr>
                <w:rFonts w:ascii="Trebuchet MS" w:hAnsi="Trebuchet MS" w:cs="Times New Roman"/>
                <w:lang w:val="ro-RO"/>
              </w:rPr>
              <w:t>ș</w:t>
            </w:r>
            <w:r w:rsidRPr="00914ED6">
              <w:rPr>
                <w:rFonts w:ascii="Trebuchet MS" w:hAnsi="Trebuchet MS" w:cs="Times New Roman"/>
                <w:lang w:val="ro-RO"/>
              </w:rPr>
              <w:t xml:space="preserve"> dispersie aferent  instalatie de presare placi tip PAL</w:t>
            </w:r>
          </w:p>
          <w:p w14:paraId="7BC20ABB" w14:textId="77777777" w:rsidR="00AC3F73" w:rsidRPr="00914ED6" w:rsidRDefault="00AC3F73"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 xml:space="preserve">H= 32,5m; D= </w:t>
            </w:r>
            <w:r w:rsidRPr="00914ED6">
              <w:rPr>
                <w:rFonts w:ascii="Trebuchet MS" w:hAnsi="Trebuchet MS" w:cs="Times New Roman"/>
                <w:bCs/>
                <w:sz w:val="16"/>
                <w:szCs w:val="16"/>
                <w:lang w:val="ro-RO"/>
              </w:rPr>
              <w:t> 0,78 m</w:t>
            </w:r>
          </w:p>
          <w:p w14:paraId="5E229328" w14:textId="77777777" w:rsidR="00AC3F73" w:rsidRPr="00914ED6" w:rsidRDefault="00AC3F73" w:rsidP="006A5F1E">
            <w:pPr>
              <w:autoSpaceDE w:val="0"/>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biomas</w:t>
            </w:r>
            <w:r w:rsidR="006A5F1E" w:rsidRPr="00914ED6">
              <w:rPr>
                <w:rFonts w:ascii="Trebuchet MS" w:hAnsi="Trebuchet MS" w:cs="Times New Roman"/>
                <w:bCs/>
                <w:sz w:val="16"/>
                <w:szCs w:val="16"/>
                <w:lang w:val="ro-RO"/>
              </w:rPr>
              <w:t>ă</w:t>
            </w:r>
          </w:p>
        </w:tc>
        <w:tc>
          <w:tcPr>
            <w:tcW w:w="1184" w:type="dxa"/>
            <w:tcBorders>
              <w:top w:val="single" w:sz="4" w:space="0" w:color="000000"/>
              <w:left w:val="single" w:sz="4" w:space="0" w:color="000000"/>
              <w:bottom w:val="single" w:sz="4" w:space="0" w:color="000000"/>
            </w:tcBorders>
            <w:shd w:val="clear" w:color="auto" w:fill="auto"/>
          </w:tcPr>
          <w:p w14:paraId="6F743CAC" w14:textId="77777777" w:rsidR="00AC3F73" w:rsidRPr="00914ED6" w:rsidRDefault="00AC3F73" w:rsidP="00B5470E">
            <w:pPr>
              <w:spacing w:after="0" w:line="240" w:lineRule="auto"/>
              <w:rPr>
                <w:rFonts w:ascii="Trebuchet MS" w:hAnsi="Trebuchet MS" w:cs="Times New Roman"/>
                <w:bCs/>
                <w:sz w:val="16"/>
                <w:szCs w:val="16"/>
                <w:lang w:val="ro-RO"/>
              </w:rPr>
            </w:pPr>
            <w:r w:rsidRPr="00914ED6">
              <w:rPr>
                <w:rFonts w:ascii="Trebuchet MS" w:hAnsi="Trebuchet MS" w:cs="Times New Roman"/>
                <w:bCs/>
                <w:sz w:val="16"/>
                <w:szCs w:val="16"/>
                <w:lang w:val="ro-RO"/>
              </w:rPr>
              <w:t>COV/TOC</w:t>
            </w:r>
          </w:p>
        </w:tc>
        <w:tc>
          <w:tcPr>
            <w:tcW w:w="1245" w:type="dxa"/>
            <w:vMerge w:val="restart"/>
            <w:tcBorders>
              <w:top w:val="single" w:sz="4" w:space="0" w:color="000000"/>
              <w:left w:val="single" w:sz="4" w:space="0" w:color="000000"/>
              <w:bottom w:val="single" w:sz="4" w:space="0" w:color="000000"/>
            </w:tcBorders>
            <w:shd w:val="clear" w:color="auto" w:fill="auto"/>
          </w:tcPr>
          <w:p w14:paraId="594875D7" w14:textId="77777777" w:rsidR="00AC3F73" w:rsidRPr="00914ED6" w:rsidRDefault="00AC3F73" w:rsidP="00B5470E">
            <w:pPr>
              <w:pStyle w:val="CoverPageText"/>
              <w:snapToGrid w:val="0"/>
              <w:rPr>
                <w:rFonts w:ascii="Trebuchet MS" w:eastAsia="Calibri" w:hAnsi="Trebuchet MS" w:cs="Times New Roman"/>
                <w:bCs/>
                <w:sz w:val="16"/>
                <w:szCs w:val="16"/>
                <w:lang w:val="ro-RO"/>
              </w:rPr>
            </w:pPr>
          </w:p>
          <w:p w14:paraId="4BDD8D8D" w14:textId="77777777" w:rsidR="00AC3F73" w:rsidRPr="00914ED6" w:rsidRDefault="00AC3F73" w:rsidP="00B5470E">
            <w:pPr>
              <w:pStyle w:val="CoverPageText"/>
              <w:rPr>
                <w:rFonts w:ascii="Trebuchet MS" w:eastAsia="Calibri" w:hAnsi="Trebuchet MS" w:cs="Times New Roman"/>
                <w:bCs/>
                <w:sz w:val="16"/>
                <w:szCs w:val="16"/>
                <w:lang w:val="ro-RO"/>
              </w:rPr>
            </w:pPr>
          </w:p>
          <w:p w14:paraId="0D8C28E7" w14:textId="77777777" w:rsidR="00AC3F73" w:rsidRPr="00914ED6" w:rsidRDefault="00AC3F73" w:rsidP="00B5470E">
            <w:pPr>
              <w:pStyle w:val="CoverPageText"/>
              <w:rPr>
                <w:rFonts w:ascii="Trebuchet MS" w:hAnsi="Trebuchet MS" w:cs="Times New Roman"/>
                <w:sz w:val="16"/>
                <w:szCs w:val="16"/>
                <w:lang w:val="ro-RO"/>
              </w:rPr>
            </w:pPr>
            <w:r w:rsidRPr="00914ED6">
              <w:rPr>
                <w:rFonts w:ascii="Trebuchet MS" w:eastAsia="Calibri" w:hAnsi="Trebuchet MS" w:cs="Times New Roman"/>
                <w:bCs/>
                <w:sz w:val="16"/>
                <w:szCs w:val="16"/>
                <w:lang w:val="ro-RO"/>
              </w:rPr>
              <w:t>Discontinua</w:t>
            </w:r>
          </w:p>
        </w:tc>
        <w:tc>
          <w:tcPr>
            <w:tcW w:w="1185" w:type="dxa"/>
            <w:vMerge w:val="restart"/>
            <w:tcBorders>
              <w:top w:val="single" w:sz="4" w:space="0" w:color="000000"/>
              <w:left w:val="single" w:sz="4" w:space="0" w:color="000000"/>
              <w:bottom w:val="single" w:sz="4" w:space="0" w:color="000000"/>
            </w:tcBorders>
            <w:shd w:val="clear" w:color="auto" w:fill="auto"/>
          </w:tcPr>
          <w:p w14:paraId="5509CEC1" w14:textId="77777777" w:rsidR="00AC3F73" w:rsidRPr="00914ED6" w:rsidRDefault="00AC3F73" w:rsidP="00B5470E">
            <w:pPr>
              <w:pStyle w:val="CoverPageText"/>
              <w:snapToGrid w:val="0"/>
              <w:jc w:val="left"/>
              <w:rPr>
                <w:rFonts w:ascii="Trebuchet MS" w:hAnsi="Trebuchet MS" w:cs="Times New Roman"/>
                <w:sz w:val="16"/>
                <w:szCs w:val="16"/>
                <w:lang w:val="ro-RO"/>
              </w:rPr>
            </w:pPr>
          </w:p>
          <w:p w14:paraId="744D9BBA" w14:textId="77777777" w:rsidR="00AC3F73" w:rsidRPr="00914ED6" w:rsidRDefault="00AC3F73" w:rsidP="00B5470E">
            <w:pPr>
              <w:pStyle w:val="CoverPageText"/>
              <w:jc w:val="left"/>
              <w:rPr>
                <w:rFonts w:ascii="Trebuchet MS" w:hAnsi="Trebuchet MS" w:cs="Times New Roman"/>
                <w:bCs/>
                <w:sz w:val="16"/>
                <w:szCs w:val="16"/>
                <w:lang w:val="ro-RO"/>
              </w:rPr>
            </w:pPr>
            <w:r w:rsidRPr="00914ED6">
              <w:rPr>
                <w:rFonts w:ascii="Trebuchet MS" w:hAnsi="Trebuchet MS" w:cs="Times New Roman"/>
                <w:bCs/>
                <w:sz w:val="16"/>
                <w:szCs w:val="16"/>
                <w:lang w:val="ro-RO"/>
              </w:rPr>
              <w:t>O data la fiecare 6 luni</w:t>
            </w:r>
          </w:p>
        </w:tc>
        <w:tc>
          <w:tcPr>
            <w:tcW w:w="1455" w:type="dxa"/>
            <w:vMerge w:val="restart"/>
            <w:tcBorders>
              <w:top w:val="single" w:sz="4" w:space="0" w:color="000000"/>
              <w:left w:val="single" w:sz="4" w:space="0" w:color="000000"/>
              <w:bottom w:val="single" w:sz="4" w:space="0" w:color="000000"/>
            </w:tcBorders>
            <w:shd w:val="clear" w:color="auto" w:fill="auto"/>
          </w:tcPr>
          <w:p w14:paraId="605C11B3" w14:textId="77777777" w:rsidR="00AC3F73" w:rsidRPr="00914ED6" w:rsidRDefault="00AC3F73" w:rsidP="00B5470E">
            <w:pPr>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EN 12619</w:t>
            </w:r>
          </w:p>
          <w:p w14:paraId="471FE5DB" w14:textId="77777777" w:rsidR="00AC3F73" w:rsidRPr="00914ED6" w:rsidRDefault="00AC3F73"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 </w:t>
            </w:r>
          </w:p>
          <w:p w14:paraId="2DC1D6A1" w14:textId="77777777" w:rsidR="00AC3F73" w:rsidRPr="00914ED6" w:rsidRDefault="00AC3F73" w:rsidP="00B5470E">
            <w:pPr>
              <w:pStyle w:val="NoSpacing"/>
              <w:rPr>
                <w:rFonts w:ascii="Trebuchet MS" w:hAnsi="Trebuchet MS" w:cs="Times New Roman"/>
                <w:bCs/>
                <w:sz w:val="16"/>
                <w:szCs w:val="16"/>
              </w:rPr>
            </w:pPr>
          </w:p>
          <w:p w14:paraId="0053B0B0" w14:textId="77777777" w:rsidR="00AC3F73" w:rsidRPr="00914ED6" w:rsidRDefault="00AC3F73" w:rsidP="00B5470E">
            <w:pPr>
              <w:pStyle w:val="NoSpacing"/>
              <w:rPr>
                <w:rFonts w:ascii="Trebuchet MS" w:hAnsi="Trebuchet MS" w:cs="Times New Roman"/>
                <w:sz w:val="16"/>
                <w:szCs w:val="16"/>
              </w:rPr>
            </w:pPr>
            <w:r w:rsidRPr="00914ED6">
              <w:rPr>
                <w:rFonts w:ascii="Trebuchet MS" w:hAnsi="Trebuchet MS" w:cs="Times New Roman"/>
                <w:bCs/>
                <w:sz w:val="16"/>
                <w:szCs w:val="16"/>
              </w:rPr>
              <w:t>US EPA M316</w:t>
            </w:r>
          </w:p>
          <w:p w14:paraId="25AE0D61" w14:textId="77777777" w:rsidR="00AC3F73" w:rsidRPr="00914ED6" w:rsidRDefault="00AC3F73" w:rsidP="00B5470E">
            <w:pPr>
              <w:pStyle w:val="NoSpacing"/>
              <w:rPr>
                <w:rFonts w:ascii="Trebuchet MS" w:hAnsi="Trebuchet MS" w:cs="Times New Roman"/>
                <w:sz w:val="16"/>
                <w:szCs w:val="16"/>
              </w:rPr>
            </w:pPr>
          </w:p>
          <w:p w14:paraId="214419FC" w14:textId="77777777" w:rsidR="00AC3F73" w:rsidRPr="00914ED6" w:rsidRDefault="00AC3F73" w:rsidP="00B5470E">
            <w:pPr>
              <w:pStyle w:val="NoSpacing"/>
              <w:rPr>
                <w:rFonts w:ascii="Trebuchet MS" w:hAnsi="Trebuchet MS" w:cs="Times New Roman"/>
                <w:bCs/>
                <w:sz w:val="16"/>
                <w:szCs w:val="16"/>
              </w:rPr>
            </w:pPr>
            <w:r w:rsidRPr="00914ED6">
              <w:rPr>
                <w:rFonts w:ascii="Trebuchet MS" w:hAnsi="Trebuchet MS" w:cs="Times New Roman"/>
                <w:bCs/>
                <w:sz w:val="16"/>
                <w:szCs w:val="16"/>
              </w:rPr>
              <w:t>EN 13284-1</w:t>
            </w:r>
          </w:p>
        </w:tc>
        <w:tc>
          <w:tcPr>
            <w:tcW w:w="1141" w:type="dxa"/>
            <w:vMerge w:val="restart"/>
            <w:tcBorders>
              <w:top w:val="single" w:sz="4" w:space="0" w:color="000000"/>
              <w:left w:val="single" w:sz="4" w:space="0" w:color="000000"/>
            </w:tcBorders>
            <w:shd w:val="clear" w:color="auto" w:fill="auto"/>
          </w:tcPr>
          <w:p w14:paraId="4CA58EF2" w14:textId="77777777" w:rsidR="00AC3F73" w:rsidRPr="00914ED6" w:rsidRDefault="00AC3F73" w:rsidP="00AC3F73">
            <w:pPr>
              <w:pStyle w:val="NoSpacing"/>
              <w:rPr>
                <w:rFonts w:ascii="Trebuchet MS" w:hAnsi="Trebuchet MS" w:cs="Times New Roman"/>
                <w:bCs/>
                <w:sz w:val="16"/>
                <w:szCs w:val="16"/>
              </w:rPr>
            </w:pPr>
          </w:p>
          <w:p w14:paraId="0669AED0" w14:textId="77777777" w:rsidR="00AC3F73" w:rsidRPr="00914ED6" w:rsidRDefault="00AC3F73" w:rsidP="00AC3F73">
            <w:pPr>
              <w:pStyle w:val="NoSpacing"/>
              <w:rPr>
                <w:rFonts w:ascii="Trebuchet MS" w:hAnsi="Trebuchet MS" w:cs="Times New Roman"/>
                <w:bCs/>
                <w:sz w:val="16"/>
                <w:szCs w:val="16"/>
              </w:rPr>
            </w:pPr>
          </w:p>
          <w:p w14:paraId="1F640D53" w14:textId="77777777" w:rsidR="00AC3F73" w:rsidRPr="00914ED6" w:rsidRDefault="00AC3F73" w:rsidP="00AC3F73">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p w14:paraId="5C5FDFA0" w14:textId="77777777" w:rsidR="00AC3F73" w:rsidRPr="00914ED6" w:rsidRDefault="00AC3F73" w:rsidP="00AC3F73">
            <w:pPr>
              <w:pStyle w:val="NoSpacing"/>
              <w:snapToGrid w:val="0"/>
              <w:rPr>
                <w:rFonts w:ascii="Trebuchet MS" w:hAnsi="Trebuchet MS" w:cs="Times New Roman"/>
                <w:bCs/>
                <w:sz w:val="16"/>
                <w:szCs w:val="16"/>
              </w:rPr>
            </w:pPr>
          </w:p>
        </w:tc>
        <w:tc>
          <w:tcPr>
            <w:tcW w:w="14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12D8FC" w14:textId="77777777" w:rsidR="00AC3F73" w:rsidRPr="00914ED6" w:rsidRDefault="00AC3F73"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1F1B2FEA" w14:textId="77777777" w:rsidR="00AC3F73" w:rsidRPr="00914ED6" w:rsidRDefault="00AC3F73"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7109DADA" w14:textId="77777777" w:rsidR="00AC3F73" w:rsidRPr="00914ED6" w:rsidRDefault="00AC3F73"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221DDBE7" w14:textId="77777777" w:rsidR="00AC3F73" w:rsidRPr="00914ED6" w:rsidRDefault="00AC3F73" w:rsidP="00B5470E">
            <w:pPr>
              <w:pStyle w:val="NoSpacing"/>
              <w:jc w:val="both"/>
              <w:rPr>
                <w:rFonts w:ascii="Trebuchet MS" w:hAnsi="Trebuchet MS" w:cs="Times New Roman"/>
                <w:b/>
                <w:bCs/>
                <w:sz w:val="16"/>
                <w:szCs w:val="16"/>
              </w:rPr>
            </w:pPr>
            <w:r w:rsidRPr="00914ED6">
              <w:rPr>
                <w:rFonts w:ascii="Trebuchet MS" w:hAnsi="Trebuchet MS" w:cs="Times New Roman"/>
                <w:bCs/>
                <w:sz w:val="16"/>
                <w:szCs w:val="16"/>
              </w:rPr>
              <w:t>-gaz uscat</w:t>
            </w:r>
          </w:p>
          <w:p w14:paraId="6E89E663" w14:textId="77777777" w:rsidR="00AC3F73" w:rsidRPr="00914ED6" w:rsidRDefault="00AC3F73" w:rsidP="00B5470E">
            <w:pPr>
              <w:pStyle w:val="NoSpacing"/>
              <w:rPr>
                <w:rFonts w:ascii="Trebuchet MS" w:hAnsi="Trebuchet MS" w:cs="Times New Roman"/>
                <w:bCs/>
                <w:sz w:val="16"/>
                <w:szCs w:val="16"/>
              </w:rPr>
            </w:pPr>
            <w:r w:rsidRPr="00914ED6">
              <w:rPr>
                <w:rFonts w:ascii="Trebuchet MS" w:hAnsi="Trebuchet MS" w:cs="Times New Roman"/>
                <w:b/>
                <w:bCs/>
                <w:sz w:val="16"/>
                <w:szCs w:val="16"/>
              </w:rPr>
              <w:t xml:space="preserve"> </w:t>
            </w:r>
          </w:p>
        </w:tc>
      </w:tr>
      <w:tr w:rsidR="00AC3F73" w:rsidRPr="00914ED6" w14:paraId="41F4E9A0" w14:textId="77777777" w:rsidTr="00565B8C">
        <w:trPr>
          <w:cantSplit/>
          <w:trHeight w:val="75"/>
        </w:trPr>
        <w:tc>
          <w:tcPr>
            <w:tcW w:w="945" w:type="dxa"/>
            <w:vMerge/>
            <w:tcBorders>
              <w:top w:val="single" w:sz="4" w:space="0" w:color="000000"/>
              <w:left w:val="single" w:sz="4" w:space="0" w:color="000000"/>
              <w:bottom w:val="single" w:sz="4" w:space="0" w:color="000000"/>
            </w:tcBorders>
            <w:shd w:val="clear" w:color="auto" w:fill="auto"/>
          </w:tcPr>
          <w:p w14:paraId="451C6494" w14:textId="77777777" w:rsidR="00AC3F73" w:rsidRPr="00914ED6" w:rsidRDefault="00AC3F73" w:rsidP="00C61EF1">
            <w:pPr>
              <w:pStyle w:val="NoSpacing"/>
              <w:snapToGrid w:val="0"/>
              <w:jc w:val="center"/>
              <w:rPr>
                <w:rFonts w:ascii="Trebuchet MS" w:hAnsi="Trebuchet MS" w:cs="Times New Roman"/>
                <w:bCs/>
                <w:sz w:val="16"/>
                <w:szCs w:val="16"/>
              </w:rPr>
            </w:pPr>
          </w:p>
        </w:tc>
        <w:tc>
          <w:tcPr>
            <w:tcW w:w="2116" w:type="dxa"/>
            <w:vMerge/>
            <w:tcBorders>
              <w:top w:val="single" w:sz="4" w:space="0" w:color="000000"/>
              <w:left w:val="single" w:sz="4" w:space="0" w:color="000000"/>
              <w:bottom w:val="single" w:sz="4" w:space="0" w:color="000000"/>
            </w:tcBorders>
            <w:shd w:val="clear" w:color="auto" w:fill="auto"/>
          </w:tcPr>
          <w:p w14:paraId="6D4B5588" w14:textId="77777777" w:rsidR="00AC3F73" w:rsidRPr="00914ED6" w:rsidRDefault="00AC3F73" w:rsidP="00B5470E">
            <w:pPr>
              <w:autoSpaceDE w:val="0"/>
              <w:snapToGrid w:val="0"/>
              <w:spacing w:after="0" w:line="240" w:lineRule="auto"/>
              <w:rPr>
                <w:rFonts w:ascii="Trebuchet MS" w:hAnsi="Trebuchet MS" w:cs="Times New Roman"/>
                <w:sz w:val="16"/>
                <w:szCs w:val="16"/>
                <w:lang w:val="ro-RO"/>
              </w:rPr>
            </w:pPr>
          </w:p>
        </w:tc>
        <w:tc>
          <w:tcPr>
            <w:tcW w:w="1184" w:type="dxa"/>
            <w:tcBorders>
              <w:top w:val="single" w:sz="4" w:space="0" w:color="000000"/>
              <w:left w:val="single" w:sz="4" w:space="0" w:color="000000"/>
              <w:bottom w:val="single" w:sz="4" w:space="0" w:color="000000"/>
            </w:tcBorders>
            <w:shd w:val="clear" w:color="auto" w:fill="auto"/>
          </w:tcPr>
          <w:p w14:paraId="7E1D4574" w14:textId="77777777" w:rsidR="00AC3F73" w:rsidRPr="00914ED6" w:rsidRDefault="00AC3F73" w:rsidP="00B5470E">
            <w:pPr>
              <w:spacing w:after="0" w:line="240" w:lineRule="auto"/>
              <w:rPr>
                <w:rFonts w:ascii="Trebuchet MS" w:hAnsi="Trebuchet MS" w:cs="Times New Roman"/>
                <w:bCs/>
                <w:sz w:val="16"/>
                <w:szCs w:val="16"/>
                <w:lang w:val="ro-RO"/>
              </w:rPr>
            </w:pPr>
            <w:r w:rsidRPr="00914ED6">
              <w:rPr>
                <w:rFonts w:ascii="Trebuchet MS" w:hAnsi="Trebuchet MS" w:cs="Times New Roman"/>
                <w:bCs/>
                <w:sz w:val="16"/>
                <w:szCs w:val="16"/>
                <w:lang w:val="ro-RO"/>
              </w:rPr>
              <w:t>formaldehida</w:t>
            </w:r>
          </w:p>
        </w:tc>
        <w:tc>
          <w:tcPr>
            <w:tcW w:w="1245" w:type="dxa"/>
            <w:vMerge/>
            <w:tcBorders>
              <w:top w:val="single" w:sz="4" w:space="0" w:color="000000"/>
              <w:left w:val="single" w:sz="4" w:space="0" w:color="000000"/>
              <w:bottom w:val="single" w:sz="4" w:space="0" w:color="000000"/>
            </w:tcBorders>
            <w:shd w:val="clear" w:color="auto" w:fill="auto"/>
          </w:tcPr>
          <w:p w14:paraId="43FE6781" w14:textId="77777777" w:rsidR="00AC3F73" w:rsidRPr="00914ED6" w:rsidRDefault="00AC3F73" w:rsidP="00B5470E">
            <w:pPr>
              <w:pStyle w:val="BodyTextIndent"/>
              <w:snapToGrid w:val="0"/>
              <w:spacing w:after="0" w:line="240" w:lineRule="auto"/>
              <w:ind w:left="0"/>
              <w:jc w:val="center"/>
              <w:rPr>
                <w:rFonts w:ascii="Trebuchet MS" w:hAnsi="Trebuchet MS" w:cs="Times New Roman"/>
                <w:bCs/>
                <w:sz w:val="16"/>
                <w:szCs w:val="16"/>
                <w:lang w:val="ro-RO"/>
              </w:rPr>
            </w:pPr>
          </w:p>
        </w:tc>
        <w:tc>
          <w:tcPr>
            <w:tcW w:w="1185" w:type="dxa"/>
            <w:vMerge/>
            <w:tcBorders>
              <w:top w:val="single" w:sz="4" w:space="0" w:color="000000"/>
              <w:left w:val="single" w:sz="4" w:space="0" w:color="000000"/>
              <w:bottom w:val="single" w:sz="4" w:space="0" w:color="000000"/>
            </w:tcBorders>
            <w:shd w:val="clear" w:color="auto" w:fill="auto"/>
          </w:tcPr>
          <w:p w14:paraId="11D59D27" w14:textId="77777777" w:rsidR="00AC3F73" w:rsidRPr="00914ED6" w:rsidRDefault="00AC3F73" w:rsidP="00B5470E">
            <w:pPr>
              <w:pStyle w:val="NoSpacing"/>
              <w:snapToGrid w:val="0"/>
              <w:jc w:val="both"/>
              <w:rPr>
                <w:rFonts w:ascii="Trebuchet MS" w:hAnsi="Trebuchet MS" w:cs="Times New Roman"/>
                <w:sz w:val="16"/>
                <w:szCs w:val="16"/>
              </w:rPr>
            </w:pPr>
          </w:p>
        </w:tc>
        <w:tc>
          <w:tcPr>
            <w:tcW w:w="1455" w:type="dxa"/>
            <w:vMerge/>
            <w:tcBorders>
              <w:top w:val="single" w:sz="4" w:space="0" w:color="000000"/>
              <w:left w:val="single" w:sz="4" w:space="0" w:color="000000"/>
              <w:bottom w:val="single" w:sz="4" w:space="0" w:color="000000"/>
            </w:tcBorders>
            <w:shd w:val="clear" w:color="auto" w:fill="auto"/>
          </w:tcPr>
          <w:p w14:paraId="4AFA9A1D" w14:textId="77777777" w:rsidR="00AC3F73" w:rsidRPr="00914ED6" w:rsidRDefault="00AC3F73" w:rsidP="00B5470E">
            <w:pPr>
              <w:pStyle w:val="NoSpacing"/>
              <w:snapToGrid w:val="0"/>
              <w:jc w:val="both"/>
              <w:rPr>
                <w:rFonts w:ascii="Trebuchet MS" w:hAnsi="Trebuchet MS" w:cs="Times New Roman"/>
                <w:bCs/>
                <w:sz w:val="16"/>
                <w:szCs w:val="16"/>
              </w:rPr>
            </w:pPr>
          </w:p>
        </w:tc>
        <w:tc>
          <w:tcPr>
            <w:tcW w:w="1141" w:type="dxa"/>
            <w:vMerge/>
            <w:tcBorders>
              <w:left w:val="single" w:sz="4" w:space="0" w:color="000000"/>
            </w:tcBorders>
            <w:shd w:val="clear" w:color="auto" w:fill="auto"/>
          </w:tcPr>
          <w:p w14:paraId="0AF7262D" w14:textId="77777777" w:rsidR="00AC3F73" w:rsidRPr="00914ED6" w:rsidRDefault="00AC3F73" w:rsidP="00AC3F73">
            <w:pPr>
              <w:pStyle w:val="NoSpacing"/>
              <w:snapToGrid w:val="0"/>
              <w:rPr>
                <w:rFonts w:ascii="Trebuchet MS" w:hAnsi="Trebuchet MS" w:cs="Times New Roman"/>
                <w:bCs/>
                <w:sz w:val="16"/>
                <w:szCs w:val="16"/>
              </w:rPr>
            </w:pPr>
          </w:p>
        </w:tc>
        <w:tc>
          <w:tcPr>
            <w:tcW w:w="1466" w:type="dxa"/>
            <w:vMerge/>
            <w:tcBorders>
              <w:top w:val="single" w:sz="4" w:space="0" w:color="000000"/>
              <w:left w:val="single" w:sz="4" w:space="0" w:color="000000"/>
              <w:bottom w:val="single" w:sz="4" w:space="0" w:color="000000"/>
              <w:right w:val="single" w:sz="4" w:space="0" w:color="000000"/>
            </w:tcBorders>
            <w:shd w:val="clear" w:color="auto" w:fill="auto"/>
          </w:tcPr>
          <w:p w14:paraId="46804571" w14:textId="77777777" w:rsidR="00AC3F73" w:rsidRPr="00914ED6" w:rsidRDefault="00AC3F73" w:rsidP="00B5470E">
            <w:pPr>
              <w:pStyle w:val="NoSpacing"/>
              <w:snapToGrid w:val="0"/>
              <w:jc w:val="both"/>
              <w:rPr>
                <w:rFonts w:ascii="Trebuchet MS" w:hAnsi="Trebuchet MS" w:cs="Times New Roman"/>
                <w:bCs/>
                <w:sz w:val="16"/>
                <w:szCs w:val="16"/>
              </w:rPr>
            </w:pPr>
          </w:p>
        </w:tc>
      </w:tr>
      <w:tr w:rsidR="00AC3F73" w:rsidRPr="00914ED6" w14:paraId="3886E533" w14:textId="77777777" w:rsidTr="00565B8C">
        <w:trPr>
          <w:cantSplit/>
          <w:trHeight w:val="75"/>
        </w:trPr>
        <w:tc>
          <w:tcPr>
            <w:tcW w:w="945" w:type="dxa"/>
            <w:vMerge/>
            <w:tcBorders>
              <w:top w:val="single" w:sz="4" w:space="0" w:color="000000"/>
              <w:left w:val="single" w:sz="4" w:space="0" w:color="000000"/>
              <w:bottom w:val="single" w:sz="4" w:space="0" w:color="000000"/>
            </w:tcBorders>
            <w:shd w:val="clear" w:color="auto" w:fill="auto"/>
          </w:tcPr>
          <w:p w14:paraId="6BB37657" w14:textId="77777777" w:rsidR="00AC3F73" w:rsidRPr="00914ED6" w:rsidRDefault="00AC3F73" w:rsidP="00C61EF1">
            <w:pPr>
              <w:pStyle w:val="NoSpacing"/>
              <w:snapToGrid w:val="0"/>
              <w:jc w:val="center"/>
              <w:rPr>
                <w:rFonts w:ascii="Trebuchet MS" w:hAnsi="Trebuchet MS" w:cs="Times New Roman"/>
                <w:bCs/>
                <w:sz w:val="16"/>
                <w:szCs w:val="16"/>
              </w:rPr>
            </w:pPr>
          </w:p>
        </w:tc>
        <w:tc>
          <w:tcPr>
            <w:tcW w:w="2116" w:type="dxa"/>
            <w:vMerge/>
            <w:tcBorders>
              <w:top w:val="single" w:sz="4" w:space="0" w:color="000000"/>
              <w:left w:val="single" w:sz="4" w:space="0" w:color="000000"/>
              <w:bottom w:val="single" w:sz="4" w:space="0" w:color="000000"/>
            </w:tcBorders>
            <w:shd w:val="clear" w:color="auto" w:fill="auto"/>
          </w:tcPr>
          <w:p w14:paraId="5ECFD1ED" w14:textId="77777777" w:rsidR="00AC3F73" w:rsidRPr="00914ED6" w:rsidRDefault="00AC3F73" w:rsidP="00B5470E">
            <w:pPr>
              <w:autoSpaceDE w:val="0"/>
              <w:snapToGrid w:val="0"/>
              <w:spacing w:after="0" w:line="240" w:lineRule="auto"/>
              <w:rPr>
                <w:rFonts w:ascii="Trebuchet MS" w:hAnsi="Trebuchet MS" w:cs="Times New Roman"/>
                <w:sz w:val="16"/>
                <w:szCs w:val="16"/>
                <w:lang w:val="ro-RO"/>
              </w:rPr>
            </w:pPr>
          </w:p>
        </w:tc>
        <w:tc>
          <w:tcPr>
            <w:tcW w:w="1184" w:type="dxa"/>
            <w:tcBorders>
              <w:top w:val="single" w:sz="4" w:space="0" w:color="000000"/>
              <w:left w:val="single" w:sz="4" w:space="0" w:color="000000"/>
              <w:bottom w:val="single" w:sz="4" w:space="0" w:color="000000"/>
            </w:tcBorders>
            <w:shd w:val="clear" w:color="auto" w:fill="auto"/>
          </w:tcPr>
          <w:p w14:paraId="65B567B5" w14:textId="77777777" w:rsidR="00AC3F73" w:rsidRPr="00914ED6" w:rsidRDefault="00AC3F73" w:rsidP="00B5470E">
            <w:pPr>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Pulberi</w:t>
            </w:r>
          </w:p>
        </w:tc>
        <w:tc>
          <w:tcPr>
            <w:tcW w:w="1245" w:type="dxa"/>
            <w:vMerge/>
            <w:tcBorders>
              <w:top w:val="single" w:sz="4" w:space="0" w:color="000000"/>
              <w:left w:val="single" w:sz="4" w:space="0" w:color="000000"/>
              <w:bottom w:val="single" w:sz="4" w:space="0" w:color="000000"/>
            </w:tcBorders>
            <w:shd w:val="clear" w:color="auto" w:fill="auto"/>
          </w:tcPr>
          <w:p w14:paraId="7B587932" w14:textId="77777777" w:rsidR="00AC3F73" w:rsidRPr="00914ED6" w:rsidRDefault="00AC3F73" w:rsidP="00B5470E">
            <w:pPr>
              <w:pStyle w:val="BodyTextIndent"/>
              <w:snapToGrid w:val="0"/>
              <w:spacing w:after="0" w:line="240" w:lineRule="auto"/>
              <w:ind w:left="0"/>
              <w:jc w:val="center"/>
              <w:rPr>
                <w:rFonts w:ascii="Trebuchet MS" w:hAnsi="Trebuchet MS" w:cs="Times New Roman"/>
                <w:bCs/>
                <w:sz w:val="16"/>
                <w:szCs w:val="16"/>
                <w:lang w:val="ro-RO"/>
              </w:rPr>
            </w:pPr>
          </w:p>
        </w:tc>
        <w:tc>
          <w:tcPr>
            <w:tcW w:w="1185" w:type="dxa"/>
            <w:vMerge/>
            <w:tcBorders>
              <w:top w:val="single" w:sz="4" w:space="0" w:color="000000"/>
              <w:left w:val="single" w:sz="4" w:space="0" w:color="000000"/>
              <w:bottom w:val="single" w:sz="4" w:space="0" w:color="000000"/>
            </w:tcBorders>
            <w:shd w:val="clear" w:color="auto" w:fill="auto"/>
          </w:tcPr>
          <w:p w14:paraId="0C2E6954" w14:textId="77777777" w:rsidR="00AC3F73" w:rsidRPr="00914ED6" w:rsidRDefault="00AC3F73" w:rsidP="00B5470E">
            <w:pPr>
              <w:pStyle w:val="NoSpacing"/>
              <w:snapToGrid w:val="0"/>
              <w:jc w:val="both"/>
              <w:rPr>
                <w:rFonts w:ascii="Trebuchet MS" w:hAnsi="Trebuchet MS" w:cs="Times New Roman"/>
                <w:sz w:val="16"/>
                <w:szCs w:val="16"/>
              </w:rPr>
            </w:pPr>
          </w:p>
        </w:tc>
        <w:tc>
          <w:tcPr>
            <w:tcW w:w="1455" w:type="dxa"/>
            <w:vMerge/>
            <w:tcBorders>
              <w:top w:val="single" w:sz="4" w:space="0" w:color="000000"/>
              <w:left w:val="single" w:sz="4" w:space="0" w:color="000000"/>
              <w:bottom w:val="single" w:sz="4" w:space="0" w:color="000000"/>
            </w:tcBorders>
            <w:shd w:val="clear" w:color="auto" w:fill="auto"/>
          </w:tcPr>
          <w:p w14:paraId="6B8B8039" w14:textId="77777777" w:rsidR="00AC3F73" w:rsidRPr="00914ED6" w:rsidRDefault="00AC3F73" w:rsidP="00B5470E">
            <w:pPr>
              <w:pStyle w:val="NoSpacing"/>
              <w:snapToGrid w:val="0"/>
              <w:jc w:val="both"/>
              <w:rPr>
                <w:rFonts w:ascii="Trebuchet MS" w:hAnsi="Trebuchet MS" w:cs="Times New Roman"/>
                <w:bCs/>
                <w:sz w:val="16"/>
                <w:szCs w:val="16"/>
              </w:rPr>
            </w:pPr>
          </w:p>
        </w:tc>
        <w:tc>
          <w:tcPr>
            <w:tcW w:w="1141" w:type="dxa"/>
            <w:vMerge/>
            <w:tcBorders>
              <w:left w:val="single" w:sz="4" w:space="0" w:color="000000"/>
              <w:bottom w:val="single" w:sz="4" w:space="0" w:color="000000"/>
            </w:tcBorders>
            <w:shd w:val="clear" w:color="auto" w:fill="auto"/>
          </w:tcPr>
          <w:p w14:paraId="61C2FA33" w14:textId="77777777" w:rsidR="00AC3F73" w:rsidRPr="00914ED6" w:rsidRDefault="00AC3F73" w:rsidP="00AC3F73">
            <w:pPr>
              <w:pStyle w:val="NoSpacing"/>
              <w:snapToGrid w:val="0"/>
              <w:rPr>
                <w:rFonts w:ascii="Trebuchet MS" w:hAnsi="Trebuchet MS" w:cs="Times New Roman"/>
                <w:bCs/>
                <w:sz w:val="16"/>
                <w:szCs w:val="16"/>
              </w:rPr>
            </w:pPr>
          </w:p>
        </w:tc>
        <w:tc>
          <w:tcPr>
            <w:tcW w:w="1466" w:type="dxa"/>
            <w:vMerge/>
            <w:tcBorders>
              <w:top w:val="single" w:sz="4" w:space="0" w:color="000000"/>
              <w:left w:val="single" w:sz="4" w:space="0" w:color="000000"/>
              <w:bottom w:val="single" w:sz="4" w:space="0" w:color="000000"/>
              <w:right w:val="single" w:sz="4" w:space="0" w:color="000000"/>
            </w:tcBorders>
            <w:shd w:val="clear" w:color="auto" w:fill="auto"/>
          </w:tcPr>
          <w:p w14:paraId="10055B29" w14:textId="77777777" w:rsidR="00AC3F73" w:rsidRPr="00914ED6" w:rsidRDefault="00AC3F73" w:rsidP="00B5470E">
            <w:pPr>
              <w:pStyle w:val="NoSpacing"/>
              <w:snapToGrid w:val="0"/>
              <w:jc w:val="both"/>
              <w:rPr>
                <w:rFonts w:ascii="Trebuchet MS" w:hAnsi="Trebuchet MS" w:cs="Times New Roman"/>
                <w:bCs/>
                <w:sz w:val="16"/>
                <w:szCs w:val="16"/>
              </w:rPr>
            </w:pPr>
          </w:p>
        </w:tc>
      </w:tr>
      <w:tr w:rsidR="003B068C" w:rsidRPr="00914ED6" w14:paraId="182E3B42" w14:textId="77777777" w:rsidTr="00EA321E">
        <w:trPr>
          <w:cantSplit/>
          <w:trHeight w:val="93"/>
        </w:trPr>
        <w:tc>
          <w:tcPr>
            <w:tcW w:w="945" w:type="dxa"/>
            <w:tcBorders>
              <w:top w:val="single" w:sz="4" w:space="0" w:color="000000"/>
              <w:left w:val="single" w:sz="4" w:space="0" w:color="000000"/>
              <w:bottom w:val="single" w:sz="4" w:space="0" w:color="000000"/>
            </w:tcBorders>
            <w:shd w:val="clear" w:color="auto" w:fill="auto"/>
          </w:tcPr>
          <w:p w14:paraId="2A139CF0" w14:textId="77777777" w:rsidR="00C424D9" w:rsidRPr="00914ED6" w:rsidRDefault="00C424D9" w:rsidP="00C61EF1">
            <w:pPr>
              <w:pStyle w:val="NoSpacing"/>
              <w:jc w:val="center"/>
              <w:rPr>
                <w:rFonts w:ascii="Trebuchet MS" w:hAnsi="Trebuchet MS" w:cs="Times New Roman"/>
                <w:b/>
                <w:bCs/>
                <w:sz w:val="16"/>
                <w:szCs w:val="16"/>
              </w:rPr>
            </w:pPr>
            <w:r w:rsidRPr="00914ED6">
              <w:rPr>
                <w:rFonts w:ascii="Trebuchet MS" w:hAnsi="Trebuchet MS" w:cs="Times New Roman"/>
                <w:sz w:val="16"/>
                <w:szCs w:val="16"/>
              </w:rPr>
              <w:t>6.1, c)</w:t>
            </w:r>
          </w:p>
        </w:tc>
        <w:tc>
          <w:tcPr>
            <w:tcW w:w="2116" w:type="dxa"/>
            <w:tcBorders>
              <w:top w:val="single" w:sz="4" w:space="0" w:color="000000"/>
              <w:left w:val="single" w:sz="4" w:space="0" w:color="000000"/>
              <w:bottom w:val="single" w:sz="4" w:space="0" w:color="000000"/>
            </w:tcBorders>
            <w:shd w:val="clear" w:color="auto" w:fill="auto"/>
          </w:tcPr>
          <w:p w14:paraId="4D785AA2" w14:textId="77777777" w:rsidR="00C424D9" w:rsidRPr="00914ED6" w:rsidRDefault="00C424D9"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
                <w:bCs/>
                <w:sz w:val="16"/>
                <w:szCs w:val="16"/>
                <w:lang w:val="ro-RO"/>
              </w:rPr>
              <w:t>S4:</w:t>
            </w:r>
            <w:r w:rsidRPr="00914ED6">
              <w:rPr>
                <w:rFonts w:ascii="Trebuchet MS" w:hAnsi="Trebuchet MS" w:cs="Times New Roman"/>
                <w:sz w:val="16"/>
                <w:szCs w:val="16"/>
                <w:lang w:val="ro-RO"/>
              </w:rPr>
              <w:t xml:space="preserve"> Co</w:t>
            </w:r>
            <w:r w:rsidR="006A5F1E" w:rsidRPr="00914ED6">
              <w:rPr>
                <w:rFonts w:ascii="Trebuchet MS" w:hAnsi="Trebuchet MS" w:cs="Times New Roman"/>
                <w:sz w:val="16"/>
                <w:szCs w:val="16"/>
                <w:lang w:val="ro-RO"/>
              </w:rPr>
              <w:t>ș</w:t>
            </w:r>
            <w:r w:rsidRPr="00914ED6">
              <w:rPr>
                <w:rFonts w:ascii="Trebuchet MS" w:hAnsi="Trebuchet MS" w:cs="Times New Roman"/>
                <w:sz w:val="16"/>
                <w:szCs w:val="16"/>
                <w:lang w:val="ro-RO"/>
              </w:rPr>
              <w:t xml:space="preserve"> dispersie aferent instalatie de desprafuire (ciclon)</w:t>
            </w:r>
          </w:p>
          <w:p w14:paraId="1D39E294" w14:textId="77777777" w:rsidR="00C424D9" w:rsidRPr="00914ED6" w:rsidRDefault="00C424D9"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Sursa: tocător, transportor-Linia nr.1 OSB</w:t>
            </w:r>
          </w:p>
          <w:p w14:paraId="50B6068E" w14:textId="77777777" w:rsidR="00C424D9" w:rsidRPr="00914ED6" w:rsidRDefault="00C424D9" w:rsidP="00B5470E">
            <w:pPr>
              <w:pStyle w:val="Header"/>
              <w:autoSpaceDE w:val="0"/>
              <w:rPr>
                <w:rFonts w:ascii="Trebuchet MS" w:hAnsi="Trebuchet MS" w:cs="Times New Roman"/>
                <w:sz w:val="16"/>
                <w:szCs w:val="16"/>
                <w:lang w:val="ro-RO"/>
              </w:rPr>
            </w:pPr>
            <w:r w:rsidRPr="00914ED6">
              <w:rPr>
                <w:rFonts w:ascii="Trebuchet MS" w:hAnsi="Trebuchet MS" w:cs="Times New Roman"/>
                <w:bCs/>
                <w:sz w:val="16"/>
                <w:szCs w:val="16"/>
                <w:lang w:val="ro-RO"/>
              </w:rPr>
              <w:t xml:space="preserve">H= 8m; D= </w:t>
            </w:r>
            <w:r w:rsidRPr="00914ED6">
              <w:rPr>
                <w:rFonts w:ascii="Trebuchet MS" w:hAnsi="Trebuchet MS" w:cs="Times New Roman"/>
                <w:bCs/>
                <w:sz w:val="16"/>
                <w:szCs w:val="16"/>
                <w:lang w:val="ro-RO"/>
              </w:rPr>
              <w:t>1 m</w:t>
            </w:r>
          </w:p>
        </w:tc>
        <w:tc>
          <w:tcPr>
            <w:tcW w:w="1184" w:type="dxa"/>
            <w:tcBorders>
              <w:top w:val="single" w:sz="4" w:space="0" w:color="000000"/>
              <w:left w:val="single" w:sz="4" w:space="0" w:color="000000"/>
              <w:bottom w:val="single" w:sz="4" w:space="0" w:color="000000"/>
            </w:tcBorders>
            <w:shd w:val="clear" w:color="auto" w:fill="auto"/>
          </w:tcPr>
          <w:p w14:paraId="722657AA" w14:textId="77777777" w:rsidR="00C424D9" w:rsidRPr="00914ED6" w:rsidRDefault="00C424D9" w:rsidP="00B5470E">
            <w:pPr>
              <w:snapToGrid w:val="0"/>
              <w:spacing w:after="0" w:line="240" w:lineRule="auto"/>
              <w:rPr>
                <w:rFonts w:ascii="Trebuchet MS" w:hAnsi="Trebuchet MS" w:cs="Times New Roman"/>
                <w:sz w:val="16"/>
                <w:szCs w:val="16"/>
                <w:lang w:val="ro-RO"/>
              </w:rPr>
            </w:pPr>
          </w:p>
          <w:p w14:paraId="43FE0C0B" w14:textId="77777777" w:rsidR="008F4DFF" w:rsidRPr="00914ED6" w:rsidRDefault="008F4DFF" w:rsidP="00B5470E">
            <w:pPr>
              <w:spacing w:after="0" w:line="240" w:lineRule="auto"/>
              <w:rPr>
                <w:rFonts w:ascii="Trebuchet MS" w:hAnsi="Trebuchet MS" w:cs="Times New Roman"/>
                <w:sz w:val="16"/>
                <w:szCs w:val="16"/>
                <w:lang w:val="ro-RO"/>
              </w:rPr>
            </w:pPr>
          </w:p>
          <w:p w14:paraId="0420E26F" w14:textId="77777777" w:rsidR="00C424D9" w:rsidRPr="00914ED6" w:rsidRDefault="00C424D9" w:rsidP="00B5470E">
            <w:pPr>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Pulberi</w:t>
            </w:r>
          </w:p>
        </w:tc>
        <w:tc>
          <w:tcPr>
            <w:tcW w:w="1245" w:type="dxa"/>
            <w:tcBorders>
              <w:top w:val="single" w:sz="4" w:space="0" w:color="000000"/>
              <w:left w:val="single" w:sz="4" w:space="0" w:color="000000"/>
              <w:bottom w:val="single" w:sz="4" w:space="0" w:color="000000"/>
            </w:tcBorders>
            <w:shd w:val="clear" w:color="auto" w:fill="auto"/>
          </w:tcPr>
          <w:p w14:paraId="7C9B6708" w14:textId="77777777" w:rsidR="00C424D9" w:rsidRPr="00914ED6" w:rsidRDefault="00C424D9" w:rsidP="00B5470E">
            <w:pPr>
              <w:pStyle w:val="CoverPageText"/>
              <w:snapToGrid w:val="0"/>
              <w:rPr>
                <w:rFonts w:ascii="Trebuchet MS" w:eastAsia="Calibri" w:hAnsi="Trebuchet MS" w:cs="Times New Roman"/>
                <w:bCs/>
                <w:sz w:val="16"/>
                <w:szCs w:val="16"/>
                <w:lang w:val="ro-RO"/>
              </w:rPr>
            </w:pPr>
          </w:p>
          <w:p w14:paraId="70CC8C46" w14:textId="77777777" w:rsidR="00C424D9" w:rsidRPr="00914ED6" w:rsidRDefault="00C424D9" w:rsidP="00B5470E">
            <w:pPr>
              <w:pStyle w:val="CoverPageText"/>
              <w:rPr>
                <w:rFonts w:ascii="Trebuchet MS" w:eastAsia="Calibri" w:hAnsi="Trebuchet MS" w:cs="Times New Roman"/>
                <w:bCs/>
                <w:sz w:val="16"/>
                <w:szCs w:val="16"/>
                <w:lang w:val="ro-RO"/>
              </w:rPr>
            </w:pPr>
          </w:p>
          <w:p w14:paraId="722E48B2" w14:textId="77777777" w:rsidR="00C424D9" w:rsidRPr="00914ED6" w:rsidRDefault="00C424D9" w:rsidP="00B5470E">
            <w:pPr>
              <w:pStyle w:val="CoverPageText"/>
              <w:rPr>
                <w:rFonts w:ascii="Trebuchet MS" w:eastAsia="Calibri" w:hAnsi="Trebuchet MS" w:cs="Times New Roman"/>
                <w:bCs/>
                <w:sz w:val="16"/>
                <w:szCs w:val="16"/>
                <w:lang w:val="ro-RO"/>
              </w:rPr>
            </w:pPr>
            <w:r w:rsidRPr="00914ED6">
              <w:rPr>
                <w:rFonts w:ascii="Trebuchet MS" w:eastAsia="Calibri" w:hAnsi="Trebuchet MS" w:cs="Times New Roman"/>
                <w:bCs/>
                <w:sz w:val="16"/>
                <w:szCs w:val="16"/>
                <w:lang w:val="ro-RO"/>
              </w:rPr>
              <w:t>Discontinua</w:t>
            </w:r>
          </w:p>
          <w:p w14:paraId="74A7CAD3" w14:textId="77777777" w:rsidR="00C424D9" w:rsidRPr="00914ED6" w:rsidRDefault="00C424D9" w:rsidP="00B5470E">
            <w:pPr>
              <w:pStyle w:val="CoverPageText"/>
              <w:rPr>
                <w:rFonts w:ascii="Trebuchet MS" w:eastAsia="Calibri" w:hAnsi="Trebuchet MS" w:cs="Times New Roman"/>
                <w:bCs/>
                <w:sz w:val="16"/>
                <w:szCs w:val="16"/>
                <w:lang w:val="ro-RO"/>
              </w:rPr>
            </w:pPr>
          </w:p>
        </w:tc>
        <w:tc>
          <w:tcPr>
            <w:tcW w:w="1185" w:type="dxa"/>
            <w:tcBorders>
              <w:top w:val="single" w:sz="4" w:space="0" w:color="000000"/>
              <w:left w:val="single" w:sz="4" w:space="0" w:color="000000"/>
              <w:bottom w:val="single" w:sz="4" w:space="0" w:color="000000"/>
            </w:tcBorders>
            <w:shd w:val="clear" w:color="auto" w:fill="auto"/>
          </w:tcPr>
          <w:p w14:paraId="641CEBB9" w14:textId="77777777" w:rsidR="008F4DFF" w:rsidRPr="00914ED6" w:rsidRDefault="008F4DFF" w:rsidP="00B5470E">
            <w:pPr>
              <w:pStyle w:val="CoverPageText"/>
              <w:jc w:val="left"/>
              <w:rPr>
                <w:rFonts w:ascii="Trebuchet MS" w:hAnsi="Trebuchet MS" w:cs="Times New Roman"/>
                <w:bCs/>
                <w:sz w:val="16"/>
                <w:szCs w:val="16"/>
                <w:lang w:val="ro-RO"/>
              </w:rPr>
            </w:pPr>
          </w:p>
          <w:p w14:paraId="448C07C6" w14:textId="77777777" w:rsidR="008F4DFF" w:rsidRPr="00914ED6" w:rsidRDefault="008F4DFF" w:rsidP="00B5470E">
            <w:pPr>
              <w:pStyle w:val="CoverPageText"/>
              <w:jc w:val="left"/>
              <w:rPr>
                <w:rFonts w:ascii="Trebuchet MS" w:hAnsi="Trebuchet MS" w:cs="Times New Roman"/>
                <w:bCs/>
                <w:sz w:val="16"/>
                <w:szCs w:val="16"/>
                <w:lang w:val="ro-RO"/>
              </w:rPr>
            </w:pPr>
          </w:p>
          <w:p w14:paraId="4B132287" w14:textId="77777777" w:rsidR="00C424D9" w:rsidRPr="00914ED6" w:rsidRDefault="002F4629" w:rsidP="00B5470E">
            <w:pPr>
              <w:pStyle w:val="CoverPageText"/>
              <w:jc w:val="left"/>
              <w:rPr>
                <w:rFonts w:ascii="Trebuchet MS" w:hAnsi="Trebuchet MS" w:cs="Times New Roman"/>
                <w:bCs/>
                <w:sz w:val="16"/>
                <w:szCs w:val="16"/>
                <w:lang w:val="ro-RO"/>
              </w:rPr>
            </w:pPr>
            <w:r w:rsidRPr="00914ED6">
              <w:rPr>
                <w:rFonts w:ascii="Trebuchet MS" w:hAnsi="Trebuchet MS" w:cs="Times New Roman"/>
                <w:bCs/>
                <w:sz w:val="16"/>
                <w:szCs w:val="16"/>
                <w:lang w:val="ro-RO"/>
              </w:rPr>
              <w:t>Anual</w:t>
            </w:r>
          </w:p>
        </w:tc>
        <w:tc>
          <w:tcPr>
            <w:tcW w:w="1455" w:type="dxa"/>
            <w:tcBorders>
              <w:top w:val="single" w:sz="4" w:space="0" w:color="000000"/>
              <w:left w:val="single" w:sz="4" w:space="0" w:color="000000"/>
              <w:bottom w:val="single" w:sz="4" w:space="0" w:color="000000"/>
            </w:tcBorders>
            <w:shd w:val="clear" w:color="auto" w:fill="auto"/>
          </w:tcPr>
          <w:p w14:paraId="38206897" w14:textId="77777777" w:rsidR="008F4DFF" w:rsidRPr="00914ED6" w:rsidRDefault="00C424D9"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 </w:t>
            </w:r>
          </w:p>
          <w:p w14:paraId="4E5930A3" w14:textId="77777777" w:rsidR="008F4DFF" w:rsidRPr="00914ED6" w:rsidRDefault="008F4DFF" w:rsidP="00B5470E">
            <w:pPr>
              <w:pStyle w:val="NoSpacing"/>
              <w:rPr>
                <w:rFonts w:ascii="Trebuchet MS" w:hAnsi="Trebuchet MS" w:cs="Times New Roman"/>
                <w:bCs/>
                <w:sz w:val="16"/>
                <w:szCs w:val="16"/>
              </w:rPr>
            </w:pPr>
          </w:p>
          <w:p w14:paraId="4EABB781" w14:textId="77777777" w:rsidR="00C424D9" w:rsidRPr="00914ED6" w:rsidRDefault="00C424D9" w:rsidP="00B5470E">
            <w:pPr>
              <w:pStyle w:val="NoSpacing"/>
              <w:rPr>
                <w:rFonts w:ascii="Trebuchet MS" w:hAnsi="Trebuchet MS" w:cs="Times New Roman"/>
                <w:bCs/>
                <w:sz w:val="16"/>
                <w:szCs w:val="16"/>
              </w:rPr>
            </w:pPr>
            <w:r w:rsidRPr="00914ED6">
              <w:rPr>
                <w:rFonts w:ascii="Trebuchet MS" w:hAnsi="Trebuchet MS" w:cs="Times New Roman"/>
                <w:bCs/>
                <w:sz w:val="16"/>
                <w:szCs w:val="16"/>
              </w:rPr>
              <w:t>EN 13284-1</w:t>
            </w:r>
          </w:p>
        </w:tc>
        <w:tc>
          <w:tcPr>
            <w:tcW w:w="1141" w:type="dxa"/>
            <w:tcBorders>
              <w:top w:val="single" w:sz="4" w:space="0" w:color="000000"/>
              <w:left w:val="single" w:sz="4" w:space="0" w:color="000000"/>
              <w:bottom w:val="single" w:sz="4" w:space="0" w:color="000000"/>
            </w:tcBorders>
            <w:shd w:val="clear" w:color="auto" w:fill="auto"/>
          </w:tcPr>
          <w:p w14:paraId="2CABA4FC" w14:textId="77777777" w:rsidR="00AC3F73" w:rsidRPr="00914ED6" w:rsidRDefault="00AC3F73" w:rsidP="00AC3F73">
            <w:pPr>
              <w:pStyle w:val="NoSpacing"/>
              <w:rPr>
                <w:rFonts w:ascii="Trebuchet MS" w:hAnsi="Trebuchet MS" w:cs="Times New Roman"/>
                <w:bCs/>
                <w:sz w:val="16"/>
                <w:szCs w:val="16"/>
              </w:rPr>
            </w:pPr>
          </w:p>
          <w:p w14:paraId="4FE51836" w14:textId="77777777" w:rsidR="00AC3F73" w:rsidRPr="00914ED6" w:rsidRDefault="00AC3F73" w:rsidP="00AC3F73">
            <w:pPr>
              <w:pStyle w:val="NoSpacing"/>
              <w:rPr>
                <w:rFonts w:ascii="Trebuchet MS" w:hAnsi="Trebuchet MS" w:cs="Times New Roman"/>
                <w:bCs/>
                <w:sz w:val="16"/>
                <w:szCs w:val="16"/>
              </w:rPr>
            </w:pPr>
          </w:p>
          <w:p w14:paraId="22DEA018" w14:textId="77777777" w:rsidR="00C424D9" w:rsidRPr="00914ED6" w:rsidRDefault="00C424D9" w:rsidP="00105B52">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51B06F57"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78AC4667"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0415C98B"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52E1912B" w14:textId="77777777" w:rsidR="00C424D9" w:rsidRPr="00914ED6" w:rsidRDefault="00C424D9" w:rsidP="00B5470E">
            <w:pPr>
              <w:pStyle w:val="NoSpacing"/>
              <w:jc w:val="both"/>
              <w:rPr>
                <w:rFonts w:ascii="Trebuchet MS" w:hAnsi="Trebuchet MS" w:cs="Times New Roman"/>
                <w:b/>
                <w:bCs/>
                <w:sz w:val="16"/>
                <w:szCs w:val="16"/>
              </w:rPr>
            </w:pPr>
            <w:r w:rsidRPr="00914ED6">
              <w:rPr>
                <w:rFonts w:ascii="Trebuchet MS" w:hAnsi="Trebuchet MS" w:cs="Times New Roman"/>
                <w:bCs/>
                <w:sz w:val="16"/>
                <w:szCs w:val="16"/>
              </w:rPr>
              <w:t>-gaz uscat</w:t>
            </w:r>
          </w:p>
          <w:p w14:paraId="328AF6E3" w14:textId="77777777" w:rsidR="00C424D9" w:rsidRPr="00914ED6" w:rsidRDefault="00C424D9" w:rsidP="00B5470E">
            <w:pPr>
              <w:pStyle w:val="NoSpacing"/>
              <w:rPr>
                <w:rFonts w:ascii="Trebuchet MS" w:hAnsi="Trebuchet MS" w:cs="Times New Roman"/>
                <w:sz w:val="16"/>
                <w:szCs w:val="16"/>
              </w:rPr>
            </w:pPr>
          </w:p>
        </w:tc>
      </w:tr>
      <w:tr w:rsidR="003B068C" w:rsidRPr="00914ED6" w14:paraId="121F9414" w14:textId="77777777" w:rsidTr="00EA321E">
        <w:trPr>
          <w:cantSplit/>
          <w:trHeight w:val="93"/>
        </w:trPr>
        <w:tc>
          <w:tcPr>
            <w:tcW w:w="945" w:type="dxa"/>
            <w:tcBorders>
              <w:top w:val="single" w:sz="4" w:space="0" w:color="000000"/>
              <w:left w:val="single" w:sz="4" w:space="0" w:color="000000"/>
              <w:bottom w:val="single" w:sz="4" w:space="0" w:color="000000"/>
            </w:tcBorders>
            <w:shd w:val="clear" w:color="auto" w:fill="auto"/>
          </w:tcPr>
          <w:p w14:paraId="40A40FD2" w14:textId="77777777" w:rsidR="00C424D9" w:rsidRPr="00914ED6" w:rsidRDefault="00C424D9" w:rsidP="00C61EF1">
            <w:pPr>
              <w:pStyle w:val="NoSpacing"/>
              <w:jc w:val="center"/>
              <w:rPr>
                <w:rFonts w:ascii="Trebuchet MS" w:hAnsi="Trebuchet MS" w:cs="Times New Roman"/>
                <w:b/>
                <w:bCs/>
                <w:sz w:val="16"/>
                <w:szCs w:val="16"/>
              </w:rPr>
            </w:pPr>
            <w:r w:rsidRPr="00914ED6">
              <w:rPr>
                <w:rFonts w:ascii="Trebuchet MS" w:hAnsi="Trebuchet MS" w:cs="Times New Roman"/>
                <w:sz w:val="16"/>
                <w:szCs w:val="16"/>
              </w:rPr>
              <w:t>6.1, c)</w:t>
            </w:r>
          </w:p>
        </w:tc>
        <w:tc>
          <w:tcPr>
            <w:tcW w:w="2116" w:type="dxa"/>
            <w:tcBorders>
              <w:top w:val="single" w:sz="4" w:space="0" w:color="000000"/>
              <w:left w:val="single" w:sz="4" w:space="0" w:color="000000"/>
              <w:bottom w:val="single" w:sz="4" w:space="0" w:color="000000"/>
            </w:tcBorders>
            <w:shd w:val="clear" w:color="auto" w:fill="auto"/>
          </w:tcPr>
          <w:p w14:paraId="70FFB1A5" w14:textId="77777777" w:rsidR="00C424D9" w:rsidRPr="00914ED6" w:rsidRDefault="00C424D9"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
                <w:bCs/>
                <w:sz w:val="16"/>
                <w:szCs w:val="16"/>
                <w:lang w:val="ro-RO"/>
              </w:rPr>
              <w:t>S5:</w:t>
            </w:r>
            <w:r w:rsidRPr="00914ED6">
              <w:rPr>
                <w:rFonts w:ascii="Trebuchet MS" w:hAnsi="Trebuchet MS" w:cs="Times New Roman"/>
                <w:sz w:val="16"/>
                <w:szCs w:val="16"/>
                <w:lang w:val="ro-RO"/>
              </w:rPr>
              <w:t xml:space="preserve"> Co</w:t>
            </w:r>
            <w:r w:rsidR="00105B52" w:rsidRPr="00914ED6">
              <w:rPr>
                <w:rFonts w:ascii="Trebuchet MS" w:hAnsi="Trebuchet MS" w:cs="Times New Roman"/>
                <w:sz w:val="16"/>
                <w:szCs w:val="16"/>
                <w:lang w:val="ro-RO"/>
              </w:rPr>
              <w:t>ș</w:t>
            </w:r>
            <w:r w:rsidRPr="00914ED6">
              <w:rPr>
                <w:rFonts w:ascii="Trebuchet MS" w:hAnsi="Trebuchet MS" w:cs="Times New Roman"/>
                <w:sz w:val="16"/>
                <w:szCs w:val="16"/>
                <w:lang w:val="ro-RO"/>
              </w:rPr>
              <w:t xml:space="preserve"> dispersie aferent  instalatie de desprafuire (ciclon+filtru textil)</w:t>
            </w:r>
          </w:p>
          <w:p w14:paraId="1C4EF64A" w14:textId="77777777" w:rsidR="00C424D9" w:rsidRPr="00914ED6" w:rsidRDefault="00C424D9" w:rsidP="00B5470E">
            <w:pPr>
              <w:pStyle w:val="BalloonText"/>
              <w:autoSpaceDE w:val="0"/>
              <w:rPr>
                <w:rFonts w:ascii="Trebuchet MS" w:hAnsi="Trebuchet MS" w:cs="Times New Roman"/>
                <w:bCs/>
                <w:lang w:val="ro-RO"/>
              </w:rPr>
            </w:pPr>
            <w:r w:rsidRPr="00914ED6">
              <w:rPr>
                <w:rFonts w:ascii="Trebuchet MS" w:hAnsi="Trebuchet MS" w:cs="Times New Roman"/>
                <w:lang w:val="ro-RO"/>
              </w:rPr>
              <w:t>Sursa: site, transportoare</w:t>
            </w:r>
          </w:p>
          <w:p w14:paraId="1C4B255D" w14:textId="77777777" w:rsidR="00C424D9" w:rsidRPr="00914ED6" w:rsidRDefault="00C424D9"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 xml:space="preserve">H= 7,5m; D= </w:t>
            </w:r>
            <w:r w:rsidRPr="00914ED6">
              <w:rPr>
                <w:rFonts w:ascii="Trebuchet MS" w:hAnsi="Trebuchet MS" w:cs="Times New Roman"/>
                <w:bCs/>
                <w:sz w:val="16"/>
                <w:szCs w:val="16"/>
                <w:lang w:val="ro-RO"/>
              </w:rPr>
              <w:t> 1 m</w:t>
            </w:r>
          </w:p>
        </w:tc>
        <w:tc>
          <w:tcPr>
            <w:tcW w:w="1184" w:type="dxa"/>
            <w:tcBorders>
              <w:top w:val="single" w:sz="4" w:space="0" w:color="000000"/>
              <w:left w:val="single" w:sz="4" w:space="0" w:color="000000"/>
              <w:bottom w:val="single" w:sz="4" w:space="0" w:color="000000"/>
            </w:tcBorders>
            <w:shd w:val="clear" w:color="auto" w:fill="auto"/>
          </w:tcPr>
          <w:p w14:paraId="09E52845" w14:textId="77777777" w:rsidR="008F4DFF" w:rsidRPr="00914ED6" w:rsidRDefault="008F4DFF" w:rsidP="00B5470E">
            <w:pPr>
              <w:spacing w:after="0" w:line="240" w:lineRule="auto"/>
              <w:rPr>
                <w:rFonts w:ascii="Trebuchet MS" w:hAnsi="Trebuchet MS" w:cs="Times New Roman"/>
                <w:sz w:val="16"/>
                <w:szCs w:val="16"/>
                <w:lang w:val="ro-RO"/>
              </w:rPr>
            </w:pPr>
          </w:p>
          <w:p w14:paraId="37469D7C" w14:textId="77777777" w:rsidR="008F4DFF" w:rsidRPr="00914ED6" w:rsidRDefault="008F4DFF" w:rsidP="00B5470E">
            <w:pPr>
              <w:spacing w:after="0" w:line="240" w:lineRule="auto"/>
              <w:rPr>
                <w:rFonts w:ascii="Trebuchet MS" w:hAnsi="Trebuchet MS" w:cs="Times New Roman"/>
                <w:sz w:val="16"/>
                <w:szCs w:val="16"/>
                <w:lang w:val="ro-RO"/>
              </w:rPr>
            </w:pPr>
          </w:p>
          <w:p w14:paraId="2B145D4A" w14:textId="77777777" w:rsidR="00C424D9" w:rsidRPr="00914ED6" w:rsidRDefault="00C424D9" w:rsidP="00B5470E">
            <w:pPr>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Pulberi</w:t>
            </w:r>
          </w:p>
        </w:tc>
        <w:tc>
          <w:tcPr>
            <w:tcW w:w="1245" w:type="dxa"/>
            <w:tcBorders>
              <w:top w:val="single" w:sz="4" w:space="0" w:color="000000"/>
              <w:left w:val="single" w:sz="4" w:space="0" w:color="000000"/>
              <w:bottom w:val="single" w:sz="4" w:space="0" w:color="000000"/>
            </w:tcBorders>
            <w:shd w:val="clear" w:color="auto" w:fill="auto"/>
          </w:tcPr>
          <w:p w14:paraId="474B9F0C" w14:textId="77777777" w:rsidR="008F4DFF" w:rsidRPr="00914ED6" w:rsidRDefault="008F4DFF" w:rsidP="00B5470E">
            <w:pPr>
              <w:pStyle w:val="CoverPageText"/>
              <w:rPr>
                <w:rFonts w:ascii="Trebuchet MS" w:eastAsia="Calibri" w:hAnsi="Trebuchet MS" w:cs="Times New Roman"/>
                <w:bCs/>
                <w:sz w:val="16"/>
                <w:szCs w:val="16"/>
                <w:lang w:val="ro-RO"/>
              </w:rPr>
            </w:pPr>
          </w:p>
          <w:p w14:paraId="3B216DEB" w14:textId="77777777" w:rsidR="008F4DFF" w:rsidRPr="00914ED6" w:rsidRDefault="008F4DFF" w:rsidP="00B5470E">
            <w:pPr>
              <w:pStyle w:val="CoverPageText"/>
              <w:rPr>
                <w:rFonts w:ascii="Trebuchet MS" w:eastAsia="Calibri" w:hAnsi="Trebuchet MS" w:cs="Times New Roman"/>
                <w:bCs/>
                <w:sz w:val="16"/>
                <w:szCs w:val="16"/>
                <w:lang w:val="ro-RO"/>
              </w:rPr>
            </w:pPr>
          </w:p>
          <w:p w14:paraId="0C82B30E" w14:textId="77777777" w:rsidR="00C424D9" w:rsidRPr="00914ED6" w:rsidRDefault="00C424D9" w:rsidP="00B5470E">
            <w:pPr>
              <w:pStyle w:val="CoverPageText"/>
              <w:rPr>
                <w:rFonts w:ascii="Trebuchet MS" w:eastAsia="Calibri" w:hAnsi="Trebuchet MS" w:cs="Times New Roman"/>
                <w:bCs/>
                <w:sz w:val="16"/>
                <w:szCs w:val="16"/>
                <w:lang w:val="ro-RO"/>
              </w:rPr>
            </w:pPr>
            <w:r w:rsidRPr="00914ED6">
              <w:rPr>
                <w:rFonts w:ascii="Trebuchet MS" w:eastAsia="Calibri" w:hAnsi="Trebuchet MS" w:cs="Times New Roman"/>
                <w:bCs/>
                <w:sz w:val="16"/>
                <w:szCs w:val="16"/>
                <w:lang w:val="ro-RO"/>
              </w:rPr>
              <w:t>Discontinua</w:t>
            </w:r>
          </w:p>
          <w:p w14:paraId="0D1BDC08" w14:textId="77777777" w:rsidR="00C424D9" w:rsidRPr="00914ED6" w:rsidRDefault="00C424D9" w:rsidP="00B5470E">
            <w:pPr>
              <w:pStyle w:val="BodyTextIndent"/>
              <w:snapToGrid w:val="0"/>
              <w:spacing w:after="0" w:line="240" w:lineRule="auto"/>
              <w:ind w:left="0"/>
              <w:jc w:val="center"/>
              <w:rPr>
                <w:rFonts w:ascii="Trebuchet MS" w:hAnsi="Trebuchet MS" w:cs="Times New Roman"/>
                <w:bCs/>
                <w:sz w:val="16"/>
                <w:szCs w:val="16"/>
                <w:lang w:val="ro-RO"/>
              </w:rPr>
            </w:pPr>
          </w:p>
        </w:tc>
        <w:tc>
          <w:tcPr>
            <w:tcW w:w="1185" w:type="dxa"/>
            <w:tcBorders>
              <w:top w:val="single" w:sz="4" w:space="0" w:color="000000"/>
              <w:left w:val="single" w:sz="4" w:space="0" w:color="000000"/>
              <w:bottom w:val="single" w:sz="4" w:space="0" w:color="000000"/>
            </w:tcBorders>
            <w:shd w:val="clear" w:color="auto" w:fill="auto"/>
          </w:tcPr>
          <w:p w14:paraId="00D4DE60" w14:textId="77777777" w:rsidR="008F4DFF" w:rsidRPr="00914ED6" w:rsidRDefault="008F4DFF" w:rsidP="00B5470E">
            <w:pPr>
              <w:pStyle w:val="CoverPageText"/>
              <w:jc w:val="left"/>
              <w:rPr>
                <w:rFonts w:ascii="Trebuchet MS" w:hAnsi="Trebuchet MS" w:cs="Times New Roman"/>
                <w:bCs/>
                <w:sz w:val="16"/>
                <w:szCs w:val="16"/>
                <w:lang w:val="ro-RO"/>
              </w:rPr>
            </w:pPr>
          </w:p>
          <w:p w14:paraId="0163B696" w14:textId="77777777" w:rsidR="008F4DFF" w:rsidRPr="00914ED6" w:rsidRDefault="008F4DFF" w:rsidP="00B5470E">
            <w:pPr>
              <w:pStyle w:val="CoverPageText"/>
              <w:jc w:val="left"/>
              <w:rPr>
                <w:rFonts w:ascii="Trebuchet MS" w:hAnsi="Trebuchet MS" w:cs="Times New Roman"/>
                <w:bCs/>
                <w:sz w:val="16"/>
                <w:szCs w:val="16"/>
                <w:lang w:val="ro-RO"/>
              </w:rPr>
            </w:pPr>
          </w:p>
          <w:p w14:paraId="69604453" w14:textId="77777777" w:rsidR="00C424D9" w:rsidRPr="00914ED6" w:rsidRDefault="002F4629" w:rsidP="00B5470E">
            <w:pPr>
              <w:pStyle w:val="CoverPageText"/>
              <w:jc w:val="left"/>
              <w:rPr>
                <w:rFonts w:ascii="Trebuchet MS" w:hAnsi="Trebuchet MS" w:cs="Times New Roman"/>
                <w:bCs/>
                <w:sz w:val="16"/>
                <w:szCs w:val="16"/>
                <w:lang w:val="ro-RO"/>
              </w:rPr>
            </w:pPr>
            <w:r w:rsidRPr="00914ED6">
              <w:rPr>
                <w:rFonts w:ascii="Trebuchet MS" w:hAnsi="Trebuchet MS" w:cs="Times New Roman"/>
                <w:bCs/>
                <w:sz w:val="16"/>
                <w:szCs w:val="16"/>
                <w:lang w:val="ro-RO"/>
              </w:rPr>
              <w:t>Anual</w:t>
            </w:r>
          </w:p>
        </w:tc>
        <w:tc>
          <w:tcPr>
            <w:tcW w:w="1455" w:type="dxa"/>
            <w:tcBorders>
              <w:top w:val="single" w:sz="4" w:space="0" w:color="000000"/>
              <w:left w:val="single" w:sz="4" w:space="0" w:color="000000"/>
              <w:bottom w:val="single" w:sz="4" w:space="0" w:color="000000"/>
            </w:tcBorders>
            <w:shd w:val="clear" w:color="auto" w:fill="auto"/>
          </w:tcPr>
          <w:p w14:paraId="2D2A1375" w14:textId="77777777" w:rsidR="008F4DFF" w:rsidRPr="00914ED6" w:rsidRDefault="00C424D9"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 </w:t>
            </w:r>
          </w:p>
          <w:p w14:paraId="42393EEE" w14:textId="77777777" w:rsidR="008F4DFF" w:rsidRPr="00914ED6" w:rsidRDefault="008F4DFF" w:rsidP="00B5470E">
            <w:pPr>
              <w:pStyle w:val="NoSpacing"/>
              <w:rPr>
                <w:rFonts w:ascii="Trebuchet MS" w:hAnsi="Trebuchet MS" w:cs="Times New Roman"/>
                <w:bCs/>
                <w:sz w:val="16"/>
                <w:szCs w:val="16"/>
              </w:rPr>
            </w:pPr>
          </w:p>
          <w:p w14:paraId="292FF89E" w14:textId="77777777" w:rsidR="00C424D9" w:rsidRPr="00914ED6" w:rsidRDefault="00C424D9" w:rsidP="00B5470E">
            <w:pPr>
              <w:pStyle w:val="NoSpacing"/>
              <w:rPr>
                <w:rFonts w:ascii="Trebuchet MS" w:hAnsi="Trebuchet MS" w:cs="Times New Roman"/>
                <w:bCs/>
                <w:sz w:val="16"/>
                <w:szCs w:val="16"/>
              </w:rPr>
            </w:pPr>
            <w:r w:rsidRPr="00914ED6">
              <w:rPr>
                <w:rFonts w:ascii="Trebuchet MS" w:hAnsi="Trebuchet MS" w:cs="Times New Roman"/>
                <w:bCs/>
                <w:sz w:val="16"/>
                <w:szCs w:val="16"/>
              </w:rPr>
              <w:t>EN 13284-1</w:t>
            </w:r>
          </w:p>
        </w:tc>
        <w:tc>
          <w:tcPr>
            <w:tcW w:w="1141" w:type="dxa"/>
            <w:tcBorders>
              <w:top w:val="single" w:sz="4" w:space="0" w:color="000000"/>
              <w:left w:val="single" w:sz="4" w:space="0" w:color="000000"/>
              <w:bottom w:val="single" w:sz="4" w:space="0" w:color="000000"/>
            </w:tcBorders>
            <w:shd w:val="clear" w:color="auto" w:fill="auto"/>
          </w:tcPr>
          <w:p w14:paraId="30619C2B" w14:textId="77777777" w:rsidR="00AC3F73" w:rsidRPr="00914ED6" w:rsidRDefault="00AC3F73" w:rsidP="00AC3F73">
            <w:pPr>
              <w:pStyle w:val="NoSpacing"/>
              <w:rPr>
                <w:rFonts w:ascii="Trebuchet MS" w:hAnsi="Trebuchet MS" w:cs="Times New Roman"/>
                <w:bCs/>
                <w:sz w:val="16"/>
                <w:szCs w:val="16"/>
              </w:rPr>
            </w:pPr>
          </w:p>
          <w:p w14:paraId="2BB0DE23" w14:textId="77777777" w:rsidR="00AC3F73" w:rsidRPr="00914ED6" w:rsidRDefault="00AC3F73" w:rsidP="00AC3F73">
            <w:pPr>
              <w:pStyle w:val="NoSpacing"/>
              <w:rPr>
                <w:rFonts w:ascii="Trebuchet MS" w:hAnsi="Trebuchet MS" w:cs="Times New Roman"/>
                <w:bCs/>
                <w:sz w:val="16"/>
                <w:szCs w:val="16"/>
              </w:rPr>
            </w:pPr>
          </w:p>
          <w:p w14:paraId="3B46A740" w14:textId="77777777" w:rsidR="00C424D9" w:rsidRPr="00914ED6" w:rsidRDefault="002F4629" w:rsidP="00105B52">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208B277B"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15765C5F"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78C2754F"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571B5EDE" w14:textId="77777777" w:rsidR="00C424D9" w:rsidRPr="00914ED6" w:rsidRDefault="00C424D9" w:rsidP="00B5470E">
            <w:pPr>
              <w:pStyle w:val="NoSpacing"/>
              <w:jc w:val="both"/>
              <w:rPr>
                <w:rFonts w:ascii="Trebuchet MS" w:hAnsi="Trebuchet MS" w:cs="Times New Roman"/>
                <w:b/>
                <w:bCs/>
                <w:sz w:val="16"/>
                <w:szCs w:val="16"/>
              </w:rPr>
            </w:pPr>
            <w:r w:rsidRPr="00914ED6">
              <w:rPr>
                <w:rFonts w:ascii="Trebuchet MS" w:hAnsi="Trebuchet MS" w:cs="Times New Roman"/>
                <w:bCs/>
                <w:sz w:val="16"/>
                <w:szCs w:val="16"/>
              </w:rPr>
              <w:t>-gaz uscat</w:t>
            </w:r>
          </w:p>
          <w:p w14:paraId="50135E90" w14:textId="77777777" w:rsidR="00C424D9" w:rsidRPr="00914ED6" w:rsidRDefault="00C424D9" w:rsidP="00B5470E">
            <w:pPr>
              <w:pStyle w:val="NoSpacing"/>
              <w:rPr>
                <w:rFonts w:ascii="Trebuchet MS" w:hAnsi="Trebuchet MS" w:cs="Times New Roman"/>
                <w:sz w:val="16"/>
                <w:szCs w:val="16"/>
              </w:rPr>
            </w:pPr>
          </w:p>
        </w:tc>
      </w:tr>
      <w:tr w:rsidR="003B068C" w:rsidRPr="00914ED6" w14:paraId="1925F32B" w14:textId="77777777" w:rsidTr="00EA321E">
        <w:trPr>
          <w:cantSplit/>
          <w:trHeight w:val="93"/>
        </w:trPr>
        <w:tc>
          <w:tcPr>
            <w:tcW w:w="945" w:type="dxa"/>
            <w:tcBorders>
              <w:top w:val="single" w:sz="4" w:space="0" w:color="000000"/>
              <w:left w:val="single" w:sz="4" w:space="0" w:color="000000"/>
              <w:bottom w:val="single" w:sz="4" w:space="0" w:color="000000"/>
            </w:tcBorders>
            <w:shd w:val="clear" w:color="auto" w:fill="auto"/>
          </w:tcPr>
          <w:p w14:paraId="60808DF8" w14:textId="77777777" w:rsidR="00C424D9" w:rsidRPr="00914ED6" w:rsidRDefault="00C424D9" w:rsidP="00C61EF1">
            <w:pPr>
              <w:pStyle w:val="NoSpacing"/>
              <w:jc w:val="center"/>
              <w:rPr>
                <w:rFonts w:ascii="Trebuchet MS" w:hAnsi="Trebuchet MS" w:cs="Times New Roman"/>
                <w:b/>
                <w:bCs/>
                <w:sz w:val="16"/>
                <w:szCs w:val="16"/>
              </w:rPr>
            </w:pPr>
            <w:r w:rsidRPr="00914ED6">
              <w:rPr>
                <w:rFonts w:ascii="Trebuchet MS" w:hAnsi="Trebuchet MS" w:cs="Times New Roman"/>
                <w:sz w:val="16"/>
                <w:szCs w:val="16"/>
              </w:rPr>
              <w:t>6.1, c)</w:t>
            </w:r>
          </w:p>
        </w:tc>
        <w:tc>
          <w:tcPr>
            <w:tcW w:w="2116" w:type="dxa"/>
            <w:tcBorders>
              <w:top w:val="single" w:sz="4" w:space="0" w:color="000000"/>
              <w:left w:val="single" w:sz="4" w:space="0" w:color="000000"/>
              <w:bottom w:val="single" w:sz="4" w:space="0" w:color="000000"/>
            </w:tcBorders>
            <w:shd w:val="clear" w:color="auto" w:fill="auto"/>
          </w:tcPr>
          <w:p w14:paraId="3ED3409B" w14:textId="77777777" w:rsidR="00C424D9" w:rsidRPr="00914ED6" w:rsidRDefault="00C424D9"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
                <w:bCs/>
                <w:sz w:val="16"/>
                <w:szCs w:val="16"/>
                <w:lang w:val="ro-RO"/>
              </w:rPr>
              <w:t>S6:</w:t>
            </w:r>
            <w:r w:rsidRPr="00914ED6">
              <w:rPr>
                <w:rFonts w:ascii="Trebuchet MS" w:hAnsi="Trebuchet MS" w:cs="Times New Roman"/>
                <w:sz w:val="16"/>
                <w:szCs w:val="16"/>
                <w:lang w:val="ro-RO"/>
              </w:rPr>
              <w:t xml:space="preserve"> Co</w:t>
            </w:r>
            <w:r w:rsidR="00105B52" w:rsidRPr="00914ED6">
              <w:rPr>
                <w:rFonts w:ascii="Trebuchet MS" w:hAnsi="Trebuchet MS" w:cs="Times New Roman"/>
                <w:sz w:val="16"/>
                <w:szCs w:val="16"/>
                <w:lang w:val="ro-RO"/>
              </w:rPr>
              <w:t>ș</w:t>
            </w:r>
            <w:r w:rsidRPr="00914ED6">
              <w:rPr>
                <w:rFonts w:ascii="Trebuchet MS" w:hAnsi="Trebuchet MS" w:cs="Times New Roman"/>
                <w:sz w:val="16"/>
                <w:szCs w:val="16"/>
                <w:lang w:val="ro-RO"/>
              </w:rPr>
              <w:t xml:space="preserve"> dispersie aferent  instalatie de desprafuire (cicloane+filtru textil )</w:t>
            </w:r>
          </w:p>
          <w:p w14:paraId="49624829" w14:textId="77777777" w:rsidR="00C424D9" w:rsidRPr="00914ED6" w:rsidRDefault="00C424D9"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Sursa: instalatie de amestecare, instalatie  formare covor, fer</w:t>
            </w:r>
            <w:r w:rsidR="007013AB" w:rsidRPr="00914ED6">
              <w:rPr>
                <w:rFonts w:ascii="Trebuchet MS" w:hAnsi="Trebuchet MS" w:cs="Times New Roman"/>
                <w:sz w:val="16"/>
                <w:szCs w:val="16"/>
                <w:lang w:val="ro-RO"/>
              </w:rPr>
              <w:t>ă</w:t>
            </w:r>
            <w:r w:rsidRPr="00914ED6">
              <w:rPr>
                <w:rFonts w:ascii="Trebuchet MS" w:hAnsi="Trebuchet MS" w:cs="Times New Roman"/>
                <w:sz w:val="16"/>
                <w:szCs w:val="16"/>
                <w:lang w:val="ro-RO"/>
              </w:rPr>
              <w:t>strau tivire</w:t>
            </w:r>
          </w:p>
          <w:p w14:paraId="5A771C2B" w14:textId="77777777" w:rsidR="00C424D9" w:rsidRPr="00914ED6" w:rsidRDefault="00C424D9" w:rsidP="00B5470E">
            <w:pPr>
              <w:pStyle w:val="Header"/>
              <w:autoSpaceDE w:val="0"/>
              <w:rPr>
                <w:rFonts w:ascii="Trebuchet MS" w:hAnsi="Trebuchet MS" w:cs="Times New Roman"/>
                <w:sz w:val="16"/>
                <w:szCs w:val="16"/>
                <w:lang w:val="ro-RO"/>
              </w:rPr>
            </w:pPr>
            <w:r w:rsidRPr="00914ED6">
              <w:rPr>
                <w:rFonts w:ascii="Trebuchet MS" w:hAnsi="Trebuchet MS" w:cs="Times New Roman"/>
                <w:bCs/>
                <w:sz w:val="16"/>
                <w:szCs w:val="16"/>
                <w:lang w:val="ro-RO"/>
              </w:rPr>
              <w:t xml:space="preserve">H= 12,8 m; D= </w:t>
            </w:r>
            <w:r w:rsidRPr="00914ED6">
              <w:rPr>
                <w:rFonts w:ascii="Trebuchet MS" w:hAnsi="Trebuchet MS" w:cs="Times New Roman"/>
                <w:bCs/>
                <w:sz w:val="16"/>
                <w:szCs w:val="16"/>
                <w:lang w:val="ro-RO"/>
              </w:rPr>
              <w:t> 1,2 m</w:t>
            </w:r>
          </w:p>
        </w:tc>
        <w:tc>
          <w:tcPr>
            <w:tcW w:w="1184" w:type="dxa"/>
            <w:tcBorders>
              <w:top w:val="single" w:sz="4" w:space="0" w:color="000000"/>
              <w:left w:val="single" w:sz="4" w:space="0" w:color="000000"/>
              <w:bottom w:val="single" w:sz="4" w:space="0" w:color="000000"/>
            </w:tcBorders>
            <w:shd w:val="clear" w:color="auto" w:fill="auto"/>
          </w:tcPr>
          <w:p w14:paraId="26807E35" w14:textId="77777777" w:rsidR="008F4DFF" w:rsidRPr="00914ED6" w:rsidRDefault="008F4DFF" w:rsidP="00B5470E">
            <w:pPr>
              <w:spacing w:after="0" w:line="240" w:lineRule="auto"/>
              <w:rPr>
                <w:rFonts w:ascii="Trebuchet MS" w:hAnsi="Trebuchet MS" w:cs="Times New Roman"/>
                <w:sz w:val="16"/>
                <w:szCs w:val="16"/>
                <w:lang w:val="ro-RO"/>
              </w:rPr>
            </w:pPr>
          </w:p>
          <w:p w14:paraId="2A766FE7" w14:textId="77777777" w:rsidR="008F4DFF" w:rsidRPr="00914ED6" w:rsidRDefault="008F4DFF" w:rsidP="00B5470E">
            <w:pPr>
              <w:spacing w:after="0" w:line="240" w:lineRule="auto"/>
              <w:rPr>
                <w:rFonts w:ascii="Trebuchet MS" w:hAnsi="Trebuchet MS" w:cs="Times New Roman"/>
                <w:sz w:val="16"/>
                <w:szCs w:val="16"/>
                <w:lang w:val="ro-RO"/>
              </w:rPr>
            </w:pPr>
          </w:p>
          <w:p w14:paraId="1CAFB0AF" w14:textId="77777777" w:rsidR="008F4DFF" w:rsidRPr="00914ED6" w:rsidRDefault="008F4DFF" w:rsidP="00B5470E">
            <w:pPr>
              <w:spacing w:after="0" w:line="240" w:lineRule="auto"/>
              <w:rPr>
                <w:rFonts w:ascii="Trebuchet MS" w:hAnsi="Trebuchet MS" w:cs="Times New Roman"/>
                <w:sz w:val="16"/>
                <w:szCs w:val="16"/>
                <w:lang w:val="ro-RO"/>
              </w:rPr>
            </w:pPr>
          </w:p>
          <w:p w14:paraId="1B19F328" w14:textId="77777777" w:rsidR="00C424D9" w:rsidRPr="00914ED6" w:rsidRDefault="00C424D9" w:rsidP="00B5470E">
            <w:pPr>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Pulberi</w:t>
            </w:r>
          </w:p>
        </w:tc>
        <w:tc>
          <w:tcPr>
            <w:tcW w:w="1245" w:type="dxa"/>
            <w:tcBorders>
              <w:top w:val="single" w:sz="4" w:space="0" w:color="000000"/>
              <w:left w:val="single" w:sz="4" w:space="0" w:color="000000"/>
              <w:bottom w:val="single" w:sz="4" w:space="0" w:color="000000"/>
            </w:tcBorders>
            <w:shd w:val="clear" w:color="auto" w:fill="auto"/>
          </w:tcPr>
          <w:p w14:paraId="4D92073E" w14:textId="77777777" w:rsidR="00C424D9" w:rsidRPr="00914ED6" w:rsidRDefault="00C424D9" w:rsidP="00B5470E">
            <w:pPr>
              <w:pStyle w:val="CoverPageText"/>
              <w:snapToGrid w:val="0"/>
              <w:rPr>
                <w:rFonts w:ascii="Trebuchet MS" w:eastAsia="Calibri" w:hAnsi="Trebuchet MS" w:cs="Times New Roman"/>
                <w:bCs/>
                <w:sz w:val="16"/>
                <w:szCs w:val="16"/>
                <w:lang w:val="ro-RO"/>
              </w:rPr>
            </w:pPr>
          </w:p>
          <w:p w14:paraId="762CBAD3" w14:textId="77777777" w:rsidR="00C424D9" w:rsidRPr="00914ED6" w:rsidRDefault="00C424D9" w:rsidP="00B5470E">
            <w:pPr>
              <w:pStyle w:val="CoverPageText"/>
              <w:rPr>
                <w:rFonts w:ascii="Trebuchet MS" w:eastAsia="Calibri" w:hAnsi="Trebuchet MS" w:cs="Times New Roman"/>
                <w:bCs/>
                <w:sz w:val="16"/>
                <w:szCs w:val="16"/>
                <w:lang w:val="ro-RO"/>
              </w:rPr>
            </w:pPr>
          </w:p>
          <w:p w14:paraId="2D0820AC" w14:textId="77777777" w:rsidR="00C424D9" w:rsidRPr="00914ED6" w:rsidRDefault="00C424D9" w:rsidP="00B5470E">
            <w:pPr>
              <w:pStyle w:val="CoverPageText"/>
              <w:rPr>
                <w:rFonts w:ascii="Trebuchet MS" w:eastAsia="Calibri" w:hAnsi="Trebuchet MS" w:cs="Times New Roman"/>
                <w:bCs/>
                <w:sz w:val="16"/>
                <w:szCs w:val="16"/>
                <w:lang w:val="ro-RO"/>
              </w:rPr>
            </w:pPr>
          </w:p>
          <w:p w14:paraId="2BDA2F3E" w14:textId="77777777" w:rsidR="00C424D9" w:rsidRPr="00914ED6" w:rsidRDefault="00C424D9" w:rsidP="00B5470E">
            <w:pPr>
              <w:pStyle w:val="CoverPageText"/>
              <w:rPr>
                <w:rFonts w:ascii="Trebuchet MS" w:hAnsi="Trebuchet MS" w:cs="Times New Roman"/>
                <w:sz w:val="16"/>
                <w:szCs w:val="16"/>
                <w:lang w:val="ro-RO"/>
              </w:rPr>
            </w:pPr>
            <w:r w:rsidRPr="00914ED6">
              <w:rPr>
                <w:rFonts w:ascii="Trebuchet MS" w:eastAsia="Calibri" w:hAnsi="Trebuchet MS" w:cs="Times New Roman"/>
                <w:bCs/>
                <w:sz w:val="16"/>
                <w:szCs w:val="16"/>
                <w:lang w:val="ro-RO"/>
              </w:rPr>
              <w:t>Discontinua</w:t>
            </w:r>
          </w:p>
        </w:tc>
        <w:tc>
          <w:tcPr>
            <w:tcW w:w="1185" w:type="dxa"/>
            <w:tcBorders>
              <w:top w:val="single" w:sz="4" w:space="0" w:color="000000"/>
              <w:left w:val="single" w:sz="4" w:space="0" w:color="000000"/>
              <w:bottom w:val="single" w:sz="4" w:space="0" w:color="000000"/>
            </w:tcBorders>
            <w:shd w:val="clear" w:color="auto" w:fill="auto"/>
          </w:tcPr>
          <w:p w14:paraId="6C531F4F" w14:textId="77777777" w:rsidR="00C424D9" w:rsidRPr="00914ED6" w:rsidRDefault="00C424D9" w:rsidP="00B5470E">
            <w:pPr>
              <w:pStyle w:val="CoverPageText"/>
              <w:snapToGrid w:val="0"/>
              <w:jc w:val="left"/>
              <w:rPr>
                <w:rFonts w:ascii="Trebuchet MS" w:hAnsi="Trebuchet MS" w:cs="Times New Roman"/>
                <w:sz w:val="16"/>
                <w:szCs w:val="16"/>
                <w:lang w:val="ro-RO"/>
              </w:rPr>
            </w:pPr>
          </w:p>
          <w:p w14:paraId="4BE505F8" w14:textId="77777777" w:rsidR="00C424D9" w:rsidRPr="00914ED6" w:rsidRDefault="00C424D9" w:rsidP="00B5470E">
            <w:pPr>
              <w:pStyle w:val="CoverPageText"/>
              <w:jc w:val="left"/>
              <w:rPr>
                <w:rFonts w:ascii="Trebuchet MS" w:hAnsi="Trebuchet MS" w:cs="Times New Roman"/>
                <w:sz w:val="16"/>
                <w:szCs w:val="16"/>
                <w:lang w:val="ro-RO"/>
              </w:rPr>
            </w:pPr>
          </w:p>
          <w:p w14:paraId="2C22E711" w14:textId="77777777" w:rsidR="00730D91" w:rsidRPr="00914ED6" w:rsidRDefault="00730D91" w:rsidP="00B5470E">
            <w:pPr>
              <w:pStyle w:val="CoverPageText"/>
              <w:jc w:val="left"/>
              <w:rPr>
                <w:rFonts w:ascii="Trebuchet MS" w:hAnsi="Trebuchet MS" w:cs="Times New Roman"/>
                <w:sz w:val="16"/>
                <w:szCs w:val="16"/>
                <w:lang w:val="ro-RO"/>
              </w:rPr>
            </w:pPr>
          </w:p>
          <w:p w14:paraId="52074733" w14:textId="77777777" w:rsidR="00C424D9" w:rsidRPr="00914ED6" w:rsidRDefault="002F4629" w:rsidP="00B5470E">
            <w:pPr>
              <w:pStyle w:val="CoverPageText"/>
              <w:jc w:val="left"/>
              <w:rPr>
                <w:rFonts w:ascii="Trebuchet MS" w:hAnsi="Trebuchet MS" w:cs="Times New Roman"/>
                <w:bCs/>
                <w:sz w:val="16"/>
                <w:szCs w:val="16"/>
                <w:lang w:val="ro-RO"/>
              </w:rPr>
            </w:pPr>
            <w:r w:rsidRPr="00914ED6">
              <w:rPr>
                <w:rFonts w:ascii="Trebuchet MS" w:hAnsi="Trebuchet MS" w:cs="Times New Roman"/>
                <w:bCs/>
                <w:sz w:val="16"/>
                <w:szCs w:val="16"/>
                <w:lang w:val="ro-RO"/>
              </w:rPr>
              <w:t>Anual</w:t>
            </w:r>
          </w:p>
        </w:tc>
        <w:tc>
          <w:tcPr>
            <w:tcW w:w="1455" w:type="dxa"/>
            <w:tcBorders>
              <w:top w:val="single" w:sz="4" w:space="0" w:color="000000"/>
              <w:left w:val="single" w:sz="4" w:space="0" w:color="000000"/>
              <w:bottom w:val="single" w:sz="4" w:space="0" w:color="000000"/>
            </w:tcBorders>
            <w:shd w:val="clear" w:color="auto" w:fill="auto"/>
          </w:tcPr>
          <w:p w14:paraId="7C434910" w14:textId="77777777" w:rsidR="00C424D9" w:rsidRPr="00914ED6" w:rsidRDefault="00C424D9"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 </w:t>
            </w:r>
          </w:p>
          <w:p w14:paraId="3C56ED57" w14:textId="77777777" w:rsidR="00C424D9" w:rsidRPr="00914ED6" w:rsidRDefault="00C424D9" w:rsidP="00B5470E">
            <w:pPr>
              <w:pStyle w:val="NoSpacing"/>
              <w:rPr>
                <w:rFonts w:ascii="Trebuchet MS" w:hAnsi="Trebuchet MS" w:cs="Times New Roman"/>
                <w:bCs/>
                <w:sz w:val="16"/>
                <w:szCs w:val="16"/>
              </w:rPr>
            </w:pPr>
          </w:p>
          <w:p w14:paraId="6DDBE643" w14:textId="77777777" w:rsidR="00C424D9" w:rsidRPr="00914ED6" w:rsidRDefault="00C424D9" w:rsidP="00B5470E">
            <w:pPr>
              <w:pStyle w:val="NoSpacing"/>
              <w:rPr>
                <w:rFonts w:ascii="Trebuchet MS" w:hAnsi="Trebuchet MS" w:cs="Times New Roman"/>
                <w:bCs/>
                <w:sz w:val="16"/>
                <w:szCs w:val="16"/>
              </w:rPr>
            </w:pPr>
          </w:p>
          <w:p w14:paraId="281D995E" w14:textId="77777777" w:rsidR="00C424D9" w:rsidRPr="00914ED6" w:rsidRDefault="00C424D9" w:rsidP="00B5470E">
            <w:pPr>
              <w:pStyle w:val="NoSpacing"/>
              <w:rPr>
                <w:rFonts w:ascii="Trebuchet MS" w:hAnsi="Trebuchet MS" w:cs="Times New Roman"/>
                <w:bCs/>
                <w:sz w:val="16"/>
                <w:szCs w:val="16"/>
              </w:rPr>
            </w:pPr>
            <w:r w:rsidRPr="00914ED6">
              <w:rPr>
                <w:rFonts w:ascii="Trebuchet MS" w:hAnsi="Trebuchet MS" w:cs="Times New Roman"/>
                <w:bCs/>
                <w:sz w:val="16"/>
                <w:szCs w:val="16"/>
              </w:rPr>
              <w:t>EN 13284-1</w:t>
            </w:r>
          </w:p>
        </w:tc>
        <w:tc>
          <w:tcPr>
            <w:tcW w:w="1141" w:type="dxa"/>
            <w:tcBorders>
              <w:top w:val="single" w:sz="4" w:space="0" w:color="000000"/>
              <w:left w:val="single" w:sz="4" w:space="0" w:color="000000"/>
              <w:bottom w:val="single" w:sz="4" w:space="0" w:color="000000"/>
            </w:tcBorders>
            <w:shd w:val="clear" w:color="auto" w:fill="auto"/>
          </w:tcPr>
          <w:p w14:paraId="12917CE6" w14:textId="77777777" w:rsidR="00AC3F73" w:rsidRPr="00914ED6" w:rsidRDefault="00AC3F73" w:rsidP="00AC3F73">
            <w:pPr>
              <w:pStyle w:val="NoSpacing"/>
              <w:rPr>
                <w:rFonts w:ascii="Trebuchet MS" w:hAnsi="Trebuchet MS" w:cs="Times New Roman"/>
                <w:bCs/>
                <w:sz w:val="16"/>
                <w:szCs w:val="16"/>
              </w:rPr>
            </w:pPr>
          </w:p>
          <w:p w14:paraId="72713D8C" w14:textId="77777777" w:rsidR="00AC3F73" w:rsidRPr="00914ED6" w:rsidRDefault="00AC3F73" w:rsidP="00AC3F73">
            <w:pPr>
              <w:pStyle w:val="NoSpacing"/>
              <w:rPr>
                <w:rFonts w:ascii="Trebuchet MS" w:hAnsi="Trebuchet MS" w:cs="Times New Roman"/>
                <w:bCs/>
                <w:sz w:val="16"/>
                <w:szCs w:val="16"/>
              </w:rPr>
            </w:pPr>
          </w:p>
          <w:p w14:paraId="7D531453" w14:textId="77777777" w:rsidR="00AC3F73" w:rsidRPr="00914ED6" w:rsidRDefault="00AC3F73" w:rsidP="00AC3F73">
            <w:pPr>
              <w:pStyle w:val="NoSpacing"/>
              <w:rPr>
                <w:rFonts w:ascii="Trebuchet MS" w:hAnsi="Trebuchet MS" w:cs="Times New Roman"/>
                <w:bCs/>
                <w:sz w:val="16"/>
                <w:szCs w:val="16"/>
              </w:rPr>
            </w:pPr>
          </w:p>
          <w:p w14:paraId="773FA6B7" w14:textId="77777777" w:rsidR="00C424D9" w:rsidRPr="00914ED6" w:rsidRDefault="00AC3F73" w:rsidP="00105B52">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5FEBB057"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6FD8EF2A"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705C1E3C"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1900C6EE" w14:textId="77777777" w:rsidR="00C424D9" w:rsidRPr="00914ED6" w:rsidRDefault="00C424D9" w:rsidP="00B5470E">
            <w:pPr>
              <w:pStyle w:val="NoSpacing"/>
              <w:jc w:val="both"/>
              <w:rPr>
                <w:rFonts w:ascii="Trebuchet MS" w:hAnsi="Trebuchet MS" w:cs="Times New Roman"/>
                <w:b/>
                <w:bCs/>
                <w:sz w:val="16"/>
                <w:szCs w:val="16"/>
              </w:rPr>
            </w:pPr>
            <w:r w:rsidRPr="00914ED6">
              <w:rPr>
                <w:rFonts w:ascii="Trebuchet MS" w:hAnsi="Trebuchet MS" w:cs="Times New Roman"/>
                <w:bCs/>
                <w:sz w:val="16"/>
                <w:szCs w:val="16"/>
              </w:rPr>
              <w:t>-gaz uscat</w:t>
            </w:r>
          </w:p>
          <w:p w14:paraId="4DDC57ED" w14:textId="77777777" w:rsidR="00C424D9" w:rsidRPr="00914ED6" w:rsidRDefault="00C424D9" w:rsidP="00B5470E">
            <w:pPr>
              <w:pStyle w:val="NoSpacing"/>
              <w:rPr>
                <w:rFonts w:ascii="Trebuchet MS" w:hAnsi="Trebuchet MS" w:cs="Times New Roman"/>
                <w:sz w:val="16"/>
                <w:szCs w:val="16"/>
              </w:rPr>
            </w:pPr>
          </w:p>
        </w:tc>
      </w:tr>
      <w:tr w:rsidR="003B068C" w:rsidRPr="00914ED6" w14:paraId="5819C19F" w14:textId="77777777" w:rsidTr="00EA321E">
        <w:trPr>
          <w:cantSplit/>
          <w:trHeight w:val="93"/>
        </w:trPr>
        <w:tc>
          <w:tcPr>
            <w:tcW w:w="945" w:type="dxa"/>
            <w:tcBorders>
              <w:top w:val="single" w:sz="4" w:space="0" w:color="000000"/>
              <w:left w:val="single" w:sz="4" w:space="0" w:color="000000"/>
              <w:bottom w:val="single" w:sz="4" w:space="0" w:color="000000"/>
            </w:tcBorders>
            <w:shd w:val="clear" w:color="auto" w:fill="auto"/>
          </w:tcPr>
          <w:p w14:paraId="5FEE8AD1" w14:textId="77777777" w:rsidR="00C424D9" w:rsidRPr="00914ED6" w:rsidRDefault="00C424D9" w:rsidP="00C61EF1">
            <w:pPr>
              <w:pStyle w:val="NoSpacing"/>
              <w:jc w:val="center"/>
              <w:rPr>
                <w:rFonts w:ascii="Trebuchet MS" w:hAnsi="Trebuchet MS" w:cs="Times New Roman"/>
                <w:b/>
                <w:bCs/>
                <w:sz w:val="16"/>
                <w:szCs w:val="16"/>
              </w:rPr>
            </w:pPr>
            <w:r w:rsidRPr="00914ED6">
              <w:rPr>
                <w:rFonts w:ascii="Trebuchet MS" w:hAnsi="Trebuchet MS" w:cs="Times New Roman"/>
                <w:sz w:val="16"/>
                <w:szCs w:val="16"/>
              </w:rPr>
              <w:t>6.1, c)</w:t>
            </w:r>
          </w:p>
        </w:tc>
        <w:tc>
          <w:tcPr>
            <w:tcW w:w="2116" w:type="dxa"/>
            <w:tcBorders>
              <w:top w:val="single" w:sz="4" w:space="0" w:color="000000"/>
              <w:left w:val="single" w:sz="4" w:space="0" w:color="000000"/>
              <w:bottom w:val="single" w:sz="4" w:space="0" w:color="000000"/>
            </w:tcBorders>
            <w:shd w:val="clear" w:color="auto" w:fill="auto"/>
          </w:tcPr>
          <w:p w14:paraId="5D5057BB" w14:textId="77777777" w:rsidR="00C424D9" w:rsidRPr="00914ED6" w:rsidRDefault="00C424D9"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
                <w:bCs/>
                <w:sz w:val="16"/>
                <w:szCs w:val="16"/>
                <w:lang w:val="ro-RO"/>
              </w:rPr>
              <w:t>S7</w:t>
            </w:r>
            <w:r w:rsidRPr="00914ED6">
              <w:rPr>
                <w:rFonts w:ascii="Trebuchet MS" w:hAnsi="Trebuchet MS" w:cs="Times New Roman"/>
                <w:sz w:val="16"/>
                <w:szCs w:val="16"/>
                <w:lang w:val="ro-RO"/>
              </w:rPr>
              <w:t>: Co</w:t>
            </w:r>
            <w:r w:rsidR="00105B52" w:rsidRPr="00914ED6">
              <w:rPr>
                <w:rFonts w:ascii="Trebuchet MS" w:hAnsi="Trebuchet MS" w:cs="Times New Roman"/>
                <w:sz w:val="16"/>
                <w:szCs w:val="16"/>
                <w:lang w:val="ro-RO"/>
              </w:rPr>
              <w:t>ș</w:t>
            </w:r>
            <w:r w:rsidRPr="00914ED6">
              <w:rPr>
                <w:rFonts w:ascii="Trebuchet MS" w:hAnsi="Trebuchet MS" w:cs="Times New Roman"/>
                <w:sz w:val="16"/>
                <w:szCs w:val="16"/>
                <w:lang w:val="ro-RO"/>
              </w:rPr>
              <w:t xml:space="preserve"> dispersie aferent instalatie de desprafuire (cicloane+ filtru textil)</w:t>
            </w:r>
          </w:p>
          <w:p w14:paraId="6E4278AC" w14:textId="77777777" w:rsidR="00C424D9" w:rsidRPr="00914ED6" w:rsidRDefault="00C424D9"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 xml:space="preserve">Sursa: instalatie de formatizare,  tocător placi cu defecte,  ferăstrău </w:t>
            </w:r>
          </w:p>
          <w:p w14:paraId="071C533A" w14:textId="77777777" w:rsidR="00C424D9" w:rsidRPr="00914ED6" w:rsidRDefault="00C424D9" w:rsidP="00B5470E">
            <w:pPr>
              <w:pStyle w:val="Header"/>
              <w:autoSpaceDE w:val="0"/>
              <w:rPr>
                <w:rFonts w:ascii="Trebuchet MS" w:hAnsi="Trebuchet MS" w:cs="Times New Roman"/>
                <w:sz w:val="16"/>
                <w:szCs w:val="16"/>
                <w:lang w:val="ro-RO"/>
              </w:rPr>
            </w:pPr>
            <w:r w:rsidRPr="00914ED6">
              <w:rPr>
                <w:rFonts w:ascii="Trebuchet MS" w:hAnsi="Trebuchet MS" w:cs="Times New Roman"/>
                <w:bCs/>
                <w:sz w:val="16"/>
                <w:szCs w:val="16"/>
                <w:lang w:val="ro-RO"/>
              </w:rPr>
              <w:t xml:space="preserve">H= 12,8m; D= </w:t>
            </w:r>
            <w:r w:rsidRPr="00914ED6">
              <w:rPr>
                <w:rFonts w:ascii="Trebuchet MS" w:hAnsi="Trebuchet MS" w:cs="Times New Roman"/>
                <w:bCs/>
                <w:sz w:val="16"/>
                <w:szCs w:val="16"/>
                <w:lang w:val="ro-RO"/>
              </w:rPr>
              <w:t> 1,6 m</w:t>
            </w:r>
          </w:p>
        </w:tc>
        <w:tc>
          <w:tcPr>
            <w:tcW w:w="1184" w:type="dxa"/>
            <w:tcBorders>
              <w:top w:val="single" w:sz="4" w:space="0" w:color="000000"/>
              <w:left w:val="single" w:sz="4" w:space="0" w:color="000000"/>
              <w:bottom w:val="single" w:sz="4" w:space="0" w:color="000000"/>
            </w:tcBorders>
            <w:shd w:val="clear" w:color="auto" w:fill="auto"/>
          </w:tcPr>
          <w:p w14:paraId="64B18B8B" w14:textId="77777777" w:rsidR="008F4DFF" w:rsidRPr="00914ED6" w:rsidRDefault="008F4DFF" w:rsidP="00B5470E">
            <w:pPr>
              <w:spacing w:after="0" w:line="240" w:lineRule="auto"/>
              <w:rPr>
                <w:rFonts w:ascii="Trebuchet MS" w:hAnsi="Trebuchet MS" w:cs="Times New Roman"/>
                <w:sz w:val="16"/>
                <w:szCs w:val="16"/>
                <w:lang w:val="ro-RO"/>
              </w:rPr>
            </w:pPr>
          </w:p>
          <w:p w14:paraId="0A434B89" w14:textId="77777777" w:rsidR="008F4DFF" w:rsidRPr="00914ED6" w:rsidRDefault="008F4DFF" w:rsidP="00B5470E">
            <w:pPr>
              <w:spacing w:after="0" w:line="240" w:lineRule="auto"/>
              <w:rPr>
                <w:rFonts w:ascii="Trebuchet MS" w:hAnsi="Trebuchet MS" w:cs="Times New Roman"/>
                <w:sz w:val="16"/>
                <w:szCs w:val="16"/>
                <w:lang w:val="ro-RO"/>
              </w:rPr>
            </w:pPr>
          </w:p>
          <w:p w14:paraId="52B579CB" w14:textId="77777777" w:rsidR="00C424D9" w:rsidRPr="00914ED6" w:rsidRDefault="00C424D9" w:rsidP="00B5470E">
            <w:pPr>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Pulberi</w:t>
            </w:r>
          </w:p>
        </w:tc>
        <w:tc>
          <w:tcPr>
            <w:tcW w:w="1245" w:type="dxa"/>
            <w:tcBorders>
              <w:top w:val="single" w:sz="4" w:space="0" w:color="000000"/>
              <w:left w:val="single" w:sz="4" w:space="0" w:color="000000"/>
              <w:bottom w:val="single" w:sz="4" w:space="0" w:color="000000"/>
            </w:tcBorders>
            <w:shd w:val="clear" w:color="auto" w:fill="auto"/>
          </w:tcPr>
          <w:p w14:paraId="170E5556" w14:textId="77777777" w:rsidR="00C424D9" w:rsidRPr="00914ED6" w:rsidRDefault="00C424D9" w:rsidP="00B5470E">
            <w:pPr>
              <w:pStyle w:val="CoverPageText"/>
              <w:snapToGrid w:val="0"/>
              <w:rPr>
                <w:rFonts w:ascii="Trebuchet MS" w:eastAsia="Calibri" w:hAnsi="Trebuchet MS" w:cs="Times New Roman"/>
                <w:bCs/>
                <w:sz w:val="16"/>
                <w:szCs w:val="16"/>
                <w:lang w:val="ro-RO"/>
              </w:rPr>
            </w:pPr>
          </w:p>
          <w:p w14:paraId="1BEC8FFF" w14:textId="77777777" w:rsidR="00C424D9" w:rsidRPr="00914ED6" w:rsidRDefault="00C424D9" w:rsidP="00B5470E">
            <w:pPr>
              <w:pStyle w:val="CoverPageText"/>
              <w:rPr>
                <w:rFonts w:ascii="Trebuchet MS" w:eastAsia="Calibri" w:hAnsi="Trebuchet MS" w:cs="Times New Roman"/>
                <w:bCs/>
                <w:sz w:val="16"/>
                <w:szCs w:val="16"/>
                <w:lang w:val="ro-RO"/>
              </w:rPr>
            </w:pPr>
          </w:p>
          <w:p w14:paraId="5D5CF59D" w14:textId="77777777" w:rsidR="00C424D9" w:rsidRPr="00914ED6" w:rsidRDefault="00C424D9" w:rsidP="00B5470E">
            <w:pPr>
              <w:pStyle w:val="CoverPageText"/>
              <w:rPr>
                <w:rFonts w:ascii="Trebuchet MS" w:hAnsi="Trebuchet MS" w:cs="Times New Roman"/>
                <w:sz w:val="16"/>
                <w:szCs w:val="16"/>
                <w:lang w:val="ro-RO"/>
              </w:rPr>
            </w:pPr>
            <w:r w:rsidRPr="00914ED6">
              <w:rPr>
                <w:rFonts w:ascii="Trebuchet MS" w:eastAsia="Calibri" w:hAnsi="Trebuchet MS" w:cs="Times New Roman"/>
                <w:bCs/>
                <w:sz w:val="16"/>
                <w:szCs w:val="16"/>
                <w:lang w:val="ro-RO"/>
              </w:rPr>
              <w:t>Discontinua</w:t>
            </w:r>
          </w:p>
        </w:tc>
        <w:tc>
          <w:tcPr>
            <w:tcW w:w="1185" w:type="dxa"/>
            <w:tcBorders>
              <w:top w:val="single" w:sz="4" w:space="0" w:color="000000"/>
              <w:left w:val="single" w:sz="4" w:space="0" w:color="000000"/>
              <w:bottom w:val="single" w:sz="4" w:space="0" w:color="000000"/>
            </w:tcBorders>
            <w:shd w:val="clear" w:color="auto" w:fill="auto"/>
          </w:tcPr>
          <w:p w14:paraId="524768EB" w14:textId="77777777" w:rsidR="00C424D9" w:rsidRPr="00914ED6" w:rsidRDefault="00C424D9" w:rsidP="00B5470E">
            <w:pPr>
              <w:pStyle w:val="CoverPageText"/>
              <w:snapToGrid w:val="0"/>
              <w:jc w:val="left"/>
              <w:rPr>
                <w:rFonts w:ascii="Trebuchet MS" w:hAnsi="Trebuchet MS" w:cs="Times New Roman"/>
                <w:sz w:val="16"/>
                <w:szCs w:val="16"/>
                <w:lang w:val="ro-RO"/>
              </w:rPr>
            </w:pPr>
          </w:p>
          <w:p w14:paraId="1890D3E5" w14:textId="77777777" w:rsidR="008F4DFF" w:rsidRPr="00914ED6" w:rsidRDefault="008F4DFF" w:rsidP="00B5470E">
            <w:pPr>
              <w:pStyle w:val="CoverPageText"/>
              <w:jc w:val="left"/>
              <w:rPr>
                <w:rFonts w:ascii="Trebuchet MS" w:hAnsi="Trebuchet MS" w:cs="Times New Roman"/>
                <w:bCs/>
                <w:sz w:val="16"/>
                <w:szCs w:val="16"/>
                <w:lang w:val="ro-RO"/>
              </w:rPr>
            </w:pPr>
          </w:p>
          <w:p w14:paraId="071DA77A" w14:textId="77777777" w:rsidR="00C424D9" w:rsidRPr="00914ED6" w:rsidRDefault="002F4629" w:rsidP="00B5470E">
            <w:pPr>
              <w:pStyle w:val="CoverPageText"/>
              <w:jc w:val="left"/>
              <w:rPr>
                <w:rFonts w:ascii="Trebuchet MS" w:hAnsi="Trebuchet MS" w:cs="Times New Roman"/>
                <w:bCs/>
                <w:sz w:val="16"/>
                <w:szCs w:val="16"/>
                <w:lang w:val="ro-RO"/>
              </w:rPr>
            </w:pPr>
            <w:r w:rsidRPr="00914ED6">
              <w:rPr>
                <w:rFonts w:ascii="Trebuchet MS" w:hAnsi="Trebuchet MS" w:cs="Times New Roman"/>
                <w:bCs/>
                <w:sz w:val="16"/>
                <w:szCs w:val="16"/>
                <w:lang w:val="ro-RO"/>
              </w:rPr>
              <w:t>Anual</w:t>
            </w:r>
          </w:p>
        </w:tc>
        <w:tc>
          <w:tcPr>
            <w:tcW w:w="1455" w:type="dxa"/>
            <w:tcBorders>
              <w:top w:val="single" w:sz="4" w:space="0" w:color="000000"/>
              <w:left w:val="single" w:sz="4" w:space="0" w:color="000000"/>
              <w:bottom w:val="single" w:sz="4" w:space="0" w:color="000000"/>
            </w:tcBorders>
            <w:shd w:val="clear" w:color="auto" w:fill="auto"/>
          </w:tcPr>
          <w:p w14:paraId="17AE980A" w14:textId="77777777" w:rsidR="00C424D9" w:rsidRPr="00914ED6" w:rsidRDefault="00C424D9"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 </w:t>
            </w:r>
          </w:p>
          <w:p w14:paraId="200B6B43" w14:textId="77777777" w:rsidR="00C424D9" w:rsidRPr="00914ED6" w:rsidRDefault="00C424D9" w:rsidP="00B5470E">
            <w:pPr>
              <w:pStyle w:val="NoSpacing"/>
              <w:rPr>
                <w:rFonts w:ascii="Trebuchet MS" w:hAnsi="Trebuchet MS" w:cs="Times New Roman"/>
                <w:bCs/>
                <w:sz w:val="16"/>
                <w:szCs w:val="16"/>
              </w:rPr>
            </w:pPr>
          </w:p>
          <w:p w14:paraId="711EA295" w14:textId="77777777" w:rsidR="00C424D9" w:rsidRPr="00914ED6" w:rsidRDefault="00C424D9" w:rsidP="00B5470E">
            <w:pPr>
              <w:pStyle w:val="NoSpacing"/>
              <w:rPr>
                <w:rFonts w:ascii="Trebuchet MS" w:hAnsi="Trebuchet MS" w:cs="Times New Roman"/>
                <w:bCs/>
                <w:sz w:val="16"/>
                <w:szCs w:val="16"/>
              </w:rPr>
            </w:pPr>
            <w:r w:rsidRPr="00914ED6">
              <w:rPr>
                <w:rFonts w:ascii="Trebuchet MS" w:hAnsi="Trebuchet MS" w:cs="Times New Roman"/>
                <w:bCs/>
                <w:sz w:val="16"/>
                <w:szCs w:val="16"/>
              </w:rPr>
              <w:t>EN 13284-1</w:t>
            </w:r>
          </w:p>
        </w:tc>
        <w:tc>
          <w:tcPr>
            <w:tcW w:w="1141" w:type="dxa"/>
            <w:tcBorders>
              <w:top w:val="single" w:sz="4" w:space="0" w:color="000000"/>
              <w:left w:val="single" w:sz="4" w:space="0" w:color="000000"/>
              <w:bottom w:val="single" w:sz="4" w:space="0" w:color="000000"/>
            </w:tcBorders>
            <w:shd w:val="clear" w:color="auto" w:fill="auto"/>
          </w:tcPr>
          <w:p w14:paraId="3F5025A4" w14:textId="77777777" w:rsidR="00AC3F73" w:rsidRPr="00914ED6" w:rsidRDefault="00AC3F73" w:rsidP="00AC3F73">
            <w:pPr>
              <w:pStyle w:val="NoSpacing"/>
              <w:rPr>
                <w:rFonts w:ascii="Trebuchet MS" w:hAnsi="Trebuchet MS" w:cs="Times New Roman"/>
                <w:bCs/>
                <w:sz w:val="16"/>
                <w:szCs w:val="16"/>
              </w:rPr>
            </w:pPr>
          </w:p>
          <w:p w14:paraId="00C0D3A2" w14:textId="77777777" w:rsidR="00AC3F73" w:rsidRPr="00914ED6" w:rsidRDefault="00AC3F73" w:rsidP="00AC3F73">
            <w:pPr>
              <w:pStyle w:val="NoSpacing"/>
              <w:rPr>
                <w:rFonts w:ascii="Trebuchet MS" w:hAnsi="Trebuchet MS" w:cs="Times New Roman"/>
                <w:bCs/>
                <w:sz w:val="16"/>
                <w:szCs w:val="16"/>
              </w:rPr>
            </w:pPr>
          </w:p>
          <w:p w14:paraId="0083932C" w14:textId="77777777" w:rsidR="00C424D9" w:rsidRPr="00914ED6" w:rsidRDefault="00C424D9" w:rsidP="00105B52">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52B19DA1"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02F919FF"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2966F11A" w14:textId="77777777" w:rsidR="00C424D9" w:rsidRPr="00914ED6" w:rsidRDefault="00C424D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6D3C4564" w14:textId="77777777" w:rsidR="00C424D9" w:rsidRPr="00914ED6" w:rsidRDefault="00C424D9" w:rsidP="00B5470E">
            <w:pPr>
              <w:pStyle w:val="NoSpacing"/>
              <w:jc w:val="both"/>
              <w:rPr>
                <w:rFonts w:ascii="Trebuchet MS" w:hAnsi="Trebuchet MS" w:cs="Times New Roman"/>
                <w:b/>
                <w:bCs/>
                <w:sz w:val="16"/>
                <w:szCs w:val="16"/>
              </w:rPr>
            </w:pPr>
            <w:r w:rsidRPr="00914ED6">
              <w:rPr>
                <w:rFonts w:ascii="Trebuchet MS" w:hAnsi="Trebuchet MS" w:cs="Times New Roman"/>
                <w:bCs/>
                <w:sz w:val="16"/>
                <w:szCs w:val="16"/>
              </w:rPr>
              <w:t>-gaz uscat</w:t>
            </w:r>
          </w:p>
          <w:p w14:paraId="3C3F0118" w14:textId="77777777" w:rsidR="00C424D9" w:rsidRPr="00914ED6" w:rsidRDefault="00C424D9" w:rsidP="00B5470E">
            <w:pPr>
              <w:pStyle w:val="NoSpacing"/>
              <w:rPr>
                <w:rFonts w:ascii="Trebuchet MS" w:hAnsi="Trebuchet MS" w:cs="Times New Roman"/>
                <w:sz w:val="16"/>
                <w:szCs w:val="16"/>
              </w:rPr>
            </w:pPr>
          </w:p>
        </w:tc>
      </w:tr>
      <w:tr w:rsidR="003B068C" w:rsidRPr="00914ED6" w14:paraId="016B2478" w14:textId="77777777" w:rsidTr="00EA321E">
        <w:trPr>
          <w:cantSplit/>
          <w:trHeight w:val="93"/>
        </w:trPr>
        <w:tc>
          <w:tcPr>
            <w:tcW w:w="945" w:type="dxa"/>
            <w:tcBorders>
              <w:top w:val="single" w:sz="4" w:space="0" w:color="000000"/>
              <w:left w:val="single" w:sz="4" w:space="0" w:color="000000"/>
              <w:bottom w:val="single" w:sz="4" w:space="0" w:color="000000"/>
            </w:tcBorders>
            <w:shd w:val="clear" w:color="auto" w:fill="auto"/>
          </w:tcPr>
          <w:p w14:paraId="6F25CAAC" w14:textId="77777777" w:rsidR="002F4629" w:rsidRPr="00914ED6" w:rsidRDefault="002F4629" w:rsidP="00C61EF1">
            <w:pPr>
              <w:pStyle w:val="NoSpacing"/>
              <w:jc w:val="center"/>
              <w:rPr>
                <w:rFonts w:ascii="Trebuchet MS" w:hAnsi="Trebuchet MS" w:cs="Times New Roman"/>
                <w:b/>
                <w:bCs/>
                <w:sz w:val="16"/>
                <w:szCs w:val="16"/>
              </w:rPr>
            </w:pPr>
            <w:r w:rsidRPr="00914ED6">
              <w:rPr>
                <w:rFonts w:ascii="Trebuchet MS" w:hAnsi="Trebuchet MS" w:cs="Times New Roman"/>
                <w:sz w:val="16"/>
                <w:szCs w:val="16"/>
              </w:rPr>
              <w:t>6.1, c)</w:t>
            </w:r>
          </w:p>
        </w:tc>
        <w:tc>
          <w:tcPr>
            <w:tcW w:w="2116" w:type="dxa"/>
            <w:tcBorders>
              <w:top w:val="single" w:sz="4" w:space="0" w:color="000000"/>
              <w:left w:val="single" w:sz="4" w:space="0" w:color="000000"/>
              <w:bottom w:val="single" w:sz="4" w:space="0" w:color="000000"/>
            </w:tcBorders>
            <w:shd w:val="clear" w:color="auto" w:fill="auto"/>
          </w:tcPr>
          <w:p w14:paraId="17DD277E" w14:textId="77777777" w:rsidR="002F4629" w:rsidRPr="00914ED6" w:rsidRDefault="002F4629"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b/>
                <w:bCs/>
                <w:sz w:val="16"/>
                <w:szCs w:val="16"/>
                <w:lang w:val="ro-RO"/>
              </w:rPr>
              <w:t>S8:</w:t>
            </w:r>
            <w:r w:rsidRPr="00914ED6">
              <w:rPr>
                <w:rFonts w:ascii="Trebuchet MS" w:hAnsi="Trebuchet MS" w:cs="Times New Roman"/>
                <w:sz w:val="16"/>
                <w:szCs w:val="16"/>
                <w:lang w:val="ro-RO"/>
              </w:rPr>
              <w:t xml:space="preserve"> Gura de evacuare- instalatie de desprafuire (filtru textil) Sursa: siloz alimentare aschii DS (PAL)</w:t>
            </w:r>
          </w:p>
          <w:p w14:paraId="1A40BBC2" w14:textId="77777777" w:rsidR="002F4629" w:rsidRPr="00914ED6" w:rsidRDefault="002F4629"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 xml:space="preserve">H= 25m; D= </w:t>
            </w:r>
            <w:r w:rsidRPr="00914ED6">
              <w:rPr>
                <w:rFonts w:ascii="Trebuchet MS" w:hAnsi="Trebuchet MS" w:cs="Times New Roman"/>
                <w:bCs/>
                <w:sz w:val="16"/>
                <w:szCs w:val="16"/>
                <w:lang w:val="ro-RO"/>
              </w:rPr>
              <w:t> 0,3 m</w:t>
            </w:r>
          </w:p>
        </w:tc>
        <w:tc>
          <w:tcPr>
            <w:tcW w:w="1184" w:type="dxa"/>
            <w:tcBorders>
              <w:top w:val="single" w:sz="4" w:space="0" w:color="000000"/>
              <w:left w:val="single" w:sz="4" w:space="0" w:color="000000"/>
              <w:bottom w:val="single" w:sz="4" w:space="0" w:color="000000"/>
            </w:tcBorders>
            <w:shd w:val="clear" w:color="auto" w:fill="auto"/>
          </w:tcPr>
          <w:p w14:paraId="406FB0AF" w14:textId="77777777" w:rsidR="008F4DFF" w:rsidRPr="00914ED6" w:rsidRDefault="008F4DFF" w:rsidP="00B5470E">
            <w:pPr>
              <w:spacing w:after="0" w:line="240" w:lineRule="auto"/>
              <w:rPr>
                <w:rFonts w:ascii="Trebuchet MS" w:hAnsi="Trebuchet MS" w:cs="Times New Roman"/>
                <w:sz w:val="16"/>
                <w:szCs w:val="16"/>
                <w:lang w:val="ro-RO"/>
              </w:rPr>
            </w:pPr>
          </w:p>
          <w:p w14:paraId="17D9EDB0" w14:textId="77777777" w:rsidR="008F4DFF" w:rsidRPr="00914ED6" w:rsidRDefault="008F4DFF" w:rsidP="00B5470E">
            <w:pPr>
              <w:spacing w:after="0" w:line="240" w:lineRule="auto"/>
              <w:rPr>
                <w:rFonts w:ascii="Trebuchet MS" w:hAnsi="Trebuchet MS" w:cs="Times New Roman"/>
                <w:sz w:val="16"/>
                <w:szCs w:val="16"/>
                <w:lang w:val="ro-RO"/>
              </w:rPr>
            </w:pPr>
          </w:p>
          <w:p w14:paraId="1E8030B0" w14:textId="77777777" w:rsidR="002F4629" w:rsidRPr="00914ED6" w:rsidRDefault="002F4629" w:rsidP="00B5470E">
            <w:pPr>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Pulberi</w:t>
            </w:r>
          </w:p>
        </w:tc>
        <w:tc>
          <w:tcPr>
            <w:tcW w:w="1245" w:type="dxa"/>
            <w:tcBorders>
              <w:top w:val="single" w:sz="4" w:space="0" w:color="000000"/>
              <w:left w:val="single" w:sz="4" w:space="0" w:color="000000"/>
              <w:bottom w:val="single" w:sz="4" w:space="0" w:color="000000"/>
            </w:tcBorders>
            <w:shd w:val="clear" w:color="auto" w:fill="auto"/>
          </w:tcPr>
          <w:p w14:paraId="36D888CF" w14:textId="77777777" w:rsidR="002F4629" w:rsidRPr="00914ED6" w:rsidRDefault="002F4629" w:rsidP="00B5470E">
            <w:pPr>
              <w:pStyle w:val="CoverPageText"/>
              <w:snapToGrid w:val="0"/>
              <w:rPr>
                <w:rFonts w:ascii="Trebuchet MS" w:eastAsia="Calibri" w:hAnsi="Trebuchet MS" w:cs="Times New Roman"/>
                <w:bCs/>
                <w:sz w:val="16"/>
                <w:szCs w:val="16"/>
                <w:lang w:val="ro-RO"/>
              </w:rPr>
            </w:pPr>
          </w:p>
          <w:p w14:paraId="2C0541DF" w14:textId="77777777" w:rsidR="002F4629" w:rsidRPr="00914ED6" w:rsidRDefault="002F4629" w:rsidP="00B5470E">
            <w:pPr>
              <w:pStyle w:val="CoverPageText"/>
              <w:rPr>
                <w:rFonts w:ascii="Trebuchet MS" w:eastAsia="Calibri" w:hAnsi="Trebuchet MS" w:cs="Times New Roman"/>
                <w:bCs/>
                <w:sz w:val="16"/>
                <w:szCs w:val="16"/>
                <w:lang w:val="ro-RO"/>
              </w:rPr>
            </w:pPr>
          </w:p>
          <w:p w14:paraId="60BCC53A" w14:textId="77777777" w:rsidR="002F4629" w:rsidRPr="00914ED6" w:rsidRDefault="002F4629" w:rsidP="007013AB">
            <w:pPr>
              <w:pStyle w:val="CoverPageText"/>
              <w:rPr>
                <w:rFonts w:ascii="Trebuchet MS" w:hAnsi="Trebuchet MS" w:cs="Times New Roman"/>
                <w:sz w:val="16"/>
                <w:szCs w:val="16"/>
                <w:lang w:val="ro-RO"/>
              </w:rPr>
            </w:pPr>
            <w:r w:rsidRPr="00914ED6">
              <w:rPr>
                <w:rFonts w:ascii="Trebuchet MS" w:eastAsia="Calibri" w:hAnsi="Trebuchet MS" w:cs="Times New Roman"/>
                <w:bCs/>
                <w:sz w:val="16"/>
                <w:szCs w:val="16"/>
                <w:lang w:val="ro-RO"/>
              </w:rPr>
              <w:t>Discontinu</w:t>
            </w:r>
            <w:r w:rsidR="007013AB" w:rsidRPr="00914ED6">
              <w:rPr>
                <w:rFonts w:ascii="Trebuchet MS" w:eastAsia="Calibri" w:hAnsi="Trebuchet MS" w:cs="Times New Roman"/>
                <w:bCs/>
                <w:sz w:val="16"/>
                <w:szCs w:val="16"/>
                <w:lang w:val="ro-RO"/>
              </w:rPr>
              <w:t>ă</w:t>
            </w:r>
          </w:p>
        </w:tc>
        <w:tc>
          <w:tcPr>
            <w:tcW w:w="1185" w:type="dxa"/>
            <w:tcBorders>
              <w:top w:val="single" w:sz="4" w:space="0" w:color="000000"/>
              <w:left w:val="single" w:sz="4" w:space="0" w:color="000000"/>
              <w:bottom w:val="single" w:sz="4" w:space="0" w:color="000000"/>
            </w:tcBorders>
            <w:shd w:val="clear" w:color="auto" w:fill="auto"/>
          </w:tcPr>
          <w:p w14:paraId="44E72B45" w14:textId="77777777" w:rsidR="008F4DFF" w:rsidRPr="00914ED6" w:rsidRDefault="008F4DFF" w:rsidP="00B5470E">
            <w:pPr>
              <w:spacing w:after="0" w:line="240" w:lineRule="auto"/>
              <w:rPr>
                <w:rFonts w:ascii="Trebuchet MS" w:hAnsi="Trebuchet MS" w:cs="Times New Roman"/>
                <w:bCs/>
                <w:sz w:val="16"/>
                <w:szCs w:val="16"/>
                <w:lang w:val="ro-RO"/>
              </w:rPr>
            </w:pPr>
          </w:p>
          <w:p w14:paraId="7373D0CD" w14:textId="77777777" w:rsidR="008F4DFF" w:rsidRPr="00914ED6" w:rsidRDefault="008F4DFF" w:rsidP="00B5470E">
            <w:pPr>
              <w:spacing w:after="0" w:line="240" w:lineRule="auto"/>
              <w:rPr>
                <w:rFonts w:ascii="Trebuchet MS" w:hAnsi="Trebuchet MS" w:cs="Times New Roman"/>
                <w:bCs/>
                <w:sz w:val="16"/>
                <w:szCs w:val="16"/>
                <w:lang w:val="ro-RO"/>
              </w:rPr>
            </w:pPr>
          </w:p>
          <w:p w14:paraId="3D1E4767" w14:textId="77777777" w:rsidR="002F4629" w:rsidRPr="00914ED6" w:rsidRDefault="002F4629" w:rsidP="00B5470E">
            <w:pPr>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Anual</w:t>
            </w:r>
          </w:p>
        </w:tc>
        <w:tc>
          <w:tcPr>
            <w:tcW w:w="1455" w:type="dxa"/>
            <w:tcBorders>
              <w:top w:val="single" w:sz="4" w:space="0" w:color="000000"/>
              <w:left w:val="single" w:sz="4" w:space="0" w:color="000000"/>
              <w:bottom w:val="single" w:sz="4" w:space="0" w:color="000000"/>
            </w:tcBorders>
            <w:shd w:val="clear" w:color="auto" w:fill="auto"/>
          </w:tcPr>
          <w:p w14:paraId="4DA608DE" w14:textId="77777777" w:rsidR="002F4629" w:rsidRPr="00914ED6" w:rsidRDefault="002F4629" w:rsidP="00B5470E">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 </w:t>
            </w:r>
          </w:p>
          <w:p w14:paraId="75AF0D4E" w14:textId="77777777" w:rsidR="002F4629" w:rsidRPr="00914ED6" w:rsidRDefault="002F4629" w:rsidP="00B5470E">
            <w:pPr>
              <w:pStyle w:val="NoSpacing"/>
              <w:rPr>
                <w:rFonts w:ascii="Trebuchet MS" w:hAnsi="Trebuchet MS" w:cs="Times New Roman"/>
                <w:bCs/>
                <w:sz w:val="16"/>
                <w:szCs w:val="16"/>
              </w:rPr>
            </w:pPr>
          </w:p>
          <w:p w14:paraId="579E4F50" w14:textId="77777777" w:rsidR="002F4629" w:rsidRPr="00914ED6" w:rsidRDefault="002F4629" w:rsidP="00B5470E">
            <w:pPr>
              <w:pStyle w:val="NoSpacing"/>
              <w:rPr>
                <w:rFonts w:ascii="Trebuchet MS" w:hAnsi="Trebuchet MS" w:cs="Times New Roman"/>
                <w:bCs/>
                <w:sz w:val="16"/>
                <w:szCs w:val="16"/>
              </w:rPr>
            </w:pPr>
            <w:r w:rsidRPr="00914ED6">
              <w:rPr>
                <w:rFonts w:ascii="Trebuchet MS" w:hAnsi="Trebuchet MS" w:cs="Times New Roman"/>
                <w:bCs/>
                <w:sz w:val="16"/>
                <w:szCs w:val="16"/>
              </w:rPr>
              <w:t>EN 13284-1</w:t>
            </w:r>
          </w:p>
        </w:tc>
        <w:tc>
          <w:tcPr>
            <w:tcW w:w="1141" w:type="dxa"/>
            <w:tcBorders>
              <w:top w:val="single" w:sz="4" w:space="0" w:color="000000"/>
              <w:left w:val="single" w:sz="4" w:space="0" w:color="000000"/>
              <w:bottom w:val="single" w:sz="4" w:space="0" w:color="000000"/>
            </w:tcBorders>
            <w:shd w:val="clear" w:color="auto" w:fill="auto"/>
          </w:tcPr>
          <w:p w14:paraId="6F559224" w14:textId="77777777" w:rsidR="00AC3F73" w:rsidRPr="00914ED6" w:rsidRDefault="00AC3F73" w:rsidP="00AC3F73">
            <w:pPr>
              <w:pStyle w:val="NoSpacing"/>
              <w:rPr>
                <w:rFonts w:ascii="Trebuchet MS" w:hAnsi="Trebuchet MS" w:cs="Times New Roman"/>
                <w:bCs/>
                <w:sz w:val="16"/>
                <w:szCs w:val="16"/>
              </w:rPr>
            </w:pPr>
          </w:p>
          <w:p w14:paraId="40D4665D" w14:textId="77777777" w:rsidR="00AC3F73" w:rsidRPr="00914ED6" w:rsidRDefault="00AC3F73" w:rsidP="00AC3F73">
            <w:pPr>
              <w:pStyle w:val="NoSpacing"/>
              <w:rPr>
                <w:rFonts w:ascii="Trebuchet MS" w:hAnsi="Trebuchet MS" w:cs="Times New Roman"/>
                <w:bCs/>
                <w:sz w:val="16"/>
                <w:szCs w:val="16"/>
              </w:rPr>
            </w:pPr>
          </w:p>
          <w:p w14:paraId="2F67DE38" w14:textId="77777777" w:rsidR="002F4629" w:rsidRPr="00914ED6" w:rsidRDefault="002F4629" w:rsidP="00105B52">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3EC4DB6B" w14:textId="77777777" w:rsidR="002F4629" w:rsidRPr="00914ED6" w:rsidRDefault="002F462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21225FE1" w14:textId="77777777" w:rsidR="002F4629" w:rsidRPr="00914ED6" w:rsidRDefault="002F462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3EC50392" w14:textId="77777777" w:rsidR="002F4629" w:rsidRPr="00914ED6" w:rsidRDefault="002F462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2726C0CC" w14:textId="77777777" w:rsidR="002F4629" w:rsidRPr="00914ED6" w:rsidRDefault="002F4629" w:rsidP="00B5470E">
            <w:pPr>
              <w:pStyle w:val="NoSpacing"/>
              <w:jc w:val="both"/>
              <w:rPr>
                <w:rFonts w:ascii="Trebuchet MS" w:hAnsi="Trebuchet MS" w:cs="Times New Roman"/>
                <w:b/>
                <w:bCs/>
                <w:sz w:val="16"/>
                <w:szCs w:val="16"/>
              </w:rPr>
            </w:pPr>
            <w:r w:rsidRPr="00914ED6">
              <w:rPr>
                <w:rFonts w:ascii="Trebuchet MS" w:hAnsi="Trebuchet MS" w:cs="Times New Roman"/>
                <w:bCs/>
                <w:sz w:val="16"/>
                <w:szCs w:val="16"/>
              </w:rPr>
              <w:t>-gaz uscat</w:t>
            </w:r>
          </w:p>
          <w:p w14:paraId="14BF13E6" w14:textId="77777777" w:rsidR="002F4629" w:rsidRPr="00914ED6" w:rsidRDefault="002F4629" w:rsidP="00B5470E">
            <w:pPr>
              <w:pStyle w:val="NoSpacing"/>
              <w:rPr>
                <w:rFonts w:ascii="Trebuchet MS" w:hAnsi="Trebuchet MS" w:cs="Times New Roman"/>
                <w:sz w:val="16"/>
                <w:szCs w:val="16"/>
              </w:rPr>
            </w:pPr>
          </w:p>
        </w:tc>
      </w:tr>
      <w:tr w:rsidR="003B068C" w:rsidRPr="00914ED6" w14:paraId="4B4078B7" w14:textId="77777777" w:rsidTr="00EA321E">
        <w:trPr>
          <w:cantSplit/>
          <w:trHeight w:val="93"/>
        </w:trPr>
        <w:tc>
          <w:tcPr>
            <w:tcW w:w="945" w:type="dxa"/>
            <w:tcBorders>
              <w:top w:val="single" w:sz="4" w:space="0" w:color="000000"/>
              <w:left w:val="single" w:sz="4" w:space="0" w:color="000000"/>
              <w:bottom w:val="single" w:sz="4" w:space="0" w:color="000000"/>
            </w:tcBorders>
            <w:shd w:val="clear" w:color="auto" w:fill="auto"/>
          </w:tcPr>
          <w:p w14:paraId="0662AEC5" w14:textId="77777777" w:rsidR="002F4629" w:rsidRPr="00914ED6" w:rsidRDefault="002F4629" w:rsidP="00C61EF1">
            <w:pPr>
              <w:pStyle w:val="NoSpacing"/>
              <w:jc w:val="center"/>
              <w:rPr>
                <w:rFonts w:ascii="Trebuchet MS" w:hAnsi="Trebuchet MS" w:cs="Times New Roman"/>
                <w:b/>
                <w:bCs/>
                <w:sz w:val="16"/>
                <w:szCs w:val="16"/>
              </w:rPr>
            </w:pPr>
            <w:r w:rsidRPr="00914ED6">
              <w:rPr>
                <w:rFonts w:ascii="Trebuchet MS" w:hAnsi="Trebuchet MS" w:cs="Times New Roman"/>
                <w:sz w:val="16"/>
                <w:szCs w:val="16"/>
              </w:rPr>
              <w:t>6.1, c)</w:t>
            </w:r>
          </w:p>
        </w:tc>
        <w:tc>
          <w:tcPr>
            <w:tcW w:w="2116" w:type="dxa"/>
            <w:tcBorders>
              <w:top w:val="single" w:sz="4" w:space="0" w:color="000000"/>
              <w:left w:val="single" w:sz="4" w:space="0" w:color="000000"/>
              <w:bottom w:val="single" w:sz="4" w:space="0" w:color="000000"/>
            </w:tcBorders>
            <w:shd w:val="clear" w:color="auto" w:fill="auto"/>
          </w:tcPr>
          <w:p w14:paraId="12D75E43" w14:textId="77777777" w:rsidR="002F4629" w:rsidRPr="00914ED6" w:rsidRDefault="002F4629"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b/>
                <w:bCs/>
                <w:sz w:val="16"/>
                <w:szCs w:val="16"/>
                <w:lang w:val="ro-RO"/>
              </w:rPr>
              <w:t>S9:</w:t>
            </w:r>
            <w:r w:rsidRPr="00914ED6">
              <w:rPr>
                <w:rFonts w:ascii="Trebuchet MS" w:hAnsi="Trebuchet MS" w:cs="Times New Roman"/>
                <w:sz w:val="16"/>
                <w:szCs w:val="16"/>
                <w:lang w:val="ro-RO"/>
              </w:rPr>
              <w:t xml:space="preserve"> Gura de evacuare -instala</w:t>
            </w:r>
            <w:r w:rsidR="00105B52" w:rsidRPr="00914ED6">
              <w:rPr>
                <w:rFonts w:ascii="Trebuchet MS" w:hAnsi="Trebuchet MS" w:cs="Times New Roman"/>
                <w:sz w:val="16"/>
                <w:szCs w:val="16"/>
                <w:lang w:val="ro-RO"/>
              </w:rPr>
              <w:t>ț</w:t>
            </w:r>
            <w:r w:rsidRPr="00914ED6">
              <w:rPr>
                <w:rFonts w:ascii="Trebuchet MS" w:hAnsi="Trebuchet MS" w:cs="Times New Roman"/>
                <w:sz w:val="16"/>
                <w:szCs w:val="16"/>
                <w:lang w:val="ro-RO"/>
              </w:rPr>
              <w:t>ie de desprafuire (filtru textil) Sursa: siloz alimentare aschii MS (PAL)</w:t>
            </w:r>
          </w:p>
          <w:p w14:paraId="6B47F322" w14:textId="77777777" w:rsidR="002F4629" w:rsidRPr="00914ED6" w:rsidRDefault="002F4629"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 xml:space="preserve">H= 25m; D= </w:t>
            </w:r>
            <w:r w:rsidRPr="00914ED6">
              <w:rPr>
                <w:rFonts w:ascii="Trebuchet MS" w:hAnsi="Trebuchet MS" w:cs="Times New Roman"/>
                <w:bCs/>
                <w:sz w:val="16"/>
                <w:szCs w:val="16"/>
                <w:lang w:val="ro-RO"/>
              </w:rPr>
              <w:t> 0,3 m</w:t>
            </w:r>
          </w:p>
        </w:tc>
        <w:tc>
          <w:tcPr>
            <w:tcW w:w="1184" w:type="dxa"/>
            <w:tcBorders>
              <w:top w:val="single" w:sz="4" w:space="0" w:color="000000"/>
              <w:left w:val="single" w:sz="4" w:space="0" w:color="000000"/>
              <w:bottom w:val="single" w:sz="4" w:space="0" w:color="000000"/>
            </w:tcBorders>
            <w:shd w:val="clear" w:color="auto" w:fill="auto"/>
          </w:tcPr>
          <w:p w14:paraId="4247422A" w14:textId="77777777" w:rsidR="008F4DFF" w:rsidRPr="00914ED6" w:rsidRDefault="008F4DFF" w:rsidP="00B5470E">
            <w:pPr>
              <w:spacing w:after="0" w:line="240" w:lineRule="auto"/>
              <w:rPr>
                <w:rFonts w:ascii="Trebuchet MS" w:hAnsi="Trebuchet MS" w:cs="Times New Roman"/>
                <w:sz w:val="16"/>
                <w:szCs w:val="16"/>
                <w:lang w:val="ro-RO"/>
              </w:rPr>
            </w:pPr>
          </w:p>
          <w:p w14:paraId="42C21701" w14:textId="77777777" w:rsidR="008F4DFF" w:rsidRPr="00914ED6" w:rsidRDefault="008F4DFF" w:rsidP="00B5470E">
            <w:pPr>
              <w:spacing w:after="0" w:line="240" w:lineRule="auto"/>
              <w:rPr>
                <w:rFonts w:ascii="Trebuchet MS" w:hAnsi="Trebuchet MS" w:cs="Times New Roman"/>
                <w:sz w:val="16"/>
                <w:szCs w:val="16"/>
                <w:lang w:val="ro-RO"/>
              </w:rPr>
            </w:pPr>
          </w:p>
          <w:p w14:paraId="2AF961B9" w14:textId="77777777" w:rsidR="002F4629" w:rsidRPr="00914ED6" w:rsidRDefault="002F4629" w:rsidP="00B5470E">
            <w:pPr>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Pulberi</w:t>
            </w:r>
          </w:p>
        </w:tc>
        <w:tc>
          <w:tcPr>
            <w:tcW w:w="1245" w:type="dxa"/>
            <w:tcBorders>
              <w:top w:val="single" w:sz="4" w:space="0" w:color="000000"/>
              <w:left w:val="single" w:sz="4" w:space="0" w:color="000000"/>
              <w:bottom w:val="single" w:sz="4" w:space="0" w:color="000000"/>
            </w:tcBorders>
            <w:shd w:val="clear" w:color="auto" w:fill="auto"/>
          </w:tcPr>
          <w:p w14:paraId="3C26C050" w14:textId="77777777" w:rsidR="002F4629" w:rsidRPr="00914ED6" w:rsidRDefault="002F4629" w:rsidP="00B5470E">
            <w:pPr>
              <w:pStyle w:val="CoverPageText"/>
              <w:snapToGrid w:val="0"/>
              <w:rPr>
                <w:rFonts w:ascii="Trebuchet MS" w:eastAsia="Calibri" w:hAnsi="Trebuchet MS" w:cs="Times New Roman"/>
                <w:bCs/>
                <w:sz w:val="16"/>
                <w:szCs w:val="16"/>
                <w:lang w:val="ro-RO"/>
              </w:rPr>
            </w:pPr>
          </w:p>
          <w:p w14:paraId="35AC8931" w14:textId="77777777" w:rsidR="002F4629" w:rsidRPr="00914ED6" w:rsidRDefault="002F4629" w:rsidP="00B5470E">
            <w:pPr>
              <w:pStyle w:val="CoverPageText"/>
              <w:rPr>
                <w:rFonts w:ascii="Trebuchet MS" w:eastAsia="Calibri" w:hAnsi="Trebuchet MS" w:cs="Times New Roman"/>
                <w:bCs/>
                <w:sz w:val="16"/>
                <w:szCs w:val="16"/>
                <w:lang w:val="ro-RO"/>
              </w:rPr>
            </w:pPr>
          </w:p>
          <w:p w14:paraId="3717E542" w14:textId="77777777" w:rsidR="002F4629" w:rsidRPr="00914ED6" w:rsidRDefault="002F4629" w:rsidP="00B5470E">
            <w:pPr>
              <w:pStyle w:val="CoverPageText"/>
              <w:rPr>
                <w:rFonts w:ascii="Trebuchet MS" w:eastAsia="Calibri" w:hAnsi="Trebuchet MS" w:cs="Times New Roman"/>
                <w:bCs/>
                <w:sz w:val="16"/>
                <w:szCs w:val="16"/>
                <w:lang w:val="ro-RO"/>
              </w:rPr>
            </w:pPr>
            <w:r w:rsidRPr="00914ED6">
              <w:rPr>
                <w:rFonts w:ascii="Trebuchet MS" w:eastAsia="Calibri" w:hAnsi="Trebuchet MS" w:cs="Times New Roman"/>
                <w:bCs/>
                <w:sz w:val="16"/>
                <w:szCs w:val="16"/>
                <w:lang w:val="ro-RO"/>
              </w:rPr>
              <w:t>Discontinu</w:t>
            </w:r>
            <w:r w:rsidR="007013AB" w:rsidRPr="00914ED6">
              <w:rPr>
                <w:rFonts w:ascii="Trebuchet MS" w:eastAsia="Calibri" w:hAnsi="Trebuchet MS" w:cs="Times New Roman"/>
                <w:bCs/>
                <w:sz w:val="16"/>
                <w:szCs w:val="16"/>
                <w:lang w:val="ro-RO"/>
              </w:rPr>
              <w:t>ă</w:t>
            </w:r>
          </w:p>
          <w:p w14:paraId="2AC2E141" w14:textId="77777777" w:rsidR="002F4629" w:rsidRPr="00914ED6" w:rsidRDefault="002F4629" w:rsidP="00B5470E">
            <w:pPr>
              <w:pStyle w:val="CoverPageText"/>
              <w:rPr>
                <w:rFonts w:ascii="Trebuchet MS" w:eastAsia="Calibri" w:hAnsi="Trebuchet MS" w:cs="Times New Roman"/>
                <w:bCs/>
                <w:sz w:val="16"/>
                <w:szCs w:val="16"/>
                <w:lang w:val="ro-RO"/>
              </w:rPr>
            </w:pPr>
          </w:p>
        </w:tc>
        <w:tc>
          <w:tcPr>
            <w:tcW w:w="1185" w:type="dxa"/>
            <w:tcBorders>
              <w:top w:val="single" w:sz="4" w:space="0" w:color="000000"/>
              <w:left w:val="single" w:sz="4" w:space="0" w:color="000000"/>
              <w:bottom w:val="single" w:sz="4" w:space="0" w:color="000000"/>
            </w:tcBorders>
            <w:shd w:val="clear" w:color="auto" w:fill="auto"/>
          </w:tcPr>
          <w:p w14:paraId="11485102" w14:textId="77777777" w:rsidR="008F4DFF" w:rsidRPr="00914ED6" w:rsidRDefault="008F4DFF" w:rsidP="00B5470E">
            <w:pPr>
              <w:spacing w:after="0" w:line="240" w:lineRule="auto"/>
              <w:rPr>
                <w:rFonts w:ascii="Trebuchet MS" w:hAnsi="Trebuchet MS" w:cs="Times New Roman"/>
                <w:bCs/>
                <w:sz w:val="16"/>
                <w:szCs w:val="16"/>
                <w:lang w:val="ro-RO"/>
              </w:rPr>
            </w:pPr>
          </w:p>
          <w:p w14:paraId="1E587DC4" w14:textId="77777777" w:rsidR="008F4DFF" w:rsidRPr="00914ED6" w:rsidRDefault="008F4DFF" w:rsidP="00B5470E">
            <w:pPr>
              <w:spacing w:after="0" w:line="240" w:lineRule="auto"/>
              <w:rPr>
                <w:rFonts w:ascii="Trebuchet MS" w:hAnsi="Trebuchet MS" w:cs="Times New Roman"/>
                <w:bCs/>
                <w:sz w:val="16"/>
                <w:szCs w:val="16"/>
                <w:lang w:val="ro-RO"/>
              </w:rPr>
            </w:pPr>
          </w:p>
          <w:p w14:paraId="43DD78FB" w14:textId="77777777" w:rsidR="002F4629" w:rsidRPr="00914ED6" w:rsidRDefault="002F4629" w:rsidP="00B5470E">
            <w:pPr>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Anual</w:t>
            </w:r>
          </w:p>
        </w:tc>
        <w:tc>
          <w:tcPr>
            <w:tcW w:w="1455" w:type="dxa"/>
            <w:tcBorders>
              <w:top w:val="single" w:sz="4" w:space="0" w:color="000000"/>
              <w:left w:val="single" w:sz="4" w:space="0" w:color="000000"/>
              <w:bottom w:val="single" w:sz="4" w:space="0" w:color="000000"/>
            </w:tcBorders>
            <w:shd w:val="clear" w:color="auto" w:fill="auto"/>
          </w:tcPr>
          <w:p w14:paraId="2277188A" w14:textId="77777777" w:rsidR="008F4DFF" w:rsidRPr="00914ED6" w:rsidRDefault="008F4DFF" w:rsidP="00B5470E">
            <w:pPr>
              <w:pStyle w:val="NoSpacing"/>
              <w:rPr>
                <w:rFonts w:ascii="Trebuchet MS" w:hAnsi="Trebuchet MS" w:cs="Times New Roman"/>
                <w:bCs/>
                <w:sz w:val="16"/>
                <w:szCs w:val="16"/>
              </w:rPr>
            </w:pPr>
          </w:p>
          <w:p w14:paraId="4DF53A6D" w14:textId="77777777" w:rsidR="008F4DFF" w:rsidRPr="00914ED6" w:rsidRDefault="008F4DFF" w:rsidP="00B5470E">
            <w:pPr>
              <w:pStyle w:val="NoSpacing"/>
              <w:rPr>
                <w:rFonts w:ascii="Trebuchet MS" w:hAnsi="Trebuchet MS" w:cs="Times New Roman"/>
                <w:bCs/>
                <w:sz w:val="16"/>
                <w:szCs w:val="16"/>
              </w:rPr>
            </w:pPr>
          </w:p>
          <w:p w14:paraId="53CF4EB3" w14:textId="77777777" w:rsidR="002F4629" w:rsidRPr="00914ED6" w:rsidRDefault="002F4629" w:rsidP="00B5470E">
            <w:pPr>
              <w:pStyle w:val="NoSpacing"/>
              <w:rPr>
                <w:rFonts w:ascii="Trebuchet MS" w:hAnsi="Trebuchet MS" w:cs="Times New Roman"/>
                <w:bCs/>
                <w:sz w:val="16"/>
                <w:szCs w:val="16"/>
              </w:rPr>
            </w:pPr>
            <w:r w:rsidRPr="00914ED6">
              <w:rPr>
                <w:rFonts w:ascii="Trebuchet MS" w:hAnsi="Trebuchet MS" w:cs="Times New Roman"/>
                <w:bCs/>
                <w:sz w:val="16"/>
                <w:szCs w:val="16"/>
              </w:rPr>
              <w:t>EN 13284-1</w:t>
            </w:r>
          </w:p>
        </w:tc>
        <w:tc>
          <w:tcPr>
            <w:tcW w:w="1141" w:type="dxa"/>
            <w:tcBorders>
              <w:top w:val="single" w:sz="4" w:space="0" w:color="000000"/>
              <w:left w:val="single" w:sz="4" w:space="0" w:color="000000"/>
              <w:bottom w:val="single" w:sz="4" w:space="0" w:color="000000"/>
            </w:tcBorders>
            <w:shd w:val="clear" w:color="auto" w:fill="auto"/>
          </w:tcPr>
          <w:p w14:paraId="530B0078" w14:textId="77777777" w:rsidR="00AC3F73" w:rsidRPr="00914ED6" w:rsidRDefault="00AC3F73" w:rsidP="00AC3F73">
            <w:pPr>
              <w:pStyle w:val="NoSpacing"/>
              <w:rPr>
                <w:rFonts w:ascii="Trebuchet MS" w:hAnsi="Trebuchet MS" w:cs="Times New Roman"/>
                <w:bCs/>
                <w:sz w:val="16"/>
                <w:szCs w:val="16"/>
              </w:rPr>
            </w:pPr>
          </w:p>
          <w:p w14:paraId="681DD475" w14:textId="77777777" w:rsidR="00AC3F73" w:rsidRPr="00914ED6" w:rsidRDefault="00AC3F73" w:rsidP="00AC3F73">
            <w:pPr>
              <w:pStyle w:val="NoSpacing"/>
              <w:rPr>
                <w:rFonts w:ascii="Trebuchet MS" w:hAnsi="Trebuchet MS" w:cs="Times New Roman"/>
                <w:bCs/>
                <w:sz w:val="16"/>
                <w:szCs w:val="16"/>
              </w:rPr>
            </w:pPr>
          </w:p>
          <w:p w14:paraId="5B6C76AD" w14:textId="77777777" w:rsidR="002F4629" w:rsidRPr="00914ED6" w:rsidRDefault="002F4629" w:rsidP="00105B52">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6B11B372" w14:textId="77777777" w:rsidR="002F4629" w:rsidRPr="00914ED6" w:rsidRDefault="002F462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211E0C22" w14:textId="77777777" w:rsidR="002F4629" w:rsidRPr="00914ED6" w:rsidRDefault="002F462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18C4479A" w14:textId="77777777" w:rsidR="002F4629" w:rsidRPr="00914ED6" w:rsidRDefault="002F4629"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3CFB8ADB" w14:textId="77777777" w:rsidR="002F4629" w:rsidRPr="00914ED6" w:rsidRDefault="002F4629" w:rsidP="00B5470E">
            <w:pPr>
              <w:pStyle w:val="NoSpacing"/>
              <w:jc w:val="both"/>
              <w:rPr>
                <w:rFonts w:ascii="Trebuchet MS" w:hAnsi="Trebuchet MS" w:cs="Times New Roman"/>
                <w:b/>
                <w:bCs/>
                <w:sz w:val="16"/>
                <w:szCs w:val="16"/>
              </w:rPr>
            </w:pPr>
            <w:r w:rsidRPr="00914ED6">
              <w:rPr>
                <w:rFonts w:ascii="Trebuchet MS" w:hAnsi="Trebuchet MS" w:cs="Times New Roman"/>
                <w:bCs/>
                <w:sz w:val="16"/>
                <w:szCs w:val="16"/>
              </w:rPr>
              <w:t>-gaz uscat</w:t>
            </w:r>
          </w:p>
          <w:p w14:paraId="190AB7F9" w14:textId="77777777" w:rsidR="002F4629" w:rsidRPr="00914ED6" w:rsidRDefault="002F4629" w:rsidP="00B5470E">
            <w:pPr>
              <w:pStyle w:val="NoSpacing"/>
              <w:rPr>
                <w:rFonts w:ascii="Trebuchet MS" w:hAnsi="Trebuchet MS" w:cs="Times New Roman"/>
                <w:bCs/>
                <w:sz w:val="16"/>
                <w:szCs w:val="16"/>
              </w:rPr>
            </w:pPr>
            <w:r w:rsidRPr="00914ED6">
              <w:rPr>
                <w:rFonts w:ascii="Trebuchet MS" w:hAnsi="Trebuchet MS" w:cs="Times New Roman"/>
                <w:b/>
                <w:bCs/>
                <w:sz w:val="16"/>
                <w:szCs w:val="16"/>
              </w:rPr>
              <w:t xml:space="preserve"> </w:t>
            </w:r>
          </w:p>
        </w:tc>
      </w:tr>
      <w:tr w:rsidR="003B068C" w:rsidRPr="00914ED6" w14:paraId="4FF05419" w14:textId="77777777" w:rsidTr="00EA321E">
        <w:trPr>
          <w:cantSplit/>
          <w:trHeight w:val="93"/>
        </w:trPr>
        <w:tc>
          <w:tcPr>
            <w:tcW w:w="945" w:type="dxa"/>
            <w:tcBorders>
              <w:top w:val="single" w:sz="4" w:space="0" w:color="000000"/>
              <w:left w:val="single" w:sz="4" w:space="0" w:color="000000"/>
              <w:bottom w:val="single" w:sz="4" w:space="0" w:color="000000"/>
            </w:tcBorders>
            <w:shd w:val="clear" w:color="auto" w:fill="auto"/>
          </w:tcPr>
          <w:p w14:paraId="0363D33C" w14:textId="77777777" w:rsidR="003B068C" w:rsidRPr="00914ED6" w:rsidRDefault="003B068C" w:rsidP="00C61EF1">
            <w:pPr>
              <w:pStyle w:val="NoSpacing"/>
              <w:jc w:val="center"/>
              <w:rPr>
                <w:rFonts w:ascii="Trebuchet MS" w:hAnsi="Trebuchet MS" w:cs="Times New Roman"/>
                <w:b/>
                <w:bCs/>
                <w:sz w:val="16"/>
                <w:szCs w:val="16"/>
              </w:rPr>
            </w:pPr>
            <w:r w:rsidRPr="00914ED6">
              <w:rPr>
                <w:rFonts w:ascii="Trebuchet MS" w:hAnsi="Trebuchet MS" w:cs="Times New Roman"/>
                <w:sz w:val="16"/>
                <w:szCs w:val="16"/>
              </w:rPr>
              <w:t>6.1, c)</w:t>
            </w:r>
          </w:p>
        </w:tc>
        <w:tc>
          <w:tcPr>
            <w:tcW w:w="2116" w:type="dxa"/>
            <w:tcBorders>
              <w:top w:val="single" w:sz="4" w:space="0" w:color="000000"/>
              <w:left w:val="single" w:sz="4" w:space="0" w:color="000000"/>
              <w:bottom w:val="single" w:sz="4" w:space="0" w:color="000000"/>
            </w:tcBorders>
            <w:shd w:val="clear" w:color="auto" w:fill="auto"/>
          </w:tcPr>
          <w:p w14:paraId="27AB549A" w14:textId="77777777" w:rsidR="003B068C" w:rsidRPr="00914ED6" w:rsidRDefault="003B068C"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
                <w:bCs/>
                <w:sz w:val="16"/>
                <w:szCs w:val="16"/>
                <w:lang w:val="ro-RO"/>
              </w:rPr>
              <w:t xml:space="preserve">S14: </w:t>
            </w:r>
            <w:r w:rsidRPr="00914ED6">
              <w:rPr>
                <w:rFonts w:ascii="Trebuchet MS" w:hAnsi="Trebuchet MS" w:cs="Times New Roman"/>
                <w:sz w:val="16"/>
                <w:szCs w:val="16"/>
                <w:lang w:val="ro-RO"/>
              </w:rPr>
              <w:t>Co</w:t>
            </w:r>
            <w:r w:rsidR="00105B52" w:rsidRPr="00914ED6">
              <w:rPr>
                <w:rFonts w:ascii="Trebuchet MS" w:hAnsi="Trebuchet MS" w:cs="Times New Roman"/>
                <w:sz w:val="16"/>
                <w:szCs w:val="16"/>
                <w:lang w:val="ro-RO"/>
              </w:rPr>
              <w:t>ș</w:t>
            </w:r>
            <w:r w:rsidRPr="00914ED6">
              <w:rPr>
                <w:rFonts w:ascii="Trebuchet MS" w:hAnsi="Trebuchet MS" w:cs="Times New Roman"/>
                <w:sz w:val="16"/>
                <w:szCs w:val="16"/>
                <w:lang w:val="ro-RO"/>
              </w:rPr>
              <w:t xml:space="preserve"> dispersie aferent instalatie de desprafuire (ciclon)</w:t>
            </w:r>
          </w:p>
          <w:p w14:paraId="72D96D70" w14:textId="77777777" w:rsidR="003B068C" w:rsidRPr="00914ED6" w:rsidRDefault="003B068C"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Sursa: tocător, transportor-Linia nr.2 OSB</w:t>
            </w:r>
          </w:p>
          <w:p w14:paraId="1A484532" w14:textId="77777777" w:rsidR="003B068C" w:rsidRPr="00914ED6" w:rsidRDefault="003B068C"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 xml:space="preserve">H= 8m; D= </w:t>
            </w:r>
            <w:r w:rsidRPr="00914ED6">
              <w:rPr>
                <w:rFonts w:ascii="Trebuchet MS" w:hAnsi="Trebuchet MS" w:cs="Times New Roman"/>
                <w:bCs/>
                <w:sz w:val="16"/>
                <w:szCs w:val="16"/>
                <w:lang w:val="ro-RO"/>
              </w:rPr>
              <w:t> 1 m</w:t>
            </w:r>
          </w:p>
        </w:tc>
        <w:tc>
          <w:tcPr>
            <w:tcW w:w="1184" w:type="dxa"/>
            <w:tcBorders>
              <w:top w:val="single" w:sz="4" w:space="0" w:color="000000"/>
              <w:left w:val="single" w:sz="4" w:space="0" w:color="000000"/>
              <w:bottom w:val="single" w:sz="4" w:space="0" w:color="000000"/>
            </w:tcBorders>
            <w:shd w:val="clear" w:color="auto" w:fill="auto"/>
          </w:tcPr>
          <w:p w14:paraId="61934B08" w14:textId="77777777" w:rsidR="008F4DFF" w:rsidRPr="00914ED6" w:rsidRDefault="008F4DFF" w:rsidP="00B5470E">
            <w:pPr>
              <w:spacing w:after="0" w:line="240" w:lineRule="auto"/>
              <w:rPr>
                <w:rFonts w:ascii="Trebuchet MS" w:hAnsi="Trebuchet MS" w:cs="Times New Roman"/>
                <w:sz w:val="16"/>
                <w:szCs w:val="16"/>
                <w:lang w:val="ro-RO"/>
              </w:rPr>
            </w:pPr>
          </w:p>
          <w:p w14:paraId="6AB250C3" w14:textId="77777777" w:rsidR="008F4DFF" w:rsidRPr="00914ED6" w:rsidRDefault="008F4DFF" w:rsidP="00B5470E">
            <w:pPr>
              <w:spacing w:after="0" w:line="240" w:lineRule="auto"/>
              <w:rPr>
                <w:rFonts w:ascii="Trebuchet MS" w:hAnsi="Trebuchet MS" w:cs="Times New Roman"/>
                <w:sz w:val="16"/>
                <w:szCs w:val="16"/>
                <w:lang w:val="ro-RO"/>
              </w:rPr>
            </w:pPr>
          </w:p>
          <w:p w14:paraId="55D14765" w14:textId="77777777" w:rsidR="003B068C" w:rsidRPr="00914ED6" w:rsidRDefault="003B068C" w:rsidP="00B5470E">
            <w:pPr>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Pulberi</w:t>
            </w:r>
          </w:p>
        </w:tc>
        <w:tc>
          <w:tcPr>
            <w:tcW w:w="1245" w:type="dxa"/>
            <w:tcBorders>
              <w:top w:val="single" w:sz="4" w:space="0" w:color="000000"/>
              <w:left w:val="single" w:sz="4" w:space="0" w:color="000000"/>
              <w:bottom w:val="single" w:sz="4" w:space="0" w:color="000000"/>
            </w:tcBorders>
            <w:shd w:val="clear" w:color="auto" w:fill="auto"/>
          </w:tcPr>
          <w:p w14:paraId="58ACBF83" w14:textId="77777777" w:rsidR="003B068C" w:rsidRPr="00914ED6" w:rsidRDefault="003B068C" w:rsidP="00B5470E">
            <w:pPr>
              <w:pStyle w:val="CoverPageText"/>
              <w:snapToGrid w:val="0"/>
              <w:rPr>
                <w:rFonts w:ascii="Trebuchet MS" w:eastAsia="Calibri" w:hAnsi="Trebuchet MS" w:cs="Times New Roman"/>
                <w:bCs/>
                <w:sz w:val="16"/>
                <w:szCs w:val="16"/>
                <w:lang w:val="ro-RO"/>
              </w:rPr>
            </w:pPr>
          </w:p>
          <w:p w14:paraId="763BEBEA" w14:textId="77777777" w:rsidR="003B068C" w:rsidRPr="00914ED6" w:rsidRDefault="003B068C" w:rsidP="00B5470E">
            <w:pPr>
              <w:pStyle w:val="CoverPageText"/>
              <w:rPr>
                <w:rFonts w:ascii="Trebuchet MS" w:eastAsia="Calibri" w:hAnsi="Trebuchet MS" w:cs="Times New Roman"/>
                <w:bCs/>
                <w:sz w:val="16"/>
                <w:szCs w:val="16"/>
                <w:lang w:val="ro-RO"/>
              </w:rPr>
            </w:pPr>
          </w:p>
          <w:p w14:paraId="73D65C5A" w14:textId="77777777" w:rsidR="003B068C" w:rsidRPr="00914ED6" w:rsidRDefault="003B068C" w:rsidP="00B5470E">
            <w:pPr>
              <w:pStyle w:val="CoverPageText"/>
              <w:rPr>
                <w:rFonts w:ascii="Trebuchet MS" w:eastAsia="Calibri" w:hAnsi="Trebuchet MS" w:cs="Times New Roman"/>
                <w:bCs/>
                <w:sz w:val="16"/>
                <w:szCs w:val="16"/>
                <w:lang w:val="ro-RO"/>
              </w:rPr>
            </w:pPr>
            <w:r w:rsidRPr="00914ED6">
              <w:rPr>
                <w:rFonts w:ascii="Trebuchet MS" w:eastAsia="Calibri" w:hAnsi="Trebuchet MS" w:cs="Times New Roman"/>
                <w:bCs/>
                <w:sz w:val="16"/>
                <w:szCs w:val="16"/>
                <w:lang w:val="ro-RO"/>
              </w:rPr>
              <w:t>Discontinu</w:t>
            </w:r>
            <w:r w:rsidR="007013AB" w:rsidRPr="00914ED6">
              <w:rPr>
                <w:rFonts w:ascii="Trebuchet MS" w:eastAsia="Calibri" w:hAnsi="Trebuchet MS" w:cs="Times New Roman"/>
                <w:bCs/>
                <w:sz w:val="16"/>
                <w:szCs w:val="16"/>
                <w:lang w:val="ro-RO"/>
              </w:rPr>
              <w:t>ă</w:t>
            </w:r>
          </w:p>
          <w:p w14:paraId="01A1DBB7" w14:textId="77777777" w:rsidR="003B068C" w:rsidRPr="00914ED6" w:rsidRDefault="003B068C" w:rsidP="00B5470E">
            <w:pPr>
              <w:pStyle w:val="CoverPageText"/>
              <w:rPr>
                <w:rFonts w:ascii="Trebuchet MS" w:eastAsia="Calibri" w:hAnsi="Trebuchet MS" w:cs="Times New Roman"/>
                <w:bCs/>
                <w:sz w:val="16"/>
                <w:szCs w:val="16"/>
                <w:lang w:val="ro-RO"/>
              </w:rPr>
            </w:pPr>
          </w:p>
        </w:tc>
        <w:tc>
          <w:tcPr>
            <w:tcW w:w="1185" w:type="dxa"/>
            <w:tcBorders>
              <w:top w:val="single" w:sz="4" w:space="0" w:color="000000"/>
              <w:left w:val="single" w:sz="4" w:space="0" w:color="000000"/>
              <w:bottom w:val="single" w:sz="4" w:space="0" w:color="000000"/>
            </w:tcBorders>
            <w:shd w:val="clear" w:color="auto" w:fill="auto"/>
          </w:tcPr>
          <w:p w14:paraId="3976A810" w14:textId="77777777" w:rsidR="008F4DFF" w:rsidRPr="00914ED6" w:rsidRDefault="008F4DFF" w:rsidP="00B5470E">
            <w:pPr>
              <w:spacing w:after="0" w:line="240" w:lineRule="auto"/>
              <w:rPr>
                <w:rFonts w:ascii="Trebuchet MS" w:hAnsi="Trebuchet MS" w:cs="Times New Roman"/>
                <w:bCs/>
                <w:sz w:val="16"/>
                <w:szCs w:val="16"/>
                <w:lang w:val="ro-RO"/>
              </w:rPr>
            </w:pPr>
          </w:p>
          <w:p w14:paraId="181A4A94" w14:textId="77777777" w:rsidR="008F4DFF" w:rsidRPr="00914ED6" w:rsidRDefault="008F4DFF" w:rsidP="00B5470E">
            <w:pPr>
              <w:spacing w:after="0" w:line="240" w:lineRule="auto"/>
              <w:rPr>
                <w:rFonts w:ascii="Trebuchet MS" w:hAnsi="Trebuchet MS" w:cs="Times New Roman"/>
                <w:bCs/>
                <w:sz w:val="16"/>
                <w:szCs w:val="16"/>
                <w:lang w:val="ro-RO"/>
              </w:rPr>
            </w:pPr>
          </w:p>
          <w:p w14:paraId="43ABC9C3" w14:textId="77777777" w:rsidR="003B068C" w:rsidRPr="00914ED6" w:rsidRDefault="003B068C" w:rsidP="00B5470E">
            <w:pPr>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Anual</w:t>
            </w:r>
          </w:p>
        </w:tc>
        <w:tc>
          <w:tcPr>
            <w:tcW w:w="1455" w:type="dxa"/>
            <w:tcBorders>
              <w:top w:val="single" w:sz="4" w:space="0" w:color="000000"/>
              <w:left w:val="single" w:sz="4" w:space="0" w:color="000000"/>
              <w:bottom w:val="single" w:sz="4" w:space="0" w:color="000000"/>
            </w:tcBorders>
            <w:shd w:val="clear" w:color="auto" w:fill="auto"/>
          </w:tcPr>
          <w:p w14:paraId="306807F2" w14:textId="77777777" w:rsidR="003B068C" w:rsidRPr="00914ED6" w:rsidRDefault="003B068C" w:rsidP="00B5470E">
            <w:pPr>
              <w:pStyle w:val="NoSpacing"/>
              <w:snapToGrid w:val="0"/>
              <w:rPr>
                <w:rFonts w:ascii="Trebuchet MS" w:hAnsi="Trebuchet MS" w:cs="Times New Roman"/>
                <w:bCs/>
                <w:sz w:val="16"/>
                <w:szCs w:val="16"/>
              </w:rPr>
            </w:pPr>
          </w:p>
          <w:p w14:paraId="22059B0B" w14:textId="77777777" w:rsidR="008F4DFF" w:rsidRPr="00914ED6" w:rsidRDefault="008F4DFF" w:rsidP="00B5470E">
            <w:pPr>
              <w:pStyle w:val="NoSpacing"/>
              <w:rPr>
                <w:rFonts w:ascii="Trebuchet MS" w:hAnsi="Trebuchet MS" w:cs="Times New Roman"/>
                <w:bCs/>
                <w:sz w:val="16"/>
                <w:szCs w:val="16"/>
              </w:rPr>
            </w:pPr>
          </w:p>
          <w:p w14:paraId="4C19BD74" w14:textId="77777777" w:rsidR="003B068C" w:rsidRPr="00914ED6" w:rsidRDefault="003B068C" w:rsidP="00B5470E">
            <w:pPr>
              <w:pStyle w:val="NoSpacing"/>
              <w:rPr>
                <w:rFonts w:ascii="Trebuchet MS" w:hAnsi="Trebuchet MS" w:cs="Times New Roman"/>
                <w:bCs/>
                <w:sz w:val="16"/>
                <w:szCs w:val="16"/>
              </w:rPr>
            </w:pPr>
            <w:r w:rsidRPr="00914ED6">
              <w:rPr>
                <w:rFonts w:ascii="Trebuchet MS" w:hAnsi="Trebuchet MS" w:cs="Times New Roman"/>
                <w:bCs/>
                <w:sz w:val="16"/>
                <w:szCs w:val="16"/>
              </w:rPr>
              <w:t>EN 13284-1</w:t>
            </w:r>
          </w:p>
        </w:tc>
        <w:tc>
          <w:tcPr>
            <w:tcW w:w="1141" w:type="dxa"/>
            <w:tcBorders>
              <w:top w:val="single" w:sz="4" w:space="0" w:color="000000"/>
              <w:left w:val="single" w:sz="4" w:space="0" w:color="000000"/>
              <w:bottom w:val="single" w:sz="4" w:space="0" w:color="000000"/>
            </w:tcBorders>
            <w:shd w:val="clear" w:color="auto" w:fill="auto"/>
          </w:tcPr>
          <w:p w14:paraId="1285D76C" w14:textId="77777777" w:rsidR="00AC3F73" w:rsidRPr="00914ED6" w:rsidRDefault="00AC3F73" w:rsidP="00AC3F73">
            <w:pPr>
              <w:pStyle w:val="NoSpacing"/>
              <w:rPr>
                <w:rFonts w:ascii="Trebuchet MS" w:hAnsi="Trebuchet MS" w:cs="Times New Roman"/>
                <w:bCs/>
                <w:sz w:val="16"/>
                <w:szCs w:val="16"/>
              </w:rPr>
            </w:pPr>
          </w:p>
          <w:p w14:paraId="33A5FA44" w14:textId="77777777" w:rsidR="00AC3F73" w:rsidRPr="00914ED6" w:rsidRDefault="00AC3F73" w:rsidP="00AC3F73">
            <w:pPr>
              <w:pStyle w:val="NoSpacing"/>
              <w:rPr>
                <w:rFonts w:ascii="Trebuchet MS" w:hAnsi="Trebuchet MS" w:cs="Times New Roman"/>
                <w:bCs/>
                <w:sz w:val="16"/>
                <w:szCs w:val="16"/>
              </w:rPr>
            </w:pPr>
          </w:p>
          <w:p w14:paraId="017EC6BE" w14:textId="77777777" w:rsidR="003B068C" w:rsidRPr="00914ED6" w:rsidRDefault="003B068C" w:rsidP="00105B52">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779B17CC" w14:textId="77777777" w:rsidR="003B068C" w:rsidRPr="00914ED6" w:rsidRDefault="003B068C"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13ECF6D5" w14:textId="77777777" w:rsidR="003B068C" w:rsidRPr="00914ED6" w:rsidRDefault="003B068C"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04C602DA" w14:textId="77777777" w:rsidR="003B068C" w:rsidRPr="00914ED6" w:rsidRDefault="003B068C"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3B6824E3" w14:textId="77777777" w:rsidR="003B068C" w:rsidRPr="00914ED6" w:rsidRDefault="003B068C" w:rsidP="00B5470E">
            <w:pPr>
              <w:pStyle w:val="NoSpacing"/>
              <w:jc w:val="both"/>
              <w:rPr>
                <w:rFonts w:ascii="Trebuchet MS" w:hAnsi="Trebuchet MS" w:cs="Times New Roman"/>
                <w:b/>
                <w:bCs/>
                <w:sz w:val="16"/>
                <w:szCs w:val="16"/>
              </w:rPr>
            </w:pPr>
            <w:r w:rsidRPr="00914ED6">
              <w:rPr>
                <w:rFonts w:ascii="Trebuchet MS" w:hAnsi="Trebuchet MS" w:cs="Times New Roman"/>
                <w:bCs/>
                <w:sz w:val="16"/>
                <w:szCs w:val="16"/>
              </w:rPr>
              <w:t>-gaz uscat</w:t>
            </w:r>
          </w:p>
          <w:p w14:paraId="255BDB14" w14:textId="77777777" w:rsidR="003B068C" w:rsidRPr="00914ED6" w:rsidRDefault="003B068C" w:rsidP="00B5470E">
            <w:pPr>
              <w:pStyle w:val="NoSpacing"/>
              <w:rPr>
                <w:rFonts w:ascii="Trebuchet MS" w:hAnsi="Trebuchet MS" w:cs="Times New Roman"/>
                <w:sz w:val="16"/>
                <w:szCs w:val="16"/>
              </w:rPr>
            </w:pPr>
          </w:p>
        </w:tc>
      </w:tr>
      <w:tr w:rsidR="003B068C" w:rsidRPr="00914ED6" w14:paraId="211EEB0F" w14:textId="77777777" w:rsidTr="00EA321E">
        <w:trPr>
          <w:cantSplit/>
          <w:trHeight w:val="93"/>
        </w:trPr>
        <w:tc>
          <w:tcPr>
            <w:tcW w:w="945" w:type="dxa"/>
            <w:tcBorders>
              <w:top w:val="single" w:sz="4" w:space="0" w:color="000000"/>
              <w:left w:val="single" w:sz="4" w:space="0" w:color="000000"/>
              <w:bottom w:val="single" w:sz="4" w:space="0" w:color="000000"/>
            </w:tcBorders>
            <w:shd w:val="clear" w:color="auto" w:fill="auto"/>
          </w:tcPr>
          <w:p w14:paraId="51D72802" w14:textId="77777777" w:rsidR="003B068C" w:rsidRPr="00914ED6" w:rsidRDefault="003B068C" w:rsidP="00C61EF1">
            <w:pPr>
              <w:pStyle w:val="NoSpacing"/>
              <w:jc w:val="center"/>
              <w:rPr>
                <w:rFonts w:ascii="Trebuchet MS" w:hAnsi="Trebuchet MS" w:cs="Times New Roman"/>
                <w:b/>
                <w:bCs/>
                <w:sz w:val="16"/>
                <w:szCs w:val="16"/>
              </w:rPr>
            </w:pPr>
            <w:r w:rsidRPr="00914ED6">
              <w:rPr>
                <w:rFonts w:ascii="Trebuchet MS" w:hAnsi="Trebuchet MS" w:cs="Times New Roman"/>
                <w:sz w:val="16"/>
                <w:szCs w:val="16"/>
              </w:rPr>
              <w:t>6.1, c)</w:t>
            </w:r>
          </w:p>
        </w:tc>
        <w:tc>
          <w:tcPr>
            <w:tcW w:w="2116" w:type="dxa"/>
            <w:tcBorders>
              <w:top w:val="single" w:sz="4" w:space="0" w:color="000000"/>
              <w:left w:val="single" w:sz="4" w:space="0" w:color="000000"/>
              <w:bottom w:val="single" w:sz="4" w:space="0" w:color="000000"/>
            </w:tcBorders>
            <w:shd w:val="clear" w:color="auto" w:fill="auto"/>
          </w:tcPr>
          <w:p w14:paraId="4626C844" w14:textId="77777777" w:rsidR="003B068C" w:rsidRPr="00914ED6" w:rsidRDefault="003B068C"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
                <w:bCs/>
                <w:sz w:val="16"/>
                <w:szCs w:val="16"/>
                <w:lang w:val="ro-RO"/>
              </w:rPr>
              <w:t>S15</w:t>
            </w:r>
            <w:r w:rsidRPr="00914ED6">
              <w:rPr>
                <w:rFonts w:ascii="Trebuchet MS" w:hAnsi="Trebuchet MS" w:cs="Times New Roman"/>
                <w:sz w:val="16"/>
                <w:szCs w:val="16"/>
                <w:lang w:val="ro-RO"/>
              </w:rPr>
              <w:t>: Co</w:t>
            </w:r>
            <w:r w:rsidR="00105B52" w:rsidRPr="00914ED6">
              <w:rPr>
                <w:rFonts w:ascii="Trebuchet MS" w:hAnsi="Trebuchet MS" w:cs="Times New Roman"/>
                <w:sz w:val="16"/>
                <w:szCs w:val="16"/>
                <w:lang w:val="ro-RO"/>
              </w:rPr>
              <w:t>ș</w:t>
            </w:r>
            <w:r w:rsidRPr="00914ED6">
              <w:rPr>
                <w:rFonts w:ascii="Trebuchet MS" w:hAnsi="Trebuchet MS" w:cs="Times New Roman"/>
                <w:sz w:val="16"/>
                <w:szCs w:val="16"/>
                <w:lang w:val="ro-RO"/>
              </w:rPr>
              <w:t xml:space="preserve"> dispersie aferent instalatie de desprafuire (ciclon)</w:t>
            </w:r>
          </w:p>
          <w:p w14:paraId="58DDB5FD" w14:textId="77777777" w:rsidR="003B068C" w:rsidRPr="00914ED6" w:rsidRDefault="003B068C"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sz w:val="16"/>
                <w:szCs w:val="16"/>
                <w:lang w:val="ro-RO"/>
              </w:rPr>
              <w:t xml:space="preserve">Sursa: tocător, transportor-Linia nr.3 OSB </w:t>
            </w:r>
          </w:p>
          <w:p w14:paraId="4C9B8A38" w14:textId="77777777" w:rsidR="003B068C" w:rsidRPr="00914ED6" w:rsidRDefault="003B068C" w:rsidP="00B5470E">
            <w:pPr>
              <w:autoSpaceDE w:val="0"/>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REZERVA</w:t>
            </w:r>
          </w:p>
          <w:p w14:paraId="061261FC" w14:textId="77777777" w:rsidR="003B068C" w:rsidRPr="00914ED6" w:rsidRDefault="003B068C" w:rsidP="00B5470E">
            <w:pPr>
              <w:autoSpaceDE w:val="0"/>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 xml:space="preserve">H= 8m; D= </w:t>
            </w:r>
            <w:r w:rsidRPr="00914ED6">
              <w:rPr>
                <w:rFonts w:ascii="Trebuchet MS" w:hAnsi="Trebuchet MS" w:cs="Times New Roman"/>
                <w:bCs/>
                <w:sz w:val="16"/>
                <w:szCs w:val="16"/>
                <w:lang w:val="ro-RO"/>
              </w:rPr>
              <w:t> 1 m</w:t>
            </w:r>
            <w:r w:rsidRPr="00914ED6">
              <w:rPr>
                <w:rFonts w:ascii="Trebuchet MS" w:hAnsi="Trebuchet MS" w:cs="Times New Roman"/>
                <w:sz w:val="16"/>
                <w:szCs w:val="16"/>
                <w:lang w:val="ro-RO"/>
              </w:rPr>
              <w:t xml:space="preserve"> </w:t>
            </w:r>
          </w:p>
        </w:tc>
        <w:tc>
          <w:tcPr>
            <w:tcW w:w="1184" w:type="dxa"/>
            <w:tcBorders>
              <w:top w:val="single" w:sz="4" w:space="0" w:color="000000"/>
              <w:left w:val="single" w:sz="4" w:space="0" w:color="000000"/>
              <w:bottom w:val="single" w:sz="4" w:space="0" w:color="000000"/>
            </w:tcBorders>
            <w:shd w:val="clear" w:color="auto" w:fill="auto"/>
          </w:tcPr>
          <w:p w14:paraId="0A45B9A5" w14:textId="77777777" w:rsidR="003B068C" w:rsidRPr="00914ED6" w:rsidRDefault="003B068C" w:rsidP="00B5470E">
            <w:pPr>
              <w:snapToGrid w:val="0"/>
              <w:spacing w:after="0" w:line="240" w:lineRule="auto"/>
              <w:rPr>
                <w:rFonts w:ascii="Trebuchet MS" w:hAnsi="Trebuchet MS" w:cs="Times New Roman"/>
                <w:sz w:val="16"/>
                <w:szCs w:val="16"/>
                <w:lang w:val="ro-RO"/>
              </w:rPr>
            </w:pPr>
          </w:p>
          <w:p w14:paraId="2FEFB227" w14:textId="77777777" w:rsidR="003B068C" w:rsidRPr="00914ED6" w:rsidRDefault="003B068C" w:rsidP="00B5470E">
            <w:pPr>
              <w:spacing w:after="0" w:line="240" w:lineRule="auto"/>
              <w:rPr>
                <w:rFonts w:ascii="Trebuchet MS" w:hAnsi="Trebuchet MS" w:cs="Times New Roman"/>
                <w:bCs/>
                <w:sz w:val="16"/>
                <w:szCs w:val="16"/>
                <w:lang w:val="ro-RO"/>
              </w:rPr>
            </w:pPr>
            <w:r w:rsidRPr="00914ED6">
              <w:rPr>
                <w:rFonts w:ascii="Trebuchet MS" w:hAnsi="Trebuchet MS" w:cs="Times New Roman"/>
                <w:sz w:val="16"/>
                <w:szCs w:val="16"/>
                <w:lang w:val="ro-RO"/>
              </w:rPr>
              <w:t>Pulberi</w:t>
            </w:r>
          </w:p>
        </w:tc>
        <w:tc>
          <w:tcPr>
            <w:tcW w:w="1245" w:type="dxa"/>
            <w:tcBorders>
              <w:top w:val="single" w:sz="4" w:space="0" w:color="000000"/>
              <w:left w:val="single" w:sz="4" w:space="0" w:color="000000"/>
              <w:bottom w:val="single" w:sz="4" w:space="0" w:color="000000"/>
            </w:tcBorders>
            <w:shd w:val="clear" w:color="auto" w:fill="auto"/>
          </w:tcPr>
          <w:p w14:paraId="19925963" w14:textId="77777777" w:rsidR="003B068C" w:rsidRPr="00914ED6" w:rsidRDefault="003B068C" w:rsidP="00B5470E">
            <w:pPr>
              <w:pStyle w:val="CoverPageText"/>
              <w:snapToGrid w:val="0"/>
              <w:rPr>
                <w:rFonts w:ascii="Trebuchet MS" w:eastAsia="Calibri" w:hAnsi="Trebuchet MS" w:cs="Times New Roman"/>
                <w:bCs/>
                <w:sz w:val="16"/>
                <w:szCs w:val="16"/>
                <w:lang w:val="ro-RO"/>
              </w:rPr>
            </w:pPr>
          </w:p>
          <w:p w14:paraId="1E7BEEED" w14:textId="77777777" w:rsidR="003B068C" w:rsidRPr="00914ED6" w:rsidRDefault="003B068C" w:rsidP="007013AB">
            <w:pPr>
              <w:pStyle w:val="CoverPageText"/>
              <w:rPr>
                <w:rFonts w:ascii="Trebuchet MS" w:eastAsia="Calibri" w:hAnsi="Trebuchet MS" w:cs="Times New Roman"/>
                <w:b/>
                <w:bCs/>
                <w:sz w:val="16"/>
                <w:szCs w:val="16"/>
                <w:lang w:val="ro-RO"/>
              </w:rPr>
            </w:pPr>
            <w:r w:rsidRPr="00914ED6">
              <w:rPr>
                <w:rFonts w:ascii="Trebuchet MS" w:eastAsia="Calibri" w:hAnsi="Trebuchet MS" w:cs="Times New Roman"/>
                <w:bCs/>
                <w:sz w:val="16"/>
                <w:szCs w:val="16"/>
                <w:lang w:val="ro-RO"/>
              </w:rPr>
              <w:t>Discontinu</w:t>
            </w:r>
            <w:r w:rsidR="007013AB" w:rsidRPr="00914ED6">
              <w:rPr>
                <w:rFonts w:ascii="Trebuchet MS" w:eastAsia="Calibri" w:hAnsi="Trebuchet MS" w:cs="Times New Roman"/>
                <w:bCs/>
                <w:sz w:val="16"/>
                <w:szCs w:val="16"/>
                <w:lang w:val="ro-RO"/>
              </w:rPr>
              <w:t>ă</w:t>
            </w:r>
          </w:p>
        </w:tc>
        <w:tc>
          <w:tcPr>
            <w:tcW w:w="1185" w:type="dxa"/>
            <w:tcBorders>
              <w:top w:val="single" w:sz="4" w:space="0" w:color="000000"/>
              <w:left w:val="single" w:sz="4" w:space="0" w:color="000000"/>
              <w:bottom w:val="single" w:sz="4" w:space="0" w:color="000000"/>
            </w:tcBorders>
            <w:shd w:val="clear" w:color="auto" w:fill="auto"/>
          </w:tcPr>
          <w:p w14:paraId="1389CA46" w14:textId="77777777" w:rsidR="008F4DFF" w:rsidRPr="00914ED6" w:rsidRDefault="008F4DFF" w:rsidP="00B5470E">
            <w:pPr>
              <w:spacing w:after="0" w:line="240" w:lineRule="auto"/>
              <w:rPr>
                <w:rFonts w:ascii="Trebuchet MS" w:hAnsi="Trebuchet MS" w:cs="Times New Roman"/>
                <w:bCs/>
                <w:sz w:val="16"/>
                <w:szCs w:val="16"/>
                <w:lang w:val="ro-RO"/>
              </w:rPr>
            </w:pPr>
          </w:p>
          <w:p w14:paraId="2821A08B" w14:textId="77777777" w:rsidR="003B068C" w:rsidRPr="00914ED6" w:rsidRDefault="003B068C" w:rsidP="00B5470E">
            <w:pPr>
              <w:spacing w:after="0" w:line="240" w:lineRule="auto"/>
              <w:rPr>
                <w:rFonts w:ascii="Trebuchet MS" w:hAnsi="Trebuchet MS" w:cs="Times New Roman"/>
                <w:sz w:val="16"/>
                <w:szCs w:val="16"/>
                <w:lang w:val="ro-RO"/>
              </w:rPr>
            </w:pPr>
            <w:r w:rsidRPr="00914ED6">
              <w:rPr>
                <w:rFonts w:ascii="Trebuchet MS" w:hAnsi="Trebuchet MS" w:cs="Times New Roman"/>
                <w:bCs/>
                <w:sz w:val="16"/>
                <w:szCs w:val="16"/>
                <w:lang w:val="ro-RO"/>
              </w:rPr>
              <w:t>Anual</w:t>
            </w:r>
          </w:p>
        </w:tc>
        <w:tc>
          <w:tcPr>
            <w:tcW w:w="1455" w:type="dxa"/>
            <w:tcBorders>
              <w:top w:val="single" w:sz="4" w:space="0" w:color="000000"/>
              <w:left w:val="single" w:sz="4" w:space="0" w:color="000000"/>
              <w:bottom w:val="single" w:sz="4" w:space="0" w:color="000000"/>
            </w:tcBorders>
            <w:shd w:val="clear" w:color="auto" w:fill="auto"/>
          </w:tcPr>
          <w:p w14:paraId="2D18C86B" w14:textId="77777777" w:rsidR="003B068C" w:rsidRPr="00914ED6" w:rsidRDefault="003B068C" w:rsidP="00B5470E">
            <w:pPr>
              <w:pStyle w:val="NoSpacing"/>
              <w:snapToGrid w:val="0"/>
              <w:rPr>
                <w:rFonts w:ascii="Trebuchet MS" w:hAnsi="Trebuchet MS" w:cs="Times New Roman"/>
                <w:bCs/>
                <w:sz w:val="16"/>
                <w:szCs w:val="16"/>
              </w:rPr>
            </w:pPr>
          </w:p>
          <w:p w14:paraId="2ACD7522" w14:textId="77777777" w:rsidR="003B068C" w:rsidRPr="00914ED6" w:rsidRDefault="003B068C" w:rsidP="00B5470E">
            <w:pPr>
              <w:pStyle w:val="NoSpacing"/>
              <w:rPr>
                <w:rFonts w:ascii="Trebuchet MS" w:hAnsi="Trebuchet MS" w:cs="Times New Roman"/>
                <w:bCs/>
                <w:sz w:val="16"/>
                <w:szCs w:val="16"/>
              </w:rPr>
            </w:pPr>
            <w:r w:rsidRPr="00914ED6">
              <w:rPr>
                <w:rFonts w:ascii="Trebuchet MS" w:hAnsi="Trebuchet MS" w:cs="Times New Roman"/>
                <w:bCs/>
                <w:sz w:val="16"/>
                <w:szCs w:val="16"/>
              </w:rPr>
              <w:t>EN 13284-1</w:t>
            </w:r>
          </w:p>
        </w:tc>
        <w:tc>
          <w:tcPr>
            <w:tcW w:w="1141" w:type="dxa"/>
            <w:tcBorders>
              <w:top w:val="single" w:sz="4" w:space="0" w:color="000000"/>
              <w:left w:val="single" w:sz="4" w:space="0" w:color="000000"/>
              <w:bottom w:val="single" w:sz="4" w:space="0" w:color="000000"/>
            </w:tcBorders>
            <w:shd w:val="clear" w:color="auto" w:fill="auto"/>
          </w:tcPr>
          <w:p w14:paraId="27135F09" w14:textId="77777777" w:rsidR="00AC3F73" w:rsidRPr="00914ED6" w:rsidRDefault="00AC3F73" w:rsidP="00AC3F73">
            <w:pPr>
              <w:pStyle w:val="NoSpacing"/>
              <w:rPr>
                <w:rFonts w:ascii="Trebuchet MS" w:hAnsi="Trebuchet MS" w:cs="Times New Roman"/>
                <w:bCs/>
                <w:sz w:val="16"/>
                <w:szCs w:val="16"/>
              </w:rPr>
            </w:pPr>
          </w:p>
          <w:p w14:paraId="2D31B343" w14:textId="77777777" w:rsidR="003B068C" w:rsidRPr="00914ED6" w:rsidRDefault="003B068C" w:rsidP="00105B52">
            <w:pPr>
              <w:pStyle w:val="NoSpacing"/>
              <w:rPr>
                <w:rFonts w:ascii="Trebuchet MS" w:hAnsi="Trebuchet MS" w:cs="Times New Roman"/>
                <w:bCs/>
                <w:sz w:val="16"/>
                <w:szCs w:val="16"/>
              </w:rPr>
            </w:pPr>
            <w:r w:rsidRPr="00914ED6">
              <w:rPr>
                <w:rFonts w:ascii="Trebuchet MS" w:hAnsi="Trebuchet MS" w:cs="Times New Roman"/>
                <w:bCs/>
                <w:sz w:val="16"/>
                <w:szCs w:val="16"/>
              </w:rPr>
              <w:t xml:space="preserve">Perioada de </w:t>
            </w:r>
            <w:r w:rsidR="00105B52" w:rsidRPr="00914ED6">
              <w:rPr>
                <w:rFonts w:ascii="Trebuchet MS" w:hAnsi="Trebuchet MS" w:cs="Times New Roman"/>
                <w:bCs/>
                <w:sz w:val="16"/>
                <w:szCs w:val="16"/>
              </w:rPr>
              <w:t>prelevare</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66B6E6C2" w14:textId="77777777" w:rsidR="003B068C" w:rsidRPr="00914ED6" w:rsidRDefault="003B068C"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Condiţii standard: </w:t>
            </w:r>
          </w:p>
          <w:p w14:paraId="11BF7D04" w14:textId="77777777" w:rsidR="003B068C" w:rsidRPr="00914ED6" w:rsidRDefault="003B068C"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-T= 273 K, </w:t>
            </w:r>
          </w:p>
          <w:p w14:paraId="7A2BC270" w14:textId="77777777" w:rsidR="003B068C" w:rsidRPr="00914ED6" w:rsidRDefault="003B068C" w:rsidP="00B5470E">
            <w:pPr>
              <w:pStyle w:val="NoSpacing"/>
              <w:jc w:val="both"/>
              <w:rPr>
                <w:rFonts w:ascii="Trebuchet MS" w:hAnsi="Trebuchet MS" w:cs="Times New Roman"/>
                <w:bCs/>
                <w:sz w:val="16"/>
                <w:szCs w:val="16"/>
              </w:rPr>
            </w:pPr>
            <w:r w:rsidRPr="00914ED6">
              <w:rPr>
                <w:rFonts w:ascii="Trebuchet MS" w:hAnsi="Trebuchet MS" w:cs="Times New Roman"/>
                <w:bCs/>
                <w:sz w:val="16"/>
                <w:szCs w:val="16"/>
              </w:rPr>
              <w:t xml:space="preserve">-P=101,3 kPa, </w:t>
            </w:r>
          </w:p>
          <w:p w14:paraId="7BCF4788" w14:textId="77777777" w:rsidR="003B068C" w:rsidRPr="00914ED6" w:rsidRDefault="003B068C" w:rsidP="00B5470E">
            <w:pPr>
              <w:pStyle w:val="NoSpacing"/>
              <w:jc w:val="both"/>
              <w:rPr>
                <w:rFonts w:ascii="Trebuchet MS" w:hAnsi="Trebuchet MS" w:cs="Times New Roman"/>
                <w:b/>
                <w:bCs/>
                <w:sz w:val="16"/>
                <w:szCs w:val="16"/>
              </w:rPr>
            </w:pPr>
            <w:r w:rsidRPr="00914ED6">
              <w:rPr>
                <w:rFonts w:ascii="Trebuchet MS" w:hAnsi="Trebuchet MS" w:cs="Times New Roman"/>
                <w:bCs/>
                <w:sz w:val="16"/>
                <w:szCs w:val="16"/>
              </w:rPr>
              <w:t>-gaz uscat</w:t>
            </w:r>
          </w:p>
          <w:p w14:paraId="59F82E8E" w14:textId="77777777" w:rsidR="003B068C" w:rsidRPr="00914ED6" w:rsidRDefault="003B068C" w:rsidP="00B5470E">
            <w:pPr>
              <w:pStyle w:val="NoSpacing"/>
              <w:rPr>
                <w:rFonts w:ascii="Trebuchet MS" w:hAnsi="Trebuchet MS" w:cs="Times New Roman"/>
                <w:b/>
                <w:bCs/>
                <w:i/>
                <w:iCs/>
                <w:sz w:val="16"/>
                <w:szCs w:val="16"/>
                <w:u w:val="single"/>
              </w:rPr>
            </w:pPr>
            <w:r w:rsidRPr="00914ED6">
              <w:rPr>
                <w:rFonts w:ascii="Trebuchet MS" w:hAnsi="Trebuchet MS" w:cs="Times New Roman"/>
                <w:b/>
                <w:bCs/>
                <w:sz w:val="16"/>
                <w:szCs w:val="16"/>
              </w:rPr>
              <w:t xml:space="preserve"> </w:t>
            </w:r>
          </w:p>
        </w:tc>
      </w:tr>
    </w:tbl>
    <w:p w14:paraId="3A2C6063" w14:textId="77777777" w:rsidR="005F533F" w:rsidRPr="00914ED6" w:rsidRDefault="005F533F" w:rsidP="00B5470E">
      <w:pPr>
        <w:spacing w:after="0" w:line="240" w:lineRule="auto"/>
        <w:jc w:val="both"/>
        <w:rPr>
          <w:rFonts w:ascii="Trebuchet MS" w:hAnsi="Trebuchet MS" w:cs="Times New Roman"/>
          <w:i/>
          <w:sz w:val="20"/>
          <w:szCs w:val="20"/>
          <w:lang w:val="ro-RO"/>
        </w:rPr>
      </w:pPr>
      <w:r w:rsidRPr="00914ED6">
        <w:rPr>
          <w:rFonts w:ascii="Trebuchet MS" w:hAnsi="Trebuchet MS" w:cs="Times New Roman"/>
          <w:b/>
          <w:bCs/>
          <w:i/>
          <w:iCs/>
          <w:sz w:val="20"/>
          <w:szCs w:val="20"/>
          <w:u w:val="single"/>
          <w:lang w:val="ro-RO"/>
        </w:rPr>
        <w:t>Nota</w:t>
      </w:r>
      <w:r w:rsidRPr="00914ED6">
        <w:rPr>
          <w:rFonts w:ascii="Trebuchet MS" w:hAnsi="Trebuchet MS" w:cs="Times New Roman"/>
          <w:b/>
          <w:bCs/>
          <w:i/>
          <w:iCs/>
          <w:sz w:val="20"/>
          <w:szCs w:val="20"/>
          <w:lang w:val="ro-RO"/>
        </w:rPr>
        <w:t xml:space="preserve">: </w:t>
      </w:r>
      <w:r w:rsidRPr="00914ED6">
        <w:rPr>
          <w:rFonts w:ascii="Trebuchet MS" w:hAnsi="Trebuchet MS" w:cs="Times New Roman"/>
          <w:b/>
          <w:sz w:val="20"/>
          <w:szCs w:val="20"/>
          <w:lang w:val="ro-RO"/>
        </w:rPr>
        <w:t>*</w:t>
      </w:r>
      <w:r w:rsidRPr="00914ED6">
        <w:rPr>
          <w:rFonts w:ascii="Trebuchet MS" w:hAnsi="Trebuchet MS" w:cs="Times New Roman"/>
          <w:b/>
          <w:color w:val="FF0000"/>
          <w:sz w:val="20"/>
          <w:szCs w:val="20"/>
          <w:lang w:val="ro-RO"/>
        </w:rPr>
        <w:t xml:space="preserve"> </w:t>
      </w:r>
      <w:r w:rsidRPr="00914ED6">
        <w:rPr>
          <w:rFonts w:ascii="Trebuchet MS" w:hAnsi="Trebuchet MS" w:cs="Times New Roman"/>
          <w:i/>
          <w:sz w:val="20"/>
          <w:szCs w:val="20"/>
          <w:lang w:val="ro-RO"/>
        </w:rPr>
        <w:t>Pentru efectuarea determinarilor se vor aplica metodele de analiza descrise in standardele in vigoare la momentul efectuarii incercarilor. Se pot aplica</w:t>
      </w:r>
      <w:r w:rsidRPr="00914ED6">
        <w:rPr>
          <w:rFonts w:ascii="Trebuchet MS" w:hAnsi="Trebuchet MS" w:cs="Times New Roman"/>
          <w:sz w:val="20"/>
          <w:szCs w:val="20"/>
          <w:lang w:val="ro-RO"/>
        </w:rPr>
        <w:t xml:space="preserve"> </w:t>
      </w:r>
      <w:r w:rsidRPr="00914ED6">
        <w:rPr>
          <w:rFonts w:ascii="Trebuchet MS" w:hAnsi="Trebuchet MS" w:cs="Times New Roman"/>
          <w:i/>
          <w:sz w:val="20"/>
          <w:szCs w:val="20"/>
          <w:lang w:val="ro-RO"/>
        </w:rPr>
        <w:t>alte standarde internaţionale sau naţionale care vor asigura furnizarea de date de o calitate ştiinţifică echivalentă.</w:t>
      </w:r>
    </w:p>
    <w:p w14:paraId="537A89CF" w14:textId="77777777" w:rsidR="00D74946" w:rsidRPr="00914ED6" w:rsidRDefault="00EA321E" w:rsidP="00160E51">
      <w:pPr>
        <w:pStyle w:val="ListParagraph"/>
        <w:suppressAutoHyphens w:val="0"/>
        <w:spacing w:after="0" w:line="240" w:lineRule="auto"/>
        <w:ind w:left="0"/>
        <w:rPr>
          <w:rFonts w:ascii="Trebuchet MS" w:hAnsi="Trebuchet MS"/>
          <w:i/>
          <w:color w:val="000000"/>
          <w:sz w:val="20"/>
          <w:szCs w:val="20"/>
        </w:rPr>
      </w:pPr>
      <w:r w:rsidRPr="00914ED6">
        <w:rPr>
          <w:rFonts w:ascii="Trebuchet MS" w:hAnsi="Trebuchet MS"/>
          <w:i/>
          <w:sz w:val="20"/>
          <w:szCs w:val="20"/>
          <w:lang w:val="ro-RO"/>
        </w:rPr>
        <w:t xml:space="preserve">** </w:t>
      </w:r>
      <w:r w:rsidRPr="00914ED6">
        <w:rPr>
          <w:rFonts w:ascii="Trebuchet MS" w:hAnsi="Trebuchet MS"/>
          <w:bCs/>
          <w:i/>
          <w:sz w:val="20"/>
          <w:szCs w:val="20"/>
          <w:lang w:val="ro-RO"/>
        </w:rPr>
        <w:t xml:space="preserve">Perioada de </w:t>
      </w:r>
      <w:r w:rsidR="00D74946" w:rsidRPr="00914ED6">
        <w:rPr>
          <w:rFonts w:ascii="Trebuchet MS" w:hAnsi="Trebuchet MS"/>
          <w:bCs/>
          <w:i/>
          <w:sz w:val="20"/>
          <w:szCs w:val="20"/>
          <w:lang w:val="ro-RO"/>
        </w:rPr>
        <w:t xml:space="preserve">prelevare </w:t>
      </w:r>
      <w:r w:rsidR="00D74946" w:rsidRPr="00914ED6">
        <w:rPr>
          <w:rFonts w:ascii="Trebuchet MS" w:hAnsi="Trebuchet MS"/>
          <w:i/>
          <w:color w:val="000000"/>
          <w:sz w:val="20"/>
          <w:szCs w:val="20"/>
          <w:lang w:val="ro-RO"/>
        </w:rPr>
        <w:t>înseamnă următoarele:</w:t>
      </w:r>
    </w:p>
    <w:p w14:paraId="1F05ADDB" w14:textId="77777777" w:rsidR="00D74946" w:rsidRPr="00914ED6" w:rsidRDefault="00963D12" w:rsidP="00963D12">
      <w:pPr>
        <w:suppressAutoHyphens w:val="0"/>
        <w:spacing w:after="0" w:line="240" w:lineRule="auto"/>
        <w:rPr>
          <w:rFonts w:ascii="Trebuchet MS" w:hAnsi="Trebuchet MS"/>
          <w:i/>
          <w:color w:val="000000"/>
          <w:sz w:val="20"/>
          <w:szCs w:val="20"/>
        </w:rPr>
      </w:pPr>
      <w:r w:rsidRPr="00914ED6">
        <w:rPr>
          <w:rFonts w:ascii="Trebuchet MS" w:hAnsi="Trebuchet MS"/>
          <w:i/>
          <w:color w:val="000000"/>
          <w:sz w:val="20"/>
          <w:szCs w:val="20"/>
        </w:rPr>
        <w:t>i.</w:t>
      </w:r>
      <w:r w:rsidR="00D74946" w:rsidRPr="00914ED6">
        <w:rPr>
          <w:rFonts w:ascii="Trebuchet MS" w:hAnsi="Trebuchet MS"/>
          <w:i/>
          <w:color w:val="000000"/>
          <w:sz w:val="20"/>
          <w:szCs w:val="20"/>
        </w:rPr>
        <w:t>Valoarea medie a trei măsurări consecutive de cel puțin 30 de minute fiecare</w:t>
      </w:r>
      <w:r w:rsidR="004D7CB3" w:rsidRPr="00914ED6">
        <w:rPr>
          <w:rFonts w:ascii="Trebuchet MS" w:hAnsi="Trebuchet MS"/>
          <w:i/>
          <w:color w:val="000000"/>
          <w:sz w:val="20"/>
          <w:szCs w:val="20"/>
        </w:rPr>
        <w:t>;</w:t>
      </w:r>
    </w:p>
    <w:p w14:paraId="37EB745D" w14:textId="77777777" w:rsidR="00D74946" w:rsidRPr="00914ED6" w:rsidRDefault="00963D12" w:rsidP="00963D12">
      <w:pPr>
        <w:pStyle w:val="ListParagraph"/>
        <w:suppressAutoHyphens w:val="0"/>
        <w:spacing w:after="0" w:line="240" w:lineRule="auto"/>
        <w:ind w:left="0"/>
        <w:rPr>
          <w:rFonts w:ascii="Trebuchet MS" w:hAnsi="Trebuchet MS"/>
          <w:i/>
          <w:color w:val="000000"/>
          <w:sz w:val="20"/>
          <w:szCs w:val="20"/>
        </w:rPr>
      </w:pPr>
      <w:r w:rsidRPr="00914ED6">
        <w:rPr>
          <w:rFonts w:ascii="Trebuchet MS" w:hAnsi="Trebuchet MS"/>
          <w:i/>
          <w:color w:val="000000"/>
          <w:sz w:val="20"/>
          <w:szCs w:val="20"/>
        </w:rPr>
        <w:lastRenderedPageBreak/>
        <w:t>ii.</w:t>
      </w:r>
      <w:r w:rsidR="00D74946" w:rsidRPr="00914ED6">
        <w:rPr>
          <w:rFonts w:ascii="Trebuchet MS" w:hAnsi="Trebuchet MS"/>
          <w:i/>
          <w:color w:val="000000"/>
          <w:sz w:val="20"/>
          <w:szCs w:val="20"/>
        </w:rPr>
        <w:t>O perioadă de măsurare mai adecvată poate fi utilizată pentru orice parametru în cazul căruia, din cauza unor limitări legate de prelevare sau analitice, o măsurare de 30 de minute este adecvată.”</w:t>
      </w:r>
    </w:p>
    <w:p w14:paraId="5EDBEA67" w14:textId="77777777" w:rsidR="001B196E" w:rsidRPr="00914ED6" w:rsidRDefault="001B196E" w:rsidP="00A40BBC">
      <w:pPr>
        <w:suppressAutoHyphens w:val="0"/>
        <w:spacing w:after="0" w:line="240" w:lineRule="auto"/>
        <w:ind w:left="720"/>
        <w:rPr>
          <w:rFonts w:ascii="Trebuchet MS" w:eastAsia="Times New Roman" w:hAnsi="Trebuchet MS" w:cs="Times New Roman"/>
          <w:color w:val="FF0000"/>
          <w:sz w:val="24"/>
          <w:szCs w:val="24"/>
          <w:lang w:eastAsia="en-US"/>
        </w:rPr>
      </w:pPr>
    </w:p>
    <w:p w14:paraId="35BC4A5C" w14:textId="77777777" w:rsidR="00A40BBC" w:rsidRPr="00914ED6" w:rsidRDefault="001B196E" w:rsidP="001B196E">
      <w:pPr>
        <w:suppressAutoHyphens w:val="0"/>
        <w:spacing w:after="0" w:line="240" w:lineRule="auto"/>
        <w:jc w:val="both"/>
        <w:rPr>
          <w:rFonts w:ascii="Trebuchet MS" w:eastAsia="Times New Roman" w:hAnsi="Trebuchet MS" w:cs="Times New Roman"/>
          <w:lang w:eastAsia="en-US"/>
        </w:rPr>
      </w:pPr>
      <w:r w:rsidRPr="00914ED6">
        <w:rPr>
          <w:rFonts w:ascii="Trebuchet MS" w:eastAsia="Times New Roman" w:hAnsi="Trebuchet MS" w:cs="Times New Roman"/>
          <w:b/>
          <w:bCs/>
          <w:lang w:eastAsia="en-US"/>
        </w:rPr>
        <w:t xml:space="preserve">Se vor </w:t>
      </w:r>
      <w:r w:rsidR="00A40BBC" w:rsidRPr="00914ED6">
        <w:rPr>
          <w:rFonts w:ascii="Trebuchet MS" w:eastAsia="Times New Roman" w:hAnsi="Trebuchet MS" w:cs="Times New Roman"/>
          <w:b/>
          <w:bCs/>
          <w:lang w:eastAsia="en-US"/>
        </w:rPr>
        <w:t>monitoriza și raporta emisiil</w:t>
      </w:r>
      <w:r w:rsidRPr="00914ED6">
        <w:rPr>
          <w:rFonts w:ascii="Trebuchet MS" w:eastAsia="Times New Roman" w:hAnsi="Trebuchet MS" w:cs="Times New Roman"/>
          <w:b/>
          <w:bCs/>
          <w:lang w:eastAsia="en-US"/>
        </w:rPr>
        <w:t>e</w:t>
      </w:r>
      <w:r w:rsidR="00A40BBC" w:rsidRPr="00914ED6">
        <w:rPr>
          <w:rFonts w:ascii="Trebuchet MS" w:eastAsia="Times New Roman" w:hAnsi="Trebuchet MS" w:cs="Times New Roman"/>
          <w:b/>
          <w:bCs/>
          <w:lang w:eastAsia="en-US"/>
        </w:rPr>
        <w:t xml:space="preserve"> de GES  prevăzute în Regulamentul de punere în aplicare (UE) nr. 2018/2066 </w:t>
      </w:r>
      <w:r w:rsidR="00A40BBC" w:rsidRPr="00914ED6">
        <w:rPr>
          <w:rFonts w:ascii="Trebuchet MS" w:eastAsia="Times New Roman" w:hAnsi="Trebuchet MS" w:cs="Times New Roman"/>
          <w:lang w:eastAsia="en-US"/>
        </w:rPr>
        <w:t>al Comisiei din 19 decembrie 2018 privind monitorizarea și raportarea emisiilor de gaze cu efect de seră în temeiul Directivei nr. 2003/87/CE a Parlamentului European și a Consiliului și de modificare a Regulamentulu</w:t>
      </w:r>
      <w:r w:rsidRPr="00914ED6">
        <w:rPr>
          <w:rFonts w:ascii="Trebuchet MS" w:eastAsia="Times New Roman" w:hAnsi="Trebuchet MS" w:cs="Times New Roman"/>
          <w:lang w:eastAsia="en-US"/>
        </w:rPr>
        <w:t>i (UE) nr. 601/2012 al Comisiei conform autorizatiei G</w:t>
      </w:r>
      <w:r w:rsidR="00A40BBC" w:rsidRPr="00914ED6">
        <w:rPr>
          <w:rFonts w:ascii="Trebuchet MS" w:eastAsia="Times New Roman" w:hAnsi="Trebuchet MS" w:cs="Times New Roman"/>
          <w:lang w:eastAsia="en-US"/>
        </w:rPr>
        <w:t>ES</w:t>
      </w:r>
      <w:r w:rsidRPr="00914ED6">
        <w:rPr>
          <w:rFonts w:ascii="Trebuchet MS" w:eastAsia="Times New Roman" w:hAnsi="Trebuchet MS" w:cs="Times New Roman"/>
          <w:lang w:eastAsia="en-US"/>
        </w:rPr>
        <w:t xml:space="preserve"> emisa de ANPM, conform</w:t>
      </w:r>
      <w:r w:rsidR="00A40BBC" w:rsidRPr="00914ED6">
        <w:rPr>
          <w:rFonts w:ascii="Trebuchet MS" w:eastAsia="Times New Roman" w:hAnsi="Trebuchet MS" w:cs="Times New Roman"/>
          <w:lang w:eastAsia="en-US"/>
        </w:rPr>
        <w:t>  OM 1.256 din 12 iunie 2020 pentru aprobarea Procedurii de emitere a autorizației privind emisiile de gaze cu efect de seră pentru perioada 2021-2030</w:t>
      </w:r>
      <w:r w:rsidRPr="00914ED6">
        <w:rPr>
          <w:rFonts w:ascii="Trebuchet MS" w:eastAsia="Times New Roman" w:hAnsi="Trebuchet MS" w:cs="Times New Roman"/>
          <w:lang w:eastAsia="en-US"/>
        </w:rPr>
        <w:t>.</w:t>
      </w:r>
    </w:p>
    <w:p w14:paraId="137D7634" w14:textId="77777777" w:rsidR="005F533F" w:rsidRPr="00914ED6" w:rsidRDefault="005F533F" w:rsidP="00B5470E">
      <w:pPr>
        <w:spacing w:after="0" w:line="240" w:lineRule="auto"/>
        <w:jc w:val="both"/>
        <w:rPr>
          <w:rFonts w:ascii="Trebuchet MS" w:eastAsia="Times New Roman" w:hAnsi="Trebuchet MS" w:cs="Times New Roman"/>
          <w:b/>
          <w:lang w:val="ro-RO"/>
        </w:rPr>
      </w:pPr>
      <w:r w:rsidRPr="00914ED6">
        <w:rPr>
          <w:rFonts w:ascii="Trebuchet MS" w:eastAsia="Times New Roman" w:hAnsi="Trebuchet MS" w:cs="Times New Roman"/>
          <w:b/>
          <w:lang w:val="ro-RO"/>
        </w:rPr>
        <w:t>13.2.1.1.</w:t>
      </w:r>
      <w:r w:rsidRPr="00914ED6">
        <w:rPr>
          <w:rFonts w:ascii="Trebuchet MS" w:eastAsia="Times New Roman" w:hAnsi="Trebuchet MS" w:cs="Times New Roman"/>
          <w:lang w:val="ro-RO"/>
        </w:rPr>
        <w:t xml:space="preserve"> La efectuarea măsurătorilor pentru emisiile efluenţilor gazoşi se vor determina şi debitele masice, continutul in umiditate, viteza şi temperatura gazelor.</w:t>
      </w:r>
      <w:r w:rsidRPr="00914ED6">
        <w:rPr>
          <w:rFonts w:ascii="Trebuchet MS" w:eastAsia="Times New Roman" w:hAnsi="Trebuchet MS" w:cs="Times New Roman"/>
          <w:bCs/>
          <w:lang w:val="ro-RO"/>
        </w:rPr>
        <w:t xml:space="preserve"> </w:t>
      </w:r>
    </w:p>
    <w:p w14:paraId="4F2C6701" w14:textId="77777777" w:rsidR="005F533F" w:rsidRPr="00914ED6" w:rsidRDefault="005F533F" w:rsidP="00B5470E">
      <w:pPr>
        <w:spacing w:after="0" w:line="240" w:lineRule="auto"/>
        <w:jc w:val="both"/>
        <w:rPr>
          <w:rFonts w:ascii="Trebuchet MS" w:eastAsia="Times New Roman" w:hAnsi="Trebuchet MS" w:cs="Times New Roman"/>
          <w:b/>
          <w:bCs/>
          <w:lang w:val="ro-RO"/>
        </w:rPr>
      </w:pPr>
      <w:r w:rsidRPr="00914ED6">
        <w:rPr>
          <w:rFonts w:ascii="Trebuchet MS" w:eastAsia="Times New Roman" w:hAnsi="Trebuchet MS" w:cs="Times New Roman"/>
          <w:b/>
          <w:lang w:val="ro-RO"/>
        </w:rPr>
        <w:t>13.2.1.2.</w:t>
      </w:r>
      <w:r w:rsidRPr="00914ED6">
        <w:rPr>
          <w:rFonts w:ascii="Trebuchet MS" w:eastAsia="Times New Roman" w:hAnsi="Trebuchet MS" w:cs="Times New Roman"/>
          <w:lang w:val="ro-RO"/>
        </w:rPr>
        <w:t xml:space="preserve"> </w:t>
      </w:r>
      <w:r w:rsidRPr="00914ED6">
        <w:rPr>
          <w:rFonts w:ascii="Trebuchet MS" w:eastAsia="Times New Roman" w:hAnsi="Trebuchet MS" w:cs="Times New Roman"/>
          <w:bCs/>
          <w:lang w:val="ro-RO"/>
        </w:rPr>
        <w:t>Monitorizarea emisiilor se va efectua în condiţii de funcţionare normală a instalaţiilor, în faza tehnologică în care emisia poluantului măsurat este maximă.</w:t>
      </w:r>
    </w:p>
    <w:p w14:paraId="75788174"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eastAsia="Times New Roman" w:hAnsi="Trebuchet MS" w:cs="Times New Roman"/>
          <w:b/>
          <w:bCs/>
          <w:lang w:val="ro-RO"/>
        </w:rPr>
        <w:t xml:space="preserve">13.2.1.3. </w:t>
      </w:r>
      <w:r w:rsidRPr="00914ED6">
        <w:rPr>
          <w:rFonts w:ascii="Trebuchet MS" w:hAnsi="Trebuchet MS" w:cs="Times New Roman"/>
          <w:lang w:val="ro-RO"/>
        </w:rPr>
        <w:t>Pentru determinările de emisii gazoase, în toate cazurile rezultatele măsurătorilor vor fi r</w:t>
      </w:r>
      <w:r w:rsidR="00105B52" w:rsidRPr="00914ED6">
        <w:rPr>
          <w:rFonts w:ascii="Trebuchet MS" w:hAnsi="Trebuchet MS" w:cs="Times New Roman"/>
          <w:lang w:val="ro-RO"/>
        </w:rPr>
        <w:t>aportate în condițiile de referință indicate</w:t>
      </w:r>
      <w:r w:rsidRPr="00914ED6">
        <w:rPr>
          <w:rFonts w:ascii="Trebuchet MS" w:hAnsi="Trebuchet MS" w:cs="Times New Roman"/>
          <w:lang w:val="ro-RO"/>
        </w:rPr>
        <w:t>.</w:t>
      </w:r>
    </w:p>
    <w:p w14:paraId="2B0B3527" w14:textId="77777777" w:rsidR="00105B52" w:rsidRPr="00914ED6" w:rsidRDefault="00105B52" w:rsidP="002E7568">
      <w:pPr>
        <w:pStyle w:val="ListParagraph"/>
        <w:numPr>
          <w:ilvl w:val="3"/>
          <w:numId w:val="70"/>
        </w:numPr>
        <w:suppressAutoHyphens w:val="0"/>
        <w:spacing w:after="0" w:line="240" w:lineRule="auto"/>
        <w:rPr>
          <w:rFonts w:ascii="Trebuchet MS" w:hAnsi="Trebuchet MS"/>
          <w:color w:val="000000"/>
          <w:sz w:val="22"/>
          <w:szCs w:val="22"/>
          <w:lang w:val="ro-RO"/>
        </w:rPr>
      </w:pPr>
      <w:r w:rsidRPr="00914ED6">
        <w:rPr>
          <w:rFonts w:ascii="Trebuchet MS" w:hAnsi="Trebuchet MS"/>
          <w:color w:val="000000"/>
          <w:sz w:val="22"/>
          <w:szCs w:val="22"/>
          <w:lang w:val="ro-RO"/>
        </w:rPr>
        <w:t>Prelevarea probelor şi analiza tuturor poluanţilor trebuie efectuate în onformitate</w:t>
      </w:r>
    </w:p>
    <w:p w14:paraId="6802F64D" w14:textId="77777777" w:rsidR="00105B52" w:rsidRPr="00914ED6" w:rsidRDefault="00105B52" w:rsidP="00160E51">
      <w:pPr>
        <w:pStyle w:val="ListParagraph"/>
        <w:suppressAutoHyphens w:val="0"/>
        <w:spacing w:after="0" w:line="240" w:lineRule="auto"/>
        <w:ind w:left="0"/>
        <w:rPr>
          <w:rFonts w:ascii="Trebuchet MS" w:hAnsi="Trebuchet MS"/>
          <w:color w:val="000000"/>
          <w:sz w:val="22"/>
          <w:szCs w:val="22"/>
          <w:lang w:val="ro-RO"/>
        </w:rPr>
      </w:pPr>
      <w:r w:rsidRPr="00914ED6">
        <w:rPr>
          <w:rFonts w:ascii="Trebuchet MS" w:hAnsi="Trebuchet MS"/>
          <w:color w:val="000000"/>
          <w:sz w:val="22"/>
          <w:szCs w:val="22"/>
          <w:lang w:val="ro-RO"/>
        </w:rPr>
        <w:t xml:space="preserve">cu metodele de măsură prezentate în tabelul anterior, standardele Comunităţii Europene CEN. Se pot aplica alte standarde internaţionale sau naţionale care vor asigura furnizarea de date de o calitate ştiinţifică echivalentă. </w:t>
      </w:r>
    </w:p>
    <w:p w14:paraId="54AFDFB5"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13.2.2. Monitorizarea calităţii aerului</w:t>
      </w:r>
      <w:r w:rsidRPr="00914ED6">
        <w:rPr>
          <w:rFonts w:ascii="Trebuchet MS" w:hAnsi="Trebuchet MS" w:cs="Times New Roman"/>
          <w:b/>
          <w:color w:val="800000"/>
          <w:lang w:val="ro-RO"/>
        </w:rPr>
        <w:t xml:space="preserve"> </w:t>
      </w:r>
      <w:r w:rsidR="007013AB" w:rsidRPr="00914ED6">
        <w:rPr>
          <w:rFonts w:ascii="Trebuchet MS" w:hAnsi="Trebuchet MS" w:cs="Times New Roman"/>
          <w:color w:val="800000"/>
          <w:lang w:val="ro-RO"/>
        </w:rPr>
        <w:t>-</w:t>
      </w:r>
      <w:r w:rsidRPr="00914ED6">
        <w:rPr>
          <w:rFonts w:ascii="Trebuchet MS" w:hAnsi="Trebuchet MS" w:cs="Times New Roman"/>
          <w:lang w:val="ro-RO"/>
        </w:rPr>
        <w:t xml:space="preserve"> </w:t>
      </w:r>
      <w:r w:rsidR="007013AB" w:rsidRPr="00914ED6">
        <w:rPr>
          <w:rFonts w:ascii="Trebuchet MS" w:hAnsi="Trebuchet MS" w:cs="Times New Roman"/>
          <w:lang w:val="ro-RO"/>
        </w:rPr>
        <w:t>nu este cazul.</w:t>
      </w:r>
    </w:p>
    <w:p w14:paraId="7A2606A1" w14:textId="77777777" w:rsidR="005F533F" w:rsidRPr="00914ED6" w:rsidRDefault="005F533F" w:rsidP="00B5470E">
      <w:pPr>
        <w:spacing w:after="0" w:line="240" w:lineRule="auto"/>
        <w:rPr>
          <w:rFonts w:ascii="Trebuchet MS" w:hAnsi="Trebuchet MS" w:cs="Times New Roman"/>
          <w:lang w:val="ro-RO"/>
        </w:rPr>
      </w:pPr>
      <w:r w:rsidRPr="00914ED6">
        <w:rPr>
          <w:rFonts w:ascii="Trebuchet MS" w:hAnsi="Trebuchet MS" w:cs="Times New Roman"/>
          <w:b/>
          <w:lang w:val="ro-RO"/>
        </w:rPr>
        <w:t>13.2.</w:t>
      </w:r>
      <w:r w:rsidR="007B6A2D" w:rsidRPr="00914ED6">
        <w:rPr>
          <w:rFonts w:ascii="Trebuchet MS" w:hAnsi="Trebuchet MS" w:cs="Times New Roman"/>
          <w:b/>
          <w:lang w:val="ro-RO"/>
        </w:rPr>
        <w:t>3</w:t>
      </w:r>
      <w:r w:rsidRPr="00914ED6">
        <w:rPr>
          <w:rFonts w:ascii="Trebuchet MS" w:hAnsi="Trebuchet MS" w:cs="Times New Roman"/>
          <w:b/>
          <w:lang w:val="ro-RO"/>
        </w:rPr>
        <w:t>.</w:t>
      </w:r>
      <w:r w:rsidR="00077971" w:rsidRPr="00914ED6">
        <w:rPr>
          <w:rFonts w:ascii="Trebuchet MS" w:hAnsi="Trebuchet MS" w:cs="Times New Roman"/>
          <w:lang w:val="ro-RO"/>
        </w:rPr>
        <w:t xml:space="preserve"> </w:t>
      </w:r>
      <w:r w:rsidRPr="00914ED6">
        <w:rPr>
          <w:rFonts w:ascii="Trebuchet MS" w:hAnsi="Trebuchet MS" w:cs="Times New Roman"/>
          <w:lang w:val="ro-RO"/>
        </w:rPr>
        <w:t>Condiţii de realizare a monitorizării:</w:t>
      </w:r>
    </w:p>
    <w:p w14:paraId="1FD95390" w14:textId="77777777" w:rsidR="007013AB" w:rsidRPr="00914ED6" w:rsidRDefault="005F533F" w:rsidP="00A71277">
      <w:pPr>
        <w:tabs>
          <w:tab w:val="left" w:pos="360"/>
          <w:tab w:val="left" w:pos="720"/>
          <w:tab w:val="left" w:pos="1276"/>
          <w:tab w:val="left" w:pos="1800"/>
        </w:tabs>
        <w:spacing w:after="0" w:line="240" w:lineRule="auto"/>
        <w:ind w:right="6"/>
        <w:jc w:val="both"/>
        <w:rPr>
          <w:rFonts w:ascii="Trebuchet MS" w:hAnsi="Trebuchet MS" w:cs="Times New Roman"/>
          <w:lang w:val="ro-RO"/>
        </w:rPr>
      </w:pPr>
      <w:r w:rsidRPr="00914ED6">
        <w:rPr>
          <w:rFonts w:ascii="Trebuchet MS" w:hAnsi="Trebuchet MS" w:cs="Times New Roman"/>
          <w:lang w:val="ro-RO"/>
        </w:rPr>
        <w:t xml:space="preserve">- realizarea </w:t>
      </w:r>
      <w:r w:rsidR="00C765AA" w:rsidRPr="00914ED6">
        <w:rPr>
          <w:rFonts w:ascii="Trebuchet MS" w:hAnsi="Trebuchet MS" w:cs="Times New Roman"/>
          <w:lang w:val="ro-RO"/>
        </w:rPr>
        <w:t>m</w:t>
      </w:r>
      <w:r w:rsidR="007013AB" w:rsidRPr="00914ED6">
        <w:rPr>
          <w:rFonts w:ascii="Trebuchet MS" w:hAnsi="Trebuchet MS" w:cs="Times New Roman"/>
          <w:lang w:val="ro-RO"/>
        </w:rPr>
        <w:t>ă</w:t>
      </w:r>
      <w:r w:rsidR="00C765AA" w:rsidRPr="00914ED6">
        <w:rPr>
          <w:rFonts w:ascii="Trebuchet MS" w:hAnsi="Trebuchet MS" w:cs="Times New Roman"/>
          <w:lang w:val="ro-RO"/>
        </w:rPr>
        <w:t>sur</w:t>
      </w:r>
      <w:r w:rsidR="00077971" w:rsidRPr="00914ED6">
        <w:rPr>
          <w:rFonts w:ascii="Trebuchet MS" w:hAnsi="Trebuchet MS" w:cs="Times New Roman"/>
          <w:lang w:val="ro-RO"/>
        </w:rPr>
        <w:t>ă</w:t>
      </w:r>
      <w:r w:rsidR="00C765AA" w:rsidRPr="00914ED6">
        <w:rPr>
          <w:rFonts w:ascii="Trebuchet MS" w:hAnsi="Trebuchet MS" w:cs="Times New Roman"/>
          <w:lang w:val="ro-RO"/>
        </w:rPr>
        <w:t>torilor pe direc</w:t>
      </w:r>
      <w:r w:rsidR="007013AB" w:rsidRPr="00914ED6">
        <w:rPr>
          <w:rFonts w:ascii="Trebuchet MS" w:hAnsi="Trebuchet MS" w:cs="Times New Roman"/>
          <w:lang w:val="ro-RO"/>
        </w:rPr>
        <w:t>ț</w:t>
      </w:r>
      <w:r w:rsidR="00C765AA" w:rsidRPr="00914ED6">
        <w:rPr>
          <w:rFonts w:ascii="Trebuchet MS" w:hAnsi="Trebuchet MS" w:cs="Times New Roman"/>
          <w:lang w:val="ro-RO"/>
        </w:rPr>
        <w:t>ia predominant</w:t>
      </w:r>
      <w:r w:rsidR="007013AB" w:rsidRPr="00914ED6">
        <w:rPr>
          <w:rFonts w:ascii="Trebuchet MS" w:hAnsi="Trebuchet MS" w:cs="Times New Roman"/>
          <w:lang w:val="ro-RO"/>
        </w:rPr>
        <w:t>ă</w:t>
      </w:r>
      <w:r w:rsidR="00C765AA" w:rsidRPr="00914ED6">
        <w:rPr>
          <w:rFonts w:ascii="Trebuchet MS" w:hAnsi="Trebuchet MS" w:cs="Times New Roman"/>
          <w:lang w:val="ro-RO"/>
        </w:rPr>
        <w:t xml:space="preserve"> a v</w:t>
      </w:r>
      <w:r w:rsidR="00077971" w:rsidRPr="00914ED6">
        <w:rPr>
          <w:rFonts w:ascii="Trebuchet MS" w:hAnsi="Trebuchet MS" w:cs="Times New Roman"/>
          <w:lang w:val="ro-RO"/>
        </w:rPr>
        <w:t>â</w:t>
      </w:r>
      <w:r w:rsidR="00C765AA" w:rsidRPr="00914ED6">
        <w:rPr>
          <w:rFonts w:ascii="Trebuchet MS" w:hAnsi="Trebuchet MS" w:cs="Times New Roman"/>
          <w:lang w:val="ro-RO"/>
        </w:rPr>
        <w:t>ntului cu determinarea unei</w:t>
      </w:r>
    </w:p>
    <w:p w14:paraId="6F678590" w14:textId="77777777" w:rsidR="005F533F" w:rsidRPr="00914ED6" w:rsidRDefault="00C765AA" w:rsidP="007013AB">
      <w:pPr>
        <w:tabs>
          <w:tab w:val="left" w:pos="360"/>
          <w:tab w:val="left" w:pos="720"/>
          <w:tab w:val="left" w:pos="1276"/>
          <w:tab w:val="left" w:pos="1800"/>
        </w:tabs>
        <w:spacing w:after="0" w:line="240" w:lineRule="auto"/>
        <w:ind w:right="6"/>
        <w:jc w:val="both"/>
        <w:rPr>
          <w:rFonts w:ascii="Trebuchet MS" w:hAnsi="Trebuchet MS" w:cs="Times New Roman"/>
          <w:lang w:val="ro-RO"/>
        </w:rPr>
      </w:pPr>
      <w:r w:rsidRPr="00914ED6">
        <w:rPr>
          <w:rFonts w:ascii="Trebuchet MS" w:hAnsi="Trebuchet MS" w:cs="Times New Roman"/>
          <w:lang w:val="ro-RO"/>
        </w:rPr>
        <w:t>valori de fond (ex. se va determina simultan concentra</w:t>
      </w:r>
      <w:r w:rsidR="00077971" w:rsidRPr="00914ED6">
        <w:rPr>
          <w:rFonts w:ascii="Trebuchet MS" w:hAnsi="Trebuchet MS" w:cs="Times New Roman"/>
          <w:lang w:val="ro-RO"/>
        </w:rPr>
        <w:t>ț</w:t>
      </w:r>
      <w:r w:rsidRPr="00914ED6">
        <w:rPr>
          <w:rFonts w:ascii="Trebuchet MS" w:hAnsi="Trebuchet MS" w:cs="Times New Roman"/>
          <w:lang w:val="ro-RO"/>
        </w:rPr>
        <w:t xml:space="preserve">ia poluantului, amonte </w:t>
      </w:r>
      <w:r w:rsidR="00077971" w:rsidRPr="00914ED6">
        <w:rPr>
          <w:rFonts w:ascii="Trebuchet MS" w:hAnsi="Trebuchet MS" w:cs="Times New Roman"/>
          <w:lang w:val="ro-RO"/>
        </w:rPr>
        <w:t>ș</w:t>
      </w:r>
      <w:r w:rsidRPr="00914ED6">
        <w:rPr>
          <w:rFonts w:ascii="Trebuchet MS" w:hAnsi="Trebuchet MS" w:cs="Times New Roman"/>
          <w:lang w:val="ro-RO"/>
        </w:rPr>
        <w:t>i aval (</w:t>
      </w:r>
      <w:r w:rsidR="00077971" w:rsidRPr="00914ED6">
        <w:rPr>
          <w:rFonts w:ascii="Trebuchet MS" w:hAnsi="Trebuchet MS" w:cs="Times New Roman"/>
          <w:lang w:val="ro-RO"/>
        </w:rPr>
        <w:t>î</w:t>
      </w:r>
      <w:r w:rsidRPr="00914ED6">
        <w:rPr>
          <w:rFonts w:ascii="Trebuchet MS" w:hAnsi="Trebuchet MS" w:cs="Times New Roman"/>
          <w:lang w:val="ro-RO"/>
        </w:rPr>
        <w:t>n zona reziden</w:t>
      </w:r>
      <w:r w:rsidR="00077971" w:rsidRPr="00914ED6">
        <w:rPr>
          <w:rFonts w:ascii="Trebuchet MS" w:hAnsi="Trebuchet MS" w:cs="Times New Roman"/>
          <w:lang w:val="ro-RO"/>
        </w:rPr>
        <w:t>ț</w:t>
      </w:r>
      <w:r w:rsidRPr="00914ED6">
        <w:rPr>
          <w:rFonts w:ascii="Trebuchet MS" w:hAnsi="Trebuchet MS" w:cs="Times New Roman"/>
          <w:lang w:val="ro-RO"/>
        </w:rPr>
        <w:t>ial</w:t>
      </w:r>
      <w:r w:rsidR="00077971" w:rsidRPr="00914ED6">
        <w:rPr>
          <w:rFonts w:ascii="Trebuchet MS" w:hAnsi="Trebuchet MS" w:cs="Times New Roman"/>
          <w:lang w:val="ro-RO"/>
        </w:rPr>
        <w:t>ă</w:t>
      </w:r>
      <w:r w:rsidRPr="00914ED6">
        <w:rPr>
          <w:rFonts w:ascii="Trebuchet MS" w:hAnsi="Trebuchet MS" w:cs="Times New Roman"/>
          <w:lang w:val="ro-RO"/>
        </w:rPr>
        <w:t>) de amplasament, pe direc</w:t>
      </w:r>
      <w:r w:rsidR="00077971" w:rsidRPr="00914ED6">
        <w:rPr>
          <w:rFonts w:ascii="Trebuchet MS" w:hAnsi="Trebuchet MS" w:cs="Times New Roman"/>
          <w:lang w:val="ro-RO"/>
        </w:rPr>
        <w:t>ț</w:t>
      </w:r>
      <w:r w:rsidRPr="00914ED6">
        <w:rPr>
          <w:rFonts w:ascii="Trebuchet MS" w:hAnsi="Trebuchet MS" w:cs="Times New Roman"/>
          <w:lang w:val="ro-RO"/>
        </w:rPr>
        <w:t>ia predominant</w:t>
      </w:r>
      <w:r w:rsidR="00077971" w:rsidRPr="00914ED6">
        <w:rPr>
          <w:rFonts w:ascii="Trebuchet MS" w:hAnsi="Trebuchet MS" w:cs="Times New Roman"/>
          <w:lang w:val="ro-RO"/>
        </w:rPr>
        <w:t>ă</w:t>
      </w:r>
      <w:r w:rsidRPr="00914ED6">
        <w:rPr>
          <w:rFonts w:ascii="Trebuchet MS" w:hAnsi="Trebuchet MS" w:cs="Times New Roman"/>
          <w:lang w:val="ro-RO"/>
        </w:rPr>
        <w:t xml:space="preserve"> a v</w:t>
      </w:r>
      <w:r w:rsidR="00077971" w:rsidRPr="00914ED6">
        <w:rPr>
          <w:rFonts w:ascii="Trebuchet MS" w:hAnsi="Trebuchet MS" w:cs="Times New Roman"/>
          <w:lang w:val="ro-RO"/>
        </w:rPr>
        <w:t>â</w:t>
      </w:r>
      <w:r w:rsidRPr="00914ED6">
        <w:rPr>
          <w:rFonts w:ascii="Trebuchet MS" w:hAnsi="Trebuchet MS" w:cs="Times New Roman"/>
          <w:lang w:val="ro-RO"/>
        </w:rPr>
        <w:t>ntului)</w:t>
      </w:r>
      <w:r w:rsidR="005F533F" w:rsidRPr="00914ED6">
        <w:rPr>
          <w:rFonts w:ascii="Trebuchet MS" w:hAnsi="Trebuchet MS" w:cs="Times New Roman"/>
          <w:lang w:val="ro-RO"/>
        </w:rPr>
        <w:t>;</w:t>
      </w:r>
    </w:p>
    <w:p w14:paraId="717BE5BD" w14:textId="77777777" w:rsidR="00411394" w:rsidRPr="00914ED6" w:rsidRDefault="005F533F" w:rsidP="00411394">
      <w:pPr>
        <w:tabs>
          <w:tab w:val="left" w:pos="360"/>
          <w:tab w:val="left" w:pos="720"/>
          <w:tab w:val="left" w:pos="1276"/>
          <w:tab w:val="left" w:pos="1800"/>
        </w:tabs>
        <w:spacing w:after="0" w:line="240" w:lineRule="auto"/>
        <w:ind w:right="6"/>
        <w:jc w:val="both"/>
        <w:rPr>
          <w:rFonts w:ascii="Trebuchet MS" w:hAnsi="Trebuchet MS" w:cs="Times New Roman"/>
          <w:lang w:val="ro-RO"/>
        </w:rPr>
      </w:pPr>
      <w:r w:rsidRPr="00914ED6">
        <w:rPr>
          <w:rFonts w:ascii="Trebuchet MS" w:hAnsi="Trebuchet MS" w:cs="Times New Roman"/>
          <w:lang w:val="ro-RO"/>
        </w:rPr>
        <w:t>- prelevarea probelor se va realiza pe direcţia predominantă a vântului, în condiţii de</w:t>
      </w:r>
      <w:r w:rsidR="00411394" w:rsidRPr="00914ED6">
        <w:rPr>
          <w:rFonts w:ascii="Trebuchet MS" w:hAnsi="Trebuchet MS" w:cs="Times New Roman"/>
          <w:lang w:val="ro-RO"/>
        </w:rPr>
        <w:t xml:space="preserve"> a</w:t>
      </w:r>
      <w:r w:rsidRPr="00914ED6">
        <w:rPr>
          <w:rFonts w:ascii="Trebuchet MS" w:hAnsi="Trebuchet MS" w:cs="Times New Roman"/>
          <w:lang w:val="ro-RO"/>
        </w:rPr>
        <w:t>ct</w:t>
      </w:r>
      <w:r w:rsidR="00411394" w:rsidRPr="00914ED6">
        <w:rPr>
          <w:rFonts w:ascii="Trebuchet MS" w:hAnsi="Trebuchet MS" w:cs="Times New Roman"/>
          <w:lang w:val="ro-RO"/>
        </w:rPr>
        <w:t>ivitate normală pe amplasament;</w:t>
      </w:r>
    </w:p>
    <w:p w14:paraId="39296A63" w14:textId="77777777" w:rsidR="005F533F" w:rsidRPr="00914ED6" w:rsidRDefault="005F533F" w:rsidP="00411394">
      <w:pPr>
        <w:tabs>
          <w:tab w:val="left" w:pos="360"/>
          <w:tab w:val="left" w:pos="720"/>
          <w:tab w:val="left" w:pos="1276"/>
          <w:tab w:val="left" w:pos="1800"/>
        </w:tabs>
        <w:spacing w:after="0" w:line="240" w:lineRule="auto"/>
        <w:ind w:right="6"/>
        <w:jc w:val="both"/>
        <w:rPr>
          <w:rFonts w:ascii="Trebuchet MS" w:hAnsi="Trebuchet MS" w:cs="Times New Roman"/>
          <w:sz w:val="24"/>
          <w:szCs w:val="24"/>
          <w:lang w:val="ro-RO"/>
        </w:rPr>
      </w:pPr>
      <w:r w:rsidRPr="00914ED6">
        <w:rPr>
          <w:rFonts w:ascii="Trebuchet MS" w:hAnsi="Trebuchet MS" w:cs="Times New Roman"/>
          <w:sz w:val="24"/>
          <w:szCs w:val="24"/>
          <w:lang w:val="ro-RO"/>
        </w:rPr>
        <w:t>- se vor evita măsurătorile în condiţii meteorologice extreme.</w:t>
      </w:r>
    </w:p>
    <w:p w14:paraId="04E33302" w14:textId="77777777" w:rsidR="005F533F" w:rsidRPr="00914ED6" w:rsidRDefault="005F533F" w:rsidP="00B5470E">
      <w:pPr>
        <w:pStyle w:val="Heading2"/>
        <w:spacing w:before="0" w:after="0" w:line="240" w:lineRule="auto"/>
        <w:jc w:val="both"/>
        <w:rPr>
          <w:rFonts w:ascii="Trebuchet MS" w:hAnsi="Trebuchet MS" w:cs="Times New Roman"/>
          <w:sz w:val="22"/>
          <w:szCs w:val="22"/>
          <w:lang w:val="ro-RO"/>
        </w:rPr>
      </w:pPr>
      <w:r w:rsidRPr="00914ED6">
        <w:rPr>
          <w:rFonts w:ascii="Trebuchet MS" w:hAnsi="Trebuchet MS" w:cs="Times New Roman"/>
          <w:i w:val="0"/>
          <w:sz w:val="22"/>
          <w:szCs w:val="22"/>
          <w:lang w:val="ro-RO"/>
        </w:rPr>
        <w:t>13.3.   Monitorizarea emisiilor în apă</w:t>
      </w:r>
    </w:p>
    <w:p w14:paraId="1B287B71"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13.3.1. Monitorizarea apei</w:t>
      </w:r>
    </w:p>
    <w:p w14:paraId="7B145BDD" w14:textId="77777777" w:rsidR="00EF4A4E" w:rsidRPr="00914ED6" w:rsidRDefault="00EF4A4E" w:rsidP="00B5470E">
      <w:pPr>
        <w:spacing w:after="0" w:line="240" w:lineRule="auto"/>
        <w:jc w:val="both"/>
        <w:rPr>
          <w:rFonts w:ascii="Trebuchet MS" w:hAnsi="Trebuchet MS" w:cs="Times New Roman"/>
          <w:b/>
          <w:sz w:val="24"/>
          <w:szCs w:val="24"/>
          <w:lang w:val="ro-RO"/>
        </w:rPr>
      </w:pPr>
    </w:p>
    <w:tbl>
      <w:tblPr>
        <w:tblW w:w="9630" w:type="dxa"/>
        <w:tblInd w:w="95" w:type="dxa"/>
        <w:tblLayout w:type="fixed"/>
        <w:tblCellMar>
          <w:left w:w="0" w:type="dxa"/>
          <w:right w:w="0" w:type="dxa"/>
        </w:tblCellMar>
        <w:tblLook w:val="0000" w:firstRow="0" w:lastRow="0" w:firstColumn="0" w:lastColumn="0" w:noHBand="0" w:noVBand="0"/>
      </w:tblPr>
      <w:tblGrid>
        <w:gridCol w:w="1350"/>
        <w:gridCol w:w="1905"/>
        <w:gridCol w:w="2775"/>
        <w:gridCol w:w="1260"/>
        <w:gridCol w:w="1080"/>
        <w:gridCol w:w="1260"/>
      </w:tblGrid>
      <w:tr w:rsidR="005F533F" w:rsidRPr="00914ED6" w14:paraId="10B6BDF2" w14:textId="77777777" w:rsidTr="004D7CB3">
        <w:trPr>
          <w:trHeight w:val="555"/>
        </w:trPr>
        <w:tc>
          <w:tcPr>
            <w:tcW w:w="1350" w:type="dxa"/>
            <w:tcBorders>
              <w:top w:val="single" w:sz="4" w:space="0" w:color="000000"/>
              <w:left w:val="single" w:sz="4" w:space="0" w:color="000000"/>
              <w:bottom w:val="single" w:sz="4" w:space="0" w:color="000000"/>
            </w:tcBorders>
            <w:shd w:val="clear" w:color="auto" w:fill="E6E6E6"/>
          </w:tcPr>
          <w:p w14:paraId="571527DE" w14:textId="77777777" w:rsidR="005F533F" w:rsidRPr="00914ED6" w:rsidRDefault="005F533F" w:rsidP="00B5470E">
            <w:pPr>
              <w:spacing w:after="0" w:line="240" w:lineRule="auto"/>
              <w:jc w:val="center"/>
              <w:rPr>
                <w:rFonts w:ascii="Trebuchet MS" w:hAnsi="Trebuchet MS" w:cs="Times New Roman"/>
                <w:b/>
                <w:spacing w:val="-2"/>
                <w:sz w:val="16"/>
                <w:szCs w:val="16"/>
                <w:shd w:val="clear" w:color="auto" w:fill="E6E6E6"/>
                <w:lang w:val="ro-RO"/>
              </w:rPr>
            </w:pPr>
            <w:r w:rsidRPr="00914ED6">
              <w:rPr>
                <w:rFonts w:ascii="Trebuchet MS" w:hAnsi="Trebuchet MS" w:cs="Times New Roman"/>
                <w:b/>
                <w:spacing w:val="-2"/>
                <w:sz w:val="16"/>
                <w:szCs w:val="16"/>
                <w:shd w:val="clear" w:color="auto" w:fill="E6E6E6"/>
                <w:lang w:val="ro-RO"/>
              </w:rPr>
              <w:t>Loc prelevare</w:t>
            </w:r>
          </w:p>
        </w:tc>
        <w:tc>
          <w:tcPr>
            <w:tcW w:w="1905" w:type="dxa"/>
            <w:tcBorders>
              <w:top w:val="single" w:sz="4" w:space="0" w:color="000000"/>
              <w:left w:val="single" w:sz="4" w:space="0" w:color="000000"/>
              <w:bottom w:val="single" w:sz="4" w:space="0" w:color="000000"/>
            </w:tcBorders>
            <w:shd w:val="clear" w:color="auto" w:fill="E6E6E6"/>
          </w:tcPr>
          <w:p w14:paraId="61A74FC8" w14:textId="77777777" w:rsidR="005F533F" w:rsidRPr="00914ED6" w:rsidRDefault="005F533F" w:rsidP="00B5470E">
            <w:pPr>
              <w:spacing w:after="0" w:line="240" w:lineRule="auto"/>
              <w:jc w:val="center"/>
              <w:rPr>
                <w:rFonts w:ascii="Trebuchet MS" w:hAnsi="Trebuchet MS" w:cs="Times New Roman"/>
                <w:b/>
                <w:spacing w:val="-2"/>
                <w:sz w:val="16"/>
                <w:szCs w:val="16"/>
                <w:shd w:val="clear" w:color="auto" w:fill="E6E6E6"/>
                <w:lang w:val="ro-RO"/>
              </w:rPr>
            </w:pPr>
            <w:r w:rsidRPr="00914ED6">
              <w:rPr>
                <w:rFonts w:ascii="Trebuchet MS" w:hAnsi="Trebuchet MS" w:cs="Times New Roman"/>
                <w:b/>
                <w:spacing w:val="-2"/>
                <w:sz w:val="16"/>
                <w:szCs w:val="16"/>
                <w:shd w:val="clear" w:color="auto" w:fill="E6E6E6"/>
                <w:lang w:val="ro-RO"/>
              </w:rPr>
              <w:t>Natura apei</w:t>
            </w:r>
          </w:p>
        </w:tc>
        <w:tc>
          <w:tcPr>
            <w:tcW w:w="2775" w:type="dxa"/>
            <w:tcBorders>
              <w:top w:val="single" w:sz="4" w:space="0" w:color="000000"/>
              <w:left w:val="single" w:sz="4" w:space="0" w:color="000000"/>
              <w:bottom w:val="single" w:sz="4" w:space="0" w:color="000000"/>
            </w:tcBorders>
            <w:shd w:val="clear" w:color="auto" w:fill="E6E6E6"/>
          </w:tcPr>
          <w:p w14:paraId="6AAC8737" w14:textId="77777777" w:rsidR="005F533F" w:rsidRPr="00914ED6" w:rsidRDefault="005F533F" w:rsidP="00B5470E">
            <w:pPr>
              <w:spacing w:after="0" w:line="240" w:lineRule="auto"/>
              <w:jc w:val="center"/>
              <w:rPr>
                <w:rFonts w:ascii="Trebuchet MS" w:hAnsi="Trebuchet MS" w:cs="Times New Roman"/>
                <w:b/>
                <w:sz w:val="16"/>
                <w:szCs w:val="16"/>
                <w:shd w:val="clear" w:color="auto" w:fill="E6E6E6"/>
                <w:lang w:val="ro-RO"/>
              </w:rPr>
            </w:pPr>
            <w:r w:rsidRPr="00914ED6">
              <w:rPr>
                <w:rFonts w:ascii="Trebuchet MS" w:hAnsi="Trebuchet MS" w:cs="Times New Roman"/>
                <w:b/>
                <w:spacing w:val="-2"/>
                <w:sz w:val="16"/>
                <w:szCs w:val="16"/>
                <w:shd w:val="clear" w:color="auto" w:fill="E6E6E6"/>
                <w:lang w:val="ro-RO"/>
              </w:rPr>
              <w:t>Indicator de calitate</w:t>
            </w:r>
          </w:p>
        </w:tc>
        <w:tc>
          <w:tcPr>
            <w:tcW w:w="1260" w:type="dxa"/>
            <w:tcBorders>
              <w:top w:val="single" w:sz="4" w:space="0" w:color="000000"/>
              <w:left w:val="single" w:sz="4" w:space="0" w:color="000000"/>
              <w:bottom w:val="single" w:sz="4" w:space="0" w:color="000000"/>
            </w:tcBorders>
            <w:shd w:val="clear" w:color="auto" w:fill="E6E6E6"/>
          </w:tcPr>
          <w:p w14:paraId="77CC47D5" w14:textId="77777777" w:rsidR="005F533F" w:rsidRPr="00914ED6" w:rsidRDefault="005F533F" w:rsidP="00B5470E">
            <w:pPr>
              <w:spacing w:after="0" w:line="240" w:lineRule="auto"/>
              <w:jc w:val="center"/>
              <w:rPr>
                <w:rFonts w:ascii="Trebuchet MS" w:hAnsi="Trebuchet MS" w:cs="Times New Roman"/>
                <w:b/>
                <w:sz w:val="16"/>
                <w:szCs w:val="16"/>
                <w:shd w:val="clear" w:color="auto" w:fill="E6E6E6"/>
                <w:lang w:val="ro-RO"/>
              </w:rPr>
            </w:pPr>
            <w:r w:rsidRPr="00914ED6">
              <w:rPr>
                <w:rFonts w:ascii="Trebuchet MS" w:hAnsi="Trebuchet MS" w:cs="Times New Roman"/>
                <w:b/>
                <w:sz w:val="16"/>
                <w:szCs w:val="16"/>
                <w:shd w:val="clear" w:color="auto" w:fill="E6E6E6"/>
                <w:lang w:val="ro-RO"/>
              </w:rPr>
              <w:t>Tip de monitorizare</w:t>
            </w:r>
          </w:p>
        </w:tc>
        <w:tc>
          <w:tcPr>
            <w:tcW w:w="1080" w:type="dxa"/>
            <w:tcBorders>
              <w:top w:val="single" w:sz="4" w:space="0" w:color="000000"/>
              <w:left w:val="single" w:sz="4" w:space="0" w:color="000000"/>
              <w:bottom w:val="single" w:sz="4" w:space="0" w:color="000000"/>
            </w:tcBorders>
            <w:shd w:val="clear" w:color="auto" w:fill="E6E6E6"/>
          </w:tcPr>
          <w:p w14:paraId="72ECA412" w14:textId="77777777" w:rsidR="005F533F" w:rsidRPr="00914ED6" w:rsidRDefault="005F533F" w:rsidP="00B5470E">
            <w:pPr>
              <w:spacing w:after="0" w:line="240" w:lineRule="auto"/>
              <w:jc w:val="center"/>
              <w:rPr>
                <w:rFonts w:ascii="Trebuchet MS" w:hAnsi="Trebuchet MS" w:cs="Times New Roman"/>
                <w:b/>
                <w:sz w:val="16"/>
                <w:szCs w:val="16"/>
                <w:shd w:val="clear" w:color="auto" w:fill="E6E6E6"/>
                <w:lang w:val="ro-RO"/>
              </w:rPr>
            </w:pPr>
            <w:r w:rsidRPr="00914ED6">
              <w:rPr>
                <w:rFonts w:ascii="Trebuchet MS" w:hAnsi="Trebuchet MS" w:cs="Times New Roman"/>
                <w:b/>
                <w:sz w:val="16"/>
                <w:szCs w:val="16"/>
                <w:shd w:val="clear" w:color="auto" w:fill="E6E6E6"/>
                <w:lang w:val="ro-RO"/>
              </w:rPr>
              <w:t>Frecventă</w:t>
            </w:r>
          </w:p>
        </w:tc>
        <w:tc>
          <w:tcPr>
            <w:tcW w:w="1260" w:type="dxa"/>
            <w:tcBorders>
              <w:top w:val="single" w:sz="4" w:space="0" w:color="000000"/>
              <w:left w:val="single" w:sz="4" w:space="0" w:color="000000"/>
              <w:bottom w:val="single" w:sz="4" w:space="0" w:color="000000"/>
              <w:right w:val="single" w:sz="4" w:space="0" w:color="000000"/>
            </w:tcBorders>
            <w:shd w:val="clear" w:color="auto" w:fill="E6E6E6"/>
          </w:tcPr>
          <w:p w14:paraId="7B5F43BE" w14:textId="77777777" w:rsidR="005F533F" w:rsidRPr="00914ED6" w:rsidRDefault="005F533F" w:rsidP="00B5470E">
            <w:pPr>
              <w:spacing w:after="0" w:line="240" w:lineRule="auto"/>
              <w:jc w:val="center"/>
              <w:rPr>
                <w:rFonts w:ascii="Trebuchet MS" w:hAnsi="Trebuchet MS" w:cs="Times New Roman"/>
                <w:bCs/>
                <w:sz w:val="16"/>
                <w:szCs w:val="16"/>
                <w:lang w:val="ro-RO"/>
              </w:rPr>
            </w:pPr>
            <w:r w:rsidRPr="00914ED6">
              <w:rPr>
                <w:rFonts w:ascii="Trebuchet MS" w:hAnsi="Trebuchet MS" w:cs="Times New Roman"/>
                <w:b/>
                <w:sz w:val="16"/>
                <w:szCs w:val="16"/>
                <w:shd w:val="clear" w:color="auto" w:fill="E6E6E6"/>
                <w:lang w:val="ro-RO"/>
              </w:rPr>
              <w:t>Metodă de analiză*</w:t>
            </w:r>
          </w:p>
        </w:tc>
      </w:tr>
      <w:tr w:rsidR="005F533F" w:rsidRPr="00914ED6" w14:paraId="2939CE34" w14:textId="77777777" w:rsidTr="004D7CB3">
        <w:trPr>
          <w:cantSplit/>
        </w:trPr>
        <w:tc>
          <w:tcPr>
            <w:tcW w:w="1350" w:type="dxa"/>
            <w:vMerge w:val="restart"/>
            <w:tcBorders>
              <w:top w:val="single" w:sz="4" w:space="0" w:color="000000"/>
              <w:left w:val="single" w:sz="4" w:space="0" w:color="000000"/>
              <w:bottom w:val="single" w:sz="4" w:space="0" w:color="000000"/>
            </w:tcBorders>
            <w:shd w:val="clear" w:color="auto" w:fill="auto"/>
          </w:tcPr>
          <w:p w14:paraId="4DA1B25F" w14:textId="77777777" w:rsidR="005F533F" w:rsidRPr="00914ED6" w:rsidRDefault="005F533F" w:rsidP="00B5470E">
            <w:pPr>
              <w:spacing w:after="0" w:line="240" w:lineRule="auto"/>
              <w:rPr>
                <w:rFonts w:ascii="Trebuchet MS" w:hAnsi="Trebuchet MS" w:cs="Times New Roman"/>
                <w:bCs/>
                <w:spacing w:val="-2"/>
                <w:sz w:val="16"/>
                <w:szCs w:val="16"/>
                <w:lang w:val="ro-RO"/>
              </w:rPr>
            </w:pPr>
            <w:r w:rsidRPr="00914ED6">
              <w:rPr>
                <w:rFonts w:ascii="Trebuchet MS" w:hAnsi="Trebuchet MS" w:cs="Times New Roman"/>
                <w:bCs/>
                <w:sz w:val="16"/>
                <w:szCs w:val="16"/>
                <w:lang w:val="ro-RO"/>
              </w:rPr>
              <w:t>Cele doua camine de prelevare probe, amplasate inainte de gurile de evacuare in paraul Timis</w:t>
            </w:r>
          </w:p>
        </w:tc>
        <w:tc>
          <w:tcPr>
            <w:tcW w:w="1905" w:type="dxa"/>
            <w:vMerge w:val="restart"/>
            <w:tcBorders>
              <w:top w:val="single" w:sz="4" w:space="0" w:color="000000"/>
              <w:left w:val="single" w:sz="4" w:space="0" w:color="000000"/>
              <w:bottom w:val="single" w:sz="4" w:space="0" w:color="000000"/>
            </w:tcBorders>
            <w:shd w:val="clear" w:color="auto" w:fill="auto"/>
          </w:tcPr>
          <w:p w14:paraId="4F44CEF6" w14:textId="77777777" w:rsidR="005F533F" w:rsidRPr="00914ED6" w:rsidRDefault="005F533F" w:rsidP="00B5470E">
            <w:pPr>
              <w:spacing w:after="0" w:line="240" w:lineRule="auto"/>
              <w:rPr>
                <w:rFonts w:ascii="Trebuchet MS" w:hAnsi="Trebuchet MS" w:cs="Times New Roman"/>
                <w:sz w:val="16"/>
                <w:szCs w:val="16"/>
                <w:lang w:val="ro-RO"/>
              </w:rPr>
            </w:pPr>
            <w:r w:rsidRPr="00914ED6">
              <w:rPr>
                <w:rFonts w:ascii="Trebuchet MS" w:hAnsi="Trebuchet MS" w:cs="Times New Roman"/>
                <w:bCs/>
                <w:spacing w:val="-2"/>
                <w:sz w:val="16"/>
                <w:szCs w:val="16"/>
                <w:lang w:val="ro-RO"/>
              </w:rPr>
              <w:t xml:space="preserve">Ape pluviale conventional curate, pluviale epurate, utilizate in scop tehnologic si alte scopuri administrative epurate </w:t>
            </w:r>
          </w:p>
        </w:tc>
        <w:tc>
          <w:tcPr>
            <w:tcW w:w="2775" w:type="dxa"/>
            <w:tcBorders>
              <w:top w:val="single" w:sz="4" w:space="0" w:color="000000"/>
              <w:left w:val="single" w:sz="4" w:space="0" w:color="000000"/>
              <w:bottom w:val="single" w:sz="4" w:space="0" w:color="000000"/>
            </w:tcBorders>
            <w:shd w:val="clear" w:color="auto" w:fill="auto"/>
          </w:tcPr>
          <w:p w14:paraId="1DC49527" w14:textId="77777777" w:rsidR="005F533F" w:rsidRPr="00914ED6" w:rsidRDefault="005F533F" w:rsidP="00B5470E">
            <w:pPr>
              <w:pStyle w:val="NormalWeb"/>
              <w:tabs>
                <w:tab w:val="left" w:pos="360"/>
              </w:tabs>
              <w:spacing w:before="0" w:after="0"/>
              <w:jc w:val="both"/>
              <w:rPr>
                <w:rFonts w:ascii="Trebuchet MS" w:eastAsia="Calibri" w:hAnsi="Trebuchet MS"/>
                <w:bCs/>
                <w:sz w:val="16"/>
                <w:szCs w:val="16"/>
                <w:lang w:val="ro-RO"/>
              </w:rPr>
            </w:pPr>
            <w:r w:rsidRPr="00914ED6">
              <w:rPr>
                <w:rFonts w:ascii="Trebuchet MS" w:hAnsi="Trebuchet MS"/>
                <w:sz w:val="16"/>
                <w:szCs w:val="16"/>
                <w:lang w:val="ro-RO"/>
              </w:rPr>
              <w:t>pH</w:t>
            </w:r>
          </w:p>
        </w:tc>
        <w:tc>
          <w:tcPr>
            <w:tcW w:w="1260" w:type="dxa"/>
            <w:vMerge w:val="restart"/>
            <w:tcBorders>
              <w:top w:val="single" w:sz="4" w:space="0" w:color="000000"/>
              <w:left w:val="single" w:sz="4" w:space="0" w:color="000000"/>
              <w:bottom w:val="single" w:sz="4" w:space="0" w:color="000000"/>
            </w:tcBorders>
            <w:shd w:val="clear" w:color="auto" w:fill="auto"/>
          </w:tcPr>
          <w:p w14:paraId="199AAE38" w14:textId="77777777" w:rsidR="005F533F" w:rsidRPr="00914ED6" w:rsidRDefault="005F533F" w:rsidP="00B5470E">
            <w:pPr>
              <w:pStyle w:val="CoverPageText"/>
              <w:snapToGrid w:val="0"/>
              <w:jc w:val="both"/>
              <w:rPr>
                <w:rFonts w:ascii="Trebuchet MS" w:eastAsia="Calibri" w:hAnsi="Trebuchet MS" w:cs="Times New Roman"/>
                <w:bCs/>
                <w:sz w:val="16"/>
                <w:szCs w:val="16"/>
                <w:lang w:val="ro-RO"/>
              </w:rPr>
            </w:pPr>
          </w:p>
          <w:p w14:paraId="5E1A64E5" w14:textId="77777777" w:rsidR="005F533F" w:rsidRPr="00914ED6" w:rsidRDefault="005F533F" w:rsidP="00B5470E">
            <w:pPr>
              <w:pStyle w:val="CoverPageText"/>
              <w:jc w:val="both"/>
              <w:rPr>
                <w:rFonts w:ascii="Trebuchet MS" w:eastAsia="Calibri" w:hAnsi="Trebuchet MS" w:cs="Times New Roman"/>
                <w:bCs/>
                <w:sz w:val="16"/>
                <w:szCs w:val="16"/>
                <w:lang w:val="ro-RO"/>
              </w:rPr>
            </w:pPr>
          </w:p>
          <w:p w14:paraId="359D9B21" w14:textId="77777777" w:rsidR="00B21BAF" w:rsidRPr="00914ED6" w:rsidRDefault="005F533F" w:rsidP="00B5470E">
            <w:pPr>
              <w:pStyle w:val="CoverPageText"/>
              <w:jc w:val="both"/>
              <w:rPr>
                <w:rFonts w:ascii="Trebuchet MS" w:eastAsia="Calibri" w:hAnsi="Trebuchet MS" w:cs="Times New Roman"/>
                <w:bCs/>
                <w:sz w:val="16"/>
                <w:szCs w:val="16"/>
                <w:lang w:val="ro-RO"/>
              </w:rPr>
            </w:pPr>
            <w:r w:rsidRPr="00914ED6">
              <w:rPr>
                <w:rFonts w:ascii="Trebuchet MS" w:eastAsia="Calibri" w:hAnsi="Trebuchet MS" w:cs="Times New Roman"/>
                <w:bCs/>
                <w:sz w:val="16"/>
                <w:szCs w:val="16"/>
                <w:lang w:val="ro-RO"/>
              </w:rPr>
              <w:t xml:space="preserve">   </w:t>
            </w:r>
          </w:p>
          <w:p w14:paraId="7A551714" w14:textId="77777777" w:rsidR="005F533F" w:rsidRPr="00914ED6" w:rsidRDefault="005F533F" w:rsidP="00B21BAF">
            <w:pPr>
              <w:pStyle w:val="CoverPageText"/>
              <w:rPr>
                <w:rFonts w:ascii="Trebuchet MS" w:hAnsi="Trebuchet MS" w:cs="Times New Roman"/>
                <w:bCs/>
                <w:spacing w:val="-2"/>
                <w:sz w:val="16"/>
                <w:szCs w:val="16"/>
                <w:lang w:val="ro-RO"/>
              </w:rPr>
            </w:pPr>
            <w:r w:rsidRPr="00914ED6">
              <w:rPr>
                <w:rFonts w:ascii="Trebuchet MS" w:eastAsia="Calibri" w:hAnsi="Trebuchet MS" w:cs="Times New Roman"/>
                <w:bCs/>
                <w:sz w:val="16"/>
                <w:szCs w:val="16"/>
                <w:lang w:val="ro-RO"/>
              </w:rPr>
              <w:t>Discontinua</w:t>
            </w:r>
          </w:p>
        </w:tc>
        <w:tc>
          <w:tcPr>
            <w:tcW w:w="1080" w:type="dxa"/>
            <w:vMerge w:val="restart"/>
            <w:tcBorders>
              <w:top w:val="single" w:sz="4" w:space="0" w:color="000000"/>
              <w:left w:val="single" w:sz="4" w:space="0" w:color="000000"/>
              <w:bottom w:val="single" w:sz="4" w:space="0" w:color="000000"/>
            </w:tcBorders>
            <w:shd w:val="clear" w:color="auto" w:fill="auto"/>
          </w:tcPr>
          <w:p w14:paraId="2D634F28" w14:textId="77777777" w:rsidR="005F533F" w:rsidRPr="00914ED6" w:rsidRDefault="005F533F" w:rsidP="00B5470E">
            <w:pPr>
              <w:snapToGrid w:val="0"/>
              <w:spacing w:after="0" w:line="240" w:lineRule="auto"/>
              <w:jc w:val="both"/>
              <w:rPr>
                <w:rFonts w:ascii="Trebuchet MS" w:hAnsi="Trebuchet MS" w:cs="Times New Roman"/>
                <w:bCs/>
                <w:spacing w:val="-2"/>
                <w:sz w:val="16"/>
                <w:szCs w:val="16"/>
                <w:lang w:val="ro-RO"/>
              </w:rPr>
            </w:pPr>
          </w:p>
          <w:p w14:paraId="55E072CB" w14:textId="77777777" w:rsidR="005F533F" w:rsidRPr="00914ED6" w:rsidRDefault="005F533F" w:rsidP="00B5470E">
            <w:pPr>
              <w:spacing w:after="0" w:line="240" w:lineRule="auto"/>
              <w:jc w:val="center"/>
              <w:rPr>
                <w:rFonts w:ascii="Trebuchet MS" w:hAnsi="Trebuchet MS" w:cs="Times New Roman"/>
                <w:bCs/>
                <w:color w:val="FF0000"/>
                <w:spacing w:val="-2"/>
                <w:sz w:val="16"/>
                <w:szCs w:val="16"/>
                <w:lang w:val="ro-RO"/>
              </w:rPr>
            </w:pPr>
          </w:p>
          <w:p w14:paraId="1EA0B79B" w14:textId="77777777" w:rsidR="00B21BAF" w:rsidRPr="00914ED6" w:rsidRDefault="00B21BAF" w:rsidP="00B5470E">
            <w:pPr>
              <w:spacing w:after="0" w:line="240" w:lineRule="auto"/>
              <w:jc w:val="center"/>
              <w:rPr>
                <w:rFonts w:ascii="Trebuchet MS" w:hAnsi="Trebuchet MS" w:cs="Times New Roman"/>
                <w:bCs/>
                <w:spacing w:val="-2"/>
                <w:sz w:val="16"/>
                <w:szCs w:val="16"/>
                <w:lang w:val="ro-RO"/>
              </w:rPr>
            </w:pPr>
          </w:p>
          <w:p w14:paraId="16B07154" w14:textId="77777777" w:rsidR="005F533F" w:rsidRPr="00914ED6" w:rsidRDefault="005F533F" w:rsidP="00B5470E">
            <w:pPr>
              <w:spacing w:after="0" w:line="240" w:lineRule="auto"/>
              <w:jc w:val="center"/>
              <w:rPr>
                <w:rFonts w:ascii="Trebuchet MS" w:hAnsi="Trebuchet MS" w:cs="Times New Roman"/>
                <w:bCs/>
                <w:strike/>
                <w:spacing w:val="-2"/>
                <w:sz w:val="16"/>
                <w:szCs w:val="16"/>
                <w:lang w:val="ro-RO"/>
              </w:rPr>
            </w:pPr>
          </w:p>
          <w:p w14:paraId="09F869F4" w14:textId="77777777" w:rsidR="00353901" w:rsidRPr="00914ED6" w:rsidRDefault="00353901" w:rsidP="00B5470E">
            <w:pPr>
              <w:spacing w:after="0" w:line="240" w:lineRule="auto"/>
              <w:jc w:val="center"/>
              <w:rPr>
                <w:rFonts w:ascii="Trebuchet MS" w:hAnsi="Trebuchet MS" w:cs="Times New Roman"/>
                <w:strike/>
                <w:sz w:val="16"/>
                <w:szCs w:val="16"/>
                <w:lang w:val="ro-RO"/>
              </w:rPr>
            </w:pPr>
            <w:r w:rsidRPr="00914ED6">
              <w:rPr>
                <w:rFonts w:ascii="Trebuchet MS" w:hAnsi="Trebuchet MS" w:cs="Times New Roman"/>
                <w:color w:val="000000" w:themeColor="text1"/>
                <w:sz w:val="16"/>
                <w:szCs w:val="16"/>
                <w:lang w:val="ro-RO"/>
              </w:rPr>
              <w:t>Semestrial</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055F3A" w14:textId="77777777" w:rsidR="005F533F" w:rsidRPr="00914ED6" w:rsidRDefault="009C1967" w:rsidP="00B5470E">
            <w:pPr>
              <w:snapToGrid w:val="0"/>
              <w:spacing w:after="0" w:line="240" w:lineRule="auto"/>
              <w:ind w:left="90"/>
              <w:jc w:val="both"/>
              <w:rPr>
                <w:rFonts w:ascii="Trebuchet MS" w:hAnsi="Trebuchet MS" w:cs="Times New Roman"/>
                <w:bCs/>
                <w:spacing w:val="-2"/>
                <w:sz w:val="16"/>
                <w:szCs w:val="16"/>
                <w:lang w:val="ro-RO"/>
              </w:rPr>
            </w:pPr>
            <w:r w:rsidRPr="00914ED6">
              <w:rPr>
                <w:rFonts w:ascii="Trebuchet MS" w:hAnsi="Trebuchet MS" w:cs="Times New Roman"/>
                <w:sz w:val="16"/>
                <w:szCs w:val="16"/>
                <w:lang w:val="ro-RO"/>
              </w:rPr>
              <w:t>SR ISO 10523</w:t>
            </w:r>
          </w:p>
          <w:p w14:paraId="5B2306A4" w14:textId="77777777" w:rsidR="005F533F" w:rsidRPr="00914ED6" w:rsidRDefault="005F533F" w:rsidP="00B5470E">
            <w:pPr>
              <w:spacing w:after="0" w:line="240" w:lineRule="auto"/>
              <w:ind w:left="90"/>
              <w:jc w:val="both"/>
              <w:rPr>
                <w:rFonts w:ascii="Trebuchet MS" w:hAnsi="Trebuchet MS" w:cs="Times New Roman"/>
                <w:bCs/>
                <w:spacing w:val="-2"/>
                <w:sz w:val="16"/>
                <w:szCs w:val="16"/>
                <w:lang w:val="ro-RO"/>
              </w:rPr>
            </w:pPr>
            <w:r w:rsidRPr="00914ED6">
              <w:rPr>
                <w:rFonts w:ascii="Trebuchet MS" w:hAnsi="Trebuchet MS" w:cs="Times New Roman"/>
                <w:bCs/>
                <w:spacing w:val="-2"/>
                <w:sz w:val="16"/>
                <w:szCs w:val="16"/>
                <w:lang w:val="ro-RO"/>
              </w:rPr>
              <w:t>Met HACH</w:t>
            </w:r>
          </w:p>
          <w:p w14:paraId="69C2A1DC" w14:textId="77777777" w:rsidR="005F533F" w:rsidRPr="00914ED6" w:rsidRDefault="009C1967" w:rsidP="00B5470E">
            <w:pPr>
              <w:spacing w:after="0" w:line="240" w:lineRule="auto"/>
              <w:ind w:left="90"/>
              <w:jc w:val="both"/>
              <w:rPr>
                <w:rFonts w:ascii="Trebuchet MS" w:hAnsi="Trebuchet MS" w:cs="Times New Roman"/>
                <w:bCs/>
                <w:spacing w:val="-2"/>
                <w:sz w:val="16"/>
                <w:szCs w:val="16"/>
                <w:lang w:val="ro-RO"/>
              </w:rPr>
            </w:pPr>
            <w:r w:rsidRPr="00914ED6">
              <w:rPr>
                <w:rFonts w:ascii="Trebuchet MS" w:hAnsi="Trebuchet MS" w:cs="Times New Roman"/>
                <w:bCs/>
                <w:spacing w:val="-2"/>
                <w:sz w:val="16"/>
                <w:szCs w:val="16"/>
                <w:lang w:val="ro-RO"/>
              </w:rPr>
              <w:t>SRENISO1899-1</w:t>
            </w:r>
          </w:p>
          <w:p w14:paraId="6AC85E6B" w14:textId="77777777" w:rsidR="005F533F" w:rsidRPr="00914ED6" w:rsidRDefault="009C1967" w:rsidP="00B5470E">
            <w:pPr>
              <w:spacing w:after="0" w:line="240" w:lineRule="auto"/>
              <w:ind w:left="90"/>
              <w:jc w:val="both"/>
              <w:rPr>
                <w:rFonts w:ascii="Trebuchet MS" w:hAnsi="Trebuchet MS" w:cs="Times New Roman"/>
                <w:bCs/>
                <w:spacing w:val="-2"/>
                <w:sz w:val="16"/>
                <w:szCs w:val="16"/>
                <w:lang w:val="ro-RO"/>
              </w:rPr>
            </w:pPr>
            <w:r w:rsidRPr="00914ED6">
              <w:rPr>
                <w:rFonts w:ascii="Trebuchet MS" w:hAnsi="Trebuchet MS" w:cs="Times New Roman"/>
                <w:bCs/>
                <w:spacing w:val="-2"/>
                <w:sz w:val="16"/>
                <w:szCs w:val="16"/>
                <w:lang w:val="ro-RO"/>
              </w:rPr>
              <w:t>SR ISO 6060</w:t>
            </w:r>
          </w:p>
          <w:p w14:paraId="23DB257C" w14:textId="77777777" w:rsidR="005F533F" w:rsidRPr="00914ED6" w:rsidRDefault="009C1967" w:rsidP="009C1967">
            <w:pPr>
              <w:spacing w:after="0" w:line="240" w:lineRule="auto"/>
              <w:ind w:left="90"/>
              <w:jc w:val="both"/>
              <w:rPr>
                <w:rFonts w:ascii="Trebuchet MS" w:hAnsi="Trebuchet MS" w:cs="Times New Roman"/>
                <w:bCs/>
                <w:spacing w:val="-2"/>
                <w:sz w:val="16"/>
                <w:szCs w:val="16"/>
                <w:lang w:val="ro-RO"/>
              </w:rPr>
            </w:pPr>
            <w:r w:rsidRPr="00914ED6">
              <w:rPr>
                <w:rFonts w:ascii="Trebuchet MS" w:hAnsi="Trebuchet MS" w:cs="Times New Roman"/>
                <w:bCs/>
                <w:spacing w:val="-2"/>
                <w:sz w:val="16"/>
                <w:szCs w:val="16"/>
                <w:lang w:val="ro-RO"/>
              </w:rPr>
              <w:t>SR 7587</w:t>
            </w:r>
          </w:p>
        </w:tc>
      </w:tr>
      <w:tr w:rsidR="005F533F" w:rsidRPr="00914ED6" w14:paraId="20199811" w14:textId="77777777" w:rsidTr="004D7CB3">
        <w:trPr>
          <w:cantSplit/>
        </w:trPr>
        <w:tc>
          <w:tcPr>
            <w:tcW w:w="1350" w:type="dxa"/>
            <w:vMerge/>
            <w:tcBorders>
              <w:top w:val="single" w:sz="4" w:space="0" w:color="000000"/>
              <w:left w:val="single" w:sz="4" w:space="0" w:color="000000"/>
              <w:bottom w:val="single" w:sz="4" w:space="0" w:color="000000"/>
            </w:tcBorders>
            <w:shd w:val="clear" w:color="auto" w:fill="auto"/>
          </w:tcPr>
          <w:p w14:paraId="29A877A9" w14:textId="77777777" w:rsidR="005F533F" w:rsidRPr="00914ED6" w:rsidRDefault="005F533F" w:rsidP="00B5470E">
            <w:pPr>
              <w:snapToGrid w:val="0"/>
              <w:spacing w:after="0" w:line="240" w:lineRule="auto"/>
              <w:rPr>
                <w:rFonts w:ascii="Trebuchet MS" w:hAnsi="Trebuchet MS" w:cs="Times New Roman"/>
                <w:bCs/>
                <w:spacing w:val="-2"/>
                <w:sz w:val="18"/>
                <w:szCs w:val="18"/>
                <w:lang w:val="ro-RO"/>
              </w:rPr>
            </w:pPr>
          </w:p>
        </w:tc>
        <w:tc>
          <w:tcPr>
            <w:tcW w:w="1905" w:type="dxa"/>
            <w:vMerge/>
            <w:tcBorders>
              <w:top w:val="single" w:sz="4" w:space="0" w:color="000000"/>
              <w:left w:val="single" w:sz="4" w:space="0" w:color="000000"/>
              <w:bottom w:val="single" w:sz="4" w:space="0" w:color="000000"/>
            </w:tcBorders>
            <w:shd w:val="clear" w:color="auto" w:fill="auto"/>
          </w:tcPr>
          <w:p w14:paraId="3F034EE8" w14:textId="77777777" w:rsidR="005F533F" w:rsidRPr="00914ED6" w:rsidRDefault="005F533F" w:rsidP="00B5470E">
            <w:pPr>
              <w:snapToGrid w:val="0"/>
              <w:spacing w:after="0" w:line="240" w:lineRule="auto"/>
              <w:rPr>
                <w:rFonts w:ascii="Trebuchet MS" w:hAnsi="Trebuchet MS" w:cs="Times New Roman"/>
                <w:bCs/>
                <w:spacing w:val="-2"/>
                <w:sz w:val="18"/>
                <w:szCs w:val="18"/>
                <w:lang w:val="ro-RO"/>
              </w:rPr>
            </w:pPr>
          </w:p>
        </w:tc>
        <w:tc>
          <w:tcPr>
            <w:tcW w:w="2775" w:type="dxa"/>
            <w:tcBorders>
              <w:top w:val="single" w:sz="4" w:space="0" w:color="000000"/>
              <w:left w:val="single" w:sz="4" w:space="0" w:color="000000"/>
              <w:bottom w:val="single" w:sz="4" w:space="0" w:color="000000"/>
            </w:tcBorders>
            <w:shd w:val="clear" w:color="auto" w:fill="auto"/>
          </w:tcPr>
          <w:p w14:paraId="7CF7032D" w14:textId="77777777" w:rsidR="005F533F" w:rsidRPr="00914ED6" w:rsidRDefault="005F533F" w:rsidP="00B5470E">
            <w:pPr>
              <w:pStyle w:val="NormalWeb"/>
              <w:tabs>
                <w:tab w:val="left" w:pos="360"/>
              </w:tabs>
              <w:spacing w:before="0" w:after="0"/>
              <w:jc w:val="both"/>
              <w:rPr>
                <w:rFonts w:ascii="Trebuchet MS" w:hAnsi="Trebuchet MS"/>
                <w:bCs/>
                <w:sz w:val="16"/>
                <w:szCs w:val="16"/>
                <w:lang w:val="ro-RO"/>
              </w:rPr>
            </w:pPr>
            <w:r w:rsidRPr="00914ED6">
              <w:rPr>
                <w:rFonts w:ascii="Trebuchet MS" w:hAnsi="Trebuchet MS"/>
                <w:sz w:val="16"/>
                <w:szCs w:val="16"/>
                <w:lang w:val="ro-RO"/>
              </w:rPr>
              <w:t>suspensii</w:t>
            </w:r>
          </w:p>
        </w:tc>
        <w:tc>
          <w:tcPr>
            <w:tcW w:w="1260" w:type="dxa"/>
            <w:vMerge/>
            <w:tcBorders>
              <w:top w:val="single" w:sz="4" w:space="0" w:color="000000"/>
              <w:left w:val="single" w:sz="4" w:space="0" w:color="000000"/>
              <w:bottom w:val="single" w:sz="4" w:space="0" w:color="000000"/>
            </w:tcBorders>
            <w:shd w:val="clear" w:color="auto" w:fill="auto"/>
          </w:tcPr>
          <w:p w14:paraId="2B41E0F1" w14:textId="77777777" w:rsidR="005F533F" w:rsidRPr="00914ED6" w:rsidRDefault="005F533F" w:rsidP="00B5470E">
            <w:pPr>
              <w:snapToGrid w:val="0"/>
              <w:spacing w:after="0" w:line="240" w:lineRule="auto"/>
              <w:jc w:val="both"/>
              <w:rPr>
                <w:rFonts w:ascii="Trebuchet MS" w:hAnsi="Trebuchet MS" w:cs="Times New Roman"/>
                <w:bCs/>
                <w:sz w:val="18"/>
                <w:szCs w:val="18"/>
                <w:lang w:val="ro-RO"/>
              </w:rPr>
            </w:pPr>
          </w:p>
        </w:tc>
        <w:tc>
          <w:tcPr>
            <w:tcW w:w="1080" w:type="dxa"/>
            <w:vMerge/>
            <w:tcBorders>
              <w:top w:val="single" w:sz="4" w:space="0" w:color="000000"/>
              <w:left w:val="single" w:sz="4" w:space="0" w:color="000000"/>
              <w:bottom w:val="single" w:sz="4" w:space="0" w:color="000000"/>
            </w:tcBorders>
            <w:shd w:val="clear" w:color="auto" w:fill="auto"/>
          </w:tcPr>
          <w:p w14:paraId="195F4051" w14:textId="77777777" w:rsidR="005F533F" w:rsidRPr="00914ED6" w:rsidRDefault="005F533F" w:rsidP="00B5470E">
            <w:pPr>
              <w:snapToGrid w:val="0"/>
              <w:spacing w:after="0" w:line="240" w:lineRule="auto"/>
              <w:jc w:val="both"/>
              <w:rPr>
                <w:rFonts w:ascii="Trebuchet MS" w:hAnsi="Trebuchet MS" w:cs="Times New Roman"/>
                <w:bCs/>
                <w:spacing w:val="-2"/>
                <w:sz w:val="18"/>
                <w:szCs w:val="18"/>
                <w:lang w:val="ro-R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Pr>
          <w:p w14:paraId="763310D4" w14:textId="77777777" w:rsidR="005F533F" w:rsidRPr="00914ED6" w:rsidRDefault="005F533F" w:rsidP="00B5470E">
            <w:pPr>
              <w:snapToGrid w:val="0"/>
              <w:spacing w:after="0" w:line="240" w:lineRule="auto"/>
              <w:jc w:val="both"/>
              <w:rPr>
                <w:rFonts w:ascii="Trebuchet MS" w:hAnsi="Trebuchet MS" w:cs="Times New Roman"/>
                <w:sz w:val="18"/>
                <w:szCs w:val="18"/>
                <w:lang w:val="ro-RO"/>
              </w:rPr>
            </w:pPr>
          </w:p>
        </w:tc>
      </w:tr>
      <w:tr w:rsidR="005F533F" w:rsidRPr="00914ED6" w14:paraId="710AF203" w14:textId="77777777" w:rsidTr="004D7CB3">
        <w:trPr>
          <w:cantSplit/>
        </w:trPr>
        <w:tc>
          <w:tcPr>
            <w:tcW w:w="1350" w:type="dxa"/>
            <w:vMerge/>
            <w:tcBorders>
              <w:top w:val="single" w:sz="4" w:space="0" w:color="000000"/>
              <w:left w:val="single" w:sz="4" w:space="0" w:color="000000"/>
              <w:bottom w:val="single" w:sz="4" w:space="0" w:color="000000"/>
            </w:tcBorders>
            <w:shd w:val="clear" w:color="auto" w:fill="auto"/>
          </w:tcPr>
          <w:p w14:paraId="10EB922E" w14:textId="77777777" w:rsidR="005F533F" w:rsidRPr="00914ED6" w:rsidRDefault="005F533F" w:rsidP="00B5470E">
            <w:pPr>
              <w:snapToGrid w:val="0"/>
              <w:spacing w:after="0" w:line="240" w:lineRule="auto"/>
              <w:rPr>
                <w:rFonts w:ascii="Trebuchet MS" w:hAnsi="Trebuchet MS" w:cs="Times New Roman"/>
                <w:bCs/>
                <w:spacing w:val="-2"/>
                <w:sz w:val="18"/>
                <w:szCs w:val="18"/>
                <w:lang w:val="ro-RO"/>
              </w:rPr>
            </w:pPr>
          </w:p>
        </w:tc>
        <w:tc>
          <w:tcPr>
            <w:tcW w:w="1905" w:type="dxa"/>
            <w:vMerge/>
            <w:tcBorders>
              <w:top w:val="single" w:sz="4" w:space="0" w:color="000000"/>
              <w:left w:val="single" w:sz="4" w:space="0" w:color="000000"/>
              <w:bottom w:val="single" w:sz="4" w:space="0" w:color="000000"/>
            </w:tcBorders>
            <w:shd w:val="clear" w:color="auto" w:fill="auto"/>
          </w:tcPr>
          <w:p w14:paraId="3853A58F" w14:textId="77777777" w:rsidR="005F533F" w:rsidRPr="00914ED6" w:rsidRDefault="005F533F" w:rsidP="00B5470E">
            <w:pPr>
              <w:snapToGrid w:val="0"/>
              <w:spacing w:after="0" w:line="240" w:lineRule="auto"/>
              <w:rPr>
                <w:rFonts w:ascii="Trebuchet MS" w:hAnsi="Trebuchet MS" w:cs="Times New Roman"/>
                <w:bCs/>
                <w:spacing w:val="-2"/>
                <w:sz w:val="18"/>
                <w:szCs w:val="18"/>
                <w:lang w:val="ro-RO"/>
              </w:rPr>
            </w:pPr>
          </w:p>
        </w:tc>
        <w:tc>
          <w:tcPr>
            <w:tcW w:w="2775" w:type="dxa"/>
            <w:tcBorders>
              <w:top w:val="single" w:sz="4" w:space="0" w:color="000000"/>
              <w:left w:val="single" w:sz="4" w:space="0" w:color="000000"/>
              <w:bottom w:val="single" w:sz="4" w:space="0" w:color="000000"/>
            </w:tcBorders>
            <w:shd w:val="clear" w:color="auto" w:fill="auto"/>
          </w:tcPr>
          <w:p w14:paraId="7C033749" w14:textId="77777777" w:rsidR="005F533F" w:rsidRPr="00914ED6" w:rsidRDefault="005F533F" w:rsidP="00B5470E">
            <w:pPr>
              <w:pStyle w:val="NormalWeb"/>
              <w:tabs>
                <w:tab w:val="left" w:pos="360"/>
              </w:tabs>
              <w:spacing w:before="0" w:after="0"/>
              <w:jc w:val="both"/>
              <w:rPr>
                <w:rFonts w:ascii="Trebuchet MS" w:hAnsi="Trebuchet MS"/>
                <w:bCs/>
                <w:sz w:val="16"/>
                <w:szCs w:val="16"/>
                <w:lang w:val="ro-RO"/>
              </w:rPr>
            </w:pPr>
            <w:r w:rsidRPr="00914ED6">
              <w:rPr>
                <w:rFonts w:ascii="Trebuchet MS" w:hAnsi="Trebuchet MS"/>
                <w:sz w:val="16"/>
                <w:szCs w:val="16"/>
                <w:lang w:val="ro-RO"/>
              </w:rPr>
              <w:t>CBO</w:t>
            </w:r>
            <w:r w:rsidRPr="00914ED6">
              <w:rPr>
                <w:rFonts w:ascii="Trebuchet MS" w:hAnsi="Trebuchet MS"/>
                <w:sz w:val="16"/>
                <w:szCs w:val="16"/>
                <w:vertAlign w:val="subscript"/>
                <w:lang w:val="ro-RO"/>
              </w:rPr>
              <w:t>5</w:t>
            </w:r>
          </w:p>
        </w:tc>
        <w:tc>
          <w:tcPr>
            <w:tcW w:w="1260" w:type="dxa"/>
            <w:vMerge/>
            <w:tcBorders>
              <w:top w:val="single" w:sz="4" w:space="0" w:color="000000"/>
              <w:left w:val="single" w:sz="4" w:space="0" w:color="000000"/>
              <w:bottom w:val="single" w:sz="4" w:space="0" w:color="000000"/>
            </w:tcBorders>
            <w:shd w:val="clear" w:color="auto" w:fill="auto"/>
          </w:tcPr>
          <w:p w14:paraId="226CF1A5" w14:textId="77777777" w:rsidR="005F533F" w:rsidRPr="00914ED6" w:rsidRDefault="005F533F" w:rsidP="00B5470E">
            <w:pPr>
              <w:snapToGrid w:val="0"/>
              <w:spacing w:after="0" w:line="240" w:lineRule="auto"/>
              <w:jc w:val="both"/>
              <w:rPr>
                <w:rFonts w:ascii="Trebuchet MS" w:hAnsi="Trebuchet MS" w:cs="Times New Roman"/>
                <w:bCs/>
                <w:sz w:val="18"/>
                <w:szCs w:val="18"/>
                <w:lang w:val="ro-RO"/>
              </w:rPr>
            </w:pPr>
          </w:p>
        </w:tc>
        <w:tc>
          <w:tcPr>
            <w:tcW w:w="1080" w:type="dxa"/>
            <w:vMerge/>
            <w:tcBorders>
              <w:top w:val="single" w:sz="4" w:space="0" w:color="000000"/>
              <w:left w:val="single" w:sz="4" w:space="0" w:color="000000"/>
              <w:bottom w:val="single" w:sz="4" w:space="0" w:color="000000"/>
            </w:tcBorders>
            <w:shd w:val="clear" w:color="auto" w:fill="auto"/>
          </w:tcPr>
          <w:p w14:paraId="487EFFD0" w14:textId="77777777" w:rsidR="005F533F" w:rsidRPr="00914ED6" w:rsidRDefault="005F533F" w:rsidP="00B5470E">
            <w:pPr>
              <w:snapToGrid w:val="0"/>
              <w:spacing w:after="0" w:line="240" w:lineRule="auto"/>
              <w:jc w:val="both"/>
              <w:rPr>
                <w:rFonts w:ascii="Trebuchet MS" w:hAnsi="Trebuchet MS" w:cs="Times New Roman"/>
                <w:bCs/>
                <w:spacing w:val="-2"/>
                <w:sz w:val="18"/>
                <w:szCs w:val="18"/>
                <w:lang w:val="ro-R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Pr>
          <w:p w14:paraId="4B28A33B" w14:textId="77777777" w:rsidR="005F533F" w:rsidRPr="00914ED6" w:rsidRDefault="005F533F" w:rsidP="00B5470E">
            <w:pPr>
              <w:snapToGrid w:val="0"/>
              <w:spacing w:after="0" w:line="240" w:lineRule="auto"/>
              <w:jc w:val="both"/>
              <w:rPr>
                <w:rFonts w:ascii="Trebuchet MS" w:hAnsi="Trebuchet MS" w:cs="Times New Roman"/>
                <w:sz w:val="18"/>
                <w:szCs w:val="18"/>
                <w:lang w:val="ro-RO"/>
              </w:rPr>
            </w:pPr>
          </w:p>
        </w:tc>
      </w:tr>
      <w:tr w:rsidR="005F533F" w:rsidRPr="00914ED6" w14:paraId="62BF0F0A" w14:textId="77777777" w:rsidTr="004D7CB3">
        <w:trPr>
          <w:cantSplit/>
        </w:trPr>
        <w:tc>
          <w:tcPr>
            <w:tcW w:w="1350" w:type="dxa"/>
            <w:vMerge/>
            <w:tcBorders>
              <w:top w:val="single" w:sz="4" w:space="0" w:color="000000"/>
              <w:left w:val="single" w:sz="4" w:space="0" w:color="000000"/>
              <w:bottom w:val="single" w:sz="4" w:space="0" w:color="000000"/>
            </w:tcBorders>
            <w:shd w:val="clear" w:color="auto" w:fill="auto"/>
          </w:tcPr>
          <w:p w14:paraId="4BF3464A" w14:textId="77777777" w:rsidR="005F533F" w:rsidRPr="00914ED6" w:rsidRDefault="005F533F" w:rsidP="00B5470E">
            <w:pPr>
              <w:snapToGrid w:val="0"/>
              <w:spacing w:after="0" w:line="240" w:lineRule="auto"/>
              <w:rPr>
                <w:rFonts w:ascii="Trebuchet MS" w:hAnsi="Trebuchet MS" w:cs="Times New Roman"/>
                <w:bCs/>
                <w:spacing w:val="-2"/>
                <w:sz w:val="18"/>
                <w:szCs w:val="18"/>
                <w:lang w:val="ro-RO"/>
              </w:rPr>
            </w:pPr>
          </w:p>
        </w:tc>
        <w:tc>
          <w:tcPr>
            <w:tcW w:w="1905" w:type="dxa"/>
            <w:vMerge/>
            <w:tcBorders>
              <w:top w:val="single" w:sz="4" w:space="0" w:color="000000"/>
              <w:left w:val="single" w:sz="4" w:space="0" w:color="000000"/>
              <w:bottom w:val="single" w:sz="4" w:space="0" w:color="000000"/>
            </w:tcBorders>
            <w:shd w:val="clear" w:color="auto" w:fill="auto"/>
          </w:tcPr>
          <w:p w14:paraId="4EDC5F9F" w14:textId="77777777" w:rsidR="005F533F" w:rsidRPr="00914ED6" w:rsidRDefault="005F533F" w:rsidP="00B5470E">
            <w:pPr>
              <w:snapToGrid w:val="0"/>
              <w:spacing w:after="0" w:line="240" w:lineRule="auto"/>
              <w:rPr>
                <w:rFonts w:ascii="Trebuchet MS" w:hAnsi="Trebuchet MS" w:cs="Times New Roman"/>
                <w:bCs/>
                <w:spacing w:val="-2"/>
                <w:sz w:val="18"/>
                <w:szCs w:val="18"/>
                <w:lang w:val="ro-RO"/>
              </w:rPr>
            </w:pPr>
          </w:p>
        </w:tc>
        <w:tc>
          <w:tcPr>
            <w:tcW w:w="2775" w:type="dxa"/>
            <w:tcBorders>
              <w:top w:val="single" w:sz="4" w:space="0" w:color="000000"/>
              <w:left w:val="single" w:sz="4" w:space="0" w:color="000000"/>
              <w:bottom w:val="single" w:sz="4" w:space="0" w:color="000000"/>
            </w:tcBorders>
            <w:shd w:val="clear" w:color="auto" w:fill="auto"/>
          </w:tcPr>
          <w:p w14:paraId="774D2F53" w14:textId="77777777" w:rsidR="005F533F" w:rsidRPr="00914ED6" w:rsidRDefault="005F533F" w:rsidP="00B5470E">
            <w:pPr>
              <w:pStyle w:val="NormalWeb"/>
              <w:tabs>
                <w:tab w:val="left" w:pos="360"/>
              </w:tabs>
              <w:spacing w:before="0" w:after="0"/>
              <w:jc w:val="both"/>
              <w:rPr>
                <w:rFonts w:ascii="Trebuchet MS" w:hAnsi="Trebuchet MS"/>
                <w:bCs/>
                <w:sz w:val="16"/>
                <w:szCs w:val="16"/>
                <w:lang w:val="ro-RO"/>
              </w:rPr>
            </w:pPr>
            <w:r w:rsidRPr="00914ED6">
              <w:rPr>
                <w:rFonts w:ascii="Trebuchet MS" w:hAnsi="Trebuchet MS"/>
                <w:sz w:val="16"/>
                <w:szCs w:val="16"/>
                <w:lang w:val="ro-RO"/>
              </w:rPr>
              <w:t>CCOCr</w:t>
            </w:r>
          </w:p>
        </w:tc>
        <w:tc>
          <w:tcPr>
            <w:tcW w:w="1260" w:type="dxa"/>
            <w:vMerge/>
            <w:tcBorders>
              <w:top w:val="single" w:sz="4" w:space="0" w:color="000000"/>
              <w:left w:val="single" w:sz="4" w:space="0" w:color="000000"/>
              <w:bottom w:val="single" w:sz="4" w:space="0" w:color="000000"/>
            </w:tcBorders>
            <w:shd w:val="clear" w:color="auto" w:fill="auto"/>
          </w:tcPr>
          <w:p w14:paraId="671D77D0" w14:textId="77777777" w:rsidR="005F533F" w:rsidRPr="00914ED6" w:rsidRDefault="005F533F" w:rsidP="00B5470E">
            <w:pPr>
              <w:snapToGrid w:val="0"/>
              <w:spacing w:after="0" w:line="240" w:lineRule="auto"/>
              <w:jc w:val="both"/>
              <w:rPr>
                <w:rFonts w:ascii="Trebuchet MS" w:hAnsi="Trebuchet MS" w:cs="Times New Roman"/>
                <w:bCs/>
                <w:sz w:val="18"/>
                <w:szCs w:val="18"/>
                <w:lang w:val="ro-RO"/>
              </w:rPr>
            </w:pPr>
          </w:p>
        </w:tc>
        <w:tc>
          <w:tcPr>
            <w:tcW w:w="1080" w:type="dxa"/>
            <w:vMerge/>
            <w:tcBorders>
              <w:top w:val="single" w:sz="4" w:space="0" w:color="000000"/>
              <w:left w:val="single" w:sz="4" w:space="0" w:color="000000"/>
              <w:bottom w:val="single" w:sz="4" w:space="0" w:color="000000"/>
            </w:tcBorders>
            <w:shd w:val="clear" w:color="auto" w:fill="auto"/>
          </w:tcPr>
          <w:p w14:paraId="708A5FB8" w14:textId="77777777" w:rsidR="005F533F" w:rsidRPr="00914ED6" w:rsidRDefault="005F533F" w:rsidP="00B5470E">
            <w:pPr>
              <w:snapToGrid w:val="0"/>
              <w:spacing w:after="0" w:line="240" w:lineRule="auto"/>
              <w:jc w:val="both"/>
              <w:rPr>
                <w:rFonts w:ascii="Trebuchet MS" w:hAnsi="Trebuchet MS" w:cs="Times New Roman"/>
                <w:bCs/>
                <w:spacing w:val="-2"/>
                <w:sz w:val="18"/>
                <w:szCs w:val="18"/>
                <w:lang w:val="ro-R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Pr>
          <w:p w14:paraId="07870B09" w14:textId="77777777" w:rsidR="005F533F" w:rsidRPr="00914ED6" w:rsidRDefault="005F533F" w:rsidP="00B5470E">
            <w:pPr>
              <w:snapToGrid w:val="0"/>
              <w:spacing w:after="0" w:line="240" w:lineRule="auto"/>
              <w:jc w:val="both"/>
              <w:rPr>
                <w:rFonts w:ascii="Trebuchet MS" w:hAnsi="Trebuchet MS" w:cs="Times New Roman"/>
                <w:sz w:val="18"/>
                <w:szCs w:val="18"/>
                <w:lang w:val="ro-RO"/>
              </w:rPr>
            </w:pPr>
          </w:p>
        </w:tc>
      </w:tr>
      <w:tr w:rsidR="005F533F" w:rsidRPr="00914ED6" w14:paraId="45738D6F" w14:textId="77777777" w:rsidTr="004D7CB3">
        <w:trPr>
          <w:cantSplit/>
        </w:trPr>
        <w:tc>
          <w:tcPr>
            <w:tcW w:w="1350" w:type="dxa"/>
            <w:vMerge/>
            <w:tcBorders>
              <w:top w:val="single" w:sz="4" w:space="0" w:color="000000"/>
              <w:left w:val="single" w:sz="4" w:space="0" w:color="000000"/>
              <w:bottom w:val="single" w:sz="4" w:space="0" w:color="000000"/>
            </w:tcBorders>
            <w:shd w:val="clear" w:color="auto" w:fill="auto"/>
          </w:tcPr>
          <w:p w14:paraId="56B0EA5E" w14:textId="77777777" w:rsidR="005F533F" w:rsidRPr="00914ED6" w:rsidRDefault="005F533F" w:rsidP="00B5470E">
            <w:pPr>
              <w:snapToGrid w:val="0"/>
              <w:spacing w:after="0" w:line="240" w:lineRule="auto"/>
              <w:rPr>
                <w:rFonts w:ascii="Trebuchet MS" w:hAnsi="Trebuchet MS" w:cs="Times New Roman"/>
                <w:bCs/>
                <w:spacing w:val="-2"/>
                <w:sz w:val="18"/>
                <w:szCs w:val="18"/>
                <w:lang w:val="ro-RO"/>
              </w:rPr>
            </w:pPr>
          </w:p>
        </w:tc>
        <w:tc>
          <w:tcPr>
            <w:tcW w:w="1905" w:type="dxa"/>
            <w:vMerge/>
            <w:tcBorders>
              <w:top w:val="single" w:sz="4" w:space="0" w:color="000000"/>
              <w:left w:val="single" w:sz="4" w:space="0" w:color="000000"/>
              <w:bottom w:val="single" w:sz="4" w:space="0" w:color="000000"/>
            </w:tcBorders>
            <w:shd w:val="clear" w:color="auto" w:fill="auto"/>
          </w:tcPr>
          <w:p w14:paraId="5C1BFC07" w14:textId="77777777" w:rsidR="005F533F" w:rsidRPr="00914ED6" w:rsidRDefault="005F533F" w:rsidP="00B5470E">
            <w:pPr>
              <w:snapToGrid w:val="0"/>
              <w:spacing w:after="0" w:line="240" w:lineRule="auto"/>
              <w:rPr>
                <w:rFonts w:ascii="Trebuchet MS" w:hAnsi="Trebuchet MS" w:cs="Times New Roman"/>
                <w:bCs/>
                <w:spacing w:val="-2"/>
                <w:sz w:val="18"/>
                <w:szCs w:val="18"/>
                <w:lang w:val="ro-RO"/>
              </w:rPr>
            </w:pPr>
          </w:p>
        </w:tc>
        <w:tc>
          <w:tcPr>
            <w:tcW w:w="2775" w:type="dxa"/>
            <w:tcBorders>
              <w:top w:val="single" w:sz="4" w:space="0" w:color="000000"/>
              <w:left w:val="single" w:sz="4" w:space="0" w:color="000000"/>
              <w:bottom w:val="single" w:sz="4" w:space="0" w:color="000000"/>
            </w:tcBorders>
            <w:shd w:val="clear" w:color="auto" w:fill="auto"/>
          </w:tcPr>
          <w:p w14:paraId="38A07741" w14:textId="77777777" w:rsidR="005F533F" w:rsidRPr="00914ED6" w:rsidRDefault="005F533F" w:rsidP="00B5470E">
            <w:pPr>
              <w:pStyle w:val="NormalWeb"/>
              <w:tabs>
                <w:tab w:val="left" w:pos="360"/>
              </w:tabs>
              <w:spacing w:before="0" w:after="0"/>
              <w:jc w:val="both"/>
              <w:rPr>
                <w:rFonts w:ascii="Trebuchet MS" w:hAnsi="Trebuchet MS"/>
                <w:bCs/>
                <w:sz w:val="16"/>
                <w:szCs w:val="16"/>
                <w:lang w:val="ro-RO"/>
              </w:rPr>
            </w:pPr>
            <w:r w:rsidRPr="00914ED6">
              <w:rPr>
                <w:rFonts w:ascii="Trebuchet MS" w:hAnsi="Trebuchet MS"/>
                <w:sz w:val="16"/>
                <w:szCs w:val="16"/>
                <w:lang w:val="ro-RO"/>
              </w:rPr>
              <w:t>Substante extractibile cu solventi organici</w:t>
            </w:r>
          </w:p>
        </w:tc>
        <w:tc>
          <w:tcPr>
            <w:tcW w:w="1260" w:type="dxa"/>
            <w:vMerge/>
            <w:tcBorders>
              <w:top w:val="single" w:sz="4" w:space="0" w:color="000000"/>
              <w:left w:val="single" w:sz="4" w:space="0" w:color="000000"/>
              <w:bottom w:val="single" w:sz="4" w:space="0" w:color="000000"/>
            </w:tcBorders>
            <w:shd w:val="clear" w:color="auto" w:fill="auto"/>
          </w:tcPr>
          <w:p w14:paraId="7F0BC2DD" w14:textId="77777777" w:rsidR="005F533F" w:rsidRPr="00914ED6" w:rsidRDefault="005F533F" w:rsidP="00B5470E">
            <w:pPr>
              <w:snapToGrid w:val="0"/>
              <w:spacing w:after="0" w:line="240" w:lineRule="auto"/>
              <w:jc w:val="both"/>
              <w:rPr>
                <w:rFonts w:ascii="Trebuchet MS" w:hAnsi="Trebuchet MS" w:cs="Times New Roman"/>
                <w:bCs/>
                <w:sz w:val="18"/>
                <w:szCs w:val="18"/>
                <w:lang w:val="ro-RO"/>
              </w:rPr>
            </w:pPr>
          </w:p>
        </w:tc>
        <w:tc>
          <w:tcPr>
            <w:tcW w:w="1080" w:type="dxa"/>
            <w:vMerge/>
            <w:tcBorders>
              <w:top w:val="single" w:sz="4" w:space="0" w:color="000000"/>
              <w:left w:val="single" w:sz="4" w:space="0" w:color="000000"/>
              <w:bottom w:val="single" w:sz="4" w:space="0" w:color="000000"/>
            </w:tcBorders>
            <w:shd w:val="clear" w:color="auto" w:fill="auto"/>
          </w:tcPr>
          <w:p w14:paraId="013F98B7" w14:textId="77777777" w:rsidR="005F533F" w:rsidRPr="00914ED6" w:rsidRDefault="005F533F" w:rsidP="00B5470E">
            <w:pPr>
              <w:snapToGrid w:val="0"/>
              <w:spacing w:after="0" w:line="240" w:lineRule="auto"/>
              <w:jc w:val="both"/>
              <w:rPr>
                <w:rFonts w:ascii="Trebuchet MS" w:hAnsi="Trebuchet MS" w:cs="Times New Roman"/>
                <w:bCs/>
                <w:spacing w:val="-2"/>
                <w:sz w:val="18"/>
                <w:szCs w:val="18"/>
                <w:lang w:val="ro-R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Pr>
          <w:p w14:paraId="7FD264D7" w14:textId="77777777" w:rsidR="005F533F" w:rsidRPr="00914ED6" w:rsidRDefault="005F533F" w:rsidP="00B5470E">
            <w:pPr>
              <w:snapToGrid w:val="0"/>
              <w:spacing w:after="0" w:line="240" w:lineRule="auto"/>
              <w:jc w:val="both"/>
              <w:rPr>
                <w:rFonts w:ascii="Trebuchet MS" w:hAnsi="Trebuchet MS" w:cs="Times New Roman"/>
                <w:sz w:val="18"/>
                <w:szCs w:val="18"/>
                <w:lang w:val="ro-RO"/>
              </w:rPr>
            </w:pPr>
          </w:p>
        </w:tc>
      </w:tr>
    </w:tbl>
    <w:p w14:paraId="7D05ADF7" w14:textId="77777777" w:rsidR="00160E51" w:rsidRPr="00914ED6" w:rsidRDefault="00160E51" w:rsidP="00B26EA8">
      <w:pPr>
        <w:spacing w:after="0" w:line="240" w:lineRule="auto"/>
        <w:jc w:val="both"/>
        <w:rPr>
          <w:rFonts w:ascii="Trebuchet MS" w:hAnsi="Trebuchet MS" w:cs="Times New Roman"/>
          <w:b/>
          <w:bCs/>
          <w:i/>
          <w:iCs/>
          <w:sz w:val="20"/>
          <w:szCs w:val="20"/>
          <w:u w:val="single"/>
          <w:lang w:val="ro-RO"/>
        </w:rPr>
      </w:pPr>
    </w:p>
    <w:p w14:paraId="5DEFEA58" w14:textId="77777777" w:rsidR="00B26EA8" w:rsidRPr="00914ED6" w:rsidRDefault="00B26EA8" w:rsidP="00B26EA8">
      <w:pPr>
        <w:spacing w:after="0" w:line="240" w:lineRule="auto"/>
        <w:jc w:val="both"/>
        <w:rPr>
          <w:rFonts w:ascii="Trebuchet MS" w:hAnsi="Trebuchet MS" w:cs="Times New Roman"/>
          <w:i/>
          <w:iCs/>
          <w:lang w:val="ro-RO"/>
        </w:rPr>
      </w:pPr>
      <w:r w:rsidRPr="00914ED6">
        <w:rPr>
          <w:rFonts w:ascii="Trebuchet MS" w:hAnsi="Trebuchet MS" w:cs="Times New Roman"/>
          <w:b/>
          <w:bCs/>
          <w:i/>
          <w:iCs/>
          <w:u w:val="single"/>
          <w:lang w:val="ro-RO"/>
        </w:rPr>
        <w:t>Nota</w:t>
      </w:r>
      <w:r w:rsidRPr="00914ED6">
        <w:rPr>
          <w:rFonts w:ascii="Trebuchet MS" w:hAnsi="Trebuchet MS" w:cs="Times New Roman"/>
          <w:b/>
          <w:bCs/>
          <w:i/>
          <w:iCs/>
          <w:lang w:val="ro-RO"/>
        </w:rPr>
        <w:t xml:space="preserve">: </w:t>
      </w:r>
      <w:r w:rsidRPr="00914ED6">
        <w:rPr>
          <w:rFonts w:ascii="Trebuchet MS" w:hAnsi="Trebuchet MS" w:cs="Times New Roman"/>
          <w:b/>
          <w:lang w:val="ro-RO"/>
        </w:rPr>
        <w:t xml:space="preserve">* </w:t>
      </w:r>
      <w:r w:rsidRPr="00914ED6">
        <w:rPr>
          <w:rFonts w:ascii="Trebuchet MS" w:hAnsi="Trebuchet MS" w:cs="Times New Roman"/>
          <w:i/>
          <w:lang w:val="ro-RO"/>
        </w:rPr>
        <w:t>Pentru efectuarea determinarilor se vor aplica metodele de analiza descrise in standardele in vigoare la momentul efectuarii incercarilor. Se pot aplica</w:t>
      </w:r>
      <w:r w:rsidRPr="00914ED6">
        <w:rPr>
          <w:rFonts w:ascii="Trebuchet MS" w:hAnsi="Trebuchet MS" w:cs="Times New Roman"/>
          <w:lang w:val="ro-RO"/>
        </w:rPr>
        <w:t xml:space="preserve"> </w:t>
      </w:r>
      <w:r w:rsidRPr="00914ED6">
        <w:rPr>
          <w:rFonts w:ascii="Trebuchet MS" w:hAnsi="Trebuchet MS" w:cs="Times New Roman"/>
          <w:i/>
          <w:lang w:val="ro-RO"/>
        </w:rPr>
        <w:t>alte standarde internaţionale sau naţionale care vor asigura furnizarea de date de o calitate ştiinţifică echivalentă.</w:t>
      </w:r>
    </w:p>
    <w:p w14:paraId="57FE177F" w14:textId="77777777" w:rsidR="005F533F" w:rsidRPr="00914ED6" w:rsidRDefault="005F533F" w:rsidP="00B5470E">
      <w:pPr>
        <w:tabs>
          <w:tab w:val="left" w:pos="330"/>
        </w:tabs>
        <w:spacing w:after="0" w:line="240" w:lineRule="auto"/>
        <w:jc w:val="both"/>
        <w:rPr>
          <w:rFonts w:ascii="Trebuchet MS" w:hAnsi="Trebuchet MS" w:cs="Times New Roman"/>
          <w:b/>
          <w:lang w:val="ro-RO"/>
        </w:rPr>
      </w:pPr>
    </w:p>
    <w:p w14:paraId="49D841B2" w14:textId="77777777" w:rsidR="005F533F" w:rsidRPr="00914ED6" w:rsidRDefault="005F533F" w:rsidP="00B5470E">
      <w:pPr>
        <w:tabs>
          <w:tab w:val="left" w:pos="330"/>
        </w:tabs>
        <w:spacing w:after="0" w:line="240" w:lineRule="auto"/>
        <w:jc w:val="both"/>
        <w:rPr>
          <w:rFonts w:ascii="Trebuchet MS" w:hAnsi="Trebuchet MS" w:cs="Times New Roman"/>
          <w:b/>
          <w:color w:val="000000"/>
          <w:lang w:val="ro-RO"/>
        </w:rPr>
      </w:pPr>
      <w:r w:rsidRPr="00914ED6">
        <w:rPr>
          <w:rFonts w:ascii="Trebuchet MS" w:hAnsi="Trebuchet MS" w:cs="Times New Roman"/>
          <w:b/>
          <w:lang w:val="ro-RO"/>
        </w:rPr>
        <w:t>13.4.</w:t>
      </w:r>
      <w:r w:rsidRPr="00914ED6">
        <w:rPr>
          <w:rFonts w:ascii="Trebuchet MS" w:hAnsi="Trebuchet MS" w:cs="Times New Roman"/>
          <w:lang w:val="ro-RO"/>
        </w:rPr>
        <w:t xml:space="preserve"> </w:t>
      </w:r>
      <w:r w:rsidRPr="00914ED6">
        <w:rPr>
          <w:rFonts w:ascii="Trebuchet MS" w:hAnsi="Trebuchet MS" w:cs="Times New Roman"/>
          <w:b/>
          <w:bCs/>
          <w:lang w:val="ro-RO"/>
        </w:rPr>
        <w:t xml:space="preserve">Monitorizarea pânzei freatice: </w:t>
      </w:r>
      <w:r w:rsidR="0081612C" w:rsidRPr="00914ED6">
        <w:rPr>
          <w:rFonts w:ascii="Trebuchet MS" w:hAnsi="Trebuchet MS" w:cs="Times New Roman"/>
          <w:bCs/>
          <w:color w:val="000000"/>
          <w:lang w:val="ro-RO"/>
        </w:rPr>
        <w:t>nu este cazul deoarece</w:t>
      </w:r>
      <w:r w:rsidR="0081612C" w:rsidRPr="00914ED6">
        <w:rPr>
          <w:rFonts w:ascii="Trebuchet MS" w:hAnsi="Trebuchet MS" w:cs="Times New Roman"/>
          <w:b/>
          <w:bCs/>
          <w:color w:val="000000"/>
          <w:lang w:val="ro-RO"/>
        </w:rPr>
        <w:t xml:space="preserve"> </w:t>
      </w:r>
      <w:r w:rsidR="00B57B99" w:rsidRPr="00914ED6">
        <w:rPr>
          <w:rStyle w:val="PlaceholderText"/>
          <w:rFonts w:ascii="Trebuchet MS" w:hAnsi="Trebuchet MS" w:cs="Times New Roman"/>
          <w:color w:val="000000"/>
          <w:lang w:val="ro-RO"/>
        </w:rPr>
        <w:t xml:space="preserve">prin </w:t>
      </w:r>
      <w:r w:rsidR="001C04BE" w:rsidRPr="00914ED6">
        <w:rPr>
          <w:rFonts w:ascii="Trebuchet MS" w:hAnsi="Trebuchet MS" w:cs="Times New Roman"/>
          <w:color w:val="000000" w:themeColor="text1"/>
          <w:lang w:val="ro-RO"/>
        </w:rPr>
        <w:t xml:space="preserve">Autorizaţia de Gospodărire a Apelor </w:t>
      </w:r>
      <w:r w:rsidR="001C04BE" w:rsidRPr="00914ED6">
        <w:rPr>
          <w:rFonts w:ascii="Trebuchet MS" w:hAnsi="Trebuchet MS" w:cs="Times New Roman"/>
          <w:color w:val="000000" w:themeColor="text1"/>
        </w:rPr>
        <w:t>nr.150</w:t>
      </w:r>
      <w:r w:rsidR="00A71277" w:rsidRPr="00914ED6">
        <w:rPr>
          <w:rFonts w:ascii="Trebuchet MS" w:hAnsi="Trebuchet MS" w:cs="Times New Roman"/>
          <w:color w:val="000000" w:themeColor="text1"/>
        </w:rPr>
        <w:t xml:space="preserve"> din </w:t>
      </w:r>
      <w:r w:rsidR="001C04BE" w:rsidRPr="00914ED6">
        <w:rPr>
          <w:rFonts w:ascii="Trebuchet MS" w:hAnsi="Trebuchet MS" w:cs="Times New Roman"/>
          <w:color w:val="000000" w:themeColor="text1"/>
        </w:rPr>
        <w:t>10.10.2022 valabilă până la data de 09.10.2027</w:t>
      </w:r>
      <w:r w:rsidR="001C04BE" w:rsidRPr="00914ED6">
        <w:rPr>
          <w:rFonts w:ascii="Trebuchet MS" w:hAnsi="Trebuchet MS" w:cs="Times New Roman"/>
          <w:b/>
          <w:color w:val="000000" w:themeColor="text1"/>
        </w:rPr>
        <w:t>,</w:t>
      </w:r>
      <w:r w:rsidR="001C04BE" w:rsidRPr="00914ED6">
        <w:rPr>
          <w:rFonts w:ascii="Trebuchet MS" w:hAnsi="Trebuchet MS" w:cs="Times New Roman"/>
          <w:color w:val="000000" w:themeColor="text1"/>
          <w:lang w:val="ro-RO"/>
        </w:rPr>
        <w:t xml:space="preserve"> emisă de A.N. Apele Române, Administraţia Bazinală de Apă Olt, S.G.A. </w:t>
      </w:r>
      <w:r w:rsidR="001C04BE" w:rsidRPr="00914ED6">
        <w:rPr>
          <w:rFonts w:ascii="Trebuchet MS" w:hAnsi="Trebuchet MS" w:cs="Times New Roman"/>
          <w:bCs/>
          <w:color w:val="000000" w:themeColor="text1"/>
          <w:lang w:val="ro-RO"/>
        </w:rPr>
        <w:t>Braşov</w:t>
      </w:r>
      <w:r w:rsidR="001C04BE" w:rsidRPr="00914ED6">
        <w:rPr>
          <w:rFonts w:ascii="Trebuchet MS" w:hAnsi="Trebuchet MS" w:cs="Times New Roman"/>
          <w:color w:val="000000" w:themeColor="text1"/>
          <w:lang w:val="ro-RO"/>
        </w:rPr>
        <w:t xml:space="preserve">, </w:t>
      </w:r>
      <w:r w:rsidR="0081612C" w:rsidRPr="00914ED6">
        <w:rPr>
          <w:rStyle w:val="PlaceholderText"/>
          <w:rFonts w:ascii="Trebuchet MS" w:hAnsi="Trebuchet MS" w:cs="Times New Roman"/>
          <w:color w:val="000000" w:themeColor="text1"/>
          <w:lang w:val="ro-RO"/>
        </w:rPr>
        <w:t>nu a fost impus</w:t>
      </w:r>
      <w:r w:rsidR="00077971" w:rsidRPr="00914ED6">
        <w:rPr>
          <w:rStyle w:val="PlaceholderText"/>
          <w:rFonts w:ascii="Trebuchet MS" w:hAnsi="Trebuchet MS" w:cs="Times New Roman"/>
          <w:color w:val="000000" w:themeColor="text1"/>
          <w:lang w:val="ro-RO"/>
        </w:rPr>
        <w:t>ă</w:t>
      </w:r>
      <w:r w:rsidR="00E312CE" w:rsidRPr="00914ED6">
        <w:rPr>
          <w:rStyle w:val="PlaceholderText"/>
          <w:rFonts w:ascii="Trebuchet MS" w:hAnsi="Trebuchet MS" w:cs="Times New Roman"/>
          <w:color w:val="000000" w:themeColor="text1"/>
          <w:lang w:val="ro-RO"/>
        </w:rPr>
        <w:t xml:space="preserve"> </w:t>
      </w:r>
      <w:r w:rsidR="0081612C" w:rsidRPr="00914ED6">
        <w:rPr>
          <w:rStyle w:val="PlaceholderText"/>
          <w:rFonts w:ascii="Trebuchet MS" w:hAnsi="Trebuchet MS" w:cs="Times New Roman"/>
          <w:color w:val="000000" w:themeColor="text1"/>
          <w:lang w:val="ro-RO"/>
        </w:rPr>
        <w:t>monitorizare</w:t>
      </w:r>
      <w:r w:rsidR="006D72D1" w:rsidRPr="00914ED6">
        <w:rPr>
          <w:rStyle w:val="PlaceholderText"/>
          <w:rFonts w:ascii="Trebuchet MS" w:hAnsi="Trebuchet MS" w:cs="Times New Roman"/>
          <w:color w:val="000000" w:themeColor="text1"/>
          <w:lang w:val="ro-RO"/>
        </w:rPr>
        <w:t xml:space="preserve">a </w:t>
      </w:r>
      <w:r w:rsidR="006D72D1" w:rsidRPr="00914ED6">
        <w:rPr>
          <w:rStyle w:val="PlaceholderText"/>
          <w:rFonts w:ascii="Trebuchet MS" w:hAnsi="Trebuchet MS" w:cs="Times New Roman"/>
          <w:color w:val="000000"/>
          <w:lang w:val="ro-RO"/>
        </w:rPr>
        <w:t>p</w:t>
      </w:r>
      <w:r w:rsidR="00077971" w:rsidRPr="00914ED6">
        <w:rPr>
          <w:rStyle w:val="PlaceholderText"/>
          <w:rFonts w:ascii="Trebuchet MS" w:hAnsi="Trebuchet MS" w:cs="Times New Roman"/>
          <w:color w:val="000000"/>
          <w:lang w:val="ro-RO"/>
        </w:rPr>
        <w:t>â</w:t>
      </w:r>
      <w:r w:rsidR="006D72D1" w:rsidRPr="00914ED6">
        <w:rPr>
          <w:rStyle w:val="PlaceholderText"/>
          <w:rFonts w:ascii="Trebuchet MS" w:hAnsi="Trebuchet MS" w:cs="Times New Roman"/>
          <w:color w:val="000000"/>
          <w:lang w:val="ro-RO"/>
        </w:rPr>
        <w:t>nzei freatice</w:t>
      </w:r>
      <w:r w:rsidR="00E312CE" w:rsidRPr="00914ED6">
        <w:rPr>
          <w:rStyle w:val="PlaceholderText"/>
          <w:rFonts w:ascii="Trebuchet MS" w:hAnsi="Trebuchet MS" w:cs="Times New Roman"/>
          <w:color w:val="000000"/>
          <w:lang w:val="ro-RO"/>
        </w:rPr>
        <w:t>.</w:t>
      </w:r>
    </w:p>
    <w:p w14:paraId="085D2C59" w14:textId="77777777" w:rsidR="00077971" w:rsidRPr="00914ED6" w:rsidRDefault="00077971" w:rsidP="00B5470E">
      <w:pPr>
        <w:spacing w:after="0" w:line="240" w:lineRule="auto"/>
        <w:jc w:val="both"/>
        <w:rPr>
          <w:rFonts w:ascii="Trebuchet MS" w:hAnsi="Trebuchet MS" w:cs="Times New Roman"/>
          <w:b/>
          <w:sz w:val="24"/>
          <w:szCs w:val="24"/>
          <w:lang w:val="ro-RO"/>
        </w:rPr>
      </w:pPr>
    </w:p>
    <w:p w14:paraId="797B0E46" w14:textId="77777777" w:rsidR="005F533F" w:rsidRPr="00914ED6" w:rsidRDefault="005F533F" w:rsidP="00B5470E">
      <w:pPr>
        <w:spacing w:after="0" w:line="240" w:lineRule="auto"/>
        <w:jc w:val="both"/>
        <w:rPr>
          <w:rStyle w:val="PlaceholderText"/>
          <w:rFonts w:ascii="Trebuchet MS" w:hAnsi="Trebuchet MS" w:cs="Times New Roman"/>
          <w:color w:val="FF0000"/>
          <w:lang w:val="ro-RO"/>
        </w:rPr>
      </w:pPr>
      <w:r w:rsidRPr="00914ED6">
        <w:rPr>
          <w:rFonts w:ascii="Trebuchet MS" w:hAnsi="Trebuchet MS" w:cs="Times New Roman"/>
          <w:b/>
          <w:lang w:val="ro-RO"/>
        </w:rPr>
        <w:t>13.5.</w:t>
      </w:r>
      <w:r w:rsidRPr="00914ED6">
        <w:rPr>
          <w:rFonts w:ascii="Trebuchet MS" w:hAnsi="Trebuchet MS" w:cs="Times New Roman"/>
          <w:lang w:val="ro-RO"/>
        </w:rPr>
        <w:t xml:space="preserve"> </w:t>
      </w:r>
      <w:r w:rsidRPr="00914ED6">
        <w:rPr>
          <w:rFonts w:ascii="Trebuchet MS" w:hAnsi="Trebuchet MS" w:cs="Times New Roman"/>
          <w:b/>
          <w:lang w:val="ro-RO"/>
        </w:rPr>
        <w:t xml:space="preserve">Monitorizarea solului: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1170"/>
        <w:gridCol w:w="2070"/>
        <w:gridCol w:w="1350"/>
        <w:gridCol w:w="1530"/>
        <w:gridCol w:w="1170"/>
      </w:tblGrid>
      <w:tr w:rsidR="00010128" w:rsidRPr="00914ED6" w14:paraId="32096BAD" w14:textId="77777777" w:rsidTr="004D7CB3">
        <w:trPr>
          <w:trHeight w:val="307"/>
        </w:trPr>
        <w:tc>
          <w:tcPr>
            <w:tcW w:w="2430" w:type="dxa"/>
            <w:vMerge w:val="restart"/>
            <w:shd w:val="clear" w:color="auto" w:fill="auto"/>
            <w:vAlign w:val="center"/>
          </w:tcPr>
          <w:p w14:paraId="00DF7943" w14:textId="77777777" w:rsidR="00762B19" w:rsidRPr="00914ED6" w:rsidRDefault="00762B19"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Loc de prelevare</w:t>
            </w:r>
          </w:p>
        </w:tc>
        <w:tc>
          <w:tcPr>
            <w:tcW w:w="1170" w:type="dxa"/>
            <w:vMerge w:val="restart"/>
            <w:shd w:val="clear" w:color="auto" w:fill="auto"/>
            <w:vAlign w:val="center"/>
          </w:tcPr>
          <w:p w14:paraId="183BAD20" w14:textId="77777777" w:rsidR="00762B19" w:rsidRPr="00914ED6" w:rsidRDefault="00762B19"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Adâncime (cm)</w:t>
            </w:r>
          </w:p>
        </w:tc>
        <w:tc>
          <w:tcPr>
            <w:tcW w:w="2070" w:type="dxa"/>
            <w:vMerge w:val="restart"/>
            <w:shd w:val="clear" w:color="auto" w:fill="auto"/>
            <w:vAlign w:val="center"/>
          </w:tcPr>
          <w:p w14:paraId="446D576D" w14:textId="77777777" w:rsidR="00762B19" w:rsidRPr="00914ED6" w:rsidRDefault="00762B19"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Indicator analizat</w:t>
            </w:r>
          </w:p>
        </w:tc>
        <w:tc>
          <w:tcPr>
            <w:tcW w:w="1350" w:type="dxa"/>
            <w:vMerge w:val="restart"/>
            <w:shd w:val="clear" w:color="auto" w:fill="auto"/>
            <w:vAlign w:val="center"/>
          </w:tcPr>
          <w:p w14:paraId="31BFDBC9" w14:textId="77777777" w:rsidR="00762B19" w:rsidRPr="00914ED6" w:rsidRDefault="00762B19"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Tip de monitorizare</w:t>
            </w:r>
          </w:p>
        </w:tc>
        <w:tc>
          <w:tcPr>
            <w:tcW w:w="1530" w:type="dxa"/>
            <w:vMerge w:val="restart"/>
            <w:shd w:val="clear" w:color="auto" w:fill="auto"/>
            <w:vAlign w:val="center"/>
          </w:tcPr>
          <w:p w14:paraId="285F6E76" w14:textId="77777777" w:rsidR="00762B19" w:rsidRPr="00914ED6" w:rsidRDefault="00762B19"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Frecvență</w:t>
            </w:r>
          </w:p>
        </w:tc>
        <w:tc>
          <w:tcPr>
            <w:tcW w:w="1170" w:type="dxa"/>
            <w:vMerge w:val="restart"/>
            <w:shd w:val="clear" w:color="auto" w:fill="auto"/>
            <w:vAlign w:val="center"/>
          </w:tcPr>
          <w:p w14:paraId="701D606F" w14:textId="77777777" w:rsidR="00762B19" w:rsidRPr="00914ED6" w:rsidRDefault="00762B19"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Metodă de analiză*</w:t>
            </w:r>
          </w:p>
        </w:tc>
      </w:tr>
      <w:tr w:rsidR="00010128" w:rsidRPr="00914ED6" w14:paraId="4EFC0664" w14:textId="77777777" w:rsidTr="004D7CB3">
        <w:trPr>
          <w:trHeight w:val="307"/>
        </w:trPr>
        <w:tc>
          <w:tcPr>
            <w:tcW w:w="2430" w:type="dxa"/>
            <w:vMerge/>
            <w:shd w:val="clear" w:color="auto" w:fill="auto"/>
            <w:vAlign w:val="center"/>
          </w:tcPr>
          <w:p w14:paraId="2E748E4F" w14:textId="77777777" w:rsidR="00762B19" w:rsidRPr="00914ED6" w:rsidRDefault="00762B19" w:rsidP="00B5470E">
            <w:pPr>
              <w:spacing w:after="0" w:line="240" w:lineRule="auto"/>
              <w:jc w:val="center"/>
              <w:rPr>
                <w:rFonts w:ascii="Trebuchet MS" w:hAnsi="Trebuchet MS" w:cs="Times New Roman"/>
                <w:b/>
                <w:sz w:val="20"/>
                <w:szCs w:val="20"/>
                <w:lang w:val="ro-RO"/>
              </w:rPr>
            </w:pPr>
          </w:p>
        </w:tc>
        <w:tc>
          <w:tcPr>
            <w:tcW w:w="1170" w:type="dxa"/>
            <w:vMerge/>
            <w:shd w:val="clear" w:color="auto" w:fill="auto"/>
            <w:vAlign w:val="center"/>
          </w:tcPr>
          <w:p w14:paraId="48844AF5" w14:textId="77777777" w:rsidR="00762B19" w:rsidRPr="00914ED6" w:rsidRDefault="00762B19" w:rsidP="00B5470E">
            <w:pPr>
              <w:spacing w:after="0" w:line="240" w:lineRule="auto"/>
              <w:jc w:val="center"/>
              <w:rPr>
                <w:rFonts w:ascii="Trebuchet MS" w:hAnsi="Trebuchet MS" w:cs="Times New Roman"/>
                <w:b/>
                <w:sz w:val="20"/>
                <w:szCs w:val="20"/>
                <w:lang w:val="ro-RO"/>
              </w:rPr>
            </w:pPr>
          </w:p>
        </w:tc>
        <w:tc>
          <w:tcPr>
            <w:tcW w:w="2070" w:type="dxa"/>
            <w:vMerge/>
            <w:shd w:val="clear" w:color="auto" w:fill="auto"/>
            <w:vAlign w:val="center"/>
          </w:tcPr>
          <w:p w14:paraId="163C862D" w14:textId="77777777" w:rsidR="00762B19" w:rsidRPr="00914ED6" w:rsidRDefault="00762B19" w:rsidP="00B5470E">
            <w:pPr>
              <w:spacing w:after="0" w:line="240" w:lineRule="auto"/>
              <w:jc w:val="center"/>
              <w:rPr>
                <w:rFonts w:ascii="Trebuchet MS" w:hAnsi="Trebuchet MS" w:cs="Times New Roman"/>
                <w:b/>
                <w:sz w:val="20"/>
                <w:szCs w:val="20"/>
                <w:lang w:val="ro-RO"/>
              </w:rPr>
            </w:pPr>
          </w:p>
        </w:tc>
        <w:tc>
          <w:tcPr>
            <w:tcW w:w="1350" w:type="dxa"/>
            <w:vMerge/>
            <w:shd w:val="clear" w:color="auto" w:fill="auto"/>
            <w:vAlign w:val="center"/>
          </w:tcPr>
          <w:p w14:paraId="2AF438C7" w14:textId="77777777" w:rsidR="00762B19" w:rsidRPr="00914ED6" w:rsidRDefault="00762B19" w:rsidP="00B5470E">
            <w:pPr>
              <w:spacing w:after="0" w:line="240" w:lineRule="auto"/>
              <w:jc w:val="center"/>
              <w:rPr>
                <w:rFonts w:ascii="Trebuchet MS" w:hAnsi="Trebuchet MS" w:cs="Times New Roman"/>
                <w:b/>
                <w:sz w:val="20"/>
                <w:szCs w:val="20"/>
                <w:lang w:val="ro-RO"/>
              </w:rPr>
            </w:pPr>
          </w:p>
        </w:tc>
        <w:tc>
          <w:tcPr>
            <w:tcW w:w="1530" w:type="dxa"/>
            <w:vMerge/>
            <w:shd w:val="clear" w:color="auto" w:fill="auto"/>
            <w:vAlign w:val="center"/>
          </w:tcPr>
          <w:p w14:paraId="7632E841" w14:textId="77777777" w:rsidR="00762B19" w:rsidRPr="00914ED6" w:rsidRDefault="00762B19" w:rsidP="00B5470E">
            <w:pPr>
              <w:spacing w:after="0" w:line="240" w:lineRule="auto"/>
              <w:jc w:val="center"/>
              <w:rPr>
                <w:rFonts w:ascii="Trebuchet MS" w:hAnsi="Trebuchet MS" w:cs="Times New Roman"/>
                <w:b/>
                <w:sz w:val="20"/>
                <w:szCs w:val="20"/>
                <w:lang w:val="ro-RO"/>
              </w:rPr>
            </w:pPr>
          </w:p>
        </w:tc>
        <w:tc>
          <w:tcPr>
            <w:tcW w:w="1170" w:type="dxa"/>
            <w:vMerge/>
            <w:shd w:val="clear" w:color="auto" w:fill="auto"/>
            <w:vAlign w:val="center"/>
          </w:tcPr>
          <w:p w14:paraId="1A050E23" w14:textId="77777777" w:rsidR="00762B19" w:rsidRPr="00914ED6" w:rsidRDefault="00762B19" w:rsidP="00B5470E">
            <w:pPr>
              <w:spacing w:after="0" w:line="240" w:lineRule="auto"/>
              <w:jc w:val="center"/>
              <w:rPr>
                <w:rFonts w:ascii="Trebuchet MS" w:hAnsi="Trebuchet MS" w:cs="Times New Roman"/>
                <w:b/>
                <w:sz w:val="20"/>
                <w:szCs w:val="20"/>
                <w:lang w:val="ro-RO"/>
              </w:rPr>
            </w:pPr>
          </w:p>
        </w:tc>
      </w:tr>
      <w:tr w:rsidR="00010128" w:rsidRPr="00914ED6" w14:paraId="6F4B4131" w14:textId="77777777" w:rsidTr="004D7CB3">
        <w:trPr>
          <w:trHeight w:val="593"/>
        </w:trPr>
        <w:tc>
          <w:tcPr>
            <w:tcW w:w="2430" w:type="dxa"/>
            <w:shd w:val="clear" w:color="auto" w:fill="auto"/>
          </w:tcPr>
          <w:p w14:paraId="358E1494" w14:textId="77777777" w:rsidR="00762B19" w:rsidRPr="00914ED6" w:rsidRDefault="00762B19"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Zona verde adiacenta</w:t>
            </w:r>
          </w:p>
          <w:p w14:paraId="26B83AF9" w14:textId="77777777" w:rsidR="00762B19" w:rsidRPr="00914ED6" w:rsidRDefault="00835F5D"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r</w:t>
            </w:r>
            <w:r w:rsidR="00762B19" w:rsidRPr="00914ED6">
              <w:rPr>
                <w:rFonts w:ascii="Trebuchet MS" w:hAnsi="Trebuchet MS" w:cs="Times New Roman"/>
                <w:sz w:val="20"/>
                <w:szCs w:val="20"/>
                <w:lang w:val="ro-RO"/>
              </w:rPr>
              <w:t xml:space="preserve">ezervorului de motorina </w:t>
            </w:r>
          </w:p>
        </w:tc>
        <w:tc>
          <w:tcPr>
            <w:tcW w:w="1170" w:type="dxa"/>
            <w:shd w:val="clear" w:color="auto" w:fill="auto"/>
          </w:tcPr>
          <w:p w14:paraId="04BB27B2" w14:textId="77777777" w:rsidR="00762B19" w:rsidRPr="00914ED6" w:rsidRDefault="00762B19"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30 cm</w:t>
            </w:r>
          </w:p>
        </w:tc>
        <w:tc>
          <w:tcPr>
            <w:tcW w:w="2070" w:type="dxa"/>
            <w:shd w:val="clear" w:color="auto" w:fill="auto"/>
          </w:tcPr>
          <w:p w14:paraId="1AEE84D9" w14:textId="77777777" w:rsidR="00762B19" w:rsidRPr="00914ED6" w:rsidRDefault="00762B19" w:rsidP="00A31E42">
            <w:pPr>
              <w:pStyle w:val="Default"/>
              <w:rPr>
                <w:rFonts w:ascii="Trebuchet MS" w:hAnsi="Trebuchet MS"/>
                <w:bCs/>
                <w:iCs/>
                <w:color w:val="auto"/>
                <w:sz w:val="20"/>
                <w:szCs w:val="20"/>
                <w:lang w:val="ro-RO"/>
              </w:rPr>
            </w:pPr>
            <w:r w:rsidRPr="00914ED6">
              <w:rPr>
                <w:rFonts w:ascii="Trebuchet MS" w:hAnsi="Trebuchet MS"/>
                <w:color w:val="auto"/>
                <w:sz w:val="20"/>
                <w:szCs w:val="20"/>
                <w:lang w:val="ro-RO"/>
              </w:rPr>
              <w:t>Hidrocarburi totale din petrol (</w:t>
            </w:r>
            <w:r w:rsidR="00A31E42" w:rsidRPr="00914ED6">
              <w:rPr>
                <w:rFonts w:ascii="Trebuchet MS" w:hAnsi="Trebuchet MS"/>
                <w:bCs/>
                <w:iCs/>
                <w:color w:val="auto"/>
                <w:sz w:val="20"/>
                <w:szCs w:val="20"/>
                <w:lang w:val="ro-RO"/>
              </w:rPr>
              <w:t>THP)</w:t>
            </w:r>
          </w:p>
        </w:tc>
        <w:tc>
          <w:tcPr>
            <w:tcW w:w="1350" w:type="dxa"/>
            <w:shd w:val="clear" w:color="auto" w:fill="auto"/>
          </w:tcPr>
          <w:p w14:paraId="4B6B409D" w14:textId="77777777" w:rsidR="00762B19" w:rsidRPr="00914ED6" w:rsidRDefault="00762B19"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 xml:space="preserve">Discontinua </w:t>
            </w:r>
          </w:p>
        </w:tc>
        <w:tc>
          <w:tcPr>
            <w:tcW w:w="1530" w:type="dxa"/>
            <w:shd w:val="clear" w:color="auto" w:fill="auto"/>
          </w:tcPr>
          <w:p w14:paraId="6C9AA152" w14:textId="77777777" w:rsidR="00762B19" w:rsidRPr="00914ED6" w:rsidRDefault="00762B19"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o data la 10 ani</w:t>
            </w:r>
          </w:p>
        </w:tc>
        <w:tc>
          <w:tcPr>
            <w:tcW w:w="1170" w:type="dxa"/>
            <w:shd w:val="clear" w:color="auto" w:fill="auto"/>
          </w:tcPr>
          <w:p w14:paraId="032BC246" w14:textId="77777777" w:rsidR="00762B19" w:rsidRPr="00914ED6" w:rsidRDefault="00594E75" w:rsidP="00A31E42">
            <w:pPr>
              <w:pStyle w:val="Default"/>
              <w:jc w:val="center"/>
              <w:rPr>
                <w:rFonts w:ascii="Trebuchet MS" w:hAnsi="Trebuchet MS"/>
                <w:color w:val="auto"/>
                <w:sz w:val="20"/>
                <w:szCs w:val="20"/>
                <w:lang w:val="ro-RO"/>
              </w:rPr>
            </w:pPr>
            <w:r w:rsidRPr="00914ED6">
              <w:rPr>
                <w:rFonts w:ascii="Trebuchet MS" w:hAnsi="Trebuchet MS"/>
                <w:color w:val="auto"/>
                <w:sz w:val="20"/>
                <w:szCs w:val="20"/>
                <w:lang w:val="ro-RO"/>
              </w:rPr>
              <w:t>SR 13877</w:t>
            </w:r>
          </w:p>
          <w:p w14:paraId="40C8B818" w14:textId="77777777" w:rsidR="00762B19" w:rsidRPr="00914ED6" w:rsidRDefault="00762B19" w:rsidP="00B5470E">
            <w:pPr>
              <w:spacing w:after="0" w:line="240" w:lineRule="auto"/>
              <w:jc w:val="center"/>
              <w:rPr>
                <w:rFonts w:ascii="Trebuchet MS" w:hAnsi="Trebuchet MS" w:cs="Times New Roman"/>
                <w:sz w:val="20"/>
                <w:szCs w:val="20"/>
                <w:lang w:val="ro-RO"/>
              </w:rPr>
            </w:pPr>
          </w:p>
        </w:tc>
      </w:tr>
    </w:tbl>
    <w:p w14:paraId="3510E8CA" w14:textId="77777777" w:rsidR="00B26EA8" w:rsidRPr="00914ED6" w:rsidRDefault="00B26EA8" w:rsidP="00B26EA8">
      <w:pPr>
        <w:spacing w:after="0" w:line="240" w:lineRule="auto"/>
        <w:jc w:val="both"/>
        <w:rPr>
          <w:rFonts w:ascii="Trebuchet MS" w:hAnsi="Trebuchet MS" w:cs="Times New Roman"/>
          <w:i/>
          <w:iCs/>
          <w:lang w:val="ro-RO"/>
        </w:rPr>
      </w:pPr>
      <w:r w:rsidRPr="00914ED6">
        <w:rPr>
          <w:rFonts w:ascii="Trebuchet MS" w:hAnsi="Trebuchet MS" w:cs="Times New Roman"/>
          <w:b/>
          <w:bCs/>
          <w:i/>
          <w:iCs/>
          <w:u w:val="single"/>
          <w:lang w:val="ro-RO"/>
        </w:rPr>
        <w:t>Nota</w:t>
      </w:r>
      <w:r w:rsidRPr="00914ED6">
        <w:rPr>
          <w:rFonts w:ascii="Trebuchet MS" w:hAnsi="Trebuchet MS" w:cs="Times New Roman"/>
          <w:b/>
          <w:bCs/>
          <w:i/>
          <w:iCs/>
          <w:lang w:val="ro-RO"/>
        </w:rPr>
        <w:t xml:space="preserve">: </w:t>
      </w:r>
      <w:r w:rsidRPr="00914ED6">
        <w:rPr>
          <w:rFonts w:ascii="Trebuchet MS" w:hAnsi="Trebuchet MS" w:cs="Times New Roman"/>
          <w:b/>
          <w:lang w:val="ro-RO"/>
        </w:rPr>
        <w:t xml:space="preserve">* </w:t>
      </w:r>
      <w:r w:rsidRPr="00914ED6">
        <w:rPr>
          <w:rFonts w:ascii="Trebuchet MS" w:hAnsi="Trebuchet MS" w:cs="Times New Roman"/>
          <w:i/>
          <w:lang w:val="ro-RO"/>
        </w:rPr>
        <w:t>Pentru efectuarea determinarilor se vor aplica metodele de analiza descrise in standardele in vigoare la momentul efectuarii incercarilor. Se pot aplica</w:t>
      </w:r>
      <w:r w:rsidRPr="00914ED6">
        <w:rPr>
          <w:rFonts w:ascii="Trebuchet MS" w:hAnsi="Trebuchet MS" w:cs="Times New Roman"/>
          <w:lang w:val="ro-RO"/>
        </w:rPr>
        <w:t xml:space="preserve"> </w:t>
      </w:r>
      <w:r w:rsidRPr="00914ED6">
        <w:rPr>
          <w:rFonts w:ascii="Trebuchet MS" w:hAnsi="Trebuchet MS" w:cs="Times New Roman"/>
          <w:i/>
          <w:lang w:val="ro-RO"/>
        </w:rPr>
        <w:t>alte standarde internaţionale sau naţionale care vor asigura furnizarea de date de o calitate ştiinţifică echivalentă.</w:t>
      </w:r>
    </w:p>
    <w:p w14:paraId="64BF6E1D" w14:textId="77777777" w:rsidR="00475463" w:rsidRPr="00914ED6" w:rsidRDefault="00475463" w:rsidP="00B5470E">
      <w:pPr>
        <w:spacing w:after="0" w:line="240" w:lineRule="auto"/>
        <w:jc w:val="both"/>
        <w:rPr>
          <w:rFonts w:ascii="Trebuchet MS" w:hAnsi="Trebuchet MS" w:cs="Times New Roman"/>
          <w:b/>
          <w:sz w:val="24"/>
          <w:szCs w:val="24"/>
          <w:lang w:val="ro-RO"/>
        </w:rPr>
      </w:pPr>
    </w:p>
    <w:p w14:paraId="1EF03B7C" w14:textId="77777777" w:rsidR="005F533F" w:rsidRPr="00914ED6" w:rsidRDefault="005F533F" w:rsidP="00B5470E">
      <w:pPr>
        <w:tabs>
          <w:tab w:val="left" w:pos="330"/>
        </w:tabs>
        <w:spacing w:after="0" w:line="240" w:lineRule="auto"/>
        <w:jc w:val="both"/>
        <w:rPr>
          <w:rFonts w:ascii="Trebuchet MS" w:hAnsi="Trebuchet MS" w:cs="Times New Roman"/>
          <w:b/>
          <w:lang w:val="ro-RO"/>
        </w:rPr>
      </w:pPr>
      <w:r w:rsidRPr="00914ED6">
        <w:rPr>
          <w:rFonts w:ascii="Trebuchet MS" w:hAnsi="Trebuchet MS" w:cs="Times New Roman"/>
          <w:b/>
          <w:lang w:val="ro-RO"/>
        </w:rPr>
        <w:lastRenderedPageBreak/>
        <w:t>13.6. Monitorizare tehnologică</w:t>
      </w:r>
    </w:p>
    <w:p w14:paraId="0126BB93"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13.6.1</w:t>
      </w:r>
      <w:r w:rsidRPr="00914ED6">
        <w:rPr>
          <w:rFonts w:ascii="Trebuchet MS" w:hAnsi="Trebuchet MS" w:cs="Times New Roman"/>
          <w:lang w:val="ro-RO"/>
        </w:rPr>
        <w:t xml:space="preserve"> Operatorul are obligaţia să monitorizeze parametrii tehnologici specifici fluxului tehnologic şi să menţină înregistrări corespunzătoare.</w:t>
      </w:r>
    </w:p>
    <w:p w14:paraId="45F69A5E" w14:textId="77777777" w:rsidR="005F533F" w:rsidRPr="00914ED6" w:rsidRDefault="005F533F" w:rsidP="00B5470E">
      <w:pPr>
        <w:spacing w:after="0" w:line="240" w:lineRule="auto"/>
        <w:ind w:left="720" w:hanging="720"/>
        <w:jc w:val="both"/>
        <w:rPr>
          <w:rFonts w:ascii="Trebuchet MS" w:hAnsi="Trebuchet MS" w:cs="Times New Roman"/>
          <w:bCs/>
          <w:lang w:val="ro-RO"/>
        </w:rPr>
      </w:pPr>
      <w:r w:rsidRPr="00914ED6">
        <w:rPr>
          <w:rFonts w:ascii="Trebuchet MS" w:hAnsi="Trebuchet MS" w:cs="Times New Roman"/>
          <w:b/>
          <w:lang w:val="ro-RO"/>
        </w:rPr>
        <w:t>13.6.2.</w:t>
      </w:r>
      <w:r w:rsidRPr="00914ED6">
        <w:rPr>
          <w:rFonts w:ascii="Trebuchet MS" w:hAnsi="Trebuchet MS" w:cs="Times New Roman"/>
          <w:lang w:val="ro-RO"/>
        </w:rPr>
        <w:t xml:space="preserve"> Parametrii tehnologici monitoriza</w:t>
      </w:r>
      <w:r w:rsidR="00077971" w:rsidRPr="00914ED6">
        <w:rPr>
          <w:rFonts w:ascii="Trebuchet MS" w:hAnsi="Trebuchet MS" w:cs="Times New Roman"/>
          <w:lang w:val="ro-RO"/>
        </w:rPr>
        <w:t>ț</w:t>
      </w:r>
      <w:r w:rsidRPr="00914ED6">
        <w:rPr>
          <w:rFonts w:ascii="Trebuchet MS" w:hAnsi="Trebuchet MS" w:cs="Times New Roman"/>
          <w:lang w:val="ro-RO"/>
        </w:rPr>
        <w:t>i/frecven</w:t>
      </w:r>
      <w:r w:rsidR="00077971" w:rsidRPr="00914ED6">
        <w:rPr>
          <w:rFonts w:ascii="Trebuchet MS" w:hAnsi="Trebuchet MS" w:cs="Times New Roman"/>
          <w:lang w:val="ro-RO"/>
        </w:rPr>
        <w:t>ț</w:t>
      </w:r>
      <w:r w:rsidRPr="00914ED6">
        <w:rPr>
          <w:rFonts w:ascii="Trebuchet MS" w:hAnsi="Trebuchet MS" w:cs="Times New Roman"/>
          <w:lang w:val="ro-RO"/>
        </w:rPr>
        <w:t>a de monitorizare a acestora:</w:t>
      </w:r>
    </w:p>
    <w:p w14:paraId="208CE92F" w14:textId="77777777" w:rsidR="005F533F" w:rsidRPr="00914ED6" w:rsidRDefault="005F533F" w:rsidP="00B5470E">
      <w:pPr>
        <w:pStyle w:val="BodyText2"/>
        <w:spacing w:after="0" w:line="240" w:lineRule="auto"/>
        <w:jc w:val="both"/>
        <w:rPr>
          <w:rFonts w:ascii="Trebuchet MS" w:hAnsi="Trebuchet MS" w:cs="Times New Roman"/>
          <w:bCs/>
          <w:lang w:val="ro-RO"/>
        </w:rPr>
      </w:pPr>
      <w:r w:rsidRPr="00914ED6">
        <w:rPr>
          <w:rFonts w:ascii="Trebuchet MS" w:hAnsi="Trebuchet MS" w:cs="Times New Roman"/>
          <w:bCs/>
          <w:lang w:val="ro-RO"/>
        </w:rPr>
        <w:t xml:space="preserve">Se va asigura </w:t>
      </w:r>
      <w:r w:rsidR="00077971" w:rsidRPr="00914ED6">
        <w:rPr>
          <w:rFonts w:ascii="Trebuchet MS" w:hAnsi="Trebuchet MS" w:cs="Times New Roman"/>
          <w:bCs/>
          <w:lang w:val="ro-RO"/>
        </w:rPr>
        <w:t>ț</w:t>
      </w:r>
      <w:r w:rsidRPr="00914ED6">
        <w:rPr>
          <w:rFonts w:ascii="Trebuchet MS" w:hAnsi="Trebuchet MS" w:cs="Times New Roman"/>
          <w:bCs/>
          <w:lang w:val="ro-RO"/>
        </w:rPr>
        <w:t>inerea sub control a tuturor proceselor/activit</w:t>
      </w:r>
      <w:r w:rsidR="00077971" w:rsidRPr="00914ED6">
        <w:rPr>
          <w:rFonts w:ascii="Trebuchet MS" w:hAnsi="Trebuchet MS" w:cs="Times New Roman"/>
          <w:bCs/>
          <w:lang w:val="ro-RO"/>
        </w:rPr>
        <w:t>ăț</w:t>
      </w:r>
      <w:r w:rsidRPr="00914ED6">
        <w:rPr>
          <w:rFonts w:ascii="Trebuchet MS" w:hAnsi="Trebuchet MS" w:cs="Times New Roman"/>
          <w:bCs/>
          <w:lang w:val="ro-RO"/>
        </w:rPr>
        <w:t>ilor din cadrul societ</w:t>
      </w:r>
      <w:r w:rsidR="00077971" w:rsidRPr="00914ED6">
        <w:rPr>
          <w:rFonts w:ascii="Trebuchet MS" w:hAnsi="Trebuchet MS" w:cs="Times New Roman"/>
          <w:bCs/>
          <w:lang w:val="ro-RO"/>
        </w:rPr>
        <w:t>ăț</w:t>
      </w:r>
      <w:r w:rsidRPr="00914ED6">
        <w:rPr>
          <w:rFonts w:ascii="Trebuchet MS" w:hAnsi="Trebuchet MS" w:cs="Times New Roman"/>
          <w:bCs/>
          <w:lang w:val="ro-RO"/>
        </w:rPr>
        <w:t xml:space="preserve">ii, din punct de vedere al aspectelor de mediu generate </w:t>
      </w:r>
      <w:r w:rsidR="00077971" w:rsidRPr="00914ED6">
        <w:rPr>
          <w:rFonts w:ascii="Trebuchet MS" w:hAnsi="Trebuchet MS" w:cs="Times New Roman"/>
          <w:bCs/>
          <w:lang w:val="ro-RO"/>
        </w:rPr>
        <w:t>î</w:t>
      </w:r>
      <w:r w:rsidRPr="00914ED6">
        <w:rPr>
          <w:rFonts w:ascii="Trebuchet MS" w:hAnsi="Trebuchet MS" w:cs="Times New Roman"/>
          <w:bCs/>
          <w:lang w:val="ro-RO"/>
        </w:rPr>
        <w:t>n situa</w:t>
      </w:r>
      <w:r w:rsidR="00077971" w:rsidRPr="00914ED6">
        <w:rPr>
          <w:rFonts w:ascii="Trebuchet MS" w:hAnsi="Trebuchet MS" w:cs="Times New Roman"/>
          <w:bCs/>
          <w:lang w:val="ro-RO"/>
        </w:rPr>
        <w:t>ț</w:t>
      </w:r>
      <w:r w:rsidRPr="00914ED6">
        <w:rPr>
          <w:rFonts w:ascii="Trebuchet MS" w:hAnsi="Trebuchet MS" w:cs="Times New Roman"/>
          <w:bCs/>
          <w:lang w:val="ro-RO"/>
        </w:rPr>
        <w:t xml:space="preserve">ii normale </w:t>
      </w:r>
      <w:r w:rsidR="00077971" w:rsidRPr="00914ED6">
        <w:rPr>
          <w:rFonts w:ascii="Trebuchet MS" w:hAnsi="Trebuchet MS" w:cs="Times New Roman"/>
          <w:bCs/>
          <w:lang w:val="ro-RO"/>
        </w:rPr>
        <w:t>ș</w:t>
      </w:r>
      <w:r w:rsidRPr="00914ED6">
        <w:rPr>
          <w:rFonts w:ascii="Trebuchet MS" w:hAnsi="Trebuchet MS" w:cs="Times New Roman"/>
          <w:bCs/>
          <w:lang w:val="ro-RO"/>
        </w:rPr>
        <w:t>i anormale de func</w:t>
      </w:r>
      <w:r w:rsidR="00077971" w:rsidRPr="00914ED6">
        <w:rPr>
          <w:rFonts w:ascii="Trebuchet MS" w:hAnsi="Trebuchet MS" w:cs="Times New Roman"/>
          <w:bCs/>
          <w:lang w:val="ro-RO"/>
        </w:rPr>
        <w:t>ț</w:t>
      </w:r>
      <w:r w:rsidRPr="00914ED6">
        <w:rPr>
          <w:rFonts w:ascii="Trebuchet MS" w:hAnsi="Trebuchet MS" w:cs="Times New Roman"/>
          <w:bCs/>
          <w:lang w:val="ro-RO"/>
        </w:rPr>
        <w:t xml:space="preserve">ionare, precum </w:t>
      </w:r>
      <w:r w:rsidR="00077971" w:rsidRPr="00914ED6">
        <w:rPr>
          <w:rFonts w:ascii="Trebuchet MS" w:hAnsi="Trebuchet MS" w:cs="Times New Roman"/>
          <w:bCs/>
          <w:lang w:val="ro-RO"/>
        </w:rPr>
        <w:t>ș</w:t>
      </w:r>
      <w:r w:rsidRPr="00914ED6">
        <w:rPr>
          <w:rFonts w:ascii="Trebuchet MS" w:hAnsi="Trebuchet MS" w:cs="Times New Roman"/>
          <w:bCs/>
          <w:lang w:val="ro-RO"/>
        </w:rPr>
        <w:t xml:space="preserve">i </w:t>
      </w:r>
      <w:r w:rsidR="00077971" w:rsidRPr="00914ED6">
        <w:rPr>
          <w:rFonts w:ascii="Trebuchet MS" w:hAnsi="Trebuchet MS" w:cs="Times New Roman"/>
          <w:bCs/>
          <w:lang w:val="ro-RO"/>
        </w:rPr>
        <w:t>î</w:t>
      </w:r>
      <w:r w:rsidRPr="00914ED6">
        <w:rPr>
          <w:rFonts w:ascii="Trebuchet MS" w:hAnsi="Trebuchet MS" w:cs="Times New Roman"/>
          <w:bCs/>
          <w:lang w:val="ro-RO"/>
        </w:rPr>
        <w:t>n situa</w:t>
      </w:r>
      <w:r w:rsidR="00077971" w:rsidRPr="00914ED6">
        <w:rPr>
          <w:rFonts w:ascii="Trebuchet MS" w:hAnsi="Trebuchet MS" w:cs="Times New Roman"/>
          <w:bCs/>
          <w:lang w:val="ro-RO"/>
        </w:rPr>
        <w:t>ț</w:t>
      </w:r>
      <w:r w:rsidRPr="00914ED6">
        <w:rPr>
          <w:rFonts w:ascii="Trebuchet MS" w:hAnsi="Trebuchet MS" w:cs="Times New Roman"/>
          <w:bCs/>
          <w:lang w:val="ro-RO"/>
        </w:rPr>
        <w:t>ii de urgen</w:t>
      </w:r>
      <w:r w:rsidR="00077971" w:rsidRPr="00914ED6">
        <w:rPr>
          <w:rFonts w:ascii="Trebuchet MS" w:hAnsi="Trebuchet MS" w:cs="Times New Roman"/>
          <w:bCs/>
          <w:lang w:val="ro-RO"/>
        </w:rPr>
        <w:t>ță</w:t>
      </w:r>
      <w:r w:rsidRPr="00914ED6">
        <w:rPr>
          <w:rFonts w:ascii="Trebuchet MS" w:hAnsi="Trebuchet MS" w:cs="Times New Roman"/>
          <w:bCs/>
          <w:lang w:val="ro-RO"/>
        </w:rPr>
        <w:t xml:space="preserve"> poten</w:t>
      </w:r>
      <w:r w:rsidR="00077971" w:rsidRPr="00914ED6">
        <w:rPr>
          <w:rFonts w:ascii="Trebuchet MS" w:hAnsi="Trebuchet MS" w:cs="Times New Roman"/>
          <w:bCs/>
          <w:lang w:val="ro-RO"/>
        </w:rPr>
        <w:t>ț</w:t>
      </w:r>
      <w:r w:rsidRPr="00914ED6">
        <w:rPr>
          <w:rFonts w:ascii="Trebuchet MS" w:hAnsi="Trebuchet MS" w:cs="Times New Roman"/>
          <w:bCs/>
          <w:lang w:val="ro-RO"/>
        </w:rPr>
        <w:t>iale.</w:t>
      </w:r>
    </w:p>
    <w:tbl>
      <w:tblPr>
        <w:tblW w:w="10035" w:type="dxa"/>
        <w:tblInd w:w="-30" w:type="dxa"/>
        <w:tblLayout w:type="fixed"/>
        <w:tblLook w:val="0000" w:firstRow="0" w:lastRow="0" w:firstColumn="0" w:lastColumn="0" w:noHBand="0" w:noVBand="0"/>
      </w:tblPr>
      <w:tblGrid>
        <w:gridCol w:w="2388"/>
        <w:gridCol w:w="6030"/>
        <w:gridCol w:w="1617"/>
      </w:tblGrid>
      <w:tr w:rsidR="005F533F" w:rsidRPr="00914ED6" w14:paraId="4D524BB2" w14:textId="77777777" w:rsidTr="00F67656">
        <w:trPr>
          <w:trHeight w:val="300"/>
        </w:trPr>
        <w:tc>
          <w:tcPr>
            <w:tcW w:w="2388" w:type="dxa"/>
            <w:tcBorders>
              <w:top w:val="single" w:sz="4" w:space="0" w:color="000000"/>
              <w:left w:val="single" w:sz="4" w:space="0" w:color="000000"/>
              <w:bottom w:val="single" w:sz="4" w:space="0" w:color="000000"/>
            </w:tcBorders>
            <w:shd w:val="clear" w:color="auto" w:fill="E6E6E6"/>
          </w:tcPr>
          <w:p w14:paraId="58DA77A1" w14:textId="77777777" w:rsidR="005F533F" w:rsidRPr="00914ED6" w:rsidRDefault="005F533F" w:rsidP="00077971">
            <w:pPr>
              <w:pStyle w:val="BodyText2"/>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Instala</w:t>
            </w:r>
            <w:r w:rsidR="00077971" w:rsidRPr="00914ED6">
              <w:rPr>
                <w:rFonts w:ascii="Trebuchet MS" w:hAnsi="Trebuchet MS" w:cs="Times New Roman"/>
                <w:b/>
                <w:bCs/>
                <w:sz w:val="20"/>
                <w:szCs w:val="20"/>
                <w:lang w:val="ro-RO"/>
              </w:rPr>
              <w:t>ț</w:t>
            </w:r>
            <w:r w:rsidRPr="00914ED6">
              <w:rPr>
                <w:rFonts w:ascii="Trebuchet MS" w:hAnsi="Trebuchet MS" w:cs="Times New Roman"/>
                <w:b/>
                <w:bCs/>
                <w:sz w:val="20"/>
                <w:szCs w:val="20"/>
                <w:lang w:val="ro-RO"/>
              </w:rPr>
              <w:t>ii</w:t>
            </w:r>
          </w:p>
        </w:tc>
        <w:tc>
          <w:tcPr>
            <w:tcW w:w="6030" w:type="dxa"/>
            <w:tcBorders>
              <w:top w:val="single" w:sz="4" w:space="0" w:color="000000"/>
              <w:left w:val="single" w:sz="4" w:space="0" w:color="000000"/>
              <w:bottom w:val="single" w:sz="4" w:space="0" w:color="000000"/>
            </w:tcBorders>
            <w:shd w:val="clear" w:color="auto" w:fill="E6E6E6"/>
          </w:tcPr>
          <w:p w14:paraId="502C473C" w14:textId="77777777" w:rsidR="005F533F" w:rsidRPr="00914ED6" w:rsidRDefault="005F533F" w:rsidP="00077971">
            <w:pPr>
              <w:pStyle w:val="BodyText2"/>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Parametrii tehnologici monitoriza</w:t>
            </w:r>
            <w:r w:rsidR="00077971" w:rsidRPr="00914ED6">
              <w:rPr>
                <w:rFonts w:ascii="Trebuchet MS" w:hAnsi="Trebuchet MS" w:cs="Times New Roman"/>
                <w:b/>
                <w:bCs/>
                <w:sz w:val="20"/>
                <w:szCs w:val="20"/>
                <w:lang w:val="ro-RO"/>
              </w:rPr>
              <w:t>ț</w:t>
            </w:r>
            <w:r w:rsidRPr="00914ED6">
              <w:rPr>
                <w:rFonts w:ascii="Trebuchet MS" w:hAnsi="Trebuchet MS" w:cs="Times New Roman"/>
                <w:b/>
                <w:bCs/>
                <w:sz w:val="20"/>
                <w:szCs w:val="20"/>
                <w:lang w:val="ro-RO"/>
              </w:rPr>
              <w:t>i</w:t>
            </w:r>
          </w:p>
        </w:tc>
        <w:tc>
          <w:tcPr>
            <w:tcW w:w="1617" w:type="dxa"/>
            <w:tcBorders>
              <w:top w:val="single" w:sz="4" w:space="0" w:color="000000"/>
              <w:left w:val="single" w:sz="4" w:space="0" w:color="000000"/>
              <w:bottom w:val="single" w:sz="4" w:space="0" w:color="000000"/>
              <w:right w:val="single" w:sz="4" w:space="0" w:color="000000"/>
            </w:tcBorders>
            <w:shd w:val="clear" w:color="auto" w:fill="E6E6E6"/>
          </w:tcPr>
          <w:p w14:paraId="4DB5AA47" w14:textId="77777777" w:rsidR="005F533F" w:rsidRPr="00914ED6" w:rsidRDefault="005F533F" w:rsidP="00B5470E">
            <w:pPr>
              <w:pStyle w:val="BodyText2"/>
              <w:spacing w:after="0" w:line="240" w:lineRule="auto"/>
              <w:jc w:val="center"/>
              <w:rPr>
                <w:rFonts w:ascii="Trebuchet MS" w:hAnsi="Trebuchet MS" w:cs="Times New Roman"/>
                <w:bCs/>
                <w:sz w:val="20"/>
                <w:szCs w:val="20"/>
                <w:lang w:val="ro-RO"/>
              </w:rPr>
            </w:pPr>
            <w:r w:rsidRPr="00914ED6">
              <w:rPr>
                <w:rFonts w:ascii="Trebuchet MS" w:hAnsi="Trebuchet MS" w:cs="Times New Roman"/>
                <w:b/>
                <w:bCs/>
                <w:sz w:val="20"/>
                <w:szCs w:val="20"/>
                <w:lang w:val="ro-RO"/>
              </w:rPr>
              <w:t>Frecventa de monitorizare</w:t>
            </w:r>
          </w:p>
        </w:tc>
      </w:tr>
      <w:tr w:rsidR="005F533F" w:rsidRPr="00914ED6" w14:paraId="01458888" w14:textId="77777777" w:rsidTr="00F67656">
        <w:tc>
          <w:tcPr>
            <w:tcW w:w="2388" w:type="dxa"/>
            <w:tcBorders>
              <w:top w:val="single" w:sz="4" w:space="0" w:color="000000"/>
              <w:left w:val="single" w:sz="4" w:space="0" w:color="000000"/>
              <w:bottom w:val="single" w:sz="4" w:space="0" w:color="000000"/>
            </w:tcBorders>
            <w:shd w:val="clear" w:color="auto" w:fill="auto"/>
          </w:tcPr>
          <w:p w14:paraId="692EC6B3"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Instalatie de uscare aschii</w:t>
            </w:r>
          </w:p>
        </w:tc>
        <w:tc>
          <w:tcPr>
            <w:tcW w:w="6030" w:type="dxa"/>
            <w:tcBorders>
              <w:top w:val="single" w:sz="4" w:space="0" w:color="000000"/>
              <w:left w:val="single" w:sz="4" w:space="0" w:color="000000"/>
              <w:bottom w:val="single" w:sz="4" w:space="0" w:color="000000"/>
            </w:tcBorders>
            <w:shd w:val="clear" w:color="auto" w:fill="auto"/>
          </w:tcPr>
          <w:p w14:paraId="4289B577"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Debitul combustibilului in arzatoare </w:t>
            </w:r>
          </w:p>
          <w:p w14:paraId="38037A69"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Debitul aerului de combustie în arzător</w:t>
            </w:r>
          </w:p>
          <w:p w14:paraId="787BE25C"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Temperatura din camera de ardere</w:t>
            </w:r>
          </w:p>
          <w:p w14:paraId="43A7E9EB" w14:textId="77777777" w:rsidR="005F533F" w:rsidRPr="00914ED6" w:rsidRDefault="005F533F" w:rsidP="00B5470E">
            <w:pPr>
              <w:autoSpaceDE w:val="0"/>
              <w:spacing w:after="0" w:line="240" w:lineRule="auto"/>
              <w:rPr>
                <w:rFonts w:ascii="Trebuchet MS" w:eastAsia="Times New Roman" w:hAnsi="Trebuchet MS" w:cs="Times New Roman"/>
                <w:sz w:val="20"/>
                <w:szCs w:val="20"/>
                <w:lang w:val="ro-RO"/>
              </w:rPr>
            </w:pPr>
            <w:r w:rsidRPr="00914ED6">
              <w:rPr>
                <w:rFonts w:ascii="Trebuchet MS" w:hAnsi="Trebuchet MS" w:cs="Times New Roman"/>
                <w:sz w:val="20"/>
                <w:szCs w:val="20"/>
                <w:lang w:val="ro-RO"/>
              </w:rPr>
              <w:t>Depresiunea din camera de ardere</w:t>
            </w:r>
          </w:p>
          <w:p w14:paraId="1BC5B803" w14:textId="77777777" w:rsidR="005F533F" w:rsidRPr="00914ED6" w:rsidRDefault="005F533F" w:rsidP="00B5470E">
            <w:pPr>
              <w:pStyle w:val="NoSpacing"/>
              <w:autoSpaceDE w:val="0"/>
              <w:rPr>
                <w:rFonts w:ascii="Trebuchet MS" w:hAnsi="Trebuchet MS" w:cs="Times New Roman"/>
                <w:sz w:val="20"/>
                <w:szCs w:val="20"/>
              </w:rPr>
            </w:pPr>
            <w:r w:rsidRPr="00914ED6">
              <w:rPr>
                <w:rFonts w:ascii="Trebuchet MS" w:eastAsia="Times New Roman" w:hAnsi="Trebuchet MS" w:cs="Times New Roman"/>
                <w:sz w:val="20"/>
                <w:szCs w:val="20"/>
              </w:rPr>
              <w:t>Debitul si temperatura aerului cald în uscător (intrare/iesire)</w:t>
            </w:r>
          </w:p>
          <w:p w14:paraId="0B310430" w14:textId="77777777" w:rsidR="005F533F" w:rsidRPr="00914ED6" w:rsidRDefault="005F533F" w:rsidP="00B5470E">
            <w:pPr>
              <w:autoSpaceDE w:val="0"/>
              <w:spacing w:after="0" w:line="240" w:lineRule="auto"/>
              <w:rPr>
                <w:rFonts w:ascii="Trebuchet MS" w:eastAsia="Times New Roman" w:hAnsi="Trebuchet MS" w:cs="Times New Roman"/>
                <w:sz w:val="20"/>
                <w:szCs w:val="20"/>
                <w:lang w:val="ro-RO"/>
              </w:rPr>
            </w:pPr>
            <w:r w:rsidRPr="00914ED6">
              <w:rPr>
                <w:rFonts w:ascii="Trebuchet MS" w:hAnsi="Trebuchet MS" w:cs="Times New Roman"/>
                <w:sz w:val="20"/>
                <w:szCs w:val="20"/>
                <w:lang w:val="ro-RO"/>
              </w:rPr>
              <w:t>Debitul/viteza de trecere a aschiilor prin uscător</w:t>
            </w:r>
          </w:p>
          <w:p w14:paraId="727A68A5" w14:textId="77777777" w:rsidR="005F533F" w:rsidRPr="00914ED6" w:rsidRDefault="005F533F" w:rsidP="00B5470E">
            <w:pPr>
              <w:pStyle w:val="NoSpacing"/>
              <w:autoSpaceDE w:val="0"/>
              <w:rPr>
                <w:rFonts w:ascii="Trebuchet MS" w:eastAsia="Times New Roman" w:hAnsi="Trebuchet MS" w:cs="Times New Roman"/>
                <w:sz w:val="20"/>
                <w:szCs w:val="20"/>
              </w:rPr>
            </w:pPr>
            <w:r w:rsidRPr="00914ED6">
              <w:rPr>
                <w:rFonts w:ascii="Trebuchet MS" w:eastAsia="Times New Roman" w:hAnsi="Trebuchet MS" w:cs="Times New Roman"/>
                <w:sz w:val="20"/>
                <w:szCs w:val="20"/>
              </w:rPr>
              <w:t>Umiditatea aschiilor (intrare/iesire)</w:t>
            </w:r>
          </w:p>
          <w:p w14:paraId="5D0D7F85" w14:textId="77777777" w:rsidR="005F533F" w:rsidRPr="00914ED6" w:rsidRDefault="005F533F" w:rsidP="00B5470E">
            <w:pPr>
              <w:pStyle w:val="NoSpacing"/>
              <w:autoSpaceDE w:val="0"/>
              <w:rPr>
                <w:rFonts w:ascii="Trebuchet MS" w:eastAsia="Times New Roman" w:hAnsi="Trebuchet MS" w:cs="Times New Roman"/>
                <w:sz w:val="20"/>
                <w:szCs w:val="20"/>
              </w:rPr>
            </w:pPr>
            <w:r w:rsidRPr="00914ED6">
              <w:rPr>
                <w:rFonts w:ascii="Trebuchet MS" w:eastAsia="Times New Roman" w:hAnsi="Trebuchet MS" w:cs="Times New Roman"/>
                <w:sz w:val="20"/>
                <w:szCs w:val="20"/>
              </w:rPr>
              <w:t>Cantitatea de aschii (necesara/disponibila)</w:t>
            </w:r>
          </w:p>
          <w:p w14:paraId="69E1FBA3" w14:textId="77777777" w:rsidR="005F533F" w:rsidRPr="00914ED6" w:rsidRDefault="005F533F" w:rsidP="00B5470E">
            <w:pPr>
              <w:pStyle w:val="NoSpacing"/>
              <w:autoSpaceDE w:val="0"/>
              <w:rPr>
                <w:rFonts w:ascii="Trebuchet MS" w:eastAsia="Times New Roman" w:hAnsi="Trebuchet MS" w:cs="Times New Roman"/>
                <w:sz w:val="20"/>
                <w:szCs w:val="20"/>
              </w:rPr>
            </w:pPr>
            <w:r w:rsidRPr="00914ED6">
              <w:rPr>
                <w:rFonts w:ascii="Trebuchet MS" w:eastAsia="Times New Roman" w:hAnsi="Trebuchet MS" w:cs="Times New Roman"/>
                <w:sz w:val="20"/>
                <w:szCs w:val="20"/>
              </w:rPr>
              <w:t>Tempera echipamentelor tehnologice</w:t>
            </w:r>
          </w:p>
          <w:p w14:paraId="1D7F92C1" w14:textId="77777777" w:rsidR="005F533F" w:rsidRPr="00914ED6" w:rsidRDefault="005F533F" w:rsidP="00B5470E">
            <w:pPr>
              <w:pStyle w:val="NoSpacing"/>
              <w:autoSpaceDE w:val="0"/>
              <w:rPr>
                <w:rFonts w:ascii="Trebuchet MS" w:eastAsia="Times New Roman" w:hAnsi="Trebuchet MS" w:cs="Times New Roman"/>
                <w:sz w:val="20"/>
                <w:szCs w:val="20"/>
              </w:rPr>
            </w:pPr>
            <w:r w:rsidRPr="00914ED6">
              <w:rPr>
                <w:rFonts w:ascii="Trebuchet MS" w:eastAsia="Times New Roman" w:hAnsi="Trebuchet MS" w:cs="Times New Roman"/>
                <w:sz w:val="20"/>
                <w:szCs w:val="20"/>
              </w:rPr>
              <w:t>Sisteme automatizate de detective si stingere incendii</w:t>
            </w:r>
          </w:p>
          <w:p w14:paraId="422DB73A" w14:textId="77777777" w:rsidR="006B0315" w:rsidRPr="00914ED6" w:rsidRDefault="006B0315" w:rsidP="00B5470E">
            <w:pPr>
              <w:pStyle w:val="NoSpacing"/>
              <w:autoSpaceDE w:val="0"/>
              <w:rPr>
                <w:rFonts w:ascii="Trebuchet MS" w:hAnsi="Trebuchet MS" w:cs="Times New Roman"/>
                <w:sz w:val="20"/>
                <w:szCs w:val="20"/>
              </w:rPr>
            </w:pPr>
            <w:r w:rsidRPr="00914ED6">
              <w:rPr>
                <w:rFonts w:ascii="Trebuchet MS" w:eastAsia="Times New Roman" w:hAnsi="Trebuchet MS" w:cs="Times New Roman"/>
                <w:sz w:val="20"/>
                <w:szCs w:val="20"/>
              </w:rPr>
              <w:t xml:space="preserve">Numarul orelor </w:t>
            </w:r>
            <w:r w:rsidR="005F6770" w:rsidRPr="00914ED6">
              <w:rPr>
                <w:rFonts w:ascii="Trebuchet MS" w:eastAsia="Times New Roman" w:hAnsi="Trebuchet MS" w:cs="Times New Roman"/>
                <w:sz w:val="20"/>
                <w:szCs w:val="20"/>
              </w:rPr>
              <w:t xml:space="preserve">de functionare al arzatoarelor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6EDAFFFD"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Permanent</w:t>
            </w:r>
          </w:p>
          <w:p w14:paraId="629B7788" w14:textId="77777777" w:rsidR="005F533F" w:rsidRPr="00914ED6" w:rsidRDefault="005F533F" w:rsidP="00B5470E">
            <w:pPr>
              <w:autoSpaceDE w:val="0"/>
              <w:spacing w:after="0" w:line="240" w:lineRule="auto"/>
              <w:rPr>
                <w:rFonts w:ascii="Trebuchet MS" w:hAnsi="Trebuchet MS" w:cs="Times New Roman"/>
                <w:sz w:val="20"/>
                <w:szCs w:val="20"/>
                <w:lang w:val="ro-RO"/>
              </w:rPr>
            </w:pPr>
          </w:p>
        </w:tc>
      </w:tr>
      <w:tr w:rsidR="005F533F" w:rsidRPr="00914ED6" w14:paraId="752605A7" w14:textId="77777777" w:rsidTr="00F67656">
        <w:tc>
          <w:tcPr>
            <w:tcW w:w="2388" w:type="dxa"/>
            <w:tcBorders>
              <w:top w:val="single" w:sz="4" w:space="0" w:color="000000"/>
              <w:left w:val="single" w:sz="4" w:space="0" w:color="000000"/>
              <w:bottom w:val="single" w:sz="4" w:space="0" w:color="000000"/>
            </w:tcBorders>
            <w:shd w:val="clear" w:color="auto" w:fill="auto"/>
          </w:tcPr>
          <w:p w14:paraId="63938100"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Presare</w:t>
            </w:r>
          </w:p>
        </w:tc>
        <w:tc>
          <w:tcPr>
            <w:tcW w:w="6030" w:type="dxa"/>
            <w:tcBorders>
              <w:top w:val="single" w:sz="4" w:space="0" w:color="000000"/>
              <w:left w:val="single" w:sz="4" w:space="0" w:color="000000"/>
              <w:bottom w:val="single" w:sz="4" w:space="0" w:color="000000"/>
            </w:tcBorders>
            <w:shd w:val="clear" w:color="auto" w:fill="auto"/>
          </w:tcPr>
          <w:p w14:paraId="2CC8D4AA"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Cantitatea pe traseul covorului de formare a plăcilor</w:t>
            </w:r>
          </w:p>
          <w:p w14:paraId="2F933FC5"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Umiditatile pe traseul covorului de formare a plăcilor</w:t>
            </w:r>
          </w:p>
          <w:p w14:paraId="3F024361"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Temperaturile pe traseul covorului de formare a plăcilor</w:t>
            </w:r>
          </w:p>
          <w:p w14:paraId="54DFBFC5"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Uniformitatea distribuirii aschiilor</w:t>
            </w:r>
          </w:p>
          <w:p w14:paraId="26CCD91C"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Temperatura si debitul uleiului diatermic</w:t>
            </w:r>
          </w:p>
          <w:p w14:paraId="1BB1DA45"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Presiunea uleiului diatermic</w:t>
            </w:r>
          </w:p>
          <w:p w14:paraId="110F4D67"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Presiunea exercitată de tamburi asupra covorului</w:t>
            </w:r>
          </w:p>
          <w:p w14:paraId="13193513" w14:textId="77777777" w:rsidR="005F533F" w:rsidRPr="00914ED6" w:rsidRDefault="005F533F" w:rsidP="00B5470E">
            <w:pPr>
              <w:pStyle w:val="BodyText2"/>
              <w:spacing w:after="0" w:line="240" w:lineRule="auto"/>
              <w:rPr>
                <w:rFonts w:ascii="Trebuchet MS" w:eastAsia="Times New Roman" w:hAnsi="Trebuchet MS" w:cs="Times New Roman"/>
                <w:sz w:val="20"/>
                <w:szCs w:val="20"/>
                <w:lang w:val="ro-RO"/>
              </w:rPr>
            </w:pPr>
            <w:r w:rsidRPr="00914ED6">
              <w:rPr>
                <w:rFonts w:ascii="Trebuchet MS" w:hAnsi="Trebuchet MS" w:cs="Times New Roman"/>
                <w:sz w:val="20"/>
                <w:szCs w:val="20"/>
                <w:lang w:val="ro-RO"/>
              </w:rPr>
              <w:t>Viteza/timpul de trecere a covorului de aschii prin presa</w:t>
            </w:r>
          </w:p>
          <w:p w14:paraId="4915C669" w14:textId="77777777" w:rsidR="005F533F" w:rsidRPr="00914ED6" w:rsidRDefault="005F533F" w:rsidP="00B5470E">
            <w:pPr>
              <w:pStyle w:val="NoSpacing"/>
              <w:autoSpaceDE w:val="0"/>
              <w:rPr>
                <w:rFonts w:ascii="Trebuchet MS" w:hAnsi="Trebuchet MS" w:cs="Times New Roman"/>
                <w:sz w:val="20"/>
                <w:szCs w:val="20"/>
              </w:rPr>
            </w:pPr>
            <w:r w:rsidRPr="00914ED6">
              <w:rPr>
                <w:rFonts w:ascii="Trebuchet MS" w:eastAsia="Times New Roman" w:hAnsi="Trebuchet MS" w:cs="Times New Roman"/>
                <w:sz w:val="20"/>
                <w:szCs w:val="20"/>
              </w:rPr>
              <w:t>Tempera echipamentelor tehnologice</w:t>
            </w:r>
          </w:p>
          <w:p w14:paraId="63697FF0"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Sisteme automatizate de detectie si stingere incendii</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615DF333"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Permanent</w:t>
            </w:r>
          </w:p>
          <w:p w14:paraId="6C47E3A3" w14:textId="77777777" w:rsidR="005F533F" w:rsidRPr="00914ED6" w:rsidRDefault="005F533F" w:rsidP="00B5470E">
            <w:pPr>
              <w:autoSpaceDE w:val="0"/>
              <w:spacing w:after="0" w:line="240" w:lineRule="auto"/>
              <w:rPr>
                <w:rFonts w:ascii="Trebuchet MS" w:hAnsi="Trebuchet MS" w:cs="Times New Roman"/>
                <w:sz w:val="20"/>
                <w:szCs w:val="20"/>
                <w:lang w:val="ro-RO"/>
              </w:rPr>
            </w:pPr>
          </w:p>
          <w:p w14:paraId="1CF4C493" w14:textId="77777777" w:rsidR="005F533F" w:rsidRPr="00914ED6" w:rsidRDefault="005F533F" w:rsidP="00B5470E">
            <w:pPr>
              <w:autoSpaceDE w:val="0"/>
              <w:spacing w:after="0" w:line="240" w:lineRule="auto"/>
              <w:rPr>
                <w:rFonts w:ascii="Trebuchet MS" w:hAnsi="Trebuchet MS" w:cs="Times New Roman"/>
                <w:sz w:val="20"/>
                <w:szCs w:val="20"/>
                <w:lang w:val="ro-RO"/>
              </w:rPr>
            </w:pPr>
          </w:p>
        </w:tc>
      </w:tr>
      <w:tr w:rsidR="005F533F" w:rsidRPr="00914ED6" w14:paraId="27956F59" w14:textId="77777777" w:rsidTr="00F67656">
        <w:trPr>
          <w:trHeight w:val="221"/>
        </w:trPr>
        <w:tc>
          <w:tcPr>
            <w:tcW w:w="2388" w:type="dxa"/>
            <w:tcBorders>
              <w:top w:val="single" w:sz="4" w:space="0" w:color="000000"/>
              <w:left w:val="single" w:sz="4" w:space="0" w:color="000000"/>
              <w:bottom w:val="single" w:sz="4" w:space="0" w:color="000000"/>
            </w:tcBorders>
            <w:shd w:val="clear" w:color="auto" w:fill="auto"/>
          </w:tcPr>
          <w:p w14:paraId="4EB3D818"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Filtre textile</w:t>
            </w:r>
          </w:p>
        </w:tc>
        <w:tc>
          <w:tcPr>
            <w:tcW w:w="6030" w:type="dxa"/>
            <w:tcBorders>
              <w:top w:val="single" w:sz="4" w:space="0" w:color="000000"/>
              <w:left w:val="single" w:sz="4" w:space="0" w:color="000000"/>
              <w:bottom w:val="single" w:sz="4" w:space="0" w:color="000000"/>
            </w:tcBorders>
            <w:shd w:val="clear" w:color="auto" w:fill="auto"/>
          </w:tcPr>
          <w:p w14:paraId="6475F772"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 xml:space="preserve">Pierderea de presiune pe filtru jet pulse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1CA2AB61" w14:textId="77777777" w:rsidR="005F533F" w:rsidRPr="00914ED6" w:rsidRDefault="006B0315"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Permanent</w:t>
            </w:r>
          </w:p>
        </w:tc>
      </w:tr>
      <w:tr w:rsidR="005F533F" w:rsidRPr="00914ED6" w14:paraId="3224F2ED" w14:textId="77777777" w:rsidTr="00F67656">
        <w:tc>
          <w:tcPr>
            <w:tcW w:w="2388" w:type="dxa"/>
            <w:tcBorders>
              <w:top w:val="single" w:sz="4" w:space="0" w:color="000000"/>
              <w:left w:val="single" w:sz="4" w:space="0" w:color="000000"/>
              <w:bottom w:val="single" w:sz="4" w:space="0" w:color="000000"/>
            </w:tcBorders>
            <w:shd w:val="clear" w:color="auto" w:fill="auto"/>
          </w:tcPr>
          <w:p w14:paraId="2ADD6B45"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Hala adezivare</w:t>
            </w:r>
          </w:p>
        </w:tc>
        <w:tc>
          <w:tcPr>
            <w:tcW w:w="6030" w:type="dxa"/>
            <w:tcBorders>
              <w:top w:val="single" w:sz="4" w:space="0" w:color="000000"/>
              <w:left w:val="single" w:sz="4" w:space="0" w:color="000000"/>
              <w:bottom w:val="single" w:sz="4" w:space="0" w:color="000000"/>
            </w:tcBorders>
            <w:shd w:val="clear" w:color="auto" w:fill="auto"/>
          </w:tcPr>
          <w:p w14:paraId="0B6909EA"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Nivel rezervoare</w:t>
            </w:r>
          </w:p>
          <w:p w14:paraId="57AE134C"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Temperaturi si presiuni in rezervoare</w:t>
            </w:r>
          </w:p>
          <w:p w14:paraId="4C273AC7"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Temperaturi si presiuni pe pompe</w:t>
            </w:r>
          </w:p>
          <w:p w14:paraId="1806BAEA"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Temperaturi si presiuni pe instalatiile de transport</w:t>
            </w:r>
          </w:p>
          <w:p w14:paraId="553D5595"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Debitul, temperatura si presiunea materiilor prime utilizate</w:t>
            </w:r>
          </w:p>
          <w:p w14:paraId="2D092646"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Sistem automatizat de urmarire/dozare</w:t>
            </w:r>
          </w:p>
          <w:p w14:paraId="530E098B"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Sisteme automatizate de detectie si stingere incendii</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5C910996" w14:textId="77777777" w:rsidR="005F533F" w:rsidRPr="00914ED6" w:rsidRDefault="005F533F"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Permanent</w:t>
            </w:r>
          </w:p>
          <w:p w14:paraId="4329B581"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p>
        </w:tc>
      </w:tr>
      <w:tr w:rsidR="005F533F" w:rsidRPr="00914ED6" w14:paraId="5AB3FDEF" w14:textId="77777777" w:rsidTr="00F67656">
        <w:tc>
          <w:tcPr>
            <w:tcW w:w="2388" w:type="dxa"/>
            <w:tcBorders>
              <w:top w:val="single" w:sz="4" w:space="0" w:color="000000"/>
              <w:left w:val="single" w:sz="4" w:space="0" w:color="000000"/>
              <w:bottom w:val="single" w:sz="4" w:space="0" w:color="000000"/>
            </w:tcBorders>
            <w:shd w:val="clear" w:color="auto" w:fill="auto"/>
          </w:tcPr>
          <w:p w14:paraId="4E883880"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Scruber Venturi</w:t>
            </w:r>
          </w:p>
        </w:tc>
        <w:tc>
          <w:tcPr>
            <w:tcW w:w="6030" w:type="dxa"/>
            <w:tcBorders>
              <w:top w:val="single" w:sz="4" w:space="0" w:color="000000"/>
              <w:left w:val="single" w:sz="4" w:space="0" w:color="000000"/>
              <w:bottom w:val="single" w:sz="4" w:space="0" w:color="000000"/>
            </w:tcBorders>
            <w:shd w:val="clear" w:color="auto" w:fill="auto"/>
          </w:tcPr>
          <w:p w14:paraId="5AEC6E80"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Temperatura gazelor</w:t>
            </w:r>
          </w:p>
          <w:p w14:paraId="3B5802D6"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Presiunea gazelor</w:t>
            </w:r>
          </w:p>
          <w:p w14:paraId="3A719985"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Temperatura apei de spalare</w:t>
            </w:r>
          </w:p>
          <w:p w14:paraId="331B4BA0"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Debitul apei de spalare</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3930F777" w14:textId="77777777" w:rsidR="005F533F" w:rsidRPr="00914ED6" w:rsidRDefault="005F533F"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Permanent</w:t>
            </w:r>
          </w:p>
          <w:p w14:paraId="26926EDE"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p>
        </w:tc>
      </w:tr>
      <w:tr w:rsidR="005F533F" w:rsidRPr="00914ED6" w14:paraId="142563EC" w14:textId="77777777" w:rsidTr="00F67656">
        <w:tc>
          <w:tcPr>
            <w:tcW w:w="2388" w:type="dxa"/>
            <w:tcBorders>
              <w:top w:val="single" w:sz="4" w:space="0" w:color="000000"/>
              <w:left w:val="single" w:sz="4" w:space="0" w:color="000000"/>
              <w:bottom w:val="single" w:sz="4" w:space="0" w:color="000000"/>
            </w:tcBorders>
            <w:shd w:val="clear" w:color="auto" w:fill="auto"/>
          </w:tcPr>
          <w:p w14:paraId="46219802" w14:textId="77777777" w:rsidR="005F533F" w:rsidRPr="00914ED6" w:rsidRDefault="005F533F" w:rsidP="00B5470E">
            <w:pPr>
              <w:pStyle w:val="BodyText2"/>
              <w:spacing w:after="0" w:line="240" w:lineRule="auto"/>
              <w:rPr>
                <w:rFonts w:ascii="Trebuchet MS" w:hAnsi="Trebuchet MS" w:cs="Times New Roman"/>
                <w:color w:val="000000"/>
                <w:sz w:val="20"/>
                <w:szCs w:val="20"/>
                <w:lang w:val="ro-RO"/>
              </w:rPr>
            </w:pPr>
            <w:r w:rsidRPr="00914ED6">
              <w:rPr>
                <w:rFonts w:ascii="Trebuchet MS" w:hAnsi="Trebuchet MS" w:cs="Times New Roman"/>
                <w:bCs/>
                <w:sz w:val="20"/>
                <w:szCs w:val="20"/>
                <w:lang w:val="ro-RO"/>
              </w:rPr>
              <w:t>Electrofiltru</w:t>
            </w:r>
          </w:p>
        </w:tc>
        <w:tc>
          <w:tcPr>
            <w:tcW w:w="6030" w:type="dxa"/>
            <w:tcBorders>
              <w:top w:val="single" w:sz="4" w:space="0" w:color="000000"/>
              <w:left w:val="single" w:sz="4" w:space="0" w:color="000000"/>
              <w:bottom w:val="single" w:sz="4" w:space="0" w:color="000000"/>
            </w:tcBorders>
            <w:shd w:val="clear" w:color="auto" w:fill="auto"/>
          </w:tcPr>
          <w:p w14:paraId="11D16AEF" w14:textId="77777777" w:rsidR="005F533F" w:rsidRPr="00914ED6" w:rsidRDefault="005F533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Debitul amestecului de aer la intrarea în electrofiltru</w:t>
            </w:r>
          </w:p>
          <w:p w14:paraId="29FFFD03" w14:textId="77777777" w:rsidR="005F533F" w:rsidRPr="00914ED6" w:rsidRDefault="005F533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Temperatura amestecului de aer la intrarea în electrofiltru</w:t>
            </w:r>
          </w:p>
          <w:p w14:paraId="5C9A19AE" w14:textId="77777777" w:rsidR="005F533F" w:rsidRPr="00914ED6" w:rsidRDefault="005F533F" w:rsidP="00B5470E">
            <w:pPr>
              <w:spacing w:after="0" w:line="240" w:lineRule="auto"/>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Subpresiunea amestecului de aer la ieşirea din electrofiltru</w:t>
            </w:r>
          </w:p>
          <w:p w14:paraId="1ED80DE4" w14:textId="77777777" w:rsidR="005F533F" w:rsidRPr="00914ED6" w:rsidRDefault="005F533F" w:rsidP="00B5470E">
            <w:pPr>
              <w:spacing w:after="0" w:line="240" w:lineRule="auto"/>
              <w:rPr>
                <w:rFonts w:ascii="Trebuchet MS" w:hAnsi="Trebuchet MS" w:cs="Times New Roman"/>
                <w:bCs/>
                <w:sz w:val="20"/>
                <w:szCs w:val="20"/>
                <w:lang w:val="ro-RO"/>
              </w:rPr>
            </w:pPr>
            <w:r w:rsidRPr="00914ED6">
              <w:rPr>
                <w:rFonts w:ascii="Trebuchet MS" w:hAnsi="Trebuchet MS" w:cs="Times New Roman"/>
                <w:color w:val="000000"/>
                <w:sz w:val="20"/>
                <w:szCs w:val="20"/>
                <w:lang w:val="ro-RO"/>
              </w:rPr>
              <w:t>Pierderea max. de presiune a electrofiltrului</w:t>
            </w:r>
          </w:p>
          <w:p w14:paraId="6199A9F6"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Tensiunea de incarcare</w:t>
            </w:r>
          </w:p>
          <w:p w14:paraId="5F1A1CCE"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Temperatura izolatorilor</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07CFEDE5" w14:textId="77777777" w:rsidR="005F533F" w:rsidRPr="00914ED6" w:rsidRDefault="005F533F" w:rsidP="00B5470E">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Permanen</w:t>
            </w:r>
            <w:r w:rsidR="004A1D9A" w:rsidRPr="00914ED6">
              <w:rPr>
                <w:rFonts w:ascii="Trebuchet MS" w:hAnsi="Trebuchet MS" w:cs="Times New Roman"/>
                <w:sz w:val="20"/>
                <w:szCs w:val="20"/>
                <w:lang w:val="ro-RO"/>
              </w:rPr>
              <w:t>t</w:t>
            </w:r>
          </w:p>
          <w:p w14:paraId="4EE6229D" w14:textId="77777777" w:rsidR="005F533F" w:rsidRPr="00914ED6" w:rsidRDefault="005F533F" w:rsidP="00B5470E">
            <w:pPr>
              <w:autoSpaceDE w:val="0"/>
              <w:spacing w:after="0" w:line="240" w:lineRule="auto"/>
              <w:rPr>
                <w:rFonts w:ascii="Trebuchet MS" w:hAnsi="Trebuchet MS" w:cs="Times New Roman"/>
                <w:sz w:val="20"/>
                <w:szCs w:val="20"/>
                <w:lang w:val="ro-RO"/>
              </w:rPr>
            </w:pPr>
          </w:p>
          <w:p w14:paraId="6DCAB241"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p>
        </w:tc>
      </w:tr>
      <w:tr w:rsidR="005F533F" w:rsidRPr="00914ED6" w14:paraId="4BB0A182" w14:textId="77777777" w:rsidTr="00F67656">
        <w:tc>
          <w:tcPr>
            <w:tcW w:w="2388" w:type="dxa"/>
            <w:tcBorders>
              <w:top w:val="single" w:sz="4" w:space="0" w:color="000000"/>
              <w:left w:val="single" w:sz="4" w:space="0" w:color="000000"/>
              <w:bottom w:val="single" w:sz="4" w:space="0" w:color="000000"/>
            </w:tcBorders>
            <w:shd w:val="clear" w:color="auto" w:fill="auto"/>
          </w:tcPr>
          <w:p w14:paraId="79771565"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UTWS</w:t>
            </w:r>
          </w:p>
        </w:tc>
        <w:tc>
          <w:tcPr>
            <w:tcW w:w="6030" w:type="dxa"/>
            <w:tcBorders>
              <w:top w:val="single" w:sz="4" w:space="0" w:color="000000"/>
              <w:left w:val="single" w:sz="4" w:space="0" w:color="000000"/>
              <w:bottom w:val="single" w:sz="4" w:space="0" w:color="000000"/>
            </w:tcBorders>
            <w:shd w:val="clear" w:color="auto" w:fill="auto"/>
          </w:tcPr>
          <w:p w14:paraId="687CBA87" w14:textId="77777777" w:rsidR="005F533F" w:rsidRPr="00914ED6" w:rsidRDefault="005F533F"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Debitul si temperatura gazelor de ardere la schimbătorul de căldură</w:t>
            </w:r>
          </w:p>
          <w:p w14:paraId="140CAA2F" w14:textId="77777777" w:rsidR="005F533F" w:rsidRPr="00914ED6" w:rsidRDefault="005F533F"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Pierderea de presiune</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44E97815" w14:textId="77777777" w:rsidR="005F533F" w:rsidRPr="00914ED6" w:rsidRDefault="005F533F"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Permanent</w:t>
            </w:r>
          </w:p>
        </w:tc>
      </w:tr>
      <w:tr w:rsidR="006B0315" w:rsidRPr="00914ED6" w14:paraId="702B54A2" w14:textId="77777777" w:rsidTr="00F67656">
        <w:tc>
          <w:tcPr>
            <w:tcW w:w="2388" w:type="dxa"/>
            <w:tcBorders>
              <w:top w:val="single" w:sz="4" w:space="0" w:color="000000"/>
              <w:left w:val="single" w:sz="4" w:space="0" w:color="000000"/>
              <w:bottom w:val="single" w:sz="4" w:space="0" w:color="000000"/>
            </w:tcBorders>
            <w:shd w:val="clear" w:color="auto" w:fill="auto"/>
          </w:tcPr>
          <w:p w14:paraId="5230D6EF" w14:textId="77777777" w:rsidR="006B0315" w:rsidRPr="00914ED6" w:rsidRDefault="006B0315"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Cicloane</w:t>
            </w:r>
          </w:p>
        </w:tc>
        <w:tc>
          <w:tcPr>
            <w:tcW w:w="6030" w:type="dxa"/>
            <w:tcBorders>
              <w:top w:val="single" w:sz="4" w:space="0" w:color="000000"/>
              <w:left w:val="single" w:sz="4" w:space="0" w:color="000000"/>
              <w:bottom w:val="single" w:sz="4" w:space="0" w:color="000000"/>
            </w:tcBorders>
            <w:shd w:val="clear" w:color="auto" w:fill="auto"/>
          </w:tcPr>
          <w:p w14:paraId="36B27F71" w14:textId="77777777" w:rsidR="006B0315" w:rsidRPr="00914ED6" w:rsidRDefault="006B0315" w:rsidP="00B5470E">
            <w:pPr>
              <w:pStyle w:val="BodyText2"/>
              <w:spacing w:after="0" w:line="240" w:lineRule="auto"/>
              <w:rPr>
                <w:rFonts w:ascii="Trebuchet MS" w:hAnsi="Trebuchet MS" w:cs="Times New Roman"/>
                <w:sz w:val="20"/>
                <w:szCs w:val="20"/>
                <w:lang w:val="ro-RO"/>
              </w:rPr>
            </w:pPr>
            <w:r w:rsidRPr="00914ED6">
              <w:rPr>
                <w:rFonts w:ascii="Trebuchet MS" w:hAnsi="Trebuchet MS" w:cs="Times New Roman"/>
                <w:bCs/>
                <w:sz w:val="20"/>
                <w:szCs w:val="20"/>
                <w:lang w:val="ro-RO"/>
              </w:rPr>
              <w:t>Presiune,  presiune diferentiala, temperatura</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78CFEC1D" w14:textId="77777777" w:rsidR="006B0315" w:rsidRPr="00914ED6" w:rsidRDefault="006B0315"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Permanent</w:t>
            </w:r>
          </w:p>
          <w:p w14:paraId="5BA1FB1C" w14:textId="77777777" w:rsidR="006B0315" w:rsidRPr="00914ED6" w:rsidRDefault="006B0315" w:rsidP="00B5470E">
            <w:pPr>
              <w:pStyle w:val="BodyText2"/>
              <w:spacing w:after="0" w:line="240" w:lineRule="auto"/>
              <w:rPr>
                <w:rFonts w:ascii="Trebuchet MS" w:hAnsi="Trebuchet MS" w:cs="Times New Roman"/>
                <w:bCs/>
                <w:sz w:val="20"/>
                <w:szCs w:val="20"/>
                <w:lang w:val="ro-RO"/>
              </w:rPr>
            </w:pPr>
          </w:p>
        </w:tc>
      </w:tr>
      <w:tr w:rsidR="006B0315" w:rsidRPr="00914ED6" w14:paraId="1D1D6959" w14:textId="77777777" w:rsidTr="00F67656">
        <w:tc>
          <w:tcPr>
            <w:tcW w:w="2388" w:type="dxa"/>
            <w:tcBorders>
              <w:top w:val="single" w:sz="4" w:space="0" w:color="000000"/>
              <w:left w:val="single" w:sz="4" w:space="0" w:color="000000"/>
              <w:bottom w:val="single" w:sz="4" w:space="0" w:color="000000"/>
            </w:tcBorders>
            <w:shd w:val="clear" w:color="auto" w:fill="auto"/>
          </w:tcPr>
          <w:p w14:paraId="495AC788" w14:textId="77777777" w:rsidR="006B0315" w:rsidRPr="00914ED6" w:rsidRDefault="005A67CD" w:rsidP="00B5470E">
            <w:pPr>
              <w:pStyle w:val="BodyText2"/>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Linii pregatire aschii lemnoase umede</w:t>
            </w:r>
          </w:p>
        </w:tc>
        <w:tc>
          <w:tcPr>
            <w:tcW w:w="6030" w:type="dxa"/>
            <w:tcBorders>
              <w:top w:val="single" w:sz="4" w:space="0" w:color="000000"/>
              <w:left w:val="single" w:sz="4" w:space="0" w:color="000000"/>
              <w:bottom w:val="single" w:sz="4" w:space="0" w:color="000000"/>
            </w:tcBorders>
            <w:shd w:val="clear" w:color="auto" w:fill="auto"/>
          </w:tcPr>
          <w:p w14:paraId="3AA58FD6" w14:textId="77777777" w:rsidR="006B0315" w:rsidRPr="00914ED6" w:rsidRDefault="006B0315" w:rsidP="00B5470E">
            <w:pPr>
              <w:pStyle w:val="BodyText2"/>
              <w:spacing w:after="0" w:line="240" w:lineRule="auto"/>
              <w:rPr>
                <w:rFonts w:ascii="Trebuchet MS" w:hAnsi="Trebuchet MS" w:cs="Times New Roman"/>
                <w:bCs/>
                <w:sz w:val="20"/>
                <w:szCs w:val="20"/>
                <w:lang w:val="ro-RO"/>
              </w:rPr>
            </w:pPr>
            <w:r w:rsidRPr="00914ED6">
              <w:rPr>
                <w:rFonts w:ascii="Trebuchet MS" w:eastAsia="Times New Roman" w:hAnsi="Trebuchet MS" w:cs="Times New Roman"/>
                <w:sz w:val="20"/>
                <w:szCs w:val="20"/>
                <w:lang w:val="ro-RO"/>
              </w:rPr>
              <w:t>Numarul orelor de functionare</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14:paraId="7C8BE000" w14:textId="77777777" w:rsidR="006B0315" w:rsidRPr="00914ED6" w:rsidRDefault="006B0315" w:rsidP="00B5470E">
            <w:pPr>
              <w:autoSpaceDE w:val="0"/>
              <w:spacing w:after="0" w:line="240" w:lineRule="auto"/>
              <w:rPr>
                <w:rFonts w:ascii="Trebuchet MS" w:hAnsi="Trebuchet MS" w:cs="Times New Roman"/>
                <w:bCs/>
                <w:sz w:val="20"/>
                <w:szCs w:val="20"/>
                <w:lang w:val="ro-RO"/>
              </w:rPr>
            </w:pPr>
            <w:r w:rsidRPr="00914ED6">
              <w:rPr>
                <w:rFonts w:ascii="Trebuchet MS" w:hAnsi="Trebuchet MS" w:cs="Times New Roman"/>
                <w:sz w:val="20"/>
                <w:szCs w:val="20"/>
                <w:lang w:val="ro-RO"/>
              </w:rPr>
              <w:t>Permanent</w:t>
            </w:r>
          </w:p>
        </w:tc>
      </w:tr>
    </w:tbl>
    <w:p w14:paraId="0C5F2CDD" w14:textId="77777777" w:rsidR="005F533F" w:rsidRPr="00914ED6" w:rsidRDefault="005F533F" w:rsidP="00B5470E">
      <w:pPr>
        <w:pStyle w:val="FigureHeading"/>
        <w:spacing w:before="0" w:after="0"/>
        <w:rPr>
          <w:rFonts w:ascii="Trebuchet MS" w:hAnsi="Trebuchet MS"/>
          <w:sz w:val="24"/>
          <w:szCs w:val="24"/>
          <w:lang w:val="ro-RO"/>
        </w:rPr>
      </w:pPr>
      <w:r w:rsidRPr="00914ED6">
        <w:rPr>
          <w:rFonts w:ascii="Trebuchet MS" w:eastAsia="Calibri" w:hAnsi="Trebuchet MS"/>
          <w:sz w:val="24"/>
          <w:szCs w:val="24"/>
          <w:lang w:val="ro-RO"/>
        </w:rPr>
        <w:t xml:space="preserve"> </w:t>
      </w:r>
    </w:p>
    <w:p w14:paraId="3A48D03C" w14:textId="77777777" w:rsidR="005F533F" w:rsidRPr="00914ED6" w:rsidRDefault="005F533F" w:rsidP="00B5470E">
      <w:pPr>
        <w:pStyle w:val="Heading2"/>
        <w:spacing w:before="0" w:after="0" w:line="240" w:lineRule="auto"/>
        <w:jc w:val="both"/>
        <w:rPr>
          <w:rFonts w:ascii="Trebuchet MS" w:hAnsi="Trebuchet MS" w:cs="Times New Roman"/>
          <w:sz w:val="22"/>
          <w:szCs w:val="22"/>
          <w:lang w:val="ro-RO"/>
        </w:rPr>
      </w:pPr>
      <w:r w:rsidRPr="00914ED6">
        <w:rPr>
          <w:rFonts w:ascii="Trebuchet MS" w:hAnsi="Trebuchet MS" w:cs="Times New Roman"/>
          <w:i w:val="0"/>
          <w:sz w:val="22"/>
          <w:szCs w:val="22"/>
          <w:lang w:val="ro-RO"/>
        </w:rPr>
        <w:t>13.7.  Monitorizarea deşeurilor</w:t>
      </w:r>
    </w:p>
    <w:p w14:paraId="16695F3F" w14:textId="77777777" w:rsidR="005F533F" w:rsidRPr="00914ED6" w:rsidRDefault="005F533F" w:rsidP="00B5470E">
      <w:pPr>
        <w:pStyle w:val="BodyTextIndent"/>
        <w:spacing w:after="0" w:line="240" w:lineRule="auto"/>
        <w:ind w:left="0"/>
        <w:rPr>
          <w:rFonts w:ascii="Trebuchet MS" w:hAnsi="Trebuchet MS" w:cs="Times New Roman"/>
          <w:b/>
          <w:lang w:val="ro-RO"/>
        </w:rPr>
      </w:pPr>
      <w:r w:rsidRPr="00914ED6">
        <w:rPr>
          <w:rFonts w:ascii="Trebuchet MS" w:hAnsi="Trebuchet MS" w:cs="Times New Roman"/>
          <w:b/>
          <w:lang w:val="ro-RO"/>
        </w:rPr>
        <w:t>13.7.1.</w:t>
      </w:r>
      <w:r w:rsidRPr="00914ED6">
        <w:rPr>
          <w:rFonts w:ascii="Trebuchet MS" w:hAnsi="Trebuchet MS" w:cs="Times New Roman"/>
          <w:b/>
          <w:i/>
          <w:lang w:val="ro-RO"/>
        </w:rPr>
        <w:t xml:space="preserve"> </w:t>
      </w:r>
      <w:r w:rsidRPr="00914ED6">
        <w:rPr>
          <w:rFonts w:ascii="Trebuchet MS" w:hAnsi="Trebuchet MS" w:cs="Times New Roman"/>
          <w:b/>
          <w:caps/>
          <w:lang w:val="ro-RO"/>
        </w:rPr>
        <w:t>d</w:t>
      </w:r>
      <w:r w:rsidRPr="00914ED6">
        <w:rPr>
          <w:rFonts w:ascii="Trebuchet MS" w:hAnsi="Trebuchet MS" w:cs="Times New Roman"/>
          <w:b/>
          <w:lang w:val="ro-RO"/>
        </w:rPr>
        <w:t>eşeuri tehnologice</w:t>
      </w:r>
    </w:p>
    <w:p w14:paraId="6377B85F" w14:textId="77777777" w:rsidR="004A1D9A" w:rsidRPr="00914ED6" w:rsidRDefault="005F533F" w:rsidP="004A1D9A">
      <w:pPr>
        <w:tabs>
          <w:tab w:val="left" w:pos="142"/>
          <w:tab w:val="left" w:pos="360"/>
          <w:tab w:val="left" w:pos="1800"/>
        </w:tabs>
        <w:spacing w:after="0" w:line="240" w:lineRule="auto"/>
        <w:jc w:val="both"/>
        <w:rPr>
          <w:rFonts w:ascii="Trebuchet MS" w:hAnsi="Trebuchet MS" w:cs="Times New Roman"/>
          <w:b/>
          <w:lang w:val="ro-RO"/>
        </w:rPr>
      </w:pPr>
      <w:r w:rsidRPr="00914ED6">
        <w:rPr>
          <w:rFonts w:ascii="Trebuchet MS" w:hAnsi="Trebuchet MS" w:cs="Times New Roman"/>
          <w:b/>
          <w:lang w:val="ro-RO"/>
        </w:rPr>
        <w:t>13.7.1.1</w:t>
      </w:r>
      <w:r w:rsidR="00271828" w:rsidRPr="00914ED6">
        <w:rPr>
          <w:rFonts w:ascii="Trebuchet MS" w:hAnsi="Trebuchet MS" w:cs="Times New Roman"/>
          <w:b/>
          <w:lang w:val="ro-RO"/>
        </w:rPr>
        <w:t>.</w:t>
      </w:r>
      <w:r w:rsidRPr="00914ED6">
        <w:rPr>
          <w:rFonts w:ascii="Trebuchet MS" w:hAnsi="Trebuchet MS" w:cs="Times New Roman"/>
          <w:lang w:val="ro-RO"/>
        </w:rPr>
        <w:t xml:space="preserve"> </w:t>
      </w:r>
      <w:r w:rsidR="004A1D9A" w:rsidRPr="00914ED6">
        <w:rPr>
          <w:rFonts w:ascii="Trebuchet MS" w:hAnsi="Trebuchet MS" w:cs="Times New Roman"/>
          <w:lang w:val="ro-RO"/>
        </w:rPr>
        <w:t xml:space="preserve">Monitorizarea deşeurilor se va realiza lunar prin raportare catre APM Brașov, a cantităților de deseuri generate, pe categorii, în conformitate cu prevederile HG nr. 856/2002 </w:t>
      </w:r>
      <w:r w:rsidR="004A1D9A" w:rsidRPr="00914ED6">
        <w:rPr>
          <w:rFonts w:ascii="Trebuchet MS" w:hAnsi="Trebuchet MS" w:cs="Times New Roman"/>
          <w:lang w:val="ro-RO"/>
        </w:rPr>
        <w:lastRenderedPageBreak/>
        <w:t xml:space="preserve">privind evidenţa gestiunii deşeurilor şi pentru aprobarea listei ce cuprinde deşeuri, inclusiv deşeurile periculoase, cu modificarile si completarile ulterioare.  </w:t>
      </w:r>
    </w:p>
    <w:p w14:paraId="02E8EF1B"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13.7.1.2. </w:t>
      </w:r>
      <w:r w:rsidRPr="00914ED6">
        <w:rPr>
          <w:rFonts w:ascii="Trebuchet MS" w:hAnsi="Trebuchet MS" w:cs="Times New Roman"/>
          <w:lang w:val="ro-RO"/>
        </w:rPr>
        <w:t>Operatorul</w:t>
      </w:r>
      <w:r w:rsidRPr="00914ED6">
        <w:rPr>
          <w:rFonts w:ascii="Trebuchet MS" w:hAnsi="Trebuchet MS" w:cs="Times New Roman"/>
          <w:b/>
          <w:lang w:val="ro-RO"/>
        </w:rPr>
        <w:t xml:space="preserve"> </w:t>
      </w:r>
      <w:r w:rsidRPr="00914ED6">
        <w:rPr>
          <w:rFonts w:ascii="Trebuchet MS" w:hAnsi="Trebuchet MS" w:cs="Times New Roman"/>
          <w:lang w:val="ro-RO"/>
        </w:rPr>
        <w:t>are</w:t>
      </w:r>
      <w:r w:rsidRPr="00914ED6">
        <w:rPr>
          <w:rFonts w:ascii="Trebuchet MS" w:hAnsi="Trebuchet MS" w:cs="Times New Roman"/>
          <w:b/>
          <w:lang w:val="ro-RO"/>
        </w:rPr>
        <w:t xml:space="preserve"> </w:t>
      </w:r>
      <w:r w:rsidRPr="00914ED6">
        <w:rPr>
          <w:rFonts w:ascii="Trebuchet MS" w:hAnsi="Trebuchet MS" w:cs="Times New Roman"/>
          <w:lang w:val="ro-RO"/>
        </w:rPr>
        <w:t>obligaţia întocmirii unui registru complet cu aspecte şi probleme legate de operaţiunile şi practicile de management a deşeurilor de pe amplasament, care trebuie pus la dispoziţia persoanelor autorizate ale autorităţii competente pentru protecţia mediului şi ale autorităţii cu atribuţii de control. Acest registru trebuie să conţină minimum detalii cu privire la:</w:t>
      </w:r>
    </w:p>
    <w:p w14:paraId="3D298313" w14:textId="77777777" w:rsidR="005F533F" w:rsidRPr="00914ED6" w:rsidRDefault="005F533F" w:rsidP="00B5470E">
      <w:pPr>
        <w:numPr>
          <w:ilvl w:val="0"/>
          <w:numId w:val="13"/>
        </w:numPr>
        <w:tabs>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cantităţile şi codurile deşeurilor;</w:t>
      </w:r>
    </w:p>
    <w:p w14:paraId="7C964672" w14:textId="77777777" w:rsidR="005F533F" w:rsidRPr="00914ED6" w:rsidRDefault="005F533F" w:rsidP="00B5470E">
      <w:pPr>
        <w:numPr>
          <w:ilvl w:val="0"/>
          <w:numId w:val="13"/>
        </w:numPr>
        <w:tabs>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numele transportatorului deşeurilor şi detaliile de atestare şi de autorizare ale acestuia;</w:t>
      </w:r>
    </w:p>
    <w:p w14:paraId="2C196C64" w14:textId="77777777" w:rsidR="005F533F" w:rsidRPr="00914ED6" w:rsidRDefault="005F533F" w:rsidP="00B5470E">
      <w:pPr>
        <w:numPr>
          <w:ilvl w:val="0"/>
          <w:numId w:val="13"/>
        </w:numPr>
        <w:tabs>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confirmarea scrisă privind acceptarea şi eliminarea/recuperarea oricăror transporturi de deşeuri periculoase în afara amplasamentului;</w:t>
      </w:r>
    </w:p>
    <w:p w14:paraId="665FFE3C" w14:textId="77777777" w:rsidR="005F533F" w:rsidRPr="00914ED6" w:rsidRDefault="005F533F" w:rsidP="00B5470E">
      <w:pPr>
        <w:numPr>
          <w:ilvl w:val="0"/>
          <w:numId w:val="13"/>
        </w:numPr>
        <w:tabs>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detalii privind expediţiile respinse;</w:t>
      </w:r>
    </w:p>
    <w:p w14:paraId="0BA92FB2" w14:textId="77777777" w:rsidR="005F533F" w:rsidRPr="00914ED6" w:rsidRDefault="005F533F" w:rsidP="00B5470E">
      <w:pPr>
        <w:numPr>
          <w:ilvl w:val="0"/>
          <w:numId w:val="13"/>
        </w:numPr>
        <w:tabs>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detalii privind orice amestecare a deşeurilor.</w:t>
      </w:r>
    </w:p>
    <w:p w14:paraId="749788B7"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lang w:val="ro-RO"/>
        </w:rPr>
        <w:t>Aceste date trebuie raportate ACPM, ca parte a RAM.</w:t>
      </w:r>
    </w:p>
    <w:p w14:paraId="7464D880"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b/>
          <w:lang w:val="ro-RO"/>
        </w:rPr>
        <w:t>13.7.2. De</w:t>
      </w:r>
      <w:r w:rsidR="004A1D9A" w:rsidRPr="00914ED6">
        <w:rPr>
          <w:rFonts w:ascii="Trebuchet MS" w:hAnsi="Trebuchet MS" w:cs="Times New Roman"/>
          <w:b/>
          <w:lang w:val="ro-RO"/>
        </w:rPr>
        <w:t>ș</w:t>
      </w:r>
      <w:r w:rsidRPr="00914ED6">
        <w:rPr>
          <w:rFonts w:ascii="Trebuchet MS" w:hAnsi="Trebuchet MS" w:cs="Times New Roman"/>
          <w:b/>
          <w:lang w:val="ro-RO"/>
        </w:rPr>
        <w:t>euri colectate</w:t>
      </w:r>
    </w:p>
    <w:p w14:paraId="5BD2A8CD"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b/>
          <w:lang w:val="ro-RO"/>
        </w:rPr>
        <w:t>13.7.2.1</w:t>
      </w:r>
      <w:r w:rsidR="004A1D9A" w:rsidRPr="00914ED6">
        <w:rPr>
          <w:rFonts w:ascii="Trebuchet MS" w:hAnsi="Trebuchet MS" w:cs="Times New Roman"/>
          <w:b/>
          <w:lang w:val="ro-RO"/>
        </w:rPr>
        <w:t>.</w:t>
      </w:r>
      <w:r w:rsidRPr="00914ED6">
        <w:rPr>
          <w:rFonts w:ascii="Trebuchet MS" w:hAnsi="Trebuchet MS" w:cs="Times New Roman"/>
          <w:b/>
          <w:lang w:val="ro-RO"/>
        </w:rPr>
        <w:t xml:space="preserve"> </w:t>
      </w:r>
      <w:r w:rsidRPr="00914ED6">
        <w:rPr>
          <w:rFonts w:ascii="Trebuchet MS" w:hAnsi="Trebuchet MS" w:cs="Times New Roman"/>
          <w:lang w:val="ro-RO"/>
        </w:rPr>
        <w:t>Operatorul are obliga</w:t>
      </w:r>
      <w:r w:rsidR="00271828" w:rsidRPr="00914ED6">
        <w:rPr>
          <w:rFonts w:ascii="Trebuchet MS" w:hAnsi="Trebuchet MS" w:cs="Times New Roman"/>
          <w:lang w:val="ro-RO"/>
        </w:rPr>
        <w:t>ț</w:t>
      </w:r>
      <w:r w:rsidRPr="00914ED6">
        <w:rPr>
          <w:rFonts w:ascii="Trebuchet MS" w:hAnsi="Trebuchet MS" w:cs="Times New Roman"/>
          <w:lang w:val="ro-RO"/>
        </w:rPr>
        <w:t xml:space="preserve">ia </w:t>
      </w:r>
      <w:r w:rsidR="00271828" w:rsidRPr="00914ED6">
        <w:rPr>
          <w:rFonts w:ascii="Trebuchet MS" w:hAnsi="Trebuchet MS" w:cs="Times New Roman"/>
          <w:lang w:val="ro-RO"/>
        </w:rPr>
        <w:t>î</w:t>
      </w:r>
      <w:r w:rsidRPr="00914ED6">
        <w:rPr>
          <w:rFonts w:ascii="Trebuchet MS" w:hAnsi="Trebuchet MS" w:cs="Times New Roman"/>
          <w:lang w:val="ro-RO"/>
        </w:rPr>
        <w:t xml:space="preserve">ntocmirii unui registru complet cu aspecte şi probleme legate de colectarea </w:t>
      </w:r>
      <w:r w:rsidR="00080B25" w:rsidRPr="00914ED6">
        <w:rPr>
          <w:rFonts w:ascii="Trebuchet MS" w:hAnsi="Trebuchet MS" w:cs="Times New Roman"/>
          <w:lang w:val="ro-RO"/>
        </w:rPr>
        <w:t xml:space="preserve">biomasei </w:t>
      </w:r>
      <w:r w:rsidR="00271828" w:rsidRPr="00914ED6">
        <w:rPr>
          <w:rFonts w:ascii="Trebuchet MS" w:hAnsi="Trebuchet MS" w:cs="Times New Roman"/>
          <w:lang w:val="ro-RO"/>
        </w:rPr>
        <w:t>ș</w:t>
      </w:r>
      <w:r w:rsidR="00080B25" w:rsidRPr="00914ED6">
        <w:rPr>
          <w:rFonts w:ascii="Trebuchet MS" w:hAnsi="Trebuchet MS" w:cs="Times New Roman"/>
          <w:lang w:val="ro-RO"/>
        </w:rPr>
        <w:t xml:space="preserve">i a </w:t>
      </w:r>
      <w:r w:rsidRPr="00914ED6">
        <w:rPr>
          <w:rFonts w:ascii="Trebuchet MS" w:hAnsi="Trebuchet MS" w:cs="Times New Roman"/>
          <w:lang w:val="ro-RO"/>
        </w:rPr>
        <w:t>de</w:t>
      </w:r>
      <w:r w:rsidR="00271828" w:rsidRPr="00914ED6">
        <w:rPr>
          <w:rFonts w:ascii="Trebuchet MS" w:hAnsi="Trebuchet MS" w:cs="Times New Roman"/>
          <w:lang w:val="ro-RO"/>
        </w:rPr>
        <w:t>ș</w:t>
      </w:r>
      <w:r w:rsidRPr="00914ED6">
        <w:rPr>
          <w:rFonts w:ascii="Trebuchet MS" w:hAnsi="Trebuchet MS" w:cs="Times New Roman"/>
          <w:lang w:val="ro-RO"/>
        </w:rPr>
        <w:t xml:space="preserve">eurilor </w:t>
      </w:r>
      <w:r w:rsidR="00080B25" w:rsidRPr="00914ED6">
        <w:rPr>
          <w:rFonts w:ascii="Trebuchet MS" w:hAnsi="Trebuchet MS" w:cs="Times New Roman"/>
          <w:lang w:val="ro-RO"/>
        </w:rPr>
        <w:t>asimilabile</w:t>
      </w:r>
      <w:r w:rsidRPr="00914ED6">
        <w:rPr>
          <w:rFonts w:ascii="Trebuchet MS" w:hAnsi="Trebuchet MS" w:cs="Times New Roman"/>
          <w:lang w:val="ro-RO"/>
        </w:rPr>
        <w:t xml:space="preserve"> biomas</w:t>
      </w:r>
      <w:r w:rsidR="00080B25" w:rsidRPr="00914ED6">
        <w:rPr>
          <w:rFonts w:ascii="Trebuchet MS" w:hAnsi="Trebuchet MS" w:cs="Times New Roman"/>
          <w:lang w:val="ro-RO"/>
        </w:rPr>
        <w:t>ei</w:t>
      </w:r>
      <w:r w:rsidRPr="00914ED6">
        <w:rPr>
          <w:rFonts w:ascii="Trebuchet MS" w:hAnsi="Trebuchet MS" w:cs="Times New Roman"/>
          <w:lang w:val="ro-RO"/>
        </w:rPr>
        <w:t>, care trebuie pus la dispoziţia persoanelor autorizate ale autorităţii competente pentru protecţia mediului şi ale autorităţii cu atribuţii de control. Acest registru trebuie să conţină minimum detalii cu privire la:</w:t>
      </w:r>
    </w:p>
    <w:p w14:paraId="3BA29584" w14:textId="77777777" w:rsidR="005F533F" w:rsidRPr="00914ED6" w:rsidRDefault="005F533F" w:rsidP="00B5470E">
      <w:pPr>
        <w:numPr>
          <w:ilvl w:val="0"/>
          <w:numId w:val="13"/>
        </w:numPr>
        <w:tabs>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cantităţile şi codurile deşeurilor;</w:t>
      </w:r>
    </w:p>
    <w:p w14:paraId="674EC902" w14:textId="77777777" w:rsidR="005F533F" w:rsidRPr="00914ED6" w:rsidRDefault="005F533F" w:rsidP="00B5470E">
      <w:pPr>
        <w:numPr>
          <w:ilvl w:val="0"/>
          <w:numId w:val="13"/>
        </w:numPr>
        <w:tabs>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numele generatorului de de</w:t>
      </w:r>
      <w:r w:rsidR="00271828" w:rsidRPr="00914ED6">
        <w:rPr>
          <w:rFonts w:ascii="Trebuchet MS" w:hAnsi="Trebuchet MS" w:cs="Times New Roman"/>
          <w:lang w:val="ro-RO"/>
        </w:rPr>
        <w:t>ș</w:t>
      </w:r>
      <w:r w:rsidRPr="00914ED6">
        <w:rPr>
          <w:rFonts w:ascii="Trebuchet MS" w:hAnsi="Trebuchet MS" w:cs="Times New Roman"/>
          <w:lang w:val="ro-RO"/>
        </w:rPr>
        <w:t>euri şi detaliile de atestare şi de autorizare a activit</w:t>
      </w:r>
      <w:r w:rsidR="00271828" w:rsidRPr="00914ED6">
        <w:rPr>
          <w:rFonts w:ascii="Trebuchet MS" w:hAnsi="Trebuchet MS" w:cs="Times New Roman"/>
          <w:lang w:val="ro-RO"/>
        </w:rPr>
        <w:t>ăț</w:t>
      </w:r>
      <w:r w:rsidRPr="00914ED6">
        <w:rPr>
          <w:rFonts w:ascii="Trebuchet MS" w:hAnsi="Trebuchet MS" w:cs="Times New Roman"/>
          <w:lang w:val="ro-RO"/>
        </w:rPr>
        <w:t>ii  acestuia;</w:t>
      </w:r>
    </w:p>
    <w:p w14:paraId="54824CAF" w14:textId="77777777" w:rsidR="005F533F" w:rsidRPr="00914ED6" w:rsidRDefault="005F533F" w:rsidP="00B5470E">
      <w:pPr>
        <w:numPr>
          <w:ilvl w:val="0"/>
          <w:numId w:val="13"/>
        </w:numPr>
        <w:tabs>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detalii privind modul de gestionare a acestora;</w:t>
      </w:r>
    </w:p>
    <w:p w14:paraId="25C4B230"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lang w:val="ro-RO"/>
        </w:rPr>
        <w:t>Aceste date trebuie raportate ACPM, ca parte a RAM.</w:t>
      </w:r>
    </w:p>
    <w:p w14:paraId="05F4A266"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b/>
          <w:lang w:val="ro-RO"/>
        </w:rPr>
        <w:t>13.8. Ambalaje şi deşeuri de ambalaje</w:t>
      </w:r>
    </w:p>
    <w:p w14:paraId="1506D70F"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Gestionarea ambalajelor şi a deşeurilor de ambalaje se va realiza în conformitate cu prevederile Leg</w:t>
      </w:r>
      <w:r w:rsidR="004A1D9A" w:rsidRPr="00914ED6">
        <w:rPr>
          <w:rFonts w:ascii="Trebuchet MS" w:hAnsi="Trebuchet MS" w:cs="Times New Roman"/>
          <w:lang w:val="ro-RO"/>
        </w:rPr>
        <w:t>ii</w:t>
      </w:r>
      <w:r w:rsidRPr="00914ED6">
        <w:rPr>
          <w:rFonts w:ascii="Trebuchet MS" w:hAnsi="Trebuchet MS" w:cs="Times New Roman"/>
          <w:lang w:val="ro-RO"/>
        </w:rPr>
        <w:t xml:space="preserve"> nr. 249/2015 </w:t>
      </w:r>
      <w:r w:rsidRPr="00914ED6">
        <w:rPr>
          <w:rFonts w:ascii="Trebuchet MS" w:hAnsi="Trebuchet MS" w:cs="Times New Roman"/>
          <w:i/>
          <w:iCs/>
          <w:lang w:val="ro-RO"/>
        </w:rPr>
        <w:t>privind modalitatea de gestionare a ambalajelor şi a deşeurilor de ambalaje</w:t>
      </w:r>
      <w:r w:rsidRPr="00914ED6">
        <w:rPr>
          <w:rFonts w:ascii="Trebuchet MS" w:hAnsi="Trebuchet MS" w:cs="Times New Roman"/>
          <w:lang w:val="ro-RO"/>
        </w:rPr>
        <w:t>, cu modific</w:t>
      </w:r>
      <w:r w:rsidR="00B93EEB" w:rsidRPr="00914ED6">
        <w:rPr>
          <w:rFonts w:ascii="Trebuchet MS" w:hAnsi="Trebuchet MS" w:cs="Times New Roman"/>
          <w:lang w:val="ro-RO"/>
        </w:rPr>
        <w:t>ă</w:t>
      </w:r>
      <w:r w:rsidRPr="00914ED6">
        <w:rPr>
          <w:rFonts w:ascii="Trebuchet MS" w:hAnsi="Trebuchet MS" w:cs="Times New Roman"/>
          <w:lang w:val="ro-RO"/>
        </w:rPr>
        <w:t xml:space="preserve">rile </w:t>
      </w:r>
      <w:r w:rsidR="00B93EEB" w:rsidRPr="00914ED6">
        <w:rPr>
          <w:rFonts w:ascii="Trebuchet MS" w:hAnsi="Trebuchet MS" w:cs="Times New Roman"/>
          <w:lang w:val="ro-RO"/>
        </w:rPr>
        <w:t>ș</w:t>
      </w:r>
      <w:r w:rsidRPr="00914ED6">
        <w:rPr>
          <w:rFonts w:ascii="Trebuchet MS" w:hAnsi="Trebuchet MS" w:cs="Times New Roman"/>
          <w:lang w:val="ro-RO"/>
        </w:rPr>
        <w:t>i complet</w:t>
      </w:r>
      <w:r w:rsidR="00B93EEB" w:rsidRPr="00914ED6">
        <w:rPr>
          <w:rFonts w:ascii="Trebuchet MS" w:hAnsi="Trebuchet MS" w:cs="Times New Roman"/>
          <w:lang w:val="ro-RO"/>
        </w:rPr>
        <w:t>ă</w:t>
      </w:r>
      <w:r w:rsidRPr="00914ED6">
        <w:rPr>
          <w:rFonts w:ascii="Trebuchet MS" w:hAnsi="Trebuchet MS" w:cs="Times New Roman"/>
          <w:lang w:val="ro-RO"/>
        </w:rPr>
        <w:t xml:space="preserve">rile ulterioare. </w:t>
      </w:r>
    </w:p>
    <w:p w14:paraId="4275102C" w14:textId="77777777" w:rsidR="005F533F" w:rsidRPr="00914ED6" w:rsidRDefault="005F533F" w:rsidP="00F50F90">
      <w:pPr>
        <w:tabs>
          <w:tab w:val="left" w:pos="360"/>
          <w:tab w:val="left" w:pos="720"/>
          <w:tab w:val="left" w:pos="1800"/>
        </w:tabs>
        <w:spacing w:after="0" w:line="240" w:lineRule="auto"/>
        <w:ind w:right="3"/>
        <w:jc w:val="both"/>
        <w:rPr>
          <w:rFonts w:ascii="Trebuchet MS" w:hAnsi="Trebuchet MS" w:cs="Times New Roman"/>
          <w:lang w:val="ro-RO"/>
        </w:rPr>
      </w:pPr>
      <w:r w:rsidRPr="00914ED6">
        <w:rPr>
          <w:rFonts w:ascii="Trebuchet MS" w:hAnsi="Trebuchet MS" w:cs="Times New Roman"/>
          <w:lang w:val="ro-RO"/>
        </w:rPr>
        <w:t>Raportarea datelor referitoare la ambalaje introduse pe pia</w:t>
      </w:r>
      <w:r w:rsidR="00B93EEB" w:rsidRPr="00914ED6">
        <w:rPr>
          <w:rFonts w:ascii="Trebuchet MS" w:hAnsi="Trebuchet MS" w:cs="Times New Roman"/>
          <w:lang w:val="ro-RO"/>
        </w:rPr>
        <w:t>ță</w:t>
      </w:r>
      <w:r w:rsidRPr="00914ED6">
        <w:rPr>
          <w:rFonts w:ascii="Trebuchet MS" w:hAnsi="Trebuchet MS" w:cs="Times New Roman"/>
          <w:lang w:val="ro-RO"/>
        </w:rPr>
        <w:t xml:space="preserve"> se va realiza în conformitate cu OM nr. 794/2012 </w:t>
      </w:r>
      <w:r w:rsidRPr="00914ED6">
        <w:rPr>
          <w:rFonts w:ascii="Trebuchet MS" w:hAnsi="Trebuchet MS" w:cs="Times New Roman"/>
          <w:i/>
          <w:lang w:val="ro-RO"/>
        </w:rPr>
        <w:t>privind procedura de raportare a datelor referitor la ambalaje şi deşeuri de ambalaje</w:t>
      </w:r>
      <w:r w:rsidRPr="00914ED6">
        <w:rPr>
          <w:rFonts w:ascii="Trebuchet MS" w:hAnsi="Trebuchet MS" w:cs="Times New Roman"/>
          <w:lang w:val="ro-RO"/>
        </w:rPr>
        <w:t xml:space="preserve">.  </w:t>
      </w:r>
    </w:p>
    <w:p w14:paraId="1FFA4AE4" w14:textId="77777777" w:rsidR="00EB16B6" w:rsidRPr="00914ED6" w:rsidRDefault="00EB16B6" w:rsidP="00F50F90">
      <w:pPr>
        <w:tabs>
          <w:tab w:val="left" w:pos="360"/>
          <w:tab w:val="left" w:pos="720"/>
          <w:tab w:val="left" w:pos="1800"/>
        </w:tabs>
        <w:spacing w:after="0" w:line="240" w:lineRule="auto"/>
        <w:ind w:right="3"/>
        <w:jc w:val="both"/>
        <w:rPr>
          <w:rFonts w:ascii="Trebuchet MS" w:hAnsi="Trebuchet MS" w:cs="Times New Roman"/>
          <w:lang w:val="ro-RO"/>
        </w:rPr>
      </w:pPr>
    </w:p>
    <w:tbl>
      <w:tblPr>
        <w:tblW w:w="9630" w:type="dxa"/>
        <w:tblInd w:w="5" w:type="dxa"/>
        <w:tblLayout w:type="fixed"/>
        <w:tblCellMar>
          <w:left w:w="0" w:type="dxa"/>
          <w:right w:w="0" w:type="dxa"/>
        </w:tblCellMar>
        <w:tblLook w:val="0000" w:firstRow="0" w:lastRow="0" w:firstColumn="0" w:lastColumn="0" w:noHBand="0" w:noVBand="0"/>
      </w:tblPr>
      <w:tblGrid>
        <w:gridCol w:w="1110"/>
        <w:gridCol w:w="3570"/>
        <w:gridCol w:w="990"/>
        <w:gridCol w:w="630"/>
        <w:gridCol w:w="3330"/>
      </w:tblGrid>
      <w:tr w:rsidR="00EB16B6" w:rsidRPr="00914ED6" w14:paraId="242CB89E" w14:textId="77777777" w:rsidTr="004D7CB3">
        <w:tc>
          <w:tcPr>
            <w:tcW w:w="1110" w:type="dxa"/>
            <w:tcBorders>
              <w:top w:val="single" w:sz="4" w:space="0" w:color="000000"/>
              <w:left w:val="single" w:sz="4" w:space="0" w:color="000000"/>
              <w:bottom w:val="single" w:sz="4" w:space="0" w:color="000000"/>
            </w:tcBorders>
            <w:shd w:val="clear" w:color="auto" w:fill="F2F2F2"/>
            <w:vAlign w:val="center"/>
          </w:tcPr>
          <w:p w14:paraId="6017DDAD" w14:textId="77777777" w:rsidR="00EB16B6" w:rsidRPr="00914ED6" w:rsidRDefault="00EB16B6" w:rsidP="003051AD">
            <w:pPr>
              <w:spacing w:after="0" w:line="240" w:lineRule="auto"/>
              <w:ind w:right="3"/>
              <w:jc w:val="center"/>
              <w:rPr>
                <w:rFonts w:ascii="Trebuchet MS" w:hAnsi="Trebuchet MS" w:cs="Times New Roman"/>
                <w:b/>
                <w:sz w:val="20"/>
                <w:szCs w:val="20"/>
                <w:lang w:val="ro-RO"/>
              </w:rPr>
            </w:pPr>
            <w:r w:rsidRPr="00914ED6">
              <w:rPr>
                <w:rFonts w:ascii="Trebuchet MS" w:hAnsi="Trebuchet MS" w:cs="Times New Roman"/>
                <w:b/>
                <w:sz w:val="20"/>
                <w:szCs w:val="20"/>
                <w:lang w:val="ro-RO"/>
              </w:rPr>
              <w:t>Tip ambalaj</w:t>
            </w:r>
          </w:p>
        </w:tc>
        <w:tc>
          <w:tcPr>
            <w:tcW w:w="3570" w:type="dxa"/>
            <w:tcBorders>
              <w:top w:val="single" w:sz="4" w:space="0" w:color="000000"/>
              <w:left w:val="single" w:sz="4" w:space="0" w:color="000000"/>
              <w:bottom w:val="single" w:sz="4" w:space="0" w:color="000000"/>
            </w:tcBorders>
            <w:shd w:val="clear" w:color="auto" w:fill="F2F2F2"/>
            <w:vAlign w:val="center"/>
          </w:tcPr>
          <w:p w14:paraId="0EA00F51" w14:textId="77777777" w:rsidR="00EB16B6" w:rsidRPr="00914ED6" w:rsidRDefault="00EB16B6" w:rsidP="003051AD">
            <w:pPr>
              <w:spacing w:after="0" w:line="240" w:lineRule="auto"/>
              <w:ind w:right="3"/>
              <w:jc w:val="center"/>
              <w:rPr>
                <w:rFonts w:ascii="Trebuchet MS" w:hAnsi="Trebuchet MS" w:cs="Times New Roman"/>
                <w:b/>
                <w:sz w:val="20"/>
                <w:szCs w:val="20"/>
                <w:lang w:val="ro-RO"/>
              </w:rPr>
            </w:pPr>
            <w:r w:rsidRPr="00914ED6">
              <w:rPr>
                <w:rFonts w:ascii="Trebuchet MS" w:hAnsi="Trebuchet MS" w:cs="Times New Roman"/>
                <w:b/>
                <w:sz w:val="20"/>
                <w:szCs w:val="20"/>
                <w:lang w:val="ro-RO"/>
              </w:rPr>
              <w:t>Descriere</w:t>
            </w:r>
          </w:p>
        </w:tc>
        <w:tc>
          <w:tcPr>
            <w:tcW w:w="990" w:type="dxa"/>
            <w:tcBorders>
              <w:top w:val="single" w:sz="4" w:space="0" w:color="000000"/>
              <w:left w:val="single" w:sz="4" w:space="0" w:color="000000"/>
              <w:bottom w:val="single" w:sz="4" w:space="0" w:color="000000"/>
            </w:tcBorders>
            <w:shd w:val="clear" w:color="auto" w:fill="F2F2F2"/>
            <w:vAlign w:val="center"/>
          </w:tcPr>
          <w:p w14:paraId="2D784542" w14:textId="77777777" w:rsidR="00EB16B6" w:rsidRPr="00914ED6" w:rsidRDefault="00EB16B6" w:rsidP="003051AD">
            <w:pPr>
              <w:spacing w:after="0" w:line="240" w:lineRule="auto"/>
              <w:ind w:right="3"/>
              <w:jc w:val="center"/>
              <w:rPr>
                <w:rFonts w:ascii="Trebuchet MS" w:hAnsi="Trebuchet MS" w:cs="Times New Roman"/>
                <w:b/>
                <w:sz w:val="20"/>
                <w:szCs w:val="20"/>
                <w:lang w:val="ro-RO"/>
              </w:rPr>
            </w:pPr>
            <w:r w:rsidRPr="00914ED6">
              <w:rPr>
                <w:rFonts w:ascii="Trebuchet MS" w:hAnsi="Trebuchet MS" w:cs="Times New Roman"/>
                <w:b/>
                <w:sz w:val="20"/>
                <w:szCs w:val="20"/>
                <w:lang w:val="ro-RO"/>
              </w:rPr>
              <w:t>Cantitate*</w:t>
            </w:r>
          </w:p>
        </w:tc>
        <w:tc>
          <w:tcPr>
            <w:tcW w:w="630" w:type="dxa"/>
            <w:tcBorders>
              <w:top w:val="single" w:sz="4" w:space="0" w:color="000000"/>
              <w:left w:val="single" w:sz="4" w:space="0" w:color="000000"/>
              <w:bottom w:val="single" w:sz="4" w:space="0" w:color="000000"/>
            </w:tcBorders>
            <w:shd w:val="clear" w:color="auto" w:fill="F2F2F2"/>
            <w:vAlign w:val="center"/>
          </w:tcPr>
          <w:p w14:paraId="7A05BC9B" w14:textId="77777777" w:rsidR="00EB16B6" w:rsidRPr="00914ED6" w:rsidRDefault="00EB16B6" w:rsidP="003051AD">
            <w:pPr>
              <w:spacing w:after="0" w:line="240" w:lineRule="auto"/>
              <w:ind w:right="3"/>
              <w:jc w:val="center"/>
              <w:rPr>
                <w:rFonts w:ascii="Trebuchet MS" w:hAnsi="Trebuchet MS" w:cs="Times New Roman"/>
                <w:b/>
                <w:sz w:val="20"/>
                <w:szCs w:val="20"/>
                <w:lang w:val="ro-RO"/>
              </w:rPr>
            </w:pPr>
            <w:r w:rsidRPr="00914ED6">
              <w:rPr>
                <w:rFonts w:ascii="Trebuchet MS" w:hAnsi="Trebuchet MS" w:cs="Times New Roman"/>
                <w:b/>
                <w:sz w:val="20"/>
                <w:szCs w:val="20"/>
                <w:lang w:val="ro-RO"/>
              </w:rPr>
              <w:t>UM</w:t>
            </w:r>
          </w:p>
        </w:tc>
        <w:tc>
          <w:tcPr>
            <w:tcW w:w="33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217906" w14:textId="77777777" w:rsidR="00EB16B6" w:rsidRPr="00914ED6" w:rsidRDefault="00EB16B6" w:rsidP="003051AD">
            <w:pPr>
              <w:spacing w:after="0" w:line="240" w:lineRule="auto"/>
              <w:ind w:right="3"/>
              <w:jc w:val="center"/>
              <w:rPr>
                <w:rFonts w:ascii="Trebuchet MS" w:hAnsi="Trebuchet MS" w:cs="Times New Roman"/>
                <w:sz w:val="20"/>
                <w:szCs w:val="20"/>
                <w:lang w:val="ro-RO"/>
              </w:rPr>
            </w:pPr>
            <w:r w:rsidRPr="00914ED6">
              <w:rPr>
                <w:rFonts w:ascii="Trebuchet MS" w:hAnsi="Trebuchet MS" w:cs="Times New Roman"/>
                <w:b/>
                <w:sz w:val="20"/>
                <w:szCs w:val="20"/>
                <w:lang w:val="ro-RO"/>
              </w:rPr>
              <w:t>Operație</w:t>
            </w:r>
          </w:p>
        </w:tc>
      </w:tr>
      <w:tr w:rsidR="00EB16B6" w:rsidRPr="00914ED6" w14:paraId="22C1CD4D" w14:textId="77777777" w:rsidTr="004D7CB3">
        <w:tc>
          <w:tcPr>
            <w:tcW w:w="1110" w:type="dxa"/>
            <w:tcBorders>
              <w:top w:val="single" w:sz="4" w:space="0" w:color="000000"/>
              <w:left w:val="single" w:sz="4" w:space="0" w:color="000000"/>
              <w:bottom w:val="single" w:sz="4" w:space="0" w:color="000000"/>
            </w:tcBorders>
            <w:shd w:val="clear" w:color="auto" w:fill="FFFFFF"/>
            <w:vAlign w:val="center"/>
          </w:tcPr>
          <w:p w14:paraId="62B34C47" w14:textId="77777777" w:rsidR="00EB16B6" w:rsidRPr="00914ED6" w:rsidRDefault="00EB16B6" w:rsidP="003051AD">
            <w:pPr>
              <w:spacing w:after="0" w:line="240" w:lineRule="auto"/>
              <w:ind w:right="3"/>
              <w:jc w:val="center"/>
              <w:rPr>
                <w:rFonts w:ascii="Trebuchet MS" w:hAnsi="Trebuchet MS" w:cs="Times New Roman"/>
                <w:sz w:val="20"/>
                <w:szCs w:val="20"/>
                <w:lang w:val="ro-RO"/>
              </w:rPr>
            </w:pPr>
            <w:r w:rsidRPr="00914ED6">
              <w:rPr>
                <w:rFonts w:ascii="Trebuchet MS" w:hAnsi="Trebuchet MS" w:cs="Times New Roman"/>
                <w:sz w:val="20"/>
                <w:szCs w:val="20"/>
                <w:lang w:val="ro-RO"/>
              </w:rPr>
              <w:t>Plastic</w:t>
            </w:r>
          </w:p>
        </w:tc>
        <w:tc>
          <w:tcPr>
            <w:tcW w:w="3570" w:type="dxa"/>
            <w:tcBorders>
              <w:top w:val="single" w:sz="4" w:space="0" w:color="000000"/>
              <w:left w:val="single" w:sz="4" w:space="0" w:color="000000"/>
              <w:bottom w:val="single" w:sz="4" w:space="0" w:color="000000"/>
            </w:tcBorders>
            <w:shd w:val="clear" w:color="auto" w:fill="FFFFFF"/>
            <w:vAlign w:val="center"/>
          </w:tcPr>
          <w:p w14:paraId="1382398E" w14:textId="77777777" w:rsidR="00EB16B6" w:rsidRPr="00914ED6" w:rsidRDefault="00EB16B6" w:rsidP="003051AD">
            <w:pPr>
              <w:snapToGrid w:val="0"/>
              <w:spacing w:after="0" w:line="240" w:lineRule="auto"/>
              <w:ind w:right="3"/>
              <w:jc w:val="center"/>
              <w:rPr>
                <w:rFonts w:ascii="Trebuchet MS" w:hAnsi="Trebuchet MS" w:cs="Times New Roman"/>
                <w:sz w:val="20"/>
                <w:szCs w:val="20"/>
                <w:lang w:val="ro-RO"/>
              </w:rPr>
            </w:pPr>
            <w:r w:rsidRPr="00914ED6">
              <w:rPr>
                <w:rFonts w:ascii="Trebuchet MS" w:hAnsi="Trebuchet MS" w:cs="Times New Roman"/>
                <w:sz w:val="20"/>
                <w:szCs w:val="20"/>
                <w:lang w:val="ro-RO"/>
              </w:rPr>
              <w:t>Folie, banda plastic, saci, cuburi IBC</w:t>
            </w:r>
          </w:p>
        </w:tc>
        <w:tc>
          <w:tcPr>
            <w:tcW w:w="990" w:type="dxa"/>
            <w:tcBorders>
              <w:top w:val="single" w:sz="4" w:space="0" w:color="000000"/>
              <w:left w:val="single" w:sz="4" w:space="0" w:color="000000"/>
              <w:bottom w:val="single" w:sz="4" w:space="0" w:color="000000"/>
            </w:tcBorders>
            <w:shd w:val="clear" w:color="auto" w:fill="FFFFFF"/>
            <w:vAlign w:val="center"/>
          </w:tcPr>
          <w:p w14:paraId="05E6B66F" w14:textId="77777777" w:rsidR="00EB16B6" w:rsidRPr="00914ED6" w:rsidRDefault="00B22087" w:rsidP="003051AD">
            <w:pPr>
              <w:snapToGrid w:val="0"/>
              <w:spacing w:after="0" w:line="240" w:lineRule="auto"/>
              <w:ind w:right="3"/>
              <w:jc w:val="center"/>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56,78</w:t>
            </w:r>
          </w:p>
        </w:tc>
        <w:tc>
          <w:tcPr>
            <w:tcW w:w="630" w:type="dxa"/>
            <w:tcBorders>
              <w:top w:val="single" w:sz="4" w:space="0" w:color="000000"/>
              <w:left w:val="single" w:sz="4" w:space="0" w:color="000000"/>
              <w:bottom w:val="single" w:sz="4" w:space="0" w:color="000000"/>
            </w:tcBorders>
            <w:shd w:val="clear" w:color="auto" w:fill="FFFFFF"/>
            <w:vAlign w:val="center"/>
          </w:tcPr>
          <w:p w14:paraId="7EF17C7D" w14:textId="77777777" w:rsidR="00EB16B6" w:rsidRPr="00914ED6" w:rsidRDefault="00EB16B6" w:rsidP="003051AD">
            <w:pPr>
              <w:spacing w:after="0" w:line="240" w:lineRule="auto"/>
              <w:ind w:right="3"/>
              <w:jc w:val="center"/>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3330" w:type="dxa"/>
            <w:vMerge w:val="restart"/>
            <w:tcBorders>
              <w:top w:val="single" w:sz="4" w:space="0" w:color="000000"/>
              <w:left w:val="single" w:sz="4" w:space="0" w:color="000000"/>
              <w:right w:val="single" w:sz="4" w:space="0" w:color="000000"/>
            </w:tcBorders>
            <w:shd w:val="clear" w:color="auto" w:fill="FFFFFF"/>
            <w:vAlign w:val="center"/>
          </w:tcPr>
          <w:p w14:paraId="1141C225" w14:textId="77777777" w:rsidR="00EB16B6" w:rsidRPr="00914ED6" w:rsidRDefault="00EB16B6" w:rsidP="003051AD">
            <w:pPr>
              <w:spacing w:after="0" w:line="240" w:lineRule="auto"/>
              <w:ind w:left="180" w:right="3"/>
              <w:jc w:val="center"/>
              <w:rPr>
                <w:rFonts w:ascii="Trebuchet MS" w:hAnsi="Trebuchet MS" w:cs="Times New Roman"/>
                <w:sz w:val="20"/>
                <w:szCs w:val="20"/>
                <w:lang w:val="ro-RO"/>
              </w:rPr>
            </w:pPr>
            <w:r w:rsidRPr="00914ED6">
              <w:rPr>
                <w:rFonts w:ascii="Trebuchet MS" w:hAnsi="Trebuchet MS" w:cs="Times New Roman"/>
                <w:sz w:val="20"/>
                <w:szCs w:val="20"/>
                <w:lang w:val="ro-RO"/>
              </w:rPr>
              <w:t>Produsele rezultate in urma procesului de productie sunt ambalate si sunt livrate partenerilor interni si externi cu care societatea are relatii comerciale</w:t>
            </w:r>
          </w:p>
        </w:tc>
      </w:tr>
      <w:tr w:rsidR="00EB16B6" w:rsidRPr="00914ED6" w14:paraId="166C816A" w14:textId="77777777" w:rsidTr="004D7CB3">
        <w:tc>
          <w:tcPr>
            <w:tcW w:w="1110" w:type="dxa"/>
            <w:tcBorders>
              <w:left w:val="single" w:sz="4" w:space="0" w:color="000000"/>
              <w:bottom w:val="single" w:sz="4" w:space="0" w:color="auto"/>
            </w:tcBorders>
            <w:shd w:val="clear" w:color="auto" w:fill="FFFFFF"/>
            <w:vAlign w:val="center"/>
          </w:tcPr>
          <w:p w14:paraId="7FEDBDDD" w14:textId="77777777" w:rsidR="00EB16B6" w:rsidRPr="00914ED6" w:rsidRDefault="00EB16B6" w:rsidP="00B93EEB">
            <w:pPr>
              <w:spacing w:after="0" w:line="240" w:lineRule="auto"/>
              <w:ind w:right="3"/>
              <w:jc w:val="center"/>
              <w:rPr>
                <w:rFonts w:ascii="Trebuchet MS" w:hAnsi="Trebuchet MS" w:cs="Times New Roman"/>
                <w:sz w:val="20"/>
                <w:szCs w:val="20"/>
                <w:lang w:val="ro-RO"/>
              </w:rPr>
            </w:pPr>
            <w:r w:rsidRPr="00914ED6">
              <w:rPr>
                <w:rFonts w:ascii="Trebuchet MS" w:hAnsi="Trebuchet MS" w:cs="Times New Roman"/>
                <w:sz w:val="20"/>
                <w:szCs w:val="20"/>
                <w:lang w:val="ro-RO"/>
              </w:rPr>
              <w:t>H</w:t>
            </w:r>
            <w:r w:rsidR="00B93EEB" w:rsidRPr="00914ED6">
              <w:rPr>
                <w:rFonts w:ascii="Trebuchet MS" w:hAnsi="Trebuchet MS" w:cs="Times New Roman"/>
                <w:sz w:val="20"/>
                <w:szCs w:val="20"/>
                <w:lang w:val="ro-RO"/>
              </w:rPr>
              <w:t>â</w:t>
            </w:r>
            <w:r w:rsidRPr="00914ED6">
              <w:rPr>
                <w:rFonts w:ascii="Trebuchet MS" w:hAnsi="Trebuchet MS" w:cs="Times New Roman"/>
                <w:sz w:val="20"/>
                <w:szCs w:val="20"/>
                <w:lang w:val="ro-RO"/>
              </w:rPr>
              <w:t>rtie si carton</w:t>
            </w:r>
          </w:p>
        </w:tc>
        <w:tc>
          <w:tcPr>
            <w:tcW w:w="3570" w:type="dxa"/>
            <w:tcBorders>
              <w:left w:val="single" w:sz="4" w:space="0" w:color="000000"/>
              <w:bottom w:val="single" w:sz="4" w:space="0" w:color="auto"/>
            </w:tcBorders>
            <w:shd w:val="clear" w:color="auto" w:fill="FFFFFF"/>
            <w:vAlign w:val="center"/>
          </w:tcPr>
          <w:p w14:paraId="5E99BEA5" w14:textId="77777777" w:rsidR="00EB16B6" w:rsidRPr="00914ED6" w:rsidRDefault="00EB16B6" w:rsidP="003051AD">
            <w:pPr>
              <w:snapToGrid w:val="0"/>
              <w:spacing w:after="0" w:line="240" w:lineRule="auto"/>
              <w:ind w:right="3"/>
              <w:jc w:val="center"/>
              <w:rPr>
                <w:rFonts w:ascii="Trebuchet MS" w:hAnsi="Trebuchet MS" w:cs="Times New Roman"/>
                <w:sz w:val="20"/>
                <w:szCs w:val="20"/>
                <w:lang w:val="ro-RO"/>
              </w:rPr>
            </w:pPr>
            <w:r w:rsidRPr="00914ED6">
              <w:rPr>
                <w:rFonts w:ascii="Trebuchet MS" w:hAnsi="Trebuchet MS" w:cs="Times New Roman"/>
                <w:sz w:val="20"/>
                <w:szCs w:val="20"/>
                <w:lang w:val="ro-RO"/>
              </w:rPr>
              <w:t>Protectii, cutii</w:t>
            </w:r>
          </w:p>
        </w:tc>
        <w:tc>
          <w:tcPr>
            <w:tcW w:w="990" w:type="dxa"/>
            <w:tcBorders>
              <w:left w:val="single" w:sz="4" w:space="0" w:color="000000"/>
              <w:bottom w:val="single" w:sz="4" w:space="0" w:color="auto"/>
            </w:tcBorders>
            <w:shd w:val="clear" w:color="auto" w:fill="FFFFFF"/>
            <w:vAlign w:val="center"/>
          </w:tcPr>
          <w:p w14:paraId="4B33A76B" w14:textId="77777777" w:rsidR="00EB16B6" w:rsidRPr="00914ED6" w:rsidRDefault="00B22087" w:rsidP="003051AD">
            <w:pPr>
              <w:snapToGrid w:val="0"/>
              <w:spacing w:after="0" w:line="240" w:lineRule="auto"/>
              <w:ind w:right="3"/>
              <w:jc w:val="center"/>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191,42</w:t>
            </w:r>
          </w:p>
        </w:tc>
        <w:tc>
          <w:tcPr>
            <w:tcW w:w="630" w:type="dxa"/>
            <w:tcBorders>
              <w:left w:val="single" w:sz="4" w:space="0" w:color="000000"/>
              <w:bottom w:val="single" w:sz="4" w:space="0" w:color="auto"/>
            </w:tcBorders>
            <w:shd w:val="clear" w:color="auto" w:fill="FFFFFF"/>
          </w:tcPr>
          <w:p w14:paraId="17AA87CB" w14:textId="77777777" w:rsidR="00EB16B6" w:rsidRPr="00914ED6" w:rsidRDefault="00EB16B6" w:rsidP="003051AD">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3330" w:type="dxa"/>
            <w:vMerge/>
            <w:tcBorders>
              <w:left w:val="single" w:sz="4" w:space="0" w:color="000000"/>
              <w:right w:val="single" w:sz="4" w:space="0" w:color="000000"/>
            </w:tcBorders>
            <w:shd w:val="clear" w:color="auto" w:fill="FFFFFF"/>
          </w:tcPr>
          <w:p w14:paraId="04283B02" w14:textId="77777777" w:rsidR="00EB16B6" w:rsidRPr="00914ED6" w:rsidRDefault="00EB16B6" w:rsidP="003051AD">
            <w:pPr>
              <w:numPr>
                <w:ilvl w:val="0"/>
                <w:numId w:val="13"/>
              </w:numPr>
              <w:tabs>
                <w:tab w:val="clear" w:pos="360"/>
                <w:tab w:val="num" w:pos="210"/>
              </w:tabs>
              <w:spacing w:after="0" w:line="240" w:lineRule="auto"/>
              <w:ind w:left="210" w:hanging="210"/>
              <w:jc w:val="both"/>
              <w:rPr>
                <w:rFonts w:ascii="Trebuchet MS" w:hAnsi="Trebuchet MS" w:cs="Times New Roman"/>
                <w:sz w:val="20"/>
                <w:szCs w:val="20"/>
                <w:lang w:val="ro-RO"/>
              </w:rPr>
            </w:pPr>
          </w:p>
        </w:tc>
      </w:tr>
      <w:tr w:rsidR="00EB16B6" w:rsidRPr="00914ED6" w14:paraId="017A89DC" w14:textId="77777777" w:rsidTr="004D7CB3">
        <w:tc>
          <w:tcPr>
            <w:tcW w:w="1110" w:type="dxa"/>
            <w:tcBorders>
              <w:top w:val="single" w:sz="4" w:space="0" w:color="auto"/>
              <w:left w:val="single" w:sz="4" w:space="0" w:color="auto"/>
              <w:bottom w:val="single" w:sz="4" w:space="0" w:color="auto"/>
              <w:right w:val="single" w:sz="4" w:space="0" w:color="auto"/>
            </w:tcBorders>
            <w:shd w:val="clear" w:color="auto" w:fill="FFFFFF"/>
            <w:vAlign w:val="center"/>
          </w:tcPr>
          <w:p w14:paraId="5BAD7023" w14:textId="77777777" w:rsidR="00EB16B6" w:rsidRPr="00914ED6" w:rsidRDefault="00EB16B6" w:rsidP="003051AD">
            <w:pPr>
              <w:spacing w:after="0" w:line="240" w:lineRule="auto"/>
              <w:ind w:right="3"/>
              <w:jc w:val="center"/>
              <w:rPr>
                <w:rFonts w:ascii="Trebuchet MS" w:hAnsi="Trebuchet MS" w:cs="Times New Roman"/>
                <w:sz w:val="20"/>
                <w:szCs w:val="20"/>
                <w:lang w:val="ro-RO"/>
              </w:rPr>
            </w:pPr>
            <w:r w:rsidRPr="00914ED6">
              <w:rPr>
                <w:rFonts w:ascii="Trebuchet MS" w:hAnsi="Trebuchet MS" w:cs="Times New Roman"/>
                <w:sz w:val="20"/>
                <w:szCs w:val="20"/>
                <w:lang w:val="ro-RO"/>
              </w:rPr>
              <w:t>Metal</w:t>
            </w:r>
          </w:p>
        </w:tc>
        <w:tc>
          <w:tcPr>
            <w:tcW w:w="3570" w:type="dxa"/>
            <w:tcBorders>
              <w:top w:val="single" w:sz="4" w:space="0" w:color="auto"/>
              <w:left w:val="single" w:sz="4" w:space="0" w:color="auto"/>
              <w:bottom w:val="single" w:sz="4" w:space="0" w:color="auto"/>
              <w:right w:val="single" w:sz="4" w:space="0" w:color="auto"/>
            </w:tcBorders>
            <w:shd w:val="clear" w:color="auto" w:fill="FFFFFF"/>
            <w:vAlign w:val="center"/>
          </w:tcPr>
          <w:p w14:paraId="27B3C423" w14:textId="77777777" w:rsidR="00EB16B6" w:rsidRPr="00914ED6" w:rsidRDefault="00EB16B6" w:rsidP="003051AD">
            <w:pPr>
              <w:snapToGrid w:val="0"/>
              <w:spacing w:after="0" w:line="240" w:lineRule="auto"/>
              <w:ind w:right="3"/>
              <w:jc w:val="center"/>
              <w:rPr>
                <w:rFonts w:ascii="Trebuchet MS" w:hAnsi="Trebuchet MS" w:cs="Times New Roman"/>
                <w:sz w:val="20"/>
                <w:szCs w:val="20"/>
                <w:lang w:val="ro-RO"/>
              </w:rPr>
            </w:pPr>
            <w:r w:rsidRPr="00914ED6">
              <w:rPr>
                <w:rFonts w:ascii="Trebuchet MS" w:hAnsi="Trebuchet MS" w:cs="Times New Roman"/>
                <w:sz w:val="20"/>
                <w:szCs w:val="20"/>
                <w:lang w:val="ro-RO"/>
              </w:rPr>
              <w:t>Banda metalica</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367828E4" w14:textId="77777777" w:rsidR="00EB16B6" w:rsidRPr="00914ED6" w:rsidRDefault="00B22087" w:rsidP="003051AD">
            <w:pPr>
              <w:snapToGrid w:val="0"/>
              <w:spacing w:after="0" w:line="240" w:lineRule="auto"/>
              <w:ind w:right="3"/>
              <w:jc w:val="center"/>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2,80</w:t>
            </w:r>
          </w:p>
        </w:tc>
        <w:tc>
          <w:tcPr>
            <w:tcW w:w="630" w:type="dxa"/>
            <w:tcBorders>
              <w:top w:val="single" w:sz="4" w:space="0" w:color="auto"/>
              <w:left w:val="single" w:sz="4" w:space="0" w:color="auto"/>
              <w:bottom w:val="single" w:sz="4" w:space="0" w:color="auto"/>
              <w:right w:val="single" w:sz="4" w:space="0" w:color="000000"/>
            </w:tcBorders>
            <w:shd w:val="clear" w:color="auto" w:fill="FFFFFF"/>
          </w:tcPr>
          <w:p w14:paraId="3AC572D1" w14:textId="77777777" w:rsidR="00EB16B6" w:rsidRPr="00914ED6" w:rsidRDefault="00EB16B6" w:rsidP="003051AD">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3330" w:type="dxa"/>
            <w:vMerge/>
            <w:tcBorders>
              <w:left w:val="single" w:sz="4" w:space="0" w:color="000000"/>
              <w:right w:val="single" w:sz="4" w:space="0" w:color="000000"/>
            </w:tcBorders>
            <w:shd w:val="clear" w:color="auto" w:fill="FFFFFF"/>
          </w:tcPr>
          <w:p w14:paraId="43D29A69" w14:textId="77777777" w:rsidR="00EB16B6" w:rsidRPr="00914ED6" w:rsidRDefault="00EB16B6" w:rsidP="003051AD">
            <w:pPr>
              <w:tabs>
                <w:tab w:val="num" w:pos="210"/>
              </w:tabs>
              <w:spacing w:after="0" w:line="240" w:lineRule="auto"/>
              <w:rPr>
                <w:rFonts w:ascii="Trebuchet MS" w:hAnsi="Trebuchet MS" w:cs="Times New Roman"/>
                <w:sz w:val="20"/>
                <w:szCs w:val="20"/>
                <w:lang w:val="ro-RO"/>
              </w:rPr>
            </w:pPr>
          </w:p>
        </w:tc>
      </w:tr>
      <w:tr w:rsidR="00EB16B6" w:rsidRPr="00914ED6" w14:paraId="52D5C2BD" w14:textId="77777777" w:rsidTr="004D7CB3">
        <w:tc>
          <w:tcPr>
            <w:tcW w:w="1110" w:type="dxa"/>
            <w:tcBorders>
              <w:top w:val="single" w:sz="4" w:space="0" w:color="auto"/>
              <w:left w:val="single" w:sz="4" w:space="0" w:color="auto"/>
              <w:bottom w:val="single" w:sz="4" w:space="0" w:color="auto"/>
              <w:right w:val="single" w:sz="4" w:space="0" w:color="auto"/>
            </w:tcBorders>
            <w:shd w:val="clear" w:color="auto" w:fill="FFFFFF"/>
            <w:vAlign w:val="center"/>
          </w:tcPr>
          <w:p w14:paraId="55077CFC" w14:textId="77777777" w:rsidR="00EB16B6" w:rsidRPr="00914ED6" w:rsidRDefault="00EB16B6" w:rsidP="003051AD">
            <w:pPr>
              <w:spacing w:after="0" w:line="240" w:lineRule="auto"/>
              <w:ind w:right="3"/>
              <w:jc w:val="center"/>
              <w:rPr>
                <w:rFonts w:ascii="Trebuchet MS" w:hAnsi="Trebuchet MS" w:cs="Times New Roman"/>
                <w:sz w:val="20"/>
                <w:szCs w:val="20"/>
                <w:lang w:val="ro-RO"/>
              </w:rPr>
            </w:pPr>
            <w:r w:rsidRPr="00914ED6">
              <w:rPr>
                <w:rFonts w:ascii="Trebuchet MS" w:hAnsi="Trebuchet MS" w:cs="Times New Roman"/>
                <w:sz w:val="20"/>
                <w:szCs w:val="20"/>
                <w:lang w:val="ro-RO"/>
              </w:rPr>
              <w:t>Lemn</w:t>
            </w:r>
          </w:p>
        </w:tc>
        <w:tc>
          <w:tcPr>
            <w:tcW w:w="3570" w:type="dxa"/>
            <w:tcBorders>
              <w:top w:val="single" w:sz="4" w:space="0" w:color="auto"/>
              <w:left w:val="single" w:sz="4" w:space="0" w:color="auto"/>
              <w:bottom w:val="single" w:sz="4" w:space="0" w:color="auto"/>
              <w:right w:val="single" w:sz="4" w:space="0" w:color="auto"/>
            </w:tcBorders>
            <w:shd w:val="clear" w:color="auto" w:fill="FFFFFF"/>
            <w:vAlign w:val="center"/>
          </w:tcPr>
          <w:p w14:paraId="1B52B501" w14:textId="77777777" w:rsidR="00EB16B6" w:rsidRPr="00914ED6" w:rsidRDefault="00EB16B6" w:rsidP="003051AD">
            <w:pPr>
              <w:snapToGrid w:val="0"/>
              <w:spacing w:after="0" w:line="240" w:lineRule="auto"/>
              <w:ind w:right="3"/>
              <w:jc w:val="center"/>
              <w:rPr>
                <w:rFonts w:ascii="Trebuchet MS" w:hAnsi="Trebuchet MS" w:cs="Times New Roman"/>
                <w:sz w:val="20"/>
                <w:szCs w:val="20"/>
                <w:lang w:val="ro-RO"/>
              </w:rPr>
            </w:pPr>
            <w:r w:rsidRPr="00914ED6">
              <w:rPr>
                <w:rFonts w:ascii="Trebuchet MS" w:hAnsi="Trebuchet MS" w:cs="Times New Roman"/>
                <w:sz w:val="20"/>
                <w:szCs w:val="20"/>
                <w:lang w:val="ro-RO"/>
              </w:rPr>
              <w:t>Traverse lemn, cutii, paleti</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14:paraId="4EF6A40E" w14:textId="77777777" w:rsidR="00EB16B6" w:rsidRPr="00914ED6" w:rsidRDefault="00B22087" w:rsidP="003051AD">
            <w:pPr>
              <w:snapToGrid w:val="0"/>
              <w:spacing w:after="0" w:line="240" w:lineRule="auto"/>
              <w:ind w:right="3"/>
              <w:jc w:val="center"/>
              <w:rPr>
                <w:rFonts w:ascii="Trebuchet MS" w:hAnsi="Trebuchet MS" w:cs="Times New Roman"/>
                <w:color w:val="000000" w:themeColor="text1"/>
                <w:sz w:val="20"/>
                <w:szCs w:val="20"/>
                <w:lang w:val="ro-RO"/>
              </w:rPr>
            </w:pPr>
            <w:r w:rsidRPr="00914ED6">
              <w:rPr>
                <w:rFonts w:ascii="Trebuchet MS" w:hAnsi="Trebuchet MS" w:cs="Times New Roman"/>
                <w:color w:val="000000" w:themeColor="text1"/>
                <w:sz w:val="20"/>
                <w:szCs w:val="20"/>
                <w:lang w:val="ro-RO"/>
              </w:rPr>
              <w:t>1326,73</w:t>
            </w:r>
          </w:p>
        </w:tc>
        <w:tc>
          <w:tcPr>
            <w:tcW w:w="630" w:type="dxa"/>
            <w:tcBorders>
              <w:top w:val="single" w:sz="4" w:space="0" w:color="auto"/>
              <w:left w:val="single" w:sz="4" w:space="0" w:color="auto"/>
              <w:bottom w:val="single" w:sz="4" w:space="0" w:color="auto"/>
              <w:right w:val="single" w:sz="4" w:space="0" w:color="000000"/>
            </w:tcBorders>
            <w:shd w:val="clear" w:color="auto" w:fill="FFFFFF"/>
          </w:tcPr>
          <w:p w14:paraId="67008BDE" w14:textId="77777777" w:rsidR="00EB16B6" w:rsidRPr="00914ED6" w:rsidRDefault="00EB16B6" w:rsidP="003051AD">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t/an</w:t>
            </w:r>
          </w:p>
        </w:tc>
        <w:tc>
          <w:tcPr>
            <w:tcW w:w="3330" w:type="dxa"/>
            <w:vMerge/>
            <w:tcBorders>
              <w:left w:val="single" w:sz="4" w:space="0" w:color="000000"/>
              <w:bottom w:val="single" w:sz="4" w:space="0" w:color="auto"/>
              <w:right w:val="single" w:sz="4" w:space="0" w:color="000000"/>
            </w:tcBorders>
            <w:shd w:val="clear" w:color="auto" w:fill="FFFFFF"/>
          </w:tcPr>
          <w:p w14:paraId="1B02BB3D" w14:textId="77777777" w:rsidR="00EB16B6" w:rsidRPr="00914ED6" w:rsidRDefault="00EB16B6" w:rsidP="003051AD">
            <w:pPr>
              <w:numPr>
                <w:ilvl w:val="0"/>
                <w:numId w:val="13"/>
              </w:numPr>
              <w:tabs>
                <w:tab w:val="clear" w:pos="360"/>
                <w:tab w:val="num" w:pos="210"/>
              </w:tabs>
              <w:spacing w:after="0" w:line="240" w:lineRule="auto"/>
              <w:ind w:left="120" w:hanging="120"/>
              <w:jc w:val="both"/>
              <w:rPr>
                <w:rFonts w:ascii="Trebuchet MS" w:hAnsi="Trebuchet MS" w:cs="Times New Roman"/>
                <w:sz w:val="20"/>
                <w:szCs w:val="20"/>
                <w:lang w:val="ro-RO"/>
              </w:rPr>
            </w:pPr>
          </w:p>
        </w:tc>
      </w:tr>
    </w:tbl>
    <w:p w14:paraId="6D9CB39C" w14:textId="77777777" w:rsidR="00EB16B6" w:rsidRPr="00914ED6" w:rsidRDefault="00EB16B6" w:rsidP="00F50F90">
      <w:pPr>
        <w:tabs>
          <w:tab w:val="left" w:pos="360"/>
          <w:tab w:val="left" w:pos="720"/>
          <w:tab w:val="left" w:pos="1800"/>
        </w:tabs>
        <w:spacing w:after="0" w:line="240" w:lineRule="auto"/>
        <w:ind w:right="3"/>
        <w:jc w:val="both"/>
        <w:rPr>
          <w:rFonts w:ascii="Trebuchet MS" w:hAnsi="Trebuchet MS" w:cs="Times New Roman"/>
          <w:sz w:val="20"/>
          <w:szCs w:val="20"/>
          <w:lang w:val="ro-RO"/>
        </w:rPr>
      </w:pPr>
    </w:p>
    <w:p w14:paraId="2FA3578B" w14:textId="77777777" w:rsidR="00EB16B6" w:rsidRPr="00914ED6" w:rsidRDefault="00C855A9" w:rsidP="00F50F90">
      <w:pPr>
        <w:tabs>
          <w:tab w:val="left" w:pos="360"/>
          <w:tab w:val="left" w:pos="720"/>
          <w:tab w:val="left" w:pos="1800"/>
        </w:tabs>
        <w:spacing w:after="0" w:line="240" w:lineRule="auto"/>
        <w:ind w:right="3"/>
        <w:jc w:val="both"/>
        <w:rPr>
          <w:rFonts w:ascii="Trebuchet MS" w:hAnsi="Trebuchet MS" w:cs="Times New Roman"/>
          <w:color w:val="000000"/>
          <w:lang w:val="ro-RO"/>
        </w:rPr>
      </w:pPr>
      <w:r w:rsidRPr="00914ED6">
        <w:rPr>
          <w:rFonts w:ascii="Trebuchet MS" w:hAnsi="Trebuchet MS" w:cs="Times New Roman"/>
          <w:color w:val="000000"/>
          <w:lang w:val="ro-RO"/>
        </w:rPr>
        <w:t>*cantitate generata in</w:t>
      </w:r>
      <w:r w:rsidR="00B22087" w:rsidRPr="00914ED6">
        <w:rPr>
          <w:rFonts w:ascii="Trebuchet MS" w:hAnsi="Trebuchet MS" w:cs="Times New Roman"/>
          <w:color w:val="000000"/>
          <w:lang w:val="ro-RO"/>
        </w:rPr>
        <w:t xml:space="preserve"> anul </w:t>
      </w:r>
      <w:r w:rsidR="00B22087" w:rsidRPr="00914ED6">
        <w:rPr>
          <w:rFonts w:ascii="Trebuchet MS" w:hAnsi="Trebuchet MS" w:cs="Times New Roman"/>
          <w:color w:val="000000" w:themeColor="text1"/>
          <w:lang w:val="ro-RO"/>
        </w:rPr>
        <w:t>2021</w:t>
      </w:r>
      <w:r w:rsidR="00EB16B6" w:rsidRPr="00914ED6">
        <w:rPr>
          <w:rFonts w:ascii="Trebuchet MS" w:hAnsi="Trebuchet MS" w:cs="Times New Roman"/>
          <w:color w:val="000000" w:themeColor="text1"/>
          <w:lang w:val="ro-RO"/>
        </w:rPr>
        <w:t xml:space="preserve"> </w:t>
      </w:r>
    </w:p>
    <w:p w14:paraId="28622A51" w14:textId="77777777" w:rsidR="00BB5E0C" w:rsidRPr="00914ED6" w:rsidRDefault="00BB5E0C" w:rsidP="00F50F90">
      <w:pPr>
        <w:tabs>
          <w:tab w:val="left" w:pos="360"/>
          <w:tab w:val="left" w:pos="720"/>
          <w:tab w:val="left" w:pos="1800"/>
        </w:tabs>
        <w:spacing w:after="0" w:line="240" w:lineRule="auto"/>
        <w:ind w:right="3"/>
        <w:jc w:val="both"/>
        <w:rPr>
          <w:rFonts w:ascii="Trebuchet MS" w:hAnsi="Trebuchet MS" w:cs="Times New Roman"/>
          <w:lang w:val="ro-RO"/>
        </w:rPr>
      </w:pPr>
    </w:p>
    <w:p w14:paraId="58FE2F74" w14:textId="77777777" w:rsidR="005F533F" w:rsidRPr="00914ED6" w:rsidRDefault="005F533F" w:rsidP="00F50F90">
      <w:pPr>
        <w:pStyle w:val="AgencyMainHeading"/>
        <w:rPr>
          <w:rFonts w:ascii="Trebuchet MS" w:hAnsi="Trebuchet MS" w:cs="Times New Roman"/>
          <w:sz w:val="22"/>
          <w:szCs w:val="22"/>
          <w:lang w:val="ro-RO"/>
        </w:rPr>
      </w:pPr>
      <w:r w:rsidRPr="00914ED6">
        <w:rPr>
          <w:rFonts w:ascii="Trebuchet MS" w:eastAsia="Calibri" w:hAnsi="Trebuchet MS" w:cs="Times New Roman"/>
          <w:bCs w:val="0"/>
          <w:sz w:val="22"/>
          <w:szCs w:val="22"/>
          <w:lang w:val="ro-RO"/>
        </w:rPr>
        <w:t>13.9. Monitorizare zgomot</w:t>
      </w:r>
    </w:p>
    <w:tbl>
      <w:tblPr>
        <w:tblW w:w="9540" w:type="dxa"/>
        <w:tblInd w:w="95" w:type="dxa"/>
        <w:tblLayout w:type="fixed"/>
        <w:tblCellMar>
          <w:left w:w="0" w:type="dxa"/>
          <w:right w:w="0" w:type="dxa"/>
        </w:tblCellMar>
        <w:tblLook w:val="0000" w:firstRow="0" w:lastRow="0" w:firstColumn="0" w:lastColumn="0" w:noHBand="0" w:noVBand="0"/>
      </w:tblPr>
      <w:tblGrid>
        <w:gridCol w:w="2700"/>
        <w:gridCol w:w="2700"/>
        <w:gridCol w:w="1890"/>
        <w:gridCol w:w="2250"/>
      </w:tblGrid>
      <w:tr w:rsidR="009C2687" w:rsidRPr="00914ED6" w14:paraId="0F2151B4" w14:textId="77777777" w:rsidTr="004D7CB3">
        <w:tc>
          <w:tcPr>
            <w:tcW w:w="2700" w:type="dxa"/>
            <w:tcBorders>
              <w:top w:val="single" w:sz="4" w:space="0" w:color="000000"/>
              <w:left w:val="single" w:sz="4" w:space="0" w:color="000000"/>
              <w:bottom w:val="single" w:sz="4" w:space="0" w:color="000000"/>
            </w:tcBorders>
            <w:shd w:val="clear" w:color="auto" w:fill="E6E6E6"/>
          </w:tcPr>
          <w:p w14:paraId="2A6F60AA" w14:textId="77777777" w:rsidR="009C2687" w:rsidRPr="00914ED6" w:rsidRDefault="009C2687" w:rsidP="009C2687">
            <w:pPr>
              <w:pStyle w:val="NoSpacing"/>
              <w:jc w:val="center"/>
              <w:rPr>
                <w:rFonts w:ascii="Trebuchet MS" w:hAnsi="Trebuchet MS" w:cs="Times New Roman"/>
                <w:b/>
                <w:bCs/>
                <w:sz w:val="20"/>
                <w:szCs w:val="20"/>
              </w:rPr>
            </w:pPr>
            <w:r w:rsidRPr="00914ED6">
              <w:rPr>
                <w:rFonts w:ascii="Trebuchet MS" w:hAnsi="Trebuchet MS" w:cs="Times New Roman"/>
                <w:b/>
                <w:bCs/>
                <w:sz w:val="20"/>
                <w:szCs w:val="20"/>
              </w:rPr>
              <w:t>Punct de prelevare</w:t>
            </w:r>
          </w:p>
        </w:tc>
        <w:tc>
          <w:tcPr>
            <w:tcW w:w="2700" w:type="dxa"/>
            <w:tcBorders>
              <w:top w:val="single" w:sz="4" w:space="0" w:color="000000"/>
              <w:left w:val="single" w:sz="4" w:space="0" w:color="000000"/>
              <w:bottom w:val="single" w:sz="4" w:space="0" w:color="000000"/>
            </w:tcBorders>
            <w:shd w:val="clear" w:color="auto" w:fill="E6E6E6"/>
          </w:tcPr>
          <w:p w14:paraId="0DDC2657" w14:textId="77777777" w:rsidR="009C2687" w:rsidRPr="00914ED6" w:rsidRDefault="009C2687" w:rsidP="009C2687">
            <w:pPr>
              <w:pStyle w:val="NoSpacing"/>
              <w:jc w:val="center"/>
              <w:rPr>
                <w:rFonts w:ascii="Trebuchet MS" w:hAnsi="Trebuchet MS" w:cs="Times New Roman"/>
                <w:b/>
                <w:bCs/>
                <w:sz w:val="20"/>
                <w:szCs w:val="20"/>
              </w:rPr>
            </w:pPr>
            <w:r w:rsidRPr="00914ED6">
              <w:rPr>
                <w:rFonts w:ascii="Trebuchet MS" w:hAnsi="Trebuchet MS" w:cs="Times New Roman"/>
                <w:b/>
                <w:bCs/>
                <w:sz w:val="20"/>
                <w:szCs w:val="20"/>
              </w:rPr>
              <w:t>Parametru</w:t>
            </w:r>
          </w:p>
        </w:tc>
        <w:tc>
          <w:tcPr>
            <w:tcW w:w="1890" w:type="dxa"/>
            <w:tcBorders>
              <w:top w:val="single" w:sz="4" w:space="0" w:color="000000"/>
              <w:left w:val="single" w:sz="4" w:space="0" w:color="000000"/>
              <w:bottom w:val="single" w:sz="4" w:space="0" w:color="000000"/>
            </w:tcBorders>
            <w:shd w:val="clear" w:color="auto" w:fill="E6E6E6"/>
          </w:tcPr>
          <w:p w14:paraId="51B77D25" w14:textId="77777777" w:rsidR="009C2687" w:rsidRPr="00914ED6" w:rsidRDefault="009C2687" w:rsidP="009C2687">
            <w:pPr>
              <w:shd w:val="clear" w:color="auto" w:fill="E6E6E6"/>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 xml:space="preserve">Tipul de monitorizare si frecvenţa </w:t>
            </w:r>
          </w:p>
        </w:tc>
        <w:tc>
          <w:tcPr>
            <w:tcW w:w="2250" w:type="dxa"/>
            <w:tcBorders>
              <w:top w:val="single" w:sz="4" w:space="0" w:color="000000"/>
              <w:left w:val="single" w:sz="4" w:space="0" w:color="000000"/>
              <w:bottom w:val="single" w:sz="4" w:space="0" w:color="000000"/>
              <w:right w:val="single" w:sz="4" w:space="0" w:color="000000"/>
            </w:tcBorders>
            <w:shd w:val="clear" w:color="auto" w:fill="E6E6E6"/>
          </w:tcPr>
          <w:p w14:paraId="0748CE5C" w14:textId="77777777" w:rsidR="009C2687" w:rsidRPr="00914ED6" w:rsidRDefault="009C2687" w:rsidP="009C2687">
            <w:pPr>
              <w:spacing w:after="0" w:line="240" w:lineRule="auto"/>
              <w:jc w:val="center"/>
              <w:rPr>
                <w:rFonts w:ascii="Trebuchet MS" w:hAnsi="Trebuchet MS" w:cs="Times New Roman"/>
                <w:b/>
                <w:bCs/>
                <w:sz w:val="20"/>
                <w:szCs w:val="20"/>
                <w:lang w:val="ro-RO"/>
              </w:rPr>
            </w:pPr>
            <w:r w:rsidRPr="00914ED6">
              <w:rPr>
                <w:rFonts w:ascii="Trebuchet MS" w:hAnsi="Trebuchet MS" w:cs="Times New Roman"/>
                <w:b/>
                <w:bCs/>
                <w:sz w:val="20"/>
                <w:szCs w:val="20"/>
                <w:lang w:val="ro-RO"/>
              </w:rPr>
              <w:t>Metodă de analiza*</w:t>
            </w:r>
          </w:p>
        </w:tc>
      </w:tr>
      <w:tr w:rsidR="009C2687" w:rsidRPr="00914ED6" w14:paraId="625BECF1" w14:textId="77777777" w:rsidTr="004D7CB3">
        <w:trPr>
          <w:cantSplit/>
          <w:trHeight w:val="1150"/>
        </w:trPr>
        <w:tc>
          <w:tcPr>
            <w:tcW w:w="2700" w:type="dxa"/>
            <w:tcBorders>
              <w:top w:val="single" w:sz="4" w:space="0" w:color="000000"/>
              <w:left w:val="single" w:sz="4" w:space="0" w:color="000000"/>
              <w:bottom w:val="single" w:sz="4" w:space="0" w:color="auto"/>
            </w:tcBorders>
            <w:shd w:val="clear" w:color="auto" w:fill="auto"/>
          </w:tcPr>
          <w:p w14:paraId="0C48154D" w14:textId="77777777" w:rsidR="009C2687" w:rsidRPr="00914ED6" w:rsidRDefault="009C2687" w:rsidP="009C2687">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 xml:space="preserve">In zona cu receptori sensibili (zona rezidentială) </w:t>
            </w:r>
          </w:p>
          <w:p w14:paraId="4465D336" w14:textId="77777777" w:rsidR="009C2687" w:rsidRPr="00914ED6" w:rsidRDefault="009C2687" w:rsidP="009C2687">
            <w:pPr>
              <w:autoSpaceDE w:val="0"/>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str. Baciului (cea mai expusă locuinta)</w:t>
            </w:r>
          </w:p>
        </w:tc>
        <w:tc>
          <w:tcPr>
            <w:tcW w:w="2700" w:type="dxa"/>
            <w:tcBorders>
              <w:top w:val="single" w:sz="4" w:space="0" w:color="000000"/>
              <w:left w:val="single" w:sz="4" w:space="0" w:color="000000"/>
              <w:bottom w:val="single" w:sz="4" w:space="0" w:color="auto"/>
            </w:tcBorders>
            <w:shd w:val="clear" w:color="auto" w:fill="auto"/>
          </w:tcPr>
          <w:p w14:paraId="116486DA" w14:textId="77777777" w:rsidR="009C2687" w:rsidRPr="00914ED6" w:rsidRDefault="009C2687" w:rsidP="00B56BFD">
            <w:pPr>
              <w:spacing w:after="0" w:line="240" w:lineRule="auto"/>
              <w:rPr>
                <w:rFonts w:ascii="Trebuchet MS" w:hAnsi="Trebuchet MS" w:cs="Times New Roman"/>
                <w:bCs/>
                <w:sz w:val="20"/>
                <w:szCs w:val="20"/>
                <w:lang w:val="ro-RO"/>
              </w:rPr>
            </w:pPr>
            <w:r w:rsidRPr="00914ED6">
              <w:rPr>
                <w:rFonts w:ascii="Trebuchet MS" w:hAnsi="Trebuchet MS" w:cs="Times New Roman"/>
                <w:bCs/>
                <w:sz w:val="20"/>
                <w:szCs w:val="20"/>
                <w:lang w:val="ro-RO"/>
              </w:rPr>
              <w:t>L</w:t>
            </w:r>
            <w:r w:rsidRPr="00914ED6">
              <w:rPr>
                <w:rFonts w:ascii="Trebuchet MS" w:hAnsi="Trebuchet MS" w:cs="Times New Roman"/>
                <w:bCs/>
                <w:sz w:val="20"/>
                <w:szCs w:val="20"/>
                <w:vertAlign w:val="subscript"/>
                <w:lang w:val="ro-RO"/>
              </w:rPr>
              <w:t>eq</w:t>
            </w:r>
            <w:r w:rsidRPr="00914ED6">
              <w:rPr>
                <w:rFonts w:ascii="Trebuchet MS" w:hAnsi="Trebuchet MS" w:cs="Times New Roman"/>
                <w:bCs/>
                <w:sz w:val="20"/>
                <w:szCs w:val="20"/>
                <w:lang w:val="ro-RO"/>
              </w:rPr>
              <w:t xml:space="preserve">-nivelul de presiune acustica, continuu echivalent, ponderat A, in dB(A), din mediul ambiant exterior, </w:t>
            </w:r>
            <w:r w:rsidRPr="00914ED6">
              <w:rPr>
                <w:rFonts w:ascii="Trebuchet MS" w:hAnsi="Trebuchet MS" w:cs="Times New Roman"/>
                <w:b/>
                <w:bCs/>
                <w:sz w:val="20"/>
                <w:szCs w:val="20"/>
                <w:lang w:val="ro-RO"/>
              </w:rPr>
              <w:t xml:space="preserve">perioada de zi </w:t>
            </w:r>
            <w:r w:rsidR="00B56BFD" w:rsidRPr="00914ED6">
              <w:rPr>
                <w:rFonts w:ascii="Trebuchet MS" w:hAnsi="Trebuchet MS" w:cs="Times New Roman"/>
                <w:b/>
                <w:bCs/>
                <w:sz w:val="20"/>
                <w:szCs w:val="20"/>
                <w:lang w:val="ro-RO"/>
              </w:rPr>
              <w:t>ș</w:t>
            </w:r>
            <w:r w:rsidRPr="00914ED6">
              <w:rPr>
                <w:rFonts w:ascii="Trebuchet MS" w:hAnsi="Trebuchet MS" w:cs="Times New Roman"/>
                <w:b/>
                <w:bCs/>
                <w:sz w:val="20"/>
                <w:szCs w:val="20"/>
                <w:lang w:val="ro-RO"/>
              </w:rPr>
              <w:t>i noapte</w:t>
            </w:r>
          </w:p>
        </w:tc>
        <w:tc>
          <w:tcPr>
            <w:tcW w:w="1890" w:type="dxa"/>
            <w:tcBorders>
              <w:top w:val="single" w:sz="4" w:space="0" w:color="000000"/>
              <w:left w:val="single" w:sz="4" w:space="0" w:color="000000"/>
              <w:bottom w:val="single" w:sz="4" w:space="0" w:color="auto"/>
            </w:tcBorders>
            <w:shd w:val="clear" w:color="auto" w:fill="auto"/>
          </w:tcPr>
          <w:p w14:paraId="58961091" w14:textId="77777777" w:rsidR="004C452B" w:rsidRPr="00914ED6" w:rsidRDefault="004C452B" w:rsidP="004C452B">
            <w:pPr>
              <w:pStyle w:val="CoverPageText"/>
              <w:rPr>
                <w:rFonts w:ascii="Trebuchet MS" w:eastAsia="Calibri" w:hAnsi="Trebuchet MS" w:cs="Times New Roman"/>
                <w:bCs/>
                <w:lang w:val="ro-RO"/>
              </w:rPr>
            </w:pPr>
          </w:p>
          <w:p w14:paraId="10066D6F" w14:textId="77777777" w:rsidR="009C2687" w:rsidRPr="00914ED6" w:rsidRDefault="002431CE" w:rsidP="002431CE">
            <w:pPr>
              <w:pStyle w:val="CoverPageText"/>
              <w:rPr>
                <w:rFonts w:ascii="Trebuchet MS" w:eastAsia="Calibri" w:hAnsi="Trebuchet MS" w:cs="Times New Roman"/>
                <w:bCs/>
                <w:color w:val="000000"/>
                <w:lang w:val="ro-RO"/>
              </w:rPr>
            </w:pPr>
            <w:r w:rsidRPr="00914ED6">
              <w:rPr>
                <w:rFonts w:ascii="Trebuchet MS" w:eastAsia="Calibri" w:hAnsi="Trebuchet MS" w:cs="Times New Roman"/>
                <w:bCs/>
                <w:lang w:val="ro-RO"/>
              </w:rPr>
              <w:t>Semestrial</w:t>
            </w:r>
          </w:p>
        </w:tc>
        <w:tc>
          <w:tcPr>
            <w:tcW w:w="2250" w:type="dxa"/>
            <w:tcBorders>
              <w:top w:val="single" w:sz="4" w:space="0" w:color="000000"/>
              <w:left w:val="single" w:sz="4" w:space="0" w:color="000000"/>
              <w:bottom w:val="single" w:sz="4" w:space="0" w:color="auto"/>
              <w:right w:val="single" w:sz="4" w:space="0" w:color="000000"/>
            </w:tcBorders>
            <w:shd w:val="clear" w:color="auto" w:fill="auto"/>
          </w:tcPr>
          <w:p w14:paraId="61A0FE3C" w14:textId="77777777" w:rsidR="009C2687" w:rsidRPr="00914ED6" w:rsidRDefault="009C2687" w:rsidP="009C2687">
            <w:pPr>
              <w:pStyle w:val="CoverPageText"/>
              <w:jc w:val="left"/>
              <w:rPr>
                <w:rFonts w:ascii="Trebuchet MS" w:eastAsia="Calibri" w:hAnsi="Trebuchet MS" w:cs="Times New Roman"/>
                <w:lang w:val="ro-RO"/>
              </w:rPr>
            </w:pPr>
            <w:r w:rsidRPr="00914ED6">
              <w:rPr>
                <w:rFonts w:ascii="Trebuchet MS" w:eastAsia="Calibri" w:hAnsi="Trebuchet MS" w:cs="Times New Roman"/>
                <w:lang w:val="ro-RO"/>
              </w:rPr>
              <w:t xml:space="preserve"> STAS 6161/3-2020 </w:t>
            </w:r>
          </w:p>
          <w:p w14:paraId="78462580" w14:textId="77777777" w:rsidR="009C2687" w:rsidRPr="00914ED6" w:rsidRDefault="009C2687" w:rsidP="009C2687">
            <w:pPr>
              <w:pStyle w:val="CoverPageText"/>
              <w:jc w:val="left"/>
              <w:rPr>
                <w:rFonts w:ascii="Trebuchet MS" w:eastAsia="Calibri" w:hAnsi="Trebuchet MS" w:cs="Times New Roman"/>
                <w:lang w:val="ro-RO"/>
              </w:rPr>
            </w:pPr>
            <w:r w:rsidRPr="00914ED6">
              <w:rPr>
                <w:rFonts w:ascii="Trebuchet MS" w:eastAsia="Calibri" w:hAnsi="Trebuchet MS" w:cs="Times New Roman"/>
                <w:lang w:val="ro-RO"/>
              </w:rPr>
              <w:t xml:space="preserve"> STAS 6161/1-2020</w:t>
            </w:r>
          </w:p>
          <w:p w14:paraId="36199A4F" w14:textId="77777777" w:rsidR="009C2687" w:rsidRPr="00914ED6" w:rsidRDefault="009C2687" w:rsidP="009C2687">
            <w:pPr>
              <w:pStyle w:val="CoverPageText"/>
              <w:jc w:val="left"/>
              <w:rPr>
                <w:rFonts w:ascii="Trebuchet MS" w:hAnsi="Trebuchet MS" w:cs="Times New Roman"/>
                <w:lang w:val="ro-RO"/>
              </w:rPr>
            </w:pPr>
            <w:r w:rsidRPr="00914ED6">
              <w:rPr>
                <w:rFonts w:ascii="Trebuchet MS" w:hAnsi="Trebuchet MS" w:cs="Times New Roman"/>
                <w:lang w:val="ro-RO"/>
              </w:rPr>
              <w:t xml:space="preserve"> SR ISO 1996:1/2017 </w:t>
            </w:r>
          </w:p>
          <w:p w14:paraId="0F419774" w14:textId="77777777" w:rsidR="009C2687" w:rsidRPr="00914ED6" w:rsidRDefault="009C2687" w:rsidP="009C2687">
            <w:pPr>
              <w:pStyle w:val="CoverPageText"/>
              <w:jc w:val="left"/>
              <w:rPr>
                <w:rFonts w:ascii="Trebuchet MS" w:hAnsi="Trebuchet MS" w:cs="Times New Roman"/>
                <w:b/>
                <w:bCs/>
                <w:lang w:val="ro-RO"/>
              </w:rPr>
            </w:pPr>
            <w:r w:rsidRPr="00914ED6">
              <w:rPr>
                <w:rFonts w:ascii="Trebuchet MS" w:hAnsi="Trebuchet MS" w:cs="Times New Roman"/>
                <w:lang w:val="ro-RO"/>
              </w:rPr>
              <w:t xml:space="preserve"> SR ISO 1996:2/2018</w:t>
            </w:r>
          </w:p>
        </w:tc>
      </w:tr>
    </w:tbl>
    <w:p w14:paraId="7B9DD567" w14:textId="77777777" w:rsidR="00B26EA8" w:rsidRPr="00914ED6" w:rsidRDefault="00B56BFD" w:rsidP="00B26EA8">
      <w:pPr>
        <w:spacing w:after="0" w:line="240" w:lineRule="auto"/>
        <w:jc w:val="both"/>
        <w:rPr>
          <w:rFonts w:ascii="Trebuchet MS" w:hAnsi="Trebuchet MS" w:cs="Times New Roman"/>
          <w:i/>
          <w:lang w:val="ro-RO"/>
        </w:rPr>
      </w:pPr>
      <w:r w:rsidRPr="00914ED6">
        <w:rPr>
          <w:rFonts w:ascii="Trebuchet MS" w:hAnsi="Trebuchet MS" w:cs="Times New Roman"/>
          <w:b/>
          <w:bCs/>
          <w:i/>
          <w:iCs/>
          <w:lang w:val="ro-RO"/>
        </w:rPr>
        <w:t xml:space="preserve"> </w:t>
      </w:r>
      <w:r w:rsidR="00B26EA8" w:rsidRPr="00914ED6">
        <w:rPr>
          <w:rFonts w:ascii="Trebuchet MS" w:hAnsi="Trebuchet MS" w:cs="Times New Roman"/>
          <w:b/>
          <w:bCs/>
          <w:i/>
          <w:iCs/>
          <w:u w:val="single"/>
          <w:lang w:val="ro-RO"/>
        </w:rPr>
        <w:t>Nota</w:t>
      </w:r>
      <w:r w:rsidR="00B26EA8" w:rsidRPr="00914ED6">
        <w:rPr>
          <w:rFonts w:ascii="Trebuchet MS" w:hAnsi="Trebuchet MS" w:cs="Times New Roman"/>
          <w:b/>
          <w:bCs/>
          <w:i/>
          <w:iCs/>
          <w:lang w:val="ro-RO"/>
        </w:rPr>
        <w:t xml:space="preserve">: </w:t>
      </w:r>
      <w:r w:rsidR="00B26EA8" w:rsidRPr="00914ED6">
        <w:rPr>
          <w:rFonts w:ascii="Trebuchet MS" w:hAnsi="Trebuchet MS" w:cs="Times New Roman"/>
          <w:b/>
          <w:lang w:val="ro-RO"/>
        </w:rPr>
        <w:t xml:space="preserve">* </w:t>
      </w:r>
      <w:r w:rsidR="00B26EA8" w:rsidRPr="00914ED6">
        <w:rPr>
          <w:rFonts w:ascii="Trebuchet MS" w:hAnsi="Trebuchet MS" w:cs="Times New Roman"/>
          <w:i/>
          <w:lang w:val="ro-RO"/>
        </w:rPr>
        <w:t>Pentru efectuarea determinarilor se vor aplica metodele de analiza descrise in standardele in vigoare la momentul efectuarii incercarilor. Se pot aplica</w:t>
      </w:r>
      <w:r w:rsidR="00B26EA8" w:rsidRPr="00914ED6">
        <w:rPr>
          <w:rFonts w:ascii="Trebuchet MS" w:hAnsi="Trebuchet MS" w:cs="Times New Roman"/>
          <w:lang w:val="ro-RO"/>
        </w:rPr>
        <w:t xml:space="preserve"> </w:t>
      </w:r>
      <w:r w:rsidR="00B26EA8" w:rsidRPr="00914ED6">
        <w:rPr>
          <w:rFonts w:ascii="Trebuchet MS" w:hAnsi="Trebuchet MS" w:cs="Times New Roman"/>
          <w:i/>
          <w:lang w:val="ro-RO"/>
        </w:rPr>
        <w:t>alte standarde internaţionale sau naţionale care vor asigura furnizarea de date de o calitate ştiinţifică echivalentă.</w:t>
      </w:r>
    </w:p>
    <w:p w14:paraId="7110DA49" w14:textId="77777777" w:rsidR="00877B27" w:rsidRPr="00914ED6" w:rsidRDefault="00877B27" w:rsidP="00B26EA8">
      <w:pPr>
        <w:spacing w:after="0" w:line="240" w:lineRule="auto"/>
        <w:jc w:val="both"/>
        <w:rPr>
          <w:rFonts w:ascii="Trebuchet MS" w:hAnsi="Trebuchet MS" w:cs="Times New Roman"/>
          <w:i/>
          <w:iCs/>
          <w:lang w:val="ro-RO"/>
        </w:rPr>
      </w:pPr>
    </w:p>
    <w:p w14:paraId="2E9304C0" w14:textId="77777777" w:rsidR="005F533F" w:rsidRPr="00914ED6" w:rsidRDefault="005F533F" w:rsidP="00B5470E">
      <w:pPr>
        <w:spacing w:after="0" w:line="240" w:lineRule="auto"/>
        <w:jc w:val="both"/>
        <w:rPr>
          <w:rFonts w:ascii="Trebuchet MS" w:hAnsi="Trebuchet MS" w:cs="Times New Roman"/>
          <w:bCs/>
          <w:color w:val="000080"/>
          <w:lang w:val="ro-RO"/>
        </w:rPr>
      </w:pPr>
      <w:r w:rsidRPr="00914ED6">
        <w:rPr>
          <w:rFonts w:ascii="Trebuchet MS" w:hAnsi="Trebuchet MS" w:cs="Times New Roman"/>
          <w:b/>
          <w:lang w:val="ro-RO"/>
        </w:rPr>
        <w:t xml:space="preserve">13.10. Monitorizare miros </w:t>
      </w:r>
      <w:r w:rsidR="00877B27" w:rsidRPr="00914ED6">
        <w:rPr>
          <w:rFonts w:ascii="Trebuchet MS" w:hAnsi="Trebuchet MS" w:cs="Times New Roman"/>
          <w:b/>
          <w:lang w:val="ro-RO"/>
        </w:rPr>
        <w:t>-</w:t>
      </w:r>
      <w:r w:rsidRPr="00914ED6">
        <w:rPr>
          <w:rFonts w:ascii="Trebuchet MS" w:hAnsi="Trebuchet MS" w:cs="Times New Roman"/>
          <w:lang w:val="ro-RO"/>
        </w:rPr>
        <w:t xml:space="preserve"> </w:t>
      </w:r>
      <w:r w:rsidR="004C1B87" w:rsidRPr="00914ED6">
        <w:rPr>
          <w:rFonts w:ascii="Trebuchet MS" w:hAnsi="Trebuchet MS" w:cs="Times New Roman"/>
          <w:lang w:val="ro-RO"/>
        </w:rPr>
        <w:t xml:space="preserve">se va monitoriza </w:t>
      </w:r>
      <w:r w:rsidR="00243751" w:rsidRPr="00914ED6">
        <w:rPr>
          <w:rFonts w:ascii="Trebuchet MS" w:hAnsi="Trebuchet MS" w:cs="Times New Roman"/>
          <w:lang w:val="ro-RO"/>
        </w:rPr>
        <w:t>COV/</w:t>
      </w:r>
      <w:r w:rsidR="004C1B87" w:rsidRPr="00914ED6">
        <w:rPr>
          <w:rFonts w:ascii="Trebuchet MS" w:hAnsi="Trebuchet MS" w:cs="Times New Roman"/>
          <w:lang w:val="ro-RO"/>
        </w:rPr>
        <w:t>TOC</w:t>
      </w:r>
      <w:r w:rsidR="00B70C84" w:rsidRPr="00914ED6">
        <w:rPr>
          <w:rFonts w:ascii="Trebuchet MS" w:hAnsi="Trebuchet MS" w:cs="Times New Roman"/>
          <w:lang w:val="ro-RO"/>
        </w:rPr>
        <w:t xml:space="preserve"> </w:t>
      </w:r>
      <w:r w:rsidR="00877B27" w:rsidRPr="00914ED6">
        <w:rPr>
          <w:rFonts w:ascii="Trebuchet MS" w:hAnsi="Trebuchet MS" w:cs="Times New Roman"/>
          <w:lang w:val="ro-RO"/>
        </w:rPr>
        <w:t>î</w:t>
      </w:r>
      <w:r w:rsidR="00B70C84" w:rsidRPr="00914ED6">
        <w:rPr>
          <w:rFonts w:ascii="Trebuchet MS" w:hAnsi="Trebuchet MS" w:cs="Times New Roman"/>
          <w:lang w:val="ro-RO"/>
        </w:rPr>
        <w:t>n emisie,</w:t>
      </w:r>
      <w:r w:rsidR="004C1B87" w:rsidRPr="00914ED6">
        <w:rPr>
          <w:rFonts w:ascii="Trebuchet MS" w:hAnsi="Trebuchet MS" w:cs="Times New Roman"/>
          <w:lang w:val="ro-RO"/>
        </w:rPr>
        <w:t xml:space="preserve"> conform</w:t>
      </w:r>
      <w:r w:rsidR="003E6432" w:rsidRPr="00914ED6">
        <w:rPr>
          <w:rFonts w:ascii="Trebuchet MS" w:hAnsi="Trebuchet MS" w:cs="Times New Roman"/>
          <w:lang w:val="ro-RO"/>
        </w:rPr>
        <w:t xml:space="preserve"> punctului 13.2.1</w:t>
      </w:r>
      <w:r w:rsidR="009B1BC4" w:rsidRPr="00914ED6">
        <w:rPr>
          <w:rFonts w:ascii="Trebuchet MS" w:hAnsi="Trebuchet MS" w:cs="Times New Roman"/>
          <w:lang w:val="ro-RO"/>
        </w:rPr>
        <w:t>.</w:t>
      </w:r>
    </w:p>
    <w:p w14:paraId="592A18AF"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13.11. Monitorizare substanţe şi preparate chimice periculoase</w:t>
      </w:r>
    </w:p>
    <w:p w14:paraId="3F01D0BC"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lastRenderedPageBreak/>
        <w:t xml:space="preserve">13.11.1. </w:t>
      </w:r>
      <w:r w:rsidRPr="00914ED6">
        <w:rPr>
          <w:rFonts w:ascii="Trebuchet MS" w:hAnsi="Trebuchet MS" w:cs="Times New Roman"/>
          <w:lang w:val="ro-RO"/>
        </w:rPr>
        <w:t>Operatorul va realiza monitorizarea substan</w:t>
      </w:r>
      <w:r w:rsidR="00877B27" w:rsidRPr="00914ED6">
        <w:rPr>
          <w:rFonts w:ascii="Trebuchet MS" w:hAnsi="Trebuchet MS" w:cs="Times New Roman"/>
          <w:lang w:val="ro-RO"/>
        </w:rPr>
        <w:t>ț</w:t>
      </w:r>
      <w:r w:rsidRPr="00914ED6">
        <w:rPr>
          <w:rFonts w:ascii="Trebuchet MS" w:hAnsi="Trebuchet MS" w:cs="Times New Roman"/>
          <w:lang w:val="ro-RO"/>
        </w:rPr>
        <w:t>elor periculoase pe cantităţi şi tipuri de substanţe folosite.</w:t>
      </w:r>
    </w:p>
    <w:p w14:paraId="43B189FF" w14:textId="77777777" w:rsidR="005F533F" w:rsidRPr="00914ED6" w:rsidRDefault="005F533F" w:rsidP="00B5470E">
      <w:pPr>
        <w:pStyle w:val="Heading2"/>
        <w:spacing w:before="0" w:after="0" w:line="240" w:lineRule="auto"/>
        <w:jc w:val="both"/>
        <w:rPr>
          <w:rFonts w:ascii="Trebuchet MS" w:hAnsi="Trebuchet MS" w:cs="Times New Roman"/>
          <w:sz w:val="22"/>
          <w:szCs w:val="22"/>
          <w:lang w:val="ro-RO"/>
        </w:rPr>
      </w:pPr>
      <w:r w:rsidRPr="00914ED6">
        <w:rPr>
          <w:rFonts w:ascii="Trebuchet MS" w:hAnsi="Trebuchet MS" w:cs="Times New Roman"/>
          <w:i w:val="0"/>
          <w:sz w:val="22"/>
          <w:szCs w:val="22"/>
          <w:lang w:val="ro-RO"/>
        </w:rPr>
        <w:t xml:space="preserve">13.12.  Monitorizarea post </w:t>
      </w:r>
      <w:r w:rsidR="00877B27" w:rsidRPr="00914ED6">
        <w:rPr>
          <w:rFonts w:ascii="Trebuchet MS" w:hAnsi="Trebuchet MS" w:cs="Times New Roman"/>
          <w:i w:val="0"/>
          <w:sz w:val="22"/>
          <w:szCs w:val="22"/>
          <w:lang w:val="ro-RO"/>
        </w:rPr>
        <w:t>-</w:t>
      </w:r>
      <w:r w:rsidRPr="00914ED6">
        <w:rPr>
          <w:rFonts w:ascii="Trebuchet MS" w:hAnsi="Trebuchet MS" w:cs="Times New Roman"/>
          <w:i w:val="0"/>
          <w:sz w:val="22"/>
          <w:szCs w:val="22"/>
          <w:lang w:val="ro-RO"/>
        </w:rPr>
        <w:t xml:space="preserve"> închidere</w:t>
      </w:r>
    </w:p>
    <w:p w14:paraId="0D07E357"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13.12.1.</w:t>
      </w:r>
      <w:r w:rsidRPr="00914ED6">
        <w:rPr>
          <w:rFonts w:ascii="Trebuchet MS" w:hAnsi="Trebuchet MS" w:cs="Times New Roman"/>
          <w:lang w:val="ro-RO"/>
        </w:rPr>
        <w:t xml:space="preserve"> În cazul încetării definitive a activităţii vor fi realizate şi urmărite acţiunile conform planului de închidere.</w:t>
      </w:r>
    </w:p>
    <w:p w14:paraId="02A94312"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Lucr</w:t>
      </w:r>
      <w:r w:rsidR="00877B27" w:rsidRPr="00914ED6">
        <w:rPr>
          <w:rFonts w:ascii="Trebuchet MS" w:hAnsi="Trebuchet MS" w:cs="Times New Roman"/>
          <w:lang w:val="ro-RO"/>
        </w:rPr>
        <w:t>ă</w:t>
      </w:r>
      <w:r w:rsidRPr="00914ED6">
        <w:rPr>
          <w:rFonts w:ascii="Trebuchet MS" w:hAnsi="Trebuchet MS" w:cs="Times New Roman"/>
          <w:lang w:val="ro-RO"/>
        </w:rPr>
        <w:t>rile constau, in general, in efectuarea unor operatii de dezafectare intr-o anumita ordine astfel incit ac</w:t>
      </w:r>
      <w:r w:rsidR="00877B27" w:rsidRPr="00914ED6">
        <w:rPr>
          <w:rFonts w:ascii="Trebuchet MS" w:hAnsi="Trebuchet MS" w:cs="Times New Roman"/>
          <w:lang w:val="ro-RO"/>
        </w:rPr>
        <w:t>ț</w:t>
      </w:r>
      <w:r w:rsidRPr="00914ED6">
        <w:rPr>
          <w:rFonts w:ascii="Trebuchet MS" w:hAnsi="Trebuchet MS" w:cs="Times New Roman"/>
          <w:lang w:val="ro-RO"/>
        </w:rPr>
        <w:t>iunea s</w:t>
      </w:r>
      <w:r w:rsidR="00877B27" w:rsidRPr="00914ED6">
        <w:rPr>
          <w:rFonts w:ascii="Trebuchet MS" w:hAnsi="Trebuchet MS" w:cs="Times New Roman"/>
          <w:lang w:val="ro-RO"/>
        </w:rPr>
        <w:t>ă</w:t>
      </w:r>
      <w:r w:rsidRPr="00914ED6">
        <w:rPr>
          <w:rFonts w:ascii="Trebuchet MS" w:hAnsi="Trebuchet MS" w:cs="Times New Roman"/>
          <w:lang w:val="ro-RO"/>
        </w:rPr>
        <w:t xml:space="preserve"> se desf</w:t>
      </w:r>
      <w:r w:rsidR="00877B27" w:rsidRPr="00914ED6">
        <w:rPr>
          <w:rFonts w:ascii="Trebuchet MS" w:hAnsi="Trebuchet MS" w:cs="Times New Roman"/>
          <w:lang w:val="ro-RO"/>
        </w:rPr>
        <w:t>ăș</w:t>
      </w:r>
      <w:r w:rsidRPr="00914ED6">
        <w:rPr>
          <w:rFonts w:ascii="Trebuchet MS" w:hAnsi="Trebuchet MS" w:cs="Times New Roman"/>
          <w:lang w:val="ro-RO"/>
        </w:rPr>
        <w:t xml:space="preserve">oare </w:t>
      </w:r>
      <w:r w:rsidR="00877B27" w:rsidRPr="00914ED6">
        <w:rPr>
          <w:rFonts w:ascii="Trebuchet MS" w:hAnsi="Trebuchet MS" w:cs="Times New Roman"/>
          <w:lang w:val="ro-RO"/>
        </w:rPr>
        <w:t>î</w:t>
      </w:r>
      <w:r w:rsidRPr="00914ED6">
        <w:rPr>
          <w:rFonts w:ascii="Trebuchet MS" w:hAnsi="Trebuchet MS" w:cs="Times New Roman"/>
          <w:lang w:val="ro-RO"/>
        </w:rPr>
        <w:t xml:space="preserve">n conditiile neafectarii mediului inconjurator si in deplina siguranta pentru cei ce efectueaza aceste operatii. </w:t>
      </w:r>
    </w:p>
    <w:p w14:paraId="327EC170"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Materialele periculoase vor fi indepartate primele, in vederea reducerii riscurilor pentru operator si pentru a nu exista riscul amestecarii cu deseurile nepericuloase/reciclabile.</w:t>
      </w:r>
    </w:p>
    <w:p w14:paraId="43CFAC7F"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Dupa recuperarea eventualelor materiale periculoase, se vor demonta toate elementele care pot fi reutilizate. Materiale care din punct de vedere tehnic sau economic nu se mai pot valorifica vor fi eliminate cu societati autorizate din punct de vedere al protectiei mediului.</w:t>
      </w:r>
    </w:p>
    <w:p w14:paraId="11196792" w14:textId="77777777" w:rsidR="005F533F" w:rsidRPr="00914ED6" w:rsidRDefault="005F533F" w:rsidP="00B5470E">
      <w:pPr>
        <w:pStyle w:val="BodyTextIndent"/>
        <w:spacing w:after="0" w:line="240" w:lineRule="auto"/>
        <w:ind w:left="0"/>
        <w:jc w:val="both"/>
        <w:rPr>
          <w:rFonts w:ascii="Trebuchet MS" w:hAnsi="Trebuchet MS" w:cs="Times New Roman"/>
          <w:lang w:val="ro-RO"/>
        </w:rPr>
      </w:pPr>
      <w:r w:rsidRPr="00914ED6">
        <w:rPr>
          <w:rFonts w:ascii="Trebuchet MS" w:hAnsi="Trebuchet MS" w:cs="Times New Roman"/>
          <w:lang w:val="ro-RO"/>
        </w:rPr>
        <w:t>Pentru dezafectare se vor parcurge urmatoarelor etape:</w:t>
      </w:r>
    </w:p>
    <w:p w14:paraId="16A700F1" w14:textId="77777777" w:rsidR="005F533F" w:rsidRPr="00914ED6" w:rsidRDefault="00A71277" w:rsidP="00A71277">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deconectarea tuturor instalatiilor de alimentare cu energie electrica, gaz metan, apa, agent termic;</w:t>
      </w:r>
    </w:p>
    <w:p w14:paraId="1FDBDA2C" w14:textId="77777777" w:rsidR="005F533F" w:rsidRPr="00914ED6" w:rsidRDefault="00A71277" w:rsidP="00A71277">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golirea instalatiilor existente pe amplasament, a bazinelor si traseelor de conducte, inclusiv c</w:t>
      </w:r>
      <w:r w:rsidR="00B93EEB" w:rsidRPr="00914ED6">
        <w:rPr>
          <w:rFonts w:ascii="Trebuchet MS" w:hAnsi="Trebuchet MS" w:cs="Times New Roman"/>
          <w:lang w:val="ro-RO"/>
        </w:rPr>
        <w:t>ă</w:t>
      </w:r>
      <w:r w:rsidR="005F533F" w:rsidRPr="00914ED6">
        <w:rPr>
          <w:rFonts w:ascii="Trebuchet MS" w:hAnsi="Trebuchet MS" w:cs="Times New Roman"/>
          <w:lang w:val="ro-RO"/>
        </w:rPr>
        <w:t xml:space="preserve">mine de vizitare </w:t>
      </w:r>
      <w:r w:rsidR="00B93EEB" w:rsidRPr="00914ED6">
        <w:rPr>
          <w:rFonts w:ascii="Trebuchet MS" w:hAnsi="Trebuchet MS" w:cs="Times New Roman"/>
          <w:lang w:val="ro-RO"/>
        </w:rPr>
        <w:t>ș</w:t>
      </w:r>
      <w:r w:rsidR="005F533F" w:rsidRPr="00914ED6">
        <w:rPr>
          <w:rFonts w:ascii="Trebuchet MS" w:hAnsi="Trebuchet MS" w:cs="Times New Roman"/>
          <w:lang w:val="ro-RO"/>
        </w:rPr>
        <w:t>i sp</w:t>
      </w:r>
      <w:r w:rsidR="00B93EEB" w:rsidRPr="00914ED6">
        <w:rPr>
          <w:rFonts w:ascii="Trebuchet MS" w:hAnsi="Trebuchet MS" w:cs="Times New Roman"/>
          <w:lang w:val="ro-RO"/>
        </w:rPr>
        <w:t>ă</w:t>
      </w:r>
      <w:r w:rsidR="005F533F" w:rsidRPr="00914ED6">
        <w:rPr>
          <w:rFonts w:ascii="Trebuchet MS" w:hAnsi="Trebuchet MS" w:cs="Times New Roman"/>
          <w:lang w:val="ro-RO"/>
        </w:rPr>
        <w:t>larea acestora;</w:t>
      </w:r>
    </w:p>
    <w:p w14:paraId="504D7B70" w14:textId="77777777" w:rsidR="005F533F" w:rsidRPr="00914ED6" w:rsidRDefault="00A71277" w:rsidP="00A71277">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 xml:space="preserve">transportul oricaror tipuri de deseuri de pe amplasament </w:t>
      </w:r>
      <w:r w:rsidR="00B93EEB" w:rsidRPr="00914ED6">
        <w:rPr>
          <w:rFonts w:ascii="Trebuchet MS" w:hAnsi="Trebuchet MS" w:cs="Times New Roman"/>
          <w:lang w:val="ro-RO"/>
        </w:rPr>
        <w:t>î</w:t>
      </w:r>
      <w:r w:rsidR="005F533F" w:rsidRPr="00914ED6">
        <w:rPr>
          <w:rFonts w:ascii="Trebuchet MS" w:hAnsi="Trebuchet MS" w:cs="Times New Roman"/>
          <w:lang w:val="ro-RO"/>
        </w:rPr>
        <w:t>n vederea valorific</w:t>
      </w:r>
      <w:r w:rsidR="00B93EEB" w:rsidRPr="00914ED6">
        <w:rPr>
          <w:rFonts w:ascii="Trebuchet MS" w:hAnsi="Trebuchet MS" w:cs="Times New Roman"/>
          <w:lang w:val="ro-RO"/>
        </w:rPr>
        <w:t>ă</w:t>
      </w:r>
      <w:r w:rsidR="005F533F" w:rsidRPr="00914ED6">
        <w:rPr>
          <w:rFonts w:ascii="Trebuchet MS" w:hAnsi="Trebuchet MS" w:cs="Times New Roman"/>
          <w:lang w:val="ro-RO"/>
        </w:rPr>
        <w:t>rii/ eliminarii cu societ</w:t>
      </w:r>
      <w:r w:rsidR="00B93EEB" w:rsidRPr="00914ED6">
        <w:rPr>
          <w:rFonts w:ascii="Trebuchet MS" w:hAnsi="Trebuchet MS" w:cs="Times New Roman"/>
          <w:lang w:val="ro-RO"/>
        </w:rPr>
        <w:t>ăț</w:t>
      </w:r>
      <w:r w:rsidR="005F533F" w:rsidRPr="00914ED6">
        <w:rPr>
          <w:rFonts w:ascii="Trebuchet MS" w:hAnsi="Trebuchet MS" w:cs="Times New Roman"/>
          <w:lang w:val="ro-RO"/>
        </w:rPr>
        <w:t>i autorizate;</w:t>
      </w:r>
    </w:p>
    <w:p w14:paraId="47854D08" w14:textId="77777777" w:rsidR="005F533F" w:rsidRPr="00914ED6" w:rsidRDefault="00A71277" w:rsidP="00A71277">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demontarea utilajelor si a instalatiilor aferente;</w:t>
      </w:r>
    </w:p>
    <w:p w14:paraId="5FE90179" w14:textId="77777777" w:rsidR="005F533F" w:rsidRPr="00914ED6" w:rsidRDefault="00A71277" w:rsidP="00A71277">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stocarea pe categorii a deseurilor rezultate din dezafectarea utilajelor si a instalatiilor aferente si valorificarea/eliminarea acestora, dupa caz, cu societati autorizate autorizate;</w:t>
      </w:r>
    </w:p>
    <w:p w14:paraId="08EA696F" w14:textId="77777777" w:rsidR="005F533F" w:rsidRPr="00914ED6" w:rsidRDefault="00A71277" w:rsidP="00A71277">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 xml:space="preserve">curatarea pardoselilor cladirilor si a platformelor betonate; </w:t>
      </w:r>
    </w:p>
    <w:p w14:paraId="23DB7F13" w14:textId="77777777" w:rsidR="005F533F" w:rsidRPr="00914ED6" w:rsidRDefault="00A71277" w:rsidP="00A71277">
      <w:pPr>
        <w:spacing w:after="0" w:line="240" w:lineRule="auto"/>
        <w:jc w:val="both"/>
        <w:rPr>
          <w:rFonts w:ascii="Trebuchet MS" w:hAnsi="Trebuchet MS" w:cs="Times New Roman"/>
          <w:lang w:val="ro-RO"/>
        </w:rPr>
      </w:pPr>
      <w:r w:rsidRPr="00914ED6">
        <w:rPr>
          <w:rFonts w:ascii="Trebuchet MS" w:hAnsi="Trebuchet MS" w:cs="Times New Roman"/>
          <w:lang w:val="ro-RO"/>
        </w:rPr>
        <w:t>-</w:t>
      </w:r>
      <w:r w:rsidR="005F533F" w:rsidRPr="00914ED6">
        <w:rPr>
          <w:rFonts w:ascii="Trebuchet MS" w:hAnsi="Trebuchet MS" w:cs="Times New Roman"/>
          <w:lang w:val="ro-RO"/>
        </w:rPr>
        <w:t>dezafectarea cl</w:t>
      </w:r>
      <w:r w:rsidR="00877B27" w:rsidRPr="00914ED6">
        <w:rPr>
          <w:rFonts w:ascii="Trebuchet MS" w:hAnsi="Trebuchet MS" w:cs="Times New Roman"/>
          <w:lang w:val="ro-RO"/>
        </w:rPr>
        <w:t>ă</w:t>
      </w:r>
      <w:r w:rsidR="005F533F" w:rsidRPr="00914ED6">
        <w:rPr>
          <w:rFonts w:ascii="Trebuchet MS" w:hAnsi="Trebuchet MS" w:cs="Times New Roman"/>
          <w:lang w:val="ro-RO"/>
        </w:rPr>
        <w:t xml:space="preserve">dirilor </w:t>
      </w:r>
      <w:r w:rsidR="00877B27" w:rsidRPr="00914ED6">
        <w:rPr>
          <w:rFonts w:ascii="Trebuchet MS" w:hAnsi="Trebuchet MS" w:cs="Times New Roman"/>
          <w:lang w:val="ro-RO"/>
        </w:rPr>
        <w:t>ș</w:t>
      </w:r>
      <w:r w:rsidR="005F533F" w:rsidRPr="00914ED6">
        <w:rPr>
          <w:rFonts w:ascii="Trebuchet MS" w:hAnsi="Trebuchet MS" w:cs="Times New Roman"/>
          <w:lang w:val="ro-RO"/>
        </w:rPr>
        <w:t>i a construc</w:t>
      </w:r>
      <w:r w:rsidR="00877B27" w:rsidRPr="00914ED6">
        <w:rPr>
          <w:rFonts w:ascii="Trebuchet MS" w:hAnsi="Trebuchet MS" w:cs="Times New Roman"/>
          <w:lang w:val="ro-RO"/>
        </w:rPr>
        <w:t>ț</w:t>
      </w:r>
      <w:r w:rsidR="005F533F" w:rsidRPr="00914ED6">
        <w:rPr>
          <w:rFonts w:ascii="Trebuchet MS" w:hAnsi="Trebuchet MS" w:cs="Times New Roman"/>
          <w:lang w:val="ro-RO"/>
        </w:rPr>
        <w:t xml:space="preserve">iilor </w:t>
      </w:r>
      <w:r w:rsidR="00877B27" w:rsidRPr="00914ED6">
        <w:rPr>
          <w:rFonts w:ascii="Trebuchet MS" w:hAnsi="Trebuchet MS" w:cs="Times New Roman"/>
          <w:lang w:val="ro-RO"/>
        </w:rPr>
        <w:t>ș</w:t>
      </w:r>
      <w:r w:rsidR="005F533F" w:rsidRPr="00914ED6">
        <w:rPr>
          <w:rFonts w:ascii="Trebuchet MS" w:hAnsi="Trebuchet MS" w:cs="Times New Roman"/>
          <w:lang w:val="ro-RO"/>
        </w:rPr>
        <w:t>i valorificarea/eliminarea de</w:t>
      </w:r>
      <w:r w:rsidR="00877B27" w:rsidRPr="00914ED6">
        <w:rPr>
          <w:rFonts w:ascii="Trebuchet MS" w:hAnsi="Trebuchet MS" w:cs="Times New Roman"/>
          <w:lang w:val="ro-RO"/>
        </w:rPr>
        <w:t>ș</w:t>
      </w:r>
      <w:r w:rsidR="005F533F" w:rsidRPr="00914ED6">
        <w:rPr>
          <w:rFonts w:ascii="Trebuchet MS" w:hAnsi="Trebuchet MS" w:cs="Times New Roman"/>
          <w:lang w:val="ro-RO"/>
        </w:rPr>
        <w:t>eurilor, dupa caz, cu societ</w:t>
      </w:r>
      <w:r w:rsidR="00877B27" w:rsidRPr="00914ED6">
        <w:rPr>
          <w:rFonts w:ascii="Trebuchet MS" w:hAnsi="Trebuchet MS" w:cs="Times New Roman"/>
          <w:lang w:val="ro-RO"/>
        </w:rPr>
        <w:t>ăț</w:t>
      </w:r>
      <w:r w:rsidR="005F533F" w:rsidRPr="00914ED6">
        <w:rPr>
          <w:rFonts w:ascii="Trebuchet MS" w:hAnsi="Trebuchet MS" w:cs="Times New Roman"/>
          <w:lang w:val="ro-RO"/>
        </w:rPr>
        <w:t>i autorizate;</w:t>
      </w:r>
    </w:p>
    <w:p w14:paraId="36A6B4C6" w14:textId="77777777" w:rsidR="0004038B" w:rsidRPr="00914ED6" w:rsidRDefault="0004038B" w:rsidP="005E6400">
      <w:pPr>
        <w:pStyle w:val="Heading1"/>
        <w:numPr>
          <w:ilvl w:val="0"/>
          <w:numId w:val="0"/>
        </w:numPr>
        <w:ind w:left="432" w:hanging="432"/>
        <w:jc w:val="both"/>
        <w:rPr>
          <w:rFonts w:ascii="Trebuchet MS" w:eastAsia="Calibri" w:hAnsi="Trebuchet MS"/>
          <w:sz w:val="22"/>
          <w:szCs w:val="22"/>
        </w:rPr>
      </w:pPr>
    </w:p>
    <w:p w14:paraId="3471E49A" w14:textId="77777777" w:rsidR="005F533F" w:rsidRPr="00914ED6" w:rsidRDefault="00E83FB4" w:rsidP="00B5470E">
      <w:pPr>
        <w:pStyle w:val="Heading1"/>
        <w:jc w:val="both"/>
        <w:rPr>
          <w:rFonts w:ascii="Trebuchet MS" w:eastAsia="Calibri" w:hAnsi="Trebuchet MS"/>
          <w:sz w:val="22"/>
          <w:szCs w:val="22"/>
        </w:rPr>
      </w:pPr>
      <w:r w:rsidRPr="00914ED6">
        <w:rPr>
          <w:rFonts w:ascii="Trebuchet MS" w:hAnsi="Trebuchet MS"/>
          <w:sz w:val="22"/>
          <w:szCs w:val="22"/>
        </w:rPr>
        <w:t xml:space="preserve">14. </w:t>
      </w:r>
      <w:r w:rsidR="005F533F" w:rsidRPr="00914ED6">
        <w:rPr>
          <w:rFonts w:ascii="Trebuchet MS" w:hAnsi="Trebuchet MS"/>
          <w:sz w:val="22"/>
          <w:szCs w:val="22"/>
        </w:rPr>
        <w:t>RAPORTĂRI CĂTRE AUTORITATEA COMPETENTĂ PENTRU PROTECŢIA MEDIULUI ŞI PERIODICITATEA ACESTORA</w:t>
      </w:r>
    </w:p>
    <w:p w14:paraId="105BA52A" w14:textId="77777777" w:rsidR="005F533F" w:rsidRPr="00914ED6" w:rsidRDefault="005F533F" w:rsidP="0056324E">
      <w:pPr>
        <w:pStyle w:val="carte"/>
        <w:tabs>
          <w:tab w:val="left" w:pos="360"/>
          <w:tab w:val="left" w:pos="1800"/>
        </w:tabs>
        <w:rPr>
          <w:rFonts w:ascii="Trebuchet MS" w:hAnsi="Trebuchet MS"/>
          <w:b/>
          <w:sz w:val="22"/>
          <w:szCs w:val="22"/>
        </w:rPr>
      </w:pPr>
      <w:r w:rsidRPr="00914ED6">
        <w:rPr>
          <w:rFonts w:ascii="Trebuchet MS" w:hAnsi="Trebuchet MS"/>
          <w:b/>
          <w:sz w:val="22"/>
          <w:szCs w:val="22"/>
        </w:rPr>
        <w:t>14.1. Date generale</w:t>
      </w:r>
    </w:p>
    <w:p w14:paraId="26DBFF19" w14:textId="77777777" w:rsidR="005F533F" w:rsidRPr="00914ED6" w:rsidRDefault="005F533F" w:rsidP="00B5470E">
      <w:pPr>
        <w:pStyle w:val="BodyText"/>
        <w:tabs>
          <w:tab w:val="left" w:pos="180"/>
          <w:tab w:val="left" w:pos="360"/>
        </w:tabs>
        <w:spacing w:after="0" w:line="240" w:lineRule="auto"/>
        <w:jc w:val="both"/>
        <w:rPr>
          <w:rFonts w:ascii="Trebuchet MS" w:hAnsi="Trebuchet MS" w:cs="Times New Roman"/>
          <w:b/>
          <w:lang w:val="ro-RO"/>
        </w:rPr>
      </w:pPr>
      <w:r w:rsidRPr="00914ED6">
        <w:rPr>
          <w:rFonts w:ascii="Trebuchet MS" w:hAnsi="Trebuchet MS" w:cs="Times New Roman"/>
          <w:b/>
          <w:lang w:val="ro-RO"/>
        </w:rPr>
        <w:t>14.1.1.</w:t>
      </w:r>
      <w:r w:rsidRPr="00914ED6">
        <w:rPr>
          <w:rFonts w:ascii="Trebuchet MS" w:hAnsi="Trebuchet MS" w:cs="Times New Roman"/>
          <w:lang w:val="ro-RO"/>
        </w:rPr>
        <w:t xml:space="preserve"> Formatul tuturor registrelor cerute de prezenta autorizaţie trebuie să asigure înregistrarea tuturor datelor specifice necesare raportării rezultatului monitorizării. Registrele trebuie p</w:t>
      </w:r>
      <w:r w:rsidRPr="00914ED6">
        <w:rPr>
          <w:lang w:val="ro-RO"/>
        </w:rPr>
        <w:t>ǎ</w:t>
      </w:r>
      <w:r w:rsidRPr="00914ED6">
        <w:rPr>
          <w:rFonts w:ascii="Trebuchet MS" w:hAnsi="Trebuchet MS" w:cs="Times New Roman"/>
          <w:lang w:val="ro-RO"/>
        </w:rPr>
        <w:t>strate pe amplasament pe durata valabilit</w:t>
      </w:r>
      <w:r w:rsidRPr="00914ED6">
        <w:rPr>
          <w:rFonts w:ascii="Trebuchet MS" w:hAnsi="Trebuchet MS" w:cs="Trebuchet MS"/>
          <w:lang w:val="ro-RO"/>
        </w:rPr>
        <w:t>ăţ</w:t>
      </w:r>
      <w:r w:rsidRPr="00914ED6">
        <w:rPr>
          <w:rFonts w:ascii="Trebuchet MS" w:hAnsi="Trebuchet MS" w:cs="Times New Roman"/>
          <w:lang w:val="ro-RO"/>
        </w:rPr>
        <w:t>ii autoriza</w:t>
      </w:r>
      <w:r w:rsidRPr="00914ED6">
        <w:rPr>
          <w:rFonts w:ascii="Trebuchet MS" w:hAnsi="Trebuchet MS" w:cs="Trebuchet MS"/>
          <w:lang w:val="ro-RO"/>
        </w:rPr>
        <w:t>ţ</w:t>
      </w:r>
      <w:r w:rsidRPr="00914ED6">
        <w:rPr>
          <w:rFonts w:ascii="Trebuchet MS" w:hAnsi="Trebuchet MS" w:cs="Times New Roman"/>
          <w:lang w:val="ro-RO"/>
        </w:rPr>
        <w:t xml:space="preserve">iei integrate de mediu  </w:t>
      </w:r>
      <w:r w:rsidRPr="00914ED6">
        <w:rPr>
          <w:rFonts w:ascii="Trebuchet MS" w:hAnsi="Trebuchet MS" w:cs="Trebuchet MS"/>
          <w:lang w:val="ro-RO"/>
        </w:rPr>
        <w:t>ş</w:t>
      </w:r>
      <w:r w:rsidRPr="00914ED6">
        <w:rPr>
          <w:rFonts w:ascii="Trebuchet MS" w:hAnsi="Trebuchet MS" w:cs="Times New Roman"/>
          <w:lang w:val="ro-RO"/>
        </w:rPr>
        <w:t>i trebuie s</w:t>
      </w:r>
      <w:r w:rsidRPr="00914ED6">
        <w:rPr>
          <w:lang w:val="ro-RO"/>
        </w:rPr>
        <w:t>ǎ</w:t>
      </w:r>
      <w:r w:rsidRPr="00914ED6">
        <w:rPr>
          <w:rFonts w:ascii="Trebuchet MS" w:hAnsi="Trebuchet MS" w:cs="Times New Roman"/>
          <w:lang w:val="ro-RO"/>
        </w:rPr>
        <w:t xml:space="preserve"> fie disponibile pentru inspec</w:t>
      </w:r>
      <w:r w:rsidRPr="00914ED6">
        <w:rPr>
          <w:rFonts w:ascii="Trebuchet MS" w:hAnsi="Trebuchet MS" w:cs="Trebuchet MS"/>
          <w:lang w:val="ro-RO"/>
        </w:rPr>
        <w:t>ţ</w:t>
      </w:r>
      <w:r w:rsidRPr="00914ED6">
        <w:rPr>
          <w:rFonts w:ascii="Trebuchet MS" w:hAnsi="Trebuchet MS" w:cs="Times New Roman"/>
          <w:lang w:val="ro-RO"/>
        </w:rPr>
        <w:t>ie de c</w:t>
      </w:r>
      <w:r w:rsidRPr="00914ED6">
        <w:rPr>
          <w:lang w:val="ro-RO"/>
        </w:rPr>
        <w:t>ǎ</w:t>
      </w:r>
      <w:r w:rsidRPr="00914ED6">
        <w:rPr>
          <w:rFonts w:ascii="Trebuchet MS" w:hAnsi="Trebuchet MS" w:cs="Times New Roman"/>
          <w:lang w:val="ro-RO"/>
        </w:rPr>
        <w:t>tre personalul cu drept de control al autorit</w:t>
      </w:r>
      <w:r w:rsidRPr="00914ED6">
        <w:rPr>
          <w:lang w:val="ro-RO"/>
        </w:rPr>
        <w:t>ǎ</w:t>
      </w:r>
      <w:r w:rsidRPr="00914ED6">
        <w:rPr>
          <w:rFonts w:ascii="Trebuchet MS" w:hAnsi="Trebuchet MS" w:cs="Trebuchet MS"/>
          <w:lang w:val="ro-RO"/>
        </w:rPr>
        <w:t>ţ</w:t>
      </w:r>
      <w:r w:rsidRPr="00914ED6">
        <w:rPr>
          <w:rFonts w:ascii="Trebuchet MS" w:hAnsi="Trebuchet MS" w:cs="Times New Roman"/>
          <w:lang w:val="ro-RO"/>
        </w:rPr>
        <w:t xml:space="preserve">ilor de specialitate,  </w:t>
      </w:r>
      <w:r w:rsidRPr="00914ED6">
        <w:rPr>
          <w:rFonts w:ascii="Trebuchet MS" w:hAnsi="Trebuchet MS" w:cs="Trebuchet MS"/>
          <w:lang w:val="ro-RO"/>
        </w:rPr>
        <w:t>î</w:t>
      </w:r>
      <w:r w:rsidRPr="00914ED6">
        <w:rPr>
          <w:rFonts w:ascii="Trebuchet MS" w:hAnsi="Trebuchet MS" w:cs="Times New Roman"/>
          <w:lang w:val="ro-RO"/>
        </w:rPr>
        <w:t xml:space="preserve">n orice moment. </w:t>
      </w:r>
    </w:p>
    <w:p w14:paraId="60D61675"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14.1.2. </w:t>
      </w:r>
      <w:r w:rsidRPr="00914ED6">
        <w:rPr>
          <w:rFonts w:ascii="Trebuchet MS" w:hAnsi="Trebuchet MS" w:cs="Times New Roman"/>
          <w:lang w:val="ro-RO"/>
        </w:rPr>
        <w:t>Operatorul, prin persoana împuternicit</w:t>
      </w:r>
      <w:r w:rsidRPr="00914ED6">
        <w:rPr>
          <w:lang w:val="ro-RO"/>
        </w:rPr>
        <w:t>ǎ</w:t>
      </w:r>
      <w:r w:rsidRPr="00914ED6">
        <w:rPr>
          <w:rFonts w:ascii="Trebuchet MS" w:hAnsi="Trebuchet MS" w:cs="Times New Roman"/>
          <w:lang w:val="ro-RO"/>
        </w:rPr>
        <w:t xml:space="preserve"> cu atribu</w:t>
      </w:r>
      <w:r w:rsidRPr="00914ED6">
        <w:rPr>
          <w:rFonts w:ascii="Trebuchet MS" w:hAnsi="Trebuchet MS" w:cs="Trebuchet MS"/>
          <w:lang w:val="ro-RO"/>
        </w:rPr>
        <w:t>ţ</w:t>
      </w:r>
      <w:r w:rsidRPr="00914ED6">
        <w:rPr>
          <w:rFonts w:ascii="Trebuchet MS" w:hAnsi="Trebuchet MS" w:cs="Times New Roman"/>
          <w:lang w:val="ro-RO"/>
        </w:rPr>
        <w:t xml:space="preserve">ii </w:t>
      </w:r>
      <w:r w:rsidRPr="00914ED6">
        <w:rPr>
          <w:rFonts w:ascii="Trebuchet MS" w:hAnsi="Trebuchet MS" w:cs="Trebuchet MS"/>
          <w:lang w:val="ro-RO"/>
        </w:rPr>
        <w:t>î</w:t>
      </w:r>
      <w:r w:rsidRPr="00914ED6">
        <w:rPr>
          <w:rFonts w:ascii="Trebuchet MS" w:hAnsi="Trebuchet MS" w:cs="Times New Roman"/>
          <w:lang w:val="ro-RO"/>
        </w:rPr>
        <w:t>n domeniul protec</w:t>
      </w:r>
      <w:r w:rsidRPr="00914ED6">
        <w:rPr>
          <w:rFonts w:ascii="Trebuchet MS" w:hAnsi="Trebuchet MS" w:cs="Trebuchet MS"/>
          <w:lang w:val="ro-RO"/>
        </w:rPr>
        <w:t>ţ</w:t>
      </w:r>
      <w:r w:rsidRPr="00914ED6">
        <w:rPr>
          <w:rFonts w:ascii="Trebuchet MS" w:hAnsi="Trebuchet MS" w:cs="Times New Roman"/>
          <w:lang w:val="ro-RO"/>
        </w:rPr>
        <w:t>iei mediului, va transmite ACPM raportarile solicitate la datele stabilite.</w:t>
      </w:r>
    </w:p>
    <w:p w14:paraId="10285F13"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14.1.3.</w:t>
      </w:r>
      <w:r w:rsidRPr="00914ED6">
        <w:rPr>
          <w:rFonts w:ascii="Trebuchet MS" w:hAnsi="Trebuchet MS" w:cs="Times New Roman"/>
          <w:i/>
          <w:lang w:val="ro-RO"/>
        </w:rPr>
        <w:t xml:space="preserve"> </w:t>
      </w:r>
      <w:r w:rsidRPr="00914ED6">
        <w:rPr>
          <w:rFonts w:ascii="Trebuchet MS" w:hAnsi="Trebuchet MS" w:cs="Times New Roman"/>
          <w:lang w:val="ro-RO"/>
        </w:rPr>
        <w:t>Operatorul trebuie s</w:t>
      </w:r>
      <w:r w:rsidRPr="00914ED6">
        <w:rPr>
          <w:lang w:val="ro-RO"/>
        </w:rPr>
        <w:t>ǎ</w:t>
      </w:r>
      <w:r w:rsidRPr="00914ED6">
        <w:rPr>
          <w:rFonts w:ascii="Trebuchet MS" w:hAnsi="Trebuchet MS" w:cs="Times New Roman"/>
          <w:lang w:val="ro-RO"/>
        </w:rPr>
        <w:t xml:space="preserve"> </w:t>
      </w:r>
      <w:r w:rsidRPr="00914ED6">
        <w:rPr>
          <w:rFonts w:ascii="Trebuchet MS" w:hAnsi="Trebuchet MS" w:cs="Trebuchet MS"/>
          <w:lang w:val="ro-RO"/>
        </w:rPr>
        <w:t>î</w:t>
      </w:r>
      <w:r w:rsidRPr="00914ED6">
        <w:rPr>
          <w:rFonts w:ascii="Trebuchet MS" w:hAnsi="Trebuchet MS" w:cs="Times New Roman"/>
          <w:lang w:val="ro-RO"/>
        </w:rPr>
        <w:t>nregistreze toate accidentele/incidentele care afecteaz</w:t>
      </w:r>
      <w:r w:rsidRPr="00914ED6">
        <w:rPr>
          <w:lang w:val="ro-RO"/>
        </w:rPr>
        <w:t>ǎ</w:t>
      </w:r>
      <w:r w:rsidRPr="00914ED6">
        <w:rPr>
          <w:rFonts w:ascii="Trebuchet MS" w:hAnsi="Trebuchet MS" w:cs="Times New Roman"/>
          <w:lang w:val="ro-RO"/>
        </w:rPr>
        <w:t xml:space="preserve"> exploatarea normal</w:t>
      </w:r>
      <w:r w:rsidRPr="00914ED6">
        <w:rPr>
          <w:lang w:val="ro-RO"/>
        </w:rPr>
        <w:t>ǎ</w:t>
      </w:r>
      <w:r w:rsidRPr="00914ED6">
        <w:rPr>
          <w:rFonts w:ascii="Trebuchet MS" w:hAnsi="Trebuchet MS" w:cs="Times New Roman"/>
          <w:lang w:val="ro-RO"/>
        </w:rPr>
        <w:t xml:space="preserve"> a activit</w:t>
      </w:r>
      <w:r w:rsidRPr="00914ED6">
        <w:rPr>
          <w:lang w:val="ro-RO"/>
        </w:rPr>
        <w:t>ǎ</w:t>
      </w:r>
      <w:r w:rsidRPr="00914ED6">
        <w:rPr>
          <w:rFonts w:ascii="Trebuchet MS" w:hAnsi="Trebuchet MS" w:cs="Trebuchet MS"/>
          <w:lang w:val="ro-RO"/>
        </w:rPr>
        <w:t>ţ</w:t>
      </w:r>
      <w:r w:rsidRPr="00914ED6">
        <w:rPr>
          <w:rFonts w:ascii="Trebuchet MS" w:hAnsi="Trebuchet MS" w:cs="Times New Roman"/>
          <w:lang w:val="ro-RO"/>
        </w:rPr>
        <w:t xml:space="preserve">ii </w:t>
      </w:r>
      <w:r w:rsidRPr="00914ED6">
        <w:rPr>
          <w:rFonts w:ascii="Trebuchet MS" w:hAnsi="Trebuchet MS" w:cs="Trebuchet MS"/>
          <w:lang w:val="ro-RO"/>
        </w:rPr>
        <w:t>ş</w:t>
      </w:r>
      <w:r w:rsidRPr="00914ED6">
        <w:rPr>
          <w:rFonts w:ascii="Trebuchet MS" w:hAnsi="Trebuchet MS" w:cs="Times New Roman"/>
          <w:lang w:val="ro-RO"/>
        </w:rPr>
        <w:t>i care pot crea un risc de mediu. Aceast</w:t>
      </w:r>
      <w:r w:rsidRPr="00914ED6">
        <w:rPr>
          <w:rFonts w:ascii="Trebuchet MS" w:hAnsi="Trebuchet MS" w:cs="Trebuchet MS"/>
          <w:lang w:val="ro-RO"/>
        </w:rPr>
        <w:t>ă</w:t>
      </w:r>
      <w:r w:rsidRPr="00914ED6">
        <w:rPr>
          <w:rFonts w:ascii="Trebuchet MS" w:hAnsi="Trebuchet MS" w:cs="Times New Roman"/>
          <w:lang w:val="ro-RO"/>
        </w:rPr>
        <w:t xml:space="preserve"> </w:t>
      </w:r>
      <w:r w:rsidRPr="00914ED6">
        <w:rPr>
          <w:rFonts w:ascii="Trebuchet MS" w:hAnsi="Trebuchet MS" w:cs="Trebuchet MS"/>
          <w:lang w:val="ro-RO"/>
        </w:rPr>
        <w:t>î</w:t>
      </w:r>
      <w:r w:rsidRPr="00914ED6">
        <w:rPr>
          <w:rFonts w:ascii="Trebuchet MS" w:hAnsi="Trebuchet MS" w:cs="Times New Roman"/>
          <w:lang w:val="ro-RO"/>
        </w:rPr>
        <w:t>nregistrare trebuie s</w:t>
      </w:r>
      <w:r w:rsidRPr="00914ED6">
        <w:rPr>
          <w:rFonts w:ascii="Trebuchet MS" w:hAnsi="Trebuchet MS" w:cs="Trebuchet MS"/>
          <w:lang w:val="ro-RO"/>
        </w:rPr>
        <w:t>ă</w:t>
      </w:r>
      <w:r w:rsidRPr="00914ED6">
        <w:rPr>
          <w:rFonts w:ascii="Trebuchet MS" w:hAnsi="Trebuchet MS" w:cs="Times New Roman"/>
          <w:lang w:val="ro-RO"/>
        </w:rPr>
        <w:t xml:space="preserve"> includ</w:t>
      </w:r>
      <w:r w:rsidRPr="00914ED6">
        <w:rPr>
          <w:rFonts w:ascii="Trebuchet MS" w:hAnsi="Trebuchet MS" w:cs="Trebuchet MS"/>
          <w:lang w:val="ro-RO"/>
        </w:rPr>
        <w:t>ă</w:t>
      </w:r>
      <w:r w:rsidRPr="00914ED6">
        <w:rPr>
          <w:rFonts w:ascii="Trebuchet MS" w:hAnsi="Trebuchet MS" w:cs="Times New Roman"/>
          <w:lang w:val="ro-RO"/>
        </w:rPr>
        <w:t xml:space="preserve"> detalii privind natura, extinderea </w:t>
      </w:r>
      <w:r w:rsidRPr="00914ED6">
        <w:rPr>
          <w:rFonts w:ascii="Trebuchet MS" w:hAnsi="Trebuchet MS" w:cs="Trebuchet MS"/>
          <w:lang w:val="ro-RO"/>
        </w:rPr>
        <w:t>ş</w:t>
      </w:r>
      <w:r w:rsidRPr="00914ED6">
        <w:rPr>
          <w:rFonts w:ascii="Trebuchet MS" w:hAnsi="Trebuchet MS" w:cs="Times New Roman"/>
          <w:lang w:val="ro-RO"/>
        </w:rPr>
        <w:t xml:space="preserve">i impactul incidentului, precum </w:t>
      </w:r>
      <w:r w:rsidRPr="00914ED6">
        <w:rPr>
          <w:rFonts w:ascii="Trebuchet MS" w:hAnsi="Trebuchet MS" w:cs="Trebuchet MS"/>
          <w:lang w:val="ro-RO"/>
        </w:rPr>
        <w:t>ş</w:t>
      </w:r>
      <w:r w:rsidRPr="00914ED6">
        <w:rPr>
          <w:rFonts w:ascii="Trebuchet MS" w:hAnsi="Trebuchet MS" w:cs="Times New Roman"/>
          <w:lang w:val="ro-RO"/>
        </w:rPr>
        <w:t>i circumstan</w:t>
      </w:r>
      <w:r w:rsidRPr="00914ED6">
        <w:rPr>
          <w:rFonts w:ascii="Trebuchet MS" w:hAnsi="Trebuchet MS" w:cs="Trebuchet MS"/>
          <w:lang w:val="ro-RO"/>
        </w:rPr>
        <w:t>ţ</w:t>
      </w:r>
      <w:r w:rsidRPr="00914ED6">
        <w:rPr>
          <w:rFonts w:ascii="Trebuchet MS" w:hAnsi="Trebuchet MS" w:cs="Times New Roman"/>
          <w:lang w:val="ro-RO"/>
        </w:rPr>
        <w:t>ele care au dat na</w:t>
      </w:r>
      <w:r w:rsidRPr="00914ED6">
        <w:rPr>
          <w:rFonts w:ascii="Trebuchet MS" w:hAnsi="Trebuchet MS" w:cs="Trebuchet MS"/>
          <w:lang w:val="ro-RO"/>
        </w:rPr>
        <w:t>ş</w:t>
      </w:r>
      <w:r w:rsidRPr="00914ED6">
        <w:rPr>
          <w:rFonts w:ascii="Trebuchet MS" w:hAnsi="Trebuchet MS" w:cs="Times New Roman"/>
          <w:lang w:val="ro-RO"/>
        </w:rPr>
        <w:t>tere incidentului. Inregistrarea trebuie să includă toate măsurile corective luate asupra mediului şi evitarea reapariţiei incidentului. După notificarea accidentului, titularul trebuie să depună la sediile: ACPM şi GNM</w:t>
      </w:r>
      <w:r w:rsidR="00B93EEB" w:rsidRPr="00914ED6">
        <w:rPr>
          <w:rFonts w:ascii="Trebuchet MS" w:hAnsi="Trebuchet MS" w:cs="Times New Roman"/>
          <w:lang w:val="ro-RO"/>
        </w:rPr>
        <w:t>-</w:t>
      </w:r>
      <w:r w:rsidR="006A4423" w:rsidRPr="00914ED6">
        <w:rPr>
          <w:rFonts w:ascii="Trebuchet MS" w:hAnsi="Trebuchet MS" w:cs="Times New Roman"/>
          <w:lang w:val="ro-RO"/>
        </w:rPr>
        <w:t xml:space="preserve">CG </w:t>
      </w:r>
      <w:r w:rsidR="00B93EEB" w:rsidRPr="00914ED6">
        <w:rPr>
          <w:rFonts w:ascii="Trebuchet MS" w:hAnsi="Trebuchet MS" w:cs="Times New Roman"/>
          <w:lang w:val="ro-RO"/>
        </w:rPr>
        <w:t>-</w:t>
      </w:r>
      <w:r w:rsidR="006A4423" w:rsidRPr="00914ED6">
        <w:rPr>
          <w:rFonts w:ascii="Trebuchet MS" w:hAnsi="Trebuchet MS" w:cs="Times New Roman"/>
          <w:lang w:val="ro-RO"/>
        </w:rPr>
        <w:t xml:space="preserve"> Serviciul </w:t>
      </w:r>
      <w:r w:rsidR="004D1914" w:rsidRPr="00914ED6">
        <w:rPr>
          <w:rFonts w:ascii="Trebuchet MS" w:hAnsi="Trebuchet MS" w:cs="Times New Roman"/>
          <w:lang w:val="ro-RO"/>
        </w:rPr>
        <w:t xml:space="preserve"> Comisariatul J</w:t>
      </w:r>
      <w:r w:rsidRPr="00914ED6">
        <w:rPr>
          <w:rFonts w:ascii="Trebuchet MS" w:hAnsi="Trebuchet MS" w:cs="Times New Roman"/>
          <w:lang w:val="ro-RO"/>
        </w:rPr>
        <w:t>udeţean Bra</w:t>
      </w:r>
      <w:r w:rsidR="00B93EEB" w:rsidRPr="00914ED6">
        <w:rPr>
          <w:rFonts w:ascii="Trebuchet MS" w:hAnsi="Trebuchet MS" w:cs="Times New Roman"/>
          <w:lang w:val="ro-RO"/>
        </w:rPr>
        <w:t>ș</w:t>
      </w:r>
      <w:r w:rsidRPr="00914ED6">
        <w:rPr>
          <w:rFonts w:ascii="Trebuchet MS" w:hAnsi="Trebuchet MS" w:cs="Times New Roman"/>
          <w:lang w:val="ro-RO"/>
        </w:rPr>
        <w:t>ov, raportul privind incidentul.</w:t>
      </w:r>
    </w:p>
    <w:p w14:paraId="77D403D6"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14.1.4.</w:t>
      </w:r>
      <w:r w:rsidRPr="00914ED6">
        <w:rPr>
          <w:rFonts w:ascii="Trebuchet MS" w:hAnsi="Trebuchet MS" w:cs="Times New Roman"/>
          <w:lang w:val="ro-RO"/>
        </w:rPr>
        <w:t xml:space="preserve"> Operatorul trebuie s</w:t>
      </w:r>
      <w:r w:rsidRPr="00914ED6">
        <w:rPr>
          <w:lang w:val="ro-RO"/>
        </w:rPr>
        <w:t>ǎ</w:t>
      </w:r>
      <w:r w:rsidRPr="00914ED6">
        <w:rPr>
          <w:rFonts w:ascii="Trebuchet MS" w:hAnsi="Trebuchet MS" w:cs="Times New Roman"/>
          <w:lang w:val="ro-RO"/>
        </w:rPr>
        <w:t xml:space="preserve"> </w:t>
      </w:r>
      <w:r w:rsidRPr="00914ED6">
        <w:rPr>
          <w:rFonts w:ascii="Trebuchet MS" w:hAnsi="Trebuchet MS" w:cs="Trebuchet MS"/>
          <w:lang w:val="ro-RO"/>
        </w:rPr>
        <w:t>î</w:t>
      </w:r>
      <w:r w:rsidRPr="00914ED6">
        <w:rPr>
          <w:rFonts w:ascii="Trebuchet MS" w:hAnsi="Trebuchet MS" w:cs="Times New Roman"/>
          <w:lang w:val="ro-RO"/>
        </w:rPr>
        <w:t>nregistreze toate reclama</w:t>
      </w:r>
      <w:r w:rsidRPr="00914ED6">
        <w:rPr>
          <w:rFonts w:ascii="Trebuchet MS" w:hAnsi="Trebuchet MS" w:cs="Trebuchet MS"/>
          <w:lang w:val="ro-RO"/>
        </w:rPr>
        <w:t>ţ</w:t>
      </w:r>
      <w:r w:rsidRPr="00914ED6">
        <w:rPr>
          <w:rFonts w:ascii="Trebuchet MS" w:hAnsi="Trebuchet MS" w:cs="Times New Roman"/>
          <w:lang w:val="ro-RO"/>
        </w:rPr>
        <w:t xml:space="preserve">iile de mediu legate de exploatarea instalatiei. Fiecare astfel de </w:t>
      </w:r>
      <w:r w:rsidRPr="00914ED6">
        <w:rPr>
          <w:rFonts w:ascii="Trebuchet MS" w:hAnsi="Trebuchet MS" w:cs="Trebuchet MS"/>
          <w:lang w:val="ro-RO"/>
        </w:rPr>
        <w:t>î</w:t>
      </w:r>
      <w:r w:rsidRPr="00914ED6">
        <w:rPr>
          <w:rFonts w:ascii="Trebuchet MS" w:hAnsi="Trebuchet MS" w:cs="Times New Roman"/>
          <w:lang w:val="ro-RO"/>
        </w:rPr>
        <w:t>nregistrare trebuie s</w:t>
      </w:r>
      <w:r w:rsidRPr="00914ED6">
        <w:rPr>
          <w:lang w:val="ro-RO"/>
        </w:rPr>
        <w:t>ǎ</w:t>
      </w:r>
      <w:r w:rsidRPr="00914ED6">
        <w:rPr>
          <w:rFonts w:ascii="Trebuchet MS" w:hAnsi="Trebuchet MS" w:cs="Times New Roman"/>
          <w:lang w:val="ro-RO"/>
        </w:rPr>
        <w:t xml:space="preserve"> ofere detalii privind data </w:t>
      </w:r>
      <w:r w:rsidRPr="00914ED6">
        <w:rPr>
          <w:rFonts w:ascii="Trebuchet MS" w:hAnsi="Trebuchet MS" w:cs="Trebuchet MS"/>
          <w:lang w:val="ro-RO"/>
        </w:rPr>
        <w:t>ş</w:t>
      </w:r>
      <w:r w:rsidRPr="00914ED6">
        <w:rPr>
          <w:rFonts w:ascii="Trebuchet MS" w:hAnsi="Trebuchet MS" w:cs="Times New Roman"/>
          <w:lang w:val="ro-RO"/>
        </w:rPr>
        <w:t>i ora reclama</w:t>
      </w:r>
      <w:r w:rsidRPr="00914ED6">
        <w:rPr>
          <w:rFonts w:ascii="Trebuchet MS" w:hAnsi="Trebuchet MS" w:cs="Trebuchet MS"/>
          <w:lang w:val="ro-RO"/>
        </w:rPr>
        <w:t>ţ</w:t>
      </w:r>
      <w:r w:rsidRPr="00914ED6">
        <w:rPr>
          <w:rFonts w:ascii="Trebuchet MS" w:hAnsi="Trebuchet MS" w:cs="Times New Roman"/>
          <w:lang w:val="ro-RO"/>
        </w:rPr>
        <w:t xml:space="preserve">iei, numele reclamantului </w:t>
      </w:r>
      <w:r w:rsidRPr="00914ED6">
        <w:rPr>
          <w:rFonts w:ascii="Trebuchet MS" w:hAnsi="Trebuchet MS" w:cs="Trebuchet MS"/>
          <w:lang w:val="ro-RO"/>
        </w:rPr>
        <w:t>ş</w:t>
      </w:r>
      <w:r w:rsidRPr="00914ED6">
        <w:rPr>
          <w:rFonts w:ascii="Trebuchet MS" w:hAnsi="Trebuchet MS" w:cs="Times New Roman"/>
          <w:lang w:val="ro-RO"/>
        </w:rPr>
        <w:t>i informaţii cu privire la natura reclamaţiei, m</w:t>
      </w:r>
      <w:r w:rsidRPr="00914ED6">
        <w:rPr>
          <w:lang w:val="ro-RO"/>
        </w:rPr>
        <w:t>ǎ</w:t>
      </w:r>
      <w:r w:rsidRPr="00914ED6">
        <w:rPr>
          <w:rFonts w:ascii="Trebuchet MS" w:hAnsi="Trebuchet MS" w:cs="Times New Roman"/>
          <w:lang w:val="ro-RO"/>
        </w:rPr>
        <w:t>sura luat</w:t>
      </w:r>
      <w:r w:rsidRPr="00914ED6">
        <w:rPr>
          <w:lang w:val="ro-RO"/>
        </w:rPr>
        <w:t>ǎ</w:t>
      </w:r>
      <w:r w:rsidRPr="00914ED6">
        <w:rPr>
          <w:rFonts w:ascii="Trebuchet MS" w:hAnsi="Trebuchet MS" w:cs="Times New Roman"/>
          <w:lang w:val="ro-RO"/>
        </w:rPr>
        <w:t xml:space="preserve"> </w:t>
      </w:r>
      <w:r w:rsidRPr="00914ED6">
        <w:rPr>
          <w:rFonts w:ascii="Trebuchet MS" w:hAnsi="Trebuchet MS" w:cs="Trebuchet MS"/>
          <w:lang w:val="ro-RO"/>
        </w:rPr>
        <w:t>î</w:t>
      </w:r>
      <w:r w:rsidRPr="00914ED6">
        <w:rPr>
          <w:rFonts w:ascii="Trebuchet MS" w:hAnsi="Trebuchet MS" w:cs="Times New Roman"/>
          <w:lang w:val="ro-RO"/>
        </w:rPr>
        <w:t>n cazul fiecarei reclama</w:t>
      </w:r>
      <w:r w:rsidRPr="00914ED6">
        <w:rPr>
          <w:rFonts w:ascii="Trebuchet MS" w:hAnsi="Trebuchet MS" w:cs="Trebuchet MS"/>
          <w:lang w:val="ro-RO"/>
        </w:rPr>
        <w:t>ţ</w:t>
      </w:r>
      <w:r w:rsidRPr="00914ED6">
        <w:rPr>
          <w:rFonts w:ascii="Trebuchet MS" w:hAnsi="Trebuchet MS" w:cs="Times New Roman"/>
          <w:lang w:val="ro-RO"/>
        </w:rPr>
        <w:t>ii. Operatorul  trebuie s</w:t>
      </w:r>
      <w:r w:rsidRPr="00914ED6">
        <w:rPr>
          <w:lang w:val="ro-RO"/>
        </w:rPr>
        <w:t>ǎ</w:t>
      </w:r>
      <w:r w:rsidRPr="00914ED6">
        <w:rPr>
          <w:rFonts w:ascii="Trebuchet MS" w:hAnsi="Trebuchet MS" w:cs="Times New Roman"/>
          <w:lang w:val="ro-RO"/>
        </w:rPr>
        <w:t xml:space="preserve"> depun</w:t>
      </w:r>
      <w:r w:rsidRPr="00914ED6">
        <w:rPr>
          <w:lang w:val="ro-RO"/>
        </w:rPr>
        <w:t>ǎ</w:t>
      </w:r>
      <w:r w:rsidRPr="00914ED6">
        <w:rPr>
          <w:rFonts w:ascii="Trebuchet MS" w:hAnsi="Trebuchet MS" w:cs="Times New Roman"/>
          <w:lang w:val="ro-RO"/>
        </w:rPr>
        <w:t xml:space="preserve"> un raport la agen</w:t>
      </w:r>
      <w:r w:rsidRPr="00914ED6">
        <w:rPr>
          <w:rFonts w:ascii="Trebuchet MS" w:hAnsi="Trebuchet MS" w:cs="Trebuchet MS"/>
          <w:lang w:val="ro-RO"/>
        </w:rPr>
        <w:t>ţ</w:t>
      </w:r>
      <w:r w:rsidRPr="00914ED6">
        <w:rPr>
          <w:rFonts w:ascii="Trebuchet MS" w:hAnsi="Trebuchet MS" w:cs="Times New Roman"/>
          <w:lang w:val="ro-RO"/>
        </w:rPr>
        <w:t xml:space="preserve">ie </w:t>
      </w:r>
      <w:r w:rsidRPr="00914ED6">
        <w:rPr>
          <w:rFonts w:ascii="Trebuchet MS" w:hAnsi="Trebuchet MS" w:cs="Trebuchet MS"/>
          <w:lang w:val="ro-RO"/>
        </w:rPr>
        <w:t>î</w:t>
      </w:r>
      <w:r w:rsidRPr="00914ED6">
        <w:rPr>
          <w:rFonts w:ascii="Trebuchet MS" w:hAnsi="Trebuchet MS" w:cs="Times New Roman"/>
          <w:lang w:val="ro-RO"/>
        </w:rPr>
        <w:t>n luna urm</w:t>
      </w:r>
      <w:r w:rsidRPr="00914ED6">
        <w:rPr>
          <w:lang w:val="ro-RO"/>
        </w:rPr>
        <w:t>ǎ</w:t>
      </w:r>
      <w:r w:rsidRPr="00914ED6">
        <w:rPr>
          <w:rFonts w:ascii="Trebuchet MS" w:hAnsi="Trebuchet MS" w:cs="Times New Roman"/>
          <w:lang w:val="ro-RO"/>
        </w:rPr>
        <w:t>toare primirii reclama</w:t>
      </w:r>
      <w:r w:rsidRPr="00914ED6">
        <w:rPr>
          <w:rFonts w:ascii="Trebuchet MS" w:hAnsi="Trebuchet MS" w:cs="Trebuchet MS"/>
          <w:lang w:val="ro-RO"/>
        </w:rPr>
        <w:t>ţ</w:t>
      </w:r>
      <w:r w:rsidRPr="00914ED6">
        <w:rPr>
          <w:rFonts w:ascii="Trebuchet MS" w:hAnsi="Trebuchet MS" w:cs="Times New Roman"/>
          <w:lang w:val="ro-RO"/>
        </w:rPr>
        <w:t>iei, oferind detalii despre orice reclama</w:t>
      </w:r>
      <w:r w:rsidRPr="00914ED6">
        <w:rPr>
          <w:rFonts w:ascii="Trebuchet MS" w:hAnsi="Trebuchet MS" w:cs="Trebuchet MS"/>
          <w:lang w:val="ro-RO"/>
        </w:rPr>
        <w:t>ţ</w:t>
      </w:r>
      <w:r w:rsidRPr="00914ED6">
        <w:rPr>
          <w:rFonts w:ascii="Trebuchet MS" w:hAnsi="Trebuchet MS" w:cs="Times New Roman"/>
          <w:lang w:val="ro-RO"/>
        </w:rPr>
        <w:t>ie care apare. Un rezumat privind num</w:t>
      </w:r>
      <w:r w:rsidRPr="00914ED6">
        <w:rPr>
          <w:lang w:val="ro-RO"/>
        </w:rPr>
        <w:t>ǎ</w:t>
      </w:r>
      <w:r w:rsidRPr="00914ED6">
        <w:rPr>
          <w:rFonts w:ascii="Trebuchet MS" w:hAnsi="Trebuchet MS" w:cs="Times New Roman"/>
          <w:lang w:val="ro-RO"/>
        </w:rPr>
        <w:t xml:space="preserve">rul </w:t>
      </w:r>
      <w:r w:rsidRPr="00914ED6">
        <w:rPr>
          <w:rFonts w:ascii="Trebuchet MS" w:hAnsi="Trebuchet MS" w:cs="Trebuchet MS"/>
          <w:lang w:val="ro-RO"/>
        </w:rPr>
        <w:t>ş</w:t>
      </w:r>
      <w:r w:rsidRPr="00914ED6">
        <w:rPr>
          <w:rFonts w:ascii="Trebuchet MS" w:hAnsi="Trebuchet MS" w:cs="Times New Roman"/>
          <w:lang w:val="ro-RO"/>
        </w:rPr>
        <w:t>i natura reclamaţiilor primite trebuie inclus în RAM.</w:t>
      </w:r>
    </w:p>
    <w:p w14:paraId="1BA421D4" w14:textId="77777777" w:rsidR="00A71277" w:rsidRPr="00914ED6" w:rsidRDefault="00A71277" w:rsidP="00B5470E">
      <w:pPr>
        <w:spacing w:after="0" w:line="240" w:lineRule="auto"/>
        <w:jc w:val="both"/>
        <w:rPr>
          <w:rFonts w:ascii="Trebuchet MS" w:hAnsi="Trebuchet MS" w:cs="Times New Roman"/>
          <w:b/>
          <w:spacing w:val="10"/>
          <w:lang w:val="ro-RO"/>
        </w:rPr>
      </w:pPr>
    </w:p>
    <w:p w14:paraId="02B289E0" w14:textId="77777777" w:rsidR="005F533F" w:rsidRPr="00914ED6" w:rsidRDefault="005F533F" w:rsidP="00B5470E">
      <w:pPr>
        <w:spacing w:after="0" w:line="240" w:lineRule="auto"/>
        <w:jc w:val="both"/>
        <w:rPr>
          <w:rFonts w:ascii="Trebuchet MS" w:hAnsi="Trebuchet MS" w:cs="Times New Roman"/>
          <w:b/>
          <w:spacing w:val="10"/>
          <w:lang w:val="ro-RO"/>
        </w:rPr>
      </w:pPr>
      <w:r w:rsidRPr="00914ED6">
        <w:rPr>
          <w:rFonts w:ascii="Trebuchet MS" w:hAnsi="Trebuchet MS" w:cs="Times New Roman"/>
          <w:b/>
          <w:spacing w:val="10"/>
          <w:lang w:val="ro-RO"/>
        </w:rPr>
        <w:t>14.2.</w:t>
      </w:r>
      <w:r w:rsidRPr="00914ED6">
        <w:rPr>
          <w:rFonts w:ascii="Trebuchet MS" w:hAnsi="Trebuchet MS" w:cs="Times New Roman"/>
          <w:spacing w:val="10"/>
          <w:lang w:val="ro-RO"/>
        </w:rPr>
        <w:t xml:space="preserve"> </w:t>
      </w:r>
      <w:r w:rsidRPr="00914ED6">
        <w:rPr>
          <w:rFonts w:ascii="Trebuchet MS" w:hAnsi="Trebuchet MS" w:cs="Times New Roman"/>
          <w:b/>
          <w:spacing w:val="10"/>
          <w:lang w:val="ro-RO"/>
        </w:rPr>
        <w:t>Raportarea datelor de monitorizare</w:t>
      </w:r>
    </w:p>
    <w:p w14:paraId="16601146"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spacing w:val="10"/>
          <w:lang w:val="ro-RO"/>
        </w:rPr>
        <w:t>14.2.1.</w:t>
      </w:r>
      <w:r w:rsidRPr="00914ED6">
        <w:rPr>
          <w:rFonts w:ascii="Trebuchet MS" w:hAnsi="Trebuchet MS" w:cs="Times New Roman"/>
          <w:lang w:val="ro-RO"/>
        </w:rPr>
        <w:t xml:space="preserve"> Operatorul</w:t>
      </w:r>
      <w:r w:rsidRPr="00914ED6">
        <w:rPr>
          <w:rFonts w:ascii="Trebuchet MS" w:hAnsi="Trebuchet MS" w:cs="Times New Roman"/>
          <w:spacing w:val="10"/>
          <w:lang w:val="ro-RO"/>
        </w:rPr>
        <w:t xml:space="preserve"> va raporta anual datelele de monitorizare în conformitate cu planul de monitorizare stabilit la cap.13 la: ACPM</w:t>
      </w:r>
      <w:r w:rsidRPr="00914ED6">
        <w:rPr>
          <w:rFonts w:ascii="Trebuchet MS" w:hAnsi="Trebuchet MS" w:cs="Times New Roman"/>
          <w:lang w:val="ro-RO"/>
        </w:rPr>
        <w:t xml:space="preserve"> şi la </w:t>
      </w:r>
      <w:r w:rsidRPr="00914ED6">
        <w:rPr>
          <w:rFonts w:ascii="Trebuchet MS" w:hAnsi="Trebuchet MS" w:cs="Times New Roman"/>
          <w:caps/>
          <w:lang w:val="ro-RO"/>
        </w:rPr>
        <w:t>p</w:t>
      </w:r>
      <w:r w:rsidRPr="00914ED6">
        <w:rPr>
          <w:rFonts w:ascii="Trebuchet MS" w:hAnsi="Trebuchet MS" w:cs="Times New Roman"/>
          <w:lang w:val="ro-RO"/>
        </w:rPr>
        <w:t xml:space="preserve">rimăria </w:t>
      </w:r>
      <w:r w:rsidR="00A71277" w:rsidRPr="00914ED6">
        <w:rPr>
          <w:rFonts w:ascii="Trebuchet MS" w:hAnsi="Trebuchet MS" w:cs="Times New Roman"/>
          <w:lang w:val="ro-RO"/>
        </w:rPr>
        <w:t xml:space="preserve">Municipiului </w:t>
      </w:r>
      <w:r w:rsidRPr="00914ED6">
        <w:rPr>
          <w:rFonts w:ascii="Trebuchet MS" w:hAnsi="Trebuchet MS" w:cs="Times New Roman"/>
          <w:lang w:val="ro-RO"/>
        </w:rPr>
        <w:t>Bra</w:t>
      </w:r>
      <w:r w:rsidR="00A71277" w:rsidRPr="00914ED6">
        <w:rPr>
          <w:rFonts w:ascii="Trebuchet MS" w:hAnsi="Trebuchet MS" w:cs="Times New Roman"/>
          <w:lang w:val="ro-RO"/>
        </w:rPr>
        <w:t>ș</w:t>
      </w:r>
      <w:r w:rsidRPr="00914ED6">
        <w:rPr>
          <w:rFonts w:ascii="Trebuchet MS" w:hAnsi="Trebuchet MS" w:cs="Times New Roman"/>
          <w:lang w:val="ro-RO"/>
        </w:rPr>
        <w:t>ov.</w:t>
      </w:r>
      <w:r w:rsidR="002F3DEF" w:rsidRPr="00914ED6">
        <w:rPr>
          <w:rFonts w:ascii="Trebuchet MS" w:hAnsi="Trebuchet MS" w:cs="Times New Roman"/>
          <w:lang w:val="ro-RO"/>
        </w:rPr>
        <w:t xml:space="preserve"> </w:t>
      </w:r>
    </w:p>
    <w:p w14:paraId="7E835510" w14:textId="77777777" w:rsidR="005F533F" w:rsidRPr="00914ED6" w:rsidRDefault="005F533F" w:rsidP="00B5470E">
      <w:pPr>
        <w:tabs>
          <w:tab w:val="left" w:pos="8171"/>
        </w:tabs>
        <w:spacing w:after="0" w:line="240" w:lineRule="auto"/>
        <w:jc w:val="both"/>
        <w:rPr>
          <w:rFonts w:ascii="Trebuchet MS" w:hAnsi="Trebuchet MS" w:cs="Times New Roman"/>
          <w:lang w:val="ro-RO"/>
        </w:rPr>
      </w:pPr>
      <w:r w:rsidRPr="00914ED6">
        <w:rPr>
          <w:rFonts w:ascii="Trebuchet MS" w:hAnsi="Trebuchet MS" w:cs="Times New Roman"/>
          <w:b/>
          <w:lang w:val="ro-RO"/>
        </w:rPr>
        <w:t>14.2.2.</w:t>
      </w:r>
      <w:r w:rsidRPr="00914ED6">
        <w:rPr>
          <w:rFonts w:ascii="Trebuchet MS" w:hAnsi="Trebuchet MS" w:cs="Times New Roman"/>
          <w:lang w:val="ro-RO"/>
        </w:rPr>
        <w:t xml:space="preserve"> Raportarea va cuprinde cel puţin următoarele:</w:t>
      </w:r>
      <w:r w:rsidRPr="00914ED6">
        <w:rPr>
          <w:rFonts w:ascii="Trebuchet MS" w:hAnsi="Trebuchet MS" w:cs="Times New Roman"/>
          <w:lang w:val="ro-RO"/>
        </w:rPr>
        <w:tab/>
      </w:r>
    </w:p>
    <w:p w14:paraId="0F634538" w14:textId="77777777" w:rsidR="005F533F" w:rsidRPr="00914ED6" w:rsidRDefault="005F533F" w:rsidP="0056324E">
      <w:pPr>
        <w:pStyle w:val="ListParagraph"/>
        <w:numPr>
          <w:ilvl w:val="0"/>
          <w:numId w:val="36"/>
        </w:numPr>
        <w:spacing w:after="0" w:line="240" w:lineRule="auto"/>
        <w:rPr>
          <w:rFonts w:ascii="Trebuchet MS" w:hAnsi="Trebuchet MS"/>
          <w:sz w:val="22"/>
          <w:szCs w:val="22"/>
          <w:lang w:val="ro-RO"/>
        </w:rPr>
      </w:pPr>
      <w:r w:rsidRPr="00914ED6">
        <w:rPr>
          <w:rFonts w:ascii="Trebuchet MS" w:hAnsi="Trebuchet MS"/>
          <w:sz w:val="22"/>
          <w:szCs w:val="22"/>
          <w:lang w:val="ro-RO"/>
        </w:rPr>
        <w:t>date privind operatorul: nume, sediu;</w:t>
      </w:r>
    </w:p>
    <w:p w14:paraId="6E63394D" w14:textId="77777777" w:rsidR="005F533F" w:rsidRPr="00914ED6" w:rsidRDefault="005F533F" w:rsidP="0056324E">
      <w:pPr>
        <w:pStyle w:val="ListParagraph"/>
        <w:numPr>
          <w:ilvl w:val="0"/>
          <w:numId w:val="36"/>
        </w:numPr>
        <w:spacing w:after="0" w:line="240" w:lineRule="auto"/>
        <w:rPr>
          <w:rFonts w:ascii="Trebuchet MS" w:hAnsi="Trebuchet MS"/>
          <w:sz w:val="22"/>
          <w:szCs w:val="22"/>
          <w:lang w:val="ro-RO"/>
        </w:rPr>
      </w:pPr>
      <w:r w:rsidRPr="00914ED6">
        <w:rPr>
          <w:rFonts w:ascii="Trebuchet MS" w:hAnsi="Trebuchet MS"/>
          <w:sz w:val="22"/>
          <w:szCs w:val="22"/>
          <w:lang w:val="ro-RO"/>
        </w:rPr>
        <w:lastRenderedPageBreak/>
        <w:t>date privind instalaţia la care se efectuează monitorizarea (pentru fiecare instalaţie monitorizată):</w:t>
      </w:r>
    </w:p>
    <w:p w14:paraId="6F9A3582"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numele instalaţiei;</w:t>
      </w:r>
    </w:p>
    <w:p w14:paraId="0A03A3DB"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locaţia instalaţiei;</w:t>
      </w:r>
    </w:p>
    <w:p w14:paraId="48B1C420"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sursa de emisie;</w:t>
      </w:r>
    </w:p>
    <w:p w14:paraId="66BDE8F9"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condiţii de operare a instalaţiei în timpul efectuării măsurătorii;</w:t>
      </w:r>
    </w:p>
    <w:p w14:paraId="1E9F8122"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instalaţii de reţinere a poluanţilor (dacă există) şi starea acestora în momentul măsurătorii;</w:t>
      </w:r>
    </w:p>
    <w:p w14:paraId="6829C5AC" w14:textId="77777777" w:rsidR="005F533F" w:rsidRPr="00914ED6" w:rsidRDefault="005F533F" w:rsidP="0056324E">
      <w:pPr>
        <w:pStyle w:val="ListParagraph"/>
        <w:numPr>
          <w:ilvl w:val="0"/>
          <w:numId w:val="36"/>
        </w:numPr>
        <w:spacing w:after="0" w:line="240" w:lineRule="auto"/>
        <w:rPr>
          <w:rFonts w:ascii="Trebuchet MS" w:hAnsi="Trebuchet MS"/>
          <w:sz w:val="22"/>
          <w:szCs w:val="22"/>
          <w:lang w:val="ro-RO"/>
        </w:rPr>
      </w:pPr>
      <w:r w:rsidRPr="00914ED6">
        <w:rPr>
          <w:rFonts w:ascii="Trebuchet MS" w:hAnsi="Trebuchet MS"/>
          <w:sz w:val="22"/>
          <w:szCs w:val="22"/>
          <w:lang w:val="ro-RO"/>
        </w:rPr>
        <w:t>pentru fiecare poluant monitorizat:</w:t>
      </w:r>
    </w:p>
    <w:p w14:paraId="25914CE6"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tipul poluantului;</w:t>
      </w:r>
    </w:p>
    <w:p w14:paraId="523FDF3B"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felul măsurătorii: continuu, momentan;</w:t>
      </w:r>
    </w:p>
    <w:p w14:paraId="7763C5CE"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cine a efectuat prelevare şi măsurarea;</w:t>
      </w:r>
    </w:p>
    <w:p w14:paraId="49A854D7"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metoda de măsurare utilizată - descriere conceptuală;</w:t>
      </w:r>
    </w:p>
    <w:p w14:paraId="59CB9040"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condiţii de prelevare: locul prelevarii, condiţii meteorologice; metoda de prelevare; etc.</w:t>
      </w:r>
    </w:p>
    <w:p w14:paraId="7169C069" w14:textId="77777777" w:rsidR="005F533F" w:rsidRPr="00914ED6" w:rsidRDefault="005F533F" w:rsidP="0056324E">
      <w:pPr>
        <w:pStyle w:val="ListParagraph"/>
        <w:numPr>
          <w:ilvl w:val="1"/>
          <w:numId w:val="6"/>
        </w:numPr>
        <w:spacing w:after="0" w:line="240" w:lineRule="auto"/>
        <w:rPr>
          <w:rFonts w:ascii="Trebuchet MS" w:hAnsi="Trebuchet MS"/>
          <w:sz w:val="22"/>
          <w:szCs w:val="22"/>
          <w:lang w:val="ro-RO"/>
        </w:rPr>
      </w:pPr>
      <w:r w:rsidRPr="00914ED6">
        <w:rPr>
          <w:rFonts w:ascii="Trebuchet MS" w:hAnsi="Trebuchet MS"/>
          <w:sz w:val="22"/>
          <w:szCs w:val="22"/>
          <w:lang w:val="ro-RO"/>
        </w:rPr>
        <w:t>aparatura de măsurare utilizată (cu referire la avizarea metrologică);</w:t>
      </w:r>
    </w:p>
    <w:p w14:paraId="01078232" w14:textId="77777777" w:rsidR="005F533F" w:rsidRPr="00914ED6" w:rsidRDefault="005F533F" w:rsidP="00B5470E">
      <w:pPr>
        <w:pStyle w:val="ListParagraph"/>
        <w:numPr>
          <w:ilvl w:val="1"/>
          <w:numId w:val="6"/>
        </w:numPr>
        <w:spacing w:after="0" w:line="240" w:lineRule="auto"/>
        <w:rPr>
          <w:rFonts w:ascii="Trebuchet MS" w:hAnsi="Trebuchet MS"/>
          <w:caps/>
          <w:sz w:val="22"/>
          <w:szCs w:val="22"/>
          <w:lang w:val="ro-RO"/>
        </w:rPr>
      </w:pPr>
      <w:r w:rsidRPr="00914ED6">
        <w:rPr>
          <w:rFonts w:ascii="Trebuchet MS" w:hAnsi="Trebuchet MS"/>
          <w:sz w:val="22"/>
          <w:szCs w:val="22"/>
          <w:lang w:val="ro-RO"/>
        </w:rPr>
        <w:t>rezultatul măsurătorii: valori măsurate, eroarea/incertitudinea de măsurare, valori prelucrate (formula, programul utilizat), comparaţie cu CMA şi VLE conform cap. 10. (în cazul măsurătorilor cu frecvenţă mare se vor prezenta şi prelucrări în Excel a rezultatelor măsurătorilor, comparativ cu CMA şi VLE).</w:t>
      </w:r>
    </w:p>
    <w:p w14:paraId="181A69FF"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lang w:val="ro-RO"/>
        </w:rPr>
        <w:t>14.2.3.</w:t>
      </w:r>
      <w:r w:rsidRPr="00914ED6">
        <w:rPr>
          <w:rFonts w:ascii="Trebuchet MS" w:hAnsi="Trebuchet MS" w:cs="Times New Roman"/>
          <w:lang w:val="ro-RO"/>
        </w:rPr>
        <w:t xml:space="preserve"> Datele de raportare cuprinse la punctul 14.2.2</w:t>
      </w:r>
      <w:r w:rsidR="00B4309D" w:rsidRPr="00914ED6">
        <w:rPr>
          <w:rFonts w:ascii="Trebuchet MS" w:hAnsi="Trebuchet MS" w:cs="Times New Roman"/>
          <w:lang w:val="ro-RO"/>
        </w:rPr>
        <w:t>.</w:t>
      </w:r>
      <w:r w:rsidRPr="00914ED6">
        <w:rPr>
          <w:rFonts w:ascii="Trebuchet MS" w:hAnsi="Trebuchet MS" w:cs="Times New Roman"/>
          <w:lang w:val="ro-RO"/>
        </w:rPr>
        <w:t xml:space="preserve"> vor fi solicitate de operator terţilor cu care se contractează monitorizarea.</w:t>
      </w:r>
    </w:p>
    <w:p w14:paraId="48610719" w14:textId="77777777" w:rsidR="005F533F" w:rsidRPr="00914ED6" w:rsidRDefault="005F533F" w:rsidP="00B5470E">
      <w:pPr>
        <w:pStyle w:val="BlockText"/>
        <w:ind w:left="0" w:right="0" w:firstLine="0"/>
        <w:jc w:val="both"/>
        <w:rPr>
          <w:rFonts w:ascii="Trebuchet MS" w:hAnsi="Trebuchet MS"/>
          <w:b/>
          <w:bCs/>
          <w:sz w:val="22"/>
          <w:szCs w:val="22"/>
          <w:lang w:val="ro-RO"/>
        </w:rPr>
      </w:pPr>
      <w:r w:rsidRPr="00914ED6">
        <w:rPr>
          <w:rFonts w:ascii="Trebuchet MS" w:hAnsi="Trebuchet MS"/>
          <w:b/>
          <w:bCs/>
          <w:sz w:val="22"/>
          <w:szCs w:val="22"/>
          <w:lang w:val="ro-RO"/>
        </w:rPr>
        <w:t xml:space="preserve">14.3.  Contribuţia la registrul european al poluanţilor emişi şi transferaţi (PRTR) </w:t>
      </w:r>
    </w:p>
    <w:p w14:paraId="4D5A168C" w14:textId="77777777" w:rsidR="005F533F" w:rsidRPr="00914ED6" w:rsidRDefault="005F533F" w:rsidP="00B5470E">
      <w:pPr>
        <w:tabs>
          <w:tab w:val="left" w:pos="360"/>
          <w:tab w:val="left" w:pos="720"/>
          <w:tab w:val="left" w:pos="1800"/>
        </w:tabs>
        <w:spacing w:after="0" w:line="240" w:lineRule="auto"/>
        <w:ind w:right="6"/>
        <w:jc w:val="both"/>
        <w:rPr>
          <w:rFonts w:ascii="Trebuchet MS" w:hAnsi="Trebuchet MS" w:cs="Times New Roman"/>
          <w:lang w:val="ro-RO"/>
        </w:rPr>
      </w:pPr>
      <w:r w:rsidRPr="00914ED6">
        <w:rPr>
          <w:rFonts w:ascii="Trebuchet MS" w:hAnsi="Trebuchet MS" w:cs="Times New Roman"/>
          <w:b/>
          <w:lang w:val="ro-RO"/>
        </w:rPr>
        <w:t>14.3.1.</w:t>
      </w:r>
      <w:r w:rsidRPr="00914ED6">
        <w:rPr>
          <w:rFonts w:ascii="Trebuchet MS" w:hAnsi="Trebuchet MS" w:cs="Times New Roman"/>
          <w:lang w:val="ro-RO"/>
        </w:rPr>
        <w:t xml:space="preserve"> Operatorul are obligaţia de a raporta la ACPM, conform  Regulamentului (CE) nr. 166/2006 al Parlamentului European şi al Consiliului din 18.01.2006 privind înfiinţarea Registrului European al Poluanţilor Emişi şi Transferaţi şi modificarea Directivelor Consiliului 91/689/CEE şi 96/61/CE adoptat prin HG 140/2008, cantitãţile anuale, împreunã cu precizarea cã informaţia se bazeazã pe mãsurãtori, calcule sau estimãri a urmãtoarelor:</w:t>
      </w:r>
    </w:p>
    <w:p w14:paraId="141FCD88" w14:textId="77777777" w:rsidR="005F533F" w:rsidRPr="00914ED6" w:rsidRDefault="005F533F" w:rsidP="00B5470E">
      <w:pPr>
        <w:tabs>
          <w:tab w:val="left" w:pos="360"/>
          <w:tab w:val="left" w:pos="720"/>
          <w:tab w:val="left" w:pos="1800"/>
        </w:tabs>
        <w:spacing w:after="0" w:line="240" w:lineRule="auto"/>
        <w:ind w:right="6"/>
        <w:jc w:val="both"/>
        <w:rPr>
          <w:rFonts w:ascii="Trebuchet MS" w:hAnsi="Trebuchet MS" w:cs="Times New Roman"/>
          <w:lang w:val="ro-RO"/>
        </w:rPr>
      </w:pPr>
      <w:r w:rsidRPr="00914ED6">
        <w:rPr>
          <w:rFonts w:ascii="Trebuchet MS" w:hAnsi="Trebuchet MS" w:cs="Times New Roman"/>
          <w:lang w:val="ro-RO"/>
        </w:rPr>
        <w:t xml:space="preserve">a) emisiile în aer, apă sau sol, a oricărui poluant specificat în Anexa II Regulamentului (CE) nr. 166/2006 al Parlamentului European şi al Consiliului din 18.01.2006 pentru care valoarea de prag corespunzătoare din </w:t>
      </w:r>
      <w:r w:rsidRPr="00914ED6">
        <w:rPr>
          <w:rFonts w:ascii="Trebuchet MS" w:hAnsi="Trebuchet MS" w:cs="Times New Roman"/>
          <w:caps/>
          <w:lang w:val="ro-RO"/>
        </w:rPr>
        <w:t>a</w:t>
      </w:r>
      <w:r w:rsidRPr="00914ED6">
        <w:rPr>
          <w:rFonts w:ascii="Trebuchet MS" w:hAnsi="Trebuchet MS" w:cs="Times New Roman"/>
          <w:lang w:val="ro-RO"/>
        </w:rPr>
        <w:t>nexa II este depăşită</w:t>
      </w:r>
      <w:r w:rsidRPr="00914ED6">
        <w:rPr>
          <w:rFonts w:ascii="Trebuchet MS" w:hAnsi="Trebuchet MS" w:cs="Times New Roman"/>
          <w:color w:val="800000"/>
          <w:lang w:val="ro-RO"/>
        </w:rPr>
        <w:t>;</w:t>
      </w:r>
    </w:p>
    <w:p w14:paraId="231C97A0" w14:textId="77777777" w:rsidR="005F533F" w:rsidRPr="00914ED6" w:rsidRDefault="005F533F" w:rsidP="00B5470E">
      <w:pPr>
        <w:tabs>
          <w:tab w:val="left" w:pos="360"/>
          <w:tab w:val="left" w:pos="720"/>
          <w:tab w:val="left" w:pos="1800"/>
        </w:tabs>
        <w:spacing w:after="0" w:line="240" w:lineRule="auto"/>
        <w:ind w:right="3"/>
        <w:jc w:val="both"/>
        <w:rPr>
          <w:rFonts w:ascii="Trebuchet MS" w:hAnsi="Trebuchet MS" w:cs="Times New Roman"/>
          <w:b/>
          <w:lang w:val="ro-RO"/>
        </w:rPr>
      </w:pPr>
      <w:r w:rsidRPr="00914ED6">
        <w:rPr>
          <w:rFonts w:ascii="Trebuchet MS" w:hAnsi="Trebuchet MS" w:cs="Times New Roman"/>
          <w:lang w:val="ro-RO"/>
        </w:rPr>
        <w:t xml:space="preserve">b) transferurile în afara amplasamentului de deşeuri periculoase care depăşesc 2 tone/an sau de deşeuri nepericuloase care depăşesc 2000 tone/an, pentru orice operaţie de valorificare sau eliminare, cu excepţia celor menţionate în Registru poluanţilor şi pentru transferurile transfrontieră de deşeuri periculoase. </w:t>
      </w:r>
    </w:p>
    <w:p w14:paraId="1AF197F7" w14:textId="77777777" w:rsidR="005F533F" w:rsidRPr="00914ED6" w:rsidRDefault="005F533F" w:rsidP="00B5470E">
      <w:pPr>
        <w:autoSpaceDE w:val="0"/>
        <w:spacing w:after="0" w:line="240" w:lineRule="auto"/>
        <w:jc w:val="both"/>
        <w:rPr>
          <w:rFonts w:ascii="Trebuchet MS" w:hAnsi="Trebuchet MS" w:cs="Times New Roman"/>
          <w:b/>
          <w:lang w:val="ro-RO"/>
        </w:rPr>
      </w:pPr>
      <w:r w:rsidRPr="00914ED6">
        <w:rPr>
          <w:rFonts w:ascii="Trebuchet MS" w:hAnsi="Trebuchet MS" w:cs="Times New Roman"/>
          <w:b/>
          <w:lang w:val="ro-RO"/>
        </w:rPr>
        <w:t>14.3.2.</w:t>
      </w:r>
      <w:r w:rsidRPr="00914ED6">
        <w:rPr>
          <w:rFonts w:ascii="Trebuchet MS" w:hAnsi="Trebuchet MS" w:cs="Times New Roman"/>
          <w:lang w:val="ro-RO"/>
        </w:rPr>
        <w:t xml:space="preserve"> Operatorul trebuie să colecteze informaţiile necesare cu o frecvenţă adecvată pentru a stabili care dintre emisiile şi transferurile în afara amplasamentului fac obiectul cerinţelor de raportare în conformitate cu prevederile paragrafului 1.</w:t>
      </w:r>
    </w:p>
    <w:p w14:paraId="415F931B" w14:textId="77777777" w:rsidR="005F533F" w:rsidRPr="00914ED6" w:rsidRDefault="005F533F" w:rsidP="00B5470E">
      <w:pPr>
        <w:autoSpaceDE w:val="0"/>
        <w:spacing w:after="0" w:line="240" w:lineRule="auto"/>
        <w:jc w:val="both"/>
        <w:rPr>
          <w:rFonts w:ascii="Trebuchet MS" w:hAnsi="Trebuchet MS" w:cs="Times New Roman"/>
          <w:b/>
          <w:lang w:val="ro-RO"/>
        </w:rPr>
      </w:pPr>
      <w:r w:rsidRPr="00914ED6">
        <w:rPr>
          <w:rFonts w:ascii="Trebuchet MS" w:hAnsi="Trebuchet MS" w:cs="Times New Roman"/>
          <w:b/>
          <w:lang w:val="ro-RO"/>
        </w:rPr>
        <w:t>14.3.3.</w:t>
      </w:r>
      <w:r w:rsidRPr="00914ED6">
        <w:rPr>
          <w:rFonts w:ascii="Trebuchet MS" w:hAnsi="Trebuchet MS" w:cs="Times New Roman"/>
          <w:lang w:val="ro-RO"/>
        </w:rPr>
        <w:t xml:space="preserve"> La pregătirea raportului, operatorul trebuie să utilizeze cele mai bune informaţii disponibile ce pot include date de monitorizare, factori de emisie, ecuaţii de bilanţ de masă, monitorizarea indirectă sau alte tipuri de calcule, raţionamente tehnice şi alte</w:t>
      </w:r>
      <w:r w:rsidRPr="00914ED6">
        <w:rPr>
          <w:rFonts w:ascii="Trebuchet MS" w:hAnsi="Trebuchet MS" w:cs="Times New Roman"/>
          <w:color w:val="800000"/>
          <w:lang w:val="ro-RO"/>
        </w:rPr>
        <w:t xml:space="preserve"> </w:t>
      </w:r>
      <w:r w:rsidRPr="00914ED6">
        <w:rPr>
          <w:rFonts w:ascii="Trebuchet MS" w:hAnsi="Trebuchet MS" w:cs="Times New Roman"/>
          <w:lang w:val="ro-RO"/>
        </w:rPr>
        <w:t>metode în conformitate cu Art. 9 (1) din  Regulamentului (CE) nr. 166/2006 al Parlamentului European şi al Consiliului din 18.01.2006 şi în concordanţă cu metodologiile internaţionale aprobate, unde acestea sunt disponibile.</w:t>
      </w:r>
    </w:p>
    <w:p w14:paraId="0A9B4B61" w14:textId="77777777" w:rsidR="005F533F" w:rsidRPr="00914ED6" w:rsidRDefault="005F533F" w:rsidP="00B5470E">
      <w:pPr>
        <w:autoSpaceDE w:val="0"/>
        <w:spacing w:after="0" w:line="240" w:lineRule="auto"/>
        <w:jc w:val="both"/>
        <w:rPr>
          <w:rFonts w:ascii="Trebuchet MS" w:hAnsi="Trebuchet MS" w:cs="Times New Roman"/>
          <w:b/>
          <w:lang w:val="ro-RO"/>
        </w:rPr>
      </w:pPr>
      <w:r w:rsidRPr="00914ED6">
        <w:rPr>
          <w:rFonts w:ascii="Trebuchet MS" w:hAnsi="Trebuchet MS" w:cs="Times New Roman"/>
          <w:b/>
          <w:lang w:val="ro-RO"/>
        </w:rPr>
        <w:t>14.3.4.</w:t>
      </w:r>
      <w:r w:rsidRPr="00914ED6">
        <w:rPr>
          <w:rFonts w:ascii="Trebuchet MS" w:hAnsi="Trebuchet MS" w:cs="Times New Roman"/>
          <w:lang w:val="ro-RO"/>
        </w:rPr>
        <w:t xml:space="preserve"> Operatorul trebuie să asigure calitatea informaţiilor prezentate în raportul transmis autorităţii de mediu.</w:t>
      </w:r>
    </w:p>
    <w:p w14:paraId="02A7702E" w14:textId="77777777" w:rsidR="005F533F" w:rsidRPr="00914ED6" w:rsidRDefault="005F533F" w:rsidP="00B5470E">
      <w:pPr>
        <w:autoSpaceDE w:val="0"/>
        <w:spacing w:after="0" w:line="240" w:lineRule="auto"/>
        <w:jc w:val="both"/>
        <w:rPr>
          <w:rFonts w:ascii="Trebuchet MS" w:hAnsi="Trebuchet MS" w:cs="Times New Roman"/>
          <w:b/>
          <w:lang w:val="ro-RO"/>
        </w:rPr>
      </w:pPr>
      <w:r w:rsidRPr="00914ED6">
        <w:rPr>
          <w:rFonts w:ascii="Trebuchet MS" w:hAnsi="Trebuchet MS" w:cs="Times New Roman"/>
          <w:b/>
          <w:lang w:val="ro-RO"/>
        </w:rPr>
        <w:t>14.3.5.</w:t>
      </w:r>
      <w:r w:rsidRPr="00914ED6">
        <w:rPr>
          <w:rFonts w:ascii="Trebuchet MS" w:hAnsi="Trebuchet MS" w:cs="Times New Roman"/>
          <w:lang w:val="ro-RO"/>
        </w:rPr>
        <w:t xml:space="preserve"> Operatorul  trebuie să păstreze şi să pună la dispoziţia autorităţilor competente ale Statelor Membre înregistrările datelor din care au rezultat informaţiile raportate, pe o perioada de 5 ani începând cu sfârşitul anului de raportare în cauză. Aceste înregistrări trebuie de asemenea să descrie metodologia utilizată pentru colectarea datelor.</w:t>
      </w:r>
    </w:p>
    <w:p w14:paraId="6C874111"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14.3.6. </w:t>
      </w:r>
      <w:r w:rsidRPr="00914ED6">
        <w:rPr>
          <w:rFonts w:ascii="Trebuchet MS" w:hAnsi="Trebuchet MS" w:cs="Times New Roman"/>
          <w:lang w:val="ro-RO"/>
        </w:rPr>
        <w:t>Poluanţii specifici activităţii desfăşurate de operator mentiona</w:t>
      </w:r>
      <w:r w:rsidR="0056324E" w:rsidRPr="00914ED6">
        <w:rPr>
          <w:rFonts w:ascii="Trebuchet MS" w:hAnsi="Trebuchet MS" w:cs="Times New Roman"/>
          <w:lang w:val="ro-RO"/>
        </w:rPr>
        <w:t>ț</w:t>
      </w:r>
      <w:r w:rsidRPr="00914ED6">
        <w:rPr>
          <w:rFonts w:ascii="Trebuchet MS" w:hAnsi="Trebuchet MS" w:cs="Times New Roman"/>
          <w:lang w:val="ro-RO"/>
        </w:rPr>
        <w:t>i în Anexa 1 a Regulamentului (CE) nr. 166/2006 al Parlamentului European şi al Consiliului din 18.01.2006 privind înfiinţarea Registrului European al Poluanţilor Emişi şi Transferaţi</w:t>
      </w:r>
      <w:r w:rsidRPr="00914ED6">
        <w:rPr>
          <w:rFonts w:ascii="Trebuchet MS" w:hAnsi="Trebuchet MS" w:cs="Times New Roman"/>
          <w:bCs/>
          <w:lang w:val="ro-RO"/>
        </w:rPr>
        <w:t xml:space="preserve">, </w:t>
      </w:r>
      <w:r w:rsidRPr="00914ED6">
        <w:rPr>
          <w:rFonts w:ascii="Trebuchet MS" w:hAnsi="Trebuchet MS" w:cs="Times New Roman"/>
          <w:lang w:val="ro-RO"/>
        </w:rPr>
        <w:t>care trebuie raportaţi dac</w:t>
      </w:r>
      <w:r w:rsidR="0056324E" w:rsidRPr="00914ED6">
        <w:rPr>
          <w:rFonts w:ascii="Trebuchet MS" w:hAnsi="Trebuchet MS" w:cs="Times New Roman"/>
          <w:lang w:val="ro-RO"/>
        </w:rPr>
        <w:t>ă</w:t>
      </w:r>
      <w:r w:rsidRPr="00914ED6">
        <w:rPr>
          <w:rFonts w:ascii="Trebuchet MS" w:hAnsi="Trebuchet MS" w:cs="Times New Roman"/>
          <w:lang w:val="ro-RO"/>
        </w:rPr>
        <w:t xml:space="preserve"> valorile de prag sunt depăşite sunt următorii:  </w:t>
      </w:r>
    </w:p>
    <w:p w14:paraId="1BD81766" w14:textId="77777777" w:rsidR="00EF4A4E" w:rsidRPr="00914ED6" w:rsidRDefault="00EF4A4E" w:rsidP="00B5470E">
      <w:pPr>
        <w:spacing w:after="0" w:line="240" w:lineRule="auto"/>
        <w:jc w:val="both"/>
        <w:rPr>
          <w:rFonts w:ascii="Trebuchet MS" w:hAnsi="Trebuchet MS" w:cs="Times New Roman"/>
          <w:b/>
          <w:lang w:val="ro-RO"/>
        </w:rPr>
      </w:pPr>
    </w:p>
    <w:tbl>
      <w:tblPr>
        <w:tblW w:w="9787" w:type="dxa"/>
        <w:tblInd w:w="198" w:type="dxa"/>
        <w:tblLayout w:type="fixed"/>
        <w:tblLook w:val="0000" w:firstRow="0" w:lastRow="0" w:firstColumn="0" w:lastColumn="0" w:noHBand="0" w:noVBand="0"/>
      </w:tblPr>
      <w:tblGrid>
        <w:gridCol w:w="1170"/>
        <w:gridCol w:w="4230"/>
        <w:gridCol w:w="1710"/>
        <w:gridCol w:w="1350"/>
        <w:gridCol w:w="1327"/>
      </w:tblGrid>
      <w:tr w:rsidR="005F533F" w:rsidRPr="00914ED6" w14:paraId="36CF0C8B" w14:textId="77777777" w:rsidTr="004D7CB3">
        <w:trPr>
          <w:cantSplit/>
          <w:tblHeader/>
        </w:trPr>
        <w:tc>
          <w:tcPr>
            <w:tcW w:w="1170" w:type="dxa"/>
            <w:vMerge w:val="restart"/>
            <w:tcBorders>
              <w:top w:val="single" w:sz="4" w:space="0" w:color="000000"/>
              <w:left w:val="single" w:sz="4" w:space="0" w:color="000000"/>
              <w:bottom w:val="single" w:sz="4" w:space="0" w:color="000000"/>
            </w:tcBorders>
            <w:shd w:val="clear" w:color="auto" w:fill="E6E6E6"/>
            <w:vAlign w:val="center"/>
          </w:tcPr>
          <w:p w14:paraId="4C0675F3" w14:textId="77777777" w:rsidR="005F533F" w:rsidRPr="00914ED6" w:rsidRDefault="005F533F" w:rsidP="00B5470E">
            <w:pPr>
              <w:pStyle w:val="BlockText"/>
              <w:ind w:left="0" w:right="0" w:firstLine="0"/>
              <w:jc w:val="center"/>
              <w:rPr>
                <w:rFonts w:ascii="Trebuchet MS" w:hAnsi="Trebuchet MS"/>
                <w:b/>
                <w:sz w:val="20"/>
                <w:szCs w:val="20"/>
                <w:lang w:val="ro-RO"/>
              </w:rPr>
            </w:pPr>
            <w:r w:rsidRPr="00914ED6">
              <w:rPr>
                <w:rFonts w:ascii="Trebuchet MS" w:hAnsi="Trebuchet MS"/>
                <w:b/>
                <w:sz w:val="20"/>
                <w:szCs w:val="20"/>
                <w:lang w:val="ro-RO"/>
              </w:rPr>
              <w:lastRenderedPageBreak/>
              <w:t>Numărul CAS</w:t>
            </w:r>
          </w:p>
        </w:tc>
        <w:tc>
          <w:tcPr>
            <w:tcW w:w="4230" w:type="dxa"/>
            <w:vMerge w:val="restart"/>
            <w:tcBorders>
              <w:top w:val="single" w:sz="4" w:space="0" w:color="000000"/>
              <w:left w:val="single" w:sz="4" w:space="0" w:color="000000"/>
              <w:bottom w:val="single" w:sz="4" w:space="0" w:color="000000"/>
            </w:tcBorders>
            <w:shd w:val="clear" w:color="auto" w:fill="E6E6E6"/>
            <w:vAlign w:val="center"/>
          </w:tcPr>
          <w:p w14:paraId="2EE7D993" w14:textId="77777777" w:rsidR="005F533F" w:rsidRPr="00914ED6" w:rsidRDefault="005F533F" w:rsidP="00B5470E">
            <w:pPr>
              <w:pStyle w:val="BlockText"/>
              <w:ind w:left="0" w:right="0" w:firstLine="0"/>
              <w:jc w:val="center"/>
              <w:rPr>
                <w:rFonts w:ascii="Trebuchet MS" w:hAnsi="Trebuchet MS"/>
                <w:b/>
                <w:sz w:val="20"/>
                <w:szCs w:val="20"/>
                <w:lang w:val="ro-RO"/>
              </w:rPr>
            </w:pPr>
            <w:r w:rsidRPr="00914ED6">
              <w:rPr>
                <w:rFonts w:ascii="Trebuchet MS" w:hAnsi="Trebuchet MS"/>
                <w:b/>
                <w:sz w:val="20"/>
                <w:szCs w:val="20"/>
                <w:lang w:val="ro-RO"/>
              </w:rPr>
              <w:t>Poluanţi /</w:t>
            </w:r>
            <w:r w:rsidRPr="00914ED6">
              <w:rPr>
                <w:rFonts w:ascii="Trebuchet MS" w:hAnsi="Trebuchet MS"/>
                <w:b/>
                <w:caps/>
                <w:sz w:val="20"/>
                <w:szCs w:val="20"/>
                <w:lang w:val="ro-RO"/>
              </w:rPr>
              <w:t>s</w:t>
            </w:r>
            <w:r w:rsidRPr="00914ED6">
              <w:rPr>
                <w:rFonts w:ascii="Trebuchet MS" w:hAnsi="Trebuchet MS"/>
                <w:b/>
                <w:sz w:val="20"/>
                <w:szCs w:val="20"/>
                <w:lang w:val="ro-RO"/>
              </w:rPr>
              <w:t>ubstanţe</w:t>
            </w:r>
          </w:p>
        </w:tc>
        <w:tc>
          <w:tcPr>
            <w:tcW w:w="4387"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14:paraId="0F929E45" w14:textId="77777777" w:rsidR="005F533F" w:rsidRPr="00914ED6" w:rsidRDefault="005F533F" w:rsidP="00B5470E">
            <w:pPr>
              <w:pStyle w:val="BlockText"/>
              <w:ind w:left="0" w:right="0" w:firstLine="0"/>
              <w:jc w:val="center"/>
              <w:rPr>
                <w:rFonts w:ascii="Trebuchet MS" w:hAnsi="Trebuchet MS"/>
                <w:b/>
                <w:sz w:val="20"/>
                <w:szCs w:val="20"/>
                <w:lang w:val="ro-RO"/>
              </w:rPr>
            </w:pPr>
            <w:r w:rsidRPr="00914ED6">
              <w:rPr>
                <w:rFonts w:ascii="Trebuchet MS" w:hAnsi="Trebuchet MS"/>
                <w:b/>
                <w:sz w:val="20"/>
                <w:szCs w:val="20"/>
                <w:lang w:val="ro-RO"/>
              </w:rPr>
              <w:t>Valoarea prag pentru emisiile</w:t>
            </w:r>
          </w:p>
          <w:p w14:paraId="06CE6395" w14:textId="77777777" w:rsidR="005F533F" w:rsidRPr="00914ED6" w:rsidRDefault="005F533F" w:rsidP="00B5470E">
            <w:pPr>
              <w:pStyle w:val="BlockText"/>
              <w:ind w:left="0" w:right="0" w:firstLine="0"/>
              <w:jc w:val="center"/>
              <w:rPr>
                <w:rFonts w:ascii="Trebuchet MS" w:hAnsi="Trebuchet MS"/>
                <w:b/>
                <w:sz w:val="20"/>
                <w:szCs w:val="20"/>
                <w:lang w:val="ro-RO"/>
              </w:rPr>
            </w:pPr>
            <w:r w:rsidRPr="00914ED6">
              <w:rPr>
                <w:rFonts w:ascii="Trebuchet MS" w:hAnsi="Trebuchet MS"/>
                <w:b/>
                <w:sz w:val="20"/>
                <w:szCs w:val="20"/>
                <w:lang w:val="ro-RO"/>
              </w:rPr>
              <w:t>Conform Anexei nr. 1 din Regulamentul (CE) 166/2006</w:t>
            </w:r>
          </w:p>
        </w:tc>
      </w:tr>
      <w:tr w:rsidR="005F533F" w:rsidRPr="00914ED6" w14:paraId="4DFDFE87" w14:textId="77777777" w:rsidTr="004D7CB3">
        <w:trPr>
          <w:cantSplit/>
          <w:tblHeader/>
        </w:trPr>
        <w:tc>
          <w:tcPr>
            <w:tcW w:w="1170" w:type="dxa"/>
            <w:vMerge/>
            <w:tcBorders>
              <w:top w:val="single" w:sz="4" w:space="0" w:color="000000"/>
              <w:left w:val="single" w:sz="4" w:space="0" w:color="000000"/>
              <w:bottom w:val="single" w:sz="4" w:space="0" w:color="000000"/>
            </w:tcBorders>
            <w:shd w:val="clear" w:color="auto" w:fill="D9D9D9"/>
            <w:vAlign w:val="center"/>
          </w:tcPr>
          <w:p w14:paraId="4020F9ED" w14:textId="77777777" w:rsidR="005F533F" w:rsidRPr="00914ED6" w:rsidRDefault="005F533F" w:rsidP="00B5470E">
            <w:pPr>
              <w:snapToGrid w:val="0"/>
              <w:spacing w:after="0" w:line="240" w:lineRule="auto"/>
              <w:jc w:val="both"/>
              <w:rPr>
                <w:rFonts w:ascii="Trebuchet MS" w:hAnsi="Trebuchet MS" w:cs="Times New Roman"/>
                <w:b/>
                <w:sz w:val="20"/>
                <w:szCs w:val="20"/>
                <w:lang w:val="ro-RO"/>
              </w:rPr>
            </w:pPr>
          </w:p>
        </w:tc>
        <w:tc>
          <w:tcPr>
            <w:tcW w:w="4230" w:type="dxa"/>
            <w:vMerge/>
            <w:tcBorders>
              <w:top w:val="single" w:sz="4" w:space="0" w:color="000000"/>
              <w:left w:val="single" w:sz="4" w:space="0" w:color="000000"/>
              <w:bottom w:val="single" w:sz="4" w:space="0" w:color="000000"/>
            </w:tcBorders>
            <w:shd w:val="clear" w:color="auto" w:fill="D9D9D9"/>
            <w:vAlign w:val="center"/>
          </w:tcPr>
          <w:p w14:paraId="4C20D33C" w14:textId="77777777" w:rsidR="005F533F" w:rsidRPr="00914ED6" w:rsidRDefault="005F533F" w:rsidP="00B5470E">
            <w:pPr>
              <w:snapToGrid w:val="0"/>
              <w:spacing w:after="0" w:line="240" w:lineRule="auto"/>
              <w:jc w:val="both"/>
              <w:rPr>
                <w:rFonts w:ascii="Trebuchet MS" w:hAnsi="Trebuchet MS" w:cs="Times New Roman"/>
                <w:b/>
                <w:sz w:val="20"/>
                <w:szCs w:val="20"/>
                <w:lang w:val="ro-RO"/>
              </w:rPr>
            </w:pPr>
          </w:p>
        </w:tc>
        <w:tc>
          <w:tcPr>
            <w:tcW w:w="1710" w:type="dxa"/>
            <w:tcBorders>
              <w:top w:val="single" w:sz="4" w:space="0" w:color="000000"/>
              <w:left w:val="single" w:sz="4" w:space="0" w:color="000000"/>
              <w:bottom w:val="single" w:sz="4" w:space="0" w:color="000000"/>
            </w:tcBorders>
            <w:shd w:val="clear" w:color="auto" w:fill="E6E6E6"/>
            <w:vAlign w:val="center"/>
          </w:tcPr>
          <w:p w14:paraId="22549258" w14:textId="77777777" w:rsidR="005F533F" w:rsidRPr="00914ED6" w:rsidRDefault="005F533F" w:rsidP="00B5470E">
            <w:pPr>
              <w:pStyle w:val="BlockText"/>
              <w:ind w:left="0" w:right="0" w:firstLine="0"/>
              <w:jc w:val="center"/>
              <w:rPr>
                <w:rFonts w:ascii="Trebuchet MS" w:hAnsi="Trebuchet MS"/>
                <w:b/>
                <w:sz w:val="20"/>
                <w:szCs w:val="20"/>
                <w:lang w:val="ro-RO"/>
              </w:rPr>
            </w:pPr>
            <w:r w:rsidRPr="00914ED6">
              <w:rPr>
                <w:rFonts w:ascii="Trebuchet MS" w:hAnsi="Trebuchet MS"/>
                <w:b/>
                <w:sz w:val="20"/>
                <w:szCs w:val="20"/>
                <w:lang w:val="ro-RO"/>
              </w:rPr>
              <w:t>Aer</w:t>
            </w:r>
          </w:p>
          <w:p w14:paraId="217F02E0" w14:textId="77777777" w:rsidR="005F533F" w:rsidRPr="00914ED6" w:rsidRDefault="005F533F" w:rsidP="00B5470E">
            <w:pPr>
              <w:pStyle w:val="BlockText"/>
              <w:ind w:left="0" w:right="0" w:firstLine="0"/>
              <w:jc w:val="center"/>
              <w:rPr>
                <w:rFonts w:ascii="Trebuchet MS" w:hAnsi="Trebuchet MS"/>
                <w:b/>
                <w:sz w:val="20"/>
                <w:szCs w:val="20"/>
                <w:lang w:val="ro-RO"/>
              </w:rPr>
            </w:pPr>
            <w:r w:rsidRPr="00914ED6">
              <w:rPr>
                <w:rFonts w:ascii="Trebuchet MS" w:hAnsi="Trebuchet MS"/>
                <w:b/>
                <w:sz w:val="20"/>
                <w:szCs w:val="20"/>
                <w:lang w:val="ro-RO"/>
              </w:rPr>
              <w:t>(kg/an)</w:t>
            </w:r>
          </w:p>
        </w:tc>
        <w:tc>
          <w:tcPr>
            <w:tcW w:w="1350" w:type="dxa"/>
            <w:tcBorders>
              <w:top w:val="single" w:sz="4" w:space="0" w:color="000000"/>
              <w:left w:val="single" w:sz="4" w:space="0" w:color="000000"/>
              <w:bottom w:val="single" w:sz="4" w:space="0" w:color="000000"/>
            </w:tcBorders>
            <w:shd w:val="clear" w:color="auto" w:fill="E6E6E6"/>
            <w:vAlign w:val="center"/>
          </w:tcPr>
          <w:p w14:paraId="209E1B1A" w14:textId="77777777" w:rsidR="005F533F" w:rsidRPr="00914ED6" w:rsidRDefault="005F533F" w:rsidP="00B5470E">
            <w:pPr>
              <w:pStyle w:val="BlockText"/>
              <w:ind w:left="0" w:right="0" w:firstLine="0"/>
              <w:jc w:val="center"/>
              <w:rPr>
                <w:rFonts w:ascii="Trebuchet MS" w:hAnsi="Trebuchet MS"/>
                <w:b/>
                <w:sz w:val="20"/>
                <w:szCs w:val="20"/>
                <w:lang w:val="ro-RO"/>
              </w:rPr>
            </w:pPr>
            <w:r w:rsidRPr="00914ED6">
              <w:rPr>
                <w:rFonts w:ascii="Trebuchet MS" w:hAnsi="Trebuchet MS"/>
                <w:b/>
                <w:sz w:val="20"/>
                <w:szCs w:val="20"/>
                <w:lang w:val="ro-RO"/>
              </w:rPr>
              <w:t>Apa</w:t>
            </w:r>
          </w:p>
          <w:p w14:paraId="6C82721C" w14:textId="77777777" w:rsidR="005F533F" w:rsidRPr="00914ED6" w:rsidRDefault="005F533F" w:rsidP="00B5470E">
            <w:pPr>
              <w:pStyle w:val="BlockText"/>
              <w:ind w:left="0" w:right="0" w:firstLine="0"/>
              <w:jc w:val="center"/>
              <w:rPr>
                <w:rFonts w:ascii="Trebuchet MS" w:hAnsi="Trebuchet MS"/>
                <w:b/>
                <w:sz w:val="20"/>
                <w:szCs w:val="20"/>
                <w:lang w:val="ro-RO"/>
              </w:rPr>
            </w:pPr>
            <w:r w:rsidRPr="00914ED6">
              <w:rPr>
                <w:rFonts w:ascii="Trebuchet MS" w:hAnsi="Trebuchet MS"/>
                <w:b/>
                <w:sz w:val="20"/>
                <w:szCs w:val="20"/>
                <w:lang w:val="ro-RO"/>
              </w:rPr>
              <w:t>(kg/an)</w:t>
            </w:r>
          </w:p>
        </w:tc>
        <w:tc>
          <w:tcPr>
            <w:tcW w:w="132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36088D1" w14:textId="77777777" w:rsidR="005F533F" w:rsidRPr="00914ED6" w:rsidRDefault="005F533F" w:rsidP="00B5470E">
            <w:pPr>
              <w:pStyle w:val="BlockText"/>
              <w:ind w:left="0" w:right="0" w:firstLine="0"/>
              <w:jc w:val="center"/>
              <w:rPr>
                <w:rFonts w:ascii="Trebuchet MS" w:hAnsi="Trebuchet MS"/>
                <w:b/>
                <w:sz w:val="20"/>
                <w:szCs w:val="20"/>
                <w:lang w:val="ro-RO"/>
              </w:rPr>
            </w:pPr>
            <w:r w:rsidRPr="00914ED6">
              <w:rPr>
                <w:rFonts w:ascii="Trebuchet MS" w:hAnsi="Trebuchet MS"/>
                <w:b/>
                <w:sz w:val="20"/>
                <w:szCs w:val="20"/>
                <w:lang w:val="ro-RO"/>
              </w:rPr>
              <w:t>Sol</w:t>
            </w:r>
          </w:p>
          <w:p w14:paraId="096DA274" w14:textId="77777777" w:rsidR="005F533F" w:rsidRPr="00914ED6" w:rsidRDefault="005F533F" w:rsidP="00B5470E">
            <w:pPr>
              <w:pStyle w:val="BlockText"/>
              <w:ind w:left="0" w:right="0" w:firstLine="0"/>
              <w:jc w:val="center"/>
              <w:rPr>
                <w:rFonts w:ascii="Trebuchet MS" w:hAnsi="Trebuchet MS"/>
                <w:sz w:val="20"/>
                <w:szCs w:val="20"/>
                <w:lang w:val="ro-RO"/>
              </w:rPr>
            </w:pPr>
            <w:r w:rsidRPr="00914ED6">
              <w:rPr>
                <w:rFonts w:ascii="Trebuchet MS" w:hAnsi="Trebuchet MS"/>
                <w:b/>
                <w:sz w:val="20"/>
                <w:szCs w:val="20"/>
                <w:lang w:val="ro-RO"/>
              </w:rPr>
              <w:t>(kg/an)</w:t>
            </w:r>
          </w:p>
        </w:tc>
      </w:tr>
      <w:tr w:rsidR="00A72267" w:rsidRPr="00914ED6" w14:paraId="2E872D6A" w14:textId="77777777" w:rsidTr="004D7CB3">
        <w:tc>
          <w:tcPr>
            <w:tcW w:w="1170" w:type="dxa"/>
            <w:tcBorders>
              <w:top w:val="single" w:sz="4" w:space="0" w:color="000000"/>
              <w:left w:val="single" w:sz="4" w:space="0" w:color="000000"/>
              <w:bottom w:val="single" w:sz="4" w:space="0" w:color="000000"/>
            </w:tcBorders>
            <w:shd w:val="clear" w:color="auto" w:fill="auto"/>
          </w:tcPr>
          <w:p w14:paraId="241A5856"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630-08-0</w:t>
            </w:r>
          </w:p>
        </w:tc>
        <w:tc>
          <w:tcPr>
            <w:tcW w:w="4230" w:type="dxa"/>
            <w:tcBorders>
              <w:top w:val="single" w:sz="4" w:space="0" w:color="000000"/>
              <w:left w:val="single" w:sz="4" w:space="0" w:color="000000"/>
              <w:bottom w:val="single" w:sz="4" w:space="0" w:color="000000"/>
            </w:tcBorders>
            <w:shd w:val="clear" w:color="auto" w:fill="auto"/>
          </w:tcPr>
          <w:p w14:paraId="21BBA62C"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Monoxid de carbon (CO)</w:t>
            </w:r>
          </w:p>
        </w:tc>
        <w:tc>
          <w:tcPr>
            <w:tcW w:w="1710" w:type="dxa"/>
            <w:tcBorders>
              <w:top w:val="single" w:sz="4" w:space="0" w:color="000000"/>
              <w:left w:val="single" w:sz="4" w:space="0" w:color="000000"/>
              <w:bottom w:val="single" w:sz="4" w:space="0" w:color="000000"/>
            </w:tcBorders>
            <w:shd w:val="clear" w:color="auto" w:fill="auto"/>
          </w:tcPr>
          <w:p w14:paraId="36E2B20A"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500.000</w:t>
            </w:r>
          </w:p>
        </w:tc>
        <w:tc>
          <w:tcPr>
            <w:tcW w:w="1350" w:type="dxa"/>
            <w:tcBorders>
              <w:top w:val="single" w:sz="4" w:space="0" w:color="000000"/>
              <w:left w:val="single" w:sz="4" w:space="0" w:color="000000"/>
              <w:bottom w:val="single" w:sz="4" w:space="0" w:color="000000"/>
            </w:tcBorders>
            <w:shd w:val="clear" w:color="auto" w:fill="auto"/>
          </w:tcPr>
          <w:p w14:paraId="31D4EB1F"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504CD4A9"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r>
      <w:tr w:rsidR="00A72267" w:rsidRPr="00914ED6" w14:paraId="6E114F3A" w14:textId="77777777" w:rsidTr="004D7CB3">
        <w:tc>
          <w:tcPr>
            <w:tcW w:w="1170" w:type="dxa"/>
            <w:tcBorders>
              <w:top w:val="single" w:sz="4" w:space="0" w:color="000000"/>
              <w:left w:val="single" w:sz="4" w:space="0" w:color="000000"/>
              <w:bottom w:val="single" w:sz="4" w:space="0" w:color="000000"/>
            </w:tcBorders>
            <w:shd w:val="clear" w:color="auto" w:fill="auto"/>
          </w:tcPr>
          <w:p w14:paraId="12E60311"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124-38-9</w:t>
            </w:r>
          </w:p>
        </w:tc>
        <w:tc>
          <w:tcPr>
            <w:tcW w:w="4230" w:type="dxa"/>
            <w:tcBorders>
              <w:top w:val="single" w:sz="4" w:space="0" w:color="000000"/>
              <w:left w:val="single" w:sz="4" w:space="0" w:color="000000"/>
              <w:bottom w:val="single" w:sz="4" w:space="0" w:color="000000"/>
            </w:tcBorders>
            <w:shd w:val="clear" w:color="auto" w:fill="auto"/>
          </w:tcPr>
          <w:p w14:paraId="1D106890"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Dioxid de carbon (CO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w:t>
            </w:r>
          </w:p>
        </w:tc>
        <w:tc>
          <w:tcPr>
            <w:tcW w:w="1710" w:type="dxa"/>
            <w:tcBorders>
              <w:top w:val="single" w:sz="4" w:space="0" w:color="000000"/>
              <w:left w:val="single" w:sz="4" w:space="0" w:color="000000"/>
              <w:bottom w:val="single" w:sz="4" w:space="0" w:color="000000"/>
            </w:tcBorders>
            <w:shd w:val="clear" w:color="auto" w:fill="auto"/>
          </w:tcPr>
          <w:p w14:paraId="1988176F"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100.000.000</w:t>
            </w:r>
          </w:p>
        </w:tc>
        <w:tc>
          <w:tcPr>
            <w:tcW w:w="1350" w:type="dxa"/>
            <w:tcBorders>
              <w:top w:val="single" w:sz="4" w:space="0" w:color="000000"/>
              <w:left w:val="single" w:sz="4" w:space="0" w:color="000000"/>
              <w:bottom w:val="single" w:sz="4" w:space="0" w:color="000000"/>
            </w:tcBorders>
            <w:shd w:val="clear" w:color="auto" w:fill="auto"/>
          </w:tcPr>
          <w:p w14:paraId="14F7BCDE"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7F154552"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r>
      <w:tr w:rsidR="00A72267" w:rsidRPr="00914ED6" w14:paraId="4F1CCFFB" w14:textId="77777777" w:rsidTr="004D7CB3">
        <w:tc>
          <w:tcPr>
            <w:tcW w:w="1170" w:type="dxa"/>
            <w:tcBorders>
              <w:top w:val="single" w:sz="4" w:space="0" w:color="000000"/>
              <w:left w:val="single" w:sz="4" w:space="0" w:color="000000"/>
              <w:bottom w:val="single" w:sz="4" w:space="0" w:color="000000"/>
            </w:tcBorders>
            <w:shd w:val="clear" w:color="auto" w:fill="auto"/>
          </w:tcPr>
          <w:p w14:paraId="29194867"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4230" w:type="dxa"/>
            <w:tcBorders>
              <w:top w:val="single" w:sz="4" w:space="0" w:color="000000"/>
              <w:left w:val="single" w:sz="4" w:space="0" w:color="000000"/>
              <w:bottom w:val="single" w:sz="4" w:space="0" w:color="000000"/>
            </w:tcBorders>
            <w:shd w:val="clear" w:color="auto" w:fill="auto"/>
          </w:tcPr>
          <w:p w14:paraId="49FB5349"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Compusi organici volatili (NMVOC)</w:t>
            </w:r>
          </w:p>
        </w:tc>
        <w:tc>
          <w:tcPr>
            <w:tcW w:w="1710" w:type="dxa"/>
            <w:tcBorders>
              <w:top w:val="single" w:sz="4" w:space="0" w:color="000000"/>
              <w:left w:val="single" w:sz="4" w:space="0" w:color="000000"/>
              <w:bottom w:val="single" w:sz="4" w:space="0" w:color="000000"/>
            </w:tcBorders>
            <w:shd w:val="clear" w:color="auto" w:fill="auto"/>
          </w:tcPr>
          <w:p w14:paraId="49B6F661"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100.000</w:t>
            </w:r>
          </w:p>
        </w:tc>
        <w:tc>
          <w:tcPr>
            <w:tcW w:w="1350" w:type="dxa"/>
            <w:tcBorders>
              <w:top w:val="single" w:sz="4" w:space="0" w:color="000000"/>
              <w:left w:val="single" w:sz="4" w:space="0" w:color="000000"/>
              <w:bottom w:val="single" w:sz="4" w:space="0" w:color="000000"/>
            </w:tcBorders>
            <w:shd w:val="clear" w:color="auto" w:fill="auto"/>
          </w:tcPr>
          <w:p w14:paraId="0B16BF6F"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2BAB0C9"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r>
      <w:tr w:rsidR="00A72267" w:rsidRPr="00914ED6" w14:paraId="0123587A" w14:textId="77777777" w:rsidTr="004D7CB3">
        <w:tc>
          <w:tcPr>
            <w:tcW w:w="1170" w:type="dxa"/>
            <w:tcBorders>
              <w:top w:val="single" w:sz="4" w:space="0" w:color="000000"/>
              <w:left w:val="single" w:sz="4" w:space="0" w:color="000000"/>
              <w:bottom w:val="single" w:sz="4" w:space="0" w:color="000000"/>
            </w:tcBorders>
            <w:shd w:val="clear" w:color="auto" w:fill="auto"/>
          </w:tcPr>
          <w:p w14:paraId="1F63BC89"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4230" w:type="dxa"/>
            <w:tcBorders>
              <w:top w:val="single" w:sz="4" w:space="0" w:color="000000"/>
              <w:left w:val="single" w:sz="4" w:space="0" w:color="000000"/>
              <w:bottom w:val="single" w:sz="4" w:space="0" w:color="000000"/>
            </w:tcBorders>
            <w:shd w:val="clear" w:color="auto" w:fill="auto"/>
          </w:tcPr>
          <w:p w14:paraId="504490E9"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Oxizi de azot (NO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 NO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w:t>
            </w:r>
          </w:p>
        </w:tc>
        <w:tc>
          <w:tcPr>
            <w:tcW w:w="1710" w:type="dxa"/>
            <w:tcBorders>
              <w:top w:val="single" w:sz="4" w:space="0" w:color="000000"/>
              <w:left w:val="single" w:sz="4" w:space="0" w:color="000000"/>
              <w:bottom w:val="single" w:sz="4" w:space="0" w:color="000000"/>
            </w:tcBorders>
            <w:shd w:val="clear" w:color="auto" w:fill="auto"/>
          </w:tcPr>
          <w:p w14:paraId="71781CDF"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100.000</w:t>
            </w:r>
          </w:p>
        </w:tc>
        <w:tc>
          <w:tcPr>
            <w:tcW w:w="1350" w:type="dxa"/>
            <w:tcBorders>
              <w:top w:val="single" w:sz="4" w:space="0" w:color="000000"/>
              <w:left w:val="single" w:sz="4" w:space="0" w:color="000000"/>
              <w:bottom w:val="single" w:sz="4" w:space="0" w:color="000000"/>
            </w:tcBorders>
            <w:shd w:val="clear" w:color="auto" w:fill="auto"/>
          </w:tcPr>
          <w:p w14:paraId="27F89C3C"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78E8224"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r>
      <w:tr w:rsidR="00A72267" w:rsidRPr="00914ED6" w14:paraId="7B22B356" w14:textId="77777777" w:rsidTr="004D7CB3">
        <w:tc>
          <w:tcPr>
            <w:tcW w:w="1170" w:type="dxa"/>
            <w:tcBorders>
              <w:top w:val="single" w:sz="4" w:space="0" w:color="000000"/>
              <w:left w:val="single" w:sz="4" w:space="0" w:color="000000"/>
              <w:bottom w:val="single" w:sz="4" w:space="0" w:color="000000"/>
            </w:tcBorders>
            <w:shd w:val="clear" w:color="auto" w:fill="auto"/>
          </w:tcPr>
          <w:p w14:paraId="4405F90B"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4230" w:type="dxa"/>
            <w:tcBorders>
              <w:top w:val="single" w:sz="4" w:space="0" w:color="000000"/>
              <w:left w:val="single" w:sz="4" w:space="0" w:color="000000"/>
              <w:bottom w:val="single" w:sz="4" w:space="0" w:color="000000"/>
            </w:tcBorders>
            <w:shd w:val="clear" w:color="auto" w:fill="auto"/>
          </w:tcPr>
          <w:p w14:paraId="342FE1BB"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Oxizi de sulf (SO</w:t>
            </w:r>
            <w:r w:rsidRPr="00914ED6">
              <w:rPr>
                <w:rFonts w:ascii="Trebuchet MS" w:hAnsi="Trebuchet MS" w:cs="Times New Roman"/>
                <w:sz w:val="20"/>
                <w:szCs w:val="20"/>
                <w:vertAlign w:val="subscript"/>
                <w:lang w:val="ro-RO"/>
              </w:rPr>
              <w:t>2</w:t>
            </w:r>
            <w:r w:rsidRPr="00914ED6">
              <w:rPr>
                <w:rFonts w:ascii="Trebuchet MS" w:hAnsi="Trebuchet MS" w:cs="Times New Roman"/>
                <w:sz w:val="20"/>
                <w:szCs w:val="20"/>
                <w:lang w:val="ro-RO"/>
              </w:rPr>
              <w:t xml:space="preserve"> /SO</w:t>
            </w:r>
            <w:r w:rsidRPr="00914ED6">
              <w:rPr>
                <w:rFonts w:ascii="Trebuchet MS" w:hAnsi="Trebuchet MS" w:cs="Times New Roman"/>
                <w:sz w:val="20"/>
                <w:szCs w:val="20"/>
                <w:vertAlign w:val="subscript"/>
                <w:lang w:val="ro-RO"/>
              </w:rPr>
              <w:t>X</w:t>
            </w:r>
            <w:r w:rsidRPr="00914ED6">
              <w:rPr>
                <w:rFonts w:ascii="Trebuchet MS" w:hAnsi="Trebuchet MS" w:cs="Times New Roman"/>
                <w:sz w:val="20"/>
                <w:szCs w:val="20"/>
                <w:lang w:val="ro-RO"/>
              </w:rPr>
              <w:t>)</w:t>
            </w:r>
          </w:p>
        </w:tc>
        <w:tc>
          <w:tcPr>
            <w:tcW w:w="1710" w:type="dxa"/>
            <w:tcBorders>
              <w:top w:val="single" w:sz="4" w:space="0" w:color="000000"/>
              <w:left w:val="single" w:sz="4" w:space="0" w:color="000000"/>
              <w:bottom w:val="single" w:sz="4" w:space="0" w:color="000000"/>
            </w:tcBorders>
            <w:shd w:val="clear" w:color="auto" w:fill="auto"/>
          </w:tcPr>
          <w:p w14:paraId="2BF393DC"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150.000</w:t>
            </w:r>
          </w:p>
        </w:tc>
        <w:tc>
          <w:tcPr>
            <w:tcW w:w="1350" w:type="dxa"/>
            <w:tcBorders>
              <w:top w:val="single" w:sz="4" w:space="0" w:color="000000"/>
              <w:left w:val="single" w:sz="4" w:space="0" w:color="000000"/>
              <w:bottom w:val="single" w:sz="4" w:space="0" w:color="000000"/>
            </w:tcBorders>
            <w:shd w:val="clear" w:color="auto" w:fill="auto"/>
          </w:tcPr>
          <w:p w14:paraId="3A7C18FE"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5D79959"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r>
      <w:tr w:rsidR="00A72267" w:rsidRPr="00914ED6" w14:paraId="0849B4FD" w14:textId="77777777" w:rsidTr="004D7CB3">
        <w:tc>
          <w:tcPr>
            <w:tcW w:w="1170" w:type="dxa"/>
            <w:tcBorders>
              <w:top w:val="single" w:sz="4" w:space="0" w:color="000000"/>
              <w:left w:val="single" w:sz="4" w:space="0" w:color="000000"/>
              <w:bottom w:val="single" w:sz="4" w:space="0" w:color="000000"/>
            </w:tcBorders>
            <w:shd w:val="clear" w:color="auto" w:fill="auto"/>
          </w:tcPr>
          <w:p w14:paraId="7D46D96F"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4230" w:type="dxa"/>
            <w:tcBorders>
              <w:top w:val="single" w:sz="4" w:space="0" w:color="000000"/>
              <w:left w:val="single" w:sz="4" w:space="0" w:color="000000"/>
              <w:bottom w:val="single" w:sz="4" w:space="0" w:color="000000"/>
            </w:tcBorders>
            <w:shd w:val="clear" w:color="auto" w:fill="auto"/>
          </w:tcPr>
          <w:p w14:paraId="22106672"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Pulberi in suspensie (PM 10)</w:t>
            </w:r>
          </w:p>
        </w:tc>
        <w:tc>
          <w:tcPr>
            <w:tcW w:w="1710" w:type="dxa"/>
            <w:tcBorders>
              <w:top w:val="single" w:sz="4" w:space="0" w:color="000000"/>
              <w:left w:val="single" w:sz="4" w:space="0" w:color="000000"/>
              <w:bottom w:val="single" w:sz="4" w:space="0" w:color="000000"/>
            </w:tcBorders>
            <w:shd w:val="clear" w:color="auto" w:fill="auto"/>
          </w:tcPr>
          <w:p w14:paraId="6A36E546" w14:textId="77777777" w:rsidR="005F533F" w:rsidRPr="00914ED6" w:rsidRDefault="005F533F" w:rsidP="00B5470E">
            <w:pPr>
              <w:spacing w:after="0" w:line="240" w:lineRule="auto"/>
              <w:rPr>
                <w:rFonts w:ascii="Trebuchet MS" w:hAnsi="Trebuchet MS" w:cs="Times New Roman"/>
                <w:sz w:val="20"/>
                <w:szCs w:val="20"/>
                <w:lang w:val="ro-RO"/>
              </w:rPr>
            </w:pPr>
            <w:r w:rsidRPr="00914ED6">
              <w:rPr>
                <w:rFonts w:ascii="Trebuchet MS" w:hAnsi="Trebuchet MS" w:cs="Times New Roman"/>
                <w:sz w:val="20"/>
                <w:szCs w:val="20"/>
                <w:lang w:val="ro-RO"/>
              </w:rPr>
              <w:t>50.000</w:t>
            </w:r>
          </w:p>
        </w:tc>
        <w:tc>
          <w:tcPr>
            <w:tcW w:w="1350" w:type="dxa"/>
            <w:tcBorders>
              <w:top w:val="single" w:sz="4" w:space="0" w:color="000000"/>
              <w:left w:val="single" w:sz="4" w:space="0" w:color="000000"/>
              <w:bottom w:val="single" w:sz="4" w:space="0" w:color="000000"/>
            </w:tcBorders>
            <w:shd w:val="clear" w:color="auto" w:fill="auto"/>
          </w:tcPr>
          <w:p w14:paraId="5706A1AB"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347504E6" w14:textId="77777777" w:rsidR="005F533F" w:rsidRPr="00914ED6" w:rsidRDefault="005F533F" w:rsidP="00B5470E">
            <w:pPr>
              <w:pStyle w:val="BlockText"/>
              <w:ind w:left="0" w:right="0" w:firstLine="0"/>
              <w:rPr>
                <w:rFonts w:ascii="Trebuchet MS" w:hAnsi="Trebuchet MS"/>
                <w:sz w:val="20"/>
                <w:szCs w:val="20"/>
                <w:lang w:val="ro-RO"/>
              </w:rPr>
            </w:pPr>
            <w:r w:rsidRPr="00914ED6">
              <w:rPr>
                <w:rFonts w:ascii="Trebuchet MS" w:hAnsi="Trebuchet MS"/>
                <w:sz w:val="20"/>
                <w:szCs w:val="20"/>
                <w:lang w:val="ro-RO"/>
              </w:rPr>
              <w:t>-</w:t>
            </w:r>
          </w:p>
        </w:tc>
      </w:tr>
    </w:tbl>
    <w:p w14:paraId="0EB101B0" w14:textId="77777777" w:rsidR="005F533F" w:rsidRPr="00914ED6" w:rsidRDefault="005F533F" w:rsidP="00B5470E">
      <w:pPr>
        <w:spacing w:after="0" w:line="240" w:lineRule="auto"/>
        <w:jc w:val="both"/>
        <w:rPr>
          <w:rFonts w:ascii="Trebuchet MS" w:hAnsi="Trebuchet MS" w:cs="Times New Roman"/>
          <w:strike/>
          <w:color w:val="FF0000"/>
          <w:lang w:val="ro-RO"/>
        </w:rPr>
      </w:pPr>
    </w:p>
    <w:p w14:paraId="379A841F" w14:textId="77777777" w:rsidR="005F533F" w:rsidRPr="00914ED6" w:rsidRDefault="005F533F" w:rsidP="00B5470E">
      <w:pPr>
        <w:pStyle w:val="BodyTextIndent"/>
        <w:spacing w:after="0" w:line="240" w:lineRule="auto"/>
        <w:ind w:left="0"/>
        <w:jc w:val="both"/>
        <w:rPr>
          <w:rFonts w:ascii="Trebuchet MS" w:hAnsi="Trebuchet MS" w:cs="Times New Roman"/>
          <w:b/>
          <w:lang w:val="ro-RO"/>
        </w:rPr>
      </w:pPr>
      <w:r w:rsidRPr="00914ED6">
        <w:rPr>
          <w:rFonts w:ascii="Trebuchet MS" w:hAnsi="Trebuchet MS" w:cs="Times New Roman"/>
          <w:b/>
          <w:lang w:val="ro-RO"/>
        </w:rPr>
        <w:t>14.3.7.</w:t>
      </w:r>
      <w:r w:rsidRPr="00914ED6">
        <w:rPr>
          <w:rFonts w:ascii="Trebuchet MS" w:hAnsi="Trebuchet MS" w:cs="Times New Roman"/>
          <w:lang w:val="ro-RO"/>
        </w:rPr>
        <w:t xml:space="preserve"> Datele de emisie m</w:t>
      </w:r>
      <w:r w:rsidRPr="00914ED6">
        <w:rPr>
          <w:lang w:val="ro-RO"/>
        </w:rPr>
        <w:t>ǎ</w:t>
      </w:r>
      <w:r w:rsidRPr="00914ED6">
        <w:rPr>
          <w:rFonts w:ascii="Trebuchet MS" w:hAnsi="Trebuchet MS" w:cs="Times New Roman"/>
          <w:lang w:val="ro-RO"/>
        </w:rPr>
        <w:t>surate, estimate sau calculate, transferurile de de</w:t>
      </w:r>
      <w:r w:rsidRPr="00914ED6">
        <w:rPr>
          <w:rFonts w:ascii="Trebuchet MS" w:hAnsi="Trebuchet MS" w:cs="Trebuchet MS"/>
          <w:lang w:val="ro-RO"/>
        </w:rPr>
        <w:t>ş</w:t>
      </w:r>
      <w:r w:rsidRPr="00914ED6">
        <w:rPr>
          <w:rFonts w:ascii="Trebuchet MS" w:hAnsi="Trebuchet MS" w:cs="Times New Roman"/>
          <w:lang w:val="ro-RO"/>
        </w:rPr>
        <w:t xml:space="preserve">euri </w:t>
      </w:r>
      <w:r w:rsidRPr="00914ED6">
        <w:rPr>
          <w:rFonts w:ascii="Trebuchet MS" w:hAnsi="Trebuchet MS" w:cs="Trebuchet MS"/>
          <w:lang w:val="ro-RO"/>
        </w:rPr>
        <w:t>î</w:t>
      </w:r>
      <w:r w:rsidRPr="00914ED6">
        <w:rPr>
          <w:rFonts w:ascii="Trebuchet MS" w:hAnsi="Trebuchet MS" w:cs="Times New Roman"/>
          <w:lang w:val="ro-RO"/>
        </w:rPr>
        <w:t>n afara amplasamentului, se raportează  de către operatorul respectând formatul din anexa A III a Regulamentului (CE) nr. 166/2006 al Parlamentului European şi al Consiliului din 18.01.2006</w:t>
      </w:r>
      <w:r w:rsidRPr="00914ED6">
        <w:rPr>
          <w:rFonts w:ascii="Trebuchet MS" w:hAnsi="Trebuchet MS" w:cs="Times New Roman"/>
          <w:sz w:val="24"/>
          <w:szCs w:val="24"/>
          <w:lang w:val="ro-RO"/>
        </w:rPr>
        <w:t xml:space="preserve"> </w:t>
      </w:r>
      <w:r w:rsidRPr="00914ED6">
        <w:rPr>
          <w:rFonts w:ascii="Trebuchet MS" w:hAnsi="Trebuchet MS" w:cs="Times New Roman"/>
          <w:lang w:val="ro-RO"/>
        </w:rPr>
        <w:t>privind înfiinţarea Registrului European al Poluanţilor Emişi şi Transferaţi,  împreună cu celelalte informaţii  solicitate prin aceasta.</w:t>
      </w:r>
    </w:p>
    <w:p w14:paraId="3DCB622B" w14:textId="77777777" w:rsidR="005F533F" w:rsidRPr="00914ED6" w:rsidRDefault="005F533F" w:rsidP="00B5470E">
      <w:pPr>
        <w:tabs>
          <w:tab w:val="left" w:pos="360"/>
          <w:tab w:val="left" w:pos="720"/>
          <w:tab w:val="left" w:pos="1800"/>
        </w:tabs>
        <w:spacing w:after="0" w:line="240" w:lineRule="auto"/>
        <w:ind w:right="6"/>
        <w:jc w:val="both"/>
        <w:rPr>
          <w:rFonts w:ascii="Trebuchet MS" w:hAnsi="Trebuchet MS" w:cs="Times New Roman"/>
          <w:b/>
          <w:lang w:val="ro-RO"/>
        </w:rPr>
      </w:pPr>
      <w:r w:rsidRPr="00914ED6">
        <w:rPr>
          <w:rFonts w:ascii="Trebuchet MS" w:hAnsi="Trebuchet MS" w:cs="Times New Roman"/>
          <w:b/>
          <w:lang w:val="ro-RO"/>
        </w:rPr>
        <w:t>14.4. Raportul anual de mediu</w:t>
      </w:r>
    </w:p>
    <w:p w14:paraId="3E81DB58"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14.4.1.</w:t>
      </w:r>
      <w:r w:rsidRPr="00914ED6">
        <w:rPr>
          <w:rFonts w:ascii="Trebuchet MS" w:hAnsi="Trebuchet MS" w:cs="Times New Roman"/>
          <w:lang w:val="ro-RO"/>
        </w:rPr>
        <w:t xml:space="preserve"> Raportului de mediu (RAM) va cuprinde date privind:</w:t>
      </w:r>
    </w:p>
    <w:p w14:paraId="16C8A300"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activitatea de producţie în anul încheiat: producţia obţinută, modul de utilizare a materiilor prime, a materiilor auxiliare şi a utilităţilor (consumuri specifice, eficienţa energetică);</w:t>
      </w:r>
    </w:p>
    <w:p w14:paraId="2A21FD49"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sistemul de management de mediu şi modul de implementare a politicii de prevenire a accidentelor generate de substanţele periculoase;</w:t>
      </w:r>
    </w:p>
    <w:p w14:paraId="74FE9B87"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impactul activităţii asupra mediului: poluarea aerului, apei, solului, subsolului, pânzei freatice, nivelul zgomotului ( date de monitorizare sau estimate);</w:t>
      </w:r>
    </w:p>
    <w:p w14:paraId="66A18B38"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date de monitorizare a emisiilor pe factori de mediu;</w:t>
      </w:r>
    </w:p>
    <w:p w14:paraId="5E66C2E0"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raportarea PRTR;</w:t>
      </w:r>
    </w:p>
    <w:p w14:paraId="274EFBEB"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plan operativ de prevenire şi management al situaţiilor de urgenţă;</w:t>
      </w:r>
    </w:p>
    <w:p w14:paraId="1C233978"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sesizări şi reclamaţii din partea publicului şi modul de rezolvare a acestora. </w:t>
      </w:r>
    </w:p>
    <w:p w14:paraId="0E6074EF"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gestiunea deşeurilor şi ambalajelor;</w:t>
      </w:r>
    </w:p>
    <w:p w14:paraId="25729B1D" w14:textId="77777777" w:rsidR="005F533F" w:rsidRPr="00914ED6" w:rsidRDefault="005F533F" w:rsidP="003B39C1">
      <w:pPr>
        <w:numPr>
          <w:ilvl w:val="0"/>
          <w:numId w:val="36"/>
        </w:numPr>
        <w:spacing w:after="0" w:line="240" w:lineRule="auto"/>
        <w:jc w:val="both"/>
        <w:rPr>
          <w:rFonts w:ascii="Trebuchet MS" w:hAnsi="Trebuchet MS" w:cs="Times New Roman"/>
          <w:b/>
          <w:lang w:val="ro-RO"/>
        </w:rPr>
      </w:pPr>
      <w:r w:rsidRPr="00914ED6">
        <w:rPr>
          <w:rFonts w:ascii="Trebuchet MS" w:hAnsi="Trebuchet MS" w:cs="Times New Roman"/>
          <w:lang w:val="ro-RO"/>
        </w:rPr>
        <w:t>intrările de substanţe şi preparate chimice periculoase.</w:t>
      </w:r>
    </w:p>
    <w:p w14:paraId="38B57A68" w14:textId="77777777" w:rsidR="005F533F" w:rsidRPr="00914ED6" w:rsidRDefault="005F533F" w:rsidP="00B5470E">
      <w:pPr>
        <w:pStyle w:val="BodyText"/>
        <w:tabs>
          <w:tab w:val="left" w:pos="180"/>
          <w:tab w:val="left" w:pos="360"/>
        </w:tabs>
        <w:spacing w:after="0" w:line="240" w:lineRule="auto"/>
        <w:jc w:val="both"/>
        <w:rPr>
          <w:rFonts w:ascii="Trebuchet MS" w:hAnsi="Trebuchet MS" w:cs="Times New Roman"/>
          <w:b/>
          <w:lang w:val="ro-RO"/>
        </w:rPr>
      </w:pPr>
      <w:r w:rsidRPr="00914ED6">
        <w:rPr>
          <w:rFonts w:ascii="Trebuchet MS" w:hAnsi="Trebuchet MS" w:cs="Times New Roman"/>
          <w:b/>
          <w:lang w:val="ro-RO"/>
        </w:rPr>
        <w:t>14.4.2.</w:t>
      </w:r>
      <w:r w:rsidRPr="00914ED6">
        <w:rPr>
          <w:rFonts w:ascii="Trebuchet MS" w:hAnsi="Trebuchet MS" w:cs="Times New Roman"/>
          <w:i/>
          <w:lang w:val="ro-RO"/>
        </w:rPr>
        <w:t xml:space="preserve"> </w:t>
      </w:r>
      <w:r w:rsidRPr="00914ED6">
        <w:rPr>
          <w:rFonts w:ascii="Trebuchet MS" w:hAnsi="Trebuchet MS" w:cs="Times New Roman"/>
          <w:lang w:val="ro-RO"/>
        </w:rPr>
        <w:t xml:space="preserve">Raportul de mediu va fi transmis la ACPM pentru anul de raportare n-1, </w:t>
      </w:r>
      <w:r w:rsidRPr="00914ED6">
        <w:rPr>
          <w:rFonts w:ascii="Trebuchet MS" w:hAnsi="Trebuchet MS" w:cs="Times New Roman"/>
          <w:b/>
          <w:bCs/>
          <w:lang w:val="ro-RO"/>
        </w:rPr>
        <w:t>pe suport de h</w:t>
      </w:r>
      <w:r w:rsidR="00877B27" w:rsidRPr="00914ED6">
        <w:rPr>
          <w:rFonts w:ascii="Trebuchet MS" w:hAnsi="Trebuchet MS" w:cs="Times New Roman"/>
          <w:b/>
          <w:bCs/>
          <w:lang w:val="ro-RO"/>
        </w:rPr>
        <w:t>â</w:t>
      </w:r>
      <w:r w:rsidRPr="00914ED6">
        <w:rPr>
          <w:rFonts w:ascii="Trebuchet MS" w:hAnsi="Trebuchet MS" w:cs="Times New Roman"/>
          <w:b/>
          <w:bCs/>
          <w:lang w:val="ro-RO"/>
        </w:rPr>
        <w:t xml:space="preserve">rtie </w:t>
      </w:r>
      <w:r w:rsidR="00877B27" w:rsidRPr="00914ED6">
        <w:rPr>
          <w:rFonts w:ascii="Trebuchet MS" w:hAnsi="Trebuchet MS" w:cs="Times New Roman"/>
          <w:b/>
          <w:bCs/>
          <w:lang w:val="ro-RO"/>
        </w:rPr>
        <w:t>ș</w:t>
      </w:r>
      <w:r w:rsidRPr="00914ED6">
        <w:rPr>
          <w:rFonts w:ascii="Trebuchet MS" w:hAnsi="Trebuchet MS" w:cs="Times New Roman"/>
          <w:b/>
          <w:bCs/>
          <w:lang w:val="ro-RO"/>
        </w:rPr>
        <w:t>i pe suport electronic.</w:t>
      </w:r>
    </w:p>
    <w:p w14:paraId="2525BD93" w14:textId="77777777" w:rsidR="00424150" w:rsidRPr="00914ED6" w:rsidRDefault="00424150" w:rsidP="00B5470E">
      <w:pPr>
        <w:pStyle w:val="BodyText"/>
        <w:tabs>
          <w:tab w:val="left" w:pos="180"/>
          <w:tab w:val="left" w:pos="360"/>
        </w:tabs>
        <w:spacing w:after="0" w:line="240" w:lineRule="auto"/>
        <w:jc w:val="both"/>
        <w:rPr>
          <w:rFonts w:ascii="Trebuchet MS" w:hAnsi="Trebuchet MS" w:cs="Times New Roman"/>
          <w:b/>
          <w:lang w:val="ro-RO"/>
        </w:rPr>
      </w:pPr>
    </w:p>
    <w:p w14:paraId="33E6896B" w14:textId="77777777" w:rsidR="005F533F" w:rsidRPr="00914ED6" w:rsidRDefault="005F533F" w:rsidP="00B5470E">
      <w:pPr>
        <w:pStyle w:val="BodyText"/>
        <w:tabs>
          <w:tab w:val="left" w:pos="180"/>
          <w:tab w:val="left" w:pos="360"/>
        </w:tabs>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14.5. Alte raportări   </w:t>
      </w:r>
    </w:p>
    <w:p w14:paraId="2E329F9F" w14:textId="77777777" w:rsidR="005F533F" w:rsidRPr="00914ED6" w:rsidRDefault="005F533F" w:rsidP="00B5470E">
      <w:pPr>
        <w:spacing w:after="0" w:line="240" w:lineRule="auto"/>
        <w:rPr>
          <w:rFonts w:ascii="Trebuchet MS" w:hAnsi="Trebuchet MS" w:cs="Times New Roman"/>
          <w:lang w:val="ro-RO"/>
        </w:rPr>
      </w:pPr>
      <w:r w:rsidRPr="00914ED6">
        <w:rPr>
          <w:rFonts w:ascii="Trebuchet MS" w:hAnsi="Trebuchet MS" w:cs="Times New Roman"/>
          <w:lang w:val="ro-RO"/>
        </w:rPr>
        <w:t>Operatorul va transmite la ACPM, conform solicitării autorităţii de mediu şi în cadrul RAM:</w:t>
      </w:r>
    </w:p>
    <w:p w14:paraId="672250C1" w14:textId="77777777" w:rsidR="005F533F" w:rsidRPr="00914ED6" w:rsidRDefault="005F533F" w:rsidP="003B39C1">
      <w:pPr>
        <w:numPr>
          <w:ilvl w:val="0"/>
          <w:numId w:val="36"/>
        </w:numPr>
        <w:spacing w:after="0" w:line="240" w:lineRule="auto"/>
        <w:rPr>
          <w:rFonts w:ascii="Trebuchet MS" w:hAnsi="Trebuchet MS" w:cs="Times New Roman"/>
          <w:lang w:val="ro-RO"/>
        </w:rPr>
      </w:pPr>
      <w:r w:rsidRPr="00914ED6">
        <w:rPr>
          <w:rFonts w:ascii="Trebuchet MS" w:hAnsi="Trebuchet MS" w:cs="Times New Roman"/>
          <w:lang w:val="ro-RO"/>
        </w:rPr>
        <w:t>inventarul emisiilor de poluanţi atmosferici, conform Chestionarului-Declaraţie;</w:t>
      </w:r>
    </w:p>
    <w:p w14:paraId="2A80EC95" w14:textId="77777777" w:rsidR="005F533F" w:rsidRPr="00914ED6" w:rsidRDefault="005F533F" w:rsidP="003B39C1">
      <w:pPr>
        <w:numPr>
          <w:ilvl w:val="0"/>
          <w:numId w:val="36"/>
        </w:numPr>
        <w:spacing w:after="0" w:line="240" w:lineRule="auto"/>
        <w:rPr>
          <w:rFonts w:ascii="Trebuchet MS" w:hAnsi="Trebuchet MS" w:cs="Times New Roman"/>
          <w:lang w:val="ro-RO"/>
        </w:rPr>
      </w:pPr>
      <w:r w:rsidRPr="00914ED6">
        <w:rPr>
          <w:rFonts w:ascii="Trebuchet MS" w:hAnsi="Trebuchet MS" w:cs="Times New Roman"/>
          <w:lang w:val="ro-RO"/>
        </w:rPr>
        <w:t>reclamaţii (dacă ele există) - in luna următoare primirii acestora</w:t>
      </w:r>
    </w:p>
    <w:p w14:paraId="2F00DC42" w14:textId="77777777" w:rsidR="005F533F" w:rsidRPr="00914ED6" w:rsidRDefault="005F533F" w:rsidP="00637D77">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raportarea investiţiilor şi cheltuielilor de mediu -</w:t>
      </w:r>
      <w:r w:rsidR="004D7CB3" w:rsidRPr="00914ED6">
        <w:rPr>
          <w:rFonts w:ascii="Trebuchet MS" w:hAnsi="Trebuchet MS" w:cs="Times New Roman"/>
          <w:lang w:val="ro-RO"/>
        </w:rPr>
        <w:t xml:space="preserve"> </w:t>
      </w:r>
      <w:r w:rsidRPr="00914ED6">
        <w:rPr>
          <w:rFonts w:ascii="Trebuchet MS" w:hAnsi="Trebuchet MS" w:cs="Times New Roman"/>
          <w:lang w:val="ro-RO"/>
        </w:rPr>
        <w:t>in luna următoare realizării acestora</w:t>
      </w:r>
    </w:p>
    <w:p w14:paraId="4F0E986E" w14:textId="77777777" w:rsidR="005F533F" w:rsidRPr="00914ED6" w:rsidRDefault="005F533F" w:rsidP="00637D77">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orice efecte  negative semnificative constatate prin programul de monitorizare - când se produc</w:t>
      </w:r>
    </w:p>
    <w:p w14:paraId="7DFAA699" w14:textId="77777777" w:rsidR="005F533F" w:rsidRPr="00914ED6" w:rsidRDefault="005F533F" w:rsidP="00637D77">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raportarea incidentelor semnificative - prin notificare în maxim 2 ore de la producere</w:t>
      </w:r>
    </w:p>
    <w:p w14:paraId="13D63857" w14:textId="77777777" w:rsidR="005F533F" w:rsidRPr="00914ED6" w:rsidRDefault="005F533F" w:rsidP="00637D77">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plan de închidere definitiva (dezafectare) a instalatiei - odata cu cererea pentru Acord de mediu pentru dezafectare</w:t>
      </w:r>
    </w:p>
    <w:p w14:paraId="1C3C25B8"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Raportare  privind  substantele  chimice  periculoase/amestecurile  de  substante  utilizate, la solicitarea APM Bra</w:t>
      </w:r>
      <w:r w:rsidR="00D40F40" w:rsidRPr="00914ED6">
        <w:rPr>
          <w:rFonts w:ascii="Trebuchet MS" w:hAnsi="Trebuchet MS" w:cs="Times New Roman"/>
          <w:lang w:val="ro-RO"/>
        </w:rPr>
        <w:t>ș</w:t>
      </w:r>
      <w:r w:rsidRPr="00914ED6">
        <w:rPr>
          <w:rFonts w:ascii="Trebuchet MS" w:hAnsi="Trebuchet MS" w:cs="Times New Roman"/>
          <w:lang w:val="ro-RO"/>
        </w:rPr>
        <w:t>ov;</w:t>
      </w:r>
    </w:p>
    <w:p w14:paraId="4A7FBB97" w14:textId="77777777" w:rsidR="009B4236" w:rsidRPr="00914ED6" w:rsidRDefault="009B4236"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Prezentarea la APM Brasov a programului de prevenire şi reducere a cantităţilor de deşeuri generate din activitatea proprie, </w:t>
      </w:r>
      <w:r w:rsidR="006704D5" w:rsidRPr="00914ED6">
        <w:rPr>
          <w:rFonts w:ascii="Trebuchet MS" w:hAnsi="Trebuchet MS" w:cs="Times New Roman"/>
          <w:lang w:val="ro-RO"/>
        </w:rPr>
        <w:t xml:space="preserve">conform </w:t>
      </w:r>
      <w:r w:rsidR="00B56BFD" w:rsidRPr="00914ED6">
        <w:rPr>
          <w:rFonts w:ascii="Trebuchet MS" w:hAnsi="Trebuchet MS" w:cs="Times New Roman"/>
          <w:lang w:val="ro-RO"/>
        </w:rPr>
        <w:t xml:space="preserve">Ordonanța de urgență </w:t>
      </w:r>
      <w:r w:rsidR="00B56BFD" w:rsidRPr="00914ED6">
        <w:rPr>
          <w:rFonts w:ascii="Trebuchet MS" w:hAnsi="Trebuchet MS" w:cs="Times New Roman"/>
          <w:color w:val="000000"/>
          <w:lang w:val="ro-RO"/>
        </w:rPr>
        <w:t xml:space="preserve">nr. </w:t>
      </w:r>
      <w:r w:rsidR="00F36B5C" w:rsidRPr="00914ED6">
        <w:rPr>
          <w:rFonts w:ascii="Trebuchet MS" w:hAnsi="Trebuchet MS" w:cs="Times New Roman"/>
          <w:color w:val="000000"/>
          <w:lang w:val="ro-RO"/>
        </w:rPr>
        <w:t>92/2021</w:t>
      </w:r>
      <w:r w:rsidR="00B56BFD" w:rsidRPr="00914ED6">
        <w:rPr>
          <w:rFonts w:ascii="Trebuchet MS" w:hAnsi="Trebuchet MS" w:cs="Times New Roman"/>
          <w:color w:val="000000"/>
          <w:lang w:val="ro-RO"/>
        </w:rPr>
        <w:t xml:space="preserve">, </w:t>
      </w:r>
      <w:r w:rsidR="006704D5" w:rsidRPr="00914ED6">
        <w:rPr>
          <w:rFonts w:ascii="Trebuchet MS" w:hAnsi="Trebuchet MS" w:cs="Times New Roman"/>
          <w:lang w:val="ro-RO"/>
        </w:rPr>
        <w:t>privind regimul de</w:t>
      </w:r>
      <w:r w:rsidR="00B56BFD" w:rsidRPr="00914ED6">
        <w:rPr>
          <w:rFonts w:ascii="Trebuchet MS" w:hAnsi="Trebuchet MS" w:cs="Times New Roman"/>
          <w:lang w:val="ro-RO"/>
        </w:rPr>
        <w:t>ș</w:t>
      </w:r>
      <w:r w:rsidR="006704D5" w:rsidRPr="00914ED6">
        <w:rPr>
          <w:rFonts w:ascii="Trebuchet MS" w:hAnsi="Trebuchet MS" w:cs="Times New Roman"/>
          <w:lang w:val="ro-RO"/>
        </w:rPr>
        <w:t>eurilor</w:t>
      </w:r>
      <w:r w:rsidR="006704D5" w:rsidRPr="00914ED6">
        <w:rPr>
          <w:rFonts w:ascii="Trebuchet MS" w:hAnsi="Trebuchet MS" w:cs="Times New Roman"/>
          <w:i/>
          <w:lang w:val="ro-RO"/>
        </w:rPr>
        <w:t xml:space="preserve">, </w:t>
      </w:r>
      <w:r w:rsidR="006704D5" w:rsidRPr="00914ED6">
        <w:rPr>
          <w:rFonts w:ascii="Trebuchet MS" w:hAnsi="Trebuchet MS" w:cs="Times New Roman"/>
          <w:color w:val="000000"/>
          <w:lang w:val="ro-RO"/>
        </w:rPr>
        <w:t>art. 4</w:t>
      </w:r>
      <w:r w:rsidR="00B56BFD" w:rsidRPr="00914ED6">
        <w:rPr>
          <w:rFonts w:ascii="Trebuchet MS" w:hAnsi="Trebuchet MS" w:cs="Times New Roman"/>
          <w:color w:val="000000"/>
          <w:lang w:val="ro-RO"/>
        </w:rPr>
        <w:t>4</w:t>
      </w:r>
      <w:r w:rsidR="006704D5" w:rsidRPr="00914ED6">
        <w:rPr>
          <w:rFonts w:ascii="Trebuchet MS" w:hAnsi="Trebuchet MS" w:cs="Times New Roman"/>
          <w:color w:val="000000"/>
          <w:lang w:val="ro-RO"/>
        </w:rPr>
        <w:t>,</w:t>
      </w:r>
      <w:r w:rsidR="006704D5" w:rsidRPr="00914ED6">
        <w:rPr>
          <w:rFonts w:ascii="Trebuchet MS" w:hAnsi="Trebuchet MS" w:cs="Times New Roman"/>
          <w:color w:val="FF0000"/>
          <w:lang w:val="ro-RO"/>
        </w:rPr>
        <w:t xml:space="preserve"> </w:t>
      </w:r>
      <w:r w:rsidRPr="00914ED6">
        <w:rPr>
          <w:rFonts w:ascii="Trebuchet MS" w:hAnsi="Trebuchet MS" w:cs="Times New Roman"/>
          <w:lang w:val="ro-RO"/>
        </w:rPr>
        <w:t>dup</w:t>
      </w:r>
      <w:r w:rsidR="00B56BFD" w:rsidRPr="00914ED6">
        <w:rPr>
          <w:rFonts w:ascii="Trebuchet MS" w:hAnsi="Trebuchet MS" w:cs="Times New Roman"/>
          <w:lang w:val="ro-RO"/>
        </w:rPr>
        <w:t>ă</w:t>
      </w:r>
      <w:r w:rsidRPr="00914ED6">
        <w:rPr>
          <w:rFonts w:ascii="Trebuchet MS" w:hAnsi="Trebuchet MS" w:cs="Times New Roman"/>
          <w:lang w:val="ro-RO"/>
        </w:rPr>
        <w:t xml:space="preserve"> efectuarea auditului privind minimalizarea deşeurilor generate</w:t>
      </w:r>
      <w:r w:rsidR="006704D5" w:rsidRPr="00914ED6">
        <w:rPr>
          <w:rFonts w:ascii="Trebuchet MS" w:hAnsi="Trebuchet MS" w:cs="Times New Roman"/>
          <w:lang w:val="ro-RO"/>
        </w:rPr>
        <w:t>.</w:t>
      </w:r>
    </w:p>
    <w:p w14:paraId="214C6F17" w14:textId="77777777" w:rsidR="005F533F" w:rsidRPr="00914ED6" w:rsidRDefault="005F533F" w:rsidP="00B5470E">
      <w:pPr>
        <w:spacing w:after="0" w:line="240" w:lineRule="auto"/>
        <w:jc w:val="both"/>
        <w:rPr>
          <w:rFonts w:ascii="Trebuchet MS" w:hAnsi="Trebuchet MS" w:cs="Times New Roman"/>
          <w:color w:val="0000FF"/>
          <w:lang w:val="ro-RO"/>
        </w:rPr>
      </w:pPr>
    </w:p>
    <w:p w14:paraId="0C4E9A07"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14.6. Mod de raportare</w:t>
      </w:r>
    </w:p>
    <w:tbl>
      <w:tblPr>
        <w:tblW w:w="10263" w:type="dxa"/>
        <w:tblInd w:w="-178" w:type="dxa"/>
        <w:tblLayout w:type="fixed"/>
        <w:tblCellMar>
          <w:left w:w="0" w:type="dxa"/>
          <w:right w:w="0" w:type="dxa"/>
        </w:tblCellMar>
        <w:tblLook w:val="0000" w:firstRow="0" w:lastRow="0" w:firstColumn="0" w:lastColumn="0" w:noHBand="0" w:noVBand="0"/>
      </w:tblPr>
      <w:tblGrid>
        <w:gridCol w:w="543"/>
        <w:gridCol w:w="3690"/>
        <w:gridCol w:w="990"/>
        <w:gridCol w:w="1800"/>
        <w:gridCol w:w="3240"/>
      </w:tblGrid>
      <w:tr w:rsidR="005F533F" w:rsidRPr="00914ED6" w14:paraId="213B6979" w14:textId="77777777" w:rsidTr="00DB22B9">
        <w:tc>
          <w:tcPr>
            <w:tcW w:w="543" w:type="dxa"/>
            <w:tcBorders>
              <w:top w:val="single" w:sz="4" w:space="0" w:color="000000"/>
              <w:left w:val="single" w:sz="4" w:space="0" w:color="000000"/>
              <w:bottom w:val="single" w:sz="4" w:space="0" w:color="000000"/>
            </w:tcBorders>
            <w:shd w:val="clear" w:color="auto" w:fill="auto"/>
            <w:vAlign w:val="center"/>
          </w:tcPr>
          <w:p w14:paraId="3E77BBC3"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Nr. Crt.</w:t>
            </w:r>
          </w:p>
        </w:tc>
        <w:tc>
          <w:tcPr>
            <w:tcW w:w="3690" w:type="dxa"/>
            <w:tcBorders>
              <w:top w:val="single" w:sz="4" w:space="0" w:color="000000"/>
              <w:left w:val="single" w:sz="4" w:space="0" w:color="000000"/>
              <w:bottom w:val="single" w:sz="4" w:space="0" w:color="000000"/>
            </w:tcBorders>
            <w:shd w:val="clear" w:color="auto" w:fill="auto"/>
            <w:vAlign w:val="center"/>
          </w:tcPr>
          <w:p w14:paraId="126AEAAE"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Denumire raport</w:t>
            </w:r>
          </w:p>
        </w:tc>
        <w:tc>
          <w:tcPr>
            <w:tcW w:w="990" w:type="dxa"/>
            <w:tcBorders>
              <w:top w:val="single" w:sz="4" w:space="0" w:color="000000"/>
              <w:left w:val="single" w:sz="4" w:space="0" w:color="000000"/>
              <w:bottom w:val="single" w:sz="4" w:space="0" w:color="000000"/>
            </w:tcBorders>
            <w:shd w:val="clear" w:color="auto" w:fill="auto"/>
            <w:vAlign w:val="center"/>
          </w:tcPr>
          <w:p w14:paraId="2AB9C996"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Frecvență de raportare</w:t>
            </w:r>
          </w:p>
        </w:tc>
        <w:tc>
          <w:tcPr>
            <w:tcW w:w="1800" w:type="dxa"/>
            <w:tcBorders>
              <w:top w:val="single" w:sz="4" w:space="0" w:color="000000"/>
              <w:left w:val="single" w:sz="4" w:space="0" w:color="000000"/>
              <w:bottom w:val="single" w:sz="4" w:space="0" w:color="000000"/>
            </w:tcBorders>
            <w:shd w:val="clear" w:color="auto" w:fill="auto"/>
            <w:vAlign w:val="center"/>
          </w:tcPr>
          <w:p w14:paraId="3477580F"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Perioada depunerii raportului</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A05BF"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
                <w:sz w:val="20"/>
                <w:szCs w:val="20"/>
                <w:lang w:val="ro-RO"/>
              </w:rPr>
              <w:t>Acces aplicații SIM</w:t>
            </w:r>
          </w:p>
        </w:tc>
      </w:tr>
      <w:tr w:rsidR="005F533F" w:rsidRPr="00914ED6" w14:paraId="6F3E3A68" w14:textId="77777777" w:rsidTr="00DB22B9">
        <w:tc>
          <w:tcPr>
            <w:tcW w:w="543" w:type="dxa"/>
            <w:tcBorders>
              <w:top w:val="single" w:sz="4" w:space="0" w:color="000000"/>
              <w:left w:val="single" w:sz="4" w:space="0" w:color="000000"/>
              <w:bottom w:val="single" w:sz="4" w:space="0" w:color="000000"/>
            </w:tcBorders>
            <w:shd w:val="clear" w:color="auto" w:fill="auto"/>
          </w:tcPr>
          <w:p w14:paraId="7F4A0ECF"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572722D1"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w:t>
            </w:r>
          </w:p>
        </w:tc>
        <w:tc>
          <w:tcPr>
            <w:tcW w:w="3690" w:type="dxa"/>
            <w:tcBorders>
              <w:top w:val="single" w:sz="4" w:space="0" w:color="000000"/>
              <w:left w:val="single" w:sz="4" w:space="0" w:color="000000"/>
              <w:bottom w:val="single" w:sz="4" w:space="0" w:color="000000"/>
            </w:tcBorders>
            <w:shd w:val="clear" w:color="auto" w:fill="auto"/>
          </w:tcPr>
          <w:p w14:paraId="136FA370"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Raport privind conformarea instalatiei cu prevederile autorizatiei integrate de mediu -Registrul IPPC</w:t>
            </w:r>
          </w:p>
        </w:tc>
        <w:tc>
          <w:tcPr>
            <w:tcW w:w="990" w:type="dxa"/>
            <w:tcBorders>
              <w:top w:val="single" w:sz="4" w:space="0" w:color="000000"/>
              <w:left w:val="single" w:sz="4" w:space="0" w:color="000000"/>
              <w:bottom w:val="single" w:sz="4" w:space="0" w:color="000000"/>
            </w:tcBorders>
            <w:shd w:val="clear" w:color="auto" w:fill="auto"/>
          </w:tcPr>
          <w:p w14:paraId="3CDDCEAA"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anual</w:t>
            </w:r>
          </w:p>
        </w:tc>
        <w:tc>
          <w:tcPr>
            <w:tcW w:w="1800" w:type="dxa"/>
            <w:tcBorders>
              <w:top w:val="single" w:sz="4" w:space="0" w:color="000000"/>
              <w:left w:val="single" w:sz="4" w:space="0" w:color="000000"/>
              <w:bottom w:val="single" w:sz="4" w:space="0" w:color="000000"/>
            </w:tcBorders>
            <w:shd w:val="clear" w:color="auto" w:fill="auto"/>
          </w:tcPr>
          <w:p w14:paraId="244E1478"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Perioada 1aprilie - 30 mai pentru anul de raportare n-1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27408B9"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187F85D7"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Registrul Integrat: IPPC</w:t>
            </w:r>
          </w:p>
        </w:tc>
      </w:tr>
      <w:tr w:rsidR="005F533F" w:rsidRPr="00914ED6" w14:paraId="173521EF" w14:textId="77777777" w:rsidTr="00DB22B9">
        <w:tc>
          <w:tcPr>
            <w:tcW w:w="543" w:type="dxa"/>
            <w:tcBorders>
              <w:top w:val="single" w:sz="4" w:space="0" w:color="000000"/>
              <w:left w:val="single" w:sz="4" w:space="0" w:color="000000"/>
              <w:bottom w:val="single" w:sz="4" w:space="0" w:color="000000"/>
            </w:tcBorders>
            <w:shd w:val="clear" w:color="auto" w:fill="auto"/>
          </w:tcPr>
          <w:p w14:paraId="4153958D"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3E9D201C"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2</w:t>
            </w:r>
          </w:p>
        </w:tc>
        <w:tc>
          <w:tcPr>
            <w:tcW w:w="3690" w:type="dxa"/>
            <w:tcBorders>
              <w:top w:val="single" w:sz="4" w:space="0" w:color="000000"/>
              <w:left w:val="single" w:sz="4" w:space="0" w:color="000000"/>
              <w:bottom w:val="single" w:sz="4" w:space="0" w:color="000000"/>
            </w:tcBorders>
            <w:shd w:val="clear" w:color="auto" w:fill="auto"/>
          </w:tcPr>
          <w:p w14:paraId="2CE59C81"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Raportul anual pentru Registrul European al Poluantilor Emisi si Transferati conform HG nr. 140/2008 - Registrul EPRTR</w:t>
            </w:r>
          </w:p>
        </w:tc>
        <w:tc>
          <w:tcPr>
            <w:tcW w:w="990" w:type="dxa"/>
            <w:tcBorders>
              <w:top w:val="single" w:sz="4" w:space="0" w:color="000000"/>
              <w:left w:val="single" w:sz="4" w:space="0" w:color="000000"/>
              <w:bottom w:val="single" w:sz="4" w:space="0" w:color="000000"/>
            </w:tcBorders>
            <w:shd w:val="clear" w:color="auto" w:fill="auto"/>
          </w:tcPr>
          <w:p w14:paraId="7FB1BB87"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anual</w:t>
            </w:r>
          </w:p>
        </w:tc>
        <w:tc>
          <w:tcPr>
            <w:tcW w:w="1800" w:type="dxa"/>
            <w:tcBorders>
              <w:top w:val="single" w:sz="4" w:space="0" w:color="000000"/>
              <w:left w:val="single" w:sz="4" w:space="0" w:color="000000"/>
              <w:bottom w:val="single" w:sz="4" w:space="0" w:color="000000"/>
            </w:tcBorders>
            <w:shd w:val="clear" w:color="auto" w:fill="auto"/>
          </w:tcPr>
          <w:p w14:paraId="607432DC"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Perioada 1aprilie - 30 mai pentru anul de raportare n-1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4D015D6"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1DE28C82" w14:textId="77777777" w:rsidR="005F533F" w:rsidRPr="00914ED6" w:rsidRDefault="005F533F" w:rsidP="00B5470E">
            <w:pPr>
              <w:spacing w:after="0" w:line="240" w:lineRule="auto"/>
              <w:jc w:val="center"/>
              <w:rPr>
                <w:rFonts w:ascii="Trebuchet MS" w:hAnsi="Trebuchet MS" w:cs="Times New Roman"/>
                <w:strike/>
                <w:sz w:val="20"/>
                <w:szCs w:val="20"/>
                <w:lang w:val="ro-RO"/>
              </w:rPr>
            </w:pPr>
            <w:r w:rsidRPr="00914ED6">
              <w:rPr>
                <w:rFonts w:ascii="Trebuchet MS" w:hAnsi="Trebuchet MS" w:cs="Times New Roman"/>
                <w:sz w:val="20"/>
                <w:szCs w:val="20"/>
                <w:lang w:val="ro-RO"/>
              </w:rPr>
              <w:t>Registrul Integrat: EPRTR</w:t>
            </w:r>
          </w:p>
        </w:tc>
      </w:tr>
      <w:tr w:rsidR="005F533F" w:rsidRPr="00914ED6" w14:paraId="1D37547B" w14:textId="77777777" w:rsidTr="00DB22B9">
        <w:tc>
          <w:tcPr>
            <w:tcW w:w="543" w:type="dxa"/>
            <w:tcBorders>
              <w:top w:val="single" w:sz="4" w:space="0" w:color="000000"/>
              <w:left w:val="single" w:sz="4" w:space="0" w:color="000000"/>
              <w:bottom w:val="single" w:sz="4" w:space="0" w:color="000000"/>
            </w:tcBorders>
            <w:shd w:val="clear" w:color="auto" w:fill="auto"/>
          </w:tcPr>
          <w:p w14:paraId="6C6384F8" w14:textId="77777777" w:rsidR="005F533F" w:rsidRPr="00914ED6" w:rsidRDefault="005F533F" w:rsidP="00B5470E">
            <w:pPr>
              <w:snapToGrid w:val="0"/>
              <w:spacing w:after="0" w:line="240" w:lineRule="auto"/>
              <w:jc w:val="center"/>
              <w:rPr>
                <w:rFonts w:ascii="Trebuchet MS" w:hAnsi="Trebuchet MS" w:cs="Times New Roman"/>
                <w:strike/>
                <w:sz w:val="20"/>
                <w:szCs w:val="20"/>
                <w:lang w:val="ro-RO"/>
              </w:rPr>
            </w:pPr>
          </w:p>
          <w:p w14:paraId="40F1124F"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trike/>
                <w:sz w:val="20"/>
                <w:szCs w:val="20"/>
                <w:lang w:val="ro-RO"/>
              </w:rPr>
              <w:t>3</w:t>
            </w:r>
          </w:p>
        </w:tc>
        <w:tc>
          <w:tcPr>
            <w:tcW w:w="3690" w:type="dxa"/>
            <w:tcBorders>
              <w:top w:val="single" w:sz="4" w:space="0" w:color="000000"/>
              <w:left w:val="single" w:sz="4" w:space="0" w:color="000000"/>
              <w:bottom w:val="single" w:sz="4" w:space="0" w:color="000000"/>
            </w:tcBorders>
            <w:shd w:val="clear" w:color="auto" w:fill="auto"/>
          </w:tcPr>
          <w:p w14:paraId="7B58300C"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Raportare inventare locale de emisii in conformitate cu Ordinul nr. 3299/2012</w:t>
            </w:r>
          </w:p>
        </w:tc>
        <w:tc>
          <w:tcPr>
            <w:tcW w:w="990" w:type="dxa"/>
            <w:tcBorders>
              <w:top w:val="single" w:sz="4" w:space="0" w:color="000000"/>
              <w:left w:val="single" w:sz="4" w:space="0" w:color="000000"/>
              <w:bottom w:val="single" w:sz="4" w:space="0" w:color="000000"/>
            </w:tcBorders>
            <w:shd w:val="clear" w:color="auto" w:fill="auto"/>
          </w:tcPr>
          <w:p w14:paraId="013823EA"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anual</w:t>
            </w:r>
          </w:p>
        </w:tc>
        <w:tc>
          <w:tcPr>
            <w:tcW w:w="1800" w:type="dxa"/>
            <w:tcBorders>
              <w:top w:val="single" w:sz="4" w:space="0" w:color="000000"/>
              <w:left w:val="single" w:sz="4" w:space="0" w:color="000000"/>
              <w:bottom w:val="single" w:sz="4" w:space="0" w:color="000000"/>
            </w:tcBorders>
            <w:shd w:val="clear" w:color="auto" w:fill="auto"/>
          </w:tcPr>
          <w:p w14:paraId="61C67CAE"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15 ianuarie - 15 martie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16AA13A7"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15C0B6F3" w14:textId="77777777" w:rsidR="005F533F" w:rsidRPr="00914ED6" w:rsidRDefault="005F533F" w:rsidP="00B5470E">
            <w:pPr>
              <w:spacing w:after="0" w:line="240" w:lineRule="auto"/>
              <w:jc w:val="center"/>
              <w:rPr>
                <w:rFonts w:ascii="Trebuchet MS" w:hAnsi="Trebuchet MS" w:cs="Times New Roman"/>
                <w:strike/>
                <w:color w:val="000000"/>
                <w:sz w:val="20"/>
                <w:szCs w:val="20"/>
                <w:lang w:val="ro-RO"/>
              </w:rPr>
            </w:pPr>
            <w:r w:rsidRPr="00914ED6">
              <w:rPr>
                <w:rFonts w:ascii="Trebuchet MS" w:hAnsi="Trebuchet MS" w:cs="Times New Roman"/>
                <w:sz w:val="20"/>
                <w:szCs w:val="20"/>
                <w:lang w:val="ro-RO"/>
              </w:rPr>
              <w:t>Inventare locale de emisie</w:t>
            </w:r>
          </w:p>
        </w:tc>
      </w:tr>
      <w:tr w:rsidR="005F533F" w:rsidRPr="00914ED6" w14:paraId="4D066EF4" w14:textId="77777777" w:rsidTr="00DB22B9">
        <w:tc>
          <w:tcPr>
            <w:tcW w:w="543" w:type="dxa"/>
            <w:tcBorders>
              <w:top w:val="single" w:sz="4" w:space="0" w:color="000000"/>
              <w:left w:val="single" w:sz="4" w:space="0" w:color="000000"/>
              <w:bottom w:val="single" w:sz="4" w:space="0" w:color="000000"/>
            </w:tcBorders>
            <w:shd w:val="clear" w:color="auto" w:fill="auto"/>
          </w:tcPr>
          <w:p w14:paraId="6EB0C21B" w14:textId="77777777" w:rsidR="005F533F" w:rsidRPr="00914ED6" w:rsidRDefault="005F533F" w:rsidP="00B5470E">
            <w:pPr>
              <w:snapToGrid w:val="0"/>
              <w:spacing w:after="0" w:line="240" w:lineRule="auto"/>
              <w:jc w:val="center"/>
              <w:rPr>
                <w:rFonts w:ascii="Trebuchet MS" w:hAnsi="Trebuchet MS" w:cs="Times New Roman"/>
                <w:strike/>
                <w:color w:val="000000"/>
                <w:sz w:val="20"/>
                <w:szCs w:val="20"/>
                <w:lang w:val="ro-RO"/>
              </w:rPr>
            </w:pPr>
          </w:p>
          <w:p w14:paraId="0E137455"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4</w:t>
            </w:r>
          </w:p>
        </w:tc>
        <w:tc>
          <w:tcPr>
            <w:tcW w:w="3690" w:type="dxa"/>
            <w:tcBorders>
              <w:top w:val="single" w:sz="4" w:space="0" w:color="000000"/>
              <w:left w:val="single" w:sz="4" w:space="0" w:color="000000"/>
              <w:bottom w:val="single" w:sz="4" w:space="0" w:color="000000"/>
            </w:tcBorders>
            <w:shd w:val="clear" w:color="auto" w:fill="auto"/>
          </w:tcPr>
          <w:p w14:paraId="1B62915C"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Substante chimice periculoase - Import/productie/utilizare substante/ amestecuri periculoase si artricole cu substante restrictionate</w:t>
            </w:r>
          </w:p>
        </w:tc>
        <w:tc>
          <w:tcPr>
            <w:tcW w:w="990" w:type="dxa"/>
            <w:tcBorders>
              <w:top w:val="single" w:sz="4" w:space="0" w:color="000000"/>
              <w:left w:val="single" w:sz="4" w:space="0" w:color="000000"/>
              <w:bottom w:val="single" w:sz="4" w:space="0" w:color="000000"/>
            </w:tcBorders>
            <w:shd w:val="clear" w:color="auto" w:fill="auto"/>
          </w:tcPr>
          <w:p w14:paraId="2F6F3DE8" w14:textId="77777777" w:rsidR="005F533F" w:rsidRPr="00914ED6" w:rsidRDefault="005F533F" w:rsidP="00B5470E">
            <w:pPr>
              <w:snapToGrid w:val="0"/>
              <w:spacing w:after="0" w:line="240" w:lineRule="auto"/>
              <w:jc w:val="center"/>
              <w:rPr>
                <w:rFonts w:ascii="Trebuchet MS" w:hAnsi="Trebuchet MS" w:cs="Times New Roman"/>
                <w:color w:val="000000"/>
                <w:sz w:val="20"/>
                <w:szCs w:val="20"/>
                <w:lang w:val="ro-RO"/>
              </w:rPr>
            </w:pPr>
          </w:p>
          <w:p w14:paraId="59A6ABB2"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anual</w:t>
            </w:r>
          </w:p>
        </w:tc>
        <w:tc>
          <w:tcPr>
            <w:tcW w:w="1800" w:type="dxa"/>
            <w:tcBorders>
              <w:top w:val="single" w:sz="4" w:space="0" w:color="000000"/>
              <w:left w:val="single" w:sz="4" w:space="0" w:color="000000"/>
              <w:bottom w:val="single" w:sz="4" w:space="0" w:color="000000"/>
            </w:tcBorders>
            <w:shd w:val="clear" w:color="auto" w:fill="auto"/>
          </w:tcPr>
          <w:p w14:paraId="6A15B144"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1 februarie - 15 iunie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D3E633B" w14:textId="77777777" w:rsidR="005F533F" w:rsidRPr="00914ED6" w:rsidRDefault="005F533F" w:rsidP="00B5470E">
            <w:pPr>
              <w:snapToGrid w:val="0"/>
              <w:spacing w:after="0" w:line="240" w:lineRule="auto"/>
              <w:jc w:val="center"/>
              <w:rPr>
                <w:rFonts w:ascii="Trebuchet MS" w:hAnsi="Trebuchet MS" w:cs="Times New Roman"/>
                <w:color w:val="000000"/>
                <w:sz w:val="20"/>
                <w:szCs w:val="20"/>
                <w:lang w:val="ro-RO"/>
              </w:rPr>
            </w:pPr>
          </w:p>
          <w:p w14:paraId="3D71ACFE"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color w:val="000000"/>
                <w:sz w:val="20"/>
                <w:szCs w:val="20"/>
                <w:lang w:val="ro-RO"/>
              </w:rPr>
              <w:t>Substante Chimice Periculoase</w:t>
            </w:r>
          </w:p>
        </w:tc>
      </w:tr>
      <w:tr w:rsidR="005F533F" w:rsidRPr="00914ED6" w14:paraId="71B335B6" w14:textId="77777777" w:rsidTr="00DB22B9">
        <w:tc>
          <w:tcPr>
            <w:tcW w:w="543" w:type="dxa"/>
            <w:tcBorders>
              <w:top w:val="single" w:sz="4" w:space="0" w:color="000000"/>
              <w:left w:val="single" w:sz="4" w:space="0" w:color="000000"/>
              <w:bottom w:val="single" w:sz="4" w:space="0" w:color="000000"/>
            </w:tcBorders>
            <w:shd w:val="clear" w:color="auto" w:fill="auto"/>
          </w:tcPr>
          <w:p w14:paraId="0ADB68F3"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p>
          <w:p w14:paraId="1E55F1BE"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5</w:t>
            </w:r>
          </w:p>
        </w:tc>
        <w:tc>
          <w:tcPr>
            <w:tcW w:w="3690" w:type="dxa"/>
            <w:tcBorders>
              <w:top w:val="single" w:sz="4" w:space="0" w:color="000000"/>
              <w:left w:val="single" w:sz="4" w:space="0" w:color="000000"/>
              <w:bottom w:val="single" w:sz="4" w:space="0" w:color="000000"/>
            </w:tcBorders>
            <w:shd w:val="clear" w:color="auto" w:fill="auto"/>
          </w:tcPr>
          <w:p w14:paraId="6227DA17"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Statistica deseurilor: Chestionar 4: PRODDES – completat de producatorii de deseuri.</w:t>
            </w:r>
          </w:p>
        </w:tc>
        <w:tc>
          <w:tcPr>
            <w:tcW w:w="990" w:type="dxa"/>
            <w:tcBorders>
              <w:top w:val="single" w:sz="4" w:space="0" w:color="000000"/>
              <w:left w:val="single" w:sz="4" w:space="0" w:color="000000"/>
              <w:bottom w:val="single" w:sz="4" w:space="0" w:color="000000"/>
            </w:tcBorders>
            <w:shd w:val="clear" w:color="auto" w:fill="auto"/>
          </w:tcPr>
          <w:p w14:paraId="2DE69CEB"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anual</w:t>
            </w:r>
          </w:p>
        </w:tc>
        <w:tc>
          <w:tcPr>
            <w:tcW w:w="1800" w:type="dxa"/>
            <w:tcBorders>
              <w:top w:val="single" w:sz="4" w:space="0" w:color="000000"/>
              <w:left w:val="single" w:sz="4" w:space="0" w:color="000000"/>
              <w:bottom w:val="single" w:sz="4" w:space="0" w:color="000000"/>
            </w:tcBorders>
            <w:shd w:val="clear" w:color="auto" w:fill="auto"/>
          </w:tcPr>
          <w:p w14:paraId="031EA0D1"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 februarie - 15 iunie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90C234E"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sz w:val="20"/>
                <w:szCs w:val="20"/>
                <w:lang w:val="ro-RO"/>
              </w:rPr>
              <w:t>Chestionar 4: PRODDES – completat de producatorii de deseuri.</w:t>
            </w:r>
          </w:p>
        </w:tc>
      </w:tr>
      <w:tr w:rsidR="005F533F" w:rsidRPr="00914ED6" w14:paraId="70B37B1E" w14:textId="77777777" w:rsidTr="00DB22B9">
        <w:tc>
          <w:tcPr>
            <w:tcW w:w="543" w:type="dxa"/>
            <w:tcBorders>
              <w:left w:val="single" w:sz="4" w:space="0" w:color="000000"/>
              <w:bottom w:val="single" w:sz="4" w:space="0" w:color="000000"/>
            </w:tcBorders>
            <w:shd w:val="clear" w:color="auto" w:fill="auto"/>
          </w:tcPr>
          <w:p w14:paraId="032077D0" w14:textId="77777777" w:rsidR="005F533F" w:rsidRPr="00914ED6" w:rsidRDefault="005F533F" w:rsidP="00B5470E">
            <w:pPr>
              <w:snapToGrid w:val="0"/>
              <w:spacing w:after="0" w:line="240" w:lineRule="auto"/>
              <w:jc w:val="center"/>
              <w:rPr>
                <w:rFonts w:ascii="Trebuchet MS" w:eastAsia="Times New Roman" w:hAnsi="Trebuchet MS" w:cs="Times New Roman"/>
                <w:bCs/>
                <w:color w:val="000000"/>
                <w:sz w:val="20"/>
                <w:szCs w:val="20"/>
                <w:lang w:val="ro-RO"/>
              </w:rPr>
            </w:pPr>
            <w:r w:rsidRPr="00914ED6">
              <w:rPr>
                <w:rFonts w:ascii="Trebuchet MS" w:hAnsi="Trebuchet MS" w:cs="Times New Roman"/>
                <w:color w:val="000000"/>
                <w:sz w:val="20"/>
                <w:szCs w:val="20"/>
                <w:lang w:val="ro-RO"/>
              </w:rPr>
              <w:t>6</w:t>
            </w:r>
          </w:p>
        </w:tc>
        <w:tc>
          <w:tcPr>
            <w:tcW w:w="3690" w:type="dxa"/>
            <w:tcBorders>
              <w:left w:val="single" w:sz="4" w:space="0" w:color="000000"/>
              <w:bottom w:val="single" w:sz="4" w:space="0" w:color="000000"/>
            </w:tcBorders>
            <w:shd w:val="clear" w:color="auto" w:fill="auto"/>
          </w:tcPr>
          <w:p w14:paraId="0FA1213C" w14:textId="77777777" w:rsidR="005F533F" w:rsidRPr="00914ED6" w:rsidRDefault="005F533F" w:rsidP="00B5470E">
            <w:pPr>
              <w:spacing w:after="0" w:line="240" w:lineRule="auto"/>
              <w:jc w:val="center"/>
              <w:rPr>
                <w:rFonts w:ascii="Trebuchet MS" w:eastAsia="Times New Roman" w:hAnsi="Trebuchet MS" w:cs="Times New Roman"/>
                <w:bCs/>
                <w:color w:val="000000"/>
                <w:sz w:val="20"/>
                <w:szCs w:val="20"/>
                <w:lang w:val="ro-RO"/>
              </w:rPr>
            </w:pPr>
            <w:r w:rsidRPr="00914ED6">
              <w:rPr>
                <w:rFonts w:ascii="Trebuchet MS" w:eastAsia="Times New Roman" w:hAnsi="Trebuchet MS" w:cs="Times New Roman"/>
                <w:bCs/>
                <w:color w:val="000000"/>
                <w:sz w:val="20"/>
                <w:szCs w:val="20"/>
                <w:lang w:val="ro-RO"/>
              </w:rPr>
              <w:t>Deseuri provenite din uleiuri:</w:t>
            </w:r>
          </w:p>
          <w:p w14:paraId="3384B6E5"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eastAsia="Times New Roman" w:hAnsi="Trebuchet MS" w:cs="Times New Roman"/>
                <w:bCs/>
                <w:color w:val="000000"/>
                <w:sz w:val="20"/>
                <w:szCs w:val="20"/>
                <w:lang w:val="ro-RO"/>
              </w:rPr>
              <w:t>Chestionar 2.1: Generatori uleiuri, exclusiv service-urile si PFA</w:t>
            </w:r>
          </w:p>
        </w:tc>
        <w:tc>
          <w:tcPr>
            <w:tcW w:w="990" w:type="dxa"/>
            <w:tcBorders>
              <w:left w:val="single" w:sz="4" w:space="0" w:color="000000"/>
              <w:bottom w:val="single" w:sz="4" w:space="0" w:color="000000"/>
            </w:tcBorders>
            <w:shd w:val="clear" w:color="auto" w:fill="auto"/>
          </w:tcPr>
          <w:p w14:paraId="05692D3C" w14:textId="77777777" w:rsidR="005F533F" w:rsidRPr="00914ED6" w:rsidRDefault="005F533F" w:rsidP="00B5470E">
            <w:pPr>
              <w:snapToGrid w:val="0"/>
              <w:spacing w:after="0" w:line="240" w:lineRule="auto"/>
              <w:jc w:val="center"/>
              <w:rPr>
                <w:rFonts w:ascii="Trebuchet MS" w:hAnsi="Trebuchet MS" w:cs="Times New Roman"/>
                <w:color w:val="000000"/>
                <w:sz w:val="20"/>
                <w:szCs w:val="20"/>
                <w:lang w:val="ro-RO"/>
              </w:rPr>
            </w:pPr>
          </w:p>
          <w:p w14:paraId="2EF9198F"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anual</w:t>
            </w:r>
          </w:p>
        </w:tc>
        <w:tc>
          <w:tcPr>
            <w:tcW w:w="1800" w:type="dxa"/>
            <w:tcBorders>
              <w:left w:val="single" w:sz="4" w:space="0" w:color="000000"/>
              <w:bottom w:val="single" w:sz="4" w:space="0" w:color="000000"/>
            </w:tcBorders>
            <w:shd w:val="clear" w:color="auto" w:fill="auto"/>
          </w:tcPr>
          <w:p w14:paraId="255656B9" w14:textId="77777777" w:rsidR="005F533F" w:rsidRPr="00914ED6" w:rsidRDefault="005F533F" w:rsidP="00B5470E">
            <w:pPr>
              <w:snapToGrid w:val="0"/>
              <w:spacing w:after="0" w:line="240" w:lineRule="auto"/>
              <w:jc w:val="center"/>
              <w:rPr>
                <w:rFonts w:ascii="Trebuchet MS" w:hAnsi="Trebuchet MS" w:cs="Times New Roman"/>
                <w:color w:val="000000"/>
                <w:sz w:val="20"/>
                <w:szCs w:val="20"/>
                <w:lang w:val="ro-RO"/>
              </w:rPr>
            </w:pPr>
          </w:p>
          <w:p w14:paraId="7C49AD87" w14:textId="77777777" w:rsidR="005F533F" w:rsidRPr="00914ED6" w:rsidRDefault="005F533F" w:rsidP="00B5470E">
            <w:pPr>
              <w:spacing w:after="0" w:line="240" w:lineRule="auto"/>
              <w:jc w:val="center"/>
              <w:rPr>
                <w:rFonts w:ascii="Trebuchet MS" w:eastAsia="Times New Roman" w:hAnsi="Trebuchet MS" w:cs="Times New Roman"/>
                <w:bCs/>
                <w:color w:val="000000"/>
                <w:sz w:val="20"/>
                <w:szCs w:val="20"/>
                <w:lang w:val="ro-RO"/>
              </w:rPr>
            </w:pPr>
            <w:r w:rsidRPr="00914ED6">
              <w:rPr>
                <w:rFonts w:ascii="Trebuchet MS" w:hAnsi="Trebuchet MS" w:cs="Times New Roman"/>
                <w:color w:val="000000"/>
                <w:sz w:val="20"/>
                <w:szCs w:val="20"/>
                <w:lang w:val="ro-RO"/>
              </w:rPr>
              <w:t>1 februarie - 31 mai</w:t>
            </w:r>
          </w:p>
        </w:tc>
        <w:tc>
          <w:tcPr>
            <w:tcW w:w="3240" w:type="dxa"/>
            <w:tcBorders>
              <w:left w:val="single" w:sz="4" w:space="0" w:color="000000"/>
              <w:bottom w:val="single" w:sz="4" w:space="0" w:color="000000"/>
              <w:right w:val="single" w:sz="4" w:space="0" w:color="000000"/>
            </w:tcBorders>
            <w:shd w:val="clear" w:color="auto" w:fill="auto"/>
          </w:tcPr>
          <w:p w14:paraId="31930855"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eastAsia="Times New Roman" w:hAnsi="Trebuchet MS" w:cs="Times New Roman"/>
                <w:bCs/>
                <w:color w:val="000000"/>
                <w:sz w:val="20"/>
                <w:szCs w:val="20"/>
                <w:lang w:val="ro-RO"/>
              </w:rPr>
              <w:t>Chestionar 2.2: Generatori uleiuri, numai service-urile si PFA</w:t>
            </w:r>
          </w:p>
        </w:tc>
      </w:tr>
      <w:tr w:rsidR="005F533F" w:rsidRPr="00914ED6" w14:paraId="73458F89" w14:textId="77777777" w:rsidTr="00DB22B9">
        <w:tc>
          <w:tcPr>
            <w:tcW w:w="543" w:type="dxa"/>
            <w:tcBorders>
              <w:left w:val="single" w:sz="4" w:space="0" w:color="000000"/>
              <w:bottom w:val="single" w:sz="4" w:space="0" w:color="000000"/>
            </w:tcBorders>
            <w:shd w:val="clear" w:color="auto" w:fill="auto"/>
          </w:tcPr>
          <w:p w14:paraId="308730B9" w14:textId="77777777" w:rsidR="005F533F" w:rsidRPr="00914ED6" w:rsidRDefault="005F533F" w:rsidP="00B5470E">
            <w:pPr>
              <w:snapToGrid w:val="0"/>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7</w:t>
            </w:r>
          </w:p>
        </w:tc>
        <w:tc>
          <w:tcPr>
            <w:tcW w:w="3690" w:type="dxa"/>
            <w:tcBorders>
              <w:left w:val="single" w:sz="4" w:space="0" w:color="000000"/>
              <w:bottom w:val="single" w:sz="4" w:space="0" w:color="000000"/>
            </w:tcBorders>
            <w:shd w:val="clear" w:color="auto" w:fill="auto"/>
          </w:tcPr>
          <w:p w14:paraId="4D6508BD"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Statistica deseurilor: Chestionar 1: COL/TRAT – completat de operatorii ce se ocupa cu colectarea si/sau tratarea deseurilor.</w:t>
            </w:r>
          </w:p>
        </w:tc>
        <w:tc>
          <w:tcPr>
            <w:tcW w:w="990" w:type="dxa"/>
            <w:tcBorders>
              <w:left w:val="single" w:sz="4" w:space="0" w:color="000000"/>
              <w:bottom w:val="single" w:sz="4" w:space="0" w:color="000000"/>
            </w:tcBorders>
            <w:shd w:val="clear" w:color="auto" w:fill="auto"/>
          </w:tcPr>
          <w:p w14:paraId="380D2B34"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anual</w:t>
            </w:r>
          </w:p>
        </w:tc>
        <w:tc>
          <w:tcPr>
            <w:tcW w:w="1800" w:type="dxa"/>
            <w:tcBorders>
              <w:left w:val="single" w:sz="4" w:space="0" w:color="000000"/>
              <w:bottom w:val="single" w:sz="4" w:space="0" w:color="000000"/>
            </w:tcBorders>
            <w:shd w:val="clear" w:color="auto" w:fill="auto"/>
          </w:tcPr>
          <w:p w14:paraId="6C3F3CFC"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1 februarie - 15 iunie</w:t>
            </w:r>
          </w:p>
        </w:tc>
        <w:tc>
          <w:tcPr>
            <w:tcW w:w="3240" w:type="dxa"/>
            <w:tcBorders>
              <w:left w:val="single" w:sz="4" w:space="0" w:color="000000"/>
              <w:bottom w:val="single" w:sz="4" w:space="0" w:color="000000"/>
              <w:right w:val="single" w:sz="4" w:space="0" w:color="000000"/>
            </w:tcBorders>
            <w:shd w:val="clear" w:color="auto" w:fill="auto"/>
          </w:tcPr>
          <w:p w14:paraId="51137A3E"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Chestionar 1: COL/TRAT – completat de operatorii ce se ocupa cu colectarea si/sau tratarea deseurilor.</w:t>
            </w:r>
          </w:p>
        </w:tc>
      </w:tr>
      <w:tr w:rsidR="005F533F" w:rsidRPr="00914ED6" w14:paraId="6D22DDE4" w14:textId="77777777" w:rsidTr="00DB22B9">
        <w:tc>
          <w:tcPr>
            <w:tcW w:w="543" w:type="dxa"/>
            <w:tcBorders>
              <w:left w:val="single" w:sz="4" w:space="0" w:color="000000"/>
              <w:bottom w:val="single" w:sz="4" w:space="0" w:color="000000"/>
            </w:tcBorders>
            <w:shd w:val="clear" w:color="auto" w:fill="auto"/>
          </w:tcPr>
          <w:p w14:paraId="4EA07401" w14:textId="77777777" w:rsidR="005F533F" w:rsidRPr="00914ED6" w:rsidRDefault="00803E65" w:rsidP="00B5470E">
            <w:pPr>
              <w:snapToGrid w:val="0"/>
              <w:spacing w:after="0" w:line="240" w:lineRule="auto"/>
              <w:jc w:val="center"/>
              <w:rPr>
                <w:rFonts w:ascii="Trebuchet MS" w:hAnsi="Trebuchet MS" w:cs="Times New Roman"/>
                <w:bCs/>
                <w:color w:val="000000"/>
                <w:sz w:val="20"/>
                <w:szCs w:val="20"/>
                <w:lang w:val="ro-RO"/>
              </w:rPr>
            </w:pPr>
            <w:r w:rsidRPr="00914ED6">
              <w:rPr>
                <w:rFonts w:ascii="Trebuchet MS" w:hAnsi="Trebuchet MS" w:cs="Times New Roman"/>
                <w:color w:val="000000"/>
                <w:sz w:val="20"/>
                <w:szCs w:val="20"/>
                <w:lang w:val="ro-RO"/>
              </w:rPr>
              <w:t>8</w:t>
            </w:r>
          </w:p>
        </w:tc>
        <w:tc>
          <w:tcPr>
            <w:tcW w:w="3690" w:type="dxa"/>
            <w:tcBorders>
              <w:left w:val="single" w:sz="4" w:space="0" w:color="000000"/>
              <w:bottom w:val="single" w:sz="4" w:space="0" w:color="000000"/>
            </w:tcBorders>
            <w:shd w:val="clear" w:color="auto" w:fill="auto"/>
          </w:tcPr>
          <w:p w14:paraId="7C8F204D"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bCs/>
                <w:color w:val="000000"/>
                <w:sz w:val="20"/>
                <w:szCs w:val="20"/>
                <w:lang w:val="ro-RO"/>
              </w:rPr>
              <w:t>Deseuri Ambalaje: Anexa 1: Producatori si importatori de ambalaje de desfacere, de produse ambalate, supraambalatori de produse ambalate</w:t>
            </w:r>
          </w:p>
        </w:tc>
        <w:tc>
          <w:tcPr>
            <w:tcW w:w="990" w:type="dxa"/>
            <w:tcBorders>
              <w:left w:val="single" w:sz="4" w:space="0" w:color="000000"/>
              <w:bottom w:val="single" w:sz="4" w:space="0" w:color="000000"/>
            </w:tcBorders>
            <w:shd w:val="clear" w:color="auto" w:fill="auto"/>
          </w:tcPr>
          <w:p w14:paraId="19D7374A" w14:textId="77777777" w:rsidR="005F533F" w:rsidRPr="00914ED6" w:rsidRDefault="005F533F" w:rsidP="00B5470E">
            <w:pPr>
              <w:spacing w:after="0" w:line="240" w:lineRule="auto"/>
              <w:jc w:val="center"/>
              <w:rPr>
                <w:rFonts w:ascii="Trebuchet MS" w:hAnsi="Trebuchet MS" w:cs="Times New Roman"/>
                <w:color w:val="000000"/>
                <w:sz w:val="20"/>
                <w:szCs w:val="20"/>
                <w:lang w:val="ro-RO"/>
              </w:rPr>
            </w:pPr>
            <w:r w:rsidRPr="00914ED6">
              <w:rPr>
                <w:rFonts w:ascii="Trebuchet MS" w:hAnsi="Trebuchet MS" w:cs="Times New Roman"/>
                <w:color w:val="000000"/>
                <w:sz w:val="20"/>
                <w:szCs w:val="20"/>
                <w:lang w:val="ro-RO"/>
              </w:rPr>
              <w:t>anual</w:t>
            </w:r>
          </w:p>
        </w:tc>
        <w:tc>
          <w:tcPr>
            <w:tcW w:w="1800" w:type="dxa"/>
            <w:tcBorders>
              <w:left w:val="single" w:sz="4" w:space="0" w:color="000000"/>
              <w:bottom w:val="single" w:sz="4" w:space="0" w:color="000000"/>
            </w:tcBorders>
            <w:shd w:val="clear" w:color="auto" w:fill="auto"/>
          </w:tcPr>
          <w:p w14:paraId="7070DB89" w14:textId="77777777" w:rsidR="005F533F" w:rsidRPr="00914ED6" w:rsidRDefault="005F533F" w:rsidP="00B5470E">
            <w:pPr>
              <w:spacing w:after="0" w:line="240" w:lineRule="auto"/>
              <w:jc w:val="center"/>
              <w:rPr>
                <w:rFonts w:ascii="Trebuchet MS" w:hAnsi="Trebuchet MS" w:cs="Times New Roman"/>
                <w:bCs/>
                <w:color w:val="000000"/>
                <w:sz w:val="20"/>
                <w:szCs w:val="20"/>
                <w:lang w:val="ro-RO"/>
              </w:rPr>
            </w:pPr>
            <w:r w:rsidRPr="00914ED6">
              <w:rPr>
                <w:rFonts w:ascii="Trebuchet MS" w:hAnsi="Trebuchet MS" w:cs="Times New Roman"/>
                <w:color w:val="000000"/>
                <w:sz w:val="20"/>
                <w:szCs w:val="20"/>
                <w:lang w:val="ro-RO"/>
              </w:rPr>
              <w:t>1 februarie - 25 februarie</w:t>
            </w:r>
          </w:p>
        </w:tc>
        <w:tc>
          <w:tcPr>
            <w:tcW w:w="3240" w:type="dxa"/>
            <w:tcBorders>
              <w:left w:val="single" w:sz="4" w:space="0" w:color="000000"/>
              <w:bottom w:val="single" w:sz="4" w:space="0" w:color="000000"/>
              <w:right w:val="single" w:sz="4" w:space="0" w:color="000000"/>
            </w:tcBorders>
            <w:shd w:val="clear" w:color="auto" w:fill="auto"/>
          </w:tcPr>
          <w:p w14:paraId="34A305D0" w14:textId="77777777" w:rsidR="005F533F" w:rsidRPr="00914ED6" w:rsidRDefault="005F533F" w:rsidP="00B5470E">
            <w:pPr>
              <w:snapToGrid w:val="0"/>
              <w:spacing w:after="0" w:line="240" w:lineRule="auto"/>
              <w:jc w:val="center"/>
              <w:rPr>
                <w:rFonts w:ascii="Trebuchet MS" w:hAnsi="Trebuchet MS" w:cs="Times New Roman"/>
                <w:sz w:val="20"/>
                <w:szCs w:val="20"/>
                <w:lang w:val="ro-RO"/>
              </w:rPr>
            </w:pPr>
            <w:r w:rsidRPr="00914ED6">
              <w:rPr>
                <w:rFonts w:ascii="Trebuchet MS" w:hAnsi="Trebuchet MS" w:cs="Times New Roman"/>
                <w:bCs/>
                <w:color w:val="000000"/>
                <w:sz w:val="20"/>
                <w:szCs w:val="20"/>
                <w:lang w:val="ro-RO"/>
              </w:rPr>
              <w:t>Anexa 1: Producatori si importatori de ambalaje de desfacere, de produse ambalate, supraambalatori de produse ambalate</w:t>
            </w:r>
          </w:p>
        </w:tc>
      </w:tr>
    </w:tbl>
    <w:p w14:paraId="6DA77228" w14:textId="77777777" w:rsidR="005F533F" w:rsidRPr="00914ED6" w:rsidRDefault="005F533F" w:rsidP="00B5470E">
      <w:pPr>
        <w:spacing w:after="0" w:line="240" w:lineRule="auto"/>
        <w:jc w:val="both"/>
        <w:rPr>
          <w:rFonts w:ascii="Trebuchet MS" w:hAnsi="Trebuchet MS" w:cs="Times New Roman"/>
          <w:sz w:val="20"/>
          <w:szCs w:val="20"/>
          <w:lang w:val="ro-RO"/>
        </w:rPr>
      </w:pPr>
    </w:p>
    <w:tbl>
      <w:tblPr>
        <w:tblW w:w="9975" w:type="dxa"/>
        <w:tblInd w:w="-160" w:type="dxa"/>
        <w:tblLayout w:type="fixed"/>
        <w:tblCellMar>
          <w:left w:w="0" w:type="dxa"/>
          <w:right w:w="0" w:type="dxa"/>
        </w:tblCellMar>
        <w:tblLook w:val="0000" w:firstRow="0" w:lastRow="0" w:firstColumn="0" w:lastColumn="0" w:noHBand="0" w:noVBand="0"/>
      </w:tblPr>
      <w:tblGrid>
        <w:gridCol w:w="990"/>
        <w:gridCol w:w="4230"/>
        <w:gridCol w:w="2070"/>
        <w:gridCol w:w="2685"/>
      </w:tblGrid>
      <w:tr w:rsidR="005F533F" w:rsidRPr="00914ED6" w14:paraId="3E99B6B1" w14:textId="77777777" w:rsidTr="00DB22B9">
        <w:tc>
          <w:tcPr>
            <w:tcW w:w="990" w:type="dxa"/>
            <w:tcBorders>
              <w:top w:val="single" w:sz="4" w:space="0" w:color="000000"/>
              <w:left w:val="single" w:sz="4" w:space="0" w:color="000000"/>
              <w:bottom w:val="single" w:sz="4" w:space="0" w:color="000000"/>
            </w:tcBorders>
            <w:shd w:val="clear" w:color="auto" w:fill="auto"/>
          </w:tcPr>
          <w:p w14:paraId="4BD34BF6"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Nr. Crt.</w:t>
            </w:r>
          </w:p>
        </w:tc>
        <w:tc>
          <w:tcPr>
            <w:tcW w:w="4230" w:type="dxa"/>
            <w:tcBorders>
              <w:top w:val="single" w:sz="4" w:space="0" w:color="000000"/>
              <w:left w:val="single" w:sz="4" w:space="0" w:color="000000"/>
              <w:bottom w:val="single" w:sz="4" w:space="0" w:color="000000"/>
            </w:tcBorders>
            <w:shd w:val="clear" w:color="auto" w:fill="auto"/>
          </w:tcPr>
          <w:p w14:paraId="0415F7B5"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Denumire raport</w:t>
            </w:r>
          </w:p>
        </w:tc>
        <w:tc>
          <w:tcPr>
            <w:tcW w:w="2070" w:type="dxa"/>
            <w:tcBorders>
              <w:top w:val="single" w:sz="4" w:space="0" w:color="000000"/>
              <w:left w:val="single" w:sz="4" w:space="0" w:color="000000"/>
              <w:bottom w:val="single" w:sz="4" w:space="0" w:color="000000"/>
            </w:tcBorders>
            <w:shd w:val="clear" w:color="auto" w:fill="auto"/>
          </w:tcPr>
          <w:p w14:paraId="59CC9E57" w14:textId="77777777" w:rsidR="005F533F" w:rsidRPr="00914ED6" w:rsidRDefault="005F533F" w:rsidP="00B5470E">
            <w:pPr>
              <w:spacing w:after="0" w:line="240" w:lineRule="auto"/>
              <w:jc w:val="center"/>
              <w:rPr>
                <w:rFonts w:ascii="Trebuchet MS" w:hAnsi="Trebuchet MS" w:cs="Times New Roman"/>
                <w:b/>
                <w:sz w:val="20"/>
                <w:szCs w:val="20"/>
                <w:lang w:val="ro-RO"/>
              </w:rPr>
            </w:pPr>
            <w:r w:rsidRPr="00914ED6">
              <w:rPr>
                <w:rFonts w:ascii="Trebuchet MS" w:hAnsi="Trebuchet MS" w:cs="Times New Roman"/>
                <w:b/>
                <w:sz w:val="20"/>
                <w:szCs w:val="20"/>
                <w:lang w:val="ro-RO"/>
              </w:rPr>
              <w:t>Frecventă raportare</w:t>
            </w:r>
          </w:p>
        </w:tc>
        <w:tc>
          <w:tcPr>
            <w:tcW w:w="2685" w:type="dxa"/>
            <w:tcBorders>
              <w:top w:val="single" w:sz="4" w:space="0" w:color="000000"/>
              <w:left w:val="single" w:sz="4" w:space="0" w:color="000000"/>
              <w:bottom w:val="single" w:sz="4" w:space="0" w:color="000000"/>
              <w:right w:val="single" w:sz="4" w:space="0" w:color="000000"/>
            </w:tcBorders>
            <w:shd w:val="clear" w:color="auto" w:fill="auto"/>
          </w:tcPr>
          <w:p w14:paraId="19E3434E"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
                <w:sz w:val="20"/>
                <w:szCs w:val="20"/>
                <w:lang w:val="ro-RO"/>
              </w:rPr>
              <w:t>Data depunerii raportului</w:t>
            </w:r>
          </w:p>
        </w:tc>
      </w:tr>
      <w:tr w:rsidR="005F533F" w:rsidRPr="00914ED6" w14:paraId="724647B6" w14:textId="77777777" w:rsidTr="00DB22B9">
        <w:tc>
          <w:tcPr>
            <w:tcW w:w="990" w:type="dxa"/>
            <w:tcBorders>
              <w:top w:val="single" w:sz="4" w:space="0" w:color="000000"/>
              <w:left w:val="single" w:sz="4" w:space="0" w:color="000000"/>
              <w:bottom w:val="single" w:sz="4" w:space="0" w:color="000000"/>
            </w:tcBorders>
            <w:shd w:val="clear" w:color="auto" w:fill="auto"/>
          </w:tcPr>
          <w:p w14:paraId="2A027659"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1</w:t>
            </w:r>
          </w:p>
        </w:tc>
        <w:tc>
          <w:tcPr>
            <w:tcW w:w="4230" w:type="dxa"/>
            <w:tcBorders>
              <w:top w:val="single" w:sz="4" w:space="0" w:color="000000"/>
              <w:left w:val="single" w:sz="4" w:space="0" w:color="000000"/>
              <w:bottom w:val="single" w:sz="4" w:space="0" w:color="000000"/>
            </w:tcBorders>
            <w:shd w:val="clear" w:color="auto" w:fill="auto"/>
          </w:tcPr>
          <w:p w14:paraId="3B830A33"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Raportul Anual de mediu (RAM)</w:t>
            </w:r>
          </w:p>
        </w:tc>
        <w:tc>
          <w:tcPr>
            <w:tcW w:w="2070" w:type="dxa"/>
            <w:tcBorders>
              <w:top w:val="single" w:sz="4" w:space="0" w:color="000000"/>
              <w:left w:val="single" w:sz="4" w:space="0" w:color="000000"/>
              <w:bottom w:val="single" w:sz="4" w:space="0" w:color="000000"/>
            </w:tcBorders>
            <w:shd w:val="clear" w:color="auto" w:fill="auto"/>
          </w:tcPr>
          <w:p w14:paraId="2D2B2683"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Anual</w:t>
            </w:r>
          </w:p>
        </w:tc>
        <w:tc>
          <w:tcPr>
            <w:tcW w:w="2685" w:type="dxa"/>
            <w:tcBorders>
              <w:top w:val="single" w:sz="4" w:space="0" w:color="000000"/>
              <w:left w:val="single" w:sz="4" w:space="0" w:color="000000"/>
              <w:bottom w:val="single" w:sz="4" w:space="0" w:color="000000"/>
              <w:right w:val="single" w:sz="4" w:space="0" w:color="000000"/>
            </w:tcBorders>
            <w:shd w:val="clear" w:color="auto" w:fill="auto"/>
          </w:tcPr>
          <w:p w14:paraId="6B713D37"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 xml:space="preserve">01 martie </w:t>
            </w:r>
          </w:p>
        </w:tc>
      </w:tr>
      <w:tr w:rsidR="005F533F" w:rsidRPr="00914ED6" w14:paraId="2F696262" w14:textId="77777777" w:rsidTr="00DB22B9">
        <w:trPr>
          <w:trHeight w:val="224"/>
        </w:trPr>
        <w:tc>
          <w:tcPr>
            <w:tcW w:w="990" w:type="dxa"/>
            <w:tcBorders>
              <w:top w:val="single" w:sz="4" w:space="0" w:color="000000"/>
              <w:left w:val="single" w:sz="4" w:space="0" w:color="000000"/>
              <w:bottom w:val="single" w:sz="4" w:space="0" w:color="000000"/>
            </w:tcBorders>
            <w:shd w:val="clear" w:color="auto" w:fill="auto"/>
          </w:tcPr>
          <w:p w14:paraId="0D39FE24"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2</w:t>
            </w:r>
          </w:p>
        </w:tc>
        <w:tc>
          <w:tcPr>
            <w:tcW w:w="4230" w:type="dxa"/>
            <w:tcBorders>
              <w:top w:val="single" w:sz="4" w:space="0" w:color="000000"/>
              <w:left w:val="single" w:sz="4" w:space="0" w:color="000000"/>
              <w:bottom w:val="single" w:sz="4" w:space="0" w:color="000000"/>
            </w:tcBorders>
            <w:shd w:val="clear" w:color="auto" w:fill="auto"/>
          </w:tcPr>
          <w:p w14:paraId="04D769A6"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Efectuarea auditului privind eficienţa energetică</w:t>
            </w:r>
          </w:p>
        </w:tc>
        <w:tc>
          <w:tcPr>
            <w:tcW w:w="2070" w:type="dxa"/>
            <w:tcBorders>
              <w:top w:val="single" w:sz="4" w:space="0" w:color="000000"/>
              <w:left w:val="single" w:sz="4" w:space="0" w:color="000000"/>
              <w:bottom w:val="single" w:sz="4" w:space="0" w:color="000000"/>
            </w:tcBorders>
            <w:shd w:val="clear" w:color="auto" w:fill="auto"/>
          </w:tcPr>
          <w:p w14:paraId="56FCAC1E"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 ani</w:t>
            </w:r>
          </w:p>
        </w:tc>
        <w:tc>
          <w:tcPr>
            <w:tcW w:w="2685" w:type="dxa"/>
            <w:tcBorders>
              <w:top w:val="single" w:sz="4" w:space="0" w:color="000000"/>
              <w:left w:val="single" w:sz="4" w:space="0" w:color="000000"/>
              <w:bottom w:val="single" w:sz="4" w:space="0" w:color="000000"/>
              <w:right w:val="single" w:sz="4" w:space="0" w:color="000000"/>
            </w:tcBorders>
            <w:shd w:val="clear" w:color="auto" w:fill="auto"/>
          </w:tcPr>
          <w:p w14:paraId="3663D82F" w14:textId="77777777" w:rsidR="005F533F" w:rsidRPr="00E44767" w:rsidRDefault="005F533F" w:rsidP="00B5470E">
            <w:pPr>
              <w:spacing w:after="0" w:line="240" w:lineRule="auto"/>
              <w:jc w:val="center"/>
              <w:rPr>
                <w:rFonts w:ascii="Trebuchet MS" w:hAnsi="Trebuchet MS" w:cs="Times New Roman"/>
                <w:color w:val="000000" w:themeColor="text1"/>
                <w:sz w:val="20"/>
                <w:szCs w:val="20"/>
                <w:lang w:val="ro-RO"/>
              </w:rPr>
            </w:pPr>
            <w:r w:rsidRPr="00E44767">
              <w:rPr>
                <w:rFonts w:ascii="Trebuchet MS" w:hAnsi="Trebuchet MS" w:cs="Times New Roman"/>
                <w:color w:val="000000" w:themeColor="text1"/>
                <w:sz w:val="20"/>
                <w:szCs w:val="20"/>
                <w:lang w:val="ro-RO"/>
              </w:rPr>
              <w:t>Incepand cu 2017</w:t>
            </w:r>
          </w:p>
        </w:tc>
      </w:tr>
      <w:tr w:rsidR="005F533F" w:rsidRPr="00914ED6" w14:paraId="34E4B997" w14:textId="77777777" w:rsidTr="00DB22B9">
        <w:tc>
          <w:tcPr>
            <w:tcW w:w="990" w:type="dxa"/>
            <w:tcBorders>
              <w:top w:val="single" w:sz="4" w:space="0" w:color="000000"/>
              <w:left w:val="single" w:sz="4" w:space="0" w:color="000000"/>
              <w:bottom w:val="single" w:sz="4" w:space="0" w:color="000000"/>
            </w:tcBorders>
            <w:shd w:val="clear" w:color="auto" w:fill="auto"/>
          </w:tcPr>
          <w:p w14:paraId="78F0253C" w14:textId="77777777" w:rsidR="005F533F" w:rsidRPr="00914ED6" w:rsidRDefault="005F533F" w:rsidP="00B5470E">
            <w:pPr>
              <w:spacing w:after="0" w:line="240" w:lineRule="auto"/>
              <w:jc w:val="center"/>
              <w:rPr>
                <w:rFonts w:ascii="Trebuchet MS" w:hAnsi="Trebuchet MS" w:cs="Times New Roman"/>
                <w:bCs/>
                <w:sz w:val="20"/>
                <w:szCs w:val="20"/>
                <w:lang w:val="ro-RO"/>
              </w:rPr>
            </w:pPr>
            <w:r w:rsidRPr="00914ED6">
              <w:rPr>
                <w:rFonts w:ascii="Trebuchet MS" w:hAnsi="Trebuchet MS" w:cs="Times New Roman"/>
                <w:sz w:val="20"/>
                <w:szCs w:val="20"/>
                <w:lang w:val="ro-RO"/>
              </w:rPr>
              <w:t>3</w:t>
            </w:r>
          </w:p>
        </w:tc>
        <w:tc>
          <w:tcPr>
            <w:tcW w:w="4230" w:type="dxa"/>
            <w:tcBorders>
              <w:top w:val="single" w:sz="4" w:space="0" w:color="000000"/>
              <w:left w:val="single" w:sz="4" w:space="0" w:color="000000"/>
              <w:bottom w:val="single" w:sz="4" w:space="0" w:color="000000"/>
            </w:tcBorders>
            <w:shd w:val="clear" w:color="auto" w:fill="auto"/>
          </w:tcPr>
          <w:p w14:paraId="2FD1749F"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bCs/>
                <w:sz w:val="20"/>
                <w:szCs w:val="20"/>
                <w:lang w:val="ro-RO"/>
              </w:rPr>
              <w:t>Audit privind utilizarea apei</w:t>
            </w:r>
          </w:p>
        </w:tc>
        <w:tc>
          <w:tcPr>
            <w:tcW w:w="2070" w:type="dxa"/>
            <w:tcBorders>
              <w:top w:val="single" w:sz="4" w:space="0" w:color="000000"/>
              <w:left w:val="single" w:sz="4" w:space="0" w:color="000000"/>
              <w:bottom w:val="single" w:sz="4" w:space="0" w:color="000000"/>
            </w:tcBorders>
            <w:shd w:val="clear" w:color="auto" w:fill="auto"/>
          </w:tcPr>
          <w:p w14:paraId="1173BB20"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3 ani</w:t>
            </w:r>
          </w:p>
        </w:tc>
        <w:tc>
          <w:tcPr>
            <w:tcW w:w="2685" w:type="dxa"/>
            <w:tcBorders>
              <w:top w:val="single" w:sz="4" w:space="0" w:color="000000"/>
              <w:left w:val="single" w:sz="4" w:space="0" w:color="000000"/>
              <w:bottom w:val="single" w:sz="4" w:space="0" w:color="000000"/>
              <w:right w:val="single" w:sz="4" w:space="0" w:color="000000"/>
            </w:tcBorders>
            <w:shd w:val="clear" w:color="auto" w:fill="auto"/>
          </w:tcPr>
          <w:p w14:paraId="1FDE796B" w14:textId="77777777" w:rsidR="005F533F" w:rsidRPr="00E44767" w:rsidRDefault="005F533F" w:rsidP="00B5470E">
            <w:pPr>
              <w:spacing w:after="0" w:line="240" w:lineRule="auto"/>
              <w:jc w:val="center"/>
              <w:rPr>
                <w:rFonts w:ascii="Trebuchet MS" w:hAnsi="Trebuchet MS" w:cs="Times New Roman"/>
                <w:color w:val="000000" w:themeColor="text1"/>
                <w:sz w:val="20"/>
                <w:szCs w:val="20"/>
                <w:lang w:val="ro-RO"/>
              </w:rPr>
            </w:pPr>
            <w:r w:rsidRPr="00E44767">
              <w:rPr>
                <w:rFonts w:ascii="Trebuchet MS" w:hAnsi="Trebuchet MS" w:cs="Times New Roman"/>
                <w:color w:val="000000" w:themeColor="text1"/>
                <w:sz w:val="20"/>
                <w:szCs w:val="20"/>
                <w:lang w:val="ro-RO"/>
              </w:rPr>
              <w:t xml:space="preserve">2017 </w:t>
            </w:r>
          </w:p>
        </w:tc>
      </w:tr>
      <w:tr w:rsidR="005F533F" w:rsidRPr="00914ED6" w14:paraId="06C0401D" w14:textId="77777777" w:rsidTr="00DB22B9">
        <w:tc>
          <w:tcPr>
            <w:tcW w:w="990" w:type="dxa"/>
            <w:tcBorders>
              <w:top w:val="single" w:sz="4" w:space="0" w:color="000000"/>
              <w:left w:val="single" w:sz="4" w:space="0" w:color="000000"/>
              <w:bottom w:val="single" w:sz="4" w:space="0" w:color="000000"/>
            </w:tcBorders>
            <w:shd w:val="clear" w:color="auto" w:fill="auto"/>
          </w:tcPr>
          <w:p w14:paraId="45B0A6C7"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4</w:t>
            </w:r>
          </w:p>
        </w:tc>
        <w:tc>
          <w:tcPr>
            <w:tcW w:w="4230" w:type="dxa"/>
            <w:tcBorders>
              <w:top w:val="single" w:sz="4" w:space="0" w:color="000000"/>
              <w:left w:val="single" w:sz="4" w:space="0" w:color="000000"/>
              <w:bottom w:val="single" w:sz="4" w:space="0" w:color="000000"/>
            </w:tcBorders>
            <w:shd w:val="clear" w:color="auto" w:fill="auto"/>
          </w:tcPr>
          <w:p w14:paraId="24FB00BA" w14:textId="77777777" w:rsidR="005F533F" w:rsidRPr="00914ED6" w:rsidRDefault="005F533F" w:rsidP="00B5470E">
            <w:pPr>
              <w:tabs>
                <w:tab w:val="left" w:pos="360"/>
                <w:tab w:val="left" w:pos="1800"/>
              </w:tabs>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Audit privind minimalizarea deşeurilor generate</w:t>
            </w:r>
          </w:p>
        </w:tc>
        <w:tc>
          <w:tcPr>
            <w:tcW w:w="2070" w:type="dxa"/>
            <w:tcBorders>
              <w:top w:val="single" w:sz="4" w:space="0" w:color="000000"/>
              <w:left w:val="single" w:sz="4" w:space="0" w:color="000000"/>
              <w:bottom w:val="single" w:sz="4" w:space="0" w:color="000000"/>
            </w:tcBorders>
            <w:shd w:val="clear" w:color="auto" w:fill="auto"/>
          </w:tcPr>
          <w:p w14:paraId="4C57B0A4" w14:textId="77777777" w:rsidR="005F533F" w:rsidRPr="00914ED6" w:rsidRDefault="005F533F" w:rsidP="00B5470E">
            <w:pPr>
              <w:spacing w:after="0" w:line="240" w:lineRule="auto"/>
              <w:jc w:val="center"/>
              <w:rPr>
                <w:rFonts w:ascii="Trebuchet MS" w:hAnsi="Trebuchet MS" w:cs="Times New Roman"/>
                <w:sz w:val="20"/>
                <w:szCs w:val="20"/>
                <w:lang w:val="ro-RO"/>
              </w:rPr>
            </w:pPr>
            <w:r w:rsidRPr="00914ED6">
              <w:rPr>
                <w:rFonts w:ascii="Trebuchet MS" w:hAnsi="Trebuchet MS" w:cs="Times New Roman"/>
                <w:sz w:val="20"/>
                <w:szCs w:val="20"/>
                <w:lang w:val="ro-RO"/>
              </w:rPr>
              <w:t>2 ani</w:t>
            </w:r>
          </w:p>
        </w:tc>
        <w:tc>
          <w:tcPr>
            <w:tcW w:w="2685" w:type="dxa"/>
            <w:tcBorders>
              <w:top w:val="single" w:sz="4" w:space="0" w:color="000000"/>
              <w:left w:val="single" w:sz="4" w:space="0" w:color="000000"/>
              <w:bottom w:val="single" w:sz="4" w:space="0" w:color="000000"/>
              <w:right w:val="single" w:sz="4" w:space="0" w:color="000000"/>
            </w:tcBorders>
            <w:shd w:val="clear" w:color="auto" w:fill="auto"/>
          </w:tcPr>
          <w:p w14:paraId="5B2071F2" w14:textId="77777777" w:rsidR="005F533F" w:rsidRPr="00E44767" w:rsidRDefault="005F533F" w:rsidP="00B5470E">
            <w:pPr>
              <w:spacing w:after="0" w:line="240" w:lineRule="auto"/>
              <w:jc w:val="center"/>
              <w:rPr>
                <w:rFonts w:ascii="Trebuchet MS" w:hAnsi="Trebuchet MS" w:cs="Times New Roman"/>
                <w:color w:val="000000" w:themeColor="text1"/>
                <w:sz w:val="20"/>
                <w:szCs w:val="20"/>
                <w:lang w:val="ro-RO"/>
              </w:rPr>
            </w:pPr>
            <w:r w:rsidRPr="00E44767">
              <w:rPr>
                <w:rFonts w:ascii="Trebuchet MS" w:hAnsi="Trebuchet MS" w:cs="Times New Roman"/>
                <w:color w:val="000000" w:themeColor="text1"/>
                <w:sz w:val="20"/>
                <w:szCs w:val="20"/>
                <w:lang w:val="ro-RO"/>
              </w:rPr>
              <w:t>2017</w:t>
            </w:r>
          </w:p>
        </w:tc>
      </w:tr>
    </w:tbl>
    <w:p w14:paraId="18683AEE" w14:textId="77777777" w:rsidR="005F533F" w:rsidRPr="00914ED6" w:rsidRDefault="005F533F" w:rsidP="00B5470E">
      <w:pPr>
        <w:spacing w:after="0" w:line="240" w:lineRule="auto"/>
        <w:jc w:val="both"/>
        <w:rPr>
          <w:rFonts w:ascii="Trebuchet MS" w:hAnsi="Trebuchet MS" w:cs="Times New Roman"/>
          <w:sz w:val="20"/>
          <w:szCs w:val="20"/>
          <w:lang w:val="ro-RO"/>
        </w:rPr>
      </w:pPr>
    </w:p>
    <w:p w14:paraId="71A97E3F" w14:textId="77777777" w:rsidR="005F533F" w:rsidRPr="00914ED6" w:rsidRDefault="005F533F" w:rsidP="00B5470E">
      <w:pPr>
        <w:pStyle w:val="Heading1"/>
        <w:jc w:val="left"/>
        <w:rPr>
          <w:rFonts w:ascii="Trebuchet MS" w:hAnsi="Trebuchet MS"/>
          <w:sz w:val="22"/>
          <w:szCs w:val="22"/>
        </w:rPr>
      </w:pPr>
      <w:r w:rsidRPr="00914ED6">
        <w:rPr>
          <w:rFonts w:ascii="Trebuchet MS" w:hAnsi="Trebuchet MS"/>
          <w:sz w:val="22"/>
          <w:szCs w:val="22"/>
        </w:rPr>
        <w:t>15. OBLIGAŢIILE OPERATORULUI</w:t>
      </w:r>
    </w:p>
    <w:p w14:paraId="0E5D2329"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15.1.</w:t>
      </w:r>
      <w:r w:rsidRPr="00914ED6">
        <w:rPr>
          <w:rFonts w:ascii="Trebuchet MS" w:hAnsi="Trebuchet MS" w:cs="Times New Roman"/>
          <w:lang w:val="ro-RO"/>
        </w:rPr>
        <w:t xml:space="preserve"> Obligaţiile de bază ale operatorului privind exploatarea instalaţiei, conform Legii 278/2013 privind emisiile industriale, sunt următoarele:</w:t>
      </w:r>
    </w:p>
    <w:p w14:paraId="261AA181"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luarea tuturor măsurilor de prevenire eficientă a poluării în special prin recurgerea la cele mai bune tehnici disponibile;</w:t>
      </w:r>
    </w:p>
    <w:p w14:paraId="66B2A1E2"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luarea măsurilor care să asigure că nicio poluare importantă nu va fi cauzată;</w:t>
      </w:r>
    </w:p>
    <w:p w14:paraId="6DF95B00"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evitarea producerii de deşeuri şi, în cazul în care aceasta nu poate fi evitată, valorificarea lor, iar în caz de imposibilitate tehnică şi economică, luarea măsurilor pentru neutralizarea şi eliminarea acestora, evitându-se sau reducându-se impactul asupra mediului;</w:t>
      </w:r>
    </w:p>
    <w:p w14:paraId="12251187"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 xml:space="preserve">utilizarea eficientă a energiei; </w:t>
      </w:r>
    </w:p>
    <w:p w14:paraId="331E2BB4"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luarea măsurilor necesare pentru prevenirea accidentelor şi limitarea consecinţelor acestora;</w:t>
      </w:r>
    </w:p>
    <w:p w14:paraId="277F730E" w14:textId="77777777" w:rsidR="005F533F" w:rsidRPr="00914ED6" w:rsidRDefault="005F533F" w:rsidP="003B39C1">
      <w:pPr>
        <w:numPr>
          <w:ilvl w:val="0"/>
          <w:numId w:val="36"/>
        </w:numPr>
        <w:spacing w:after="0" w:line="240" w:lineRule="auto"/>
        <w:jc w:val="both"/>
        <w:rPr>
          <w:rFonts w:ascii="Trebuchet MS" w:hAnsi="Trebuchet MS" w:cs="Times New Roman"/>
          <w:b/>
          <w:bCs/>
          <w:lang w:val="ro-RO"/>
        </w:rPr>
      </w:pPr>
      <w:r w:rsidRPr="00914ED6">
        <w:rPr>
          <w:rFonts w:ascii="Trebuchet MS" w:hAnsi="Trebuchet MS" w:cs="Times New Roman"/>
          <w:lang w:val="ro-RO"/>
        </w:rPr>
        <w:t>luarea măsurilor necesare, în cazul încetării definitive a activităţilor, pentru evitarea oricărui risc de poluare şi pentru aducerea amplasamentului şi a zonelor afectate într-o stare care să permită reutilizarea acestora.</w:t>
      </w:r>
    </w:p>
    <w:p w14:paraId="5F6DB1AE" w14:textId="77777777" w:rsidR="005F533F" w:rsidRPr="00914ED6" w:rsidRDefault="005F533F" w:rsidP="00B5470E">
      <w:pPr>
        <w:spacing w:after="0" w:line="240" w:lineRule="auto"/>
        <w:jc w:val="both"/>
        <w:rPr>
          <w:rFonts w:ascii="Trebuchet MS" w:hAnsi="Trebuchet MS" w:cs="Times New Roman"/>
          <w:bCs/>
          <w:lang w:val="ro-RO"/>
        </w:rPr>
      </w:pPr>
      <w:r w:rsidRPr="00914ED6">
        <w:rPr>
          <w:rFonts w:ascii="Trebuchet MS" w:hAnsi="Trebuchet MS" w:cs="Times New Roman"/>
          <w:b/>
          <w:bCs/>
          <w:lang w:val="ro-RO"/>
        </w:rPr>
        <w:t>15.2</w:t>
      </w:r>
      <w:r w:rsidR="00146463" w:rsidRPr="00914ED6">
        <w:rPr>
          <w:rFonts w:ascii="Trebuchet MS" w:hAnsi="Trebuchet MS" w:cs="Times New Roman"/>
          <w:b/>
          <w:bCs/>
          <w:lang w:val="ro-RO"/>
        </w:rPr>
        <w:t>.</w:t>
      </w:r>
      <w:r w:rsidRPr="00914ED6">
        <w:rPr>
          <w:rFonts w:ascii="Trebuchet MS" w:hAnsi="Trebuchet MS" w:cs="Times New Roman"/>
          <w:bCs/>
          <w:lang w:val="ro-RO"/>
        </w:rPr>
        <w:t xml:space="preserve"> Orice modificare faţ</w:t>
      </w:r>
      <w:r w:rsidRPr="00914ED6">
        <w:rPr>
          <w:bCs/>
          <w:lang w:val="ro-RO"/>
        </w:rPr>
        <w:t>ǎ</w:t>
      </w:r>
      <w:r w:rsidRPr="00914ED6">
        <w:rPr>
          <w:rFonts w:ascii="Trebuchet MS" w:hAnsi="Trebuchet MS" w:cs="Times New Roman"/>
          <w:bCs/>
          <w:lang w:val="ro-RO"/>
        </w:rPr>
        <w:t xml:space="preserve"> de datele </w:t>
      </w:r>
      <w:r w:rsidRPr="00914ED6">
        <w:rPr>
          <w:rFonts w:ascii="Trebuchet MS" w:hAnsi="Trebuchet MS" w:cs="Trebuchet MS"/>
          <w:bCs/>
          <w:lang w:val="ro-RO"/>
        </w:rPr>
        <w:t>î</w:t>
      </w:r>
      <w:r w:rsidRPr="00914ED6">
        <w:rPr>
          <w:rFonts w:ascii="Trebuchet MS" w:hAnsi="Trebuchet MS" w:cs="Times New Roman"/>
          <w:bCs/>
          <w:lang w:val="ro-RO"/>
        </w:rPr>
        <w:t xml:space="preserve">nscrise </w:t>
      </w:r>
      <w:r w:rsidRPr="00914ED6">
        <w:rPr>
          <w:rFonts w:ascii="Trebuchet MS" w:hAnsi="Trebuchet MS" w:cs="Trebuchet MS"/>
          <w:bCs/>
          <w:lang w:val="ro-RO"/>
        </w:rPr>
        <w:t>î</w:t>
      </w:r>
      <w:r w:rsidRPr="00914ED6">
        <w:rPr>
          <w:rFonts w:ascii="Trebuchet MS" w:hAnsi="Trebuchet MS" w:cs="Times New Roman"/>
          <w:bCs/>
          <w:lang w:val="ro-RO"/>
        </w:rPr>
        <w:t>n documenta</w:t>
      </w:r>
      <w:r w:rsidRPr="00914ED6">
        <w:rPr>
          <w:rFonts w:ascii="Trebuchet MS" w:hAnsi="Trebuchet MS" w:cs="Trebuchet MS"/>
          <w:bCs/>
          <w:lang w:val="ro-RO"/>
        </w:rPr>
        <w:t>ţ</w:t>
      </w:r>
      <w:r w:rsidRPr="00914ED6">
        <w:rPr>
          <w:rFonts w:ascii="Trebuchet MS" w:hAnsi="Trebuchet MS" w:cs="Times New Roman"/>
          <w:bCs/>
          <w:lang w:val="ro-RO"/>
        </w:rPr>
        <w:t>ia depus</w:t>
      </w:r>
      <w:r w:rsidRPr="00914ED6">
        <w:rPr>
          <w:rFonts w:ascii="Trebuchet MS" w:hAnsi="Trebuchet MS" w:cs="Trebuchet MS"/>
          <w:bCs/>
          <w:lang w:val="ro-RO"/>
        </w:rPr>
        <w:t>ă</w:t>
      </w:r>
      <w:r w:rsidRPr="00914ED6">
        <w:rPr>
          <w:rFonts w:ascii="Trebuchet MS" w:hAnsi="Trebuchet MS" w:cs="Times New Roman"/>
          <w:bCs/>
          <w:lang w:val="ro-RO"/>
        </w:rPr>
        <w:t xml:space="preserve"> de operator la solicitarea actualiz</w:t>
      </w:r>
      <w:r w:rsidRPr="00914ED6">
        <w:rPr>
          <w:rFonts w:ascii="Trebuchet MS" w:hAnsi="Trebuchet MS" w:cs="Trebuchet MS"/>
          <w:bCs/>
          <w:lang w:val="ro-RO"/>
        </w:rPr>
        <w:t>ă</w:t>
      </w:r>
      <w:r w:rsidRPr="00914ED6">
        <w:rPr>
          <w:rFonts w:ascii="Trebuchet MS" w:hAnsi="Trebuchet MS" w:cs="Times New Roman"/>
          <w:bCs/>
          <w:lang w:val="ro-RO"/>
        </w:rPr>
        <w:t>rii autoriza</w:t>
      </w:r>
      <w:r w:rsidRPr="00914ED6">
        <w:rPr>
          <w:rFonts w:ascii="Trebuchet MS" w:hAnsi="Trebuchet MS" w:cs="Trebuchet MS"/>
          <w:bCs/>
          <w:lang w:val="ro-RO"/>
        </w:rPr>
        <w:t>ţ</w:t>
      </w:r>
      <w:r w:rsidRPr="00914ED6">
        <w:rPr>
          <w:rFonts w:ascii="Trebuchet MS" w:hAnsi="Trebuchet MS" w:cs="Times New Roman"/>
          <w:bCs/>
          <w:lang w:val="ro-RO"/>
        </w:rPr>
        <w:t>iei integrate trebuie notificat</w:t>
      </w:r>
      <w:r w:rsidRPr="00914ED6">
        <w:rPr>
          <w:rFonts w:ascii="Trebuchet MS" w:hAnsi="Trebuchet MS" w:cs="Trebuchet MS"/>
          <w:bCs/>
          <w:lang w:val="ro-RO"/>
        </w:rPr>
        <w:t>ă</w:t>
      </w:r>
      <w:r w:rsidRPr="00914ED6">
        <w:rPr>
          <w:rFonts w:ascii="Trebuchet MS" w:hAnsi="Trebuchet MS" w:cs="Times New Roman"/>
          <w:bCs/>
          <w:lang w:val="ro-RO"/>
        </w:rPr>
        <w:t xml:space="preserve"> autorităţii competente de protecţia mediului, în scris, imediat ce intervine:</w:t>
      </w:r>
    </w:p>
    <w:p w14:paraId="0E465900" w14:textId="77777777" w:rsidR="005F533F" w:rsidRPr="00914ED6" w:rsidRDefault="005F533F" w:rsidP="003B39C1">
      <w:pPr>
        <w:numPr>
          <w:ilvl w:val="0"/>
          <w:numId w:val="36"/>
        </w:numPr>
        <w:spacing w:after="0" w:line="240" w:lineRule="auto"/>
        <w:jc w:val="both"/>
        <w:rPr>
          <w:rFonts w:ascii="Trebuchet MS" w:hAnsi="Trebuchet MS" w:cs="Times New Roman"/>
          <w:bCs/>
          <w:position w:val="-10"/>
          <w:lang w:val="ro-RO"/>
        </w:rPr>
      </w:pPr>
      <w:r w:rsidRPr="00914ED6">
        <w:rPr>
          <w:rFonts w:ascii="Trebuchet MS" w:hAnsi="Trebuchet MS" w:cs="Times New Roman"/>
          <w:bCs/>
          <w:lang w:val="ro-RO"/>
        </w:rPr>
        <w:t>modificări privind numele sub care societatea este înregistrată la Registrul Comerţului, adresa sediului social al operatorului;</w:t>
      </w:r>
    </w:p>
    <w:p w14:paraId="3BD100FC" w14:textId="77777777" w:rsidR="005F533F" w:rsidRPr="00914ED6" w:rsidRDefault="005F533F" w:rsidP="003B39C1">
      <w:pPr>
        <w:numPr>
          <w:ilvl w:val="0"/>
          <w:numId w:val="36"/>
        </w:numPr>
        <w:spacing w:after="0" w:line="240" w:lineRule="auto"/>
        <w:jc w:val="both"/>
        <w:rPr>
          <w:rFonts w:ascii="Trebuchet MS" w:hAnsi="Trebuchet MS" w:cs="Times New Roman"/>
          <w:bCs/>
          <w:position w:val="-10"/>
          <w:lang w:val="ro-RO"/>
        </w:rPr>
      </w:pPr>
      <w:r w:rsidRPr="00914ED6">
        <w:rPr>
          <w:rFonts w:ascii="Trebuchet MS" w:hAnsi="Trebuchet MS" w:cs="Times New Roman"/>
          <w:bCs/>
          <w:position w:val="-10"/>
          <w:lang w:val="ro-RO"/>
        </w:rPr>
        <w:t xml:space="preserve">modificări privind deţinătorul instalaţiei;  </w:t>
      </w:r>
    </w:p>
    <w:p w14:paraId="5C1F8EEC"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bCs/>
          <w:position w:val="-10"/>
          <w:lang w:val="ro-RO"/>
        </w:rPr>
        <w:t>măsuri luate privind intrarea în proces de lichidare.</w:t>
      </w:r>
    </w:p>
    <w:p w14:paraId="41BAE999" w14:textId="77777777" w:rsidR="005F533F" w:rsidRPr="00914ED6" w:rsidRDefault="00877B27" w:rsidP="00B5470E">
      <w:pPr>
        <w:spacing w:after="0" w:line="240" w:lineRule="auto"/>
        <w:jc w:val="both"/>
        <w:rPr>
          <w:rFonts w:ascii="Trebuchet MS" w:hAnsi="Trebuchet MS" w:cs="Times New Roman"/>
          <w:b/>
          <w:lang w:val="ro-RO"/>
        </w:rPr>
      </w:pPr>
      <w:r w:rsidRPr="00914ED6">
        <w:rPr>
          <w:rFonts w:ascii="Trebuchet MS" w:hAnsi="Trebuchet MS" w:cs="Times New Roman"/>
          <w:lang w:val="ro-RO"/>
        </w:rPr>
        <w:t>Î</w:t>
      </w:r>
      <w:r w:rsidR="005F533F" w:rsidRPr="00914ED6">
        <w:rPr>
          <w:rFonts w:ascii="Trebuchet MS" w:hAnsi="Trebuchet MS" w:cs="Times New Roman"/>
          <w:lang w:val="ro-RO"/>
        </w:rPr>
        <w:t xml:space="preserve">n conformitate cu prevederile art. 10 (2) din OUG </w:t>
      </w:r>
      <w:r w:rsidRPr="00914ED6">
        <w:rPr>
          <w:rFonts w:ascii="Trebuchet MS" w:hAnsi="Trebuchet MS" w:cs="Times New Roman"/>
          <w:lang w:val="ro-RO"/>
        </w:rPr>
        <w:t xml:space="preserve">nr. </w:t>
      </w:r>
      <w:r w:rsidR="005F533F" w:rsidRPr="00914ED6">
        <w:rPr>
          <w:rFonts w:ascii="Trebuchet MS" w:hAnsi="Trebuchet MS" w:cs="Times New Roman"/>
          <w:lang w:val="ro-RO"/>
        </w:rPr>
        <w:t xml:space="preserve">195/2005 privind protecţia mediului, cu modificările şi completările ulterioare, în termen de 60 de zile de la data semnării/emiterii documentului care atestă încheierea uneia dintre procedurile de vânzare a pachetului majoritar de acţiuni, vânzare de active, fuziune, divizare, concesionare ori în care implică schimbarea </w:t>
      </w:r>
      <w:r w:rsidR="005F533F" w:rsidRPr="00914ED6">
        <w:rPr>
          <w:rFonts w:ascii="Trebuchet MS" w:hAnsi="Trebuchet MS" w:cs="Times New Roman"/>
          <w:lang w:val="ro-RO"/>
        </w:rPr>
        <w:lastRenderedPageBreak/>
        <w:t xml:space="preserve">titularului activităţii, precum şi în cazul de dizolvare urmată de lichidare, lichidare, faliment, încetarea activităţii, părţile implicate transmit în scris autoritaţii competente pentru protecţia mediului obligatiile asumate privind protectia mediului, printr-un document certificat pentru conformitate cu originalul. </w:t>
      </w:r>
    </w:p>
    <w:p w14:paraId="3AA061B5"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15.3.</w:t>
      </w:r>
      <w:r w:rsidRPr="00914ED6">
        <w:rPr>
          <w:rFonts w:ascii="Trebuchet MS" w:hAnsi="Trebuchet MS" w:cs="Times New Roman"/>
          <w:lang w:val="ro-RO"/>
        </w:rPr>
        <w:t xml:space="preserve"> Operatorul este obligat să respecte condiţiile din autorizaţia integrată de mediu în desfăşurarea activităţii din instalaţie.</w:t>
      </w:r>
    </w:p>
    <w:p w14:paraId="35D12F67"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15.4. </w:t>
      </w:r>
      <w:r w:rsidRPr="00914ED6">
        <w:rPr>
          <w:rFonts w:ascii="Trebuchet MS" w:hAnsi="Trebuchet MS" w:cs="Times New Roman"/>
          <w:lang w:val="ro-RO"/>
        </w:rPr>
        <w:t>Nu se va realiza nici o modificare a instalaţiei sau a modului de exploatare a acesteia fără notificarea din timp a ACPM.</w:t>
      </w:r>
    </w:p>
    <w:p w14:paraId="3514434F" w14:textId="77777777" w:rsidR="005F533F" w:rsidRPr="00914ED6" w:rsidRDefault="005F533F" w:rsidP="00B5470E">
      <w:pPr>
        <w:tabs>
          <w:tab w:val="left" w:pos="0"/>
          <w:tab w:val="left" w:pos="360"/>
        </w:tabs>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15.5. </w:t>
      </w:r>
      <w:r w:rsidRPr="00914ED6">
        <w:rPr>
          <w:rFonts w:ascii="Trebuchet MS" w:hAnsi="Trebuchet MS" w:cs="Times New Roman"/>
          <w:lang w:val="ro-RO"/>
        </w:rPr>
        <w:t>In cazul oricărei situaţii de mai jos trebuie trimisă o notificare scrisă ACPM, Gărzii Naţionale de Mediu - Comisariatul Judeţean Bra</w:t>
      </w:r>
      <w:r w:rsidR="00146463" w:rsidRPr="00914ED6">
        <w:rPr>
          <w:rFonts w:ascii="Trebuchet MS" w:hAnsi="Trebuchet MS" w:cs="Times New Roman"/>
          <w:lang w:val="ro-RO"/>
        </w:rPr>
        <w:t>ș</w:t>
      </w:r>
      <w:r w:rsidRPr="00914ED6">
        <w:rPr>
          <w:rFonts w:ascii="Trebuchet MS" w:hAnsi="Trebuchet MS" w:cs="Times New Roman"/>
          <w:lang w:val="ro-RO"/>
        </w:rPr>
        <w:t>ov:</w:t>
      </w:r>
    </w:p>
    <w:p w14:paraId="6566ECB6" w14:textId="77777777" w:rsidR="005F533F" w:rsidRPr="00914ED6" w:rsidRDefault="005F533F" w:rsidP="003B39C1">
      <w:pPr>
        <w:numPr>
          <w:ilvl w:val="0"/>
          <w:numId w:val="36"/>
        </w:numPr>
        <w:tabs>
          <w:tab w:val="left" w:pos="180"/>
          <w:tab w:val="left" w:pos="360"/>
        </w:tabs>
        <w:spacing w:after="0" w:line="240" w:lineRule="auto"/>
        <w:jc w:val="both"/>
        <w:rPr>
          <w:rFonts w:ascii="Trebuchet MS" w:hAnsi="Trebuchet MS" w:cs="Times New Roman"/>
          <w:lang w:val="ro-RO"/>
        </w:rPr>
      </w:pPr>
      <w:r w:rsidRPr="00914ED6">
        <w:rPr>
          <w:rFonts w:ascii="Trebuchet MS" w:hAnsi="Trebuchet MS" w:cs="Times New Roman"/>
          <w:lang w:val="ro-RO"/>
        </w:rPr>
        <w:t>încetarea permanentă a exploatării oricărei părţi sau a întregii instalaţii autorizate;</w:t>
      </w:r>
    </w:p>
    <w:p w14:paraId="3893F91B" w14:textId="77777777" w:rsidR="005F533F" w:rsidRPr="00914ED6" w:rsidRDefault="005F533F" w:rsidP="003B39C1">
      <w:pPr>
        <w:numPr>
          <w:ilvl w:val="0"/>
          <w:numId w:val="36"/>
        </w:numPr>
        <w:tabs>
          <w:tab w:val="left" w:pos="180"/>
          <w:tab w:val="left" w:pos="360"/>
        </w:tabs>
        <w:spacing w:after="0" w:line="240" w:lineRule="auto"/>
        <w:jc w:val="both"/>
        <w:rPr>
          <w:rFonts w:ascii="Trebuchet MS" w:hAnsi="Trebuchet MS" w:cs="Times New Roman"/>
          <w:lang w:val="ro-RO"/>
        </w:rPr>
      </w:pPr>
      <w:r w:rsidRPr="00914ED6">
        <w:rPr>
          <w:rFonts w:ascii="Trebuchet MS" w:hAnsi="Trebuchet MS" w:cs="Times New Roman"/>
          <w:lang w:val="ro-RO"/>
        </w:rPr>
        <w:t>încetarea funcţion</w:t>
      </w:r>
      <w:r w:rsidRPr="00914ED6">
        <w:rPr>
          <w:lang w:val="ro-RO"/>
        </w:rPr>
        <w:t>ǎ</w:t>
      </w:r>
      <w:r w:rsidRPr="00914ED6">
        <w:rPr>
          <w:rFonts w:ascii="Trebuchet MS" w:hAnsi="Trebuchet MS" w:cs="Times New Roman"/>
          <w:lang w:val="ro-RO"/>
        </w:rPr>
        <w:t>rii oric</w:t>
      </w:r>
      <w:r w:rsidRPr="00914ED6">
        <w:rPr>
          <w:rFonts w:ascii="Trebuchet MS" w:hAnsi="Trebuchet MS" w:cs="Trebuchet MS"/>
          <w:lang w:val="ro-RO"/>
        </w:rPr>
        <w:t>ă</w:t>
      </w:r>
      <w:r w:rsidRPr="00914ED6">
        <w:rPr>
          <w:rFonts w:ascii="Trebuchet MS" w:hAnsi="Trebuchet MS" w:cs="Times New Roman"/>
          <w:lang w:val="ro-RO"/>
        </w:rPr>
        <w:t>rei p</w:t>
      </w:r>
      <w:r w:rsidRPr="00914ED6">
        <w:rPr>
          <w:rFonts w:ascii="Trebuchet MS" w:hAnsi="Trebuchet MS" w:cs="Trebuchet MS"/>
          <w:lang w:val="ro-RO"/>
        </w:rPr>
        <w:t>ă</w:t>
      </w:r>
      <w:r w:rsidRPr="00914ED6">
        <w:rPr>
          <w:rFonts w:ascii="Trebuchet MS" w:hAnsi="Trebuchet MS" w:cs="Times New Roman"/>
          <w:lang w:val="ro-RO"/>
        </w:rPr>
        <w:t>r</w:t>
      </w:r>
      <w:r w:rsidRPr="00914ED6">
        <w:rPr>
          <w:rFonts w:ascii="Trebuchet MS" w:hAnsi="Trebuchet MS" w:cs="Trebuchet MS"/>
          <w:lang w:val="ro-RO"/>
        </w:rPr>
        <w:t>ţ</w:t>
      </w:r>
      <w:r w:rsidRPr="00914ED6">
        <w:rPr>
          <w:rFonts w:ascii="Trebuchet MS" w:hAnsi="Trebuchet MS" w:cs="Times New Roman"/>
          <w:lang w:val="ro-RO"/>
        </w:rPr>
        <w:t>i sau a întregii instalaţii autorizate pentru o perioadă care poate depăşi un an;</w:t>
      </w:r>
    </w:p>
    <w:p w14:paraId="1FC8455F" w14:textId="77777777" w:rsidR="005F533F" w:rsidRPr="00914ED6" w:rsidRDefault="005F533F" w:rsidP="003B39C1">
      <w:pPr>
        <w:numPr>
          <w:ilvl w:val="0"/>
          <w:numId w:val="36"/>
        </w:numPr>
        <w:tabs>
          <w:tab w:val="left" w:pos="180"/>
          <w:tab w:val="left" w:pos="360"/>
        </w:tabs>
        <w:spacing w:after="0" w:line="240" w:lineRule="auto"/>
        <w:jc w:val="both"/>
        <w:rPr>
          <w:rFonts w:ascii="Trebuchet MS" w:hAnsi="Trebuchet MS" w:cs="Times New Roman"/>
          <w:b/>
          <w:lang w:val="ro-RO"/>
        </w:rPr>
      </w:pPr>
      <w:r w:rsidRPr="00914ED6">
        <w:rPr>
          <w:rFonts w:ascii="Trebuchet MS" w:hAnsi="Trebuchet MS" w:cs="Times New Roman"/>
          <w:lang w:val="ro-RO"/>
        </w:rPr>
        <w:t>reluarea exploatării oricărei părţi sau a întregii instalaţii autorizate după oprire.</w:t>
      </w:r>
    </w:p>
    <w:p w14:paraId="611A08B4"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15.6.</w:t>
      </w:r>
      <w:r w:rsidRPr="00914ED6">
        <w:rPr>
          <w:rFonts w:ascii="Trebuchet MS" w:hAnsi="Trebuchet MS" w:cs="Times New Roman"/>
          <w:lang w:val="ro-RO"/>
        </w:rPr>
        <w:t xml:space="preserve"> Operatorul este obligat să raporteze cu regularitate la autoritatea competentă pentru protecţia mediului, datele cuprinse la capitolul 14 al prezentei autorizaţii, rezultatele monitorizării emisiilor şi în termenul cel mai scurt, despre orice incident sau accident care  afectează semnificativ mediu.</w:t>
      </w:r>
    </w:p>
    <w:p w14:paraId="3ECCCE43" w14:textId="77777777" w:rsidR="005F533F" w:rsidRPr="00914ED6" w:rsidRDefault="005F533F" w:rsidP="00B5470E">
      <w:pPr>
        <w:tabs>
          <w:tab w:val="left" w:pos="180"/>
          <w:tab w:val="left" w:pos="360"/>
        </w:tabs>
        <w:spacing w:after="0" w:line="240" w:lineRule="auto"/>
        <w:jc w:val="both"/>
        <w:rPr>
          <w:rFonts w:ascii="Trebuchet MS" w:hAnsi="Trebuchet MS" w:cs="Times New Roman"/>
          <w:lang w:val="ro-RO"/>
        </w:rPr>
      </w:pPr>
      <w:r w:rsidRPr="00914ED6">
        <w:rPr>
          <w:rFonts w:ascii="Trebuchet MS" w:hAnsi="Trebuchet MS" w:cs="Times New Roman"/>
          <w:b/>
          <w:lang w:val="ro-RO"/>
        </w:rPr>
        <w:t>15.7.</w:t>
      </w:r>
      <w:r w:rsidRPr="00914ED6">
        <w:rPr>
          <w:rFonts w:ascii="Trebuchet MS" w:hAnsi="Trebuchet MS" w:cs="Times New Roman"/>
          <w:lang w:val="ro-RO"/>
        </w:rPr>
        <w:t xml:space="preserve"> Operatorul trebuie să notifice ACPM şi GNM </w:t>
      </w:r>
      <w:r w:rsidR="00877B27" w:rsidRPr="00914ED6">
        <w:rPr>
          <w:rFonts w:ascii="Trebuchet MS" w:hAnsi="Trebuchet MS" w:cs="Times New Roman"/>
          <w:lang w:val="ro-RO"/>
        </w:rPr>
        <w:t>-</w:t>
      </w:r>
      <w:r w:rsidRPr="00914ED6">
        <w:rPr>
          <w:rFonts w:ascii="Trebuchet MS" w:hAnsi="Trebuchet MS" w:cs="Times New Roman"/>
          <w:lang w:val="ro-RO"/>
        </w:rPr>
        <w:t xml:space="preserve"> CJ Bra</w:t>
      </w:r>
      <w:r w:rsidR="00146463" w:rsidRPr="00914ED6">
        <w:rPr>
          <w:rFonts w:ascii="Trebuchet MS" w:hAnsi="Trebuchet MS" w:cs="Times New Roman"/>
          <w:lang w:val="ro-RO"/>
        </w:rPr>
        <w:t>ș</w:t>
      </w:r>
      <w:r w:rsidRPr="00914ED6">
        <w:rPr>
          <w:rFonts w:ascii="Trebuchet MS" w:hAnsi="Trebuchet MS" w:cs="Times New Roman"/>
          <w:lang w:val="ro-RO"/>
        </w:rPr>
        <w:t>ov  prin fax şi electronic, dacă este posibil, imediat ce se confruntă cu oricare din următoarele situaţii:</w:t>
      </w:r>
    </w:p>
    <w:p w14:paraId="5211B742" w14:textId="77777777" w:rsidR="005F533F" w:rsidRPr="00914ED6" w:rsidRDefault="005F533F" w:rsidP="003B39C1">
      <w:pPr>
        <w:numPr>
          <w:ilvl w:val="0"/>
          <w:numId w:val="36"/>
        </w:numPr>
        <w:tabs>
          <w:tab w:val="left" w:pos="0"/>
          <w:tab w:val="left" w:pos="180"/>
          <w:tab w:val="left" w:pos="360"/>
        </w:tabs>
        <w:spacing w:after="0" w:line="240" w:lineRule="auto"/>
        <w:rPr>
          <w:rFonts w:ascii="Trebuchet MS" w:hAnsi="Trebuchet MS" w:cs="Times New Roman"/>
          <w:lang w:val="ro-RO"/>
        </w:rPr>
      </w:pPr>
      <w:r w:rsidRPr="00914ED6">
        <w:rPr>
          <w:rFonts w:ascii="Trebuchet MS" w:hAnsi="Trebuchet MS" w:cs="Times New Roman"/>
          <w:lang w:val="ro-RO"/>
        </w:rPr>
        <w:t xml:space="preserve">orice emisie în aer, semnificativă pentru mediu, de la orice punct potenţial de </w:t>
      </w:r>
      <w:r w:rsidR="00B4309D" w:rsidRPr="00914ED6">
        <w:rPr>
          <w:rFonts w:ascii="Trebuchet MS" w:hAnsi="Trebuchet MS" w:cs="Times New Roman"/>
          <w:lang w:val="ro-RO"/>
        </w:rPr>
        <w:t>e</w:t>
      </w:r>
      <w:r w:rsidRPr="00914ED6">
        <w:rPr>
          <w:rFonts w:ascii="Trebuchet MS" w:hAnsi="Trebuchet MS" w:cs="Times New Roman"/>
          <w:lang w:val="ro-RO"/>
        </w:rPr>
        <w:t>misie;</w:t>
      </w:r>
    </w:p>
    <w:p w14:paraId="0CB02D6E" w14:textId="77777777" w:rsidR="005F533F" w:rsidRPr="00914ED6" w:rsidRDefault="005F533F" w:rsidP="003B39C1">
      <w:pPr>
        <w:numPr>
          <w:ilvl w:val="0"/>
          <w:numId w:val="36"/>
        </w:numPr>
        <w:tabs>
          <w:tab w:val="left" w:pos="0"/>
          <w:tab w:val="left" w:pos="180"/>
          <w:tab w:val="left" w:pos="360"/>
        </w:tabs>
        <w:spacing w:after="0" w:line="240" w:lineRule="auto"/>
        <w:rPr>
          <w:rFonts w:ascii="Trebuchet MS" w:hAnsi="Trebuchet MS" w:cs="Times New Roman"/>
          <w:lang w:val="ro-RO"/>
        </w:rPr>
      </w:pPr>
      <w:r w:rsidRPr="00914ED6">
        <w:rPr>
          <w:rFonts w:ascii="Trebuchet MS" w:hAnsi="Trebuchet MS" w:cs="Times New Roman"/>
          <w:lang w:val="ro-RO"/>
        </w:rPr>
        <w:t>orice funcţionare defectuoasă a echipamentului de control care poate duce la pierderea controlului oricărui sistem de reducere a poluării de pe amplasament;</w:t>
      </w:r>
    </w:p>
    <w:p w14:paraId="5DCB8F41" w14:textId="77777777" w:rsidR="005F533F" w:rsidRPr="00914ED6" w:rsidRDefault="005F533F" w:rsidP="003B39C1">
      <w:pPr>
        <w:numPr>
          <w:ilvl w:val="0"/>
          <w:numId w:val="36"/>
        </w:numPr>
        <w:tabs>
          <w:tab w:val="left" w:pos="0"/>
          <w:tab w:val="left" w:pos="180"/>
          <w:tab w:val="left" w:pos="360"/>
        </w:tabs>
        <w:spacing w:after="0" w:line="240" w:lineRule="auto"/>
        <w:rPr>
          <w:rFonts w:ascii="Trebuchet MS" w:hAnsi="Trebuchet MS" w:cs="Times New Roman"/>
          <w:lang w:val="ro-RO"/>
        </w:rPr>
      </w:pPr>
      <w:r w:rsidRPr="00914ED6">
        <w:rPr>
          <w:rFonts w:ascii="Trebuchet MS" w:hAnsi="Trebuchet MS" w:cs="Times New Roman"/>
          <w:lang w:val="ro-RO"/>
        </w:rPr>
        <w:t>orice incident cu potenţial de contaminare a apelor de suprafaţă şi subterane sau care poate reprezenta o ameninţare de mediu pentru aer sau sol sau necesită un răspuns urgent din partea agenţiei;</w:t>
      </w:r>
    </w:p>
    <w:p w14:paraId="65439697" w14:textId="77777777" w:rsidR="005F533F" w:rsidRPr="00914ED6" w:rsidRDefault="005F533F" w:rsidP="003B39C1">
      <w:pPr>
        <w:numPr>
          <w:ilvl w:val="0"/>
          <w:numId w:val="36"/>
        </w:numPr>
        <w:tabs>
          <w:tab w:val="left" w:pos="0"/>
          <w:tab w:val="left" w:pos="180"/>
          <w:tab w:val="left" w:pos="360"/>
        </w:tabs>
        <w:spacing w:after="0" w:line="240" w:lineRule="auto"/>
        <w:rPr>
          <w:rFonts w:ascii="Trebuchet MS" w:hAnsi="Trebuchet MS" w:cs="Times New Roman"/>
          <w:lang w:val="ro-RO"/>
        </w:rPr>
      </w:pPr>
      <w:r w:rsidRPr="00914ED6">
        <w:rPr>
          <w:rFonts w:ascii="Trebuchet MS" w:hAnsi="Trebuchet MS" w:cs="Times New Roman"/>
          <w:lang w:val="ro-RO"/>
        </w:rPr>
        <w:t xml:space="preserve">orice emisie care nu se conformează cu cerinţele autorizaţiei. </w:t>
      </w:r>
    </w:p>
    <w:p w14:paraId="6CF500DC"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lang w:val="ro-RO"/>
        </w:rPr>
        <w:t>Notificarea va cuprinde: data şi ora incidentului, detalii privind natura oricărei emisii şi a oricărui risc creat de incident şi măsurile luate pentru minimizarea emisiilor şi evitarea reapariţie.</w:t>
      </w:r>
    </w:p>
    <w:p w14:paraId="0E2EE83E" w14:textId="77777777" w:rsidR="005F533F" w:rsidRPr="00914ED6" w:rsidRDefault="005F533F" w:rsidP="00B5470E">
      <w:pPr>
        <w:tabs>
          <w:tab w:val="left" w:pos="180"/>
          <w:tab w:val="left" w:pos="360"/>
        </w:tabs>
        <w:spacing w:after="0" w:line="240" w:lineRule="auto"/>
        <w:jc w:val="both"/>
        <w:rPr>
          <w:rFonts w:ascii="Trebuchet MS" w:hAnsi="Trebuchet MS" w:cs="Times New Roman"/>
          <w:lang w:val="ro-RO"/>
        </w:rPr>
      </w:pPr>
      <w:r w:rsidRPr="00914ED6">
        <w:rPr>
          <w:rFonts w:ascii="Trebuchet MS" w:hAnsi="Trebuchet MS" w:cs="Times New Roman"/>
          <w:b/>
          <w:lang w:val="ro-RO"/>
        </w:rPr>
        <w:t>15.8.</w:t>
      </w:r>
      <w:r w:rsidRPr="00914ED6">
        <w:rPr>
          <w:rFonts w:ascii="Trebuchet MS" w:hAnsi="Trebuchet MS" w:cs="Times New Roman"/>
          <w:lang w:val="ro-RO"/>
        </w:rPr>
        <w:t xml:space="preserve"> În cazul oricărui incident sau situaţie de urgenţă, persoanele autorizate de operator vor anunţa, după caz, şi alte autorităţi, în cel mai scurt timp posibil:</w:t>
      </w:r>
    </w:p>
    <w:p w14:paraId="389050CA"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în cazul contaminării solului, apelor subterane, apelor de suprafaţă: Administraţia Naţională „Apele Romane” Administra</w:t>
      </w:r>
      <w:r w:rsidR="00877B27" w:rsidRPr="00914ED6">
        <w:rPr>
          <w:rFonts w:ascii="Trebuchet MS" w:hAnsi="Trebuchet MS" w:cs="Times New Roman"/>
          <w:lang w:val="ro-RO"/>
        </w:rPr>
        <w:t>ț</w:t>
      </w:r>
      <w:r w:rsidRPr="00914ED6">
        <w:rPr>
          <w:rFonts w:ascii="Trebuchet MS" w:hAnsi="Trebuchet MS" w:cs="Times New Roman"/>
          <w:lang w:val="ro-RO"/>
        </w:rPr>
        <w:t>ia Bazinal</w:t>
      </w:r>
      <w:r w:rsidR="00877B27" w:rsidRPr="00914ED6">
        <w:rPr>
          <w:rFonts w:ascii="Trebuchet MS" w:hAnsi="Trebuchet MS" w:cs="Times New Roman"/>
          <w:lang w:val="ro-RO"/>
        </w:rPr>
        <w:t>ă</w:t>
      </w:r>
      <w:r w:rsidRPr="00914ED6">
        <w:rPr>
          <w:rFonts w:ascii="Trebuchet MS" w:hAnsi="Trebuchet MS" w:cs="Times New Roman"/>
          <w:lang w:val="ro-RO"/>
        </w:rPr>
        <w:t xml:space="preserve"> de Ap</w:t>
      </w:r>
      <w:r w:rsidR="00877B27" w:rsidRPr="00914ED6">
        <w:rPr>
          <w:rFonts w:ascii="Trebuchet MS" w:hAnsi="Trebuchet MS" w:cs="Times New Roman"/>
          <w:lang w:val="ro-RO"/>
        </w:rPr>
        <w:t>ă</w:t>
      </w:r>
      <w:r w:rsidRPr="00914ED6">
        <w:rPr>
          <w:rFonts w:ascii="Trebuchet MS" w:hAnsi="Trebuchet MS" w:cs="Times New Roman"/>
          <w:lang w:val="ro-RO"/>
        </w:rPr>
        <w:t xml:space="preserve"> Olt </w:t>
      </w:r>
      <w:r w:rsidR="00877B27" w:rsidRPr="00914ED6">
        <w:rPr>
          <w:rFonts w:ascii="Trebuchet MS" w:hAnsi="Trebuchet MS" w:cs="Times New Roman"/>
          <w:lang w:val="ro-RO"/>
        </w:rPr>
        <w:t>-</w:t>
      </w:r>
      <w:r w:rsidRPr="00914ED6">
        <w:rPr>
          <w:rFonts w:ascii="Trebuchet MS" w:hAnsi="Trebuchet MS" w:cs="Times New Roman"/>
          <w:lang w:val="ro-RO"/>
        </w:rPr>
        <w:t xml:space="preserve"> Sistemul de Gospod</w:t>
      </w:r>
      <w:r w:rsidR="00877B27" w:rsidRPr="00914ED6">
        <w:rPr>
          <w:rFonts w:ascii="Trebuchet MS" w:hAnsi="Trebuchet MS" w:cs="Times New Roman"/>
          <w:lang w:val="ro-RO"/>
        </w:rPr>
        <w:t>ă</w:t>
      </w:r>
      <w:r w:rsidRPr="00914ED6">
        <w:rPr>
          <w:rFonts w:ascii="Trebuchet MS" w:hAnsi="Trebuchet MS" w:cs="Times New Roman"/>
          <w:lang w:val="ro-RO"/>
        </w:rPr>
        <w:t>rire a Apelor Bra</w:t>
      </w:r>
      <w:r w:rsidR="00877B27" w:rsidRPr="00914ED6">
        <w:rPr>
          <w:rFonts w:ascii="Trebuchet MS" w:hAnsi="Trebuchet MS" w:cs="Times New Roman"/>
          <w:lang w:val="ro-RO"/>
        </w:rPr>
        <w:t>ș</w:t>
      </w:r>
      <w:r w:rsidRPr="00914ED6">
        <w:rPr>
          <w:rFonts w:ascii="Trebuchet MS" w:hAnsi="Trebuchet MS" w:cs="Times New Roman"/>
          <w:lang w:val="ro-RO"/>
        </w:rPr>
        <w:t xml:space="preserve">ov; </w:t>
      </w:r>
    </w:p>
    <w:p w14:paraId="13782D0D" w14:textId="77777777" w:rsidR="005F533F" w:rsidRPr="00914ED6" w:rsidRDefault="005F533F" w:rsidP="003B39C1">
      <w:pPr>
        <w:numPr>
          <w:ilvl w:val="0"/>
          <w:numId w:val="36"/>
        </w:numPr>
        <w:spacing w:after="0" w:line="240" w:lineRule="auto"/>
        <w:jc w:val="both"/>
        <w:rPr>
          <w:rFonts w:ascii="Trebuchet MS" w:hAnsi="Trebuchet MS" w:cs="Times New Roman"/>
          <w:lang w:val="ro-RO"/>
        </w:rPr>
      </w:pPr>
      <w:r w:rsidRPr="00914ED6">
        <w:rPr>
          <w:rFonts w:ascii="Trebuchet MS" w:hAnsi="Trebuchet MS" w:cs="Times New Roman"/>
          <w:lang w:val="ro-RO"/>
        </w:rPr>
        <w:t>în cazul incendiilor: Inspectoratul pentru Situaţii de Urgenţă „</w:t>
      </w:r>
      <w:r w:rsidR="00146463" w:rsidRPr="00914ED6">
        <w:rPr>
          <w:rFonts w:ascii="Trebuchet MS" w:hAnsi="Trebuchet MS" w:cs="Times New Roman"/>
          <w:lang w:val="ro-RO"/>
        </w:rPr>
        <w:t>Ț</w:t>
      </w:r>
      <w:r w:rsidRPr="00914ED6">
        <w:rPr>
          <w:rFonts w:ascii="Trebuchet MS" w:hAnsi="Trebuchet MS" w:cs="Times New Roman"/>
          <w:lang w:val="ro-RO"/>
        </w:rPr>
        <w:t>ara B</w:t>
      </w:r>
      <w:r w:rsidR="00877B27" w:rsidRPr="00914ED6">
        <w:rPr>
          <w:rFonts w:ascii="Trebuchet MS" w:hAnsi="Trebuchet MS" w:cs="Times New Roman"/>
          <w:lang w:val="ro-RO"/>
        </w:rPr>
        <w:t>â</w:t>
      </w:r>
      <w:r w:rsidRPr="00914ED6">
        <w:rPr>
          <w:rFonts w:ascii="Trebuchet MS" w:hAnsi="Trebuchet MS" w:cs="Times New Roman"/>
          <w:lang w:val="ro-RO"/>
        </w:rPr>
        <w:t>rsei” Bra</w:t>
      </w:r>
      <w:r w:rsidR="00877B27" w:rsidRPr="00914ED6">
        <w:rPr>
          <w:rFonts w:ascii="Trebuchet MS" w:hAnsi="Trebuchet MS" w:cs="Times New Roman"/>
          <w:lang w:val="ro-RO"/>
        </w:rPr>
        <w:t>ș</w:t>
      </w:r>
      <w:r w:rsidRPr="00914ED6">
        <w:rPr>
          <w:rFonts w:ascii="Trebuchet MS" w:hAnsi="Trebuchet MS" w:cs="Times New Roman"/>
          <w:lang w:val="ro-RO"/>
        </w:rPr>
        <w:t>ov;</w:t>
      </w:r>
    </w:p>
    <w:p w14:paraId="04651322" w14:textId="77777777" w:rsidR="005F533F" w:rsidRPr="00914ED6" w:rsidRDefault="005F533F" w:rsidP="003B39C1">
      <w:pPr>
        <w:numPr>
          <w:ilvl w:val="0"/>
          <w:numId w:val="36"/>
        </w:numPr>
        <w:spacing w:after="0" w:line="240" w:lineRule="auto"/>
        <w:jc w:val="both"/>
        <w:rPr>
          <w:rFonts w:ascii="Trebuchet MS" w:hAnsi="Trebuchet MS" w:cs="Times New Roman"/>
          <w:b/>
          <w:lang w:val="ro-RO"/>
        </w:rPr>
      </w:pPr>
      <w:r w:rsidRPr="00914ED6">
        <w:rPr>
          <w:rFonts w:ascii="Trebuchet MS" w:hAnsi="Trebuchet MS" w:cs="Times New Roman"/>
          <w:lang w:val="ro-RO"/>
        </w:rPr>
        <w:t>în caz de îmbolnăviri ale personalului: Direcţia de Sănătate Publică, Inspectoratul Teritorial de Muncă.</w:t>
      </w:r>
    </w:p>
    <w:p w14:paraId="349BB6CD" w14:textId="77777777" w:rsidR="005F533F" w:rsidRPr="00914ED6" w:rsidRDefault="005F533F" w:rsidP="00B5470E">
      <w:pPr>
        <w:tabs>
          <w:tab w:val="left" w:pos="0"/>
          <w:tab w:val="left" w:pos="180"/>
        </w:tabs>
        <w:spacing w:after="0" w:line="240" w:lineRule="auto"/>
        <w:jc w:val="both"/>
        <w:rPr>
          <w:rFonts w:ascii="Trebuchet MS" w:hAnsi="Trebuchet MS" w:cs="Times New Roman"/>
          <w:lang w:val="ro-RO"/>
        </w:rPr>
      </w:pPr>
      <w:r w:rsidRPr="00914ED6">
        <w:rPr>
          <w:rFonts w:ascii="Trebuchet MS" w:hAnsi="Trebuchet MS" w:cs="Times New Roman"/>
          <w:b/>
          <w:lang w:val="ro-RO"/>
        </w:rPr>
        <w:t>15.9.</w:t>
      </w:r>
      <w:r w:rsidRPr="00914ED6">
        <w:rPr>
          <w:rFonts w:ascii="Trebuchet MS" w:hAnsi="Trebuchet MS" w:cs="Times New Roman"/>
          <w:lang w:val="ro-RO"/>
        </w:rPr>
        <w:t xml:space="preserve"> Operatorul trebuie să menţină un dosar pentru informarea publică, care să fie disponibil publicului, la cerere. Acest dosar trebuie să conţină următoarele:</w:t>
      </w:r>
    </w:p>
    <w:p w14:paraId="54C099D5" w14:textId="77777777" w:rsidR="005F533F" w:rsidRPr="00914ED6" w:rsidRDefault="005F533F" w:rsidP="003B39C1">
      <w:pPr>
        <w:numPr>
          <w:ilvl w:val="0"/>
          <w:numId w:val="36"/>
        </w:numPr>
        <w:tabs>
          <w:tab w:val="left" w:pos="180"/>
          <w:tab w:val="left" w:pos="360"/>
        </w:tabs>
        <w:spacing w:after="0" w:line="240" w:lineRule="auto"/>
        <w:rPr>
          <w:rFonts w:ascii="Trebuchet MS" w:hAnsi="Trebuchet MS" w:cs="Times New Roman"/>
          <w:lang w:val="ro-RO"/>
        </w:rPr>
      </w:pPr>
      <w:r w:rsidRPr="00914ED6">
        <w:rPr>
          <w:rFonts w:ascii="Trebuchet MS" w:hAnsi="Trebuchet MS" w:cs="Times New Roman"/>
          <w:lang w:val="ro-RO"/>
        </w:rPr>
        <w:t>autorizaţia; </w:t>
      </w:r>
    </w:p>
    <w:p w14:paraId="7BDA6587" w14:textId="77777777" w:rsidR="005F533F" w:rsidRPr="00914ED6" w:rsidRDefault="005F533F" w:rsidP="003B39C1">
      <w:pPr>
        <w:numPr>
          <w:ilvl w:val="0"/>
          <w:numId w:val="36"/>
        </w:numPr>
        <w:tabs>
          <w:tab w:val="left" w:pos="180"/>
          <w:tab w:val="left" w:pos="360"/>
        </w:tabs>
        <w:spacing w:after="0" w:line="240" w:lineRule="auto"/>
        <w:rPr>
          <w:rFonts w:ascii="Trebuchet MS" w:hAnsi="Trebuchet MS" w:cs="Times New Roman"/>
          <w:lang w:val="ro-RO"/>
        </w:rPr>
      </w:pPr>
      <w:r w:rsidRPr="00914ED6">
        <w:rPr>
          <w:rFonts w:ascii="Trebuchet MS" w:hAnsi="Trebuchet MS" w:cs="Times New Roman"/>
          <w:lang w:val="ro-RO"/>
        </w:rPr>
        <w:t>solicitarea; </w:t>
      </w:r>
    </w:p>
    <w:p w14:paraId="0475F47E" w14:textId="77777777" w:rsidR="005F533F" w:rsidRPr="00914ED6" w:rsidRDefault="005F533F" w:rsidP="003B39C1">
      <w:pPr>
        <w:numPr>
          <w:ilvl w:val="0"/>
          <w:numId w:val="36"/>
        </w:numPr>
        <w:tabs>
          <w:tab w:val="left" w:pos="180"/>
          <w:tab w:val="left" w:pos="360"/>
        </w:tabs>
        <w:spacing w:after="0" w:line="240" w:lineRule="auto"/>
        <w:rPr>
          <w:rFonts w:ascii="Trebuchet MS" w:hAnsi="Trebuchet MS" w:cs="Times New Roman"/>
          <w:lang w:val="ro-RO"/>
        </w:rPr>
      </w:pPr>
      <w:r w:rsidRPr="00914ED6">
        <w:rPr>
          <w:rFonts w:ascii="Trebuchet MS" w:hAnsi="Trebuchet MS" w:cs="Times New Roman"/>
          <w:lang w:val="ro-RO"/>
        </w:rPr>
        <w:t>raportarea anuală privind aspectele de mediu netehnice;</w:t>
      </w:r>
    </w:p>
    <w:p w14:paraId="3C313068" w14:textId="77777777" w:rsidR="005F533F" w:rsidRPr="00914ED6" w:rsidRDefault="005F533F" w:rsidP="003B39C1">
      <w:pPr>
        <w:numPr>
          <w:ilvl w:val="0"/>
          <w:numId w:val="36"/>
        </w:numPr>
        <w:tabs>
          <w:tab w:val="left" w:pos="180"/>
          <w:tab w:val="left" w:pos="360"/>
        </w:tabs>
        <w:spacing w:after="0" w:line="240" w:lineRule="auto"/>
        <w:rPr>
          <w:rFonts w:ascii="Trebuchet MS" w:hAnsi="Trebuchet MS" w:cs="Times New Roman"/>
          <w:lang w:val="ro-RO"/>
        </w:rPr>
      </w:pPr>
      <w:r w:rsidRPr="00914ED6">
        <w:rPr>
          <w:rFonts w:ascii="Trebuchet MS" w:hAnsi="Trebuchet MS" w:cs="Times New Roman"/>
          <w:lang w:val="ro-RO"/>
        </w:rPr>
        <w:t>raportul anual de monitorizare;</w:t>
      </w:r>
    </w:p>
    <w:p w14:paraId="461AED2F" w14:textId="77777777" w:rsidR="005F533F" w:rsidRPr="00914ED6" w:rsidRDefault="005F533F" w:rsidP="003B39C1">
      <w:pPr>
        <w:numPr>
          <w:ilvl w:val="0"/>
          <w:numId w:val="36"/>
        </w:numPr>
        <w:tabs>
          <w:tab w:val="left" w:pos="180"/>
          <w:tab w:val="left" w:pos="360"/>
        </w:tabs>
        <w:spacing w:after="0" w:line="240" w:lineRule="auto"/>
        <w:rPr>
          <w:rFonts w:ascii="Trebuchet MS" w:hAnsi="Trebuchet MS" w:cs="Times New Roman"/>
          <w:b/>
          <w:lang w:val="ro-RO"/>
        </w:rPr>
      </w:pPr>
      <w:r w:rsidRPr="00914ED6">
        <w:rPr>
          <w:rFonts w:ascii="Trebuchet MS" w:hAnsi="Trebuchet MS" w:cs="Times New Roman"/>
          <w:lang w:val="ro-RO"/>
        </w:rPr>
        <w:t>alte aspecte pe care operatorul le consideră adecvate.</w:t>
      </w:r>
    </w:p>
    <w:p w14:paraId="1209F107"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15.10.</w:t>
      </w:r>
      <w:r w:rsidRPr="00914ED6">
        <w:rPr>
          <w:rFonts w:ascii="Trebuchet MS" w:hAnsi="Trebuchet MS" w:cs="Times New Roman"/>
          <w:lang w:val="ro-RO"/>
        </w:rPr>
        <w:t xml:space="preserve"> În conformitate cu prevederile OUG </w:t>
      </w:r>
      <w:r w:rsidR="00877B27" w:rsidRPr="00914ED6">
        <w:rPr>
          <w:rFonts w:ascii="Trebuchet MS" w:hAnsi="Trebuchet MS" w:cs="Times New Roman"/>
          <w:lang w:val="ro-RO"/>
        </w:rPr>
        <w:t xml:space="preserve">nr. </w:t>
      </w:r>
      <w:r w:rsidRPr="00914ED6">
        <w:rPr>
          <w:rFonts w:ascii="Trebuchet MS" w:hAnsi="Trebuchet MS" w:cs="Times New Roman"/>
          <w:lang w:val="ro-RO"/>
        </w:rPr>
        <w:t xml:space="preserve">195/2005 </w:t>
      </w:r>
      <w:r w:rsidRPr="00914ED6">
        <w:rPr>
          <w:rFonts w:ascii="Trebuchet MS" w:hAnsi="Trebuchet MS" w:cs="Times New Roman"/>
          <w:i/>
          <w:lang w:val="ro-RO"/>
        </w:rPr>
        <w:t xml:space="preserve">privind </w:t>
      </w:r>
      <w:r w:rsidR="00901B2B" w:rsidRPr="00914ED6">
        <w:rPr>
          <w:rFonts w:ascii="Trebuchet MS" w:hAnsi="Trebuchet MS" w:cs="Times New Roman"/>
          <w:i/>
          <w:lang w:val="ro-RO"/>
        </w:rPr>
        <w:t>P</w:t>
      </w:r>
      <w:r w:rsidRPr="00914ED6">
        <w:rPr>
          <w:rFonts w:ascii="Trebuchet MS" w:hAnsi="Trebuchet MS" w:cs="Times New Roman"/>
          <w:i/>
          <w:lang w:val="ro-RO"/>
        </w:rPr>
        <w:t xml:space="preserve">rotecţia </w:t>
      </w:r>
      <w:r w:rsidR="00901B2B" w:rsidRPr="00914ED6">
        <w:rPr>
          <w:rFonts w:ascii="Trebuchet MS" w:hAnsi="Trebuchet MS" w:cs="Times New Roman"/>
          <w:i/>
          <w:lang w:val="ro-RO"/>
        </w:rPr>
        <w:t>M</w:t>
      </w:r>
      <w:r w:rsidRPr="00914ED6">
        <w:rPr>
          <w:rFonts w:ascii="Trebuchet MS" w:hAnsi="Trebuchet MS" w:cs="Times New Roman"/>
          <w:i/>
          <w:lang w:val="ro-RO"/>
        </w:rPr>
        <w:t>ediului</w:t>
      </w:r>
      <w:r w:rsidRPr="00914ED6">
        <w:rPr>
          <w:rFonts w:ascii="Trebuchet MS" w:hAnsi="Trebuchet MS" w:cs="Times New Roman"/>
          <w:lang w:val="ro-RO"/>
        </w:rPr>
        <w:t xml:space="preserve">, </w:t>
      </w:r>
      <w:r w:rsidR="00901B2B" w:rsidRPr="00914ED6">
        <w:rPr>
          <w:rFonts w:ascii="Trebuchet MS" w:hAnsi="Trebuchet MS" w:cs="Times New Roman"/>
          <w:lang w:val="ro-RO"/>
        </w:rPr>
        <w:t>aprobat</w:t>
      </w:r>
      <w:r w:rsidR="00146463" w:rsidRPr="00914ED6">
        <w:rPr>
          <w:rFonts w:ascii="Trebuchet MS" w:hAnsi="Trebuchet MS" w:cs="Times New Roman"/>
          <w:lang w:val="ro-RO"/>
        </w:rPr>
        <w:t>ă</w:t>
      </w:r>
      <w:r w:rsidR="00901B2B" w:rsidRPr="00914ED6">
        <w:rPr>
          <w:rFonts w:ascii="Trebuchet MS" w:hAnsi="Trebuchet MS" w:cs="Times New Roman"/>
          <w:lang w:val="ro-RO"/>
        </w:rPr>
        <w:t xml:space="preserve"> cu modific</w:t>
      </w:r>
      <w:r w:rsidR="00146463" w:rsidRPr="00914ED6">
        <w:rPr>
          <w:rFonts w:ascii="Trebuchet MS" w:hAnsi="Trebuchet MS" w:cs="Times New Roman"/>
          <w:lang w:val="ro-RO"/>
        </w:rPr>
        <w:t>ă</w:t>
      </w:r>
      <w:r w:rsidR="00901B2B" w:rsidRPr="00914ED6">
        <w:rPr>
          <w:rFonts w:ascii="Trebuchet MS" w:hAnsi="Trebuchet MS" w:cs="Times New Roman"/>
          <w:lang w:val="ro-RO"/>
        </w:rPr>
        <w:t xml:space="preserve">ri </w:t>
      </w:r>
      <w:r w:rsidR="00146463" w:rsidRPr="00914ED6">
        <w:rPr>
          <w:rFonts w:ascii="Trebuchet MS" w:hAnsi="Trebuchet MS" w:cs="Times New Roman"/>
          <w:lang w:val="ro-RO"/>
        </w:rPr>
        <w:t>ș</w:t>
      </w:r>
      <w:r w:rsidR="00901B2B" w:rsidRPr="00914ED6">
        <w:rPr>
          <w:rFonts w:ascii="Trebuchet MS" w:hAnsi="Trebuchet MS" w:cs="Times New Roman"/>
          <w:lang w:val="ro-RO"/>
        </w:rPr>
        <w:t>i completari prin Legea nr. 265/2006, cu modific</w:t>
      </w:r>
      <w:r w:rsidR="00146463" w:rsidRPr="00914ED6">
        <w:rPr>
          <w:rFonts w:ascii="Trebuchet MS" w:hAnsi="Trebuchet MS" w:cs="Times New Roman"/>
          <w:lang w:val="ro-RO"/>
        </w:rPr>
        <w:t>ă</w:t>
      </w:r>
      <w:r w:rsidR="00901B2B" w:rsidRPr="00914ED6">
        <w:rPr>
          <w:rFonts w:ascii="Trebuchet MS" w:hAnsi="Trebuchet MS" w:cs="Times New Roman"/>
          <w:lang w:val="ro-RO"/>
        </w:rPr>
        <w:t>rile si complet</w:t>
      </w:r>
      <w:r w:rsidR="00B93EEB" w:rsidRPr="00914ED6">
        <w:rPr>
          <w:rFonts w:ascii="Trebuchet MS" w:hAnsi="Trebuchet MS" w:cs="Times New Roman"/>
          <w:lang w:val="ro-RO"/>
        </w:rPr>
        <w:t>ă</w:t>
      </w:r>
      <w:r w:rsidR="00901B2B" w:rsidRPr="00914ED6">
        <w:rPr>
          <w:rFonts w:ascii="Trebuchet MS" w:hAnsi="Trebuchet MS" w:cs="Times New Roman"/>
          <w:lang w:val="ro-RO"/>
        </w:rPr>
        <w:t xml:space="preserve">rile ulterioare </w:t>
      </w:r>
      <w:r w:rsidRPr="00914ED6">
        <w:rPr>
          <w:rFonts w:ascii="Trebuchet MS" w:hAnsi="Trebuchet MS" w:cs="Times New Roman"/>
          <w:lang w:val="ro-RO"/>
        </w:rPr>
        <w:t xml:space="preserve">conducerea </w:t>
      </w:r>
      <w:r w:rsidR="00901B2B" w:rsidRPr="00914ED6">
        <w:rPr>
          <w:rFonts w:ascii="Trebuchet MS" w:hAnsi="Trebuchet MS" w:cs="Times New Roman"/>
          <w:lang w:val="ro-RO"/>
        </w:rPr>
        <w:t>societ</w:t>
      </w:r>
      <w:r w:rsidR="00B93EEB" w:rsidRPr="00914ED6">
        <w:rPr>
          <w:rFonts w:ascii="Trebuchet MS" w:hAnsi="Trebuchet MS" w:cs="Times New Roman"/>
          <w:lang w:val="ro-RO"/>
        </w:rPr>
        <w:t>ăț</w:t>
      </w:r>
      <w:r w:rsidR="00901B2B" w:rsidRPr="00914ED6">
        <w:rPr>
          <w:rFonts w:ascii="Trebuchet MS" w:hAnsi="Trebuchet MS" w:cs="Times New Roman"/>
          <w:lang w:val="ro-RO"/>
        </w:rPr>
        <w:t>ii</w:t>
      </w:r>
      <w:r w:rsidRPr="00914ED6">
        <w:rPr>
          <w:rFonts w:ascii="Trebuchet MS" w:hAnsi="Trebuchet MS" w:cs="Times New Roman"/>
          <w:lang w:val="ro-RO"/>
        </w:rPr>
        <w:t xml:space="preserve">, prin persoana desemnată cu atribuţii în domeniul protecţiei mediului, va asista persoanele împuternicite cu activităţi de inspecţie punîndu-le la dispoziţie evidenţa măsurătorilor proprii şi toate celelalte documente şi le va facilita controlul activităţii precum şi prelevarea de probe. Va asigura, de asemenea, accesul persoanelor împuternicite la instalaţiile tehnologice, la echipamentele şi instalaţiile de depoluare precum şi în spaţiile sau în zonele potenţial generatoare de impact asupra mediului. </w:t>
      </w:r>
    </w:p>
    <w:p w14:paraId="227061ED" w14:textId="77777777" w:rsidR="005F533F" w:rsidRPr="00914ED6" w:rsidRDefault="005F533F" w:rsidP="00B5470E">
      <w:pPr>
        <w:spacing w:after="0" w:line="240" w:lineRule="auto"/>
        <w:jc w:val="both"/>
        <w:rPr>
          <w:rFonts w:ascii="Trebuchet MS" w:hAnsi="Trebuchet MS" w:cs="Times New Roman"/>
          <w:b/>
          <w:lang w:val="ro-RO"/>
        </w:rPr>
      </w:pPr>
      <w:r w:rsidRPr="00914ED6">
        <w:rPr>
          <w:rFonts w:ascii="Trebuchet MS" w:hAnsi="Trebuchet MS" w:cs="Times New Roman"/>
          <w:b/>
          <w:lang w:val="ro-RO"/>
        </w:rPr>
        <w:t>15.11.</w:t>
      </w:r>
      <w:r w:rsidRPr="00914ED6">
        <w:rPr>
          <w:rFonts w:ascii="Trebuchet MS" w:hAnsi="Trebuchet MS" w:cs="Times New Roman"/>
          <w:lang w:val="ro-RO"/>
        </w:rPr>
        <w:t xml:space="preserve"> Operatorul are obligaţia de a realiza măsurile impuse anterior de persoane împuternicite cu inspecţia. Măsurile impuse de aceste autorităţi, modul de realizare a acestora şi data realizării acestora vor fi raportate la  ACPM şi autoritatea care a impus măsurile, imediat după realizarea lor.</w:t>
      </w:r>
    </w:p>
    <w:p w14:paraId="4C698668" w14:textId="30CD9DF5" w:rsidR="005F533F" w:rsidRPr="00914ED6" w:rsidRDefault="005F533F" w:rsidP="00B5470E">
      <w:pPr>
        <w:spacing w:after="0" w:line="240" w:lineRule="auto"/>
        <w:jc w:val="both"/>
        <w:rPr>
          <w:rFonts w:ascii="Trebuchet MS" w:hAnsi="Trebuchet MS" w:cs="Times New Roman"/>
          <w:b/>
          <w:caps/>
          <w:lang w:val="ro-RO"/>
        </w:rPr>
      </w:pPr>
      <w:r w:rsidRPr="00914ED6">
        <w:rPr>
          <w:rFonts w:ascii="Trebuchet MS" w:hAnsi="Trebuchet MS" w:cs="Times New Roman"/>
          <w:b/>
          <w:lang w:val="ro-RO"/>
        </w:rPr>
        <w:lastRenderedPageBreak/>
        <w:t>15.12.</w:t>
      </w:r>
      <w:r w:rsidRPr="00914ED6">
        <w:rPr>
          <w:rFonts w:ascii="Trebuchet MS" w:hAnsi="Trebuchet MS" w:cs="Times New Roman"/>
          <w:b/>
          <w:i/>
          <w:lang w:val="ro-RO"/>
        </w:rPr>
        <w:t xml:space="preserve"> </w:t>
      </w:r>
      <w:r w:rsidRPr="00914ED6">
        <w:rPr>
          <w:rFonts w:ascii="Trebuchet MS" w:hAnsi="Trebuchet MS" w:cs="Times New Roman"/>
          <w:lang w:val="ro-RO"/>
        </w:rPr>
        <w:t xml:space="preserve">În conformitate cu OUG </w:t>
      </w:r>
      <w:r w:rsidR="00E44767">
        <w:rPr>
          <w:rFonts w:ascii="Trebuchet MS" w:hAnsi="Trebuchet MS" w:cs="Times New Roman"/>
          <w:lang w:val="ro-RO"/>
        </w:rPr>
        <w:t xml:space="preserve">nr. </w:t>
      </w:r>
      <w:r w:rsidRPr="00914ED6">
        <w:rPr>
          <w:rFonts w:ascii="Trebuchet MS" w:hAnsi="Trebuchet MS" w:cs="Times New Roman"/>
          <w:lang w:val="ro-RO"/>
        </w:rPr>
        <w:t>196/2005, aprobată de Legea</w:t>
      </w:r>
      <w:r w:rsidR="00E44767">
        <w:rPr>
          <w:rFonts w:ascii="Trebuchet MS" w:hAnsi="Trebuchet MS" w:cs="Times New Roman"/>
          <w:lang w:val="ro-RO"/>
        </w:rPr>
        <w:t xml:space="preserve">nr. </w:t>
      </w:r>
      <w:r w:rsidRPr="00914ED6">
        <w:rPr>
          <w:rFonts w:ascii="Trebuchet MS" w:hAnsi="Trebuchet MS" w:cs="Times New Roman"/>
          <w:lang w:val="ro-RO"/>
        </w:rPr>
        <w:t>105/2006 privind fondul de mediu,</w:t>
      </w:r>
      <w:r w:rsidRPr="00914ED6">
        <w:rPr>
          <w:rFonts w:ascii="Trebuchet MS" w:hAnsi="Trebuchet MS" w:cs="Times New Roman"/>
          <w:b/>
          <w:lang w:val="ro-RO"/>
        </w:rPr>
        <w:t xml:space="preserve"> </w:t>
      </w:r>
      <w:r w:rsidRPr="00914ED6">
        <w:rPr>
          <w:rFonts w:ascii="Trebuchet MS" w:hAnsi="Trebuchet MS" w:cs="Times New Roman"/>
          <w:lang w:val="ro-RO"/>
        </w:rPr>
        <w:t>operatorul are obligaţia să declare, să calculeze şi să achite taxele aferente fondului de mediu pentru ambalajele introduse pe piaţa internă şi emisiile atmosferice din surse fixe şi mobile.</w:t>
      </w:r>
    </w:p>
    <w:p w14:paraId="07561E4C"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b/>
          <w:caps/>
          <w:lang w:val="ro-RO"/>
        </w:rPr>
        <w:t xml:space="preserve">15.13. </w:t>
      </w:r>
      <w:r w:rsidRPr="00914ED6">
        <w:rPr>
          <w:rFonts w:ascii="Trebuchet MS" w:hAnsi="Trebuchet MS" w:cs="Times New Roman"/>
          <w:lang w:val="ro-RO"/>
        </w:rPr>
        <w:t xml:space="preserve">Operatorul are obligaţia de a întreţine în mod corespunzător întregul amplasament conform art. 70, lit.i din OUG 195/2005 privind protecţia mediului, aprobată şi modificată prin Legea 265/2006, cu toate completările si modificările ulterioare.   </w:t>
      </w:r>
    </w:p>
    <w:p w14:paraId="0DD50D46" w14:textId="77777777" w:rsidR="005F533F" w:rsidRPr="00914ED6" w:rsidRDefault="005F533F" w:rsidP="00B5470E">
      <w:pPr>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15.14. </w:t>
      </w:r>
      <w:r w:rsidRPr="00914ED6">
        <w:rPr>
          <w:rFonts w:ascii="Trebuchet MS" w:hAnsi="Trebuchet MS" w:cs="Times New Roman"/>
          <w:lang w:val="ro-RO"/>
        </w:rPr>
        <w:t>Operatorul are obligaţia să pună la dispozitia publicului pe suport de hârtie/ electronic,</w:t>
      </w:r>
      <w:r w:rsidRPr="00914ED6">
        <w:rPr>
          <w:rFonts w:ascii="Trebuchet MS" w:hAnsi="Trebuchet MS" w:cs="Times New Roman"/>
          <w:b/>
          <w:lang w:val="ro-RO"/>
        </w:rPr>
        <w:t xml:space="preserve"> </w:t>
      </w:r>
      <w:r w:rsidRPr="00914ED6">
        <w:rPr>
          <w:rFonts w:ascii="Trebuchet MS" w:hAnsi="Trebuchet MS" w:cs="Times New Roman"/>
          <w:lang w:val="ro-RO"/>
        </w:rPr>
        <w:t xml:space="preserve">pentru a putea fi consultate, datele referitoare la emisiile provenite de la instalaţii, la sediul ACPM sau/şi la sediul administraţiei locale în a cărei rază se află instalaţia, conform art. 53 din Ord. </w:t>
      </w:r>
      <w:r w:rsidR="00D40F40" w:rsidRPr="00914ED6">
        <w:rPr>
          <w:rFonts w:ascii="Trebuchet MS" w:hAnsi="Trebuchet MS" w:cs="Times New Roman"/>
          <w:lang w:val="ro-RO"/>
        </w:rPr>
        <w:t xml:space="preserve">nr. </w:t>
      </w:r>
      <w:r w:rsidRPr="00914ED6">
        <w:rPr>
          <w:rFonts w:ascii="Trebuchet MS" w:hAnsi="Trebuchet MS" w:cs="Times New Roman"/>
          <w:lang w:val="ro-RO"/>
        </w:rPr>
        <w:t xml:space="preserve">818/2003 pentru aprobarea procedurii de emitere a autorizaţiei integrate de mediu. </w:t>
      </w:r>
    </w:p>
    <w:p w14:paraId="416AEABB" w14:textId="77777777" w:rsidR="005F533F" w:rsidRPr="00914ED6" w:rsidRDefault="005F533F" w:rsidP="00B5470E">
      <w:pPr>
        <w:spacing w:after="0" w:line="240" w:lineRule="auto"/>
        <w:jc w:val="both"/>
        <w:rPr>
          <w:rFonts w:ascii="Trebuchet MS" w:hAnsi="Trebuchet MS" w:cs="Times New Roman"/>
          <w:lang w:val="ro-RO"/>
        </w:rPr>
      </w:pPr>
    </w:p>
    <w:p w14:paraId="3DBBD988" w14:textId="77777777" w:rsidR="005F533F" w:rsidRPr="00914ED6" w:rsidRDefault="005F533F" w:rsidP="00B5470E">
      <w:pPr>
        <w:pStyle w:val="Heading1"/>
        <w:jc w:val="left"/>
        <w:rPr>
          <w:rFonts w:ascii="Trebuchet MS" w:hAnsi="Trebuchet MS"/>
          <w:sz w:val="22"/>
          <w:szCs w:val="22"/>
        </w:rPr>
      </w:pPr>
      <w:r w:rsidRPr="00914ED6">
        <w:rPr>
          <w:rFonts w:ascii="Trebuchet MS" w:hAnsi="Trebuchet MS"/>
          <w:sz w:val="22"/>
          <w:szCs w:val="22"/>
        </w:rPr>
        <w:t>16. MANAGEMENTUL ÎNCHIDERII INSTALAŢIEI, MANAGEMENTUL REZIDUURILOR</w:t>
      </w:r>
    </w:p>
    <w:p w14:paraId="6A9508D3"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b/>
          <w:bCs/>
          <w:lang w:val="ro-RO"/>
        </w:rPr>
        <w:t xml:space="preserve">16.1. </w:t>
      </w:r>
      <w:r w:rsidRPr="00914ED6">
        <w:rPr>
          <w:rFonts w:ascii="Trebuchet MS" w:hAnsi="Trebuchet MS" w:cs="Times New Roman"/>
          <w:lang w:val="ro-RO"/>
        </w:rPr>
        <w:t>În cazul în care operatorul urmează să deruleze sau să fie supus unei proceduri de vânzare a pachetului majoritar de acţiuni, vânzare de active, fuziune, divizare, concesionare ori în alte situaţii care implică schimbarea titularului activităţii, precum şi în caz de dizolvare urmată de lichidare, lichidare, faliment, încetarea activităţii, acesta are obligaţia de a notifica autoritatea competentă pentru protecţia mediului. Autoritatea competentă pentru protecţia mediului informează operatorul cu privire la obligaţiile de mediu care trebuie asumate de părţile implicate, pe baza evaluărilor care au stat la baza emiterii actelor de reglementare existente.</w:t>
      </w:r>
    </w:p>
    <w:p w14:paraId="72807F5C"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lang w:val="ro-RO"/>
        </w:rPr>
        <w:t xml:space="preserve"> În termen de 60 de zile de la data semnării/emiterii documentului care atestă încheierea uneia dintre proceduri, părţile implicate transmit în scris autorităţii competente pentru protecţia mediului obligaţiile asumate privind protecţia mediului, printr-un document certificat pentru conformitate cu originalul. Clauzele privind obligaţiile de mediu cuprinse în actele întocmite au un caracter public.</w:t>
      </w:r>
    </w:p>
    <w:p w14:paraId="46A2DE2A"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lang w:val="ro-RO"/>
        </w:rPr>
        <w:t>Îndeplinirea obligaţiilor de mediu este prioritară în cazul procedurilor de: dizolvare urmată de lichidare, lichidare, faliment, încetarea activităţii.</w:t>
      </w:r>
    </w:p>
    <w:p w14:paraId="7131C0E7" w14:textId="77777777" w:rsidR="005F533F" w:rsidRPr="00914ED6" w:rsidRDefault="005F533F" w:rsidP="00B5470E">
      <w:pPr>
        <w:tabs>
          <w:tab w:val="left" w:pos="360"/>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b/>
          <w:lang w:val="ro-RO"/>
        </w:rPr>
        <w:t>16.2.</w:t>
      </w:r>
      <w:r w:rsidRPr="00914ED6">
        <w:rPr>
          <w:rFonts w:ascii="Trebuchet MS" w:hAnsi="Trebuchet MS" w:cs="Times New Roman"/>
          <w:lang w:val="ro-RO"/>
        </w:rPr>
        <w:t xml:space="preserve"> În cazul încetării temporare sau definitive a activităţii întregii instalaţii sau a unor părţi din instalaţie, operatorul trebuie să respecte </w:t>
      </w:r>
      <w:r w:rsidRPr="00914ED6">
        <w:rPr>
          <w:rFonts w:ascii="Trebuchet MS" w:hAnsi="Trebuchet MS" w:cs="Times New Roman"/>
          <w:b/>
          <w:lang w:val="ro-RO"/>
        </w:rPr>
        <w:t>Planul de închidere a instalaţiei</w:t>
      </w:r>
      <w:r w:rsidRPr="00914ED6">
        <w:rPr>
          <w:rFonts w:ascii="Trebuchet MS" w:hAnsi="Trebuchet MS" w:cs="Times New Roman"/>
          <w:lang w:val="ro-RO"/>
        </w:rPr>
        <w:t xml:space="preserve"> întocmit şi agreat de ACPM. Scopul planului de închidere trebuie să respecte prevederile </w:t>
      </w:r>
      <w:r w:rsidRPr="00914ED6">
        <w:rPr>
          <w:rFonts w:ascii="Trebuchet MS" w:hAnsi="Trebuchet MS" w:cs="Times New Roman"/>
          <w:i/>
          <w:lang w:val="ro-RO"/>
        </w:rPr>
        <w:t xml:space="preserve">Ghidului Tehnic General </w:t>
      </w:r>
      <w:r w:rsidR="003519FB" w:rsidRPr="00914ED6">
        <w:rPr>
          <w:rFonts w:ascii="Trebuchet MS" w:hAnsi="Trebuchet MS" w:cs="Times New Roman"/>
          <w:i/>
          <w:lang w:val="ro-RO"/>
        </w:rPr>
        <w:t>privind prevenirea, reducerea si controlul integrat al poluarii</w:t>
      </w:r>
      <w:r w:rsidR="003519FB" w:rsidRPr="00914ED6">
        <w:rPr>
          <w:rFonts w:ascii="Trebuchet MS" w:hAnsi="Trebuchet MS" w:cs="Times New Roman"/>
          <w:lang w:val="ro-RO"/>
        </w:rPr>
        <w:t xml:space="preserve"> </w:t>
      </w:r>
      <w:r w:rsidRPr="00914ED6">
        <w:rPr>
          <w:rFonts w:ascii="Trebuchet MS" w:hAnsi="Trebuchet MS" w:cs="Times New Roman"/>
          <w:lang w:val="ro-RO"/>
        </w:rPr>
        <w:t>(punctul nr.18). Planul de închidere include cel  putin următoarele:</w:t>
      </w:r>
    </w:p>
    <w:p w14:paraId="1CC26158" w14:textId="77777777" w:rsidR="005F533F" w:rsidRPr="00914ED6" w:rsidRDefault="005F533F" w:rsidP="003B39C1">
      <w:pPr>
        <w:numPr>
          <w:ilvl w:val="0"/>
          <w:numId w:val="36"/>
        </w:numPr>
        <w:tabs>
          <w:tab w:val="left" w:pos="360"/>
          <w:tab w:val="left" w:pos="720"/>
          <w:tab w:val="left" w:pos="180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planuri ale tuturor conductelor instalaţiilor şi rezervoarelor;</w:t>
      </w:r>
    </w:p>
    <w:p w14:paraId="681D3785" w14:textId="77777777" w:rsidR="005F533F" w:rsidRPr="00914ED6" w:rsidRDefault="005F533F" w:rsidP="003B39C1">
      <w:pPr>
        <w:numPr>
          <w:ilvl w:val="0"/>
          <w:numId w:val="36"/>
        </w:numPr>
        <w:tabs>
          <w:tab w:val="left" w:pos="360"/>
          <w:tab w:val="left" w:pos="720"/>
          <w:tab w:val="left" w:pos="180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orice măsură de precauţie specifică necesară pentru asigurarea faptului că demolarea clădirilor sau a altor structuri nu cauzează poluare în aer, apă sau sol;</w:t>
      </w:r>
    </w:p>
    <w:p w14:paraId="43E7DF41" w14:textId="77777777" w:rsidR="005F533F" w:rsidRPr="00914ED6" w:rsidRDefault="005F533F" w:rsidP="003B39C1">
      <w:pPr>
        <w:numPr>
          <w:ilvl w:val="0"/>
          <w:numId w:val="36"/>
        </w:numPr>
        <w:tabs>
          <w:tab w:val="left" w:pos="360"/>
          <w:tab w:val="left" w:pos="720"/>
          <w:tab w:val="left" w:pos="180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măsuri de eliminare şi acolo unde este cazul, spălare a conductelor şi a rezervoarelor şi golirea completă de conţinutul potenţial periculos;</w:t>
      </w:r>
    </w:p>
    <w:p w14:paraId="316C96B5" w14:textId="77777777" w:rsidR="005F533F" w:rsidRPr="00914ED6" w:rsidRDefault="005F533F" w:rsidP="003B39C1">
      <w:pPr>
        <w:numPr>
          <w:ilvl w:val="0"/>
          <w:numId w:val="36"/>
        </w:numPr>
        <w:tabs>
          <w:tab w:val="left" w:pos="360"/>
          <w:tab w:val="left" w:pos="720"/>
          <w:tab w:val="left" w:pos="180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eliminarea substanţelor potenţial dăunătoare, dacă nu s-a stabilit că este acceptabil a se lăsa astfel de obligaţii viitorilor proprietari;</w:t>
      </w:r>
    </w:p>
    <w:p w14:paraId="2DDE6C48" w14:textId="77777777" w:rsidR="005F533F" w:rsidRPr="00914ED6" w:rsidRDefault="005F533F" w:rsidP="003B39C1">
      <w:pPr>
        <w:numPr>
          <w:ilvl w:val="0"/>
          <w:numId w:val="36"/>
        </w:numPr>
        <w:tabs>
          <w:tab w:val="left" w:pos="360"/>
          <w:tab w:val="left" w:pos="720"/>
          <w:tab w:val="left" w:pos="180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oprirea alimentării cu utilităţi: apă, energie electrică şi combustibil a instalaţiilor;</w:t>
      </w:r>
    </w:p>
    <w:p w14:paraId="48ECC76B" w14:textId="77777777" w:rsidR="005F533F" w:rsidRPr="00914ED6" w:rsidRDefault="005F533F" w:rsidP="003B39C1">
      <w:pPr>
        <w:numPr>
          <w:ilvl w:val="0"/>
          <w:numId w:val="36"/>
        </w:numPr>
        <w:tabs>
          <w:tab w:val="left" w:pos="360"/>
          <w:tab w:val="left" w:pos="720"/>
          <w:tab w:val="left" w:pos="180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demontarea instalaţiilor şi transportul materialelor rezultate, spre destinaţiile anterior stabilite;</w:t>
      </w:r>
    </w:p>
    <w:p w14:paraId="3EAB35BA" w14:textId="77777777" w:rsidR="005F533F" w:rsidRPr="00914ED6" w:rsidRDefault="005F533F" w:rsidP="003B39C1">
      <w:pPr>
        <w:numPr>
          <w:ilvl w:val="0"/>
          <w:numId w:val="36"/>
        </w:numPr>
        <w:tabs>
          <w:tab w:val="left" w:pos="360"/>
          <w:tab w:val="left" w:pos="720"/>
          <w:tab w:val="left" w:pos="180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dezafectarea depozitelor;</w:t>
      </w:r>
    </w:p>
    <w:p w14:paraId="493902F3" w14:textId="77777777" w:rsidR="005F533F" w:rsidRPr="00914ED6" w:rsidRDefault="005F533F" w:rsidP="003B39C1">
      <w:pPr>
        <w:numPr>
          <w:ilvl w:val="0"/>
          <w:numId w:val="36"/>
        </w:numPr>
        <w:tabs>
          <w:tab w:val="left" w:pos="360"/>
          <w:tab w:val="left" w:pos="720"/>
          <w:tab w:val="left" w:pos="1800"/>
        </w:tabs>
        <w:spacing w:after="0" w:line="240" w:lineRule="auto"/>
        <w:ind w:left="360"/>
        <w:jc w:val="both"/>
        <w:rPr>
          <w:rFonts w:ascii="Trebuchet MS" w:hAnsi="Trebuchet MS" w:cs="Times New Roman"/>
          <w:lang w:val="ro-RO"/>
        </w:rPr>
      </w:pPr>
      <w:r w:rsidRPr="00914ED6">
        <w:rPr>
          <w:rFonts w:ascii="Trebuchet MS" w:hAnsi="Trebuchet MS" w:cs="Times New Roman"/>
          <w:lang w:val="ro-RO"/>
        </w:rPr>
        <w:t>determinarea gradului de afectare a solului</w:t>
      </w:r>
      <w:r w:rsidR="0002723F" w:rsidRPr="00914ED6">
        <w:rPr>
          <w:rFonts w:ascii="Trebuchet MS" w:hAnsi="Trebuchet MS" w:cs="Times New Roman"/>
          <w:lang w:val="ro-RO"/>
        </w:rPr>
        <w:t>, conform HG nr. 1408/2007</w:t>
      </w:r>
      <w:r w:rsidRPr="00914ED6">
        <w:rPr>
          <w:rFonts w:ascii="Trebuchet MS" w:hAnsi="Trebuchet MS" w:cs="Times New Roman"/>
          <w:lang w:val="ro-RO"/>
        </w:rPr>
        <w:t>;</w:t>
      </w:r>
    </w:p>
    <w:p w14:paraId="2B331113" w14:textId="77777777" w:rsidR="005F533F" w:rsidRPr="00914ED6" w:rsidRDefault="005F533F" w:rsidP="003B39C1">
      <w:pPr>
        <w:numPr>
          <w:ilvl w:val="0"/>
          <w:numId w:val="36"/>
        </w:numPr>
        <w:tabs>
          <w:tab w:val="left" w:pos="360"/>
          <w:tab w:val="left" w:pos="720"/>
          <w:tab w:val="left" w:pos="1800"/>
        </w:tabs>
        <w:spacing w:after="0" w:line="240" w:lineRule="auto"/>
        <w:ind w:left="360"/>
        <w:jc w:val="both"/>
        <w:rPr>
          <w:rFonts w:ascii="Trebuchet MS" w:hAnsi="Trebuchet MS" w:cs="Times New Roman"/>
          <w:b/>
          <w:lang w:val="ro-RO"/>
        </w:rPr>
      </w:pPr>
      <w:r w:rsidRPr="00914ED6">
        <w:rPr>
          <w:rFonts w:ascii="Trebuchet MS" w:hAnsi="Trebuchet MS" w:cs="Times New Roman"/>
          <w:lang w:val="ro-RO"/>
        </w:rPr>
        <w:t>măsuri pentru reconstrucţia ecologică a terenului afectat istoric prin activităţile  desfăşurate pe amplasament</w:t>
      </w:r>
      <w:r w:rsidR="00E73905" w:rsidRPr="00914ED6">
        <w:rPr>
          <w:rFonts w:ascii="Trebuchet MS" w:hAnsi="Trebuchet MS" w:cs="Times New Roman"/>
          <w:lang w:val="ro-RO"/>
        </w:rPr>
        <w:t xml:space="preserve">, conform </w:t>
      </w:r>
      <w:r w:rsidR="0002723F" w:rsidRPr="00914ED6">
        <w:rPr>
          <w:rFonts w:ascii="Trebuchet MS" w:hAnsi="Trebuchet MS" w:cs="Times New Roman"/>
          <w:lang w:val="ro-RO"/>
        </w:rPr>
        <w:t>HG nr. 1403/2007</w:t>
      </w:r>
      <w:r w:rsidRPr="00914ED6">
        <w:rPr>
          <w:rFonts w:ascii="Trebuchet MS" w:hAnsi="Trebuchet MS" w:cs="Times New Roman"/>
          <w:lang w:val="ro-RO"/>
        </w:rPr>
        <w:t>.</w:t>
      </w:r>
    </w:p>
    <w:p w14:paraId="6122D5D9" w14:textId="77777777" w:rsidR="002A2D60" w:rsidRPr="00914ED6" w:rsidRDefault="002A2D60" w:rsidP="002A2D60">
      <w:pPr>
        <w:tabs>
          <w:tab w:val="left" w:pos="360"/>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16.3. </w:t>
      </w:r>
      <w:r w:rsidRPr="00914ED6">
        <w:rPr>
          <w:rFonts w:ascii="Trebuchet MS" w:hAnsi="Trebuchet MS" w:cs="Times New Roman"/>
          <w:lang w:val="ro-RO"/>
        </w:rPr>
        <w:t>Operatorul are obligaţia să asigure resursele necesare pentru punerea în practică a Planului de închidere şi să declare mijloacele de asigurare a disponibilităţii acestor resurse, indiferent de situaţia sa financiară.</w:t>
      </w:r>
    </w:p>
    <w:p w14:paraId="1072DEC5" w14:textId="77777777" w:rsidR="002A2D60" w:rsidRPr="00914ED6" w:rsidRDefault="002A2D60" w:rsidP="002A2D60">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16.4. </w:t>
      </w:r>
      <w:r w:rsidRPr="00914ED6">
        <w:rPr>
          <w:rFonts w:ascii="Trebuchet MS" w:hAnsi="Trebuchet MS" w:cs="Times New Roman"/>
          <w:lang w:val="ro-RO"/>
        </w:rPr>
        <w:t>La încetarea activităţii cu impact asupra mediului geologic la schimbarea activităţii sau a destinaţiei terenului, operatorul economic sau deţinătorul de teren este obligat să realizeze investigarea şi evaluarea poluării mediului geologic</w:t>
      </w:r>
      <w:r w:rsidRPr="00914ED6">
        <w:rPr>
          <w:rFonts w:ascii="Trebuchet MS" w:hAnsi="Trebuchet MS" w:cs="Times New Roman"/>
          <w:b/>
          <w:lang w:val="ro-RO"/>
        </w:rPr>
        <w:t>.</w:t>
      </w:r>
    </w:p>
    <w:p w14:paraId="21D8E57D" w14:textId="77777777" w:rsidR="002A2D60" w:rsidRPr="00914ED6" w:rsidRDefault="002A2D60" w:rsidP="002A2D60">
      <w:pPr>
        <w:tabs>
          <w:tab w:val="left" w:pos="360"/>
          <w:tab w:val="left" w:pos="720"/>
          <w:tab w:val="left" w:pos="1800"/>
        </w:tabs>
        <w:spacing w:after="0" w:line="240" w:lineRule="auto"/>
        <w:jc w:val="both"/>
        <w:rPr>
          <w:rFonts w:ascii="Trebuchet MS" w:hAnsi="Trebuchet MS" w:cs="Times New Roman"/>
          <w:b/>
          <w:lang w:val="ro-RO"/>
        </w:rPr>
      </w:pPr>
      <w:r w:rsidRPr="00914ED6">
        <w:rPr>
          <w:rFonts w:ascii="Trebuchet MS" w:hAnsi="Trebuchet MS" w:cs="Times New Roman"/>
          <w:b/>
          <w:lang w:val="ro-RO"/>
        </w:rPr>
        <w:t xml:space="preserve">16.5. </w:t>
      </w:r>
      <w:r w:rsidRPr="00914ED6">
        <w:rPr>
          <w:rFonts w:ascii="Trebuchet MS" w:hAnsi="Trebuchet MS" w:cs="Times New Roman"/>
          <w:lang w:val="ro-RO"/>
        </w:rPr>
        <w:t>Operatorul are obligaţia ca în cazul încetării definitive a activităţii să ia măsurile necesare pentru evitarea oricărui risc de poluare şi de aducere a amplasamentului şi a zonelor afectate într-o stare care să permită reutilizarea acestora.</w:t>
      </w:r>
    </w:p>
    <w:p w14:paraId="18E8AF8C" w14:textId="77777777" w:rsidR="002A2D60" w:rsidRPr="00914ED6" w:rsidRDefault="002A2D60" w:rsidP="002A2D60">
      <w:pPr>
        <w:tabs>
          <w:tab w:val="left" w:pos="360"/>
          <w:tab w:val="left" w:pos="720"/>
          <w:tab w:val="left" w:pos="1800"/>
        </w:tabs>
        <w:spacing w:after="0" w:line="240" w:lineRule="auto"/>
        <w:jc w:val="both"/>
        <w:rPr>
          <w:rFonts w:ascii="Trebuchet MS" w:hAnsi="Trebuchet MS" w:cs="Times New Roman"/>
          <w:lang w:val="ro-RO"/>
        </w:rPr>
      </w:pPr>
      <w:r w:rsidRPr="00914ED6">
        <w:rPr>
          <w:rFonts w:ascii="Trebuchet MS" w:hAnsi="Trebuchet MS" w:cs="Times New Roman"/>
          <w:b/>
          <w:lang w:val="ro-RO"/>
        </w:rPr>
        <w:t xml:space="preserve">16.6. </w:t>
      </w:r>
      <w:r w:rsidRPr="00914ED6">
        <w:rPr>
          <w:rFonts w:ascii="Trebuchet MS" w:hAnsi="Trebuchet MS" w:cs="Times New Roman"/>
          <w:lang w:val="ro-RO"/>
        </w:rPr>
        <w:t xml:space="preserve">In cazul inchiderii definitive a activității pe amplasament se va realiza un Raport privind situația de referinta, pentru a stabili aportul la poluare al instalaţiei şi măsurile de remediere ce se impun, unde va fi evaluata starea de contaminare a solului și a apelor subterane, comparativ cu stadiul iniţial, situatie prezentata </w:t>
      </w:r>
      <w:r w:rsidRPr="00914ED6">
        <w:rPr>
          <w:lang w:val="ro-RO"/>
        </w:rPr>
        <w:t>ȋ</w:t>
      </w:r>
      <w:r w:rsidRPr="00914ED6">
        <w:rPr>
          <w:rFonts w:ascii="Trebuchet MS" w:hAnsi="Trebuchet MS" w:cs="Times New Roman"/>
          <w:lang w:val="ro-RO"/>
        </w:rPr>
        <w:t>n raportul privind situa</w:t>
      </w:r>
      <w:r w:rsidRPr="00914ED6">
        <w:rPr>
          <w:rFonts w:ascii="Trebuchet MS" w:hAnsi="Trebuchet MS" w:cs="Trebuchet MS"/>
          <w:lang w:val="ro-RO"/>
        </w:rPr>
        <w:t>ţ</w:t>
      </w:r>
      <w:r w:rsidRPr="00914ED6">
        <w:rPr>
          <w:rFonts w:ascii="Trebuchet MS" w:hAnsi="Trebuchet MS" w:cs="Times New Roman"/>
          <w:lang w:val="ro-RO"/>
        </w:rPr>
        <w:t>ia de referin</w:t>
      </w:r>
      <w:r w:rsidRPr="00914ED6">
        <w:rPr>
          <w:rFonts w:ascii="Trebuchet MS" w:hAnsi="Trebuchet MS" w:cs="Trebuchet MS"/>
          <w:lang w:val="ro-RO"/>
        </w:rPr>
        <w:t>ţă</w:t>
      </w:r>
      <w:r w:rsidRPr="00914ED6">
        <w:rPr>
          <w:rFonts w:ascii="Trebuchet MS" w:hAnsi="Trebuchet MS" w:cs="Times New Roman"/>
          <w:lang w:val="ro-RO"/>
        </w:rPr>
        <w:t xml:space="preserve"> (inclus </w:t>
      </w:r>
      <w:r w:rsidRPr="00914ED6">
        <w:rPr>
          <w:rFonts w:ascii="Trebuchet MS" w:hAnsi="Trebuchet MS" w:cs="Trebuchet MS"/>
          <w:lang w:val="ro-RO"/>
        </w:rPr>
        <w:t>í</w:t>
      </w:r>
      <w:r w:rsidRPr="00914ED6">
        <w:rPr>
          <w:rFonts w:ascii="Trebuchet MS" w:hAnsi="Trebuchet MS" w:cs="Times New Roman"/>
          <w:lang w:val="ro-RO"/>
        </w:rPr>
        <w:t xml:space="preserve">n Raportul de </w:t>
      </w:r>
      <w:r w:rsidRPr="00914ED6">
        <w:rPr>
          <w:rFonts w:ascii="Trebuchet MS" w:hAnsi="Trebuchet MS" w:cs="Times New Roman"/>
          <w:lang w:val="ro-RO"/>
        </w:rPr>
        <w:lastRenderedPageBreak/>
        <w:t>Amplasament), iar titularul/operatorul activității are obligația să ia masurile necesare pentru depoluare,</w:t>
      </w:r>
      <w:r w:rsidRPr="00914ED6">
        <w:rPr>
          <w:rFonts w:ascii="Trebuchet MS" w:hAnsi="Trebuchet MS" w:cs="Times New Roman"/>
          <w:b/>
          <w:lang w:val="ro-RO"/>
        </w:rPr>
        <w:t xml:space="preserve"> </w:t>
      </w:r>
      <w:r w:rsidRPr="00914ED6">
        <w:rPr>
          <w:rFonts w:ascii="Trebuchet MS" w:hAnsi="Trebuchet MS" w:cs="Times New Roman"/>
          <w:lang w:val="ro-RO"/>
        </w:rPr>
        <w:t>astfel încât să readucă amplasamentul la stadiul initial, conform art. 22 alin. (6) din Legea 278/2013 privind emisiile industriale.</w:t>
      </w:r>
    </w:p>
    <w:p w14:paraId="31A35E1C" w14:textId="77777777" w:rsidR="009455EA" w:rsidRPr="00914ED6" w:rsidRDefault="009455EA" w:rsidP="009455EA">
      <w:pPr>
        <w:tabs>
          <w:tab w:val="left" w:pos="360"/>
          <w:tab w:val="left" w:pos="720"/>
          <w:tab w:val="left" w:pos="1800"/>
        </w:tabs>
        <w:spacing w:after="0" w:line="240" w:lineRule="auto"/>
        <w:jc w:val="both"/>
        <w:rPr>
          <w:rFonts w:ascii="Trebuchet MS" w:hAnsi="Trebuchet MS" w:cs="Times New Roman"/>
          <w:b/>
          <w:lang w:val="ro-RO"/>
        </w:rPr>
      </w:pPr>
    </w:p>
    <w:p w14:paraId="635E2040" w14:textId="77777777" w:rsidR="005F533F" w:rsidRPr="00914ED6" w:rsidRDefault="00E80BB4" w:rsidP="00B5470E">
      <w:pPr>
        <w:spacing w:after="0" w:line="240" w:lineRule="auto"/>
        <w:jc w:val="both"/>
        <w:rPr>
          <w:rFonts w:ascii="Trebuchet MS" w:hAnsi="Trebuchet MS" w:cs="Times New Roman"/>
          <w:bCs/>
          <w:lang w:val="ro-RO"/>
        </w:rPr>
      </w:pPr>
      <w:r w:rsidRPr="00914ED6">
        <w:rPr>
          <w:rFonts w:ascii="Trebuchet MS" w:hAnsi="Trebuchet MS" w:cs="Times New Roman"/>
          <w:b/>
          <w:bCs/>
          <w:lang w:val="ro-RO"/>
        </w:rPr>
        <w:t>16.</w:t>
      </w:r>
      <w:r w:rsidR="00223FEA" w:rsidRPr="00914ED6">
        <w:rPr>
          <w:rFonts w:ascii="Trebuchet MS" w:hAnsi="Trebuchet MS" w:cs="Times New Roman"/>
          <w:b/>
          <w:bCs/>
          <w:lang w:val="ro-RO"/>
        </w:rPr>
        <w:t>7</w:t>
      </w:r>
      <w:r w:rsidRPr="00914ED6">
        <w:rPr>
          <w:rFonts w:ascii="Trebuchet MS" w:hAnsi="Trebuchet MS" w:cs="Times New Roman"/>
          <w:b/>
          <w:bCs/>
          <w:lang w:val="ro-RO"/>
        </w:rPr>
        <w:t xml:space="preserve">. </w:t>
      </w:r>
      <w:r w:rsidR="000A2991" w:rsidRPr="00914ED6">
        <w:rPr>
          <w:rFonts w:ascii="Trebuchet MS" w:hAnsi="Trebuchet MS" w:cs="Times New Roman"/>
          <w:lang w:val="ro-RO"/>
        </w:rPr>
        <w:t xml:space="preserve">Operatorul are obligaţia </w:t>
      </w:r>
      <w:r w:rsidR="00896193" w:rsidRPr="00914ED6">
        <w:rPr>
          <w:rFonts w:ascii="Trebuchet MS" w:hAnsi="Trebuchet MS" w:cs="Times New Roman"/>
          <w:lang w:val="ro-RO"/>
        </w:rPr>
        <w:t>ca în cazul încetării definitive a activităţii sa</w:t>
      </w:r>
      <w:r w:rsidR="000A2991" w:rsidRPr="00914ED6">
        <w:rPr>
          <w:rFonts w:ascii="Trebuchet MS" w:hAnsi="Trebuchet MS" w:cs="Times New Roman"/>
          <w:lang w:val="ro-RO"/>
        </w:rPr>
        <w:t xml:space="preserve"> respect</w:t>
      </w:r>
      <w:r w:rsidR="00896193" w:rsidRPr="00914ED6">
        <w:rPr>
          <w:rFonts w:ascii="Trebuchet MS" w:hAnsi="Trebuchet MS" w:cs="Times New Roman"/>
          <w:lang w:val="ro-RO"/>
        </w:rPr>
        <w:t>e</w:t>
      </w:r>
      <w:r w:rsidR="000A2991" w:rsidRPr="00914ED6">
        <w:rPr>
          <w:rFonts w:ascii="Trebuchet MS" w:hAnsi="Trebuchet MS" w:cs="Times New Roman"/>
          <w:lang w:val="ro-RO"/>
        </w:rPr>
        <w:t xml:space="preserve"> prevederile</w:t>
      </w:r>
      <w:r w:rsidRPr="00914ED6">
        <w:rPr>
          <w:rFonts w:ascii="Trebuchet MS" w:hAnsi="Trebuchet MS" w:cs="Times New Roman"/>
          <w:b/>
          <w:bCs/>
          <w:lang w:val="ro-RO"/>
        </w:rPr>
        <w:t xml:space="preserve"> </w:t>
      </w:r>
      <w:r w:rsidR="00E0005C" w:rsidRPr="00914ED6">
        <w:rPr>
          <w:rFonts w:ascii="Trebuchet MS" w:hAnsi="Trebuchet MS" w:cs="Times New Roman"/>
          <w:bCs/>
          <w:lang w:val="ro-RO"/>
        </w:rPr>
        <w:t xml:space="preserve">art. 22 </w:t>
      </w:r>
      <w:r w:rsidR="003519FB" w:rsidRPr="00914ED6">
        <w:rPr>
          <w:rFonts w:ascii="Trebuchet MS" w:hAnsi="Trebuchet MS" w:cs="Times New Roman"/>
          <w:bCs/>
          <w:lang w:val="ro-RO"/>
        </w:rPr>
        <w:t>din Legea</w:t>
      </w:r>
      <w:r w:rsidRPr="00914ED6">
        <w:rPr>
          <w:rFonts w:ascii="Trebuchet MS" w:hAnsi="Trebuchet MS" w:cs="Times New Roman"/>
          <w:bCs/>
          <w:lang w:val="ro-RO"/>
        </w:rPr>
        <w:t xml:space="preserve"> nr. 278/2013 </w:t>
      </w:r>
      <w:r w:rsidRPr="00914ED6">
        <w:rPr>
          <w:rFonts w:ascii="Trebuchet MS" w:hAnsi="Trebuchet MS" w:cs="Times New Roman"/>
          <w:bCs/>
          <w:i/>
          <w:lang w:val="ro-RO"/>
        </w:rPr>
        <w:t>privind emisiile industriale</w:t>
      </w:r>
      <w:r w:rsidR="00896193" w:rsidRPr="00914ED6">
        <w:rPr>
          <w:rFonts w:ascii="Trebuchet MS" w:hAnsi="Trebuchet MS" w:cs="Times New Roman"/>
          <w:bCs/>
          <w:i/>
          <w:lang w:val="ro-RO"/>
        </w:rPr>
        <w:t>.</w:t>
      </w:r>
    </w:p>
    <w:p w14:paraId="2D082D6A" w14:textId="77777777" w:rsidR="00E80BB4" w:rsidRPr="00914ED6" w:rsidRDefault="00E80BB4" w:rsidP="00B5470E">
      <w:pPr>
        <w:spacing w:after="0" w:line="240" w:lineRule="auto"/>
        <w:jc w:val="both"/>
        <w:rPr>
          <w:rFonts w:ascii="Trebuchet MS" w:hAnsi="Trebuchet MS" w:cs="Times New Roman"/>
          <w:b/>
          <w:bCs/>
          <w:i/>
          <w:lang w:val="ro-RO"/>
        </w:rPr>
      </w:pPr>
    </w:p>
    <w:p w14:paraId="2DC30025" w14:textId="77777777" w:rsidR="005F533F" w:rsidRPr="00914ED6" w:rsidRDefault="005F533F" w:rsidP="00B5470E">
      <w:pPr>
        <w:spacing w:after="0" w:line="240" w:lineRule="auto"/>
        <w:jc w:val="both"/>
        <w:rPr>
          <w:rFonts w:ascii="Trebuchet MS" w:hAnsi="Trebuchet MS" w:cs="Times New Roman"/>
          <w:b/>
          <w:bCs/>
          <w:lang w:val="ro-RO"/>
        </w:rPr>
      </w:pPr>
      <w:r w:rsidRPr="00914ED6">
        <w:rPr>
          <w:rFonts w:ascii="Trebuchet MS" w:hAnsi="Trebuchet MS" w:cs="Times New Roman"/>
          <w:b/>
          <w:bCs/>
          <w:lang w:val="ro-RO"/>
        </w:rPr>
        <w:t xml:space="preserve">Verificarea conformării cu prevederile prezentului act se face de către reprezentanţii Gărzii Naţionale de Mediu - Comisariatul General </w:t>
      </w:r>
      <w:r w:rsidR="00A25521" w:rsidRPr="00914ED6">
        <w:rPr>
          <w:rFonts w:ascii="Trebuchet MS" w:hAnsi="Trebuchet MS" w:cs="Times New Roman"/>
          <w:b/>
          <w:bCs/>
          <w:lang w:val="ro-RO"/>
        </w:rPr>
        <w:t>-</w:t>
      </w:r>
      <w:r w:rsidRPr="00914ED6">
        <w:rPr>
          <w:rFonts w:ascii="Trebuchet MS" w:hAnsi="Trebuchet MS" w:cs="Times New Roman"/>
          <w:b/>
          <w:bCs/>
          <w:lang w:val="ro-RO"/>
        </w:rPr>
        <w:t xml:space="preserve"> Serviciul Comisariatul Judeţean Bra</w:t>
      </w:r>
      <w:r w:rsidR="00A25521" w:rsidRPr="00914ED6">
        <w:rPr>
          <w:rFonts w:ascii="Trebuchet MS" w:hAnsi="Trebuchet MS" w:cs="Times New Roman"/>
          <w:b/>
          <w:bCs/>
          <w:lang w:val="ro-RO"/>
        </w:rPr>
        <w:t>ș</w:t>
      </w:r>
      <w:r w:rsidRPr="00914ED6">
        <w:rPr>
          <w:rFonts w:ascii="Trebuchet MS" w:hAnsi="Trebuchet MS" w:cs="Times New Roman"/>
          <w:b/>
          <w:bCs/>
          <w:lang w:val="ro-RO"/>
        </w:rPr>
        <w:t>ov şi  Agenţia pentru Protecţia Mediului Bra</w:t>
      </w:r>
      <w:r w:rsidR="00A25521" w:rsidRPr="00914ED6">
        <w:rPr>
          <w:rFonts w:ascii="Trebuchet MS" w:hAnsi="Trebuchet MS" w:cs="Times New Roman"/>
          <w:b/>
          <w:bCs/>
          <w:lang w:val="ro-RO"/>
        </w:rPr>
        <w:t>ș</w:t>
      </w:r>
      <w:r w:rsidRPr="00914ED6">
        <w:rPr>
          <w:rFonts w:ascii="Trebuchet MS" w:hAnsi="Trebuchet MS" w:cs="Times New Roman"/>
          <w:b/>
          <w:bCs/>
          <w:lang w:val="ro-RO"/>
        </w:rPr>
        <w:t>ov</w:t>
      </w:r>
      <w:r w:rsidR="000A2991" w:rsidRPr="00914ED6">
        <w:rPr>
          <w:rFonts w:ascii="Trebuchet MS" w:hAnsi="Trebuchet MS" w:cs="Times New Roman"/>
          <w:b/>
          <w:bCs/>
          <w:lang w:val="ro-RO"/>
        </w:rPr>
        <w:t>.</w:t>
      </w:r>
    </w:p>
    <w:p w14:paraId="2CE94D9B" w14:textId="77777777" w:rsidR="005F533F" w:rsidRPr="00914ED6" w:rsidRDefault="005F533F" w:rsidP="00B5470E">
      <w:pPr>
        <w:spacing w:after="0" w:line="240" w:lineRule="auto"/>
        <w:jc w:val="both"/>
        <w:rPr>
          <w:rFonts w:ascii="Trebuchet MS" w:hAnsi="Trebuchet MS" w:cs="Times New Roman"/>
          <w:b/>
          <w:bCs/>
          <w:lang w:val="ro-RO"/>
        </w:rPr>
      </w:pPr>
    </w:p>
    <w:p w14:paraId="0D52F5B3" w14:textId="0A2BCBBE" w:rsidR="005F533F" w:rsidRPr="00914ED6" w:rsidRDefault="005F533F" w:rsidP="00B5470E">
      <w:pPr>
        <w:spacing w:after="0" w:line="240" w:lineRule="auto"/>
        <w:jc w:val="both"/>
        <w:rPr>
          <w:rStyle w:val="PlaceholderText"/>
          <w:rFonts w:ascii="Trebuchet MS" w:hAnsi="Trebuchet MS" w:cs="Times New Roman"/>
          <w:lang w:val="ro-RO"/>
        </w:rPr>
      </w:pPr>
      <w:r w:rsidRPr="00914ED6">
        <w:rPr>
          <w:rFonts w:ascii="Trebuchet MS" w:hAnsi="Trebuchet MS" w:cs="Times New Roman"/>
          <w:b/>
          <w:lang w:val="ro-RO"/>
        </w:rPr>
        <w:t xml:space="preserve">Prezenta autorizaţie integrată de mediu a fost emisă în 3 (trei) exemplare, fiecare exemplar având un </w:t>
      </w:r>
      <w:r w:rsidRPr="00914ED6">
        <w:rPr>
          <w:rFonts w:ascii="Trebuchet MS" w:hAnsi="Trebuchet MS" w:cs="Times New Roman"/>
          <w:b/>
          <w:shd w:val="clear" w:color="auto" w:fill="FFFFFF"/>
          <w:lang w:val="ro-RO"/>
        </w:rPr>
        <w:t xml:space="preserve">număr </w:t>
      </w:r>
      <w:r w:rsidR="004874E0" w:rsidRPr="00914ED6">
        <w:rPr>
          <w:rFonts w:ascii="Trebuchet MS" w:hAnsi="Trebuchet MS" w:cs="Times New Roman"/>
          <w:b/>
          <w:color w:val="FF0000"/>
          <w:shd w:val="clear" w:color="auto" w:fill="FFFFFF"/>
          <w:lang w:val="ro-RO"/>
        </w:rPr>
        <w:t xml:space="preserve"> </w:t>
      </w:r>
      <w:r w:rsidR="006B4DC6" w:rsidRPr="00914ED6">
        <w:rPr>
          <w:rFonts w:ascii="Trebuchet MS" w:hAnsi="Trebuchet MS" w:cs="Times New Roman"/>
          <w:b/>
          <w:color w:val="000000"/>
          <w:shd w:val="clear" w:color="auto" w:fill="FFFFFF"/>
          <w:lang w:val="ro-RO"/>
        </w:rPr>
        <w:t>1</w:t>
      </w:r>
      <w:r w:rsidR="00D276C7" w:rsidRPr="00914ED6">
        <w:rPr>
          <w:rFonts w:ascii="Trebuchet MS" w:hAnsi="Trebuchet MS" w:cs="Times New Roman"/>
          <w:b/>
          <w:color w:val="000000"/>
          <w:shd w:val="clear" w:color="auto" w:fill="FFFFFF"/>
          <w:lang w:val="ro-RO"/>
        </w:rPr>
        <w:t>0</w:t>
      </w:r>
      <w:r w:rsidR="00E44767">
        <w:rPr>
          <w:rFonts w:ascii="Trebuchet MS" w:hAnsi="Trebuchet MS" w:cs="Times New Roman"/>
          <w:b/>
          <w:color w:val="000000"/>
          <w:shd w:val="clear" w:color="auto" w:fill="FFFFFF"/>
          <w:lang w:val="ro-RO"/>
        </w:rPr>
        <w:t>2</w:t>
      </w:r>
      <w:r w:rsidRPr="00914ED6">
        <w:rPr>
          <w:rFonts w:ascii="Trebuchet MS" w:hAnsi="Trebuchet MS" w:cs="Times New Roman"/>
          <w:b/>
          <w:color w:val="000000"/>
          <w:shd w:val="clear" w:color="auto" w:fill="FFFFFF"/>
          <w:lang w:val="ro-RO"/>
        </w:rPr>
        <w:t xml:space="preserve"> (</w:t>
      </w:r>
      <w:r w:rsidR="00A25521" w:rsidRPr="00914ED6">
        <w:rPr>
          <w:rFonts w:ascii="Trebuchet MS" w:hAnsi="Trebuchet MS" w:cs="Times New Roman"/>
          <w:b/>
          <w:color w:val="000000"/>
          <w:shd w:val="clear" w:color="auto" w:fill="FFFFFF"/>
          <w:lang w:val="ro-RO"/>
        </w:rPr>
        <w:t>o</w:t>
      </w:r>
      <w:r w:rsidR="0099210A" w:rsidRPr="00914ED6">
        <w:rPr>
          <w:rFonts w:ascii="Trebuchet MS" w:hAnsi="Trebuchet MS" w:cs="Times New Roman"/>
          <w:b/>
          <w:color w:val="000000"/>
          <w:shd w:val="clear" w:color="auto" w:fill="FFFFFF"/>
          <w:lang w:val="ro-RO"/>
        </w:rPr>
        <w:t xml:space="preserve"> </w:t>
      </w:r>
      <w:r w:rsidR="006B4DC6" w:rsidRPr="00914ED6">
        <w:rPr>
          <w:rFonts w:ascii="Trebuchet MS" w:hAnsi="Trebuchet MS" w:cs="Times New Roman"/>
          <w:b/>
          <w:color w:val="000000"/>
          <w:shd w:val="clear" w:color="auto" w:fill="FFFFFF"/>
          <w:lang w:val="ro-RO"/>
        </w:rPr>
        <w:t>sut</w:t>
      </w:r>
      <w:r w:rsidR="00B56BFD" w:rsidRPr="00914ED6">
        <w:rPr>
          <w:rFonts w:ascii="Trebuchet MS" w:hAnsi="Trebuchet MS" w:cs="Times New Roman"/>
          <w:b/>
          <w:color w:val="000000"/>
          <w:shd w:val="clear" w:color="auto" w:fill="FFFFFF"/>
          <w:lang w:val="ro-RO"/>
        </w:rPr>
        <w:t>ă</w:t>
      </w:r>
      <w:r w:rsidR="0099210A" w:rsidRPr="00914ED6">
        <w:rPr>
          <w:rFonts w:ascii="Trebuchet MS" w:hAnsi="Trebuchet MS" w:cs="Times New Roman"/>
          <w:b/>
          <w:color w:val="000000"/>
          <w:shd w:val="clear" w:color="auto" w:fill="FFFFFF"/>
          <w:lang w:val="ro-RO"/>
        </w:rPr>
        <w:t xml:space="preserve"> </w:t>
      </w:r>
      <w:r w:rsidR="00E44767">
        <w:rPr>
          <w:rFonts w:ascii="Trebuchet MS" w:hAnsi="Trebuchet MS" w:cs="Times New Roman"/>
          <w:b/>
          <w:color w:val="000000"/>
          <w:shd w:val="clear" w:color="auto" w:fill="FFFFFF"/>
          <w:lang w:val="ro-RO"/>
        </w:rPr>
        <w:t>două</w:t>
      </w:r>
      <w:r w:rsidR="00D276C7" w:rsidRPr="00914ED6">
        <w:rPr>
          <w:rFonts w:ascii="Trebuchet MS" w:hAnsi="Trebuchet MS" w:cs="Times New Roman"/>
          <w:b/>
          <w:color w:val="000000"/>
          <w:shd w:val="clear" w:color="auto" w:fill="FFFFFF"/>
          <w:lang w:val="ro-RO"/>
        </w:rPr>
        <w:t>)</w:t>
      </w:r>
      <w:r w:rsidRPr="00914ED6">
        <w:rPr>
          <w:rFonts w:ascii="Trebuchet MS" w:hAnsi="Trebuchet MS" w:cs="Times New Roman"/>
          <w:b/>
          <w:shd w:val="clear" w:color="auto" w:fill="FFFFFF"/>
          <w:lang w:val="ro-RO"/>
        </w:rPr>
        <w:t xml:space="preserve"> pagini</w:t>
      </w:r>
      <w:r w:rsidRPr="00914ED6">
        <w:rPr>
          <w:rFonts w:ascii="Trebuchet MS" w:hAnsi="Trebuchet MS" w:cs="Times New Roman"/>
          <w:b/>
          <w:lang w:val="ro-RO"/>
        </w:rPr>
        <w:t xml:space="preserve"> semnate şi ştampilate.</w:t>
      </w:r>
    </w:p>
    <w:p w14:paraId="42A884F5" w14:textId="77777777" w:rsidR="000876D2" w:rsidRPr="00914ED6" w:rsidRDefault="000876D2" w:rsidP="00B5470E">
      <w:pPr>
        <w:spacing w:after="0" w:line="240" w:lineRule="auto"/>
        <w:rPr>
          <w:rFonts w:ascii="Trebuchet MS" w:hAnsi="Trebuchet MS" w:cs="Times New Roman"/>
          <w:i/>
          <w:color w:val="808080"/>
          <w:sz w:val="24"/>
          <w:szCs w:val="24"/>
          <w:lang w:val="ro-RO"/>
        </w:rPr>
        <w:sectPr w:rsidR="000876D2" w:rsidRPr="00914ED6" w:rsidSect="00FA5108">
          <w:footerReference w:type="default" r:id="rId51"/>
          <w:headerReference w:type="first" r:id="rId52"/>
          <w:footerReference w:type="first" r:id="rId53"/>
          <w:pgSz w:w="11907" w:h="16840" w:code="9"/>
          <w:pgMar w:top="709" w:right="1134" w:bottom="284" w:left="1134" w:header="286" w:footer="0" w:gutter="0"/>
          <w:cols w:space="708"/>
          <w:docGrid w:linePitch="299"/>
        </w:sectPr>
      </w:pPr>
    </w:p>
    <w:p w14:paraId="560175EE" w14:textId="77777777" w:rsidR="00F67656" w:rsidRPr="00914ED6" w:rsidRDefault="00F67656" w:rsidP="00756E15">
      <w:pPr>
        <w:suppressAutoHyphens w:val="0"/>
        <w:spacing w:after="0" w:line="240" w:lineRule="auto"/>
        <w:ind w:left="284" w:right="-360"/>
        <w:jc w:val="both"/>
        <w:rPr>
          <w:rFonts w:ascii="Trebuchet MS" w:hAnsi="Trebuchet MS" w:cs="Times New Roman"/>
          <w:b/>
          <w:lang w:eastAsia="en-US"/>
        </w:rPr>
      </w:pPr>
      <w:r w:rsidRPr="00914ED6">
        <w:rPr>
          <w:rFonts w:ascii="Trebuchet MS" w:hAnsi="Trebuchet MS" w:cs="Times New Roman"/>
          <w:b/>
          <w:lang w:eastAsia="en-US"/>
        </w:rPr>
        <w:lastRenderedPageBreak/>
        <w:t>17. ANEXE: -</w:t>
      </w:r>
    </w:p>
    <w:p w14:paraId="11161DE1" w14:textId="77777777" w:rsidR="007445CD" w:rsidRPr="00914ED6" w:rsidRDefault="007445CD" w:rsidP="00756E15">
      <w:pPr>
        <w:suppressAutoHyphens w:val="0"/>
        <w:spacing w:after="0" w:line="240" w:lineRule="auto"/>
        <w:ind w:left="284" w:right="-360"/>
        <w:jc w:val="both"/>
        <w:rPr>
          <w:rFonts w:ascii="Trebuchet MS" w:hAnsi="Trebuchet MS" w:cs="Times New Roman"/>
          <w:b/>
          <w:lang w:eastAsia="en-US"/>
        </w:rPr>
      </w:pPr>
      <w:r w:rsidRPr="00914ED6">
        <w:rPr>
          <w:rFonts w:ascii="Trebuchet MS" w:hAnsi="Trebuchet MS" w:cs="Times New Roman"/>
          <w:b/>
          <w:lang w:eastAsia="en-US"/>
        </w:rPr>
        <w:t>18. DIC</w:t>
      </w:r>
      <w:r w:rsidR="00EA09E1" w:rsidRPr="00914ED6">
        <w:rPr>
          <w:rFonts w:ascii="Trebuchet MS" w:hAnsi="Trebuchet MS" w:cs="Times New Roman"/>
          <w:b/>
          <w:lang w:eastAsia="en-US"/>
        </w:rPr>
        <w:t>Ț</w:t>
      </w:r>
      <w:r w:rsidRPr="00914ED6">
        <w:rPr>
          <w:rFonts w:ascii="Trebuchet MS" w:hAnsi="Trebuchet MS" w:cs="Times New Roman"/>
          <w:b/>
          <w:lang w:eastAsia="en-US"/>
        </w:rPr>
        <w:t>IONAR DE TERMENI</w:t>
      </w:r>
    </w:p>
    <w:p w14:paraId="1885023A" w14:textId="77777777" w:rsidR="00756E15" w:rsidRPr="00914ED6" w:rsidRDefault="00756E15" w:rsidP="00756E15">
      <w:pPr>
        <w:suppressAutoHyphens w:val="0"/>
        <w:spacing w:after="0" w:line="240" w:lineRule="auto"/>
        <w:ind w:left="284" w:right="-360"/>
        <w:jc w:val="both"/>
        <w:rPr>
          <w:rFonts w:ascii="Trebuchet MS" w:hAnsi="Trebuchet MS" w:cs="Times New Roman"/>
          <w:b/>
          <w:sz w:val="24"/>
          <w:szCs w:val="24"/>
          <w:lang w:eastAsia="en-US"/>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918"/>
        <w:gridCol w:w="6120"/>
      </w:tblGrid>
      <w:tr w:rsidR="007445CD" w:rsidRPr="00914ED6" w14:paraId="44FF229A" w14:textId="77777777" w:rsidTr="00E550CA">
        <w:trPr>
          <w:trHeight w:val="546"/>
        </w:trPr>
        <w:tc>
          <w:tcPr>
            <w:tcW w:w="540" w:type="dxa"/>
          </w:tcPr>
          <w:p w14:paraId="41B33B78"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w:t>
            </w:r>
          </w:p>
        </w:tc>
        <w:tc>
          <w:tcPr>
            <w:tcW w:w="2918" w:type="dxa"/>
          </w:tcPr>
          <w:p w14:paraId="13FD409D" w14:textId="77777777" w:rsidR="007445CD" w:rsidRPr="00914ED6" w:rsidRDefault="007445CD" w:rsidP="00405C8D">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Autoritatea competentă pentru protecţia mediului </w:t>
            </w:r>
          </w:p>
        </w:tc>
        <w:tc>
          <w:tcPr>
            <w:tcW w:w="6120" w:type="dxa"/>
          </w:tcPr>
          <w:p w14:paraId="75A48E97" w14:textId="77777777" w:rsidR="007445CD" w:rsidRPr="00914ED6" w:rsidRDefault="007445CD" w:rsidP="00EA09E1">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Agenţia pentru Protecţia Mediului Bra</w:t>
            </w:r>
            <w:r w:rsidR="00EA09E1" w:rsidRPr="00914ED6">
              <w:rPr>
                <w:rFonts w:ascii="Trebuchet MS" w:eastAsia="Times New Roman" w:hAnsi="Trebuchet MS" w:cs="Times New Roman"/>
                <w:sz w:val="20"/>
                <w:szCs w:val="20"/>
                <w:lang w:val="ro-RO" w:eastAsia="en-US"/>
              </w:rPr>
              <w:t>ș</w:t>
            </w:r>
            <w:r w:rsidRPr="00914ED6">
              <w:rPr>
                <w:rFonts w:ascii="Trebuchet MS" w:eastAsia="Times New Roman" w:hAnsi="Trebuchet MS" w:cs="Times New Roman"/>
                <w:sz w:val="20"/>
                <w:szCs w:val="20"/>
                <w:lang w:val="ro-RO" w:eastAsia="en-US"/>
              </w:rPr>
              <w:t>ov</w:t>
            </w:r>
            <w:r w:rsidR="00405C8D" w:rsidRPr="00914ED6">
              <w:rPr>
                <w:rFonts w:ascii="Trebuchet MS" w:eastAsia="Times New Roman" w:hAnsi="Trebuchet MS" w:cs="Times New Roman"/>
                <w:sz w:val="20"/>
                <w:szCs w:val="20"/>
                <w:lang w:val="ro-RO" w:eastAsia="en-US"/>
              </w:rPr>
              <w:t xml:space="preserve">, </w:t>
            </w:r>
            <w:r w:rsidR="00405C8D" w:rsidRPr="00914ED6">
              <w:rPr>
                <w:rFonts w:ascii="Trebuchet MS" w:hAnsi="Trebuchet MS" w:cs="Times New Roman"/>
                <w:sz w:val="20"/>
                <w:szCs w:val="20"/>
              </w:rPr>
              <w:t>Braşov</w:t>
            </w:r>
            <w:r w:rsidR="00405C8D" w:rsidRPr="00914ED6">
              <w:rPr>
                <w:rFonts w:ascii="Trebuchet MS" w:hAnsi="Trebuchet MS" w:cs="Times New Roman"/>
                <w:b/>
                <w:sz w:val="20"/>
                <w:szCs w:val="20"/>
              </w:rPr>
              <w:t xml:space="preserve"> </w:t>
            </w:r>
            <w:r w:rsidR="00405C8D" w:rsidRPr="00914ED6">
              <w:rPr>
                <w:rFonts w:ascii="Trebuchet MS" w:hAnsi="Trebuchet MS" w:cs="Times New Roman"/>
                <w:sz w:val="20"/>
                <w:szCs w:val="20"/>
              </w:rPr>
              <w:t>str. Politehnicii nr. 3,  jud. Braşov</w:t>
            </w:r>
          </w:p>
        </w:tc>
      </w:tr>
      <w:tr w:rsidR="007445CD" w:rsidRPr="00914ED6" w14:paraId="3D77472C" w14:textId="77777777" w:rsidTr="00E550CA">
        <w:trPr>
          <w:trHeight w:val="777"/>
        </w:trPr>
        <w:tc>
          <w:tcPr>
            <w:tcW w:w="540" w:type="dxa"/>
          </w:tcPr>
          <w:p w14:paraId="0ADF4F95"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p>
          <w:p w14:paraId="33FCAE3E"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2           </w:t>
            </w:r>
          </w:p>
        </w:tc>
        <w:tc>
          <w:tcPr>
            <w:tcW w:w="2918" w:type="dxa"/>
          </w:tcPr>
          <w:p w14:paraId="7FB55351"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Autoritatea cu atribuţii de control, inspecţie şi sancţionare în domeniul protecţiei mediului </w:t>
            </w:r>
          </w:p>
        </w:tc>
        <w:tc>
          <w:tcPr>
            <w:tcW w:w="6120" w:type="dxa"/>
          </w:tcPr>
          <w:p w14:paraId="6A4A3F9D" w14:textId="77777777" w:rsidR="007445CD" w:rsidRPr="00914ED6" w:rsidRDefault="00405C8D" w:rsidP="00405C8D">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hAnsi="Trebuchet MS" w:cs="Times New Roman"/>
                <w:bCs/>
                <w:sz w:val="20"/>
                <w:szCs w:val="20"/>
              </w:rPr>
              <w:t>Comisariatul Județean Braşov al Gărzii Naționale de Mediu </w:t>
            </w:r>
            <w:r w:rsidRPr="00914ED6">
              <w:rPr>
                <w:rFonts w:ascii="Trebuchet MS" w:hAnsi="Trebuchet MS" w:cs="Times New Roman"/>
                <w:sz w:val="20"/>
                <w:szCs w:val="20"/>
              </w:rPr>
              <w:t>Braşov</w:t>
            </w:r>
            <w:r w:rsidRPr="00914ED6">
              <w:rPr>
                <w:rFonts w:ascii="Trebuchet MS" w:eastAsia="Times New Roman" w:hAnsi="Trebuchet MS" w:cs="Times New Roman"/>
                <w:sz w:val="20"/>
                <w:szCs w:val="20"/>
                <w:lang w:val="ro-RO" w:eastAsia="en-US"/>
              </w:rPr>
              <w:t xml:space="preserve"> </w:t>
            </w:r>
            <w:r w:rsidR="007445CD" w:rsidRPr="00914ED6">
              <w:rPr>
                <w:rFonts w:ascii="Trebuchet MS" w:eastAsia="Times New Roman" w:hAnsi="Trebuchet MS" w:cs="Times New Roman"/>
                <w:sz w:val="20"/>
                <w:szCs w:val="20"/>
                <w:lang w:val="ro-RO" w:eastAsia="en-US"/>
              </w:rPr>
              <w:t xml:space="preserve">                 </w:t>
            </w:r>
          </w:p>
        </w:tc>
      </w:tr>
      <w:tr w:rsidR="007445CD" w:rsidRPr="00914ED6" w14:paraId="695C9765" w14:textId="77777777" w:rsidTr="00E550CA">
        <w:trPr>
          <w:trHeight w:val="636"/>
        </w:trPr>
        <w:tc>
          <w:tcPr>
            <w:tcW w:w="540" w:type="dxa"/>
          </w:tcPr>
          <w:p w14:paraId="23F2345C"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p>
          <w:p w14:paraId="1DCF6AF1"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3</w:t>
            </w:r>
          </w:p>
        </w:tc>
        <w:tc>
          <w:tcPr>
            <w:tcW w:w="2918" w:type="dxa"/>
          </w:tcPr>
          <w:p w14:paraId="394657E6"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Autoritatea centrală de protecţie a mediului </w:t>
            </w:r>
          </w:p>
        </w:tc>
        <w:tc>
          <w:tcPr>
            <w:tcW w:w="6120" w:type="dxa"/>
          </w:tcPr>
          <w:p w14:paraId="5AA6DCCF" w14:textId="77777777" w:rsidR="00405C8D" w:rsidRPr="00914ED6" w:rsidRDefault="00405C8D" w:rsidP="00223FEA">
            <w:pPr>
              <w:tabs>
                <w:tab w:val="left" w:pos="810"/>
                <w:tab w:val="left" w:pos="1300"/>
                <w:tab w:val="left" w:pos="1780"/>
                <w:tab w:val="left" w:pos="11160"/>
              </w:tabs>
              <w:spacing w:after="0" w:line="240" w:lineRule="auto"/>
              <w:rPr>
                <w:rFonts w:ascii="Trebuchet MS" w:hAnsi="Trebuchet MS" w:cs="Times New Roman"/>
                <w:sz w:val="20"/>
                <w:szCs w:val="20"/>
              </w:rPr>
            </w:pPr>
            <w:r w:rsidRPr="00914ED6">
              <w:rPr>
                <w:rFonts w:ascii="Trebuchet MS" w:hAnsi="Trebuchet MS" w:cs="Times New Roman"/>
                <w:sz w:val="20"/>
                <w:szCs w:val="20"/>
              </w:rPr>
              <w:t>Ministerul Mediului, Apelor și Pădurilor</w:t>
            </w:r>
          </w:p>
          <w:p w14:paraId="4E71CB43" w14:textId="77777777" w:rsidR="00405C8D" w:rsidRPr="00914ED6" w:rsidRDefault="00405C8D" w:rsidP="00223FEA">
            <w:pPr>
              <w:tabs>
                <w:tab w:val="left" w:pos="810"/>
                <w:tab w:val="left" w:pos="1300"/>
                <w:tab w:val="left" w:pos="1780"/>
                <w:tab w:val="left" w:pos="11160"/>
              </w:tabs>
              <w:spacing w:after="0" w:line="240" w:lineRule="auto"/>
              <w:rPr>
                <w:rFonts w:ascii="Trebuchet MS" w:hAnsi="Trebuchet MS" w:cs="Times New Roman"/>
                <w:sz w:val="20"/>
                <w:szCs w:val="20"/>
              </w:rPr>
            </w:pPr>
            <w:r w:rsidRPr="00914ED6">
              <w:rPr>
                <w:rFonts w:ascii="Trebuchet MS" w:hAnsi="Trebuchet MS" w:cs="Times New Roman"/>
                <w:sz w:val="20"/>
                <w:szCs w:val="20"/>
              </w:rPr>
              <w:t>Bulevardul Libertăţii nr.2, Sector nr.5 ;</w:t>
            </w:r>
          </w:p>
          <w:p w14:paraId="7E8FAFEA" w14:textId="77777777" w:rsidR="007445CD" w:rsidRPr="00914ED6" w:rsidRDefault="00405C8D" w:rsidP="00405C8D">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hAnsi="Trebuchet MS" w:cs="Times New Roman"/>
                <w:sz w:val="20"/>
                <w:szCs w:val="20"/>
              </w:rPr>
              <w:t>Agenţia Naţională pentru Protecţia Mediului Bucureşti, str. Splaiul Independenţei  nr. 294 sector 6 cod 060031</w:t>
            </w:r>
          </w:p>
        </w:tc>
      </w:tr>
      <w:tr w:rsidR="007445CD" w:rsidRPr="00914ED6" w14:paraId="671CF1FE" w14:textId="77777777" w:rsidTr="00E550CA">
        <w:trPr>
          <w:trHeight w:val="1560"/>
        </w:trPr>
        <w:tc>
          <w:tcPr>
            <w:tcW w:w="540" w:type="dxa"/>
          </w:tcPr>
          <w:p w14:paraId="2028F368"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4</w:t>
            </w:r>
          </w:p>
        </w:tc>
        <w:tc>
          <w:tcPr>
            <w:tcW w:w="2918" w:type="dxa"/>
          </w:tcPr>
          <w:p w14:paraId="5E0E9DF8"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Operator                      </w:t>
            </w:r>
          </w:p>
        </w:tc>
        <w:tc>
          <w:tcPr>
            <w:tcW w:w="6120" w:type="dxa"/>
          </w:tcPr>
          <w:p w14:paraId="71CF0DFB"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Persoană fizică sau juridică, care operează ori deţine controlul instalaţiei, aşa cum este prevăzut în legislaţia naţională, sau care a fost investită cu putere economică decisivă asupra funcţionării tehnice a instalaţiei, respectiv </w:t>
            </w:r>
          </w:p>
          <w:p w14:paraId="2F583CB0" w14:textId="77777777" w:rsidR="00405C8D" w:rsidRPr="00914ED6" w:rsidRDefault="00405C8D" w:rsidP="00D97FAB">
            <w:pPr>
              <w:suppressAutoHyphens w:val="0"/>
              <w:spacing w:after="0" w:line="240" w:lineRule="auto"/>
              <w:jc w:val="both"/>
              <w:rPr>
                <w:rFonts w:ascii="Trebuchet MS" w:eastAsia="Times New Roman" w:hAnsi="Trebuchet MS" w:cs="Times New Roman"/>
                <w:bCs/>
                <w:sz w:val="20"/>
                <w:szCs w:val="20"/>
                <w:lang w:val="ro-RO" w:eastAsia="en-US"/>
              </w:rPr>
            </w:pPr>
            <w:r w:rsidRPr="00914ED6">
              <w:rPr>
                <w:rFonts w:ascii="Trebuchet MS" w:hAnsi="Trebuchet MS" w:cs="Times New Roman"/>
                <w:bCs/>
                <w:sz w:val="20"/>
                <w:szCs w:val="20"/>
              </w:rPr>
              <w:t>S.C. KRONOSPAN TRADING S.R.L., punct de lucru</w:t>
            </w:r>
            <w:r w:rsidR="00D97FAB" w:rsidRPr="00914ED6">
              <w:rPr>
                <w:rFonts w:ascii="Trebuchet MS" w:hAnsi="Trebuchet MS" w:cs="Times New Roman"/>
                <w:bCs/>
                <w:sz w:val="20"/>
                <w:szCs w:val="20"/>
              </w:rPr>
              <w:t>,</w:t>
            </w:r>
            <w:r w:rsidRPr="00914ED6">
              <w:rPr>
                <w:rFonts w:ascii="Trebuchet MS" w:hAnsi="Trebuchet MS" w:cs="Times New Roman"/>
                <w:bCs/>
                <w:sz w:val="20"/>
                <w:szCs w:val="20"/>
              </w:rPr>
              <w:t xml:space="preserve"> </w:t>
            </w:r>
            <w:r w:rsidR="00D97FAB" w:rsidRPr="00914ED6">
              <w:rPr>
                <w:rFonts w:ascii="Trebuchet MS" w:hAnsi="Trebuchet MS" w:cs="Times New Roman"/>
                <w:bCs/>
                <w:sz w:val="20"/>
                <w:szCs w:val="20"/>
              </w:rPr>
              <w:t xml:space="preserve">mun. Brașov, str. Strunga Mieilor, nr. 1, </w:t>
            </w:r>
            <w:r w:rsidRPr="00914ED6">
              <w:rPr>
                <w:rFonts w:ascii="Trebuchet MS" w:hAnsi="Trebuchet MS" w:cs="Times New Roman"/>
                <w:sz w:val="20"/>
                <w:szCs w:val="20"/>
              </w:rPr>
              <w:t>jud.</w:t>
            </w:r>
            <w:r w:rsidR="00D97FAB" w:rsidRPr="00914ED6">
              <w:rPr>
                <w:rFonts w:ascii="Trebuchet MS" w:hAnsi="Trebuchet MS" w:cs="Times New Roman"/>
                <w:sz w:val="20"/>
                <w:szCs w:val="20"/>
              </w:rPr>
              <w:t xml:space="preserve"> </w:t>
            </w:r>
            <w:r w:rsidRPr="00914ED6">
              <w:rPr>
                <w:rFonts w:ascii="Trebuchet MS" w:hAnsi="Trebuchet MS" w:cs="Times New Roman"/>
                <w:sz w:val="20"/>
                <w:szCs w:val="20"/>
              </w:rPr>
              <w:t>Braşov</w:t>
            </w:r>
          </w:p>
        </w:tc>
      </w:tr>
      <w:tr w:rsidR="007445CD" w:rsidRPr="00914ED6" w14:paraId="6ADAFDBF" w14:textId="77777777" w:rsidTr="00E550CA">
        <w:trPr>
          <w:trHeight w:val="580"/>
        </w:trPr>
        <w:tc>
          <w:tcPr>
            <w:tcW w:w="540" w:type="dxa"/>
          </w:tcPr>
          <w:p w14:paraId="5C7C971B"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5</w:t>
            </w:r>
          </w:p>
        </w:tc>
        <w:tc>
          <w:tcPr>
            <w:tcW w:w="2918" w:type="dxa"/>
          </w:tcPr>
          <w:p w14:paraId="32BDCDFC"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BAT (cele mai bune tehnici disponibile)</w:t>
            </w:r>
          </w:p>
        </w:tc>
        <w:tc>
          <w:tcPr>
            <w:tcW w:w="6120" w:type="dxa"/>
          </w:tcPr>
          <w:p w14:paraId="36941AF5"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Stadiul de dezvoltare cel mai avansat şi eficient înregistrat în dezvoltarea unei activităţi şi a modurilor de exploatare, care demonstrează posibilitatea practică a tehnicilor specifice de a constitui referinţă pentru stabilirea valorilor limită de emisie în scopul prevenirii poluării, iar în cazul în care acest fapt nu este posibil, pentru a reduce în ansamblu emisiile şi impactul asupra mediului, în întregul său</w:t>
            </w:r>
          </w:p>
        </w:tc>
      </w:tr>
      <w:tr w:rsidR="007445CD" w:rsidRPr="00914ED6" w14:paraId="1C1D07AE" w14:textId="77777777" w:rsidTr="00E550CA">
        <w:trPr>
          <w:trHeight w:val="321"/>
        </w:trPr>
        <w:tc>
          <w:tcPr>
            <w:tcW w:w="540" w:type="dxa"/>
          </w:tcPr>
          <w:p w14:paraId="6E4572EF"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6</w:t>
            </w:r>
          </w:p>
        </w:tc>
        <w:tc>
          <w:tcPr>
            <w:tcW w:w="2918" w:type="dxa"/>
          </w:tcPr>
          <w:p w14:paraId="7957200D"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CAT</w:t>
            </w:r>
          </w:p>
        </w:tc>
        <w:tc>
          <w:tcPr>
            <w:tcW w:w="6120" w:type="dxa"/>
          </w:tcPr>
          <w:p w14:paraId="1E757BD9"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Colectiv tehnic de avizare</w:t>
            </w:r>
          </w:p>
        </w:tc>
      </w:tr>
      <w:tr w:rsidR="007445CD" w:rsidRPr="00914ED6" w14:paraId="5DC95E99" w14:textId="77777777" w:rsidTr="00E550CA">
        <w:trPr>
          <w:trHeight w:val="339"/>
        </w:trPr>
        <w:tc>
          <w:tcPr>
            <w:tcW w:w="540" w:type="dxa"/>
          </w:tcPr>
          <w:p w14:paraId="20BC5B81"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7</w:t>
            </w:r>
          </w:p>
        </w:tc>
        <w:tc>
          <w:tcPr>
            <w:tcW w:w="2918" w:type="dxa"/>
          </w:tcPr>
          <w:p w14:paraId="750F2DAA"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vertAlign w:val="subscript"/>
                <w:lang w:val="ro-RO" w:eastAsia="en-US"/>
              </w:rPr>
            </w:pPr>
            <w:r w:rsidRPr="00914ED6">
              <w:rPr>
                <w:rFonts w:ascii="Trebuchet MS" w:eastAsia="Times New Roman" w:hAnsi="Trebuchet MS" w:cs="Times New Roman"/>
                <w:sz w:val="20"/>
                <w:szCs w:val="20"/>
                <w:lang w:val="ro-RO" w:eastAsia="en-US"/>
              </w:rPr>
              <w:t>CBO</w:t>
            </w:r>
            <w:r w:rsidRPr="00914ED6">
              <w:rPr>
                <w:rFonts w:ascii="Trebuchet MS" w:eastAsia="Times New Roman" w:hAnsi="Trebuchet MS" w:cs="Times New Roman"/>
                <w:sz w:val="20"/>
                <w:szCs w:val="20"/>
                <w:vertAlign w:val="subscript"/>
                <w:lang w:val="ro-RO" w:eastAsia="en-US"/>
              </w:rPr>
              <w:t>5</w:t>
            </w:r>
          </w:p>
        </w:tc>
        <w:tc>
          <w:tcPr>
            <w:tcW w:w="6120" w:type="dxa"/>
          </w:tcPr>
          <w:p w14:paraId="6257CFBD" w14:textId="77777777" w:rsidR="007445CD" w:rsidRPr="00914ED6" w:rsidRDefault="007445CD" w:rsidP="007D7210">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Consumul biochimic de oxigen la 5 zile</w:t>
            </w:r>
          </w:p>
        </w:tc>
      </w:tr>
      <w:tr w:rsidR="007445CD" w:rsidRPr="00914ED6" w14:paraId="179DADC6" w14:textId="77777777" w:rsidTr="00E550CA">
        <w:trPr>
          <w:trHeight w:val="300"/>
        </w:trPr>
        <w:tc>
          <w:tcPr>
            <w:tcW w:w="540" w:type="dxa"/>
          </w:tcPr>
          <w:p w14:paraId="113F04BA"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8</w:t>
            </w:r>
          </w:p>
        </w:tc>
        <w:tc>
          <w:tcPr>
            <w:tcW w:w="2918" w:type="dxa"/>
          </w:tcPr>
          <w:p w14:paraId="39A511B0"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CCOCr</w:t>
            </w:r>
          </w:p>
        </w:tc>
        <w:tc>
          <w:tcPr>
            <w:tcW w:w="6120" w:type="dxa"/>
          </w:tcPr>
          <w:p w14:paraId="0CA456AC" w14:textId="77777777" w:rsidR="007445CD" w:rsidRPr="00914ED6" w:rsidRDefault="007445CD" w:rsidP="007D7210">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Consumul chimic de oxigen </w:t>
            </w:r>
            <w:r w:rsidR="007D7210" w:rsidRPr="00914ED6">
              <w:rPr>
                <w:rFonts w:ascii="Trebuchet MS" w:eastAsia="Times New Roman" w:hAnsi="Trebuchet MS" w:cs="Times New Roman"/>
                <w:sz w:val="20"/>
                <w:szCs w:val="20"/>
                <w:lang w:val="ro-RO" w:eastAsia="en-US"/>
              </w:rPr>
              <w:t>-</w:t>
            </w:r>
            <w:r w:rsidRPr="00914ED6">
              <w:rPr>
                <w:rFonts w:ascii="Trebuchet MS" w:eastAsia="Times New Roman" w:hAnsi="Trebuchet MS" w:cs="Times New Roman"/>
                <w:sz w:val="20"/>
                <w:szCs w:val="20"/>
                <w:lang w:val="ro-RO" w:eastAsia="en-US"/>
              </w:rPr>
              <w:t xml:space="preserve"> metoda cu dicromat de potasiu</w:t>
            </w:r>
          </w:p>
        </w:tc>
      </w:tr>
      <w:tr w:rsidR="007445CD" w:rsidRPr="00914ED6" w14:paraId="61690E59" w14:textId="77777777" w:rsidTr="00E550CA">
        <w:trPr>
          <w:trHeight w:val="258"/>
        </w:trPr>
        <w:tc>
          <w:tcPr>
            <w:tcW w:w="540" w:type="dxa"/>
          </w:tcPr>
          <w:p w14:paraId="17203BA1"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9</w:t>
            </w:r>
          </w:p>
        </w:tc>
        <w:tc>
          <w:tcPr>
            <w:tcW w:w="2918" w:type="dxa"/>
          </w:tcPr>
          <w:p w14:paraId="4A9C59E4"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COV</w:t>
            </w:r>
          </w:p>
        </w:tc>
        <w:tc>
          <w:tcPr>
            <w:tcW w:w="6120" w:type="dxa"/>
          </w:tcPr>
          <w:p w14:paraId="6B3167D4"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Compuşi organici volatili</w:t>
            </w:r>
          </w:p>
        </w:tc>
      </w:tr>
      <w:tr w:rsidR="007445CD" w:rsidRPr="00914ED6" w14:paraId="2BEB41D6" w14:textId="77777777" w:rsidTr="00E550CA">
        <w:trPr>
          <w:trHeight w:val="303"/>
        </w:trPr>
        <w:tc>
          <w:tcPr>
            <w:tcW w:w="540" w:type="dxa"/>
          </w:tcPr>
          <w:p w14:paraId="1658608C"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10</w:t>
            </w:r>
          </w:p>
        </w:tc>
        <w:tc>
          <w:tcPr>
            <w:tcW w:w="2918" w:type="dxa"/>
          </w:tcPr>
          <w:p w14:paraId="577CAA22"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dB(A)</w:t>
            </w:r>
          </w:p>
        </w:tc>
        <w:tc>
          <w:tcPr>
            <w:tcW w:w="6120" w:type="dxa"/>
          </w:tcPr>
          <w:p w14:paraId="6497BAEF"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Decibeli (curba de zgomot A).</w:t>
            </w:r>
          </w:p>
        </w:tc>
      </w:tr>
      <w:tr w:rsidR="007445CD" w:rsidRPr="00914ED6" w14:paraId="446907B0" w14:textId="77777777" w:rsidTr="00E550CA">
        <w:trPr>
          <w:trHeight w:val="258"/>
        </w:trPr>
        <w:tc>
          <w:tcPr>
            <w:tcW w:w="540" w:type="dxa"/>
          </w:tcPr>
          <w:p w14:paraId="7B496E81"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11</w:t>
            </w:r>
          </w:p>
        </w:tc>
        <w:tc>
          <w:tcPr>
            <w:tcW w:w="2918" w:type="dxa"/>
          </w:tcPr>
          <w:p w14:paraId="4B213ACE"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IPPC</w:t>
            </w:r>
          </w:p>
        </w:tc>
        <w:tc>
          <w:tcPr>
            <w:tcW w:w="6120" w:type="dxa"/>
          </w:tcPr>
          <w:p w14:paraId="54D9D90F"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Prevenirea, reducerea şi controlul integrat al poluării</w:t>
            </w:r>
          </w:p>
        </w:tc>
      </w:tr>
      <w:tr w:rsidR="007445CD" w:rsidRPr="00914ED6" w14:paraId="571BD133" w14:textId="77777777" w:rsidTr="00E550CA">
        <w:trPr>
          <w:trHeight w:val="546"/>
        </w:trPr>
        <w:tc>
          <w:tcPr>
            <w:tcW w:w="540" w:type="dxa"/>
          </w:tcPr>
          <w:p w14:paraId="0C58D2B7"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12</w:t>
            </w:r>
          </w:p>
        </w:tc>
        <w:tc>
          <w:tcPr>
            <w:tcW w:w="2918" w:type="dxa"/>
          </w:tcPr>
          <w:p w14:paraId="46987FE9"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Instalaţie IPPC</w:t>
            </w:r>
          </w:p>
        </w:tc>
        <w:tc>
          <w:tcPr>
            <w:tcW w:w="6120" w:type="dxa"/>
          </w:tcPr>
          <w:p w14:paraId="636FE7C8" w14:textId="77777777" w:rsidR="007445CD" w:rsidRPr="00914ED6" w:rsidRDefault="007445CD" w:rsidP="00D97FAB">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Orice instalaţie tehnică staţionară, în care se desfăşoară una sau mai multe activităţi prevăzute în Anexa 1 din Legea </w:t>
            </w:r>
            <w:r w:rsidR="00D97FAB" w:rsidRPr="00914ED6">
              <w:rPr>
                <w:rFonts w:ascii="Trebuchet MS" w:eastAsia="Times New Roman" w:hAnsi="Trebuchet MS" w:cs="Times New Roman"/>
                <w:sz w:val="20"/>
                <w:szCs w:val="20"/>
                <w:lang w:val="ro-RO" w:eastAsia="en-US"/>
              </w:rPr>
              <w:t xml:space="preserve">nr. </w:t>
            </w:r>
            <w:r w:rsidRPr="00914ED6">
              <w:rPr>
                <w:rFonts w:ascii="Trebuchet MS" w:eastAsia="Times New Roman" w:hAnsi="Trebuchet MS" w:cs="Times New Roman"/>
                <w:sz w:val="20"/>
                <w:szCs w:val="20"/>
                <w:lang w:val="ro-RO" w:eastAsia="en-US"/>
              </w:rPr>
              <w:t xml:space="preserve">278/2013, </w:t>
            </w:r>
            <w:r w:rsidR="00D97FAB" w:rsidRPr="00914ED6">
              <w:rPr>
                <w:rFonts w:ascii="Trebuchet MS" w:hAnsi="Trebuchet MS" w:cs="Times New Roman"/>
                <w:sz w:val="20"/>
                <w:szCs w:val="20"/>
                <w:lang w:val="ro-RO"/>
              </w:rPr>
              <w:t xml:space="preserve">privind emisiile industriale precum şi orice altă activitate </w:t>
            </w:r>
            <w:r w:rsidR="00D97FAB" w:rsidRPr="00914ED6">
              <w:rPr>
                <w:rFonts w:ascii="Trebuchet MS" w:hAnsi="Trebuchet MS" w:cs="Times New Roman"/>
                <w:sz w:val="20"/>
                <w:szCs w:val="20"/>
              </w:rPr>
              <w:t>direct legată, tehnic de activităţile desfăşurate pe acel amplasament, care pot genera emisii şi poluare.</w:t>
            </w:r>
          </w:p>
        </w:tc>
      </w:tr>
      <w:tr w:rsidR="007445CD" w:rsidRPr="00914ED6" w14:paraId="0DD55E6E" w14:textId="77777777" w:rsidTr="00E550CA">
        <w:trPr>
          <w:trHeight w:val="285"/>
        </w:trPr>
        <w:tc>
          <w:tcPr>
            <w:tcW w:w="540" w:type="dxa"/>
          </w:tcPr>
          <w:p w14:paraId="613580CB"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13</w:t>
            </w:r>
          </w:p>
        </w:tc>
        <w:tc>
          <w:tcPr>
            <w:tcW w:w="2918" w:type="dxa"/>
          </w:tcPr>
          <w:p w14:paraId="5C9AE1D5"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RAM</w:t>
            </w:r>
          </w:p>
        </w:tc>
        <w:tc>
          <w:tcPr>
            <w:tcW w:w="6120" w:type="dxa"/>
          </w:tcPr>
          <w:p w14:paraId="3CD68C69"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Raport anual de mediu</w:t>
            </w:r>
          </w:p>
        </w:tc>
      </w:tr>
      <w:tr w:rsidR="007445CD" w:rsidRPr="00914ED6" w14:paraId="67F72E1F" w14:textId="77777777" w:rsidTr="00E550CA">
        <w:tc>
          <w:tcPr>
            <w:tcW w:w="540" w:type="dxa"/>
          </w:tcPr>
          <w:p w14:paraId="4D9463F9"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14</w:t>
            </w:r>
          </w:p>
        </w:tc>
        <w:tc>
          <w:tcPr>
            <w:tcW w:w="2918" w:type="dxa"/>
          </w:tcPr>
          <w:p w14:paraId="50CC2245"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PRTR</w:t>
            </w:r>
          </w:p>
        </w:tc>
        <w:tc>
          <w:tcPr>
            <w:tcW w:w="6120" w:type="dxa"/>
          </w:tcPr>
          <w:p w14:paraId="424B909A"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bCs/>
                <w:sz w:val="20"/>
                <w:szCs w:val="20"/>
                <w:lang w:val="ro-RO" w:eastAsia="en-US"/>
              </w:rPr>
              <w:t>H.G. nr. 140/2008</w:t>
            </w:r>
            <w:r w:rsidRPr="00914ED6">
              <w:rPr>
                <w:rFonts w:ascii="Trebuchet MS" w:eastAsia="Times New Roman" w:hAnsi="Trebuchet MS" w:cs="Times New Roman"/>
                <w:sz w:val="20"/>
                <w:szCs w:val="20"/>
                <w:lang w:val="ro-RO" w:eastAsia="en-US"/>
              </w:rPr>
              <w:t xml:space="preserve">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tc>
      </w:tr>
      <w:tr w:rsidR="007445CD" w:rsidRPr="00914ED6" w14:paraId="0759CAC1" w14:textId="77777777" w:rsidTr="00E550CA">
        <w:tc>
          <w:tcPr>
            <w:tcW w:w="540" w:type="dxa"/>
          </w:tcPr>
          <w:p w14:paraId="10B154B9" w14:textId="77777777" w:rsidR="007445CD" w:rsidRPr="00914ED6" w:rsidRDefault="007445CD" w:rsidP="00E550CA">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15</w:t>
            </w:r>
          </w:p>
        </w:tc>
        <w:tc>
          <w:tcPr>
            <w:tcW w:w="2918" w:type="dxa"/>
          </w:tcPr>
          <w:p w14:paraId="7E0C018A" w14:textId="77777777" w:rsidR="007445CD" w:rsidRPr="00914ED6" w:rsidRDefault="007445CD" w:rsidP="00E550CA">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H</w:t>
            </w:r>
          </w:p>
        </w:tc>
        <w:tc>
          <w:tcPr>
            <w:tcW w:w="6120" w:type="dxa"/>
          </w:tcPr>
          <w:p w14:paraId="2DA3FE26" w14:textId="77777777" w:rsidR="007445CD" w:rsidRPr="00914ED6" w:rsidRDefault="007445CD" w:rsidP="00223FEA">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Fraza de </w:t>
            </w:r>
            <w:r w:rsidR="00223FEA" w:rsidRPr="00914ED6">
              <w:rPr>
                <w:rFonts w:ascii="Trebuchet MS" w:eastAsia="Times New Roman" w:hAnsi="Trebuchet MS" w:cs="Times New Roman"/>
                <w:sz w:val="20"/>
                <w:szCs w:val="20"/>
                <w:lang w:val="ro-RO" w:eastAsia="en-US"/>
              </w:rPr>
              <w:t>pericol</w:t>
            </w:r>
            <w:r w:rsidRPr="00914ED6">
              <w:rPr>
                <w:rFonts w:ascii="Trebuchet MS" w:eastAsia="Times New Roman" w:hAnsi="Trebuchet MS" w:cs="Times New Roman"/>
                <w:sz w:val="20"/>
                <w:szCs w:val="20"/>
                <w:lang w:val="ro-RO" w:eastAsia="en-US"/>
              </w:rPr>
              <w:t xml:space="preserve">  este o frază care exprimă o descriere concisă a </w:t>
            </w:r>
            <w:r w:rsidR="00223FEA" w:rsidRPr="00914ED6">
              <w:rPr>
                <w:rFonts w:ascii="Trebuchet MS" w:eastAsia="Times New Roman" w:hAnsi="Trebuchet MS" w:cs="Times New Roman"/>
                <w:sz w:val="20"/>
                <w:szCs w:val="20"/>
                <w:lang w:val="ro-RO" w:eastAsia="en-US"/>
              </w:rPr>
              <w:t>pericolului</w:t>
            </w:r>
            <w:r w:rsidRPr="00914ED6">
              <w:rPr>
                <w:rFonts w:ascii="Trebuchet MS" w:eastAsia="Times New Roman" w:hAnsi="Trebuchet MS" w:cs="Times New Roman"/>
                <w:sz w:val="20"/>
                <w:szCs w:val="20"/>
                <w:lang w:val="ro-RO" w:eastAsia="en-US"/>
              </w:rPr>
              <w:t xml:space="preserve"> prezentat de substanţele şi preparatele chimice periculoase  pentru  om şi  mediul  înconjurător  </w:t>
            </w:r>
          </w:p>
        </w:tc>
      </w:tr>
      <w:tr w:rsidR="007445CD" w:rsidRPr="00914ED6" w14:paraId="61547375" w14:textId="77777777" w:rsidTr="00E550CA">
        <w:trPr>
          <w:trHeight w:val="343"/>
        </w:trPr>
        <w:tc>
          <w:tcPr>
            <w:tcW w:w="540" w:type="dxa"/>
          </w:tcPr>
          <w:p w14:paraId="1AC40484"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16</w:t>
            </w:r>
          </w:p>
        </w:tc>
        <w:tc>
          <w:tcPr>
            <w:tcW w:w="2918" w:type="dxa"/>
          </w:tcPr>
          <w:p w14:paraId="6CEDEA7B"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SMA</w:t>
            </w:r>
          </w:p>
        </w:tc>
        <w:tc>
          <w:tcPr>
            <w:tcW w:w="6120" w:type="dxa"/>
          </w:tcPr>
          <w:p w14:paraId="7E49692A"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Sistem de management al autorizaţiei</w:t>
            </w:r>
          </w:p>
        </w:tc>
      </w:tr>
      <w:tr w:rsidR="007445CD" w:rsidRPr="00914ED6" w14:paraId="75B74FBC" w14:textId="77777777" w:rsidTr="00E550CA">
        <w:tc>
          <w:tcPr>
            <w:tcW w:w="540" w:type="dxa"/>
          </w:tcPr>
          <w:p w14:paraId="7FDE2B70"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17</w:t>
            </w:r>
          </w:p>
        </w:tc>
        <w:tc>
          <w:tcPr>
            <w:tcW w:w="2918" w:type="dxa"/>
          </w:tcPr>
          <w:p w14:paraId="09356306"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Cod CAEN</w:t>
            </w:r>
          </w:p>
        </w:tc>
        <w:tc>
          <w:tcPr>
            <w:tcW w:w="6120" w:type="dxa"/>
          </w:tcPr>
          <w:p w14:paraId="6024900E"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Clasificarea activităţilor din economia naţională</w:t>
            </w:r>
          </w:p>
        </w:tc>
      </w:tr>
      <w:tr w:rsidR="007445CD" w:rsidRPr="00914ED6" w14:paraId="5EB5932C" w14:textId="77777777" w:rsidTr="00E550CA">
        <w:tc>
          <w:tcPr>
            <w:tcW w:w="540" w:type="dxa"/>
          </w:tcPr>
          <w:p w14:paraId="147AD9A8"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18</w:t>
            </w:r>
          </w:p>
        </w:tc>
        <w:tc>
          <w:tcPr>
            <w:tcW w:w="2918" w:type="dxa"/>
          </w:tcPr>
          <w:p w14:paraId="47FCCD56"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Prejudiciu</w:t>
            </w:r>
          </w:p>
        </w:tc>
        <w:tc>
          <w:tcPr>
            <w:tcW w:w="6120" w:type="dxa"/>
          </w:tcPr>
          <w:p w14:paraId="485E24C6" w14:textId="77777777" w:rsidR="007445CD" w:rsidRPr="00914ED6" w:rsidRDefault="007445CD" w:rsidP="00C06563">
            <w:pPr>
              <w:suppressAutoHyphens w:val="0"/>
              <w:spacing w:after="0" w:line="240" w:lineRule="auto"/>
              <w:jc w:val="both"/>
              <w:rPr>
                <w:rFonts w:ascii="Trebuchet MS" w:eastAsia="Times New Roman" w:hAnsi="Trebuchet MS" w:cs="Times New Roman"/>
                <w:iCs/>
                <w:sz w:val="20"/>
                <w:szCs w:val="20"/>
                <w:lang w:val="ro-RO" w:eastAsia="en-US"/>
              </w:rPr>
            </w:pPr>
            <w:r w:rsidRPr="00914ED6">
              <w:rPr>
                <w:rFonts w:ascii="Trebuchet MS" w:eastAsia="Times New Roman" w:hAnsi="Trebuchet MS" w:cs="Times New Roman"/>
                <w:sz w:val="20"/>
                <w:szCs w:val="20"/>
                <w:lang w:val="ro-RO" w:eastAsia="en-US"/>
              </w:rPr>
              <w:t>O schimbare negativă măsurabilă a unei resurse naturale sau o deteriorare măsurabilă a unui serviciu legat de resursele naturale, care poate surveni direct sau indirect</w:t>
            </w:r>
          </w:p>
        </w:tc>
      </w:tr>
      <w:tr w:rsidR="007445CD" w:rsidRPr="00914ED6" w14:paraId="7C704660" w14:textId="77777777" w:rsidTr="00E550CA">
        <w:tc>
          <w:tcPr>
            <w:tcW w:w="540" w:type="dxa"/>
          </w:tcPr>
          <w:p w14:paraId="76DBF79E"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19</w:t>
            </w:r>
          </w:p>
        </w:tc>
        <w:tc>
          <w:tcPr>
            <w:tcW w:w="2918" w:type="dxa"/>
          </w:tcPr>
          <w:p w14:paraId="6FB7532B"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Ameninţare iminentă </w:t>
            </w:r>
          </w:p>
          <w:p w14:paraId="66FE92AD"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cu un prejudiciu  </w:t>
            </w:r>
          </w:p>
        </w:tc>
        <w:tc>
          <w:tcPr>
            <w:tcW w:w="6120" w:type="dxa"/>
          </w:tcPr>
          <w:p w14:paraId="4F4DF301" w14:textId="77777777" w:rsidR="007445CD" w:rsidRPr="00914ED6" w:rsidRDefault="007445CD" w:rsidP="00C06563">
            <w:pPr>
              <w:suppressAutoHyphens w:val="0"/>
              <w:spacing w:after="0" w:line="240" w:lineRule="auto"/>
              <w:jc w:val="both"/>
              <w:rPr>
                <w:rFonts w:ascii="Trebuchet MS" w:eastAsia="Times New Roman" w:hAnsi="Trebuchet MS" w:cs="Times New Roman"/>
                <w:iCs/>
                <w:sz w:val="20"/>
                <w:szCs w:val="20"/>
                <w:lang w:val="ro-RO" w:eastAsia="en-US"/>
              </w:rPr>
            </w:pPr>
            <w:r w:rsidRPr="00914ED6">
              <w:rPr>
                <w:rFonts w:ascii="Trebuchet MS" w:eastAsia="Times New Roman" w:hAnsi="Trebuchet MS" w:cs="Times New Roman"/>
                <w:sz w:val="20"/>
                <w:szCs w:val="20"/>
                <w:lang w:val="ro-RO" w:eastAsia="en-US"/>
              </w:rPr>
              <w:t>O probabilitate suficientă de producere a unui prejudiciu asupra mediului în viitorul apropriat</w:t>
            </w:r>
          </w:p>
        </w:tc>
      </w:tr>
      <w:tr w:rsidR="007445CD" w:rsidRPr="00914ED6" w14:paraId="3AB6E1F0" w14:textId="77777777" w:rsidTr="00E550CA">
        <w:trPr>
          <w:trHeight w:val="1839"/>
        </w:trPr>
        <w:tc>
          <w:tcPr>
            <w:tcW w:w="540" w:type="dxa"/>
          </w:tcPr>
          <w:p w14:paraId="7A48C8FB"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lastRenderedPageBreak/>
              <w:t>20</w:t>
            </w:r>
          </w:p>
        </w:tc>
        <w:tc>
          <w:tcPr>
            <w:tcW w:w="2918" w:type="dxa"/>
          </w:tcPr>
          <w:p w14:paraId="55534BFB"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Prejudiciul asupra mediului</w:t>
            </w:r>
          </w:p>
        </w:tc>
        <w:tc>
          <w:tcPr>
            <w:tcW w:w="6120" w:type="dxa"/>
          </w:tcPr>
          <w:p w14:paraId="7796AD54"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 a) </w:t>
            </w:r>
            <w:r w:rsidRPr="00914ED6">
              <w:rPr>
                <w:rFonts w:ascii="Trebuchet MS" w:eastAsia="Times New Roman" w:hAnsi="Trebuchet MS" w:cs="Times New Roman"/>
                <w:i/>
                <w:sz w:val="20"/>
                <w:szCs w:val="20"/>
                <w:lang w:val="ro-RO" w:eastAsia="en-US"/>
              </w:rPr>
              <w:t xml:space="preserve">prejudiciul asupra speciilor şi habitatelor naturale protejate </w:t>
            </w:r>
            <w:r w:rsidRPr="00914ED6">
              <w:rPr>
                <w:rFonts w:ascii="Trebuchet MS" w:eastAsia="Times New Roman" w:hAnsi="Trebuchet MS" w:cs="Times New Roman"/>
                <w:sz w:val="20"/>
                <w:szCs w:val="20"/>
                <w:lang w:val="ro-RO" w:eastAsia="en-US"/>
              </w:rPr>
              <w:t>- orice prejudiciu care are efecte semnificative negative asupra atingerii sau menţinerii unei stări favorabile de conservare a unor astfel de habitate sau specii; caracterul semnificativ al acestor efecte se evaluează în raport cu starea iniţială, ţinând cont de criteriile prevăzute în anexa nr. 1; prejudiciile aduse speciilor şi habitatelor naturale protejate nu includ efectele negative identificate anterior, care rezultă din acţiunile unui operator care a fost autorizat în mod expres de autorităţile competente în concordanţă cu prevederile legale în vigoare</w:t>
            </w:r>
          </w:p>
          <w:p w14:paraId="6A8464DA"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 b) </w:t>
            </w:r>
            <w:r w:rsidRPr="00914ED6">
              <w:rPr>
                <w:rFonts w:ascii="Trebuchet MS" w:eastAsia="Times New Roman" w:hAnsi="Trebuchet MS" w:cs="Times New Roman"/>
                <w:i/>
                <w:sz w:val="20"/>
                <w:szCs w:val="20"/>
                <w:lang w:val="ro-RO" w:eastAsia="en-US"/>
              </w:rPr>
              <w:t>prejudiciul asupra apelor</w:t>
            </w:r>
            <w:r w:rsidRPr="00914ED6">
              <w:rPr>
                <w:rFonts w:ascii="Trebuchet MS" w:eastAsia="Times New Roman" w:hAnsi="Trebuchet MS" w:cs="Times New Roman"/>
                <w:sz w:val="20"/>
                <w:szCs w:val="20"/>
                <w:lang w:val="ro-RO" w:eastAsia="en-US"/>
              </w:rPr>
              <w:t xml:space="preserve"> - orice prejudiciu care are efecte adverse semnificative asupra stării ecologice chimice si/sau cantitative şi/sau potenţialului ecologic al apelor în cauză, astfel cum au fost definite în Legea nr. 107/1996, cu modificările şi completările ulterioare, cu excepţia efectelor negative pentru care se aplica art. 2</w:t>
            </w:r>
            <w:r w:rsidRPr="00914ED6">
              <w:rPr>
                <w:rFonts w:ascii="Trebuchet MS" w:eastAsia="Times New Roman" w:hAnsi="Trebuchet MS" w:cs="Times New Roman"/>
                <w:sz w:val="20"/>
                <w:szCs w:val="20"/>
                <w:vertAlign w:val="superscript"/>
                <w:lang w:val="ro-RO" w:eastAsia="en-US"/>
              </w:rPr>
              <w:t>7</w:t>
            </w:r>
            <w:r w:rsidRPr="00914ED6">
              <w:rPr>
                <w:rFonts w:ascii="Trebuchet MS" w:eastAsia="Times New Roman" w:hAnsi="Trebuchet MS" w:cs="Times New Roman"/>
                <w:sz w:val="20"/>
                <w:szCs w:val="20"/>
                <w:lang w:val="ro-RO" w:eastAsia="en-US"/>
              </w:rPr>
              <w:t xml:space="preserve"> din Legea nr. 107/1996, cu modificările şi completările ulterioare </w:t>
            </w:r>
          </w:p>
          <w:p w14:paraId="741DEA6A"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c) </w:t>
            </w:r>
            <w:r w:rsidRPr="00914ED6">
              <w:rPr>
                <w:rFonts w:ascii="Trebuchet MS" w:eastAsia="Times New Roman" w:hAnsi="Trebuchet MS" w:cs="Times New Roman"/>
                <w:i/>
                <w:sz w:val="20"/>
                <w:szCs w:val="20"/>
                <w:lang w:val="ro-RO" w:eastAsia="en-US"/>
              </w:rPr>
              <w:t>prejudiciul asupra solului</w:t>
            </w:r>
            <w:r w:rsidRPr="00914ED6">
              <w:rPr>
                <w:rFonts w:ascii="Trebuchet MS" w:eastAsia="Times New Roman" w:hAnsi="Trebuchet MS" w:cs="Times New Roman"/>
                <w:sz w:val="20"/>
                <w:szCs w:val="20"/>
                <w:lang w:val="ro-RO" w:eastAsia="en-US"/>
              </w:rPr>
              <w:t xml:space="preserve"> - orice contaminare a solului, care reprezintă un risc semnificativ pentru sănătatea umană, care este afectată negativ ca rezultat al introducerii directe sau indirecte a unor substanţe, preparate, organisme sau microorganisme în sol sau în subsol. </w:t>
            </w:r>
          </w:p>
        </w:tc>
      </w:tr>
    </w:tbl>
    <w:p w14:paraId="150690BA" w14:textId="77777777" w:rsidR="007445CD" w:rsidRPr="00914ED6" w:rsidRDefault="007445CD" w:rsidP="007445CD">
      <w:pPr>
        <w:suppressAutoHyphens w:val="0"/>
        <w:spacing w:after="0" w:line="240" w:lineRule="auto"/>
        <w:jc w:val="both"/>
        <w:rPr>
          <w:rFonts w:ascii="Trebuchet MS" w:eastAsia="Times New Roman" w:hAnsi="Trebuchet MS" w:cs="Times New Roman"/>
          <w:bCs/>
          <w:sz w:val="20"/>
          <w:szCs w:val="20"/>
          <w:lang w:val="ro-RO" w:eastAsia="en-US"/>
        </w:rPr>
      </w:pPr>
    </w:p>
    <w:p w14:paraId="37EAEF8F" w14:textId="77777777" w:rsidR="00223FEA" w:rsidRPr="00914ED6" w:rsidRDefault="00223FEA" w:rsidP="007445CD">
      <w:pPr>
        <w:suppressAutoHyphens w:val="0"/>
        <w:spacing w:after="0" w:line="240" w:lineRule="auto"/>
        <w:jc w:val="both"/>
        <w:rPr>
          <w:rFonts w:ascii="Trebuchet MS" w:eastAsia="Times New Roman" w:hAnsi="Trebuchet MS" w:cs="Times New Roman"/>
          <w:b/>
          <w:sz w:val="20"/>
          <w:szCs w:val="20"/>
          <w:lang w:val="ro-RO" w:eastAsia="en-US"/>
        </w:rPr>
      </w:pPr>
    </w:p>
    <w:p w14:paraId="4AF51F6F" w14:textId="77777777" w:rsidR="007445CD" w:rsidRPr="00914ED6" w:rsidRDefault="007445CD" w:rsidP="007445CD">
      <w:pPr>
        <w:suppressAutoHyphens w:val="0"/>
        <w:spacing w:after="0" w:line="240" w:lineRule="auto"/>
        <w:jc w:val="both"/>
        <w:rPr>
          <w:rFonts w:ascii="Trebuchet MS" w:eastAsia="Times New Roman" w:hAnsi="Trebuchet MS" w:cs="Times New Roman"/>
          <w:b/>
          <w:bCs/>
          <w:lang w:val="ro-RO" w:eastAsia="en-US"/>
        </w:rPr>
      </w:pPr>
      <w:r w:rsidRPr="00914ED6">
        <w:rPr>
          <w:rFonts w:ascii="Trebuchet MS" w:eastAsia="Times New Roman" w:hAnsi="Trebuchet MS" w:cs="Times New Roman"/>
          <w:b/>
          <w:lang w:val="ro-RO" w:eastAsia="en-US"/>
        </w:rPr>
        <w:t xml:space="preserve">19. </w:t>
      </w:r>
      <w:r w:rsidRPr="00914ED6">
        <w:rPr>
          <w:rFonts w:ascii="Trebuchet MS" w:eastAsia="Times New Roman" w:hAnsi="Trebuchet MS" w:cs="Times New Roman"/>
          <w:b/>
          <w:bCs/>
          <w:lang w:val="ro-RO" w:eastAsia="en-US"/>
        </w:rPr>
        <w:t>ABREVIERI</w:t>
      </w:r>
    </w:p>
    <w:p w14:paraId="38C3C10A" w14:textId="77777777" w:rsidR="00756E15" w:rsidRPr="00914ED6" w:rsidRDefault="00756E15" w:rsidP="007445CD">
      <w:pPr>
        <w:suppressAutoHyphens w:val="0"/>
        <w:spacing w:after="0" w:line="240" w:lineRule="auto"/>
        <w:jc w:val="both"/>
        <w:rPr>
          <w:rFonts w:ascii="Trebuchet MS" w:eastAsia="Times New Roman" w:hAnsi="Trebuchet MS" w:cs="Times New Roman"/>
          <w:b/>
          <w:bCs/>
          <w:sz w:val="20"/>
          <w:szCs w:val="20"/>
          <w:lang w:val="ro-RO" w:eastAsia="en-US"/>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54"/>
        <w:gridCol w:w="6286"/>
      </w:tblGrid>
      <w:tr w:rsidR="007445CD" w:rsidRPr="00914ED6" w14:paraId="557F4F8C" w14:textId="77777777" w:rsidTr="00C06563">
        <w:trPr>
          <w:trHeight w:val="543"/>
        </w:trPr>
        <w:tc>
          <w:tcPr>
            <w:tcW w:w="540" w:type="dxa"/>
            <w:vAlign w:val="center"/>
          </w:tcPr>
          <w:p w14:paraId="48D15CB2"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1</w:t>
            </w:r>
          </w:p>
        </w:tc>
        <w:tc>
          <w:tcPr>
            <w:tcW w:w="3254" w:type="dxa"/>
            <w:vAlign w:val="center"/>
          </w:tcPr>
          <w:p w14:paraId="22DDFE1E"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 xml:space="preserve">A.P.M.   </w:t>
            </w:r>
          </w:p>
        </w:tc>
        <w:tc>
          <w:tcPr>
            <w:tcW w:w="6286" w:type="dxa"/>
          </w:tcPr>
          <w:p w14:paraId="396A9C7E"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Agenţia pentru Protecţia Mediului Bra</w:t>
            </w:r>
            <w:r w:rsidR="00E045B6" w:rsidRPr="00914ED6">
              <w:rPr>
                <w:rFonts w:ascii="Trebuchet MS" w:eastAsia="Times New Roman" w:hAnsi="Trebuchet MS" w:cs="Times New Roman"/>
                <w:sz w:val="20"/>
                <w:szCs w:val="20"/>
                <w:lang w:val="ro-RO" w:eastAsia="en-US"/>
              </w:rPr>
              <w:t>ș</w:t>
            </w:r>
            <w:r w:rsidRPr="00914ED6">
              <w:rPr>
                <w:rFonts w:ascii="Trebuchet MS" w:eastAsia="Times New Roman" w:hAnsi="Trebuchet MS" w:cs="Times New Roman"/>
                <w:sz w:val="20"/>
                <w:szCs w:val="20"/>
                <w:lang w:val="ro-RO" w:eastAsia="en-US"/>
              </w:rPr>
              <w:t>ov</w:t>
            </w:r>
          </w:p>
          <w:p w14:paraId="4A024E36"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p>
        </w:tc>
      </w:tr>
      <w:tr w:rsidR="007445CD" w:rsidRPr="00914ED6" w14:paraId="0FF89412" w14:textId="77777777" w:rsidTr="00C06563">
        <w:trPr>
          <w:trHeight w:val="543"/>
        </w:trPr>
        <w:tc>
          <w:tcPr>
            <w:tcW w:w="540" w:type="dxa"/>
            <w:vAlign w:val="center"/>
          </w:tcPr>
          <w:p w14:paraId="101B9736"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2</w:t>
            </w:r>
          </w:p>
        </w:tc>
        <w:tc>
          <w:tcPr>
            <w:tcW w:w="3254" w:type="dxa"/>
            <w:vAlign w:val="center"/>
          </w:tcPr>
          <w:p w14:paraId="0D84B4EF"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A.C.P.M.</w:t>
            </w:r>
          </w:p>
        </w:tc>
        <w:tc>
          <w:tcPr>
            <w:tcW w:w="6286" w:type="dxa"/>
          </w:tcPr>
          <w:p w14:paraId="371DDEC9"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Autoritatea competentă pentru protecţia mediului</w:t>
            </w:r>
          </w:p>
        </w:tc>
      </w:tr>
      <w:tr w:rsidR="007445CD" w:rsidRPr="00914ED6" w14:paraId="613F5F2C" w14:textId="77777777" w:rsidTr="00C06563">
        <w:trPr>
          <w:trHeight w:val="390"/>
        </w:trPr>
        <w:tc>
          <w:tcPr>
            <w:tcW w:w="540" w:type="dxa"/>
            <w:vAlign w:val="center"/>
          </w:tcPr>
          <w:p w14:paraId="4E554237" w14:textId="77777777" w:rsidR="007445CD" w:rsidRPr="00914ED6" w:rsidRDefault="007445CD" w:rsidP="00C06563">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3</w:t>
            </w:r>
          </w:p>
        </w:tc>
        <w:tc>
          <w:tcPr>
            <w:tcW w:w="3254" w:type="dxa"/>
            <w:vAlign w:val="center"/>
          </w:tcPr>
          <w:p w14:paraId="37DA235B" w14:textId="77777777" w:rsidR="007445CD" w:rsidRPr="00914ED6" w:rsidRDefault="007445CD" w:rsidP="00E045B6">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C.J. BRA</w:t>
            </w:r>
            <w:r w:rsidR="00E045B6" w:rsidRPr="00914ED6">
              <w:rPr>
                <w:rFonts w:ascii="Trebuchet MS" w:eastAsia="Times New Roman" w:hAnsi="Trebuchet MS" w:cs="Times New Roman"/>
                <w:sz w:val="20"/>
                <w:szCs w:val="20"/>
                <w:lang w:val="ro-RO" w:eastAsia="en-US"/>
              </w:rPr>
              <w:t>Ș</w:t>
            </w:r>
            <w:r w:rsidRPr="00914ED6">
              <w:rPr>
                <w:rFonts w:ascii="Trebuchet MS" w:eastAsia="Times New Roman" w:hAnsi="Trebuchet MS" w:cs="Times New Roman"/>
                <w:sz w:val="20"/>
                <w:szCs w:val="20"/>
                <w:lang w:val="ro-RO" w:eastAsia="en-US"/>
              </w:rPr>
              <w:t>OV al G.N.M.</w:t>
            </w:r>
          </w:p>
        </w:tc>
        <w:tc>
          <w:tcPr>
            <w:tcW w:w="6286" w:type="dxa"/>
            <w:vAlign w:val="center"/>
          </w:tcPr>
          <w:p w14:paraId="468B18B3" w14:textId="77777777" w:rsidR="007445CD" w:rsidRPr="00914ED6" w:rsidRDefault="007445CD" w:rsidP="00431DAC">
            <w:pPr>
              <w:suppressAutoHyphens w:val="0"/>
              <w:spacing w:after="0" w:line="240" w:lineRule="auto"/>
              <w:jc w:val="both"/>
              <w:rPr>
                <w:rFonts w:ascii="Trebuchet MS" w:eastAsia="Times New Roman" w:hAnsi="Trebuchet MS" w:cs="Times New Roman"/>
                <w:sz w:val="20"/>
                <w:szCs w:val="20"/>
                <w:lang w:val="ro-RO" w:eastAsia="en-US"/>
              </w:rPr>
            </w:pPr>
            <w:r w:rsidRPr="00914ED6">
              <w:rPr>
                <w:rFonts w:ascii="Trebuchet MS" w:eastAsia="Times New Roman" w:hAnsi="Trebuchet MS" w:cs="Times New Roman"/>
                <w:sz w:val="20"/>
                <w:szCs w:val="20"/>
                <w:lang w:val="ro-RO" w:eastAsia="en-US"/>
              </w:rPr>
              <w:t>Comisariatul Judeţean Bra</w:t>
            </w:r>
            <w:r w:rsidR="00431DAC" w:rsidRPr="00914ED6">
              <w:rPr>
                <w:rFonts w:ascii="Trebuchet MS" w:eastAsia="Times New Roman" w:hAnsi="Trebuchet MS" w:cs="Times New Roman"/>
                <w:sz w:val="20"/>
                <w:szCs w:val="20"/>
                <w:lang w:val="ro-RO" w:eastAsia="en-US"/>
              </w:rPr>
              <w:t>ș</w:t>
            </w:r>
            <w:r w:rsidRPr="00914ED6">
              <w:rPr>
                <w:rFonts w:ascii="Trebuchet MS" w:eastAsia="Times New Roman" w:hAnsi="Trebuchet MS" w:cs="Times New Roman"/>
                <w:sz w:val="20"/>
                <w:szCs w:val="20"/>
                <w:lang w:val="ro-RO" w:eastAsia="en-US"/>
              </w:rPr>
              <w:t xml:space="preserve">ov al Gărzii Naţionale de Mediu          </w:t>
            </w:r>
          </w:p>
        </w:tc>
      </w:tr>
      <w:tr w:rsidR="007445CD" w:rsidRPr="00914ED6" w14:paraId="69AB09E5" w14:textId="77777777" w:rsidTr="00C06563">
        <w:trPr>
          <w:trHeight w:val="321"/>
        </w:trPr>
        <w:tc>
          <w:tcPr>
            <w:tcW w:w="540" w:type="dxa"/>
            <w:vAlign w:val="center"/>
          </w:tcPr>
          <w:p w14:paraId="5732F426"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4</w:t>
            </w:r>
          </w:p>
        </w:tc>
        <w:tc>
          <w:tcPr>
            <w:tcW w:w="3254" w:type="dxa"/>
            <w:vAlign w:val="center"/>
          </w:tcPr>
          <w:p w14:paraId="58CD357D" w14:textId="77777777" w:rsidR="007445CD" w:rsidRPr="00F4733F" w:rsidRDefault="007445CD" w:rsidP="00C06563">
            <w:pPr>
              <w:suppressAutoHyphens w:val="0"/>
              <w:spacing w:after="0" w:line="240" w:lineRule="auto"/>
              <w:jc w:val="both"/>
              <w:rPr>
                <w:rFonts w:ascii="Trebuchet MS" w:eastAsia="Times New Roman" w:hAnsi="Trebuchet MS" w:cs="Times New Roman"/>
                <w:bCs/>
                <w:lang w:val="ro-RO" w:eastAsia="en-US"/>
              </w:rPr>
            </w:pPr>
            <w:r w:rsidRPr="00F4733F">
              <w:rPr>
                <w:rFonts w:ascii="Trebuchet MS" w:eastAsia="Times New Roman" w:hAnsi="Trebuchet MS" w:cs="Times New Roman"/>
                <w:bCs/>
                <w:lang w:val="ro-RO" w:eastAsia="en-US"/>
              </w:rPr>
              <w:t>CAT</w:t>
            </w:r>
          </w:p>
        </w:tc>
        <w:tc>
          <w:tcPr>
            <w:tcW w:w="6286" w:type="dxa"/>
          </w:tcPr>
          <w:p w14:paraId="5389D486"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Colectiv tehnic de avizare</w:t>
            </w:r>
          </w:p>
        </w:tc>
      </w:tr>
      <w:tr w:rsidR="007445CD" w:rsidRPr="00914ED6" w14:paraId="4B9E4B68" w14:textId="77777777" w:rsidTr="00C06563">
        <w:trPr>
          <w:trHeight w:val="339"/>
        </w:trPr>
        <w:tc>
          <w:tcPr>
            <w:tcW w:w="540" w:type="dxa"/>
            <w:vAlign w:val="center"/>
          </w:tcPr>
          <w:p w14:paraId="61A781A3"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5</w:t>
            </w:r>
          </w:p>
        </w:tc>
        <w:tc>
          <w:tcPr>
            <w:tcW w:w="3254" w:type="dxa"/>
            <w:vAlign w:val="center"/>
          </w:tcPr>
          <w:p w14:paraId="7225362F" w14:textId="77777777" w:rsidR="007445CD" w:rsidRPr="00F4733F" w:rsidRDefault="007445CD" w:rsidP="00C06563">
            <w:pPr>
              <w:suppressAutoHyphens w:val="0"/>
              <w:spacing w:after="0" w:line="240" w:lineRule="auto"/>
              <w:jc w:val="both"/>
              <w:rPr>
                <w:rFonts w:ascii="Trebuchet MS" w:eastAsia="Times New Roman" w:hAnsi="Trebuchet MS" w:cs="Times New Roman"/>
                <w:vertAlign w:val="subscript"/>
                <w:lang w:val="ro-RO" w:eastAsia="en-US"/>
              </w:rPr>
            </w:pPr>
            <w:r w:rsidRPr="00F4733F">
              <w:rPr>
                <w:rFonts w:ascii="Trebuchet MS" w:eastAsia="Times New Roman" w:hAnsi="Trebuchet MS" w:cs="Times New Roman"/>
                <w:lang w:val="ro-RO" w:eastAsia="en-US"/>
              </w:rPr>
              <w:t>CBO</w:t>
            </w:r>
            <w:r w:rsidRPr="00F4733F">
              <w:rPr>
                <w:rFonts w:ascii="Trebuchet MS" w:eastAsia="Times New Roman" w:hAnsi="Trebuchet MS" w:cs="Times New Roman"/>
                <w:vertAlign w:val="subscript"/>
                <w:lang w:val="ro-RO" w:eastAsia="en-US"/>
              </w:rPr>
              <w:t>5</w:t>
            </w:r>
          </w:p>
        </w:tc>
        <w:tc>
          <w:tcPr>
            <w:tcW w:w="6286" w:type="dxa"/>
          </w:tcPr>
          <w:p w14:paraId="189C9F77"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Consumul biochimic de oxigen  la 5 zile</w:t>
            </w:r>
          </w:p>
        </w:tc>
      </w:tr>
      <w:tr w:rsidR="007445CD" w:rsidRPr="00914ED6" w14:paraId="3BA292FE" w14:textId="77777777" w:rsidTr="00C06563">
        <w:trPr>
          <w:trHeight w:val="300"/>
        </w:trPr>
        <w:tc>
          <w:tcPr>
            <w:tcW w:w="540" w:type="dxa"/>
            <w:vAlign w:val="center"/>
          </w:tcPr>
          <w:p w14:paraId="12BFB0F2"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6</w:t>
            </w:r>
          </w:p>
        </w:tc>
        <w:tc>
          <w:tcPr>
            <w:tcW w:w="3254" w:type="dxa"/>
            <w:vAlign w:val="center"/>
          </w:tcPr>
          <w:p w14:paraId="5EF3F76C"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CCOCr</w:t>
            </w:r>
          </w:p>
        </w:tc>
        <w:tc>
          <w:tcPr>
            <w:tcW w:w="6286" w:type="dxa"/>
          </w:tcPr>
          <w:p w14:paraId="5067DD53" w14:textId="77777777" w:rsidR="007445CD" w:rsidRPr="00F4733F" w:rsidRDefault="007445CD" w:rsidP="00431DAC">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 xml:space="preserve">Consumul chimic de oxigen </w:t>
            </w:r>
            <w:r w:rsidR="00431DAC" w:rsidRPr="00F4733F">
              <w:rPr>
                <w:rFonts w:ascii="Trebuchet MS" w:eastAsia="Times New Roman" w:hAnsi="Trebuchet MS" w:cs="Times New Roman"/>
                <w:lang w:val="ro-RO" w:eastAsia="en-US"/>
              </w:rPr>
              <w:t>-</w:t>
            </w:r>
            <w:r w:rsidRPr="00F4733F">
              <w:rPr>
                <w:rFonts w:ascii="Trebuchet MS" w:eastAsia="Times New Roman" w:hAnsi="Trebuchet MS" w:cs="Times New Roman"/>
                <w:lang w:val="ro-RO" w:eastAsia="en-US"/>
              </w:rPr>
              <w:t xml:space="preserve"> metoda cu dicromat de potasiu</w:t>
            </w:r>
          </w:p>
        </w:tc>
      </w:tr>
      <w:tr w:rsidR="007445CD" w:rsidRPr="00914ED6" w14:paraId="67F28210" w14:textId="77777777" w:rsidTr="00C06563">
        <w:trPr>
          <w:trHeight w:val="258"/>
        </w:trPr>
        <w:tc>
          <w:tcPr>
            <w:tcW w:w="540" w:type="dxa"/>
            <w:vAlign w:val="center"/>
          </w:tcPr>
          <w:p w14:paraId="66EDEBF1"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7</w:t>
            </w:r>
          </w:p>
        </w:tc>
        <w:tc>
          <w:tcPr>
            <w:tcW w:w="3254" w:type="dxa"/>
            <w:vAlign w:val="center"/>
          </w:tcPr>
          <w:p w14:paraId="50817C4E" w14:textId="77777777" w:rsidR="007445CD" w:rsidRPr="00F4733F" w:rsidRDefault="007445CD" w:rsidP="00C06563">
            <w:pPr>
              <w:suppressAutoHyphens w:val="0"/>
              <w:spacing w:after="0" w:line="240" w:lineRule="auto"/>
              <w:jc w:val="both"/>
              <w:rPr>
                <w:rFonts w:ascii="Trebuchet MS" w:eastAsia="Times New Roman" w:hAnsi="Trebuchet MS" w:cs="Times New Roman"/>
                <w:bCs/>
                <w:lang w:val="ro-RO" w:eastAsia="en-US"/>
              </w:rPr>
            </w:pPr>
            <w:r w:rsidRPr="00F4733F">
              <w:rPr>
                <w:rFonts w:ascii="Trebuchet MS" w:eastAsia="Times New Roman" w:hAnsi="Trebuchet MS" w:cs="Times New Roman"/>
                <w:bCs/>
                <w:lang w:val="ro-RO" w:eastAsia="en-US"/>
              </w:rPr>
              <w:t>COV</w:t>
            </w:r>
          </w:p>
        </w:tc>
        <w:tc>
          <w:tcPr>
            <w:tcW w:w="6286" w:type="dxa"/>
          </w:tcPr>
          <w:p w14:paraId="128A8A90"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Compuşi organici volatili</w:t>
            </w:r>
          </w:p>
        </w:tc>
      </w:tr>
      <w:tr w:rsidR="007445CD" w:rsidRPr="00914ED6" w14:paraId="779D862A" w14:textId="77777777" w:rsidTr="00C06563">
        <w:trPr>
          <w:trHeight w:val="303"/>
        </w:trPr>
        <w:tc>
          <w:tcPr>
            <w:tcW w:w="540" w:type="dxa"/>
            <w:vAlign w:val="center"/>
          </w:tcPr>
          <w:p w14:paraId="5D749227"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8</w:t>
            </w:r>
          </w:p>
        </w:tc>
        <w:tc>
          <w:tcPr>
            <w:tcW w:w="3254" w:type="dxa"/>
            <w:vAlign w:val="center"/>
          </w:tcPr>
          <w:p w14:paraId="5C17C30D"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dB(A)</w:t>
            </w:r>
          </w:p>
        </w:tc>
        <w:tc>
          <w:tcPr>
            <w:tcW w:w="6286" w:type="dxa"/>
          </w:tcPr>
          <w:p w14:paraId="16A29E3F"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Decibeli (curba de zgomot A).</w:t>
            </w:r>
          </w:p>
        </w:tc>
      </w:tr>
      <w:tr w:rsidR="007445CD" w:rsidRPr="00914ED6" w14:paraId="461E46B0" w14:textId="77777777" w:rsidTr="00C06563">
        <w:trPr>
          <w:trHeight w:val="258"/>
        </w:trPr>
        <w:tc>
          <w:tcPr>
            <w:tcW w:w="540" w:type="dxa"/>
            <w:vAlign w:val="center"/>
          </w:tcPr>
          <w:p w14:paraId="7130EAB2"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9</w:t>
            </w:r>
          </w:p>
        </w:tc>
        <w:tc>
          <w:tcPr>
            <w:tcW w:w="3254" w:type="dxa"/>
            <w:vAlign w:val="center"/>
          </w:tcPr>
          <w:p w14:paraId="7CA8AF2A"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IPPC</w:t>
            </w:r>
          </w:p>
        </w:tc>
        <w:tc>
          <w:tcPr>
            <w:tcW w:w="6286" w:type="dxa"/>
          </w:tcPr>
          <w:p w14:paraId="6E54CBE0"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Prevenirea, reducerea şi controlul integrat al poluării</w:t>
            </w:r>
          </w:p>
        </w:tc>
      </w:tr>
      <w:tr w:rsidR="007445CD" w:rsidRPr="00914ED6" w14:paraId="665CE718" w14:textId="77777777" w:rsidTr="00C06563">
        <w:trPr>
          <w:trHeight w:val="341"/>
        </w:trPr>
        <w:tc>
          <w:tcPr>
            <w:tcW w:w="540" w:type="dxa"/>
            <w:vAlign w:val="center"/>
          </w:tcPr>
          <w:p w14:paraId="128AA096"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10</w:t>
            </w:r>
          </w:p>
        </w:tc>
        <w:tc>
          <w:tcPr>
            <w:tcW w:w="3254" w:type="dxa"/>
            <w:vAlign w:val="center"/>
          </w:tcPr>
          <w:p w14:paraId="6B3F5B61"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RAM</w:t>
            </w:r>
          </w:p>
        </w:tc>
        <w:tc>
          <w:tcPr>
            <w:tcW w:w="6286" w:type="dxa"/>
          </w:tcPr>
          <w:p w14:paraId="78A17D9D"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Raport anual de mediu</w:t>
            </w:r>
          </w:p>
        </w:tc>
      </w:tr>
      <w:tr w:rsidR="007445CD" w:rsidRPr="00914ED6" w14:paraId="4FA2A8AF" w14:textId="77777777" w:rsidTr="00C06563">
        <w:trPr>
          <w:trHeight w:val="274"/>
        </w:trPr>
        <w:tc>
          <w:tcPr>
            <w:tcW w:w="540" w:type="dxa"/>
            <w:vAlign w:val="center"/>
          </w:tcPr>
          <w:p w14:paraId="151A75B0"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11</w:t>
            </w:r>
          </w:p>
        </w:tc>
        <w:tc>
          <w:tcPr>
            <w:tcW w:w="3254" w:type="dxa"/>
            <w:vAlign w:val="center"/>
          </w:tcPr>
          <w:p w14:paraId="33219EFB"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PRTR</w:t>
            </w:r>
          </w:p>
        </w:tc>
        <w:tc>
          <w:tcPr>
            <w:tcW w:w="6286" w:type="dxa"/>
          </w:tcPr>
          <w:p w14:paraId="2BDCC5F2"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Registru European al Poluanţilor Emişi şi Transferaţi şi modificarea Directivelor Consiliului 91/689/CEE şi   96/61/CE.</w:t>
            </w:r>
          </w:p>
        </w:tc>
      </w:tr>
      <w:tr w:rsidR="007445CD" w:rsidRPr="00914ED6" w14:paraId="50307C60" w14:textId="77777777" w:rsidTr="00C06563">
        <w:trPr>
          <w:trHeight w:val="343"/>
        </w:trPr>
        <w:tc>
          <w:tcPr>
            <w:tcW w:w="540" w:type="dxa"/>
            <w:vAlign w:val="center"/>
          </w:tcPr>
          <w:p w14:paraId="2E2E1E43"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12</w:t>
            </w:r>
          </w:p>
        </w:tc>
        <w:tc>
          <w:tcPr>
            <w:tcW w:w="3254" w:type="dxa"/>
            <w:vAlign w:val="center"/>
          </w:tcPr>
          <w:p w14:paraId="3A4BBE44" w14:textId="77777777" w:rsidR="007445CD" w:rsidRPr="00F4733F" w:rsidRDefault="007445CD" w:rsidP="00C06563">
            <w:pPr>
              <w:suppressAutoHyphens w:val="0"/>
              <w:spacing w:after="0" w:line="240" w:lineRule="auto"/>
              <w:jc w:val="both"/>
              <w:rPr>
                <w:rFonts w:ascii="Trebuchet MS" w:eastAsia="Times New Roman" w:hAnsi="Trebuchet MS" w:cs="Times New Roman"/>
                <w:bCs/>
                <w:lang w:val="ro-RO" w:eastAsia="en-US"/>
              </w:rPr>
            </w:pPr>
            <w:r w:rsidRPr="00F4733F">
              <w:rPr>
                <w:rFonts w:ascii="Trebuchet MS" w:eastAsia="Times New Roman" w:hAnsi="Trebuchet MS" w:cs="Times New Roman"/>
                <w:bCs/>
                <w:lang w:val="ro-RO" w:eastAsia="en-US"/>
              </w:rPr>
              <w:t>SMA</w:t>
            </w:r>
          </w:p>
        </w:tc>
        <w:tc>
          <w:tcPr>
            <w:tcW w:w="6286" w:type="dxa"/>
          </w:tcPr>
          <w:p w14:paraId="06CF0CF3"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Sistem de management al autorizaţiei</w:t>
            </w:r>
          </w:p>
        </w:tc>
      </w:tr>
      <w:tr w:rsidR="007445CD" w:rsidRPr="00914ED6" w14:paraId="3181CE2E" w14:textId="77777777" w:rsidTr="00C06563">
        <w:trPr>
          <w:trHeight w:val="345"/>
        </w:trPr>
        <w:tc>
          <w:tcPr>
            <w:tcW w:w="540" w:type="dxa"/>
            <w:vAlign w:val="center"/>
          </w:tcPr>
          <w:p w14:paraId="6F204E42"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13</w:t>
            </w:r>
          </w:p>
        </w:tc>
        <w:tc>
          <w:tcPr>
            <w:tcW w:w="3254" w:type="dxa"/>
            <w:vAlign w:val="center"/>
          </w:tcPr>
          <w:p w14:paraId="45671C95" w14:textId="77777777" w:rsidR="007445CD" w:rsidRPr="00F4733F" w:rsidRDefault="007445CD" w:rsidP="00C06563">
            <w:pPr>
              <w:suppressAutoHyphens w:val="0"/>
              <w:spacing w:after="0" w:line="240" w:lineRule="auto"/>
              <w:jc w:val="both"/>
              <w:rPr>
                <w:rFonts w:ascii="Trebuchet MS" w:eastAsia="Times New Roman" w:hAnsi="Trebuchet MS" w:cs="Times New Roman"/>
                <w:bCs/>
                <w:lang w:val="ro-RO" w:eastAsia="en-US"/>
              </w:rPr>
            </w:pPr>
            <w:r w:rsidRPr="00F4733F">
              <w:rPr>
                <w:rFonts w:ascii="Trebuchet MS" w:eastAsia="Times New Roman" w:hAnsi="Trebuchet MS" w:cs="Times New Roman"/>
                <w:bCs/>
                <w:lang w:val="ro-RO" w:eastAsia="en-US"/>
              </w:rPr>
              <w:t>Cod CAEN</w:t>
            </w:r>
          </w:p>
        </w:tc>
        <w:tc>
          <w:tcPr>
            <w:tcW w:w="6286" w:type="dxa"/>
          </w:tcPr>
          <w:p w14:paraId="1FC05B78"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Clasificarea activităţilor din economia naţională</w:t>
            </w:r>
          </w:p>
        </w:tc>
      </w:tr>
      <w:tr w:rsidR="007445CD" w:rsidRPr="00914ED6" w14:paraId="4B0E99BA" w14:textId="77777777" w:rsidTr="00C06563">
        <w:trPr>
          <w:trHeight w:val="548"/>
        </w:trPr>
        <w:tc>
          <w:tcPr>
            <w:tcW w:w="540" w:type="dxa"/>
            <w:vAlign w:val="center"/>
          </w:tcPr>
          <w:p w14:paraId="5BCF8E68"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14</w:t>
            </w:r>
          </w:p>
        </w:tc>
        <w:tc>
          <w:tcPr>
            <w:tcW w:w="3254" w:type="dxa"/>
            <w:vAlign w:val="center"/>
          </w:tcPr>
          <w:p w14:paraId="44970180" w14:textId="77777777" w:rsidR="007445CD" w:rsidRPr="00F4733F" w:rsidRDefault="007445CD" w:rsidP="00C06563">
            <w:pPr>
              <w:suppressAutoHyphens w:val="0"/>
              <w:spacing w:after="0" w:line="240" w:lineRule="auto"/>
              <w:jc w:val="both"/>
              <w:rPr>
                <w:rFonts w:ascii="Trebuchet MS" w:eastAsia="Times New Roman" w:hAnsi="Trebuchet MS" w:cs="Times New Roman"/>
                <w:bCs/>
                <w:lang w:val="ro-RO" w:eastAsia="en-US"/>
              </w:rPr>
            </w:pPr>
            <w:r w:rsidRPr="00F4733F">
              <w:rPr>
                <w:rFonts w:ascii="Trebuchet MS" w:eastAsia="Times New Roman" w:hAnsi="Trebuchet MS" w:cs="Times New Roman"/>
                <w:bCs/>
                <w:lang w:val="ro-RO" w:eastAsia="en-US"/>
              </w:rPr>
              <w:t xml:space="preserve">BREF </w:t>
            </w:r>
          </w:p>
        </w:tc>
        <w:tc>
          <w:tcPr>
            <w:tcW w:w="6286" w:type="dxa"/>
          </w:tcPr>
          <w:p w14:paraId="70215D8B" w14:textId="77777777" w:rsidR="007445CD" w:rsidRPr="00F4733F" w:rsidRDefault="007445CD" w:rsidP="00B4309D">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 xml:space="preserve">Reference Document on Best Available Techniques </w:t>
            </w:r>
          </w:p>
        </w:tc>
      </w:tr>
      <w:tr w:rsidR="007445CD" w:rsidRPr="00914ED6" w14:paraId="47E21CAF" w14:textId="77777777" w:rsidTr="00C06563">
        <w:trPr>
          <w:trHeight w:val="548"/>
        </w:trPr>
        <w:tc>
          <w:tcPr>
            <w:tcW w:w="540" w:type="dxa"/>
            <w:vAlign w:val="center"/>
          </w:tcPr>
          <w:p w14:paraId="0A2C54B5"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val="ro-RO" w:eastAsia="en-US"/>
              </w:rPr>
              <w:t>15</w:t>
            </w:r>
          </w:p>
        </w:tc>
        <w:tc>
          <w:tcPr>
            <w:tcW w:w="3254" w:type="dxa"/>
            <w:vAlign w:val="center"/>
          </w:tcPr>
          <w:p w14:paraId="61BA58F4" w14:textId="77777777" w:rsidR="007445CD" w:rsidRPr="00F4733F" w:rsidRDefault="007445CD" w:rsidP="00C06563">
            <w:pPr>
              <w:suppressAutoHyphens w:val="0"/>
              <w:spacing w:after="0" w:line="240" w:lineRule="auto"/>
              <w:jc w:val="both"/>
              <w:rPr>
                <w:rFonts w:ascii="Trebuchet MS" w:eastAsia="Times New Roman" w:hAnsi="Trebuchet MS" w:cs="Times New Roman"/>
                <w:bCs/>
                <w:lang w:val="ro-RO" w:eastAsia="en-US"/>
              </w:rPr>
            </w:pPr>
            <w:r w:rsidRPr="00F4733F">
              <w:rPr>
                <w:rFonts w:ascii="Trebuchet MS" w:eastAsia="Times New Roman" w:hAnsi="Trebuchet MS" w:cs="Times New Roman"/>
                <w:bCs/>
                <w:lang w:val="ro-RO" w:eastAsia="en-US"/>
              </w:rPr>
              <w:t>IMA</w:t>
            </w:r>
          </w:p>
        </w:tc>
        <w:tc>
          <w:tcPr>
            <w:tcW w:w="6286" w:type="dxa"/>
          </w:tcPr>
          <w:p w14:paraId="44F36122" w14:textId="77777777" w:rsidR="007445CD" w:rsidRPr="00F4733F" w:rsidRDefault="007445CD" w:rsidP="00C06563">
            <w:pPr>
              <w:suppressAutoHyphens w:val="0"/>
              <w:spacing w:after="0" w:line="240" w:lineRule="auto"/>
              <w:jc w:val="both"/>
              <w:rPr>
                <w:rFonts w:ascii="Trebuchet MS" w:eastAsia="Times New Roman" w:hAnsi="Trebuchet MS" w:cs="Times New Roman"/>
                <w:lang w:val="ro-RO" w:eastAsia="en-US"/>
              </w:rPr>
            </w:pPr>
            <w:r w:rsidRPr="00F4733F">
              <w:rPr>
                <w:rFonts w:ascii="Trebuchet MS" w:eastAsia="Times New Roman" w:hAnsi="Trebuchet MS" w:cs="Times New Roman"/>
                <w:lang w:eastAsia="en-US"/>
              </w:rPr>
              <w:t>Instalaţie mare de ardere</w:t>
            </w:r>
          </w:p>
        </w:tc>
      </w:tr>
    </w:tbl>
    <w:p w14:paraId="48733C6A" w14:textId="77777777" w:rsidR="007445CD" w:rsidRPr="00914ED6" w:rsidRDefault="007445CD" w:rsidP="007445CD">
      <w:pPr>
        <w:suppressAutoHyphens w:val="0"/>
        <w:spacing w:after="0" w:line="240" w:lineRule="auto"/>
        <w:jc w:val="both"/>
        <w:rPr>
          <w:rFonts w:ascii="Trebuchet MS" w:eastAsia="Times New Roman" w:hAnsi="Trebuchet MS" w:cs="Times New Roman"/>
          <w:bCs/>
          <w:sz w:val="24"/>
          <w:szCs w:val="24"/>
          <w:lang w:val="ro-RO" w:eastAsia="en-US"/>
        </w:rPr>
      </w:pPr>
    </w:p>
    <w:p w14:paraId="07E19C5B" w14:textId="77777777" w:rsidR="00500F4C" w:rsidRPr="00914ED6" w:rsidRDefault="00500F4C" w:rsidP="002A1331">
      <w:pPr>
        <w:suppressAutoHyphens w:val="0"/>
        <w:spacing w:after="0" w:line="240" w:lineRule="auto"/>
        <w:rPr>
          <w:rFonts w:ascii="Trebuchet MS" w:eastAsia="Times New Roman" w:hAnsi="Trebuchet MS" w:cs="Times New Roman"/>
          <w:b/>
          <w:bCs/>
          <w:lang w:val="ro-RO" w:eastAsia="en-US"/>
        </w:rPr>
      </w:pPr>
    </w:p>
    <w:p w14:paraId="75380D79" w14:textId="77777777" w:rsidR="00500F4C" w:rsidRPr="00914ED6" w:rsidRDefault="00500F4C" w:rsidP="002A1331">
      <w:pPr>
        <w:suppressAutoHyphens w:val="0"/>
        <w:spacing w:after="0" w:line="240" w:lineRule="auto"/>
        <w:rPr>
          <w:rFonts w:ascii="Trebuchet MS" w:eastAsia="Times New Roman" w:hAnsi="Trebuchet MS" w:cs="Times New Roman"/>
          <w:b/>
          <w:bCs/>
          <w:lang w:val="ro-RO" w:eastAsia="en-US"/>
        </w:rPr>
      </w:pPr>
    </w:p>
    <w:p w14:paraId="0269C090" w14:textId="77777777" w:rsidR="00500F4C" w:rsidRPr="00914ED6" w:rsidRDefault="00500F4C" w:rsidP="002A1331">
      <w:pPr>
        <w:suppressAutoHyphens w:val="0"/>
        <w:spacing w:after="0" w:line="240" w:lineRule="auto"/>
        <w:rPr>
          <w:rFonts w:ascii="Trebuchet MS" w:eastAsia="Times New Roman" w:hAnsi="Trebuchet MS" w:cs="Times New Roman"/>
          <w:b/>
          <w:bCs/>
          <w:lang w:val="ro-RO" w:eastAsia="en-US"/>
        </w:rPr>
      </w:pPr>
    </w:p>
    <w:p w14:paraId="640D1C55" w14:textId="77777777" w:rsidR="00E44767" w:rsidRDefault="00E44767" w:rsidP="002A1331">
      <w:pPr>
        <w:suppressAutoHyphens w:val="0"/>
        <w:spacing w:after="0" w:line="240" w:lineRule="auto"/>
        <w:rPr>
          <w:rFonts w:ascii="Trebuchet MS" w:eastAsia="Times New Roman" w:hAnsi="Trebuchet MS" w:cs="Times New Roman"/>
          <w:b/>
          <w:bCs/>
          <w:lang w:val="ro-RO" w:eastAsia="en-US"/>
        </w:rPr>
      </w:pPr>
    </w:p>
    <w:p w14:paraId="107FDA88" w14:textId="77777777" w:rsidR="00E44767" w:rsidRDefault="00E44767" w:rsidP="002A1331">
      <w:pPr>
        <w:suppressAutoHyphens w:val="0"/>
        <w:spacing w:after="0" w:line="240" w:lineRule="auto"/>
        <w:rPr>
          <w:rFonts w:ascii="Trebuchet MS" w:eastAsia="Times New Roman" w:hAnsi="Trebuchet MS" w:cs="Times New Roman"/>
          <w:b/>
          <w:bCs/>
          <w:lang w:val="ro-RO" w:eastAsia="en-US"/>
        </w:rPr>
      </w:pPr>
    </w:p>
    <w:p w14:paraId="35C1CCDE" w14:textId="77777777" w:rsidR="00E44767" w:rsidRDefault="00E44767" w:rsidP="002A1331">
      <w:pPr>
        <w:suppressAutoHyphens w:val="0"/>
        <w:spacing w:after="0" w:line="240" w:lineRule="auto"/>
        <w:rPr>
          <w:rFonts w:ascii="Trebuchet MS" w:eastAsia="Times New Roman" w:hAnsi="Trebuchet MS" w:cs="Times New Roman"/>
          <w:b/>
          <w:bCs/>
          <w:lang w:val="ro-RO" w:eastAsia="en-US"/>
        </w:rPr>
      </w:pPr>
    </w:p>
    <w:p w14:paraId="2E0D137A" w14:textId="0CCD299B" w:rsidR="007445CD" w:rsidRPr="00914ED6" w:rsidRDefault="007445CD" w:rsidP="002A1331">
      <w:pPr>
        <w:suppressAutoHyphens w:val="0"/>
        <w:spacing w:after="0" w:line="240" w:lineRule="auto"/>
        <w:rPr>
          <w:rFonts w:ascii="Trebuchet MS" w:eastAsia="Times New Roman" w:hAnsi="Trebuchet MS" w:cs="Times New Roman"/>
          <w:b/>
          <w:lang w:eastAsia="en-US"/>
        </w:rPr>
      </w:pPr>
      <w:r w:rsidRPr="00914ED6">
        <w:rPr>
          <w:rFonts w:ascii="Trebuchet MS" w:eastAsia="Times New Roman" w:hAnsi="Trebuchet MS" w:cs="Times New Roman"/>
          <w:b/>
          <w:bCs/>
          <w:lang w:val="ro-RO" w:eastAsia="en-US"/>
        </w:rPr>
        <w:lastRenderedPageBreak/>
        <w:t xml:space="preserve">20. </w:t>
      </w:r>
      <w:r w:rsidRPr="00914ED6">
        <w:rPr>
          <w:rFonts w:ascii="Trebuchet MS" w:eastAsia="Times New Roman" w:hAnsi="Trebuchet MS" w:cs="Times New Roman"/>
          <w:b/>
          <w:lang w:eastAsia="en-US"/>
        </w:rPr>
        <w:t>C U P R I N S</w:t>
      </w:r>
    </w:p>
    <w:p w14:paraId="46B10DE2" w14:textId="77777777" w:rsidR="00500F4C" w:rsidRPr="00914ED6" w:rsidRDefault="00500F4C" w:rsidP="002A1331">
      <w:pPr>
        <w:suppressAutoHyphens w:val="0"/>
        <w:spacing w:after="0" w:line="240" w:lineRule="auto"/>
        <w:rPr>
          <w:rFonts w:ascii="Trebuchet MS" w:eastAsia="Times New Roman" w:hAnsi="Trebuchet MS" w:cs="Times New Roman"/>
          <w:b/>
          <w:lang w:eastAsia="en-US"/>
        </w:rPr>
      </w:pPr>
    </w:p>
    <w:p w14:paraId="116E6A6D" w14:textId="77777777" w:rsidR="00F37043" w:rsidRPr="00914ED6" w:rsidRDefault="00F37043" w:rsidP="007445CD">
      <w:pPr>
        <w:suppressAutoHyphens w:val="0"/>
        <w:spacing w:after="0" w:line="240" w:lineRule="auto"/>
        <w:jc w:val="both"/>
        <w:rPr>
          <w:rFonts w:ascii="Trebuchet MS" w:eastAsia="Times New Roman" w:hAnsi="Trebuchet MS" w:cs="Times New Roman"/>
          <w:b/>
          <w:lang w:eastAsia="en-U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080"/>
        <w:gridCol w:w="1134"/>
      </w:tblGrid>
      <w:tr w:rsidR="00B04FA1" w:rsidRPr="00914ED6" w14:paraId="38E6495A" w14:textId="77777777" w:rsidTr="00756E15">
        <w:tc>
          <w:tcPr>
            <w:tcW w:w="851" w:type="dxa"/>
          </w:tcPr>
          <w:p w14:paraId="53F58A79"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1</w:t>
            </w:r>
          </w:p>
        </w:tc>
        <w:tc>
          <w:tcPr>
            <w:tcW w:w="8080" w:type="dxa"/>
          </w:tcPr>
          <w:p w14:paraId="0DCE2A9D"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DATE  DE  IDENTIFICARE  A  OPERATORULUI</w:t>
            </w:r>
          </w:p>
        </w:tc>
        <w:tc>
          <w:tcPr>
            <w:tcW w:w="1134" w:type="dxa"/>
            <w:vAlign w:val="center"/>
          </w:tcPr>
          <w:p w14:paraId="394576AB" w14:textId="47FC6504" w:rsidR="007445CD" w:rsidRPr="00914ED6" w:rsidRDefault="007445CD" w:rsidP="009668FF">
            <w:pPr>
              <w:suppressAutoHyphens w:val="0"/>
              <w:spacing w:after="0"/>
              <w:jc w:val="center"/>
              <w:rPr>
                <w:rFonts w:ascii="Trebuchet MS" w:eastAsia="Times New Roman" w:hAnsi="Trebuchet MS" w:cs="Times New Roman"/>
                <w:color w:val="FF0000"/>
                <w:sz w:val="20"/>
                <w:szCs w:val="20"/>
                <w:lang w:val="ro-RO" w:eastAsia="en-US"/>
              </w:rPr>
            </w:pPr>
          </w:p>
        </w:tc>
      </w:tr>
      <w:tr w:rsidR="00B04FA1" w:rsidRPr="00914ED6" w14:paraId="3F07CB53" w14:textId="77777777" w:rsidTr="00756E15">
        <w:tc>
          <w:tcPr>
            <w:tcW w:w="851" w:type="dxa"/>
          </w:tcPr>
          <w:p w14:paraId="7598C341"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2</w:t>
            </w:r>
          </w:p>
        </w:tc>
        <w:tc>
          <w:tcPr>
            <w:tcW w:w="8080" w:type="dxa"/>
          </w:tcPr>
          <w:p w14:paraId="00879259"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TEMEIUL  LEGAL</w:t>
            </w:r>
          </w:p>
        </w:tc>
        <w:tc>
          <w:tcPr>
            <w:tcW w:w="1134" w:type="dxa"/>
            <w:vAlign w:val="center"/>
          </w:tcPr>
          <w:p w14:paraId="6C060C03" w14:textId="38BC257E" w:rsidR="007445CD" w:rsidRPr="00914ED6" w:rsidRDefault="007445CD" w:rsidP="009668FF">
            <w:pPr>
              <w:suppressAutoHyphens w:val="0"/>
              <w:spacing w:after="0"/>
              <w:jc w:val="center"/>
              <w:rPr>
                <w:rFonts w:ascii="Trebuchet MS" w:eastAsia="Times New Roman" w:hAnsi="Trebuchet MS" w:cs="Times New Roman"/>
                <w:color w:val="FF0000"/>
                <w:sz w:val="20"/>
                <w:szCs w:val="20"/>
                <w:lang w:val="ro-RO" w:eastAsia="en-US"/>
              </w:rPr>
            </w:pPr>
          </w:p>
        </w:tc>
      </w:tr>
      <w:tr w:rsidR="00B04FA1" w:rsidRPr="00914ED6" w14:paraId="6D976098" w14:textId="77777777" w:rsidTr="00756E15">
        <w:tc>
          <w:tcPr>
            <w:tcW w:w="851" w:type="dxa"/>
          </w:tcPr>
          <w:p w14:paraId="290FF450"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3</w:t>
            </w:r>
          </w:p>
        </w:tc>
        <w:tc>
          <w:tcPr>
            <w:tcW w:w="8080" w:type="dxa"/>
          </w:tcPr>
          <w:p w14:paraId="641C6DA3"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CATEGORIA DE ACTIVITATE</w:t>
            </w:r>
          </w:p>
        </w:tc>
        <w:tc>
          <w:tcPr>
            <w:tcW w:w="1134" w:type="dxa"/>
            <w:vAlign w:val="center"/>
          </w:tcPr>
          <w:p w14:paraId="31A6F87B" w14:textId="24F720DA" w:rsidR="007445CD" w:rsidRPr="00914ED6" w:rsidRDefault="007445CD" w:rsidP="009668FF">
            <w:pPr>
              <w:suppressAutoHyphens w:val="0"/>
              <w:spacing w:after="0"/>
              <w:jc w:val="center"/>
              <w:rPr>
                <w:rFonts w:ascii="Trebuchet MS" w:eastAsia="Times New Roman" w:hAnsi="Trebuchet MS" w:cs="Times New Roman"/>
                <w:color w:val="FF0000"/>
                <w:sz w:val="20"/>
                <w:szCs w:val="20"/>
                <w:lang w:val="ro-RO" w:eastAsia="en-US"/>
              </w:rPr>
            </w:pPr>
          </w:p>
        </w:tc>
      </w:tr>
      <w:tr w:rsidR="00B04FA1" w:rsidRPr="00914ED6" w14:paraId="5967475B" w14:textId="77777777" w:rsidTr="00756E15">
        <w:tc>
          <w:tcPr>
            <w:tcW w:w="851" w:type="dxa"/>
          </w:tcPr>
          <w:p w14:paraId="6361A638"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4</w:t>
            </w:r>
          </w:p>
        </w:tc>
        <w:tc>
          <w:tcPr>
            <w:tcW w:w="8080" w:type="dxa"/>
          </w:tcPr>
          <w:p w14:paraId="3432AE0D"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 xml:space="preserve">DOCUMENTAŢIA SOLICITĂRII AUTORIZAŢIEI </w:t>
            </w:r>
          </w:p>
        </w:tc>
        <w:tc>
          <w:tcPr>
            <w:tcW w:w="1134" w:type="dxa"/>
            <w:vAlign w:val="center"/>
          </w:tcPr>
          <w:p w14:paraId="174BFE4B" w14:textId="37B40903" w:rsidR="007445CD" w:rsidRPr="00914ED6" w:rsidRDefault="007445CD" w:rsidP="00A71277">
            <w:pPr>
              <w:suppressAutoHyphens w:val="0"/>
              <w:spacing w:after="0"/>
              <w:jc w:val="center"/>
              <w:rPr>
                <w:rFonts w:ascii="Trebuchet MS" w:eastAsia="Times New Roman" w:hAnsi="Trebuchet MS" w:cs="Times New Roman"/>
                <w:color w:val="FF0000"/>
                <w:sz w:val="20"/>
                <w:szCs w:val="20"/>
                <w:lang w:val="ro-RO" w:eastAsia="en-US"/>
              </w:rPr>
            </w:pPr>
          </w:p>
        </w:tc>
      </w:tr>
      <w:tr w:rsidR="00610988" w:rsidRPr="00914ED6" w14:paraId="6FB72EA6" w14:textId="77777777" w:rsidTr="00756E15">
        <w:tc>
          <w:tcPr>
            <w:tcW w:w="851" w:type="dxa"/>
          </w:tcPr>
          <w:p w14:paraId="6A294C2B"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5</w:t>
            </w:r>
          </w:p>
        </w:tc>
        <w:tc>
          <w:tcPr>
            <w:tcW w:w="8080" w:type="dxa"/>
          </w:tcPr>
          <w:p w14:paraId="4D5BECDB"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MANAGEMENTUL ACTIVITĂŢII</w:t>
            </w:r>
          </w:p>
        </w:tc>
        <w:tc>
          <w:tcPr>
            <w:tcW w:w="1134" w:type="dxa"/>
            <w:vAlign w:val="center"/>
          </w:tcPr>
          <w:p w14:paraId="5A9A623A" w14:textId="10CA8C50" w:rsidR="007445CD" w:rsidRPr="00914ED6" w:rsidRDefault="007445CD" w:rsidP="00A71277">
            <w:pPr>
              <w:suppressAutoHyphens w:val="0"/>
              <w:spacing w:after="0"/>
              <w:jc w:val="center"/>
              <w:rPr>
                <w:rFonts w:ascii="Trebuchet MS" w:eastAsia="Times New Roman" w:hAnsi="Trebuchet MS" w:cs="Times New Roman"/>
                <w:color w:val="FF0000"/>
                <w:sz w:val="20"/>
                <w:szCs w:val="20"/>
                <w:lang w:val="ro-RO" w:eastAsia="en-US"/>
              </w:rPr>
            </w:pPr>
          </w:p>
        </w:tc>
      </w:tr>
      <w:tr w:rsidR="00610988" w:rsidRPr="00914ED6" w14:paraId="4C008DE4" w14:textId="77777777" w:rsidTr="00756E15">
        <w:tc>
          <w:tcPr>
            <w:tcW w:w="851" w:type="dxa"/>
          </w:tcPr>
          <w:p w14:paraId="61857F81"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6</w:t>
            </w:r>
          </w:p>
        </w:tc>
        <w:tc>
          <w:tcPr>
            <w:tcW w:w="8080" w:type="dxa"/>
          </w:tcPr>
          <w:p w14:paraId="5979529A"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MATERII PRIME ŞI MATERIALE AUXILIARE</w:t>
            </w:r>
          </w:p>
        </w:tc>
        <w:tc>
          <w:tcPr>
            <w:tcW w:w="1134" w:type="dxa"/>
            <w:vAlign w:val="center"/>
          </w:tcPr>
          <w:p w14:paraId="1E62B683" w14:textId="457592D5" w:rsidR="007445CD" w:rsidRPr="00914ED6" w:rsidRDefault="007445CD" w:rsidP="00A71277">
            <w:pPr>
              <w:suppressAutoHyphens w:val="0"/>
              <w:spacing w:after="0"/>
              <w:jc w:val="center"/>
              <w:rPr>
                <w:rFonts w:ascii="Trebuchet MS" w:eastAsia="Times New Roman" w:hAnsi="Trebuchet MS" w:cs="Times New Roman"/>
                <w:color w:val="FF0000"/>
                <w:sz w:val="20"/>
                <w:szCs w:val="20"/>
                <w:lang w:val="ro-RO" w:eastAsia="en-US"/>
              </w:rPr>
            </w:pPr>
          </w:p>
        </w:tc>
      </w:tr>
      <w:tr w:rsidR="00610988" w:rsidRPr="00914ED6" w14:paraId="228B44AE" w14:textId="77777777" w:rsidTr="00756E15">
        <w:tc>
          <w:tcPr>
            <w:tcW w:w="851" w:type="dxa"/>
          </w:tcPr>
          <w:p w14:paraId="4C50368C"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7</w:t>
            </w:r>
          </w:p>
        </w:tc>
        <w:tc>
          <w:tcPr>
            <w:tcW w:w="8080" w:type="dxa"/>
          </w:tcPr>
          <w:p w14:paraId="3C498714"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RESURSE: APĂ, ENERGIE ELECTRICĂ, GAZE NATURALE</w:t>
            </w:r>
          </w:p>
        </w:tc>
        <w:tc>
          <w:tcPr>
            <w:tcW w:w="1134" w:type="dxa"/>
            <w:vAlign w:val="center"/>
          </w:tcPr>
          <w:p w14:paraId="6BCFEB85" w14:textId="4A8ED0F1" w:rsidR="007445CD" w:rsidRPr="00914ED6" w:rsidRDefault="007445CD" w:rsidP="00A71277">
            <w:pPr>
              <w:suppressAutoHyphens w:val="0"/>
              <w:spacing w:after="0"/>
              <w:jc w:val="center"/>
              <w:rPr>
                <w:rFonts w:ascii="Trebuchet MS" w:eastAsia="Times New Roman" w:hAnsi="Trebuchet MS" w:cs="Times New Roman"/>
                <w:color w:val="FF0000"/>
                <w:sz w:val="20"/>
                <w:szCs w:val="20"/>
                <w:lang w:val="ro-RO" w:eastAsia="en-US"/>
              </w:rPr>
            </w:pPr>
          </w:p>
        </w:tc>
      </w:tr>
      <w:tr w:rsidR="00610988" w:rsidRPr="00914ED6" w14:paraId="408825F1" w14:textId="77777777" w:rsidTr="00756E15">
        <w:tc>
          <w:tcPr>
            <w:tcW w:w="851" w:type="dxa"/>
          </w:tcPr>
          <w:p w14:paraId="53D68853"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7.1</w:t>
            </w:r>
          </w:p>
        </w:tc>
        <w:tc>
          <w:tcPr>
            <w:tcW w:w="8080" w:type="dxa"/>
          </w:tcPr>
          <w:p w14:paraId="6838AC12"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Apa</w:t>
            </w:r>
          </w:p>
        </w:tc>
        <w:tc>
          <w:tcPr>
            <w:tcW w:w="1134" w:type="dxa"/>
            <w:vAlign w:val="center"/>
          </w:tcPr>
          <w:p w14:paraId="612E1929" w14:textId="63F2860A" w:rsidR="007445CD" w:rsidRPr="00914ED6" w:rsidRDefault="007445CD" w:rsidP="00A71277">
            <w:pPr>
              <w:suppressAutoHyphens w:val="0"/>
              <w:spacing w:after="0"/>
              <w:jc w:val="center"/>
              <w:rPr>
                <w:rFonts w:ascii="Trebuchet MS" w:eastAsia="Times New Roman" w:hAnsi="Trebuchet MS" w:cs="Times New Roman"/>
                <w:color w:val="FF0000"/>
                <w:sz w:val="20"/>
                <w:szCs w:val="20"/>
                <w:lang w:val="ro-RO" w:eastAsia="en-US"/>
              </w:rPr>
            </w:pPr>
          </w:p>
        </w:tc>
      </w:tr>
      <w:tr w:rsidR="00610988" w:rsidRPr="00914ED6" w14:paraId="4F897DD9" w14:textId="77777777" w:rsidTr="00756E15">
        <w:tc>
          <w:tcPr>
            <w:tcW w:w="851" w:type="dxa"/>
          </w:tcPr>
          <w:p w14:paraId="4224658B"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7.2</w:t>
            </w:r>
          </w:p>
        </w:tc>
        <w:tc>
          <w:tcPr>
            <w:tcW w:w="8080" w:type="dxa"/>
          </w:tcPr>
          <w:p w14:paraId="09585AEB"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Utilizarea eficientă a energiei şi resurselor</w:t>
            </w:r>
          </w:p>
        </w:tc>
        <w:tc>
          <w:tcPr>
            <w:tcW w:w="1134" w:type="dxa"/>
            <w:vAlign w:val="center"/>
          </w:tcPr>
          <w:p w14:paraId="1DA49F8C" w14:textId="6A0D1B53"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08018EDF" w14:textId="77777777" w:rsidTr="00756E15">
        <w:tc>
          <w:tcPr>
            <w:tcW w:w="851" w:type="dxa"/>
            <w:vAlign w:val="center"/>
          </w:tcPr>
          <w:p w14:paraId="68ADCC50"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8</w:t>
            </w:r>
          </w:p>
        </w:tc>
        <w:tc>
          <w:tcPr>
            <w:tcW w:w="8080" w:type="dxa"/>
          </w:tcPr>
          <w:p w14:paraId="6E841B23" w14:textId="77777777" w:rsidR="007445CD" w:rsidRPr="00914ED6" w:rsidRDefault="007445CD" w:rsidP="00756E15">
            <w:pPr>
              <w:suppressAutoHyphens w:val="0"/>
              <w:spacing w:after="0"/>
              <w:jc w:val="both"/>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 xml:space="preserve">DESCRIEREA  INSTALAŢIEI  ŞI  A  FLUXURILOR  TEHNOLOGICE  </w:t>
            </w:r>
          </w:p>
          <w:p w14:paraId="5D11F424"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EXISTENTE  PE AMPLASAMENT</w:t>
            </w:r>
          </w:p>
        </w:tc>
        <w:tc>
          <w:tcPr>
            <w:tcW w:w="1134" w:type="dxa"/>
            <w:vAlign w:val="center"/>
          </w:tcPr>
          <w:p w14:paraId="14CFEE9C" w14:textId="3B247C76"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518061F8" w14:textId="77777777" w:rsidTr="00756E15">
        <w:tc>
          <w:tcPr>
            <w:tcW w:w="851" w:type="dxa"/>
          </w:tcPr>
          <w:p w14:paraId="3ED2BD54"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8.1</w:t>
            </w:r>
          </w:p>
        </w:tc>
        <w:tc>
          <w:tcPr>
            <w:tcW w:w="8080" w:type="dxa"/>
          </w:tcPr>
          <w:p w14:paraId="35B621D3"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Descrierea amplasamentului</w:t>
            </w:r>
          </w:p>
        </w:tc>
        <w:tc>
          <w:tcPr>
            <w:tcW w:w="1134" w:type="dxa"/>
            <w:vAlign w:val="center"/>
          </w:tcPr>
          <w:p w14:paraId="273C5B1E" w14:textId="01C79888"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63A54396" w14:textId="77777777" w:rsidTr="00756E15">
        <w:tc>
          <w:tcPr>
            <w:tcW w:w="851" w:type="dxa"/>
          </w:tcPr>
          <w:p w14:paraId="453B394A"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8.2</w:t>
            </w:r>
          </w:p>
        </w:tc>
        <w:tc>
          <w:tcPr>
            <w:tcW w:w="8080" w:type="dxa"/>
          </w:tcPr>
          <w:p w14:paraId="0C11AFB1"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 xml:space="preserve">Descrierea principalelor activităţi </w:t>
            </w:r>
          </w:p>
        </w:tc>
        <w:tc>
          <w:tcPr>
            <w:tcW w:w="1134" w:type="dxa"/>
            <w:vAlign w:val="center"/>
          </w:tcPr>
          <w:p w14:paraId="1D8DCAAE" w14:textId="61334ED4" w:rsidR="007445CD" w:rsidRPr="00914ED6" w:rsidRDefault="007445CD" w:rsidP="009668F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27175BEE" w14:textId="77777777" w:rsidTr="00756E15">
        <w:tc>
          <w:tcPr>
            <w:tcW w:w="851" w:type="dxa"/>
            <w:vAlign w:val="center"/>
          </w:tcPr>
          <w:p w14:paraId="561EAB2E"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8.3</w:t>
            </w:r>
          </w:p>
        </w:tc>
        <w:tc>
          <w:tcPr>
            <w:tcW w:w="8080" w:type="dxa"/>
          </w:tcPr>
          <w:p w14:paraId="7199EDCF"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Tehnici aplicate de societate pentru conformare cu cerinţele BAT pentru activitate</w:t>
            </w:r>
          </w:p>
        </w:tc>
        <w:tc>
          <w:tcPr>
            <w:tcW w:w="1134" w:type="dxa"/>
            <w:vAlign w:val="center"/>
          </w:tcPr>
          <w:p w14:paraId="3944FFD5" w14:textId="0864086B"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6B1DB431" w14:textId="77777777" w:rsidTr="00756E15">
        <w:tc>
          <w:tcPr>
            <w:tcW w:w="851" w:type="dxa"/>
            <w:vAlign w:val="center"/>
          </w:tcPr>
          <w:p w14:paraId="462E933A"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9</w:t>
            </w:r>
          </w:p>
        </w:tc>
        <w:tc>
          <w:tcPr>
            <w:tcW w:w="8080" w:type="dxa"/>
          </w:tcPr>
          <w:p w14:paraId="03D2E2C7" w14:textId="77777777" w:rsidR="007445CD" w:rsidRPr="00914ED6" w:rsidRDefault="007445CD" w:rsidP="00756E15">
            <w:pPr>
              <w:suppressAutoHyphens w:val="0"/>
              <w:spacing w:after="0"/>
              <w:jc w:val="both"/>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 xml:space="preserve">INSTALAŢII PENTRU EVACUAREA, REŢINEREA ŞI DISPERSIA </w:t>
            </w:r>
          </w:p>
          <w:p w14:paraId="4C52A371"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POLUANŢILOR ÎN MEDIU</w:t>
            </w:r>
          </w:p>
        </w:tc>
        <w:tc>
          <w:tcPr>
            <w:tcW w:w="1134" w:type="dxa"/>
            <w:vAlign w:val="center"/>
          </w:tcPr>
          <w:p w14:paraId="1954F3E7" w14:textId="00A39C7C"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3C4FC3D0" w14:textId="77777777" w:rsidTr="00756E15">
        <w:tc>
          <w:tcPr>
            <w:tcW w:w="851" w:type="dxa"/>
          </w:tcPr>
          <w:p w14:paraId="6D969C62" w14:textId="77777777" w:rsidR="007445CD" w:rsidRPr="00914ED6" w:rsidRDefault="007445CD" w:rsidP="002A1331">
            <w:pPr>
              <w:suppressAutoHyphens w:val="0"/>
              <w:spacing w:after="0"/>
              <w:jc w:val="center"/>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9.1</w:t>
            </w:r>
          </w:p>
        </w:tc>
        <w:tc>
          <w:tcPr>
            <w:tcW w:w="8080" w:type="dxa"/>
          </w:tcPr>
          <w:p w14:paraId="45FA3AAF" w14:textId="77777777" w:rsidR="007445CD" w:rsidRPr="00914ED6" w:rsidRDefault="007445CD" w:rsidP="000049D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Emisii în atmosferă</w:t>
            </w:r>
          </w:p>
        </w:tc>
        <w:tc>
          <w:tcPr>
            <w:tcW w:w="1134" w:type="dxa"/>
            <w:vAlign w:val="center"/>
          </w:tcPr>
          <w:p w14:paraId="2BAA38BF" w14:textId="1FB6E996"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0C75DE01" w14:textId="77777777" w:rsidTr="00756E15">
        <w:tc>
          <w:tcPr>
            <w:tcW w:w="851" w:type="dxa"/>
          </w:tcPr>
          <w:p w14:paraId="5B17E6E4"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9.2</w:t>
            </w:r>
          </w:p>
        </w:tc>
        <w:tc>
          <w:tcPr>
            <w:tcW w:w="8080" w:type="dxa"/>
          </w:tcPr>
          <w:p w14:paraId="3F019AFC"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Emisii în apă</w:t>
            </w:r>
          </w:p>
        </w:tc>
        <w:tc>
          <w:tcPr>
            <w:tcW w:w="1134" w:type="dxa"/>
            <w:vAlign w:val="center"/>
          </w:tcPr>
          <w:p w14:paraId="3BA38D70" w14:textId="472BDD3C"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6EFB9C16" w14:textId="77777777" w:rsidTr="00756E15">
        <w:tc>
          <w:tcPr>
            <w:tcW w:w="851" w:type="dxa"/>
          </w:tcPr>
          <w:p w14:paraId="20D27773"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9.3</w:t>
            </w:r>
          </w:p>
        </w:tc>
        <w:tc>
          <w:tcPr>
            <w:tcW w:w="8080" w:type="dxa"/>
          </w:tcPr>
          <w:p w14:paraId="453D3B43"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Emisii în sol, ape subterane</w:t>
            </w:r>
          </w:p>
        </w:tc>
        <w:tc>
          <w:tcPr>
            <w:tcW w:w="1134" w:type="dxa"/>
            <w:vAlign w:val="center"/>
          </w:tcPr>
          <w:p w14:paraId="591753ED" w14:textId="78D31F8C"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7292C58B" w14:textId="77777777" w:rsidTr="00756E15">
        <w:tc>
          <w:tcPr>
            <w:tcW w:w="851" w:type="dxa"/>
            <w:vAlign w:val="center"/>
          </w:tcPr>
          <w:p w14:paraId="459FF4E6"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10</w:t>
            </w:r>
          </w:p>
        </w:tc>
        <w:tc>
          <w:tcPr>
            <w:tcW w:w="8080" w:type="dxa"/>
          </w:tcPr>
          <w:p w14:paraId="2482ED9A"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CONCENTRAŢII DE POLUANŢI ADMISE LA EVACUAREA ÎN MEDIUL ÎNCONJURĂTOR, NIVEL DE ZGOMOT</w:t>
            </w:r>
          </w:p>
        </w:tc>
        <w:tc>
          <w:tcPr>
            <w:tcW w:w="1134" w:type="dxa"/>
            <w:vAlign w:val="center"/>
          </w:tcPr>
          <w:p w14:paraId="4DE202D0" w14:textId="566E30CC" w:rsidR="007445CD" w:rsidRPr="00914ED6" w:rsidRDefault="007445CD" w:rsidP="00F37043">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1D09FF0C" w14:textId="77777777" w:rsidTr="00756E15">
        <w:tc>
          <w:tcPr>
            <w:tcW w:w="851" w:type="dxa"/>
          </w:tcPr>
          <w:p w14:paraId="03B1597D"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10.1</w:t>
            </w:r>
          </w:p>
        </w:tc>
        <w:tc>
          <w:tcPr>
            <w:tcW w:w="8080" w:type="dxa"/>
          </w:tcPr>
          <w:p w14:paraId="45C2CAC7"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Aer</w:t>
            </w:r>
          </w:p>
        </w:tc>
        <w:tc>
          <w:tcPr>
            <w:tcW w:w="1134" w:type="dxa"/>
            <w:vAlign w:val="center"/>
          </w:tcPr>
          <w:p w14:paraId="5CEA213D" w14:textId="5C52F486" w:rsidR="007445CD" w:rsidRPr="00914ED6" w:rsidRDefault="007445CD" w:rsidP="00F37043">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1F64A7A0" w14:textId="77777777" w:rsidTr="00756E15">
        <w:tc>
          <w:tcPr>
            <w:tcW w:w="851" w:type="dxa"/>
          </w:tcPr>
          <w:p w14:paraId="238A39B1"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10.2</w:t>
            </w:r>
          </w:p>
        </w:tc>
        <w:tc>
          <w:tcPr>
            <w:tcW w:w="8080" w:type="dxa"/>
          </w:tcPr>
          <w:p w14:paraId="08D3F5F9"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 xml:space="preserve">Calitatea aerului </w:t>
            </w:r>
          </w:p>
        </w:tc>
        <w:tc>
          <w:tcPr>
            <w:tcW w:w="1134" w:type="dxa"/>
            <w:vAlign w:val="center"/>
          </w:tcPr>
          <w:p w14:paraId="46900D8D" w14:textId="757BA087" w:rsidR="007445CD" w:rsidRPr="00914ED6" w:rsidRDefault="007445CD" w:rsidP="00F37043">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03B4F875" w14:textId="77777777" w:rsidTr="00756E15">
        <w:tc>
          <w:tcPr>
            <w:tcW w:w="851" w:type="dxa"/>
          </w:tcPr>
          <w:p w14:paraId="737F70F3"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10.3</w:t>
            </w:r>
          </w:p>
        </w:tc>
        <w:tc>
          <w:tcPr>
            <w:tcW w:w="8080" w:type="dxa"/>
          </w:tcPr>
          <w:p w14:paraId="7B1D1395"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Apă</w:t>
            </w:r>
          </w:p>
        </w:tc>
        <w:tc>
          <w:tcPr>
            <w:tcW w:w="1134" w:type="dxa"/>
            <w:vAlign w:val="center"/>
          </w:tcPr>
          <w:p w14:paraId="25853E55" w14:textId="22CA51CE" w:rsidR="007445CD" w:rsidRPr="00914ED6" w:rsidRDefault="007445CD" w:rsidP="00F37043">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30A79A53" w14:textId="77777777" w:rsidTr="00756E15">
        <w:tc>
          <w:tcPr>
            <w:tcW w:w="851" w:type="dxa"/>
          </w:tcPr>
          <w:p w14:paraId="50AC4F1C"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10.4</w:t>
            </w:r>
          </w:p>
        </w:tc>
        <w:tc>
          <w:tcPr>
            <w:tcW w:w="8080" w:type="dxa"/>
          </w:tcPr>
          <w:p w14:paraId="7D63BE42"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Sol</w:t>
            </w:r>
          </w:p>
        </w:tc>
        <w:tc>
          <w:tcPr>
            <w:tcW w:w="1134" w:type="dxa"/>
            <w:vAlign w:val="center"/>
          </w:tcPr>
          <w:p w14:paraId="7686E90D" w14:textId="46B121EE" w:rsidR="007445CD" w:rsidRPr="00914ED6" w:rsidRDefault="007445CD" w:rsidP="00F37043">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4ACEEE32" w14:textId="77777777" w:rsidTr="00756E15">
        <w:tc>
          <w:tcPr>
            <w:tcW w:w="851" w:type="dxa"/>
          </w:tcPr>
          <w:p w14:paraId="28D82CB5"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10.5</w:t>
            </w:r>
          </w:p>
        </w:tc>
        <w:tc>
          <w:tcPr>
            <w:tcW w:w="8080" w:type="dxa"/>
          </w:tcPr>
          <w:p w14:paraId="0837EB55"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Zgomot</w:t>
            </w:r>
          </w:p>
        </w:tc>
        <w:tc>
          <w:tcPr>
            <w:tcW w:w="1134" w:type="dxa"/>
            <w:vAlign w:val="center"/>
          </w:tcPr>
          <w:p w14:paraId="644BCB9B" w14:textId="146F75FD" w:rsidR="007445CD" w:rsidRPr="00914ED6" w:rsidRDefault="007445CD" w:rsidP="00F37043">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4AB86EAB" w14:textId="77777777" w:rsidTr="00756E15">
        <w:tc>
          <w:tcPr>
            <w:tcW w:w="851" w:type="dxa"/>
          </w:tcPr>
          <w:p w14:paraId="7F94DBC9"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11</w:t>
            </w:r>
          </w:p>
        </w:tc>
        <w:tc>
          <w:tcPr>
            <w:tcW w:w="8080" w:type="dxa"/>
          </w:tcPr>
          <w:p w14:paraId="0CC0B63E"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 xml:space="preserve">GESTIUNEA DEŞEURILOR </w:t>
            </w:r>
          </w:p>
        </w:tc>
        <w:tc>
          <w:tcPr>
            <w:tcW w:w="1134" w:type="dxa"/>
            <w:vAlign w:val="center"/>
          </w:tcPr>
          <w:p w14:paraId="581C24B1" w14:textId="130E2C2D" w:rsidR="007445CD" w:rsidRPr="00914ED6" w:rsidRDefault="007445CD" w:rsidP="00F37043">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6EB8D629" w14:textId="77777777" w:rsidTr="00756E15">
        <w:tc>
          <w:tcPr>
            <w:tcW w:w="851" w:type="dxa"/>
            <w:vAlign w:val="center"/>
          </w:tcPr>
          <w:p w14:paraId="207A8431"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12</w:t>
            </w:r>
          </w:p>
        </w:tc>
        <w:tc>
          <w:tcPr>
            <w:tcW w:w="8080" w:type="dxa"/>
          </w:tcPr>
          <w:p w14:paraId="172E1F20" w14:textId="77777777" w:rsidR="007445CD" w:rsidRPr="00914ED6" w:rsidRDefault="007445CD" w:rsidP="00756E15">
            <w:pPr>
              <w:suppressAutoHyphens w:val="0"/>
              <w:spacing w:after="0"/>
              <w:jc w:val="both"/>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 xml:space="preserve">INTERVENŢIA RAPIDĂ, PREVENIREA ŞI MANAGEMENTUL </w:t>
            </w:r>
          </w:p>
          <w:p w14:paraId="5F6CC180" w14:textId="77777777" w:rsidR="007445CD" w:rsidRPr="00914ED6" w:rsidRDefault="007445CD" w:rsidP="00756E15">
            <w:pPr>
              <w:suppressAutoHyphens w:val="0"/>
              <w:spacing w:after="0"/>
              <w:jc w:val="both"/>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 xml:space="preserve">SITUAŢIILOR DE URGENŢĂ </w:t>
            </w:r>
          </w:p>
        </w:tc>
        <w:tc>
          <w:tcPr>
            <w:tcW w:w="1134" w:type="dxa"/>
            <w:vAlign w:val="center"/>
          </w:tcPr>
          <w:p w14:paraId="6A483226" w14:textId="21C175D8"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12031B8D" w14:textId="77777777" w:rsidTr="00756E15">
        <w:tc>
          <w:tcPr>
            <w:tcW w:w="851" w:type="dxa"/>
          </w:tcPr>
          <w:p w14:paraId="43FCD47C"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13</w:t>
            </w:r>
          </w:p>
        </w:tc>
        <w:tc>
          <w:tcPr>
            <w:tcW w:w="8080" w:type="dxa"/>
          </w:tcPr>
          <w:p w14:paraId="557080F9"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MONITORIZAREA ACTIVITĂŢII</w:t>
            </w:r>
          </w:p>
        </w:tc>
        <w:tc>
          <w:tcPr>
            <w:tcW w:w="1134" w:type="dxa"/>
            <w:vAlign w:val="center"/>
          </w:tcPr>
          <w:p w14:paraId="5810A7D3" w14:textId="15D29B7D" w:rsidR="007445CD" w:rsidRPr="00914ED6" w:rsidRDefault="007445CD" w:rsidP="00F37043">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7BA0A4A4" w14:textId="77777777" w:rsidTr="00756E15">
        <w:tc>
          <w:tcPr>
            <w:tcW w:w="851" w:type="dxa"/>
            <w:vAlign w:val="center"/>
          </w:tcPr>
          <w:p w14:paraId="1C44B828"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14</w:t>
            </w:r>
          </w:p>
        </w:tc>
        <w:tc>
          <w:tcPr>
            <w:tcW w:w="8080" w:type="dxa"/>
          </w:tcPr>
          <w:p w14:paraId="13599865" w14:textId="77777777" w:rsidR="007445CD" w:rsidRPr="00914ED6" w:rsidRDefault="007445CD" w:rsidP="00756E15">
            <w:pPr>
              <w:suppressAutoHyphens w:val="0"/>
              <w:spacing w:after="0"/>
              <w:jc w:val="both"/>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RAPORTĂRI CĂTRE AUTORITATEA COMPETENTĂ PENTRU</w:t>
            </w:r>
          </w:p>
          <w:p w14:paraId="6F382791"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 xml:space="preserve"> PROTECŢIA MEDIULUI ŞI PERIODICITATEA ACESTORA</w:t>
            </w:r>
          </w:p>
        </w:tc>
        <w:tc>
          <w:tcPr>
            <w:tcW w:w="1134" w:type="dxa"/>
            <w:vAlign w:val="center"/>
          </w:tcPr>
          <w:p w14:paraId="5852CD73" w14:textId="4BA3D0D8"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3741A62D" w14:textId="77777777" w:rsidTr="00756E15">
        <w:tc>
          <w:tcPr>
            <w:tcW w:w="851" w:type="dxa"/>
          </w:tcPr>
          <w:p w14:paraId="5CD92F0C"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15</w:t>
            </w:r>
          </w:p>
        </w:tc>
        <w:tc>
          <w:tcPr>
            <w:tcW w:w="8080" w:type="dxa"/>
          </w:tcPr>
          <w:p w14:paraId="12EEC8C9"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OBLIGAŢIILE OPERATORULUI</w:t>
            </w:r>
          </w:p>
        </w:tc>
        <w:tc>
          <w:tcPr>
            <w:tcW w:w="1134" w:type="dxa"/>
            <w:vAlign w:val="center"/>
          </w:tcPr>
          <w:p w14:paraId="6D99904C" w14:textId="668FBE6A"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5B43FE8E" w14:textId="77777777" w:rsidTr="00756E15">
        <w:tc>
          <w:tcPr>
            <w:tcW w:w="851" w:type="dxa"/>
            <w:vAlign w:val="center"/>
          </w:tcPr>
          <w:p w14:paraId="6C90DBD8"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16</w:t>
            </w:r>
          </w:p>
        </w:tc>
        <w:tc>
          <w:tcPr>
            <w:tcW w:w="8080" w:type="dxa"/>
          </w:tcPr>
          <w:p w14:paraId="0C4EE2F6"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MANAGEMENTUL  ÎNCHIDERII  INSTALAŢIEI,  MANAGEMENTUL REZIDUURILOR</w:t>
            </w:r>
          </w:p>
        </w:tc>
        <w:tc>
          <w:tcPr>
            <w:tcW w:w="1134" w:type="dxa"/>
            <w:vAlign w:val="center"/>
          </w:tcPr>
          <w:p w14:paraId="4965A3A6" w14:textId="3388E171"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4A68A7F4" w14:textId="77777777" w:rsidTr="00756E15">
        <w:tc>
          <w:tcPr>
            <w:tcW w:w="851" w:type="dxa"/>
            <w:vAlign w:val="center"/>
          </w:tcPr>
          <w:p w14:paraId="5A8972F6" w14:textId="77777777" w:rsidR="007445CD" w:rsidRPr="00914ED6" w:rsidRDefault="00F67656"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17</w:t>
            </w:r>
          </w:p>
        </w:tc>
        <w:tc>
          <w:tcPr>
            <w:tcW w:w="8080" w:type="dxa"/>
          </w:tcPr>
          <w:p w14:paraId="660C3E5A" w14:textId="77777777" w:rsidR="007445CD" w:rsidRPr="00914ED6" w:rsidRDefault="007445CD" w:rsidP="00756E15">
            <w:pPr>
              <w:suppressAutoHyphens w:val="0"/>
              <w:spacing w:after="0"/>
              <w:jc w:val="both"/>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color w:val="000000"/>
                <w:sz w:val="20"/>
                <w:szCs w:val="20"/>
                <w:lang w:val="ro-RO" w:eastAsia="en-US"/>
              </w:rPr>
              <w:t xml:space="preserve">ANEXE  </w:t>
            </w:r>
          </w:p>
        </w:tc>
        <w:tc>
          <w:tcPr>
            <w:tcW w:w="1134" w:type="dxa"/>
            <w:vAlign w:val="center"/>
          </w:tcPr>
          <w:p w14:paraId="7EC0ED9D" w14:textId="253D8C56"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07A6F2EA" w14:textId="77777777" w:rsidTr="00756E15">
        <w:tc>
          <w:tcPr>
            <w:tcW w:w="851" w:type="dxa"/>
          </w:tcPr>
          <w:p w14:paraId="2C0028AA"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18</w:t>
            </w:r>
          </w:p>
        </w:tc>
        <w:tc>
          <w:tcPr>
            <w:tcW w:w="8080" w:type="dxa"/>
          </w:tcPr>
          <w:p w14:paraId="1D24C040"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DICŢIONAR DE TERMENI</w:t>
            </w:r>
          </w:p>
        </w:tc>
        <w:tc>
          <w:tcPr>
            <w:tcW w:w="1134" w:type="dxa"/>
            <w:vAlign w:val="center"/>
          </w:tcPr>
          <w:p w14:paraId="25F01D76" w14:textId="453D8261"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7CBFD1CF" w14:textId="77777777" w:rsidTr="00756E15">
        <w:tc>
          <w:tcPr>
            <w:tcW w:w="851" w:type="dxa"/>
          </w:tcPr>
          <w:p w14:paraId="2AC1B395"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19</w:t>
            </w:r>
          </w:p>
        </w:tc>
        <w:tc>
          <w:tcPr>
            <w:tcW w:w="8080" w:type="dxa"/>
          </w:tcPr>
          <w:p w14:paraId="641313EC"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ABREVIERI</w:t>
            </w:r>
          </w:p>
        </w:tc>
        <w:tc>
          <w:tcPr>
            <w:tcW w:w="1134" w:type="dxa"/>
            <w:vAlign w:val="center"/>
          </w:tcPr>
          <w:p w14:paraId="4AF038CC" w14:textId="63BF937C"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r w:rsidR="00500F4C" w:rsidRPr="00914ED6" w14:paraId="191C1A64" w14:textId="77777777" w:rsidTr="00756E15">
        <w:tc>
          <w:tcPr>
            <w:tcW w:w="851" w:type="dxa"/>
          </w:tcPr>
          <w:p w14:paraId="65E0DB06" w14:textId="77777777" w:rsidR="007445CD" w:rsidRPr="00914ED6" w:rsidRDefault="007445CD" w:rsidP="002A1331">
            <w:pPr>
              <w:suppressAutoHyphens w:val="0"/>
              <w:spacing w:after="0"/>
              <w:jc w:val="center"/>
              <w:rPr>
                <w:rFonts w:ascii="Trebuchet MS" w:eastAsia="Times New Roman" w:hAnsi="Trebuchet MS" w:cs="Times New Roman"/>
                <w:bCs/>
                <w:color w:val="000000"/>
                <w:sz w:val="20"/>
                <w:szCs w:val="20"/>
                <w:lang w:val="ro-RO" w:eastAsia="en-US"/>
              </w:rPr>
            </w:pPr>
            <w:r w:rsidRPr="00914ED6">
              <w:rPr>
                <w:rFonts w:ascii="Trebuchet MS" w:eastAsia="Times New Roman" w:hAnsi="Trebuchet MS" w:cs="Times New Roman"/>
                <w:bCs/>
                <w:color w:val="000000"/>
                <w:sz w:val="20"/>
                <w:szCs w:val="20"/>
                <w:lang w:val="ro-RO" w:eastAsia="en-US"/>
              </w:rPr>
              <w:t>20</w:t>
            </w:r>
          </w:p>
        </w:tc>
        <w:tc>
          <w:tcPr>
            <w:tcW w:w="8080" w:type="dxa"/>
          </w:tcPr>
          <w:p w14:paraId="7E3F5383" w14:textId="77777777" w:rsidR="007445CD" w:rsidRPr="00914ED6" w:rsidRDefault="007445CD" w:rsidP="00756E15">
            <w:pPr>
              <w:suppressAutoHyphens w:val="0"/>
              <w:spacing w:after="0"/>
              <w:jc w:val="both"/>
              <w:rPr>
                <w:rFonts w:ascii="Trebuchet MS" w:eastAsia="Times New Roman" w:hAnsi="Trebuchet MS" w:cs="Times New Roman"/>
                <w:color w:val="000000"/>
                <w:sz w:val="20"/>
                <w:szCs w:val="20"/>
                <w:lang w:val="ro-RO" w:eastAsia="en-US"/>
              </w:rPr>
            </w:pPr>
            <w:r w:rsidRPr="00914ED6">
              <w:rPr>
                <w:rFonts w:ascii="Trebuchet MS" w:eastAsia="Times New Roman" w:hAnsi="Trebuchet MS" w:cs="Times New Roman"/>
                <w:color w:val="000000"/>
                <w:sz w:val="20"/>
                <w:szCs w:val="20"/>
                <w:lang w:val="ro-RO" w:eastAsia="en-US"/>
              </w:rPr>
              <w:t>CUPRINS</w:t>
            </w:r>
          </w:p>
        </w:tc>
        <w:tc>
          <w:tcPr>
            <w:tcW w:w="1134" w:type="dxa"/>
            <w:vAlign w:val="center"/>
          </w:tcPr>
          <w:p w14:paraId="5E73BCBA" w14:textId="4789EA7E" w:rsidR="007445CD" w:rsidRPr="00914ED6" w:rsidRDefault="007445CD" w:rsidP="00395CAF">
            <w:pPr>
              <w:suppressAutoHyphens w:val="0"/>
              <w:spacing w:after="0"/>
              <w:jc w:val="center"/>
              <w:rPr>
                <w:rFonts w:ascii="Trebuchet MS" w:eastAsia="Times New Roman" w:hAnsi="Trebuchet MS" w:cs="Times New Roman"/>
                <w:color w:val="FF0000"/>
                <w:sz w:val="20"/>
                <w:szCs w:val="20"/>
                <w:lang w:val="ro-RO" w:eastAsia="en-US"/>
              </w:rPr>
            </w:pPr>
          </w:p>
        </w:tc>
      </w:tr>
    </w:tbl>
    <w:p w14:paraId="662D3A9A" w14:textId="77777777" w:rsidR="008767B2" w:rsidRPr="00914ED6" w:rsidRDefault="008767B2" w:rsidP="00CC7251">
      <w:pPr>
        <w:spacing w:after="0" w:line="240" w:lineRule="auto"/>
        <w:rPr>
          <w:rFonts w:ascii="Trebuchet MS" w:hAnsi="Trebuchet MS" w:cs="Times New Roman"/>
          <w:i/>
          <w:color w:val="808080"/>
          <w:sz w:val="24"/>
          <w:szCs w:val="24"/>
          <w:lang w:val="ro-RO"/>
        </w:rPr>
      </w:pPr>
    </w:p>
    <w:sectPr w:rsidR="008767B2" w:rsidRPr="00914ED6" w:rsidSect="00FA5108">
      <w:footerReference w:type="default" r:id="rId54"/>
      <w:pgSz w:w="11906" w:h="16838" w:code="9"/>
      <w:pgMar w:top="1138" w:right="566" w:bottom="1138" w:left="1138" w:header="562" w:footer="1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A3CD6" w14:textId="77777777" w:rsidR="008B0079" w:rsidRDefault="008B0079">
      <w:pPr>
        <w:spacing w:after="0" w:line="240" w:lineRule="auto"/>
      </w:pPr>
      <w:r>
        <w:separator/>
      </w:r>
    </w:p>
  </w:endnote>
  <w:endnote w:type="continuationSeparator" w:id="0">
    <w:p w14:paraId="3F3E1F40" w14:textId="77777777" w:rsidR="008B0079" w:rsidRDefault="008B0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MS Gothic"/>
    <w:charset w:val="80"/>
    <w:family w:val="auto"/>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R">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Utah Condense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PalmSprings">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UpR">
    <w:altName w:val="Times New Roman"/>
    <w:charset w:val="00"/>
    <w:family w:val="swiss"/>
    <w:pitch w:val="variable"/>
  </w:font>
  <w:font w:name="MFLOCF+TimesNewRoman">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ormalScrp421 BT">
    <w:panose1 w:val="00000000000000000000"/>
    <w:charset w:val="00"/>
    <w:family w:val="script"/>
    <w:notTrueType/>
    <w:pitch w:val="variable"/>
    <w:sig w:usb0="00000003" w:usb1="00000000" w:usb2="00000000" w:usb3="00000000" w:csb0="00000001" w:csb1="00000000"/>
  </w:font>
  <w:font w:name="Open Sans">
    <w:altName w:val="Arial"/>
    <w:charset w:val="00"/>
    <w:family w:val="swiss"/>
    <w:pitch w:val="variable"/>
    <w:sig w:usb0="E00002EF" w:usb1="4000205B" w:usb2="00000028" w:usb3="00000000" w:csb0="0000019F" w:csb1="00000000"/>
  </w:font>
  <w:font w:name="ArialMT">
    <w:altName w:val="Times New Roman"/>
    <w:panose1 w:val="00000000000000000000"/>
    <w:charset w:val="00"/>
    <w:family w:val="auto"/>
    <w:notTrueType/>
    <w:pitch w:val="default"/>
    <w:sig w:usb0="00000007" w:usb1="08070000" w:usb2="00000010" w:usb3="00000000" w:csb0="0002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eastAsiaTheme="minorHAnsi" w:hAnsi="Trebuchet MS" w:cs="Open Sans"/>
        <w:color w:val="000000"/>
        <w:sz w:val="14"/>
        <w:szCs w:val="14"/>
        <w:lang w:val="ro-RO"/>
      </w:rPr>
      <w:id w:val="1956898733"/>
      <w:docPartObj>
        <w:docPartGallery w:val="Page Numbers (Bottom of Page)"/>
        <w:docPartUnique/>
      </w:docPartObj>
    </w:sdtPr>
    <w:sdtEndPr/>
    <w:sdtContent>
      <w:sdt>
        <w:sdtPr>
          <w:rPr>
            <w:rFonts w:ascii="Trebuchet MS" w:eastAsiaTheme="minorHAnsi" w:hAnsi="Trebuchet MS" w:cs="Open Sans"/>
            <w:color w:val="000000"/>
            <w:sz w:val="14"/>
            <w:szCs w:val="14"/>
            <w:lang w:val="ro-RO"/>
          </w:rPr>
          <w:id w:val="1089659330"/>
          <w:docPartObj>
            <w:docPartGallery w:val="Page Numbers (Top of Page)"/>
            <w:docPartUnique/>
          </w:docPartObj>
        </w:sdtPr>
        <w:sdtEndPr/>
        <w:sdtContent>
          <w:p w14:paraId="0AE03111" w14:textId="52741430" w:rsidR="0005202F" w:rsidRPr="00FE758C" w:rsidRDefault="0005202F" w:rsidP="00B90A75">
            <w:pPr>
              <w:pStyle w:val="Footer"/>
              <w:jc w:val="right"/>
              <w:rPr>
                <w:rFonts w:ascii="Trebuchet MS" w:hAnsi="Trebuchet MS"/>
                <w:b/>
                <w:bCs/>
                <w:sz w:val="16"/>
                <w:szCs w:val="16"/>
              </w:rPr>
            </w:pPr>
            <w:r w:rsidRPr="00FE758C">
              <w:rPr>
                <w:rFonts w:ascii="Trebuchet MS" w:hAnsi="Trebuchet MS"/>
                <w:sz w:val="16"/>
                <w:szCs w:val="16"/>
              </w:rPr>
              <w:t xml:space="preserve">Pagină </w:t>
            </w:r>
            <w:r w:rsidRPr="00FE758C">
              <w:rPr>
                <w:rFonts w:ascii="Trebuchet MS" w:hAnsi="Trebuchet MS"/>
                <w:b/>
                <w:bCs/>
                <w:sz w:val="16"/>
                <w:szCs w:val="16"/>
              </w:rPr>
              <w:fldChar w:fldCharType="begin"/>
            </w:r>
            <w:r w:rsidRPr="00FE758C">
              <w:rPr>
                <w:rFonts w:ascii="Trebuchet MS" w:hAnsi="Trebuchet MS"/>
                <w:b/>
                <w:bCs/>
                <w:sz w:val="16"/>
                <w:szCs w:val="16"/>
              </w:rPr>
              <w:instrText>PAGE</w:instrText>
            </w:r>
            <w:r w:rsidRPr="00FE758C">
              <w:rPr>
                <w:rFonts w:ascii="Trebuchet MS" w:hAnsi="Trebuchet MS"/>
                <w:b/>
                <w:bCs/>
                <w:sz w:val="16"/>
                <w:szCs w:val="16"/>
              </w:rPr>
              <w:fldChar w:fldCharType="separate"/>
            </w:r>
            <w:r w:rsidR="00E44767">
              <w:rPr>
                <w:rFonts w:ascii="Trebuchet MS" w:hAnsi="Trebuchet MS"/>
                <w:b/>
                <w:bCs/>
                <w:noProof/>
                <w:sz w:val="16"/>
                <w:szCs w:val="16"/>
              </w:rPr>
              <w:t>2</w:t>
            </w:r>
            <w:r w:rsidRPr="00FE758C">
              <w:rPr>
                <w:rFonts w:ascii="Trebuchet MS" w:hAnsi="Trebuchet MS"/>
                <w:b/>
                <w:bCs/>
                <w:sz w:val="16"/>
                <w:szCs w:val="16"/>
              </w:rPr>
              <w:fldChar w:fldCharType="end"/>
            </w:r>
            <w:r w:rsidRPr="00FE758C">
              <w:rPr>
                <w:rFonts w:ascii="Trebuchet MS" w:hAnsi="Trebuchet MS"/>
                <w:sz w:val="16"/>
                <w:szCs w:val="16"/>
              </w:rPr>
              <w:t xml:space="preserve"> din </w:t>
            </w:r>
            <w:r w:rsidRPr="00FE758C">
              <w:rPr>
                <w:rFonts w:ascii="Trebuchet MS" w:hAnsi="Trebuchet MS"/>
                <w:b/>
                <w:bCs/>
                <w:sz w:val="16"/>
                <w:szCs w:val="16"/>
              </w:rPr>
              <w:fldChar w:fldCharType="begin"/>
            </w:r>
            <w:r w:rsidRPr="00FE758C">
              <w:rPr>
                <w:rFonts w:ascii="Trebuchet MS" w:hAnsi="Trebuchet MS"/>
                <w:b/>
                <w:bCs/>
                <w:sz w:val="16"/>
                <w:szCs w:val="16"/>
              </w:rPr>
              <w:instrText>NUMPAGES</w:instrText>
            </w:r>
            <w:r w:rsidRPr="00FE758C">
              <w:rPr>
                <w:rFonts w:ascii="Trebuchet MS" w:hAnsi="Trebuchet MS"/>
                <w:b/>
                <w:bCs/>
                <w:sz w:val="16"/>
                <w:szCs w:val="16"/>
              </w:rPr>
              <w:fldChar w:fldCharType="separate"/>
            </w:r>
            <w:r w:rsidR="00E44767">
              <w:rPr>
                <w:rFonts w:ascii="Trebuchet MS" w:hAnsi="Trebuchet MS"/>
                <w:b/>
                <w:bCs/>
                <w:noProof/>
                <w:sz w:val="16"/>
                <w:szCs w:val="16"/>
              </w:rPr>
              <w:t>102</w:t>
            </w:r>
            <w:r w:rsidRPr="00FE758C">
              <w:rPr>
                <w:rFonts w:ascii="Trebuchet MS" w:hAnsi="Trebuchet MS"/>
                <w:b/>
                <w:bCs/>
                <w:sz w:val="16"/>
                <w:szCs w:val="16"/>
              </w:rPr>
              <w:fldChar w:fldCharType="end"/>
            </w:r>
          </w:p>
          <w:p w14:paraId="55C70682" w14:textId="77777777" w:rsidR="0005202F" w:rsidRPr="00DD65FA" w:rsidRDefault="0005202F" w:rsidP="00B90A75">
            <w:pPr>
              <w:spacing w:after="0" w:line="240" w:lineRule="auto"/>
              <w:jc w:val="both"/>
              <w:rPr>
                <w:rFonts w:ascii="Trebuchet MS" w:hAnsi="Trebuchet MS"/>
                <w:sz w:val="16"/>
                <w:szCs w:val="16"/>
              </w:rPr>
            </w:pPr>
            <w:r>
              <w:rPr>
                <w:rFonts w:ascii="Trebuchet MS" w:hAnsi="Trebuchet MS"/>
                <w:sz w:val="16"/>
                <w:szCs w:val="16"/>
              </w:rPr>
              <w:t xml:space="preserve">      A</w:t>
            </w:r>
            <w:r w:rsidRPr="00DD65FA">
              <w:rPr>
                <w:rFonts w:ascii="Trebuchet MS" w:hAnsi="Trebuchet MS"/>
                <w:sz w:val="16"/>
                <w:szCs w:val="16"/>
              </w:rPr>
              <w:t xml:space="preserve">GENȚIA PENTRU PROTECȚIA MEDIULUI </w:t>
            </w:r>
            <w:r>
              <w:rPr>
                <w:rFonts w:ascii="Trebuchet MS" w:hAnsi="Trebuchet MS"/>
                <w:sz w:val="16"/>
                <w:szCs w:val="16"/>
              </w:rPr>
              <w:t>BRAȘOV</w:t>
            </w:r>
            <w:r w:rsidRPr="00DD65FA">
              <w:rPr>
                <w:rFonts w:ascii="Trebuchet MS" w:hAnsi="Trebuchet MS"/>
                <w:sz w:val="16"/>
                <w:szCs w:val="16"/>
              </w:rPr>
              <w:t xml:space="preserve">                                                                  </w:t>
            </w:r>
            <w:r>
              <w:rPr>
                <w:rFonts w:ascii="Trebuchet MS" w:hAnsi="Trebuchet MS"/>
                <w:sz w:val="16"/>
                <w:szCs w:val="16"/>
              </w:rPr>
              <w:t xml:space="preserve">                         </w:t>
            </w:r>
            <w:r w:rsidRPr="00DD65FA">
              <w:rPr>
                <w:rFonts w:ascii="Trebuchet MS" w:hAnsi="Trebuchet MS"/>
                <w:sz w:val="16"/>
                <w:szCs w:val="16"/>
              </w:rPr>
              <w:t xml:space="preserve">                                                                                           </w:t>
            </w:r>
          </w:p>
          <w:p w14:paraId="4F517EF2" w14:textId="77777777" w:rsidR="0005202F" w:rsidRPr="001B47C8" w:rsidRDefault="0005202F" w:rsidP="00B90A75">
            <w:pPr>
              <w:pStyle w:val="Footer1"/>
              <w:ind w:left="284"/>
              <w:rPr>
                <w:sz w:val="16"/>
                <w:szCs w:val="16"/>
              </w:rPr>
            </w:pPr>
            <w:r w:rsidRPr="00DD65FA">
              <w:rPr>
                <w:sz w:val="16"/>
                <w:szCs w:val="16"/>
              </w:rPr>
              <w:t>Adresa</w:t>
            </w:r>
            <w:r>
              <w:rPr>
                <w:sz w:val="16"/>
                <w:szCs w:val="16"/>
              </w:rPr>
              <w:t>:</w:t>
            </w:r>
            <w:hyperlink r:id="rId1" w:history="1"/>
            <w:r w:rsidRPr="00DD65FA">
              <w:rPr>
                <w:rFonts w:eastAsia="Times New Roman"/>
                <w:bCs/>
                <w:sz w:val="16"/>
                <w:szCs w:val="16"/>
                <w:lang w:val="en-US"/>
              </w:rPr>
              <w:t xml:space="preserve"> </w:t>
            </w:r>
            <w:r>
              <w:rPr>
                <w:sz w:val="16"/>
                <w:szCs w:val="16"/>
              </w:rPr>
              <w:t>Str. Politehnicii, nr.3, Brașov, Cod Poștal 500019</w:t>
            </w:r>
          </w:p>
          <w:p w14:paraId="047FDBF7" w14:textId="77777777" w:rsidR="0005202F" w:rsidRDefault="0005202F" w:rsidP="00B90A75">
            <w:pPr>
              <w:pStyle w:val="Footer1"/>
              <w:ind w:left="284"/>
              <w:rPr>
                <w:rStyle w:val="Hyperlink"/>
                <w:sz w:val="16"/>
                <w:szCs w:val="16"/>
              </w:rPr>
            </w:pPr>
            <w:r w:rsidRPr="001B47C8">
              <w:rPr>
                <w:sz w:val="16"/>
                <w:szCs w:val="16"/>
              </w:rPr>
              <w:t xml:space="preserve">Tel.: </w:t>
            </w:r>
            <w:r>
              <w:rPr>
                <w:color w:val="auto"/>
                <w:sz w:val="16"/>
                <w:szCs w:val="16"/>
              </w:rPr>
              <w:t>+4 0268</w:t>
            </w:r>
            <w:r w:rsidRPr="00FE758C">
              <w:rPr>
                <w:color w:val="auto"/>
                <w:sz w:val="16"/>
                <w:szCs w:val="16"/>
              </w:rPr>
              <w:t xml:space="preserve"> </w:t>
            </w:r>
            <w:r>
              <w:rPr>
                <w:color w:val="auto"/>
                <w:sz w:val="16"/>
                <w:szCs w:val="16"/>
              </w:rPr>
              <w:t xml:space="preserve">419013                              </w:t>
            </w:r>
            <w:r w:rsidRPr="00FE758C">
              <w:rPr>
                <w:color w:val="auto"/>
                <w:sz w:val="16"/>
                <w:szCs w:val="16"/>
              </w:rPr>
              <w:t>e-mail:</w:t>
            </w:r>
            <w:r>
              <w:rPr>
                <w:color w:val="auto"/>
                <w:sz w:val="16"/>
                <w:szCs w:val="16"/>
              </w:rPr>
              <w:t xml:space="preserve">   </w:t>
            </w:r>
            <w:r w:rsidRPr="00FE758C">
              <w:rPr>
                <w:color w:val="auto"/>
                <w:sz w:val="16"/>
                <w:szCs w:val="16"/>
              </w:rPr>
              <w:t xml:space="preserve"> </w:t>
            </w:r>
            <w:hyperlink r:id="rId2" w:history="1">
              <w:r w:rsidRPr="007E2CCA">
                <w:rPr>
                  <w:rStyle w:val="Hyperlink"/>
                  <w:sz w:val="16"/>
                  <w:szCs w:val="16"/>
                </w:rPr>
                <w:t>office@apmbv.anpm.ro</w:t>
              </w:r>
            </w:hyperlink>
            <w:r>
              <w:rPr>
                <w:rStyle w:val="Hyperlink"/>
                <w:color w:val="auto"/>
                <w:sz w:val="16"/>
                <w:szCs w:val="16"/>
              </w:rPr>
              <w:t xml:space="preserve">           </w:t>
            </w:r>
            <w:r w:rsidRPr="00FE758C">
              <w:rPr>
                <w:sz w:val="16"/>
                <w:szCs w:val="16"/>
              </w:rPr>
              <w:t xml:space="preserve">website: </w:t>
            </w:r>
            <w:hyperlink r:id="rId3" w:history="1">
              <w:r w:rsidRPr="007E2CCA">
                <w:rPr>
                  <w:rStyle w:val="Hyperlink"/>
                  <w:sz w:val="16"/>
                  <w:szCs w:val="16"/>
                </w:rPr>
                <w:t>http://apmbv.anpm.ro</w:t>
              </w:r>
            </w:hyperlink>
          </w:p>
          <w:p w14:paraId="3826423C" w14:textId="77777777" w:rsidR="0005202F" w:rsidRDefault="0005202F" w:rsidP="00B90A75">
            <w:pPr>
              <w:pStyle w:val="Header"/>
              <w:jc w:val="both"/>
              <w:rPr>
                <w:rFonts w:ascii="Trebuchet MS" w:hAnsi="Trebuchet MS" w:cs="Open Sans"/>
                <w:color w:val="000000"/>
                <w:sz w:val="14"/>
                <w:szCs w:val="14"/>
              </w:rPr>
            </w:pPr>
            <w:r>
              <w:rPr>
                <w:noProof/>
                <w:sz w:val="16"/>
                <w:szCs w:val="16"/>
                <w:lang w:eastAsia="en-US"/>
              </w:rPr>
              <mc:AlternateContent>
                <mc:Choice Requires="wps">
                  <w:drawing>
                    <wp:anchor distT="0" distB="0" distL="114300" distR="114300" simplePos="0" relativeHeight="251658240" behindDoc="0" locked="0" layoutInCell="1" allowOverlap="1" wp14:anchorId="79EE880F" wp14:editId="4EE6A16F">
                      <wp:simplePos x="0" y="0"/>
                      <wp:positionH relativeFrom="column">
                        <wp:posOffset>215900</wp:posOffset>
                      </wp:positionH>
                      <wp:positionV relativeFrom="paragraph">
                        <wp:posOffset>5715</wp:posOffset>
                      </wp:positionV>
                      <wp:extent cx="3930650" cy="222250"/>
                      <wp:effectExtent l="0" t="0" r="12700" b="25400"/>
                      <wp:wrapNone/>
                      <wp:docPr id="31" name="Rectangle 5"/>
                      <wp:cNvGraphicFramePr/>
                      <a:graphic xmlns:a="http://schemas.openxmlformats.org/drawingml/2006/main">
                        <a:graphicData uri="http://schemas.microsoft.com/office/word/2010/wordprocessingShape">
                          <wps:wsp>
                            <wps:cNvSpPr/>
                            <wps:spPr>
                              <a:xfrm>
                                <a:off x="0" y="0"/>
                                <a:ext cx="3930650" cy="222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C6A6EE" w14:textId="77777777" w:rsidR="0005202F" w:rsidRPr="00DD65FA" w:rsidRDefault="0005202F" w:rsidP="00B90A75">
                                  <w:pPr>
                                    <w:pStyle w:val="Header"/>
                                    <w:jc w:val="both"/>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p w14:paraId="46FEA8DD" w14:textId="77777777" w:rsidR="0005202F" w:rsidRDefault="0005202F" w:rsidP="00B90A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E880F" id="Rectangle 5" o:spid="_x0000_s1026" style="position:absolute;left:0;text-align:left;margin-left:17pt;margin-top:.45pt;width:309.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" filled="f" strokecolor="#1f4d78 [1604]" strokeweight="1pt">
                      <v:textbox>
                        <w:txbxContent>
                          <w:p w14:paraId="13C6A6EE" w14:textId="77777777" w:rsidR="0005202F" w:rsidRPr="00DD65FA" w:rsidRDefault="0005202F" w:rsidP="00B90A75">
                            <w:pPr>
                              <w:pStyle w:val="Header"/>
                              <w:jc w:val="both"/>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p w14:paraId="46FEA8DD" w14:textId="77777777" w:rsidR="0005202F" w:rsidRDefault="0005202F" w:rsidP="00B90A75">
                            <w:pPr>
                              <w:jc w:val="center"/>
                            </w:pPr>
                          </w:p>
                        </w:txbxContent>
                      </v:textbox>
                    </v:rect>
                  </w:pict>
                </mc:Fallback>
              </mc:AlternateContent>
            </w:r>
            <w:r>
              <w:rPr>
                <w:rFonts w:ascii="Trebuchet MS" w:hAnsi="Trebuchet MS" w:cs="Open Sans"/>
                <w:color w:val="000000"/>
                <w:sz w:val="16"/>
                <w:szCs w:val="16"/>
                <w:shd w:val="clear" w:color="auto" w:fill="FFFFFF"/>
              </w:rPr>
              <w:t xml:space="preserve">              </w:t>
            </w:r>
          </w:p>
          <w:p w14:paraId="2EC7D7C8" w14:textId="77777777" w:rsidR="0005202F" w:rsidRPr="00D62259" w:rsidRDefault="008B0079" w:rsidP="00B90A75">
            <w:pPr>
              <w:pStyle w:val="Footer1"/>
              <w:ind w:left="284"/>
              <w:rPr>
                <w:sz w:val="16"/>
                <w:szCs w:val="16"/>
              </w:rPr>
            </w:pPr>
          </w:p>
        </w:sdtContent>
      </w:sdt>
    </w:sdtContent>
  </w:sdt>
  <w:p w14:paraId="43ADE148" w14:textId="77777777" w:rsidR="0005202F" w:rsidRDefault="0005202F" w:rsidP="00756E1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eastAsiaTheme="minorHAnsi" w:hAnsi="Trebuchet MS" w:cs="Open Sans"/>
        <w:color w:val="000000"/>
        <w:sz w:val="14"/>
        <w:szCs w:val="14"/>
        <w:lang w:val="ro-RO"/>
      </w:rPr>
      <w:id w:val="-1083752227"/>
      <w:docPartObj>
        <w:docPartGallery w:val="Page Numbers (Bottom of Page)"/>
        <w:docPartUnique/>
      </w:docPartObj>
    </w:sdtPr>
    <w:sdtEndPr/>
    <w:sdtContent>
      <w:sdt>
        <w:sdtPr>
          <w:rPr>
            <w:rFonts w:ascii="Trebuchet MS" w:eastAsiaTheme="minorHAnsi" w:hAnsi="Trebuchet MS" w:cs="Open Sans"/>
            <w:color w:val="000000"/>
            <w:sz w:val="14"/>
            <w:szCs w:val="14"/>
            <w:lang w:val="ro-RO"/>
          </w:rPr>
          <w:id w:val="-1421563429"/>
          <w:docPartObj>
            <w:docPartGallery w:val="Page Numbers (Top of Page)"/>
            <w:docPartUnique/>
          </w:docPartObj>
        </w:sdtPr>
        <w:sdtEndPr/>
        <w:sdtContent>
          <w:p w14:paraId="57A65C69" w14:textId="7B98F35C" w:rsidR="0005202F" w:rsidRPr="00FE758C" w:rsidRDefault="0005202F" w:rsidP="00B90A75">
            <w:pPr>
              <w:pStyle w:val="Footer"/>
              <w:jc w:val="right"/>
              <w:rPr>
                <w:rFonts w:ascii="Trebuchet MS" w:hAnsi="Trebuchet MS"/>
                <w:b/>
                <w:bCs/>
                <w:sz w:val="16"/>
                <w:szCs w:val="16"/>
              </w:rPr>
            </w:pPr>
            <w:r w:rsidRPr="00FE758C">
              <w:rPr>
                <w:rFonts w:ascii="Trebuchet MS" w:hAnsi="Trebuchet MS"/>
                <w:sz w:val="16"/>
                <w:szCs w:val="16"/>
              </w:rPr>
              <w:t xml:space="preserve">Pagină </w:t>
            </w:r>
            <w:r w:rsidRPr="00FE758C">
              <w:rPr>
                <w:rFonts w:ascii="Trebuchet MS" w:hAnsi="Trebuchet MS"/>
                <w:b/>
                <w:bCs/>
                <w:sz w:val="16"/>
                <w:szCs w:val="16"/>
              </w:rPr>
              <w:fldChar w:fldCharType="begin"/>
            </w:r>
            <w:r w:rsidRPr="00FE758C">
              <w:rPr>
                <w:rFonts w:ascii="Trebuchet MS" w:hAnsi="Trebuchet MS"/>
                <w:b/>
                <w:bCs/>
                <w:sz w:val="16"/>
                <w:szCs w:val="16"/>
              </w:rPr>
              <w:instrText>PAGE</w:instrText>
            </w:r>
            <w:r w:rsidRPr="00FE758C">
              <w:rPr>
                <w:rFonts w:ascii="Trebuchet MS" w:hAnsi="Trebuchet MS"/>
                <w:b/>
                <w:bCs/>
                <w:sz w:val="16"/>
                <w:szCs w:val="16"/>
              </w:rPr>
              <w:fldChar w:fldCharType="separate"/>
            </w:r>
            <w:r w:rsidR="00E44767">
              <w:rPr>
                <w:rFonts w:ascii="Trebuchet MS" w:hAnsi="Trebuchet MS"/>
                <w:b/>
                <w:bCs/>
                <w:noProof/>
                <w:sz w:val="16"/>
                <w:szCs w:val="16"/>
              </w:rPr>
              <w:t>1</w:t>
            </w:r>
            <w:r w:rsidRPr="00FE758C">
              <w:rPr>
                <w:rFonts w:ascii="Trebuchet MS" w:hAnsi="Trebuchet MS"/>
                <w:b/>
                <w:bCs/>
                <w:sz w:val="16"/>
                <w:szCs w:val="16"/>
              </w:rPr>
              <w:fldChar w:fldCharType="end"/>
            </w:r>
            <w:r w:rsidRPr="00FE758C">
              <w:rPr>
                <w:rFonts w:ascii="Trebuchet MS" w:hAnsi="Trebuchet MS"/>
                <w:sz w:val="16"/>
                <w:szCs w:val="16"/>
              </w:rPr>
              <w:t xml:space="preserve"> din </w:t>
            </w:r>
            <w:r w:rsidRPr="00FE758C">
              <w:rPr>
                <w:rFonts w:ascii="Trebuchet MS" w:hAnsi="Trebuchet MS"/>
                <w:b/>
                <w:bCs/>
                <w:sz w:val="16"/>
                <w:szCs w:val="16"/>
              </w:rPr>
              <w:fldChar w:fldCharType="begin"/>
            </w:r>
            <w:r w:rsidRPr="00FE758C">
              <w:rPr>
                <w:rFonts w:ascii="Trebuchet MS" w:hAnsi="Trebuchet MS"/>
                <w:b/>
                <w:bCs/>
                <w:sz w:val="16"/>
                <w:szCs w:val="16"/>
              </w:rPr>
              <w:instrText>NUMPAGES</w:instrText>
            </w:r>
            <w:r w:rsidRPr="00FE758C">
              <w:rPr>
                <w:rFonts w:ascii="Trebuchet MS" w:hAnsi="Trebuchet MS"/>
                <w:b/>
                <w:bCs/>
                <w:sz w:val="16"/>
                <w:szCs w:val="16"/>
              </w:rPr>
              <w:fldChar w:fldCharType="separate"/>
            </w:r>
            <w:r w:rsidR="00E44767">
              <w:rPr>
                <w:rFonts w:ascii="Trebuchet MS" w:hAnsi="Trebuchet MS"/>
                <w:b/>
                <w:bCs/>
                <w:noProof/>
                <w:sz w:val="16"/>
                <w:szCs w:val="16"/>
              </w:rPr>
              <w:t>102</w:t>
            </w:r>
            <w:r w:rsidRPr="00FE758C">
              <w:rPr>
                <w:rFonts w:ascii="Trebuchet MS" w:hAnsi="Trebuchet MS"/>
                <w:b/>
                <w:bCs/>
                <w:sz w:val="16"/>
                <w:szCs w:val="16"/>
              </w:rPr>
              <w:fldChar w:fldCharType="end"/>
            </w:r>
          </w:p>
          <w:p w14:paraId="24340608" w14:textId="77777777" w:rsidR="0005202F" w:rsidRPr="002C77D2" w:rsidRDefault="0005202F" w:rsidP="00B90A75">
            <w:pPr>
              <w:spacing w:after="0" w:line="240" w:lineRule="auto"/>
              <w:rPr>
                <w:rFonts w:ascii="Trebuchet MS" w:hAnsi="Trebuchet MS" w:cs="Open Sans"/>
                <w:color w:val="000000"/>
                <w:shd w:val="clear" w:color="auto" w:fill="FFFFFF"/>
              </w:rPr>
            </w:pPr>
          </w:p>
          <w:p w14:paraId="7AD836B2" w14:textId="77777777" w:rsidR="0005202F" w:rsidRPr="00DD65FA" w:rsidRDefault="0005202F" w:rsidP="00B90A75">
            <w:pPr>
              <w:spacing w:after="0" w:line="240" w:lineRule="auto"/>
              <w:jc w:val="both"/>
              <w:rPr>
                <w:rFonts w:ascii="Trebuchet MS" w:hAnsi="Trebuchet MS"/>
                <w:sz w:val="16"/>
                <w:szCs w:val="16"/>
              </w:rPr>
            </w:pPr>
            <w:r>
              <w:rPr>
                <w:rFonts w:ascii="Trebuchet MS" w:hAnsi="Trebuchet MS"/>
                <w:sz w:val="16"/>
                <w:szCs w:val="16"/>
              </w:rPr>
              <w:t xml:space="preserve">      A</w:t>
            </w:r>
            <w:r w:rsidRPr="00DD65FA">
              <w:rPr>
                <w:rFonts w:ascii="Trebuchet MS" w:hAnsi="Trebuchet MS"/>
                <w:sz w:val="16"/>
                <w:szCs w:val="16"/>
              </w:rPr>
              <w:t xml:space="preserve">GENȚIA PENTRU PROTECȚIA MEDIULUI </w:t>
            </w:r>
            <w:r>
              <w:rPr>
                <w:rFonts w:ascii="Trebuchet MS" w:hAnsi="Trebuchet MS"/>
                <w:sz w:val="16"/>
                <w:szCs w:val="16"/>
              </w:rPr>
              <w:t>BRAȘOV</w:t>
            </w:r>
            <w:r w:rsidRPr="00DD65FA">
              <w:rPr>
                <w:rFonts w:ascii="Trebuchet MS" w:hAnsi="Trebuchet MS"/>
                <w:sz w:val="16"/>
                <w:szCs w:val="16"/>
              </w:rPr>
              <w:t xml:space="preserve">                                                                  </w:t>
            </w:r>
            <w:r>
              <w:rPr>
                <w:rFonts w:ascii="Trebuchet MS" w:hAnsi="Trebuchet MS"/>
                <w:sz w:val="16"/>
                <w:szCs w:val="16"/>
              </w:rPr>
              <w:t xml:space="preserve">                         </w:t>
            </w:r>
            <w:r w:rsidRPr="00DD65FA">
              <w:rPr>
                <w:rFonts w:ascii="Trebuchet MS" w:hAnsi="Trebuchet MS"/>
                <w:sz w:val="16"/>
                <w:szCs w:val="16"/>
              </w:rPr>
              <w:t xml:space="preserve">                                                                                           </w:t>
            </w:r>
          </w:p>
          <w:p w14:paraId="53B74A0B" w14:textId="77777777" w:rsidR="0005202F" w:rsidRPr="001B47C8" w:rsidRDefault="0005202F" w:rsidP="00B90A75">
            <w:pPr>
              <w:pStyle w:val="Footer1"/>
              <w:ind w:left="284"/>
              <w:rPr>
                <w:sz w:val="16"/>
                <w:szCs w:val="16"/>
              </w:rPr>
            </w:pPr>
            <w:r w:rsidRPr="00DD65FA">
              <w:rPr>
                <w:sz w:val="16"/>
                <w:szCs w:val="16"/>
              </w:rPr>
              <w:t>Adresa</w:t>
            </w:r>
            <w:r>
              <w:rPr>
                <w:sz w:val="16"/>
                <w:szCs w:val="16"/>
              </w:rPr>
              <w:t>:</w:t>
            </w:r>
            <w:hyperlink r:id="rId1" w:history="1"/>
            <w:r w:rsidRPr="00DD65FA">
              <w:rPr>
                <w:rFonts w:eastAsia="Times New Roman"/>
                <w:bCs/>
                <w:sz w:val="16"/>
                <w:szCs w:val="16"/>
                <w:lang w:val="en-US"/>
              </w:rPr>
              <w:t xml:space="preserve"> </w:t>
            </w:r>
            <w:r>
              <w:rPr>
                <w:sz w:val="16"/>
                <w:szCs w:val="16"/>
              </w:rPr>
              <w:t>Str. Politehnicii, nr.3, Brașov, Cod Poștal 500019</w:t>
            </w:r>
          </w:p>
          <w:p w14:paraId="39A059BE" w14:textId="77777777" w:rsidR="0005202F" w:rsidRDefault="0005202F" w:rsidP="00B90A75">
            <w:pPr>
              <w:pStyle w:val="Footer1"/>
              <w:ind w:left="284"/>
              <w:rPr>
                <w:rStyle w:val="Hyperlink"/>
                <w:sz w:val="16"/>
                <w:szCs w:val="16"/>
              </w:rPr>
            </w:pPr>
            <w:r w:rsidRPr="001B47C8">
              <w:rPr>
                <w:sz w:val="16"/>
                <w:szCs w:val="16"/>
              </w:rPr>
              <w:t xml:space="preserve">Tel.: </w:t>
            </w:r>
            <w:r>
              <w:rPr>
                <w:color w:val="auto"/>
                <w:sz w:val="16"/>
                <w:szCs w:val="16"/>
              </w:rPr>
              <w:t>+4 0268</w:t>
            </w:r>
            <w:r w:rsidRPr="00FE758C">
              <w:rPr>
                <w:color w:val="auto"/>
                <w:sz w:val="16"/>
                <w:szCs w:val="16"/>
              </w:rPr>
              <w:t xml:space="preserve"> </w:t>
            </w:r>
            <w:r>
              <w:rPr>
                <w:color w:val="auto"/>
                <w:sz w:val="16"/>
                <w:szCs w:val="16"/>
              </w:rPr>
              <w:t xml:space="preserve">419013                              </w:t>
            </w:r>
            <w:r w:rsidRPr="00FE758C">
              <w:rPr>
                <w:color w:val="auto"/>
                <w:sz w:val="16"/>
                <w:szCs w:val="16"/>
              </w:rPr>
              <w:t>e-mail:</w:t>
            </w:r>
            <w:r>
              <w:rPr>
                <w:color w:val="auto"/>
                <w:sz w:val="16"/>
                <w:szCs w:val="16"/>
              </w:rPr>
              <w:t xml:space="preserve">   </w:t>
            </w:r>
            <w:r w:rsidRPr="00FE758C">
              <w:rPr>
                <w:color w:val="auto"/>
                <w:sz w:val="16"/>
                <w:szCs w:val="16"/>
              </w:rPr>
              <w:t xml:space="preserve"> </w:t>
            </w:r>
            <w:hyperlink r:id="rId2" w:history="1">
              <w:r w:rsidRPr="007E2CCA">
                <w:rPr>
                  <w:rStyle w:val="Hyperlink"/>
                  <w:sz w:val="16"/>
                  <w:szCs w:val="16"/>
                </w:rPr>
                <w:t>office@apmbv.anpm.ro</w:t>
              </w:r>
            </w:hyperlink>
            <w:r>
              <w:rPr>
                <w:rStyle w:val="Hyperlink"/>
                <w:color w:val="auto"/>
                <w:sz w:val="16"/>
                <w:szCs w:val="16"/>
              </w:rPr>
              <w:t xml:space="preserve">           </w:t>
            </w:r>
            <w:r w:rsidRPr="00FE758C">
              <w:rPr>
                <w:sz w:val="16"/>
                <w:szCs w:val="16"/>
              </w:rPr>
              <w:t xml:space="preserve">website: </w:t>
            </w:r>
            <w:hyperlink r:id="rId3" w:history="1">
              <w:r w:rsidRPr="007E2CCA">
                <w:rPr>
                  <w:rStyle w:val="Hyperlink"/>
                  <w:sz w:val="16"/>
                  <w:szCs w:val="16"/>
                </w:rPr>
                <w:t>http://apmbv.anpm.ro</w:t>
              </w:r>
            </w:hyperlink>
          </w:p>
          <w:p w14:paraId="579FAE61" w14:textId="77777777" w:rsidR="0005202F" w:rsidRDefault="0005202F" w:rsidP="00B90A75">
            <w:pPr>
              <w:pStyle w:val="Header"/>
              <w:jc w:val="both"/>
              <w:rPr>
                <w:rFonts w:ascii="Trebuchet MS" w:hAnsi="Trebuchet MS" w:cs="Open Sans"/>
                <w:color w:val="000000"/>
                <w:sz w:val="14"/>
                <w:szCs w:val="14"/>
              </w:rPr>
            </w:pPr>
            <w:r>
              <w:rPr>
                <w:noProof/>
                <w:sz w:val="16"/>
                <w:szCs w:val="16"/>
                <w:lang w:eastAsia="en-US"/>
              </w:rPr>
              <mc:AlternateContent>
                <mc:Choice Requires="wps">
                  <w:drawing>
                    <wp:anchor distT="0" distB="0" distL="114300" distR="114300" simplePos="0" relativeHeight="251657216" behindDoc="0" locked="0" layoutInCell="1" allowOverlap="1" wp14:anchorId="00CBEE14" wp14:editId="2A792512">
                      <wp:simplePos x="0" y="0"/>
                      <wp:positionH relativeFrom="column">
                        <wp:posOffset>215900</wp:posOffset>
                      </wp:positionH>
                      <wp:positionV relativeFrom="paragraph">
                        <wp:posOffset>5715</wp:posOffset>
                      </wp:positionV>
                      <wp:extent cx="3930650" cy="222250"/>
                      <wp:effectExtent l="0" t="0" r="12700" b="25400"/>
                      <wp:wrapNone/>
                      <wp:docPr id="29" name="Rectangle 5"/>
                      <wp:cNvGraphicFramePr/>
                      <a:graphic xmlns:a="http://schemas.openxmlformats.org/drawingml/2006/main">
                        <a:graphicData uri="http://schemas.microsoft.com/office/word/2010/wordprocessingShape">
                          <wps:wsp>
                            <wps:cNvSpPr/>
                            <wps:spPr>
                              <a:xfrm>
                                <a:off x="0" y="0"/>
                                <a:ext cx="3930650" cy="222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82C6CB" w14:textId="77777777" w:rsidR="0005202F" w:rsidRPr="00DD65FA" w:rsidRDefault="0005202F" w:rsidP="00B90A75">
                                  <w:pPr>
                                    <w:pStyle w:val="Header"/>
                                    <w:jc w:val="both"/>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p w14:paraId="1F113EFA" w14:textId="77777777" w:rsidR="0005202F" w:rsidRDefault="0005202F" w:rsidP="00B90A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BEE14" id="_x0000_s1027" style="position:absolute;left:0;text-align:left;margin-left:17pt;margin-top:.45pt;width:309.5pt;height: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" filled="f" strokecolor="#1f4d78 [1604]" strokeweight="1pt">
                      <v:textbox>
                        <w:txbxContent>
                          <w:p w14:paraId="6782C6CB" w14:textId="77777777" w:rsidR="0005202F" w:rsidRPr="00DD65FA" w:rsidRDefault="0005202F" w:rsidP="00B90A75">
                            <w:pPr>
                              <w:pStyle w:val="Header"/>
                              <w:jc w:val="both"/>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p w14:paraId="1F113EFA" w14:textId="77777777" w:rsidR="0005202F" w:rsidRDefault="0005202F" w:rsidP="00B90A75">
                            <w:pPr>
                              <w:jc w:val="center"/>
                            </w:pPr>
                          </w:p>
                        </w:txbxContent>
                      </v:textbox>
                    </v:rect>
                  </w:pict>
                </mc:Fallback>
              </mc:AlternateContent>
            </w:r>
            <w:r>
              <w:rPr>
                <w:rFonts w:ascii="Trebuchet MS" w:hAnsi="Trebuchet MS" w:cs="Open Sans"/>
                <w:color w:val="000000"/>
                <w:sz w:val="16"/>
                <w:szCs w:val="16"/>
                <w:shd w:val="clear" w:color="auto" w:fill="FFFFFF"/>
              </w:rPr>
              <w:t xml:space="preserve">              </w:t>
            </w:r>
          </w:p>
          <w:p w14:paraId="23F1AFB5" w14:textId="77777777" w:rsidR="0005202F" w:rsidRPr="00B90A75" w:rsidRDefault="008B0079" w:rsidP="00B90A75">
            <w:pPr>
              <w:pStyle w:val="Footer1"/>
              <w:ind w:left="284"/>
              <w:rPr>
                <w:sz w:val="16"/>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eastAsiaTheme="minorHAnsi" w:hAnsi="Trebuchet MS" w:cs="Open Sans"/>
        <w:color w:val="000000"/>
        <w:sz w:val="14"/>
        <w:szCs w:val="14"/>
        <w:lang w:val="ro-RO"/>
      </w:rPr>
      <w:id w:val="571479821"/>
      <w:docPartObj>
        <w:docPartGallery w:val="Page Numbers (Bottom of Page)"/>
        <w:docPartUnique/>
      </w:docPartObj>
    </w:sdtPr>
    <w:sdtEndPr/>
    <w:sdtContent>
      <w:sdt>
        <w:sdtPr>
          <w:rPr>
            <w:rFonts w:ascii="Trebuchet MS" w:eastAsiaTheme="minorHAnsi" w:hAnsi="Trebuchet MS" w:cs="Open Sans"/>
            <w:color w:val="000000"/>
            <w:sz w:val="14"/>
            <w:szCs w:val="14"/>
            <w:lang w:val="ro-RO"/>
          </w:rPr>
          <w:id w:val="-1966040962"/>
          <w:docPartObj>
            <w:docPartGallery w:val="Page Numbers (Top of Page)"/>
            <w:docPartUnique/>
          </w:docPartObj>
        </w:sdtPr>
        <w:sdtEndPr/>
        <w:sdtContent>
          <w:p w14:paraId="1D866C8F" w14:textId="3BFA744D" w:rsidR="0005202F" w:rsidRPr="00FE758C" w:rsidRDefault="0005202F" w:rsidP="0097083D">
            <w:pPr>
              <w:pStyle w:val="Footer"/>
              <w:jc w:val="right"/>
              <w:rPr>
                <w:rFonts w:ascii="Trebuchet MS" w:hAnsi="Trebuchet MS"/>
                <w:b/>
                <w:bCs/>
                <w:sz w:val="16"/>
                <w:szCs w:val="16"/>
              </w:rPr>
            </w:pPr>
            <w:r w:rsidRPr="00FE758C">
              <w:rPr>
                <w:rFonts w:ascii="Trebuchet MS" w:hAnsi="Trebuchet MS"/>
                <w:sz w:val="16"/>
                <w:szCs w:val="16"/>
              </w:rPr>
              <w:t xml:space="preserve">Pagină </w:t>
            </w:r>
            <w:r w:rsidRPr="00FE758C">
              <w:rPr>
                <w:rFonts w:ascii="Trebuchet MS" w:hAnsi="Trebuchet MS"/>
                <w:b/>
                <w:bCs/>
                <w:sz w:val="16"/>
                <w:szCs w:val="16"/>
              </w:rPr>
              <w:fldChar w:fldCharType="begin"/>
            </w:r>
            <w:r w:rsidRPr="00FE758C">
              <w:rPr>
                <w:rFonts w:ascii="Trebuchet MS" w:hAnsi="Trebuchet MS"/>
                <w:b/>
                <w:bCs/>
                <w:sz w:val="16"/>
                <w:szCs w:val="16"/>
              </w:rPr>
              <w:instrText>PAGE</w:instrText>
            </w:r>
            <w:r w:rsidRPr="00FE758C">
              <w:rPr>
                <w:rFonts w:ascii="Trebuchet MS" w:hAnsi="Trebuchet MS"/>
                <w:b/>
                <w:bCs/>
                <w:sz w:val="16"/>
                <w:szCs w:val="16"/>
              </w:rPr>
              <w:fldChar w:fldCharType="separate"/>
            </w:r>
            <w:r w:rsidR="00E44767">
              <w:rPr>
                <w:rFonts w:ascii="Trebuchet MS" w:hAnsi="Trebuchet MS"/>
                <w:b/>
                <w:bCs/>
                <w:noProof/>
                <w:sz w:val="16"/>
                <w:szCs w:val="16"/>
              </w:rPr>
              <w:t>62</w:t>
            </w:r>
            <w:r w:rsidRPr="00FE758C">
              <w:rPr>
                <w:rFonts w:ascii="Trebuchet MS" w:hAnsi="Trebuchet MS"/>
                <w:b/>
                <w:bCs/>
                <w:sz w:val="16"/>
                <w:szCs w:val="16"/>
              </w:rPr>
              <w:fldChar w:fldCharType="end"/>
            </w:r>
            <w:r w:rsidRPr="00FE758C">
              <w:rPr>
                <w:rFonts w:ascii="Trebuchet MS" w:hAnsi="Trebuchet MS"/>
                <w:sz w:val="16"/>
                <w:szCs w:val="16"/>
              </w:rPr>
              <w:t xml:space="preserve"> din </w:t>
            </w:r>
            <w:r w:rsidRPr="00FE758C">
              <w:rPr>
                <w:rFonts w:ascii="Trebuchet MS" w:hAnsi="Trebuchet MS"/>
                <w:b/>
                <w:bCs/>
                <w:sz w:val="16"/>
                <w:szCs w:val="16"/>
              </w:rPr>
              <w:fldChar w:fldCharType="begin"/>
            </w:r>
            <w:r w:rsidRPr="00FE758C">
              <w:rPr>
                <w:rFonts w:ascii="Trebuchet MS" w:hAnsi="Trebuchet MS"/>
                <w:b/>
                <w:bCs/>
                <w:sz w:val="16"/>
                <w:szCs w:val="16"/>
              </w:rPr>
              <w:instrText>NUMPAGES</w:instrText>
            </w:r>
            <w:r w:rsidRPr="00FE758C">
              <w:rPr>
                <w:rFonts w:ascii="Trebuchet MS" w:hAnsi="Trebuchet MS"/>
                <w:b/>
                <w:bCs/>
                <w:sz w:val="16"/>
                <w:szCs w:val="16"/>
              </w:rPr>
              <w:fldChar w:fldCharType="separate"/>
            </w:r>
            <w:r w:rsidR="00E44767">
              <w:rPr>
                <w:rFonts w:ascii="Trebuchet MS" w:hAnsi="Trebuchet MS"/>
                <w:b/>
                <w:bCs/>
                <w:noProof/>
                <w:sz w:val="16"/>
                <w:szCs w:val="16"/>
              </w:rPr>
              <w:t>102</w:t>
            </w:r>
            <w:r w:rsidRPr="00FE758C">
              <w:rPr>
                <w:rFonts w:ascii="Trebuchet MS" w:hAnsi="Trebuchet MS"/>
                <w:b/>
                <w:bCs/>
                <w:sz w:val="16"/>
                <w:szCs w:val="16"/>
              </w:rPr>
              <w:fldChar w:fldCharType="end"/>
            </w:r>
          </w:p>
          <w:p w14:paraId="48FF763A" w14:textId="77777777" w:rsidR="0005202F" w:rsidRPr="00DD65FA" w:rsidRDefault="0005202F" w:rsidP="0097083D">
            <w:pPr>
              <w:spacing w:after="0" w:line="240" w:lineRule="auto"/>
              <w:jc w:val="both"/>
              <w:rPr>
                <w:rFonts w:ascii="Trebuchet MS" w:hAnsi="Trebuchet MS"/>
                <w:sz w:val="16"/>
                <w:szCs w:val="16"/>
              </w:rPr>
            </w:pPr>
            <w:r>
              <w:rPr>
                <w:rFonts w:ascii="Trebuchet MS" w:hAnsi="Trebuchet MS"/>
                <w:sz w:val="16"/>
                <w:szCs w:val="16"/>
              </w:rPr>
              <w:t xml:space="preserve">      A</w:t>
            </w:r>
            <w:r w:rsidRPr="00DD65FA">
              <w:rPr>
                <w:rFonts w:ascii="Trebuchet MS" w:hAnsi="Trebuchet MS"/>
                <w:sz w:val="16"/>
                <w:szCs w:val="16"/>
              </w:rPr>
              <w:t xml:space="preserve">GENȚIA PENTRU PROTECȚIA MEDIULUI </w:t>
            </w:r>
            <w:r>
              <w:rPr>
                <w:rFonts w:ascii="Trebuchet MS" w:hAnsi="Trebuchet MS"/>
                <w:sz w:val="16"/>
                <w:szCs w:val="16"/>
              </w:rPr>
              <w:t>BRAȘOV</w:t>
            </w:r>
            <w:r w:rsidRPr="00DD65FA">
              <w:rPr>
                <w:rFonts w:ascii="Trebuchet MS" w:hAnsi="Trebuchet MS"/>
                <w:sz w:val="16"/>
                <w:szCs w:val="16"/>
              </w:rPr>
              <w:t xml:space="preserve">                                                                  </w:t>
            </w:r>
            <w:r>
              <w:rPr>
                <w:rFonts w:ascii="Trebuchet MS" w:hAnsi="Trebuchet MS"/>
                <w:sz w:val="16"/>
                <w:szCs w:val="16"/>
              </w:rPr>
              <w:t xml:space="preserve">                         </w:t>
            </w:r>
            <w:r w:rsidRPr="00DD65FA">
              <w:rPr>
                <w:rFonts w:ascii="Trebuchet MS" w:hAnsi="Trebuchet MS"/>
                <w:sz w:val="16"/>
                <w:szCs w:val="16"/>
              </w:rPr>
              <w:t xml:space="preserve">                                                                                           </w:t>
            </w:r>
          </w:p>
          <w:p w14:paraId="0B676577" w14:textId="77777777" w:rsidR="0005202F" w:rsidRPr="001B47C8" w:rsidRDefault="0005202F" w:rsidP="0097083D">
            <w:pPr>
              <w:pStyle w:val="Footer1"/>
              <w:ind w:left="284"/>
              <w:rPr>
                <w:sz w:val="16"/>
                <w:szCs w:val="16"/>
              </w:rPr>
            </w:pPr>
            <w:r w:rsidRPr="00DD65FA">
              <w:rPr>
                <w:sz w:val="16"/>
                <w:szCs w:val="16"/>
              </w:rPr>
              <w:t>Adresa</w:t>
            </w:r>
            <w:r>
              <w:rPr>
                <w:sz w:val="16"/>
                <w:szCs w:val="16"/>
              </w:rPr>
              <w:t>:</w:t>
            </w:r>
            <w:hyperlink r:id="rId1" w:history="1"/>
            <w:r w:rsidRPr="00DD65FA">
              <w:rPr>
                <w:rFonts w:eastAsia="Times New Roman"/>
                <w:bCs/>
                <w:sz w:val="16"/>
                <w:szCs w:val="16"/>
                <w:lang w:val="en-US"/>
              </w:rPr>
              <w:t xml:space="preserve"> </w:t>
            </w:r>
            <w:r>
              <w:rPr>
                <w:sz w:val="16"/>
                <w:szCs w:val="16"/>
              </w:rPr>
              <w:t>Str. Politehnicii, nr.3, Brașov, Cod Poștal 500019</w:t>
            </w:r>
          </w:p>
          <w:p w14:paraId="18AC4A45" w14:textId="77777777" w:rsidR="0005202F" w:rsidRDefault="0005202F" w:rsidP="0097083D">
            <w:pPr>
              <w:pStyle w:val="Footer1"/>
              <w:ind w:left="284"/>
              <w:rPr>
                <w:rStyle w:val="Hyperlink"/>
                <w:sz w:val="16"/>
                <w:szCs w:val="16"/>
              </w:rPr>
            </w:pPr>
            <w:r w:rsidRPr="001B47C8">
              <w:rPr>
                <w:sz w:val="16"/>
                <w:szCs w:val="16"/>
              </w:rPr>
              <w:t xml:space="preserve">Tel.: </w:t>
            </w:r>
            <w:r>
              <w:rPr>
                <w:color w:val="auto"/>
                <w:sz w:val="16"/>
                <w:szCs w:val="16"/>
              </w:rPr>
              <w:t>+4 0268</w:t>
            </w:r>
            <w:r w:rsidRPr="00FE758C">
              <w:rPr>
                <w:color w:val="auto"/>
                <w:sz w:val="16"/>
                <w:szCs w:val="16"/>
              </w:rPr>
              <w:t xml:space="preserve"> </w:t>
            </w:r>
            <w:r>
              <w:rPr>
                <w:color w:val="auto"/>
                <w:sz w:val="16"/>
                <w:szCs w:val="16"/>
              </w:rPr>
              <w:t xml:space="preserve">419013                              </w:t>
            </w:r>
            <w:r w:rsidRPr="00FE758C">
              <w:rPr>
                <w:color w:val="auto"/>
                <w:sz w:val="16"/>
                <w:szCs w:val="16"/>
              </w:rPr>
              <w:t>e-mail:</w:t>
            </w:r>
            <w:r>
              <w:rPr>
                <w:color w:val="auto"/>
                <w:sz w:val="16"/>
                <w:szCs w:val="16"/>
              </w:rPr>
              <w:t xml:space="preserve">   </w:t>
            </w:r>
            <w:r w:rsidRPr="00FE758C">
              <w:rPr>
                <w:color w:val="auto"/>
                <w:sz w:val="16"/>
                <w:szCs w:val="16"/>
              </w:rPr>
              <w:t xml:space="preserve"> </w:t>
            </w:r>
            <w:hyperlink r:id="rId2" w:history="1">
              <w:r w:rsidRPr="007E2CCA">
                <w:rPr>
                  <w:rStyle w:val="Hyperlink"/>
                  <w:sz w:val="16"/>
                  <w:szCs w:val="16"/>
                </w:rPr>
                <w:t>office@apmbv.anpm.ro</w:t>
              </w:r>
            </w:hyperlink>
            <w:r>
              <w:rPr>
                <w:rStyle w:val="Hyperlink"/>
                <w:color w:val="auto"/>
                <w:sz w:val="16"/>
                <w:szCs w:val="16"/>
              </w:rPr>
              <w:t xml:space="preserve">           </w:t>
            </w:r>
            <w:r w:rsidRPr="00FE758C">
              <w:rPr>
                <w:sz w:val="16"/>
                <w:szCs w:val="16"/>
              </w:rPr>
              <w:t xml:space="preserve">website: </w:t>
            </w:r>
            <w:hyperlink r:id="rId3" w:history="1">
              <w:r w:rsidRPr="007E2CCA">
                <w:rPr>
                  <w:rStyle w:val="Hyperlink"/>
                  <w:sz w:val="16"/>
                  <w:szCs w:val="16"/>
                </w:rPr>
                <w:t>http://apmbv.anpm.ro</w:t>
              </w:r>
            </w:hyperlink>
          </w:p>
          <w:p w14:paraId="24A9E9D9" w14:textId="77777777" w:rsidR="0005202F" w:rsidRDefault="0005202F" w:rsidP="0097083D">
            <w:pPr>
              <w:pStyle w:val="Header"/>
              <w:jc w:val="both"/>
              <w:rPr>
                <w:rFonts w:ascii="Trebuchet MS" w:hAnsi="Trebuchet MS" w:cs="Open Sans"/>
                <w:color w:val="000000"/>
                <w:sz w:val="14"/>
                <w:szCs w:val="14"/>
              </w:rPr>
            </w:pPr>
            <w:r>
              <w:rPr>
                <w:noProof/>
                <w:sz w:val="16"/>
                <w:szCs w:val="16"/>
                <w:lang w:eastAsia="en-US"/>
              </w:rPr>
              <mc:AlternateContent>
                <mc:Choice Requires="wps">
                  <w:drawing>
                    <wp:anchor distT="0" distB="0" distL="114300" distR="114300" simplePos="0" relativeHeight="251654144" behindDoc="0" locked="0" layoutInCell="1" allowOverlap="1" wp14:anchorId="048FF90A" wp14:editId="225196EA">
                      <wp:simplePos x="0" y="0"/>
                      <wp:positionH relativeFrom="column">
                        <wp:posOffset>215900</wp:posOffset>
                      </wp:positionH>
                      <wp:positionV relativeFrom="paragraph">
                        <wp:posOffset>5715</wp:posOffset>
                      </wp:positionV>
                      <wp:extent cx="3930650" cy="222250"/>
                      <wp:effectExtent l="0" t="0" r="12700" b="25400"/>
                      <wp:wrapNone/>
                      <wp:docPr id="32" name="Rectangle 5"/>
                      <wp:cNvGraphicFramePr/>
                      <a:graphic xmlns:a="http://schemas.openxmlformats.org/drawingml/2006/main">
                        <a:graphicData uri="http://schemas.microsoft.com/office/word/2010/wordprocessingShape">
                          <wps:wsp>
                            <wps:cNvSpPr/>
                            <wps:spPr>
                              <a:xfrm>
                                <a:off x="0" y="0"/>
                                <a:ext cx="3930650" cy="222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24AB07" w14:textId="77777777" w:rsidR="0005202F" w:rsidRPr="00DD65FA" w:rsidRDefault="0005202F" w:rsidP="0097083D">
                                  <w:pPr>
                                    <w:pStyle w:val="Header"/>
                                    <w:jc w:val="both"/>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p w14:paraId="63C20C6C" w14:textId="77777777" w:rsidR="0005202F" w:rsidRDefault="0005202F" w:rsidP="009708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FF90A" id="_x0000_s1028" style="position:absolute;left:0;text-align:left;margin-left:17pt;margin-top:.45pt;width:309.5pt;height: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" filled="f" strokecolor="#1f4d78 [1604]" strokeweight="1pt">
                      <v:textbox>
                        <w:txbxContent>
                          <w:p w14:paraId="5224AB07" w14:textId="77777777" w:rsidR="0005202F" w:rsidRPr="00DD65FA" w:rsidRDefault="0005202F" w:rsidP="0097083D">
                            <w:pPr>
                              <w:pStyle w:val="Header"/>
                              <w:jc w:val="both"/>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p w14:paraId="63C20C6C" w14:textId="77777777" w:rsidR="0005202F" w:rsidRDefault="0005202F" w:rsidP="0097083D">
                            <w:pPr>
                              <w:jc w:val="center"/>
                            </w:pPr>
                          </w:p>
                        </w:txbxContent>
                      </v:textbox>
                    </v:rect>
                  </w:pict>
                </mc:Fallback>
              </mc:AlternateContent>
            </w:r>
            <w:r>
              <w:rPr>
                <w:rFonts w:ascii="Trebuchet MS" w:hAnsi="Trebuchet MS" w:cs="Open Sans"/>
                <w:color w:val="000000"/>
                <w:sz w:val="16"/>
                <w:szCs w:val="16"/>
                <w:shd w:val="clear" w:color="auto" w:fill="FFFFFF"/>
              </w:rPr>
              <w:t xml:space="preserve">              </w:t>
            </w:r>
          </w:p>
          <w:p w14:paraId="257CE6D3" w14:textId="77777777" w:rsidR="0005202F" w:rsidRDefault="0005202F" w:rsidP="0097083D">
            <w:pPr>
              <w:pStyle w:val="Footer1"/>
              <w:ind w:left="284"/>
              <w:rPr>
                <w:sz w:val="16"/>
                <w:szCs w:val="16"/>
              </w:rPr>
            </w:pPr>
          </w:p>
          <w:p w14:paraId="43B000F2" w14:textId="77777777" w:rsidR="0005202F" w:rsidRPr="0097083D" w:rsidRDefault="008B0079" w:rsidP="0097083D">
            <w:pPr>
              <w:pStyle w:val="Footer1"/>
              <w:ind w:left="284"/>
              <w:rPr>
                <w:sz w:val="16"/>
                <w:szCs w:val="16"/>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E17DB" w14:textId="77777777" w:rsidR="0005202F" w:rsidRPr="00FD1306" w:rsidRDefault="008B0079" w:rsidP="009F4921">
    <w:pPr>
      <w:pStyle w:val="Header"/>
      <w:tabs>
        <w:tab w:val="clear" w:pos="4680"/>
      </w:tabs>
      <w:jc w:val="center"/>
      <w:rPr>
        <w:rFonts w:ascii="Garamond" w:hAnsi="Garamond"/>
        <w:b/>
        <w:color w:val="00214E"/>
        <w:sz w:val="24"/>
        <w:szCs w:val="24"/>
        <w:lang w:val="ro-RO"/>
      </w:rPr>
    </w:pPr>
    <w:r>
      <w:rPr>
        <w:rFonts w:ascii="Garamond" w:hAnsi="Garamond"/>
        <w:noProof/>
        <w:sz w:val="24"/>
        <w:szCs w:val="24"/>
      </w:rPr>
      <w:object w:dxaOrig="1440" w:dyaOrig="1440" w14:anchorId="3FF0BE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37.5pt;margin-top:.85pt;width:41.9pt;height:34.45pt;z-index:-251656192">
          <v:imagedata r:id="rId1" o:title=""/>
        </v:shape>
        <o:OLEObject Type="Embed" ProgID="CorelDRAW.Graphic.13" ShapeID="_x0000_s2072" DrawAspect="Content" ObjectID="_1775884894" r:id="rId2"/>
      </w:object>
    </w:r>
    <w:r w:rsidR="0005202F" w:rsidRPr="00FD1306">
      <w:rPr>
        <w:rFonts w:ascii="Garamond" w:hAnsi="Garamond"/>
        <w:noProof/>
        <w:sz w:val="24"/>
        <w:szCs w:val="24"/>
        <w:lang w:eastAsia="en-US"/>
      </w:rPr>
      <mc:AlternateContent>
        <mc:Choice Requires="wps">
          <w:drawing>
            <wp:anchor distT="0" distB="0" distL="114300" distR="114300" simplePos="0" relativeHeight="251655168" behindDoc="0" locked="0" layoutInCell="1" allowOverlap="1" wp14:anchorId="11C42BF0" wp14:editId="2DD65F78">
              <wp:simplePos x="0" y="0"/>
              <wp:positionH relativeFrom="column">
                <wp:posOffset>-142875</wp:posOffset>
              </wp:positionH>
              <wp:positionV relativeFrom="paragraph">
                <wp:posOffset>-34925</wp:posOffset>
              </wp:positionV>
              <wp:extent cx="6248400" cy="635"/>
              <wp:effectExtent l="9525" t="12700" r="9525" b="1524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2DFC30" id="_x0000_t32" coordsize="21600,21600" o:spt="32" o:oned="t" path="m,l21600,21600e" filled="f">
              <v:path arrowok="t" fillok="f" o:connecttype="none"/>
              <o:lock v:ext="edit" shapetype="t"/>
            </v:shapetype>
            <v:shape id="AutoShape 25" o:spid="_x0000_s1026" type="#_x0000_t32" style="position:absolute;margin-left:-11.25pt;margin-top:-2.75pt;width:492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" strokecolor="#00214e" strokeweight="1.5pt"/>
          </w:pict>
        </mc:Fallback>
      </mc:AlternateContent>
    </w:r>
    <w:r w:rsidR="0005202F" w:rsidRPr="00703972">
      <w:rPr>
        <w:rFonts w:ascii="Garamond" w:hAnsi="Garamond"/>
        <w:b/>
        <w:color w:val="00214E"/>
        <w:sz w:val="24"/>
        <w:szCs w:val="24"/>
        <w:lang w:val="fr-FR"/>
      </w:rPr>
      <w:t>AGEN</w:t>
    </w:r>
    <w:r w:rsidR="0005202F">
      <w:rPr>
        <w:rFonts w:ascii="Garamond" w:hAnsi="Garamond"/>
        <w:b/>
        <w:color w:val="00214E"/>
        <w:sz w:val="24"/>
        <w:szCs w:val="24"/>
        <w:lang w:val="ro-RO"/>
      </w:rPr>
      <w:t xml:space="preserve">ŢIA </w:t>
    </w:r>
    <w:r w:rsidR="0005202F" w:rsidRPr="00FD1306">
      <w:rPr>
        <w:rFonts w:ascii="Garamond" w:hAnsi="Garamond"/>
        <w:b/>
        <w:color w:val="00214E"/>
        <w:sz w:val="24"/>
        <w:szCs w:val="24"/>
        <w:lang w:val="ro-RO"/>
      </w:rPr>
      <w:t>PENTRU PROTECŢIA MEDIULUI</w:t>
    </w:r>
    <w:r w:rsidR="0005202F">
      <w:rPr>
        <w:rFonts w:ascii="Garamond" w:hAnsi="Garamond"/>
        <w:b/>
        <w:color w:val="00214E"/>
        <w:sz w:val="24"/>
        <w:szCs w:val="24"/>
        <w:lang w:val="ro-RO"/>
      </w:rPr>
      <w:t xml:space="preserve"> BRA</w:t>
    </w:r>
    <w:r w:rsidR="0005202F">
      <w:rPr>
        <w:rFonts w:ascii="Cambria" w:hAnsi="Cambria"/>
        <w:b/>
        <w:color w:val="00214E"/>
        <w:sz w:val="24"/>
        <w:szCs w:val="24"/>
        <w:lang w:val="ro-RO"/>
      </w:rPr>
      <w:t>Ș</w:t>
    </w:r>
    <w:r w:rsidR="0005202F">
      <w:rPr>
        <w:rFonts w:ascii="Garamond" w:hAnsi="Garamond"/>
        <w:b/>
        <w:color w:val="00214E"/>
        <w:sz w:val="24"/>
        <w:szCs w:val="24"/>
        <w:lang w:val="ro-RO"/>
      </w:rPr>
      <w:t>OV</w:t>
    </w:r>
  </w:p>
  <w:p w14:paraId="1815E32F" w14:textId="77777777" w:rsidR="0005202F" w:rsidRPr="004512F9" w:rsidRDefault="0005202F" w:rsidP="009F4921">
    <w:pPr>
      <w:pStyle w:val="Header"/>
      <w:tabs>
        <w:tab w:val="clear" w:pos="4680"/>
      </w:tabs>
      <w:jc w:val="center"/>
      <w:rPr>
        <w:rFonts w:ascii="Garamond" w:hAnsi="Garamond"/>
        <w:color w:val="00214E"/>
        <w:sz w:val="24"/>
        <w:szCs w:val="24"/>
        <w:lang w:val="ro-RO"/>
      </w:rPr>
    </w:pPr>
    <w:r>
      <w:rPr>
        <w:rFonts w:ascii="Garamond" w:hAnsi="Garamond"/>
        <w:color w:val="00214E"/>
        <w:sz w:val="24"/>
        <w:szCs w:val="24"/>
        <w:lang w:val="ro-RO"/>
      </w:rPr>
      <w:t>Str.Politehnicii</w:t>
    </w:r>
    <w:r w:rsidRPr="004512F9">
      <w:rPr>
        <w:rFonts w:ascii="Garamond" w:hAnsi="Garamond"/>
        <w:color w:val="00214E"/>
        <w:sz w:val="24"/>
        <w:szCs w:val="24"/>
        <w:lang w:val="ro-RO"/>
      </w:rPr>
      <w:t>, nr.</w:t>
    </w:r>
    <w:r>
      <w:rPr>
        <w:rFonts w:ascii="Garamond" w:hAnsi="Garamond"/>
        <w:color w:val="00214E"/>
        <w:sz w:val="24"/>
        <w:szCs w:val="24"/>
        <w:lang w:val="ro-RO"/>
      </w:rPr>
      <w:t>3</w:t>
    </w:r>
    <w:r w:rsidRPr="004512F9">
      <w:rPr>
        <w:rFonts w:ascii="Garamond" w:hAnsi="Garamond"/>
        <w:color w:val="00214E"/>
        <w:sz w:val="24"/>
        <w:szCs w:val="24"/>
        <w:lang w:val="ro-RO"/>
      </w:rPr>
      <w:t>, B</w:t>
    </w:r>
    <w:r>
      <w:rPr>
        <w:rFonts w:ascii="Garamond" w:hAnsi="Garamond"/>
        <w:color w:val="00214E"/>
        <w:sz w:val="24"/>
        <w:szCs w:val="24"/>
        <w:lang w:val="ro-RO"/>
      </w:rPr>
      <w:t>raşov</w:t>
    </w:r>
    <w:r w:rsidRPr="004512F9">
      <w:rPr>
        <w:rFonts w:ascii="Garamond" w:hAnsi="Garamond"/>
        <w:color w:val="00214E"/>
        <w:sz w:val="24"/>
        <w:szCs w:val="24"/>
        <w:lang w:val="ro-RO"/>
      </w:rPr>
      <w:t xml:space="preserve">, Cod </w:t>
    </w:r>
    <w:r>
      <w:rPr>
        <w:rFonts w:ascii="Garamond" w:hAnsi="Garamond"/>
        <w:color w:val="00214E"/>
        <w:sz w:val="24"/>
        <w:szCs w:val="24"/>
        <w:lang w:val="ro-RO"/>
      </w:rPr>
      <w:t>500019</w:t>
    </w:r>
  </w:p>
  <w:p w14:paraId="1AB95104" w14:textId="77777777" w:rsidR="0005202F" w:rsidRDefault="0005202F" w:rsidP="009F4921">
    <w:pPr>
      <w:pStyle w:val="Header"/>
      <w:tabs>
        <w:tab w:val="clear" w:pos="4680"/>
      </w:tabs>
      <w:jc w:val="center"/>
      <w:rPr>
        <w:rFonts w:ascii="Garamond" w:hAnsi="Garamond"/>
        <w:color w:val="00214E"/>
        <w:sz w:val="24"/>
        <w:szCs w:val="24"/>
        <w:lang w:val="ro-RO"/>
      </w:rPr>
    </w:pPr>
    <w:r w:rsidRPr="004512F9">
      <w:rPr>
        <w:rFonts w:ascii="Garamond" w:hAnsi="Garamond"/>
        <w:color w:val="00214E"/>
        <w:sz w:val="24"/>
        <w:szCs w:val="24"/>
        <w:lang w:val="ro-RO"/>
      </w:rPr>
      <w:t xml:space="preserve">E-mail: </w:t>
    </w:r>
    <w:hyperlink r:id="rId3" w:history="1">
      <w:r w:rsidRPr="00F77941">
        <w:rPr>
          <w:rStyle w:val="Hyperlink"/>
          <w:rFonts w:ascii="Garamond" w:hAnsi="Garamond"/>
          <w:szCs w:val="24"/>
          <w:lang w:val="ro-RO"/>
        </w:rPr>
        <w:t>office@apmbv.anpm.ro</w:t>
      </w:r>
    </w:hyperlink>
    <w:r w:rsidRPr="004512F9">
      <w:rPr>
        <w:rFonts w:ascii="Garamond" w:hAnsi="Garamond"/>
        <w:color w:val="00214E"/>
        <w:sz w:val="24"/>
        <w:szCs w:val="24"/>
        <w:lang w:val="ro-RO"/>
      </w:rPr>
      <w:t>; Tel/Fax. 02</w:t>
    </w:r>
    <w:r>
      <w:rPr>
        <w:rFonts w:ascii="Garamond" w:hAnsi="Garamond"/>
        <w:color w:val="00214E"/>
        <w:sz w:val="24"/>
        <w:szCs w:val="24"/>
        <w:lang w:val="ro-RO"/>
      </w:rPr>
      <w:t>68</w:t>
    </w:r>
    <w:r w:rsidRPr="004512F9">
      <w:rPr>
        <w:rFonts w:ascii="Garamond" w:hAnsi="Garamond"/>
        <w:color w:val="00214E"/>
        <w:sz w:val="24"/>
        <w:szCs w:val="24"/>
        <w:lang w:val="ro-RO"/>
      </w:rPr>
      <w:t>.4</w:t>
    </w:r>
    <w:r>
      <w:rPr>
        <w:rFonts w:ascii="Garamond" w:hAnsi="Garamond"/>
        <w:color w:val="00214E"/>
        <w:sz w:val="24"/>
        <w:szCs w:val="24"/>
        <w:lang w:val="ro-RO"/>
      </w:rPr>
      <w:t>1901</w:t>
    </w:r>
    <w:r w:rsidRPr="004512F9">
      <w:rPr>
        <w:rFonts w:ascii="Garamond" w:hAnsi="Garamond"/>
        <w:color w:val="00214E"/>
        <w:sz w:val="24"/>
        <w:szCs w:val="24"/>
        <w:lang w:val="ro-RO"/>
      </w:rPr>
      <w:t>3</w:t>
    </w:r>
    <w:r>
      <w:rPr>
        <w:rFonts w:ascii="Garamond" w:hAnsi="Garamond"/>
        <w:color w:val="00214E"/>
        <w:sz w:val="24"/>
        <w:szCs w:val="24"/>
        <w:lang w:val="ro-RO"/>
      </w:rPr>
      <w:t xml:space="preserve">, </w:t>
    </w:r>
    <w:r w:rsidRPr="004512F9">
      <w:rPr>
        <w:rFonts w:ascii="Garamond" w:hAnsi="Garamond"/>
        <w:color w:val="00214E"/>
        <w:sz w:val="24"/>
        <w:szCs w:val="24"/>
        <w:lang w:val="ro-RO"/>
      </w:rPr>
      <w:t xml:space="preserve"> 02</w:t>
    </w:r>
    <w:r>
      <w:rPr>
        <w:rFonts w:ascii="Garamond" w:hAnsi="Garamond"/>
        <w:color w:val="00214E"/>
        <w:sz w:val="24"/>
        <w:szCs w:val="24"/>
        <w:lang w:val="ro-RO"/>
      </w:rPr>
      <w:t>68.417292</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05202F" w:rsidRPr="003D79F6" w14:paraId="22CA4A83" w14:textId="77777777" w:rsidTr="008C7652">
      <w:tc>
        <w:tcPr>
          <w:tcW w:w="8370" w:type="dxa"/>
          <w:shd w:val="clear" w:color="auto" w:fill="auto"/>
        </w:tcPr>
        <w:p w14:paraId="5265B47F" w14:textId="77777777" w:rsidR="0005202F" w:rsidRPr="003D79F6" w:rsidRDefault="0005202F" w:rsidP="008C7652">
          <w:pPr>
            <w:pStyle w:val="Header"/>
            <w:tabs>
              <w:tab w:val="clear" w:pos="4680"/>
            </w:tabs>
            <w:jc w:val="center"/>
            <w:rPr>
              <w:rFonts w:ascii="Times New Roman" w:hAnsi="Times New Roman"/>
              <w:sz w:val="24"/>
              <w:szCs w:val="24"/>
              <w:lang w:val="ro-RO"/>
            </w:rPr>
          </w:pPr>
          <w:r w:rsidRPr="003D79F6">
            <w:rPr>
              <w:rFonts w:ascii="Times New Roman" w:hAnsi="Times New Roman"/>
              <w:i/>
              <w:iCs/>
              <w:color w:val="000000"/>
              <w:sz w:val="24"/>
              <w:szCs w:val="24"/>
              <w:lang w:val="ro-RO"/>
            </w:rPr>
            <w:t>Operator de date cu caracter personal, conform Regulamentului (UE) 2016/679</w:t>
          </w:r>
        </w:p>
      </w:tc>
    </w:tr>
  </w:tbl>
  <w:p w14:paraId="459941A1" w14:textId="77777777" w:rsidR="0005202F" w:rsidRDefault="0005202F" w:rsidP="009F4921">
    <w:pPr>
      <w:pStyle w:val="Footer"/>
      <w:jc w:val="center"/>
    </w:pPr>
    <w:r>
      <w:fldChar w:fldCharType="begin"/>
    </w:r>
    <w:r>
      <w:instrText xml:space="preserve"> PAGE   \* MERGEFORMAT </w:instrText>
    </w:r>
    <w:r>
      <w:fldChar w:fldCharType="separate"/>
    </w:r>
    <w:r>
      <w:rPr>
        <w:noProof/>
      </w:rPr>
      <w:t>67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eastAsiaTheme="minorHAnsi" w:hAnsi="Trebuchet MS" w:cs="Open Sans"/>
        <w:color w:val="000000"/>
        <w:sz w:val="14"/>
        <w:szCs w:val="14"/>
        <w:lang w:val="ro-RO"/>
      </w:rPr>
      <w:id w:val="1026762270"/>
      <w:docPartObj>
        <w:docPartGallery w:val="Page Numbers (Top of Page)"/>
        <w:docPartUnique/>
      </w:docPartObj>
    </w:sdtPr>
    <w:sdtEndPr/>
    <w:sdtContent>
      <w:p w14:paraId="403FA8CE" w14:textId="25F8D685" w:rsidR="0005202F" w:rsidRPr="00FE758C" w:rsidRDefault="0005202F" w:rsidP="00F137A9">
        <w:pPr>
          <w:pStyle w:val="Footer"/>
          <w:jc w:val="right"/>
          <w:rPr>
            <w:rFonts w:ascii="Trebuchet MS" w:hAnsi="Trebuchet MS"/>
            <w:b/>
            <w:bCs/>
            <w:sz w:val="16"/>
            <w:szCs w:val="16"/>
          </w:rPr>
        </w:pPr>
        <w:r w:rsidRPr="00FE758C">
          <w:rPr>
            <w:rFonts w:ascii="Trebuchet MS" w:hAnsi="Trebuchet MS"/>
            <w:sz w:val="16"/>
            <w:szCs w:val="16"/>
          </w:rPr>
          <w:t xml:space="preserve">Pagină </w:t>
        </w:r>
        <w:r w:rsidRPr="00FE758C">
          <w:rPr>
            <w:rFonts w:ascii="Trebuchet MS" w:hAnsi="Trebuchet MS"/>
            <w:b/>
            <w:bCs/>
            <w:sz w:val="16"/>
            <w:szCs w:val="16"/>
          </w:rPr>
          <w:fldChar w:fldCharType="begin"/>
        </w:r>
        <w:r w:rsidRPr="00FE758C">
          <w:rPr>
            <w:rFonts w:ascii="Trebuchet MS" w:hAnsi="Trebuchet MS"/>
            <w:b/>
            <w:bCs/>
            <w:sz w:val="16"/>
            <w:szCs w:val="16"/>
          </w:rPr>
          <w:instrText>PAGE</w:instrText>
        </w:r>
        <w:r w:rsidRPr="00FE758C">
          <w:rPr>
            <w:rFonts w:ascii="Trebuchet MS" w:hAnsi="Trebuchet MS"/>
            <w:b/>
            <w:bCs/>
            <w:sz w:val="16"/>
            <w:szCs w:val="16"/>
          </w:rPr>
          <w:fldChar w:fldCharType="separate"/>
        </w:r>
        <w:r w:rsidR="00E44767">
          <w:rPr>
            <w:rFonts w:ascii="Trebuchet MS" w:hAnsi="Trebuchet MS"/>
            <w:b/>
            <w:bCs/>
            <w:noProof/>
            <w:sz w:val="16"/>
            <w:szCs w:val="16"/>
          </w:rPr>
          <w:t>101</w:t>
        </w:r>
        <w:r w:rsidRPr="00FE758C">
          <w:rPr>
            <w:rFonts w:ascii="Trebuchet MS" w:hAnsi="Trebuchet MS"/>
            <w:b/>
            <w:bCs/>
            <w:sz w:val="16"/>
            <w:szCs w:val="16"/>
          </w:rPr>
          <w:fldChar w:fldCharType="end"/>
        </w:r>
        <w:r w:rsidRPr="00FE758C">
          <w:rPr>
            <w:rFonts w:ascii="Trebuchet MS" w:hAnsi="Trebuchet MS"/>
            <w:sz w:val="16"/>
            <w:szCs w:val="16"/>
          </w:rPr>
          <w:t xml:space="preserve"> din </w:t>
        </w:r>
        <w:r w:rsidRPr="00FE758C">
          <w:rPr>
            <w:rFonts w:ascii="Trebuchet MS" w:hAnsi="Trebuchet MS"/>
            <w:b/>
            <w:bCs/>
            <w:sz w:val="16"/>
            <w:szCs w:val="16"/>
          </w:rPr>
          <w:fldChar w:fldCharType="begin"/>
        </w:r>
        <w:r w:rsidRPr="00FE758C">
          <w:rPr>
            <w:rFonts w:ascii="Trebuchet MS" w:hAnsi="Trebuchet MS"/>
            <w:b/>
            <w:bCs/>
            <w:sz w:val="16"/>
            <w:szCs w:val="16"/>
          </w:rPr>
          <w:instrText>NUMPAGES</w:instrText>
        </w:r>
        <w:r w:rsidRPr="00FE758C">
          <w:rPr>
            <w:rFonts w:ascii="Trebuchet MS" w:hAnsi="Trebuchet MS"/>
            <w:b/>
            <w:bCs/>
            <w:sz w:val="16"/>
            <w:szCs w:val="16"/>
          </w:rPr>
          <w:fldChar w:fldCharType="separate"/>
        </w:r>
        <w:r w:rsidR="00E44767">
          <w:rPr>
            <w:rFonts w:ascii="Trebuchet MS" w:hAnsi="Trebuchet MS"/>
            <w:b/>
            <w:bCs/>
            <w:noProof/>
            <w:sz w:val="16"/>
            <w:szCs w:val="16"/>
          </w:rPr>
          <w:t>102</w:t>
        </w:r>
        <w:r w:rsidRPr="00FE758C">
          <w:rPr>
            <w:rFonts w:ascii="Trebuchet MS" w:hAnsi="Trebuchet MS"/>
            <w:b/>
            <w:bCs/>
            <w:sz w:val="16"/>
            <w:szCs w:val="16"/>
          </w:rPr>
          <w:fldChar w:fldCharType="end"/>
        </w:r>
      </w:p>
      <w:p w14:paraId="653BC385" w14:textId="77777777" w:rsidR="0005202F" w:rsidRPr="00DD65FA" w:rsidRDefault="0005202F" w:rsidP="00F137A9">
        <w:pPr>
          <w:spacing w:after="0" w:line="240" w:lineRule="auto"/>
          <w:jc w:val="both"/>
          <w:rPr>
            <w:rFonts w:ascii="Trebuchet MS" w:hAnsi="Trebuchet MS"/>
            <w:sz w:val="16"/>
            <w:szCs w:val="16"/>
          </w:rPr>
        </w:pPr>
        <w:r>
          <w:rPr>
            <w:rFonts w:ascii="Trebuchet MS" w:hAnsi="Trebuchet MS"/>
            <w:sz w:val="16"/>
            <w:szCs w:val="16"/>
          </w:rPr>
          <w:t xml:space="preserve">      A</w:t>
        </w:r>
        <w:r w:rsidRPr="00DD65FA">
          <w:rPr>
            <w:rFonts w:ascii="Trebuchet MS" w:hAnsi="Trebuchet MS"/>
            <w:sz w:val="16"/>
            <w:szCs w:val="16"/>
          </w:rPr>
          <w:t xml:space="preserve">GENȚIA PENTRU PROTECȚIA MEDIULUI </w:t>
        </w:r>
        <w:r>
          <w:rPr>
            <w:rFonts w:ascii="Trebuchet MS" w:hAnsi="Trebuchet MS"/>
            <w:sz w:val="16"/>
            <w:szCs w:val="16"/>
          </w:rPr>
          <w:t>BRAȘOV</w:t>
        </w:r>
        <w:r w:rsidRPr="00DD65FA">
          <w:rPr>
            <w:rFonts w:ascii="Trebuchet MS" w:hAnsi="Trebuchet MS"/>
            <w:sz w:val="16"/>
            <w:szCs w:val="16"/>
          </w:rPr>
          <w:t xml:space="preserve">                                                                  </w:t>
        </w:r>
        <w:r>
          <w:rPr>
            <w:rFonts w:ascii="Trebuchet MS" w:hAnsi="Trebuchet MS"/>
            <w:sz w:val="16"/>
            <w:szCs w:val="16"/>
          </w:rPr>
          <w:t xml:space="preserve">                         </w:t>
        </w:r>
        <w:r w:rsidRPr="00DD65FA">
          <w:rPr>
            <w:rFonts w:ascii="Trebuchet MS" w:hAnsi="Trebuchet MS"/>
            <w:sz w:val="16"/>
            <w:szCs w:val="16"/>
          </w:rPr>
          <w:t xml:space="preserve">                                                                                           </w:t>
        </w:r>
      </w:p>
      <w:p w14:paraId="40C8B99B" w14:textId="77777777" w:rsidR="0005202F" w:rsidRPr="001B47C8" w:rsidRDefault="0005202F" w:rsidP="00F137A9">
        <w:pPr>
          <w:pStyle w:val="Footer1"/>
          <w:ind w:left="284"/>
          <w:rPr>
            <w:sz w:val="16"/>
            <w:szCs w:val="16"/>
          </w:rPr>
        </w:pPr>
        <w:r w:rsidRPr="00DD65FA">
          <w:rPr>
            <w:sz w:val="16"/>
            <w:szCs w:val="16"/>
          </w:rPr>
          <w:t>Adresa</w:t>
        </w:r>
        <w:r>
          <w:rPr>
            <w:sz w:val="16"/>
            <w:szCs w:val="16"/>
          </w:rPr>
          <w:t>:</w:t>
        </w:r>
        <w:hyperlink r:id="rId1" w:history="1"/>
        <w:r w:rsidRPr="00DD65FA">
          <w:rPr>
            <w:rFonts w:eastAsia="Times New Roman"/>
            <w:bCs/>
            <w:sz w:val="16"/>
            <w:szCs w:val="16"/>
            <w:lang w:val="en-US"/>
          </w:rPr>
          <w:t xml:space="preserve"> </w:t>
        </w:r>
        <w:r>
          <w:rPr>
            <w:sz w:val="16"/>
            <w:szCs w:val="16"/>
          </w:rPr>
          <w:t>Str. Politehnicii, nr.3, Brașov, Cod Poștal 500019</w:t>
        </w:r>
      </w:p>
      <w:p w14:paraId="6F85458C" w14:textId="77777777" w:rsidR="0005202F" w:rsidRDefault="0005202F" w:rsidP="00F137A9">
        <w:pPr>
          <w:pStyle w:val="Footer1"/>
          <w:ind w:left="284"/>
          <w:rPr>
            <w:rStyle w:val="Hyperlink"/>
            <w:sz w:val="16"/>
            <w:szCs w:val="16"/>
          </w:rPr>
        </w:pPr>
        <w:r w:rsidRPr="001B47C8">
          <w:rPr>
            <w:sz w:val="16"/>
            <w:szCs w:val="16"/>
          </w:rPr>
          <w:t xml:space="preserve">Tel.: </w:t>
        </w:r>
        <w:r>
          <w:rPr>
            <w:color w:val="auto"/>
            <w:sz w:val="16"/>
            <w:szCs w:val="16"/>
          </w:rPr>
          <w:t>+4 0268</w:t>
        </w:r>
        <w:r w:rsidRPr="00FE758C">
          <w:rPr>
            <w:color w:val="auto"/>
            <w:sz w:val="16"/>
            <w:szCs w:val="16"/>
          </w:rPr>
          <w:t xml:space="preserve"> </w:t>
        </w:r>
        <w:r>
          <w:rPr>
            <w:color w:val="auto"/>
            <w:sz w:val="16"/>
            <w:szCs w:val="16"/>
          </w:rPr>
          <w:t xml:space="preserve">419013                              </w:t>
        </w:r>
        <w:r w:rsidRPr="00FE758C">
          <w:rPr>
            <w:color w:val="auto"/>
            <w:sz w:val="16"/>
            <w:szCs w:val="16"/>
          </w:rPr>
          <w:t>e-mail:</w:t>
        </w:r>
        <w:r>
          <w:rPr>
            <w:color w:val="auto"/>
            <w:sz w:val="16"/>
            <w:szCs w:val="16"/>
          </w:rPr>
          <w:t xml:space="preserve">   </w:t>
        </w:r>
        <w:r w:rsidRPr="00FE758C">
          <w:rPr>
            <w:color w:val="auto"/>
            <w:sz w:val="16"/>
            <w:szCs w:val="16"/>
          </w:rPr>
          <w:t xml:space="preserve"> </w:t>
        </w:r>
        <w:hyperlink r:id="rId2" w:history="1">
          <w:r w:rsidRPr="007E2CCA">
            <w:rPr>
              <w:rStyle w:val="Hyperlink"/>
              <w:sz w:val="16"/>
              <w:szCs w:val="16"/>
            </w:rPr>
            <w:t>office@apmbv.anpm.ro</w:t>
          </w:r>
        </w:hyperlink>
        <w:r>
          <w:rPr>
            <w:rStyle w:val="Hyperlink"/>
            <w:color w:val="auto"/>
            <w:sz w:val="16"/>
            <w:szCs w:val="16"/>
          </w:rPr>
          <w:t xml:space="preserve">           </w:t>
        </w:r>
        <w:r w:rsidRPr="00FE758C">
          <w:rPr>
            <w:sz w:val="16"/>
            <w:szCs w:val="16"/>
          </w:rPr>
          <w:t xml:space="preserve">website: </w:t>
        </w:r>
        <w:hyperlink r:id="rId3" w:history="1">
          <w:r w:rsidRPr="007E2CCA">
            <w:rPr>
              <w:rStyle w:val="Hyperlink"/>
              <w:sz w:val="16"/>
              <w:szCs w:val="16"/>
            </w:rPr>
            <w:t>http://apmbv.anpm.ro</w:t>
          </w:r>
        </w:hyperlink>
      </w:p>
      <w:p w14:paraId="66CA0EAF" w14:textId="77777777" w:rsidR="0005202F" w:rsidRDefault="0005202F" w:rsidP="00F137A9">
        <w:pPr>
          <w:pStyle w:val="Header"/>
          <w:jc w:val="both"/>
          <w:rPr>
            <w:rFonts w:ascii="Trebuchet MS" w:hAnsi="Trebuchet MS" w:cs="Open Sans"/>
            <w:color w:val="000000"/>
            <w:sz w:val="14"/>
            <w:szCs w:val="14"/>
          </w:rPr>
        </w:pPr>
        <w:r>
          <w:rPr>
            <w:noProof/>
            <w:sz w:val="16"/>
            <w:szCs w:val="16"/>
            <w:lang w:eastAsia="en-US"/>
          </w:rPr>
          <mc:AlternateContent>
            <mc:Choice Requires="wps">
              <w:drawing>
                <wp:anchor distT="0" distB="0" distL="114300" distR="114300" simplePos="0" relativeHeight="251659264" behindDoc="0" locked="0" layoutInCell="1" allowOverlap="1" wp14:anchorId="14194ACD" wp14:editId="29574389">
                  <wp:simplePos x="0" y="0"/>
                  <wp:positionH relativeFrom="column">
                    <wp:posOffset>215900</wp:posOffset>
                  </wp:positionH>
                  <wp:positionV relativeFrom="paragraph">
                    <wp:posOffset>5715</wp:posOffset>
                  </wp:positionV>
                  <wp:extent cx="3930650" cy="222250"/>
                  <wp:effectExtent l="0" t="0" r="12700" b="25400"/>
                  <wp:wrapNone/>
                  <wp:docPr id="40" name="Rectangle 5"/>
                  <wp:cNvGraphicFramePr/>
                  <a:graphic xmlns:a="http://schemas.openxmlformats.org/drawingml/2006/main">
                    <a:graphicData uri="http://schemas.microsoft.com/office/word/2010/wordprocessingShape">
                      <wps:wsp>
                        <wps:cNvSpPr/>
                        <wps:spPr>
                          <a:xfrm>
                            <a:off x="0" y="0"/>
                            <a:ext cx="3930650" cy="222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ADBD56" w14:textId="77777777" w:rsidR="0005202F" w:rsidRPr="00DD65FA" w:rsidRDefault="0005202F" w:rsidP="00F137A9">
                              <w:pPr>
                                <w:pStyle w:val="Header"/>
                                <w:jc w:val="both"/>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p w14:paraId="5B455B37" w14:textId="77777777" w:rsidR="0005202F" w:rsidRDefault="0005202F" w:rsidP="00F137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94ACD" id="_x0000_s1029" style="position:absolute;left:0;text-align:left;margin-left:17pt;margin-top:.45pt;width:309.5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" filled="f" strokecolor="#1f4d78 [1604]" strokeweight="1pt">
                  <v:textbox>
                    <w:txbxContent>
                      <w:p w14:paraId="23ADBD56" w14:textId="77777777" w:rsidR="0005202F" w:rsidRPr="00DD65FA" w:rsidRDefault="0005202F" w:rsidP="00F137A9">
                        <w:pPr>
                          <w:pStyle w:val="Header"/>
                          <w:jc w:val="both"/>
                          <w:rPr>
                            <w:rFonts w:ascii="Trebuchet MS" w:hAnsi="Trebuchet MS" w:cs="Open Sans"/>
                            <w:color w:val="000000"/>
                            <w:sz w:val="16"/>
                            <w:szCs w:val="16"/>
                            <w:shd w:val="clear" w:color="auto" w:fill="FFFFFF"/>
                          </w:rPr>
                        </w:pPr>
                        <w:r w:rsidRPr="00DD65FA">
                          <w:rPr>
                            <w:rFonts w:ascii="Trebuchet MS" w:hAnsi="Trebuchet MS" w:cs="Open Sans"/>
                            <w:color w:val="000000"/>
                            <w:sz w:val="16"/>
                            <w:szCs w:val="16"/>
                            <w:shd w:val="clear" w:color="auto" w:fill="FFFFFF"/>
                          </w:rPr>
                          <w:t>Operator de date cu caracter personal, conform Regulamentului (UE) 2016/679</w:t>
                        </w:r>
                      </w:p>
                      <w:p w14:paraId="5B455B37" w14:textId="77777777" w:rsidR="0005202F" w:rsidRDefault="0005202F" w:rsidP="00F137A9">
                        <w:pPr>
                          <w:jc w:val="center"/>
                        </w:pPr>
                      </w:p>
                    </w:txbxContent>
                  </v:textbox>
                </v:rect>
              </w:pict>
            </mc:Fallback>
          </mc:AlternateContent>
        </w:r>
        <w:r>
          <w:rPr>
            <w:rFonts w:ascii="Trebuchet MS" w:hAnsi="Trebuchet MS" w:cs="Open Sans"/>
            <w:color w:val="000000"/>
            <w:sz w:val="16"/>
            <w:szCs w:val="16"/>
            <w:shd w:val="clear" w:color="auto" w:fill="FFFFFF"/>
          </w:rPr>
          <w:t xml:space="preserve">              </w:t>
        </w:r>
      </w:p>
      <w:p w14:paraId="70A22F1B" w14:textId="77777777" w:rsidR="0005202F" w:rsidRDefault="0005202F" w:rsidP="00F137A9">
        <w:pPr>
          <w:pStyle w:val="Footer1"/>
          <w:ind w:left="284"/>
          <w:rPr>
            <w:sz w:val="16"/>
            <w:szCs w:val="16"/>
          </w:rPr>
        </w:pPr>
      </w:p>
      <w:p w14:paraId="18F60F5B" w14:textId="77777777" w:rsidR="0005202F" w:rsidRPr="00F137A9" w:rsidRDefault="008B0079" w:rsidP="00F137A9">
        <w:pPr>
          <w:pStyle w:val="Footer1"/>
          <w:ind w:left="284"/>
          <w:rPr>
            <w:rFonts w:ascii="Calibri" w:eastAsia="Calibri" w:hAnsi="Calibri" w:cs="Calibri"/>
            <w:color w:val="auto"/>
            <w:sz w:val="22"/>
            <w:szCs w:val="22"/>
            <w:lang w:val="en-U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66C4B" w14:textId="77777777" w:rsidR="008B0079" w:rsidRDefault="008B0079">
      <w:pPr>
        <w:spacing w:after="0" w:line="240" w:lineRule="auto"/>
      </w:pPr>
      <w:r>
        <w:separator/>
      </w:r>
    </w:p>
  </w:footnote>
  <w:footnote w:type="continuationSeparator" w:id="0">
    <w:p w14:paraId="572D207B" w14:textId="77777777" w:rsidR="008B0079" w:rsidRDefault="008B00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C0FE5" w14:textId="77777777" w:rsidR="0005202F" w:rsidRDefault="0005202F" w:rsidP="009F4921">
    <w:pPr>
      <w:pStyle w:val="Header"/>
      <w:tabs>
        <w:tab w:val="clear" w:pos="4680"/>
        <w:tab w:val="clear" w:pos="9360"/>
        <w:tab w:val="left" w:pos="9000"/>
      </w:tabs>
      <w:rPr>
        <w:lang w:val="it-IT"/>
      </w:rPr>
    </w:pPr>
    <w:r>
      <w:rPr>
        <w:noProof/>
        <w:lang w:eastAsia="en-US"/>
      </w:rPr>
      <w:drawing>
        <wp:anchor distT="0" distB="0" distL="114300" distR="114300" simplePos="0" relativeHeight="251656192" behindDoc="0" locked="0" layoutInCell="1" allowOverlap="1" wp14:anchorId="2F175986" wp14:editId="2DD248F4">
          <wp:simplePos x="0" y="0"/>
          <wp:positionH relativeFrom="column">
            <wp:posOffset>-60325</wp:posOffset>
          </wp:positionH>
          <wp:positionV relativeFrom="paragraph">
            <wp:posOffset>-194945</wp:posOffset>
          </wp:positionV>
          <wp:extent cx="859155" cy="850265"/>
          <wp:effectExtent l="0" t="0" r="0" b="0"/>
          <wp:wrapSquare wrapText="bothSides"/>
          <wp:docPr id="39"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079">
      <w:rPr>
        <w:rFonts w:ascii="Times New Roman" w:hAnsi="Times New Roman"/>
        <w:b/>
        <w:noProof/>
        <w:sz w:val="32"/>
        <w:szCs w:val="32"/>
        <w:lang w:val="en-GB" w:eastAsia="en-GB"/>
      </w:rPr>
      <w:object w:dxaOrig="1440" w:dyaOrig="1440" w14:anchorId="77457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margin-left:421.25pt;margin-top:-13.85pt;width:81.4pt;height:65.45pt;z-index:-251655168;mso-position-horizontal-relative:text;mso-position-vertical-relative:text">
          <v:imagedata r:id="rId2" o:title=""/>
        </v:shape>
        <o:OLEObject Type="Embed" ProgID="CorelDRAW.Graphic.13" ShapeID="_x0000_s2079" DrawAspect="Content" ObjectID="_1775884893" r:id="rId3"/>
      </w:object>
    </w:r>
  </w:p>
  <w:p w14:paraId="7B7A9D0E" w14:textId="77777777" w:rsidR="0005202F" w:rsidRPr="00E757D2" w:rsidRDefault="0005202F" w:rsidP="009F4921">
    <w:pPr>
      <w:pStyle w:val="Header"/>
      <w:tabs>
        <w:tab w:val="clear" w:pos="4680"/>
        <w:tab w:val="clear" w:pos="9360"/>
        <w:tab w:val="left" w:pos="9000"/>
      </w:tabs>
      <w:jc w:val="center"/>
      <w:rPr>
        <w:rFonts w:ascii="Times New Roman" w:hAnsi="Times New Roman"/>
        <w:b/>
        <w:sz w:val="28"/>
        <w:szCs w:val="28"/>
        <w:lang w:val="it-IT"/>
      </w:rPr>
    </w:pPr>
    <w:r w:rsidRPr="00E757D2">
      <w:rPr>
        <w:rFonts w:ascii="Times New Roman" w:hAnsi="Times New Roman"/>
        <w:b/>
        <w:sz w:val="28"/>
        <w:szCs w:val="28"/>
        <w:lang w:val="it-IT"/>
      </w:rPr>
      <w:t>Ministerul Mediului</w:t>
    </w:r>
    <w:r>
      <w:rPr>
        <w:rFonts w:ascii="Times New Roman" w:hAnsi="Times New Roman"/>
        <w:b/>
        <w:sz w:val="28"/>
        <w:szCs w:val="28"/>
        <w:lang w:val="it-IT"/>
      </w:rPr>
      <w:t>, Apelor și Pădurilor</w:t>
    </w:r>
    <w:r w:rsidRPr="00E757D2">
      <w:rPr>
        <w:rFonts w:ascii="Times New Roman" w:hAnsi="Times New Roman"/>
        <w:b/>
        <w:sz w:val="28"/>
        <w:szCs w:val="28"/>
        <w:lang w:val="it-IT"/>
      </w:rPr>
      <w:t xml:space="preserve"> </w:t>
    </w:r>
  </w:p>
  <w:p w14:paraId="29E80C43" w14:textId="77777777" w:rsidR="0005202F" w:rsidRDefault="0005202F" w:rsidP="009F4921">
    <w:pPr>
      <w:pStyle w:val="Header"/>
      <w:tabs>
        <w:tab w:val="clear" w:pos="4680"/>
        <w:tab w:val="clear" w:pos="9360"/>
        <w:tab w:val="left" w:pos="9000"/>
      </w:tabs>
      <w:jc w:val="center"/>
      <w:rPr>
        <w:rFonts w:ascii="Times New Roman" w:hAnsi="Times New Roman"/>
        <w:b/>
        <w:sz w:val="32"/>
        <w:szCs w:val="32"/>
        <w:lang w:val="ro-RO"/>
      </w:rPr>
    </w:pPr>
    <w:r w:rsidRPr="00E757D2">
      <w:rPr>
        <w:rFonts w:ascii="Times New Roman" w:hAnsi="Times New Roman"/>
        <w:b/>
        <w:sz w:val="32"/>
        <w:szCs w:val="32"/>
        <w:lang w:val="it-IT"/>
      </w:rPr>
      <w:t>Agen</w:t>
    </w:r>
    <w:r w:rsidRPr="00E757D2">
      <w:rPr>
        <w:rFonts w:ascii="Times New Roman" w:hAnsi="Times New Roman"/>
        <w:b/>
        <w:sz w:val="32"/>
        <w:szCs w:val="32"/>
        <w:lang w:val="ro-RO"/>
      </w:rPr>
      <w:t>ţia Naţională pentru Protecţia Mediului</w:t>
    </w: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05202F" w:rsidRPr="004075B3" w14:paraId="00C35EFF" w14:textId="77777777" w:rsidTr="008C7652">
      <w:trPr>
        <w:trHeight w:val="692"/>
      </w:trPr>
      <w:tc>
        <w:tcPr>
          <w:tcW w:w="10031" w:type="dxa"/>
          <w:tcBorders>
            <w:top w:val="single" w:sz="8" w:space="0" w:color="000000"/>
            <w:bottom w:val="single" w:sz="8" w:space="0" w:color="000000"/>
          </w:tcBorders>
          <w:shd w:val="clear" w:color="auto" w:fill="auto"/>
          <w:vAlign w:val="center"/>
        </w:tcPr>
        <w:p w14:paraId="462B28A7" w14:textId="77777777" w:rsidR="0005202F" w:rsidRPr="0096676C" w:rsidRDefault="0005202F" w:rsidP="008C7652">
          <w:pPr>
            <w:spacing w:after="0" w:line="240" w:lineRule="auto"/>
            <w:jc w:val="center"/>
            <w:rPr>
              <w:rFonts w:ascii="Times New Roman" w:hAnsi="Times New Roman"/>
              <w:b/>
              <w:bCs/>
              <w:sz w:val="24"/>
              <w:szCs w:val="24"/>
              <w:lang w:val="fr-FR"/>
            </w:rPr>
          </w:pPr>
          <w:r w:rsidRPr="0096676C">
            <w:rPr>
              <w:rFonts w:ascii="Times New Roman" w:hAnsi="Times New Roman"/>
              <w:b/>
              <w:bCs/>
              <w:sz w:val="36"/>
              <w:szCs w:val="36"/>
              <w:lang w:val="ro-RO"/>
            </w:rPr>
            <w:t>Agenţia pentru Protecţia Mediului Bra</w:t>
          </w:r>
          <w:r>
            <w:rPr>
              <w:rFonts w:ascii="Times New Roman" w:hAnsi="Times New Roman"/>
              <w:b/>
              <w:bCs/>
              <w:sz w:val="36"/>
              <w:szCs w:val="36"/>
              <w:lang w:val="ro-RO"/>
            </w:rPr>
            <w:t>ș</w:t>
          </w:r>
          <w:r w:rsidRPr="0096676C">
            <w:rPr>
              <w:rFonts w:ascii="Times New Roman" w:hAnsi="Times New Roman"/>
              <w:b/>
              <w:bCs/>
              <w:sz w:val="36"/>
              <w:szCs w:val="36"/>
              <w:lang w:val="ro-RO"/>
            </w:rPr>
            <w:t>ov</w:t>
          </w:r>
        </w:p>
      </w:tc>
    </w:tr>
  </w:tbl>
  <w:p w14:paraId="62200552" w14:textId="77777777" w:rsidR="0005202F" w:rsidRPr="009F4921" w:rsidRDefault="0005202F" w:rsidP="009F4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pStyle w:val="cris4"/>
      <w:lvlText w:val=""/>
      <w:lvlJc w:val="left"/>
      <w:pPr>
        <w:tabs>
          <w:tab w:val="num" w:pos="360"/>
        </w:tabs>
        <w:ind w:left="360" w:hanging="360"/>
      </w:pPr>
      <w:rPr>
        <w:rFonts w:ascii="Symbol" w:hAnsi="Symbol" w:cs="Times New Roman"/>
        <w:color w:val="00000A"/>
      </w:rPr>
    </w:lvl>
  </w:abstractNum>
  <w:abstractNum w:abstractNumId="3" w15:restartNumberingAfterBreak="0">
    <w:nsid w:val="00000004"/>
    <w:multiLevelType w:val="singleLevel"/>
    <w:tmpl w:val="00000004"/>
    <w:name w:val="WW8Num4"/>
    <w:lvl w:ilvl="0">
      <w:start w:val="1"/>
      <w:numFmt w:val="bullet"/>
      <w:pStyle w:val="Bullet3"/>
      <w:lvlText w:val=""/>
      <w:lvlJc w:val="left"/>
      <w:pPr>
        <w:tabs>
          <w:tab w:val="num" w:pos="470"/>
        </w:tabs>
        <w:ind w:left="470" w:hanging="360"/>
      </w:pPr>
      <w:rPr>
        <w:rFonts w:ascii="Symbol" w:hAnsi="Symbol" w:cs="Symbol"/>
      </w:rPr>
    </w:lvl>
  </w:abstractNum>
  <w:abstractNum w:abstractNumId="4" w15:restartNumberingAfterBreak="0">
    <w:nsid w:val="00000005"/>
    <w:multiLevelType w:val="multilevel"/>
    <w:tmpl w:val="00000005"/>
    <w:name w:val="WW8Num5"/>
    <w:lvl w:ilvl="0">
      <w:start w:val="10"/>
      <w:numFmt w:val="decimal"/>
      <w:lvlText w:val="%1."/>
      <w:lvlJc w:val="left"/>
      <w:pPr>
        <w:tabs>
          <w:tab w:val="num" w:pos="930"/>
        </w:tabs>
        <w:ind w:left="930" w:hanging="930"/>
      </w:pPr>
    </w:lvl>
    <w:lvl w:ilvl="1">
      <w:start w:val="5"/>
      <w:numFmt w:val="decimal"/>
      <w:lvlText w:val="%1.%2."/>
      <w:lvlJc w:val="left"/>
      <w:pPr>
        <w:tabs>
          <w:tab w:val="num" w:pos="930"/>
        </w:tabs>
        <w:ind w:left="930" w:hanging="930"/>
      </w:pPr>
    </w:lvl>
    <w:lvl w:ilvl="2">
      <w:start w:val="1"/>
      <w:numFmt w:val="decimal"/>
      <w:lvlText w:val="%1.%2.%3."/>
      <w:lvlJc w:val="left"/>
      <w:pPr>
        <w:tabs>
          <w:tab w:val="num" w:pos="930"/>
        </w:tabs>
        <w:ind w:left="930" w:hanging="93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15:restartNumberingAfterBreak="0">
    <w:nsid w:val="00000006"/>
    <w:multiLevelType w:val="multilevel"/>
    <w:tmpl w:val="00000006"/>
    <w:name w:val="WW8Num6"/>
    <w:lvl w:ilvl="0">
      <w:start w:val="1"/>
      <w:numFmt w:val="bullet"/>
      <w:lvlText w:val="o"/>
      <w:lvlJc w:val="left"/>
      <w:pPr>
        <w:tabs>
          <w:tab w:val="num" w:pos="965"/>
        </w:tabs>
        <w:ind w:left="965" w:hanging="360"/>
      </w:pPr>
      <w:rPr>
        <w:rFonts w:ascii="Courier New" w:hAnsi="Courier New" w:cs="Times New Roman"/>
      </w:rPr>
    </w:lvl>
    <w:lvl w:ilvl="1">
      <w:start w:val="1"/>
      <w:numFmt w:val="bullet"/>
      <w:lvlText w:val=""/>
      <w:lvlJc w:val="left"/>
      <w:pPr>
        <w:tabs>
          <w:tab w:val="num" w:pos="1685"/>
        </w:tabs>
        <w:ind w:left="1685" w:hanging="360"/>
      </w:pPr>
      <w:rPr>
        <w:rFonts w:ascii="Symbol" w:hAnsi="Symbol" w:cs="Symbol"/>
      </w:rPr>
    </w:lvl>
    <w:lvl w:ilvl="2">
      <w:start w:val="1"/>
      <w:numFmt w:val="bullet"/>
      <w:lvlText w:val=""/>
      <w:lvlJc w:val="left"/>
      <w:pPr>
        <w:tabs>
          <w:tab w:val="num" w:pos="2405"/>
        </w:tabs>
        <w:ind w:left="2405" w:hanging="360"/>
      </w:pPr>
      <w:rPr>
        <w:rFonts w:ascii="Wingdings" w:hAnsi="Wingdings" w:cs="Wingdings"/>
      </w:rPr>
    </w:lvl>
    <w:lvl w:ilvl="3">
      <w:start w:val="1"/>
      <w:numFmt w:val="bullet"/>
      <w:lvlText w:val=""/>
      <w:lvlJc w:val="left"/>
      <w:pPr>
        <w:tabs>
          <w:tab w:val="num" w:pos="3125"/>
        </w:tabs>
        <w:ind w:left="3125" w:hanging="360"/>
      </w:pPr>
      <w:rPr>
        <w:rFonts w:ascii="Symbol" w:hAnsi="Symbol" w:cs="Symbol"/>
      </w:rPr>
    </w:lvl>
    <w:lvl w:ilvl="4">
      <w:start w:val="1"/>
      <w:numFmt w:val="bullet"/>
      <w:lvlText w:val="o"/>
      <w:lvlJc w:val="left"/>
      <w:pPr>
        <w:tabs>
          <w:tab w:val="num" w:pos="3845"/>
        </w:tabs>
        <w:ind w:left="3845" w:hanging="360"/>
      </w:pPr>
      <w:rPr>
        <w:rFonts w:ascii="Courier New" w:hAnsi="Courier New" w:cs="Times New Roman"/>
      </w:rPr>
    </w:lvl>
    <w:lvl w:ilvl="5">
      <w:start w:val="1"/>
      <w:numFmt w:val="bullet"/>
      <w:lvlText w:val=""/>
      <w:lvlJc w:val="left"/>
      <w:pPr>
        <w:tabs>
          <w:tab w:val="num" w:pos="4565"/>
        </w:tabs>
        <w:ind w:left="4565" w:hanging="360"/>
      </w:pPr>
      <w:rPr>
        <w:rFonts w:ascii="Wingdings" w:hAnsi="Wingdings" w:cs="Wingdings"/>
      </w:rPr>
    </w:lvl>
    <w:lvl w:ilvl="6">
      <w:start w:val="1"/>
      <w:numFmt w:val="bullet"/>
      <w:lvlText w:val=""/>
      <w:lvlJc w:val="left"/>
      <w:pPr>
        <w:tabs>
          <w:tab w:val="num" w:pos="5285"/>
        </w:tabs>
        <w:ind w:left="5285" w:hanging="360"/>
      </w:pPr>
      <w:rPr>
        <w:rFonts w:ascii="Symbol" w:hAnsi="Symbol" w:cs="Symbol"/>
      </w:rPr>
    </w:lvl>
    <w:lvl w:ilvl="7">
      <w:start w:val="1"/>
      <w:numFmt w:val="bullet"/>
      <w:lvlText w:val="o"/>
      <w:lvlJc w:val="left"/>
      <w:pPr>
        <w:tabs>
          <w:tab w:val="num" w:pos="6005"/>
        </w:tabs>
        <w:ind w:left="6005" w:hanging="360"/>
      </w:pPr>
      <w:rPr>
        <w:rFonts w:ascii="Courier New" w:hAnsi="Courier New" w:cs="Times New Roman"/>
      </w:rPr>
    </w:lvl>
    <w:lvl w:ilvl="8">
      <w:start w:val="1"/>
      <w:numFmt w:val="bullet"/>
      <w:lvlText w:val=""/>
      <w:lvlJc w:val="left"/>
      <w:pPr>
        <w:tabs>
          <w:tab w:val="num" w:pos="6725"/>
        </w:tabs>
        <w:ind w:left="6725" w:hanging="360"/>
      </w:pPr>
      <w:rPr>
        <w:rFonts w:ascii="Wingdings" w:hAnsi="Wingdings" w:cs="Wingdings"/>
      </w:rPr>
    </w:lvl>
  </w:abstractNum>
  <w:abstractNum w:abstractNumId="6" w15:restartNumberingAfterBreak="0">
    <w:nsid w:val="00000007"/>
    <w:multiLevelType w:val="singleLevel"/>
    <w:tmpl w:val="00000007"/>
    <w:name w:val="WW8Num7"/>
    <w:lvl w:ilvl="0">
      <w:numFmt w:val="bullet"/>
      <w:lvlText w:val="–"/>
      <w:lvlJc w:val="left"/>
      <w:pPr>
        <w:tabs>
          <w:tab w:val="num" w:pos="0"/>
        </w:tabs>
        <w:ind w:left="720" w:hanging="360"/>
      </w:pPr>
      <w:rPr>
        <w:rFonts w:ascii="Times New Roman" w:hAnsi="Times New Roman" w:cs="Times New Roman"/>
      </w:rPr>
    </w:lvl>
  </w:abstractNum>
  <w:abstractNum w:abstractNumId="7" w15:restartNumberingAfterBreak="0">
    <w:nsid w:val="00000008"/>
    <w:multiLevelType w:val="singleLevel"/>
    <w:tmpl w:val="00000008"/>
    <w:name w:val="WW8Num8"/>
    <w:lvl w:ilvl="0">
      <w:start w:val="1"/>
      <w:numFmt w:val="bullet"/>
      <w:pStyle w:val="bullet2"/>
      <w:lvlText w:val="-"/>
      <w:lvlJc w:val="left"/>
      <w:pPr>
        <w:tabs>
          <w:tab w:val="num" w:pos="360"/>
        </w:tabs>
        <w:ind w:left="360" w:hanging="360"/>
      </w:pPr>
      <w:rPr>
        <w:rFonts w:ascii="Arial" w:hAnsi="Arial" w:cs="Courier New"/>
      </w:rPr>
    </w:lvl>
  </w:abstractNum>
  <w:abstractNum w:abstractNumId="8" w15:restartNumberingAfterBreak="0">
    <w:nsid w:val="00000009"/>
    <w:multiLevelType w:val="multilevel"/>
    <w:tmpl w:val="00000009"/>
    <w:name w:val="WW8Num9"/>
    <w:lvl w:ilvl="0">
      <w:start w:val="5"/>
      <w:numFmt w:val="decimal"/>
      <w:pStyle w:val="ListBullet4"/>
      <w:lvlText w:val="%1"/>
      <w:lvlJc w:val="left"/>
      <w:pPr>
        <w:tabs>
          <w:tab w:val="num" w:pos="420"/>
        </w:tabs>
        <w:ind w:left="420" w:hanging="420"/>
      </w:pPr>
    </w:lvl>
    <w:lvl w:ilvl="1">
      <w:start w:val="4"/>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0A"/>
    <w:multiLevelType w:val="singleLevel"/>
    <w:tmpl w:val="0000000A"/>
    <w:name w:val="WW8Num10"/>
    <w:lvl w:ilvl="0">
      <w:numFmt w:val="bullet"/>
      <w:lvlText w:val="-"/>
      <w:lvlJc w:val="left"/>
      <w:pPr>
        <w:tabs>
          <w:tab w:val="num" w:pos="720"/>
        </w:tabs>
        <w:ind w:left="700" w:hanging="340"/>
      </w:pPr>
      <w:rPr>
        <w:rFonts w:ascii="Times New Roman" w:hAnsi="Times New Roman" w:cs="OpenSymbol"/>
      </w:rPr>
    </w:lvl>
  </w:abstractNum>
  <w:abstractNum w:abstractNumId="10" w15:restartNumberingAfterBreak="0">
    <w:nsid w:val="0000000B"/>
    <w:multiLevelType w:val="singleLevel"/>
    <w:tmpl w:val="0000000B"/>
    <w:name w:val="WW8Num11"/>
    <w:lvl w:ilvl="0">
      <w:start w:val="1"/>
      <w:numFmt w:val="bullet"/>
      <w:pStyle w:val="ListN2"/>
      <w:lvlText w:val=""/>
      <w:lvlJc w:val="left"/>
      <w:pPr>
        <w:tabs>
          <w:tab w:val="num" w:pos="360"/>
        </w:tabs>
        <w:ind w:left="360" w:hanging="360"/>
      </w:pPr>
      <w:rPr>
        <w:rFonts w:ascii="Symbol" w:hAnsi="Symbol" w:cs="Times New Roman"/>
        <w:b w:val="0"/>
        <w:i w:val="0"/>
        <w:sz w:val="16"/>
        <w:szCs w:val="16"/>
      </w:rPr>
    </w:lvl>
  </w:abstractNum>
  <w:abstractNum w:abstractNumId="11" w15:restartNumberingAfterBreak="0">
    <w:nsid w:val="0000000C"/>
    <w:multiLevelType w:val="singleLevel"/>
    <w:tmpl w:val="0000000C"/>
    <w:name w:val="WW8Num12"/>
    <w:lvl w:ilvl="0">
      <w:start w:val="1"/>
      <w:numFmt w:val="decimal"/>
      <w:pStyle w:val="NosList"/>
      <w:lvlText w:val="%1."/>
      <w:lvlJc w:val="left"/>
      <w:pPr>
        <w:tabs>
          <w:tab w:val="num" w:pos="2016"/>
        </w:tabs>
        <w:ind w:left="2016" w:hanging="864"/>
      </w:pPr>
      <w:rPr>
        <w:rFonts w:ascii="Times New Roman" w:hAnsi="Times New Roman" w:cs="Times New Roman"/>
        <w:b w:val="0"/>
        <w:i w:val="0"/>
        <w:sz w:val="24"/>
      </w:rPr>
    </w:lvl>
  </w:abstractNum>
  <w:abstractNum w:abstractNumId="12" w15:restartNumberingAfterBreak="0">
    <w:nsid w:val="0000000D"/>
    <w:multiLevelType w:val="singleLevel"/>
    <w:tmpl w:val="0000000D"/>
    <w:name w:val="WW8Num13"/>
    <w:lvl w:ilvl="0">
      <w:start w:val="19"/>
      <w:numFmt w:val="bullet"/>
      <w:lvlText w:val="-"/>
      <w:lvlJc w:val="left"/>
      <w:pPr>
        <w:tabs>
          <w:tab w:val="num" w:pos="360"/>
        </w:tabs>
        <w:ind w:left="360" w:hanging="360"/>
      </w:pPr>
      <w:rPr>
        <w:rFonts w:ascii="Times New Roman" w:hAnsi="Times New Roman" w:cs="Times New Roman"/>
        <w:color w:val="auto"/>
      </w:rPr>
    </w:lvl>
  </w:abstractNum>
  <w:abstractNum w:abstractNumId="13" w15:restartNumberingAfterBreak="0">
    <w:nsid w:val="0000000E"/>
    <w:multiLevelType w:val="multilevel"/>
    <w:tmpl w:val="0000000E"/>
    <w:name w:val="WW8Num14"/>
    <w:lvl w:ilvl="0">
      <w:start w:val="10"/>
      <w:numFmt w:val="decimal"/>
      <w:lvlText w:val="%1."/>
      <w:lvlJc w:val="left"/>
      <w:pPr>
        <w:tabs>
          <w:tab w:val="num" w:pos="645"/>
        </w:tabs>
        <w:ind w:left="645" w:hanging="645"/>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15:restartNumberingAfterBreak="0">
    <w:nsid w:val="0000000F"/>
    <w:multiLevelType w:val="singleLevel"/>
    <w:tmpl w:val="0000000F"/>
    <w:name w:val="WW8Num15"/>
    <w:lvl w:ilvl="0">
      <w:start w:val="2"/>
      <w:numFmt w:val="bullet"/>
      <w:lvlText w:val="-"/>
      <w:lvlJc w:val="left"/>
      <w:pPr>
        <w:tabs>
          <w:tab w:val="num" w:pos="1440"/>
        </w:tabs>
        <w:ind w:left="1440" w:hanging="360"/>
      </w:pPr>
      <w:rPr>
        <w:rFonts w:ascii="Times New Roman" w:hAnsi="Times New Roman" w:cs="Symbol"/>
      </w:rPr>
    </w:lvl>
  </w:abstractNum>
  <w:abstractNum w:abstractNumId="15" w15:restartNumberingAfterBreak="0">
    <w:nsid w:val="00000010"/>
    <w:multiLevelType w:val="singleLevel"/>
    <w:tmpl w:val="00000010"/>
    <w:name w:val="WW8Num16"/>
    <w:lvl w:ilvl="0">
      <w:start w:val="1"/>
      <w:numFmt w:val="decimal"/>
      <w:pStyle w:val="BodyTextNum"/>
      <w:lvlText w:val="%1."/>
      <w:lvlJc w:val="left"/>
      <w:pPr>
        <w:tabs>
          <w:tab w:val="num" w:pos="425"/>
        </w:tabs>
        <w:ind w:left="425" w:hanging="425"/>
      </w:pPr>
      <w:rPr>
        <w:rFonts w:ascii="Symbol" w:hAnsi="Symbol" w:cs="Symbol"/>
      </w:rPr>
    </w:lvl>
  </w:abstractNum>
  <w:abstractNum w:abstractNumId="16" w15:restartNumberingAfterBreak="0">
    <w:nsid w:val="00000011"/>
    <w:multiLevelType w:val="singleLevel"/>
    <w:tmpl w:val="00000011"/>
    <w:name w:val="WW8Num17"/>
    <w:lvl w:ilvl="0">
      <w:start w:val="19"/>
      <w:numFmt w:val="bullet"/>
      <w:pStyle w:val="Bullet4"/>
      <w:lvlText w:val="-"/>
      <w:lvlJc w:val="left"/>
      <w:pPr>
        <w:tabs>
          <w:tab w:val="num" w:pos="2340"/>
        </w:tabs>
        <w:ind w:left="2340" w:hanging="360"/>
      </w:pPr>
      <w:rPr>
        <w:rFonts w:ascii="Times New Roman" w:hAnsi="Times New Roman" w:cs="Times New Roman"/>
        <w:sz w:val="16"/>
      </w:rPr>
    </w:lvl>
  </w:abstractNum>
  <w:abstractNum w:abstractNumId="17" w15:restartNumberingAfterBreak="0">
    <w:nsid w:val="00000012"/>
    <w:multiLevelType w:val="singleLevel"/>
    <w:tmpl w:val="00000012"/>
    <w:name w:val="WW8Num18"/>
    <w:lvl w:ilvl="0">
      <w:start w:val="1"/>
      <w:numFmt w:val="bullet"/>
      <w:pStyle w:val="Bullet2a"/>
      <w:lvlText w:val=""/>
      <w:lvlJc w:val="left"/>
      <w:pPr>
        <w:tabs>
          <w:tab w:val="num" w:pos="1500"/>
        </w:tabs>
        <w:ind w:left="1500" w:hanging="360"/>
      </w:pPr>
      <w:rPr>
        <w:rFonts w:ascii="Symbol" w:hAnsi="Symbol" w:cs="Times New Roman"/>
      </w:rPr>
    </w:lvl>
  </w:abstractNum>
  <w:abstractNum w:abstractNumId="18" w15:restartNumberingAfterBreak="0">
    <w:nsid w:val="00000013"/>
    <w:multiLevelType w:val="multilevel"/>
    <w:tmpl w:val="00000013"/>
    <w:name w:val="WW8Num19"/>
    <w:lvl w:ilvl="0">
      <w:start w:val="1"/>
      <w:numFmt w:val="none"/>
      <w:pStyle w:val="Heading40"/>
      <w:suff w:val="nothing"/>
      <w:lvlText w:val="1.1.1.1"/>
      <w:lvlJc w:val="left"/>
      <w:pPr>
        <w:tabs>
          <w:tab w:val="num" w:pos="0"/>
        </w:tabs>
        <w:ind w:left="1134" w:hanging="1134"/>
      </w:pPr>
      <w:rPr>
        <w:rFonts w:ascii="Verdana" w:hAnsi="Verdana" w:cs="Times New Roman"/>
        <w:sz w:val="16"/>
      </w:rPr>
    </w:lvl>
    <w:lvl w:ilvl="1">
      <w:start w:val="1"/>
      <w:numFmt w:val="decimal"/>
      <w:lvlText w:val=".%2"/>
      <w:lvlJc w:val="left"/>
      <w:pPr>
        <w:tabs>
          <w:tab w:val="num" w:pos="1134"/>
        </w:tabs>
        <w:ind w:left="1134" w:hanging="1134"/>
      </w:pPr>
      <w:rPr>
        <w:rFonts w:ascii="Courier New" w:hAnsi="Courier New" w:cs="Courier New"/>
      </w:rPr>
    </w:lvl>
    <w:lvl w:ilvl="2">
      <w:start w:val="1"/>
      <w:numFmt w:val="decimal"/>
      <w:lvlText w:val=".................%2.%3"/>
      <w:lvlJc w:val="left"/>
      <w:pPr>
        <w:tabs>
          <w:tab w:val="num" w:pos="1134"/>
        </w:tabs>
        <w:ind w:left="1134" w:hanging="1134"/>
      </w:pPr>
      <w:rPr>
        <w:rFonts w:ascii="Wingdings" w:hAnsi="Wingdings" w:cs="Wingdings"/>
      </w:rPr>
    </w:lvl>
    <w:lvl w:ilvl="3">
      <w:start w:val="1"/>
      <w:numFmt w:val="none"/>
      <w:suff w:val="nothing"/>
      <w:lvlText w:val="1.1.1.1."/>
      <w:lvlJc w:val="left"/>
      <w:pPr>
        <w:tabs>
          <w:tab w:val="num" w:pos="0"/>
        </w:tabs>
        <w:ind w:left="0" w:firstLine="0"/>
      </w:pPr>
      <w:rPr>
        <w:rFonts w:ascii="Wingdings" w:hAnsi="Wingdings" w:cs="Wingdings"/>
      </w:rPr>
    </w:lvl>
    <w:lvl w:ilvl="4">
      <w:start w:val="1"/>
      <w:numFmt w:val="decimal"/>
      <w:lvlText w:val="..%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5.%6.%7."/>
      <w:lvlJc w:val="left"/>
      <w:pPr>
        <w:tabs>
          <w:tab w:val="num" w:pos="1296"/>
        </w:tabs>
        <w:ind w:left="1296" w:hanging="1296"/>
      </w:pPr>
    </w:lvl>
    <w:lvl w:ilvl="7">
      <w:start w:val="1"/>
      <w:numFmt w:val="decimal"/>
      <w:lvlText w:val=".................%6.%7.%8..."/>
      <w:lvlJc w:val="left"/>
      <w:pPr>
        <w:tabs>
          <w:tab w:val="num" w:pos="1440"/>
        </w:tabs>
        <w:ind w:left="1440" w:hanging="1440"/>
      </w:pPr>
    </w:lvl>
    <w:lvl w:ilvl="8">
      <w:start w:val="1"/>
      <w:numFmt w:val="decimal"/>
      <w:lvlText w:val=".................%7.%8.%9.."/>
      <w:lvlJc w:val="left"/>
      <w:pPr>
        <w:tabs>
          <w:tab w:val="num" w:pos="1584"/>
        </w:tabs>
        <w:ind w:left="1584" w:hanging="1584"/>
      </w:pPr>
    </w:lvl>
  </w:abstractNum>
  <w:abstractNum w:abstractNumId="19" w15:restartNumberingAfterBreak="0">
    <w:nsid w:val="00000014"/>
    <w:multiLevelType w:val="singleLevel"/>
    <w:tmpl w:val="00000014"/>
    <w:name w:val="WW8Num20"/>
    <w:lvl w:ilvl="0">
      <w:numFmt w:val="bullet"/>
      <w:lvlText w:val="–"/>
      <w:lvlJc w:val="left"/>
      <w:pPr>
        <w:tabs>
          <w:tab w:val="num" w:pos="0"/>
        </w:tabs>
        <w:ind w:left="1233" w:hanging="360"/>
      </w:pPr>
      <w:rPr>
        <w:rFonts w:ascii="Times New Roman" w:hAnsi="Times New Roman" w:cs="Times New Roman"/>
      </w:rPr>
    </w:lvl>
  </w:abstractNum>
  <w:abstractNum w:abstractNumId="20" w15:restartNumberingAfterBreak="0">
    <w:nsid w:val="00000015"/>
    <w:multiLevelType w:val="singleLevel"/>
    <w:tmpl w:val="00000015"/>
    <w:name w:val="WW8Num21"/>
    <w:lvl w:ilvl="0">
      <w:start w:val="1"/>
      <w:numFmt w:val="bullet"/>
      <w:pStyle w:val="HyphenBullet"/>
      <w:lvlText w:val=""/>
      <w:lvlJc w:val="left"/>
      <w:pPr>
        <w:tabs>
          <w:tab w:val="num" w:pos="2376"/>
        </w:tabs>
        <w:ind w:left="2376" w:hanging="360"/>
      </w:pPr>
      <w:rPr>
        <w:rFonts w:ascii="Symbol" w:hAnsi="Symbol" w:cs="Symbol"/>
      </w:rPr>
    </w:lvl>
  </w:abstractNum>
  <w:abstractNum w:abstractNumId="21" w15:restartNumberingAfterBreak="0">
    <w:nsid w:val="00000016"/>
    <w:multiLevelType w:val="singleLevel"/>
    <w:tmpl w:val="00000016"/>
    <w:name w:val="WW8Num22"/>
    <w:lvl w:ilvl="0">
      <w:start w:val="1"/>
      <w:numFmt w:val="bullet"/>
      <w:pStyle w:val="bullet2indent"/>
      <w:lvlText w:val="-"/>
      <w:lvlJc w:val="left"/>
      <w:pPr>
        <w:tabs>
          <w:tab w:val="num" w:pos="2061"/>
        </w:tabs>
        <w:ind w:left="1985" w:hanging="284"/>
      </w:pPr>
      <w:rPr>
        <w:rFonts w:ascii="Times New Roman" w:hAnsi="Times New Roman" w:cs="Courier New"/>
      </w:rPr>
    </w:lvl>
  </w:abstractNum>
  <w:abstractNum w:abstractNumId="22" w15:restartNumberingAfterBreak="0">
    <w:nsid w:val="00000017"/>
    <w:multiLevelType w:val="singleLevel"/>
    <w:tmpl w:val="51663AD6"/>
    <w:name w:val="WW8Num23"/>
    <w:lvl w:ilvl="0">
      <w:numFmt w:val="bullet"/>
      <w:lvlText w:val="-"/>
      <w:lvlJc w:val="left"/>
      <w:pPr>
        <w:tabs>
          <w:tab w:val="num" w:pos="928"/>
        </w:tabs>
        <w:ind w:left="928" w:hanging="360"/>
      </w:pPr>
      <w:rPr>
        <w:rFonts w:ascii="Times New Roman" w:hAnsi="Times New Roman" w:cs="Times New Roman"/>
        <w:color w:val="000000" w:themeColor="text1"/>
      </w:rPr>
    </w:lvl>
  </w:abstractNum>
  <w:abstractNum w:abstractNumId="23"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Symbol" w:hAnsi="Symbol" w:cs="Arial"/>
        <w:sz w:val="18"/>
      </w:rPr>
    </w:lvl>
  </w:abstractNum>
  <w:abstractNum w:abstractNumId="24" w15:restartNumberingAfterBreak="0">
    <w:nsid w:val="00000019"/>
    <w:multiLevelType w:val="singleLevel"/>
    <w:tmpl w:val="00000019"/>
    <w:name w:val="WW8Num25"/>
    <w:lvl w:ilvl="0">
      <w:start w:val="3"/>
      <w:numFmt w:val="bullet"/>
      <w:lvlText w:val="-"/>
      <w:lvlJc w:val="left"/>
      <w:pPr>
        <w:tabs>
          <w:tab w:val="num" w:pos="360"/>
        </w:tabs>
        <w:ind w:left="360" w:hanging="360"/>
      </w:pPr>
      <w:rPr>
        <w:rFonts w:ascii="Verdana" w:hAnsi="Verdana" w:cs="Times New Roman"/>
      </w:rPr>
    </w:lvl>
  </w:abstractNum>
  <w:abstractNum w:abstractNumId="25" w15:restartNumberingAfterBreak="0">
    <w:nsid w:val="0000001A"/>
    <w:multiLevelType w:val="multilevel"/>
    <w:tmpl w:val="0000001A"/>
    <w:name w:val="WW8Num26"/>
    <w:lvl w:ilvl="0">
      <w:start w:val="8"/>
      <w:numFmt w:val="decimal"/>
      <w:lvlText w:val="%1"/>
      <w:lvlJc w:val="left"/>
      <w:pPr>
        <w:tabs>
          <w:tab w:val="num" w:pos="660"/>
        </w:tabs>
        <w:ind w:left="660" w:hanging="660"/>
      </w:pPr>
    </w:lvl>
    <w:lvl w:ilvl="1">
      <w:start w:val="2"/>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6" w15:restartNumberingAfterBreak="0">
    <w:nsid w:val="0000001B"/>
    <w:multiLevelType w:val="singleLevel"/>
    <w:tmpl w:val="0000001B"/>
    <w:name w:val="WW8Num27"/>
    <w:lvl w:ilvl="0">
      <w:start w:val="1"/>
      <w:numFmt w:val="lowerLetter"/>
      <w:pStyle w:val="bul"/>
      <w:lvlText w:val="%1)"/>
      <w:lvlJc w:val="left"/>
      <w:pPr>
        <w:tabs>
          <w:tab w:val="num" w:pos="720"/>
        </w:tabs>
        <w:ind w:left="720" w:hanging="360"/>
      </w:pPr>
    </w:lvl>
  </w:abstractNum>
  <w:abstractNum w:abstractNumId="27" w15:restartNumberingAfterBreak="0">
    <w:nsid w:val="0000001C"/>
    <w:multiLevelType w:val="singleLevel"/>
    <w:tmpl w:val="0000001C"/>
    <w:name w:val="WW8Num28"/>
    <w:lvl w:ilvl="0">
      <w:start w:val="1"/>
      <w:numFmt w:val="bullet"/>
      <w:pStyle w:val="Bullet20"/>
      <w:lvlText w:val=""/>
      <w:lvlJc w:val="left"/>
      <w:pPr>
        <w:tabs>
          <w:tab w:val="num" w:pos="1224"/>
        </w:tabs>
        <w:ind w:left="1224" w:hanging="864"/>
      </w:pPr>
      <w:rPr>
        <w:rFonts w:ascii="Symbol" w:hAnsi="Symbol" w:cs="Times New Roman"/>
        <w:color w:val="auto"/>
      </w:rPr>
    </w:lvl>
  </w:abstractNum>
  <w:abstractNum w:abstractNumId="28" w15:restartNumberingAfterBreak="0">
    <w:nsid w:val="0000001D"/>
    <w:multiLevelType w:val="singleLevel"/>
    <w:tmpl w:val="0000001D"/>
    <w:name w:val="WW8Num29"/>
    <w:lvl w:ilvl="0">
      <w:start w:val="8"/>
      <w:numFmt w:val="bullet"/>
      <w:pStyle w:val="ArialArial"/>
      <w:lvlText w:val="-"/>
      <w:lvlJc w:val="left"/>
      <w:pPr>
        <w:tabs>
          <w:tab w:val="num" w:pos="720"/>
        </w:tabs>
        <w:ind w:left="720" w:hanging="360"/>
      </w:pPr>
      <w:rPr>
        <w:rFonts w:ascii="Times New Roman" w:hAnsi="Times New Roman" w:cs="Garamond"/>
        <w:sz w:val="22"/>
      </w:rPr>
    </w:lvl>
  </w:abstractNum>
  <w:abstractNum w:abstractNumId="29" w15:restartNumberingAfterBreak="0">
    <w:nsid w:val="0000001E"/>
    <w:multiLevelType w:val="singleLevel"/>
    <w:tmpl w:val="0000001E"/>
    <w:name w:val="WW8Num30"/>
    <w:lvl w:ilvl="0">
      <w:start w:val="1"/>
      <w:numFmt w:val="bullet"/>
      <w:pStyle w:val="bullett1indent"/>
      <w:lvlText w:val="-"/>
      <w:lvlJc w:val="left"/>
      <w:pPr>
        <w:tabs>
          <w:tab w:val="num" w:pos="0"/>
        </w:tabs>
        <w:ind w:left="720" w:hanging="360"/>
      </w:pPr>
      <w:rPr>
        <w:rFonts w:ascii="Sylfaen" w:hAnsi="Sylfaen" w:cs="Times New Roman"/>
        <w:sz w:val="16"/>
      </w:rPr>
    </w:lvl>
  </w:abstractNum>
  <w:abstractNum w:abstractNumId="30" w15:restartNumberingAfterBreak="0">
    <w:nsid w:val="0000001F"/>
    <w:multiLevelType w:val="singleLevel"/>
    <w:tmpl w:val="0000001F"/>
    <w:name w:val="WW8Num31"/>
    <w:lvl w:ilvl="0">
      <w:start w:val="1"/>
      <w:numFmt w:val="bullet"/>
      <w:pStyle w:val="Bullet1"/>
      <w:lvlText w:val=""/>
      <w:lvlJc w:val="left"/>
      <w:pPr>
        <w:tabs>
          <w:tab w:val="num" w:pos="360"/>
        </w:tabs>
        <w:ind w:left="360" w:hanging="360"/>
      </w:pPr>
      <w:rPr>
        <w:rFonts w:ascii="Symbol" w:hAnsi="Symbol" w:cs="Times New Roman"/>
        <w:sz w:val="16"/>
      </w:rPr>
    </w:lvl>
  </w:abstractNum>
  <w:abstractNum w:abstractNumId="31" w15:restartNumberingAfterBreak="0">
    <w:nsid w:val="00000020"/>
    <w:multiLevelType w:val="singleLevel"/>
    <w:tmpl w:val="00000020"/>
    <w:name w:val="WW8Num32"/>
    <w:lvl w:ilvl="0">
      <w:start w:val="3"/>
      <w:numFmt w:val="bullet"/>
      <w:lvlText w:val="-"/>
      <w:lvlJc w:val="left"/>
      <w:pPr>
        <w:tabs>
          <w:tab w:val="num" w:pos="360"/>
        </w:tabs>
        <w:ind w:left="360" w:hanging="360"/>
      </w:pPr>
      <w:rPr>
        <w:rFonts w:ascii="Verdana" w:hAnsi="Verdana" w:cs="Times New Roman"/>
        <w:sz w:val="16"/>
      </w:rPr>
    </w:lvl>
  </w:abstractNum>
  <w:abstractNum w:abstractNumId="32" w15:restartNumberingAfterBreak="0">
    <w:nsid w:val="00000021"/>
    <w:multiLevelType w:val="multilevel"/>
    <w:tmpl w:val="00000021"/>
    <w:name w:val="WW8Num33"/>
    <w:lvl w:ilvl="0">
      <w:start w:val="10"/>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00000022"/>
    <w:multiLevelType w:val="singleLevel"/>
    <w:tmpl w:val="00000022"/>
    <w:name w:val="WW8Num34"/>
    <w:lvl w:ilvl="0">
      <w:start w:val="2"/>
      <w:numFmt w:val="bullet"/>
      <w:lvlText w:val="–"/>
      <w:lvlJc w:val="left"/>
      <w:pPr>
        <w:tabs>
          <w:tab w:val="num" w:pos="0"/>
        </w:tabs>
        <w:ind w:left="720" w:hanging="360"/>
      </w:pPr>
      <w:rPr>
        <w:rFonts w:ascii="Arial" w:hAnsi="Arial" w:cs="Times New Roman"/>
        <w:sz w:val="16"/>
      </w:rPr>
    </w:lvl>
  </w:abstractNum>
  <w:abstractNum w:abstractNumId="34" w15:restartNumberingAfterBreak="0">
    <w:nsid w:val="00000023"/>
    <w:multiLevelType w:val="singleLevel"/>
    <w:tmpl w:val="00000023"/>
    <w:name w:val="WW8Num35"/>
    <w:lvl w:ilvl="0">
      <w:start w:val="1"/>
      <w:numFmt w:val="lowerLetter"/>
      <w:pStyle w:val="Bulletabc"/>
      <w:lvlText w:val="%1)"/>
      <w:lvlJc w:val="left"/>
      <w:pPr>
        <w:tabs>
          <w:tab w:val="num" w:pos="2016"/>
        </w:tabs>
        <w:ind w:left="2016" w:hanging="864"/>
      </w:pPr>
      <w:rPr>
        <w:rFonts w:ascii="Times New Roman" w:hAnsi="Times New Roman" w:cs="Times New Roman"/>
        <w:i w:val="0"/>
        <w:color w:val="000000"/>
      </w:rPr>
    </w:lvl>
  </w:abstractNum>
  <w:abstractNum w:abstractNumId="35" w15:restartNumberingAfterBreak="0">
    <w:nsid w:val="00000024"/>
    <w:multiLevelType w:val="singleLevel"/>
    <w:tmpl w:val="00000024"/>
    <w:name w:val="WW8Num36"/>
    <w:lvl w:ilvl="0">
      <w:start w:val="1"/>
      <w:numFmt w:val="bullet"/>
      <w:pStyle w:val="ListBullet"/>
      <w:lvlText w:val=""/>
      <w:lvlJc w:val="left"/>
      <w:pPr>
        <w:tabs>
          <w:tab w:val="num" w:pos="1440"/>
        </w:tabs>
        <w:ind w:left="1440" w:hanging="360"/>
      </w:pPr>
      <w:rPr>
        <w:rFonts w:ascii="Wingdings" w:hAnsi="Wingdings" w:cs="Symbol"/>
      </w:rPr>
    </w:lvl>
  </w:abstractNum>
  <w:abstractNum w:abstractNumId="36" w15:restartNumberingAfterBreak="0">
    <w:nsid w:val="00000025"/>
    <w:multiLevelType w:val="singleLevel"/>
    <w:tmpl w:val="00000025"/>
    <w:name w:val="WW8Num37"/>
    <w:lvl w:ilvl="0">
      <w:start w:val="3"/>
      <w:numFmt w:val="bullet"/>
      <w:lvlText w:val="-"/>
      <w:lvlJc w:val="left"/>
      <w:pPr>
        <w:tabs>
          <w:tab w:val="num" w:pos="965"/>
        </w:tabs>
        <w:ind w:left="965" w:hanging="360"/>
      </w:pPr>
      <w:rPr>
        <w:rFonts w:ascii="Times New Roman" w:hAnsi="Times New Roman" w:cs="Times New Roman"/>
        <w:sz w:val="16"/>
      </w:rPr>
    </w:lvl>
  </w:abstractNum>
  <w:abstractNum w:abstractNumId="37" w15:restartNumberingAfterBreak="0">
    <w:nsid w:val="00000026"/>
    <w:multiLevelType w:val="singleLevel"/>
    <w:tmpl w:val="00000026"/>
    <w:name w:val="WW8Num38"/>
    <w:lvl w:ilvl="0">
      <w:start w:val="11"/>
      <w:numFmt w:val="bullet"/>
      <w:lvlText w:val="-"/>
      <w:lvlJc w:val="left"/>
      <w:pPr>
        <w:tabs>
          <w:tab w:val="num" w:pos="270"/>
        </w:tabs>
        <w:ind w:left="1350" w:hanging="360"/>
      </w:pPr>
      <w:rPr>
        <w:rFonts w:ascii="Arial" w:hAnsi="Arial" w:cs="Times New Roman"/>
        <w:sz w:val="16"/>
      </w:rPr>
    </w:lvl>
  </w:abstractNum>
  <w:abstractNum w:abstractNumId="38" w15:restartNumberingAfterBreak="0">
    <w:nsid w:val="00000027"/>
    <w:multiLevelType w:val="singleLevel"/>
    <w:tmpl w:val="00000027"/>
    <w:name w:val="WW8Num39"/>
    <w:lvl w:ilvl="0">
      <w:start w:val="2"/>
      <w:numFmt w:val="bullet"/>
      <w:lvlText w:val="-"/>
      <w:lvlJc w:val="left"/>
      <w:pPr>
        <w:tabs>
          <w:tab w:val="num" w:pos="1080"/>
        </w:tabs>
        <w:ind w:left="1080" w:hanging="360"/>
      </w:pPr>
      <w:rPr>
        <w:rFonts w:ascii="Times New Roman" w:hAnsi="Times New Roman" w:cs="Times New Roman"/>
        <w:sz w:val="22"/>
        <w:szCs w:val="22"/>
      </w:rPr>
    </w:lvl>
  </w:abstractNum>
  <w:abstractNum w:abstractNumId="39" w15:restartNumberingAfterBreak="0">
    <w:nsid w:val="00000028"/>
    <w:multiLevelType w:val="singleLevel"/>
    <w:tmpl w:val="00000028"/>
    <w:name w:val="WW8Num40"/>
    <w:lvl w:ilvl="0">
      <w:numFmt w:val="bullet"/>
      <w:lvlText w:val="-"/>
      <w:lvlJc w:val="left"/>
      <w:pPr>
        <w:tabs>
          <w:tab w:val="num" w:pos="0"/>
        </w:tabs>
        <w:ind w:left="720" w:hanging="360"/>
      </w:pPr>
      <w:rPr>
        <w:rFonts w:ascii="Times New Roman" w:hAnsi="Times New Roman" w:cs="Times New Roman"/>
        <w:sz w:val="16"/>
      </w:rPr>
    </w:lvl>
  </w:abstractNum>
  <w:abstractNum w:abstractNumId="40" w15:restartNumberingAfterBreak="0">
    <w:nsid w:val="00000029"/>
    <w:multiLevelType w:val="multilevel"/>
    <w:tmpl w:val="00000029"/>
    <w:name w:val="WW8Num41"/>
    <w:lvl w:ilvl="0">
      <w:start w:val="19"/>
      <w:numFmt w:val="bullet"/>
      <w:lvlText w:val="-"/>
      <w:lvlJc w:val="left"/>
      <w:pPr>
        <w:tabs>
          <w:tab w:val="num" w:pos="720"/>
        </w:tabs>
        <w:ind w:left="720" w:hanging="360"/>
      </w:pPr>
      <w:rPr>
        <w:rFonts w:ascii="Times New Roman" w:hAnsi="Times New Roman" w:cs="Times New Roman"/>
        <w:sz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1" w15:restartNumberingAfterBreak="0">
    <w:nsid w:val="0000002A"/>
    <w:multiLevelType w:val="singleLevel"/>
    <w:tmpl w:val="0000002A"/>
    <w:name w:val="WW8Num42"/>
    <w:lvl w:ilvl="0">
      <w:start w:val="19"/>
      <w:numFmt w:val="bullet"/>
      <w:lvlText w:val="-"/>
      <w:lvlJc w:val="left"/>
      <w:pPr>
        <w:tabs>
          <w:tab w:val="num" w:pos="720"/>
        </w:tabs>
        <w:ind w:left="720" w:hanging="360"/>
      </w:pPr>
      <w:rPr>
        <w:rFonts w:ascii="Times New Roman" w:hAnsi="Times New Roman" w:cs="Times New Roman"/>
        <w:sz w:val="16"/>
      </w:rPr>
    </w:lvl>
  </w:abstractNum>
  <w:abstractNum w:abstractNumId="42" w15:restartNumberingAfterBreak="0">
    <w:nsid w:val="0000002B"/>
    <w:multiLevelType w:val="multilevel"/>
    <w:tmpl w:val="0000002B"/>
    <w:name w:val="WW8Num43"/>
    <w:lvl w:ilvl="0">
      <w:start w:val="1"/>
      <w:numFmt w:val="bullet"/>
      <w:lvlText w:val="-"/>
      <w:lvlJc w:val="left"/>
      <w:pPr>
        <w:tabs>
          <w:tab w:val="num" w:pos="360"/>
        </w:tabs>
        <w:ind w:left="792" w:hanging="432"/>
      </w:pPr>
      <w:rPr>
        <w:rFonts w:ascii="Sylfaen" w:hAnsi="Sylfaen" w:cs="Symbol"/>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43" w15:restartNumberingAfterBreak="0">
    <w:nsid w:val="0000002C"/>
    <w:multiLevelType w:val="singleLevel"/>
    <w:tmpl w:val="DB02941A"/>
    <w:name w:val="WW8Num44"/>
    <w:lvl w:ilvl="0">
      <w:start w:val="1"/>
      <w:numFmt w:val="decimal"/>
      <w:lvlText w:val="%1."/>
      <w:lvlJc w:val="left"/>
      <w:pPr>
        <w:tabs>
          <w:tab w:val="num" w:pos="0"/>
        </w:tabs>
        <w:ind w:left="720" w:hanging="360"/>
      </w:pPr>
      <w:rPr>
        <w:rFonts w:ascii="Trebuchet MS" w:eastAsia="Times New Roman" w:hAnsi="Trebuchet MS" w:cs="Arial" w:hint="default"/>
        <w:sz w:val="22"/>
        <w:szCs w:val="22"/>
      </w:rPr>
    </w:lvl>
  </w:abstractNum>
  <w:abstractNum w:abstractNumId="44" w15:restartNumberingAfterBreak="0">
    <w:nsid w:val="0000002D"/>
    <w:multiLevelType w:val="singleLevel"/>
    <w:tmpl w:val="0000002D"/>
    <w:name w:val="WW8Num45"/>
    <w:lvl w:ilvl="0">
      <w:start w:val="2"/>
      <w:numFmt w:val="bullet"/>
      <w:lvlText w:val="-"/>
      <w:lvlJc w:val="left"/>
      <w:pPr>
        <w:tabs>
          <w:tab w:val="num" w:pos="644"/>
        </w:tabs>
        <w:ind w:left="644" w:hanging="360"/>
      </w:pPr>
      <w:rPr>
        <w:rFonts w:ascii="Times New Roman" w:hAnsi="Times New Roman" w:cs="Times New Roman"/>
      </w:rPr>
    </w:lvl>
  </w:abstractNum>
  <w:abstractNum w:abstractNumId="45" w15:restartNumberingAfterBreak="0">
    <w:nsid w:val="0000002E"/>
    <w:multiLevelType w:val="multilevel"/>
    <w:tmpl w:val="0000002E"/>
    <w:name w:val="WW8Num46"/>
    <w:lvl w:ilvl="0">
      <w:start w:val="3"/>
      <w:numFmt w:val="bullet"/>
      <w:lvlText w:val="-"/>
      <w:lvlJc w:val="left"/>
      <w:pPr>
        <w:tabs>
          <w:tab w:val="num" w:pos="1080"/>
        </w:tabs>
        <w:ind w:left="1080" w:hanging="360"/>
      </w:pPr>
      <w:rPr>
        <w:rFonts w:ascii="Verdana" w:hAnsi="Verdana" w:cs="Times New Roman"/>
        <w:sz w:val="16"/>
      </w:rPr>
    </w:lvl>
    <w:lvl w:ilvl="1">
      <w:start w:val="5"/>
      <w:numFmt w:val="bullet"/>
      <w:lvlText w:val="-"/>
      <w:lvlJc w:val="left"/>
      <w:pPr>
        <w:tabs>
          <w:tab w:val="num" w:pos="1800"/>
        </w:tabs>
        <w:ind w:left="1800" w:hanging="360"/>
      </w:pPr>
      <w:rPr>
        <w:rFonts w:ascii="Times New Roman" w:hAnsi="Times New Roman" w:cs="Courier New"/>
      </w:rPr>
    </w:lvl>
    <w:lvl w:ilvl="2">
      <w:start w:val="1"/>
      <w:numFmt w:val="lowerRoman"/>
      <w:lvlText w:val="%3."/>
      <w:lvlJc w:val="right"/>
      <w:pPr>
        <w:tabs>
          <w:tab w:val="num" w:pos="2520"/>
        </w:tabs>
        <w:ind w:left="2520" w:hanging="180"/>
      </w:pPr>
    </w:lvl>
    <w:lvl w:ilvl="3">
      <w:start w:val="1"/>
      <w:numFmt w:val="lowerLetter"/>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6" w15:restartNumberingAfterBreak="0">
    <w:nsid w:val="0000002F"/>
    <w:multiLevelType w:val="singleLevel"/>
    <w:tmpl w:val="0000002F"/>
    <w:name w:val="WW8Num47"/>
    <w:lvl w:ilvl="0">
      <w:start w:val="3"/>
      <w:numFmt w:val="bullet"/>
      <w:lvlText w:val="-"/>
      <w:lvlJc w:val="left"/>
      <w:pPr>
        <w:tabs>
          <w:tab w:val="num" w:pos="360"/>
        </w:tabs>
        <w:ind w:left="360" w:hanging="360"/>
      </w:pPr>
      <w:rPr>
        <w:rFonts w:ascii="Verdana" w:hAnsi="Verdana" w:cs="Times New Roman"/>
        <w:sz w:val="16"/>
      </w:rPr>
    </w:lvl>
  </w:abstractNum>
  <w:abstractNum w:abstractNumId="47" w15:restartNumberingAfterBreak="0">
    <w:nsid w:val="00000030"/>
    <w:multiLevelType w:val="singleLevel"/>
    <w:tmpl w:val="00000030"/>
    <w:name w:val="WW8Num48"/>
    <w:lvl w:ilvl="0">
      <w:start w:val="19"/>
      <w:numFmt w:val="bullet"/>
      <w:lvlText w:val="-"/>
      <w:lvlJc w:val="left"/>
      <w:pPr>
        <w:tabs>
          <w:tab w:val="num" w:pos="720"/>
        </w:tabs>
        <w:ind w:left="720" w:hanging="360"/>
      </w:pPr>
      <w:rPr>
        <w:rFonts w:ascii="Times New Roman" w:hAnsi="Times New Roman" w:cs="Times New Roman"/>
        <w:sz w:val="16"/>
      </w:rPr>
    </w:lvl>
  </w:abstractNum>
  <w:abstractNum w:abstractNumId="48" w15:restartNumberingAfterBreak="0">
    <w:nsid w:val="00000031"/>
    <w:multiLevelType w:val="multilevel"/>
    <w:tmpl w:val="00000031"/>
    <w:name w:val="WW8Num49"/>
    <w:lvl w:ilvl="0">
      <w:start w:val="1"/>
      <w:numFmt w:val="lowerLetter"/>
      <w:lvlText w:val="%1)"/>
      <w:lvlJc w:val="left"/>
      <w:pPr>
        <w:tabs>
          <w:tab w:val="num" w:pos="720"/>
        </w:tabs>
        <w:ind w:left="720" w:hanging="360"/>
      </w:pPr>
    </w:lvl>
    <w:lvl w:ilvl="1">
      <w:start w:val="19"/>
      <w:numFmt w:val="bullet"/>
      <w:lvlText w:val="-"/>
      <w:lvlJc w:val="left"/>
      <w:pPr>
        <w:tabs>
          <w:tab w:val="num" w:pos="1440"/>
        </w:tabs>
        <w:ind w:left="1440" w:hanging="360"/>
      </w:pPr>
      <w:rPr>
        <w:rFonts w:ascii="Times New Roman" w:hAnsi="Times New Roman" w:cs="Arial"/>
        <w:b/>
        <w:i w:val="0"/>
        <w:sz w:val="24"/>
        <w:szCs w:val="24"/>
        <w:u w:val="no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00000032"/>
    <w:multiLevelType w:val="multilevel"/>
    <w:tmpl w:val="00000032"/>
    <w:name w:val="WW8Num50"/>
    <w:lvl w:ilvl="0">
      <w:start w:val="5"/>
      <w:numFmt w:val="bullet"/>
      <w:lvlText w:val="-"/>
      <w:lvlJc w:val="left"/>
      <w:pPr>
        <w:tabs>
          <w:tab w:val="num" w:pos="1440"/>
        </w:tabs>
        <w:ind w:left="1440" w:hanging="360"/>
      </w:pPr>
      <w:rPr>
        <w:rFonts w:ascii="Arial" w:hAnsi="Arial" w:cs="Arial"/>
        <w:b/>
        <w:i w:val="0"/>
        <w:color w:val="000000"/>
        <w:sz w:val="20"/>
      </w:rPr>
    </w:lvl>
    <w:lvl w:ilvl="1">
      <w:start w:val="19"/>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50" w15:restartNumberingAfterBreak="0">
    <w:nsid w:val="00000033"/>
    <w:multiLevelType w:val="singleLevel"/>
    <w:tmpl w:val="00000033"/>
    <w:name w:val="WW8Num51"/>
    <w:lvl w:ilvl="0">
      <w:numFmt w:val="bullet"/>
      <w:lvlText w:val="-"/>
      <w:lvlJc w:val="left"/>
      <w:pPr>
        <w:tabs>
          <w:tab w:val="num" w:pos="0"/>
        </w:tabs>
        <w:ind w:left="720" w:hanging="360"/>
      </w:pPr>
      <w:rPr>
        <w:rFonts w:ascii="Times New Roman" w:hAnsi="Times New Roman" w:cs="Times New Roman"/>
      </w:rPr>
    </w:lvl>
  </w:abstractNum>
  <w:abstractNum w:abstractNumId="51" w15:restartNumberingAfterBreak="0">
    <w:nsid w:val="00000034"/>
    <w:multiLevelType w:val="singleLevel"/>
    <w:tmpl w:val="00000034"/>
    <w:name w:val="WW8Num52"/>
    <w:lvl w:ilvl="0">
      <w:numFmt w:val="bullet"/>
      <w:lvlText w:val="-"/>
      <w:lvlJc w:val="left"/>
      <w:pPr>
        <w:tabs>
          <w:tab w:val="num" w:pos="720"/>
        </w:tabs>
        <w:ind w:left="720" w:hanging="360"/>
      </w:pPr>
      <w:rPr>
        <w:rFonts w:ascii="Times New Roman" w:hAnsi="Times New Roman" w:cs="Times New Roman"/>
        <w:sz w:val="16"/>
      </w:rPr>
    </w:lvl>
  </w:abstractNum>
  <w:abstractNum w:abstractNumId="52" w15:restartNumberingAfterBreak="0">
    <w:nsid w:val="00000035"/>
    <w:multiLevelType w:val="singleLevel"/>
    <w:tmpl w:val="00000035"/>
    <w:name w:val="WW8Num53"/>
    <w:lvl w:ilvl="0">
      <w:start w:val="19"/>
      <w:numFmt w:val="bullet"/>
      <w:lvlText w:val="-"/>
      <w:lvlJc w:val="left"/>
      <w:pPr>
        <w:tabs>
          <w:tab w:val="num" w:pos="1080"/>
        </w:tabs>
        <w:ind w:left="1080" w:hanging="360"/>
      </w:pPr>
      <w:rPr>
        <w:rFonts w:ascii="Times New Roman" w:hAnsi="Times New Roman"/>
        <w:b w:val="0"/>
        <w:i w:val="0"/>
      </w:rPr>
    </w:lvl>
  </w:abstractNum>
  <w:abstractNum w:abstractNumId="53" w15:restartNumberingAfterBreak="0">
    <w:nsid w:val="00000036"/>
    <w:multiLevelType w:val="singleLevel"/>
    <w:tmpl w:val="00000036"/>
    <w:name w:val="WW8Num54"/>
    <w:lvl w:ilvl="0">
      <w:start w:val="3"/>
      <w:numFmt w:val="bullet"/>
      <w:lvlText w:val="-"/>
      <w:lvlJc w:val="left"/>
      <w:pPr>
        <w:tabs>
          <w:tab w:val="num" w:pos="360"/>
        </w:tabs>
        <w:ind w:left="360" w:hanging="360"/>
      </w:pPr>
      <w:rPr>
        <w:rFonts w:ascii="Verdana" w:hAnsi="Verdana" w:cs="Symbol"/>
      </w:rPr>
    </w:lvl>
  </w:abstractNum>
  <w:abstractNum w:abstractNumId="54" w15:restartNumberingAfterBreak="0">
    <w:nsid w:val="00000037"/>
    <w:multiLevelType w:val="singleLevel"/>
    <w:tmpl w:val="00000037"/>
    <w:name w:val="WW8Num55"/>
    <w:lvl w:ilvl="0">
      <w:start w:val="5"/>
      <w:numFmt w:val="bullet"/>
      <w:lvlText w:val="-"/>
      <w:lvlJc w:val="left"/>
      <w:pPr>
        <w:tabs>
          <w:tab w:val="num" w:pos="720"/>
        </w:tabs>
        <w:ind w:left="720" w:hanging="360"/>
      </w:pPr>
      <w:rPr>
        <w:rFonts w:ascii="Times New Roman" w:hAnsi="Times New Roman" w:cs="Times New Roman"/>
        <w:sz w:val="16"/>
      </w:rPr>
    </w:lvl>
  </w:abstractNum>
  <w:abstractNum w:abstractNumId="55" w15:restartNumberingAfterBreak="0">
    <w:nsid w:val="00000038"/>
    <w:multiLevelType w:val="singleLevel"/>
    <w:tmpl w:val="00000038"/>
    <w:name w:val="WW8Num56"/>
    <w:lvl w:ilvl="0">
      <w:start w:val="3"/>
      <w:numFmt w:val="bullet"/>
      <w:lvlText w:val="-"/>
      <w:lvlJc w:val="left"/>
      <w:pPr>
        <w:tabs>
          <w:tab w:val="num" w:pos="1800"/>
        </w:tabs>
        <w:ind w:left="1800" w:hanging="360"/>
      </w:pPr>
      <w:rPr>
        <w:rFonts w:ascii="Verdana" w:hAnsi="Verdana" w:cs="Times New Roman"/>
        <w:sz w:val="16"/>
      </w:rPr>
    </w:lvl>
  </w:abstractNum>
  <w:abstractNum w:abstractNumId="56" w15:restartNumberingAfterBreak="0">
    <w:nsid w:val="00000039"/>
    <w:multiLevelType w:val="multilevel"/>
    <w:tmpl w:val="00000039"/>
    <w:name w:val="WW8Num5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0000003A"/>
    <w:multiLevelType w:val="multilevel"/>
    <w:tmpl w:val="0000003A"/>
    <w:name w:val="WW8Num5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58" w15:restartNumberingAfterBreak="0">
    <w:nsid w:val="0000003B"/>
    <w:multiLevelType w:val="singleLevel"/>
    <w:tmpl w:val="0000003B"/>
    <w:name w:val="WW8Num59"/>
    <w:lvl w:ilvl="0">
      <w:start w:val="3"/>
      <w:numFmt w:val="bullet"/>
      <w:lvlText w:val="-"/>
      <w:lvlJc w:val="left"/>
      <w:pPr>
        <w:tabs>
          <w:tab w:val="num" w:pos="360"/>
        </w:tabs>
        <w:ind w:left="360" w:hanging="360"/>
      </w:pPr>
      <w:rPr>
        <w:rFonts w:ascii="Verdana" w:hAnsi="Verdana" w:cs="Times New Roman"/>
      </w:rPr>
    </w:lvl>
  </w:abstractNum>
  <w:abstractNum w:abstractNumId="59" w15:restartNumberingAfterBreak="0">
    <w:nsid w:val="0000003C"/>
    <w:multiLevelType w:val="singleLevel"/>
    <w:tmpl w:val="0000003C"/>
    <w:name w:val="WW8Num60"/>
    <w:lvl w:ilvl="0">
      <w:start w:val="3"/>
      <w:numFmt w:val="bullet"/>
      <w:lvlText w:val="-"/>
      <w:lvlJc w:val="left"/>
      <w:pPr>
        <w:tabs>
          <w:tab w:val="num" w:pos="360"/>
        </w:tabs>
        <w:ind w:left="360" w:hanging="360"/>
      </w:pPr>
      <w:rPr>
        <w:rFonts w:ascii="Verdana" w:hAnsi="Verdana" w:cs="Times New Roman"/>
      </w:rPr>
    </w:lvl>
  </w:abstractNum>
  <w:abstractNum w:abstractNumId="60" w15:restartNumberingAfterBreak="0">
    <w:nsid w:val="0000003D"/>
    <w:multiLevelType w:val="singleLevel"/>
    <w:tmpl w:val="0000003D"/>
    <w:name w:val="WW8Num61"/>
    <w:lvl w:ilvl="0">
      <w:start w:val="4"/>
      <w:numFmt w:val="bullet"/>
      <w:lvlText w:val="-"/>
      <w:lvlJc w:val="left"/>
      <w:pPr>
        <w:tabs>
          <w:tab w:val="num" w:pos="360"/>
        </w:tabs>
        <w:ind w:left="360" w:hanging="360"/>
      </w:pPr>
      <w:rPr>
        <w:rFonts w:ascii="Times New Roman" w:hAnsi="Times New Roman" w:cs="Times New Roman"/>
        <w:sz w:val="16"/>
      </w:rPr>
    </w:lvl>
  </w:abstractNum>
  <w:abstractNum w:abstractNumId="61" w15:restartNumberingAfterBreak="0">
    <w:nsid w:val="0000003E"/>
    <w:multiLevelType w:val="singleLevel"/>
    <w:tmpl w:val="0000003E"/>
    <w:name w:val="WW8Num62"/>
    <w:lvl w:ilvl="0">
      <w:start w:val="3"/>
      <w:numFmt w:val="bullet"/>
      <w:lvlText w:val="-"/>
      <w:lvlJc w:val="left"/>
      <w:pPr>
        <w:tabs>
          <w:tab w:val="num" w:pos="360"/>
        </w:tabs>
        <w:ind w:left="360" w:hanging="360"/>
      </w:pPr>
      <w:rPr>
        <w:rFonts w:ascii="Verdana" w:hAnsi="Verdana" w:cs="Times New Roman"/>
        <w:sz w:val="16"/>
      </w:rPr>
    </w:lvl>
  </w:abstractNum>
  <w:abstractNum w:abstractNumId="62" w15:restartNumberingAfterBreak="0">
    <w:nsid w:val="0000003F"/>
    <w:multiLevelType w:val="singleLevel"/>
    <w:tmpl w:val="0000003F"/>
    <w:name w:val="WW8Num63"/>
    <w:lvl w:ilvl="0">
      <w:start w:val="2"/>
      <w:numFmt w:val="bullet"/>
      <w:lvlText w:val="-"/>
      <w:lvlJc w:val="left"/>
      <w:pPr>
        <w:tabs>
          <w:tab w:val="num" w:pos="360"/>
        </w:tabs>
        <w:ind w:left="360" w:hanging="360"/>
      </w:pPr>
      <w:rPr>
        <w:rFonts w:ascii="Times New Roman" w:hAnsi="Times New Roman" w:cs="Times New Roman"/>
      </w:rPr>
    </w:lvl>
  </w:abstractNum>
  <w:abstractNum w:abstractNumId="63" w15:restartNumberingAfterBreak="0">
    <w:nsid w:val="038418CB"/>
    <w:multiLevelType w:val="hybridMultilevel"/>
    <w:tmpl w:val="8CAC1A10"/>
    <w:lvl w:ilvl="0" w:tplc="1F7EADD4">
      <w:start w:val="5"/>
      <w:numFmt w:val="bullet"/>
      <w:lvlText w:val="-"/>
      <w:lvlJc w:val="left"/>
      <w:pPr>
        <w:ind w:left="360" w:hanging="360"/>
      </w:pPr>
      <w:rPr>
        <w:rFonts w:hint="default"/>
        <w:b w:val="0"/>
        <w:i w:val="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5B23A1E"/>
    <w:multiLevelType w:val="hybridMultilevel"/>
    <w:tmpl w:val="9452B850"/>
    <w:lvl w:ilvl="0" w:tplc="04180001">
      <w:start w:val="1"/>
      <w:numFmt w:val="bullet"/>
      <w:lvlText w:val=""/>
      <w:lvlJc w:val="left"/>
      <w:pPr>
        <w:ind w:left="720" w:hanging="360"/>
      </w:pPr>
      <w:rPr>
        <w:rFonts w:ascii="Symbol" w:hAnsi="Symbol" w:hint="default"/>
        <w:b/>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5" w15:restartNumberingAfterBreak="0">
    <w:nsid w:val="08623645"/>
    <w:multiLevelType w:val="hybridMultilevel"/>
    <w:tmpl w:val="85EE6F32"/>
    <w:lvl w:ilvl="0" w:tplc="00000007">
      <w:numFmt w:val="bullet"/>
      <w:lvlText w:val="–"/>
      <w:lvlJc w:val="left"/>
      <w:pPr>
        <w:ind w:left="360" w:hanging="360"/>
      </w:pPr>
      <w:rPr>
        <w:rFonts w:ascii="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0BF858FB"/>
    <w:multiLevelType w:val="hybridMultilevel"/>
    <w:tmpl w:val="CFEC2862"/>
    <w:lvl w:ilvl="0" w:tplc="49BC42D6">
      <w:start w:val="6"/>
      <w:numFmt w:val="bullet"/>
      <w:lvlText w:val="-"/>
      <w:lvlJc w:val="left"/>
      <w:pPr>
        <w:ind w:left="360" w:hanging="360"/>
      </w:pPr>
      <w:rPr>
        <w:rFonts w:ascii="Garamond" w:hAnsi="Garamond"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0E464DEE"/>
    <w:multiLevelType w:val="hybridMultilevel"/>
    <w:tmpl w:val="FF0E742C"/>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0F0F761D"/>
    <w:multiLevelType w:val="multilevel"/>
    <w:tmpl w:val="BB9E1D84"/>
    <w:lvl w:ilvl="0">
      <w:start w:val="13"/>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4"/>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11E240AC"/>
    <w:multiLevelType w:val="hybridMultilevel"/>
    <w:tmpl w:val="83945184"/>
    <w:lvl w:ilvl="0" w:tplc="49BC42D6">
      <w:start w:val="6"/>
      <w:numFmt w:val="bullet"/>
      <w:lvlText w:val="-"/>
      <w:lvlJc w:val="left"/>
      <w:pPr>
        <w:ind w:left="360" w:hanging="360"/>
      </w:pPr>
      <w:rPr>
        <w:rFonts w:ascii="Garamond" w:hAnsi="Garamond"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199139B"/>
    <w:multiLevelType w:val="hybridMultilevel"/>
    <w:tmpl w:val="C1404804"/>
    <w:lvl w:ilvl="0" w:tplc="49BC42D6">
      <w:start w:val="6"/>
      <w:numFmt w:val="bullet"/>
      <w:lvlText w:val="-"/>
      <w:lvlJc w:val="left"/>
      <w:pPr>
        <w:ind w:left="720" w:hanging="360"/>
      </w:pPr>
      <w:rPr>
        <w:rFonts w:ascii="Garamond" w:hAnsi="Garamond"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84A4957"/>
    <w:multiLevelType w:val="hybridMultilevel"/>
    <w:tmpl w:val="A06CB952"/>
    <w:lvl w:ilvl="0" w:tplc="49BC42D6">
      <w:start w:val="6"/>
      <w:numFmt w:val="bullet"/>
      <w:lvlText w:val="-"/>
      <w:lvlJc w:val="left"/>
      <w:pPr>
        <w:ind w:left="360" w:hanging="360"/>
      </w:pPr>
      <w:rPr>
        <w:rFonts w:ascii="Garamond" w:hAnsi="Garamond"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AAA7A5D"/>
    <w:multiLevelType w:val="hybridMultilevel"/>
    <w:tmpl w:val="17DCAE34"/>
    <w:lvl w:ilvl="0" w:tplc="49BC42D6">
      <w:start w:val="6"/>
      <w:numFmt w:val="bullet"/>
      <w:lvlText w:val="-"/>
      <w:lvlJc w:val="left"/>
      <w:pPr>
        <w:ind w:left="360" w:hanging="360"/>
      </w:pPr>
      <w:rPr>
        <w:rFonts w:ascii="Garamond" w:hAnsi="Garamond" w:cs="Times New Roman"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BBC7A62"/>
    <w:multiLevelType w:val="hybridMultilevel"/>
    <w:tmpl w:val="A7588204"/>
    <w:lvl w:ilvl="0" w:tplc="49BC42D6">
      <w:start w:val="6"/>
      <w:numFmt w:val="bullet"/>
      <w:lvlText w:val="-"/>
      <w:lvlJc w:val="left"/>
      <w:pPr>
        <w:ind w:left="360" w:hanging="360"/>
      </w:pPr>
      <w:rPr>
        <w:rFonts w:ascii="Garamond" w:hAnsi="Garamond"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D455D9F"/>
    <w:multiLevelType w:val="hybridMultilevel"/>
    <w:tmpl w:val="CDD84D20"/>
    <w:lvl w:ilvl="0" w:tplc="1F7EADD4">
      <w:start w:val="5"/>
      <w:numFmt w:val="bullet"/>
      <w:lvlText w:val="-"/>
      <w:lvlJc w:val="left"/>
      <w:pPr>
        <w:ind w:left="720" w:hanging="360"/>
      </w:pPr>
      <w:rPr>
        <w:rFonts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F5A4548"/>
    <w:multiLevelType w:val="hybridMultilevel"/>
    <w:tmpl w:val="806AE7F4"/>
    <w:lvl w:ilvl="0" w:tplc="B400FDF8">
      <w:numFmt w:val="bullet"/>
      <w:lvlText w:val="-"/>
      <w:lvlJc w:val="left"/>
      <w:pPr>
        <w:ind w:left="1080" w:hanging="360"/>
      </w:pPr>
      <w:rPr>
        <w:rFonts w:ascii="Times New Roman" w:eastAsia="Calibri" w:hAnsi="Times New Roman" w:cs="Times New Roman" w:hint="default"/>
        <w:b w:val="0"/>
        <w:i w:val="0"/>
      </w:rPr>
    </w:lvl>
    <w:lvl w:ilvl="1" w:tplc="B0D0A8A2">
      <w:start w:val="1"/>
      <w:numFmt w:val="bullet"/>
      <w:lvlText w:val="o"/>
      <w:lvlJc w:val="left"/>
      <w:pPr>
        <w:ind w:left="1800" w:hanging="360"/>
      </w:pPr>
      <w:rPr>
        <w:rFonts w:ascii="Courier New" w:hAnsi="Courier New" w:cs="Courier New" w:hint="default"/>
      </w:rPr>
    </w:lvl>
    <w:lvl w:ilvl="2" w:tplc="03F4289E" w:tentative="1">
      <w:start w:val="1"/>
      <w:numFmt w:val="bullet"/>
      <w:lvlText w:val=""/>
      <w:lvlJc w:val="left"/>
      <w:pPr>
        <w:ind w:left="2520" w:hanging="360"/>
      </w:pPr>
      <w:rPr>
        <w:rFonts w:ascii="Wingdings" w:hAnsi="Wingdings" w:hint="default"/>
      </w:rPr>
    </w:lvl>
    <w:lvl w:ilvl="3" w:tplc="A6D83618" w:tentative="1">
      <w:start w:val="1"/>
      <w:numFmt w:val="bullet"/>
      <w:lvlText w:val=""/>
      <w:lvlJc w:val="left"/>
      <w:pPr>
        <w:ind w:left="3240" w:hanging="360"/>
      </w:pPr>
      <w:rPr>
        <w:rFonts w:ascii="Symbol" w:hAnsi="Symbol" w:hint="default"/>
      </w:rPr>
    </w:lvl>
    <w:lvl w:ilvl="4" w:tplc="961E8E82" w:tentative="1">
      <w:start w:val="1"/>
      <w:numFmt w:val="bullet"/>
      <w:lvlText w:val="o"/>
      <w:lvlJc w:val="left"/>
      <w:pPr>
        <w:ind w:left="3960" w:hanging="360"/>
      </w:pPr>
      <w:rPr>
        <w:rFonts w:ascii="Courier New" w:hAnsi="Courier New" w:cs="Courier New" w:hint="default"/>
      </w:rPr>
    </w:lvl>
    <w:lvl w:ilvl="5" w:tplc="A2DAFC2E" w:tentative="1">
      <w:start w:val="1"/>
      <w:numFmt w:val="bullet"/>
      <w:lvlText w:val=""/>
      <w:lvlJc w:val="left"/>
      <w:pPr>
        <w:ind w:left="4680" w:hanging="360"/>
      </w:pPr>
      <w:rPr>
        <w:rFonts w:ascii="Wingdings" w:hAnsi="Wingdings" w:hint="default"/>
      </w:rPr>
    </w:lvl>
    <w:lvl w:ilvl="6" w:tplc="FC9482F4" w:tentative="1">
      <w:start w:val="1"/>
      <w:numFmt w:val="bullet"/>
      <w:lvlText w:val=""/>
      <w:lvlJc w:val="left"/>
      <w:pPr>
        <w:ind w:left="5400" w:hanging="360"/>
      </w:pPr>
      <w:rPr>
        <w:rFonts w:ascii="Symbol" w:hAnsi="Symbol" w:hint="default"/>
      </w:rPr>
    </w:lvl>
    <w:lvl w:ilvl="7" w:tplc="536CC138" w:tentative="1">
      <w:start w:val="1"/>
      <w:numFmt w:val="bullet"/>
      <w:lvlText w:val="o"/>
      <w:lvlJc w:val="left"/>
      <w:pPr>
        <w:ind w:left="6120" w:hanging="360"/>
      </w:pPr>
      <w:rPr>
        <w:rFonts w:ascii="Courier New" w:hAnsi="Courier New" w:cs="Courier New" w:hint="default"/>
      </w:rPr>
    </w:lvl>
    <w:lvl w:ilvl="8" w:tplc="0176469C" w:tentative="1">
      <w:start w:val="1"/>
      <w:numFmt w:val="bullet"/>
      <w:lvlText w:val=""/>
      <w:lvlJc w:val="left"/>
      <w:pPr>
        <w:ind w:left="6840" w:hanging="360"/>
      </w:pPr>
      <w:rPr>
        <w:rFonts w:ascii="Wingdings" w:hAnsi="Wingdings" w:hint="default"/>
      </w:rPr>
    </w:lvl>
  </w:abstractNum>
  <w:abstractNum w:abstractNumId="76" w15:restartNumberingAfterBreak="0">
    <w:nsid w:val="37AF6DF9"/>
    <w:multiLevelType w:val="hybridMultilevel"/>
    <w:tmpl w:val="853AA654"/>
    <w:lvl w:ilvl="0" w:tplc="49BC42D6">
      <w:start w:val="6"/>
      <w:numFmt w:val="bullet"/>
      <w:lvlText w:val="-"/>
      <w:lvlJc w:val="left"/>
      <w:pPr>
        <w:ind w:left="720" w:hanging="360"/>
      </w:pPr>
      <w:rPr>
        <w:rFonts w:ascii="Garamond" w:hAnsi="Garamond" w:cs="Times New Roman"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8E4428"/>
    <w:multiLevelType w:val="hybridMultilevel"/>
    <w:tmpl w:val="F7D2E4E2"/>
    <w:lvl w:ilvl="0" w:tplc="49BC42D6">
      <w:start w:val="6"/>
      <w:numFmt w:val="bullet"/>
      <w:lvlText w:val="-"/>
      <w:lvlJc w:val="left"/>
      <w:pPr>
        <w:ind w:left="360" w:hanging="360"/>
      </w:pPr>
      <w:rPr>
        <w:rFonts w:ascii="Garamond" w:hAnsi="Garamond"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A743E07"/>
    <w:multiLevelType w:val="hybridMultilevel"/>
    <w:tmpl w:val="99E4440E"/>
    <w:lvl w:ilvl="0" w:tplc="1F7EADD4">
      <w:start w:val="5"/>
      <w:numFmt w:val="bullet"/>
      <w:lvlText w:val="-"/>
      <w:lvlJc w:val="left"/>
      <w:pPr>
        <w:ind w:left="360" w:hanging="360"/>
      </w:pPr>
      <w:rPr>
        <w:rFonts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BF273E9"/>
    <w:multiLevelType w:val="hybridMultilevel"/>
    <w:tmpl w:val="21BEDA4E"/>
    <w:lvl w:ilvl="0" w:tplc="19AE969A">
      <w:start w:val="6"/>
      <w:numFmt w:val="bullet"/>
      <w:lvlText w:val="-"/>
      <w:lvlJc w:val="left"/>
      <w:pPr>
        <w:ind w:left="360" w:hanging="360"/>
      </w:pPr>
      <w:rPr>
        <w:rFonts w:ascii="Garamond" w:hAnsi="Garamond" w:cs="Times New Roman" w:hint="default"/>
        <w:sz w:val="22"/>
      </w:rPr>
    </w:lvl>
    <w:lvl w:ilvl="1" w:tplc="37623BC4" w:tentative="1">
      <w:start w:val="1"/>
      <w:numFmt w:val="bullet"/>
      <w:lvlText w:val="o"/>
      <w:lvlJc w:val="left"/>
      <w:pPr>
        <w:ind w:left="1080" w:hanging="360"/>
      </w:pPr>
      <w:rPr>
        <w:rFonts w:ascii="Courier New" w:hAnsi="Courier New" w:cs="Courier New" w:hint="default"/>
      </w:rPr>
    </w:lvl>
    <w:lvl w:ilvl="2" w:tplc="2362B694" w:tentative="1">
      <w:start w:val="1"/>
      <w:numFmt w:val="bullet"/>
      <w:lvlText w:val=""/>
      <w:lvlJc w:val="left"/>
      <w:pPr>
        <w:ind w:left="1800" w:hanging="360"/>
      </w:pPr>
      <w:rPr>
        <w:rFonts w:ascii="Wingdings" w:hAnsi="Wingdings" w:hint="default"/>
      </w:rPr>
    </w:lvl>
    <w:lvl w:ilvl="3" w:tplc="BD0AB7BC" w:tentative="1">
      <w:start w:val="1"/>
      <w:numFmt w:val="bullet"/>
      <w:lvlText w:val=""/>
      <w:lvlJc w:val="left"/>
      <w:pPr>
        <w:ind w:left="2520" w:hanging="360"/>
      </w:pPr>
      <w:rPr>
        <w:rFonts w:ascii="Symbol" w:hAnsi="Symbol" w:hint="default"/>
      </w:rPr>
    </w:lvl>
    <w:lvl w:ilvl="4" w:tplc="4A807FBE" w:tentative="1">
      <w:start w:val="1"/>
      <w:numFmt w:val="bullet"/>
      <w:lvlText w:val="o"/>
      <w:lvlJc w:val="left"/>
      <w:pPr>
        <w:ind w:left="3240" w:hanging="360"/>
      </w:pPr>
      <w:rPr>
        <w:rFonts w:ascii="Courier New" w:hAnsi="Courier New" w:cs="Courier New" w:hint="default"/>
      </w:rPr>
    </w:lvl>
    <w:lvl w:ilvl="5" w:tplc="22E4F3CA" w:tentative="1">
      <w:start w:val="1"/>
      <w:numFmt w:val="bullet"/>
      <w:lvlText w:val=""/>
      <w:lvlJc w:val="left"/>
      <w:pPr>
        <w:ind w:left="3960" w:hanging="360"/>
      </w:pPr>
      <w:rPr>
        <w:rFonts w:ascii="Wingdings" w:hAnsi="Wingdings" w:hint="default"/>
      </w:rPr>
    </w:lvl>
    <w:lvl w:ilvl="6" w:tplc="0EC049B8" w:tentative="1">
      <w:start w:val="1"/>
      <w:numFmt w:val="bullet"/>
      <w:lvlText w:val=""/>
      <w:lvlJc w:val="left"/>
      <w:pPr>
        <w:ind w:left="4680" w:hanging="360"/>
      </w:pPr>
      <w:rPr>
        <w:rFonts w:ascii="Symbol" w:hAnsi="Symbol" w:hint="default"/>
      </w:rPr>
    </w:lvl>
    <w:lvl w:ilvl="7" w:tplc="96104BA0" w:tentative="1">
      <w:start w:val="1"/>
      <w:numFmt w:val="bullet"/>
      <w:lvlText w:val="o"/>
      <w:lvlJc w:val="left"/>
      <w:pPr>
        <w:ind w:left="5400" w:hanging="360"/>
      </w:pPr>
      <w:rPr>
        <w:rFonts w:ascii="Courier New" w:hAnsi="Courier New" w:cs="Courier New" w:hint="default"/>
      </w:rPr>
    </w:lvl>
    <w:lvl w:ilvl="8" w:tplc="A5728066" w:tentative="1">
      <w:start w:val="1"/>
      <w:numFmt w:val="bullet"/>
      <w:lvlText w:val=""/>
      <w:lvlJc w:val="left"/>
      <w:pPr>
        <w:ind w:left="6120" w:hanging="360"/>
      </w:pPr>
      <w:rPr>
        <w:rFonts w:ascii="Wingdings" w:hAnsi="Wingdings" w:hint="default"/>
      </w:rPr>
    </w:lvl>
  </w:abstractNum>
  <w:abstractNum w:abstractNumId="80" w15:restartNumberingAfterBreak="0">
    <w:nsid w:val="40CC1542"/>
    <w:multiLevelType w:val="hybridMultilevel"/>
    <w:tmpl w:val="5F943852"/>
    <w:lvl w:ilvl="0" w:tplc="49BC42D6">
      <w:start w:val="6"/>
      <w:numFmt w:val="bullet"/>
      <w:lvlText w:val="-"/>
      <w:lvlJc w:val="left"/>
      <w:pPr>
        <w:ind w:left="360" w:hanging="360"/>
      </w:pPr>
      <w:rPr>
        <w:rFonts w:ascii="Garamond" w:hAnsi="Garamond"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80243CB"/>
    <w:multiLevelType w:val="hybridMultilevel"/>
    <w:tmpl w:val="F3326EFA"/>
    <w:lvl w:ilvl="0" w:tplc="49BC42D6">
      <w:start w:val="6"/>
      <w:numFmt w:val="bullet"/>
      <w:lvlText w:val="-"/>
      <w:lvlJc w:val="left"/>
      <w:pPr>
        <w:ind w:left="360" w:hanging="360"/>
      </w:pPr>
      <w:rPr>
        <w:rFonts w:ascii="Garamond" w:hAnsi="Garamond"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B67CEF"/>
    <w:multiLevelType w:val="hybridMultilevel"/>
    <w:tmpl w:val="85802A16"/>
    <w:lvl w:ilvl="0" w:tplc="04090001">
      <w:numFmt w:val="bullet"/>
      <w:lvlText w:val="–"/>
      <w:lvlJc w:val="left"/>
      <w:pPr>
        <w:tabs>
          <w:tab w:val="num" w:pos="360"/>
        </w:tabs>
        <w:ind w:left="360" w:hanging="360"/>
      </w:pPr>
      <w:rPr>
        <w:rFonts w:ascii="Times New Roman" w:hAnsi="Times New Roman" w:cs="Times New Roman" w:hint="default"/>
        <w:b w:val="0"/>
        <w:i w:val="0"/>
        <w:sz w:val="22"/>
      </w:rPr>
    </w:lvl>
    <w:lvl w:ilvl="1" w:tplc="04090003">
      <w:start w:val="1"/>
      <w:numFmt w:val="bullet"/>
      <w:lvlText w:val="o"/>
      <w:lvlJc w:val="left"/>
      <w:pPr>
        <w:tabs>
          <w:tab w:val="num" w:pos="792"/>
        </w:tabs>
        <w:ind w:left="792" w:hanging="360"/>
      </w:pPr>
      <w:rPr>
        <w:rFonts w:ascii="Courier New" w:hAnsi="Courier New" w:hint="default"/>
      </w:rPr>
    </w:lvl>
    <w:lvl w:ilvl="2" w:tplc="04090005">
      <w:start w:val="3"/>
      <w:numFmt w:val="bullet"/>
      <w:lvlText w:val="-"/>
      <w:lvlJc w:val="left"/>
      <w:pPr>
        <w:tabs>
          <w:tab w:val="num" w:pos="1512"/>
        </w:tabs>
        <w:ind w:left="1512" w:hanging="360"/>
      </w:pPr>
      <w:rPr>
        <w:rFonts w:ascii="Verdana" w:hAnsi="Verdana" w:cs="Times New Roman" w:hint="default"/>
        <w:sz w:val="16"/>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83" w15:restartNumberingAfterBreak="0">
    <w:nsid w:val="4E1A7CCC"/>
    <w:multiLevelType w:val="hybridMultilevel"/>
    <w:tmpl w:val="EF8ED9BC"/>
    <w:lvl w:ilvl="0" w:tplc="6DF24AF4">
      <w:start w:val="6"/>
      <w:numFmt w:val="bullet"/>
      <w:lvlText w:val="-"/>
      <w:lvlJc w:val="left"/>
      <w:pPr>
        <w:ind w:left="360" w:hanging="360"/>
      </w:pPr>
      <w:rPr>
        <w:rFonts w:ascii="Garamond" w:hAnsi="Garamond" w:cs="Times New Roman" w:hint="default"/>
        <w:sz w:val="22"/>
      </w:rPr>
    </w:lvl>
    <w:lvl w:ilvl="1" w:tplc="F060262C">
      <w:start w:val="1"/>
      <w:numFmt w:val="bullet"/>
      <w:lvlText w:val="o"/>
      <w:lvlJc w:val="left"/>
      <w:pPr>
        <w:ind w:left="1080" w:hanging="360"/>
      </w:pPr>
      <w:rPr>
        <w:rFonts w:ascii="Courier New" w:hAnsi="Courier New" w:cs="Courier New" w:hint="default"/>
      </w:rPr>
    </w:lvl>
    <w:lvl w:ilvl="2" w:tplc="B81A76BA" w:tentative="1">
      <w:start w:val="1"/>
      <w:numFmt w:val="bullet"/>
      <w:lvlText w:val=""/>
      <w:lvlJc w:val="left"/>
      <w:pPr>
        <w:ind w:left="1800" w:hanging="360"/>
      </w:pPr>
      <w:rPr>
        <w:rFonts w:ascii="Wingdings" w:hAnsi="Wingdings" w:hint="default"/>
      </w:rPr>
    </w:lvl>
    <w:lvl w:ilvl="3" w:tplc="5300A29A" w:tentative="1">
      <w:start w:val="1"/>
      <w:numFmt w:val="bullet"/>
      <w:lvlText w:val=""/>
      <w:lvlJc w:val="left"/>
      <w:pPr>
        <w:ind w:left="2520" w:hanging="360"/>
      </w:pPr>
      <w:rPr>
        <w:rFonts w:ascii="Symbol" w:hAnsi="Symbol" w:hint="default"/>
      </w:rPr>
    </w:lvl>
    <w:lvl w:ilvl="4" w:tplc="80723B22" w:tentative="1">
      <w:start w:val="1"/>
      <w:numFmt w:val="bullet"/>
      <w:lvlText w:val="o"/>
      <w:lvlJc w:val="left"/>
      <w:pPr>
        <w:ind w:left="3240" w:hanging="360"/>
      </w:pPr>
      <w:rPr>
        <w:rFonts w:ascii="Courier New" w:hAnsi="Courier New" w:cs="Courier New" w:hint="default"/>
      </w:rPr>
    </w:lvl>
    <w:lvl w:ilvl="5" w:tplc="D10AEF9C" w:tentative="1">
      <w:start w:val="1"/>
      <w:numFmt w:val="bullet"/>
      <w:lvlText w:val=""/>
      <w:lvlJc w:val="left"/>
      <w:pPr>
        <w:ind w:left="3960" w:hanging="360"/>
      </w:pPr>
      <w:rPr>
        <w:rFonts w:ascii="Wingdings" w:hAnsi="Wingdings" w:hint="default"/>
      </w:rPr>
    </w:lvl>
    <w:lvl w:ilvl="6" w:tplc="BB564A40" w:tentative="1">
      <w:start w:val="1"/>
      <w:numFmt w:val="bullet"/>
      <w:lvlText w:val=""/>
      <w:lvlJc w:val="left"/>
      <w:pPr>
        <w:ind w:left="4680" w:hanging="360"/>
      </w:pPr>
      <w:rPr>
        <w:rFonts w:ascii="Symbol" w:hAnsi="Symbol" w:hint="default"/>
      </w:rPr>
    </w:lvl>
    <w:lvl w:ilvl="7" w:tplc="E8129778" w:tentative="1">
      <w:start w:val="1"/>
      <w:numFmt w:val="bullet"/>
      <w:lvlText w:val="o"/>
      <w:lvlJc w:val="left"/>
      <w:pPr>
        <w:ind w:left="5400" w:hanging="360"/>
      </w:pPr>
      <w:rPr>
        <w:rFonts w:ascii="Courier New" w:hAnsi="Courier New" w:cs="Courier New" w:hint="default"/>
      </w:rPr>
    </w:lvl>
    <w:lvl w:ilvl="8" w:tplc="424A9BEA" w:tentative="1">
      <w:start w:val="1"/>
      <w:numFmt w:val="bullet"/>
      <w:lvlText w:val=""/>
      <w:lvlJc w:val="left"/>
      <w:pPr>
        <w:ind w:left="6120" w:hanging="360"/>
      </w:pPr>
      <w:rPr>
        <w:rFonts w:ascii="Wingdings" w:hAnsi="Wingdings" w:hint="default"/>
      </w:rPr>
    </w:lvl>
  </w:abstractNum>
  <w:abstractNum w:abstractNumId="84" w15:restartNumberingAfterBreak="0">
    <w:nsid w:val="54EA61A2"/>
    <w:multiLevelType w:val="hybridMultilevel"/>
    <w:tmpl w:val="99A009CE"/>
    <w:lvl w:ilvl="0" w:tplc="49BC42D6">
      <w:start w:val="6"/>
      <w:numFmt w:val="bullet"/>
      <w:lvlText w:val="-"/>
      <w:lvlJc w:val="left"/>
      <w:pPr>
        <w:ind w:left="720" w:hanging="360"/>
      </w:pPr>
      <w:rPr>
        <w:rFonts w:ascii="Garamond" w:hAnsi="Garamond"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12745B"/>
    <w:multiLevelType w:val="hybridMultilevel"/>
    <w:tmpl w:val="161A2F06"/>
    <w:lvl w:ilvl="0" w:tplc="B5A862FA">
      <w:start w:val="6"/>
      <w:numFmt w:val="bullet"/>
      <w:lvlText w:val="-"/>
      <w:lvlJc w:val="left"/>
      <w:pPr>
        <w:ind w:left="360" w:hanging="360"/>
      </w:pPr>
      <w:rPr>
        <w:rFonts w:ascii="Garamond" w:hAnsi="Garamond" w:cs="Times New Roman" w:hint="default"/>
        <w:sz w:val="22"/>
      </w:rPr>
    </w:lvl>
    <w:lvl w:ilvl="1" w:tplc="872080BC" w:tentative="1">
      <w:start w:val="1"/>
      <w:numFmt w:val="bullet"/>
      <w:lvlText w:val="o"/>
      <w:lvlJc w:val="left"/>
      <w:pPr>
        <w:ind w:left="1080" w:hanging="360"/>
      </w:pPr>
      <w:rPr>
        <w:rFonts w:ascii="Courier New" w:hAnsi="Courier New" w:cs="Courier New" w:hint="default"/>
      </w:rPr>
    </w:lvl>
    <w:lvl w:ilvl="2" w:tplc="142AD3D8" w:tentative="1">
      <w:start w:val="1"/>
      <w:numFmt w:val="bullet"/>
      <w:lvlText w:val=""/>
      <w:lvlJc w:val="left"/>
      <w:pPr>
        <w:ind w:left="1800" w:hanging="360"/>
      </w:pPr>
      <w:rPr>
        <w:rFonts w:ascii="Wingdings" w:hAnsi="Wingdings" w:hint="default"/>
      </w:rPr>
    </w:lvl>
    <w:lvl w:ilvl="3" w:tplc="A0F8D38A" w:tentative="1">
      <w:start w:val="1"/>
      <w:numFmt w:val="bullet"/>
      <w:lvlText w:val=""/>
      <w:lvlJc w:val="left"/>
      <w:pPr>
        <w:ind w:left="2520" w:hanging="360"/>
      </w:pPr>
      <w:rPr>
        <w:rFonts w:ascii="Symbol" w:hAnsi="Symbol" w:hint="default"/>
      </w:rPr>
    </w:lvl>
    <w:lvl w:ilvl="4" w:tplc="F824390A" w:tentative="1">
      <w:start w:val="1"/>
      <w:numFmt w:val="bullet"/>
      <w:lvlText w:val="o"/>
      <w:lvlJc w:val="left"/>
      <w:pPr>
        <w:ind w:left="3240" w:hanging="360"/>
      </w:pPr>
      <w:rPr>
        <w:rFonts w:ascii="Courier New" w:hAnsi="Courier New" w:cs="Courier New" w:hint="default"/>
      </w:rPr>
    </w:lvl>
    <w:lvl w:ilvl="5" w:tplc="85BAB762" w:tentative="1">
      <w:start w:val="1"/>
      <w:numFmt w:val="bullet"/>
      <w:lvlText w:val=""/>
      <w:lvlJc w:val="left"/>
      <w:pPr>
        <w:ind w:left="3960" w:hanging="360"/>
      </w:pPr>
      <w:rPr>
        <w:rFonts w:ascii="Wingdings" w:hAnsi="Wingdings" w:hint="default"/>
      </w:rPr>
    </w:lvl>
    <w:lvl w:ilvl="6" w:tplc="BF50110E" w:tentative="1">
      <w:start w:val="1"/>
      <w:numFmt w:val="bullet"/>
      <w:lvlText w:val=""/>
      <w:lvlJc w:val="left"/>
      <w:pPr>
        <w:ind w:left="4680" w:hanging="360"/>
      </w:pPr>
      <w:rPr>
        <w:rFonts w:ascii="Symbol" w:hAnsi="Symbol" w:hint="default"/>
      </w:rPr>
    </w:lvl>
    <w:lvl w:ilvl="7" w:tplc="A600C872" w:tentative="1">
      <w:start w:val="1"/>
      <w:numFmt w:val="bullet"/>
      <w:lvlText w:val="o"/>
      <w:lvlJc w:val="left"/>
      <w:pPr>
        <w:ind w:left="5400" w:hanging="360"/>
      </w:pPr>
      <w:rPr>
        <w:rFonts w:ascii="Courier New" w:hAnsi="Courier New" w:cs="Courier New" w:hint="default"/>
      </w:rPr>
    </w:lvl>
    <w:lvl w:ilvl="8" w:tplc="30C459EA" w:tentative="1">
      <w:start w:val="1"/>
      <w:numFmt w:val="bullet"/>
      <w:lvlText w:val=""/>
      <w:lvlJc w:val="left"/>
      <w:pPr>
        <w:ind w:left="6120" w:hanging="360"/>
      </w:pPr>
      <w:rPr>
        <w:rFonts w:ascii="Wingdings" w:hAnsi="Wingdings" w:hint="default"/>
      </w:rPr>
    </w:lvl>
  </w:abstractNum>
  <w:abstractNum w:abstractNumId="86" w15:restartNumberingAfterBreak="0">
    <w:nsid w:val="593B6474"/>
    <w:multiLevelType w:val="hybridMultilevel"/>
    <w:tmpl w:val="F3C46C84"/>
    <w:lvl w:ilvl="0" w:tplc="385C6A46">
      <w:start w:val="1"/>
      <w:numFmt w:val="decimal"/>
      <w:lvlText w:val="%1."/>
      <w:lvlJc w:val="left"/>
      <w:pPr>
        <w:ind w:left="720" w:hanging="360"/>
      </w:pPr>
    </w:lvl>
    <w:lvl w:ilvl="1" w:tplc="74100836">
      <w:start w:val="1"/>
      <w:numFmt w:val="lowerLetter"/>
      <w:lvlText w:val="%2."/>
      <w:lvlJc w:val="left"/>
      <w:pPr>
        <w:ind w:left="1440" w:hanging="360"/>
      </w:pPr>
    </w:lvl>
    <w:lvl w:ilvl="2" w:tplc="521A0B0A">
      <w:start w:val="1"/>
      <w:numFmt w:val="lowerRoman"/>
      <w:lvlText w:val="%3."/>
      <w:lvlJc w:val="right"/>
      <w:pPr>
        <w:ind w:left="2160" w:hanging="180"/>
      </w:pPr>
    </w:lvl>
    <w:lvl w:ilvl="3" w:tplc="C64244D8">
      <w:start w:val="1"/>
      <w:numFmt w:val="decimal"/>
      <w:lvlText w:val="%4."/>
      <w:lvlJc w:val="left"/>
      <w:pPr>
        <w:ind w:left="2880" w:hanging="360"/>
      </w:pPr>
    </w:lvl>
    <w:lvl w:ilvl="4" w:tplc="75B40B16">
      <w:start w:val="1"/>
      <w:numFmt w:val="lowerLetter"/>
      <w:lvlText w:val="%5."/>
      <w:lvlJc w:val="left"/>
      <w:pPr>
        <w:ind w:left="3600" w:hanging="360"/>
      </w:pPr>
    </w:lvl>
    <w:lvl w:ilvl="5" w:tplc="CDCCAA5C">
      <w:start w:val="1"/>
      <w:numFmt w:val="lowerRoman"/>
      <w:lvlText w:val="%6."/>
      <w:lvlJc w:val="right"/>
      <w:pPr>
        <w:ind w:left="4320" w:hanging="180"/>
      </w:pPr>
    </w:lvl>
    <w:lvl w:ilvl="6" w:tplc="F55672AA">
      <w:start w:val="1"/>
      <w:numFmt w:val="decimal"/>
      <w:lvlText w:val="%7."/>
      <w:lvlJc w:val="left"/>
      <w:pPr>
        <w:ind w:left="5040" w:hanging="360"/>
      </w:pPr>
    </w:lvl>
    <w:lvl w:ilvl="7" w:tplc="5928AB30">
      <w:start w:val="1"/>
      <w:numFmt w:val="lowerLetter"/>
      <w:lvlText w:val="%8."/>
      <w:lvlJc w:val="left"/>
      <w:pPr>
        <w:ind w:left="5760" w:hanging="360"/>
      </w:pPr>
    </w:lvl>
    <w:lvl w:ilvl="8" w:tplc="EDA2F748">
      <w:start w:val="1"/>
      <w:numFmt w:val="lowerRoman"/>
      <w:lvlText w:val="%9."/>
      <w:lvlJc w:val="right"/>
      <w:pPr>
        <w:ind w:left="6480" w:hanging="180"/>
      </w:pPr>
    </w:lvl>
  </w:abstractNum>
  <w:abstractNum w:abstractNumId="87" w15:restartNumberingAfterBreak="0">
    <w:nsid w:val="5ED56E27"/>
    <w:multiLevelType w:val="hybridMultilevel"/>
    <w:tmpl w:val="5C06B04A"/>
    <w:lvl w:ilvl="0" w:tplc="EFEE382C">
      <w:numFmt w:val="bullet"/>
      <w:lvlText w:val="-"/>
      <w:lvlJc w:val="left"/>
      <w:pPr>
        <w:ind w:left="360" w:hanging="360"/>
      </w:pPr>
      <w:rPr>
        <w:rFonts w:ascii="Arial" w:eastAsia="Calibri" w:hAnsi="Aria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60AF6C26"/>
    <w:multiLevelType w:val="hybridMultilevel"/>
    <w:tmpl w:val="8E8C2766"/>
    <w:lvl w:ilvl="0" w:tplc="1F7EADD4">
      <w:start w:val="5"/>
      <w:numFmt w:val="bullet"/>
      <w:lvlText w:val="-"/>
      <w:lvlJc w:val="left"/>
      <w:pPr>
        <w:ind w:left="360" w:hanging="360"/>
      </w:pPr>
      <w:rPr>
        <w:rFonts w:hint="default"/>
        <w:b w:val="0"/>
        <w:i w:val="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3F87769"/>
    <w:multiLevelType w:val="hybridMultilevel"/>
    <w:tmpl w:val="88300E36"/>
    <w:lvl w:ilvl="0" w:tplc="1F7EADD4">
      <w:start w:val="5"/>
      <w:numFmt w:val="bullet"/>
      <w:lvlText w:val="-"/>
      <w:lvlJc w:val="left"/>
      <w:pPr>
        <w:ind w:left="720" w:hanging="360"/>
      </w:pPr>
      <w:rPr>
        <w:rFont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7742C0C"/>
    <w:multiLevelType w:val="hybridMultilevel"/>
    <w:tmpl w:val="A5786E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1" w15:restartNumberingAfterBreak="0">
    <w:nsid w:val="67D76490"/>
    <w:multiLevelType w:val="hybridMultilevel"/>
    <w:tmpl w:val="53E27F92"/>
    <w:lvl w:ilvl="0" w:tplc="49BC42D6">
      <w:start w:val="6"/>
      <w:numFmt w:val="bullet"/>
      <w:lvlText w:val="-"/>
      <w:lvlJc w:val="left"/>
      <w:pPr>
        <w:ind w:left="360" w:hanging="360"/>
      </w:pPr>
      <w:rPr>
        <w:rFonts w:ascii="Garamond" w:hAnsi="Garamond" w:cs="Times New Roman"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B8A6970"/>
    <w:multiLevelType w:val="hybridMultilevel"/>
    <w:tmpl w:val="5D76F32A"/>
    <w:lvl w:ilvl="0" w:tplc="49BC42D6">
      <w:start w:val="6"/>
      <w:numFmt w:val="bullet"/>
      <w:lvlText w:val="-"/>
      <w:lvlJc w:val="left"/>
      <w:pPr>
        <w:ind w:left="360" w:hanging="360"/>
      </w:pPr>
      <w:rPr>
        <w:rFonts w:ascii="Garamond" w:hAnsi="Garamond"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BF56F9F"/>
    <w:multiLevelType w:val="hybridMultilevel"/>
    <w:tmpl w:val="FBCE9570"/>
    <w:lvl w:ilvl="0" w:tplc="CC9AD8FC">
      <w:start w:val="1"/>
      <w:numFmt w:val="bullet"/>
      <w:lvlText w:val="-"/>
      <w:lvlJc w:val="left"/>
      <w:pPr>
        <w:ind w:left="360" w:hanging="360"/>
      </w:pPr>
      <w:rPr>
        <w:rFonts w:ascii="Garamond" w:eastAsia="Times New Roman" w:hAnsi="Garamond" w:cs="Arial" w:hint="default"/>
        <w:b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C7479A2"/>
    <w:multiLevelType w:val="hybridMultilevel"/>
    <w:tmpl w:val="0A2449E8"/>
    <w:lvl w:ilvl="0" w:tplc="1F7EADD4">
      <w:start w:val="5"/>
      <w:numFmt w:val="bullet"/>
      <w:lvlText w:val="-"/>
      <w:lvlJc w:val="left"/>
      <w:pPr>
        <w:ind w:left="360" w:hanging="360"/>
      </w:pPr>
      <w:rPr>
        <w:rFonts w:hint="default"/>
        <w:b w:val="0"/>
        <w:i w:val="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DFC1C32"/>
    <w:multiLevelType w:val="hybridMultilevel"/>
    <w:tmpl w:val="BB6CAD64"/>
    <w:lvl w:ilvl="0" w:tplc="93CEDAE4">
      <w:start w:val="6"/>
      <w:numFmt w:val="bullet"/>
      <w:lvlText w:val="-"/>
      <w:lvlJc w:val="left"/>
      <w:pPr>
        <w:ind w:left="360" w:hanging="360"/>
      </w:pPr>
      <w:rPr>
        <w:rFonts w:ascii="Garamond" w:hAnsi="Garamond" w:cs="Times New Roman" w:hint="default"/>
        <w:sz w:val="22"/>
      </w:rPr>
    </w:lvl>
    <w:lvl w:ilvl="1" w:tplc="0409000B"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545398B"/>
    <w:multiLevelType w:val="hybridMultilevel"/>
    <w:tmpl w:val="AFA2887E"/>
    <w:lvl w:ilvl="0" w:tplc="75026BB0">
      <w:start w:val="1"/>
      <w:numFmt w:val="bullet"/>
      <w:lvlText w:val="-"/>
      <w:lvlJc w:val="left"/>
      <w:pPr>
        <w:ind w:left="1440" w:hanging="360"/>
      </w:pPr>
      <w:rPr>
        <w:rFonts w:ascii="Calibri" w:eastAsia="Calibri" w:hAnsi="Calibri" w:cs="Times New Roman" w:hint="default"/>
      </w:rPr>
    </w:lvl>
    <w:lvl w:ilvl="1" w:tplc="DAB4E372">
      <w:start w:val="1"/>
      <w:numFmt w:val="decimal"/>
      <w:lvlText w:val="%2."/>
      <w:lvlJc w:val="left"/>
      <w:pPr>
        <w:tabs>
          <w:tab w:val="num" w:pos="2160"/>
        </w:tabs>
        <w:ind w:left="2160" w:hanging="360"/>
      </w:pPr>
    </w:lvl>
    <w:lvl w:ilvl="2" w:tplc="43F6B6CE">
      <w:start w:val="1"/>
      <w:numFmt w:val="decimal"/>
      <w:lvlText w:val="%3."/>
      <w:lvlJc w:val="left"/>
      <w:pPr>
        <w:tabs>
          <w:tab w:val="num" w:pos="2880"/>
        </w:tabs>
        <w:ind w:left="2880" w:hanging="360"/>
      </w:pPr>
    </w:lvl>
    <w:lvl w:ilvl="3" w:tplc="7668EE86">
      <w:start w:val="1"/>
      <w:numFmt w:val="decimal"/>
      <w:lvlText w:val="%4."/>
      <w:lvlJc w:val="left"/>
      <w:pPr>
        <w:tabs>
          <w:tab w:val="num" w:pos="3600"/>
        </w:tabs>
        <w:ind w:left="3600" w:hanging="360"/>
      </w:pPr>
    </w:lvl>
    <w:lvl w:ilvl="4" w:tplc="33B63794">
      <w:start w:val="1"/>
      <w:numFmt w:val="decimal"/>
      <w:lvlText w:val="%5."/>
      <w:lvlJc w:val="left"/>
      <w:pPr>
        <w:tabs>
          <w:tab w:val="num" w:pos="4320"/>
        </w:tabs>
        <w:ind w:left="4320" w:hanging="360"/>
      </w:pPr>
    </w:lvl>
    <w:lvl w:ilvl="5" w:tplc="BA60729A">
      <w:start w:val="1"/>
      <w:numFmt w:val="decimal"/>
      <w:lvlText w:val="%6."/>
      <w:lvlJc w:val="left"/>
      <w:pPr>
        <w:tabs>
          <w:tab w:val="num" w:pos="5040"/>
        </w:tabs>
        <w:ind w:left="5040" w:hanging="360"/>
      </w:pPr>
    </w:lvl>
    <w:lvl w:ilvl="6" w:tplc="041873B0">
      <w:start w:val="1"/>
      <w:numFmt w:val="decimal"/>
      <w:lvlText w:val="%7."/>
      <w:lvlJc w:val="left"/>
      <w:pPr>
        <w:tabs>
          <w:tab w:val="num" w:pos="5760"/>
        </w:tabs>
        <w:ind w:left="5760" w:hanging="360"/>
      </w:pPr>
    </w:lvl>
    <w:lvl w:ilvl="7" w:tplc="C3DED414">
      <w:start w:val="1"/>
      <w:numFmt w:val="decimal"/>
      <w:lvlText w:val="%8."/>
      <w:lvlJc w:val="left"/>
      <w:pPr>
        <w:tabs>
          <w:tab w:val="num" w:pos="6480"/>
        </w:tabs>
        <w:ind w:left="6480" w:hanging="360"/>
      </w:pPr>
    </w:lvl>
    <w:lvl w:ilvl="8" w:tplc="A09625E6">
      <w:start w:val="1"/>
      <w:numFmt w:val="decimal"/>
      <w:lvlText w:val="%9."/>
      <w:lvlJc w:val="left"/>
      <w:pPr>
        <w:tabs>
          <w:tab w:val="num" w:pos="7200"/>
        </w:tabs>
        <w:ind w:left="7200" w:hanging="360"/>
      </w:pPr>
    </w:lvl>
  </w:abstractNum>
  <w:abstractNum w:abstractNumId="97" w15:restartNumberingAfterBreak="0">
    <w:nsid w:val="78162583"/>
    <w:multiLevelType w:val="hybridMultilevel"/>
    <w:tmpl w:val="D748982A"/>
    <w:lvl w:ilvl="0" w:tplc="D70223D0">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7E58407F"/>
    <w:multiLevelType w:val="hybridMultilevel"/>
    <w:tmpl w:val="26889B6E"/>
    <w:lvl w:ilvl="0" w:tplc="08090001">
      <w:start w:val="6"/>
      <w:numFmt w:val="bullet"/>
      <w:lvlText w:val="-"/>
      <w:lvlJc w:val="left"/>
      <w:pPr>
        <w:ind w:left="360" w:hanging="360"/>
      </w:pPr>
      <w:rPr>
        <w:rFonts w:ascii="Garamond" w:hAnsi="Garamond" w:cs="Times New Roman"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40"/>
  </w:num>
  <w:num w:numId="39">
    <w:abstractNumId w:val="41"/>
  </w:num>
  <w:num w:numId="40">
    <w:abstractNumId w:val="43"/>
  </w:num>
  <w:num w:numId="41">
    <w:abstractNumId w:val="44"/>
  </w:num>
  <w:num w:numId="42">
    <w:abstractNumId w:val="45"/>
  </w:num>
  <w:num w:numId="43">
    <w:abstractNumId w:val="46"/>
  </w:num>
  <w:num w:numId="44">
    <w:abstractNumId w:val="47"/>
  </w:num>
  <w:num w:numId="45">
    <w:abstractNumId w:val="48"/>
  </w:num>
  <w:num w:numId="46">
    <w:abstractNumId w:val="49"/>
  </w:num>
  <w:num w:numId="47">
    <w:abstractNumId w:val="50"/>
  </w:num>
  <w:num w:numId="48">
    <w:abstractNumId w:val="51"/>
  </w:num>
  <w:num w:numId="49">
    <w:abstractNumId w:val="52"/>
  </w:num>
  <w:num w:numId="50">
    <w:abstractNumId w:val="53"/>
  </w:num>
  <w:num w:numId="51">
    <w:abstractNumId w:val="54"/>
  </w:num>
  <w:num w:numId="52">
    <w:abstractNumId w:val="56"/>
  </w:num>
  <w:num w:numId="53">
    <w:abstractNumId w:val="57"/>
  </w:num>
  <w:num w:numId="54">
    <w:abstractNumId w:val="58"/>
  </w:num>
  <w:num w:numId="55">
    <w:abstractNumId w:val="59"/>
  </w:num>
  <w:num w:numId="56">
    <w:abstractNumId w:val="60"/>
  </w:num>
  <w:num w:numId="57">
    <w:abstractNumId w:val="61"/>
  </w:num>
  <w:num w:numId="58">
    <w:abstractNumId w:val="62"/>
  </w:num>
  <w:num w:numId="59">
    <w:abstractNumId w:val="75"/>
  </w:num>
  <w:num w:numId="6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4"/>
  </w:num>
  <w:num w:numId="62">
    <w:abstractNumId w:val="95"/>
  </w:num>
  <w:num w:numId="63">
    <w:abstractNumId w:val="83"/>
  </w:num>
  <w:num w:numId="64">
    <w:abstractNumId w:val="82"/>
  </w:num>
  <w:num w:numId="65">
    <w:abstractNumId w:val="85"/>
  </w:num>
  <w:num w:numId="66">
    <w:abstractNumId w:val="79"/>
  </w:num>
  <w:num w:numId="67">
    <w:abstractNumId w:val="98"/>
  </w:num>
  <w:num w:numId="68">
    <w:abstractNumId w:val="91"/>
  </w:num>
  <w:num w:numId="6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8"/>
  </w:num>
  <w:num w:numId="71">
    <w:abstractNumId w:val="67"/>
  </w:num>
  <w:num w:numId="72">
    <w:abstractNumId w:val="81"/>
  </w:num>
  <w:num w:numId="73">
    <w:abstractNumId w:val="97"/>
  </w:num>
  <w:num w:numId="74">
    <w:abstractNumId w:val="77"/>
  </w:num>
  <w:num w:numId="75">
    <w:abstractNumId w:val="66"/>
  </w:num>
  <w:num w:numId="76">
    <w:abstractNumId w:val="72"/>
  </w:num>
  <w:num w:numId="77">
    <w:abstractNumId w:val="73"/>
  </w:num>
  <w:num w:numId="78">
    <w:abstractNumId w:val="80"/>
  </w:num>
  <w:num w:numId="79">
    <w:abstractNumId w:val="71"/>
  </w:num>
  <w:num w:numId="80">
    <w:abstractNumId w:val="69"/>
  </w:num>
  <w:num w:numId="81">
    <w:abstractNumId w:val="70"/>
  </w:num>
  <w:num w:numId="82">
    <w:abstractNumId w:val="87"/>
  </w:num>
  <w:num w:numId="83">
    <w:abstractNumId w:val="90"/>
  </w:num>
  <w:num w:numId="84">
    <w:abstractNumId w:val="65"/>
  </w:num>
  <w:num w:numId="85">
    <w:abstractNumId w:val="89"/>
  </w:num>
  <w:num w:numId="86">
    <w:abstractNumId w:val="78"/>
  </w:num>
  <w:num w:numId="87">
    <w:abstractNumId w:val="63"/>
  </w:num>
  <w:num w:numId="88">
    <w:abstractNumId w:val="94"/>
  </w:num>
  <w:num w:numId="89">
    <w:abstractNumId w:val="76"/>
  </w:num>
  <w:num w:numId="90">
    <w:abstractNumId w:val="74"/>
  </w:num>
  <w:num w:numId="91">
    <w:abstractNumId w:val="88"/>
  </w:num>
  <w:num w:numId="92">
    <w:abstractNumId w:val="92"/>
  </w:num>
  <w:num w:numId="93">
    <w:abstractNumId w:val="93"/>
  </w:num>
  <w:num w:numId="94">
    <w:abstractNumId w:val="6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activeWritingStyle w:appName="MSWord" w:lang="fr-FR" w:vendorID="64" w:dllVersion="6" w:nlCheck="1" w:checkStyle="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33E"/>
    <w:rsid w:val="000026A2"/>
    <w:rsid w:val="000026AC"/>
    <w:rsid w:val="00002A14"/>
    <w:rsid w:val="000049D5"/>
    <w:rsid w:val="0000532E"/>
    <w:rsid w:val="00005FE1"/>
    <w:rsid w:val="00006A6F"/>
    <w:rsid w:val="00007224"/>
    <w:rsid w:val="00010128"/>
    <w:rsid w:val="000120E2"/>
    <w:rsid w:val="00012121"/>
    <w:rsid w:val="00013B38"/>
    <w:rsid w:val="0001722F"/>
    <w:rsid w:val="000177D6"/>
    <w:rsid w:val="0002147C"/>
    <w:rsid w:val="0002723F"/>
    <w:rsid w:val="00027F40"/>
    <w:rsid w:val="000306A9"/>
    <w:rsid w:val="000310AD"/>
    <w:rsid w:val="00035455"/>
    <w:rsid w:val="0003549E"/>
    <w:rsid w:val="00035DAF"/>
    <w:rsid w:val="0004038B"/>
    <w:rsid w:val="00041EDD"/>
    <w:rsid w:val="00042FE1"/>
    <w:rsid w:val="00043661"/>
    <w:rsid w:val="0004483D"/>
    <w:rsid w:val="00046D7C"/>
    <w:rsid w:val="000478DB"/>
    <w:rsid w:val="00050554"/>
    <w:rsid w:val="00051470"/>
    <w:rsid w:val="0005202F"/>
    <w:rsid w:val="00054218"/>
    <w:rsid w:val="000552DE"/>
    <w:rsid w:val="000610A5"/>
    <w:rsid w:val="000621D7"/>
    <w:rsid w:val="0006228A"/>
    <w:rsid w:val="000622AA"/>
    <w:rsid w:val="000628E9"/>
    <w:rsid w:val="00062BC7"/>
    <w:rsid w:val="00063194"/>
    <w:rsid w:val="0006414F"/>
    <w:rsid w:val="0006488F"/>
    <w:rsid w:val="000673D6"/>
    <w:rsid w:val="00070E9A"/>
    <w:rsid w:val="00071120"/>
    <w:rsid w:val="00072793"/>
    <w:rsid w:val="000736A9"/>
    <w:rsid w:val="000737DB"/>
    <w:rsid w:val="00073A09"/>
    <w:rsid w:val="00074F4A"/>
    <w:rsid w:val="00077204"/>
    <w:rsid w:val="00077971"/>
    <w:rsid w:val="00080B25"/>
    <w:rsid w:val="0008275C"/>
    <w:rsid w:val="000876D2"/>
    <w:rsid w:val="0009032C"/>
    <w:rsid w:val="00093A62"/>
    <w:rsid w:val="000961DA"/>
    <w:rsid w:val="000968F0"/>
    <w:rsid w:val="000A054D"/>
    <w:rsid w:val="000A0A39"/>
    <w:rsid w:val="000A2991"/>
    <w:rsid w:val="000A2ED9"/>
    <w:rsid w:val="000A394E"/>
    <w:rsid w:val="000A54C4"/>
    <w:rsid w:val="000A72ED"/>
    <w:rsid w:val="000B03E2"/>
    <w:rsid w:val="000B1453"/>
    <w:rsid w:val="000B2872"/>
    <w:rsid w:val="000B3311"/>
    <w:rsid w:val="000B6769"/>
    <w:rsid w:val="000C21A6"/>
    <w:rsid w:val="000C25AB"/>
    <w:rsid w:val="000C6FA1"/>
    <w:rsid w:val="000C71E2"/>
    <w:rsid w:val="000C7480"/>
    <w:rsid w:val="000D2D3A"/>
    <w:rsid w:val="000D4D04"/>
    <w:rsid w:val="000D6D36"/>
    <w:rsid w:val="000D7803"/>
    <w:rsid w:val="000E0E65"/>
    <w:rsid w:val="000E3373"/>
    <w:rsid w:val="000E47DC"/>
    <w:rsid w:val="000E4B84"/>
    <w:rsid w:val="000E5B93"/>
    <w:rsid w:val="000E71B7"/>
    <w:rsid w:val="000E7EB8"/>
    <w:rsid w:val="000F0FC3"/>
    <w:rsid w:val="000F1DF4"/>
    <w:rsid w:val="000F24CA"/>
    <w:rsid w:val="000F3577"/>
    <w:rsid w:val="000F4B57"/>
    <w:rsid w:val="000F5BF7"/>
    <w:rsid w:val="00100BE7"/>
    <w:rsid w:val="00101E6E"/>
    <w:rsid w:val="00102EAC"/>
    <w:rsid w:val="0010515E"/>
    <w:rsid w:val="00105B52"/>
    <w:rsid w:val="00105D62"/>
    <w:rsid w:val="00107668"/>
    <w:rsid w:val="00110453"/>
    <w:rsid w:val="00111192"/>
    <w:rsid w:val="00111E4A"/>
    <w:rsid w:val="0011366E"/>
    <w:rsid w:val="00114724"/>
    <w:rsid w:val="001147E9"/>
    <w:rsid w:val="00121D6C"/>
    <w:rsid w:val="00122954"/>
    <w:rsid w:val="00125A02"/>
    <w:rsid w:val="00125A81"/>
    <w:rsid w:val="00126038"/>
    <w:rsid w:val="0012675E"/>
    <w:rsid w:val="00130B23"/>
    <w:rsid w:val="00132FC2"/>
    <w:rsid w:val="001341B3"/>
    <w:rsid w:val="00137514"/>
    <w:rsid w:val="00144C8C"/>
    <w:rsid w:val="00146355"/>
    <w:rsid w:val="00146463"/>
    <w:rsid w:val="001465D7"/>
    <w:rsid w:val="001511EF"/>
    <w:rsid w:val="00152229"/>
    <w:rsid w:val="0015269F"/>
    <w:rsid w:val="00152834"/>
    <w:rsid w:val="00152CED"/>
    <w:rsid w:val="001533FA"/>
    <w:rsid w:val="00155887"/>
    <w:rsid w:val="00157533"/>
    <w:rsid w:val="00160E51"/>
    <w:rsid w:val="00166045"/>
    <w:rsid w:val="0016779C"/>
    <w:rsid w:val="0017058F"/>
    <w:rsid w:val="0017309B"/>
    <w:rsid w:val="001734E8"/>
    <w:rsid w:val="00173942"/>
    <w:rsid w:val="00173A06"/>
    <w:rsid w:val="00173E2D"/>
    <w:rsid w:val="00187ECF"/>
    <w:rsid w:val="00187FFD"/>
    <w:rsid w:val="0019402F"/>
    <w:rsid w:val="001949A9"/>
    <w:rsid w:val="001952AC"/>
    <w:rsid w:val="00196DC1"/>
    <w:rsid w:val="00197114"/>
    <w:rsid w:val="00197696"/>
    <w:rsid w:val="001A1B21"/>
    <w:rsid w:val="001A2907"/>
    <w:rsid w:val="001A59D0"/>
    <w:rsid w:val="001A5A6A"/>
    <w:rsid w:val="001A7A9C"/>
    <w:rsid w:val="001B0CA2"/>
    <w:rsid w:val="001B1795"/>
    <w:rsid w:val="001B196E"/>
    <w:rsid w:val="001B19F0"/>
    <w:rsid w:val="001B42B4"/>
    <w:rsid w:val="001B5714"/>
    <w:rsid w:val="001B6210"/>
    <w:rsid w:val="001B6518"/>
    <w:rsid w:val="001C04BE"/>
    <w:rsid w:val="001C2AB5"/>
    <w:rsid w:val="001C3FBD"/>
    <w:rsid w:val="001C50C1"/>
    <w:rsid w:val="001D05A0"/>
    <w:rsid w:val="001D3354"/>
    <w:rsid w:val="001D4407"/>
    <w:rsid w:val="001D4B1C"/>
    <w:rsid w:val="001D64DC"/>
    <w:rsid w:val="001F3DBC"/>
    <w:rsid w:val="001F5A8A"/>
    <w:rsid w:val="001F5F04"/>
    <w:rsid w:val="001F6229"/>
    <w:rsid w:val="001F6C12"/>
    <w:rsid w:val="001F6E39"/>
    <w:rsid w:val="001F788C"/>
    <w:rsid w:val="002006B1"/>
    <w:rsid w:val="00202280"/>
    <w:rsid w:val="00202F61"/>
    <w:rsid w:val="00203012"/>
    <w:rsid w:val="00203992"/>
    <w:rsid w:val="00204545"/>
    <w:rsid w:val="002072F7"/>
    <w:rsid w:val="00207488"/>
    <w:rsid w:val="0021076A"/>
    <w:rsid w:val="002109D8"/>
    <w:rsid w:val="002118D8"/>
    <w:rsid w:val="00212240"/>
    <w:rsid w:val="002147F9"/>
    <w:rsid w:val="00214B41"/>
    <w:rsid w:val="00215B5F"/>
    <w:rsid w:val="00215DA2"/>
    <w:rsid w:val="0021604C"/>
    <w:rsid w:val="00217735"/>
    <w:rsid w:val="002200CB"/>
    <w:rsid w:val="002209A1"/>
    <w:rsid w:val="00223FEA"/>
    <w:rsid w:val="00224260"/>
    <w:rsid w:val="0022433E"/>
    <w:rsid w:val="00224C27"/>
    <w:rsid w:val="00225369"/>
    <w:rsid w:val="002257D2"/>
    <w:rsid w:val="00226069"/>
    <w:rsid w:val="0022684B"/>
    <w:rsid w:val="00230AFD"/>
    <w:rsid w:val="00231612"/>
    <w:rsid w:val="00234FA5"/>
    <w:rsid w:val="00236379"/>
    <w:rsid w:val="002370D3"/>
    <w:rsid w:val="00241A89"/>
    <w:rsid w:val="00241F3A"/>
    <w:rsid w:val="002431CE"/>
    <w:rsid w:val="00243751"/>
    <w:rsid w:val="00247533"/>
    <w:rsid w:val="00257336"/>
    <w:rsid w:val="002577D7"/>
    <w:rsid w:val="00261573"/>
    <w:rsid w:val="00263DCD"/>
    <w:rsid w:val="00263ED1"/>
    <w:rsid w:val="00266B53"/>
    <w:rsid w:val="002678A6"/>
    <w:rsid w:val="00271828"/>
    <w:rsid w:val="0027250B"/>
    <w:rsid w:val="00272678"/>
    <w:rsid w:val="0027278A"/>
    <w:rsid w:val="002739E6"/>
    <w:rsid w:val="002758A9"/>
    <w:rsid w:val="00276351"/>
    <w:rsid w:val="00276445"/>
    <w:rsid w:val="0028093B"/>
    <w:rsid w:val="00281C70"/>
    <w:rsid w:val="0028529B"/>
    <w:rsid w:val="00285E1C"/>
    <w:rsid w:val="00286693"/>
    <w:rsid w:val="0029055B"/>
    <w:rsid w:val="0029073E"/>
    <w:rsid w:val="002A0725"/>
    <w:rsid w:val="002A0A00"/>
    <w:rsid w:val="002A0E0C"/>
    <w:rsid w:val="002A1331"/>
    <w:rsid w:val="002A156D"/>
    <w:rsid w:val="002A2995"/>
    <w:rsid w:val="002A2D60"/>
    <w:rsid w:val="002A359F"/>
    <w:rsid w:val="002A79C7"/>
    <w:rsid w:val="002B194C"/>
    <w:rsid w:val="002B2A4C"/>
    <w:rsid w:val="002B5329"/>
    <w:rsid w:val="002B64D9"/>
    <w:rsid w:val="002B704D"/>
    <w:rsid w:val="002C042B"/>
    <w:rsid w:val="002C25D5"/>
    <w:rsid w:val="002C594D"/>
    <w:rsid w:val="002C6B31"/>
    <w:rsid w:val="002C796A"/>
    <w:rsid w:val="002D04BC"/>
    <w:rsid w:val="002D5FBD"/>
    <w:rsid w:val="002E0A5C"/>
    <w:rsid w:val="002E0F22"/>
    <w:rsid w:val="002E1872"/>
    <w:rsid w:val="002E26A7"/>
    <w:rsid w:val="002E5629"/>
    <w:rsid w:val="002E5D2A"/>
    <w:rsid w:val="002E7568"/>
    <w:rsid w:val="002F14DF"/>
    <w:rsid w:val="002F2775"/>
    <w:rsid w:val="002F3DEF"/>
    <w:rsid w:val="002F3FEB"/>
    <w:rsid w:val="002F4629"/>
    <w:rsid w:val="002F4772"/>
    <w:rsid w:val="002F4CE4"/>
    <w:rsid w:val="002F63CD"/>
    <w:rsid w:val="002F7BFB"/>
    <w:rsid w:val="00301659"/>
    <w:rsid w:val="003023A6"/>
    <w:rsid w:val="003024E1"/>
    <w:rsid w:val="003039A8"/>
    <w:rsid w:val="003044BD"/>
    <w:rsid w:val="003051AD"/>
    <w:rsid w:val="00307687"/>
    <w:rsid w:val="00313747"/>
    <w:rsid w:val="00313ED4"/>
    <w:rsid w:val="0031403B"/>
    <w:rsid w:val="003153CE"/>
    <w:rsid w:val="003207B7"/>
    <w:rsid w:val="00323778"/>
    <w:rsid w:val="00323A27"/>
    <w:rsid w:val="003242E4"/>
    <w:rsid w:val="003272FF"/>
    <w:rsid w:val="00330DF3"/>
    <w:rsid w:val="003339C1"/>
    <w:rsid w:val="003339D5"/>
    <w:rsid w:val="00334C2B"/>
    <w:rsid w:val="00336283"/>
    <w:rsid w:val="003363B3"/>
    <w:rsid w:val="0033655A"/>
    <w:rsid w:val="00337337"/>
    <w:rsid w:val="00343624"/>
    <w:rsid w:val="00345FB3"/>
    <w:rsid w:val="00346C17"/>
    <w:rsid w:val="00346C6A"/>
    <w:rsid w:val="00350C5A"/>
    <w:rsid w:val="003519FB"/>
    <w:rsid w:val="00352F33"/>
    <w:rsid w:val="00353901"/>
    <w:rsid w:val="00355871"/>
    <w:rsid w:val="003603EA"/>
    <w:rsid w:val="00360E42"/>
    <w:rsid w:val="00361BAD"/>
    <w:rsid w:val="00363343"/>
    <w:rsid w:val="00365B12"/>
    <w:rsid w:val="00367FB4"/>
    <w:rsid w:val="0037002F"/>
    <w:rsid w:val="00370529"/>
    <w:rsid w:val="00371392"/>
    <w:rsid w:val="003743B3"/>
    <w:rsid w:val="0037578A"/>
    <w:rsid w:val="00375D92"/>
    <w:rsid w:val="003768B5"/>
    <w:rsid w:val="003776B8"/>
    <w:rsid w:val="0038120F"/>
    <w:rsid w:val="003823D5"/>
    <w:rsid w:val="00383366"/>
    <w:rsid w:val="0038382A"/>
    <w:rsid w:val="0038585C"/>
    <w:rsid w:val="00386AF6"/>
    <w:rsid w:val="003871A3"/>
    <w:rsid w:val="003876EE"/>
    <w:rsid w:val="0038798B"/>
    <w:rsid w:val="00387FDD"/>
    <w:rsid w:val="00390D8B"/>
    <w:rsid w:val="0039158A"/>
    <w:rsid w:val="003938BC"/>
    <w:rsid w:val="00393BF5"/>
    <w:rsid w:val="00394FFC"/>
    <w:rsid w:val="00395CAF"/>
    <w:rsid w:val="0039781C"/>
    <w:rsid w:val="00397F0C"/>
    <w:rsid w:val="003A29AA"/>
    <w:rsid w:val="003A3070"/>
    <w:rsid w:val="003A335E"/>
    <w:rsid w:val="003A4260"/>
    <w:rsid w:val="003A45C6"/>
    <w:rsid w:val="003A569A"/>
    <w:rsid w:val="003A61AB"/>
    <w:rsid w:val="003A7003"/>
    <w:rsid w:val="003B025B"/>
    <w:rsid w:val="003B068C"/>
    <w:rsid w:val="003B2943"/>
    <w:rsid w:val="003B3059"/>
    <w:rsid w:val="003B346A"/>
    <w:rsid w:val="003B39C1"/>
    <w:rsid w:val="003B462D"/>
    <w:rsid w:val="003B505B"/>
    <w:rsid w:val="003B6739"/>
    <w:rsid w:val="003C0006"/>
    <w:rsid w:val="003C34D4"/>
    <w:rsid w:val="003C3B3F"/>
    <w:rsid w:val="003C61C9"/>
    <w:rsid w:val="003C6708"/>
    <w:rsid w:val="003C73D0"/>
    <w:rsid w:val="003D35B2"/>
    <w:rsid w:val="003D3DF8"/>
    <w:rsid w:val="003D4436"/>
    <w:rsid w:val="003D7955"/>
    <w:rsid w:val="003E4047"/>
    <w:rsid w:val="003E6432"/>
    <w:rsid w:val="003F084E"/>
    <w:rsid w:val="003F2B23"/>
    <w:rsid w:val="003F59C3"/>
    <w:rsid w:val="003F5A4F"/>
    <w:rsid w:val="003F6065"/>
    <w:rsid w:val="003F6FAF"/>
    <w:rsid w:val="003F7619"/>
    <w:rsid w:val="004015D9"/>
    <w:rsid w:val="004047EE"/>
    <w:rsid w:val="00405C8D"/>
    <w:rsid w:val="00411021"/>
    <w:rsid w:val="00411394"/>
    <w:rsid w:val="00411F0E"/>
    <w:rsid w:val="00415186"/>
    <w:rsid w:val="00415E62"/>
    <w:rsid w:val="00421EE6"/>
    <w:rsid w:val="004223E2"/>
    <w:rsid w:val="00422D5E"/>
    <w:rsid w:val="00424150"/>
    <w:rsid w:val="004263DD"/>
    <w:rsid w:val="00431DAC"/>
    <w:rsid w:val="00432AD4"/>
    <w:rsid w:val="00432F58"/>
    <w:rsid w:val="00435ECE"/>
    <w:rsid w:val="0043606C"/>
    <w:rsid w:val="00437F10"/>
    <w:rsid w:val="0044073D"/>
    <w:rsid w:val="00441A9E"/>
    <w:rsid w:val="00443A6B"/>
    <w:rsid w:val="00444BEF"/>
    <w:rsid w:val="00445C87"/>
    <w:rsid w:val="004464C8"/>
    <w:rsid w:val="00446BDD"/>
    <w:rsid w:val="004500A0"/>
    <w:rsid w:val="00450148"/>
    <w:rsid w:val="0045064B"/>
    <w:rsid w:val="004525A5"/>
    <w:rsid w:val="00455F39"/>
    <w:rsid w:val="00460267"/>
    <w:rsid w:val="0046274D"/>
    <w:rsid w:val="004632BE"/>
    <w:rsid w:val="00463637"/>
    <w:rsid w:val="00465FC1"/>
    <w:rsid w:val="0047037B"/>
    <w:rsid w:val="00471DBE"/>
    <w:rsid w:val="00473827"/>
    <w:rsid w:val="00475463"/>
    <w:rsid w:val="004761C1"/>
    <w:rsid w:val="00476725"/>
    <w:rsid w:val="004771D9"/>
    <w:rsid w:val="00483E9F"/>
    <w:rsid w:val="00485025"/>
    <w:rsid w:val="004858E8"/>
    <w:rsid w:val="00485C14"/>
    <w:rsid w:val="004874E0"/>
    <w:rsid w:val="00495266"/>
    <w:rsid w:val="004A1D9A"/>
    <w:rsid w:val="004A3717"/>
    <w:rsid w:val="004A3852"/>
    <w:rsid w:val="004A3C53"/>
    <w:rsid w:val="004A5058"/>
    <w:rsid w:val="004A5906"/>
    <w:rsid w:val="004A646D"/>
    <w:rsid w:val="004A746E"/>
    <w:rsid w:val="004B035A"/>
    <w:rsid w:val="004B30F1"/>
    <w:rsid w:val="004B569E"/>
    <w:rsid w:val="004C1B87"/>
    <w:rsid w:val="004C1B8F"/>
    <w:rsid w:val="004C2875"/>
    <w:rsid w:val="004C4174"/>
    <w:rsid w:val="004C452B"/>
    <w:rsid w:val="004C4BF6"/>
    <w:rsid w:val="004C4F34"/>
    <w:rsid w:val="004C6593"/>
    <w:rsid w:val="004C710C"/>
    <w:rsid w:val="004D0D72"/>
    <w:rsid w:val="004D1914"/>
    <w:rsid w:val="004D3E48"/>
    <w:rsid w:val="004D3FD8"/>
    <w:rsid w:val="004D7CB3"/>
    <w:rsid w:val="004E1E08"/>
    <w:rsid w:val="004E4C89"/>
    <w:rsid w:val="004E5611"/>
    <w:rsid w:val="004E685E"/>
    <w:rsid w:val="004F040C"/>
    <w:rsid w:val="004F709D"/>
    <w:rsid w:val="004F730F"/>
    <w:rsid w:val="0050077F"/>
    <w:rsid w:val="005009C7"/>
    <w:rsid w:val="00500BDD"/>
    <w:rsid w:val="00500F4C"/>
    <w:rsid w:val="00502D4A"/>
    <w:rsid w:val="005036DC"/>
    <w:rsid w:val="00503A5E"/>
    <w:rsid w:val="00504F6F"/>
    <w:rsid w:val="00507EFF"/>
    <w:rsid w:val="0051158E"/>
    <w:rsid w:val="00511ECD"/>
    <w:rsid w:val="00512327"/>
    <w:rsid w:val="0051418F"/>
    <w:rsid w:val="005157EC"/>
    <w:rsid w:val="00515D87"/>
    <w:rsid w:val="00517BE4"/>
    <w:rsid w:val="00520E21"/>
    <w:rsid w:val="005219E6"/>
    <w:rsid w:val="005236EC"/>
    <w:rsid w:val="00524871"/>
    <w:rsid w:val="00525334"/>
    <w:rsid w:val="0052554D"/>
    <w:rsid w:val="00526222"/>
    <w:rsid w:val="00526371"/>
    <w:rsid w:val="0053081E"/>
    <w:rsid w:val="0053091C"/>
    <w:rsid w:val="00531AA6"/>
    <w:rsid w:val="005332C1"/>
    <w:rsid w:val="00534817"/>
    <w:rsid w:val="0053564E"/>
    <w:rsid w:val="0054005F"/>
    <w:rsid w:val="00541680"/>
    <w:rsid w:val="00541F61"/>
    <w:rsid w:val="0054657B"/>
    <w:rsid w:val="00550C5E"/>
    <w:rsid w:val="0055198C"/>
    <w:rsid w:val="00554749"/>
    <w:rsid w:val="00557B6D"/>
    <w:rsid w:val="00560558"/>
    <w:rsid w:val="00562848"/>
    <w:rsid w:val="0056324E"/>
    <w:rsid w:val="005639D4"/>
    <w:rsid w:val="00565012"/>
    <w:rsid w:val="005653EF"/>
    <w:rsid w:val="00565B8C"/>
    <w:rsid w:val="00566BD4"/>
    <w:rsid w:val="00566D08"/>
    <w:rsid w:val="00576A9F"/>
    <w:rsid w:val="0058177F"/>
    <w:rsid w:val="00583D14"/>
    <w:rsid w:val="0058442C"/>
    <w:rsid w:val="005849D4"/>
    <w:rsid w:val="005863A6"/>
    <w:rsid w:val="005919F0"/>
    <w:rsid w:val="005937D9"/>
    <w:rsid w:val="00594E75"/>
    <w:rsid w:val="005954B7"/>
    <w:rsid w:val="00596F1D"/>
    <w:rsid w:val="005A17B2"/>
    <w:rsid w:val="005A25C1"/>
    <w:rsid w:val="005A61A5"/>
    <w:rsid w:val="005A67CD"/>
    <w:rsid w:val="005A69AA"/>
    <w:rsid w:val="005A6CD7"/>
    <w:rsid w:val="005A6D8E"/>
    <w:rsid w:val="005A715B"/>
    <w:rsid w:val="005B1323"/>
    <w:rsid w:val="005B1439"/>
    <w:rsid w:val="005B17E5"/>
    <w:rsid w:val="005B20E4"/>
    <w:rsid w:val="005B36EA"/>
    <w:rsid w:val="005B6726"/>
    <w:rsid w:val="005C0061"/>
    <w:rsid w:val="005C0D1C"/>
    <w:rsid w:val="005C16EF"/>
    <w:rsid w:val="005C21E7"/>
    <w:rsid w:val="005C2A1B"/>
    <w:rsid w:val="005C667B"/>
    <w:rsid w:val="005C673F"/>
    <w:rsid w:val="005D0581"/>
    <w:rsid w:val="005D2297"/>
    <w:rsid w:val="005D24D7"/>
    <w:rsid w:val="005D2D37"/>
    <w:rsid w:val="005D3E4E"/>
    <w:rsid w:val="005D6077"/>
    <w:rsid w:val="005D72D8"/>
    <w:rsid w:val="005E10D4"/>
    <w:rsid w:val="005E2A13"/>
    <w:rsid w:val="005E3FBE"/>
    <w:rsid w:val="005E50AE"/>
    <w:rsid w:val="005E6400"/>
    <w:rsid w:val="005E653B"/>
    <w:rsid w:val="005E6FE5"/>
    <w:rsid w:val="005F18C2"/>
    <w:rsid w:val="005F3AF4"/>
    <w:rsid w:val="005F4F59"/>
    <w:rsid w:val="005F533F"/>
    <w:rsid w:val="005F5D2B"/>
    <w:rsid w:val="005F6770"/>
    <w:rsid w:val="005F7E4F"/>
    <w:rsid w:val="006047C6"/>
    <w:rsid w:val="00604FA3"/>
    <w:rsid w:val="00605E62"/>
    <w:rsid w:val="00606726"/>
    <w:rsid w:val="0060689A"/>
    <w:rsid w:val="00606A7A"/>
    <w:rsid w:val="00607404"/>
    <w:rsid w:val="00607622"/>
    <w:rsid w:val="00607E28"/>
    <w:rsid w:val="00610988"/>
    <w:rsid w:val="006109CE"/>
    <w:rsid w:val="0061654D"/>
    <w:rsid w:val="00616895"/>
    <w:rsid w:val="006249B2"/>
    <w:rsid w:val="00624BF8"/>
    <w:rsid w:val="00627042"/>
    <w:rsid w:val="00627115"/>
    <w:rsid w:val="00627E95"/>
    <w:rsid w:val="00631AB4"/>
    <w:rsid w:val="00631C2F"/>
    <w:rsid w:val="00634940"/>
    <w:rsid w:val="006349AC"/>
    <w:rsid w:val="00634C83"/>
    <w:rsid w:val="00636F77"/>
    <w:rsid w:val="0063706C"/>
    <w:rsid w:val="006370B7"/>
    <w:rsid w:val="00637395"/>
    <w:rsid w:val="00637D77"/>
    <w:rsid w:val="0064041A"/>
    <w:rsid w:val="006405DF"/>
    <w:rsid w:val="00641579"/>
    <w:rsid w:val="00641B49"/>
    <w:rsid w:val="00641CC9"/>
    <w:rsid w:val="006475F1"/>
    <w:rsid w:val="00647E7F"/>
    <w:rsid w:val="00650B1A"/>
    <w:rsid w:val="006510E6"/>
    <w:rsid w:val="006530E5"/>
    <w:rsid w:val="006531FE"/>
    <w:rsid w:val="00653BA8"/>
    <w:rsid w:val="0065479D"/>
    <w:rsid w:val="00656D6B"/>
    <w:rsid w:val="00657CA4"/>
    <w:rsid w:val="0066105F"/>
    <w:rsid w:val="006616F7"/>
    <w:rsid w:val="00661A1F"/>
    <w:rsid w:val="00666036"/>
    <w:rsid w:val="0066782E"/>
    <w:rsid w:val="00667BAF"/>
    <w:rsid w:val="00667D6C"/>
    <w:rsid w:val="00667E26"/>
    <w:rsid w:val="006704D5"/>
    <w:rsid w:val="006712BB"/>
    <w:rsid w:val="0067365E"/>
    <w:rsid w:val="00676221"/>
    <w:rsid w:val="006832CA"/>
    <w:rsid w:val="006841BD"/>
    <w:rsid w:val="0068442A"/>
    <w:rsid w:val="00684D76"/>
    <w:rsid w:val="0068572C"/>
    <w:rsid w:val="0068744A"/>
    <w:rsid w:val="006925A3"/>
    <w:rsid w:val="006930A8"/>
    <w:rsid w:val="00693526"/>
    <w:rsid w:val="00695546"/>
    <w:rsid w:val="006961BE"/>
    <w:rsid w:val="00696E92"/>
    <w:rsid w:val="006976C5"/>
    <w:rsid w:val="006A1359"/>
    <w:rsid w:val="006A2346"/>
    <w:rsid w:val="006A4266"/>
    <w:rsid w:val="006A4423"/>
    <w:rsid w:val="006A5F1E"/>
    <w:rsid w:val="006A60D1"/>
    <w:rsid w:val="006B0315"/>
    <w:rsid w:val="006B4DA0"/>
    <w:rsid w:val="006B4DC6"/>
    <w:rsid w:val="006B5C33"/>
    <w:rsid w:val="006B5DA6"/>
    <w:rsid w:val="006C0A74"/>
    <w:rsid w:val="006C3FBD"/>
    <w:rsid w:val="006C54A3"/>
    <w:rsid w:val="006C63A0"/>
    <w:rsid w:val="006D1491"/>
    <w:rsid w:val="006D39BC"/>
    <w:rsid w:val="006D72D1"/>
    <w:rsid w:val="006D7439"/>
    <w:rsid w:val="006D7855"/>
    <w:rsid w:val="006D7CF3"/>
    <w:rsid w:val="006E1C01"/>
    <w:rsid w:val="006E24D9"/>
    <w:rsid w:val="006E271E"/>
    <w:rsid w:val="006E2844"/>
    <w:rsid w:val="006E3466"/>
    <w:rsid w:val="006E5E3E"/>
    <w:rsid w:val="006E7EE0"/>
    <w:rsid w:val="006F05D0"/>
    <w:rsid w:val="006F2456"/>
    <w:rsid w:val="006F2473"/>
    <w:rsid w:val="006F55A0"/>
    <w:rsid w:val="006F55ED"/>
    <w:rsid w:val="006F56D9"/>
    <w:rsid w:val="006F76C8"/>
    <w:rsid w:val="007013AB"/>
    <w:rsid w:val="0070203A"/>
    <w:rsid w:val="00706B9E"/>
    <w:rsid w:val="00707E22"/>
    <w:rsid w:val="00712C24"/>
    <w:rsid w:val="00712F08"/>
    <w:rsid w:val="00714ADC"/>
    <w:rsid w:val="00717140"/>
    <w:rsid w:val="0071742F"/>
    <w:rsid w:val="00720514"/>
    <w:rsid w:val="007207A6"/>
    <w:rsid w:val="007212F0"/>
    <w:rsid w:val="007222D9"/>
    <w:rsid w:val="007231F8"/>
    <w:rsid w:val="0072357E"/>
    <w:rsid w:val="007256B2"/>
    <w:rsid w:val="00730D91"/>
    <w:rsid w:val="00733410"/>
    <w:rsid w:val="00733B32"/>
    <w:rsid w:val="00734894"/>
    <w:rsid w:val="007408BF"/>
    <w:rsid w:val="007445CD"/>
    <w:rsid w:val="0074480C"/>
    <w:rsid w:val="00746DB5"/>
    <w:rsid w:val="007475B5"/>
    <w:rsid w:val="0075230C"/>
    <w:rsid w:val="00754527"/>
    <w:rsid w:val="00754AB3"/>
    <w:rsid w:val="00755056"/>
    <w:rsid w:val="00756E15"/>
    <w:rsid w:val="007625E8"/>
    <w:rsid w:val="00762B19"/>
    <w:rsid w:val="00762EF3"/>
    <w:rsid w:val="00763739"/>
    <w:rsid w:val="00763900"/>
    <w:rsid w:val="00764D30"/>
    <w:rsid w:val="0076576E"/>
    <w:rsid w:val="0076578B"/>
    <w:rsid w:val="00765F19"/>
    <w:rsid w:val="00767B89"/>
    <w:rsid w:val="007700AA"/>
    <w:rsid w:val="007704BC"/>
    <w:rsid w:val="00772BEE"/>
    <w:rsid w:val="00773189"/>
    <w:rsid w:val="00776709"/>
    <w:rsid w:val="007805DF"/>
    <w:rsid w:val="007822A6"/>
    <w:rsid w:val="00784ED3"/>
    <w:rsid w:val="00787D31"/>
    <w:rsid w:val="00795D85"/>
    <w:rsid w:val="00797CF8"/>
    <w:rsid w:val="00797F53"/>
    <w:rsid w:val="007A2828"/>
    <w:rsid w:val="007A4A6F"/>
    <w:rsid w:val="007A5810"/>
    <w:rsid w:val="007A5B36"/>
    <w:rsid w:val="007A768E"/>
    <w:rsid w:val="007A784B"/>
    <w:rsid w:val="007A7D0C"/>
    <w:rsid w:val="007A7ECF"/>
    <w:rsid w:val="007B0581"/>
    <w:rsid w:val="007B1680"/>
    <w:rsid w:val="007B618D"/>
    <w:rsid w:val="007B69D3"/>
    <w:rsid w:val="007B6A2D"/>
    <w:rsid w:val="007C0975"/>
    <w:rsid w:val="007C28B3"/>
    <w:rsid w:val="007C3B4A"/>
    <w:rsid w:val="007C3FC4"/>
    <w:rsid w:val="007D05F1"/>
    <w:rsid w:val="007D2B6A"/>
    <w:rsid w:val="007D44D9"/>
    <w:rsid w:val="007D4E06"/>
    <w:rsid w:val="007D6C49"/>
    <w:rsid w:val="007D7210"/>
    <w:rsid w:val="007D74BD"/>
    <w:rsid w:val="007E3995"/>
    <w:rsid w:val="007E42E1"/>
    <w:rsid w:val="007E55CD"/>
    <w:rsid w:val="007E6D01"/>
    <w:rsid w:val="007F075A"/>
    <w:rsid w:val="007F1181"/>
    <w:rsid w:val="007F1A47"/>
    <w:rsid w:val="007F21D7"/>
    <w:rsid w:val="007F3717"/>
    <w:rsid w:val="007F3838"/>
    <w:rsid w:val="007F3D5F"/>
    <w:rsid w:val="008001A9"/>
    <w:rsid w:val="0080261A"/>
    <w:rsid w:val="00803648"/>
    <w:rsid w:val="008037DD"/>
    <w:rsid w:val="00803E65"/>
    <w:rsid w:val="00804217"/>
    <w:rsid w:val="008047B5"/>
    <w:rsid w:val="00804DBE"/>
    <w:rsid w:val="008077D7"/>
    <w:rsid w:val="00811598"/>
    <w:rsid w:val="00812E25"/>
    <w:rsid w:val="008141C2"/>
    <w:rsid w:val="008152E2"/>
    <w:rsid w:val="0081612C"/>
    <w:rsid w:val="00816B6E"/>
    <w:rsid w:val="00817729"/>
    <w:rsid w:val="00817E3E"/>
    <w:rsid w:val="00820C3F"/>
    <w:rsid w:val="00821F76"/>
    <w:rsid w:val="0082225D"/>
    <w:rsid w:val="008268D1"/>
    <w:rsid w:val="00827E9C"/>
    <w:rsid w:val="00827FB8"/>
    <w:rsid w:val="008300E2"/>
    <w:rsid w:val="008311F7"/>
    <w:rsid w:val="00832CA3"/>
    <w:rsid w:val="008330CF"/>
    <w:rsid w:val="00833123"/>
    <w:rsid w:val="00835F5D"/>
    <w:rsid w:val="00836E8F"/>
    <w:rsid w:val="00842993"/>
    <w:rsid w:val="00842DE8"/>
    <w:rsid w:val="00847DAD"/>
    <w:rsid w:val="00850A54"/>
    <w:rsid w:val="00852605"/>
    <w:rsid w:val="00854219"/>
    <w:rsid w:val="00854FCA"/>
    <w:rsid w:val="00856FFD"/>
    <w:rsid w:val="00857143"/>
    <w:rsid w:val="00860D9D"/>
    <w:rsid w:val="008666F1"/>
    <w:rsid w:val="008678E1"/>
    <w:rsid w:val="0086795C"/>
    <w:rsid w:val="008712B2"/>
    <w:rsid w:val="008715D9"/>
    <w:rsid w:val="0087670F"/>
    <w:rsid w:val="008767B2"/>
    <w:rsid w:val="00877B27"/>
    <w:rsid w:val="00877DB2"/>
    <w:rsid w:val="008820C8"/>
    <w:rsid w:val="00882661"/>
    <w:rsid w:val="008848AF"/>
    <w:rsid w:val="00885EF8"/>
    <w:rsid w:val="00886F19"/>
    <w:rsid w:val="00887232"/>
    <w:rsid w:val="008911C0"/>
    <w:rsid w:val="00891DD3"/>
    <w:rsid w:val="0089515D"/>
    <w:rsid w:val="0089525D"/>
    <w:rsid w:val="00896193"/>
    <w:rsid w:val="00896C37"/>
    <w:rsid w:val="00896E62"/>
    <w:rsid w:val="00897DEB"/>
    <w:rsid w:val="008A4694"/>
    <w:rsid w:val="008B0079"/>
    <w:rsid w:val="008B016D"/>
    <w:rsid w:val="008B07B0"/>
    <w:rsid w:val="008B2AEA"/>
    <w:rsid w:val="008B3C6C"/>
    <w:rsid w:val="008B5517"/>
    <w:rsid w:val="008B55FD"/>
    <w:rsid w:val="008B6E0E"/>
    <w:rsid w:val="008C087C"/>
    <w:rsid w:val="008C1F0F"/>
    <w:rsid w:val="008C3DDD"/>
    <w:rsid w:val="008C3F19"/>
    <w:rsid w:val="008C4A13"/>
    <w:rsid w:val="008C5240"/>
    <w:rsid w:val="008C7652"/>
    <w:rsid w:val="008D11EF"/>
    <w:rsid w:val="008D25D2"/>
    <w:rsid w:val="008D3E40"/>
    <w:rsid w:val="008D58A7"/>
    <w:rsid w:val="008D7C72"/>
    <w:rsid w:val="008E0C2D"/>
    <w:rsid w:val="008E1095"/>
    <w:rsid w:val="008E4850"/>
    <w:rsid w:val="008E60C8"/>
    <w:rsid w:val="008E6C4E"/>
    <w:rsid w:val="008F15FC"/>
    <w:rsid w:val="008F1984"/>
    <w:rsid w:val="008F3FE5"/>
    <w:rsid w:val="008F4DFF"/>
    <w:rsid w:val="008F571A"/>
    <w:rsid w:val="008F5FBA"/>
    <w:rsid w:val="008F61E2"/>
    <w:rsid w:val="008F71E0"/>
    <w:rsid w:val="008F7305"/>
    <w:rsid w:val="00900E2D"/>
    <w:rsid w:val="00900F95"/>
    <w:rsid w:val="00901769"/>
    <w:rsid w:val="00901B2B"/>
    <w:rsid w:val="00903E4E"/>
    <w:rsid w:val="00904BA8"/>
    <w:rsid w:val="00907970"/>
    <w:rsid w:val="0091175C"/>
    <w:rsid w:val="00914ED6"/>
    <w:rsid w:val="0091621A"/>
    <w:rsid w:val="009165D5"/>
    <w:rsid w:val="0092115D"/>
    <w:rsid w:val="009245B1"/>
    <w:rsid w:val="0092479A"/>
    <w:rsid w:val="009254B3"/>
    <w:rsid w:val="00925ED2"/>
    <w:rsid w:val="00926B16"/>
    <w:rsid w:val="00927075"/>
    <w:rsid w:val="00927B1F"/>
    <w:rsid w:val="009330DF"/>
    <w:rsid w:val="00933688"/>
    <w:rsid w:val="009336DC"/>
    <w:rsid w:val="0093466F"/>
    <w:rsid w:val="00934A27"/>
    <w:rsid w:val="0093532B"/>
    <w:rsid w:val="00941797"/>
    <w:rsid w:val="009444AF"/>
    <w:rsid w:val="0094533D"/>
    <w:rsid w:val="009455EA"/>
    <w:rsid w:val="009457BD"/>
    <w:rsid w:val="0094688E"/>
    <w:rsid w:val="0095148D"/>
    <w:rsid w:val="00951BE8"/>
    <w:rsid w:val="0095432F"/>
    <w:rsid w:val="00961D1D"/>
    <w:rsid w:val="00963D12"/>
    <w:rsid w:val="00963D44"/>
    <w:rsid w:val="00963F34"/>
    <w:rsid w:val="0096569D"/>
    <w:rsid w:val="009668FF"/>
    <w:rsid w:val="0097083D"/>
    <w:rsid w:val="0097158F"/>
    <w:rsid w:val="00972100"/>
    <w:rsid w:val="0097354F"/>
    <w:rsid w:val="00974107"/>
    <w:rsid w:val="0097576D"/>
    <w:rsid w:val="00975A31"/>
    <w:rsid w:val="00977CF2"/>
    <w:rsid w:val="009841C4"/>
    <w:rsid w:val="00987318"/>
    <w:rsid w:val="00987CDF"/>
    <w:rsid w:val="009902F7"/>
    <w:rsid w:val="00991B06"/>
    <w:rsid w:val="0099210A"/>
    <w:rsid w:val="009921F1"/>
    <w:rsid w:val="009933E8"/>
    <w:rsid w:val="00993AED"/>
    <w:rsid w:val="00994447"/>
    <w:rsid w:val="00996C17"/>
    <w:rsid w:val="00997289"/>
    <w:rsid w:val="009A0CFE"/>
    <w:rsid w:val="009A1393"/>
    <w:rsid w:val="009A2336"/>
    <w:rsid w:val="009A23B6"/>
    <w:rsid w:val="009A263B"/>
    <w:rsid w:val="009A266C"/>
    <w:rsid w:val="009A26E1"/>
    <w:rsid w:val="009A37B9"/>
    <w:rsid w:val="009A4017"/>
    <w:rsid w:val="009A6E63"/>
    <w:rsid w:val="009A7F43"/>
    <w:rsid w:val="009B1BC4"/>
    <w:rsid w:val="009B2F02"/>
    <w:rsid w:val="009B3EF0"/>
    <w:rsid w:val="009B412F"/>
    <w:rsid w:val="009B4236"/>
    <w:rsid w:val="009B5A95"/>
    <w:rsid w:val="009B6812"/>
    <w:rsid w:val="009B7D52"/>
    <w:rsid w:val="009C1967"/>
    <w:rsid w:val="009C2687"/>
    <w:rsid w:val="009C2720"/>
    <w:rsid w:val="009C2EA3"/>
    <w:rsid w:val="009C4E28"/>
    <w:rsid w:val="009C6A91"/>
    <w:rsid w:val="009C77D5"/>
    <w:rsid w:val="009D03A7"/>
    <w:rsid w:val="009D1094"/>
    <w:rsid w:val="009D116C"/>
    <w:rsid w:val="009D1D74"/>
    <w:rsid w:val="009D3758"/>
    <w:rsid w:val="009D3A33"/>
    <w:rsid w:val="009D5356"/>
    <w:rsid w:val="009D5854"/>
    <w:rsid w:val="009D660B"/>
    <w:rsid w:val="009E3209"/>
    <w:rsid w:val="009E3C53"/>
    <w:rsid w:val="009E499E"/>
    <w:rsid w:val="009E4BF9"/>
    <w:rsid w:val="009E514B"/>
    <w:rsid w:val="009E6963"/>
    <w:rsid w:val="009E7CA4"/>
    <w:rsid w:val="009F0C1C"/>
    <w:rsid w:val="009F17F0"/>
    <w:rsid w:val="009F3858"/>
    <w:rsid w:val="009F39CB"/>
    <w:rsid w:val="009F453E"/>
    <w:rsid w:val="009F4921"/>
    <w:rsid w:val="009F609C"/>
    <w:rsid w:val="009F764F"/>
    <w:rsid w:val="00A004DA"/>
    <w:rsid w:val="00A00C30"/>
    <w:rsid w:val="00A0751D"/>
    <w:rsid w:val="00A2089E"/>
    <w:rsid w:val="00A2261F"/>
    <w:rsid w:val="00A24506"/>
    <w:rsid w:val="00A25521"/>
    <w:rsid w:val="00A26D5B"/>
    <w:rsid w:val="00A31E42"/>
    <w:rsid w:val="00A32EC0"/>
    <w:rsid w:val="00A34614"/>
    <w:rsid w:val="00A34F6B"/>
    <w:rsid w:val="00A35506"/>
    <w:rsid w:val="00A36E83"/>
    <w:rsid w:val="00A37F51"/>
    <w:rsid w:val="00A400A4"/>
    <w:rsid w:val="00A4067B"/>
    <w:rsid w:val="00A409DB"/>
    <w:rsid w:val="00A40BBC"/>
    <w:rsid w:val="00A42D3C"/>
    <w:rsid w:val="00A4429A"/>
    <w:rsid w:val="00A44EF9"/>
    <w:rsid w:val="00A52012"/>
    <w:rsid w:val="00A539E4"/>
    <w:rsid w:val="00A56728"/>
    <w:rsid w:val="00A641F7"/>
    <w:rsid w:val="00A70240"/>
    <w:rsid w:val="00A71277"/>
    <w:rsid w:val="00A72267"/>
    <w:rsid w:val="00A74AFB"/>
    <w:rsid w:val="00A752B6"/>
    <w:rsid w:val="00A76A32"/>
    <w:rsid w:val="00A7760C"/>
    <w:rsid w:val="00A77ADB"/>
    <w:rsid w:val="00A80266"/>
    <w:rsid w:val="00A80E51"/>
    <w:rsid w:val="00A818E6"/>
    <w:rsid w:val="00A8252D"/>
    <w:rsid w:val="00A836F6"/>
    <w:rsid w:val="00A842CE"/>
    <w:rsid w:val="00A861F8"/>
    <w:rsid w:val="00A86CAB"/>
    <w:rsid w:val="00A86E28"/>
    <w:rsid w:val="00A911ED"/>
    <w:rsid w:val="00A93891"/>
    <w:rsid w:val="00A95A75"/>
    <w:rsid w:val="00AA533B"/>
    <w:rsid w:val="00AA6AEE"/>
    <w:rsid w:val="00AA72C7"/>
    <w:rsid w:val="00AB1582"/>
    <w:rsid w:val="00AB3D35"/>
    <w:rsid w:val="00AB6792"/>
    <w:rsid w:val="00AC128C"/>
    <w:rsid w:val="00AC3F73"/>
    <w:rsid w:val="00AC7727"/>
    <w:rsid w:val="00AC7DA9"/>
    <w:rsid w:val="00AD49E2"/>
    <w:rsid w:val="00AD733B"/>
    <w:rsid w:val="00AE380D"/>
    <w:rsid w:val="00AE642F"/>
    <w:rsid w:val="00AE660E"/>
    <w:rsid w:val="00AE7305"/>
    <w:rsid w:val="00AE7400"/>
    <w:rsid w:val="00AE76B6"/>
    <w:rsid w:val="00AF189E"/>
    <w:rsid w:val="00AF23ED"/>
    <w:rsid w:val="00AF2502"/>
    <w:rsid w:val="00AF2E8F"/>
    <w:rsid w:val="00AF54D6"/>
    <w:rsid w:val="00B011FB"/>
    <w:rsid w:val="00B03068"/>
    <w:rsid w:val="00B04FA1"/>
    <w:rsid w:val="00B06EE8"/>
    <w:rsid w:val="00B06FFA"/>
    <w:rsid w:val="00B12328"/>
    <w:rsid w:val="00B1375A"/>
    <w:rsid w:val="00B17C6F"/>
    <w:rsid w:val="00B20AEF"/>
    <w:rsid w:val="00B21BAF"/>
    <w:rsid w:val="00B22087"/>
    <w:rsid w:val="00B26EA8"/>
    <w:rsid w:val="00B302D9"/>
    <w:rsid w:val="00B32796"/>
    <w:rsid w:val="00B3350C"/>
    <w:rsid w:val="00B34DA8"/>
    <w:rsid w:val="00B356F1"/>
    <w:rsid w:val="00B407AE"/>
    <w:rsid w:val="00B427C7"/>
    <w:rsid w:val="00B4309D"/>
    <w:rsid w:val="00B4385D"/>
    <w:rsid w:val="00B4521C"/>
    <w:rsid w:val="00B45DE3"/>
    <w:rsid w:val="00B53166"/>
    <w:rsid w:val="00B538F7"/>
    <w:rsid w:val="00B5470E"/>
    <w:rsid w:val="00B55104"/>
    <w:rsid w:val="00B5556E"/>
    <w:rsid w:val="00B56BFD"/>
    <w:rsid w:val="00B57B99"/>
    <w:rsid w:val="00B60703"/>
    <w:rsid w:val="00B611BB"/>
    <w:rsid w:val="00B615E3"/>
    <w:rsid w:val="00B6290C"/>
    <w:rsid w:val="00B6484D"/>
    <w:rsid w:val="00B66079"/>
    <w:rsid w:val="00B66A29"/>
    <w:rsid w:val="00B66DAA"/>
    <w:rsid w:val="00B67820"/>
    <w:rsid w:val="00B70C84"/>
    <w:rsid w:val="00B71F27"/>
    <w:rsid w:val="00B73794"/>
    <w:rsid w:val="00B745F0"/>
    <w:rsid w:val="00B76ED0"/>
    <w:rsid w:val="00B802D6"/>
    <w:rsid w:val="00B847C2"/>
    <w:rsid w:val="00B8483D"/>
    <w:rsid w:val="00B904BB"/>
    <w:rsid w:val="00B90A75"/>
    <w:rsid w:val="00B933C8"/>
    <w:rsid w:val="00B93772"/>
    <w:rsid w:val="00B93EEB"/>
    <w:rsid w:val="00BA13D8"/>
    <w:rsid w:val="00BA2097"/>
    <w:rsid w:val="00BA2B5C"/>
    <w:rsid w:val="00BA3863"/>
    <w:rsid w:val="00BA5361"/>
    <w:rsid w:val="00BA5525"/>
    <w:rsid w:val="00BA5656"/>
    <w:rsid w:val="00BA5A8D"/>
    <w:rsid w:val="00BA6601"/>
    <w:rsid w:val="00BB2A89"/>
    <w:rsid w:val="00BB56EC"/>
    <w:rsid w:val="00BB5E0C"/>
    <w:rsid w:val="00BB6A67"/>
    <w:rsid w:val="00BB76E4"/>
    <w:rsid w:val="00BC2438"/>
    <w:rsid w:val="00BC49B6"/>
    <w:rsid w:val="00BC527A"/>
    <w:rsid w:val="00BC5D5D"/>
    <w:rsid w:val="00BC67C6"/>
    <w:rsid w:val="00BD2903"/>
    <w:rsid w:val="00BD29E5"/>
    <w:rsid w:val="00BD4E3F"/>
    <w:rsid w:val="00BD4F50"/>
    <w:rsid w:val="00BD5725"/>
    <w:rsid w:val="00BD7FE0"/>
    <w:rsid w:val="00BE0CC5"/>
    <w:rsid w:val="00BE21EA"/>
    <w:rsid w:val="00BE2F6B"/>
    <w:rsid w:val="00BE4D59"/>
    <w:rsid w:val="00BE5829"/>
    <w:rsid w:val="00BE5D4C"/>
    <w:rsid w:val="00BF0E0D"/>
    <w:rsid w:val="00BF0EE9"/>
    <w:rsid w:val="00BF2EAD"/>
    <w:rsid w:val="00BF4294"/>
    <w:rsid w:val="00BF4BC0"/>
    <w:rsid w:val="00BF5AB7"/>
    <w:rsid w:val="00BF779B"/>
    <w:rsid w:val="00C01A17"/>
    <w:rsid w:val="00C02753"/>
    <w:rsid w:val="00C04375"/>
    <w:rsid w:val="00C06563"/>
    <w:rsid w:val="00C163D6"/>
    <w:rsid w:val="00C16F76"/>
    <w:rsid w:val="00C17D3C"/>
    <w:rsid w:val="00C20251"/>
    <w:rsid w:val="00C21C99"/>
    <w:rsid w:val="00C22965"/>
    <w:rsid w:val="00C22AC5"/>
    <w:rsid w:val="00C242C6"/>
    <w:rsid w:val="00C305FB"/>
    <w:rsid w:val="00C312A4"/>
    <w:rsid w:val="00C3175F"/>
    <w:rsid w:val="00C31D53"/>
    <w:rsid w:val="00C33EEC"/>
    <w:rsid w:val="00C34220"/>
    <w:rsid w:val="00C3690C"/>
    <w:rsid w:val="00C37C15"/>
    <w:rsid w:val="00C408D3"/>
    <w:rsid w:val="00C42365"/>
    <w:rsid w:val="00C424D9"/>
    <w:rsid w:val="00C438D7"/>
    <w:rsid w:val="00C446EA"/>
    <w:rsid w:val="00C504FB"/>
    <w:rsid w:val="00C54CF3"/>
    <w:rsid w:val="00C57810"/>
    <w:rsid w:val="00C609FB"/>
    <w:rsid w:val="00C6122D"/>
    <w:rsid w:val="00C61EF1"/>
    <w:rsid w:val="00C65EF1"/>
    <w:rsid w:val="00C66262"/>
    <w:rsid w:val="00C66375"/>
    <w:rsid w:val="00C66E9A"/>
    <w:rsid w:val="00C704B1"/>
    <w:rsid w:val="00C7056D"/>
    <w:rsid w:val="00C70B9E"/>
    <w:rsid w:val="00C7212A"/>
    <w:rsid w:val="00C7449A"/>
    <w:rsid w:val="00C747C7"/>
    <w:rsid w:val="00C765AA"/>
    <w:rsid w:val="00C77A56"/>
    <w:rsid w:val="00C77E16"/>
    <w:rsid w:val="00C82D2F"/>
    <w:rsid w:val="00C855A9"/>
    <w:rsid w:val="00C87DA7"/>
    <w:rsid w:val="00C930E7"/>
    <w:rsid w:val="00C93C99"/>
    <w:rsid w:val="00C95AB9"/>
    <w:rsid w:val="00C979AF"/>
    <w:rsid w:val="00CA066B"/>
    <w:rsid w:val="00CB0607"/>
    <w:rsid w:val="00CB3FF8"/>
    <w:rsid w:val="00CB7B61"/>
    <w:rsid w:val="00CC038C"/>
    <w:rsid w:val="00CC3C95"/>
    <w:rsid w:val="00CC52F3"/>
    <w:rsid w:val="00CC6529"/>
    <w:rsid w:val="00CC67EA"/>
    <w:rsid w:val="00CC7251"/>
    <w:rsid w:val="00CD06EF"/>
    <w:rsid w:val="00CD0F13"/>
    <w:rsid w:val="00CD151F"/>
    <w:rsid w:val="00CD3E43"/>
    <w:rsid w:val="00CD4B9A"/>
    <w:rsid w:val="00CD5313"/>
    <w:rsid w:val="00CD7053"/>
    <w:rsid w:val="00CD78A6"/>
    <w:rsid w:val="00CE0DC2"/>
    <w:rsid w:val="00CE148B"/>
    <w:rsid w:val="00CE4C3B"/>
    <w:rsid w:val="00CE53E1"/>
    <w:rsid w:val="00CE71B7"/>
    <w:rsid w:val="00CE7A0A"/>
    <w:rsid w:val="00CF0818"/>
    <w:rsid w:val="00CF2F63"/>
    <w:rsid w:val="00CF3B83"/>
    <w:rsid w:val="00CF564D"/>
    <w:rsid w:val="00CF5834"/>
    <w:rsid w:val="00CF640F"/>
    <w:rsid w:val="00CF67F1"/>
    <w:rsid w:val="00CF6A17"/>
    <w:rsid w:val="00CF76A6"/>
    <w:rsid w:val="00D00149"/>
    <w:rsid w:val="00D0400A"/>
    <w:rsid w:val="00D05142"/>
    <w:rsid w:val="00D05AEE"/>
    <w:rsid w:val="00D10577"/>
    <w:rsid w:val="00D1373F"/>
    <w:rsid w:val="00D13ED0"/>
    <w:rsid w:val="00D15178"/>
    <w:rsid w:val="00D1565D"/>
    <w:rsid w:val="00D16859"/>
    <w:rsid w:val="00D16B84"/>
    <w:rsid w:val="00D21BE7"/>
    <w:rsid w:val="00D25AD7"/>
    <w:rsid w:val="00D26D35"/>
    <w:rsid w:val="00D271B0"/>
    <w:rsid w:val="00D276C7"/>
    <w:rsid w:val="00D31D23"/>
    <w:rsid w:val="00D32D23"/>
    <w:rsid w:val="00D32F0C"/>
    <w:rsid w:val="00D33DA9"/>
    <w:rsid w:val="00D36EE6"/>
    <w:rsid w:val="00D40F40"/>
    <w:rsid w:val="00D41811"/>
    <w:rsid w:val="00D425BD"/>
    <w:rsid w:val="00D458CB"/>
    <w:rsid w:val="00D46631"/>
    <w:rsid w:val="00D46DC9"/>
    <w:rsid w:val="00D50A81"/>
    <w:rsid w:val="00D5137A"/>
    <w:rsid w:val="00D51B13"/>
    <w:rsid w:val="00D530C5"/>
    <w:rsid w:val="00D5310D"/>
    <w:rsid w:val="00D53948"/>
    <w:rsid w:val="00D54D27"/>
    <w:rsid w:val="00D56823"/>
    <w:rsid w:val="00D57A8A"/>
    <w:rsid w:val="00D606CB"/>
    <w:rsid w:val="00D65233"/>
    <w:rsid w:val="00D655A2"/>
    <w:rsid w:val="00D71815"/>
    <w:rsid w:val="00D72B60"/>
    <w:rsid w:val="00D73C31"/>
    <w:rsid w:val="00D7469F"/>
    <w:rsid w:val="00D74946"/>
    <w:rsid w:val="00D7496A"/>
    <w:rsid w:val="00D7620F"/>
    <w:rsid w:val="00D774D2"/>
    <w:rsid w:val="00D8033E"/>
    <w:rsid w:val="00D80409"/>
    <w:rsid w:val="00D806ED"/>
    <w:rsid w:val="00D8162C"/>
    <w:rsid w:val="00D82DAA"/>
    <w:rsid w:val="00D83E7C"/>
    <w:rsid w:val="00D852AF"/>
    <w:rsid w:val="00D866F4"/>
    <w:rsid w:val="00D93E43"/>
    <w:rsid w:val="00D94495"/>
    <w:rsid w:val="00D96851"/>
    <w:rsid w:val="00D977E1"/>
    <w:rsid w:val="00D97FAB"/>
    <w:rsid w:val="00DA210B"/>
    <w:rsid w:val="00DA2E97"/>
    <w:rsid w:val="00DA7901"/>
    <w:rsid w:val="00DB19F1"/>
    <w:rsid w:val="00DB22B9"/>
    <w:rsid w:val="00DB70E7"/>
    <w:rsid w:val="00DC0431"/>
    <w:rsid w:val="00DC2002"/>
    <w:rsid w:val="00DC4664"/>
    <w:rsid w:val="00DC5E38"/>
    <w:rsid w:val="00DC6796"/>
    <w:rsid w:val="00DD16D5"/>
    <w:rsid w:val="00DD5178"/>
    <w:rsid w:val="00DD5C73"/>
    <w:rsid w:val="00DD5FA4"/>
    <w:rsid w:val="00DD7806"/>
    <w:rsid w:val="00DD7C05"/>
    <w:rsid w:val="00DE0EA8"/>
    <w:rsid w:val="00DE296F"/>
    <w:rsid w:val="00DF13F6"/>
    <w:rsid w:val="00DF210A"/>
    <w:rsid w:val="00DF349B"/>
    <w:rsid w:val="00DF6395"/>
    <w:rsid w:val="00E0005C"/>
    <w:rsid w:val="00E013FA"/>
    <w:rsid w:val="00E03088"/>
    <w:rsid w:val="00E045B6"/>
    <w:rsid w:val="00E07663"/>
    <w:rsid w:val="00E07B8F"/>
    <w:rsid w:val="00E10C04"/>
    <w:rsid w:val="00E11B20"/>
    <w:rsid w:val="00E1282C"/>
    <w:rsid w:val="00E137CF"/>
    <w:rsid w:val="00E13ADC"/>
    <w:rsid w:val="00E13B45"/>
    <w:rsid w:val="00E13D8C"/>
    <w:rsid w:val="00E152C1"/>
    <w:rsid w:val="00E1535C"/>
    <w:rsid w:val="00E1651A"/>
    <w:rsid w:val="00E171B4"/>
    <w:rsid w:val="00E17C8C"/>
    <w:rsid w:val="00E2148C"/>
    <w:rsid w:val="00E237F8"/>
    <w:rsid w:val="00E24378"/>
    <w:rsid w:val="00E25C3E"/>
    <w:rsid w:val="00E263D7"/>
    <w:rsid w:val="00E26B31"/>
    <w:rsid w:val="00E2734C"/>
    <w:rsid w:val="00E278E7"/>
    <w:rsid w:val="00E30D5F"/>
    <w:rsid w:val="00E312CE"/>
    <w:rsid w:val="00E35210"/>
    <w:rsid w:val="00E354AB"/>
    <w:rsid w:val="00E35B24"/>
    <w:rsid w:val="00E36D2D"/>
    <w:rsid w:val="00E37CFF"/>
    <w:rsid w:val="00E407D5"/>
    <w:rsid w:val="00E426F3"/>
    <w:rsid w:val="00E42E97"/>
    <w:rsid w:val="00E42FC0"/>
    <w:rsid w:val="00E44767"/>
    <w:rsid w:val="00E456D1"/>
    <w:rsid w:val="00E46E64"/>
    <w:rsid w:val="00E524C0"/>
    <w:rsid w:val="00E5360F"/>
    <w:rsid w:val="00E550CA"/>
    <w:rsid w:val="00E551F3"/>
    <w:rsid w:val="00E55ECA"/>
    <w:rsid w:val="00E56B25"/>
    <w:rsid w:val="00E57205"/>
    <w:rsid w:val="00E61E69"/>
    <w:rsid w:val="00E62626"/>
    <w:rsid w:val="00E72052"/>
    <w:rsid w:val="00E73905"/>
    <w:rsid w:val="00E74C2C"/>
    <w:rsid w:val="00E775ED"/>
    <w:rsid w:val="00E80059"/>
    <w:rsid w:val="00E80BB4"/>
    <w:rsid w:val="00E82B04"/>
    <w:rsid w:val="00E83555"/>
    <w:rsid w:val="00E8355B"/>
    <w:rsid w:val="00E83FB4"/>
    <w:rsid w:val="00E84C8A"/>
    <w:rsid w:val="00E85458"/>
    <w:rsid w:val="00E8683A"/>
    <w:rsid w:val="00E8730D"/>
    <w:rsid w:val="00E87818"/>
    <w:rsid w:val="00E907D4"/>
    <w:rsid w:val="00E9181B"/>
    <w:rsid w:val="00E9209B"/>
    <w:rsid w:val="00E92263"/>
    <w:rsid w:val="00EA09E1"/>
    <w:rsid w:val="00EA241F"/>
    <w:rsid w:val="00EA321E"/>
    <w:rsid w:val="00EA7269"/>
    <w:rsid w:val="00EA73D8"/>
    <w:rsid w:val="00EB16B6"/>
    <w:rsid w:val="00EB2249"/>
    <w:rsid w:val="00EB250B"/>
    <w:rsid w:val="00EB2EE2"/>
    <w:rsid w:val="00EB356B"/>
    <w:rsid w:val="00EB774C"/>
    <w:rsid w:val="00EB7D87"/>
    <w:rsid w:val="00EB7DD1"/>
    <w:rsid w:val="00EC033C"/>
    <w:rsid w:val="00EC1104"/>
    <w:rsid w:val="00EC6216"/>
    <w:rsid w:val="00EC7A32"/>
    <w:rsid w:val="00ED1D75"/>
    <w:rsid w:val="00ED31F0"/>
    <w:rsid w:val="00ED7C0F"/>
    <w:rsid w:val="00EE5E13"/>
    <w:rsid w:val="00EF05E0"/>
    <w:rsid w:val="00EF0AE5"/>
    <w:rsid w:val="00EF0D9E"/>
    <w:rsid w:val="00EF4A4E"/>
    <w:rsid w:val="00EF6F07"/>
    <w:rsid w:val="00F00F62"/>
    <w:rsid w:val="00F03DB4"/>
    <w:rsid w:val="00F049AF"/>
    <w:rsid w:val="00F105A6"/>
    <w:rsid w:val="00F1222C"/>
    <w:rsid w:val="00F12767"/>
    <w:rsid w:val="00F137A9"/>
    <w:rsid w:val="00F14580"/>
    <w:rsid w:val="00F1562E"/>
    <w:rsid w:val="00F169E7"/>
    <w:rsid w:val="00F17B7D"/>
    <w:rsid w:val="00F2186D"/>
    <w:rsid w:val="00F23160"/>
    <w:rsid w:val="00F233DF"/>
    <w:rsid w:val="00F2353D"/>
    <w:rsid w:val="00F24C83"/>
    <w:rsid w:val="00F25DC7"/>
    <w:rsid w:val="00F272F0"/>
    <w:rsid w:val="00F32C94"/>
    <w:rsid w:val="00F336AE"/>
    <w:rsid w:val="00F33BE6"/>
    <w:rsid w:val="00F34659"/>
    <w:rsid w:val="00F36B5C"/>
    <w:rsid w:val="00F37043"/>
    <w:rsid w:val="00F42894"/>
    <w:rsid w:val="00F42F42"/>
    <w:rsid w:val="00F43D0F"/>
    <w:rsid w:val="00F44B8B"/>
    <w:rsid w:val="00F4733F"/>
    <w:rsid w:val="00F50BC6"/>
    <w:rsid w:val="00F50F90"/>
    <w:rsid w:val="00F52EF6"/>
    <w:rsid w:val="00F538E7"/>
    <w:rsid w:val="00F55BE5"/>
    <w:rsid w:val="00F57376"/>
    <w:rsid w:val="00F60026"/>
    <w:rsid w:val="00F6086E"/>
    <w:rsid w:val="00F61526"/>
    <w:rsid w:val="00F615C7"/>
    <w:rsid w:val="00F632CB"/>
    <w:rsid w:val="00F6718A"/>
    <w:rsid w:val="00F67656"/>
    <w:rsid w:val="00F717C4"/>
    <w:rsid w:val="00F75318"/>
    <w:rsid w:val="00F75A4D"/>
    <w:rsid w:val="00F804D7"/>
    <w:rsid w:val="00F843C7"/>
    <w:rsid w:val="00F86784"/>
    <w:rsid w:val="00F879F3"/>
    <w:rsid w:val="00F91271"/>
    <w:rsid w:val="00F91482"/>
    <w:rsid w:val="00F91EA1"/>
    <w:rsid w:val="00F93F20"/>
    <w:rsid w:val="00F94540"/>
    <w:rsid w:val="00F94B94"/>
    <w:rsid w:val="00F9543E"/>
    <w:rsid w:val="00F95637"/>
    <w:rsid w:val="00F966B2"/>
    <w:rsid w:val="00FA351A"/>
    <w:rsid w:val="00FA5108"/>
    <w:rsid w:val="00FA51A2"/>
    <w:rsid w:val="00FA77FC"/>
    <w:rsid w:val="00FB1835"/>
    <w:rsid w:val="00FB19BF"/>
    <w:rsid w:val="00FB2A7D"/>
    <w:rsid w:val="00FB35DB"/>
    <w:rsid w:val="00FB5935"/>
    <w:rsid w:val="00FB74E1"/>
    <w:rsid w:val="00FB7A85"/>
    <w:rsid w:val="00FB7B2F"/>
    <w:rsid w:val="00FC0397"/>
    <w:rsid w:val="00FC73ED"/>
    <w:rsid w:val="00FC7AEB"/>
    <w:rsid w:val="00FD0C4C"/>
    <w:rsid w:val="00FD0C97"/>
    <w:rsid w:val="00FD0E21"/>
    <w:rsid w:val="00FD2EDC"/>
    <w:rsid w:val="00FD5F9C"/>
    <w:rsid w:val="00FD7079"/>
    <w:rsid w:val="00FD70F7"/>
    <w:rsid w:val="00FE0038"/>
    <w:rsid w:val="00FE0649"/>
    <w:rsid w:val="00FE1F58"/>
    <w:rsid w:val="00FE2F0F"/>
    <w:rsid w:val="00FE6EF3"/>
    <w:rsid w:val="00FE708C"/>
    <w:rsid w:val="00FE769F"/>
    <w:rsid w:val="00FE7A50"/>
    <w:rsid w:val="00FF2DAB"/>
    <w:rsid w:val="00FF3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oNotEmbedSmartTags/>
  <w:decimalSymbol w:val="."/>
  <w:listSeparator w:val=","/>
  <w14:docId w14:val="06B339E7"/>
  <w15:docId w15:val="{2D102560-FE83-4DCC-90A6-9F92E4E02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Calibri" w:hAnsi="Calibri" w:cs="Calibri"/>
      <w:sz w:val="22"/>
      <w:szCs w:val="22"/>
      <w:lang w:eastAsia="ar-SA"/>
    </w:rPr>
  </w:style>
  <w:style w:type="paragraph" w:styleId="Heading1">
    <w:name w:val="heading 1"/>
    <w:aliases w:val="h1,INUTIL"/>
    <w:basedOn w:val="Normal"/>
    <w:next w:val="Normal"/>
    <w:qFormat/>
    <w:pPr>
      <w:keepNext/>
      <w:numPr>
        <w:numId w:val="1"/>
      </w:numPr>
      <w:spacing w:after="0" w:line="240" w:lineRule="auto"/>
      <w:jc w:val="center"/>
      <w:outlineLvl w:val="0"/>
    </w:pPr>
    <w:rPr>
      <w:rFonts w:ascii="Times New Roman" w:eastAsia="Times New Roman" w:hAnsi="Times New Roman" w:cs="Times New Roman"/>
      <w:b/>
      <w:bCs/>
      <w:sz w:val="28"/>
      <w:szCs w:val="24"/>
      <w:lang w:val="ro-RO"/>
    </w:rPr>
  </w:style>
  <w:style w:type="paragraph" w:styleId="Heading2">
    <w:name w:val="heading 2"/>
    <w:aliases w:val="Titolo 2 Carattere,titolone,Lieferumfang Überschrift1,Überschrift 2Angebot,Überschrift 2Angebot Char,Überschrift 2Angebot Char Char,NEUTILIZABIL,TITLE 2 Char,TITLE 2 Char Char,TITLE 2,Heading 2 Char Char,Title 2, Char Char Char"/>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aliases w:val="TITLE 3,Überschrift 3Angebot,VAX,Heading 3 Char Char"/>
    <w:basedOn w:val="Normal"/>
    <w:next w:val="Normal"/>
    <w:qFormat/>
    <w:pPr>
      <w:keepNext/>
      <w:numPr>
        <w:ilvl w:val="2"/>
        <w:numId w:val="1"/>
      </w:numPr>
      <w:spacing w:before="240" w:after="60"/>
      <w:outlineLvl w:val="2"/>
    </w:pPr>
    <w:rPr>
      <w:rFonts w:ascii="Cambria" w:eastAsia="Times New Roman" w:hAnsi="Cambria" w:cs="Cambria"/>
      <w:b/>
      <w:bCs/>
      <w:sz w:val="26"/>
      <w:szCs w:val="26"/>
    </w:rPr>
  </w:style>
  <w:style w:type="paragraph" w:styleId="Heading4">
    <w:name w:val="heading 4"/>
    <w:basedOn w:val="Normal"/>
    <w:next w:val="Normal"/>
    <w:qFormat/>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qFormat/>
    <w:pPr>
      <w:keepNext/>
      <w:numPr>
        <w:ilvl w:val="4"/>
        <w:numId w:val="1"/>
      </w:numPr>
      <w:spacing w:after="0" w:line="240" w:lineRule="auto"/>
      <w:ind w:left="-180" w:right="-360" w:firstLine="0"/>
      <w:jc w:val="center"/>
      <w:outlineLvl w:val="4"/>
    </w:pPr>
    <w:rPr>
      <w:rFonts w:ascii="Times New Roman" w:eastAsia="Times New Roman" w:hAnsi="Times New Roman" w:cs="Times New Roman"/>
      <w:b/>
      <w:bCs/>
      <w:sz w:val="24"/>
      <w:szCs w:val="24"/>
      <w:lang w:val="fr-FR"/>
    </w:rPr>
  </w:style>
  <w:style w:type="paragraph" w:styleId="Heading6">
    <w:name w:val="heading 6"/>
    <w:basedOn w:val="Normal"/>
    <w:next w:val="Normal"/>
    <w:qFormat/>
    <w:pPr>
      <w:keepNext/>
      <w:numPr>
        <w:ilvl w:val="5"/>
        <w:numId w:val="1"/>
      </w:numPr>
      <w:spacing w:after="0" w:line="240" w:lineRule="auto"/>
      <w:ind w:left="0" w:right="-360" w:firstLine="0"/>
      <w:outlineLvl w:val="5"/>
    </w:pPr>
    <w:rPr>
      <w:rFonts w:ascii="Times New Roman" w:eastAsia="Times New Roman" w:hAnsi="Times New Roman" w:cs="Times New Roman"/>
      <w:b/>
      <w:bCs/>
      <w:sz w:val="24"/>
      <w:szCs w:val="24"/>
      <w:lang w:val="en-GB"/>
    </w:rPr>
  </w:style>
  <w:style w:type="paragraph" w:styleId="Heading7">
    <w:name w:val="heading 7"/>
    <w:basedOn w:val="Normal"/>
    <w:next w:val="Normal"/>
    <w:qFormat/>
    <w:pPr>
      <w:keepNext/>
      <w:numPr>
        <w:ilvl w:val="6"/>
        <w:numId w:val="1"/>
      </w:numPr>
      <w:spacing w:after="0" w:line="240" w:lineRule="auto"/>
      <w:ind w:left="0" w:right="-360" w:firstLine="0"/>
      <w:jc w:val="center"/>
      <w:outlineLvl w:val="6"/>
    </w:pPr>
    <w:rPr>
      <w:rFonts w:ascii="Times New Roman" w:eastAsia="Times New Roman" w:hAnsi="Times New Roman" w:cs="Times New Roman"/>
      <w:b/>
      <w:bCs/>
      <w:sz w:val="24"/>
      <w:szCs w:val="24"/>
      <w:lang w:val="fr-FR"/>
    </w:rPr>
  </w:style>
  <w:style w:type="paragraph" w:styleId="Heading8">
    <w:name w:val="heading 8"/>
    <w:aliases w:val="VIÑETA 1"/>
    <w:basedOn w:val="Normal"/>
    <w:next w:val="Normal"/>
    <w:qFormat/>
    <w:pPr>
      <w:keepNext/>
      <w:numPr>
        <w:ilvl w:val="7"/>
        <w:numId w:val="1"/>
      </w:numPr>
      <w:spacing w:after="0" w:line="240" w:lineRule="auto"/>
      <w:ind w:left="0" w:right="-9592" w:firstLine="0"/>
      <w:outlineLvl w:val="7"/>
    </w:pPr>
    <w:rPr>
      <w:rFonts w:ascii="Times New Roman" w:eastAsia="Times New Roman" w:hAnsi="Times New Roman" w:cs="Times New Roman"/>
      <w:b/>
      <w:bCs/>
      <w:sz w:val="24"/>
      <w:szCs w:val="24"/>
      <w:lang w:val="en-GB"/>
    </w:rPr>
  </w:style>
  <w:style w:type="paragraph" w:styleId="Heading9">
    <w:name w:val="heading 9"/>
    <w:aliases w:val="VIÑETA 2"/>
    <w:basedOn w:val="Normal"/>
    <w:next w:val="Normal"/>
    <w:qFormat/>
    <w:pPr>
      <w:keepNext/>
      <w:numPr>
        <w:ilvl w:val="8"/>
        <w:numId w:val="1"/>
      </w:numPr>
      <w:tabs>
        <w:tab w:val="left" w:pos="180"/>
        <w:tab w:val="left" w:pos="360"/>
      </w:tabs>
      <w:spacing w:after="0" w:line="240" w:lineRule="auto"/>
      <w:ind w:left="0" w:right="-360" w:firstLine="0"/>
      <w:jc w:val="both"/>
      <w:outlineLvl w:val="8"/>
    </w:pPr>
    <w:rPr>
      <w:rFonts w:ascii="Times New Roman" w:eastAsia="Times New Roman" w:hAnsi="Times New Roman" w:cs="Times New Roman"/>
      <w:b/>
      <w:bCs/>
      <w:color w:val="000000"/>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Times New Roman" w:hAnsi="Times New Roman" w:cs="Times New Roman"/>
      <w:color w:val="00000A"/>
    </w:rPr>
  </w:style>
  <w:style w:type="character" w:customStyle="1" w:styleId="WW8Num4z0">
    <w:name w:val="WW8Num4z0"/>
    <w:rPr>
      <w:rFonts w:ascii="Symbol" w:hAnsi="Symbol" w:cs="Symbol"/>
    </w:rPr>
  </w:style>
  <w:style w:type="character" w:customStyle="1" w:styleId="WW8Num6z0">
    <w:name w:val="WW8Num6z0"/>
    <w:rPr>
      <w:rFonts w:ascii="Verdana" w:hAnsi="Verdana" w:cs="Times New Roman"/>
    </w:rPr>
  </w:style>
  <w:style w:type="character" w:customStyle="1" w:styleId="WW8Num6z1">
    <w:name w:val="WW8Num6z1"/>
    <w:rPr>
      <w:rFonts w:ascii="Symbol" w:hAnsi="Symbol" w:cs="Symbol"/>
    </w:rPr>
  </w:style>
  <w:style w:type="character" w:customStyle="1" w:styleId="WW8Num6z2">
    <w:name w:val="WW8Num6z2"/>
    <w:rPr>
      <w:rFonts w:ascii="Wingdings" w:hAnsi="Wingdings" w:cs="Wingdings"/>
    </w:rPr>
  </w:style>
  <w:style w:type="character" w:customStyle="1" w:styleId="WW8Num7z0">
    <w:name w:val="WW8Num7z0"/>
    <w:rPr>
      <w:rFonts w:ascii="Verdana" w:hAnsi="Verdana" w:cs="Times New Roman"/>
    </w:rPr>
  </w:style>
  <w:style w:type="character" w:customStyle="1" w:styleId="WW8Num8z0">
    <w:name w:val="WW8Num8z0"/>
    <w:rPr>
      <w:rFonts w:ascii="Courier New" w:hAnsi="Courier New" w:cs="Courier New"/>
    </w:rPr>
  </w:style>
  <w:style w:type="character" w:customStyle="1" w:styleId="WW8Num10z0">
    <w:name w:val="WW8Num10z0"/>
    <w:rPr>
      <w:rFonts w:ascii="OpenSymbol" w:hAnsi="OpenSymbol" w:cs="OpenSymbol"/>
    </w:rPr>
  </w:style>
  <w:style w:type="character" w:customStyle="1" w:styleId="WW8Num11z0">
    <w:name w:val="WW8Num11z0"/>
    <w:rPr>
      <w:rFonts w:ascii="Verdana" w:hAnsi="Verdana" w:cs="Times New Roman"/>
      <w:b w:val="0"/>
      <w:i w:val="0"/>
      <w:sz w:val="16"/>
      <w:szCs w:val="16"/>
    </w:rPr>
  </w:style>
  <w:style w:type="character" w:customStyle="1" w:styleId="WW8Num12z0">
    <w:name w:val="WW8Num12z0"/>
    <w:rPr>
      <w:rFonts w:ascii="Times New Roman" w:hAnsi="Times New Roman" w:cs="Times New Roman"/>
      <w:b w:val="0"/>
      <w:i w:val="0"/>
      <w:sz w:val="24"/>
    </w:rPr>
  </w:style>
  <w:style w:type="character" w:customStyle="1" w:styleId="WW8Num13z0">
    <w:name w:val="WW8Num13z0"/>
    <w:rPr>
      <w:rFonts w:ascii="Times New Roman" w:hAnsi="Times New Roman" w:cs="Times New Roman"/>
      <w:color w:val="auto"/>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Verdana" w:hAnsi="Verdana" w:cs="Times New Roman"/>
      <w:sz w:val="16"/>
    </w:rPr>
  </w:style>
  <w:style w:type="character" w:customStyle="1" w:styleId="WW8Num18z0">
    <w:name w:val="WW8Num18z0"/>
    <w:rPr>
      <w:rFonts w:ascii="Times New Roman" w:hAnsi="Times New Roman" w:cs="Times New Roman"/>
    </w:rPr>
  </w:style>
  <w:style w:type="character" w:customStyle="1" w:styleId="WW8Num19z0">
    <w:name w:val="WW8Num19z0"/>
    <w:rPr>
      <w:rFonts w:ascii="Verdana" w:hAnsi="Verdana" w:cs="Times New Roman"/>
      <w:sz w:val="16"/>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Verdana" w:eastAsia="SimSun" w:hAnsi="Verdana" w:cs="Times New Roman"/>
    </w:rPr>
  </w:style>
  <w:style w:type="character" w:customStyle="1" w:styleId="WW8Num21z0">
    <w:name w:val="WW8Num21z0"/>
    <w:rPr>
      <w:rFonts w:ascii="Symbol" w:hAnsi="Symbol" w:cs="Symbol"/>
    </w:rPr>
  </w:style>
  <w:style w:type="character" w:customStyle="1" w:styleId="WW8Num22z0">
    <w:name w:val="WW8Num22z0"/>
    <w:rPr>
      <w:rFonts w:ascii="Courier New" w:hAnsi="Courier New" w:cs="Courier New"/>
    </w:rPr>
  </w:style>
  <w:style w:type="character" w:customStyle="1" w:styleId="WW8Num23z0">
    <w:name w:val="WW8Num23z0"/>
    <w:rPr>
      <w:rFonts w:ascii="Times New Roman" w:eastAsia="Times New Roman" w:hAnsi="Times New Roman" w:cs="Times New Roman"/>
    </w:rPr>
  </w:style>
  <w:style w:type="character" w:customStyle="1" w:styleId="WW8Num24z0">
    <w:name w:val="WW8Num24z0"/>
    <w:rPr>
      <w:rFonts w:ascii="Arial" w:hAnsi="Arial" w:cs="Arial"/>
      <w:sz w:val="18"/>
    </w:rPr>
  </w:style>
  <w:style w:type="character" w:customStyle="1" w:styleId="WW8Num25z0">
    <w:name w:val="WW8Num25z0"/>
    <w:rPr>
      <w:rFonts w:ascii="Verdana" w:eastAsia="SimSun" w:hAnsi="Verdana" w:cs="Times New Roman"/>
    </w:rPr>
  </w:style>
  <w:style w:type="character" w:customStyle="1" w:styleId="WW8Num28z0">
    <w:name w:val="WW8Num28z0"/>
    <w:rPr>
      <w:rFonts w:ascii="Times New Roman" w:eastAsia="Times New Roman" w:hAnsi="Times New Roman" w:cs="Times New Roman"/>
      <w:color w:val="auto"/>
    </w:rPr>
  </w:style>
  <w:style w:type="character" w:customStyle="1" w:styleId="WW8Num29z0">
    <w:name w:val="WW8Num29z0"/>
    <w:rPr>
      <w:rFonts w:ascii="Garamond" w:hAnsi="Garamond" w:cs="Garamond"/>
      <w:sz w:val="22"/>
    </w:rPr>
  </w:style>
  <w:style w:type="character" w:customStyle="1" w:styleId="WW8Num30z0">
    <w:name w:val="WW8Num30z0"/>
    <w:rPr>
      <w:rFonts w:ascii="Verdana" w:hAnsi="Verdana" w:cs="Times New Roman"/>
      <w:sz w:val="16"/>
    </w:rPr>
  </w:style>
  <w:style w:type="character" w:customStyle="1" w:styleId="WW8Num31z0">
    <w:name w:val="WW8Num31z0"/>
    <w:rPr>
      <w:rFonts w:ascii="Verdana" w:hAnsi="Verdana" w:cs="Times New Roman"/>
      <w:sz w:val="16"/>
    </w:rPr>
  </w:style>
  <w:style w:type="character" w:customStyle="1" w:styleId="WW8Num32z0">
    <w:name w:val="WW8Num32z0"/>
    <w:rPr>
      <w:rFonts w:ascii="Verdana" w:hAnsi="Verdana" w:cs="Times New Roman"/>
      <w:sz w:val="16"/>
    </w:rPr>
  </w:style>
  <w:style w:type="character" w:customStyle="1" w:styleId="WW8Num34z0">
    <w:name w:val="WW8Num34z0"/>
    <w:rPr>
      <w:rFonts w:ascii="Verdana" w:hAnsi="Verdana" w:cs="Times New Roman"/>
      <w:sz w:val="16"/>
    </w:rPr>
  </w:style>
  <w:style w:type="character" w:customStyle="1" w:styleId="WW8Num35z0">
    <w:name w:val="WW8Num35z0"/>
    <w:rPr>
      <w:rFonts w:ascii="Times New Roman" w:hAnsi="Times New Roman" w:cs="Times New Roman"/>
      <w:i w:val="0"/>
      <w:color w:val="000000"/>
    </w:rPr>
  </w:style>
  <w:style w:type="character" w:customStyle="1" w:styleId="WW8Num36z0">
    <w:name w:val="WW8Num36z0"/>
    <w:rPr>
      <w:rFonts w:ascii="Symbol" w:hAnsi="Symbol" w:cs="Symbol"/>
    </w:rPr>
  </w:style>
  <w:style w:type="character" w:customStyle="1" w:styleId="WW8Num37z0">
    <w:name w:val="WW8Num37z0"/>
    <w:rPr>
      <w:rFonts w:ascii="Verdana" w:hAnsi="Verdana" w:cs="Times New Roman"/>
      <w:sz w:val="16"/>
    </w:rPr>
  </w:style>
  <w:style w:type="character" w:customStyle="1" w:styleId="WW8Num38z0">
    <w:name w:val="WW8Num38z0"/>
    <w:rPr>
      <w:rFonts w:ascii="Verdana" w:hAnsi="Verdana" w:cs="Times New Roman"/>
      <w:sz w:val="16"/>
    </w:rPr>
  </w:style>
  <w:style w:type="character" w:customStyle="1" w:styleId="WW8Num39z0">
    <w:name w:val="WW8Num39z0"/>
    <w:rPr>
      <w:rFonts w:ascii="Arial Narrow" w:hAnsi="Arial Narrow" w:cs="Times New Roman"/>
      <w:sz w:val="22"/>
      <w:szCs w:val="22"/>
    </w:rPr>
  </w:style>
  <w:style w:type="character" w:customStyle="1" w:styleId="WW8Num40z0">
    <w:name w:val="WW8Num40z0"/>
    <w:rPr>
      <w:rFonts w:ascii="Verdana" w:hAnsi="Verdana" w:cs="Times New Roman"/>
      <w:sz w:val="16"/>
    </w:rPr>
  </w:style>
  <w:style w:type="character" w:customStyle="1" w:styleId="WW8Num41z0">
    <w:name w:val="WW8Num41z0"/>
    <w:rPr>
      <w:rFonts w:ascii="Verdana" w:hAnsi="Verdana" w:cs="Times New Roman"/>
      <w:sz w:val="16"/>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1z3">
    <w:name w:val="WW8Num41z3"/>
    <w:rPr>
      <w:rFonts w:ascii="Symbol" w:hAnsi="Symbol" w:cs="Symbol"/>
    </w:rPr>
  </w:style>
  <w:style w:type="character" w:customStyle="1" w:styleId="WW8Num42z0">
    <w:name w:val="WW8Num42z0"/>
    <w:rPr>
      <w:rFonts w:ascii="Verdana" w:hAnsi="Verdana" w:cs="Times New Roman"/>
      <w:sz w:val="16"/>
    </w:rPr>
  </w:style>
  <w:style w:type="character" w:customStyle="1" w:styleId="WW8Num43z0">
    <w:name w:val="WW8Num43z0"/>
    <w:rPr>
      <w:rFonts w:ascii="Symbol" w:hAnsi="Symbol" w:cs="Symbol"/>
    </w:rPr>
  </w:style>
  <w:style w:type="character" w:customStyle="1" w:styleId="WW8Num44z0">
    <w:name w:val="WW8Num44z0"/>
    <w:rPr>
      <w:rFonts w:ascii="Times New Roman" w:eastAsia="Times New Roman" w:hAnsi="Times New Roman" w:cs="Times New Roman"/>
    </w:rPr>
  </w:style>
  <w:style w:type="character" w:customStyle="1" w:styleId="WW8Num45z0">
    <w:name w:val="WW8Num45z0"/>
    <w:rPr>
      <w:rFonts w:ascii="Times New Roman" w:hAnsi="Times New Roman" w:cs="Times New Roman"/>
    </w:rPr>
  </w:style>
  <w:style w:type="character" w:customStyle="1" w:styleId="WW8Num46z0">
    <w:name w:val="WW8Num46z0"/>
    <w:rPr>
      <w:rFonts w:ascii="Verdana" w:hAnsi="Verdana" w:cs="Times New Roman"/>
      <w:sz w:val="16"/>
    </w:rPr>
  </w:style>
  <w:style w:type="character" w:customStyle="1" w:styleId="WW8Num46z1">
    <w:name w:val="WW8Num46z1"/>
    <w:rPr>
      <w:rFonts w:ascii="Courier New" w:hAnsi="Courier New" w:cs="Courier New"/>
    </w:rPr>
  </w:style>
  <w:style w:type="character" w:customStyle="1" w:styleId="WW8Num47z0">
    <w:name w:val="WW8Num47z0"/>
    <w:rPr>
      <w:rFonts w:ascii="Verdana" w:hAnsi="Verdana" w:cs="Times New Roman"/>
      <w:sz w:val="16"/>
    </w:rPr>
  </w:style>
  <w:style w:type="character" w:customStyle="1" w:styleId="WW8Num48z0">
    <w:name w:val="WW8Num48z0"/>
    <w:rPr>
      <w:rFonts w:ascii="Verdana" w:hAnsi="Verdana" w:cs="Times New Roman"/>
      <w:sz w:val="16"/>
    </w:rPr>
  </w:style>
  <w:style w:type="character" w:customStyle="1" w:styleId="WW8Num49z1">
    <w:name w:val="WW8Num49z1"/>
    <w:rPr>
      <w:rFonts w:ascii="Arial" w:hAnsi="Arial" w:cs="Arial"/>
      <w:b/>
      <w:i w:val="0"/>
      <w:sz w:val="24"/>
      <w:szCs w:val="24"/>
      <w:u w:val="none"/>
    </w:rPr>
  </w:style>
  <w:style w:type="character" w:customStyle="1" w:styleId="WW8Num50z0">
    <w:name w:val="WW8Num50z0"/>
    <w:rPr>
      <w:rFonts w:ascii="Arial" w:hAnsi="Arial" w:cs="Arial"/>
      <w:b/>
      <w:i w:val="0"/>
      <w:color w:val="000000"/>
      <w:sz w:val="20"/>
    </w:rPr>
  </w:style>
  <w:style w:type="character" w:customStyle="1" w:styleId="WW8Num50z1">
    <w:name w:val="WW8Num50z1"/>
    <w:rPr>
      <w:rFonts w:ascii="Courier New" w:hAnsi="Courier New" w:cs="Times New Roman"/>
    </w:rPr>
  </w:style>
  <w:style w:type="character" w:customStyle="1" w:styleId="WW8Num50z2">
    <w:name w:val="WW8Num50z2"/>
    <w:rPr>
      <w:rFonts w:ascii="Wingdings" w:hAnsi="Wingdings" w:cs="Wingdings"/>
    </w:rPr>
  </w:style>
  <w:style w:type="character" w:customStyle="1" w:styleId="WW8Num50z3">
    <w:name w:val="WW8Num50z3"/>
    <w:rPr>
      <w:rFonts w:ascii="Symbol" w:hAnsi="Symbol" w:cs="Symbol"/>
    </w:rPr>
  </w:style>
  <w:style w:type="character" w:customStyle="1" w:styleId="WW8Num50z4">
    <w:name w:val="WW8Num50z4"/>
    <w:rPr>
      <w:rFonts w:ascii="Courier New" w:hAnsi="Courier New" w:cs="Courier New"/>
    </w:rPr>
  </w:style>
  <w:style w:type="character" w:customStyle="1" w:styleId="WW8Num51z0">
    <w:name w:val="WW8Num51z0"/>
    <w:rPr>
      <w:rFonts w:ascii="Times New Roman" w:eastAsia="Times New Roman" w:hAnsi="Times New Roman" w:cs="Times New Roman"/>
    </w:rPr>
  </w:style>
  <w:style w:type="character" w:customStyle="1" w:styleId="WW8Num52z0">
    <w:name w:val="WW8Num52z0"/>
    <w:rPr>
      <w:rFonts w:ascii="Verdana" w:hAnsi="Verdana" w:cs="Times New Roman"/>
      <w:sz w:val="16"/>
    </w:rPr>
  </w:style>
  <w:style w:type="character" w:customStyle="1" w:styleId="WW8Num53z0">
    <w:name w:val="WW8Num53z0"/>
    <w:rPr>
      <w:b w:val="0"/>
      <w:i w:val="0"/>
    </w:rPr>
  </w:style>
  <w:style w:type="character" w:customStyle="1" w:styleId="WW8Num54z0">
    <w:name w:val="WW8Num54z0"/>
    <w:rPr>
      <w:rFonts w:ascii="Symbol" w:hAnsi="Symbol" w:cs="Symbol"/>
    </w:rPr>
  </w:style>
  <w:style w:type="character" w:customStyle="1" w:styleId="WW8Num55z0">
    <w:name w:val="WW8Num55z0"/>
    <w:rPr>
      <w:rFonts w:ascii="Verdana" w:hAnsi="Verdana" w:cs="Times New Roman"/>
      <w:sz w:val="16"/>
    </w:rPr>
  </w:style>
  <w:style w:type="character" w:customStyle="1" w:styleId="WW8Num56z0">
    <w:name w:val="WW8Num56z0"/>
    <w:rPr>
      <w:rFonts w:ascii="Verdana" w:hAnsi="Verdana" w:cs="Times New Roman"/>
      <w:sz w:val="16"/>
    </w:rPr>
  </w:style>
  <w:style w:type="character" w:customStyle="1" w:styleId="WW8Num58z0">
    <w:name w:val="WW8Num58z0"/>
    <w:rPr>
      <w:rFonts w:ascii="Times New Roman" w:hAnsi="Times New Roman" w:cs="Times New Roman"/>
    </w:rPr>
  </w:style>
  <w:style w:type="character" w:customStyle="1" w:styleId="WW8Num59z0">
    <w:name w:val="WW8Num59z0"/>
    <w:rPr>
      <w:rFonts w:ascii="Verdana" w:eastAsia="SimSun" w:hAnsi="Verdana" w:cs="Times New Roman"/>
    </w:rPr>
  </w:style>
  <w:style w:type="character" w:customStyle="1" w:styleId="WW8Num60z0">
    <w:name w:val="WW8Num60z0"/>
    <w:rPr>
      <w:rFonts w:ascii="Times New Roman" w:eastAsia="Times New Roman" w:hAnsi="Times New Roman" w:cs="Times New Roman"/>
    </w:rPr>
  </w:style>
  <w:style w:type="character" w:customStyle="1" w:styleId="WW8Num61z0">
    <w:name w:val="WW8Num61z0"/>
    <w:rPr>
      <w:rFonts w:ascii="Verdana" w:hAnsi="Verdana" w:cs="Times New Roman"/>
      <w:sz w:val="16"/>
    </w:rPr>
  </w:style>
  <w:style w:type="character" w:customStyle="1" w:styleId="WW8Num62z0">
    <w:name w:val="WW8Num62z0"/>
    <w:rPr>
      <w:rFonts w:ascii="Verdana" w:hAnsi="Verdana" w:cs="Times New Roman"/>
      <w:sz w:val="16"/>
    </w:rPr>
  </w:style>
  <w:style w:type="character" w:customStyle="1" w:styleId="WW8Num63z0">
    <w:name w:val="WW8Num63z0"/>
    <w:rPr>
      <w:rFonts w:ascii="Times New Roman" w:eastAsia="Times New Roman" w:hAnsi="Times New Roman" w:cs="Times New Roman"/>
    </w:rPr>
  </w:style>
  <w:style w:type="character" w:customStyle="1" w:styleId="WW8Num33z0">
    <w:name w:val="WW8Num33z0"/>
    <w:rPr>
      <w:rFonts w:ascii="Verdana" w:hAnsi="Verdana" w:cs="Times New Roman"/>
      <w:sz w:val="16"/>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2z3">
    <w:name w:val="WW8Num42z3"/>
    <w:rPr>
      <w:rFonts w:ascii="Symbol" w:hAnsi="Symbol" w:cs="Symbol"/>
    </w:rPr>
  </w:style>
  <w:style w:type="character" w:customStyle="1" w:styleId="WW8Num47z1">
    <w:name w:val="WW8Num47z1"/>
    <w:rPr>
      <w:rFonts w:ascii="Arial" w:hAnsi="Arial" w:cs="Arial"/>
      <w:b/>
      <w:i w:val="0"/>
      <w:sz w:val="24"/>
      <w:szCs w:val="24"/>
      <w:u w:val="none"/>
    </w:rPr>
  </w:style>
  <w:style w:type="character" w:customStyle="1" w:styleId="WW8Num49z0">
    <w:name w:val="WW8Num49z0"/>
    <w:rPr>
      <w:rFonts w:ascii="Arial" w:hAnsi="Arial" w:cs="Arial"/>
      <w:b/>
      <w:i w:val="0"/>
      <w:color w:val="000000"/>
      <w:sz w:val="20"/>
    </w:rPr>
  </w:style>
  <w:style w:type="character" w:customStyle="1" w:styleId="WW8Num51z1">
    <w:name w:val="WW8Num51z1"/>
    <w:rPr>
      <w:rFonts w:ascii="Verdana" w:eastAsia="SimSun" w:hAnsi="Verdana" w:cs="Times New Roman"/>
    </w:rPr>
  </w:style>
  <w:style w:type="character" w:customStyle="1" w:styleId="WW8Num51z2">
    <w:name w:val="WW8Num51z2"/>
    <w:rPr>
      <w:rFonts w:ascii="Wingdings" w:hAnsi="Wingdings" w:cs="Wingdings"/>
    </w:rPr>
  </w:style>
  <w:style w:type="character" w:customStyle="1" w:styleId="WW8Num51z3">
    <w:name w:val="WW8Num51z3"/>
    <w:rPr>
      <w:rFonts w:ascii="Symbol" w:hAnsi="Symbol" w:cs="Symbol"/>
    </w:rPr>
  </w:style>
  <w:style w:type="character" w:customStyle="1" w:styleId="WW8Num51z4">
    <w:name w:val="WW8Num51z4"/>
    <w:rPr>
      <w:rFonts w:ascii="Courier New" w:hAnsi="Courier New" w:cs="Courier New"/>
    </w:rPr>
  </w:style>
  <w:style w:type="character" w:customStyle="1" w:styleId="WW8Num57z0">
    <w:name w:val="WW8Num57z0"/>
    <w:rPr>
      <w:rFonts w:ascii="Verdana" w:hAnsi="Verdana" w:cs="Times New Roman"/>
      <w:sz w:val="16"/>
    </w:rPr>
  </w:style>
  <w:style w:type="character" w:customStyle="1" w:styleId="WW8Num64z0">
    <w:name w:val="WW8Num64z0"/>
    <w:rPr>
      <w:rFonts w:ascii="Verdana" w:hAnsi="Verdana" w:cs="Times New Roman"/>
      <w:sz w:val="16"/>
    </w:rPr>
  </w:style>
  <w:style w:type="character" w:customStyle="1" w:styleId="WW8Num14z0">
    <w:name w:val="WW8Num14z0"/>
    <w:rPr>
      <w:rFonts w:ascii="Garamond" w:hAnsi="Garamond" w:cs="Garamond"/>
      <w:sz w:val="22"/>
    </w:rPr>
  </w:style>
  <w:style w:type="character" w:customStyle="1" w:styleId="WW8Num22z1">
    <w:name w:val="WW8Num22z1"/>
    <w:rPr>
      <w:rFonts w:ascii="Symbol" w:hAnsi="Symbol" w:cs="Symbol"/>
    </w:rPr>
  </w:style>
  <w:style w:type="character" w:customStyle="1" w:styleId="WW8Num22z2">
    <w:name w:val="WW8Num22z2"/>
    <w:rPr>
      <w:rFonts w:ascii="Wingdings" w:hAnsi="Wingdings" w:cs="Wingdings"/>
    </w:rPr>
  </w:style>
  <w:style w:type="character" w:customStyle="1" w:styleId="WW8Num26z0">
    <w:name w:val="WW8Num26z0"/>
    <w:rPr>
      <w:rFonts w:ascii="Times New Roman" w:hAnsi="Times New Roman" w:cs="Times New Roman"/>
      <w:b w:val="0"/>
      <w:i w:val="0"/>
      <w:sz w:val="16"/>
      <w:szCs w:val="16"/>
    </w:rPr>
  </w:style>
  <w:style w:type="character" w:customStyle="1" w:styleId="WW8Num27z0">
    <w:name w:val="WW8Num27z0"/>
    <w:rPr>
      <w:rFonts w:ascii="Times New Roman" w:eastAsia="Times New Roman" w:hAnsi="Times New Roman" w:cs="Times New Roman"/>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5z3">
    <w:name w:val="WW8Num45z3"/>
    <w:rPr>
      <w:rFonts w:ascii="Symbol" w:hAnsi="Symbol" w:cs="Symbol"/>
    </w:rPr>
  </w:style>
  <w:style w:type="character" w:customStyle="1" w:styleId="WW8Num53z1">
    <w:name w:val="WW8Num53z1"/>
    <w:rPr>
      <w:rFonts w:ascii="Times New Roman" w:hAnsi="Times New Roman" w:cs="Courier New"/>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cs="Wingdings"/>
    </w:rPr>
  </w:style>
  <w:style w:type="character" w:customStyle="1" w:styleId="WW8Num54z3">
    <w:name w:val="WW8Num54z3"/>
    <w:rPr>
      <w:rFonts w:ascii="Symbol" w:hAnsi="Symbol" w:cs="Symbol"/>
    </w:rPr>
  </w:style>
  <w:style w:type="character" w:customStyle="1" w:styleId="WW8Num54z4">
    <w:name w:val="WW8Num54z4"/>
    <w:rPr>
      <w:rFonts w:ascii="Courier New" w:hAnsi="Courier New" w:cs="Courier New"/>
    </w:rPr>
  </w:style>
  <w:style w:type="character" w:customStyle="1" w:styleId="WW8Num65z0">
    <w:name w:val="WW8Num65z0"/>
    <w:rPr>
      <w:rFonts w:ascii="Verdana" w:hAnsi="Verdana" w:cs="Times New Roman"/>
      <w:sz w:val="16"/>
    </w:rPr>
  </w:style>
  <w:style w:type="character" w:customStyle="1" w:styleId="WW8Num66z0">
    <w:name w:val="WW8Num66z0"/>
    <w:rPr>
      <w:rFonts w:ascii="Times New Roman" w:eastAsia="Times New Roman" w:hAnsi="Times New Roman" w:cs="Times New Roman"/>
    </w:rPr>
  </w:style>
  <w:style w:type="character" w:customStyle="1" w:styleId="WW8Num67z0">
    <w:name w:val="WW8Num67z0"/>
    <w:rPr>
      <w:rFonts w:ascii="Symbol" w:hAnsi="Symbol" w:cs="Symbol"/>
    </w:rPr>
  </w:style>
  <w:style w:type="character" w:customStyle="1" w:styleId="WW8Num68z0">
    <w:name w:val="WW8Num68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46z2">
    <w:name w:val="WW8Num46z2"/>
    <w:rPr>
      <w:rFonts w:ascii="Wingdings" w:hAnsi="Wingdings" w:cs="Wingdings"/>
    </w:rPr>
  </w:style>
  <w:style w:type="character" w:customStyle="1" w:styleId="WW8Num46z3">
    <w:name w:val="WW8Num46z3"/>
    <w:rPr>
      <w:rFonts w:ascii="Symbol" w:hAnsi="Symbol" w:cs="Symbol"/>
    </w:rPr>
  </w:style>
  <w:style w:type="character" w:customStyle="1" w:styleId="WW8Num55z1">
    <w:name w:val="WW8Num55z1"/>
    <w:rPr>
      <w:rFonts w:ascii="Times New Roman" w:hAnsi="Times New Roman" w:cs="Courier New"/>
    </w:rPr>
  </w:style>
  <w:style w:type="character" w:customStyle="1" w:styleId="WW8Num55z2">
    <w:name w:val="WW8Num55z2"/>
    <w:rPr>
      <w:rFonts w:ascii="Wingdings" w:hAnsi="Wingdings" w:cs="Wingdings"/>
    </w:rPr>
  </w:style>
  <w:style w:type="character" w:customStyle="1" w:styleId="WW8Num55z3">
    <w:name w:val="WW8Num55z3"/>
    <w:rPr>
      <w:rFonts w:ascii="Symbol" w:hAnsi="Symbol" w:cs="Symbol"/>
    </w:rPr>
  </w:style>
  <w:style w:type="character" w:customStyle="1" w:styleId="WW8Num55z4">
    <w:name w:val="WW8Num55z4"/>
    <w:rPr>
      <w:rFonts w:ascii="Courier New" w:hAnsi="Courier New" w:cs="Courier New"/>
    </w:rPr>
  </w:style>
  <w:style w:type="character" w:customStyle="1" w:styleId="WW8Num69z0">
    <w:name w:val="WW8Num69z0"/>
    <w:rPr>
      <w:rFonts w:ascii="Verdana" w:hAnsi="Verdana" w:cs="Times New Roman"/>
      <w:sz w:val="16"/>
    </w:rPr>
  </w:style>
  <w:style w:type="character" w:customStyle="1" w:styleId="WW8Num9z0">
    <w:name w:val="WW8Num9z0"/>
    <w:rPr>
      <w:rFonts w:ascii="Times New Roman" w:hAnsi="Times New Roman" w:cs="Times New Roman"/>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58z1">
    <w:name w:val="WW8Num58z1"/>
    <w:rPr>
      <w:rFonts w:ascii="Times New Roman" w:hAnsi="Times New Roman" w:cs="Courier New"/>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59z3">
    <w:name w:val="WW8Num59z3"/>
    <w:rPr>
      <w:rFonts w:ascii="Symbol" w:hAnsi="Symbol" w:cs="Symbol"/>
    </w:rPr>
  </w:style>
  <w:style w:type="character" w:customStyle="1" w:styleId="WW8Num59z4">
    <w:name w:val="WW8Num59z4"/>
    <w:rPr>
      <w:rFonts w:ascii="Courier New" w:hAnsi="Courier New" w:cs="Courier New"/>
    </w:rPr>
  </w:style>
  <w:style w:type="character" w:customStyle="1" w:styleId="WW8Num49z2">
    <w:name w:val="WW8Num49z2"/>
    <w:rPr>
      <w:rFonts w:ascii="Arial" w:hAnsi="Arial" w:cs="Arial"/>
      <w:b/>
      <w:i w:val="0"/>
      <w:sz w:val="22"/>
      <w:szCs w:val="22"/>
    </w:rPr>
  </w:style>
  <w:style w:type="character" w:customStyle="1" w:styleId="WW8Num56z1">
    <w:name w:val="WW8Num56z1"/>
    <w:rPr>
      <w:rFonts w:ascii="Courier New" w:hAnsi="Courier New" w:cs="Courier New"/>
    </w:rPr>
  </w:style>
  <w:style w:type="character" w:customStyle="1" w:styleId="WW8Num60z1">
    <w:name w:val="WW8Num60z1"/>
    <w:rPr>
      <w:rFonts w:ascii="Courier New" w:hAnsi="Courier New" w:cs="Courier New"/>
    </w:rPr>
  </w:style>
  <w:style w:type="character" w:customStyle="1" w:styleId="WW8Num60z2">
    <w:name w:val="WW8Num60z2"/>
    <w:rPr>
      <w:rFonts w:ascii="Wingdings" w:hAnsi="Wingdings" w:cs="Wingdings"/>
    </w:rPr>
  </w:style>
  <w:style w:type="character" w:customStyle="1" w:styleId="WW8Num60z3">
    <w:name w:val="WW8Num60z3"/>
    <w:rPr>
      <w:rFonts w:ascii="Symbol" w:hAnsi="Symbol" w:cs="Symbol"/>
    </w:rPr>
  </w:style>
  <w:style w:type="character" w:customStyle="1" w:styleId="WW8Num60z4">
    <w:name w:val="WW8Num60z4"/>
    <w:rPr>
      <w:rFonts w:ascii="Courier New" w:hAnsi="Courier New" w:cs="Courier New"/>
    </w:rPr>
  </w:style>
  <w:style w:type="character" w:customStyle="1" w:styleId="WW8Num5z0">
    <w:name w:val="WW8Num5z0"/>
    <w:rPr>
      <w:rFonts w:ascii="Times New Roman" w:hAnsi="Times New Roman" w:cs="Times New Roman"/>
    </w:rPr>
  </w:style>
  <w:style w:type="character" w:customStyle="1" w:styleId="WW8Num8z1">
    <w:name w:val="WW8Num8z1"/>
    <w:rPr>
      <w:rFonts w:ascii="Symbol" w:hAnsi="Symbol" w:cs="Symbol"/>
    </w:rPr>
  </w:style>
  <w:style w:type="character" w:customStyle="1" w:styleId="WW8Num8z2">
    <w:name w:val="WW8Num8z2"/>
    <w:rPr>
      <w:rFonts w:ascii="Wingdings" w:hAnsi="Wingdings" w:cs="Wingdings"/>
    </w:rPr>
  </w:style>
  <w:style w:type="character" w:customStyle="1" w:styleId="WW8Num70z0">
    <w:name w:val="WW8Num70z0"/>
    <w:rPr>
      <w:b w:val="0"/>
      <w:i w:val="0"/>
    </w:rPr>
  </w:style>
  <w:style w:type="character" w:customStyle="1" w:styleId="WW8Num71z0">
    <w:name w:val="WW8Num71z0"/>
    <w:rPr>
      <w:rFonts w:ascii="Times New Roman" w:eastAsia="Times New Roman" w:hAnsi="Times New Roman" w:cs="Times New Roman"/>
    </w:rPr>
  </w:style>
  <w:style w:type="character" w:customStyle="1" w:styleId="WW8Num72z0">
    <w:name w:val="WW8Num72z0"/>
    <w:rPr>
      <w:rFonts w:ascii="Verdana" w:hAnsi="Verdana" w:cs="Times New Roman"/>
      <w:sz w:val="16"/>
    </w:rPr>
  </w:style>
  <w:style w:type="character" w:customStyle="1" w:styleId="WW8Num73z0">
    <w:name w:val="WW8Num73z0"/>
    <w:rPr>
      <w:rFonts w:ascii="Verdana" w:hAnsi="Verdana" w:cs="Times New Roman"/>
      <w:sz w:val="16"/>
    </w:rPr>
  </w:style>
  <w:style w:type="character" w:customStyle="1" w:styleId="WW8Num74z0">
    <w:name w:val="WW8Num74z0"/>
    <w:rPr>
      <w:rFonts w:ascii="Symbol" w:hAnsi="Symbol" w:cs="Times New Roman"/>
      <w:sz w:val="20"/>
      <w:szCs w:val="20"/>
    </w:rPr>
  </w:style>
  <w:style w:type="character" w:customStyle="1" w:styleId="WW8Num75z0">
    <w:name w:val="WW8Num75z0"/>
    <w:rPr>
      <w:rFonts w:ascii="Verdana" w:hAnsi="Verdana" w:cs="Times New Roman"/>
      <w:sz w:val="16"/>
    </w:rPr>
  </w:style>
  <w:style w:type="character" w:customStyle="1" w:styleId="WW8Num76z0">
    <w:name w:val="WW8Num76z0"/>
    <w:rPr>
      <w:rFonts w:ascii="Verdana" w:hAnsi="Verdana" w:cs="Times New Roman"/>
      <w:sz w:val="16"/>
    </w:rPr>
  </w:style>
  <w:style w:type="character" w:customStyle="1" w:styleId="WW8Num77z0">
    <w:name w:val="WW8Num77z0"/>
    <w:rPr>
      <w:rFonts w:ascii="Verdana" w:hAnsi="Verdana" w:cs="Times New Roman"/>
      <w:sz w:val="16"/>
    </w:rPr>
  </w:style>
  <w:style w:type="character" w:customStyle="1" w:styleId="WW8Num78z0">
    <w:name w:val="WW8Num78z0"/>
    <w:rPr>
      <w:rFonts w:ascii="Times New Roman" w:hAnsi="Times New Roman" w:cs="Times New Roman"/>
      <w:b w:val="0"/>
      <w:i w:val="0"/>
      <w:sz w:val="16"/>
      <w:szCs w:val="16"/>
    </w:rPr>
  </w:style>
  <w:style w:type="character" w:customStyle="1" w:styleId="WW8Num79z0">
    <w:name w:val="WW8Num79z0"/>
    <w:rPr>
      <w:rFonts w:ascii="Verdana" w:hAnsi="Verdana" w:cs="Times New Roman"/>
      <w:sz w:val="16"/>
    </w:rPr>
  </w:style>
  <w:style w:type="character" w:customStyle="1" w:styleId="WW8Num80z0">
    <w:name w:val="WW8Num80z0"/>
    <w:rPr>
      <w:rFonts w:ascii="Verdana" w:hAnsi="Verdana" w:cs="Times New Roman"/>
      <w:sz w:val="16"/>
    </w:rPr>
  </w:style>
  <w:style w:type="character" w:customStyle="1" w:styleId="WW8Num81z0">
    <w:name w:val="WW8Num81z0"/>
    <w:rPr>
      <w:rFonts w:ascii="Verdana" w:hAnsi="Verdana" w:cs="Times New Roman"/>
      <w:sz w:val="16"/>
    </w:rPr>
  </w:style>
  <w:style w:type="character" w:customStyle="1" w:styleId="WW8Num82z0">
    <w:name w:val="WW8Num82z0"/>
    <w:rPr>
      <w:rFonts w:ascii="Times New Roman" w:eastAsia="Times New Roman" w:hAnsi="Times New Roman" w:cs="Times New Roman"/>
    </w:rPr>
  </w:style>
  <w:style w:type="character" w:customStyle="1" w:styleId="WW8Num83z0">
    <w:name w:val="WW8Num83z0"/>
    <w:rPr>
      <w:rFonts w:ascii="Symbol" w:hAnsi="Symbol" w:cs="Symbol"/>
    </w:rPr>
  </w:style>
  <w:style w:type="character" w:customStyle="1" w:styleId="WW8Num84z0">
    <w:name w:val="WW8Num84z0"/>
    <w:rPr>
      <w:rFonts w:ascii="Verdana" w:hAnsi="Verdana" w:cs="Times New Roman"/>
      <w:sz w:val="16"/>
    </w:rPr>
  </w:style>
  <w:style w:type="character" w:customStyle="1" w:styleId="WW8Num85z0">
    <w:name w:val="WW8Num85z0"/>
    <w:rPr>
      <w:rFonts w:ascii="Verdana" w:hAnsi="Verdana" w:cs="Times New Roman"/>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cs="Wingdings"/>
    </w:rPr>
  </w:style>
  <w:style w:type="character" w:customStyle="1" w:styleId="WW8Num86z0">
    <w:name w:val="WW8Num86z0"/>
    <w:rPr>
      <w:rFonts w:ascii="Verdana" w:hAnsi="Verdana" w:cs="Times New Roman"/>
      <w:sz w:val="16"/>
    </w:rPr>
  </w:style>
  <w:style w:type="character" w:customStyle="1" w:styleId="WW8Num88z0">
    <w:name w:val="WW8Num88z0"/>
    <w:rPr>
      <w:rFonts w:ascii="Verdana" w:hAnsi="Verdana" w:cs="Times New Roman"/>
      <w:sz w:val="16"/>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cs="Wingdings"/>
    </w:rPr>
  </w:style>
  <w:style w:type="character" w:customStyle="1" w:styleId="WW8Num88z3">
    <w:name w:val="WW8Num88z3"/>
    <w:rPr>
      <w:rFonts w:ascii="Symbol" w:hAnsi="Symbol" w:cs="Symbol"/>
    </w:rPr>
  </w:style>
  <w:style w:type="character" w:customStyle="1" w:styleId="WW8Num89z0">
    <w:name w:val="WW8Num89z0"/>
    <w:rPr>
      <w:rFonts w:ascii="Verdana" w:hAnsi="Verdana" w:cs="Times New Roman"/>
      <w:sz w:val="16"/>
    </w:rPr>
  </w:style>
  <w:style w:type="character" w:customStyle="1" w:styleId="WW8Num90z0">
    <w:name w:val="WW8Num90z0"/>
    <w:rPr>
      <w:rFonts w:ascii="Verdana" w:hAnsi="Verdana" w:cs="Times New Roman"/>
      <w:sz w:val="16"/>
    </w:rPr>
  </w:style>
  <w:style w:type="character" w:customStyle="1" w:styleId="WW8Num91z0">
    <w:name w:val="WW8Num91z0"/>
    <w:rPr>
      <w:rFonts w:ascii="Symbol" w:hAnsi="Symbol" w:cs="Symbol"/>
    </w:rPr>
  </w:style>
  <w:style w:type="character" w:customStyle="1" w:styleId="WW8Num92z0">
    <w:name w:val="WW8Num92z0"/>
    <w:rPr>
      <w:rFonts w:ascii="Verdana" w:hAnsi="Verdana" w:cs="Times New Roman"/>
      <w:sz w:val="16"/>
    </w:rPr>
  </w:style>
  <w:style w:type="character" w:customStyle="1" w:styleId="WW8Num93z0">
    <w:name w:val="WW8Num93z0"/>
    <w:rPr>
      <w:rFonts w:ascii="Times New Roman" w:eastAsia="Times New Roman" w:hAnsi="Times New Roman" w:cs="Times New Roman"/>
    </w:rPr>
  </w:style>
  <w:style w:type="character" w:customStyle="1" w:styleId="WW8Num93z1">
    <w:name w:val="WW8Num93z1"/>
    <w:rPr>
      <w:rFonts w:ascii="Courier New" w:hAnsi="Courier New" w:cs="Courier New"/>
    </w:rPr>
  </w:style>
  <w:style w:type="character" w:customStyle="1" w:styleId="WW8Num94z0">
    <w:name w:val="WW8Num94z0"/>
    <w:rPr>
      <w:rFonts w:ascii="Verdana" w:hAnsi="Verdana" w:cs="Times New Roman"/>
      <w:sz w:val="16"/>
    </w:rPr>
  </w:style>
  <w:style w:type="character" w:customStyle="1" w:styleId="WW8Num95z0">
    <w:name w:val="WW8Num95z0"/>
    <w:rPr>
      <w:rFonts w:ascii="Verdana" w:hAnsi="Verdana" w:cs="Times New Roman"/>
      <w:sz w:val="16"/>
    </w:rPr>
  </w:style>
  <w:style w:type="character" w:customStyle="1" w:styleId="WW8Num96z1">
    <w:name w:val="WW8Num96z1"/>
    <w:rPr>
      <w:rFonts w:ascii="Times New Roman" w:hAnsi="Times New Roman" w:cs="Courier New"/>
    </w:rPr>
  </w:style>
  <w:style w:type="character" w:customStyle="1" w:styleId="WW8Num97z0">
    <w:name w:val="WW8Num97z0"/>
    <w:rPr>
      <w:rFonts w:ascii="Times New Roman" w:eastAsia="Times New Roman" w:hAnsi="Times New Roman" w:cs="Times New Roman"/>
    </w:rPr>
  </w:style>
  <w:style w:type="character" w:customStyle="1" w:styleId="WW8Num97z1">
    <w:name w:val="WW8Num97z1"/>
    <w:rPr>
      <w:rFonts w:ascii="Courier New" w:hAnsi="Courier New" w:cs="Courier New"/>
    </w:rPr>
  </w:style>
  <w:style w:type="character" w:customStyle="1" w:styleId="WW8Num97z2">
    <w:name w:val="WW8Num97z2"/>
    <w:rPr>
      <w:rFonts w:ascii="Wingdings" w:hAnsi="Wingdings" w:cs="Wingdings"/>
    </w:rPr>
  </w:style>
  <w:style w:type="character" w:customStyle="1" w:styleId="WW8Num97z3">
    <w:name w:val="WW8Num97z3"/>
    <w:rPr>
      <w:rFonts w:ascii="Symbol" w:hAnsi="Symbol" w:cs="Symbol"/>
    </w:rPr>
  </w:style>
  <w:style w:type="character" w:customStyle="1" w:styleId="WW8Num97z4">
    <w:name w:val="WW8Num97z4"/>
    <w:rPr>
      <w:rFonts w:ascii="Courier New" w:hAnsi="Courier New" w:cs="Courier New"/>
    </w:rPr>
  </w:style>
  <w:style w:type="character" w:customStyle="1" w:styleId="WW8Num98z0">
    <w:name w:val="WW8Num98z0"/>
    <w:rPr>
      <w:rFonts w:ascii="Verdana" w:hAnsi="Verdana" w:cs="Times New Roman"/>
      <w:sz w:val="16"/>
    </w:rPr>
  </w:style>
  <w:style w:type="character" w:customStyle="1" w:styleId="WW8Num99z0">
    <w:name w:val="WW8Num99z0"/>
    <w:rPr>
      <w:b/>
    </w:rPr>
  </w:style>
  <w:style w:type="character" w:customStyle="1" w:styleId="WW8Num100z0">
    <w:name w:val="WW8Num100z0"/>
    <w:rPr>
      <w:rFonts w:ascii="Sylfaen" w:hAnsi="Sylfaen" w:cs="Sylfaen"/>
    </w:rPr>
  </w:style>
  <w:style w:type="character" w:customStyle="1" w:styleId="WW8Num101z0">
    <w:name w:val="WW8Num101z0"/>
    <w:rPr>
      <w:rFonts w:ascii="Verdana" w:hAnsi="Verdana" w:cs="Times New Roman"/>
      <w:sz w:val="16"/>
    </w:rPr>
  </w:style>
  <w:style w:type="character" w:customStyle="1" w:styleId="WW8Num101z1">
    <w:name w:val="WW8Num101z1"/>
    <w:rPr>
      <w:rFonts w:ascii="Courier New" w:hAnsi="Courier New" w:cs="Courier New"/>
    </w:rPr>
  </w:style>
  <w:style w:type="character" w:customStyle="1" w:styleId="WW8Num102z0">
    <w:name w:val="WW8Num102z0"/>
    <w:rPr>
      <w:rFonts w:ascii="Verdana" w:eastAsia="SimSun" w:hAnsi="Verdana" w:cs="Times New Roman"/>
    </w:rPr>
  </w:style>
  <w:style w:type="character" w:customStyle="1" w:styleId="WW8Num103z0">
    <w:name w:val="WW8Num103z0"/>
    <w:rPr>
      <w:rFonts w:ascii="Symbol" w:hAnsi="Symbol" w:cs="Symbol"/>
      <w:sz w:val="16"/>
    </w:rPr>
  </w:style>
  <w:style w:type="character" w:customStyle="1" w:styleId="WW8Num104z0">
    <w:name w:val="WW8Num104z0"/>
    <w:rPr>
      <w:rFonts w:ascii="Symbol" w:hAnsi="Symbol" w:cs="Symbol"/>
      <w:color w:val="auto"/>
      <w:sz w:val="16"/>
    </w:rPr>
  </w:style>
  <w:style w:type="character" w:customStyle="1" w:styleId="WW8Num105z0">
    <w:name w:val="WW8Num105z0"/>
    <w:rPr>
      <w:rFonts w:ascii="Verdana" w:hAnsi="Verdana" w:cs="Times New Roman"/>
      <w:sz w:val="16"/>
    </w:rPr>
  </w:style>
  <w:style w:type="character" w:customStyle="1" w:styleId="WW8Num2z0">
    <w:name w:val="WW8Num2z0"/>
    <w:rPr>
      <w:b/>
      <w:u w:val="single"/>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47z2">
    <w:name w:val="WW8Num47z2"/>
    <w:rPr>
      <w:rFonts w:ascii="Arial" w:hAnsi="Arial" w:cs="Arial"/>
      <w:b/>
      <w:i w:val="0"/>
      <w:sz w:val="22"/>
      <w:szCs w:val="22"/>
    </w:rPr>
  </w:style>
  <w:style w:type="character" w:customStyle="1" w:styleId="WW8Num87z0">
    <w:name w:val="WW8Num87z0"/>
    <w:rPr>
      <w:rFonts w:ascii="Times New Roman" w:hAnsi="Times New Roman" w:cs="Times New Roman"/>
    </w:rPr>
  </w:style>
  <w:style w:type="character" w:customStyle="1" w:styleId="WW8Num96z0">
    <w:name w:val="WW8Num96z0"/>
    <w:rPr>
      <w:rFonts w:ascii="Symbol" w:hAnsi="Symbol" w:cs="Times New Roman"/>
      <w:sz w:val="20"/>
      <w:szCs w:val="20"/>
    </w:rPr>
  </w:style>
  <w:style w:type="character" w:customStyle="1" w:styleId="WW8Num98z1">
    <w:name w:val="WW8Num98z1"/>
    <w:rPr>
      <w:rFonts w:ascii="Courier New" w:hAnsi="Courier New" w:cs="Courier New"/>
    </w:rPr>
  </w:style>
  <w:style w:type="character" w:customStyle="1" w:styleId="WW8Num98z2">
    <w:name w:val="WW8Num98z2"/>
    <w:rPr>
      <w:rFonts w:ascii="Wingdings" w:hAnsi="Wingdings" w:cs="Wingdings"/>
    </w:rPr>
  </w:style>
  <w:style w:type="character" w:customStyle="1" w:styleId="WW8Num99z1">
    <w:name w:val="WW8Num99z1"/>
    <w:rPr>
      <w:rFonts w:ascii="Courier New" w:hAnsi="Courier New" w:cs="Courier New"/>
    </w:rPr>
  </w:style>
  <w:style w:type="character" w:customStyle="1" w:styleId="WW8Num99z2">
    <w:name w:val="WW8Num99z2"/>
    <w:rPr>
      <w:rFonts w:ascii="Wingdings" w:hAnsi="Wingdings" w:cs="Wingdings"/>
    </w:rPr>
  </w:style>
  <w:style w:type="character" w:customStyle="1" w:styleId="WW8Num99z3">
    <w:name w:val="WW8Num99z3"/>
    <w:rPr>
      <w:rFonts w:ascii="Symbol" w:hAnsi="Symbol" w:cs="Symbol"/>
    </w:rPr>
  </w:style>
  <w:style w:type="character" w:customStyle="1" w:styleId="WW8Num101z2">
    <w:name w:val="WW8Num101z2"/>
    <w:rPr>
      <w:rFonts w:ascii="Wingdings" w:hAnsi="Wingdings" w:cs="Wingdings"/>
    </w:rPr>
  </w:style>
  <w:style w:type="character" w:customStyle="1" w:styleId="WW8Num101z3">
    <w:name w:val="WW8Num101z3"/>
    <w:rPr>
      <w:rFonts w:ascii="Symbol" w:hAnsi="Symbol" w:cs="Symbol"/>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cs="Wingdings"/>
    </w:rPr>
  </w:style>
  <w:style w:type="character" w:customStyle="1" w:styleId="WW8Num103z1">
    <w:name w:val="WW8Num103z1"/>
    <w:rPr>
      <w:rFonts w:ascii="Courier New" w:hAnsi="Courier New" w:cs="Courier New"/>
    </w:rPr>
  </w:style>
  <w:style w:type="character" w:customStyle="1" w:styleId="WW8Num103z2">
    <w:name w:val="WW8Num103z2"/>
    <w:rPr>
      <w:rFonts w:ascii="Wingdings" w:hAnsi="Wingdings" w:cs="Wingdings"/>
    </w:rPr>
  </w:style>
  <w:style w:type="character" w:customStyle="1" w:styleId="WW8Num103z3">
    <w:name w:val="WW8Num103z3"/>
    <w:rPr>
      <w:rFonts w:ascii="Symbol" w:hAnsi="Symbol" w:cs="Symbol"/>
    </w:rPr>
  </w:style>
  <w:style w:type="character" w:customStyle="1" w:styleId="WW8Num104z1">
    <w:name w:val="WW8Num104z1"/>
    <w:rPr>
      <w:rFonts w:ascii="Courier New" w:hAnsi="Courier New" w:cs="Courier New"/>
    </w:rPr>
  </w:style>
  <w:style w:type="character" w:customStyle="1" w:styleId="WW8Num104z2">
    <w:name w:val="WW8Num104z2"/>
    <w:rPr>
      <w:rFonts w:ascii="Wingdings" w:hAnsi="Wingdings" w:cs="Wingdings"/>
    </w:rPr>
  </w:style>
  <w:style w:type="character" w:customStyle="1" w:styleId="WW8Num104z3">
    <w:name w:val="WW8Num104z3"/>
    <w:rPr>
      <w:rFonts w:ascii="Symbol" w:hAnsi="Symbol" w:cs="Symbol"/>
    </w:rPr>
  </w:style>
  <w:style w:type="character" w:customStyle="1" w:styleId="WW8Num106z0">
    <w:name w:val="WW8Num106z0"/>
    <w:rPr>
      <w:rFonts w:ascii="Verdana" w:hAnsi="Verdana" w:cs="Times New Roman"/>
      <w:sz w:val="16"/>
    </w:rPr>
  </w:style>
  <w:style w:type="character" w:customStyle="1" w:styleId="WW8Num107z0">
    <w:name w:val="WW8Num107z0"/>
    <w:rPr>
      <w:rFonts w:ascii="Verdana" w:hAnsi="Verdana" w:cs="Times New Roman"/>
      <w:sz w:val="16"/>
    </w:rPr>
  </w:style>
  <w:style w:type="character" w:customStyle="1" w:styleId="WW8Num107z2">
    <w:name w:val="WW8Num107z2"/>
    <w:rPr>
      <w:rFonts w:ascii="Wingdings" w:hAnsi="Wingdings" w:cs="Wingdings"/>
    </w:rPr>
  </w:style>
  <w:style w:type="character" w:customStyle="1" w:styleId="WW8Num107z3">
    <w:name w:val="WW8Num107z3"/>
    <w:rPr>
      <w:rFonts w:ascii="Symbol" w:hAnsi="Symbol" w:cs="Symbol"/>
    </w:rPr>
  </w:style>
  <w:style w:type="character" w:customStyle="1" w:styleId="WW8Num107z4">
    <w:name w:val="WW8Num107z4"/>
    <w:rPr>
      <w:rFonts w:ascii="Courier New" w:hAnsi="Courier New" w:cs="Courier New"/>
    </w:rPr>
  </w:style>
  <w:style w:type="character" w:customStyle="1" w:styleId="WW8Num108z0">
    <w:name w:val="WW8Num108z0"/>
    <w:rPr>
      <w:rFonts w:ascii="Verdana" w:hAnsi="Verdana" w:cs="Times New Roman"/>
      <w:sz w:val="16"/>
    </w:rPr>
  </w:style>
  <w:style w:type="character" w:customStyle="1" w:styleId="WW8Num108z1">
    <w:name w:val="WW8Num108z1"/>
    <w:rPr>
      <w:b w:val="0"/>
      <w:i w:val="0"/>
      <w:sz w:val="24"/>
    </w:rPr>
  </w:style>
  <w:style w:type="character" w:customStyle="1" w:styleId="WW8Num109z0">
    <w:name w:val="WW8Num109z0"/>
    <w:rPr>
      <w:rFonts w:ascii="Symbol" w:hAnsi="Symbol" w:cs="Symbol"/>
      <w:sz w:val="16"/>
    </w:rPr>
  </w:style>
  <w:style w:type="character" w:customStyle="1" w:styleId="WW8Num109z1">
    <w:name w:val="WW8Num109z1"/>
    <w:rPr>
      <w:rFonts w:ascii="Courier New" w:hAnsi="Courier New" w:cs="Courier New"/>
    </w:rPr>
  </w:style>
  <w:style w:type="character" w:customStyle="1" w:styleId="WW8Num109z3">
    <w:name w:val="WW8Num109z3"/>
    <w:rPr>
      <w:rFonts w:ascii="Symbol" w:hAnsi="Symbol" w:cs="Symbol"/>
    </w:rPr>
  </w:style>
  <w:style w:type="character" w:customStyle="1" w:styleId="WW8Num109z4">
    <w:name w:val="WW8Num109z4"/>
    <w:rPr>
      <w:rFonts w:ascii="Courier New" w:hAnsi="Courier New" w:cs="Courier New"/>
    </w:rPr>
  </w:style>
  <w:style w:type="character" w:customStyle="1" w:styleId="WW8Num110z0">
    <w:name w:val="WW8Num110z0"/>
    <w:rPr>
      <w:rFonts w:ascii="Verdana" w:hAnsi="Verdana" w:cs="Times New Roman"/>
      <w:sz w:val="16"/>
    </w:rPr>
  </w:style>
  <w:style w:type="character" w:customStyle="1" w:styleId="WW8Num110z1">
    <w:name w:val="WW8Num110z1"/>
    <w:rPr>
      <w:b w:val="0"/>
      <w:i w:val="0"/>
      <w:sz w:val="24"/>
    </w:rPr>
  </w:style>
  <w:style w:type="character" w:customStyle="1" w:styleId="WW8Num111z0">
    <w:name w:val="WW8Num111z0"/>
    <w:rPr>
      <w:rFonts w:ascii="Verdana" w:hAnsi="Verdana" w:cs="Times New Roman"/>
      <w:sz w:val="16"/>
    </w:rPr>
  </w:style>
  <w:style w:type="character" w:customStyle="1" w:styleId="WW8Num111z1">
    <w:name w:val="WW8Num111z1"/>
    <w:rPr>
      <w:rFonts w:ascii="Courier New" w:hAnsi="Courier New" w:cs="Courier New"/>
    </w:rPr>
  </w:style>
  <w:style w:type="character" w:customStyle="1" w:styleId="WW8Num111z2">
    <w:name w:val="WW8Num111z2"/>
    <w:rPr>
      <w:rFonts w:ascii="Wingdings" w:hAnsi="Wingdings" w:cs="Wingdings"/>
    </w:rPr>
  </w:style>
  <w:style w:type="character" w:customStyle="1" w:styleId="WW8Num111z4">
    <w:name w:val="WW8Num111z4"/>
    <w:rPr>
      <w:rFonts w:ascii="Courier New" w:hAnsi="Courier New" w:cs="Courier New"/>
    </w:rPr>
  </w:style>
  <w:style w:type="character" w:customStyle="1" w:styleId="WW8Num112z1">
    <w:name w:val="WW8Num112z1"/>
    <w:rPr>
      <w:rFonts w:ascii="Courier New" w:hAnsi="Courier New" w:cs="Courier New"/>
    </w:rPr>
  </w:style>
  <w:style w:type="character" w:customStyle="1" w:styleId="WW8Num113z0">
    <w:name w:val="WW8Num113z0"/>
    <w:rPr>
      <w:rFonts w:ascii="Arial" w:eastAsia="Times New Roman" w:hAnsi="Arial" w:cs="Arial"/>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cs="Wingdings"/>
    </w:rPr>
  </w:style>
  <w:style w:type="character" w:customStyle="1" w:styleId="WW8Num113z3">
    <w:name w:val="WW8Num113z3"/>
    <w:rPr>
      <w:rFonts w:ascii="Symbol" w:hAnsi="Symbol" w:cs="Symbol"/>
    </w:rPr>
  </w:style>
  <w:style w:type="character" w:customStyle="1" w:styleId="WW8Num113z4">
    <w:name w:val="WW8Num113z4"/>
    <w:rPr>
      <w:rFonts w:ascii="Courier New" w:hAnsi="Courier New" w:cs="Courier New"/>
    </w:rPr>
  </w:style>
  <w:style w:type="character" w:customStyle="1" w:styleId="WW8Num114z0">
    <w:name w:val="WW8Num114z0"/>
    <w:rPr>
      <w:rFonts w:ascii="Verdana" w:hAnsi="Verdana" w:cs="Times New Roman"/>
      <w:sz w:val="16"/>
    </w:rPr>
  </w:style>
  <w:style w:type="character" w:customStyle="1" w:styleId="WW8Num114z1">
    <w:name w:val="WW8Num114z1"/>
    <w:rPr>
      <w:rFonts w:ascii="Courier New" w:hAnsi="Courier New" w:cs="Courier New"/>
    </w:rPr>
  </w:style>
  <w:style w:type="character" w:customStyle="1" w:styleId="WW8Num114z2">
    <w:name w:val="WW8Num114z2"/>
    <w:rPr>
      <w:rFonts w:ascii="Wingdings" w:hAnsi="Wingdings" w:cs="Wingdings"/>
    </w:rPr>
  </w:style>
  <w:style w:type="character" w:customStyle="1" w:styleId="WW8Num114z3">
    <w:name w:val="WW8Num114z3"/>
    <w:rPr>
      <w:rFonts w:ascii="Symbol" w:hAnsi="Symbol" w:cs="Symbol"/>
    </w:rPr>
  </w:style>
  <w:style w:type="character" w:customStyle="1" w:styleId="WW8Num115z0">
    <w:name w:val="WW8Num115z0"/>
    <w:rPr>
      <w:rFonts w:ascii="Verdana" w:hAnsi="Verdana" w:cs="Times New Roman"/>
      <w:sz w:val="16"/>
    </w:rPr>
  </w:style>
  <w:style w:type="character" w:customStyle="1" w:styleId="WW8Num115z1">
    <w:name w:val="WW8Num115z1"/>
    <w:rPr>
      <w:rFonts w:ascii="Courier New" w:hAnsi="Courier New" w:cs="Courier New"/>
    </w:rPr>
  </w:style>
  <w:style w:type="character" w:customStyle="1" w:styleId="WW8Num115z2">
    <w:name w:val="WW8Num115z2"/>
    <w:rPr>
      <w:rFonts w:ascii="Wingdings" w:hAnsi="Wingdings" w:cs="Wingdings"/>
    </w:rPr>
  </w:style>
  <w:style w:type="character" w:customStyle="1" w:styleId="WW8Num115z3">
    <w:name w:val="WW8Num115z3"/>
    <w:rPr>
      <w:rFonts w:ascii="Symbol" w:hAnsi="Symbol" w:cs="Symbol"/>
    </w:rPr>
  </w:style>
  <w:style w:type="character" w:customStyle="1" w:styleId="WW8Num116z0">
    <w:name w:val="WW8Num116z0"/>
    <w:rPr>
      <w:rFonts w:ascii="Verdana" w:hAnsi="Verdana" w:cs="Times New Roman"/>
      <w:sz w:val="16"/>
    </w:rPr>
  </w:style>
  <w:style w:type="character" w:customStyle="1" w:styleId="WW8Num117z0">
    <w:name w:val="WW8Num117z0"/>
    <w:rPr>
      <w:rFonts w:ascii="Verdana" w:eastAsia="SimSun" w:hAnsi="Verdana" w:cs="Times New Roman"/>
    </w:rPr>
  </w:style>
  <w:style w:type="character" w:customStyle="1" w:styleId="WW8Num117z1">
    <w:name w:val="WW8Num117z1"/>
    <w:rPr>
      <w:rFonts w:ascii="Courier New" w:hAnsi="Courier New" w:cs="Courier New"/>
    </w:rPr>
  </w:style>
  <w:style w:type="character" w:customStyle="1" w:styleId="WW8Num118z0">
    <w:name w:val="WW8Num118z0"/>
    <w:rPr>
      <w:rFonts w:ascii="Arial Narrow" w:hAnsi="Arial Narrow" w:cs="Times New Roman"/>
      <w:sz w:val="22"/>
      <w:szCs w:val="22"/>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cs="Wingdings"/>
    </w:rPr>
  </w:style>
  <w:style w:type="character" w:customStyle="1" w:styleId="WW8Num118z3">
    <w:name w:val="WW8Num118z3"/>
    <w:rPr>
      <w:rFonts w:ascii="Symbol" w:hAnsi="Symbol" w:cs="Symbol"/>
    </w:rPr>
  </w:style>
  <w:style w:type="character" w:customStyle="1" w:styleId="WW8Num119z0">
    <w:name w:val="WW8Num119z0"/>
    <w:rPr>
      <w:rFonts w:ascii="Wingdings" w:hAnsi="Wingdings" w:cs="Wingdings"/>
    </w:rPr>
  </w:style>
  <w:style w:type="character" w:customStyle="1" w:styleId="WW8Num119z1">
    <w:name w:val="WW8Num119z1"/>
    <w:rPr>
      <w:rFonts w:ascii="Times New Roman" w:eastAsia="Times New Roman" w:hAnsi="Times New Roman" w:cs="Times New Roman"/>
    </w:rPr>
  </w:style>
  <w:style w:type="character" w:customStyle="1" w:styleId="WW8Num120z0">
    <w:name w:val="WW8Num120z0"/>
    <w:rPr>
      <w:rFonts w:ascii="Verdana" w:hAnsi="Verdana" w:cs="Times New Roman"/>
      <w:sz w:val="16"/>
    </w:rPr>
  </w:style>
  <w:style w:type="character" w:customStyle="1" w:styleId="WW8Num121z0">
    <w:name w:val="WW8Num121z0"/>
    <w:rPr>
      <w:rFonts w:ascii="Times New Roman" w:eastAsia="Times New Roman" w:hAnsi="Times New Roman" w:cs="Times New Roman"/>
    </w:rPr>
  </w:style>
  <w:style w:type="character" w:customStyle="1" w:styleId="WW8Num121z4">
    <w:name w:val="WW8Num121z4"/>
    <w:rPr>
      <w:sz w:val="22"/>
    </w:rPr>
  </w:style>
  <w:style w:type="character" w:customStyle="1" w:styleId="WW8Num122z0">
    <w:name w:val="WW8Num122z0"/>
    <w:rPr>
      <w:rFonts w:ascii="Verdana" w:hAnsi="Verdana" w:cs="Times New Roman"/>
      <w:sz w:val="16"/>
    </w:rPr>
  </w:style>
  <w:style w:type="character" w:customStyle="1" w:styleId="WW8Num122z1">
    <w:name w:val="WW8Num122z1"/>
    <w:rPr>
      <w:b w:val="0"/>
      <w:i w:val="0"/>
      <w:sz w:val="24"/>
    </w:rPr>
  </w:style>
  <w:style w:type="character" w:customStyle="1" w:styleId="WW8Num100z1">
    <w:name w:val="WW8Num100z1"/>
    <w:rPr>
      <w:rFonts w:ascii="Courier New" w:hAnsi="Courier New" w:cs="Courier New"/>
    </w:rPr>
  </w:style>
  <w:style w:type="character" w:customStyle="1" w:styleId="WW8Num100z2">
    <w:name w:val="WW8Num100z2"/>
    <w:rPr>
      <w:rFonts w:ascii="Wingdings" w:hAnsi="Wingdings" w:cs="Wingdings"/>
    </w:rPr>
  </w:style>
  <w:style w:type="character" w:customStyle="1" w:styleId="WW8Num100z3">
    <w:name w:val="WW8Num100z3"/>
    <w:rPr>
      <w:rFonts w:ascii="Symbol" w:hAnsi="Symbol" w:cs="Symbol"/>
    </w:rPr>
  </w:style>
  <w:style w:type="character" w:customStyle="1" w:styleId="WW8Num102z3">
    <w:name w:val="WW8Num102z3"/>
    <w:rPr>
      <w:rFonts w:ascii="Symbol" w:hAnsi="Symbol" w:cs="Symbol"/>
    </w:rPr>
  </w:style>
  <w:style w:type="character" w:customStyle="1" w:styleId="DefaultParagraphFont1">
    <w:name w:val="Default Paragraph Font1"/>
  </w:style>
  <w:style w:type="character" w:customStyle="1" w:styleId="WW8Num1z0">
    <w:name w:val="WW8Num1z0"/>
    <w:rPr>
      <w:rFonts w:ascii="Symbol" w:hAnsi="Symbol" w:cs="Symbol"/>
    </w:rPr>
  </w:style>
  <w:style w:type="character" w:customStyle="1" w:styleId="WW8Num2z1">
    <w:name w:val="WW8Num2z1"/>
    <w:rPr>
      <w:rFonts w:ascii="Symbol" w:hAnsi="Symbol" w:cs="Symbol"/>
    </w:rPr>
  </w:style>
  <w:style w:type="character" w:customStyle="1" w:styleId="WW8Num2z2">
    <w:name w:val="WW8Num2z2"/>
    <w:rPr>
      <w:rFonts w:ascii="Verdana" w:hAnsi="Verdana"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5z1">
    <w:name w:val="WW8Num5z1"/>
    <w:rPr>
      <w:rFonts w:ascii="Symbol" w:hAnsi="Symbol" w:cs="Symbol"/>
    </w:rPr>
  </w:style>
  <w:style w:type="character" w:customStyle="1" w:styleId="WW8Num5z2">
    <w:name w:val="WW8Num5z2"/>
    <w:rPr>
      <w:rFonts w:ascii="Wingdings" w:hAnsi="Wingdings" w:cs="Wingdings"/>
    </w:rPr>
  </w:style>
  <w:style w:type="character" w:customStyle="1" w:styleId="WW8Num5z4">
    <w:name w:val="WW8Num5z4"/>
    <w:rPr>
      <w:rFonts w:ascii="Courier New" w:hAnsi="Courier New" w:cs="Courier New"/>
    </w:rPr>
  </w:style>
  <w:style w:type="character" w:customStyle="1" w:styleId="WW8Num7z3">
    <w:name w:val="WW8Num7z3"/>
    <w:rPr>
      <w:rFonts w:ascii="Symbol" w:hAnsi="Symbol" w:cs="Symbol"/>
    </w:rPr>
  </w:style>
  <w:style w:type="character" w:customStyle="1" w:styleId="WW8Num16z1">
    <w:name w:val="WW8Num16z1"/>
    <w:rPr>
      <w:rFonts w:ascii="Arial" w:eastAsia="Calibri" w:hAnsi="Arial" w:cs="Arial"/>
    </w:rPr>
  </w:style>
  <w:style w:type="character" w:customStyle="1" w:styleId="WW8Num16z2">
    <w:name w:val="WW8Num16z2"/>
    <w:rPr>
      <w:rFonts w:ascii="Wingdings" w:hAnsi="Wingdings" w:cs="Wingdings"/>
    </w:rPr>
  </w:style>
  <w:style w:type="character" w:customStyle="1" w:styleId="WW8Num16z4">
    <w:name w:val="WW8Num16z4"/>
    <w:rPr>
      <w:rFonts w:ascii="Courier New" w:hAnsi="Courier New" w:cs="Courier New"/>
    </w:rPr>
  </w:style>
  <w:style w:type="character" w:customStyle="1" w:styleId="WW8Num19z3">
    <w:name w:val="WW8Num19z3"/>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3z3">
    <w:name w:val="WW8Num23z3"/>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30z1">
    <w:name w:val="WW8Num30z1"/>
    <w:rPr>
      <w:rFonts w:ascii="Symbol" w:hAnsi="Symbol" w:cs="Symbol"/>
      <w:sz w:val="16"/>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0z4">
    <w:name w:val="WW8Num30z4"/>
    <w:rPr>
      <w:rFonts w:ascii="Courier New" w:hAnsi="Courier New" w:cs="Courier New"/>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8z1">
    <w:name w:val="WW8Num38z1"/>
    <w:rPr>
      <w:rFonts w:ascii="Times New Roman" w:eastAsia="Times New Roman" w:hAnsi="Times New Roman" w:cs="Times New Roman"/>
    </w:rPr>
  </w:style>
  <w:style w:type="character" w:customStyle="1" w:styleId="WW8Num38z2">
    <w:name w:val="WW8Num38z2"/>
    <w:rPr>
      <w:rFonts w:ascii="Wingdings" w:hAnsi="Wingdings" w:cs="Wingdings"/>
    </w:rPr>
  </w:style>
  <w:style w:type="character" w:customStyle="1" w:styleId="WW8Num38z3">
    <w:name w:val="WW8Num38z3"/>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0z3">
    <w:name w:val="WW8Num40z3"/>
    <w:rPr>
      <w:rFonts w:ascii="Symbol" w:hAnsi="Symbol" w:cs="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WW8Num48z1">
    <w:name w:val="WW8Num48z1"/>
    <w:rPr>
      <w:rFonts w:ascii="Symbol" w:hAnsi="Symbol" w:cs="Symbol"/>
      <w:sz w:val="16"/>
    </w:rPr>
  </w:style>
  <w:style w:type="character" w:customStyle="1" w:styleId="WW8Num48z2">
    <w:name w:val="WW8Num48z2"/>
    <w:rPr>
      <w:rFonts w:ascii="Wingdings" w:hAnsi="Wingdings" w:cs="Wingdings"/>
    </w:rPr>
  </w:style>
  <w:style w:type="character" w:customStyle="1" w:styleId="WW8Num48z3">
    <w:name w:val="WW8Num48z3"/>
    <w:rPr>
      <w:rFonts w:ascii="Symbol" w:hAnsi="Symbol" w:cs="Symbol"/>
    </w:rPr>
  </w:style>
  <w:style w:type="character" w:customStyle="1" w:styleId="WW8Num48z4">
    <w:name w:val="WW8Num48z4"/>
    <w:rPr>
      <w:rFonts w:ascii="Courier New" w:hAnsi="Courier New" w:cs="Courier New"/>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2z3">
    <w:name w:val="WW8Num52z3"/>
    <w:rPr>
      <w:rFonts w:ascii="Symbol" w:hAnsi="Symbol" w:cs="Symbol"/>
    </w:rPr>
  </w:style>
  <w:style w:type="character" w:customStyle="1" w:styleId="WW8Num56z2">
    <w:name w:val="WW8Num56z2"/>
    <w:rPr>
      <w:rFonts w:ascii="Wingdings" w:hAnsi="Wingdings" w:cs="Wingdings"/>
    </w:rPr>
  </w:style>
  <w:style w:type="character" w:customStyle="1" w:styleId="WW8Num56z3">
    <w:name w:val="WW8Num56z3"/>
    <w:rPr>
      <w:rFonts w:ascii="Symbol" w:hAnsi="Symbol" w:cs="Symbol"/>
    </w:rPr>
  </w:style>
  <w:style w:type="character" w:customStyle="1" w:styleId="WW8Num63z1">
    <w:name w:val="WW8Num63z1"/>
    <w:rPr>
      <w:rFonts w:ascii="Wingdings" w:hAnsi="Wingdings" w:cs="Wingdings"/>
    </w:rPr>
  </w:style>
  <w:style w:type="character" w:customStyle="1" w:styleId="WW8Num63z3">
    <w:name w:val="WW8Num63z3"/>
    <w:rPr>
      <w:rFonts w:ascii="Symbol" w:hAnsi="Symbol" w:cs="Symbol"/>
    </w:rPr>
  </w:style>
  <w:style w:type="character" w:customStyle="1" w:styleId="WW8Num63z4">
    <w:name w:val="WW8Num63z4"/>
    <w:rPr>
      <w:rFonts w:ascii="Courier New" w:hAnsi="Courier New" w:cs="Courier New"/>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4z3">
    <w:name w:val="WW8Num64z3"/>
    <w:rPr>
      <w:rFonts w:ascii="Symbol" w:hAnsi="Symbol" w:cs="Symbol"/>
    </w:rPr>
  </w:style>
  <w:style w:type="character" w:customStyle="1" w:styleId="WW8Num66z1">
    <w:name w:val="WW8Num66z1"/>
    <w:rPr>
      <w:rFonts w:ascii="Symbol" w:hAnsi="Symbol" w:cs="Symbol"/>
    </w:rPr>
  </w:style>
  <w:style w:type="character" w:customStyle="1" w:styleId="WW8Num66z2">
    <w:name w:val="WW8Num66z2"/>
    <w:rPr>
      <w:rFonts w:ascii="Wingdings" w:hAnsi="Wingdings" w:cs="Wingdings"/>
    </w:rPr>
  </w:style>
  <w:style w:type="character" w:customStyle="1" w:styleId="WW8Num66z4">
    <w:name w:val="WW8Num66z4"/>
    <w:rPr>
      <w:rFonts w:ascii="Courier New" w:hAnsi="Courier New" w:cs="Courier New"/>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70z1">
    <w:name w:val="WW8Num70z1"/>
    <w:rPr>
      <w:rFonts w:ascii="Arial" w:hAnsi="Arial" w:cs="Arial"/>
      <w:b/>
      <w:i w:val="0"/>
      <w:sz w:val="24"/>
      <w:szCs w:val="24"/>
      <w:u w:val="none"/>
    </w:rPr>
  </w:style>
  <w:style w:type="character" w:customStyle="1" w:styleId="WW8Num70z2">
    <w:name w:val="WW8Num70z2"/>
    <w:rPr>
      <w:rFonts w:ascii="Arial" w:hAnsi="Arial" w:cs="Arial"/>
      <w:b/>
      <w:i w:val="0"/>
      <w:sz w:val="22"/>
      <w:szCs w:val="22"/>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cs="Wingdings"/>
    </w:rPr>
  </w:style>
  <w:style w:type="character" w:customStyle="1" w:styleId="WW8Num71z3">
    <w:name w:val="WW8Num71z3"/>
    <w:rPr>
      <w:rFonts w:ascii="Symbol" w:hAnsi="Symbol" w:cs="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79z3">
    <w:name w:val="WW8Num79z3"/>
    <w:rPr>
      <w:rFonts w:ascii="Symbol" w:hAnsi="Symbol" w:cs="Symbol"/>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cs="Wingdings"/>
    </w:rPr>
  </w:style>
  <w:style w:type="character" w:customStyle="1" w:styleId="WW8Num81z3">
    <w:name w:val="WW8Num81z3"/>
    <w:rPr>
      <w:rFonts w:ascii="Symbol" w:hAnsi="Symbol" w:cs="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cs="Wingdings"/>
    </w:rPr>
  </w:style>
  <w:style w:type="character" w:customStyle="1" w:styleId="WW8Num82z3">
    <w:name w:val="WW8Num82z3"/>
    <w:rPr>
      <w:rFonts w:ascii="Symbol" w:hAnsi="Symbol" w:cs="Symbol"/>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cs="Wingdings"/>
    </w:rPr>
  </w:style>
  <w:style w:type="character" w:customStyle="1" w:styleId="WW8Num85z3">
    <w:name w:val="WW8Num85z3"/>
    <w:rPr>
      <w:rFonts w:ascii="Symbol" w:hAnsi="Symbol" w:cs="Symbol"/>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cs="Wingdings"/>
    </w:rPr>
  </w:style>
  <w:style w:type="character" w:customStyle="1" w:styleId="WW8Num89z3">
    <w:name w:val="WW8Num89z3"/>
    <w:rPr>
      <w:rFonts w:ascii="Symbol" w:hAnsi="Symbol" w:cs="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cs="Wingdings"/>
    </w:rPr>
  </w:style>
  <w:style w:type="character" w:customStyle="1" w:styleId="WW8Num93z2">
    <w:name w:val="WW8Num93z2"/>
    <w:rPr>
      <w:rFonts w:ascii="Wingdings" w:hAnsi="Wingdings" w:cs="Wingdings"/>
    </w:rPr>
  </w:style>
  <w:style w:type="character" w:customStyle="1" w:styleId="WW8Num93z3">
    <w:name w:val="WW8Num93z3"/>
    <w:rPr>
      <w:rFonts w:ascii="Symbol" w:hAnsi="Symbol" w:cs="Symbol"/>
    </w:rPr>
  </w:style>
  <w:style w:type="character" w:customStyle="1" w:styleId="WW8Num106z1">
    <w:name w:val="WW8Num106z1"/>
    <w:rPr>
      <w:rFonts w:ascii="Courier New" w:hAnsi="Courier New" w:cs="Courier New"/>
    </w:rPr>
  </w:style>
  <w:style w:type="character" w:customStyle="1" w:styleId="WW8Num106z2">
    <w:name w:val="WW8Num106z2"/>
    <w:rPr>
      <w:rFonts w:ascii="Wingdings" w:hAnsi="Wingdings" w:cs="Wingdings"/>
    </w:rPr>
  </w:style>
  <w:style w:type="character" w:customStyle="1" w:styleId="WW8Num106z3">
    <w:name w:val="WW8Num106z3"/>
    <w:rPr>
      <w:rFonts w:ascii="Symbol" w:hAnsi="Symbol" w:cs="Symbol"/>
    </w:rPr>
  </w:style>
  <w:style w:type="character" w:customStyle="1" w:styleId="WW8Num109z2">
    <w:name w:val="WW8Num109z2"/>
    <w:rPr>
      <w:rFonts w:ascii="Wingdings" w:hAnsi="Wingdings" w:cs="Wingdings"/>
    </w:rPr>
  </w:style>
  <w:style w:type="character" w:customStyle="1" w:styleId="WW8Num111z3">
    <w:name w:val="WW8Num111z3"/>
    <w:rPr>
      <w:rFonts w:ascii="Symbol" w:hAnsi="Symbol" w:cs="Symbol"/>
    </w:rPr>
  </w:style>
  <w:style w:type="character" w:customStyle="1" w:styleId="WW8Num112z0">
    <w:name w:val="WW8Num112z0"/>
    <w:rPr>
      <w:rFonts w:ascii="Times New Roman" w:eastAsia="Times New Roman" w:hAnsi="Times New Roman" w:cs="Times New Roman"/>
    </w:rPr>
  </w:style>
  <w:style w:type="character" w:customStyle="1" w:styleId="WW8Num112z2">
    <w:name w:val="WW8Num112z2"/>
    <w:rPr>
      <w:rFonts w:ascii="Wingdings" w:hAnsi="Wingdings" w:cs="Wingdings"/>
    </w:rPr>
  </w:style>
  <w:style w:type="character" w:customStyle="1" w:styleId="WW8Num112z3">
    <w:name w:val="WW8Num112z3"/>
    <w:rPr>
      <w:rFonts w:ascii="Symbol" w:hAnsi="Symbol" w:cs="Symbol"/>
    </w:rPr>
  </w:style>
  <w:style w:type="character" w:customStyle="1" w:styleId="WW8Num117z2">
    <w:name w:val="WW8Num117z2"/>
    <w:rPr>
      <w:rFonts w:ascii="Wingdings" w:hAnsi="Wingdings" w:cs="Wingdings"/>
    </w:rPr>
  </w:style>
  <w:style w:type="character" w:customStyle="1" w:styleId="WW8Num117z3">
    <w:name w:val="WW8Num117z3"/>
    <w:rPr>
      <w:rFonts w:ascii="Symbol" w:hAnsi="Symbol" w:cs="Symbol"/>
    </w:rPr>
  </w:style>
  <w:style w:type="character" w:customStyle="1" w:styleId="WW8Num119z3">
    <w:name w:val="WW8Num119z3"/>
    <w:rPr>
      <w:rFonts w:ascii="Symbol" w:hAnsi="Symbol" w:cs="Symbol"/>
    </w:rPr>
  </w:style>
  <w:style w:type="character" w:customStyle="1" w:styleId="WW8Num119z4">
    <w:name w:val="WW8Num119z4"/>
    <w:rPr>
      <w:rFonts w:ascii="Courier New" w:hAnsi="Courier New" w:cs="Courier New"/>
    </w:rPr>
  </w:style>
  <w:style w:type="character" w:customStyle="1" w:styleId="WW8Num121z1">
    <w:name w:val="WW8Num121z1"/>
    <w:rPr>
      <w:rFonts w:ascii="Courier New" w:hAnsi="Courier New" w:cs="Courier New"/>
    </w:rPr>
  </w:style>
  <w:style w:type="character" w:customStyle="1" w:styleId="WW8Num121z2">
    <w:name w:val="WW8Num121z2"/>
    <w:rPr>
      <w:rFonts w:ascii="Wingdings" w:hAnsi="Wingdings" w:cs="Wingdings"/>
    </w:rPr>
  </w:style>
  <w:style w:type="character" w:customStyle="1" w:styleId="WW8Num121z3">
    <w:name w:val="WW8Num121z3"/>
    <w:rPr>
      <w:rFonts w:ascii="Symbol" w:hAnsi="Symbol" w:cs="Symbol"/>
    </w:rPr>
  </w:style>
  <w:style w:type="character" w:customStyle="1" w:styleId="WW8Num123z0">
    <w:name w:val="WW8Num123z0"/>
    <w:rPr>
      <w:rFonts w:ascii="Verdana" w:hAnsi="Verdana" w:cs="Times New Roman"/>
      <w:sz w:val="16"/>
    </w:rPr>
  </w:style>
  <w:style w:type="character" w:customStyle="1" w:styleId="WW8Num123z1">
    <w:name w:val="WW8Num123z1"/>
    <w:rPr>
      <w:rFonts w:ascii="Courier New" w:hAnsi="Courier New" w:cs="Courier New"/>
    </w:rPr>
  </w:style>
  <w:style w:type="character" w:customStyle="1" w:styleId="WW8Num123z2">
    <w:name w:val="WW8Num123z2"/>
    <w:rPr>
      <w:rFonts w:ascii="Wingdings" w:hAnsi="Wingdings" w:cs="Wingdings"/>
    </w:rPr>
  </w:style>
  <w:style w:type="character" w:customStyle="1" w:styleId="WW8Num123z3">
    <w:name w:val="WW8Num123z3"/>
    <w:rPr>
      <w:rFonts w:ascii="Symbol" w:hAnsi="Symbol" w:cs="Symbol"/>
    </w:rPr>
  </w:style>
  <w:style w:type="character" w:customStyle="1" w:styleId="WW8Num124z0">
    <w:name w:val="WW8Num124z0"/>
    <w:rPr>
      <w:rFonts w:ascii="Verdana" w:hAnsi="Verdana" w:cs="Times New Roman"/>
      <w:sz w:val="16"/>
    </w:rPr>
  </w:style>
  <w:style w:type="character" w:customStyle="1" w:styleId="WW-DefaultParagraphFont">
    <w:name w:val="WW-Default Paragraph Font"/>
  </w:style>
  <w:style w:type="character" w:customStyle="1" w:styleId="HeaderChar">
    <w:name w:val="Header Char"/>
    <w:aliases w:val="Header Char Char Char Char Char,Header Char Char Char Char2,Header Char Char Char Char Char Char Char1"/>
    <w:basedOn w:val="WW-DefaultParagraphFont"/>
    <w:uiPriority w:val="99"/>
  </w:style>
  <w:style w:type="character" w:customStyle="1" w:styleId="FooterChar">
    <w:name w:val="Footer Char"/>
    <w:aliases w:val="Char Char Char Char Char, Char Caracter Caracter Char, Char Caracter Char,Char Caracter Caracter Char,Char Caracter Char"/>
    <w:basedOn w:val="WW-DefaultParagraphFont"/>
    <w:uiPriority w:val="99"/>
  </w:style>
  <w:style w:type="character" w:customStyle="1" w:styleId="BalloonTextChar">
    <w:name w:val="Balloon Text Char"/>
    <w:rPr>
      <w:rFonts w:ascii="Tahoma" w:hAnsi="Tahoma" w:cs="Tahoma"/>
      <w:sz w:val="16"/>
      <w:szCs w:val="16"/>
    </w:rPr>
  </w:style>
  <w:style w:type="character" w:styleId="Hyperlink">
    <w:name w:val="Hyperlink"/>
    <w:rPr>
      <w:color w:val="0000FF"/>
      <w:u w:val="single"/>
    </w:rPr>
  </w:style>
  <w:style w:type="character" w:customStyle="1" w:styleId="stire">
    <w:name w:val="stire"/>
    <w:basedOn w:val="WW-DefaultParagraphFont"/>
  </w:style>
  <w:style w:type="character" w:customStyle="1" w:styleId="BodyTextChar">
    <w:name w:val="Body Text Char"/>
    <w:rPr>
      <w:sz w:val="22"/>
      <w:szCs w:val="22"/>
    </w:rPr>
  </w:style>
  <w:style w:type="character" w:customStyle="1" w:styleId="gi">
    <w:name w:val="gi"/>
    <w:basedOn w:val="WW-DefaultParagraphFont"/>
  </w:style>
  <w:style w:type="character" w:customStyle="1" w:styleId="Heading3Char">
    <w:name w:val="Heading 3 Char"/>
    <w:aliases w:val="Überschrift 3Angebot Char,TITLE 3 Char,VAX Char"/>
    <w:rPr>
      <w:rFonts w:ascii="Cambria" w:eastAsia="Times New Roman" w:hAnsi="Cambria" w:cs="Times New Roman"/>
      <w:b/>
      <w:bCs/>
      <w:sz w:val="26"/>
      <w:szCs w:val="26"/>
    </w:rPr>
  </w:style>
  <w:style w:type="character" w:customStyle="1" w:styleId="Heading4Char">
    <w:name w:val="Heading 4 Char"/>
    <w:rPr>
      <w:rFonts w:ascii="Calibri" w:eastAsia="Times New Roman" w:hAnsi="Calibri" w:cs="Times New Roman"/>
      <w:b/>
      <w:bCs/>
      <w:sz w:val="28"/>
      <w:szCs w:val="28"/>
    </w:rPr>
  </w:style>
  <w:style w:type="character" w:customStyle="1" w:styleId="BodyText2Char">
    <w:name w:val="Body Text 2 Char"/>
    <w:rPr>
      <w:sz w:val="22"/>
      <w:szCs w:val="22"/>
    </w:rPr>
  </w:style>
  <w:style w:type="character" w:customStyle="1" w:styleId="BodyTextIndentChar">
    <w:name w:val="Body Text Indent Char"/>
    <w:rPr>
      <w:sz w:val="22"/>
      <w:szCs w:val="22"/>
    </w:rPr>
  </w:style>
  <w:style w:type="character" w:customStyle="1" w:styleId="BodyTextIndent3Char">
    <w:name w:val="Body Text Indent 3 Char"/>
    <w:rPr>
      <w:sz w:val="16"/>
      <w:szCs w:val="16"/>
    </w:rPr>
  </w:style>
  <w:style w:type="character" w:customStyle="1" w:styleId="Heading5Char">
    <w:name w:val="Heading 5 Char"/>
    <w:rPr>
      <w:rFonts w:ascii="Times New Roman" w:eastAsia="Times New Roman" w:hAnsi="Times New Roman" w:cs="Times New Roman"/>
      <w:b/>
      <w:bCs/>
      <w:sz w:val="24"/>
      <w:szCs w:val="24"/>
      <w:lang w:val="fr-FR"/>
    </w:rPr>
  </w:style>
  <w:style w:type="character" w:customStyle="1" w:styleId="Heading6Char">
    <w:name w:val="Heading 6 Char"/>
    <w:rPr>
      <w:rFonts w:ascii="Times New Roman" w:eastAsia="Times New Roman" w:hAnsi="Times New Roman" w:cs="Times New Roman"/>
      <w:b/>
      <w:bCs/>
      <w:sz w:val="24"/>
      <w:szCs w:val="24"/>
      <w:lang w:val="en-GB"/>
    </w:rPr>
  </w:style>
  <w:style w:type="character" w:customStyle="1" w:styleId="Heading7Char">
    <w:name w:val="Heading 7 Char"/>
    <w:rPr>
      <w:rFonts w:ascii="Times New Roman" w:eastAsia="Times New Roman" w:hAnsi="Times New Roman" w:cs="Times New Roman"/>
      <w:b/>
      <w:bCs/>
      <w:sz w:val="24"/>
      <w:szCs w:val="24"/>
      <w:lang w:val="fr-FR"/>
    </w:rPr>
  </w:style>
  <w:style w:type="character" w:customStyle="1" w:styleId="Heading8Char">
    <w:name w:val="Heading 8 Char"/>
    <w:rPr>
      <w:rFonts w:ascii="Times New Roman" w:eastAsia="Times New Roman" w:hAnsi="Times New Roman" w:cs="Times New Roman"/>
      <w:b/>
      <w:bCs/>
      <w:sz w:val="24"/>
      <w:szCs w:val="24"/>
      <w:lang w:val="en-GB"/>
    </w:rPr>
  </w:style>
  <w:style w:type="character" w:customStyle="1" w:styleId="Heading9Char">
    <w:name w:val="Heading 9 Char"/>
    <w:rPr>
      <w:rFonts w:ascii="Times New Roman" w:eastAsia="Times New Roman" w:hAnsi="Times New Roman" w:cs="Times New Roman"/>
      <w:b/>
      <w:bCs/>
      <w:color w:val="000000"/>
      <w:sz w:val="24"/>
      <w:szCs w:val="24"/>
      <w:lang w:val="ro-RO"/>
    </w:rPr>
  </w:style>
  <w:style w:type="character" w:styleId="PageNumber">
    <w:name w:val="page number"/>
  </w:style>
  <w:style w:type="character" w:customStyle="1" w:styleId="CaracterCaracter3">
    <w:name w:val="Caracter Caracter3"/>
  </w:style>
  <w:style w:type="character" w:customStyle="1" w:styleId="TitleChar">
    <w:name w:val="Title Char"/>
    <w:rPr>
      <w:rFonts w:ascii="Times New Roman" w:eastAsia="Times New Roman" w:hAnsi="Times New Roman" w:cs="Times New Roman"/>
      <w:b/>
      <w:bCs/>
      <w:sz w:val="32"/>
      <w:szCs w:val="24"/>
      <w:lang w:val="fr-FR"/>
    </w:rPr>
  </w:style>
  <w:style w:type="character" w:customStyle="1" w:styleId="SubtitleChar">
    <w:name w:val="Subtitle Char"/>
    <w:rPr>
      <w:rFonts w:ascii="Times New Roman" w:eastAsia="Times New Roman" w:hAnsi="Times New Roman" w:cs="Times New Roman"/>
      <w:b/>
      <w:bCs/>
      <w:sz w:val="28"/>
      <w:szCs w:val="24"/>
      <w:lang w:val="fr-FR"/>
    </w:rPr>
  </w:style>
  <w:style w:type="character" w:customStyle="1" w:styleId="BodyText3Char">
    <w:name w:val="Body Text 3 Char"/>
    <w:rPr>
      <w:rFonts w:ascii="Times New Roman" w:eastAsia="Times New Roman" w:hAnsi="Times New Roman" w:cs="Times New Roman"/>
      <w:b/>
      <w:bCs/>
      <w:sz w:val="28"/>
      <w:szCs w:val="24"/>
      <w:lang w:val="en-GB"/>
    </w:rPr>
  </w:style>
  <w:style w:type="character" w:customStyle="1" w:styleId="BodyTextIndent2Char">
    <w:name w:val="Body Text Indent 2 Char"/>
    <w:rPr>
      <w:rFonts w:ascii="Times New Roman" w:eastAsia="Times New Roman" w:hAnsi="Times New Roman" w:cs="Times New Roman"/>
      <w:sz w:val="24"/>
      <w:szCs w:val="24"/>
      <w:lang w:val="ro-RO"/>
    </w:rPr>
  </w:style>
  <w:style w:type="character" w:customStyle="1" w:styleId="ln2litera1">
    <w:name w:val="ln2litera1"/>
    <w:rPr>
      <w:b/>
      <w:bCs/>
      <w:color w:val="00008F"/>
    </w:rPr>
  </w:style>
  <w:style w:type="character" w:customStyle="1" w:styleId="ln2tlitera">
    <w:name w:val="ln2tlitera"/>
  </w:style>
  <w:style w:type="character" w:customStyle="1" w:styleId="ln2punct1">
    <w:name w:val="ln2punct1"/>
    <w:rPr>
      <w:b/>
      <w:bCs/>
      <w:color w:val="008F00"/>
    </w:rPr>
  </w:style>
  <w:style w:type="character" w:customStyle="1" w:styleId="ln2tpunct">
    <w:name w:val="ln2tpunct"/>
  </w:style>
  <w:style w:type="character" w:styleId="FollowedHyperlink">
    <w:name w:val="FollowedHyperlink"/>
    <w:rPr>
      <w:color w:val="800080"/>
      <w:u w:val="single"/>
    </w:rPr>
  </w:style>
  <w:style w:type="character" w:customStyle="1" w:styleId="Heading3CharCharCharCharCharCharCharCharCharCharCharCharCharCharCharCharCharCharCharCharCharCharCharCharCharCharCharCharCharCharCharCharCharCharCharCharChar">
    <w:name w:val="Heading 3 Char Char Char Char Char Char Char Char Char Char Char Char Char Char Char Char Char Char Char Char Char Char Char Char Char Char Char Char Char Char Char Char Char Char Char Char Char"/>
    <w:rPr>
      <w:rFonts w:ascii="Arial" w:hAnsi="Arial" w:cs="Arial"/>
      <w:b/>
      <w:bCs/>
      <w:sz w:val="26"/>
      <w:szCs w:val="26"/>
      <w:lang w:val="en-US" w:eastAsia="ar-SA" w:bidi="ar-SA"/>
    </w:rPr>
  </w:style>
  <w:style w:type="character" w:customStyle="1" w:styleId="punct1">
    <w:name w:val="punct1"/>
    <w:rPr>
      <w:b/>
      <w:bCs/>
      <w:color w:val="000000"/>
    </w:rPr>
  </w:style>
  <w:style w:type="character" w:customStyle="1" w:styleId="CommentTextChar">
    <w:name w:val="Comment Text Char"/>
    <w:rPr>
      <w:rFonts w:ascii="Arial" w:eastAsia="Times New Roman" w:hAnsi="Arial" w:cs="Arial"/>
      <w:lang w:val="en-GB"/>
    </w:rPr>
  </w:style>
  <w:style w:type="character" w:styleId="Emphasis">
    <w:name w:val="Emphasis"/>
    <w:qFormat/>
    <w:rPr>
      <w:i/>
      <w:iCs/>
    </w:rPr>
  </w:style>
  <w:style w:type="character" w:customStyle="1" w:styleId="HTMLPreformattedChar">
    <w:name w:val="HTML Preformatted Char"/>
    <w:rPr>
      <w:rFonts w:ascii="Courier New" w:eastAsia="Courier New" w:hAnsi="Courier New" w:cs="Courier New"/>
      <w:lang w:val="en-GB"/>
    </w:rPr>
  </w:style>
  <w:style w:type="character" w:customStyle="1" w:styleId="do1">
    <w:name w:val="do1"/>
    <w:rPr>
      <w:b/>
      <w:bCs/>
      <w:sz w:val="26"/>
      <w:szCs w:val="26"/>
    </w:rPr>
  </w:style>
  <w:style w:type="character" w:customStyle="1" w:styleId="tpt1">
    <w:name w:val="tpt1"/>
  </w:style>
  <w:style w:type="character" w:customStyle="1" w:styleId="tpa1">
    <w:name w:val="tpa1"/>
  </w:style>
  <w:style w:type="character" w:customStyle="1" w:styleId="st">
    <w:name w:val="st"/>
  </w:style>
  <w:style w:type="character" w:customStyle="1" w:styleId="normalchar1">
    <w:name w:val="normal__char1"/>
    <w:rPr>
      <w:rFonts w:ascii="Times New Roman" w:hAnsi="Times New Roman" w:cs="Times New Roman"/>
      <w:strike w:val="0"/>
      <w:dstrike w:val="0"/>
      <w:sz w:val="24"/>
      <w:szCs w:val="24"/>
      <w:u w:val="none"/>
    </w:rPr>
  </w:style>
  <w:style w:type="character" w:customStyle="1" w:styleId="longtext">
    <w:name w:val="long_text"/>
  </w:style>
  <w:style w:type="character" w:customStyle="1" w:styleId="CommentSubjectChar">
    <w:name w:val="Comment Subject Char"/>
    <w:rPr>
      <w:rFonts w:ascii="Times New Roman" w:eastAsia="Times New Roman" w:hAnsi="Times New Roman" w:cs="Times New Roman"/>
      <w:b/>
      <w:bCs/>
      <w:lang w:val="en-GB"/>
    </w:rPr>
  </w:style>
  <w:style w:type="character" w:customStyle="1" w:styleId="tw4winMark">
    <w:name w:val="tw4winMark"/>
    <w:rPr>
      <w:rFonts w:ascii="Courier New" w:hAnsi="Courier New" w:cs="Courier New"/>
      <w:vanish/>
      <w:color w:val="800080"/>
      <w:sz w:val="24"/>
      <w:vertAlign w:val="subscript"/>
    </w:rPr>
  </w:style>
  <w:style w:type="character" w:customStyle="1" w:styleId="tal1">
    <w:name w:val="tal1"/>
  </w:style>
  <w:style w:type="character" w:customStyle="1" w:styleId="li1">
    <w:name w:val="li1"/>
    <w:rPr>
      <w:b/>
      <w:bCs/>
      <w:color w:val="8F0000"/>
    </w:rPr>
  </w:style>
  <w:style w:type="character" w:customStyle="1" w:styleId="tli1">
    <w:name w:val="tli1"/>
  </w:style>
  <w:style w:type="character" w:customStyle="1" w:styleId="curatChar">
    <w:name w:val="curat Char"/>
    <w:rPr>
      <w:rFonts w:ascii="Verdana" w:eastAsia="SimSun" w:hAnsi="Verdana" w:cs="Verdana"/>
      <w:sz w:val="24"/>
      <w:szCs w:val="24"/>
      <w:lang w:val="ro-RO" w:eastAsia="ar-SA" w:bidi="ar-SA"/>
    </w:rPr>
  </w:style>
  <w:style w:type="character" w:customStyle="1" w:styleId="Heading2Char">
    <w:name w:val="Heading 2 Char"/>
    <w:aliases w:val="Heading 2 Char Char Char,Title 2 Char"/>
    <w:rPr>
      <w:b/>
      <w:bCs/>
      <w:iCs/>
      <w:sz w:val="24"/>
      <w:szCs w:val="28"/>
      <w:lang w:val="it-IT"/>
    </w:rPr>
  </w:style>
  <w:style w:type="character" w:customStyle="1" w:styleId="CharChar2">
    <w:name w:val="Char Char2"/>
    <w:rPr>
      <w:rFonts w:ascii="Arial" w:hAnsi="Arial" w:cs="Arial"/>
      <w:sz w:val="24"/>
      <w:szCs w:val="24"/>
      <w:lang w:val="en-US" w:eastAsia="ar-SA" w:bidi="ar-SA"/>
    </w:rPr>
  </w:style>
  <w:style w:type="character" w:customStyle="1" w:styleId="panxbdy">
    <w:name w:val="p_anx_bdy"/>
  </w:style>
  <w:style w:type="character" w:customStyle="1" w:styleId="ppar">
    <w:name w:val="p_par"/>
  </w:style>
  <w:style w:type="character" w:customStyle="1" w:styleId="def">
    <w:name w:val="def"/>
  </w:style>
  <w:style w:type="character" w:customStyle="1" w:styleId="Heading1Char">
    <w:name w:val="Heading 1 Char"/>
    <w:rPr>
      <w:rFonts w:ascii="Times-Roman-R" w:hAnsi="Times-Roman-R" w:cs="Times-Roman-R"/>
      <w:b/>
      <w:sz w:val="44"/>
      <w:lang w:val="en-GB"/>
    </w:rPr>
  </w:style>
  <w:style w:type="character" w:customStyle="1" w:styleId="hps">
    <w:name w:val="hps"/>
  </w:style>
  <w:style w:type="character" w:customStyle="1" w:styleId="CharChar1">
    <w:name w:val="Char Char1"/>
    <w:rPr>
      <w:rFonts w:ascii="Courier New" w:hAnsi="Courier New" w:cs="Courier New"/>
    </w:rPr>
  </w:style>
  <w:style w:type="character" w:customStyle="1" w:styleId="apple-converted-space">
    <w:name w:val="apple-converted-space"/>
  </w:style>
  <w:style w:type="character" w:customStyle="1" w:styleId="hpsatn">
    <w:name w:val="hps atn"/>
  </w:style>
  <w:style w:type="character" w:customStyle="1" w:styleId="CaracterCaracter2">
    <w:name w:val="Caracter Caracter2"/>
    <w:rPr>
      <w:rFonts w:ascii="Tahoma" w:hAnsi="Tahoma" w:cs="Tahoma"/>
      <w:sz w:val="16"/>
      <w:szCs w:val="16"/>
      <w:lang w:val="ro-RO"/>
    </w:rPr>
  </w:style>
  <w:style w:type="character" w:customStyle="1" w:styleId="CaracterCaracter1">
    <w:name w:val="Caracter Caracter1"/>
    <w:rPr>
      <w:rFonts w:ascii="Courier New" w:hAnsi="Courier New" w:cs="Courier New"/>
    </w:rPr>
  </w:style>
  <w:style w:type="character" w:customStyle="1" w:styleId="CaracterCaracter">
    <w:name w:val="Caracter Caracter"/>
    <w:rPr>
      <w:szCs w:val="24"/>
      <w:lang w:val="ro-RO"/>
    </w:rPr>
  </w:style>
  <w:style w:type="character" w:customStyle="1" w:styleId="BodyTextCharChar">
    <w:name w:val="Body Text Char Char"/>
    <w:rPr>
      <w:sz w:val="24"/>
      <w:szCs w:val="24"/>
      <w:lang w:val="en-US" w:eastAsia="ar-SA" w:bidi="ar-SA"/>
    </w:rPr>
  </w:style>
  <w:style w:type="character" w:customStyle="1" w:styleId="WW8Num11z3">
    <w:name w:val="WW8Num11z3"/>
    <w:rPr>
      <w:rFonts w:ascii="Symbol" w:hAnsi="Symbol" w:cs="Symbol"/>
    </w:rPr>
  </w:style>
  <w:style w:type="character" w:customStyle="1" w:styleId="notranslate">
    <w:name w:val="notranslate"/>
    <w:basedOn w:val="WW-DefaultParagraphFont"/>
  </w:style>
  <w:style w:type="character" w:customStyle="1" w:styleId="sp1">
    <w:name w:val="sp1"/>
    <w:rPr>
      <w:b/>
      <w:bCs/>
      <w:color w:val="8F0000"/>
    </w:rPr>
  </w:style>
  <w:style w:type="character" w:customStyle="1" w:styleId="part">
    <w:name w:val="p_art"/>
    <w:basedOn w:val="WW-DefaultParagraphFont"/>
  </w:style>
  <w:style w:type="character" w:customStyle="1" w:styleId="plinttl">
    <w:name w:val="p_lin_ttl"/>
    <w:basedOn w:val="WW-DefaultParagraphFont"/>
  </w:style>
  <w:style w:type="character" w:customStyle="1" w:styleId="plinbdy">
    <w:name w:val="p_lin_bdy"/>
    <w:basedOn w:val="WW-DefaultParagraphFont"/>
  </w:style>
  <w:style w:type="character" w:styleId="PlaceholderText">
    <w:name w:val="Placeholder Text"/>
    <w:rPr>
      <w:color w:val="808080"/>
    </w:rPr>
  </w:style>
  <w:style w:type="character" w:styleId="Strong">
    <w:name w:val="Strong"/>
    <w:uiPriority w:val="22"/>
    <w:qFormat/>
    <w:rPr>
      <w:b/>
      <w:bCs/>
    </w:rPr>
  </w:style>
  <w:style w:type="character" w:customStyle="1" w:styleId="FootnoteCharacters">
    <w:name w:val="Footnote Characters"/>
    <w:rPr>
      <w:rFonts w:cs="Times New Roman"/>
      <w:vertAlign w:val="superscript"/>
    </w:rPr>
  </w:style>
  <w:style w:type="character" w:customStyle="1" w:styleId="partttl">
    <w:name w:val="p_art_ttl"/>
    <w:basedOn w:val="WW-DefaultParagraphFont"/>
  </w:style>
  <w:style w:type="character" w:customStyle="1" w:styleId="Heading4Char1">
    <w:name w:val="Heading 4 Char1"/>
    <w:rPr>
      <w:rFonts w:ascii="Times New Roman" w:eastAsia="Times New Roman" w:hAnsi="Times New Roman" w:cs="Times New Roman"/>
      <w:b/>
      <w:bCs/>
      <w:sz w:val="32"/>
      <w:szCs w:val="24"/>
    </w:rPr>
  </w:style>
  <w:style w:type="character" w:customStyle="1" w:styleId="Heading5Char1">
    <w:name w:val="Heading 5 Char1"/>
    <w:rPr>
      <w:rFonts w:ascii="Times New Roman" w:eastAsia="Times New Roman" w:hAnsi="Times New Roman" w:cs="Times New Roman"/>
      <w:sz w:val="32"/>
      <w:szCs w:val="24"/>
    </w:rPr>
  </w:style>
  <w:style w:type="character" w:customStyle="1" w:styleId="Heading6Char1">
    <w:name w:val="Heading 6 Char1"/>
    <w:rPr>
      <w:rFonts w:ascii="Times New Roman" w:eastAsia="Times New Roman" w:hAnsi="Times New Roman" w:cs="Times New Roman"/>
      <w:b/>
      <w:bCs/>
      <w:sz w:val="28"/>
      <w:szCs w:val="23"/>
    </w:rPr>
  </w:style>
  <w:style w:type="character" w:customStyle="1" w:styleId="HeaderChar1">
    <w:name w:val="Header Char1"/>
    <w:aliases w:val="Header Char Char Char1,Fejléc4 Char1,Char2 Char Char Char1,Char2 Char2,Char2 Char Char2,Mediu Char1,Header 1 Char1,Header Char Char Char,Mediu Char,Fejléc4 Char,Char2 Char Char Char,Char2 Char1,Char2 Char Char1,Header 1 Char"/>
    <w:basedOn w:val="WW-DefaultParagraphFont"/>
  </w:style>
  <w:style w:type="character" w:customStyle="1" w:styleId="PageNumber1">
    <w:name w:val="Page Number1"/>
    <w:basedOn w:val="WW-DefaultParagraphFont"/>
  </w:style>
  <w:style w:type="character" w:customStyle="1" w:styleId="CaracterCaracter30">
    <w:name w:val="Caracter Caracter3"/>
    <w:basedOn w:val="WW-DefaultParagraphFont"/>
  </w:style>
  <w:style w:type="character" w:customStyle="1" w:styleId="BodyTextIndent3Char1">
    <w:name w:val="Body Text Indent 3 Char1"/>
    <w:rPr>
      <w:rFonts w:ascii="Times New Roman" w:eastAsia="Times New Roman" w:hAnsi="Times New Roman" w:cs="Times New Roman"/>
      <w:sz w:val="24"/>
      <w:szCs w:val="24"/>
    </w:rPr>
  </w:style>
  <w:style w:type="character" w:customStyle="1" w:styleId="BodyText2Char1">
    <w:name w:val="Body Text 2 Char1"/>
    <w:rPr>
      <w:rFonts w:ascii="Times New Roman" w:eastAsia="Times New Roman" w:hAnsi="Times New Roman" w:cs="Times New Roman"/>
      <w:sz w:val="23"/>
      <w:szCs w:val="23"/>
    </w:rPr>
  </w:style>
  <w:style w:type="character" w:customStyle="1" w:styleId="BodyText3Char1">
    <w:name w:val="Body Text 3 Char1"/>
    <w:rPr>
      <w:rFonts w:ascii="Times New Roman" w:eastAsia="Times New Roman" w:hAnsi="Times New Roman" w:cs="Times New Roman"/>
      <w:sz w:val="23"/>
      <w:szCs w:val="23"/>
    </w:rPr>
  </w:style>
  <w:style w:type="character" w:customStyle="1" w:styleId="litera1">
    <w:name w:val="litera1"/>
    <w:rPr>
      <w:b/>
      <w:bCs/>
      <w:color w:val="000000"/>
    </w:rPr>
  </w:style>
  <w:style w:type="character" w:customStyle="1" w:styleId="PlainTextChar1">
    <w:name w:val="Plain Text Char1"/>
    <w:rPr>
      <w:rFonts w:ascii="Courier New" w:eastAsia="Times New Roman" w:hAnsi="Courier New" w:cs="Courier New"/>
    </w:rPr>
  </w:style>
  <w:style w:type="character" w:customStyle="1" w:styleId="PlainTextChar">
    <w:name w:val="Plain Text Char"/>
    <w:rPr>
      <w:rFonts w:ascii="Courier New" w:hAnsi="Courier New" w:cs="Courier New"/>
    </w:rPr>
  </w:style>
  <w:style w:type="character" w:customStyle="1" w:styleId="StilCharacterStyle1TimesNewRoman11pct">
    <w:name w:val="Stil Character Style 1 + Times New Roman 11 pct."/>
    <w:rPr>
      <w:rFonts w:ascii="Times New Roman" w:hAnsi="Times New Roman" w:cs="Times New Roman"/>
      <w:sz w:val="24"/>
      <w:szCs w:val="22"/>
    </w:rPr>
  </w:style>
  <w:style w:type="character" w:customStyle="1" w:styleId="FootnoteTextChar2">
    <w:name w:val="Footnote Text Char2"/>
    <w:rPr>
      <w:rFonts w:ascii="Times New Roman" w:eastAsia="Times New Roman" w:hAnsi="Times New Roman" w:cs="Times New Roman"/>
      <w:sz w:val="18"/>
      <w:szCs w:val="18"/>
      <w:lang w:val="en-GB"/>
    </w:rPr>
  </w:style>
  <w:style w:type="character" w:customStyle="1" w:styleId="FootnoteTextChar1">
    <w:name w:val="Footnote Text Char1"/>
    <w:rPr>
      <w:sz w:val="18"/>
      <w:szCs w:val="18"/>
      <w:lang w:val="en-GB"/>
    </w:rPr>
  </w:style>
  <w:style w:type="character" w:customStyle="1" w:styleId="tsp1">
    <w:name w:val="tsp1"/>
    <w:basedOn w:val="WW-DefaultParagraphFont"/>
  </w:style>
  <w:style w:type="character" w:customStyle="1" w:styleId="paragraf1">
    <w:name w:val="paragraf1"/>
  </w:style>
  <w:style w:type="character" w:customStyle="1" w:styleId="tabel1">
    <w:name w:val="tabel1"/>
    <w:rPr>
      <w:rFonts w:ascii="Courier New" w:hAnsi="Courier New" w:cs="Courier New"/>
      <w:color w:val="000000"/>
      <w:sz w:val="20"/>
      <w:szCs w:val="20"/>
    </w:rPr>
  </w:style>
  <w:style w:type="character" w:customStyle="1" w:styleId="ln2tparagraf">
    <w:name w:val="ln2tparagraf"/>
    <w:basedOn w:val="WW-DefaultParagraphFont"/>
  </w:style>
  <w:style w:type="character" w:customStyle="1" w:styleId="TableChar">
    <w:name w:val="Table Char"/>
    <w:rPr>
      <w:rFonts w:ascii="Arial" w:hAnsi="Arial" w:cs="Arial"/>
      <w:szCs w:val="24"/>
      <w:lang w:val="en-GB"/>
    </w:rPr>
  </w:style>
  <w:style w:type="character" w:customStyle="1" w:styleId="CharChar3">
    <w:name w:val="Char Char3"/>
    <w:rPr>
      <w:sz w:val="24"/>
      <w:szCs w:val="24"/>
      <w:lang w:val="en-US" w:eastAsia="ar-SA" w:bidi="ar-SA"/>
    </w:rPr>
  </w:style>
  <w:style w:type="character" w:customStyle="1" w:styleId="al1">
    <w:name w:val="al1"/>
    <w:rPr>
      <w:b/>
      <w:bCs/>
      <w:color w:val="00000A"/>
    </w:rPr>
  </w:style>
  <w:style w:type="character" w:customStyle="1" w:styleId="Style1Char">
    <w:name w:val="Style1 Char"/>
    <w:rPr>
      <w:rFonts w:ascii="Arial" w:eastAsia="Times New Roman" w:hAnsi="Arial" w:cs="Arial"/>
      <w:b/>
      <w:bCs/>
      <w:iCs/>
      <w:sz w:val="24"/>
      <w:szCs w:val="24"/>
      <w:lang w:val="ro-RO"/>
    </w:rPr>
  </w:style>
  <w:style w:type="character" w:customStyle="1" w:styleId="FontStyle103">
    <w:name w:val="Font Style103"/>
    <w:rPr>
      <w:rFonts w:ascii="Times New Roman" w:hAnsi="Times New Roman" w:cs="Times New Roman"/>
      <w:sz w:val="22"/>
      <w:szCs w:val="22"/>
    </w:rPr>
  </w:style>
  <w:style w:type="character" w:customStyle="1" w:styleId="FontStyle100">
    <w:name w:val="Font Style100"/>
    <w:rPr>
      <w:rFonts w:ascii="Times New Roman" w:hAnsi="Times New Roman" w:cs="Times New Roman"/>
      <w:sz w:val="18"/>
      <w:szCs w:val="18"/>
    </w:rPr>
  </w:style>
  <w:style w:type="character" w:customStyle="1" w:styleId="FontStyle102">
    <w:name w:val="Font Style102"/>
    <w:rPr>
      <w:rFonts w:ascii="Times New Roman" w:hAnsi="Times New Roman" w:cs="Times New Roman"/>
      <w:b/>
      <w:bCs/>
      <w:sz w:val="18"/>
      <w:szCs w:val="18"/>
    </w:rPr>
  </w:style>
  <w:style w:type="character" w:customStyle="1" w:styleId="ln2ttabel">
    <w:name w:val="ln2ttabel"/>
    <w:basedOn w:val="WW-DefaultParagraphFont"/>
  </w:style>
  <w:style w:type="character" w:customStyle="1" w:styleId="CommentReference1">
    <w:name w:val="Comment Reference1"/>
    <w:rPr>
      <w:rFonts w:cs="Times New Roman"/>
      <w:sz w:val="16"/>
      <w:szCs w:val="16"/>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Times New Roman"/>
      <w:color w:val="00000A"/>
    </w:rPr>
  </w:style>
  <w:style w:type="character" w:customStyle="1" w:styleId="ListLabel4">
    <w:name w:val="ListLabel 4"/>
    <w:rPr>
      <w:rFonts w:eastAsia="Times New Roman"/>
    </w:rPr>
  </w:style>
  <w:style w:type="character" w:customStyle="1" w:styleId="ListLabel5">
    <w:name w:val="ListLabel 5"/>
    <w:rPr>
      <w:rFonts w:eastAsia="Times New Roman"/>
      <w:color w:val="00000A"/>
    </w:rPr>
  </w:style>
  <w:style w:type="character" w:customStyle="1" w:styleId="ListLabel6">
    <w:name w:val="ListLabel 6"/>
    <w:rPr>
      <w:b/>
    </w:rPr>
  </w:style>
  <w:style w:type="character" w:customStyle="1" w:styleId="ListLabel7">
    <w:name w:val="ListLabel 7"/>
    <w:rPr>
      <w:b/>
      <w:i/>
    </w:rPr>
  </w:style>
  <w:style w:type="character" w:customStyle="1" w:styleId="ListLabel8">
    <w:name w:val="ListLabel 8"/>
    <w:rPr>
      <w:rFonts w:eastAsia="Calibri" w:cs="Arial"/>
    </w:rPr>
  </w:style>
  <w:style w:type="character" w:styleId="CommentReference">
    <w:name w:val="annotation reference"/>
    <w:rPr>
      <w:sz w:val="16"/>
      <w:szCs w:val="16"/>
    </w:r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character" w:customStyle="1" w:styleId="WW8Num107z1">
    <w:name w:val="WW8Num107z1"/>
    <w:rPr>
      <w:rFonts w:ascii="Courier New" w:hAnsi="Courier New" w:cs="Courier New"/>
    </w:rPr>
  </w:style>
  <w:style w:type="character" w:customStyle="1" w:styleId="WW8Num119z2">
    <w:name w:val="WW8Num119z2"/>
    <w:rPr>
      <w:rFonts w:ascii="Wingdings" w:hAnsi="Wingdings" w:cs="Wingdings"/>
    </w:rPr>
  </w:style>
  <w:style w:type="character" w:customStyle="1" w:styleId="WW8Num75z1">
    <w:name w:val="WW8Num75z1"/>
    <w:rPr>
      <w:rFonts w:ascii="Garamond" w:hAnsi="Garamond" w:cs="Garamond"/>
      <w:sz w:val="24"/>
    </w:rPr>
  </w:style>
  <w:style w:type="character" w:customStyle="1" w:styleId="WW8Num75z2">
    <w:name w:val="WW8Num75z2"/>
    <w:rPr>
      <w:rFonts w:ascii="Times New Roman" w:eastAsia="Times New Roman" w:hAnsi="Times New Roman" w:cs="Times New Roman"/>
    </w:rPr>
  </w:style>
  <w:style w:type="character" w:customStyle="1" w:styleId="WW8Num84z1">
    <w:name w:val="WW8Num84z1"/>
    <w:rPr>
      <w:b w:val="0"/>
      <w:i w:val="0"/>
      <w:sz w:val="24"/>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cs="Wingdings"/>
    </w:rPr>
  </w:style>
  <w:style w:type="character" w:customStyle="1" w:styleId="WW8Num72z3">
    <w:name w:val="WW8Num72z3"/>
    <w:rPr>
      <w:rFonts w:ascii="Symbol" w:hAnsi="Symbol" w:cs="Symbol"/>
    </w:rPr>
  </w:style>
  <w:style w:type="paragraph" w:customStyle="1" w:styleId="Heading">
    <w:name w:val="Heading"/>
    <w:basedOn w:val="Normal"/>
    <w:next w:val="BodyText"/>
    <w:pPr>
      <w:keepNext/>
      <w:spacing w:before="240" w:after="120"/>
    </w:pPr>
    <w:rPr>
      <w:rFonts w:ascii="Arial" w:eastAsia="Microsoft YaHei" w:hAnsi="Arial" w:cs="Arial"/>
      <w:color w:val="000000"/>
      <w:kern w:val="1"/>
      <w:sz w:val="28"/>
      <w:szCs w:val="28"/>
    </w:rPr>
  </w:style>
  <w:style w:type="paragraph" w:styleId="BodyText">
    <w:name w:val="Body Text"/>
    <w:aliases w:val="Main text,Body Text t,Body Text t Char Char Char Char Char Char Char Char Char Char Char Char Char Char Char Char,Body Text Char Char Char,Body Text Char Char Char Char,Body Text Char1,Body Text Char2 Char1 Char"/>
    <w:basedOn w:val="Normal"/>
    <w:pPr>
      <w:spacing w:after="120"/>
    </w:pPr>
  </w:style>
  <w:style w:type="paragraph" w:styleId="List">
    <w:name w:val="List"/>
    <w:basedOn w:val="BodyText"/>
    <w:rPr>
      <w:rFonts w:cs="Mangal"/>
    </w:rPr>
  </w:style>
  <w:style w:type="paragraph" w:styleId="Caption">
    <w:name w:val="caption"/>
    <w:aliases w:val="Map,Map2,Table/Figure Heading,Caption- Figure,Caption- Figure1,Caption- Figure2"/>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ascii="Times New Roman" w:eastAsia="Times New Roman" w:hAnsi="Times New Roman" w:cs="Times New Roman"/>
      <w:color w:val="000000"/>
      <w:kern w:val="1"/>
      <w:sz w:val="24"/>
      <w:szCs w:val="24"/>
    </w:rPr>
  </w:style>
  <w:style w:type="paragraph" w:customStyle="1" w:styleId="WW-Caption">
    <w:name w:val="WW-Caption"/>
    <w:basedOn w:val="Normal"/>
    <w:pPr>
      <w:suppressLineNumbers/>
      <w:spacing w:before="120" w:after="120"/>
    </w:pPr>
    <w:rPr>
      <w:rFonts w:cs="Mangal"/>
      <w:i/>
      <w:iCs/>
      <w:sz w:val="24"/>
      <w:szCs w:val="24"/>
    </w:rPr>
  </w:style>
  <w:style w:type="paragraph" w:styleId="Header">
    <w:name w:val="header"/>
    <w:aliases w:val="Header Char Char,Mediu,Fejléc4,Char2 Char Char,Char2,Char2 Char,Header 1,Header Char Char Char Char,Header Char Char Char Char Char Char"/>
    <w:basedOn w:val="Normal"/>
    <w:link w:val="HeaderChar2"/>
    <w:uiPriority w:val="99"/>
    <w:qFormat/>
    <w:pPr>
      <w:tabs>
        <w:tab w:val="center" w:pos="4680"/>
        <w:tab w:val="right" w:pos="9360"/>
      </w:tabs>
      <w:spacing w:after="0" w:line="240" w:lineRule="auto"/>
    </w:pPr>
  </w:style>
  <w:style w:type="paragraph" w:styleId="Footer">
    <w:name w:val="footer"/>
    <w:aliases w:val="Char Char Char Char, Char Caracter Caracter, Char Caracter,Char Caracter Caracter,Char Caracter"/>
    <w:basedOn w:val="Normal"/>
    <w:link w:val="FooterChar1"/>
    <w:uiPriority w:val="99"/>
    <w:pPr>
      <w:tabs>
        <w:tab w:val="center" w:pos="4680"/>
        <w:tab w:val="right" w:pos="9360"/>
      </w:tabs>
      <w:spacing w:after="0" w:line="240" w:lineRule="auto"/>
    </w:pPr>
  </w:style>
  <w:style w:type="paragraph" w:styleId="BalloonText">
    <w:name w:val="Balloon Text"/>
    <w:basedOn w:val="Normal"/>
    <w:pPr>
      <w:spacing w:after="0" w:line="240" w:lineRule="auto"/>
    </w:pPr>
    <w:rPr>
      <w:rFonts w:ascii="Tahoma" w:hAnsi="Tahoma" w:cs="Tahoma"/>
      <w:sz w:val="16"/>
      <w:szCs w:val="16"/>
    </w:rPr>
  </w:style>
  <w:style w:type="paragraph" w:customStyle="1" w:styleId="Char1CharChar1Char">
    <w:name w:val="Char1 Char Char1 Char"/>
    <w:basedOn w:val="Normal"/>
    <w:pPr>
      <w:tabs>
        <w:tab w:val="left" w:pos="709"/>
      </w:tabs>
      <w:overflowPunct w:val="0"/>
      <w:autoSpaceDE w:val="0"/>
      <w:spacing w:after="0" w:line="264" w:lineRule="auto"/>
      <w:textAlignment w:val="baseline"/>
    </w:pPr>
    <w:rPr>
      <w:rFonts w:ascii="Tahoma" w:eastAsia="Times New Roman" w:hAnsi="Tahoma" w:cs="Tahoma"/>
      <w:szCs w:val="20"/>
      <w:lang w:val="pl-PL"/>
    </w:rPr>
  </w:style>
  <w:style w:type="paragraph" w:styleId="NormalWeb">
    <w:name w:val="Normal (Web)"/>
    <w:basedOn w:val="Normal"/>
    <w:uiPriority w:val="99"/>
    <w:pPr>
      <w:spacing w:before="280" w:after="280" w:line="240" w:lineRule="auto"/>
    </w:pPr>
    <w:rPr>
      <w:rFonts w:ascii="Times New Roman" w:eastAsia="Times New Roman" w:hAnsi="Times New Roman" w:cs="Times New Roman"/>
      <w:sz w:val="24"/>
      <w:szCs w:val="24"/>
    </w:rPr>
  </w:style>
  <w:style w:type="paragraph" w:customStyle="1" w:styleId="externalclass684e6937532b40bc957069edaade015e">
    <w:name w:val="externalclass684e6937532b40bc957069edaade015e"/>
    <w:basedOn w:val="Normal"/>
    <w:pPr>
      <w:spacing w:before="280" w:after="280" w:line="240" w:lineRule="auto"/>
    </w:pPr>
    <w:rPr>
      <w:rFonts w:ascii="Times New Roman" w:eastAsia="Times New Roman" w:hAnsi="Times New Roman" w:cs="Times New Roman"/>
      <w:sz w:val="24"/>
      <w:szCs w:val="24"/>
    </w:rPr>
  </w:style>
  <w:style w:type="paragraph" w:customStyle="1" w:styleId="span-24column">
    <w:name w:val="span-24  column"/>
    <w:basedOn w:val="Normal"/>
    <w:pPr>
      <w:spacing w:before="280" w:after="280" w:line="240" w:lineRule="auto"/>
    </w:pPr>
    <w:rPr>
      <w:rFonts w:ascii="Times New Roman" w:eastAsia="Times New Roman" w:hAnsi="Times New Roman" w:cs="Times New Roman"/>
      <w:sz w:val="24"/>
      <w:szCs w:val="24"/>
    </w:rPr>
  </w:style>
  <w:style w:type="paragraph" w:customStyle="1" w:styleId="span-24column0">
    <w:name w:val="span-24 column"/>
    <w:basedOn w:val="Normal"/>
    <w:pPr>
      <w:spacing w:before="280" w:after="280" w:line="240" w:lineRule="auto"/>
    </w:pPr>
    <w:rPr>
      <w:rFonts w:ascii="Times New Roman" w:eastAsia="Times New Roman" w:hAnsi="Times New Roman" w:cs="Times New Roman"/>
      <w:sz w:val="24"/>
      <w:szCs w:val="24"/>
    </w:rPr>
  </w:style>
  <w:style w:type="paragraph" w:styleId="BodyText2">
    <w:name w:val="Body Text 2"/>
    <w:aliases w:val="Char16"/>
    <w:basedOn w:val="Normal"/>
    <w:pPr>
      <w:spacing w:after="120" w:line="480" w:lineRule="auto"/>
    </w:pPr>
  </w:style>
  <w:style w:type="paragraph" w:styleId="BodyTextIndent">
    <w:name w:val="Body Text Indent"/>
    <w:basedOn w:val="Normal"/>
    <w:pPr>
      <w:spacing w:after="120"/>
      <w:ind w:left="360"/>
    </w:pPr>
  </w:style>
  <w:style w:type="paragraph" w:styleId="BodyTextIndent3">
    <w:name w:val="Body Text Indent 3"/>
    <w:basedOn w:val="Normal"/>
    <w:pPr>
      <w:spacing w:after="120"/>
      <w:ind w:left="360"/>
    </w:pPr>
    <w:rPr>
      <w:sz w:val="16"/>
      <w:szCs w:val="16"/>
    </w:rPr>
  </w:style>
  <w:style w:type="paragraph" w:styleId="Title">
    <w:name w:val="Title"/>
    <w:basedOn w:val="Normal"/>
    <w:next w:val="Subtitle"/>
    <w:qFormat/>
    <w:pPr>
      <w:spacing w:after="0" w:line="240" w:lineRule="auto"/>
      <w:jc w:val="center"/>
    </w:pPr>
    <w:rPr>
      <w:rFonts w:ascii="Times New Roman" w:eastAsia="Times New Roman" w:hAnsi="Times New Roman" w:cs="Times New Roman"/>
      <w:b/>
      <w:bCs/>
      <w:sz w:val="32"/>
      <w:szCs w:val="24"/>
      <w:lang w:val="fr-FR"/>
    </w:rPr>
  </w:style>
  <w:style w:type="paragraph" w:styleId="Subtitle">
    <w:name w:val="Subtitle"/>
    <w:basedOn w:val="Normal"/>
    <w:next w:val="BodyText"/>
    <w:qFormat/>
    <w:pPr>
      <w:spacing w:after="0" w:line="240" w:lineRule="auto"/>
    </w:pPr>
    <w:rPr>
      <w:rFonts w:ascii="Times New Roman" w:eastAsia="Times New Roman" w:hAnsi="Times New Roman" w:cs="Times New Roman"/>
      <w:b/>
      <w:bCs/>
      <w:sz w:val="28"/>
      <w:szCs w:val="24"/>
      <w:lang w:val="fr-FR"/>
    </w:rPr>
  </w:style>
  <w:style w:type="paragraph" w:styleId="BodyText3">
    <w:name w:val="Body Text 3"/>
    <w:basedOn w:val="Normal"/>
    <w:pPr>
      <w:spacing w:after="0" w:line="240" w:lineRule="auto"/>
      <w:ind w:right="-360"/>
    </w:pPr>
    <w:rPr>
      <w:rFonts w:ascii="Times New Roman" w:eastAsia="Times New Roman" w:hAnsi="Times New Roman" w:cs="Times New Roman"/>
      <w:b/>
      <w:bCs/>
      <w:sz w:val="28"/>
      <w:szCs w:val="24"/>
      <w:lang w:val="en-GB"/>
    </w:rPr>
  </w:style>
  <w:style w:type="paragraph" w:styleId="BlockText">
    <w:name w:val="Block Text"/>
    <w:basedOn w:val="Normal"/>
    <w:pPr>
      <w:spacing w:after="0" w:line="240" w:lineRule="auto"/>
      <w:ind w:left="-720" w:right="-360" w:firstLine="1080"/>
    </w:pPr>
    <w:rPr>
      <w:rFonts w:ascii="Times New Roman" w:eastAsia="Times New Roman" w:hAnsi="Times New Roman" w:cs="Times New Roman"/>
      <w:sz w:val="24"/>
      <w:szCs w:val="24"/>
      <w:lang w:val="fr-FR"/>
    </w:rPr>
  </w:style>
  <w:style w:type="paragraph" w:customStyle="1" w:styleId="table">
    <w:name w:val="table"/>
    <w:basedOn w:val="Normal"/>
    <w:pPr>
      <w:spacing w:after="120" w:line="240" w:lineRule="auto"/>
    </w:pPr>
    <w:rPr>
      <w:rFonts w:ascii="Times New Roman" w:eastAsia="Times New Roman" w:hAnsi="Times New Roman" w:cs="Times New Roman"/>
      <w:sz w:val="20"/>
      <w:szCs w:val="20"/>
      <w:lang w:val="en-GB"/>
    </w:rPr>
  </w:style>
  <w:style w:type="paragraph" w:styleId="BodyTextIndent2">
    <w:name w:val="Body Text Indent 2"/>
    <w:basedOn w:val="Normal"/>
    <w:pPr>
      <w:spacing w:after="0" w:line="240" w:lineRule="auto"/>
      <w:ind w:left="-720" w:firstLine="720"/>
      <w:jc w:val="both"/>
    </w:pPr>
    <w:rPr>
      <w:rFonts w:ascii="Times New Roman" w:eastAsia="Times New Roman" w:hAnsi="Times New Roman" w:cs="Times New Roman"/>
      <w:sz w:val="24"/>
      <w:szCs w:val="24"/>
      <w:lang w:val="ro-RO"/>
    </w:rPr>
  </w:style>
  <w:style w:type="paragraph" w:customStyle="1" w:styleId="ln2acttitlu">
    <w:name w:val="ln2acttitlu"/>
    <w:basedOn w:val="Normal"/>
    <w:pPr>
      <w:spacing w:before="280" w:after="280" w:line="240" w:lineRule="auto"/>
      <w:jc w:val="center"/>
    </w:pPr>
    <w:rPr>
      <w:rFonts w:ascii="Times New Roman" w:eastAsia="Times New Roman" w:hAnsi="Times New Roman" w:cs="Times New Roman"/>
      <w:color w:val="000010"/>
      <w:lang w:val="ro-RO"/>
    </w:rPr>
  </w:style>
  <w:style w:type="paragraph" w:customStyle="1" w:styleId="BodyText22">
    <w:name w:val="Body Text 22"/>
    <w:basedOn w:val="Normal"/>
    <w:pPr>
      <w:spacing w:after="0" w:line="240" w:lineRule="auto"/>
      <w:ind w:firstLine="720"/>
      <w:jc w:val="both"/>
    </w:pPr>
    <w:rPr>
      <w:rFonts w:ascii="Times-Roman-R" w:eastAsia="Times New Roman" w:hAnsi="Times-Roman-R" w:cs="Times-Roman-R"/>
      <w:sz w:val="28"/>
      <w:szCs w:val="20"/>
    </w:rPr>
  </w:style>
  <w:style w:type="paragraph" w:customStyle="1" w:styleId="p0">
    <w:name w:val="p0"/>
    <w:basedOn w:val="Normal"/>
    <w:pPr>
      <w:widowControl w:val="0"/>
      <w:tabs>
        <w:tab w:val="left" w:pos="720"/>
      </w:tabs>
      <w:spacing w:after="0" w:line="240" w:lineRule="atLeast"/>
      <w:jc w:val="both"/>
    </w:pPr>
    <w:rPr>
      <w:rFonts w:ascii="Times New Roman" w:eastAsia="Times New Roman" w:hAnsi="Times New Roman" w:cs="Times New Roman"/>
      <w:b/>
      <w:sz w:val="24"/>
      <w:szCs w:val="20"/>
      <w:lang w:val="ro-RO"/>
    </w:rPr>
  </w:style>
  <w:style w:type="paragraph" w:customStyle="1" w:styleId="CharCharChar1">
    <w:name w:val="Char Char Char1"/>
    <w:basedOn w:val="Normal"/>
    <w:pPr>
      <w:spacing w:after="0" w:line="240" w:lineRule="auto"/>
    </w:pPr>
    <w:rPr>
      <w:rFonts w:ascii="Times New Roman" w:eastAsia="Times New Roman" w:hAnsi="Times New Roman" w:cs="Times New Roman"/>
      <w:sz w:val="24"/>
      <w:szCs w:val="24"/>
      <w:lang w:val="pl-PL"/>
    </w:rPr>
  </w:style>
  <w:style w:type="paragraph" w:customStyle="1" w:styleId="CharChar30">
    <w:name w:val="Char Char3"/>
    <w:basedOn w:val="Normal"/>
    <w:pPr>
      <w:spacing w:after="0" w:line="240" w:lineRule="auto"/>
    </w:pPr>
    <w:rPr>
      <w:rFonts w:ascii="Times New Roman" w:eastAsia="Times New Roman" w:hAnsi="Times New Roman" w:cs="Times New Roman"/>
      <w:sz w:val="24"/>
      <w:szCs w:val="24"/>
      <w:lang w:val="pl-PL"/>
    </w:rPr>
  </w:style>
  <w:style w:type="paragraph" w:customStyle="1" w:styleId="CharChar">
    <w:name w:val="Char Char"/>
    <w:basedOn w:val="Normal"/>
    <w:pPr>
      <w:spacing w:after="0" w:line="240" w:lineRule="auto"/>
    </w:pPr>
    <w:rPr>
      <w:rFonts w:ascii="Times New Roman" w:eastAsia="Times New Roman" w:hAnsi="Times New Roman" w:cs="Times New Roman"/>
      <w:sz w:val="24"/>
      <w:szCs w:val="24"/>
      <w:lang w:val="pl-PL"/>
    </w:rPr>
  </w:style>
  <w:style w:type="paragraph" w:customStyle="1" w:styleId="CharChar5">
    <w:name w:val="Char Char5"/>
    <w:basedOn w:val="Normal"/>
    <w:pPr>
      <w:spacing w:after="0" w:line="240" w:lineRule="auto"/>
    </w:pPr>
    <w:rPr>
      <w:rFonts w:ascii="Times New Roman" w:eastAsia="Times New Roman" w:hAnsi="Times New Roman" w:cs="Times New Roman"/>
      <w:sz w:val="24"/>
      <w:szCs w:val="24"/>
      <w:lang w:val="pl-PL"/>
    </w:rPr>
  </w:style>
  <w:style w:type="paragraph" w:customStyle="1" w:styleId="CharChar1CaracterCaracterCharChar">
    <w:name w:val="Char Char1 Caracter Caracter Char Char"/>
    <w:basedOn w:val="Normal"/>
    <w:pPr>
      <w:spacing w:after="0" w:line="240" w:lineRule="auto"/>
    </w:pPr>
    <w:rPr>
      <w:rFonts w:ascii="Times New Roman" w:eastAsia="Times New Roman" w:hAnsi="Times New Roman" w:cs="Times New Roman"/>
      <w:sz w:val="24"/>
      <w:szCs w:val="24"/>
      <w:lang w:val="pl-PL"/>
    </w:rPr>
  </w:style>
  <w:style w:type="paragraph" w:customStyle="1" w:styleId="CharCharChar">
    <w:name w:val="Char Char Char"/>
    <w:basedOn w:val="Normal"/>
    <w:pPr>
      <w:spacing w:after="0" w:line="360" w:lineRule="auto"/>
      <w:ind w:firstLine="720"/>
      <w:jc w:val="both"/>
    </w:pPr>
    <w:rPr>
      <w:rFonts w:ascii="Arial" w:eastAsia="Times New Roman" w:hAnsi="Arial" w:cs="Arial"/>
      <w:sz w:val="24"/>
      <w:szCs w:val="24"/>
      <w:lang w:val="pl-PL"/>
    </w:rPr>
  </w:style>
  <w:style w:type="paragraph" w:customStyle="1" w:styleId="carte">
    <w:name w:val="carte"/>
    <w:basedOn w:val="Normal"/>
    <w:pPr>
      <w:tabs>
        <w:tab w:val="left" w:pos="737"/>
      </w:tabs>
      <w:spacing w:after="0" w:line="240" w:lineRule="auto"/>
      <w:jc w:val="both"/>
    </w:pPr>
    <w:rPr>
      <w:rFonts w:ascii="Times New Roman" w:eastAsia="Times New Roman" w:hAnsi="Times New Roman" w:cs="Times New Roman"/>
      <w:sz w:val="24"/>
      <w:szCs w:val="20"/>
      <w:lang w:val="ro-RO"/>
    </w:rPr>
  </w:style>
  <w:style w:type="paragraph" w:styleId="CommentText">
    <w:name w:val="annotation text"/>
    <w:basedOn w:val="Normal"/>
    <w:pPr>
      <w:spacing w:after="0" w:line="240" w:lineRule="auto"/>
    </w:pPr>
    <w:rPr>
      <w:rFonts w:ascii="Arial" w:eastAsia="Times New Roman" w:hAnsi="Arial" w:cs="Arial"/>
      <w:sz w:val="20"/>
      <w:szCs w:val="20"/>
      <w:lang w:val="en-GB"/>
    </w:rPr>
  </w:style>
  <w:style w:type="paragraph" w:customStyle="1" w:styleId="WW-Caption1">
    <w:name w:val="WW-Caption1"/>
    <w:basedOn w:val="Normal"/>
    <w:next w:val="Normal"/>
    <w:pPr>
      <w:spacing w:after="0" w:line="240" w:lineRule="auto"/>
      <w:jc w:val="both"/>
    </w:pPr>
    <w:rPr>
      <w:rFonts w:ascii="Times New Roman" w:eastAsia="Times New Roman" w:hAnsi="Times New Roman" w:cs="Times New Roman"/>
      <w:b/>
      <w:i/>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GB"/>
    </w:rPr>
  </w:style>
  <w:style w:type="paragraph" w:customStyle="1" w:styleId="CharCaracterCaracter2Char">
    <w:name w:val="Char Caracter Caracter2 Char"/>
    <w:basedOn w:val="Normal"/>
    <w:pPr>
      <w:spacing w:after="0" w:line="240" w:lineRule="auto"/>
    </w:pPr>
    <w:rPr>
      <w:rFonts w:ascii="Times New Roman" w:eastAsia="Times New Roman" w:hAnsi="Times New Roman" w:cs="Times New Roman"/>
      <w:sz w:val="24"/>
      <w:szCs w:val="24"/>
      <w:lang w:val="pl-PL"/>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bCs/>
      <w:sz w:val="24"/>
      <w:szCs w:val="24"/>
      <w:lang w:val="ro-RO"/>
    </w:rPr>
  </w:style>
  <w:style w:type="paragraph" w:customStyle="1" w:styleId="xl65">
    <w:name w:val="xl65"/>
    <w:basedOn w:val="Normal"/>
    <w:pPr>
      <w:spacing w:before="280" w:after="280" w:line="240" w:lineRule="auto"/>
    </w:pPr>
    <w:rPr>
      <w:rFonts w:ascii="Arial" w:eastAsia="Times New Roman" w:hAnsi="Arial" w:cs="Arial"/>
      <w:sz w:val="24"/>
      <w:szCs w:val="24"/>
    </w:rPr>
  </w:style>
  <w:style w:type="paragraph" w:customStyle="1" w:styleId="xl66">
    <w:name w:val="xl66"/>
    <w:basedOn w:val="Normal"/>
    <w:pPr>
      <w:pBdr>
        <w:top w:val="single" w:sz="8" w:space="0" w:color="000000"/>
        <w:left w:val="single" w:sz="8" w:space="0" w:color="000000"/>
        <w:right w:val="single" w:sz="8" w:space="0" w:color="000000"/>
      </w:pBdr>
      <w:spacing w:before="280" w:after="280" w:line="240" w:lineRule="auto"/>
      <w:jc w:val="center"/>
    </w:pPr>
    <w:rPr>
      <w:rFonts w:ascii="Arial" w:eastAsia="Times New Roman" w:hAnsi="Arial" w:cs="Arial"/>
      <w:sz w:val="24"/>
      <w:szCs w:val="24"/>
    </w:rPr>
  </w:style>
  <w:style w:type="paragraph" w:customStyle="1" w:styleId="xl67">
    <w:name w:val="xl67"/>
    <w:basedOn w:val="Normal"/>
    <w:pPr>
      <w:pBdr>
        <w:left w:val="single" w:sz="8" w:space="0" w:color="000000"/>
        <w:bottom w:val="single" w:sz="8" w:space="0" w:color="000000"/>
        <w:right w:val="single" w:sz="8" w:space="0" w:color="000000"/>
      </w:pBdr>
      <w:spacing w:before="280" w:after="280" w:line="240" w:lineRule="auto"/>
      <w:jc w:val="center"/>
    </w:pPr>
    <w:rPr>
      <w:rFonts w:ascii="Arial" w:eastAsia="Times New Roman" w:hAnsi="Arial" w:cs="Arial"/>
      <w:sz w:val="24"/>
      <w:szCs w:val="24"/>
    </w:rPr>
  </w:style>
  <w:style w:type="paragraph" w:customStyle="1" w:styleId="xl68">
    <w:name w:val="xl68"/>
    <w:basedOn w:val="Normal"/>
    <w:pPr>
      <w:spacing w:before="280" w:after="280" w:line="240" w:lineRule="auto"/>
    </w:pPr>
    <w:rPr>
      <w:rFonts w:ascii="Arial" w:eastAsia="Times New Roman" w:hAnsi="Arial" w:cs="Arial"/>
      <w:sz w:val="24"/>
      <w:szCs w:val="24"/>
      <w:u w:val="single"/>
    </w:rPr>
  </w:style>
  <w:style w:type="paragraph" w:customStyle="1" w:styleId="xl69">
    <w:name w:val="xl69"/>
    <w:basedOn w:val="Normal"/>
    <w:pPr>
      <w:spacing w:before="280" w:after="280" w:line="240" w:lineRule="auto"/>
      <w:jc w:val="center"/>
    </w:pPr>
    <w:rPr>
      <w:rFonts w:ascii="Arial" w:eastAsia="Times New Roman" w:hAnsi="Arial" w:cs="Arial"/>
      <w:b/>
      <w:bCs/>
      <w:sz w:val="24"/>
      <w:szCs w:val="24"/>
      <w:u w:val="single"/>
    </w:rPr>
  </w:style>
  <w:style w:type="paragraph" w:customStyle="1" w:styleId="xl70">
    <w:name w:val="xl70"/>
    <w:basedOn w:val="Normal"/>
    <w:pPr>
      <w:spacing w:before="280" w:after="280" w:line="240" w:lineRule="auto"/>
    </w:pPr>
    <w:rPr>
      <w:rFonts w:ascii="Arial" w:eastAsia="Times New Roman" w:hAnsi="Arial" w:cs="Arial"/>
      <w:sz w:val="24"/>
      <w:szCs w:val="24"/>
      <w:u w:val="single"/>
    </w:rPr>
  </w:style>
  <w:style w:type="paragraph" w:customStyle="1" w:styleId="xl71">
    <w:name w:val="xl71"/>
    <w:basedOn w:val="Normal"/>
    <w:pPr>
      <w:spacing w:before="280" w:after="280" w:line="240" w:lineRule="auto"/>
      <w:jc w:val="center"/>
    </w:pPr>
    <w:rPr>
      <w:rFonts w:ascii="Arial" w:eastAsia="Times New Roman" w:hAnsi="Arial" w:cs="Arial"/>
      <w:sz w:val="18"/>
      <w:szCs w:val="18"/>
    </w:rPr>
  </w:style>
  <w:style w:type="paragraph" w:customStyle="1" w:styleId="xl72">
    <w:name w:val="xl72"/>
    <w:basedOn w:val="Normal"/>
    <w:pPr>
      <w:spacing w:before="280" w:after="280" w:line="240" w:lineRule="auto"/>
      <w:jc w:val="center"/>
    </w:pPr>
    <w:rPr>
      <w:rFonts w:ascii="Arial" w:eastAsia="Times New Roman" w:hAnsi="Arial" w:cs="Arial"/>
      <w:sz w:val="24"/>
      <w:szCs w:val="24"/>
    </w:rPr>
  </w:style>
  <w:style w:type="paragraph" w:customStyle="1" w:styleId="xl73">
    <w:name w:val="xl73"/>
    <w:basedOn w:val="Normal"/>
    <w:pPr>
      <w:spacing w:before="280" w:after="280" w:line="240" w:lineRule="auto"/>
      <w:jc w:val="center"/>
      <w:textAlignment w:val="center"/>
    </w:pPr>
    <w:rPr>
      <w:rFonts w:ascii="Arial" w:eastAsia="Times New Roman" w:hAnsi="Arial" w:cs="Arial"/>
      <w:sz w:val="24"/>
      <w:szCs w:val="24"/>
    </w:rPr>
  </w:style>
  <w:style w:type="paragraph" w:customStyle="1" w:styleId="xl74">
    <w:name w:val="xl74"/>
    <w:basedOn w:val="Normal"/>
    <w:pPr>
      <w:spacing w:before="280" w:after="280" w:line="240" w:lineRule="auto"/>
    </w:pPr>
    <w:rPr>
      <w:rFonts w:ascii="Arial" w:eastAsia="Times New Roman" w:hAnsi="Arial" w:cs="Arial"/>
      <w:b/>
      <w:bCs/>
      <w:sz w:val="24"/>
      <w:szCs w:val="24"/>
      <w:u w:val="single"/>
    </w:rPr>
  </w:style>
  <w:style w:type="paragraph" w:customStyle="1" w:styleId="xl75">
    <w:name w:val="xl75"/>
    <w:basedOn w:val="Normal"/>
    <w:pPr>
      <w:spacing w:before="280" w:after="280" w:line="240" w:lineRule="auto"/>
      <w:jc w:val="center"/>
    </w:pPr>
    <w:rPr>
      <w:rFonts w:ascii="Arial" w:eastAsia="Times New Roman" w:hAnsi="Arial" w:cs="Arial"/>
      <w:b/>
      <w:bCs/>
      <w:sz w:val="24"/>
      <w:szCs w:val="24"/>
      <w:u w:val="single"/>
    </w:rPr>
  </w:style>
  <w:style w:type="paragraph" w:customStyle="1" w:styleId="xl76">
    <w:name w:val="xl76"/>
    <w:basedOn w:val="Normal"/>
    <w:pPr>
      <w:spacing w:before="280" w:after="280" w:line="240" w:lineRule="auto"/>
      <w:jc w:val="center"/>
    </w:pPr>
    <w:rPr>
      <w:rFonts w:ascii="Arial" w:eastAsia="Times New Roman" w:hAnsi="Arial" w:cs="Arial"/>
      <w:b/>
      <w:bCs/>
      <w:sz w:val="24"/>
      <w:szCs w:val="24"/>
    </w:rPr>
  </w:style>
  <w:style w:type="paragraph" w:customStyle="1" w:styleId="xl77">
    <w:name w:val="xl77"/>
    <w:basedOn w:val="Normal"/>
    <w:pPr>
      <w:spacing w:before="280" w:after="280" w:line="240" w:lineRule="auto"/>
      <w:jc w:val="right"/>
    </w:pPr>
    <w:rPr>
      <w:rFonts w:ascii="Arial" w:eastAsia="Times New Roman" w:hAnsi="Arial" w:cs="Arial"/>
      <w:b/>
      <w:bCs/>
      <w:sz w:val="24"/>
      <w:szCs w:val="24"/>
      <w:u w:val="single"/>
    </w:rPr>
  </w:style>
  <w:style w:type="paragraph" w:customStyle="1" w:styleId="xl78">
    <w:name w:val="xl78"/>
    <w:basedOn w:val="Normal"/>
    <w:pPr>
      <w:spacing w:before="280" w:after="280" w:line="240" w:lineRule="auto"/>
      <w:jc w:val="right"/>
    </w:pPr>
    <w:rPr>
      <w:rFonts w:ascii="Arial" w:eastAsia="Times New Roman" w:hAnsi="Arial" w:cs="Arial"/>
      <w:sz w:val="24"/>
      <w:szCs w:val="24"/>
      <w:u w:val="single"/>
    </w:rPr>
  </w:style>
  <w:style w:type="paragraph" w:customStyle="1" w:styleId="xl79">
    <w:name w:val="xl79"/>
    <w:basedOn w:val="Normal"/>
    <w:pPr>
      <w:spacing w:before="280" w:after="280" w:line="240" w:lineRule="auto"/>
      <w:jc w:val="right"/>
    </w:pPr>
    <w:rPr>
      <w:rFonts w:ascii="Arial" w:eastAsia="Times New Roman" w:hAnsi="Arial" w:cs="Arial"/>
      <w:sz w:val="24"/>
      <w:szCs w:val="24"/>
    </w:rPr>
  </w:style>
  <w:style w:type="paragraph" w:customStyle="1" w:styleId="xl80">
    <w:name w:val="xl80"/>
    <w:basedOn w:val="Normal"/>
    <w:pPr>
      <w:spacing w:before="280" w:after="280" w:line="240" w:lineRule="auto"/>
      <w:jc w:val="right"/>
    </w:pPr>
    <w:rPr>
      <w:rFonts w:ascii="Arial" w:eastAsia="Times New Roman" w:hAnsi="Arial" w:cs="Arial"/>
      <w:b/>
      <w:bCs/>
      <w:sz w:val="24"/>
      <w:szCs w:val="24"/>
    </w:rPr>
  </w:style>
  <w:style w:type="paragraph" w:customStyle="1" w:styleId="xl81">
    <w:name w:val="xl81"/>
    <w:basedOn w:val="Normal"/>
    <w:pPr>
      <w:spacing w:before="280" w:after="280" w:line="240" w:lineRule="auto"/>
      <w:jc w:val="right"/>
    </w:pPr>
    <w:rPr>
      <w:rFonts w:ascii="Arial" w:eastAsia="Times New Roman" w:hAnsi="Arial" w:cs="Arial"/>
      <w:sz w:val="18"/>
      <w:szCs w:val="18"/>
    </w:rPr>
  </w:style>
  <w:style w:type="paragraph" w:customStyle="1" w:styleId="xl82">
    <w:name w:val="xl82"/>
    <w:basedOn w:val="Normal"/>
    <w:pPr>
      <w:pBdr>
        <w:top w:val="single" w:sz="8" w:space="0" w:color="000000"/>
        <w:left w:val="single" w:sz="8" w:space="0" w:color="000000"/>
        <w:right w:val="single" w:sz="8" w:space="0" w:color="000000"/>
      </w:pBdr>
      <w:spacing w:before="280" w:after="280" w:line="240" w:lineRule="auto"/>
      <w:jc w:val="center"/>
    </w:pPr>
    <w:rPr>
      <w:rFonts w:ascii="Arial" w:eastAsia="Times New Roman" w:hAnsi="Arial" w:cs="Arial"/>
      <w:sz w:val="18"/>
      <w:szCs w:val="18"/>
    </w:rPr>
  </w:style>
  <w:style w:type="paragraph" w:customStyle="1" w:styleId="xl83">
    <w:name w:val="xl83"/>
    <w:basedOn w:val="Normal"/>
    <w:pPr>
      <w:pBdr>
        <w:left w:val="single" w:sz="8" w:space="0" w:color="000000"/>
        <w:bottom w:val="single" w:sz="8" w:space="0" w:color="000000"/>
        <w:right w:val="single" w:sz="8" w:space="0" w:color="000000"/>
      </w:pBdr>
      <w:spacing w:before="280" w:after="280" w:line="240" w:lineRule="auto"/>
      <w:jc w:val="center"/>
    </w:pPr>
    <w:rPr>
      <w:rFonts w:ascii="Arial" w:eastAsia="Times New Roman" w:hAnsi="Arial" w:cs="Arial"/>
      <w:sz w:val="18"/>
      <w:szCs w:val="18"/>
    </w:rPr>
  </w:style>
  <w:style w:type="paragraph" w:styleId="NoSpacing">
    <w:name w:val="No Spacing"/>
    <w:link w:val="NoSpacingChar"/>
    <w:uiPriority w:val="99"/>
    <w:qFormat/>
    <w:pPr>
      <w:suppressAutoHyphens/>
    </w:pPr>
    <w:rPr>
      <w:rFonts w:ascii="Calibri" w:eastAsia="Calibri" w:hAnsi="Calibri" w:cs="Calibri"/>
      <w:sz w:val="22"/>
      <w:szCs w:val="22"/>
      <w:lang w:val="ro-RO" w:eastAsia="ar-SA"/>
    </w:rPr>
  </w:style>
  <w:style w:type="paragraph" w:customStyle="1" w:styleId="CharCharCharChar">
    <w:name w:val="Char Char Char Char"/>
    <w:basedOn w:val="Normal"/>
    <w:pPr>
      <w:spacing w:after="0" w:line="240" w:lineRule="auto"/>
    </w:pPr>
    <w:rPr>
      <w:rFonts w:ascii="Times New Roman" w:eastAsia="Times New Roman" w:hAnsi="Times New Roman" w:cs="Times New Roman"/>
      <w:sz w:val="24"/>
      <w:szCs w:val="24"/>
      <w:lang w:val="pl-PL"/>
    </w:rPr>
  </w:style>
  <w:style w:type="paragraph" w:customStyle="1" w:styleId="FigureHeading">
    <w:name w:val="Figure Heading"/>
    <w:basedOn w:val="Heading9"/>
    <w:pPr>
      <w:keepNext w:val="0"/>
      <w:numPr>
        <w:ilvl w:val="0"/>
        <w:numId w:val="0"/>
      </w:numPr>
      <w:tabs>
        <w:tab w:val="clear" w:pos="180"/>
        <w:tab w:val="clear" w:pos="360"/>
      </w:tabs>
      <w:spacing w:before="120" w:after="120"/>
      <w:ind w:right="0"/>
    </w:pPr>
    <w:rPr>
      <w:b w:val="0"/>
      <w:color w:val="auto"/>
      <w:sz w:val="22"/>
      <w:szCs w:val="22"/>
      <w:lang w:val="en-US"/>
    </w:rPr>
  </w:style>
  <w:style w:type="paragraph" w:customStyle="1" w:styleId="BodyText21">
    <w:name w:val="Body Text 21"/>
    <w:basedOn w:val="Normal"/>
    <w:pPr>
      <w:spacing w:after="0" w:line="360" w:lineRule="auto"/>
      <w:jc w:val="both"/>
    </w:pPr>
    <w:rPr>
      <w:rFonts w:ascii="Arial" w:eastAsia="Times New Roman" w:hAnsi="Arial" w:cs="Arial"/>
      <w:sz w:val="24"/>
      <w:szCs w:val="20"/>
      <w:lang w:val="ro-RO"/>
    </w:rPr>
  </w:style>
  <w:style w:type="paragraph" w:styleId="ListParagraph">
    <w:name w:val="List Paragraph"/>
    <w:aliases w:val="Normal bullet 2,body 2,List Paragraph11,List Paragraph111,Akapit z listą BS,Outlines a.b.c.,List_Paragraph,Multilevel para_II,Akapit z lista BS,LIT"/>
    <w:basedOn w:val="Normal"/>
    <w:link w:val="ListParagraphChar"/>
    <w:uiPriority w:val="34"/>
    <w:qFormat/>
    <w:pPr>
      <w:spacing w:after="60" w:line="264" w:lineRule="auto"/>
      <w:ind w:left="720"/>
      <w:jc w:val="both"/>
    </w:pPr>
    <w:rPr>
      <w:rFonts w:ascii="Times New Roman" w:eastAsia="Times New Roman" w:hAnsi="Times New Roman" w:cs="Times New Roman"/>
      <w:sz w:val="24"/>
      <w:szCs w:val="24"/>
    </w:rPr>
  </w:style>
  <w:style w:type="paragraph" w:styleId="ListBullet">
    <w:name w:val="List Bullet"/>
    <w:aliases w:val="List Bullet Char,List Bullet1,List Bullet Char Char1 Char Char,List Bullet2,List Bullet Char Char2,List Bullet Char Char1"/>
    <w:basedOn w:val="Normal"/>
    <w:next w:val="Normal"/>
    <w:pPr>
      <w:numPr>
        <w:numId w:val="35"/>
      </w:numPr>
      <w:tabs>
        <w:tab w:val="left" w:pos="357"/>
      </w:tabs>
      <w:spacing w:after="0" w:line="240" w:lineRule="auto"/>
      <w:ind w:left="357" w:hanging="357"/>
      <w:jc w:val="both"/>
    </w:pPr>
    <w:rPr>
      <w:rFonts w:ascii="Times New Roman" w:eastAsia="Times New Roman" w:hAnsi="Times New Roman" w:cs="Times New Roman"/>
      <w:sz w:val="24"/>
      <w:szCs w:val="18"/>
      <w:lang w:val="ro-RO"/>
    </w:rPr>
  </w:style>
  <w:style w:type="paragraph" w:customStyle="1" w:styleId="WW-Default">
    <w:name w:val="WW-Default"/>
    <w:pPr>
      <w:suppressAutoHyphens/>
      <w:autoSpaceDE w:val="0"/>
    </w:pPr>
    <w:rPr>
      <w:color w:val="000000"/>
      <w:sz w:val="24"/>
      <w:szCs w:val="24"/>
      <w:lang w:val="ro-RO" w:eastAsia="ar-SA"/>
    </w:rPr>
  </w:style>
  <w:style w:type="paragraph" w:customStyle="1" w:styleId="tableCharCharChar">
    <w:name w:val="table Char Char Char"/>
    <w:basedOn w:val="Normal"/>
    <w:pPr>
      <w:spacing w:after="120" w:line="240" w:lineRule="auto"/>
    </w:pPr>
    <w:rPr>
      <w:rFonts w:ascii="Times New Roman" w:eastAsia="Times New Roman" w:hAnsi="Times New Roman" w:cs="Times New Roman"/>
      <w:sz w:val="20"/>
      <w:szCs w:val="20"/>
      <w:lang w:val="en-GB"/>
    </w:rPr>
  </w:style>
  <w:style w:type="paragraph" w:customStyle="1" w:styleId="BalloonText1">
    <w:name w:val="Balloon Text1"/>
    <w:basedOn w:val="Normal"/>
    <w:pPr>
      <w:spacing w:after="0" w:line="240" w:lineRule="auto"/>
    </w:pPr>
    <w:rPr>
      <w:rFonts w:ascii="Tahoma" w:eastAsia="Times New Roman" w:hAnsi="Tahoma" w:cs="Tahoma"/>
      <w:sz w:val="16"/>
      <w:szCs w:val="20"/>
      <w:lang w:val="en-GB"/>
    </w:rPr>
  </w:style>
  <w:style w:type="paragraph" w:customStyle="1" w:styleId="Bullet1">
    <w:name w:val="Bullet1"/>
    <w:basedOn w:val="Normal"/>
    <w:pPr>
      <w:numPr>
        <w:numId w:val="30"/>
      </w:numPr>
      <w:spacing w:before="60" w:after="0" w:line="240" w:lineRule="auto"/>
    </w:pPr>
    <w:rPr>
      <w:rFonts w:ascii="Arial" w:eastAsia="Times New Roman" w:hAnsi="Arial" w:cs="Arial"/>
      <w:sz w:val="18"/>
      <w:szCs w:val="20"/>
      <w:lang w:val="en-GB"/>
    </w:rPr>
  </w:style>
  <w:style w:type="paragraph" w:customStyle="1" w:styleId="bullet2">
    <w:name w:val="bullet2"/>
    <w:basedOn w:val="Normal"/>
    <w:pPr>
      <w:numPr>
        <w:numId w:val="8"/>
      </w:numPr>
      <w:tabs>
        <w:tab w:val="left" w:pos="567"/>
      </w:tabs>
      <w:spacing w:before="60" w:after="0" w:line="240" w:lineRule="auto"/>
      <w:ind w:left="568" w:hanging="284"/>
    </w:pPr>
    <w:rPr>
      <w:rFonts w:ascii="Arial" w:eastAsia="Times New Roman" w:hAnsi="Arial" w:cs="Arial"/>
      <w:sz w:val="18"/>
      <w:szCs w:val="20"/>
      <w:lang w:val="en-GB"/>
    </w:rPr>
  </w:style>
  <w:style w:type="paragraph" w:customStyle="1" w:styleId="bullett1indent">
    <w:name w:val="bullett1 indent"/>
    <w:basedOn w:val="Normal"/>
    <w:pPr>
      <w:numPr>
        <w:numId w:val="29"/>
      </w:numPr>
      <w:tabs>
        <w:tab w:val="left" w:pos="709"/>
      </w:tabs>
      <w:spacing w:before="60" w:after="0" w:line="240" w:lineRule="auto"/>
      <w:ind w:left="709" w:firstLine="0"/>
    </w:pPr>
    <w:rPr>
      <w:rFonts w:ascii="Arial" w:eastAsia="Times New Roman" w:hAnsi="Arial" w:cs="Arial"/>
      <w:sz w:val="18"/>
      <w:szCs w:val="20"/>
      <w:lang w:val="en-GB"/>
    </w:rPr>
  </w:style>
  <w:style w:type="paragraph" w:customStyle="1" w:styleId="NormalIndent10">
    <w:name w:val="Normal Indent 1.0"/>
    <w:basedOn w:val="Normal"/>
    <w:pPr>
      <w:keepLines/>
      <w:spacing w:before="80" w:after="120" w:line="240" w:lineRule="auto"/>
      <w:ind w:left="1152"/>
    </w:pPr>
    <w:rPr>
      <w:rFonts w:ascii="Arial" w:eastAsia="Times New Roman" w:hAnsi="Arial" w:cs="Arial"/>
      <w:szCs w:val="20"/>
      <w:lang w:val="en-IE"/>
    </w:rPr>
  </w:style>
  <w:style w:type="paragraph" w:customStyle="1" w:styleId="xl37">
    <w:name w:val="xl37"/>
    <w:basedOn w:val="Normal"/>
    <w:pPr>
      <w:pBdr>
        <w:left w:val="single" w:sz="4" w:space="0" w:color="000000"/>
        <w:bottom w:val="single" w:sz="4" w:space="0" w:color="000000"/>
        <w:right w:val="single" w:sz="4" w:space="0" w:color="000000"/>
      </w:pBdr>
      <w:spacing w:before="280" w:after="280" w:line="240" w:lineRule="auto"/>
      <w:jc w:val="center"/>
      <w:textAlignment w:val="center"/>
    </w:pPr>
    <w:rPr>
      <w:rFonts w:ascii="Arial" w:eastAsia="Times New Roman" w:hAnsi="Arial" w:cs="Arial"/>
      <w:b/>
      <w:bCs/>
      <w:sz w:val="24"/>
      <w:szCs w:val="24"/>
    </w:rPr>
  </w:style>
  <w:style w:type="paragraph" w:customStyle="1" w:styleId="Bullet20">
    <w:name w:val="Bullet 2"/>
    <w:basedOn w:val="Normal"/>
    <w:pPr>
      <w:numPr>
        <w:numId w:val="27"/>
      </w:numPr>
      <w:spacing w:before="120" w:after="120" w:line="240" w:lineRule="auto"/>
      <w:jc w:val="both"/>
    </w:pPr>
    <w:rPr>
      <w:rFonts w:ascii="Times New Roman" w:eastAsia="Times New Roman" w:hAnsi="Times New Roman" w:cs="Times New Roman"/>
      <w:sz w:val="20"/>
      <w:szCs w:val="20"/>
      <w:lang w:val="en-GB"/>
    </w:rPr>
  </w:style>
  <w:style w:type="paragraph" w:customStyle="1" w:styleId="NosList">
    <w:name w:val="Nos List"/>
    <w:basedOn w:val="NormalIndent10"/>
    <w:pPr>
      <w:numPr>
        <w:numId w:val="12"/>
      </w:numPr>
      <w:spacing w:before="120"/>
      <w:jc w:val="both"/>
    </w:pPr>
    <w:rPr>
      <w:rFonts w:ascii="Times New Roman" w:hAnsi="Times New Roman" w:cs="Times New Roman"/>
      <w:sz w:val="20"/>
      <w:lang w:val="en-GB"/>
    </w:rPr>
  </w:style>
  <w:style w:type="paragraph" w:customStyle="1" w:styleId="HyphenBullet">
    <w:name w:val="Hyphen Bullet"/>
    <w:basedOn w:val="Normal"/>
    <w:pPr>
      <w:numPr>
        <w:numId w:val="20"/>
      </w:numPr>
      <w:spacing w:before="60" w:after="60" w:line="240" w:lineRule="auto"/>
      <w:jc w:val="both"/>
    </w:pPr>
    <w:rPr>
      <w:rFonts w:ascii="Times New Roman" w:eastAsia="Times New Roman" w:hAnsi="Times New Roman" w:cs="Times New Roman"/>
      <w:sz w:val="20"/>
      <w:szCs w:val="20"/>
      <w:lang w:val="en-GB"/>
    </w:rPr>
  </w:style>
  <w:style w:type="paragraph" w:customStyle="1" w:styleId="Heading40">
    <w:name w:val="Heading4"/>
    <w:basedOn w:val="Normal"/>
    <w:next w:val="Normal"/>
    <w:pPr>
      <w:numPr>
        <w:numId w:val="18"/>
      </w:numPr>
      <w:spacing w:after="120" w:line="240" w:lineRule="auto"/>
      <w:jc w:val="both"/>
    </w:pPr>
    <w:rPr>
      <w:rFonts w:ascii="Times New Roman" w:eastAsia="Times New Roman" w:hAnsi="Times New Roman" w:cs="Times New Roman"/>
      <w:b/>
      <w:bCs/>
      <w:sz w:val="20"/>
      <w:szCs w:val="20"/>
      <w:lang w:val="en-GB"/>
    </w:rPr>
  </w:style>
  <w:style w:type="paragraph" w:customStyle="1" w:styleId="Bulletabc">
    <w:name w:val="Bullet abc"/>
    <w:basedOn w:val="Normal"/>
    <w:pPr>
      <w:numPr>
        <w:numId w:val="34"/>
      </w:numPr>
      <w:spacing w:before="120" w:after="120" w:line="240" w:lineRule="auto"/>
      <w:jc w:val="both"/>
    </w:pPr>
    <w:rPr>
      <w:rFonts w:ascii="Times New Roman" w:eastAsia="Times New Roman" w:hAnsi="Times New Roman" w:cs="Times New Roman"/>
      <w:sz w:val="20"/>
      <w:szCs w:val="20"/>
      <w:lang w:val="en-GB"/>
    </w:rPr>
  </w:style>
  <w:style w:type="paragraph" w:customStyle="1" w:styleId="BodyTextNum">
    <w:name w:val="Body Text Num"/>
    <w:basedOn w:val="BodyText"/>
    <w:next w:val="BodyText"/>
    <w:pPr>
      <w:numPr>
        <w:numId w:val="15"/>
      </w:numPr>
      <w:spacing w:before="180" w:after="0" w:line="240" w:lineRule="auto"/>
    </w:pPr>
    <w:rPr>
      <w:rFonts w:ascii="Times New Roman" w:eastAsia="Times New Roman" w:hAnsi="Times New Roman" w:cs="Times New Roman"/>
      <w:color w:val="000000"/>
      <w:sz w:val="18"/>
      <w:szCs w:val="18"/>
      <w:lang w:val="en-GB"/>
    </w:rPr>
  </w:style>
  <w:style w:type="paragraph" w:customStyle="1" w:styleId="bullet2indent">
    <w:name w:val="bullet2 indent"/>
    <w:basedOn w:val="Normal"/>
    <w:pPr>
      <w:numPr>
        <w:numId w:val="21"/>
      </w:numPr>
      <w:tabs>
        <w:tab w:val="left" w:pos="993"/>
      </w:tabs>
      <w:spacing w:before="60" w:after="0" w:line="240" w:lineRule="auto"/>
    </w:pPr>
    <w:rPr>
      <w:rFonts w:ascii="Times New Roman" w:eastAsia="Times New Roman" w:hAnsi="Times New Roman" w:cs="Times New Roman"/>
      <w:sz w:val="18"/>
      <w:szCs w:val="18"/>
      <w:lang w:val="en-GB"/>
    </w:rPr>
  </w:style>
  <w:style w:type="paragraph" w:customStyle="1" w:styleId="AgencyMainHeading">
    <w:name w:val="Agency Main Heading"/>
    <w:pPr>
      <w:suppressAutoHyphens/>
    </w:pPr>
    <w:rPr>
      <w:rFonts w:ascii="Arial" w:hAnsi="Arial" w:cs="Arial"/>
      <w:b/>
      <w:bCs/>
      <w:sz w:val="24"/>
      <w:szCs w:val="28"/>
      <w:lang w:val="fr-FR" w:eastAsia="ar-SA"/>
    </w:rPr>
  </w:style>
  <w:style w:type="paragraph" w:customStyle="1" w:styleId="Normal1">
    <w:name w:val="Normal1"/>
    <w:basedOn w:val="Normal"/>
    <w:pPr>
      <w:spacing w:after="0" w:line="240" w:lineRule="auto"/>
    </w:pPr>
    <w:rPr>
      <w:rFonts w:ascii="Times New Roman" w:eastAsia="Times New Roman" w:hAnsi="Times New Roman" w:cs="Times New Roman"/>
      <w:sz w:val="24"/>
      <w:szCs w:val="24"/>
    </w:rPr>
  </w:style>
  <w:style w:type="paragraph" w:customStyle="1" w:styleId="indent0020corp0020text">
    <w:name w:val="indent_0020corp_0020text"/>
    <w:basedOn w:val="Normal"/>
    <w:pPr>
      <w:spacing w:after="0" w:line="240" w:lineRule="auto"/>
      <w:ind w:firstLine="720"/>
      <w:jc w:val="both"/>
    </w:pPr>
    <w:rPr>
      <w:rFonts w:ascii="Times New Roman" w:eastAsia="Times New Roman" w:hAnsi="Times New Roman" w:cs="Times New Roman"/>
      <w:sz w:val="28"/>
      <w:szCs w:val="28"/>
    </w:rPr>
  </w:style>
  <w:style w:type="paragraph" w:customStyle="1" w:styleId="font5">
    <w:name w:val="font5"/>
    <w:basedOn w:val="Normal"/>
    <w:pPr>
      <w:spacing w:before="280" w:after="280" w:line="240" w:lineRule="auto"/>
    </w:pPr>
    <w:rPr>
      <w:rFonts w:ascii="Arial" w:eastAsia="Times New Roman" w:hAnsi="Arial" w:cs="Arial"/>
      <w:b/>
      <w:bCs/>
      <w:sz w:val="20"/>
      <w:szCs w:val="20"/>
    </w:rPr>
  </w:style>
  <w:style w:type="paragraph" w:customStyle="1" w:styleId="InsideAddress">
    <w:name w:val="Inside Address"/>
    <w:basedOn w:val="Normal"/>
    <w:pPr>
      <w:overflowPunct w:val="0"/>
      <w:autoSpaceDE w:val="0"/>
      <w:spacing w:after="0" w:line="220" w:lineRule="atLeast"/>
      <w:jc w:val="both"/>
      <w:textAlignment w:val="baseline"/>
    </w:pPr>
    <w:rPr>
      <w:rFonts w:ascii="Arial" w:eastAsia="Times New Roman" w:hAnsi="Arial" w:cs="Arial"/>
      <w:spacing w:val="-5"/>
      <w:sz w:val="20"/>
      <w:szCs w:val="20"/>
      <w:lang w:val="ro-RO"/>
    </w:rPr>
  </w:style>
  <w:style w:type="paragraph" w:customStyle="1" w:styleId="xl24">
    <w:name w:val="xl24"/>
    <w:basedOn w:val="Normal"/>
    <w:pPr>
      <w:pBdr>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color w:val="000000"/>
      <w:sz w:val="24"/>
      <w:szCs w:val="24"/>
    </w:rPr>
  </w:style>
  <w:style w:type="paragraph" w:customStyle="1" w:styleId="xl25">
    <w:name w:val="xl25"/>
    <w:basedOn w:val="Normal"/>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color w:val="000000"/>
      <w:sz w:val="24"/>
      <w:szCs w:val="24"/>
    </w:rPr>
  </w:style>
  <w:style w:type="paragraph" w:customStyle="1" w:styleId="xl26">
    <w:name w:val="xl26"/>
    <w:basedOn w:val="Normal"/>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color w:val="000000"/>
      <w:sz w:val="24"/>
      <w:szCs w:val="24"/>
    </w:rPr>
  </w:style>
  <w:style w:type="paragraph" w:customStyle="1" w:styleId="xl27">
    <w:name w:val="xl27"/>
    <w:basedOn w:val="Normal"/>
    <w:pPr>
      <w:pBdr>
        <w:left w:val="single" w:sz="4" w:space="0" w:color="000000"/>
        <w:bottom w:val="single" w:sz="4" w:space="0" w:color="000000"/>
        <w:right w:val="single" w:sz="4" w:space="0" w:color="000000"/>
      </w:pBdr>
      <w:spacing w:before="280" w:after="280" w:line="240" w:lineRule="auto"/>
      <w:textAlignment w:val="center"/>
    </w:pPr>
    <w:rPr>
      <w:rFonts w:ascii="Arial" w:eastAsia="Times New Roman" w:hAnsi="Arial" w:cs="Arial"/>
      <w:color w:val="000000"/>
      <w:sz w:val="24"/>
      <w:szCs w:val="24"/>
    </w:rPr>
  </w:style>
  <w:style w:type="paragraph" w:customStyle="1" w:styleId="xl28">
    <w:name w:val="xl28"/>
    <w:basedOn w:val="Normal"/>
    <w:pPr>
      <w:pBdr>
        <w:left w:val="single" w:sz="4" w:space="0" w:color="000000"/>
        <w:bottom w:val="single" w:sz="4" w:space="0" w:color="000000"/>
        <w:right w:val="single" w:sz="4" w:space="0" w:color="000000"/>
      </w:pBdr>
      <w:spacing w:before="280" w:after="280" w:line="240" w:lineRule="auto"/>
      <w:jc w:val="center"/>
      <w:textAlignment w:val="center"/>
    </w:pPr>
    <w:rPr>
      <w:rFonts w:ascii="Arial" w:eastAsia="Times New Roman" w:hAnsi="Arial" w:cs="Arial"/>
      <w:color w:val="000000"/>
      <w:sz w:val="24"/>
      <w:szCs w:val="24"/>
    </w:rPr>
  </w:style>
  <w:style w:type="paragraph" w:customStyle="1" w:styleId="xl29">
    <w:name w:val="xl29"/>
    <w:basedOn w:val="Normal"/>
    <w:pPr>
      <w:pBdr>
        <w:left w:val="single" w:sz="4" w:space="0" w:color="000000"/>
        <w:bottom w:val="single" w:sz="4" w:space="0" w:color="000000"/>
        <w:right w:val="single" w:sz="4" w:space="0" w:color="000000"/>
      </w:pBdr>
      <w:spacing w:before="280" w:after="280" w:line="240" w:lineRule="auto"/>
      <w:textAlignment w:val="center"/>
    </w:pPr>
    <w:rPr>
      <w:rFonts w:ascii="Arial" w:eastAsia="Times New Roman" w:hAnsi="Arial" w:cs="Arial"/>
      <w:color w:val="000000"/>
      <w:sz w:val="24"/>
      <w:szCs w:val="24"/>
    </w:rPr>
  </w:style>
  <w:style w:type="paragraph" w:customStyle="1" w:styleId="xl30">
    <w:name w:val="xl30"/>
    <w:basedOn w:val="Normal"/>
    <w:pPr>
      <w:pBdr>
        <w:left w:val="single" w:sz="4" w:space="0" w:color="000000"/>
        <w:bottom w:val="single" w:sz="4" w:space="0" w:color="000000"/>
        <w:right w:val="single" w:sz="4" w:space="0" w:color="000000"/>
      </w:pBdr>
      <w:spacing w:before="280" w:after="280" w:line="240" w:lineRule="auto"/>
      <w:jc w:val="center"/>
      <w:textAlignment w:val="center"/>
    </w:pPr>
    <w:rPr>
      <w:rFonts w:ascii="Arial" w:eastAsia="Times New Roman" w:hAnsi="Arial" w:cs="Arial"/>
      <w:b/>
      <w:bCs/>
      <w:color w:val="000000"/>
      <w:sz w:val="24"/>
      <w:szCs w:val="24"/>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color w:val="000000"/>
      <w:sz w:val="24"/>
      <w:szCs w:val="24"/>
    </w:rPr>
  </w:style>
  <w:style w:type="paragraph" w:customStyle="1" w:styleId="xl32">
    <w:name w:val="xl32"/>
    <w:basedOn w:val="Normal"/>
    <w:pPr>
      <w:pBdr>
        <w:top w:val="single" w:sz="4" w:space="0" w:color="000000"/>
        <w:left w:val="single" w:sz="4" w:space="0" w:color="000000"/>
        <w:right w:val="single" w:sz="4" w:space="0" w:color="000000"/>
      </w:pBdr>
      <w:shd w:val="clear" w:color="auto" w:fill="C0C0C0"/>
      <w:spacing w:before="280" w:after="280" w:line="240" w:lineRule="auto"/>
      <w:jc w:val="center"/>
    </w:pPr>
    <w:rPr>
      <w:rFonts w:ascii="Utah Condensed" w:eastAsia="Times New Roman" w:hAnsi="Utah Condensed" w:cs="Utah Condensed"/>
      <w:b/>
      <w:bCs/>
      <w:color w:val="000000"/>
    </w:rPr>
  </w:style>
  <w:style w:type="paragraph" w:customStyle="1" w:styleId="xl33">
    <w:name w:val="xl33"/>
    <w:basedOn w:val="Normal"/>
    <w:pPr>
      <w:pBdr>
        <w:left w:val="single" w:sz="4" w:space="0" w:color="000000"/>
        <w:right w:val="single" w:sz="4" w:space="0" w:color="000000"/>
      </w:pBdr>
      <w:shd w:val="clear" w:color="auto" w:fill="C0C0C0"/>
      <w:spacing w:before="280" w:after="280" w:line="240" w:lineRule="auto"/>
      <w:jc w:val="center"/>
    </w:pPr>
    <w:rPr>
      <w:rFonts w:ascii="Utah Condensed" w:eastAsia="Times New Roman" w:hAnsi="Utah Condensed" w:cs="Utah Condensed"/>
      <w:b/>
      <w:bCs/>
      <w:color w:val="000000"/>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280" w:after="280" w:line="240" w:lineRule="auto"/>
    </w:pPr>
    <w:rPr>
      <w:rFonts w:ascii="Arial" w:eastAsia="Times New Roman" w:hAnsi="Arial" w:cs="Arial"/>
      <w:color w:val="000000"/>
      <w:sz w:val="24"/>
      <w:szCs w:val="2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w:eastAsia="Times New Roman" w:hAnsi="Arial" w:cs="Arial"/>
      <w:color w:val="000000"/>
      <w:sz w:val="24"/>
      <w:szCs w:val="24"/>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Utah Condensed" w:eastAsia="Times New Roman" w:hAnsi="Utah Condensed" w:cs="Utah Condensed"/>
      <w:color w:val="000000"/>
      <w:sz w:val="16"/>
      <w:szCs w:val="16"/>
    </w:rPr>
  </w:style>
  <w:style w:type="paragraph" w:customStyle="1" w:styleId="xl38">
    <w:name w:val="xl38"/>
    <w:basedOn w:val="Normal"/>
    <w:pPr>
      <w:pBdr>
        <w:left w:val="single" w:sz="4" w:space="0" w:color="000000"/>
        <w:bottom w:val="single" w:sz="4" w:space="0" w:color="000000"/>
        <w:right w:val="single" w:sz="4" w:space="0" w:color="000000"/>
      </w:pBdr>
      <w:shd w:val="clear" w:color="auto" w:fill="C0C0C0"/>
      <w:spacing w:before="280" w:after="280" w:line="240" w:lineRule="auto"/>
      <w:textAlignment w:val="center"/>
    </w:pPr>
    <w:rPr>
      <w:rFonts w:ascii="Arial" w:eastAsia="Times New Roman" w:hAnsi="Arial" w:cs="Arial"/>
      <w:b/>
      <w:bCs/>
      <w:color w:val="000080"/>
      <w:sz w:val="24"/>
      <w:szCs w:val="2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textAlignment w:val="center"/>
    </w:pPr>
    <w:rPr>
      <w:rFonts w:ascii="Arial Black" w:eastAsia="Times New Roman" w:hAnsi="Arial Black" w:cs="Arial Black"/>
      <w:b/>
      <w:bCs/>
      <w:color w:val="000080"/>
      <w:sz w:val="24"/>
      <w:szCs w:val="2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textAlignment w:val="center"/>
    </w:pPr>
    <w:rPr>
      <w:rFonts w:ascii="Arial Black" w:eastAsia="Times New Roman" w:hAnsi="Arial Black" w:cs="Arial Black"/>
      <w:b/>
      <w:bCs/>
      <w:color w:val="000080"/>
      <w:sz w:val="24"/>
      <w:szCs w:val="24"/>
    </w:rPr>
  </w:style>
  <w:style w:type="paragraph" w:customStyle="1" w:styleId="xl41">
    <w:name w:val="xl41"/>
    <w:basedOn w:val="Normal"/>
    <w:pPr>
      <w:pBdr>
        <w:top w:val="single" w:sz="4" w:space="0" w:color="000000"/>
        <w:left w:val="single" w:sz="4" w:space="0" w:color="000000"/>
        <w:bottom w:val="single" w:sz="4" w:space="0" w:color="000000"/>
      </w:pBdr>
      <w:spacing w:before="280" w:after="280" w:line="240" w:lineRule="auto"/>
    </w:pPr>
    <w:rPr>
      <w:rFonts w:ascii="Arial Black" w:eastAsia="Times New Roman" w:hAnsi="Arial Black" w:cs="Arial Black"/>
      <w:b/>
      <w:bCs/>
      <w:i/>
      <w:iCs/>
      <w:color w:val="000000"/>
      <w:sz w:val="24"/>
      <w:szCs w:val="24"/>
    </w:rPr>
  </w:style>
  <w:style w:type="paragraph" w:customStyle="1" w:styleId="xl42">
    <w:name w:val="xl42"/>
    <w:basedOn w:val="Normal"/>
    <w:pPr>
      <w:pBdr>
        <w:top w:val="single" w:sz="4" w:space="0" w:color="000000"/>
        <w:bottom w:val="single" w:sz="4" w:space="0" w:color="000000"/>
      </w:pBdr>
      <w:spacing w:before="280" w:after="280" w:line="240" w:lineRule="auto"/>
    </w:pPr>
    <w:rPr>
      <w:rFonts w:ascii="Arial Black" w:eastAsia="Times New Roman" w:hAnsi="Arial Black" w:cs="Arial Black"/>
      <w:b/>
      <w:bCs/>
      <w:i/>
      <w:iCs/>
      <w:color w:val="000000"/>
      <w:sz w:val="24"/>
      <w:szCs w:val="24"/>
    </w:rPr>
  </w:style>
  <w:style w:type="paragraph" w:customStyle="1" w:styleId="xl43">
    <w:name w:val="xl43"/>
    <w:basedOn w:val="Normal"/>
    <w:pPr>
      <w:pBdr>
        <w:top w:val="single" w:sz="4" w:space="0" w:color="000000"/>
        <w:bottom w:val="single" w:sz="4" w:space="0" w:color="000000"/>
        <w:right w:val="single" w:sz="4" w:space="0" w:color="000000"/>
      </w:pBdr>
      <w:spacing w:before="280" w:after="280" w:line="240" w:lineRule="auto"/>
    </w:pPr>
    <w:rPr>
      <w:rFonts w:ascii="Arial Black" w:eastAsia="Times New Roman" w:hAnsi="Arial Black" w:cs="Arial Black"/>
      <w:b/>
      <w:bCs/>
      <w:i/>
      <w:iCs/>
      <w:color w:val="000000"/>
      <w:sz w:val="24"/>
      <w:szCs w:val="24"/>
    </w:rPr>
  </w:style>
  <w:style w:type="paragraph" w:customStyle="1" w:styleId="xl44">
    <w:name w:val="xl44"/>
    <w:basedOn w:val="Normal"/>
    <w:pPr>
      <w:pBdr>
        <w:top w:val="single" w:sz="4" w:space="0" w:color="000000"/>
        <w:left w:val="single" w:sz="4" w:space="0" w:color="000000"/>
        <w:righ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45">
    <w:name w:val="xl45"/>
    <w:basedOn w:val="Normal"/>
    <w:pPr>
      <w:pBdr>
        <w:left w:val="single" w:sz="4" w:space="0" w:color="000000"/>
        <w:righ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46">
    <w:name w:val="xl46"/>
    <w:basedOn w:val="Normal"/>
    <w:pPr>
      <w:pBdr>
        <w:top w:val="single" w:sz="4" w:space="0" w:color="000000"/>
        <w:lef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47">
    <w:name w:val="xl47"/>
    <w:basedOn w:val="Normal"/>
    <w:pPr>
      <w:pBdr>
        <w:top w:val="single" w:sz="4" w:space="0" w:color="000000"/>
        <w:righ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48">
    <w:name w:val="xl48"/>
    <w:basedOn w:val="Normal"/>
    <w:pPr>
      <w:pBdr>
        <w:left w:val="single" w:sz="4" w:space="0" w:color="000000"/>
        <w:bottom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49">
    <w:name w:val="xl49"/>
    <w:basedOn w:val="Normal"/>
    <w:pPr>
      <w:pBdr>
        <w:bottom w:val="single" w:sz="4" w:space="0" w:color="000000"/>
        <w:righ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50">
    <w:name w:val="xl50"/>
    <w:basedOn w:val="Normal"/>
    <w:pPr>
      <w:pBdr>
        <w:top w:val="single" w:sz="4" w:space="0" w:color="000000"/>
        <w:lef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51">
    <w:name w:val="xl51"/>
    <w:basedOn w:val="Normal"/>
    <w:pPr>
      <w:pBdr>
        <w:top w:val="single" w:sz="4" w:space="0" w:color="000000"/>
        <w:righ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52">
    <w:name w:val="xl52"/>
    <w:basedOn w:val="Normal"/>
    <w:pPr>
      <w:pBdr>
        <w:lef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53">
    <w:name w:val="xl53"/>
    <w:basedOn w:val="Normal"/>
    <w:pPr>
      <w:pBdr>
        <w:righ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54">
    <w:name w:val="xl54"/>
    <w:basedOn w:val="Normal"/>
    <w:pPr>
      <w:pBdr>
        <w:top w:val="single" w:sz="4" w:space="0" w:color="000000"/>
        <w:left w:val="single" w:sz="4" w:space="0" w:color="000000"/>
        <w:righ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55">
    <w:name w:val="xl55"/>
    <w:basedOn w:val="Normal"/>
    <w:pPr>
      <w:pBdr>
        <w:left w:val="single" w:sz="4" w:space="0" w:color="000000"/>
        <w:right w:val="single" w:sz="4" w:space="0" w:color="000000"/>
      </w:pBdr>
      <w:shd w:val="clear" w:color="auto" w:fill="C0C0C0"/>
      <w:spacing w:before="280" w:after="280" w:line="240" w:lineRule="auto"/>
      <w:jc w:val="center"/>
      <w:textAlignment w:val="center"/>
    </w:pPr>
    <w:rPr>
      <w:rFonts w:ascii="Utah Condensed" w:eastAsia="Times New Roman" w:hAnsi="Utah Condensed" w:cs="Utah Condensed"/>
      <w:b/>
      <w:bCs/>
      <w:color w:val="000000"/>
    </w:rPr>
  </w:style>
  <w:style w:type="paragraph" w:customStyle="1" w:styleId="xl56">
    <w:name w:val="xl56"/>
    <w:basedOn w:val="Normal"/>
    <w:pPr>
      <w:pBdr>
        <w:top w:val="single" w:sz="4" w:space="0" w:color="000000"/>
        <w:left w:val="single" w:sz="4" w:space="0" w:color="000000"/>
        <w:bottom w:val="single" w:sz="4" w:space="0" w:color="000000"/>
      </w:pBdr>
      <w:shd w:val="clear" w:color="auto" w:fill="C0C0C0"/>
      <w:spacing w:before="280" w:after="280" w:line="240" w:lineRule="auto"/>
      <w:jc w:val="center"/>
      <w:textAlignment w:val="center"/>
    </w:pPr>
    <w:rPr>
      <w:rFonts w:ascii="Arial Black" w:eastAsia="Times New Roman" w:hAnsi="Arial Black" w:cs="Arial Black"/>
      <w:b/>
      <w:bCs/>
      <w:color w:val="000080"/>
      <w:sz w:val="24"/>
      <w:szCs w:val="24"/>
    </w:rPr>
  </w:style>
  <w:style w:type="paragraph" w:customStyle="1" w:styleId="xl57">
    <w:name w:val="xl57"/>
    <w:basedOn w:val="Normal"/>
    <w:pPr>
      <w:pBdr>
        <w:top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color w:val="000080"/>
      <w:sz w:val="24"/>
      <w:szCs w:val="24"/>
    </w:rPr>
  </w:style>
  <w:style w:type="paragraph" w:customStyle="1" w:styleId="xl58">
    <w:name w:val="xl58"/>
    <w:basedOn w:val="Normal"/>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color w:val="000080"/>
      <w:sz w:val="24"/>
      <w:szCs w:val="24"/>
    </w:rPr>
  </w:style>
  <w:style w:type="paragraph" w:customStyle="1" w:styleId="xl59">
    <w:name w:val="xl59"/>
    <w:basedOn w:val="Normal"/>
    <w:pPr>
      <w:pBdr>
        <w:top w:val="single" w:sz="4" w:space="0" w:color="000000"/>
        <w:left w:val="single" w:sz="4" w:space="0" w:color="000000"/>
        <w:bottom w:val="single" w:sz="4" w:space="0" w:color="000000"/>
      </w:pBdr>
      <w:shd w:val="clear" w:color="auto" w:fill="C0C0C0"/>
      <w:spacing w:before="280" w:after="280" w:line="240" w:lineRule="auto"/>
      <w:textAlignment w:val="center"/>
    </w:pPr>
    <w:rPr>
      <w:rFonts w:ascii="Arial" w:eastAsia="Times New Roman" w:hAnsi="Arial" w:cs="Arial"/>
      <w:b/>
      <w:bCs/>
      <w:color w:val="000080"/>
      <w:sz w:val="24"/>
      <w:szCs w:val="24"/>
    </w:rPr>
  </w:style>
  <w:style w:type="paragraph" w:customStyle="1" w:styleId="xl60">
    <w:name w:val="xl60"/>
    <w:basedOn w:val="Normal"/>
    <w:pPr>
      <w:pBdr>
        <w:top w:val="single" w:sz="4" w:space="0" w:color="000000"/>
        <w:bottom w:val="single" w:sz="4" w:space="0" w:color="000000"/>
      </w:pBdr>
      <w:spacing w:before="280" w:after="280" w:line="240" w:lineRule="auto"/>
      <w:textAlignment w:val="center"/>
    </w:pPr>
    <w:rPr>
      <w:rFonts w:ascii="Arial" w:eastAsia="Times New Roman" w:hAnsi="Arial" w:cs="Arial"/>
      <w:color w:val="000080"/>
      <w:sz w:val="24"/>
      <w:szCs w:val="24"/>
    </w:rPr>
  </w:style>
  <w:style w:type="paragraph" w:customStyle="1" w:styleId="xl61">
    <w:name w:val="xl61"/>
    <w:basedOn w:val="Normal"/>
    <w:pPr>
      <w:pBdr>
        <w:top w:val="single" w:sz="4" w:space="0" w:color="000000"/>
        <w:bottom w:val="single" w:sz="4" w:space="0" w:color="000000"/>
        <w:right w:val="single" w:sz="4" w:space="0" w:color="000000"/>
      </w:pBdr>
      <w:spacing w:before="280" w:after="280" w:line="240" w:lineRule="auto"/>
      <w:textAlignment w:val="center"/>
    </w:pPr>
    <w:rPr>
      <w:rFonts w:ascii="Arial" w:eastAsia="Times New Roman" w:hAnsi="Arial" w:cs="Arial"/>
      <w:color w:val="000080"/>
      <w:sz w:val="24"/>
      <w:szCs w:val="24"/>
    </w:rPr>
  </w:style>
  <w:style w:type="paragraph" w:styleId="CommentSubject">
    <w:name w:val="annotation subject"/>
    <w:basedOn w:val="CommentText"/>
    <w:next w:val="CommentText"/>
    <w:rPr>
      <w:rFonts w:ascii="Times New Roman" w:hAnsi="Times New Roman" w:cs="Times New Roman"/>
      <w:b/>
      <w:bCs/>
    </w:rPr>
  </w:style>
  <w:style w:type="paragraph" w:customStyle="1" w:styleId="BodyText24">
    <w:name w:val="Body Text 24"/>
    <w:basedOn w:val="Normal"/>
    <w:pPr>
      <w:overflowPunct w:val="0"/>
      <w:autoSpaceDE w:val="0"/>
      <w:spacing w:after="0" w:line="240" w:lineRule="auto"/>
      <w:ind w:firstLine="720"/>
      <w:jc w:val="both"/>
      <w:textAlignment w:val="baseline"/>
    </w:pPr>
    <w:rPr>
      <w:rFonts w:ascii="Times-Roman-R" w:eastAsia="Times New Roman" w:hAnsi="Times-Roman-R" w:cs="Times-Roman-R"/>
      <w:b/>
      <w:sz w:val="32"/>
      <w:szCs w:val="20"/>
      <w:u w:val="single"/>
    </w:rPr>
  </w:style>
  <w:style w:type="paragraph" w:customStyle="1" w:styleId="font6">
    <w:name w:val="font6"/>
    <w:basedOn w:val="Normal"/>
    <w:pPr>
      <w:spacing w:before="280" w:after="280" w:line="240" w:lineRule="auto"/>
    </w:pPr>
    <w:rPr>
      <w:rFonts w:ascii="Arial Narrow" w:eastAsia="Times New Roman" w:hAnsi="Arial Narrow" w:cs="Arial Narrow"/>
      <w:sz w:val="20"/>
      <w:szCs w:val="20"/>
    </w:rPr>
  </w:style>
  <w:style w:type="paragraph" w:customStyle="1" w:styleId="font7">
    <w:name w:val="font7"/>
    <w:basedOn w:val="Normal"/>
    <w:pPr>
      <w:spacing w:before="280" w:after="280" w:line="240" w:lineRule="auto"/>
    </w:pPr>
    <w:rPr>
      <w:rFonts w:ascii="Arial Narrow" w:eastAsia="Times New Roman" w:hAnsi="Arial Narrow" w:cs="Arial Narrow"/>
      <w:sz w:val="20"/>
      <w:szCs w:val="20"/>
    </w:rPr>
  </w:style>
  <w:style w:type="paragraph" w:customStyle="1" w:styleId="font8">
    <w:name w:val="font8"/>
    <w:basedOn w:val="Normal"/>
    <w:pPr>
      <w:spacing w:before="280" w:after="280" w:line="240" w:lineRule="auto"/>
    </w:pPr>
    <w:rPr>
      <w:rFonts w:ascii="Arial" w:eastAsia="Times New Roman" w:hAnsi="Arial" w:cs="Arial"/>
      <w:sz w:val="20"/>
      <w:szCs w:val="20"/>
    </w:rPr>
  </w:style>
  <w:style w:type="paragraph" w:customStyle="1" w:styleId="font9">
    <w:name w:val="font9"/>
    <w:basedOn w:val="Normal"/>
    <w:pPr>
      <w:spacing w:before="280" w:after="280" w:line="240" w:lineRule="auto"/>
    </w:pPr>
    <w:rPr>
      <w:rFonts w:ascii="Arial" w:eastAsia="Times New Roman" w:hAnsi="Arial" w:cs="Arial"/>
      <w:sz w:val="20"/>
      <w:szCs w:val="20"/>
    </w:rPr>
  </w:style>
  <w:style w:type="paragraph" w:customStyle="1" w:styleId="font10">
    <w:name w:val="font10"/>
    <w:basedOn w:val="Normal"/>
    <w:pPr>
      <w:spacing w:before="280" w:after="280" w:line="240" w:lineRule="auto"/>
    </w:pPr>
    <w:rPr>
      <w:rFonts w:ascii="Arial" w:eastAsia="Times New Roman" w:hAnsi="Arial" w:cs="Arial"/>
      <w:b/>
      <w:bCs/>
      <w:sz w:val="20"/>
      <w:szCs w:val="20"/>
    </w:rPr>
  </w:style>
  <w:style w:type="paragraph" w:customStyle="1" w:styleId="xl62">
    <w:name w:val="xl62"/>
    <w:basedOn w:val="Normal"/>
    <w:pPr>
      <w:pBdr>
        <w:top w:val="single" w:sz="4" w:space="0" w:color="000000"/>
        <w:left w:val="single" w:sz="8" w:space="0" w:color="000000"/>
        <w:bottom w:val="single" w:sz="8" w:space="0" w:color="000000"/>
        <w:right w:val="single" w:sz="4" w:space="0" w:color="000000"/>
      </w:pBdr>
      <w:shd w:val="clear" w:color="auto" w:fill="FFFFFF"/>
      <w:spacing w:before="280" w:after="280" w:line="240" w:lineRule="auto"/>
    </w:pPr>
    <w:rPr>
      <w:rFonts w:ascii="Arial" w:eastAsia="Times New Roman" w:hAnsi="Arial" w:cs="Arial"/>
      <w:sz w:val="24"/>
      <w:szCs w:val="24"/>
    </w:rPr>
  </w:style>
  <w:style w:type="paragraph" w:customStyle="1" w:styleId="xl63">
    <w:name w:val="xl63"/>
    <w:basedOn w:val="Normal"/>
    <w:pPr>
      <w:pBdr>
        <w:top w:val="single" w:sz="4" w:space="0" w:color="000000"/>
        <w:bottom w:val="single" w:sz="8" w:space="0" w:color="000000"/>
        <w:right w:val="single" w:sz="4" w:space="0" w:color="000000"/>
      </w:pBdr>
      <w:shd w:val="clear" w:color="auto" w:fill="FFFFFF"/>
      <w:spacing w:before="280" w:after="280" w:line="240" w:lineRule="auto"/>
      <w:jc w:val="center"/>
    </w:pPr>
    <w:rPr>
      <w:rFonts w:ascii="Arial" w:eastAsia="Times New Roman" w:hAnsi="Arial" w:cs="Arial"/>
      <w:sz w:val="24"/>
      <w:szCs w:val="24"/>
    </w:rPr>
  </w:style>
  <w:style w:type="paragraph" w:customStyle="1" w:styleId="xl64">
    <w:name w:val="xl64"/>
    <w:basedOn w:val="Normal"/>
    <w:pPr>
      <w:pBdr>
        <w:top w:val="single" w:sz="4" w:space="0" w:color="000000"/>
        <w:left w:val="single" w:sz="4" w:space="0" w:color="000000"/>
        <w:bottom w:val="single" w:sz="8" w:space="0" w:color="000000"/>
        <w:right w:val="single" w:sz="4" w:space="0" w:color="000000"/>
      </w:pBdr>
      <w:shd w:val="clear" w:color="auto" w:fill="FFFFFF"/>
      <w:spacing w:before="280" w:after="280" w:line="240" w:lineRule="auto"/>
      <w:jc w:val="center"/>
    </w:pPr>
    <w:rPr>
      <w:rFonts w:ascii="Arial" w:eastAsia="Times New Roman" w:hAnsi="Arial" w:cs="Arial"/>
      <w:sz w:val="24"/>
      <w:szCs w:val="24"/>
    </w:rPr>
  </w:style>
  <w:style w:type="paragraph" w:customStyle="1" w:styleId="xl84">
    <w:name w:val="xl84"/>
    <w:basedOn w:val="Normal"/>
    <w:pPr>
      <w:pBdr>
        <w:top w:val="single" w:sz="4" w:space="0" w:color="000000"/>
        <w:right w:val="single" w:sz="8" w:space="0" w:color="000000"/>
      </w:pBdr>
      <w:shd w:val="clear" w:color="auto" w:fill="FFFFFF"/>
      <w:spacing w:before="280" w:after="280" w:line="240" w:lineRule="auto"/>
    </w:pPr>
    <w:rPr>
      <w:rFonts w:ascii="Arial" w:eastAsia="Times New Roman" w:hAnsi="Arial" w:cs="Arial"/>
      <w:sz w:val="24"/>
      <w:szCs w:val="24"/>
    </w:rPr>
  </w:style>
  <w:style w:type="paragraph" w:customStyle="1" w:styleId="xl85">
    <w:name w:val="xl85"/>
    <w:basedOn w:val="Normal"/>
    <w:pPr>
      <w:pBdr>
        <w:top w:val="single" w:sz="4" w:space="0" w:color="000000"/>
        <w:bottom w:val="single" w:sz="4" w:space="0" w:color="000000"/>
        <w:right w:val="single" w:sz="8" w:space="0" w:color="000000"/>
      </w:pBdr>
      <w:shd w:val="clear" w:color="auto" w:fill="FFFFFF"/>
      <w:spacing w:before="280" w:after="280" w:line="240" w:lineRule="auto"/>
    </w:pPr>
    <w:rPr>
      <w:rFonts w:ascii="Arial" w:eastAsia="Times New Roman" w:hAnsi="Arial" w:cs="Arial"/>
      <w:sz w:val="24"/>
      <w:szCs w:val="24"/>
    </w:rPr>
  </w:style>
  <w:style w:type="paragraph" w:customStyle="1" w:styleId="xl86">
    <w:name w:val="xl86"/>
    <w:basedOn w:val="Normal"/>
    <w:pPr>
      <w:pBdr>
        <w:top w:val="single" w:sz="4" w:space="0" w:color="000000"/>
        <w:left w:val="single" w:sz="4" w:space="0" w:color="000000"/>
        <w:bottom w:val="single" w:sz="4" w:space="0" w:color="000000"/>
      </w:pBdr>
      <w:shd w:val="clear" w:color="auto" w:fill="FFFFFF"/>
      <w:spacing w:before="280" w:after="280" w:line="240" w:lineRule="auto"/>
      <w:jc w:val="right"/>
    </w:pPr>
    <w:rPr>
      <w:rFonts w:ascii="Times New Roman" w:eastAsia="Times New Roman" w:hAnsi="Times New Roman" w:cs="Times New Roman"/>
      <w:sz w:val="24"/>
      <w:szCs w:val="24"/>
    </w:rPr>
  </w:style>
  <w:style w:type="paragraph" w:customStyle="1" w:styleId="xl87">
    <w:name w:val="xl87"/>
    <w:basedOn w:val="Normal"/>
    <w:pPr>
      <w:pBdr>
        <w:top w:val="single" w:sz="8"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Arial" w:eastAsia="Times New Roman" w:hAnsi="Arial" w:cs="Arial"/>
      <w:b/>
      <w:bCs/>
      <w:sz w:val="24"/>
      <w:szCs w:val="24"/>
    </w:rPr>
  </w:style>
  <w:style w:type="paragraph" w:customStyle="1" w:styleId="xl88">
    <w:name w:val="xl88"/>
    <w:basedOn w:val="Normal"/>
    <w:pPr>
      <w:spacing w:before="280" w:after="280" w:line="240" w:lineRule="auto"/>
    </w:pPr>
    <w:rPr>
      <w:rFonts w:ascii="Arial" w:eastAsia="Times New Roman" w:hAnsi="Arial" w:cs="Arial"/>
      <w:b/>
      <w:bCs/>
      <w:color w:val="000000"/>
      <w:sz w:val="24"/>
      <w:szCs w:val="24"/>
    </w:rPr>
  </w:style>
  <w:style w:type="paragraph" w:customStyle="1" w:styleId="xl89">
    <w:name w:val="xl89"/>
    <w:basedOn w:val="Normal"/>
    <w:pPr>
      <w:pBdr>
        <w:top w:val="single" w:sz="8" w:space="0" w:color="000000"/>
        <w:left w:val="single" w:sz="4" w:space="0" w:color="000000"/>
        <w:bottom w:val="single" w:sz="4" w:space="0" w:color="000000"/>
      </w:pBdr>
      <w:shd w:val="clear" w:color="auto" w:fill="FFFFFF"/>
      <w:spacing w:before="280" w:after="280" w:line="240" w:lineRule="auto"/>
      <w:jc w:val="center"/>
    </w:pPr>
    <w:rPr>
      <w:rFonts w:ascii="Arial" w:eastAsia="Times New Roman" w:hAnsi="Arial" w:cs="Arial"/>
      <w:color w:val="000000"/>
      <w:sz w:val="24"/>
      <w:szCs w:val="24"/>
    </w:rPr>
  </w:style>
  <w:style w:type="paragraph" w:customStyle="1" w:styleId="xl90">
    <w:name w:val="xl90"/>
    <w:basedOn w:val="Normal"/>
    <w:pPr>
      <w:pBdr>
        <w:top w:val="single" w:sz="8" w:space="0" w:color="000000"/>
        <w:left w:val="single" w:sz="4" w:space="0" w:color="000000"/>
        <w:bottom w:val="single" w:sz="4" w:space="0" w:color="000000"/>
      </w:pBdr>
      <w:shd w:val="clear" w:color="auto" w:fill="FFFFFF"/>
      <w:spacing w:before="280" w:after="280" w:line="240" w:lineRule="auto"/>
    </w:pPr>
    <w:rPr>
      <w:rFonts w:ascii="Arial" w:eastAsia="Times New Roman" w:hAnsi="Arial" w:cs="Arial"/>
      <w:color w:val="C0C0C0"/>
      <w:sz w:val="24"/>
      <w:szCs w:val="24"/>
    </w:rPr>
  </w:style>
  <w:style w:type="paragraph" w:customStyle="1" w:styleId="xl91">
    <w:name w:val="xl91"/>
    <w:basedOn w:val="Normal"/>
    <w:pPr>
      <w:pBdr>
        <w:top w:val="single" w:sz="8" w:space="0" w:color="000000"/>
        <w:bottom w:val="single" w:sz="4" w:space="0" w:color="000000"/>
        <w:right w:val="single" w:sz="8" w:space="0" w:color="000000"/>
      </w:pBdr>
      <w:shd w:val="clear" w:color="auto" w:fill="FFFFFF"/>
      <w:spacing w:before="280" w:after="280" w:line="240" w:lineRule="auto"/>
    </w:pPr>
    <w:rPr>
      <w:rFonts w:ascii="Times New Roman" w:eastAsia="Times New Roman" w:hAnsi="Times New Roman" w:cs="Times New Roman"/>
      <w:sz w:val="24"/>
      <w:szCs w:val="24"/>
    </w:rPr>
  </w:style>
  <w:style w:type="paragraph" w:customStyle="1" w:styleId="xl92">
    <w:name w:val="xl92"/>
    <w:basedOn w:val="Normal"/>
    <w:pPr>
      <w:pBdr>
        <w:left w:val="single" w:sz="4" w:space="0" w:color="000000"/>
        <w:bottom w:val="single" w:sz="4" w:space="0" w:color="000000"/>
      </w:pBdr>
      <w:shd w:val="clear" w:color="auto" w:fill="FFFFFF"/>
      <w:spacing w:before="280" w:after="280" w:line="240" w:lineRule="auto"/>
      <w:jc w:val="center"/>
    </w:pPr>
    <w:rPr>
      <w:rFonts w:ascii="Arial Narrow" w:eastAsia="Times New Roman" w:hAnsi="Arial Narrow" w:cs="Arial Narrow"/>
      <w:sz w:val="24"/>
      <w:szCs w:val="24"/>
    </w:rPr>
  </w:style>
  <w:style w:type="paragraph" w:customStyle="1" w:styleId="xl93">
    <w:name w:val="xl93"/>
    <w:basedOn w:val="Normal"/>
    <w:pPr>
      <w:pBdr>
        <w:top w:val="single" w:sz="4" w:space="0" w:color="000000"/>
        <w:left w:val="single" w:sz="8" w:space="0" w:color="000000"/>
        <w:right w:val="single" w:sz="4" w:space="0" w:color="000000"/>
      </w:pBdr>
      <w:spacing w:before="280" w:after="280" w:line="240" w:lineRule="auto"/>
    </w:pPr>
    <w:rPr>
      <w:rFonts w:ascii="Arial Narrow" w:eastAsia="Times New Roman" w:hAnsi="Arial Narrow" w:cs="Arial Narrow"/>
      <w:sz w:val="24"/>
      <w:szCs w:val="24"/>
    </w:rPr>
  </w:style>
  <w:style w:type="paragraph" w:customStyle="1" w:styleId="xl94">
    <w:name w:val="xl94"/>
    <w:basedOn w:val="Normal"/>
    <w:pPr>
      <w:pBdr>
        <w:top w:val="single" w:sz="4" w:space="0" w:color="000000"/>
        <w:left w:val="single" w:sz="4" w:space="0" w:color="000000"/>
        <w:right w:val="single" w:sz="4" w:space="0" w:color="000000"/>
      </w:pBdr>
      <w:spacing w:before="280" w:after="280" w:line="240" w:lineRule="auto"/>
      <w:jc w:val="center"/>
    </w:pPr>
    <w:rPr>
      <w:rFonts w:ascii="Arial Narrow" w:eastAsia="Times New Roman" w:hAnsi="Arial Narrow" w:cs="Arial Narrow"/>
      <w:sz w:val="24"/>
      <w:szCs w:val="24"/>
    </w:rPr>
  </w:style>
  <w:style w:type="paragraph" w:customStyle="1" w:styleId="xl95">
    <w:name w:val="xl95"/>
    <w:basedOn w:val="Normal"/>
    <w:pPr>
      <w:pBdr>
        <w:top w:val="single" w:sz="4" w:space="0" w:color="000000"/>
        <w:left w:val="single" w:sz="4" w:space="0" w:color="000000"/>
        <w:right w:val="single" w:sz="4" w:space="0" w:color="000000"/>
      </w:pBdr>
      <w:spacing w:before="280" w:after="280" w:line="240" w:lineRule="auto"/>
      <w:jc w:val="center"/>
    </w:pPr>
    <w:rPr>
      <w:rFonts w:ascii="Arial Narrow" w:eastAsia="Times New Roman" w:hAnsi="Arial Narrow" w:cs="Arial Narrow"/>
      <w:sz w:val="24"/>
      <w:szCs w:val="24"/>
    </w:rPr>
  </w:style>
  <w:style w:type="paragraph" w:customStyle="1" w:styleId="xl96">
    <w:name w:val="xl96"/>
    <w:basedOn w:val="Normal"/>
    <w:pPr>
      <w:pBdr>
        <w:left w:val="single" w:sz="8" w:space="0" w:color="000000"/>
        <w:bottom w:val="single" w:sz="4" w:space="0" w:color="000000"/>
        <w:right w:val="single" w:sz="4" w:space="0" w:color="000000"/>
      </w:pBdr>
      <w:shd w:val="clear" w:color="auto" w:fill="FFFFFF"/>
      <w:spacing w:before="280" w:after="280" w:line="240" w:lineRule="auto"/>
      <w:textAlignment w:val="center"/>
    </w:pPr>
    <w:rPr>
      <w:rFonts w:ascii="Arial" w:eastAsia="Times New Roman" w:hAnsi="Arial" w:cs="Arial"/>
      <w:b/>
      <w:bCs/>
      <w:sz w:val="24"/>
      <w:szCs w:val="24"/>
    </w:rPr>
  </w:style>
  <w:style w:type="paragraph" w:customStyle="1" w:styleId="xl97">
    <w:name w:val="xl97"/>
    <w:basedOn w:val="Normal"/>
    <w:pPr>
      <w:pBdr>
        <w:bottom w:val="single" w:sz="4" w:space="0" w:color="000000"/>
        <w:right w:val="single" w:sz="4" w:space="0" w:color="000000"/>
      </w:pBdr>
      <w:shd w:val="clear" w:color="auto" w:fill="FFFFFF"/>
      <w:spacing w:before="280" w:after="280" w:line="240" w:lineRule="auto"/>
      <w:jc w:val="center"/>
    </w:pPr>
    <w:rPr>
      <w:rFonts w:ascii="Arial" w:eastAsia="Times New Roman" w:hAnsi="Arial" w:cs="Arial"/>
      <w:b/>
      <w:bCs/>
      <w:sz w:val="24"/>
      <w:szCs w:val="24"/>
    </w:rPr>
  </w:style>
  <w:style w:type="paragraph" w:customStyle="1" w:styleId="xl98">
    <w:name w:val="xl98"/>
    <w:basedOn w:val="Normal"/>
    <w:pPr>
      <w:pBdr>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Arial" w:eastAsia="Times New Roman" w:hAnsi="Arial" w:cs="Arial"/>
      <w:b/>
      <w:bCs/>
      <w:sz w:val="24"/>
      <w:szCs w:val="24"/>
    </w:rPr>
  </w:style>
  <w:style w:type="paragraph" w:customStyle="1" w:styleId="xl99">
    <w:name w:val="xl99"/>
    <w:basedOn w:val="Normal"/>
    <w:pPr>
      <w:pBdr>
        <w:top w:val="single" w:sz="4" w:space="0" w:color="000000"/>
        <w:left w:val="single" w:sz="4" w:space="0" w:color="000000"/>
        <w:bottom w:val="single" w:sz="4" w:space="0" w:color="000000"/>
      </w:pBdr>
      <w:shd w:val="clear" w:color="auto" w:fill="FFFFFF"/>
      <w:spacing w:before="280" w:after="280" w:line="240" w:lineRule="auto"/>
      <w:jc w:val="center"/>
    </w:pPr>
    <w:rPr>
      <w:rFonts w:ascii="Arial" w:eastAsia="Times New Roman" w:hAnsi="Arial" w:cs="Arial"/>
      <w:color w:val="000000"/>
      <w:sz w:val="24"/>
      <w:szCs w:val="24"/>
    </w:rPr>
  </w:style>
  <w:style w:type="paragraph" w:customStyle="1" w:styleId="xl100">
    <w:name w:val="xl100"/>
    <w:basedOn w:val="Normal"/>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Arial" w:eastAsia="Times New Roman" w:hAnsi="Arial" w:cs="Arial"/>
      <w:color w:val="000000"/>
      <w:sz w:val="24"/>
      <w:szCs w:val="24"/>
    </w:rPr>
  </w:style>
  <w:style w:type="paragraph" w:customStyle="1" w:styleId="xl101">
    <w:name w:val="xl101"/>
    <w:basedOn w:val="Normal"/>
    <w:pPr>
      <w:pBdr>
        <w:top w:val="single" w:sz="4" w:space="0" w:color="000000"/>
        <w:bottom w:val="single" w:sz="4" w:space="0" w:color="000000"/>
        <w:right w:val="single" w:sz="4" w:space="0" w:color="000000"/>
      </w:pBdr>
      <w:shd w:val="clear" w:color="auto" w:fill="FFFFFF"/>
      <w:spacing w:before="280" w:after="280" w:line="240" w:lineRule="auto"/>
      <w:jc w:val="center"/>
    </w:pPr>
    <w:rPr>
      <w:rFonts w:ascii="Arial" w:eastAsia="Times New Roman" w:hAnsi="Arial" w:cs="Arial"/>
      <w:color w:val="FF0000"/>
      <w:sz w:val="24"/>
      <w:szCs w:val="24"/>
    </w:rPr>
  </w:style>
  <w:style w:type="paragraph" w:customStyle="1" w:styleId="xl102">
    <w:name w:val="xl102"/>
    <w:basedOn w:val="Normal"/>
    <w:pPr>
      <w:pBdr>
        <w:top w:val="single" w:sz="4" w:space="0" w:color="000000"/>
        <w:left w:val="single" w:sz="4" w:space="0" w:color="000000"/>
        <w:bottom w:val="single" w:sz="4" w:space="0" w:color="000000"/>
      </w:pBdr>
      <w:shd w:val="clear" w:color="auto" w:fill="FFFFFF"/>
      <w:spacing w:before="280" w:after="280" w:line="240" w:lineRule="auto"/>
      <w:jc w:val="center"/>
    </w:pPr>
    <w:rPr>
      <w:rFonts w:ascii="Arial" w:eastAsia="Times New Roman" w:hAnsi="Arial" w:cs="Arial"/>
      <w:color w:val="FF0000"/>
      <w:sz w:val="24"/>
      <w:szCs w:val="24"/>
    </w:rPr>
  </w:style>
  <w:style w:type="paragraph" w:customStyle="1" w:styleId="xl103">
    <w:name w:val="xl103"/>
    <w:basedOn w:val="Normal"/>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Arial" w:eastAsia="Times New Roman" w:hAnsi="Arial" w:cs="Arial"/>
      <w:color w:val="FF0000"/>
      <w:sz w:val="24"/>
      <w:szCs w:val="24"/>
    </w:rPr>
  </w:style>
  <w:style w:type="paragraph" w:customStyle="1" w:styleId="xl104">
    <w:name w:val="xl104"/>
    <w:basedOn w:val="Normal"/>
    <w:pPr>
      <w:pBdr>
        <w:top w:val="single" w:sz="4" w:space="0" w:color="000000"/>
        <w:right w:val="single" w:sz="4" w:space="0" w:color="000000"/>
      </w:pBdr>
      <w:shd w:val="clear" w:color="auto" w:fill="FFFFFF"/>
      <w:spacing w:before="280" w:after="280" w:line="240" w:lineRule="auto"/>
      <w:jc w:val="center"/>
    </w:pPr>
    <w:rPr>
      <w:rFonts w:ascii="Arial" w:eastAsia="Times New Roman" w:hAnsi="Arial" w:cs="Arial"/>
      <w:color w:val="FF0000"/>
      <w:sz w:val="24"/>
      <w:szCs w:val="24"/>
    </w:rPr>
  </w:style>
  <w:style w:type="paragraph" w:customStyle="1" w:styleId="xl105">
    <w:name w:val="xl105"/>
    <w:basedOn w:val="Normal"/>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pPr>
    <w:rPr>
      <w:rFonts w:ascii="Arial" w:eastAsia="Times New Roman" w:hAnsi="Arial" w:cs="Arial"/>
      <w:color w:val="FF0000"/>
      <w:sz w:val="24"/>
      <w:szCs w:val="24"/>
    </w:rPr>
  </w:style>
  <w:style w:type="paragraph" w:customStyle="1" w:styleId="xl106">
    <w:name w:val="xl106"/>
    <w:basedOn w:val="Normal"/>
    <w:pPr>
      <w:pBdr>
        <w:top w:val="single" w:sz="4" w:space="0" w:color="000000"/>
        <w:left w:val="single" w:sz="4" w:space="0" w:color="000000"/>
        <w:bottom w:val="single" w:sz="4" w:space="0" w:color="000000"/>
        <w:right w:val="single" w:sz="8" w:space="0" w:color="000000"/>
      </w:pBdr>
      <w:shd w:val="clear" w:color="auto" w:fill="FFFFFF"/>
      <w:spacing w:before="280" w:after="280" w:line="240" w:lineRule="auto"/>
    </w:pPr>
    <w:rPr>
      <w:rFonts w:ascii="Times New Roman" w:eastAsia="Times New Roman" w:hAnsi="Times New Roman" w:cs="Times New Roman"/>
      <w:sz w:val="24"/>
      <w:szCs w:val="24"/>
    </w:rPr>
  </w:style>
  <w:style w:type="paragraph" w:customStyle="1" w:styleId="xl107">
    <w:name w:val="xl107"/>
    <w:basedOn w:val="Normal"/>
    <w:pPr>
      <w:pBdr>
        <w:top w:val="single" w:sz="4" w:space="0" w:color="000000"/>
        <w:left w:val="single" w:sz="4" w:space="0" w:color="000000"/>
        <w:bottom w:val="single" w:sz="4" w:space="0" w:color="000000"/>
      </w:pBdr>
      <w:shd w:val="clear" w:color="auto" w:fill="FFFFFF"/>
      <w:spacing w:before="280" w:after="280" w:line="240" w:lineRule="auto"/>
      <w:jc w:val="center"/>
    </w:pPr>
    <w:rPr>
      <w:rFonts w:ascii="Times New Roman" w:eastAsia="Times New Roman" w:hAnsi="Times New Roman" w:cs="Times New Roman"/>
      <w:sz w:val="24"/>
      <w:szCs w:val="24"/>
    </w:rPr>
  </w:style>
  <w:style w:type="paragraph" w:customStyle="1" w:styleId="xl108">
    <w:name w:val="xl108"/>
    <w:basedOn w:val="Normal"/>
    <w:pPr>
      <w:pBdr>
        <w:top w:val="single" w:sz="4" w:space="0" w:color="000000"/>
        <w:bottom w:val="single" w:sz="4" w:space="0" w:color="000000"/>
        <w:right w:val="single" w:sz="8" w:space="0" w:color="000000"/>
      </w:pBdr>
      <w:spacing w:before="280" w:after="280" w:line="240" w:lineRule="auto"/>
      <w:jc w:val="center"/>
    </w:pPr>
    <w:rPr>
      <w:rFonts w:ascii="Times New Roman" w:eastAsia="Times New Roman" w:hAnsi="Times New Roman" w:cs="Times New Roman"/>
      <w:sz w:val="24"/>
      <w:szCs w:val="24"/>
    </w:rPr>
  </w:style>
  <w:style w:type="paragraph" w:customStyle="1" w:styleId="xl109">
    <w:name w:val="xl109"/>
    <w:basedOn w:val="Normal"/>
    <w:pPr>
      <w:pBdr>
        <w:top w:val="single" w:sz="8" w:space="0" w:color="000000"/>
        <w:left w:val="single" w:sz="8" w:space="0" w:color="000000"/>
        <w:bottom w:val="single" w:sz="4" w:space="0" w:color="000000"/>
      </w:pBdr>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110">
    <w:name w:val="xl110"/>
    <w:basedOn w:val="Normal"/>
    <w:pPr>
      <w:pBdr>
        <w:top w:val="single" w:sz="4" w:space="0" w:color="000000"/>
        <w:left w:val="single" w:sz="8" w:space="0" w:color="000000"/>
        <w:bottom w:val="single" w:sz="8" w:space="0" w:color="000000"/>
      </w:pBdr>
      <w:spacing w:before="280" w:after="280" w:line="240" w:lineRule="auto"/>
    </w:pPr>
    <w:rPr>
      <w:rFonts w:ascii="Arial Narrow" w:eastAsia="Times New Roman" w:hAnsi="Arial Narrow" w:cs="Arial Narrow"/>
      <w:b/>
      <w:bCs/>
      <w:sz w:val="24"/>
      <w:szCs w:val="24"/>
    </w:rPr>
  </w:style>
  <w:style w:type="paragraph" w:customStyle="1" w:styleId="xl111">
    <w:name w:val="xl111"/>
    <w:basedOn w:val="Normal"/>
    <w:pPr>
      <w:pBdr>
        <w:top w:val="single" w:sz="8" w:space="0" w:color="000000"/>
        <w:right w:val="single" w:sz="8" w:space="0" w:color="000000"/>
      </w:pBdr>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112">
    <w:name w:val="xl112"/>
    <w:basedOn w:val="Normal"/>
    <w:pPr>
      <w:pBdr>
        <w:bottom w:val="single" w:sz="8" w:space="0" w:color="000000"/>
        <w:right w:val="single" w:sz="8" w:space="0" w:color="000000"/>
      </w:pBdr>
      <w:spacing w:before="280" w:after="280" w:line="240" w:lineRule="auto"/>
    </w:pPr>
    <w:rPr>
      <w:rFonts w:ascii="Arial Narrow" w:eastAsia="Times New Roman" w:hAnsi="Arial Narrow" w:cs="Arial Narrow"/>
      <w:sz w:val="24"/>
      <w:szCs w:val="24"/>
    </w:rPr>
  </w:style>
  <w:style w:type="paragraph" w:customStyle="1" w:styleId="xl113">
    <w:name w:val="xl113"/>
    <w:basedOn w:val="Normal"/>
    <w:pPr>
      <w:pBdr>
        <w:top w:val="single" w:sz="8" w:space="0" w:color="000000"/>
        <w:left w:val="single" w:sz="8" w:space="0" w:color="000000"/>
        <w:right w:val="single" w:sz="8" w:space="0" w:color="000000"/>
      </w:pBdr>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114">
    <w:name w:val="xl114"/>
    <w:basedOn w:val="Normal"/>
    <w:pPr>
      <w:pBdr>
        <w:left w:val="single" w:sz="8" w:space="0" w:color="000000"/>
        <w:bottom w:val="single" w:sz="8" w:space="0" w:color="000000"/>
        <w:right w:val="single" w:sz="8" w:space="0" w:color="000000"/>
      </w:pBdr>
      <w:spacing w:before="280" w:after="280" w:line="240" w:lineRule="auto"/>
      <w:jc w:val="center"/>
    </w:pPr>
    <w:rPr>
      <w:rFonts w:ascii="Arial Narrow" w:eastAsia="Times New Roman" w:hAnsi="Arial Narrow" w:cs="Arial Narrow"/>
      <w:b/>
      <w:bCs/>
      <w:sz w:val="24"/>
      <w:szCs w:val="24"/>
    </w:rPr>
  </w:style>
  <w:style w:type="paragraph" w:customStyle="1" w:styleId="xl115">
    <w:name w:val="xl115"/>
    <w:basedOn w:val="Normal"/>
    <w:pPr>
      <w:pBdr>
        <w:top w:val="single" w:sz="8" w:space="0" w:color="000000"/>
        <w:left w:val="single" w:sz="8" w:space="0" w:color="000000"/>
        <w:bottom w:val="single" w:sz="4" w:space="0" w:color="000000"/>
        <w:right w:val="single" w:sz="8" w:space="0" w:color="000000"/>
      </w:pBdr>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116">
    <w:name w:val="xl116"/>
    <w:basedOn w:val="Normal"/>
    <w:pPr>
      <w:pBdr>
        <w:top w:val="single" w:sz="4" w:space="0" w:color="000000"/>
        <w:left w:val="single" w:sz="8" w:space="0" w:color="000000"/>
        <w:bottom w:val="single" w:sz="8" w:space="0" w:color="000000"/>
        <w:right w:val="single" w:sz="8" w:space="0" w:color="000000"/>
      </w:pBdr>
      <w:spacing w:before="280" w:after="280" w:line="240" w:lineRule="auto"/>
    </w:pPr>
    <w:rPr>
      <w:rFonts w:ascii="Arial Narrow" w:eastAsia="Times New Roman" w:hAnsi="Arial Narrow" w:cs="Arial Narrow"/>
      <w:b/>
      <w:bCs/>
      <w:sz w:val="24"/>
      <w:szCs w:val="24"/>
    </w:rPr>
  </w:style>
  <w:style w:type="paragraph" w:customStyle="1" w:styleId="xl117">
    <w:name w:val="xl117"/>
    <w:basedOn w:val="Normal"/>
    <w:pPr>
      <w:pBdr>
        <w:top w:val="single" w:sz="4" w:space="0" w:color="000000"/>
        <w:left w:val="single" w:sz="4"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sz w:val="24"/>
      <w:szCs w:val="24"/>
    </w:rPr>
  </w:style>
  <w:style w:type="paragraph" w:customStyle="1" w:styleId="xl118">
    <w:name w:val="xl118"/>
    <w:basedOn w:val="Normal"/>
    <w:pPr>
      <w:pBdr>
        <w:top w:val="single" w:sz="4" w:space="0" w:color="000000"/>
        <w:left w:val="single" w:sz="4" w:space="0" w:color="000000"/>
        <w:right w:val="single" w:sz="8" w:space="0" w:color="000000"/>
      </w:pBdr>
      <w:shd w:val="clear" w:color="auto" w:fill="FFFFFF"/>
      <w:spacing w:before="280" w:after="280" w:line="240" w:lineRule="auto"/>
      <w:jc w:val="center"/>
    </w:pPr>
    <w:rPr>
      <w:rFonts w:ascii="Times New Roman" w:eastAsia="Times New Roman" w:hAnsi="Times New Roman" w:cs="Times New Roman"/>
      <w:sz w:val="24"/>
      <w:szCs w:val="24"/>
    </w:rPr>
  </w:style>
  <w:style w:type="paragraph" w:customStyle="1" w:styleId="xl119">
    <w:name w:val="xl119"/>
    <w:basedOn w:val="Normal"/>
    <w:pPr>
      <w:pBdr>
        <w:top w:val="single" w:sz="8" w:space="0" w:color="000000"/>
        <w:left w:val="single" w:sz="8" w:space="0" w:color="000000"/>
        <w:bottom w:val="single" w:sz="4" w:space="0" w:color="000000"/>
        <w:right w:val="single" w:sz="4" w:space="0" w:color="000000"/>
      </w:pBdr>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120">
    <w:name w:val="xl120"/>
    <w:basedOn w:val="Normal"/>
    <w:pPr>
      <w:pBdr>
        <w:top w:val="single" w:sz="8" w:space="0" w:color="000000"/>
        <w:left w:val="single" w:sz="4" w:space="0" w:color="000000"/>
        <w:bottom w:val="single" w:sz="4" w:space="0" w:color="000000"/>
        <w:right w:val="single" w:sz="8" w:space="0" w:color="000000"/>
      </w:pBdr>
      <w:spacing w:before="280" w:after="280" w:line="240" w:lineRule="auto"/>
    </w:pPr>
    <w:rPr>
      <w:rFonts w:ascii="Arial Narrow" w:eastAsia="Times New Roman" w:hAnsi="Arial Narrow" w:cs="Arial Narrow"/>
      <w:b/>
      <w:bCs/>
      <w:sz w:val="24"/>
      <w:szCs w:val="24"/>
    </w:rPr>
  </w:style>
  <w:style w:type="paragraph" w:customStyle="1" w:styleId="xl121">
    <w:name w:val="xl121"/>
    <w:basedOn w:val="Normal"/>
    <w:pPr>
      <w:pBdr>
        <w:top w:val="single" w:sz="4" w:space="0" w:color="000000"/>
        <w:left w:val="single" w:sz="8" w:space="0" w:color="000000"/>
        <w:bottom w:val="single" w:sz="8" w:space="0" w:color="000000"/>
        <w:right w:val="single" w:sz="4" w:space="0" w:color="000000"/>
      </w:pBdr>
      <w:spacing w:before="280" w:after="280" w:line="240" w:lineRule="auto"/>
    </w:pPr>
    <w:rPr>
      <w:rFonts w:ascii="Arial Narrow" w:eastAsia="Times New Roman" w:hAnsi="Arial Narrow" w:cs="Arial Narrow"/>
      <w:b/>
      <w:bCs/>
      <w:sz w:val="24"/>
      <w:szCs w:val="24"/>
    </w:rPr>
  </w:style>
  <w:style w:type="paragraph" w:customStyle="1" w:styleId="xl122">
    <w:name w:val="xl122"/>
    <w:basedOn w:val="Normal"/>
    <w:pPr>
      <w:pBdr>
        <w:top w:val="single" w:sz="4" w:space="0" w:color="000000"/>
        <w:left w:val="single" w:sz="4" w:space="0" w:color="000000"/>
        <w:bottom w:val="single" w:sz="8" w:space="0" w:color="000000"/>
        <w:right w:val="single" w:sz="8" w:space="0" w:color="000000"/>
      </w:pBdr>
      <w:spacing w:before="280" w:after="280" w:line="240" w:lineRule="auto"/>
    </w:pPr>
    <w:rPr>
      <w:rFonts w:ascii="Arial Narrow" w:eastAsia="Times New Roman" w:hAnsi="Arial Narrow" w:cs="Arial Narrow"/>
      <w:b/>
      <w:bCs/>
      <w:sz w:val="24"/>
      <w:szCs w:val="24"/>
    </w:rPr>
  </w:style>
  <w:style w:type="paragraph" w:customStyle="1" w:styleId="xl123">
    <w:name w:val="xl123"/>
    <w:basedOn w:val="Normal"/>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rPr>
  </w:style>
  <w:style w:type="paragraph" w:customStyle="1" w:styleId="xl124">
    <w:name w:val="xl124"/>
    <w:basedOn w:val="Normal"/>
    <w:pPr>
      <w:pBdr>
        <w:top w:val="single" w:sz="4" w:space="0" w:color="000000"/>
        <w:left w:val="single" w:sz="4" w:space="0" w:color="000000"/>
        <w:bottom w:val="single" w:sz="4" w:space="0" w:color="000000"/>
        <w:right w:val="single" w:sz="8" w:space="0" w:color="000000"/>
      </w:pBdr>
      <w:spacing w:before="280" w:after="280" w:line="240" w:lineRule="auto"/>
    </w:pPr>
    <w:rPr>
      <w:rFonts w:ascii="Times New Roman" w:eastAsia="Times New Roman" w:hAnsi="Times New Roman" w:cs="Times New Roman"/>
      <w:sz w:val="24"/>
      <w:szCs w:val="24"/>
    </w:rPr>
  </w:style>
  <w:style w:type="paragraph" w:customStyle="1" w:styleId="xl125">
    <w:name w:val="xl125"/>
    <w:basedOn w:val="Normal"/>
    <w:pPr>
      <w:pBdr>
        <w:top w:val="single" w:sz="8"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Arial Narrow" w:eastAsia="Times New Roman" w:hAnsi="Arial Narrow" w:cs="Arial Narrow"/>
      <w:b/>
      <w:bCs/>
      <w:sz w:val="24"/>
      <w:szCs w:val="24"/>
    </w:rPr>
  </w:style>
  <w:style w:type="paragraph" w:customStyle="1" w:styleId="xl126">
    <w:name w:val="xl126"/>
    <w:basedOn w:val="Normal"/>
    <w:pPr>
      <w:pBdr>
        <w:top w:val="single" w:sz="8" w:space="0" w:color="000000"/>
        <w:left w:val="single" w:sz="4" w:space="0" w:color="000000"/>
        <w:bottom w:val="single" w:sz="4" w:space="0" w:color="000000"/>
        <w:right w:val="single" w:sz="8" w:space="0" w:color="000000"/>
      </w:pBdr>
      <w:shd w:val="clear" w:color="auto" w:fill="FFFFFF"/>
      <w:spacing w:before="280" w:after="280" w:line="240" w:lineRule="auto"/>
      <w:jc w:val="center"/>
    </w:pPr>
    <w:rPr>
      <w:rFonts w:ascii="Times New Roman" w:eastAsia="Times New Roman" w:hAnsi="Times New Roman" w:cs="Times New Roman"/>
      <w:b/>
      <w:bCs/>
      <w:sz w:val="24"/>
      <w:szCs w:val="24"/>
    </w:rPr>
  </w:style>
  <w:style w:type="paragraph" w:customStyle="1" w:styleId="xl127">
    <w:name w:val="xl127"/>
    <w:basedOn w:val="Normal"/>
    <w:pPr>
      <w:pBdr>
        <w:top w:val="single" w:sz="4" w:space="0" w:color="000000"/>
        <w:left w:val="single" w:sz="4" w:space="0" w:color="000000"/>
        <w:right w:val="single" w:sz="4" w:space="0" w:color="000000"/>
      </w:pBdr>
      <w:spacing w:before="280" w:after="280" w:line="240" w:lineRule="auto"/>
    </w:pPr>
    <w:rPr>
      <w:rFonts w:ascii="Times New Roman" w:eastAsia="Times New Roman" w:hAnsi="Times New Roman" w:cs="Times New Roman"/>
      <w:sz w:val="24"/>
      <w:szCs w:val="24"/>
    </w:rPr>
  </w:style>
  <w:style w:type="paragraph" w:customStyle="1" w:styleId="xl128">
    <w:name w:val="xl128"/>
    <w:basedOn w:val="Normal"/>
    <w:pPr>
      <w:pBdr>
        <w:top w:val="single" w:sz="4" w:space="0" w:color="000000"/>
        <w:left w:val="single" w:sz="4" w:space="0" w:color="000000"/>
        <w:right w:val="single" w:sz="8" w:space="0" w:color="000000"/>
      </w:pBdr>
      <w:spacing w:before="280" w:after="280" w:line="240" w:lineRule="auto"/>
    </w:pPr>
    <w:rPr>
      <w:rFonts w:ascii="Times New Roman" w:eastAsia="Times New Roman" w:hAnsi="Times New Roman" w:cs="Times New Roman"/>
      <w:sz w:val="24"/>
      <w:szCs w:val="24"/>
    </w:rPr>
  </w:style>
  <w:style w:type="paragraph" w:customStyle="1" w:styleId="xl129">
    <w:name w:val="xl129"/>
    <w:basedOn w:val="Normal"/>
    <w:pPr>
      <w:pBdr>
        <w:left w:val="single" w:sz="4" w:space="0" w:color="000000"/>
        <w:right w:val="single" w:sz="4" w:space="0" w:color="000000"/>
      </w:pBdr>
      <w:spacing w:before="280" w:after="280" w:line="240" w:lineRule="auto"/>
    </w:pPr>
    <w:rPr>
      <w:rFonts w:ascii="Times New Roman" w:eastAsia="Times New Roman" w:hAnsi="Times New Roman" w:cs="Times New Roman"/>
      <w:sz w:val="24"/>
      <w:szCs w:val="24"/>
    </w:rPr>
  </w:style>
  <w:style w:type="paragraph" w:customStyle="1" w:styleId="xl130">
    <w:name w:val="xl130"/>
    <w:basedOn w:val="Normal"/>
    <w:pPr>
      <w:pBdr>
        <w:left w:val="single" w:sz="4" w:space="0" w:color="000000"/>
        <w:right w:val="single" w:sz="8" w:space="0" w:color="000000"/>
      </w:pBdr>
      <w:spacing w:before="280" w:after="280" w:line="240" w:lineRule="auto"/>
    </w:pPr>
    <w:rPr>
      <w:rFonts w:ascii="Times New Roman" w:eastAsia="Times New Roman" w:hAnsi="Times New Roman" w:cs="Times New Roman"/>
      <w:sz w:val="24"/>
      <w:szCs w:val="24"/>
    </w:rPr>
  </w:style>
  <w:style w:type="paragraph" w:customStyle="1" w:styleId="xl131">
    <w:name w:val="xl131"/>
    <w:basedOn w:val="Normal"/>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sz w:val="24"/>
      <w:szCs w:val="24"/>
    </w:rPr>
  </w:style>
  <w:style w:type="paragraph" w:customStyle="1" w:styleId="xl132">
    <w:name w:val="xl132"/>
    <w:basedOn w:val="Normal"/>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
    <w:pPr>
      <w:pBdr>
        <w:top w:val="single" w:sz="4" w:space="0" w:color="000000"/>
        <w:left w:val="single" w:sz="4" w:space="0" w:color="000000"/>
        <w:bottom w:val="single" w:sz="4" w:space="0" w:color="000000"/>
        <w:right w:val="single" w:sz="8" w:space="0" w:color="000000"/>
      </w:pBdr>
      <w:shd w:val="clear" w:color="auto" w:fill="FFFFFF"/>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pPr>
      <w:pBdr>
        <w:top w:val="single" w:sz="4" w:space="0" w:color="000000"/>
        <w:left w:val="single" w:sz="4" w:space="0" w:color="000000"/>
        <w:bottom w:val="single" w:sz="8" w:space="0" w:color="000000"/>
        <w:right w:val="single" w:sz="4" w:space="0" w:color="000000"/>
      </w:pBdr>
      <w:shd w:val="clear" w:color="auto" w:fill="FFFFFF"/>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Normal"/>
    <w:pPr>
      <w:pBdr>
        <w:top w:val="single" w:sz="4" w:space="0" w:color="000000"/>
        <w:left w:val="single" w:sz="4" w:space="0" w:color="000000"/>
        <w:bottom w:val="single" w:sz="8" w:space="0" w:color="000000"/>
        <w:right w:val="single" w:sz="8" w:space="0" w:color="000000"/>
      </w:pBdr>
      <w:shd w:val="clear" w:color="auto" w:fill="FFFFFF"/>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pPr>
      <w:pBdr>
        <w:top w:val="single" w:sz="8" w:space="0" w:color="000000"/>
        <w:left w:val="single" w:sz="4" w:space="0" w:color="000000"/>
        <w:bottom w:val="single" w:sz="4" w:space="0" w:color="000000"/>
        <w:right w:val="single" w:sz="4" w:space="0" w:color="000000"/>
      </w:pBdr>
      <w:shd w:val="clear" w:color="auto" w:fill="FFFFFF"/>
      <w:spacing w:before="280" w:after="280" w:line="240" w:lineRule="auto"/>
      <w:jc w:val="center"/>
      <w:textAlignment w:val="center"/>
    </w:pPr>
    <w:rPr>
      <w:rFonts w:ascii="Arial" w:eastAsia="Times New Roman" w:hAnsi="Arial" w:cs="Arial"/>
      <w:b/>
      <w:bCs/>
      <w:sz w:val="16"/>
      <w:szCs w:val="16"/>
    </w:rPr>
  </w:style>
  <w:style w:type="paragraph" w:customStyle="1" w:styleId="xl137">
    <w:name w:val="xl137"/>
    <w:basedOn w:val="Normal"/>
    <w:pPr>
      <w:pBdr>
        <w:top w:val="single" w:sz="8" w:space="0" w:color="000000"/>
        <w:left w:val="single" w:sz="4" w:space="0" w:color="000000"/>
        <w:bottom w:val="single" w:sz="4" w:space="0" w:color="000000"/>
        <w:right w:val="single" w:sz="8" w:space="0" w:color="000000"/>
      </w:pBdr>
      <w:shd w:val="clear" w:color="auto" w:fill="FFFFFF"/>
      <w:spacing w:before="280" w:after="280" w:line="240" w:lineRule="auto"/>
      <w:jc w:val="center"/>
      <w:textAlignment w:val="center"/>
    </w:pPr>
    <w:rPr>
      <w:rFonts w:ascii="Arial" w:eastAsia="Times New Roman" w:hAnsi="Arial" w:cs="Arial"/>
      <w:b/>
      <w:bCs/>
      <w:sz w:val="24"/>
      <w:szCs w:val="24"/>
    </w:rPr>
  </w:style>
  <w:style w:type="paragraph" w:customStyle="1" w:styleId="xl138">
    <w:name w:val="xl138"/>
    <w:basedOn w:val="Normal"/>
    <w:pPr>
      <w:pBdr>
        <w:top w:val="single" w:sz="4" w:space="0" w:color="000000"/>
        <w:left w:val="single" w:sz="4" w:space="0" w:color="000000"/>
        <w:bottom w:val="single" w:sz="4" w:space="0" w:color="000000"/>
      </w:pBdr>
      <w:shd w:val="clear" w:color="auto" w:fill="FFFFFF"/>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pPr>
      <w:pBdr>
        <w:top w:val="single" w:sz="4" w:space="0" w:color="000000"/>
        <w:bottom w:val="single" w:sz="4" w:space="0" w:color="000000"/>
        <w:right w:val="single" w:sz="8" w:space="0" w:color="000000"/>
      </w:pBdr>
      <w:shd w:val="clear" w:color="auto" w:fill="FFFFFF"/>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pPr>
      <w:pBdr>
        <w:top w:val="single" w:sz="4" w:space="0" w:color="000000"/>
        <w:left w:val="single" w:sz="4" w:space="0" w:color="000000"/>
      </w:pBdr>
      <w:shd w:val="clear" w:color="auto" w:fill="FFFFFF"/>
      <w:spacing w:before="280" w:after="280" w:line="240" w:lineRule="auto"/>
      <w:textAlignment w:val="center"/>
    </w:pPr>
    <w:rPr>
      <w:rFonts w:ascii="Arial Narrow" w:eastAsia="Times New Roman" w:hAnsi="Arial Narrow" w:cs="Arial Narrow"/>
      <w:sz w:val="24"/>
      <w:szCs w:val="24"/>
    </w:rPr>
  </w:style>
  <w:style w:type="paragraph" w:customStyle="1" w:styleId="xl141">
    <w:name w:val="xl141"/>
    <w:basedOn w:val="Normal"/>
    <w:pPr>
      <w:pBdr>
        <w:top w:val="single" w:sz="4" w:space="0" w:color="000000"/>
        <w:right w:val="single" w:sz="8" w:space="0" w:color="000000"/>
      </w:pBdr>
      <w:shd w:val="clear" w:color="auto" w:fill="FFFFFF"/>
      <w:spacing w:before="280" w:after="280" w:line="240" w:lineRule="auto"/>
      <w:textAlignment w:val="center"/>
    </w:pPr>
    <w:rPr>
      <w:rFonts w:ascii="Arial Narrow" w:eastAsia="Times New Roman" w:hAnsi="Arial Narrow" w:cs="Arial Narrow"/>
      <w:sz w:val="24"/>
      <w:szCs w:val="24"/>
    </w:rPr>
  </w:style>
  <w:style w:type="paragraph" w:customStyle="1" w:styleId="xl142">
    <w:name w:val="xl142"/>
    <w:basedOn w:val="Normal"/>
    <w:pPr>
      <w:pBdr>
        <w:left w:val="single" w:sz="4" w:space="0" w:color="000000"/>
      </w:pBdr>
      <w:shd w:val="clear" w:color="auto" w:fill="FFFFFF"/>
      <w:spacing w:before="280" w:after="280" w:line="240" w:lineRule="auto"/>
      <w:textAlignment w:val="center"/>
    </w:pPr>
    <w:rPr>
      <w:rFonts w:ascii="Arial Narrow" w:eastAsia="Times New Roman" w:hAnsi="Arial Narrow" w:cs="Arial Narrow"/>
      <w:sz w:val="24"/>
      <w:szCs w:val="24"/>
    </w:rPr>
  </w:style>
  <w:style w:type="paragraph" w:customStyle="1" w:styleId="xl143">
    <w:name w:val="xl143"/>
    <w:basedOn w:val="Normal"/>
    <w:pPr>
      <w:pBdr>
        <w:right w:val="single" w:sz="8" w:space="0" w:color="000000"/>
      </w:pBdr>
      <w:shd w:val="clear" w:color="auto" w:fill="FFFFFF"/>
      <w:spacing w:before="280" w:after="280" w:line="240" w:lineRule="auto"/>
      <w:textAlignment w:val="center"/>
    </w:pPr>
    <w:rPr>
      <w:rFonts w:ascii="Arial Narrow" w:eastAsia="Times New Roman" w:hAnsi="Arial Narrow" w:cs="Arial Narrow"/>
      <w:sz w:val="24"/>
      <w:szCs w:val="24"/>
    </w:rPr>
  </w:style>
  <w:style w:type="paragraph" w:customStyle="1" w:styleId="xl144">
    <w:name w:val="xl144"/>
    <w:basedOn w:val="Normal"/>
    <w:pPr>
      <w:pBdr>
        <w:left w:val="single" w:sz="4" w:space="0" w:color="000000"/>
        <w:bottom w:val="single" w:sz="8" w:space="0" w:color="000000"/>
      </w:pBdr>
      <w:shd w:val="clear" w:color="auto" w:fill="FFFFFF"/>
      <w:spacing w:before="280" w:after="280" w:line="240" w:lineRule="auto"/>
      <w:textAlignment w:val="center"/>
    </w:pPr>
    <w:rPr>
      <w:rFonts w:ascii="Arial Narrow" w:eastAsia="Times New Roman" w:hAnsi="Arial Narrow" w:cs="Arial Narrow"/>
      <w:sz w:val="24"/>
      <w:szCs w:val="24"/>
    </w:rPr>
  </w:style>
  <w:style w:type="paragraph" w:customStyle="1" w:styleId="xl145">
    <w:name w:val="xl145"/>
    <w:basedOn w:val="Normal"/>
    <w:pPr>
      <w:pBdr>
        <w:bottom w:val="single" w:sz="8" w:space="0" w:color="000000"/>
        <w:right w:val="single" w:sz="8" w:space="0" w:color="000000"/>
      </w:pBdr>
      <w:shd w:val="clear" w:color="auto" w:fill="FFFFFF"/>
      <w:spacing w:before="280" w:after="280" w:line="240" w:lineRule="auto"/>
      <w:textAlignment w:val="center"/>
    </w:pPr>
    <w:rPr>
      <w:rFonts w:ascii="Arial Narrow" w:eastAsia="Times New Roman" w:hAnsi="Arial Narrow" w:cs="Arial Narrow"/>
      <w:sz w:val="24"/>
      <w:szCs w:val="24"/>
    </w:rPr>
  </w:style>
  <w:style w:type="paragraph" w:customStyle="1" w:styleId="xl146">
    <w:name w:val="xl146"/>
    <w:basedOn w:val="Normal"/>
    <w:pPr>
      <w:pBdr>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sz w:val="24"/>
      <w:szCs w:val="24"/>
    </w:rPr>
  </w:style>
  <w:style w:type="paragraph" w:customStyle="1" w:styleId="xl147">
    <w:name w:val="xl147"/>
    <w:basedOn w:val="Normal"/>
    <w:pPr>
      <w:pBdr>
        <w:left w:val="single" w:sz="4" w:space="0" w:color="000000"/>
        <w:bottom w:val="single" w:sz="4" w:space="0" w:color="000000"/>
        <w:right w:val="single" w:sz="8" w:space="0" w:color="000000"/>
      </w:pBdr>
      <w:shd w:val="clear" w:color="auto" w:fill="FFFFFF"/>
      <w:spacing w:before="280" w:after="280" w:line="240" w:lineRule="auto"/>
    </w:pPr>
    <w:rPr>
      <w:rFonts w:ascii="Times New Roman" w:eastAsia="Times New Roman" w:hAnsi="Times New Roman" w:cs="Times New Roman"/>
      <w:sz w:val="24"/>
      <w:szCs w:val="24"/>
    </w:rPr>
  </w:style>
  <w:style w:type="paragraph" w:customStyle="1" w:styleId="xl148">
    <w:name w:val="xl148"/>
    <w:basedOn w:val="Normal"/>
    <w:pPr>
      <w:pBdr>
        <w:top w:val="single" w:sz="4" w:space="0" w:color="000000"/>
        <w:left w:val="single" w:sz="4" w:space="0" w:color="000000"/>
        <w:bottom w:val="single" w:sz="8" w:space="0" w:color="000000"/>
        <w:right w:val="single" w:sz="4" w:space="0" w:color="000000"/>
      </w:pBdr>
      <w:shd w:val="clear" w:color="auto" w:fill="FFFFFF"/>
      <w:spacing w:before="280" w:after="280" w:line="240" w:lineRule="auto"/>
      <w:jc w:val="center"/>
    </w:pPr>
    <w:rPr>
      <w:rFonts w:ascii="Times New Roman" w:eastAsia="Times New Roman" w:hAnsi="Times New Roman" w:cs="Times New Roman"/>
      <w:sz w:val="24"/>
      <w:szCs w:val="24"/>
    </w:rPr>
  </w:style>
  <w:style w:type="paragraph" w:customStyle="1" w:styleId="xl149">
    <w:name w:val="xl149"/>
    <w:basedOn w:val="Normal"/>
    <w:pPr>
      <w:pBdr>
        <w:top w:val="single" w:sz="4" w:space="0" w:color="000000"/>
        <w:left w:val="single" w:sz="4" w:space="0" w:color="000000"/>
        <w:bottom w:val="single" w:sz="8" w:space="0" w:color="000000"/>
        <w:right w:val="single" w:sz="8" w:space="0" w:color="000000"/>
      </w:pBdr>
      <w:shd w:val="clear" w:color="auto" w:fill="FFFFFF"/>
      <w:spacing w:before="280" w:after="280" w:line="240" w:lineRule="auto"/>
      <w:jc w:val="center"/>
    </w:pPr>
    <w:rPr>
      <w:rFonts w:ascii="Times New Roman" w:eastAsia="Times New Roman" w:hAnsi="Times New Roman" w:cs="Times New Roman"/>
      <w:sz w:val="24"/>
      <w:szCs w:val="24"/>
    </w:rPr>
  </w:style>
  <w:style w:type="paragraph" w:customStyle="1" w:styleId="xl150">
    <w:name w:val="xl150"/>
    <w:basedOn w:val="Normal"/>
    <w:pPr>
      <w:pBdr>
        <w:left w:val="single" w:sz="4" w:space="0" w:color="000000"/>
        <w:bottom w:val="single" w:sz="4" w:space="0" w:color="000000"/>
      </w:pBdr>
      <w:shd w:val="clear" w:color="auto" w:fill="FFFFFF"/>
      <w:spacing w:before="280" w:after="280" w:line="240" w:lineRule="auto"/>
    </w:pPr>
    <w:rPr>
      <w:rFonts w:ascii="Arial" w:eastAsia="Times New Roman" w:hAnsi="Arial" w:cs="Arial"/>
      <w:sz w:val="24"/>
      <w:szCs w:val="24"/>
    </w:rPr>
  </w:style>
  <w:style w:type="paragraph" w:customStyle="1" w:styleId="xl151">
    <w:name w:val="xl151"/>
    <w:basedOn w:val="Normal"/>
    <w:pPr>
      <w:pBdr>
        <w:bottom w:val="single" w:sz="4" w:space="0" w:color="000000"/>
        <w:right w:val="single" w:sz="8" w:space="0" w:color="000000"/>
      </w:pBdr>
      <w:shd w:val="clear" w:color="auto" w:fill="FFFFFF"/>
      <w:spacing w:before="280" w:after="280" w:line="240" w:lineRule="auto"/>
    </w:pPr>
    <w:rPr>
      <w:rFonts w:ascii="Arial" w:eastAsia="Times New Roman" w:hAnsi="Arial" w:cs="Arial"/>
      <w:sz w:val="24"/>
      <w:szCs w:val="24"/>
    </w:rPr>
  </w:style>
  <w:style w:type="paragraph" w:customStyle="1" w:styleId="xl152">
    <w:name w:val="xl152"/>
    <w:basedOn w:val="Normal"/>
    <w:pPr>
      <w:pBdr>
        <w:top w:val="single" w:sz="4" w:space="0" w:color="000000"/>
        <w:left w:val="single" w:sz="4" w:space="0" w:color="000000"/>
        <w:bottom w:val="single" w:sz="8" w:space="0" w:color="000000"/>
        <w:right w:val="single" w:sz="4" w:space="0" w:color="000000"/>
      </w:pBdr>
      <w:shd w:val="clear" w:color="auto" w:fill="FFFFFF"/>
      <w:spacing w:before="280" w:after="280" w:line="240" w:lineRule="auto"/>
    </w:pPr>
    <w:rPr>
      <w:rFonts w:ascii="Times New Roman" w:eastAsia="Times New Roman" w:hAnsi="Times New Roman" w:cs="Times New Roman"/>
      <w:sz w:val="24"/>
      <w:szCs w:val="24"/>
    </w:rPr>
  </w:style>
  <w:style w:type="paragraph" w:customStyle="1" w:styleId="xl153">
    <w:name w:val="xl153"/>
    <w:basedOn w:val="Normal"/>
    <w:pPr>
      <w:pBdr>
        <w:top w:val="single" w:sz="4" w:space="0" w:color="000000"/>
        <w:left w:val="single" w:sz="4" w:space="0" w:color="000000"/>
        <w:bottom w:val="single" w:sz="8" w:space="0" w:color="000000"/>
        <w:right w:val="single" w:sz="8" w:space="0" w:color="000000"/>
      </w:pBdr>
      <w:shd w:val="clear" w:color="auto" w:fill="FFFFFF"/>
      <w:spacing w:before="280" w:after="280" w:line="240" w:lineRule="auto"/>
    </w:pPr>
    <w:rPr>
      <w:rFonts w:ascii="Times New Roman" w:eastAsia="Times New Roman" w:hAnsi="Times New Roman" w:cs="Times New Roman"/>
      <w:sz w:val="24"/>
      <w:szCs w:val="24"/>
    </w:rPr>
  </w:style>
  <w:style w:type="paragraph" w:customStyle="1" w:styleId="Bullet4">
    <w:name w:val="Bullet4"/>
    <w:basedOn w:val="Normal"/>
    <w:pPr>
      <w:numPr>
        <w:numId w:val="16"/>
      </w:numPr>
      <w:tabs>
        <w:tab w:val="left" w:pos="2835"/>
      </w:tabs>
      <w:overflowPunct w:val="0"/>
      <w:autoSpaceDE w:val="0"/>
      <w:spacing w:after="120" w:line="240" w:lineRule="auto"/>
      <w:jc w:val="both"/>
      <w:textAlignment w:val="baseline"/>
    </w:pPr>
    <w:rPr>
      <w:rFonts w:ascii="Times New Roman" w:eastAsia="Times New Roman" w:hAnsi="Times New Roman" w:cs="Times New Roman"/>
      <w:szCs w:val="20"/>
      <w:lang w:val="en-GB"/>
    </w:rPr>
  </w:style>
  <w:style w:type="paragraph" w:customStyle="1" w:styleId="Bullet21">
    <w:name w:val="Bullet2"/>
    <w:basedOn w:val="Bullet1"/>
    <w:pPr>
      <w:tabs>
        <w:tab w:val="left" w:pos="1800"/>
      </w:tabs>
      <w:overflowPunct w:val="0"/>
      <w:autoSpaceDE w:val="0"/>
      <w:spacing w:before="0" w:after="120"/>
      <w:ind w:left="2268" w:hanging="567"/>
      <w:jc w:val="both"/>
      <w:textAlignment w:val="baseline"/>
    </w:pPr>
    <w:rPr>
      <w:rFonts w:ascii="Times New Roman" w:hAnsi="Times New Roman" w:cs="Times New Roman"/>
      <w:sz w:val="22"/>
    </w:rPr>
  </w:style>
  <w:style w:type="paragraph" w:customStyle="1" w:styleId="Bullet3">
    <w:name w:val="Bullet3"/>
    <w:basedOn w:val="Bullet21"/>
    <w:pPr>
      <w:numPr>
        <w:numId w:val="4"/>
      </w:numPr>
      <w:tabs>
        <w:tab w:val="left" w:pos="2835"/>
      </w:tabs>
      <w:spacing w:after="240"/>
      <w:ind w:left="0" w:firstLine="0"/>
    </w:pPr>
  </w:style>
  <w:style w:type="paragraph" w:customStyle="1" w:styleId="Bullet2a">
    <w:name w:val="Bullet2a"/>
    <w:basedOn w:val="Bullet3"/>
    <w:pPr>
      <w:numPr>
        <w:numId w:val="17"/>
      </w:numPr>
      <w:tabs>
        <w:tab w:val="left" w:pos="360"/>
        <w:tab w:val="left" w:pos="851"/>
      </w:tabs>
      <w:ind w:left="0" w:firstLine="0"/>
    </w:pPr>
  </w:style>
  <w:style w:type="paragraph" w:customStyle="1" w:styleId="Bullet3a">
    <w:name w:val="Bullet3a"/>
    <w:basedOn w:val="Bullet2a"/>
    <w:pPr>
      <w:ind w:left="3402"/>
    </w:pPr>
  </w:style>
  <w:style w:type="paragraph" w:customStyle="1" w:styleId="bul">
    <w:name w:val="bul"/>
    <w:basedOn w:val="Normal"/>
    <w:pPr>
      <w:numPr>
        <w:numId w:val="26"/>
      </w:numPr>
      <w:spacing w:after="0" w:line="240" w:lineRule="auto"/>
    </w:pPr>
    <w:rPr>
      <w:rFonts w:ascii="Times New Roman" w:eastAsia="Times New Roman" w:hAnsi="Times New Roman" w:cs="Times New Roman"/>
      <w:sz w:val="24"/>
      <w:szCs w:val="20"/>
    </w:rPr>
  </w:style>
  <w:style w:type="paragraph" w:customStyle="1" w:styleId="CoverPageText">
    <w:name w:val="Cover Page Text"/>
    <w:pPr>
      <w:suppressAutoHyphens/>
      <w:jc w:val="center"/>
    </w:pPr>
    <w:rPr>
      <w:rFonts w:ascii="PalmSprings" w:hAnsi="PalmSprings" w:cs="PalmSprings"/>
      <w:lang w:eastAsia="ar-SA"/>
    </w:rPr>
  </w:style>
  <w:style w:type="paragraph" w:customStyle="1" w:styleId="Standard">
    <w:name w:val="Standard"/>
    <w:basedOn w:val="WW-Default"/>
    <w:next w:val="WW-Default"/>
    <w:rPr>
      <w:rFonts w:ascii="Arial" w:hAnsi="Arial" w:cs="Arial"/>
      <w:color w:val="auto"/>
      <w:sz w:val="20"/>
      <w:lang w:val="en-US"/>
    </w:rPr>
  </w:style>
  <w:style w:type="paragraph" w:customStyle="1" w:styleId="Table0">
    <w:name w:val="Table"/>
    <w:basedOn w:val="Normal"/>
    <w:next w:val="BodyText2"/>
    <w:pPr>
      <w:overflowPunct w:val="0"/>
      <w:autoSpaceDE w:val="0"/>
      <w:spacing w:before="60" w:after="60" w:line="300" w:lineRule="exact"/>
      <w:jc w:val="both"/>
      <w:textAlignment w:val="baseline"/>
    </w:pPr>
    <w:rPr>
      <w:rFonts w:ascii="Times New Roman" w:eastAsia="Times New Roman" w:hAnsi="Times New Roman" w:cs="Times New Roman"/>
      <w:sz w:val="18"/>
      <w:szCs w:val="20"/>
      <w:lang w:val="en-GB"/>
    </w:rPr>
  </w:style>
  <w:style w:type="paragraph" w:customStyle="1" w:styleId="ListN2">
    <w:name w:val="List N2"/>
    <w:basedOn w:val="Normal"/>
    <w:pPr>
      <w:numPr>
        <w:numId w:val="11"/>
      </w:numPr>
      <w:tabs>
        <w:tab w:val="left" w:pos="360"/>
        <w:tab w:val="left" w:pos="720"/>
        <w:tab w:val="left" w:pos="2552"/>
      </w:tabs>
      <w:overflowPunct w:val="0"/>
      <w:autoSpaceDE w:val="0"/>
      <w:spacing w:after="240" w:line="240" w:lineRule="auto"/>
      <w:jc w:val="both"/>
      <w:textAlignment w:val="baseline"/>
    </w:pPr>
    <w:rPr>
      <w:rFonts w:ascii="Times New Roman" w:eastAsia="Times New Roman" w:hAnsi="Times New Roman" w:cs="Times New Roman"/>
      <w:szCs w:val="20"/>
      <w:lang w:val="en-GB"/>
    </w:rPr>
  </w:style>
  <w:style w:type="paragraph" w:styleId="TableofFigures">
    <w:name w:val="table of figures"/>
    <w:aliases w:val="Capitolul 1"/>
    <w:basedOn w:val="Normal"/>
    <w:next w:val="Normal"/>
    <w:pPr>
      <w:spacing w:after="0" w:line="240" w:lineRule="auto"/>
      <w:ind w:left="400" w:hanging="400"/>
    </w:pPr>
    <w:rPr>
      <w:rFonts w:ascii="Trebuchet MS" w:eastAsia="Times New Roman" w:hAnsi="Trebuchet MS" w:cs="Trebuchet MS"/>
      <w:color w:val="000000"/>
      <w:sz w:val="24"/>
      <w:szCs w:val="24"/>
    </w:rPr>
  </w:style>
  <w:style w:type="paragraph" w:customStyle="1" w:styleId="tableChar0">
    <w:name w:val="table Char"/>
    <w:basedOn w:val="Normal"/>
    <w:pPr>
      <w:spacing w:after="0" w:line="240" w:lineRule="auto"/>
      <w:jc w:val="center"/>
    </w:pPr>
    <w:rPr>
      <w:rFonts w:ascii="Arial" w:eastAsia="Times New Roman" w:hAnsi="Arial" w:cs="Arial"/>
      <w:b/>
      <w:sz w:val="24"/>
      <w:szCs w:val="20"/>
      <w:lang w:val="ro-RO"/>
    </w:rPr>
  </w:style>
  <w:style w:type="paragraph" w:customStyle="1" w:styleId="Char">
    <w:name w:val="Char"/>
    <w:basedOn w:val="Normal"/>
    <w:pPr>
      <w:spacing w:after="0" w:line="240" w:lineRule="auto"/>
    </w:pPr>
    <w:rPr>
      <w:rFonts w:ascii="Times New Roman" w:eastAsia="Times New Roman" w:hAnsi="Times New Roman" w:cs="Times New Roman"/>
      <w:sz w:val="24"/>
      <w:szCs w:val="24"/>
      <w:lang w:val="pl-PL"/>
    </w:rPr>
  </w:style>
  <w:style w:type="paragraph" w:customStyle="1" w:styleId="l">
    <w:name w:val="Él"/>
    <w:basedOn w:val="Normal"/>
    <w:pPr>
      <w:tabs>
        <w:tab w:val="center" w:pos="4536"/>
        <w:tab w:val="right" w:pos="9072"/>
      </w:tabs>
      <w:spacing w:after="0" w:line="240" w:lineRule="auto"/>
    </w:pPr>
    <w:rPr>
      <w:rFonts w:ascii="Times New Roman" w:eastAsia="Times New Roman" w:hAnsi="Times New Roman" w:cs="Times New Roman"/>
      <w:sz w:val="20"/>
      <w:szCs w:val="20"/>
      <w:lang w:val="hu-HU"/>
    </w:rPr>
  </w:style>
  <w:style w:type="paragraph" w:customStyle="1" w:styleId="WW-NormalWeb">
    <w:name w:val="WW-Normal (Web)"/>
    <w:basedOn w:val="Normal"/>
    <w:pPr>
      <w:spacing w:before="280" w:after="280" w:line="240" w:lineRule="auto"/>
    </w:pPr>
    <w:rPr>
      <w:rFonts w:ascii="Times New Roman" w:eastAsia="Times New Roman" w:hAnsi="Times New Roman" w:cs="Times New Roman"/>
      <w:sz w:val="24"/>
      <w:szCs w:val="20"/>
      <w:lang w:val="hu-HU"/>
    </w:rPr>
  </w:style>
  <w:style w:type="paragraph" w:customStyle="1" w:styleId="CAP1">
    <w:name w:val="CAP1"/>
    <w:basedOn w:val="Normal"/>
    <w:pPr>
      <w:spacing w:after="0" w:line="360" w:lineRule="auto"/>
      <w:jc w:val="both"/>
    </w:pPr>
    <w:rPr>
      <w:rFonts w:ascii="Century Gothic" w:eastAsia="Times New Roman" w:hAnsi="Century Gothic" w:cs="Century Gothic"/>
      <w:sz w:val="20"/>
      <w:szCs w:val="20"/>
      <w:lang w:val="hu-HU"/>
    </w:rPr>
  </w:style>
  <w:style w:type="paragraph" w:customStyle="1" w:styleId="WW-BodyText3">
    <w:name w:val="WW-Body Text 3"/>
    <w:basedOn w:val="Normal"/>
    <w:pPr>
      <w:spacing w:after="0" w:line="240" w:lineRule="auto"/>
      <w:jc w:val="both"/>
    </w:pPr>
    <w:rPr>
      <w:rFonts w:ascii="Century Gothic" w:eastAsia="Times New Roman" w:hAnsi="Century Gothic" w:cs="Century Gothic"/>
      <w:sz w:val="20"/>
      <w:szCs w:val="20"/>
      <w:lang w:val="ro-RO"/>
    </w:rPr>
  </w:style>
  <w:style w:type="paragraph" w:customStyle="1" w:styleId="Char2CharCharCharCharCharCharCaracterCaracterCharCharCharChar">
    <w:name w:val="Char2 Char Char Char Char Char Char Caracter Caracter Char Char Char Char"/>
    <w:basedOn w:val="Normal"/>
    <w:pPr>
      <w:spacing w:after="0" w:line="240" w:lineRule="auto"/>
    </w:pPr>
    <w:rPr>
      <w:rFonts w:ascii="Times New Roman" w:eastAsia="Times New Roman" w:hAnsi="Times New Roman" w:cs="Times New Roman"/>
      <w:sz w:val="24"/>
      <w:szCs w:val="24"/>
      <w:lang w:val="pl-PL"/>
    </w:rPr>
  </w:style>
  <w:style w:type="paragraph" w:customStyle="1" w:styleId="Char0">
    <w:name w:val="Char"/>
    <w:basedOn w:val="Normal"/>
    <w:pPr>
      <w:spacing w:after="0" w:line="240" w:lineRule="auto"/>
    </w:pPr>
    <w:rPr>
      <w:rFonts w:ascii="Times New Roman" w:eastAsia="Times New Roman" w:hAnsi="Times New Roman" w:cs="Times New Roman"/>
      <w:sz w:val="24"/>
      <w:szCs w:val="24"/>
      <w:lang w:val="pl-PL"/>
    </w:rPr>
  </w:style>
  <w:style w:type="paragraph" w:customStyle="1" w:styleId="EquationIndent">
    <w:name w:val="Equation Indent"/>
    <w:basedOn w:val="Normal"/>
    <w:pPr>
      <w:spacing w:before="120" w:after="120" w:line="240" w:lineRule="auto"/>
      <w:ind w:left="2880"/>
      <w:jc w:val="both"/>
    </w:pPr>
    <w:rPr>
      <w:rFonts w:ascii="Times New Roman" w:eastAsia="Times New Roman" w:hAnsi="Times New Roman" w:cs="Times New Roman"/>
      <w:sz w:val="20"/>
      <w:szCs w:val="20"/>
      <w:lang w:val="en-GB"/>
    </w:rPr>
  </w:style>
  <w:style w:type="paragraph" w:customStyle="1" w:styleId="StyleStyleBefore6ptAfter6ptLinespacingMultiple11l">
    <w:name w:val="Style Style Before:  6 pt After:  6 pt Line spacing:  Multiple 11 l..."/>
    <w:basedOn w:val="Normal"/>
    <w:pPr>
      <w:shd w:val="clear" w:color="auto" w:fill="FFFFFF"/>
      <w:spacing w:before="120" w:after="120" w:line="264" w:lineRule="auto"/>
    </w:pPr>
    <w:rPr>
      <w:rFonts w:ascii="Book Antiqua" w:eastAsia="Times New Roman" w:hAnsi="Book Antiqua" w:cs="Book Antiqua"/>
      <w:szCs w:val="20"/>
      <w:lang w:val="de-DE"/>
    </w:rPr>
  </w:style>
  <w:style w:type="paragraph" w:customStyle="1" w:styleId="ArialArial">
    <w:name w:val="Arial + Arial"/>
    <w:basedOn w:val="Normal"/>
    <w:pPr>
      <w:numPr>
        <w:numId w:val="28"/>
      </w:numPr>
      <w:spacing w:after="0" w:line="360" w:lineRule="auto"/>
      <w:jc w:val="both"/>
    </w:pPr>
    <w:rPr>
      <w:rFonts w:ascii="Arial" w:eastAsia="Times New Roman" w:hAnsi="Arial" w:cs="Arial"/>
      <w:sz w:val="24"/>
      <w:szCs w:val="24"/>
      <w:lang w:val="ro-RO"/>
    </w:rPr>
  </w:style>
  <w:style w:type="paragraph" w:customStyle="1" w:styleId="xl23">
    <w:name w:val="xl23"/>
    <w:basedOn w:val="Normal"/>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Arial" w:eastAsia="Arial Unicode MS" w:hAnsi="Arial" w:cs="Arial"/>
      <w:sz w:val="18"/>
      <w:szCs w:val="18"/>
    </w:rPr>
  </w:style>
  <w:style w:type="paragraph" w:customStyle="1" w:styleId="1">
    <w:name w:val="1"/>
    <w:basedOn w:val="Normal"/>
    <w:pPr>
      <w:spacing w:after="0" w:line="240" w:lineRule="auto"/>
    </w:pPr>
    <w:rPr>
      <w:rFonts w:ascii="Times New Roman" w:eastAsia="Times New Roman" w:hAnsi="Times New Roman" w:cs="Times New Roman"/>
      <w:sz w:val="24"/>
      <w:szCs w:val="24"/>
      <w:lang w:val="pl-PL"/>
    </w:rPr>
  </w:style>
  <w:style w:type="paragraph" w:customStyle="1" w:styleId="table9ptCharChar">
    <w:name w:val="table + 9 pt Char Char"/>
    <w:basedOn w:val="Normal"/>
    <w:pPr>
      <w:overflowPunct w:val="0"/>
      <w:autoSpaceDE w:val="0"/>
      <w:spacing w:after="120" w:line="240" w:lineRule="auto"/>
      <w:textAlignment w:val="baseline"/>
    </w:pPr>
    <w:rPr>
      <w:rFonts w:ascii="Times New Roman" w:eastAsia="Times New Roman" w:hAnsi="Times New Roman" w:cs="Times New Roman"/>
      <w:sz w:val="18"/>
      <w:szCs w:val="20"/>
      <w:lang w:val="en-GB"/>
    </w:rPr>
  </w:style>
  <w:style w:type="paragraph" w:customStyle="1" w:styleId="Normal0">
    <w:name w:val="[Normal]"/>
    <w:pPr>
      <w:suppressAutoHyphens/>
      <w:autoSpaceDE w:val="0"/>
    </w:pPr>
    <w:rPr>
      <w:rFonts w:ascii="Arial" w:hAnsi="Arial" w:cs="Arial"/>
      <w:lang w:val="de-DE" w:eastAsia="ar-SA"/>
    </w:rPr>
  </w:style>
  <w:style w:type="paragraph" w:customStyle="1" w:styleId="TabelleText">
    <w:name w:val="TabelleText"/>
    <w:basedOn w:val="Normal"/>
    <w:pPr>
      <w:widowControl w:val="0"/>
      <w:tabs>
        <w:tab w:val="left" w:pos="566"/>
      </w:tabs>
      <w:spacing w:before="40" w:after="40" w:line="240" w:lineRule="auto"/>
      <w:ind w:left="57" w:right="57"/>
    </w:pPr>
    <w:rPr>
      <w:rFonts w:ascii="Arial" w:eastAsia="Times New Roman" w:hAnsi="Arial" w:cs="Arial"/>
      <w:sz w:val="18"/>
      <w:szCs w:val="20"/>
      <w:lang w:val="de-DE"/>
    </w:rPr>
  </w:style>
  <w:style w:type="paragraph" w:customStyle="1" w:styleId="Tabelleberschrift">
    <w:name w:val="TabelleÜberschrift"/>
    <w:basedOn w:val="TabelleText"/>
    <w:next w:val="TabelleText"/>
    <w:pPr>
      <w:keepNext/>
      <w:keepLines/>
      <w:tabs>
        <w:tab w:val="clear" w:pos="566"/>
      </w:tabs>
      <w:spacing w:before="240" w:after="120"/>
      <w:ind w:left="0" w:right="0"/>
    </w:pPr>
    <w:rPr>
      <w:sz w:val="20"/>
    </w:rPr>
  </w:style>
  <w:style w:type="paragraph" w:customStyle="1" w:styleId="TabelleKopf">
    <w:name w:val="TabelleKopf"/>
    <w:basedOn w:val="TabelleText"/>
    <w:next w:val="TabelleText"/>
    <w:rPr>
      <w:b/>
    </w:rPr>
  </w:style>
  <w:style w:type="paragraph" w:customStyle="1" w:styleId="Bild">
    <w:name w:val="Bild"/>
    <w:basedOn w:val="Normal"/>
    <w:next w:val="BildUnterschrift"/>
    <w:pPr>
      <w:keepNext/>
      <w:spacing w:after="120" w:line="240" w:lineRule="atLeast"/>
      <w:jc w:val="both"/>
    </w:pPr>
    <w:rPr>
      <w:rFonts w:ascii="Arial" w:eastAsia="Times New Roman" w:hAnsi="Arial" w:cs="Arial"/>
      <w:sz w:val="20"/>
      <w:szCs w:val="20"/>
      <w:lang w:val="de-DE"/>
    </w:rPr>
  </w:style>
  <w:style w:type="paragraph" w:customStyle="1" w:styleId="BildUnterschrift">
    <w:name w:val="BildUnterschrift"/>
    <w:basedOn w:val="Normal"/>
    <w:next w:val="Normal"/>
    <w:pPr>
      <w:widowControl w:val="0"/>
      <w:tabs>
        <w:tab w:val="left" w:pos="566"/>
      </w:tabs>
      <w:spacing w:after="120" w:line="240" w:lineRule="auto"/>
      <w:jc w:val="both"/>
    </w:pPr>
    <w:rPr>
      <w:rFonts w:ascii="Arial" w:eastAsia="Times New Roman" w:hAnsi="Arial" w:cs="Arial"/>
      <w:sz w:val="20"/>
      <w:szCs w:val="20"/>
      <w:lang w:val="de-DE"/>
    </w:rPr>
  </w:style>
  <w:style w:type="paragraph" w:customStyle="1" w:styleId="font11">
    <w:name w:val="font11"/>
    <w:basedOn w:val="Normal"/>
    <w:pPr>
      <w:spacing w:before="280" w:after="280" w:line="240" w:lineRule="auto"/>
    </w:pPr>
    <w:rPr>
      <w:rFonts w:ascii="Arial" w:eastAsia="Arial Unicode MS" w:hAnsi="Arial" w:cs="Arial"/>
      <w:b/>
      <w:bCs/>
      <w:sz w:val="20"/>
      <w:szCs w:val="20"/>
    </w:rPr>
  </w:style>
  <w:style w:type="paragraph" w:customStyle="1" w:styleId="font12">
    <w:name w:val="font12"/>
    <w:basedOn w:val="Normal"/>
    <w:pPr>
      <w:spacing w:before="280" w:after="280" w:line="240" w:lineRule="auto"/>
    </w:pPr>
    <w:rPr>
      <w:rFonts w:ascii="Arial" w:eastAsia="Arial Unicode MS" w:hAnsi="Arial" w:cs="Arial"/>
      <w:sz w:val="20"/>
      <w:szCs w:val="20"/>
    </w:rPr>
  </w:style>
  <w:style w:type="paragraph" w:customStyle="1" w:styleId="font13">
    <w:name w:val="font13"/>
    <w:basedOn w:val="Normal"/>
    <w:pPr>
      <w:spacing w:before="280" w:after="280" w:line="240" w:lineRule="auto"/>
    </w:pPr>
    <w:rPr>
      <w:rFonts w:ascii="Arial" w:eastAsia="Arial Unicode MS" w:hAnsi="Arial" w:cs="Arial"/>
      <w:sz w:val="16"/>
      <w:szCs w:val="16"/>
    </w:rPr>
  </w:style>
  <w:style w:type="paragraph" w:customStyle="1" w:styleId="NormalWeb1">
    <w:name w:val="Normal (Web)1"/>
    <w:basedOn w:val="Normal"/>
    <w:pPr>
      <w:spacing w:after="0" w:line="240" w:lineRule="auto"/>
    </w:pPr>
    <w:rPr>
      <w:rFonts w:ascii="Times New Roman" w:eastAsia="Times New Roman" w:hAnsi="Times New Roman" w:cs="Times New Roman"/>
      <w:color w:val="000000"/>
      <w:sz w:val="24"/>
      <w:szCs w:val="20"/>
      <w:lang w:val="ro-RO"/>
    </w:rPr>
  </w:style>
  <w:style w:type="paragraph" w:customStyle="1" w:styleId="Style1">
    <w:name w:val="Style1"/>
    <w:basedOn w:val="Normal"/>
    <w:pPr>
      <w:widowControl w:val="0"/>
      <w:spacing w:after="0" w:line="360" w:lineRule="auto"/>
    </w:pPr>
    <w:rPr>
      <w:rFonts w:ascii="Times New Roman" w:eastAsia="Times New Roman" w:hAnsi="Times New Roman" w:cs="Times New Roman"/>
      <w:sz w:val="28"/>
      <w:szCs w:val="20"/>
    </w:rPr>
  </w:style>
  <w:style w:type="paragraph" w:customStyle="1" w:styleId="cris3">
    <w:name w:val="cris3"/>
    <w:basedOn w:val="Normal"/>
    <w:pPr>
      <w:spacing w:before="120" w:after="120" w:line="240" w:lineRule="auto"/>
      <w:jc w:val="both"/>
    </w:pPr>
    <w:rPr>
      <w:rFonts w:ascii="Garamond" w:eastAsia="Times New Roman" w:hAnsi="Garamond" w:cs="Garamond"/>
      <w:sz w:val="26"/>
      <w:szCs w:val="20"/>
      <w:lang w:val="ro-RO"/>
    </w:rPr>
  </w:style>
  <w:style w:type="paragraph" w:customStyle="1" w:styleId="cris4">
    <w:name w:val="cris4"/>
    <w:basedOn w:val="Normal"/>
    <w:pPr>
      <w:numPr>
        <w:numId w:val="3"/>
      </w:numPr>
      <w:tabs>
        <w:tab w:val="left" w:pos="1080"/>
      </w:tabs>
      <w:spacing w:before="60" w:after="60" w:line="240" w:lineRule="auto"/>
      <w:ind w:left="1080" w:firstLine="0"/>
      <w:jc w:val="both"/>
    </w:pPr>
    <w:rPr>
      <w:rFonts w:ascii="Garamond" w:eastAsia="Times New Roman" w:hAnsi="Garamond" w:cs="Garamond"/>
      <w:sz w:val="26"/>
      <w:szCs w:val="20"/>
    </w:rPr>
  </w:style>
  <w:style w:type="paragraph" w:customStyle="1" w:styleId="cris5">
    <w:name w:val="cris5"/>
    <w:basedOn w:val="Normal"/>
    <w:pPr>
      <w:tabs>
        <w:tab w:val="left" w:pos="360"/>
        <w:tab w:val="left" w:pos="1800"/>
      </w:tabs>
      <w:spacing w:after="0" w:line="240" w:lineRule="auto"/>
      <w:ind w:left="1800" w:hanging="360"/>
      <w:jc w:val="both"/>
    </w:pPr>
    <w:rPr>
      <w:rFonts w:ascii="Garamond" w:eastAsia="Times New Roman" w:hAnsi="Garamond" w:cs="Garamond"/>
      <w:sz w:val="26"/>
      <w:szCs w:val="20"/>
    </w:rPr>
  </w:style>
  <w:style w:type="paragraph" w:styleId="ListBullet4">
    <w:name w:val="List Bullet 4"/>
    <w:basedOn w:val="Normal"/>
    <w:pPr>
      <w:numPr>
        <w:numId w:val="9"/>
      </w:numPr>
      <w:spacing w:after="0" w:line="240" w:lineRule="auto"/>
    </w:pPr>
    <w:rPr>
      <w:rFonts w:ascii="Arial" w:eastAsia="Times New Roman" w:hAnsi="Arial" w:cs="Arial"/>
      <w:sz w:val="24"/>
      <w:szCs w:val="20"/>
    </w:rPr>
  </w:style>
  <w:style w:type="paragraph" w:customStyle="1" w:styleId="Style14ptJustified">
    <w:name w:val="Style 14 pt Justified"/>
    <w:basedOn w:val="Normal"/>
    <w:pPr>
      <w:spacing w:after="0" w:line="240" w:lineRule="auto"/>
      <w:jc w:val="both"/>
    </w:pPr>
    <w:rPr>
      <w:rFonts w:ascii="Times New Roman" w:eastAsia="Times New Roman" w:hAnsi="Times New Roman" w:cs="Times New Roman"/>
      <w:sz w:val="28"/>
      <w:szCs w:val="20"/>
    </w:rPr>
  </w:style>
  <w:style w:type="paragraph" w:customStyle="1" w:styleId="TextnBalon1">
    <w:name w:val="Text în Balon1"/>
    <w:basedOn w:val="Normal"/>
    <w:pPr>
      <w:spacing w:after="0" w:line="240" w:lineRule="auto"/>
    </w:pPr>
    <w:rPr>
      <w:rFonts w:ascii="Tahoma" w:eastAsia="Times New Roman" w:hAnsi="Tahoma" w:cs="Tahoma"/>
      <w:sz w:val="16"/>
      <w:szCs w:val="16"/>
      <w:lang w:val="ro-RO"/>
    </w:rPr>
  </w:style>
  <w:style w:type="paragraph" w:customStyle="1" w:styleId="Heading21">
    <w:name w:val="Heading 21"/>
    <w:basedOn w:val="Normal"/>
    <w:next w:val="Normal"/>
    <w:pPr>
      <w:spacing w:after="0" w:line="240" w:lineRule="auto"/>
      <w:jc w:val="center"/>
    </w:pPr>
    <w:rPr>
      <w:rFonts w:ascii="Arial" w:eastAsia="Times New Roman" w:hAnsi="Arial" w:cs="Arial"/>
      <w:b/>
      <w:bCs/>
      <w:i/>
      <w:iCs/>
      <w:sz w:val="24"/>
      <w:szCs w:val="24"/>
      <w:lang w:val="fr-FR"/>
    </w:rPr>
  </w:style>
  <w:style w:type="paragraph" w:customStyle="1" w:styleId="aCarte">
    <w:name w:val="aCarte"/>
    <w:basedOn w:val="Normal"/>
    <w:pPr>
      <w:tabs>
        <w:tab w:val="left" w:pos="720"/>
      </w:tabs>
      <w:spacing w:after="0" w:line="240" w:lineRule="auto"/>
      <w:jc w:val="both"/>
    </w:pPr>
    <w:rPr>
      <w:rFonts w:ascii="Times New Roman" w:eastAsia="Times New Roman" w:hAnsi="Times New Roman" w:cs="Times New Roman"/>
      <w:sz w:val="24"/>
      <w:szCs w:val="20"/>
      <w:lang w:val="ro-RO"/>
    </w:rPr>
  </w:style>
  <w:style w:type="paragraph" w:customStyle="1" w:styleId="WW-BodyTextIndent2">
    <w:name w:val="WW-Body Text Indent 2"/>
    <w:basedOn w:val="Normal"/>
    <w:pPr>
      <w:spacing w:after="0" w:line="240" w:lineRule="auto"/>
      <w:ind w:firstLine="720"/>
      <w:jc w:val="both"/>
    </w:pPr>
    <w:rPr>
      <w:rFonts w:ascii="Arial" w:eastAsia="Times New Roman" w:hAnsi="Arial" w:cs="Arial"/>
      <w:color w:val="000000"/>
      <w:sz w:val="20"/>
      <w:szCs w:val="20"/>
    </w:rPr>
  </w:style>
  <w:style w:type="paragraph" w:customStyle="1" w:styleId="HyphenIndent">
    <w:name w:val="Hyphen Indent"/>
    <w:basedOn w:val="Normal"/>
    <w:pPr>
      <w:spacing w:after="120" w:line="240" w:lineRule="auto"/>
      <w:ind w:left="2376"/>
      <w:jc w:val="both"/>
    </w:pPr>
    <w:rPr>
      <w:rFonts w:ascii="Times New Roman" w:eastAsia="Times New Roman" w:hAnsi="Times New Roman" w:cs="Times New Roman"/>
      <w:sz w:val="20"/>
      <w:szCs w:val="20"/>
      <w:lang w:val="en-GB"/>
    </w:rPr>
  </w:style>
  <w:style w:type="paragraph" w:customStyle="1" w:styleId="western">
    <w:name w:val="western"/>
    <w:basedOn w:val="Normal"/>
    <w:pPr>
      <w:spacing w:before="280" w:after="280" w:line="240" w:lineRule="auto"/>
    </w:pPr>
    <w:rPr>
      <w:rFonts w:ascii="Times New Roman" w:eastAsia="Times New Roman" w:hAnsi="Times New Roman" w:cs="Times New Roman"/>
      <w:sz w:val="24"/>
      <w:szCs w:val="24"/>
    </w:rPr>
  </w:style>
  <w:style w:type="paragraph" w:customStyle="1" w:styleId="Superscript">
    <w:name w:val="Superscript"/>
    <w:basedOn w:val="Normal"/>
    <w:pPr>
      <w:spacing w:after="120" w:line="240" w:lineRule="auto"/>
      <w:ind w:left="284"/>
      <w:jc w:val="both"/>
    </w:pPr>
    <w:rPr>
      <w:rFonts w:ascii="Times New Roman" w:eastAsia="Times New Roman" w:hAnsi="Times New Roman" w:cs="Times New Roman"/>
      <w:sz w:val="20"/>
      <w:szCs w:val="20"/>
      <w:vertAlign w:val="superscript"/>
      <w:lang w:val="en-GB"/>
    </w:rPr>
  </w:style>
  <w:style w:type="paragraph" w:customStyle="1" w:styleId="BodyTextMaintextBodyTexttBodyTexttCharCharCharCharCharCharCharCharCharCharCharCharCharCharCharChar">
    <w:name w:val="Body Text.Main text.Body Text t.Body Text t Char Char Char Char Char Char Char Char Char Char Char Char Char Char Char Char"/>
    <w:basedOn w:val="Normal"/>
    <w:pPr>
      <w:spacing w:after="0" w:line="240" w:lineRule="auto"/>
      <w:jc w:val="both"/>
    </w:pPr>
    <w:rPr>
      <w:rFonts w:ascii="Times New Roman" w:eastAsia="Times New Roman" w:hAnsi="Times New Roman" w:cs="Times New Roman"/>
      <w:sz w:val="28"/>
      <w:szCs w:val="20"/>
      <w:lang w:val="ro-RO"/>
    </w:rPr>
  </w:style>
  <w:style w:type="paragraph" w:customStyle="1" w:styleId="UCAlpha1">
    <w:name w:val="UCAlpha 1"/>
    <w:basedOn w:val="Normal"/>
    <w:pPr>
      <w:tabs>
        <w:tab w:val="left" w:pos="360"/>
      </w:tabs>
      <w:spacing w:after="140" w:line="288" w:lineRule="auto"/>
      <w:ind w:left="360" w:hanging="360"/>
      <w:jc w:val="both"/>
    </w:pPr>
    <w:rPr>
      <w:rFonts w:ascii="Arial" w:eastAsia="MS Mincho" w:hAnsi="Arial" w:cs="Arial"/>
      <w:kern w:val="1"/>
      <w:sz w:val="20"/>
      <w:szCs w:val="24"/>
      <w:lang w:val="en-GB"/>
    </w:rPr>
  </w:style>
  <w:style w:type="paragraph" w:customStyle="1" w:styleId="font1">
    <w:name w:val="font1"/>
    <w:basedOn w:val="Normal"/>
    <w:pPr>
      <w:spacing w:before="280" w:after="280" w:line="240" w:lineRule="auto"/>
    </w:pPr>
    <w:rPr>
      <w:rFonts w:ascii="Arial" w:eastAsia="Arial Unicode MS" w:hAnsi="Arial" w:cs="Arial"/>
      <w:sz w:val="20"/>
      <w:szCs w:val="20"/>
    </w:rPr>
  </w:style>
  <w:style w:type="paragraph" w:customStyle="1" w:styleId="ParaArCharChar">
    <w:name w:val="ParaAr Char Char"/>
    <w:basedOn w:val="Normal"/>
    <w:pPr>
      <w:spacing w:after="0" w:line="360" w:lineRule="auto"/>
      <w:ind w:firstLine="709"/>
      <w:jc w:val="both"/>
    </w:pPr>
    <w:rPr>
      <w:rFonts w:ascii="ArialUpR" w:eastAsia="Times New Roman" w:hAnsi="ArialUpR" w:cs="ArialUpR"/>
      <w:sz w:val="24"/>
      <w:szCs w:val="20"/>
    </w:rPr>
  </w:style>
  <w:style w:type="paragraph" w:customStyle="1" w:styleId="CM48">
    <w:name w:val="CM48"/>
    <w:basedOn w:val="WW-Default"/>
    <w:next w:val="WW-Default"/>
    <w:pPr>
      <w:widowControl w:val="0"/>
      <w:spacing w:after="540"/>
    </w:pPr>
    <w:rPr>
      <w:rFonts w:ascii="MFLOCF+TimesNewRoman" w:hAnsi="MFLOCF+TimesNewRoman" w:cs="MFLOCF+TimesNewRoman"/>
      <w:color w:val="auto"/>
      <w:lang w:val="en-US"/>
    </w:rPr>
  </w:style>
  <w:style w:type="paragraph" w:customStyle="1" w:styleId="CM47">
    <w:name w:val="CM47"/>
    <w:basedOn w:val="WW-Default"/>
    <w:next w:val="WW-Default"/>
    <w:pPr>
      <w:widowControl w:val="0"/>
      <w:spacing w:after="298"/>
    </w:pPr>
    <w:rPr>
      <w:rFonts w:ascii="MFLOCF+TimesNewRoman" w:hAnsi="MFLOCF+TimesNewRoman" w:cs="MFLOCF+TimesNewRoman"/>
      <w:color w:val="auto"/>
      <w:lang w:val="en-US"/>
    </w:rPr>
  </w:style>
  <w:style w:type="paragraph" w:customStyle="1" w:styleId="CM3">
    <w:name w:val="CM3"/>
    <w:basedOn w:val="WW-Default"/>
    <w:next w:val="WW-Default"/>
    <w:pPr>
      <w:widowControl w:val="0"/>
      <w:spacing w:line="276" w:lineRule="atLeast"/>
    </w:pPr>
    <w:rPr>
      <w:rFonts w:ascii="MFLOCF+TimesNewRoman" w:hAnsi="MFLOCF+TimesNewRoman" w:cs="MFLOCF+TimesNewRoman"/>
      <w:color w:val="auto"/>
      <w:lang w:val="en-US"/>
    </w:rPr>
  </w:style>
  <w:style w:type="paragraph" w:customStyle="1" w:styleId="CM8">
    <w:name w:val="CM8"/>
    <w:basedOn w:val="WW-Default"/>
    <w:next w:val="WW-Default"/>
    <w:pPr>
      <w:widowControl w:val="0"/>
      <w:spacing w:line="276" w:lineRule="atLeast"/>
    </w:pPr>
    <w:rPr>
      <w:rFonts w:ascii="MFLOCF+TimesNewRoman" w:hAnsi="MFLOCF+TimesNewRoman" w:cs="MFLOCF+TimesNewRoman"/>
      <w:color w:val="auto"/>
      <w:lang w:val="en-US"/>
    </w:rPr>
  </w:style>
  <w:style w:type="paragraph" w:customStyle="1" w:styleId="alignmentlprefix0suffix1type11">
    <w:name w:val="alignment_l prefix_0 suffix_1 type_11"/>
    <w:basedOn w:val="Normal"/>
    <w:pPr>
      <w:spacing w:before="280" w:after="280" w:line="240" w:lineRule="auto"/>
    </w:pPr>
    <w:rPr>
      <w:rFonts w:ascii="Arial Unicode MS" w:eastAsia="Arial Unicode MS" w:hAnsi="Arial Unicode MS" w:cs="Arial Unicode MS"/>
      <w:sz w:val="24"/>
      <w:szCs w:val="24"/>
    </w:rPr>
  </w:style>
  <w:style w:type="paragraph" w:customStyle="1" w:styleId="alignmentlprefix0suffix1type12">
    <w:name w:val="alignment_l prefix_0 suffix_1 type_12"/>
    <w:basedOn w:val="Normal"/>
    <w:pPr>
      <w:spacing w:before="280" w:after="280" w:line="240" w:lineRule="auto"/>
    </w:pPr>
    <w:rPr>
      <w:rFonts w:ascii="Arial Unicode MS" w:eastAsia="Arial Unicode MS" w:hAnsi="Arial Unicode MS" w:cs="Arial Unicode MS"/>
      <w:sz w:val="24"/>
      <w:szCs w:val="24"/>
    </w:rPr>
  </w:style>
  <w:style w:type="paragraph" w:customStyle="1" w:styleId="alignmentlprefix0suffix2type12">
    <w:name w:val="alignment_l prefix_0 suffix_2 type_12"/>
    <w:basedOn w:val="Normal"/>
    <w:pPr>
      <w:spacing w:before="280" w:after="280" w:line="240" w:lineRule="auto"/>
    </w:pPr>
    <w:rPr>
      <w:rFonts w:ascii="Arial Unicode MS" w:eastAsia="Arial Unicode MS" w:hAnsi="Arial Unicode MS" w:cs="Arial Unicode MS"/>
      <w:sz w:val="24"/>
      <w:szCs w:val="24"/>
    </w:rPr>
  </w:style>
  <w:style w:type="paragraph" w:customStyle="1" w:styleId="Standardde">
    <w:name w:val="Standard_de"/>
    <w:basedOn w:val="Normal"/>
    <w:pPr>
      <w:widowControl w:val="0"/>
      <w:spacing w:after="240" w:line="288" w:lineRule="auto"/>
      <w:jc w:val="both"/>
    </w:pPr>
    <w:rPr>
      <w:rFonts w:ascii="Arial" w:eastAsia="Times New Roman" w:hAnsi="Arial" w:cs="Arial"/>
      <w:szCs w:val="20"/>
      <w:lang w:val="en-GB"/>
    </w:rPr>
  </w:style>
  <w:style w:type="paragraph" w:customStyle="1" w:styleId="BodyText1">
    <w:name w:val="Body Text1"/>
    <w:pPr>
      <w:widowControl w:val="0"/>
      <w:suppressAutoHyphens/>
      <w:spacing w:before="1" w:after="1"/>
      <w:ind w:left="1" w:right="1" w:firstLine="567"/>
      <w:jc w:val="both"/>
    </w:pPr>
    <w:rPr>
      <w:rFonts w:ascii="Times" w:hAnsi="Times" w:cs="Times"/>
      <w:sz w:val="26"/>
      <w:lang w:val="en-GB" w:eastAsia="ar-SA"/>
    </w:rPr>
  </w:style>
  <w:style w:type="paragraph" w:customStyle="1" w:styleId="StyleBefore6ptAfter12ptLinespacingAtleast12pt">
    <w:name w:val="Style Before:  6 pt After:  12 pt Line spacing:  At least 12 pt"/>
    <w:basedOn w:val="Normal"/>
    <w:pPr>
      <w:widowControl w:val="0"/>
      <w:spacing w:before="113" w:after="113" w:line="240" w:lineRule="auto"/>
      <w:jc w:val="both"/>
      <w:textAlignment w:val="baseline"/>
    </w:pPr>
    <w:rPr>
      <w:rFonts w:ascii="Times New Roman" w:eastAsia="Times New Roman" w:hAnsi="Times New Roman" w:cs="Times New Roman"/>
      <w:bCs/>
      <w:sz w:val="24"/>
      <w:szCs w:val="24"/>
      <w:lang w:val="ro-RO"/>
    </w:rPr>
  </w:style>
  <w:style w:type="paragraph" w:customStyle="1" w:styleId="font0">
    <w:name w:val="font0"/>
    <w:basedOn w:val="Normal"/>
    <w:pPr>
      <w:spacing w:before="280" w:after="280" w:line="240" w:lineRule="auto"/>
    </w:pPr>
    <w:rPr>
      <w:rFonts w:ascii="Arial" w:eastAsia="Arial Unicode MS" w:hAnsi="Arial" w:cs="Arial"/>
      <w:sz w:val="20"/>
      <w:szCs w:val="20"/>
    </w:rPr>
  </w:style>
  <w:style w:type="paragraph" w:customStyle="1" w:styleId="font14">
    <w:name w:val="font14"/>
    <w:basedOn w:val="Normal"/>
    <w:pPr>
      <w:spacing w:before="280" w:after="280" w:line="240" w:lineRule="auto"/>
    </w:pPr>
    <w:rPr>
      <w:rFonts w:ascii="Arial Narrow" w:eastAsia="Arial Unicode MS" w:hAnsi="Arial Narrow" w:cs="Arial Unicode MS"/>
      <w:color w:val="0000FF"/>
      <w:sz w:val="16"/>
      <w:szCs w:val="16"/>
    </w:rPr>
  </w:style>
  <w:style w:type="paragraph" w:customStyle="1" w:styleId="font15">
    <w:name w:val="font15"/>
    <w:basedOn w:val="Normal"/>
    <w:pPr>
      <w:spacing w:before="280" w:after="280" w:line="240" w:lineRule="auto"/>
    </w:pPr>
    <w:rPr>
      <w:rFonts w:ascii="Arial" w:eastAsia="Arial Unicode MS" w:hAnsi="Arial" w:cs="Arial"/>
      <w:color w:val="808080"/>
      <w:sz w:val="20"/>
      <w:szCs w:val="20"/>
    </w:rPr>
  </w:style>
  <w:style w:type="paragraph" w:customStyle="1" w:styleId="font16">
    <w:name w:val="font16"/>
    <w:basedOn w:val="Normal"/>
    <w:pPr>
      <w:spacing w:before="280" w:after="280" w:line="240" w:lineRule="auto"/>
    </w:pPr>
    <w:rPr>
      <w:rFonts w:ascii="Arial Narrow" w:eastAsia="Arial Unicode MS" w:hAnsi="Arial Narrow" w:cs="Arial Unicode MS"/>
      <w:color w:val="808080"/>
      <w:sz w:val="16"/>
      <w:szCs w:val="16"/>
    </w:rPr>
  </w:style>
  <w:style w:type="paragraph" w:customStyle="1" w:styleId="font17">
    <w:name w:val="font17"/>
    <w:basedOn w:val="Normal"/>
    <w:pPr>
      <w:spacing w:before="280" w:after="280" w:line="240" w:lineRule="auto"/>
    </w:pPr>
    <w:rPr>
      <w:rFonts w:ascii="Arial Narrow" w:eastAsia="Arial Unicode MS" w:hAnsi="Arial Narrow" w:cs="Arial Unicode MS"/>
      <w:color w:val="008000"/>
      <w:sz w:val="18"/>
      <w:szCs w:val="18"/>
    </w:rPr>
  </w:style>
  <w:style w:type="paragraph" w:customStyle="1" w:styleId="font18">
    <w:name w:val="font18"/>
    <w:basedOn w:val="Normal"/>
    <w:pPr>
      <w:spacing w:before="280" w:after="280" w:line="240" w:lineRule="auto"/>
    </w:pPr>
    <w:rPr>
      <w:rFonts w:ascii="Arial Narrow" w:eastAsia="Arial Unicode MS" w:hAnsi="Arial Narrow" w:cs="Arial Unicode MS"/>
      <w:color w:val="969696"/>
      <w:sz w:val="16"/>
      <w:szCs w:val="16"/>
    </w:rPr>
  </w:style>
  <w:style w:type="paragraph" w:customStyle="1" w:styleId="font19">
    <w:name w:val="font19"/>
    <w:basedOn w:val="Normal"/>
    <w:pPr>
      <w:spacing w:before="280" w:after="280" w:line="240" w:lineRule="auto"/>
    </w:pPr>
    <w:rPr>
      <w:rFonts w:ascii="Century Gothic" w:eastAsia="Arial Unicode MS" w:hAnsi="Century Gothic" w:cs="Arial Unicode MS"/>
      <w:color w:val="008000"/>
      <w:sz w:val="16"/>
      <w:szCs w:val="16"/>
    </w:rPr>
  </w:style>
  <w:style w:type="paragraph" w:customStyle="1" w:styleId="font20">
    <w:name w:val="font20"/>
    <w:basedOn w:val="Normal"/>
    <w:pPr>
      <w:spacing w:before="280" w:after="280" w:line="240" w:lineRule="auto"/>
    </w:pPr>
    <w:rPr>
      <w:rFonts w:ascii="Century Gothic" w:eastAsia="Arial Unicode MS" w:hAnsi="Century Gothic" w:cs="Arial Unicode MS"/>
      <w:b/>
      <w:bCs/>
      <w:sz w:val="28"/>
      <w:szCs w:val="28"/>
    </w:rPr>
  </w:style>
  <w:style w:type="paragraph" w:customStyle="1" w:styleId="font21">
    <w:name w:val="font21"/>
    <w:basedOn w:val="Normal"/>
    <w:pPr>
      <w:spacing w:before="280" w:after="280" w:line="240" w:lineRule="auto"/>
    </w:pPr>
    <w:rPr>
      <w:rFonts w:ascii="Century Gothic" w:eastAsia="Arial Unicode MS" w:hAnsi="Century Gothic" w:cs="Arial Unicode MS"/>
      <w:b/>
      <w:bCs/>
      <w:color w:val="008000"/>
      <w:sz w:val="16"/>
      <w:szCs w:val="16"/>
    </w:rPr>
  </w:style>
  <w:style w:type="paragraph" w:customStyle="1" w:styleId="font22">
    <w:name w:val="font22"/>
    <w:basedOn w:val="Normal"/>
    <w:pPr>
      <w:spacing w:before="280" w:after="280" w:line="240" w:lineRule="auto"/>
    </w:pPr>
    <w:rPr>
      <w:rFonts w:ascii="Arial" w:eastAsia="Arial Unicode MS" w:hAnsi="Arial" w:cs="Arial"/>
      <w:b/>
      <w:bCs/>
      <w:color w:val="008000"/>
      <w:sz w:val="16"/>
      <w:szCs w:val="16"/>
    </w:rPr>
  </w:style>
  <w:style w:type="paragraph" w:customStyle="1" w:styleId="font23">
    <w:name w:val="font23"/>
    <w:basedOn w:val="Normal"/>
    <w:pPr>
      <w:spacing w:before="280" w:after="280" w:line="240" w:lineRule="auto"/>
    </w:pPr>
    <w:rPr>
      <w:rFonts w:ascii="Century Gothic" w:eastAsia="Arial Unicode MS" w:hAnsi="Century Gothic" w:cs="Arial Unicode MS"/>
      <w:b/>
      <w:bCs/>
      <w:sz w:val="24"/>
      <w:szCs w:val="24"/>
    </w:rPr>
  </w:style>
  <w:style w:type="paragraph" w:customStyle="1" w:styleId="font24">
    <w:name w:val="font24"/>
    <w:basedOn w:val="Normal"/>
    <w:pPr>
      <w:spacing w:before="280" w:after="280" w:line="240" w:lineRule="auto"/>
    </w:pPr>
    <w:rPr>
      <w:rFonts w:ascii="Century Gothic" w:eastAsia="Arial Unicode MS" w:hAnsi="Century Gothic" w:cs="Arial Unicode MS"/>
      <w:sz w:val="16"/>
      <w:szCs w:val="16"/>
    </w:rPr>
  </w:style>
  <w:style w:type="paragraph" w:customStyle="1" w:styleId="font25">
    <w:name w:val="font25"/>
    <w:basedOn w:val="Normal"/>
    <w:pPr>
      <w:spacing w:before="280" w:after="280" w:line="240" w:lineRule="auto"/>
    </w:pPr>
    <w:rPr>
      <w:rFonts w:ascii="Arial" w:eastAsia="Arial Unicode MS" w:hAnsi="Arial" w:cs="Arial"/>
      <w:sz w:val="16"/>
      <w:szCs w:val="16"/>
    </w:rPr>
  </w:style>
  <w:style w:type="paragraph" w:customStyle="1" w:styleId="font26">
    <w:name w:val="font26"/>
    <w:basedOn w:val="Normal"/>
    <w:pPr>
      <w:spacing w:before="280" w:after="280" w:line="240" w:lineRule="auto"/>
    </w:pPr>
    <w:rPr>
      <w:rFonts w:ascii="Century Gothic" w:eastAsia="Arial Unicode MS" w:hAnsi="Century Gothic" w:cs="Arial Unicode MS"/>
      <w:sz w:val="24"/>
      <w:szCs w:val="24"/>
    </w:rPr>
  </w:style>
  <w:style w:type="paragraph" w:styleId="TOC1">
    <w:name w:val="toc 1"/>
    <w:basedOn w:val="Normal"/>
    <w:next w:val="Normal"/>
    <w:pPr>
      <w:spacing w:after="0" w:line="240" w:lineRule="auto"/>
      <w:jc w:val="center"/>
    </w:pPr>
    <w:rPr>
      <w:rFonts w:ascii="Century Gothic" w:eastAsia="Times New Roman" w:hAnsi="Century Gothic" w:cs="Century Gothic"/>
      <w:color w:val="FF0000"/>
      <w:sz w:val="16"/>
      <w:szCs w:val="24"/>
      <w:lang w:val="ro-RO"/>
    </w:rPr>
  </w:style>
  <w:style w:type="paragraph" w:customStyle="1" w:styleId="Note">
    <w:name w:val="Note"/>
    <w:basedOn w:val="NormalIndent10"/>
    <w:pPr>
      <w:spacing w:before="120"/>
      <w:ind w:left="1858" w:hanging="720"/>
      <w:jc w:val="both"/>
    </w:pPr>
    <w:rPr>
      <w:rFonts w:ascii="Times New Roman" w:hAnsi="Times New Roman" w:cs="Times New Roman"/>
      <w:sz w:val="20"/>
      <w:lang w:val="en-GB"/>
    </w:rPr>
  </w:style>
  <w:style w:type="paragraph" w:styleId="FootnoteText">
    <w:name w:val="footnote text"/>
    <w:basedOn w:val="Normal"/>
    <w:link w:val="FootnoteTextChar"/>
    <w:pPr>
      <w:widowControl w:val="0"/>
      <w:spacing w:after="0" w:line="240" w:lineRule="auto"/>
    </w:pPr>
    <w:rPr>
      <w:rFonts w:ascii="Times New Roman" w:eastAsia="Times New Roman" w:hAnsi="Times New Roman" w:cs="Times New Roman"/>
      <w:sz w:val="18"/>
      <w:szCs w:val="18"/>
      <w:lang w:val="en-GB"/>
    </w:rPr>
  </w:style>
  <w:style w:type="paragraph" w:customStyle="1" w:styleId="TableBody">
    <w:name w:val="Table Body"/>
    <w:pPr>
      <w:suppressAutoHyphens/>
    </w:pPr>
    <w:rPr>
      <w:sz w:val="18"/>
      <w:szCs w:val="18"/>
      <w:lang w:eastAsia="ar-SA"/>
    </w:rPr>
  </w:style>
  <w:style w:type="paragraph" w:customStyle="1" w:styleId="ColorfulList-Accent11">
    <w:name w:val="Colorful List - Accent 11"/>
    <w:basedOn w:val="Normal"/>
    <w:qFormat/>
    <w:pPr>
      <w:spacing w:after="60" w:line="240" w:lineRule="auto"/>
      <w:ind w:left="794" w:hanging="397"/>
      <w:jc w:val="both"/>
    </w:pPr>
    <w:rPr>
      <w:rFonts w:ascii="Arial" w:eastAsia="Times New Roman" w:hAnsi="Arial" w:cs="Arial"/>
      <w:szCs w:val="24"/>
      <w:lang w:val="de-DE"/>
    </w:rPr>
  </w:style>
  <w:style w:type="paragraph" w:customStyle="1" w:styleId="CM1">
    <w:name w:val="CM1"/>
    <w:basedOn w:val="WW-Default"/>
    <w:next w:val="WW-Default"/>
    <w:rPr>
      <w:color w:val="auto"/>
      <w:sz w:val="20"/>
      <w:lang w:val="en-US"/>
    </w:rPr>
  </w:style>
  <w:style w:type="paragraph" w:customStyle="1" w:styleId="Stilnainte6pctDup12pctSpaierernduriCelpui">
    <w:name w:val="Stil Înainte:  6 pct. După:  12 pct. Spaţiere rânduri:  Cel puţi..."/>
    <w:basedOn w:val="Normal"/>
    <w:pPr>
      <w:widowControl w:val="0"/>
      <w:spacing w:before="120" w:after="240" w:line="240" w:lineRule="atLeast"/>
      <w:jc w:val="both"/>
      <w:textAlignment w:val="baseline"/>
    </w:pPr>
    <w:rPr>
      <w:rFonts w:ascii="Times New Roman" w:eastAsia="Times New Roman" w:hAnsi="Times New Roman" w:cs="Times New Roman"/>
      <w:sz w:val="24"/>
      <w:szCs w:val="24"/>
      <w:lang w:val="ro-RO"/>
    </w:rPr>
  </w:style>
  <w:style w:type="paragraph" w:customStyle="1" w:styleId="CharCharCharCharCharCharChar">
    <w:name w:val="Char Char Char Char Char Char Char"/>
    <w:basedOn w:val="Normal"/>
    <w:pPr>
      <w:spacing w:after="0" w:line="240" w:lineRule="auto"/>
    </w:pPr>
    <w:rPr>
      <w:rFonts w:ascii="Times New Roman" w:eastAsia="Times New Roman" w:hAnsi="Times New Roman" w:cs="Times New Roman"/>
      <w:sz w:val="24"/>
      <w:szCs w:val="24"/>
      <w:lang w:val="pl-PL"/>
    </w:rPr>
  </w:style>
  <w:style w:type="paragraph" w:customStyle="1" w:styleId="PAr">
    <w:name w:val="PAr"/>
    <w:basedOn w:val="Normal"/>
    <w:pPr>
      <w:spacing w:after="0" w:line="240" w:lineRule="auto"/>
      <w:jc w:val="both"/>
    </w:pPr>
    <w:rPr>
      <w:rFonts w:ascii="Arial Narrow" w:eastAsia="Times New Roman" w:hAnsi="Arial Narrow" w:cs="Arial Narrow"/>
      <w:szCs w:val="20"/>
      <w:lang w:val="ro-RO"/>
    </w:rPr>
  </w:style>
  <w:style w:type="paragraph" w:customStyle="1" w:styleId="TableContents">
    <w:name w:val="Table Contents"/>
    <w:basedOn w:val="Normal"/>
    <w:pPr>
      <w:suppressLineNumbers/>
      <w:spacing w:after="0" w:line="100" w:lineRule="atLeast"/>
    </w:pPr>
    <w:rPr>
      <w:rFonts w:ascii="Times New Roman" w:eastAsia="Times New Roman" w:hAnsi="Times New Roman" w:cs="Times New Roman"/>
      <w:color w:val="000000"/>
      <w:kern w:val="1"/>
      <w:sz w:val="24"/>
      <w:szCs w:val="24"/>
      <w:lang w:val="ro-RO"/>
    </w:rPr>
  </w:style>
  <w:style w:type="paragraph" w:customStyle="1" w:styleId="Caption1">
    <w:name w:val="Caption1"/>
    <w:basedOn w:val="Normal"/>
    <w:pPr>
      <w:spacing w:after="0" w:line="100" w:lineRule="atLeast"/>
    </w:pPr>
    <w:rPr>
      <w:rFonts w:ascii="Times New Roman" w:eastAsia="Times New Roman" w:hAnsi="Times New Roman" w:cs="Times New Roman"/>
      <w:b/>
      <w:bCs/>
      <w:color w:val="000000"/>
      <w:kern w:val="1"/>
      <w:sz w:val="24"/>
      <w:szCs w:val="24"/>
      <w:lang w:val="pt-PT"/>
    </w:rPr>
  </w:style>
  <w:style w:type="paragraph" w:customStyle="1" w:styleId="Style2">
    <w:name w:val="Style2"/>
    <w:basedOn w:val="Heading3"/>
    <w:pPr>
      <w:numPr>
        <w:ilvl w:val="0"/>
        <w:numId w:val="0"/>
      </w:numPr>
      <w:tabs>
        <w:tab w:val="left" w:pos="2160"/>
        <w:tab w:val="left" w:pos="2552"/>
      </w:tabs>
      <w:spacing w:before="0" w:after="120" w:line="100" w:lineRule="atLeast"/>
      <w:ind w:left="2160" w:hanging="360"/>
    </w:pPr>
    <w:rPr>
      <w:rFonts w:ascii="Arial" w:hAnsi="Arial" w:cs="Arial"/>
      <w:color w:val="000000"/>
      <w:kern w:val="1"/>
      <w:sz w:val="24"/>
      <w:szCs w:val="20"/>
      <w:lang w:val="ro-RO"/>
    </w:rPr>
  </w:style>
  <w:style w:type="paragraph" w:customStyle="1" w:styleId="CharCharChar1CharCaracterCharCharCharCharChar1CharChar">
    <w:name w:val="Char Char Char1 Char Caracter Char Char Char Char Char1 Char Char"/>
    <w:basedOn w:val="Normal"/>
    <w:pPr>
      <w:spacing w:after="0" w:line="100" w:lineRule="atLeast"/>
    </w:pPr>
    <w:rPr>
      <w:rFonts w:ascii="Times New Roman" w:eastAsia="Times New Roman" w:hAnsi="Times New Roman" w:cs="Times New Roman"/>
      <w:color w:val="000000"/>
      <w:kern w:val="1"/>
      <w:sz w:val="24"/>
      <w:szCs w:val="24"/>
      <w:lang w:val="pl-PL"/>
    </w:rPr>
  </w:style>
  <w:style w:type="paragraph" w:customStyle="1" w:styleId="Corptext1">
    <w:name w:val="Corp text1"/>
    <w:pPr>
      <w:widowControl w:val="0"/>
      <w:suppressAutoHyphens/>
      <w:spacing w:before="1" w:after="1"/>
      <w:ind w:left="1" w:right="1" w:firstLine="567"/>
      <w:jc w:val="both"/>
    </w:pPr>
    <w:rPr>
      <w:rFonts w:ascii="Times" w:hAnsi="Times" w:cs="Times"/>
      <w:kern w:val="1"/>
      <w:sz w:val="26"/>
      <w:lang w:val="en-GB" w:eastAsia="ar-SA"/>
    </w:rPr>
  </w:style>
  <w:style w:type="paragraph" w:customStyle="1" w:styleId="Style6">
    <w:name w:val="Style 6"/>
    <w:pPr>
      <w:widowControl w:val="0"/>
      <w:suppressAutoHyphens/>
      <w:ind w:left="72"/>
    </w:pPr>
    <w:rPr>
      <w:rFonts w:ascii="Arial Narrow" w:hAnsi="Arial Narrow" w:cs="Arial Narrow"/>
      <w:kern w:val="1"/>
      <w:sz w:val="22"/>
      <w:szCs w:val="22"/>
      <w:lang w:val="ro-RO" w:eastAsia="ar-SA"/>
    </w:rPr>
  </w:style>
  <w:style w:type="paragraph" w:customStyle="1" w:styleId="CharCharChar10">
    <w:name w:val="Char Char Char1"/>
    <w:basedOn w:val="Normal"/>
    <w:pPr>
      <w:spacing w:after="0" w:line="100" w:lineRule="atLeast"/>
    </w:pPr>
    <w:rPr>
      <w:rFonts w:ascii="Times New Roman" w:eastAsia="Times New Roman" w:hAnsi="Times New Roman" w:cs="Times New Roman"/>
      <w:color w:val="000000"/>
      <w:kern w:val="1"/>
      <w:sz w:val="24"/>
      <w:szCs w:val="24"/>
      <w:lang w:val="pl-PL"/>
    </w:rPr>
  </w:style>
  <w:style w:type="paragraph" w:customStyle="1" w:styleId="FootnoteText1">
    <w:name w:val="Footnote Text1"/>
    <w:basedOn w:val="Normal"/>
    <w:pPr>
      <w:widowControl w:val="0"/>
      <w:spacing w:after="0" w:line="100" w:lineRule="atLeast"/>
    </w:pPr>
    <w:rPr>
      <w:rFonts w:ascii="Times New Roman" w:eastAsia="Times New Roman" w:hAnsi="Times New Roman" w:cs="Times New Roman"/>
      <w:color w:val="000000"/>
      <w:kern w:val="1"/>
      <w:sz w:val="18"/>
      <w:szCs w:val="18"/>
      <w:lang w:val="en-GB"/>
    </w:rPr>
  </w:style>
  <w:style w:type="paragraph" w:customStyle="1" w:styleId="ParaAr">
    <w:name w:val="ParaAr"/>
    <w:basedOn w:val="Normal"/>
    <w:pPr>
      <w:spacing w:after="0" w:line="360" w:lineRule="auto"/>
      <w:ind w:firstLine="709"/>
      <w:jc w:val="both"/>
    </w:pPr>
    <w:rPr>
      <w:rFonts w:ascii="ArialUpR" w:eastAsia="Times New Roman" w:hAnsi="ArialUpR" w:cs="ArialUpR"/>
      <w:color w:val="000000"/>
      <w:kern w:val="1"/>
      <w:sz w:val="24"/>
      <w:szCs w:val="20"/>
    </w:rPr>
  </w:style>
  <w:style w:type="paragraph" w:customStyle="1" w:styleId="AnbotstextEinzug-">
    <w:name w:val="Anbotstext Einzug -"/>
    <w:basedOn w:val="Normal"/>
    <w:pPr>
      <w:tabs>
        <w:tab w:val="right" w:pos="6804"/>
      </w:tabs>
      <w:spacing w:before="60" w:after="60" w:line="100" w:lineRule="atLeast"/>
      <w:ind w:left="1985" w:hanging="142"/>
    </w:pPr>
    <w:rPr>
      <w:rFonts w:ascii="Arial" w:eastAsia="Times New Roman" w:hAnsi="Arial" w:cs="Arial"/>
      <w:color w:val="000000"/>
      <w:kern w:val="1"/>
      <w:sz w:val="24"/>
      <w:szCs w:val="20"/>
      <w:lang w:val="de-DE"/>
    </w:rPr>
  </w:style>
  <w:style w:type="paragraph" w:customStyle="1" w:styleId="AnbotstextEinzug">
    <w:name w:val="Anbotstext Einzug *"/>
    <w:basedOn w:val="Normal"/>
    <w:pPr>
      <w:tabs>
        <w:tab w:val="right" w:pos="6804"/>
      </w:tabs>
      <w:spacing w:after="60" w:line="100" w:lineRule="atLeast"/>
      <w:ind w:left="2127" w:hanging="142"/>
    </w:pPr>
    <w:rPr>
      <w:rFonts w:ascii="Arial" w:eastAsia="Times New Roman" w:hAnsi="Arial" w:cs="Arial"/>
      <w:color w:val="000000"/>
      <w:kern w:val="1"/>
      <w:sz w:val="24"/>
      <w:szCs w:val="20"/>
      <w:lang w:val="de-DE"/>
    </w:rPr>
  </w:style>
  <w:style w:type="paragraph" w:styleId="Revision">
    <w:name w:val="Revision"/>
    <w:pPr>
      <w:suppressAutoHyphens/>
    </w:pPr>
    <w:rPr>
      <w:kern w:val="1"/>
      <w:sz w:val="24"/>
      <w:szCs w:val="24"/>
      <w:lang w:eastAsia="ar-SA"/>
    </w:rPr>
  </w:style>
  <w:style w:type="paragraph" w:customStyle="1" w:styleId="BodyTextIndent31">
    <w:name w:val="Body Text Indent 31"/>
    <w:basedOn w:val="Normal"/>
    <w:pPr>
      <w:tabs>
        <w:tab w:val="left" w:pos="426"/>
      </w:tabs>
      <w:spacing w:before="60" w:after="0" w:line="100" w:lineRule="atLeast"/>
      <w:ind w:left="426" w:hanging="426"/>
    </w:pPr>
    <w:rPr>
      <w:rFonts w:ascii="Times New Roman" w:eastAsia="Times New Roman" w:hAnsi="Times New Roman" w:cs="Times New Roman"/>
      <w:i/>
      <w:iCs/>
      <w:color w:val="000000"/>
      <w:kern w:val="1"/>
      <w:sz w:val="18"/>
      <w:szCs w:val="18"/>
    </w:rPr>
  </w:style>
  <w:style w:type="paragraph" w:customStyle="1" w:styleId="CM4">
    <w:name w:val="CM4"/>
    <w:basedOn w:val="Normal"/>
    <w:rPr>
      <w:rFonts w:ascii="EUAlbertina" w:eastAsia="Times New Roman" w:hAnsi="EUAlbertina" w:cs="EUAlbertina"/>
      <w:color w:val="00000A"/>
      <w:kern w:val="1"/>
      <w:sz w:val="24"/>
      <w:szCs w:val="24"/>
    </w:rPr>
  </w:style>
  <w:style w:type="paragraph" w:customStyle="1" w:styleId="Heading61">
    <w:name w:val="Heading 61"/>
    <w:basedOn w:val="Normal"/>
    <w:pPr>
      <w:keepNext/>
      <w:jc w:val="both"/>
    </w:pPr>
    <w:rPr>
      <w:rFonts w:ascii="Times New Roman" w:eastAsia="Times New Roman" w:hAnsi="Times New Roman" w:cs="Times New Roman"/>
      <w:b/>
      <w:bCs/>
      <w:color w:val="000000"/>
      <w:kern w:val="1"/>
      <w:sz w:val="28"/>
      <w:szCs w:val="23"/>
    </w:rPr>
  </w:style>
  <w:style w:type="paragraph" w:customStyle="1" w:styleId="CharCharChar1CharCaracterCharCharCharCharChar1CharChar1">
    <w:name w:val="Char Char Char1 Char Caracter Char Char Char Char Char1 Char Char1"/>
    <w:basedOn w:val="Normal"/>
    <w:pPr>
      <w:spacing w:after="0" w:line="100" w:lineRule="atLeast"/>
    </w:pPr>
    <w:rPr>
      <w:rFonts w:ascii="Times New Roman" w:eastAsia="Times New Roman" w:hAnsi="Times New Roman" w:cs="Times New Roman"/>
      <w:color w:val="000000"/>
      <w:kern w:val="1"/>
      <w:sz w:val="24"/>
      <w:szCs w:val="24"/>
      <w:lang w:val="pl-PL"/>
    </w:rPr>
  </w:style>
  <w:style w:type="paragraph" w:customStyle="1" w:styleId="ListParagraph1">
    <w:name w:val="List Paragraph1"/>
    <w:basedOn w:val="Normal"/>
    <w:pPr>
      <w:spacing w:after="0" w:line="100" w:lineRule="atLeast"/>
      <w:ind w:left="720"/>
    </w:pPr>
    <w:rPr>
      <w:rFonts w:ascii="Times New Roman" w:eastAsia="Times New Roman" w:hAnsi="Times New Roman" w:cs="Times New Roman"/>
      <w:color w:val="000000"/>
      <w:kern w:val="1"/>
      <w:sz w:val="24"/>
      <w:szCs w:val="24"/>
    </w:rPr>
  </w:style>
  <w:style w:type="paragraph" w:customStyle="1" w:styleId="CharCaracterCaracter2CharCharCharCharCharCharCharChar">
    <w:name w:val="Char Caracter Caracter2 Char Char Char Char Char Char Char Char"/>
    <w:basedOn w:val="Normal"/>
    <w:pPr>
      <w:spacing w:after="0" w:line="100" w:lineRule="atLeast"/>
    </w:pPr>
    <w:rPr>
      <w:rFonts w:ascii="Times New Roman" w:eastAsia="Times New Roman" w:hAnsi="Times New Roman" w:cs="Times New Roman"/>
      <w:color w:val="000000"/>
      <w:kern w:val="1"/>
      <w:sz w:val="24"/>
      <w:szCs w:val="24"/>
      <w:lang w:val="pl-PL"/>
    </w:rPr>
  </w:style>
  <w:style w:type="paragraph" w:customStyle="1" w:styleId="CharCharCaracterCaracterCharChar">
    <w:name w:val="Char Char Caracter Caracter Char Char"/>
    <w:basedOn w:val="Normal"/>
    <w:pPr>
      <w:spacing w:after="0" w:line="100" w:lineRule="atLeast"/>
    </w:pPr>
    <w:rPr>
      <w:rFonts w:ascii="Times New Roman" w:eastAsia="Times New Roman" w:hAnsi="Times New Roman" w:cs="Times New Roman"/>
      <w:color w:val="000000"/>
      <w:kern w:val="1"/>
      <w:sz w:val="24"/>
      <w:szCs w:val="24"/>
      <w:lang w:val="pl-PL"/>
    </w:rPr>
  </w:style>
  <w:style w:type="paragraph" w:customStyle="1" w:styleId="ListParagraph2">
    <w:name w:val="List Paragraph2"/>
    <w:basedOn w:val="Normal"/>
    <w:pPr>
      <w:spacing w:after="0" w:line="100" w:lineRule="atLeast"/>
      <w:ind w:left="720"/>
    </w:pPr>
    <w:rPr>
      <w:rFonts w:ascii="Times New Roman" w:eastAsia="Times New Roman" w:hAnsi="Times New Roman" w:cs="Times New Roman"/>
      <w:color w:val="000000"/>
      <w:kern w:val="1"/>
      <w:sz w:val="24"/>
      <w:szCs w:val="24"/>
    </w:rPr>
  </w:style>
  <w:style w:type="paragraph" w:customStyle="1" w:styleId="1Caracter">
    <w:name w:val="1 Caracter"/>
    <w:basedOn w:val="Normal"/>
    <w:pPr>
      <w:spacing w:after="0" w:line="100" w:lineRule="atLeast"/>
    </w:pPr>
    <w:rPr>
      <w:rFonts w:ascii="Times New Roman" w:eastAsia="Times New Roman" w:hAnsi="Times New Roman" w:cs="Times New Roman"/>
      <w:color w:val="000000"/>
      <w:kern w:val="1"/>
      <w:sz w:val="24"/>
      <w:szCs w:val="24"/>
      <w:lang w:val="pl-PL"/>
    </w:rPr>
  </w:style>
  <w:style w:type="paragraph" w:customStyle="1" w:styleId="PARNOU">
    <w:name w:val="PARNOU"/>
    <w:basedOn w:val="Normal"/>
    <w:pPr>
      <w:spacing w:after="0" w:line="240" w:lineRule="atLeast"/>
      <w:jc w:val="both"/>
    </w:pPr>
    <w:rPr>
      <w:rFonts w:ascii="FormalScrp421 BT" w:eastAsia="Times New Roman" w:hAnsi="FormalScrp421 BT" w:cs="FormalScrp421 BT"/>
      <w:b/>
      <w:color w:val="000000"/>
      <w:spacing w:val="20"/>
      <w:kern w:val="1"/>
      <w:sz w:val="24"/>
      <w:szCs w:val="20"/>
      <w:lang w:val="ro-RO"/>
    </w:rPr>
  </w:style>
  <w:style w:type="paragraph" w:customStyle="1" w:styleId="Style3">
    <w:name w:val="Style3"/>
    <w:basedOn w:val="Normal"/>
    <w:pPr>
      <w:widowControl w:val="0"/>
      <w:spacing w:after="0" w:line="100" w:lineRule="atLeast"/>
    </w:pPr>
    <w:rPr>
      <w:rFonts w:ascii="Times New Roman" w:eastAsia="Times New Roman" w:hAnsi="Times New Roman" w:cs="Times New Roman"/>
      <w:color w:val="000000"/>
      <w:kern w:val="1"/>
      <w:sz w:val="24"/>
      <w:szCs w:val="24"/>
    </w:rPr>
  </w:style>
  <w:style w:type="paragraph" w:customStyle="1" w:styleId="Style5">
    <w:name w:val="Style5"/>
    <w:basedOn w:val="Normal"/>
    <w:pPr>
      <w:widowControl w:val="0"/>
      <w:spacing w:after="0" w:line="229" w:lineRule="exact"/>
    </w:pPr>
    <w:rPr>
      <w:rFonts w:ascii="Times New Roman" w:eastAsia="Times New Roman" w:hAnsi="Times New Roman" w:cs="Times New Roman"/>
      <w:color w:val="000000"/>
      <w:kern w:val="1"/>
      <w:sz w:val="24"/>
      <w:szCs w:val="24"/>
    </w:rPr>
  </w:style>
  <w:style w:type="paragraph" w:customStyle="1" w:styleId="Style60">
    <w:name w:val="Style6"/>
    <w:basedOn w:val="Normal"/>
    <w:pPr>
      <w:widowControl w:val="0"/>
      <w:spacing w:after="0" w:line="230" w:lineRule="exact"/>
    </w:pPr>
    <w:rPr>
      <w:rFonts w:ascii="Times New Roman" w:eastAsia="Times New Roman" w:hAnsi="Times New Roman" w:cs="Times New Roman"/>
      <w:color w:val="000000"/>
      <w:kern w:val="1"/>
      <w:sz w:val="24"/>
      <w:szCs w:val="24"/>
    </w:rPr>
  </w:style>
  <w:style w:type="paragraph" w:customStyle="1" w:styleId="Style4">
    <w:name w:val="Style4"/>
    <w:basedOn w:val="Normal"/>
    <w:pPr>
      <w:widowControl w:val="0"/>
      <w:spacing w:after="0" w:line="276" w:lineRule="exact"/>
      <w:jc w:val="both"/>
    </w:pPr>
    <w:rPr>
      <w:rFonts w:ascii="Times New Roman" w:eastAsia="Times New Roman" w:hAnsi="Times New Roman" w:cs="Times New Roman"/>
      <w:color w:val="000000"/>
      <w:kern w:val="1"/>
      <w:sz w:val="24"/>
      <w:szCs w:val="24"/>
    </w:rPr>
  </w:style>
  <w:style w:type="paragraph" w:customStyle="1" w:styleId="Style69">
    <w:name w:val="Style69"/>
    <w:basedOn w:val="Normal"/>
    <w:pPr>
      <w:widowControl w:val="0"/>
      <w:spacing w:after="0" w:line="230" w:lineRule="exact"/>
      <w:jc w:val="both"/>
    </w:pPr>
    <w:rPr>
      <w:rFonts w:ascii="Times New Roman" w:eastAsia="Times New Roman" w:hAnsi="Times New Roman" w:cs="Times New Roman"/>
      <w:color w:val="000000"/>
      <w:kern w:val="1"/>
      <w:sz w:val="24"/>
      <w:szCs w:val="24"/>
    </w:rPr>
  </w:style>
  <w:style w:type="paragraph" w:customStyle="1" w:styleId="CommentText1">
    <w:name w:val="Comment Text1"/>
    <w:basedOn w:val="Normal"/>
    <w:rPr>
      <w:rFonts w:ascii="Times New Roman" w:eastAsia="Times New Roman" w:hAnsi="Times New Roman" w:cs="Times New Roman"/>
      <w:color w:val="000000"/>
      <w:kern w:val="1"/>
      <w:sz w:val="20"/>
      <w:szCs w:val="20"/>
    </w:rPr>
  </w:style>
  <w:style w:type="paragraph" w:customStyle="1" w:styleId="CommentSubject1">
    <w:name w:val="Comment Subject1"/>
    <w:basedOn w:val="CommentText1"/>
    <w:rPr>
      <w:b/>
      <w:bCs/>
    </w:rPr>
  </w:style>
  <w:style w:type="paragraph" w:customStyle="1" w:styleId="TableHeading">
    <w:name w:val="Table Heading"/>
    <w:basedOn w:val="TableContents"/>
    <w:pPr>
      <w:jc w:val="center"/>
    </w:pPr>
    <w:rPr>
      <w:b/>
      <w:bCs/>
    </w:rPr>
  </w:style>
  <w:style w:type="paragraph" w:customStyle="1" w:styleId="AllgTeilText">
    <w:name w:val="AllgTeil_Text"/>
    <w:basedOn w:val="Normal"/>
    <w:pPr>
      <w:spacing w:before="80" w:after="0" w:line="240" w:lineRule="auto"/>
      <w:jc w:val="both"/>
    </w:pPr>
    <w:rPr>
      <w:rFonts w:ascii="Arial" w:eastAsia="Times New Roman" w:hAnsi="Arial" w:cs="Arial"/>
      <w:sz w:val="18"/>
      <w:szCs w:val="24"/>
      <w:lang w:val="de-DE"/>
    </w:rPr>
  </w:style>
  <w:style w:type="paragraph" w:customStyle="1" w:styleId="Standard9">
    <w:name w:val="Standard 9"/>
    <w:basedOn w:val="Normal"/>
    <w:pPr>
      <w:spacing w:after="0" w:line="240" w:lineRule="auto"/>
    </w:pPr>
    <w:rPr>
      <w:rFonts w:ascii="Arial" w:eastAsia="Times New Roman" w:hAnsi="Arial" w:cs="Arial"/>
      <w:sz w:val="18"/>
      <w:szCs w:val="20"/>
      <w:lang w:val="de-DE"/>
    </w:rPr>
  </w:style>
  <w:style w:type="paragraph" w:customStyle="1" w:styleId="CaracterCaracter6">
    <w:name w:val="Caracter Caracter6"/>
    <w:basedOn w:val="Normal"/>
    <w:pPr>
      <w:widowControl w:val="0"/>
      <w:spacing w:after="160" w:line="240" w:lineRule="exact"/>
      <w:jc w:val="both"/>
      <w:textAlignment w:val="baseline"/>
    </w:pPr>
    <w:rPr>
      <w:rFonts w:ascii="Verdana" w:eastAsia="Times New Roman" w:hAnsi="Verdana" w:cs="Verdana"/>
      <w:sz w:val="20"/>
      <w:szCs w:val="20"/>
    </w:rPr>
  </w:style>
  <w:style w:type="paragraph" w:customStyle="1" w:styleId="CaracterCaracter1CharCharCharCharChar">
    <w:name w:val="Caracter Caracter1 Char Char Char Char Char"/>
    <w:basedOn w:val="Normal"/>
    <w:pPr>
      <w:spacing w:after="0" w:line="240" w:lineRule="auto"/>
    </w:pPr>
    <w:rPr>
      <w:rFonts w:ascii="Arial" w:eastAsia="Times New Roman" w:hAnsi="Arial" w:cs="Arial"/>
      <w:sz w:val="24"/>
      <w:szCs w:val="24"/>
      <w:lang w:val="pl-PL"/>
    </w:rPr>
  </w:style>
  <w:style w:type="paragraph" w:styleId="z-TopofForm">
    <w:name w:val="HTML Top of Form"/>
    <w:basedOn w:val="Normal"/>
    <w:next w:val="Normal"/>
    <w:pPr>
      <w:pBdr>
        <w:bottom w:val="single" w:sz="4" w:space="1" w:color="000000"/>
      </w:pBdr>
      <w:spacing w:after="0" w:line="240" w:lineRule="auto"/>
      <w:jc w:val="center"/>
    </w:pPr>
    <w:rPr>
      <w:rFonts w:ascii="Arial" w:eastAsia="Arial Unicode MS" w:hAnsi="Arial" w:cs="Arial"/>
      <w:vanish/>
      <w:sz w:val="16"/>
      <w:szCs w:val="16"/>
    </w:rPr>
  </w:style>
  <w:style w:type="paragraph" w:customStyle="1" w:styleId="CharCharCharCharCharCharChar0">
    <w:name w:val="Char Char Char Char Char Char Char"/>
    <w:basedOn w:val="Normal"/>
    <w:pPr>
      <w:spacing w:after="0" w:line="240" w:lineRule="auto"/>
    </w:pPr>
    <w:rPr>
      <w:rFonts w:ascii="Times New Roman" w:eastAsia="Times New Roman" w:hAnsi="Times New Roman" w:cs="Times New Roman"/>
      <w:sz w:val="24"/>
      <w:szCs w:val="24"/>
      <w:lang w:val="pl-PL"/>
    </w:rPr>
  </w:style>
  <w:style w:type="paragraph" w:styleId="z-BottomofForm">
    <w:name w:val="HTML Bottom of Form"/>
    <w:basedOn w:val="Normal"/>
    <w:next w:val="Normal"/>
    <w:pPr>
      <w:pBdr>
        <w:top w:val="single" w:sz="4" w:space="1" w:color="000000"/>
      </w:pBdr>
      <w:spacing w:after="0"/>
      <w:jc w:val="center"/>
    </w:pPr>
    <w:rPr>
      <w:rFonts w:ascii="Arial" w:hAnsi="Arial" w:cs="Arial"/>
      <w:vanish/>
      <w:sz w:val="16"/>
      <w:szCs w:val="16"/>
    </w:rPr>
  </w:style>
  <w:style w:type="paragraph" w:customStyle="1" w:styleId="Framecontents">
    <w:name w:val="Frame contents"/>
    <w:basedOn w:val="BodyText"/>
  </w:style>
  <w:style w:type="paragraph" w:customStyle="1" w:styleId="WW-Default1">
    <w:name w:val="WW-Default1"/>
    <w:pPr>
      <w:suppressAutoHyphens/>
      <w:autoSpaceDE w:val="0"/>
    </w:pPr>
    <w:rPr>
      <w:color w:val="000000"/>
      <w:sz w:val="24"/>
      <w:szCs w:val="24"/>
      <w:lang w:val="ro-RO" w:eastAsia="ar-SA"/>
    </w:rPr>
  </w:style>
  <w:style w:type="paragraph" w:customStyle="1" w:styleId="Default">
    <w:name w:val="Default"/>
    <w:rsid w:val="00475463"/>
    <w:pPr>
      <w:autoSpaceDE w:val="0"/>
      <w:autoSpaceDN w:val="0"/>
      <w:adjustRightInd w:val="0"/>
    </w:pPr>
    <w:rPr>
      <w:color w:val="000000"/>
      <w:sz w:val="24"/>
      <w:szCs w:val="24"/>
    </w:rPr>
  </w:style>
  <w:style w:type="paragraph" w:customStyle="1" w:styleId="yiv6574189470msonormal">
    <w:name w:val="yiv6574189470msonormal"/>
    <w:basedOn w:val="Normal"/>
    <w:rsid w:val="009F17F0"/>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ListParagraphChar">
    <w:name w:val="List Paragraph Char"/>
    <w:aliases w:val="Normal bullet 2 Char,body 2 Char,List Paragraph11 Char,List Paragraph111 Char,Akapit z listą BS Char,Outlines a.b.c. Char,List_Paragraph Char,Multilevel para_II Char,Akapit z lista BS Char,LIT Char"/>
    <w:link w:val="ListParagraph"/>
    <w:uiPriority w:val="34"/>
    <w:locked/>
    <w:rsid w:val="007231F8"/>
    <w:rPr>
      <w:sz w:val="24"/>
      <w:szCs w:val="24"/>
      <w:lang w:eastAsia="ar-SA"/>
    </w:rPr>
  </w:style>
  <w:style w:type="character" w:customStyle="1" w:styleId="NoSpacingChar">
    <w:name w:val="No Spacing Char"/>
    <w:link w:val="NoSpacing"/>
    <w:uiPriority w:val="99"/>
    <w:rsid w:val="00B67820"/>
    <w:rPr>
      <w:rFonts w:ascii="Calibri" w:eastAsia="Calibri" w:hAnsi="Calibri" w:cs="Calibri"/>
      <w:sz w:val="22"/>
      <w:szCs w:val="22"/>
      <w:lang w:val="ro-RO" w:eastAsia="ar-SA"/>
    </w:rPr>
  </w:style>
  <w:style w:type="paragraph" w:customStyle="1" w:styleId="alp0s1quoted">
    <w:name w:val="a_l p_0 s_1 quoted"/>
    <w:basedOn w:val="Normal"/>
    <w:rsid w:val="00BE4D59"/>
    <w:pPr>
      <w:suppressAutoHyphens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ighlight">
    <w:name w:val="highlight"/>
    <w:rsid w:val="00346C17"/>
  </w:style>
  <w:style w:type="paragraph" w:customStyle="1" w:styleId="Normal10">
    <w:name w:val="Normal1"/>
    <w:basedOn w:val="Normal"/>
    <w:rsid w:val="006930A8"/>
    <w:pPr>
      <w:suppressAutoHyphens w:val="0"/>
      <w:spacing w:after="0" w:line="240" w:lineRule="auto"/>
    </w:pPr>
    <w:rPr>
      <w:rFonts w:ascii="Times New Roman" w:eastAsia="Times New Roman" w:hAnsi="Times New Roman" w:cs="Times New Roman"/>
      <w:sz w:val="24"/>
      <w:szCs w:val="24"/>
      <w:lang w:eastAsia="en-US"/>
    </w:rPr>
  </w:style>
  <w:style w:type="paragraph" w:styleId="PlainText">
    <w:name w:val="Plain Text"/>
    <w:basedOn w:val="Normal"/>
    <w:link w:val="PlainTextChar2"/>
    <w:rsid w:val="006930A8"/>
    <w:pPr>
      <w:suppressAutoHyphens w:val="0"/>
      <w:spacing w:after="0" w:line="240" w:lineRule="auto"/>
    </w:pPr>
    <w:rPr>
      <w:rFonts w:ascii="Courier New" w:eastAsia="Times New Roman" w:hAnsi="Courier New" w:cs="Times New Roman"/>
      <w:sz w:val="20"/>
      <w:szCs w:val="20"/>
      <w:lang w:eastAsia="en-US"/>
    </w:rPr>
  </w:style>
  <w:style w:type="character" w:customStyle="1" w:styleId="PlainTextChar2">
    <w:name w:val="Plain Text Char2"/>
    <w:link w:val="PlainText"/>
    <w:rsid w:val="006930A8"/>
    <w:rPr>
      <w:rFonts w:ascii="Courier New" w:hAnsi="Courier New"/>
    </w:rPr>
  </w:style>
  <w:style w:type="paragraph" w:styleId="DocumentMap">
    <w:name w:val="Document Map"/>
    <w:basedOn w:val="Normal"/>
    <w:link w:val="DocumentMapChar"/>
    <w:semiHidden/>
    <w:rsid w:val="006930A8"/>
    <w:pPr>
      <w:shd w:val="clear" w:color="auto" w:fill="000080"/>
      <w:suppressAutoHyphens w:val="0"/>
      <w:spacing w:after="0" w:line="240" w:lineRule="auto"/>
    </w:pPr>
    <w:rPr>
      <w:rFonts w:ascii="Tahoma" w:eastAsia="Times New Roman" w:hAnsi="Tahoma" w:cs="Tahoma"/>
      <w:sz w:val="20"/>
      <w:szCs w:val="20"/>
      <w:lang w:eastAsia="en-US"/>
    </w:rPr>
  </w:style>
  <w:style w:type="character" w:customStyle="1" w:styleId="DocumentMapChar">
    <w:name w:val="Document Map Char"/>
    <w:link w:val="DocumentMap"/>
    <w:semiHidden/>
    <w:rsid w:val="006930A8"/>
    <w:rPr>
      <w:rFonts w:ascii="Tahoma" w:hAnsi="Tahoma" w:cs="Tahoma"/>
      <w:shd w:val="clear" w:color="auto" w:fill="000080"/>
    </w:rPr>
  </w:style>
  <w:style w:type="paragraph" w:customStyle="1" w:styleId="Char2CharCharCharCharCharCharCaracterCaracterCharCharCharChar0">
    <w:name w:val="Char2 Char Char Char Char Char Char Caracter Caracter Char Char Char Char"/>
    <w:basedOn w:val="Normal"/>
    <w:rsid w:val="006930A8"/>
    <w:pPr>
      <w:suppressAutoHyphens w:val="0"/>
      <w:spacing w:after="0" w:line="240" w:lineRule="auto"/>
    </w:pPr>
    <w:rPr>
      <w:rFonts w:ascii="Times New Roman" w:eastAsia="Times New Roman" w:hAnsi="Times New Roman" w:cs="Times New Roman"/>
      <w:sz w:val="24"/>
      <w:szCs w:val="24"/>
      <w:lang w:val="pl-PL" w:eastAsia="pl-PL"/>
    </w:rPr>
  </w:style>
  <w:style w:type="character" w:customStyle="1" w:styleId="CharChar20">
    <w:name w:val="Char Char2"/>
    <w:semiHidden/>
    <w:rsid w:val="006930A8"/>
    <w:rPr>
      <w:rFonts w:ascii="Arial" w:hAnsi="Arial"/>
      <w:sz w:val="24"/>
      <w:szCs w:val="24"/>
      <w:lang w:val="en-US" w:eastAsia="en-US" w:bidi="ar-SA"/>
    </w:rPr>
  </w:style>
  <w:style w:type="paragraph" w:styleId="TOC3">
    <w:name w:val="toc 3"/>
    <w:basedOn w:val="Normal"/>
    <w:next w:val="Normal"/>
    <w:autoRedefine/>
    <w:semiHidden/>
    <w:rsid w:val="006930A8"/>
    <w:pPr>
      <w:tabs>
        <w:tab w:val="left" w:pos="1440"/>
        <w:tab w:val="right" w:pos="8928"/>
      </w:tabs>
      <w:suppressAutoHyphens w:val="0"/>
      <w:spacing w:before="240" w:after="0" w:line="240" w:lineRule="auto"/>
      <w:ind w:left="720"/>
      <w:jc w:val="both"/>
    </w:pPr>
    <w:rPr>
      <w:rFonts w:ascii="Times New Roman" w:eastAsia="Times New Roman" w:hAnsi="Times New Roman" w:cs="Times New Roman"/>
      <w:noProof/>
      <w:sz w:val="20"/>
      <w:szCs w:val="20"/>
      <w:lang w:val="en-GB" w:eastAsia="en-US"/>
    </w:rPr>
  </w:style>
  <w:style w:type="paragraph" w:styleId="TOC4">
    <w:name w:val="toc 4"/>
    <w:basedOn w:val="Normal"/>
    <w:next w:val="Normal"/>
    <w:autoRedefine/>
    <w:semiHidden/>
    <w:rsid w:val="006930A8"/>
    <w:pPr>
      <w:tabs>
        <w:tab w:val="right" w:pos="8928"/>
      </w:tabs>
      <w:suppressAutoHyphens w:val="0"/>
      <w:spacing w:after="120" w:line="240" w:lineRule="auto"/>
      <w:ind w:left="720"/>
      <w:jc w:val="both"/>
    </w:pPr>
    <w:rPr>
      <w:rFonts w:ascii="Times New Roman" w:eastAsia="Times New Roman" w:hAnsi="Times New Roman" w:cs="Times New Roman"/>
      <w:noProof/>
      <w:sz w:val="20"/>
      <w:szCs w:val="20"/>
      <w:lang w:val="en-GB" w:eastAsia="en-US"/>
    </w:rPr>
  </w:style>
  <w:style w:type="character" w:customStyle="1" w:styleId="yshortcuts1">
    <w:name w:val="yshortcuts1"/>
    <w:rsid w:val="006930A8"/>
    <w:rPr>
      <w:color w:val="366388"/>
    </w:rPr>
  </w:style>
  <w:style w:type="paragraph" w:customStyle="1" w:styleId="StyleCambriaJustifiedLeft127mmAfter6pt">
    <w:name w:val="Style Cambria Justified Left:  127 mm After:  6 pt"/>
    <w:basedOn w:val="Normal"/>
    <w:rsid w:val="006930A8"/>
    <w:pPr>
      <w:widowControl w:val="0"/>
      <w:suppressAutoHyphens w:val="0"/>
      <w:spacing w:after="120" w:line="240" w:lineRule="auto"/>
      <w:ind w:left="720"/>
      <w:jc w:val="both"/>
    </w:pPr>
    <w:rPr>
      <w:rFonts w:ascii="Cambria" w:eastAsia="Times New Roman" w:hAnsi="Cambria" w:cs="Times New Roman"/>
      <w:snapToGrid w:val="0"/>
      <w:szCs w:val="20"/>
      <w:lang w:eastAsia="en-US"/>
    </w:rPr>
  </w:style>
  <w:style w:type="paragraph" w:customStyle="1" w:styleId="NormalLatinArial">
    <w:name w:val="Normal + (Latin) Arial"/>
    <w:aliases w:val="11 pt"/>
    <w:basedOn w:val="Normal"/>
    <w:rsid w:val="006930A8"/>
    <w:pPr>
      <w:widowControl w:val="0"/>
      <w:spacing w:after="0" w:line="360" w:lineRule="auto"/>
      <w:ind w:firstLine="720"/>
      <w:jc w:val="both"/>
    </w:pPr>
    <w:rPr>
      <w:rFonts w:ascii="Arial" w:eastAsia="Arial Unicode MS" w:hAnsi="Arial" w:cs="Arial"/>
      <w:noProof/>
      <w:kern w:val="1"/>
      <w:sz w:val="24"/>
      <w:szCs w:val="24"/>
      <w:lang w:val="ro-RO" w:eastAsia="hi-IN" w:bidi="hi-IN"/>
    </w:rPr>
  </w:style>
  <w:style w:type="table" w:customStyle="1" w:styleId="GridTable4-Accent21">
    <w:name w:val="Grid Table 4 - Accent 21"/>
    <w:basedOn w:val="TableNormal"/>
    <w:uiPriority w:val="49"/>
    <w:rsid w:val="006930A8"/>
    <w:rPr>
      <w:rFonts w:ascii="Calibri" w:eastAsia="Calibri" w:hAnsi="Calibri"/>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eGrid">
    <w:name w:val="Table Grid"/>
    <w:basedOn w:val="TableNormal"/>
    <w:uiPriority w:val="59"/>
    <w:rsid w:val="006930A8"/>
    <w:pPr>
      <w:spacing w:after="24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6930A8"/>
    <w:rPr>
      <w:b/>
      <w:bCs/>
      <w:smallCaps/>
      <w:spacing w:val="5"/>
    </w:rPr>
  </w:style>
  <w:style w:type="character" w:customStyle="1" w:styleId="FootnoteTextChar">
    <w:name w:val="Footnote Text Char"/>
    <w:link w:val="FootnoteText"/>
    <w:rsid w:val="006930A8"/>
    <w:rPr>
      <w:sz w:val="18"/>
      <w:szCs w:val="18"/>
      <w:lang w:val="en-GB" w:eastAsia="ar-SA"/>
    </w:rPr>
  </w:style>
  <w:style w:type="character" w:customStyle="1" w:styleId="tlid-translation">
    <w:name w:val="tlid-translation"/>
    <w:rsid w:val="006930A8"/>
  </w:style>
  <w:style w:type="character" w:customStyle="1" w:styleId="bold">
    <w:name w:val="bold"/>
    <w:rsid w:val="006930A8"/>
  </w:style>
  <w:style w:type="character" w:customStyle="1" w:styleId="sub">
    <w:name w:val="sub"/>
    <w:rsid w:val="006930A8"/>
  </w:style>
  <w:style w:type="character" w:customStyle="1" w:styleId="super">
    <w:name w:val="super"/>
    <w:rsid w:val="006930A8"/>
  </w:style>
  <w:style w:type="character" w:customStyle="1" w:styleId="expanded">
    <w:name w:val="expanded"/>
    <w:rsid w:val="006930A8"/>
  </w:style>
  <w:style w:type="character" w:customStyle="1" w:styleId="jlqj4b">
    <w:name w:val="jlqj4b"/>
    <w:rsid w:val="00DF349B"/>
  </w:style>
  <w:style w:type="character" w:customStyle="1" w:styleId="Bodytext20">
    <w:name w:val="Body text (2)_"/>
    <w:link w:val="Bodytext23"/>
    <w:rsid w:val="00446BDD"/>
    <w:rPr>
      <w:rFonts w:ascii="Arial" w:eastAsia="Arial" w:hAnsi="Arial" w:cs="Arial"/>
      <w:shd w:val="clear" w:color="auto" w:fill="FFFFFF"/>
    </w:rPr>
  </w:style>
  <w:style w:type="paragraph" w:customStyle="1" w:styleId="Bodytext23">
    <w:name w:val="Body text (2)"/>
    <w:basedOn w:val="Normal"/>
    <w:link w:val="Bodytext20"/>
    <w:rsid w:val="00446BDD"/>
    <w:pPr>
      <w:widowControl w:val="0"/>
      <w:shd w:val="clear" w:color="auto" w:fill="FFFFFF"/>
      <w:suppressAutoHyphens w:val="0"/>
      <w:spacing w:before="560" w:after="800" w:line="224" w:lineRule="exact"/>
      <w:ind w:hanging="340"/>
      <w:jc w:val="both"/>
    </w:pPr>
    <w:rPr>
      <w:rFonts w:ascii="Arial" w:eastAsia="Arial" w:hAnsi="Arial" w:cs="Arial"/>
      <w:sz w:val="20"/>
      <w:szCs w:val="20"/>
      <w:lang w:eastAsia="en-US"/>
    </w:rPr>
  </w:style>
  <w:style w:type="character" w:customStyle="1" w:styleId="HeaderChar2">
    <w:name w:val="Header Char2"/>
    <w:aliases w:val="Header Char Char Char2,Mediu Char2,Fejléc4 Char2,Char2 Char Char Char2,Char2 Char3,Char2 Char Char3,Header 1 Char2,Header Char Char Char Char Char1,Header Char Char Char Char Char Char Char"/>
    <w:basedOn w:val="DefaultParagraphFont"/>
    <w:link w:val="Header"/>
    <w:uiPriority w:val="99"/>
    <w:rsid w:val="00B90A75"/>
    <w:rPr>
      <w:rFonts w:ascii="Calibri" w:eastAsia="Calibri" w:hAnsi="Calibri" w:cs="Calibri"/>
      <w:sz w:val="22"/>
      <w:szCs w:val="22"/>
      <w:lang w:eastAsia="ar-SA"/>
    </w:rPr>
  </w:style>
  <w:style w:type="character" w:customStyle="1" w:styleId="FooterChar1">
    <w:name w:val="Footer Char1"/>
    <w:aliases w:val="Char Char Char Char Char1, Char Caracter Caracter Char1, Char Caracter Char1,Char Caracter Caracter Char1,Char Caracter Char1"/>
    <w:basedOn w:val="DefaultParagraphFont"/>
    <w:link w:val="Footer"/>
    <w:uiPriority w:val="99"/>
    <w:rsid w:val="00B90A75"/>
    <w:rPr>
      <w:rFonts w:ascii="Calibri" w:eastAsia="Calibri" w:hAnsi="Calibri" w:cs="Calibri"/>
      <w:sz w:val="22"/>
      <w:szCs w:val="22"/>
      <w:lang w:eastAsia="ar-SA"/>
    </w:rPr>
  </w:style>
  <w:style w:type="paragraph" w:customStyle="1" w:styleId="Footer1">
    <w:name w:val="Footer1"/>
    <w:basedOn w:val="Footer"/>
    <w:link w:val="footerChar0"/>
    <w:qFormat/>
    <w:rsid w:val="00B90A75"/>
    <w:pPr>
      <w:tabs>
        <w:tab w:val="clear" w:pos="4680"/>
        <w:tab w:val="clear" w:pos="9360"/>
        <w:tab w:val="center" w:pos="4703"/>
        <w:tab w:val="right" w:pos="9406"/>
      </w:tabs>
      <w:suppressAutoHyphens w:val="0"/>
      <w:jc w:val="both"/>
    </w:pPr>
    <w:rPr>
      <w:rFonts w:ascii="Trebuchet MS" w:eastAsiaTheme="minorHAnsi" w:hAnsi="Trebuchet MS" w:cs="Open Sans"/>
      <w:color w:val="000000"/>
      <w:sz w:val="14"/>
      <w:szCs w:val="14"/>
      <w:lang w:val="ro-RO"/>
    </w:rPr>
  </w:style>
  <w:style w:type="character" w:customStyle="1" w:styleId="footerChar0">
    <w:name w:val="footer Char"/>
    <w:basedOn w:val="FooterChar1"/>
    <w:link w:val="Footer1"/>
    <w:rsid w:val="00B90A75"/>
    <w:rPr>
      <w:rFonts w:ascii="Trebuchet MS" w:eastAsiaTheme="minorHAnsi" w:hAnsi="Trebuchet MS" w:cs="Open Sans"/>
      <w:color w:val="000000"/>
      <w:sz w:val="14"/>
      <w:szCs w:val="14"/>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52685">
      <w:bodyDiv w:val="1"/>
      <w:marLeft w:val="0"/>
      <w:marRight w:val="0"/>
      <w:marTop w:val="0"/>
      <w:marBottom w:val="0"/>
      <w:divBdr>
        <w:top w:val="none" w:sz="0" w:space="0" w:color="auto"/>
        <w:left w:val="none" w:sz="0" w:space="0" w:color="auto"/>
        <w:bottom w:val="none" w:sz="0" w:space="0" w:color="auto"/>
        <w:right w:val="none" w:sz="0" w:space="0" w:color="auto"/>
      </w:divBdr>
    </w:div>
    <w:div w:id="512916741">
      <w:bodyDiv w:val="1"/>
      <w:marLeft w:val="0"/>
      <w:marRight w:val="0"/>
      <w:marTop w:val="0"/>
      <w:marBottom w:val="0"/>
      <w:divBdr>
        <w:top w:val="none" w:sz="0" w:space="0" w:color="auto"/>
        <w:left w:val="none" w:sz="0" w:space="0" w:color="auto"/>
        <w:bottom w:val="none" w:sz="0" w:space="0" w:color="auto"/>
        <w:right w:val="none" w:sz="0" w:space="0" w:color="auto"/>
      </w:divBdr>
    </w:div>
    <w:div w:id="806362756">
      <w:bodyDiv w:val="1"/>
      <w:marLeft w:val="0"/>
      <w:marRight w:val="0"/>
      <w:marTop w:val="0"/>
      <w:marBottom w:val="0"/>
      <w:divBdr>
        <w:top w:val="none" w:sz="0" w:space="0" w:color="auto"/>
        <w:left w:val="none" w:sz="0" w:space="0" w:color="auto"/>
        <w:bottom w:val="none" w:sz="0" w:space="0" w:color="auto"/>
        <w:right w:val="none" w:sz="0" w:space="0" w:color="auto"/>
      </w:divBdr>
      <w:divsChild>
        <w:div w:id="1299267024">
          <w:marLeft w:val="0"/>
          <w:marRight w:val="0"/>
          <w:marTop w:val="0"/>
          <w:marBottom w:val="0"/>
          <w:divBdr>
            <w:top w:val="none" w:sz="0" w:space="0" w:color="auto"/>
            <w:left w:val="none" w:sz="0" w:space="0" w:color="auto"/>
            <w:bottom w:val="none" w:sz="0" w:space="0" w:color="auto"/>
            <w:right w:val="none" w:sz="0" w:space="0" w:color="auto"/>
          </w:divBdr>
          <w:divsChild>
            <w:div w:id="150751599">
              <w:marLeft w:val="0"/>
              <w:marRight w:val="0"/>
              <w:marTop w:val="0"/>
              <w:marBottom w:val="0"/>
              <w:divBdr>
                <w:top w:val="none" w:sz="0" w:space="0" w:color="auto"/>
                <w:left w:val="none" w:sz="0" w:space="0" w:color="auto"/>
                <w:bottom w:val="none" w:sz="0" w:space="0" w:color="auto"/>
                <w:right w:val="none" w:sz="0" w:space="0" w:color="auto"/>
              </w:divBdr>
              <w:divsChild>
                <w:div w:id="1464617835">
                  <w:marLeft w:val="0"/>
                  <w:marRight w:val="0"/>
                  <w:marTop w:val="0"/>
                  <w:marBottom w:val="0"/>
                  <w:divBdr>
                    <w:top w:val="none" w:sz="0" w:space="0" w:color="auto"/>
                    <w:left w:val="none" w:sz="0" w:space="0" w:color="auto"/>
                    <w:bottom w:val="none" w:sz="0" w:space="0" w:color="auto"/>
                    <w:right w:val="none" w:sz="0" w:space="0" w:color="auto"/>
                  </w:divBdr>
                </w:div>
                <w:div w:id="1562475819">
                  <w:marLeft w:val="0"/>
                  <w:marRight w:val="0"/>
                  <w:marTop w:val="0"/>
                  <w:marBottom w:val="0"/>
                  <w:divBdr>
                    <w:top w:val="none" w:sz="0" w:space="0" w:color="auto"/>
                    <w:left w:val="none" w:sz="0" w:space="0" w:color="auto"/>
                    <w:bottom w:val="none" w:sz="0" w:space="0" w:color="auto"/>
                    <w:right w:val="none" w:sz="0" w:space="0" w:color="auto"/>
                  </w:divBdr>
                </w:div>
              </w:divsChild>
            </w:div>
            <w:div w:id="944533514">
              <w:marLeft w:val="0"/>
              <w:marRight w:val="0"/>
              <w:marTop w:val="0"/>
              <w:marBottom w:val="0"/>
              <w:divBdr>
                <w:top w:val="none" w:sz="0" w:space="0" w:color="auto"/>
                <w:left w:val="none" w:sz="0" w:space="0" w:color="auto"/>
                <w:bottom w:val="none" w:sz="0" w:space="0" w:color="auto"/>
                <w:right w:val="none" w:sz="0" w:space="0" w:color="auto"/>
              </w:divBdr>
            </w:div>
            <w:div w:id="1058670454">
              <w:marLeft w:val="0"/>
              <w:marRight w:val="0"/>
              <w:marTop w:val="0"/>
              <w:marBottom w:val="0"/>
              <w:divBdr>
                <w:top w:val="none" w:sz="0" w:space="0" w:color="auto"/>
                <w:left w:val="none" w:sz="0" w:space="0" w:color="auto"/>
                <w:bottom w:val="none" w:sz="0" w:space="0" w:color="auto"/>
                <w:right w:val="none" w:sz="0" w:space="0" w:color="auto"/>
              </w:divBdr>
            </w:div>
            <w:div w:id="1551376441">
              <w:marLeft w:val="0"/>
              <w:marRight w:val="0"/>
              <w:marTop w:val="0"/>
              <w:marBottom w:val="0"/>
              <w:divBdr>
                <w:top w:val="none" w:sz="0" w:space="0" w:color="auto"/>
                <w:left w:val="none" w:sz="0" w:space="0" w:color="auto"/>
                <w:bottom w:val="none" w:sz="0" w:space="0" w:color="auto"/>
                <w:right w:val="none" w:sz="0" w:space="0" w:color="auto"/>
              </w:divBdr>
            </w:div>
          </w:divsChild>
        </w:div>
        <w:div w:id="1913462734">
          <w:marLeft w:val="0"/>
          <w:marRight w:val="0"/>
          <w:marTop w:val="0"/>
          <w:marBottom w:val="0"/>
          <w:divBdr>
            <w:top w:val="none" w:sz="0" w:space="0" w:color="auto"/>
            <w:left w:val="none" w:sz="0" w:space="0" w:color="auto"/>
            <w:bottom w:val="none" w:sz="0" w:space="0" w:color="auto"/>
            <w:right w:val="none" w:sz="0" w:space="0" w:color="auto"/>
          </w:divBdr>
        </w:div>
      </w:divsChild>
    </w:div>
    <w:div w:id="1241720566">
      <w:bodyDiv w:val="1"/>
      <w:marLeft w:val="0"/>
      <w:marRight w:val="0"/>
      <w:marTop w:val="0"/>
      <w:marBottom w:val="0"/>
      <w:divBdr>
        <w:top w:val="none" w:sz="0" w:space="0" w:color="auto"/>
        <w:left w:val="none" w:sz="0" w:space="0" w:color="auto"/>
        <w:bottom w:val="none" w:sz="0" w:space="0" w:color="auto"/>
        <w:right w:val="none" w:sz="0" w:space="0" w:color="auto"/>
      </w:divBdr>
    </w:div>
    <w:div w:id="1255088838">
      <w:bodyDiv w:val="1"/>
      <w:marLeft w:val="0"/>
      <w:marRight w:val="0"/>
      <w:marTop w:val="0"/>
      <w:marBottom w:val="0"/>
      <w:divBdr>
        <w:top w:val="none" w:sz="0" w:space="0" w:color="auto"/>
        <w:left w:val="none" w:sz="0" w:space="0" w:color="auto"/>
        <w:bottom w:val="none" w:sz="0" w:space="0" w:color="auto"/>
        <w:right w:val="none" w:sz="0" w:space="0" w:color="auto"/>
      </w:divBdr>
    </w:div>
    <w:div w:id="1267081587">
      <w:bodyDiv w:val="1"/>
      <w:marLeft w:val="0"/>
      <w:marRight w:val="0"/>
      <w:marTop w:val="0"/>
      <w:marBottom w:val="0"/>
      <w:divBdr>
        <w:top w:val="none" w:sz="0" w:space="0" w:color="auto"/>
        <w:left w:val="none" w:sz="0" w:space="0" w:color="auto"/>
        <w:bottom w:val="none" w:sz="0" w:space="0" w:color="auto"/>
        <w:right w:val="none" w:sz="0" w:space="0" w:color="auto"/>
      </w:divBdr>
    </w:div>
    <w:div w:id="1461798997">
      <w:bodyDiv w:val="1"/>
      <w:marLeft w:val="0"/>
      <w:marRight w:val="0"/>
      <w:marTop w:val="0"/>
      <w:marBottom w:val="0"/>
      <w:divBdr>
        <w:top w:val="none" w:sz="0" w:space="0" w:color="auto"/>
        <w:left w:val="none" w:sz="0" w:space="0" w:color="auto"/>
        <w:bottom w:val="none" w:sz="0" w:space="0" w:color="auto"/>
        <w:right w:val="none" w:sz="0" w:space="0" w:color="auto"/>
      </w:divBdr>
    </w:div>
    <w:div w:id="1720593816">
      <w:bodyDiv w:val="1"/>
      <w:marLeft w:val="0"/>
      <w:marRight w:val="0"/>
      <w:marTop w:val="0"/>
      <w:marBottom w:val="0"/>
      <w:divBdr>
        <w:top w:val="none" w:sz="0" w:space="0" w:color="auto"/>
        <w:left w:val="none" w:sz="0" w:space="0" w:color="auto"/>
        <w:bottom w:val="none" w:sz="0" w:space="0" w:color="auto"/>
        <w:right w:val="none" w:sz="0" w:space="0" w:color="auto"/>
      </w:divBdr>
    </w:div>
    <w:div w:id="1774203134">
      <w:bodyDiv w:val="1"/>
      <w:marLeft w:val="0"/>
      <w:marRight w:val="0"/>
      <w:marTop w:val="0"/>
      <w:marBottom w:val="0"/>
      <w:divBdr>
        <w:top w:val="none" w:sz="0" w:space="0" w:color="auto"/>
        <w:left w:val="none" w:sz="0" w:space="0" w:color="auto"/>
        <w:bottom w:val="none" w:sz="0" w:space="0" w:color="auto"/>
        <w:right w:val="none" w:sz="0" w:space="0" w:color="auto"/>
      </w:divBdr>
    </w:div>
    <w:div w:id="1815221746">
      <w:bodyDiv w:val="1"/>
      <w:marLeft w:val="0"/>
      <w:marRight w:val="0"/>
      <w:marTop w:val="0"/>
      <w:marBottom w:val="0"/>
      <w:divBdr>
        <w:top w:val="none" w:sz="0" w:space="0" w:color="auto"/>
        <w:left w:val="none" w:sz="0" w:space="0" w:color="auto"/>
        <w:bottom w:val="none" w:sz="0" w:space="0" w:color="auto"/>
        <w:right w:val="none" w:sz="0" w:space="0" w:color="auto"/>
      </w:divBdr>
    </w:div>
    <w:div w:id="2038121815">
      <w:bodyDiv w:val="1"/>
      <w:marLeft w:val="0"/>
      <w:marRight w:val="0"/>
      <w:marTop w:val="0"/>
      <w:marBottom w:val="0"/>
      <w:divBdr>
        <w:top w:val="none" w:sz="0" w:space="0" w:color="auto"/>
        <w:left w:val="none" w:sz="0" w:space="0" w:color="auto"/>
        <w:bottom w:val="none" w:sz="0" w:space="0" w:color="auto"/>
        <w:right w:val="none" w:sz="0" w:space="0" w:color="auto"/>
      </w:divBdr>
    </w:div>
    <w:div w:id="205627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v.liana.orlandea\AppData\LIANA%20ORLANDEA%20MEDIU\2016\2016%20AUTORIZATII\C:\Documents%20and%20Settings\juridic\sintact%204.0\cache\Legislatie\temp1115086\12019193.htm" TargetMode="External"/><Relationship Id="rId18" Type="http://schemas.openxmlformats.org/officeDocument/2006/relationships/hyperlink" Target="file:///C:\Users\bv.liana.orlandea\AppData\LIANA%20ORLANDEA%20MEDIU\2016\2016%20AUTORIZATII\C:\Documents%20and%20Settings\juridic\sintact%204.0\cache\Legislatie\temp1115086\12008633.htm" TargetMode="External"/><Relationship Id="rId26" Type="http://schemas.openxmlformats.org/officeDocument/2006/relationships/footer" Target="footer2.xml"/><Relationship Id="rId39" Type="http://schemas.openxmlformats.org/officeDocument/2006/relationships/image" Target="media/image16.emf"/><Relationship Id="rId21" Type="http://schemas.openxmlformats.org/officeDocument/2006/relationships/hyperlink" Target="http://www.anpm.ro/doc/deseuri/ORDIN_1281_2005.pdf"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hyperlink" Target="file:///C:\Users\bv.liana.orlandea\AppData\LIANA%20ORLANDEA%20MEDIU\2016\2016%20AUTORIZATII\C:\Documents%20and%20Settings\juridic\sintact%204.0\cache\Legislatie\temp1115086\12008633.ht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bv.liana.orlandea\AppData\LIANA%20ORLANDEA%20MEDIU\2016\2016%20AUTORIZATII\C:\Documents%20and%20Settings\juridic\sintact%204.0\cache\Legislatie\temp1115086\12041348.htm" TargetMode="External"/><Relationship Id="rId29" Type="http://schemas.openxmlformats.org/officeDocument/2006/relationships/image" Target="media/image6.emf"/><Relationship Id="rId11" Type="http://schemas.openxmlformats.org/officeDocument/2006/relationships/hyperlink" Target="mailto:office@apmbv.anpm.ro" TargetMode="External"/><Relationship Id="rId24" Type="http://schemas.openxmlformats.org/officeDocument/2006/relationships/image" Target="media/image3.jpeg"/><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yperlink" Target="http://www.kronospan.ro/mediu" TargetMode="External"/><Relationship Id="rId19" Type="http://schemas.openxmlformats.org/officeDocument/2006/relationships/hyperlink" Target="http://www.anpm.ro/doc/deseuri/ORDIN_1281_2005.pdf" TargetMode="Externa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pm.ro/web/apm-brasov/documentatii-procedura-autorizare" TargetMode="External"/><Relationship Id="rId14" Type="http://schemas.openxmlformats.org/officeDocument/2006/relationships/hyperlink" Target="file:///C:\Users\bv.liana.orlandea\AppData\LIANA%20ORLANDEA%20MEDIU\2016\2016%20AUTORIZATII\C:\Documents%20and%20Settings\juridic\sintact%204.0\cache\Legislatie\temp1115086\12023815.htm" TargetMode="External"/><Relationship Id="rId22" Type="http://schemas.openxmlformats.org/officeDocument/2006/relationships/image" Target="media/image2.png"/><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hyperlink" Target="file:///C:\Users\bv.liana.orlandea\AppData\LIANA%20ORLANDEA%20MEDIU\2016\2016%20AUTORIZATII\C:\Documents%20and%20Settings\juridic\sintact%204.0\cache\Legislatie\temp1115086\12041348.htm"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C:\Users\bv.liana.orlandea\AppData\LIANA%20ORLANDEA%20MEDIU\2016\2016%20AUTORIZATII\C:\Documents%20and%20Settings\juridic\sintact%204.0\cache\Legislatie\temp1115086\12008633.htm" TargetMode="External"/><Relationship Id="rId17" Type="http://schemas.openxmlformats.org/officeDocument/2006/relationships/hyperlink" Target="file:///C:\Users\bv.liana.orlandea\AppData\LIANA%20ORLANDEA%20MEDIU\2016\2016%20AUTORIZATII\C:\Documents%20and%20Settings\juridic\sintact%204.0\cache\Legislatie\temp1115086\12019193.htm" TargetMode="External"/><Relationship Id="rId25" Type="http://schemas.openxmlformats.org/officeDocument/2006/relationships/footer" Target="footer1.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20" Type="http://schemas.openxmlformats.org/officeDocument/2006/relationships/hyperlink" Target="http://www.anpm.ro/doc/deseuri/Ordin_1223_2005.pdf" TargetMode="External"/><Relationship Id="rId41" Type="http://schemas.openxmlformats.org/officeDocument/2006/relationships/image" Target="media/image18.emf"/><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bv.liana.orlandea\AppData\LIANA%20ORLANDEA%20MEDIU\2016\2016%20AUTORIZATII\C:\Documents%20and%20Settings\juridic\sintact%204.0\cache\Legislatie\temp1115086\12017413.htm" TargetMode="Externa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hyperlink" Target="file:///C:\Users\bv.liana.orlandea\AppData\LIANA%20ORLANDEA%20MEDIU\2016\2016%20AUTORIZATII\C:\Documents%20and%20Settings\juridic\sintact%204.0\cache\Legislatie\temp1115086\12019193.ht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apmbv.anpm.ro" TargetMode="External"/><Relationship Id="rId2" Type="http://schemas.openxmlformats.org/officeDocument/2006/relationships/hyperlink" Target="mailto:office@apmbv.anpm.ro" TargetMode="External"/><Relationship Id="rId1" Type="http://schemas.openxmlformats.org/officeDocument/2006/relationships/hyperlink" Target="http://arpmbuc.anpm.ro/files/ARPM%20BUCURESTI/Date%20de%20contact%20ARPMB/hartaculocalizareARPMBuc.JP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apmbv.anpm.ro" TargetMode="External"/><Relationship Id="rId2" Type="http://schemas.openxmlformats.org/officeDocument/2006/relationships/hyperlink" Target="mailto:office@apmbv.anpm.ro" TargetMode="External"/><Relationship Id="rId1" Type="http://schemas.openxmlformats.org/officeDocument/2006/relationships/hyperlink" Target="http://arpmbuc.anpm.ro/files/ARPM%20BUCURESTI/Date%20de%20contact%20ARPMB/hartaculocalizareARPMBuc.JP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apmbv.anpm.ro" TargetMode="External"/><Relationship Id="rId2" Type="http://schemas.openxmlformats.org/officeDocument/2006/relationships/hyperlink" Target="mailto:office@apmbv.anpm.ro" TargetMode="External"/><Relationship Id="rId1" Type="http://schemas.openxmlformats.org/officeDocument/2006/relationships/hyperlink" Target="http://arpmbuc.anpm.ro/files/ARPM%20BUCURESTI/Date%20de%20contact%20ARPMB/hartaculocalizareARPMBuc.JPG"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office@apmbv.anpm.ro" TargetMode="External"/><Relationship Id="rId2" Type="http://schemas.openxmlformats.org/officeDocument/2006/relationships/oleObject" Target="embeddings/oleObject3.bin"/><Relationship Id="rId1" Type="http://schemas.openxmlformats.org/officeDocument/2006/relationships/image" Target="media/image26.wmf"/></Relationships>
</file>

<file path=word/_rels/footer5.xml.rels><?xml version="1.0" encoding="UTF-8" standalone="yes"?>
<Relationships xmlns="http://schemas.openxmlformats.org/package/2006/relationships"><Relationship Id="rId3" Type="http://schemas.openxmlformats.org/officeDocument/2006/relationships/hyperlink" Target="http://apmbv.anpm.ro" TargetMode="External"/><Relationship Id="rId2" Type="http://schemas.openxmlformats.org/officeDocument/2006/relationships/hyperlink" Target="mailto:office@apmbv.anpm.ro" TargetMode="External"/><Relationship Id="rId1" Type="http://schemas.openxmlformats.org/officeDocument/2006/relationships/hyperlink" Target="http://arpmbuc.anpm.ro/files/ARPM%20BUCURESTI/Date%20de%20contact%20ARPMB/hartaculocalizareARPMBuc.JPG"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6.wmf"/><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53B19-D1A0-4F7F-9A59-804C832C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102</Pages>
  <Words>50355</Words>
  <Characters>287029</Characters>
  <Application>Microsoft Office Word</Application>
  <DocSecurity>0</DocSecurity>
  <Lines>2391</Lines>
  <Paragraphs>673</Paragraphs>
  <ScaleCrop>false</ScaleCrop>
  <HeadingPairs>
    <vt:vector size="6" baseType="variant">
      <vt:variant>
        <vt:lpstr>Title</vt:lpstr>
      </vt:variant>
      <vt:variant>
        <vt:i4>1</vt:i4>
      </vt:variant>
      <vt:variant>
        <vt:lpstr>Titlu</vt:lpstr>
      </vt:variant>
      <vt:variant>
        <vt:i4>1</vt:i4>
      </vt:variant>
      <vt:variant>
        <vt:lpstr>Titluri</vt:lpstr>
      </vt:variant>
      <vt:variant>
        <vt:i4>19</vt:i4>
      </vt:variant>
    </vt:vector>
  </HeadingPairs>
  <TitlesOfParts>
    <vt:vector size="21" baseType="lpstr">
      <vt:lpstr>Nr</vt:lpstr>
      <vt:lpstr>Nr</vt:lpstr>
      <vt:lpstr/>
      <vt:lpstr>    AUTORIZAŢIE INTEGRATĂ DE MEDIU </vt:lpstr>
      <vt:lpstr>Certificat de înregistrare: B3722955</vt:lpstr>
      <vt:lpstr>2. TEMEIUL LEGAL</vt:lpstr>
      <vt:lpstr>    </vt:lpstr>
      <vt:lpstr>    Alte activităţi conexe non IPPC desfăşurate pe amplasament:</vt:lpstr>
      <vt:lpstr>    </vt:lpstr>
      <vt:lpstr>    5. MANAGEMENTUL ACTIVITĂŢII</vt:lpstr>
      <vt:lpstr>        5.2.2. Personalul, care are sarcini clar desemnate, trebuie să fie calificat con</vt:lpstr>
      <vt:lpstr>        specificului instalaţiei, pe bază de studii, instruiri şi/sau experienţă adecvat</vt:lpstr>
      <vt:lpstr>        5.2.4. Un exemplar din prezenta autorizaţie trebuie să rămână, în orice moment, </vt:lpstr>
      <vt:lpstr>    5.3. Managementul substanţelor şi amestecurilor periculoase</vt:lpstr>
      <vt:lpstr>    5.4. Întreţinere</vt:lpstr>
      <vt:lpstr>    5.5. Incidente</vt:lpstr>
      <vt:lpstr>    5.6. Acţiunea corectivă</vt:lpstr>
      <vt:lpstr>    5.7. Reclamaţii, sesizări</vt:lpstr>
      <vt:lpstr>    </vt:lpstr>
      <vt:lpstr>    5.8. Plan de acţiuni  </vt:lpstr>
      <vt:lpstr>6. Materii prime şi materiale auxiliare</vt:lpstr>
    </vt:vector>
  </TitlesOfParts>
  <Company/>
  <LinksUpToDate>false</LinksUpToDate>
  <CharactersWithSpaces>336711</CharactersWithSpaces>
  <SharedDoc>false</SharedDoc>
  <HLinks>
    <vt:vector size="60" baseType="variant">
      <vt:variant>
        <vt:i4>5701660</vt:i4>
      </vt:variant>
      <vt:variant>
        <vt:i4>33</vt:i4>
      </vt:variant>
      <vt:variant>
        <vt:i4>0</vt:i4>
      </vt:variant>
      <vt:variant>
        <vt:i4>5</vt:i4>
      </vt:variant>
      <vt:variant>
        <vt:lpwstr>http://www.anpm.ro/doc/deseuri/ORDIN_1281_2005.pdf</vt:lpwstr>
      </vt:variant>
      <vt:variant>
        <vt:lpwstr/>
      </vt:variant>
      <vt:variant>
        <vt:i4>6094878</vt:i4>
      </vt:variant>
      <vt:variant>
        <vt:i4>30</vt:i4>
      </vt:variant>
      <vt:variant>
        <vt:i4>0</vt:i4>
      </vt:variant>
      <vt:variant>
        <vt:i4>5</vt:i4>
      </vt:variant>
      <vt:variant>
        <vt:lpwstr>http://www.anpm.ro/doc/deseuri/Ordin_1223_2005.pdf</vt:lpwstr>
      </vt:variant>
      <vt:variant>
        <vt:lpwstr/>
      </vt:variant>
      <vt:variant>
        <vt:i4>5701660</vt:i4>
      </vt:variant>
      <vt:variant>
        <vt:i4>27</vt:i4>
      </vt:variant>
      <vt:variant>
        <vt:i4>0</vt:i4>
      </vt:variant>
      <vt:variant>
        <vt:i4>5</vt:i4>
      </vt:variant>
      <vt:variant>
        <vt:lpwstr>http://www.anpm.ro/doc/deseuri/ORDIN_1281_2005.pdf</vt:lpwstr>
      </vt:variant>
      <vt:variant>
        <vt:lpwstr/>
      </vt:variant>
      <vt:variant>
        <vt:i4>327781</vt:i4>
      </vt:variant>
      <vt:variant>
        <vt:i4>3</vt:i4>
      </vt:variant>
      <vt:variant>
        <vt:i4>0</vt:i4>
      </vt:variant>
      <vt:variant>
        <vt:i4>5</vt:i4>
      </vt:variant>
      <vt:variant>
        <vt:lpwstr>mailto:office@apmbv.anpm.ro</vt:lpwstr>
      </vt:variant>
      <vt:variant>
        <vt:lpwstr/>
      </vt:variant>
      <vt:variant>
        <vt:i4>3539063</vt:i4>
      </vt:variant>
      <vt:variant>
        <vt:i4>0</vt:i4>
      </vt:variant>
      <vt:variant>
        <vt:i4>0</vt:i4>
      </vt:variant>
      <vt:variant>
        <vt:i4>5</vt:i4>
      </vt:variant>
      <vt:variant>
        <vt:lpwstr>http://www.anpm.ro/web/apm-brasov/documentatii-procedura-autorizare</vt:lpwstr>
      </vt:variant>
      <vt:variant>
        <vt:lpwstr/>
      </vt:variant>
      <vt:variant>
        <vt:i4>327781</vt:i4>
      </vt:variant>
      <vt:variant>
        <vt:i4>24</vt:i4>
      </vt:variant>
      <vt:variant>
        <vt:i4>0</vt:i4>
      </vt:variant>
      <vt:variant>
        <vt:i4>5</vt:i4>
      </vt:variant>
      <vt:variant>
        <vt:lpwstr>mailto:office@apmbv.anpm.ro</vt:lpwstr>
      </vt:variant>
      <vt:variant>
        <vt:lpwstr/>
      </vt:variant>
      <vt:variant>
        <vt:i4>327781</vt:i4>
      </vt:variant>
      <vt:variant>
        <vt:i4>18</vt:i4>
      </vt:variant>
      <vt:variant>
        <vt:i4>0</vt:i4>
      </vt:variant>
      <vt:variant>
        <vt:i4>5</vt:i4>
      </vt:variant>
      <vt:variant>
        <vt:lpwstr>mailto:office@apmbv.anpm.ro</vt:lpwstr>
      </vt:variant>
      <vt:variant>
        <vt:lpwstr/>
      </vt:variant>
      <vt:variant>
        <vt:i4>327781</vt:i4>
      </vt:variant>
      <vt:variant>
        <vt:i4>12</vt:i4>
      </vt:variant>
      <vt:variant>
        <vt:i4>0</vt:i4>
      </vt:variant>
      <vt:variant>
        <vt:i4>5</vt:i4>
      </vt:variant>
      <vt:variant>
        <vt:lpwstr>mailto:office@apmbv.anpm.ro</vt:lpwstr>
      </vt:variant>
      <vt:variant>
        <vt:lpwstr/>
      </vt:variant>
      <vt:variant>
        <vt:i4>327781</vt:i4>
      </vt:variant>
      <vt:variant>
        <vt:i4>6</vt:i4>
      </vt:variant>
      <vt:variant>
        <vt:i4>0</vt:i4>
      </vt:variant>
      <vt:variant>
        <vt:i4>5</vt:i4>
      </vt:variant>
      <vt:variant>
        <vt:lpwstr>mailto:office@apmbv.anpm.ro</vt:lpwstr>
      </vt:variant>
      <vt:variant>
        <vt:lpwstr/>
      </vt:variant>
      <vt:variant>
        <vt:i4>327781</vt:i4>
      </vt:variant>
      <vt:variant>
        <vt:i4>0</vt:i4>
      </vt:variant>
      <vt:variant>
        <vt:i4>0</vt:i4>
      </vt:variant>
      <vt:variant>
        <vt:i4>5</vt:i4>
      </vt:variant>
      <vt:variant>
        <vt:lpwstr>mailto:office@apmbv.anpm.ro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Panasonic</dc:creator>
  <cp:lastModifiedBy>Cristina Rogoz</cp:lastModifiedBy>
  <cp:revision>3</cp:revision>
  <cp:lastPrinted>2024-03-25T08:33:00Z</cp:lastPrinted>
  <dcterms:created xsi:type="dcterms:W3CDTF">2024-04-29T05:29:00Z</dcterms:created>
  <dcterms:modified xsi:type="dcterms:W3CDTF">2024-04-29T05:35:00Z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ntimeGuid">
    <vt:lpwstr>0c59fc18-3b0a-4f37-b1ba-d977d38c88c7</vt:lpwstr>
  </property>
</Properties>
</file>