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10D9D540" w:rsidR="00DE792C" w:rsidRPr="007E6483" w:rsidRDefault="007E6483" w:rsidP="00C10E58">
      <w:pPr>
        <w:pStyle w:val="Header"/>
        <w:spacing w:line="276" w:lineRule="auto"/>
        <w:ind w:left="284"/>
        <w:rPr>
          <w:rFonts w:ascii="Trebuchet MS" w:hAnsi="Trebuchet MS"/>
          <w:b/>
          <w:bCs/>
          <w:sz w:val="28"/>
          <w:szCs w:val="28"/>
        </w:rPr>
      </w:pPr>
      <w:r w:rsidRPr="007E6483">
        <w:rPr>
          <w:rFonts w:ascii="Trebuchet MS" w:hAnsi="Trebuchet MS"/>
          <w:b/>
          <w:bCs/>
          <w:sz w:val="28"/>
          <w:szCs w:val="28"/>
        </w:rPr>
        <w:t>AGENȚIA PEN</w:t>
      </w:r>
      <w:r w:rsidR="006C4D48">
        <w:rPr>
          <w:rFonts w:ascii="Trebuchet MS" w:hAnsi="Trebuchet MS"/>
          <w:b/>
          <w:bCs/>
          <w:sz w:val="28"/>
          <w:szCs w:val="28"/>
        </w:rPr>
        <w:t>TRU PROTECȚIA MEDIULUI BRAȘOV</w:t>
      </w:r>
    </w:p>
    <w:p w14:paraId="5947FC48" w14:textId="77777777" w:rsidR="00B66BF1" w:rsidRDefault="00B66BF1" w:rsidP="00C10E58">
      <w:pPr>
        <w:spacing w:line="276" w:lineRule="auto"/>
        <w:ind w:left="284"/>
        <w:rPr>
          <w:rFonts w:ascii="Trebuchet MS" w:hAnsi="Trebuchet MS"/>
        </w:rPr>
      </w:pPr>
    </w:p>
    <w:p w14:paraId="05D91ADC" w14:textId="33BE0324" w:rsidR="009C2FDC" w:rsidRDefault="009C2FDC" w:rsidP="00B66BF1">
      <w:pPr>
        <w:spacing w:line="276" w:lineRule="auto"/>
        <w:ind w:left="284"/>
        <w:rPr>
          <w:rFonts w:ascii="Trebuchet MS" w:hAnsi="Trebuchet MS"/>
        </w:rPr>
      </w:pPr>
      <w:r>
        <w:rPr>
          <w:rFonts w:ascii="Trebuchet MS" w:hAnsi="Trebuchet MS"/>
        </w:rPr>
        <w:t xml:space="preserve">Nr.  </w:t>
      </w:r>
      <w:r w:rsidR="000A7F16">
        <w:rPr>
          <w:rFonts w:ascii="Trebuchet MS" w:hAnsi="Trebuchet MS"/>
        </w:rPr>
        <w:t>5331</w:t>
      </w:r>
      <w:r>
        <w:rPr>
          <w:rFonts w:ascii="Trebuchet MS" w:hAnsi="Trebuchet MS"/>
        </w:rPr>
        <w:t>/</w:t>
      </w:r>
      <w:r w:rsidR="00B117A3">
        <w:rPr>
          <w:rFonts w:ascii="Trebuchet MS" w:hAnsi="Trebuchet MS"/>
        </w:rPr>
        <w:t>17.04.2024</w:t>
      </w:r>
    </w:p>
    <w:p w14:paraId="42D92B7A" w14:textId="77777777" w:rsidR="00B117A3" w:rsidRDefault="00B117A3" w:rsidP="00B66BF1">
      <w:pPr>
        <w:spacing w:line="276" w:lineRule="auto"/>
        <w:ind w:left="284"/>
        <w:rPr>
          <w:rFonts w:ascii="Trebuchet MS" w:hAnsi="Trebuchet MS"/>
        </w:rPr>
      </w:pPr>
    </w:p>
    <w:p w14:paraId="10B3345F" w14:textId="51B9DF0A" w:rsidR="00B117A3" w:rsidRDefault="009C2FDC" w:rsidP="00B117A3">
      <w:pPr>
        <w:spacing w:line="276" w:lineRule="auto"/>
        <w:ind w:left="284"/>
        <w:rPr>
          <w:rFonts w:ascii="Trebuchet MS" w:hAnsi="Trebuchet MS"/>
          <w:b/>
        </w:rPr>
      </w:pPr>
      <w:r>
        <w:rPr>
          <w:rFonts w:ascii="Trebuchet MS" w:hAnsi="Trebuchet MS"/>
        </w:rPr>
        <w:t xml:space="preserve">                                                   </w:t>
      </w:r>
      <w:r w:rsidRPr="00BB7472">
        <w:rPr>
          <w:rFonts w:ascii="Trebuchet MS" w:hAnsi="Trebuchet MS"/>
          <w:b/>
        </w:rPr>
        <w:t>COMUNICAT DE PRESĂ</w:t>
      </w:r>
    </w:p>
    <w:p w14:paraId="60AFDD49" w14:textId="52DED6C1" w:rsidR="00B117A3" w:rsidRDefault="00B117A3" w:rsidP="00BF6EAE">
      <w:pPr>
        <w:spacing w:line="276" w:lineRule="auto"/>
        <w:ind w:left="284"/>
        <w:rPr>
          <w:rFonts w:ascii="Trebuchet MS" w:hAnsi="Trebuchet MS"/>
          <w:b/>
        </w:rPr>
      </w:pPr>
      <w:r>
        <w:rPr>
          <w:rFonts w:ascii="Trebuchet MS" w:hAnsi="Trebuchet MS"/>
          <w:b/>
        </w:rPr>
        <w:t xml:space="preserve">       A </w:t>
      </w:r>
      <w:r w:rsidR="00BF6EAE">
        <w:rPr>
          <w:rFonts w:ascii="Trebuchet MS" w:hAnsi="Trebuchet MS"/>
          <w:b/>
        </w:rPr>
        <w:t>Î</w:t>
      </w:r>
      <w:r>
        <w:rPr>
          <w:rFonts w:ascii="Trebuchet MS" w:hAnsi="Trebuchet MS"/>
          <w:b/>
        </w:rPr>
        <w:t xml:space="preserve">NCEPUT EVALUAREA EFECTIVELOR SPECIILOR DE ANIMALE STRICT PROTEJATE  </w:t>
      </w:r>
    </w:p>
    <w:p w14:paraId="49E1976F" w14:textId="77777777" w:rsidR="00670373" w:rsidRPr="00BB7472" w:rsidRDefault="00670373" w:rsidP="00BF6EAE">
      <w:pPr>
        <w:spacing w:line="276" w:lineRule="auto"/>
        <w:ind w:left="284"/>
        <w:rPr>
          <w:rFonts w:ascii="Trebuchet MS" w:hAnsi="Trebuchet MS"/>
          <w:b/>
        </w:rPr>
      </w:pPr>
    </w:p>
    <w:p w14:paraId="67A508AC" w14:textId="026079C9" w:rsidR="009C2FDC" w:rsidRDefault="00B117A3" w:rsidP="00670373">
      <w:pPr>
        <w:shd w:val="clear" w:color="auto" w:fill="FFFFFF"/>
        <w:spacing w:after="240" w:line="276" w:lineRule="auto"/>
        <w:jc w:val="both"/>
        <w:rPr>
          <w:rFonts w:ascii="Trebuchet MS" w:eastAsia="Times New Roman" w:hAnsi="Trebuchet MS" w:cs="Times New Roman"/>
          <w:lang w:eastAsia="ro-RO"/>
          <w14:ligatures w14:val="none"/>
        </w:rPr>
      </w:pPr>
      <w:r>
        <w:rPr>
          <w:rFonts w:ascii="Trebuchet MS" w:eastAsia="Times New Roman" w:hAnsi="Trebuchet MS" w:cs="Times New Roman"/>
          <w:lang w:eastAsia="ro-RO"/>
          <w14:ligatures w14:val="none"/>
        </w:rPr>
        <w:t>Conform atribuțiilor care revin Ministerului Mediului, Apelor și Pădurilor in realizarea studiilor de evaluare a stării resurselor biologice din flora sau fauna sălbatică, conform Legii nr.407/2006 a vânătorii și protec</w:t>
      </w:r>
      <w:r w:rsidR="00BF6EAE">
        <w:rPr>
          <w:rFonts w:ascii="Trebuchet MS" w:eastAsia="Times New Roman" w:hAnsi="Trebuchet MS" w:cs="Times New Roman"/>
          <w:lang w:eastAsia="ro-RO"/>
          <w14:ligatures w14:val="none"/>
        </w:rPr>
        <w:t>ț</w:t>
      </w:r>
      <w:r>
        <w:rPr>
          <w:rFonts w:ascii="Trebuchet MS" w:eastAsia="Times New Roman" w:hAnsi="Trebuchet MS" w:cs="Times New Roman"/>
          <w:lang w:eastAsia="ro-RO"/>
          <w14:ligatures w14:val="none"/>
        </w:rPr>
        <w:t>iei fondului cinegetic, completată și modificată, art.19, se desfășoară acțiunea de evaluare a speciilor de animale strict protejate: urs, lup, râs și pisică sălbatică – monitorizarea de primăvară.</w:t>
      </w:r>
    </w:p>
    <w:p w14:paraId="30BFCE0C" w14:textId="34156D97" w:rsidR="00B117A3" w:rsidRDefault="00BF6EAE" w:rsidP="00670373">
      <w:pPr>
        <w:shd w:val="clear" w:color="auto" w:fill="FFFFFF"/>
        <w:spacing w:after="240" w:line="276" w:lineRule="auto"/>
        <w:jc w:val="both"/>
        <w:rPr>
          <w:rFonts w:ascii="Trebuchet MS" w:eastAsia="Times New Roman" w:hAnsi="Trebuchet MS" w:cs="Times New Roman"/>
          <w:lang w:eastAsia="ro-RO"/>
          <w14:ligatures w14:val="none"/>
        </w:rPr>
      </w:pPr>
      <w:r>
        <w:rPr>
          <w:rFonts w:ascii="Trebuchet MS" w:eastAsia="Times New Roman" w:hAnsi="Trebuchet MS" w:cs="Times New Roman"/>
          <w:lang w:eastAsia="ro-RO"/>
          <w14:ligatures w14:val="none"/>
        </w:rPr>
        <w:t>Î</w:t>
      </w:r>
      <w:r w:rsidR="00B117A3">
        <w:rPr>
          <w:rFonts w:ascii="Trebuchet MS" w:eastAsia="Times New Roman" w:hAnsi="Trebuchet MS" w:cs="Times New Roman"/>
          <w:lang w:eastAsia="ro-RO"/>
          <w14:ligatures w14:val="none"/>
        </w:rPr>
        <w:t>n scopul realizării acestei monitorizări la nivelul judetului Brașov, APM Brașov a organizat o intrunire cu reprezentanții fondurilor cinegetice din județul Brașov, in vederea stabilirii unui program de actiune pentru colectarea datelor d</w:t>
      </w:r>
      <w:r>
        <w:rPr>
          <w:rFonts w:ascii="Trebuchet MS" w:eastAsia="Times New Roman" w:hAnsi="Trebuchet MS" w:cs="Times New Roman"/>
          <w:lang w:eastAsia="ro-RO"/>
          <w14:ligatures w14:val="none"/>
        </w:rPr>
        <w:t>in teren, pentru anul 2024</w:t>
      </w:r>
      <w:r w:rsidR="00B117A3">
        <w:rPr>
          <w:rFonts w:ascii="Trebuchet MS" w:eastAsia="Times New Roman" w:hAnsi="Trebuchet MS" w:cs="Times New Roman"/>
          <w:lang w:eastAsia="ro-RO"/>
          <w14:ligatures w14:val="none"/>
        </w:rPr>
        <w:t>.</w:t>
      </w:r>
    </w:p>
    <w:p w14:paraId="00563789" w14:textId="2677A233" w:rsidR="00BF6EAE" w:rsidRDefault="00BF6EAE" w:rsidP="00670373">
      <w:pPr>
        <w:shd w:val="clear" w:color="auto" w:fill="FFFFFF"/>
        <w:spacing w:after="240" w:line="276" w:lineRule="auto"/>
        <w:jc w:val="both"/>
        <w:rPr>
          <w:rFonts w:ascii="Trebuchet MS" w:eastAsia="Times New Roman" w:hAnsi="Trebuchet MS" w:cs="Times New Roman"/>
          <w:lang w:eastAsia="ro-RO"/>
          <w14:ligatures w14:val="none"/>
        </w:rPr>
      </w:pPr>
      <w:r>
        <w:rPr>
          <w:rFonts w:ascii="Trebuchet MS" w:eastAsia="Times New Roman" w:hAnsi="Trebuchet MS" w:cs="Times New Roman"/>
          <w:lang w:eastAsia="ro-RO"/>
          <w14:ligatures w14:val="none"/>
        </w:rPr>
        <w:t>Începând cu data de astăzi, 17 aprilie, a.c., gestionarii fondurilor cinegetice, împreună cu reprezentanți</w:t>
      </w:r>
      <w:r w:rsidR="00C26611">
        <w:rPr>
          <w:rFonts w:ascii="Trebuchet MS" w:eastAsia="Times New Roman" w:hAnsi="Trebuchet MS" w:cs="Times New Roman"/>
          <w:lang w:eastAsia="ro-RO"/>
          <w14:ligatures w14:val="none"/>
        </w:rPr>
        <w:t>i</w:t>
      </w:r>
      <w:r>
        <w:rPr>
          <w:rFonts w:ascii="Trebuchet MS" w:eastAsia="Times New Roman" w:hAnsi="Trebuchet MS" w:cs="Times New Roman"/>
          <w:lang w:eastAsia="ro-RO"/>
          <w14:ligatures w14:val="none"/>
        </w:rPr>
        <w:t xml:space="preserve"> A</w:t>
      </w:r>
      <w:r w:rsidR="00C26611">
        <w:rPr>
          <w:rFonts w:ascii="Trebuchet MS" w:eastAsia="Times New Roman" w:hAnsi="Trebuchet MS" w:cs="Times New Roman"/>
          <w:lang w:eastAsia="ro-RO"/>
          <w14:ligatures w14:val="none"/>
        </w:rPr>
        <w:t>genției pentru Protectia Mediului Brașov,</w:t>
      </w:r>
      <w:bookmarkStart w:id="0" w:name="_GoBack"/>
      <w:bookmarkEnd w:id="0"/>
      <w:r>
        <w:rPr>
          <w:rFonts w:ascii="Trebuchet MS" w:eastAsia="Times New Roman" w:hAnsi="Trebuchet MS" w:cs="Times New Roman"/>
          <w:lang w:eastAsia="ro-RO"/>
          <w14:ligatures w14:val="none"/>
        </w:rPr>
        <w:t xml:space="preserve"> colectează datele de prezență in teren a exemplarelor de urs, lup, râs și pisică </w:t>
      </w:r>
      <w:r w:rsidR="00670373">
        <w:rPr>
          <w:rFonts w:ascii="Trebuchet MS" w:eastAsia="Times New Roman" w:hAnsi="Trebuchet MS" w:cs="Times New Roman"/>
          <w:lang w:eastAsia="ro-RO"/>
          <w14:ligatures w14:val="none"/>
        </w:rPr>
        <w:t>să</w:t>
      </w:r>
      <w:r>
        <w:rPr>
          <w:rFonts w:ascii="Trebuchet MS" w:eastAsia="Times New Roman" w:hAnsi="Trebuchet MS" w:cs="Times New Roman"/>
          <w:lang w:eastAsia="ro-RO"/>
          <w14:ligatures w14:val="none"/>
        </w:rPr>
        <w:t>lbatică. In aceste echipe mixte pot participa și reprezentanți ai  ONG-urilor, unităților de cercetare și invățământ in domeniul cinegetic sau al biodiversității, cu anunțarea prealabilă a organizatorilor acțiunilor de estimare și monitorizare.</w:t>
      </w:r>
    </w:p>
    <w:p w14:paraId="12F0E73C" w14:textId="0000355F" w:rsidR="00BF6EAE" w:rsidRDefault="00BF6EAE" w:rsidP="00670373">
      <w:pPr>
        <w:shd w:val="clear" w:color="auto" w:fill="FFFFFF"/>
        <w:spacing w:after="240" w:line="276" w:lineRule="auto"/>
        <w:jc w:val="both"/>
        <w:rPr>
          <w:rFonts w:ascii="Trebuchet MS" w:eastAsia="Times New Roman" w:hAnsi="Trebuchet MS" w:cs="Times New Roman"/>
          <w:lang w:eastAsia="ro-RO"/>
          <w14:ligatures w14:val="none"/>
        </w:rPr>
      </w:pPr>
      <w:r>
        <w:rPr>
          <w:rFonts w:ascii="Trebuchet MS" w:eastAsia="Times New Roman" w:hAnsi="Trebuchet MS" w:cs="Times New Roman"/>
          <w:lang w:eastAsia="ro-RO"/>
          <w14:ligatures w14:val="none"/>
        </w:rPr>
        <w:t>Acolo unde fondurile cinegetice se suprapun cu arii</w:t>
      </w:r>
      <w:r w:rsidR="00670373">
        <w:rPr>
          <w:rFonts w:ascii="Trebuchet MS" w:eastAsia="Times New Roman" w:hAnsi="Trebuchet MS" w:cs="Times New Roman"/>
          <w:lang w:eastAsia="ro-RO"/>
          <w14:ligatures w14:val="none"/>
        </w:rPr>
        <w:t>l</w:t>
      </w:r>
      <w:r>
        <w:rPr>
          <w:rFonts w:ascii="Trebuchet MS" w:eastAsia="Times New Roman" w:hAnsi="Trebuchet MS" w:cs="Times New Roman"/>
          <w:lang w:eastAsia="ro-RO"/>
          <w14:ligatures w14:val="none"/>
        </w:rPr>
        <w:t xml:space="preserve"> naturale protejate, la ac</w:t>
      </w:r>
      <w:r w:rsidR="00670373">
        <w:rPr>
          <w:rFonts w:ascii="Trebuchet MS" w:eastAsia="Times New Roman" w:hAnsi="Trebuchet MS" w:cs="Times New Roman"/>
          <w:lang w:eastAsia="ro-RO"/>
          <w14:ligatures w14:val="none"/>
        </w:rPr>
        <w:t>ț</w:t>
      </w:r>
      <w:r>
        <w:rPr>
          <w:rFonts w:ascii="Trebuchet MS" w:eastAsia="Times New Roman" w:hAnsi="Trebuchet MS" w:cs="Times New Roman"/>
          <w:lang w:eastAsia="ro-RO"/>
          <w14:ligatures w14:val="none"/>
        </w:rPr>
        <w:t>iunile de colectare a datelor din teren pot participa și administratorii ariilor naturale protejate.</w:t>
      </w:r>
    </w:p>
    <w:p w14:paraId="04DD2B63" w14:textId="3DBD73D5" w:rsidR="00B117A3" w:rsidRPr="00670373" w:rsidRDefault="00670373" w:rsidP="00670373">
      <w:pPr>
        <w:spacing w:after="0" w:line="276" w:lineRule="auto"/>
        <w:jc w:val="both"/>
        <w:rPr>
          <w:rFonts w:ascii="Trebuchet MS" w:hAnsi="Trebuchet MS" w:cs="Times New Roman"/>
        </w:rPr>
      </w:pPr>
      <w:r w:rsidRPr="00670373">
        <w:rPr>
          <w:rFonts w:ascii="Trebuchet MS" w:hAnsi="Trebuchet MS" w:cs="Times New Roman"/>
        </w:rPr>
        <w:t>”</w:t>
      </w:r>
      <w:r w:rsidR="00B117A3" w:rsidRPr="00670373">
        <w:rPr>
          <w:rFonts w:ascii="Trebuchet MS" w:hAnsi="Trebuchet MS" w:cs="Times New Roman"/>
        </w:rPr>
        <w:t>Evaluarea efectivelor speciilor de animale strict protejate se va realiza și întocmi pe fonduri cinegetice și se va centraliza la nivel de județ.</w:t>
      </w:r>
    </w:p>
    <w:p w14:paraId="472897BD" w14:textId="50EF1A5E" w:rsidR="00B117A3" w:rsidRDefault="00B117A3" w:rsidP="00670373">
      <w:pPr>
        <w:spacing w:after="0" w:line="276" w:lineRule="auto"/>
        <w:jc w:val="both"/>
        <w:rPr>
          <w:rFonts w:ascii="Trebuchet MS" w:hAnsi="Trebuchet MS" w:cs="Times New Roman"/>
        </w:rPr>
      </w:pPr>
      <w:r w:rsidRPr="00670373">
        <w:rPr>
          <w:rFonts w:ascii="Trebuchet MS" w:hAnsi="Trebuchet MS" w:cs="Times New Roman"/>
        </w:rPr>
        <w:t>Colectarea datelor de prezentă a exemplarelor de urs, lup, râs și pisică sălbatică se va realiza pe fonduri cinegetice, iar centralizarea acestora se va realiza pe fonduri cinegetice și pe gestionari, iar APM Brașov va central</w:t>
      </w:r>
      <w:r w:rsidR="00670373" w:rsidRPr="00670373">
        <w:rPr>
          <w:rFonts w:ascii="Trebuchet MS" w:hAnsi="Trebuchet MS" w:cs="Times New Roman"/>
        </w:rPr>
        <w:t>iza datele la nivelul județului”, a declarat Ciprian Băncilă, directorul APM Brașov.</w:t>
      </w:r>
    </w:p>
    <w:p w14:paraId="7FD36761" w14:textId="77777777" w:rsidR="00670373" w:rsidRPr="00670373" w:rsidRDefault="00670373" w:rsidP="00670373">
      <w:pPr>
        <w:spacing w:after="0" w:line="276" w:lineRule="auto"/>
        <w:jc w:val="both"/>
        <w:rPr>
          <w:rFonts w:ascii="Trebuchet MS" w:hAnsi="Trebuchet MS" w:cs="Times New Roman"/>
        </w:rPr>
      </w:pPr>
    </w:p>
    <w:p w14:paraId="674E59C2" w14:textId="77777777" w:rsidR="00670373" w:rsidRPr="00670373" w:rsidRDefault="00670373" w:rsidP="00670373">
      <w:pPr>
        <w:spacing w:after="0"/>
        <w:jc w:val="both"/>
        <w:rPr>
          <w:rFonts w:ascii="Trebuchet MS" w:hAnsi="Trebuchet MS" w:cs="Times New Roman"/>
          <w:sz w:val="24"/>
          <w:szCs w:val="24"/>
        </w:rPr>
      </w:pPr>
    </w:p>
    <w:p w14:paraId="260AA5B3" w14:textId="77777777" w:rsidR="0075363D" w:rsidRPr="00670373" w:rsidRDefault="0075363D" w:rsidP="0075363D">
      <w:pPr>
        <w:spacing w:after="0" w:line="240" w:lineRule="auto"/>
        <w:rPr>
          <w:rFonts w:ascii="Trebuchet MS" w:hAnsi="Trebuchet MS" w:cs="Open Sans"/>
          <w:b/>
          <w:color w:val="000000"/>
          <w:shd w:val="clear" w:color="auto" w:fill="FFFFFF"/>
        </w:rPr>
      </w:pPr>
      <w:r w:rsidRPr="009C2FDC">
        <w:rPr>
          <w:rFonts w:ascii="Trebuchet MS" w:eastAsia="Times New Roman" w:hAnsi="Trebuchet MS" w:cs="Times New Roman"/>
          <w:lang w:eastAsia="ro-RO"/>
          <w14:ligatures w14:val="none"/>
        </w:rPr>
        <w:t xml:space="preserve">          </w:t>
      </w:r>
      <w:r w:rsidRPr="009C2FDC">
        <w:rPr>
          <w:rFonts w:ascii="Trebuchet MS" w:hAnsi="Trebuchet MS" w:cs="Open Sans"/>
          <w:color w:val="000000"/>
          <w:shd w:val="clear" w:color="auto" w:fill="FFFFFF"/>
        </w:rPr>
        <w:t xml:space="preserve">                                                             </w:t>
      </w:r>
      <w:r w:rsidRPr="00670373">
        <w:rPr>
          <w:rFonts w:ascii="Trebuchet MS" w:hAnsi="Trebuchet MS" w:cs="Open Sans"/>
          <w:b/>
          <w:color w:val="000000"/>
          <w:shd w:val="clear" w:color="auto" w:fill="FFFFFF"/>
        </w:rPr>
        <w:t>BIROUL DE PRESĂ AL APM BRAȘOV</w:t>
      </w:r>
    </w:p>
    <w:p w14:paraId="0183879E" w14:textId="77777777" w:rsidR="0075363D" w:rsidRPr="00670373" w:rsidRDefault="0075363D" w:rsidP="0075363D">
      <w:pPr>
        <w:spacing w:after="0" w:line="240" w:lineRule="auto"/>
        <w:rPr>
          <w:rFonts w:ascii="Trebuchet MS" w:hAnsi="Trebuchet MS" w:cs="Open Sans"/>
          <w:b/>
          <w:color w:val="000000"/>
          <w:shd w:val="clear" w:color="auto" w:fill="FFFFFF"/>
        </w:rPr>
      </w:pPr>
    </w:p>
    <w:p w14:paraId="2DF665BB" w14:textId="77777777" w:rsidR="0075363D" w:rsidRPr="009C2FDC" w:rsidRDefault="0075363D" w:rsidP="0075363D">
      <w:pPr>
        <w:spacing w:after="0" w:line="240" w:lineRule="auto"/>
        <w:rPr>
          <w:rFonts w:ascii="Trebuchet MS" w:hAnsi="Trebuchet MS" w:cs="Open Sans"/>
          <w:color w:val="000000"/>
          <w:shd w:val="clear" w:color="auto" w:fill="FFFFFF"/>
        </w:rPr>
      </w:pPr>
    </w:p>
    <w:p w14:paraId="60A98CA7" w14:textId="77777777" w:rsidR="0075363D" w:rsidRPr="009C2FDC" w:rsidRDefault="0075363D" w:rsidP="0075363D">
      <w:pPr>
        <w:spacing w:after="0" w:line="240" w:lineRule="auto"/>
        <w:rPr>
          <w:rFonts w:ascii="Trebuchet MS" w:hAnsi="Trebuchet MS" w:cs="Open Sans"/>
          <w:color w:val="000000"/>
          <w:shd w:val="clear" w:color="auto" w:fill="FFFFFF"/>
        </w:rPr>
      </w:pPr>
    </w:p>
    <w:p w14:paraId="6385C037" w14:textId="77777777" w:rsidR="0075363D" w:rsidRPr="009C2FDC" w:rsidRDefault="0075363D" w:rsidP="0075363D">
      <w:pPr>
        <w:spacing w:after="0" w:line="240" w:lineRule="auto"/>
        <w:rPr>
          <w:rFonts w:ascii="Trebuchet MS" w:hAnsi="Trebuchet MS" w:cs="Open Sans"/>
          <w:color w:val="000000"/>
          <w:shd w:val="clear" w:color="auto" w:fill="FFFFFF"/>
        </w:rPr>
      </w:pPr>
    </w:p>
    <w:p w14:paraId="1D2BE289" w14:textId="77777777" w:rsidR="0075363D" w:rsidRPr="009C2FDC" w:rsidRDefault="0075363D" w:rsidP="0075363D">
      <w:pPr>
        <w:spacing w:after="0" w:line="240" w:lineRule="auto"/>
        <w:rPr>
          <w:rFonts w:ascii="Trebuchet MS" w:hAnsi="Trebuchet MS" w:cs="Open Sans"/>
          <w:color w:val="000000"/>
          <w:shd w:val="clear" w:color="auto" w:fill="FFFFFF"/>
        </w:rPr>
      </w:pPr>
    </w:p>
    <w:p w14:paraId="379E7278" w14:textId="77777777" w:rsidR="0075363D" w:rsidRDefault="0075363D" w:rsidP="0075363D">
      <w:pPr>
        <w:spacing w:after="0" w:line="240" w:lineRule="auto"/>
        <w:rPr>
          <w:rFonts w:ascii="Trebuchet MS" w:hAnsi="Trebuchet MS" w:cs="Open Sans"/>
          <w:color w:val="000000"/>
          <w:shd w:val="clear" w:color="auto" w:fill="FFFFFF"/>
        </w:rPr>
      </w:pPr>
    </w:p>
    <w:p w14:paraId="549A311F" w14:textId="77777777" w:rsidR="0075363D" w:rsidRDefault="0075363D" w:rsidP="0075363D">
      <w:pPr>
        <w:spacing w:after="0" w:line="240" w:lineRule="auto"/>
        <w:rPr>
          <w:rFonts w:ascii="Trebuchet MS" w:hAnsi="Trebuchet MS" w:cs="Open Sans"/>
          <w:color w:val="000000"/>
          <w:shd w:val="clear" w:color="auto" w:fill="FFFFFF"/>
        </w:rPr>
      </w:pPr>
    </w:p>
    <w:p w14:paraId="3A5B4FB3" w14:textId="77777777" w:rsidR="0075363D" w:rsidRDefault="0075363D" w:rsidP="0075363D">
      <w:pPr>
        <w:spacing w:after="0" w:line="240" w:lineRule="auto"/>
        <w:rPr>
          <w:rFonts w:ascii="Trebuchet MS" w:hAnsi="Trebuchet MS" w:cs="Open Sans"/>
          <w:color w:val="000000"/>
          <w:shd w:val="clear" w:color="auto" w:fill="FFFFFF"/>
        </w:rPr>
      </w:pPr>
    </w:p>
    <w:p w14:paraId="5C0D4CE8" w14:textId="77777777" w:rsidR="0075363D" w:rsidRDefault="0075363D" w:rsidP="0075363D">
      <w:pPr>
        <w:spacing w:after="0" w:line="240" w:lineRule="auto"/>
        <w:rPr>
          <w:rFonts w:ascii="Trebuchet MS" w:hAnsi="Trebuchet MS" w:cs="Open Sans"/>
          <w:color w:val="000000"/>
          <w:shd w:val="clear" w:color="auto" w:fill="FFFFFF"/>
        </w:rPr>
      </w:pPr>
    </w:p>
    <w:p w14:paraId="03C5A360" w14:textId="77777777" w:rsidR="00F62281" w:rsidRDefault="00F62281" w:rsidP="00C10E58">
      <w:pPr>
        <w:tabs>
          <w:tab w:val="left" w:pos="0"/>
        </w:tabs>
        <w:spacing w:after="0" w:line="276" w:lineRule="auto"/>
        <w:jc w:val="both"/>
        <w:outlineLvl w:val="0"/>
        <w:rPr>
          <w:rFonts w:ascii="Trebuchet MS" w:hAnsi="Trebuchet MS"/>
          <w:sz w:val="36"/>
          <w:szCs w:val="36"/>
        </w:rPr>
      </w:pPr>
    </w:p>
    <w:p w14:paraId="56A7C73D" w14:textId="77777777" w:rsidR="00F62281" w:rsidRDefault="00F62281" w:rsidP="00C10E58">
      <w:pPr>
        <w:tabs>
          <w:tab w:val="left" w:pos="0"/>
        </w:tabs>
        <w:spacing w:after="0" w:line="276" w:lineRule="auto"/>
        <w:jc w:val="both"/>
        <w:outlineLvl w:val="0"/>
        <w:rPr>
          <w:rFonts w:ascii="Trebuchet MS" w:hAnsi="Trebuchet MS"/>
          <w:sz w:val="36"/>
          <w:szCs w:val="36"/>
        </w:rPr>
      </w:pPr>
    </w:p>
    <w:p w14:paraId="7B55671B" w14:textId="77777777" w:rsidR="00F62281" w:rsidRDefault="00F62281" w:rsidP="00C10E58">
      <w:pPr>
        <w:tabs>
          <w:tab w:val="left" w:pos="0"/>
        </w:tabs>
        <w:spacing w:after="0" w:line="276" w:lineRule="auto"/>
        <w:jc w:val="both"/>
        <w:outlineLvl w:val="0"/>
        <w:rPr>
          <w:rFonts w:ascii="Trebuchet MS" w:hAnsi="Trebuchet MS"/>
          <w:sz w:val="36"/>
          <w:szCs w:val="36"/>
        </w:rPr>
      </w:pPr>
    </w:p>
    <w:p w14:paraId="0494BE9E" w14:textId="77777777" w:rsidR="00F62281" w:rsidRDefault="00F62281" w:rsidP="00C10E58">
      <w:pPr>
        <w:tabs>
          <w:tab w:val="left" w:pos="0"/>
        </w:tabs>
        <w:spacing w:after="0" w:line="276" w:lineRule="auto"/>
        <w:jc w:val="both"/>
        <w:outlineLvl w:val="0"/>
        <w:rPr>
          <w:rFonts w:ascii="Trebuchet MS" w:hAnsi="Trebuchet MS"/>
          <w:sz w:val="36"/>
          <w:szCs w:val="36"/>
        </w:rPr>
      </w:pPr>
    </w:p>
    <w:p w14:paraId="227AEA4C" w14:textId="157A0748" w:rsidR="00D447FB" w:rsidRDefault="00D447FB" w:rsidP="0075363D">
      <w:pPr>
        <w:tabs>
          <w:tab w:val="left" w:pos="0"/>
        </w:tabs>
        <w:spacing w:after="0" w:line="276" w:lineRule="auto"/>
        <w:jc w:val="both"/>
        <w:outlineLvl w:val="0"/>
        <w:rPr>
          <w:rFonts w:ascii="Trebuchet MS" w:hAnsi="Trebuchet MS"/>
          <w:sz w:val="20"/>
          <w:szCs w:val="20"/>
        </w:rPr>
      </w:pPr>
      <w:r>
        <w:rPr>
          <w:rFonts w:ascii="Trebuchet MS" w:hAnsi="Trebuchet MS"/>
          <w:sz w:val="36"/>
          <w:szCs w:val="36"/>
        </w:rPr>
        <w:t xml:space="preserve">   </w:t>
      </w:r>
    </w:p>
    <w:sectPr w:rsidR="00D447FB" w:rsidSect="003C6E30">
      <w:headerReference w:type="default" r:id="rId7"/>
      <w:footerReference w:type="default" r:id="rId8"/>
      <w:headerReference w:type="first" r:id="rId9"/>
      <w:footerReference w:type="first" r:id="rId10"/>
      <w:pgSz w:w="11906" w:h="16838" w:code="9"/>
      <w:pgMar w:top="1440" w:right="1080" w:bottom="1440" w:left="1080" w:header="567" w:footer="42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0C586" w14:textId="77777777" w:rsidR="00847DB2" w:rsidRDefault="00847DB2" w:rsidP="00143ACD">
      <w:pPr>
        <w:spacing w:after="0" w:line="240" w:lineRule="auto"/>
      </w:pPr>
      <w:r>
        <w:separator/>
      </w:r>
    </w:p>
  </w:endnote>
  <w:endnote w:type="continuationSeparator" w:id="0">
    <w:p w14:paraId="6CD31082" w14:textId="77777777" w:rsidR="00847DB2" w:rsidRDefault="00847DB2"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EndPr/>
    <w:sdtContent>
      <w:sdt>
        <w:sdtPr>
          <w:rPr>
            <w:rFonts w:ascii="Trebuchet MS" w:hAnsi="Trebuchet MS" w:cs="Open Sans"/>
            <w:color w:val="000000"/>
            <w:sz w:val="14"/>
            <w:szCs w:val="14"/>
            <w14:ligatures w14:val="none"/>
          </w:rPr>
          <w:id w:val="1758780256"/>
          <w:docPartObj>
            <w:docPartGallery w:val="Page Numbers (Top of Page)"/>
            <w:docPartUnique/>
          </w:docPartObj>
        </w:sdtPr>
        <w:sdtEndPr/>
        <w:sdtContent>
          <w:p w14:paraId="1BE07989" w14:textId="18E325F0" w:rsidR="00D62259" w:rsidRPr="00FE758C" w:rsidRDefault="004C0CE7">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C26611">
              <w:rPr>
                <w:rFonts w:ascii="Trebuchet MS" w:hAnsi="Trebuchet MS"/>
                <w:b/>
                <w:bCs/>
                <w:noProof/>
                <w:sz w:val="16"/>
                <w:szCs w:val="16"/>
              </w:rPr>
              <w:t>2</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C26611">
              <w:rPr>
                <w:rFonts w:ascii="Trebuchet MS" w:hAnsi="Trebuchet MS"/>
                <w:b/>
                <w:bCs/>
                <w:noProof/>
                <w:sz w:val="16"/>
                <w:szCs w:val="16"/>
              </w:rPr>
              <w:t>2</w:t>
            </w:r>
            <w:r w:rsidRPr="00FE758C">
              <w:rPr>
                <w:rFonts w:ascii="Trebuchet MS" w:hAnsi="Trebuchet MS"/>
                <w:b/>
                <w:bCs/>
                <w:sz w:val="16"/>
                <w:szCs w:val="16"/>
              </w:rPr>
              <w:fldChar w:fldCharType="end"/>
            </w:r>
          </w:p>
          <w:p w14:paraId="1BCA50A7" w14:textId="77777777" w:rsidR="00BB2BDF" w:rsidRPr="002C77D2" w:rsidRDefault="00BB2BDF" w:rsidP="00BB2BDF">
            <w:pPr>
              <w:spacing w:after="0" w:line="240" w:lineRule="auto"/>
              <w:rPr>
                <w:rFonts w:ascii="Trebuchet MS" w:hAnsi="Trebuchet MS" w:cs="Open Sans"/>
                <w:color w:val="000000"/>
                <w:shd w:val="clear" w:color="auto" w:fill="FFFFFF"/>
              </w:rPr>
            </w:pPr>
          </w:p>
          <w:p w14:paraId="3B84CE6A" w14:textId="432B3B88" w:rsidR="00BB2BDF" w:rsidRPr="00DD65FA" w:rsidRDefault="00BB2BDF"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14:paraId="2A0F52B4" w14:textId="13B8B812" w:rsidR="00D62259" w:rsidRPr="001B47C8" w:rsidRDefault="00BB2BDF"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sidR="006C4D48">
              <w:rPr>
                <w:sz w:val="16"/>
                <w:szCs w:val="16"/>
              </w:rPr>
              <w:t>Str. Politehnicii, nr.3, Brașov, Cod Poștal 500019</w:t>
            </w:r>
          </w:p>
          <w:p w14:paraId="48061E79" w14:textId="4BD38E2A" w:rsidR="005D1EB2" w:rsidRDefault="00D62259" w:rsidP="005D1EB2">
            <w:pPr>
              <w:pStyle w:val="Footer1"/>
              <w:ind w:left="284"/>
              <w:rPr>
                <w:rStyle w:val="Hyperlink"/>
                <w:sz w:val="16"/>
                <w:szCs w:val="16"/>
              </w:rPr>
            </w:pPr>
            <w:r w:rsidRPr="001B47C8">
              <w:rPr>
                <w:sz w:val="16"/>
                <w:szCs w:val="16"/>
              </w:rPr>
              <w:t xml:space="preserve">Tel.: </w:t>
            </w:r>
            <w:r w:rsidR="006C4D48">
              <w:rPr>
                <w:color w:val="auto"/>
                <w:sz w:val="16"/>
                <w:szCs w:val="16"/>
              </w:rPr>
              <w:t>+4 0268</w:t>
            </w:r>
            <w:r w:rsidRPr="00FE758C">
              <w:rPr>
                <w:color w:val="auto"/>
                <w:sz w:val="16"/>
                <w:szCs w:val="16"/>
              </w:rPr>
              <w:t xml:space="preserve"> </w:t>
            </w:r>
            <w:r w:rsidR="006C4D48">
              <w:rPr>
                <w:color w:val="auto"/>
                <w:sz w:val="16"/>
                <w:szCs w:val="16"/>
              </w:rPr>
              <w:t>419013</w:t>
            </w:r>
            <w:r w:rsidR="005D1EB2">
              <w:rPr>
                <w:color w:val="auto"/>
                <w:sz w:val="16"/>
                <w:szCs w:val="16"/>
              </w:rPr>
              <w:t xml:space="preserve"> </w:t>
            </w:r>
            <w:r w:rsidR="00BB2BDF">
              <w:rPr>
                <w:color w:val="auto"/>
                <w:sz w:val="16"/>
                <w:szCs w:val="16"/>
              </w:rPr>
              <w:t xml:space="preserve">                             </w:t>
            </w:r>
            <w:r w:rsidRPr="00FE758C">
              <w:rPr>
                <w:color w:val="auto"/>
                <w:sz w:val="16"/>
                <w:szCs w:val="16"/>
              </w:rPr>
              <w:t>e-mail:</w:t>
            </w:r>
            <w:r w:rsidR="005D1EB2">
              <w:rPr>
                <w:color w:val="auto"/>
                <w:sz w:val="16"/>
                <w:szCs w:val="16"/>
              </w:rPr>
              <w:t xml:space="preserve">   </w:t>
            </w:r>
            <w:r w:rsidRPr="00FE758C">
              <w:rPr>
                <w:color w:val="auto"/>
                <w:sz w:val="16"/>
                <w:szCs w:val="16"/>
              </w:rPr>
              <w:t xml:space="preserve"> </w:t>
            </w:r>
            <w:hyperlink r:id="rId2" w:history="1">
              <w:r w:rsidR="005D1EB2" w:rsidRPr="007E2CCA">
                <w:rPr>
                  <w:rStyle w:val="Hyperlink"/>
                  <w:sz w:val="16"/>
                  <w:szCs w:val="16"/>
                </w:rPr>
                <w:t>office@apmbv.anpm.ro</w:t>
              </w:r>
            </w:hyperlink>
            <w:r w:rsidR="005D1EB2">
              <w:rPr>
                <w:rStyle w:val="Hyperlink"/>
                <w:color w:val="auto"/>
                <w:sz w:val="16"/>
                <w:szCs w:val="16"/>
                <w:u w:val="none"/>
              </w:rPr>
              <w:t xml:space="preserve">           </w:t>
            </w:r>
            <w:r w:rsidRPr="00FE758C">
              <w:rPr>
                <w:sz w:val="16"/>
                <w:szCs w:val="16"/>
              </w:rPr>
              <w:t xml:space="preserve">website: </w:t>
            </w:r>
            <w:hyperlink r:id="rId3" w:history="1">
              <w:r w:rsidR="006C4D48" w:rsidRPr="007E2CCA">
                <w:rPr>
                  <w:rStyle w:val="Hyperlink"/>
                  <w:sz w:val="16"/>
                  <w:szCs w:val="16"/>
                </w:rPr>
                <w:t>http://apmbv.anpm.ro</w:t>
              </w:r>
            </w:hyperlink>
          </w:p>
          <w:p w14:paraId="3CE253A3" w14:textId="1FF0744A" w:rsidR="00BB2BDF" w:rsidRDefault="00BB2BDF" w:rsidP="00BB2BDF">
            <w:pPr>
              <w:pStyle w:val="Header"/>
              <w:jc w:val="both"/>
              <w:rPr>
                <w:rFonts w:ascii="Trebuchet MS" w:hAnsi="Trebuchet MS" w:cs="Open Sans"/>
                <w:color w:val="000000"/>
                <w:sz w:val="14"/>
                <w:szCs w:val="14"/>
                <w14:ligatures w14:val="none"/>
              </w:rPr>
            </w:pPr>
            <w:r>
              <w:rPr>
                <w:noProof/>
                <w:sz w:val="16"/>
                <w:szCs w:val="16"/>
                <w:lang w:eastAsia="ro-RO"/>
              </w:rPr>
              <mc:AlternateContent>
                <mc:Choice Requires="wps">
                  <w:drawing>
                    <wp:anchor distT="0" distB="0" distL="114300" distR="114300" simplePos="0" relativeHeight="251660288" behindDoc="0" locked="0" layoutInCell="1" allowOverlap="1" wp14:anchorId="68C94ED8" wp14:editId="1A9F598B">
                      <wp:simplePos x="0" y="0"/>
                      <wp:positionH relativeFrom="column">
                        <wp:posOffset>215900</wp:posOffset>
                      </wp:positionH>
                      <wp:positionV relativeFrom="paragraph">
                        <wp:posOffset>5715</wp:posOffset>
                      </wp:positionV>
                      <wp:extent cx="3930650" cy="22225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DC7A9A2" w14:textId="77777777" w:rsidR="00BB2BDF" w:rsidRPr="00DD65FA" w:rsidRDefault="00BB2BDF"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21C2FBD8" w14:textId="77777777" w:rsidR="00BB2BDF" w:rsidRDefault="00BB2BDF"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94ED8" id="Rectangle 4" o:spid="_x0000_s1026" style="position:absolute;left:0;text-align:left;margin-left:17pt;margin-top:.45pt;width:309.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" filled="f" strokecolor="#1f3763 [1604]" strokeweight="1pt">
                      <v:textbox>
                        <w:txbxContent>
                          <w:p w14:paraId="2DC7A9A2" w14:textId="77777777" w:rsidR="00BB2BDF" w:rsidRPr="00DD65FA" w:rsidRDefault="00BB2BDF"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21C2FBD8" w14:textId="77777777" w:rsidR="00BB2BDF" w:rsidRDefault="00BB2BDF"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14:paraId="4410F7E4" w14:textId="39F0063E" w:rsidR="0090061B" w:rsidRPr="00D62259" w:rsidRDefault="00847DB2" w:rsidP="005D1EB2">
            <w:pPr>
              <w:pStyle w:val="Footer1"/>
              <w:ind w:left="284"/>
              <w:rPr>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1083752227"/>
      <w:docPartObj>
        <w:docPartGallery w:val="Page Numbers (Bottom of Page)"/>
        <w:docPartUnique/>
      </w:docPartObj>
    </w:sdtPr>
    <w:sdtEndPr/>
    <w:sdtContent>
      <w:sdt>
        <w:sdtPr>
          <w:rPr>
            <w:rFonts w:ascii="Trebuchet MS" w:hAnsi="Trebuchet MS" w:cs="Open Sans"/>
            <w:color w:val="000000"/>
            <w:sz w:val="14"/>
            <w:szCs w:val="14"/>
            <w14:ligatures w14:val="none"/>
          </w:rPr>
          <w:id w:val="-1421563429"/>
          <w:docPartObj>
            <w:docPartGallery w:val="Page Numbers (Top of Page)"/>
            <w:docPartUnique/>
          </w:docPartObj>
        </w:sdtPr>
        <w:sdtEndPr/>
        <w:sdtContent>
          <w:p w14:paraId="59BCB9A2" w14:textId="0FA35788" w:rsidR="00BB2BDF" w:rsidRPr="00FE758C" w:rsidRDefault="00BB2BDF" w:rsidP="00BB2BDF">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C26611">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C26611">
              <w:rPr>
                <w:rFonts w:ascii="Trebuchet MS" w:hAnsi="Trebuchet MS"/>
                <w:b/>
                <w:bCs/>
                <w:noProof/>
                <w:sz w:val="16"/>
                <w:szCs w:val="16"/>
              </w:rPr>
              <w:t>2</w:t>
            </w:r>
            <w:r w:rsidRPr="00FE758C">
              <w:rPr>
                <w:rFonts w:ascii="Trebuchet MS" w:hAnsi="Trebuchet MS"/>
                <w:b/>
                <w:bCs/>
                <w:sz w:val="16"/>
                <w:szCs w:val="16"/>
              </w:rPr>
              <w:fldChar w:fldCharType="end"/>
            </w:r>
          </w:p>
          <w:p w14:paraId="382A5385" w14:textId="77777777" w:rsidR="00BB2BDF" w:rsidRPr="002C77D2" w:rsidRDefault="00BB2BDF" w:rsidP="00BB2BDF">
            <w:pPr>
              <w:spacing w:after="0" w:line="240" w:lineRule="auto"/>
              <w:rPr>
                <w:rFonts w:ascii="Trebuchet MS" w:hAnsi="Trebuchet MS" w:cs="Open Sans"/>
                <w:color w:val="000000"/>
                <w:shd w:val="clear" w:color="auto" w:fill="FFFFFF"/>
              </w:rPr>
            </w:pPr>
          </w:p>
          <w:p w14:paraId="4AD2DCB9" w14:textId="77777777" w:rsidR="00BB2BDF" w:rsidRPr="00DD65FA" w:rsidRDefault="00BB2BDF"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14:paraId="166A8305" w14:textId="77777777" w:rsidR="00BB2BDF" w:rsidRPr="001B47C8" w:rsidRDefault="00BB2BDF"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Pr>
                <w:sz w:val="16"/>
                <w:szCs w:val="16"/>
              </w:rPr>
              <w:t>Str. Politehnicii, nr.3, Brașov, Cod Poștal 500019</w:t>
            </w:r>
          </w:p>
          <w:p w14:paraId="0F311A2E" w14:textId="44A1CA50" w:rsidR="00BB2BDF" w:rsidRDefault="00D130B0" w:rsidP="00BB2BDF">
            <w:pPr>
              <w:pStyle w:val="Footer1"/>
              <w:ind w:left="284"/>
              <w:rPr>
                <w:rStyle w:val="Hyperlink"/>
                <w:sz w:val="16"/>
                <w:szCs w:val="16"/>
              </w:rPr>
            </w:pPr>
            <w:r>
              <w:rPr>
                <w:sz w:val="16"/>
                <w:szCs w:val="16"/>
              </w:rPr>
              <w:t>Tel.</w:t>
            </w:r>
            <w:r w:rsidR="00BB2BDF" w:rsidRPr="001B47C8">
              <w:rPr>
                <w:sz w:val="16"/>
                <w:szCs w:val="16"/>
              </w:rPr>
              <w:t xml:space="preserve"> </w:t>
            </w:r>
            <w:r w:rsidR="00BB2BDF">
              <w:rPr>
                <w:color w:val="auto"/>
                <w:sz w:val="16"/>
                <w:szCs w:val="16"/>
              </w:rPr>
              <w:t>+4 0268</w:t>
            </w:r>
            <w:r w:rsidR="00BB2BDF" w:rsidRPr="00FE758C">
              <w:rPr>
                <w:color w:val="auto"/>
                <w:sz w:val="16"/>
                <w:szCs w:val="16"/>
              </w:rPr>
              <w:t xml:space="preserve"> </w:t>
            </w:r>
            <w:r>
              <w:rPr>
                <w:color w:val="auto"/>
                <w:sz w:val="16"/>
                <w:szCs w:val="16"/>
              </w:rPr>
              <w:t>419013; fax: +4 0268 417292</w:t>
            </w:r>
            <w:r w:rsidR="00BB2BDF">
              <w:rPr>
                <w:color w:val="auto"/>
                <w:sz w:val="16"/>
                <w:szCs w:val="16"/>
              </w:rPr>
              <w:t xml:space="preserve">            </w:t>
            </w:r>
            <w:r w:rsidR="00BB2BDF" w:rsidRPr="00FE758C">
              <w:rPr>
                <w:color w:val="auto"/>
                <w:sz w:val="16"/>
                <w:szCs w:val="16"/>
              </w:rPr>
              <w:t>e-mail:</w:t>
            </w:r>
            <w:r w:rsidR="00BB2BDF">
              <w:rPr>
                <w:color w:val="auto"/>
                <w:sz w:val="16"/>
                <w:szCs w:val="16"/>
              </w:rPr>
              <w:t xml:space="preserve">   </w:t>
            </w:r>
            <w:r w:rsidR="00BB2BDF" w:rsidRPr="00FE758C">
              <w:rPr>
                <w:color w:val="auto"/>
                <w:sz w:val="16"/>
                <w:szCs w:val="16"/>
              </w:rPr>
              <w:t xml:space="preserve"> </w:t>
            </w:r>
            <w:hyperlink r:id="rId2" w:history="1">
              <w:r w:rsidR="00BB2BDF" w:rsidRPr="007E2CCA">
                <w:rPr>
                  <w:rStyle w:val="Hyperlink"/>
                  <w:sz w:val="16"/>
                  <w:szCs w:val="16"/>
                </w:rPr>
                <w:t>office@apmbv.anpm.ro</w:t>
              </w:r>
            </w:hyperlink>
            <w:r w:rsidR="00BB2BDF">
              <w:rPr>
                <w:rStyle w:val="Hyperlink"/>
                <w:color w:val="auto"/>
                <w:sz w:val="16"/>
                <w:szCs w:val="16"/>
                <w:u w:val="none"/>
              </w:rPr>
              <w:t xml:space="preserve">           </w:t>
            </w:r>
            <w:r w:rsidR="00BB2BDF" w:rsidRPr="00FE758C">
              <w:rPr>
                <w:sz w:val="16"/>
                <w:szCs w:val="16"/>
              </w:rPr>
              <w:t xml:space="preserve">website: </w:t>
            </w:r>
            <w:hyperlink r:id="rId3" w:history="1">
              <w:r w:rsidR="00BB2BDF" w:rsidRPr="007E2CCA">
                <w:rPr>
                  <w:rStyle w:val="Hyperlink"/>
                  <w:sz w:val="16"/>
                  <w:szCs w:val="16"/>
                </w:rPr>
                <w:t>http://apmbv.anpm.ro</w:t>
              </w:r>
            </w:hyperlink>
          </w:p>
          <w:p w14:paraId="69C61580" w14:textId="77777777" w:rsidR="00BB2BDF" w:rsidRDefault="00BB2BDF" w:rsidP="00BB2BDF">
            <w:pPr>
              <w:pStyle w:val="Header"/>
              <w:jc w:val="both"/>
              <w:rPr>
                <w:rFonts w:ascii="Trebuchet MS" w:hAnsi="Trebuchet MS" w:cs="Open Sans"/>
                <w:color w:val="000000"/>
                <w:sz w:val="14"/>
                <w:szCs w:val="14"/>
                <w14:ligatures w14:val="none"/>
              </w:rPr>
            </w:pPr>
            <w:r>
              <w:rPr>
                <w:noProof/>
                <w:sz w:val="16"/>
                <w:szCs w:val="16"/>
                <w:lang w:eastAsia="ro-RO"/>
              </w:rPr>
              <mc:AlternateContent>
                <mc:Choice Requires="wps">
                  <w:drawing>
                    <wp:anchor distT="0" distB="0" distL="114300" distR="114300" simplePos="0" relativeHeight="251662336" behindDoc="0" locked="0" layoutInCell="1" allowOverlap="1" wp14:anchorId="2D30720E" wp14:editId="36943D28">
                      <wp:simplePos x="0" y="0"/>
                      <wp:positionH relativeFrom="column">
                        <wp:posOffset>215900</wp:posOffset>
                      </wp:positionH>
                      <wp:positionV relativeFrom="paragraph">
                        <wp:posOffset>5715</wp:posOffset>
                      </wp:positionV>
                      <wp:extent cx="3930650" cy="22225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D547905" w14:textId="77777777" w:rsidR="00BB2BDF" w:rsidRPr="00DD65FA" w:rsidRDefault="00BB2BDF"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3CB39FE4" w14:textId="77777777" w:rsidR="00BB2BDF" w:rsidRDefault="00BB2BDF"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0720E" id="Rectangle 5" o:spid="_x0000_s1027" style="position:absolute;left:0;text-align:left;margin-left:17pt;margin-top:.45pt;width:309.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" filled="f" strokecolor="#1f3763 [1604]" strokeweight="1pt">
                      <v:textbox>
                        <w:txbxContent>
                          <w:p w14:paraId="4D547905" w14:textId="77777777" w:rsidR="00BB2BDF" w:rsidRPr="00DD65FA" w:rsidRDefault="00BB2BDF"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3CB39FE4" w14:textId="77777777" w:rsidR="00BB2BDF" w:rsidRDefault="00BB2BDF"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14:paraId="6F33B194" w14:textId="77777777" w:rsidR="00BB2BDF" w:rsidRPr="00D62259" w:rsidRDefault="00847DB2" w:rsidP="00BB2BDF">
            <w:pPr>
              <w:pStyle w:val="Footer1"/>
              <w:ind w:left="284"/>
              <w:rPr>
                <w:sz w:val="16"/>
                <w:szCs w:val="16"/>
              </w:rPr>
            </w:pPr>
          </w:p>
        </w:sdtContent>
      </w:sdt>
    </w:sdtContent>
  </w:sdt>
  <w:p w14:paraId="051FD53C" w14:textId="0C9E5E56" w:rsidR="001B47C8" w:rsidRPr="00E84F3C" w:rsidRDefault="001B47C8" w:rsidP="00BB2BDF">
    <w:pPr>
      <w:pStyle w:val="Footer"/>
      <w:jc w:val="right"/>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EE916" w14:textId="77777777" w:rsidR="00847DB2" w:rsidRDefault="00847DB2" w:rsidP="00143ACD">
      <w:pPr>
        <w:spacing w:after="0" w:line="240" w:lineRule="auto"/>
      </w:pPr>
      <w:r>
        <w:separator/>
      </w:r>
    </w:p>
  </w:footnote>
  <w:footnote w:type="continuationSeparator" w:id="0">
    <w:p w14:paraId="51E8D78D" w14:textId="77777777" w:rsidR="00847DB2" w:rsidRDefault="00847DB2"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eastAsia="ro-RO"/>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16241"/>
    <w:rsid w:val="00042469"/>
    <w:rsid w:val="000A7F16"/>
    <w:rsid w:val="000C0E50"/>
    <w:rsid w:val="000E1DC5"/>
    <w:rsid w:val="000E417B"/>
    <w:rsid w:val="001106DF"/>
    <w:rsid w:val="001400A6"/>
    <w:rsid w:val="00143ACD"/>
    <w:rsid w:val="001612AB"/>
    <w:rsid w:val="001877F6"/>
    <w:rsid w:val="00193EDD"/>
    <w:rsid w:val="001B47C8"/>
    <w:rsid w:val="0025155D"/>
    <w:rsid w:val="00354326"/>
    <w:rsid w:val="00372743"/>
    <w:rsid w:val="003C6E30"/>
    <w:rsid w:val="003E7107"/>
    <w:rsid w:val="0047421E"/>
    <w:rsid w:val="00482EF6"/>
    <w:rsid w:val="004A5C08"/>
    <w:rsid w:val="004B7417"/>
    <w:rsid w:val="004C0CE7"/>
    <w:rsid w:val="004C3C44"/>
    <w:rsid w:val="004C7186"/>
    <w:rsid w:val="004E4CBB"/>
    <w:rsid w:val="004F0F51"/>
    <w:rsid w:val="004F1D47"/>
    <w:rsid w:val="0051560F"/>
    <w:rsid w:val="0053065D"/>
    <w:rsid w:val="00560593"/>
    <w:rsid w:val="005A4B15"/>
    <w:rsid w:val="005C0CE5"/>
    <w:rsid w:val="005D1EB2"/>
    <w:rsid w:val="00612D6E"/>
    <w:rsid w:val="00613E3F"/>
    <w:rsid w:val="00627253"/>
    <w:rsid w:val="00670373"/>
    <w:rsid w:val="006A1311"/>
    <w:rsid w:val="006A261F"/>
    <w:rsid w:val="006C4D48"/>
    <w:rsid w:val="006D65DB"/>
    <w:rsid w:val="0075363D"/>
    <w:rsid w:val="00753CCD"/>
    <w:rsid w:val="00762328"/>
    <w:rsid w:val="007D4A5C"/>
    <w:rsid w:val="007E6483"/>
    <w:rsid w:val="007F1036"/>
    <w:rsid w:val="00805407"/>
    <w:rsid w:val="0081504B"/>
    <w:rsid w:val="0084607B"/>
    <w:rsid w:val="00847DB2"/>
    <w:rsid w:val="008507D9"/>
    <w:rsid w:val="008631FB"/>
    <w:rsid w:val="008660AA"/>
    <w:rsid w:val="00895643"/>
    <w:rsid w:val="008C7811"/>
    <w:rsid w:val="008D246C"/>
    <w:rsid w:val="008E19DC"/>
    <w:rsid w:val="0090061B"/>
    <w:rsid w:val="009142A5"/>
    <w:rsid w:val="009A3973"/>
    <w:rsid w:val="009B480A"/>
    <w:rsid w:val="009B5F83"/>
    <w:rsid w:val="009C2FDC"/>
    <w:rsid w:val="00A0719A"/>
    <w:rsid w:val="00A906B5"/>
    <w:rsid w:val="00B117A3"/>
    <w:rsid w:val="00B14839"/>
    <w:rsid w:val="00B66053"/>
    <w:rsid w:val="00B66BF1"/>
    <w:rsid w:val="00BB2BDF"/>
    <w:rsid w:val="00BB7472"/>
    <w:rsid w:val="00BE0746"/>
    <w:rsid w:val="00BF6EAE"/>
    <w:rsid w:val="00C02DFA"/>
    <w:rsid w:val="00C10E58"/>
    <w:rsid w:val="00C13B9A"/>
    <w:rsid w:val="00C26611"/>
    <w:rsid w:val="00C26B2F"/>
    <w:rsid w:val="00C37594"/>
    <w:rsid w:val="00C545F6"/>
    <w:rsid w:val="00C61733"/>
    <w:rsid w:val="00CE7D22"/>
    <w:rsid w:val="00D130B0"/>
    <w:rsid w:val="00D1499F"/>
    <w:rsid w:val="00D356FA"/>
    <w:rsid w:val="00D41783"/>
    <w:rsid w:val="00D447FB"/>
    <w:rsid w:val="00D4509D"/>
    <w:rsid w:val="00D530BE"/>
    <w:rsid w:val="00D62259"/>
    <w:rsid w:val="00D8381D"/>
    <w:rsid w:val="00DC2247"/>
    <w:rsid w:val="00DE792C"/>
    <w:rsid w:val="00E35AD6"/>
    <w:rsid w:val="00E63C81"/>
    <w:rsid w:val="00E65EF2"/>
    <w:rsid w:val="00E82CD9"/>
    <w:rsid w:val="00E84F3C"/>
    <w:rsid w:val="00EB7C49"/>
    <w:rsid w:val="00ED25D0"/>
    <w:rsid w:val="00ED3A94"/>
    <w:rsid w:val="00EE3579"/>
    <w:rsid w:val="00F04C3B"/>
    <w:rsid w:val="00F1090C"/>
    <w:rsid w:val="00F2725B"/>
    <w:rsid w:val="00F62281"/>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016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2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44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5503F-CA0F-4F88-8362-B0AC9CEBF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314</Words>
  <Characters>1822</Characters>
  <Application>Microsoft Office Word</Application>
  <DocSecurity>0</DocSecurity>
  <Lines>15</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Elena Bucur</cp:lastModifiedBy>
  <cp:revision>10</cp:revision>
  <cp:lastPrinted>2024-04-17T09:02:00Z</cp:lastPrinted>
  <dcterms:created xsi:type="dcterms:W3CDTF">2024-02-28T06:47:00Z</dcterms:created>
  <dcterms:modified xsi:type="dcterms:W3CDTF">2024-04-17T09:02:00Z</dcterms:modified>
</cp:coreProperties>
</file>