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2239" w14:textId="2B8C333C" w:rsidR="006E5930" w:rsidRPr="006E5930" w:rsidRDefault="006E5930" w:rsidP="006E5930">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BRAȘOV</w:t>
      </w:r>
    </w:p>
    <w:p w14:paraId="19CFBF5F" w14:textId="40D4A3DE" w:rsidR="006E5930" w:rsidRPr="009504DA" w:rsidRDefault="009504DA" w:rsidP="006E5930">
      <w:pPr>
        <w:spacing w:after="0" w:line="360" w:lineRule="auto"/>
        <w:jc w:val="center"/>
        <w:outlineLvl w:val="0"/>
        <w:rPr>
          <w:rFonts w:ascii="Trebuchet MS" w:hAnsi="Trebuchet MS" w:cs="Open Sans"/>
          <w:b/>
          <w:color w:val="000000"/>
          <w:shd w:val="clear" w:color="auto" w:fill="FFFFFF"/>
        </w:rPr>
      </w:pPr>
      <w:r w:rsidRPr="009504DA">
        <w:rPr>
          <w:rFonts w:ascii="Trebuchet MS" w:hAnsi="Trebuchet MS" w:cs="Open Sans"/>
          <w:b/>
          <w:color w:val="000000"/>
          <w:shd w:val="clear" w:color="auto" w:fill="FFFFFF"/>
        </w:rPr>
        <w:t>PROIECT</w:t>
      </w:r>
    </w:p>
    <w:p w14:paraId="65C4C690" w14:textId="726C60DF" w:rsidR="006E5930" w:rsidRPr="009504DA" w:rsidRDefault="006E5930" w:rsidP="009504DA">
      <w:pPr>
        <w:spacing w:after="0" w:line="360" w:lineRule="auto"/>
        <w:contextualSpacing/>
        <w:jc w:val="center"/>
        <w:rPr>
          <w:rFonts w:ascii="Trebuchet MS" w:hAnsi="Trebuchet MS"/>
          <w:b/>
        </w:rPr>
      </w:pPr>
      <w:r w:rsidRPr="00E13114">
        <w:rPr>
          <w:rFonts w:ascii="Trebuchet MS" w:hAnsi="Trebuchet MS"/>
          <w:b/>
        </w:rPr>
        <w:t>DECIZIA ETAPEI DE ÎNCADRARE</w:t>
      </w:r>
    </w:p>
    <w:p w14:paraId="4902740E" w14:textId="77777777" w:rsidR="006E5930" w:rsidRPr="0067748E" w:rsidRDefault="006E5930" w:rsidP="006E5930">
      <w:pPr>
        <w:tabs>
          <w:tab w:val="left" w:pos="630"/>
          <w:tab w:val="left" w:pos="1350"/>
          <w:tab w:val="left" w:pos="1530"/>
          <w:tab w:val="left" w:pos="1710"/>
        </w:tabs>
        <w:spacing w:after="0" w:line="240" w:lineRule="auto"/>
        <w:jc w:val="both"/>
        <w:rPr>
          <w:rFonts w:ascii="Times New Roman" w:hAnsi="Times New Roman"/>
          <w:sz w:val="24"/>
          <w:szCs w:val="24"/>
        </w:rPr>
      </w:pPr>
    </w:p>
    <w:p w14:paraId="7E2B0C95" w14:textId="75E20BF6" w:rsidR="006E5930" w:rsidRPr="00590C8A" w:rsidRDefault="006E5930" w:rsidP="00590C8A">
      <w:pPr>
        <w:tabs>
          <w:tab w:val="left" w:pos="630"/>
          <w:tab w:val="left" w:pos="1350"/>
          <w:tab w:val="left" w:pos="1530"/>
          <w:tab w:val="left" w:pos="1710"/>
        </w:tabs>
        <w:spacing w:after="0" w:line="240" w:lineRule="auto"/>
        <w:jc w:val="both"/>
        <w:rPr>
          <w:rFonts w:ascii="Trebuchet MS" w:hAnsi="Trebuchet MS"/>
        </w:rPr>
      </w:pPr>
      <w:r w:rsidRPr="00590C8A">
        <w:rPr>
          <w:rFonts w:ascii="Trebuchet MS" w:hAnsi="Trebuchet MS"/>
        </w:rPr>
        <w:tab/>
        <w:t>Ca urmare a solicitării de emitere a acordului d</w:t>
      </w:r>
      <w:r w:rsidR="009504DA" w:rsidRPr="00590C8A">
        <w:rPr>
          <w:rFonts w:ascii="Trebuchet MS" w:hAnsi="Trebuchet MS"/>
        </w:rPr>
        <w:t xml:space="preserve">e mediu adresate de </w:t>
      </w:r>
      <w:r w:rsidR="009504DA" w:rsidRPr="004B0ABD">
        <w:rPr>
          <w:rFonts w:ascii="Trebuchet MS" w:hAnsi="Trebuchet MS"/>
          <w:b/>
        </w:rPr>
        <w:t>S.C. AMANN ROMÂNIA</w:t>
      </w:r>
      <w:r w:rsidRPr="004B0ABD">
        <w:rPr>
          <w:rFonts w:ascii="Trebuchet MS" w:hAnsi="Trebuchet MS"/>
          <w:b/>
        </w:rPr>
        <w:t xml:space="preserve"> S.R.L</w:t>
      </w:r>
      <w:r w:rsidRPr="004B0ABD">
        <w:rPr>
          <w:rFonts w:ascii="Trebuchet MS" w:hAnsi="Trebuchet MS"/>
          <w:b/>
          <w:bCs/>
          <w:spacing w:val="-2"/>
          <w:lang w:val="en-GB"/>
        </w:rPr>
        <w:t>.</w:t>
      </w:r>
      <w:r w:rsidRPr="004B0ABD">
        <w:rPr>
          <w:rStyle w:val="spctbdy"/>
          <w:rFonts w:ascii="Trebuchet MS" w:hAnsi="Trebuchet MS"/>
          <w:b/>
          <w:bCs/>
          <w:color w:val="000000"/>
        </w:rPr>
        <w:t>,</w:t>
      </w:r>
      <w:r w:rsidRPr="00590C8A">
        <w:rPr>
          <w:rStyle w:val="spctbdy"/>
          <w:rFonts w:ascii="Trebuchet MS" w:hAnsi="Trebuchet MS"/>
          <w:color w:val="000000"/>
        </w:rPr>
        <w:t xml:space="preserve"> </w:t>
      </w:r>
      <w:r w:rsidRPr="00590C8A">
        <w:rPr>
          <w:rFonts w:ascii="Trebuchet MS" w:hAnsi="Trebuchet MS"/>
        </w:rPr>
        <w:t xml:space="preserve">cu sediul în </w:t>
      </w:r>
      <w:r w:rsidRPr="00590C8A">
        <w:rPr>
          <w:rFonts w:ascii="Trebuchet MS" w:hAnsi="Trebuchet MS"/>
          <w:color w:val="000000"/>
        </w:rPr>
        <w:t xml:space="preserve">județul Brașov, </w:t>
      </w:r>
      <w:r w:rsidR="009504DA" w:rsidRPr="00590C8A">
        <w:rPr>
          <w:rFonts w:ascii="Trebuchet MS" w:hAnsi="Trebuchet MS"/>
          <w:color w:val="000000"/>
        </w:rPr>
        <w:t>comuna Hărman, strada Mihai Viteazu nr. 327J</w:t>
      </w:r>
      <w:r w:rsidRPr="00590C8A">
        <w:rPr>
          <w:rFonts w:ascii="Trebuchet MS" w:hAnsi="Trebuchet MS"/>
          <w:color w:val="000000"/>
        </w:rPr>
        <w:t xml:space="preserve">, </w:t>
      </w:r>
      <w:r w:rsidRPr="00590C8A">
        <w:rPr>
          <w:rFonts w:ascii="Trebuchet MS" w:hAnsi="Trebuchet MS"/>
          <w:spacing w:val="-2"/>
          <w:lang w:val="en-GB"/>
        </w:rPr>
        <w:t>înregis</w:t>
      </w:r>
      <w:r w:rsidR="009504DA" w:rsidRPr="00590C8A">
        <w:rPr>
          <w:rFonts w:ascii="Trebuchet MS" w:hAnsi="Trebuchet MS"/>
        </w:rPr>
        <w:t>trată la APM Brasov cu nr. 9245 din 12.07</w:t>
      </w:r>
      <w:r w:rsidRPr="00590C8A">
        <w:rPr>
          <w:rFonts w:ascii="Trebuchet MS" w:hAnsi="Trebuchet MS"/>
        </w:rPr>
        <w:t>.2023</w:t>
      </w:r>
      <w:r w:rsidRPr="00590C8A">
        <w:rPr>
          <w:rFonts w:ascii="Trebuchet MS" w:hAnsi="Trebuchet MS"/>
          <w:lang w:eastAsia="ar-SA"/>
        </w:rPr>
        <w:t>,</w:t>
      </w:r>
      <w:r w:rsidRPr="00590C8A">
        <w:rPr>
          <w:rFonts w:ascii="Trebuchet MS" w:hAnsi="Trebuchet MS"/>
        </w:rPr>
        <w:t xml:space="preserve"> în baza:</w:t>
      </w:r>
    </w:p>
    <w:p w14:paraId="548EA59E" w14:textId="77777777" w:rsidR="006E5930" w:rsidRPr="00590C8A" w:rsidRDefault="006E5930" w:rsidP="00590C8A">
      <w:pPr>
        <w:pStyle w:val="ListParagraph"/>
        <w:numPr>
          <w:ilvl w:val="0"/>
          <w:numId w:val="3"/>
        </w:numPr>
        <w:autoSpaceDE w:val="0"/>
        <w:jc w:val="both"/>
        <w:rPr>
          <w:rFonts w:ascii="Trebuchet MS" w:hAnsi="Trebuchet MS"/>
          <w:lang w:val="ro-RO" w:eastAsia="ro-RO"/>
        </w:rPr>
      </w:pPr>
      <w:r w:rsidRPr="00590C8A">
        <w:rPr>
          <w:rFonts w:ascii="Trebuchet MS" w:hAnsi="Trebuchet MS"/>
          <w:b/>
          <w:color w:val="000000"/>
          <w:lang w:val="ro-RO" w:eastAsia="ro-RO"/>
        </w:rPr>
        <w:t>Legii nr. 292/2018</w:t>
      </w:r>
      <w:r w:rsidRPr="00590C8A">
        <w:rPr>
          <w:rFonts w:ascii="Trebuchet MS" w:hAnsi="Trebuchet MS"/>
          <w:lang w:val="ro-RO" w:eastAsia="ro-RO"/>
        </w:rPr>
        <w:t xml:space="preserve"> privind evaluarea impactului anumitor proiecte publice și private asupra mediului;</w:t>
      </w:r>
    </w:p>
    <w:p w14:paraId="7F74710A" w14:textId="77777777" w:rsidR="006E5930" w:rsidRPr="00590C8A" w:rsidRDefault="006E5930" w:rsidP="00590C8A">
      <w:pPr>
        <w:pStyle w:val="ListParagraph"/>
        <w:numPr>
          <w:ilvl w:val="0"/>
          <w:numId w:val="3"/>
        </w:numPr>
        <w:autoSpaceDE w:val="0"/>
        <w:jc w:val="both"/>
        <w:rPr>
          <w:rFonts w:ascii="Trebuchet MS" w:hAnsi="Trebuchet MS"/>
          <w:lang w:val="ro-RO" w:eastAsia="ro-RO"/>
        </w:rPr>
      </w:pPr>
      <w:r w:rsidRPr="00590C8A">
        <w:rPr>
          <w:rFonts w:ascii="Trebuchet MS" w:hAnsi="Trebuchet MS"/>
          <w:b/>
          <w:lang w:val="ro-RO"/>
        </w:rPr>
        <w:t>Ordonantei de Urgenta a Guvernului nr. 57/2007</w:t>
      </w:r>
      <w:r w:rsidRPr="00590C8A">
        <w:rPr>
          <w:rFonts w:ascii="Trebuchet MS" w:hAnsi="Trebuchet MS"/>
          <w:lang w:val="ro-RO"/>
        </w:rPr>
        <w:t xml:space="preserve"> privind regimul ariilor naturale protejate, conservarea habitatelor naturale, a florei și faunei sălbatice, aprobată cu modificări și completări prin </w:t>
      </w:r>
      <w:r w:rsidRPr="00590C8A">
        <w:rPr>
          <w:rFonts w:ascii="Trebuchet MS" w:hAnsi="Trebuchet MS"/>
          <w:b/>
          <w:lang w:val="ro-RO"/>
        </w:rPr>
        <w:t>Legea nr. 49/2011</w:t>
      </w:r>
      <w:r w:rsidRPr="00590C8A">
        <w:rPr>
          <w:rFonts w:ascii="Trebuchet MS" w:hAnsi="Trebuchet MS"/>
          <w:lang w:val="ro-RO"/>
        </w:rPr>
        <w:t>, cu modificările și completările ulterioare;</w:t>
      </w:r>
    </w:p>
    <w:p w14:paraId="31219A40" w14:textId="79256E96" w:rsidR="006E5930" w:rsidRPr="00590C8A" w:rsidRDefault="006E5930" w:rsidP="00590C8A">
      <w:pPr>
        <w:suppressAutoHyphens/>
        <w:spacing w:after="0" w:line="240" w:lineRule="auto"/>
        <w:jc w:val="both"/>
        <w:rPr>
          <w:rFonts w:ascii="Trebuchet MS" w:hAnsi="Trebuchet MS"/>
          <w:b/>
          <w:bCs/>
        </w:rPr>
      </w:pPr>
      <w:r w:rsidRPr="00590C8A">
        <w:rPr>
          <w:rFonts w:ascii="Trebuchet MS" w:hAnsi="Trebuchet MS"/>
        </w:rPr>
        <w:t>și ca urmare a comple</w:t>
      </w:r>
      <w:r w:rsidR="00392919" w:rsidRPr="00590C8A">
        <w:rPr>
          <w:rFonts w:ascii="Trebuchet MS" w:hAnsi="Trebuchet MS"/>
        </w:rPr>
        <w:t>tării documentației cu nr. 16681 din 14.12.2023, nr. 1000 din 25.01.2024</w:t>
      </w:r>
      <w:r w:rsidRPr="00590C8A">
        <w:rPr>
          <w:rFonts w:ascii="Trebuchet MS" w:hAnsi="Trebuchet MS"/>
        </w:rPr>
        <w:t xml:space="preserve">, autoritatea competenta pentru protecția mediului APM Brasov </w:t>
      </w:r>
      <w:r w:rsidRPr="00590C8A">
        <w:rPr>
          <w:rFonts w:ascii="Trebuchet MS" w:hAnsi="Trebuchet MS"/>
          <w:b/>
        </w:rPr>
        <w:t xml:space="preserve">decide, </w:t>
      </w:r>
      <w:r w:rsidRPr="00590C8A">
        <w:rPr>
          <w:rFonts w:ascii="Trebuchet MS" w:hAnsi="Trebuchet MS"/>
        </w:rPr>
        <w:t>ca urmare a consultărilor desfășurate în cadrul ședintei Comisiei de Analiz</w:t>
      </w:r>
      <w:r w:rsidR="00392919" w:rsidRPr="00590C8A">
        <w:rPr>
          <w:rFonts w:ascii="Trebuchet MS" w:hAnsi="Trebuchet MS"/>
        </w:rPr>
        <w:t>a Tehnica din data de 19.01.2024</w:t>
      </w:r>
      <w:r w:rsidRPr="00590C8A">
        <w:rPr>
          <w:rFonts w:ascii="Trebuchet MS" w:hAnsi="Trebuchet MS"/>
        </w:rPr>
        <w:t xml:space="preserve">, că proiectul </w:t>
      </w:r>
      <w:r w:rsidR="00392919" w:rsidRPr="00590C8A">
        <w:rPr>
          <w:rFonts w:ascii="Trebuchet MS" w:hAnsi="Trebuchet MS"/>
          <w:b/>
        </w:rPr>
        <w:t>”CLĂDIRE PENTRU MODERNIZARE STAȚIE DE EPURARE”</w:t>
      </w:r>
      <w:r w:rsidR="00392919" w:rsidRPr="00590C8A">
        <w:rPr>
          <w:rFonts w:ascii="Trebuchet MS" w:hAnsi="Trebuchet MS"/>
        </w:rPr>
        <w:t>, propus a fi amplasat în județul Brașov, intravilan comuna Hărman, satul Hărman, str. Mihai Viteazu nr. 327J, înscris în CF nr. 101506 Hărman nr. cad. 101506, conform Certificatului de Urbanism nr. 215 din 19.05.2023, eliberat de Primăria Hărman</w:t>
      </w:r>
      <w:r w:rsidRPr="00590C8A">
        <w:rPr>
          <w:rFonts w:ascii="Trebuchet MS" w:hAnsi="Trebuchet MS"/>
        </w:rPr>
        <w:t xml:space="preserve">, </w:t>
      </w:r>
      <w:r w:rsidRPr="00590C8A">
        <w:rPr>
          <w:rFonts w:ascii="Trebuchet MS" w:hAnsi="Trebuchet MS"/>
          <w:b/>
          <w:i/>
        </w:rPr>
        <w:t>nu se supune evaluarii impactului</w:t>
      </w:r>
      <w:r w:rsidRPr="00590C8A">
        <w:rPr>
          <w:rFonts w:ascii="Trebuchet MS" w:hAnsi="Trebuchet MS"/>
          <w:b/>
        </w:rPr>
        <w:t xml:space="preserve"> </w:t>
      </w:r>
      <w:r w:rsidRPr="00590C8A">
        <w:rPr>
          <w:rFonts w:ascii="Trebuchet MS" w:hAnsi="Trebuchet MS"/>
          <w:b/>
          <w:i/>
        </w:rPr>
        <w:t>asupra mediului, nu se supune evaluarii adecvate și nu se supune evaluării</w:t>
      </w:r>
      <w:r w:rsidRPr="00590C8A">
        <w:rPr>
          <w:rFonts w:ascii="Trebuchet MS" w:hAnsi="Trebuchet MS"/>
          <w:b/>
        </w:rPr>
        <w:t xml:space="preserve"> </w:t>
      </w:r>
      <w:r w:rsidRPr="00590C8A">
        <w:rPr>
          <w:rFonts w:ascii="Trebuchet MS" w:hAnsi="Trebuchet MS"/>
          <w:b/>
          <w:i/>
        </w:rPr>
        <w:t>impactului asupra corpurilor de apă.</w:t>
      </w:r>
    </w:p>
    <w:p w14:paraId="71274869" w14:textId="77777777" w:rsidR="006E5930" w:rsidRPr="00590C8A" w:rsidRDefault="006E5930" w:rsidP="00590C8A">
      <w:pPr>
        <w:autoSpaceDE w:val="0"/>
        <w:autoSpaceDN w:val="0"/>
        <w:adjustRightInd w:val="0"/>
        <w:spacing w:after="0" w:line="240" w:lineRule="auto"/>
        <w:jc w:val="both"/>
        <w:rPr>
          <w:rFonts w:ascii="Trebuchet MS" w:hAnsi="Trebuchet MS"/>
        </w:rPr>
      </w:pPr>
    </w:p>
    <w:p w14:paraId="0B11E912" w14:textId="77777777" w:rsidR="006E5930" w:rsidRPr="00590C8A" w:rsidRDefault="006E5930" w:rsidP="00590C8A">
      <w:pPr>
        <w:autoSpaceDE w:val="0"/>
        <w:autoSpaceDN w:val="0"/>
        <w:adjustRightInd w:val="0"/>
        <w:spacing w:after="0" w:line="240" w:lineRule="auto"/>
        <w:jc w:val="both"/>
        <w:rPr>
          <w:rFonts w:ascii="Trebuchet MS" w:hAnsi="Trebuchet MS"/>
        </w:rPr>
      </w:pPr>
      <w:r w:rsidRPr="00590C8A">
        <w:rPr>
          <w:rFonts w:ascii="Trebuchet MS" w:hAnsi="Trebuchet MS"/>
        </w:rPr>
        <w:t xml:space="preserve">    Justificarea prezentei decizii:</w:t>
      </w:r>
    </w:p>
    <w:p w14:paraId="49271402" w14:textId="77777777" w:rsidR="006E5930" w:rsidRPr="00590C8A" w:rsidRDefault="006E5930" w:rsidP="00590C8A">
      <w:pPr>
        <w:numPr>
          <w:ilvl w:val="0"/>
          <w:numId w:val="2"/>
        </w:numPr>
        <w:spacing w:after="0" w:line="240" w:lineRule="auto"/>
        <w:ind w:left="0" w:firstLine="360"/>
        <w:contextualSpacing/>
        <w:jc w:val="both"/>
        <w:rPr>
          <w:rFonts w:ascii="Trebuchet MS" w:hAnsi="Trebuchet MS"/>
          <w:b/>
        </w:rPr>
      </w:pPr>
      <w:r w:rsidRPr="00590C8A">
        <w:rPr>
          <w:rFonts w:ascii="Trebuchet MS" w:hAnsi="Trebuchet MS"/>
          <w:b/>
        </w:rPr>
        <w:t>Motivele pe baza carora s-a stabilit necesitatea neefectuarii evaluării impactului asupra mediului sunt următoarele:</w:t>
      </w:r>
    </w:p>
    <w:p w14:paraId="7B375A9A" w14:textId="7395F9B1" w:rsidR="006E5930" w:rsidRPr="00590C8A" w:rsidRDefault="006E5930" w:rsidP="00590C8A">
      <w:pPr>
        <w:autoSpaceDE w:val="0"/>
        <w:autoSpaceDN w:val="0"/>
        <w:adjustRightInd w:val="0"/>
        <w:spacing w:after="0" w:line="240" w:lineRule="auto"/>
        <w:jc w:val="both"/>
        <w:rPr>
          <w:rFonts w:ascii="Trebuchet MS" w:hAnsi="Trebuchet MS" w:cs="Times New Roman"/>
        </w:rPr>
      </w:pPr>
      <w:r w:rsidRPr="00590C8A">
        <w:rPr>
          <w:rFonts w:ascii="Trebuchet MS" w:hAnsi="Trebuchet MS" w:cs="Times New Roman"/>
        </w:rPr>
        <w:t>a) proiectul se incadreaza in prevederile Legii nr. 292/2018, privind evaluarea impactului anumitor proiecte publice si private asupra mediului</w:t>
      </w:r>
      <w:r w:rsidRPr="00590C8A">
        <w:rPr>
          <w:rFonts w:ascii="Trebuchet MS" w:hAnsi="Trebuchet MS" w:cs="Times New Roman"/>
          <w:color w:val="000000"/>
        </w:rPr>
        <w:t xml:space="preserve">, </w:t>
      </w:r>
      <w:r w:rsidRPr="00590C8A">
        <w:rPr>
          <w:rFonts w:ascii="Trebuchet MS" w:hAnsi="Trebuchet MS"/>
          <w:b/>
          <w:lang w:val="fr-FR"/>
        </w:rPr>
        <w:t>Anexa nr. 2,</w:t>
      </w:r>
      <w:r w:rsidR="00DD07E6" w:rsidRPr="00590C8A">
        <w:rPr>
          <w:rFonts w:ascii="Trebuchet MS" w:hAnsi="Trebuchet MS"/>
        </w:rPr>
        <w:t xml:space="preserve"> la pct. 11, lit. c) Stații pentru epurarea apelor uzate, altele decât cele prevăzute în anexa nr. 1,</w:t>
      </w:r>
      <w:r w:rsidR="00DD07E6" w:rsidRPr="00590C8A">
        <w:rPr>
          <w:rFonts w:ascii="Trebuchet MS" w:hAnsi="Trebuchet MS"/>
          <w:color w:val="FF0000"/>
        </w:rPr>
        <w:t xml:space="preserve"> </w:t>
      </w:r>
      <w:r w:rsidR="00DD07E6" w:rsidRPr="00590C8A">
        <w:rPr>
          <w:rFonts w:ascii="Trebuchet MS" w:hAnsi="Trebuchet MS"/>
        </w:rPr>
        <w:t>coroborat cu pct.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590C8A">
        <w:rPr>
          <w:rFonts w:ascii="Trebuchet MS" w:hAnsi="Trebuchet MS" w:cs="Times New Roman"/>
          <w:lang w:eastAsia="en-GB"/>
        </w:rPr>
        <w:t>;</w:t>
      </w:r>
      <w:r w:rsidRPr="00590C8A">
        <w:rPr>
          <w:rFonts w:ascii="Trebuchet MS" w:hAnsi="Trebuchet MS" w:cs="Times New Roman"/>
          <w:lang w:eastAsia="ar-SA"/>
        </w:rPr>
        <w:t xml:space="preserve">        </w:t>
      </w:r>
      <w:r w:rsidRPr="00590C8A">
        <w:rPr>
          <w:rFonts w:ascii="Trebuchet MS" w:hAnsi="Trebuchet MS" w:cs="Times New Roman"/>
          <w:lang w:val="fr-FR"/>
        </w:rPr>
        <w:t xml:space="preserve">                                    </w:t>
      </w:r>
      <w:r w:rsidRPr="00590C8A">
        <w:rPr>
          <w:rFonts w:ascii="Trebuchet MS" w:hAnsi="Trebuchet MS" w:cs="Times New Roman"/>
        </w:rPr>
        <w:t xml:space="preserve">                       </w:t>
      </w:r>
    </w:p>
    <w:p w14:paraId="159BC9E6" w14:textId="77777777" w:rsidR="006E5930" w:rsidRPr="00590C8A" w:rsidRDefault="006E5930" w:rsidP="00590C8A">
      <w:pPr>
        <w:suppressAutoHyphens/>
        <w:autoSpaceDE w:val="0"/>
        <w:autoSpaceDN w:val="0"/>
        <w:adjustRightInd w:val="0"/>
        <w:spacing w:after="0" w:line="240" w:lineRule="auto"/>
        <w:jc w:val="both"/>
        <w:rPr>
          <w:rFonts w:ascii="Trebuchet MS" w:hAnsi="Trebuchet MS"/>
          <w:i/>
        </w:rPr>
      </w:pPr>
      <w:r w:rsidRPr="00590C8A">
        <w:rPr>
          <w:rFonts w:ascii="Trebuchet MS" w:hAnsi="Trebuchet MS"/>
        </w:rPr>
        <w:t>b) titularul și APM Brașov au mediatizat în presa locală, cât și pe pagina web, atât depunerea solicitării acordului, cât și decizia etapei de încadrare;</w:t>
      </w:r>
    </w:p>
    <w:p w14:paraId="149D2B17" w14:textId="77777777" w:rsidR="006E5930" w:rsidRPr="00590C8A" w:rsidRDefault="006E5930" w:rsidP="00590C8A">
      <w:pPr>
        <w:suppressAutoHyphens/>
        <w:autoSpaceDE w:val="0"/>
        <w:autoSpaceDN w:val="0"/>
        <w:adjustRightInd w:val="0"/>
        <w:spacing w:after="0" w:line="240" w:lineRule="auto"/>
        <w:jc w:val="both"/>
        <w:rPr>
          <w:rFonts w:ascii="Trebuchet MS" w:hAnsi="Trebuchet MS"/>
          <w:i/>
        </w:rPr>
      </w:pPr>
      <w:r w:rsidRPr="00590C8A">
        <w:rPr>
          <w:rFonts w:ascii="Trebuchet MS" w:hAnsi="Trebuchet MS"/>
        </w:rPr>
        <w:t>c) lipsa observțtiilor din partea publicului interesat;</w:t>
      </w:r>
    </w:p>
    <w:p w14:paraId="6C8ABD1C" w14:textId="77777777" w:rsidR="006E5930" w:rsidRPr="00590C8A" w:rsidRDefault="006E5930" w:rsidP="00590C8A">
      <w:pPr>
        <w:suppressAutoHyphens/>
        <w:autoSpaceDE w:val="0"/>
        <w:autoSpaceDN w:val="0"/>
        <w:adjustRightInd w:val="0"/>
        <w:spacing w:after="0" w:line="240" w:lineRule="auto"/>
        <w:jc w:val="both"/>
        <w:rPr>
          <w:rFonts w:ascii="Trebuchet MS" w:hAnsi="Trebuchet MS"/>
          <w:i/>
        </w:rPr>
      </w:pPr>
      <w:r w:rsidRPr="00590C8A">
        <w:rPr>
          <w:rFonts w:ascii="Trebuchet MS" w:hAnsi="Trebuchet MS"/>
        </w:rPr>
        <w:t xml:space="preserve">d) în urma analizării criteriilor de selecție pentru stabilirea necesității efectuării evaluării impactului asupra mediului, prevazute în </w:t>
      </w:r>
      <w:r w:rsidRPr="00590C8A">
        <w:rPr>
          <w:rFonts w:ascii="Trebuchet MS" w:hAnsi="Trebuchet MS"/>
          <w:color w:val="000000"/>
        </w:rPr>
        <w:t>Anexa 3 din Legea nr. 292/2018</w:t>
      </w:r>
      <w:r w:rsidRPr="00590C8A">
        <w:rPr>
          <w:rFonts w:ascii="Trebuchet MS" w:hAnsi="Trebuchet MS"/>
        </w:rPr>
        <w:t xml:space="preserve">, s-a constatat că proiectul analizat nu este susceptibil de a avea impact semnificativ asupra mediului, din următoarele considerente: </w:t>
      </w:r>
    </w:p>
    <w:p w14:paraId="2185DE60" w14:textId="77777777" w:rsidR="006E5930" w:rsidRPr="00590C8A" w:rsidRDefault="006E5930" w:rsidP="00590C8A">
      <w:pPr>
        <w:tabs>
          <w:tab w:val="left" w:pos="720"/>
        </w:tabs>
        <w:spacing w:after="0" w:line="240" w:lineRule="auto"/>
        <w:contextualSpacing/>
        <w:jc w:val="both"/>
        <w:rPr>
          <w:rFonts w:ascii="Trebuchet MS" w:hAnsi="Trebuchet MS"/>
          <w:b/>
          <w:i/>
        </w:rPr>
      </w:pPr>
      <w:r w:rsidRPr="00590C8A">
        <w:rPr>
          <w:rFonts w:ascii="Trebuchet MS" w:hAnsi="Trebuchet MS"/>
        </w:rPr>
        <w:t xml:space="preserve"> </w:t>
      </w:r>
      <w:r w:rsidRPr="00590C8A">
        <w:rPr>
          <w:rFonts w:ascii="Trebuchet MS" w:hAnsi="Trebuchet MS"/>
          <w:b/>
          <w:i/>
        </w:rPr>
        <w:t>1. Caracteristicile proiectului:</w:t>
      </w:r>
    </w:p>
    <w:p w14:paraId="27B0BE73" w14:textId="77777777" w:rsidR="006E5930" w:rsidRPr="00590C8A" w:rsidRDefault="006E5930" w:rsidP="00590C8A">
      <w:pPr>
        <w:spacing w:after="0" w:line="240" w:lineRule="auto"/>
        <w:contextualSpacing/>
        <w:jc w:val="both"/>
        <w:rPr>
          <w:rFonts w:ascii="Trebuchet MS" w:hAnsi="Trebuchet MS"/>
          <w:i/>
        </w:rPr>
      </w:pPr>
      <w:r w:rsidRPr="00590C8A">
        <w:rPr>
          <w:rFonts w:ascii="Trebuchet MS" w:hAnsi="Trebuchet MS"/>
          <w:b/>
          <w:i/>
        </w:rPr>
        <w:t>a) dimensiunea si conceptia intregului proiect</w:t>
      </w:r>
      <w:r w:rsidRPr="00590C8A">
        <w:rPr>
          <w:rFonts w:ascii="Trebuchet MS" w:hAnsi="Trebuchet MS"/>
          <w:i/>
        </w:rPr>
        <w:t>:</w:t>
      </w:r>
    </w:p>
    <w:p w14:paraId="428716BF" w14:textId="77777777" w:rsidR="006E5930" w:rsidRPr="00590C8A" w:rsidRDefault="006E5930" w:rsidP="00590C8A">
      <w:pPr>
        <w:spacing w:after="0" w:line="240" w:lineRule="auto"/>
        <w:contextualSpacing/>
        <w:jc w:val="both"/>
        <w:rPr>
          <w:rFonts w:ascii="Trebuchet MS" w:hAnsi="Trebuchet MS"/>
          <w:b/>
        </w:rPr>
      </w:pPr>
      <w:r w:rsidRPr="00590C8A">
        <w:rPr>
          <w:rFonts w:ascii="Trebuchet MS" w:hAnsi="Trebuchet MS"/>
          <w:b/>
          <w:i/>
          <w:u w:val="single"/>
        </w:rPr>
        <w:t>Caracterizarea zonei de amplasament:</w:t>
      </w:r>
    </w:p>
    <w:p w14:paraId="3D7D1076" w14:textId="77777777" w:rsidR="001A4997" w:rsidRPr="00590C8A" w:rsidRDefault="006E5930" w:rsidP="00590C8A">
      <w:pPr>
        <w:spacing w:after="0" w:line="240" w:lineRule="auto"/>
        <w:contextualSpacing/>
        <w:jc w:val="both"/>
        <w:rPr>
          <w:rFonts w:ascii="Trebuchet MS" w:hAnsi="Trebuchet MS"/>
        </w:rPr>
      </w:pPr>
      <w:r w:rsidRPr="00590C8A">
        <w:rPr>
          <w:rFonts w:ascii="Trebuchet MS" w:hAnsi="Trebuchet MS"/>
        </w:rPr>
        <w:lastRenderedPageBreak/>
        <w:t>Terenul pe care se va realiza proiectul este ampl</w:t>
      </w:r>
      <w:r w:rsidR="00AF086A" w:rsidRPr="00590C8A">
        <w:rPr>
          <w:rFonts w:ascii="Trebuchet MS" w:hAnsi="Trebuchet MS"/>
        </w:rPr>
        <w:t>asat în intravilanul comunei Hărman, sat Hărman, strada Mihai Viteazu nr. 327J</w:t>
      </w:r>
      <w:r w:rsidRPr="00590C8A">
        <w:rPr>
          <w:rFonts w:ascii="Trebuchet MS" w:hAnsi="Trebuchet MS"/>
        </w:rPr>
        <w:t>, ident</w:t>
      </w:r>
      <w:r w:rsidR="00AF086A" w:rsidRPr="00590C8A">
        <w:rPr>
          <w:rFonts w:ascii="Trebuchet MS" w:hAnsi="Trebuchet MS"/>
        </w:rPr>
        <w:t>ificat prin CF nr. 101506 Hărman, nr. cad. 101506</w:t>
      </w:r>
      <w:r w:rsidRPr="00590C8A">
        <w:rPr>
          <w:rFonts w:ascii="Trebuchet MS" w:hAnsi="Trebuchet MS"/>
        </w:rPr>
        <w:t>, proprietate privată persoa</w:t>
      </w:r>
      <w:r w:rsidR="00AF086A" w:rsidRPr="00590C8A">
        <w:rPr>
          <w:rFonts w:ascii="Trebuchet MS" w:hAnsi="Trebuchet MS"/>
        </w:rPr>
        <w:t>nă juridică Amann România</w:t>
      </w:r>
      <w:r w:rsidRPr="00590C8A">
        <w:rPr>
          <w:rFonts w:ascii="Trebuchet MS" w:hAnsi="Trebuchet MS"/>
        </w:rPr>
        <w:t xml:space="preserve"> SRL.</w:t>
      </w:r>
    </w:p>
    <w:p w14:paraId="70A81E81" w14:textId="0E8DAA63" w:rsidR="00E67E94" w:rsidRPr="00590C8A" w:rsidRDefault="006E5930" w:rsidP="00590C8A">
      <w:pPr>
        <w:spacing w:after="0" w:line="240" w:lineRule="auto"/>
        <w:contextualSpacing/>
        <w:jc w:val="both"/>
        <w:rPr>
          <w:rFonts w:ascii="Trebuchet MS" w:eastAsiaTheme="majorEastAsia" w:hAnsi="Trebuchet MS" w:cstheme="minorHAnsi"/>
          <w:lang w:eastAsia="ro-RO"/>
        </w:rPr>
      </w:pPr>
      <w:r w:rsidRPr="00590C8A">
        <w:rPr>
          <w:rFonts w:ascii="Trebuchet MS" w:hAnsi="Trebuchet MS"/>
          <w:b/>
          <w:i/>
          <w:u w:val="single"/>
        </w:rPr>
        <w:t>Scopul investiției și elemente de corelare-coordonare:</w:t>
      </w:r>
      <w:r w:rsidRPr="00590C8A">
        <w:rPr>
          <w:rFonts w:ascii="Trebuchet MS" w:hAnsi="Trebuchet MS"/>
        </w:rPr>
        <w:t xml:space="preserve"> titularul proiectului dorește </w:t>
      </w:r>
      <w:r w:rsidR="00E67E94" w:rsidRPr="00590C8A">
        <w:rPr>
          <w:rFonts w:ascii="Trebuchet MS" w:eastAsiaTheme="majorEastAsia" w:hAnsi="Trebuchet MS" w:cstheme="minorHAnsi"/>
          <w:lang w:eastAsia="ro-RO"/>
        </w:rPr>
        <w:t>să realizeze</w:t>
      </w:r>
      <w:r w:rsidR="00E67E94" w:rsidRPr="00590C8A">
        <w:rPr>
          <w:rFonts w:ascii="Trebuchet MS" w:eastAsiaTheme="majorEastAsia" w:hAnsi="Trebuchet MS" w:cstheme="minorHAnsi"/>
          <w:b/>
          <w:bCs/>
          <w:i/>
          <w:iCs/>
          <w:lang w:eastAsia="ro-RO"/>
        </w:rPr>
        <w:t xml:space="preserve"> </w:t>
      </w:r>
      <w:r w:rsidR="00E67E94" w:rsidRPr="00590C8A">
        <w:rPr>
          <w:rFonts w:ascii="Trebuchet MS" w:eastAsiaTheme="majorEastAsia" w:hAnsi="Trebuchet MS" w:cstheme="minorHAnsi"/>
          <w:bCs/>
          <w:iCs/>
          <w:lang w:eastAsia="ro-RO"/>
        </w:rPr>
        <w:t>modernizarea statiei de epurare ape uzate tehnologice,</w:t>
      </w:r>
      <w:r w:rsidR="00E67E94" w:rsidRPr="00590C8A">
        <w:rPr>
          <w:rFonts w:ascii="Trebuchet MS" w:eastAsiaTheme="majorEastAsia" w:hAnsi="Trebuchet MS" w:cstheme="minorHAnsi"/>
          <w:b/>
          <w:bCs/>
          <w:i/>
          <w:iCs/>
          <w:lang w:eastAsia="ro-RO"/>
        </w:rPr>
        <w:t xml:space="preserve"> </w:t>
      </w:r>
      <w:r w:rsidR="00E67E94" w:rsidRPr="00590C8A">
        <w:rPr>
          <w:rFonts w:ascii="Trebuchet MS" w:eastAsiaTheme="majorEastAsia" w:hAnsi="Trebuchet MS" w:cstheme="minorHAnsi"/>
          <w:lang w:eastAsia="ro-RO"/>
        </w:rPr>
        <w:t xml:space="preserve">existentă pe amplasamentul Amann România din </w:t>
      </w:r>
      <w:r w:rsidR="00E67E94" w:rsidRPr="00590C8A">
        <w:rPr>
          <w:rFonts w:ascii="Trebuchet MS" w:hAnsi="Trebuchet MS" w:cstheme="minorHAnsi"/>
          <w:noProof/>
          <w:lang w:val="it-IT"/>
        </w:rPr>
        <w:t>Str. Mihai Viteazu, Nr. 327J, Sat Hărman, Comuna Hărman, Județul Brașov,</w:t>
      </w:r>
      <w:r w:rsidR="00E67E94" w:rsidRPr="00590C8A">
        <w:rPr>
          <w:rFonts w:ascii="Trebuchet MS" w:eastAsiaTheme="majorEastAsia" w:hAnsi="Trebuchet MS" w:cstheme="minorHAnsi"/>
          <w:lang w:eastAsia="ro-RO"/>
        </w:rPr>
        <w:t xml:space="preserve"> prin adăugarea în procesul de epurare a unor echipamente </w:t>
      </w:r>
      <w:r w:rsidR="00861105" w:rsidRPr="00590C8A">
        <w:rPr>
          <w:rFonts w:ascii="Trebuchet MS" w:eastAsiaTheme="majorEastAsia" w:hAnsi="Trebuchet MS" w:cstheme="minorHAnsi"/>
          <w:lang w:eastAsia="ro-RO"/>
        </w:rPr>
        <w:t xml:space="preserve">de prefiltrare, </w:t>
      </w:r>
      <w:r w:rsidR="00E67E94" w:rsidRPr="00590C8A">
        <w:rPr>
          <w:rFonts w:ascii="Trebuchet MS" w:eastAsiaTheme="majorEastAsia" w:hAnsi="Trebuchet MS" w:cstheme="minorHAnsi"/>
          <w:lang w:eastAsia="ro-RO"/>
        </w:rPr>
        <w:t xml:space="preserve">care să îmbunătățească procesul de osmoză inversă, prin creșterea gradului de filtrare și scăderea </w:t>
      </w:r>
      <w:r w:rsidR="00A61E42" w:rsidRPr="00590C8A">
        <w:rPr>
          <w:rFonts w:ascii="Trebuchet MS" w:eastAsiaTheme="majorEastAsia" w:hAnsi="Trebuchet MS" w:cstheme="minorHAnsi"/>
          <w:lang w:eastAsia="ro-RO"/>
        </w:rPr>
        <w:t>carbonului organic dizolvat (</w:t>
      </w:r>
      <w:r w:rsidR="00E67E94" w:rsidRPr="00590C8A">
        <w:rPr>
          <w:rFonts w:ascii="Trebuchet MS" w:eastAsiaTheme="majorEastAsia" w:hAnsi="Trebuchet MS" w:cstheme="minorHAnsi"/>
          <w:lang w:eastAsia="ro-RO"/>
        </w:rPr>
        <w:t>COD</w:t>
      </w:r>
      <w:r w:rsidR="00A61E42" w:rsidRPr="00590C8A">
        <w:rPr>
          <w:rFonts w:ascii="Trebuchet MS" w:eastAsiaTheme="majorEastAsia" w:hAnsi="Trebuchet MS" w:cstheme="minorHAnsi"/>
          <w:lang w:eastAsia="ro-RO"/>
        </w:rPr>
        <w:t>)</w:t>
      </w:r>
      <w:r w:rsidR="00E67E94" w:rsidRPr="00590C8A">
        <w:rPr>
          <w:rFonts w:ascii="Trebuchet MS" w:eastAsiaTheme="majorEastAsia" w:hAnsi="Trebuchet MS" w:cstheme="minorHAnsi"/>
          <w:lang w:eastAsia="ro-RO"/>
        </w:rPr>
        <w:t>.</w:t>
      </w:r>
    </w:p>
    <w:p w14:paraId="053DD883" w14:textId="2ED4A8CE" w:rsidR="006E5930" w:rsidRPr="00590C8A" w:rsidRDefault="006E5930" w:rsidP="00590C8A">
      <w:pPr>
        <w:spacing w:after="0" w:line="240" w:lineRule="auto"/>
        <w:jc w:val="both"/>
        <w:rPr>
          <w:rFonts w:ascii="Trebuchet MS" w:hAnsi="Trebuchet MS"/>
          <w:i/>
          <w:u w:val="single"/>
        </w:rPr>
      </w:pPr>
      <w:r w:rsidRPr="00590C8A">
        <w:rPr>
          <w:rFonts w:ascii="Trebuchet MS" w:hAnsi="Trebuchet MS"/>
          <w:b/>
          <w:i/>
          <w:u w:val="single"/>
        </w:rPr>
        <w:t>Situatia existentă:</w:t>
      </w:r>
      <w:r w:rsidRPr="00590C8A">
        <w:rPr>
          <w:rFonts w:ascii="Trebuchet MS" w:hAnsi="Trebuchet MS"/>
        </w:rPr>
        <w:t xml:space="preserve"> t</w:t>
      </w:r>
      <w:r w:rsidRPr="00590C8A">
        <w:rPr>
          <w:rFonts w:ascii="Trebuchet MS" w:eastAsia="Arial Unicode MS" w:hAnsi="Trebuchet MS"/>
          <w:kern w:val="3"/>
          <w:lang w:bidi="hi-IN"/>
        </w:rPr>
        <w:t xml:space="preserve">erenul pe care urmează a se dezvolta proiectul este situat în jud. Brașov, </w:t>
      </w:r>
      <w:r w:rsidR="00A7568B" w:rsidRPr="00590C8A">
        <w:rPr>
          <w:rFonts w:ascii="Trebuchet MS" w:eastAsia="Arial Unicode MS" w:hAnsi="Trebuchet MS"/>
          <w:kern w:val="3"/>
          <w:lang w:bidi="hi-IN"/>
        </w:rPr>
        <w:t>intravilanul comunei Hărman</w:t>
      </w:r>
      <w:r w:rsidRPr="00590C8A">
        <w:rPr>
          <w:rFonts w:ascii="Trebuchet MS" w:eastAsia="Arial Unicode MS" w:hAnsi="Trebuchet MS"/>
          <w:kern w:val="3"/>
          <w:lang w:bidi="hi-IN"/>
        </w:rPr>
        <w:t>, s</w:t>
      </w:r>
      <w:r w:rsidR="00A7568B" w:rsidRPr="00590C8A">
        <w:rPr>
          <w:rFonts w:ascii="Trebuchet MS" w:eastAsia="Arial Narrow" w:hAnsi="Trebuchet MS"/>
          <w:bCs/>
        </w:rPr>
        <w:t>tr. Mihai Viteazu nr. 327J</w:t>
      </w:r>
      <w:r w:rsidRPr="00590C8A">
        <w:rPr>
          <w:rFonts w:ascii="Trebuchet MS" w:eastAsia="Arial Narrow" w:hAnsi="Trebuchet MS"/>
          <w:bCs/>
        </w:rPr>
        <w:t>, amplasament ident</w:t>
      </w:r>
      <w:r w:rsidR="00A7568B" w:rsidRPr="00590C8A">
        <w:rPr>
          <w:rFonts w:ascii="Trebuchet MS" w:eastAsia="Arial Narrow" w:hAnsi="Trebuchet MS"/>
          <w:bCs/>
        </w:rPr>
        <w:t>ificat prin CF nr. 101506 Hărman, nr. cad. 101506</w:t>
      </w:r>
      <w:r w:rsidRPr="00590C8A">
        <w:rPr>
          <w:rFonts w:ascii="Trebuchet MS" w:eastAsia="Arial Narrow" w:hAnsi="Trebuchet MS"/>
          <w:bCs/>
        </w:rPr>
        <w:t xml:space="preserve"> și </w:t>
      </w:r>
      <w:r w:rsidR="00A7568B" w:rsidRPr="00590C8A">
        <w:rPr>
          <w:rFonts w:ascii="Trebuchet MS" w:eastAsia="Arial Unicode MS" w:hAnsi="Trebuchet MS"/>
          <w:kern w:val="3"/>
          <w:lang w:bidi="hi-IN"/>
        </w:rPr>
        <w:t>are o suprafață totală de 60000,00</w:t>
      </w:r>
      <w:r w:rsidRPr="00590C8A">
        <w:rPr>
          <w:rFonts w:ascii="Trebuchet MS" w:eastAsia="Arial Unicode MS" w:hAnsi="Trebuchet MS"/>
          <w:kern w:val="3"/>
          <w:lang w:bidi="hi-IN"/>
        </w:rPr>
        <w:t xml:space="preserve"> mp. </w:t>
      </w:r>
    </w:p>
    <w:p w14:paraId="7D9EA55B" w14:textId="370561B9" w:rsidR="003C55FE" w:rsidRPr="004C112A" w:rsidRDefault="003C55FE" w:rsidP="004C112A">
      <w:pPr>
        <w:spacing w:after="0" w:line="240" w:lineRule="auto"/>
        <w:jc w:val="both"/>
        <w:rPr>
          <w:rFonts w:ascii="Trebuchet MS" w:hAnsi="Trebuchet MS"/>
        </w:rPr>
      </w:pPr>
      <w:r w:rsidRPr="004709E5">
        <w:rPr>
          <w:rFonts w:ascii="Trebuchet MS" w:hAnsi="Trebuchet MS"/>
        </w:rPr>
        <w:t>Pe amplasament SC Amann România S.R.L. desfăşoară activităţile conform cod CAEN rev. 2</w:t>
      </w:r>
      <w:r w:rsidR="004709E5" w:rsidRPr="004709E5">
        <w:rPr>
          <w:rFonts w:ascii="Trebuchet MS" w:hAnsi="Trebuchet MS"/>
        </w:rPr>
        <w:t xml:space="preserve">: </w:t>
      </w:r>
      <w:r w:rsidR="004709E5" w:rsidRPr="004709E5">
        <w:rPr>
          <w:rFonts w:ascii="Trebuchet MS" w:eastAsia="Courier New" w:hAnsi="Trebuchet MS" w:cs="Calibri Light"/>
          <w:lang/>
        </w:rPr>
        <w:t xml:space="preserve">1310 - Pregatirea </w:t>
      </w:r>
      <w:r w:rsidR="004C112A">
        <w:rPr>
          <w:rFonts w:ascii="Trebuchet MS" w:eastAsia="Courier New" w:hAnsi="Trebuchet MS" w:cs="Calibri Light"/>
          <w:lang/>
        </w:rPr>
        <w:t xml:space="preserve">firelor și filarea fibrelor textile </w:t>
      </w:r>
      <w:r w:rsidR="004709E5" w:rsidRPr="004709E5">
        <w:rPr>
          <w:rFonts w:ascii="Trebuchet MS" w:eastAsia="Courier New" w:hAnsi="Trebuchet MS" w:cs="Calibri Light"/>
          <w:lang/>
        </w:rPr>
        <w:t>(cod CAEN Rev. 1 - 1711)</w:t>
      </w:r>
      <w:r w:rsidR="004C112A">
        <w:rPr>
          <w:rFonts w:ascii="Trebuchet MS" w:hAnsi="Trebuchet MS"/>
        </w:rPr>
        <w:t xml:space="preserve">, </w:t>
      </w:r>
      <w:r w:rsidRPr="004709E5">
        <w:rPr>
          <w:rFonts w:ascii="Trebuchet MS" w:hAnsi="Trebuchet MS"/>
        </w:rPr>
        <w:t xml:space="preserve">reglementate de A.P.M. Braşov prin </w:t>
      </w:r>
      <w:r w:rsidRPr="004709E5">
        <w:rPr>
          <w:rFonts w:ascii="Trebuchet MS" w:hAnsi="Trebuchet MS"/>
          <w:bCs/>
        </w:rPr>
        <w:t xml:space="preserve">Autorizaţia de Mediu nr. </w:t>
      </w:r>
      <w:r w:rsidR="004C112A">
        <w:rPr>
          <w:rFonts w:ascii="Trebuchet MS" w:hAnsi="Trebuchet MS"/>
          <w:bCs/>
        </w:rPr>
        <w:t>17 din 10.02.2021, revizuită la data de 19.01.2024.</w:t>
      </w:r>
    </w:p>
    <w:p w14:paraId="52DEE885" w14:textId="65724F40" w:rsidR="0029747F" w:rsidRPr="004709E5" w:rsidRDefault="00EC3D7F" w:rsidP="004709E5">
      <w:pPr>
        <w:spacing w:after="0" w:line="240" w:lineRule="auto"/>
        <w:ind w:right="107" w:firstLine="597"/>
        <w:jc w:val="both"/>
        <w:rPr>
          <w:rFonts w:ascii="Trebuchet MS" w:hAnsi="Trebuchet MS" w:cs="Calibri Light"/>
        </w:rPr>
      </w:pPr>
      <w:r w:rsidRPr="004709E5">
        <w:rPr>
          <w:rFonts w:ascii="Trebuchet MS" w:hAnsi="Trebuchet MS" w:cs="Calibri Light"/>
        </w:rPr>
        <w:t>Fabrica de ață Hărman funcționează</w:t>
      </w:r>
      <w:r w:rsidR="0029747F" w:rsidRPr="004709E5">
        <w:rPr>
          <w:rFonts w:ascii="Trebuchet MS" w:hAnsi="Trebuchet MS" w:cs="Calibri Light"/>
        </w:rPr>
        <w:t xml:space="preserve"> pe amplasament cu 4 hale de prod</w:t>
      </w:r>
      <w:r w:rsidRPr="004709E5">
        <w:rPr>
          <w:rFonts w:ascii="Trebuchet MS" w:hAnsi="Trebuchet MS" w:cs="Calibri Light"/>
        </w:rPr>
        <w:t>ucț</w:t>
      </w:r>
      <w:r w:rsidR="0029747F" w:rsidRPr="004709E5">
        <w:rPr>
          <w:rFonts w:ascii="Trebuchet MS" w:hAnsi="Trebuchet MS" w:cs="Calibri Light"/>
        </w:rPr>
        <w:t>ie, reg</w:t>
      </w:r>
      <w:r w:rsidRPr="004709E5">
        <w:rPr>
          <w:rFonts w:ascii="Trebuchet MS" w:hAnsi="Trebuchet MS" w:cs="Calibri Light"/>
        </w:rPr>
        <w:t>im de î</w:t>
      </w:r>
      <w:r w:rsidR="0029747F" w:rsidRPr="004709E5">
        <w:rPr>
          <w:rFonts w:ascii="Trebuchet MS" w:hAnsi="Trebuchet MS" w:cs="Calibri Light"/>
        </w:rPr>
        <w:t>naltime P+E, dup</w:t>
      </w:r>
      <w:r w:rsidRPr="004709E5">
        <w:rPr>
          <w:rFonts w:ascii="Trebuchet MS" w:hAnsi="Trebuchet MS" w:cs="Calibri Light"/>
        </w:rPr>
        <w:t>ă</w:t>
      </w:r>
      <w:r w:rsidR="0029747F" w:rsidRPr="004709E5">
        <w:rPr>
          <w:rFonts w:ascii="Trebuchet MS" w:hAnsi="Trebuchet MS" w:cs="Calibri Light"/>
        </w:rPr>
        <w:t xml:space="preserve"> cum </w:t>
      </w:r>
      <w:r w:rsidRPr="004709E5">
        <w:rPr>
          <w:rFonts w:ascii="Trebuchet MS" w:hAnsi="Trebuchet MS" w:cs="Calibri Light"/>
        </w:rPr>
        <w:t>urmează</w:t>
      </w:r>
      <w:r w:rsidR="0029747F" w:rsidRPr="004709E5">
        <w:rPr>
          <w:rFonts w:ascii="Trebuchet MS" w:hAnsi="Trebuchet MS" w:cs="Calibri Light"/>
        </w:rPr>
        <w:t>:</w:t>
      </w:r>
    </w:p>
    <w:p w14:paraId="37F59F91" w14:textId="5637D920" w:rsidR="0029747F" w:rsidRPr="004709E5" w:rsidRDefault="0029747F" w:rsidP="004709E5">
      <w:pPr>
        <w:pStyle w:val="ListParagraph"/>
        <w:numPr>
          <w:ilvl w:val="0"/>
          <w:numId w:val="3"/>
        </w:numPr>
        <w:ind w:right="358"/>
        <w:jc w:val="both"/>
        <w:rPr>
          <w:rFonts w:ascii="Trebuchet MS" w:hAnsi="Trebuchet MS" w:cs="Calibri Light"/>
        </w:rPr>
      </w:pPr>
      <w:r w:rsidRPr="004709E5">
        <w:rPr>
          <w:rFonts w:ascii="Trebuchet MS" w:hAnsi="Trebuchet MS" w:cs="Calibri Light"/>
          <w:bCs/>
        </w:rPr>
        <w:t>Hala nr.1,</w:t>
      </w:r>
      <w:r w:rsidRPr="004709E5">
        <w:rPr>
          <w:rFonts w:ascii="Trebuchet MS" w:hAnsi="Trebuchet MS" w:cs="Calibri Light"/>
        </w:rPr>
        <w:t xml:space="preserve"> Sc= 1886 mp, realizata in regim de inaltim P+E partial,</w:t>
      </w:r>
      <w:r w:rsidR="008F318F" w:rsidRPr="004709E5">
        <w:rPr>
          <w:rFonts w:ascii="Trebuchet MS" w:hAnsi="Trebuchet MS" w:cs="Calibri Light"/>
        </w:rPr>
        <w:t xml:space="preserve"> </w:t>
      </w:r>
      <w:r w:rsidRPr="004709E5">
        <w:rPr>
          <w:rFonts w:ascii="Trebuchet MS" w:hAnsi="Trebuchet MS" w:cs="Calibri Light"/>
        </w:rPr>
        <w:t xml:space="preserve">care cuprinde: </w:t>
      </w:r>
    </w:p>
    <w:p w14:paraId="31E1923A" w14:textId="6E2A6AF5" w:rsidR="0029747F" w:rsidRPr="008F318F" w:rsidRDefault="0029747F" w:rsidP="0029747F">
      <w:pPr>
        <w:spacing w:after="0" w:line="240" w:lineRule="auto"/>
        <w:ind w:left="1323" w:right="-35" w:hanging="726"/>
        <w:rPr>
          <w:rFonts w:ascii="Trebuchet MS" w:hAnsi="Trebuchet MS" w:cs="Calibri Light"/>
        </w:rPr>
      </w:pPr>
      <w:r w:rsidRPr="008F318F">
        <w:rPr>
          <w:rFonts w:ascii="Trebuchet MS" w:hAnsi="Trebuchet MS" w:cs="Calibri Light"/>
        </w:rPr>
        <w:t>parter: spatiu de productie</w:t>
      </w:r>
      <w:r w:rsidR="008F318F">
        <w:rPr>
          <w:rFonts w:ascii="Trebuchet MS" w:hAnsi="Trebuchet MS" w:cs="Calibri Light"/>
        </w:rPr>
        <w:t xml:space="preserve"> (bobinare finală) si birouri;</w:t>
      </w:r>
    </w:p>
    <w:p w14:paraId="35B37CDC" w14:textId="358C21D6" w:rsidR="0029747F" w:rsidRPr="008F318F" w:rsidRDefault="008F318F" w:rsidP="0029747F">
      <w:pPr>
        <w:spacing w:after="0" w:line="240" w:lineRule="auto"/>
        <w:ind w:right="2550" w:firstLine="583"/>
        <w:rPr>
          <w:rFonts w:ascii="Trebuchet MS" w:hAnsi="Trebuchet MS" w:cs="Calibri Light"/>
        </w:rPr>
      </w:pPr>
      <w:r>
        <w:rPr>
          <w:rFonts w:ascii="Trebuchet MS" w:hAnsi="Trebuchet MS" w:cs="Calibri Light"/>
        </w:rPr>
        <w:t xml:space="preserve">etaj: birouri, </w:t>
      </w:r>
      <w:r w:rsidR="0029747F" w:rsidRPr="008F318F">
        <w:rPr>
          <w:rFonts w:ascii="Trebuchet MS" w:hAnsi="Trebuchet MS" w:cs="Calibri Light"/>
        </w:rPr>
        <w:t>zona livrare aferenta halei 1</w:t>
      </w:r>
      <w:r>
        <w:rPr>
          <w:rFonts w:ascii="Trebuchet MS" w:hAnsi="Trebuchet MS" w:cs="Calibri Light"/>
        </w:rPr>
        <w:t>.</w:t>
      </w:r>
    </w:p>
    <w:p w14:paraId="6FB51C6A" w14:textId="41CDB4C2" w:rsidR="0029747F" w:rsidRPr="00C255F0" w:rsidRDefault="0029747F" w:rsidP="00C255F0">
      <w:pPr>
        <w:pStyle w:val="ListParagraph"/>
        <w:numPr>
          <w:ilvl w:val="0"/>
          <w:numId w:val="3"/>
        </w:numPr>
        <w:ind w:right="107"/>
        <w:jc w:val="both"/>
        <w:rPr>
          <w:rFonts w:ascii="Trebuchet MS" w:hAnsi="Trebuchet MS" w:cs="Calibri Light"/>
        </w:rPr>
      </w:pPr>
      <w:r w:rsidRPr="00C255F0">
        <w:rPr>
          <w:rFonts w:ascii="Trebuchet MS" w:hAnsi="Trebuchet MS" w:cs="Calibri Light"/>
          <w:bCs/>
        </w:rPr>
        <w:t>Hala nr. 2</w:t>
      </w:r>
      <w:r w:rsidRPr="00C255F0">
        <w:rPr>
          <w:rFonts w:ascii="Trebuchet MS" w:hAnsi="Trebuchet MS" w:cs="Calibri Light"/>
        </w:rPr>
        <w:t xml:space="preserve">, Sc= 1886 mp, realizata in regim de inaltime P+E, care cuprinde: </w:t>
      </w:r>
    </w:p>
    <w:p w14:paraId="41C9C9D5" w14:textId="1C7437ED" w:rsidR="0029747F" w:rsidRPr="008F318F" w:rsidRDefault="0029747F" w:rsidP="0029747F">
      <w:pPr>
        <w:spacing w:after="0" w:line="240" w:lineRule="auto"/>
        <w:ind w:left="1313" w:right="107" w:hanging="730"/>
        <w:rPr>
          <w:rFonts w:ascii="Trebuchet MS" w:hAnsi="Trebuchet MS" w:cs="Calibri Light"/>
        </w:rPr>
      </w:pPr>
      <w:r w:rsidRPr="008F318F">
        <w:rPr>
          <w:rFonts w:ascii="Trebuchet MS" w:hAnsi="Trebuchet MS" w:cs="Calibri Light"/>
        </w:rPr>
        <w:t>parter: spatiu de productie</w:t>
      </w:r>
      <w:r w:rsidR="008F318F">
        <w:rPr>
          <w:rFonts w:ascii="Trebuchet MS" w:hAnsi="Trebuchet MS" w:cs="Calibri Light"/>
        </w:rPr>
        <w:t xml:space="preserve"> (finisare)</w:t>
      </w:r>
      <w:r w:rsidRPr="008F318F">
        <w:rPr>
          <w:rFonts w:ascii="Trebuchet MS" w:hAnsi="Trebuchet MS" w:cs="Calibri Light"/>
        </w:rPr>
        <w:t xml:space="preserve"> si birouri</w:t>
      </w:r>
      <w:r w:rsidR="008F318F">
        <w:rPr>
          <w:rFonts w:ascii="Trebuchet MS" w:hAnsi="Trebuchet MS" w:cs="Calibri Light"/>
        </w:rPr>
        <w:t>;</w:t>
      </w:r>
    </w:p>
    <w:p w14:paraId="7550B5E9" w14:textId="4F4EDC58" w:rsidR="0029747F" w:rsidRPr="008F318F" w:rsidRDefault="0029747F" w:rsidP="0029747F">
      <w:pPr>
        <w:spacing w:after="0" w:line="240" w:lineRule="auto"/>
        <w:ind w:right="2550" w:firstLine="571"/>
        <w:rPr>
          <w:rFonts w:ascii="Trebuchet MS" w:hAnsi="Trebuchet MS" w:cs="Calibri Light"/>
        </w:rPr>
      </w:pPr>
      <w:r w:rsidRPr="008F318F">
        <w:rPr>
          <w:rFonts w:ascii="Trebuchet MS" w:hAnsi="Trebuchet MS" w:cs="Calibri Light"/>
        </w:rPr>
        <w:t>e</w:t>
      </w:r>
      <w:r w:rsidR="008F318F">
        <w:rPr>
          <w:rFonts w:ascii="Trebuchet MS" w:hAnsi="Trebuchet MS" w:cs="Calibri Light"/>
        </w:rPr>
        <w:t xml:space="preserve">taj: depozit, arhiva, birouri, </w:t>
      </w:r>
      <w:r w:rsidRPr="008F318F">
        <w:rPr>
          <w:rFonts w:ascii="Trebuchet MS" w:hAnsi="Trebuchet MS" w:cs="Calibri Light"/>
        </w:rPr>
        <w:t>zona depozitare aferenta halei 2</w:t>
      </w:r>
      <w:r w:rsidR="008F318F">
        <w:rPr>
          <w:rFonts w:ascii="Trebuchet MS" w:hAnsi="Trebuchet MS" w:cs="Calibri Light"/>
        </w:rPr>
        <w:t>.</w:t>
      </w:r>
    </w:p>
    <w:p w14:paraId="2328F12E" w14:textId="4C4F0116" w:rsidR="0029747F" w:rsidRPr="00C255F0" w:rsidRDefault="0029747F" w:rsidP="00C255F0">
      <w:pPr>
        <w:pStyle w:val="ListParagraph"/>
        <w:numPr>
          <w:ilvl w:val="0"/>
          <w:numId w:val="3"/>
        </w:numPr>
        <w:ind w:right="107"/>
        <w:rPr>
          <w:rFonts w:ascii="Trebuchet MS" w:hAnsi="Trebuchet MS" w:cs="Calibri Light"/>
        </w:rPr>
      </w:pPr>
      <w:r w:rsidRPr="00C255F0">
        <w:rPr>
          <w:rFonts w:ascii="Trebuchet MS" w:hAnsi="Trebuchet MS" w:cs="Calibri Light"/>
          <w:bCs/>
        </w:rPr>
        <w:t>Hala nr. 3</w:t>
      </w:r>
      <w:r w:rsidRPr="00C255F0">
        <w:rPr>
          <w:rFonts w:ascii="Trebuchet MS" w:hAnsi="Trebuchet MS" w:cs="Calibri Light"/>
        </w:rPr>
        <w:t xml:space="preserve">, Sc= 2755 mp, realizata in regim de inaltime P+E, care cuprinde: </w:t>
      </w:r>
    </w:p>
    <w:p w14:paraId="345F9B10" w14:textId="61BCCD9D" w:rsidR="0029747F" w:rsidRPr="008F318F" w:rsidRDefault="0029747F" w:rsidP="0029747F">
      <w:pPr>
        <w:spacing w:after="0" w:line="240" w:lineRule="auto"/>
        <w:ind w:left="1305" w:right="107" w:hanging="734"/>
        <w:rPr>
          <w:rFonts w:ascii="Trebuchet MS" w:hAnsi="Trebuchet MS" w:cs="Calibri Light"/>
        </w:rPr>
      </w:pPr>
      <w:r w:rsidRPr="008F318F">
        <w:rPr>
          <w:rFonts w:ascii="Trebuchet MS" w:hAnsi="Trebuchet MS" w:cs="Calibri Light"/>
        </w:rPr>
        <w:t>parter: spatiu de productie peutru sectia vopsitorie</w:t>
      </w:r>
    </w:p>
    <w:p w14:paraId="52CC928C" w14:textId="77777777" w:rsidR="0029747F" w:rsidRPr="008F318F" w:rsidRDefault="0029747F" w:rsidP="0029747F">
      <w:pPr>
        <w:spacing w:after="0" w:line="240" w:lineRule="auto"/>
        <w:ind w:right="2550" w:firstLine="571"/>
        <w:rPr>
          <w:rFonts w:ascii="Trebuchet MS" w:hAnsi="Trebuchet MS" w:cs="Calibri Light"/>
        </w:rPr>
      </w:pPr>
      <w:r w:rsidRPr="008F318F">
        <w:rPr>
          <w:rFonts w:ascii="Trebuchet MS" w:hAnsi="Trebuchet MS" w:cs="Calibri Light"/>
        </w:rPr>
        <w:t>etaj: birouri si spatii de productie</w:t>
      </w:r>
    </w:p>
    <w:p w14:paraId="4225D3E4" w14:textId="44519D06" w:rsidR="0029747F" w:rsidRPr="00C255F0" w:rsidRDefault="0029747F" w:rsidP="00C255F0">
      <w:pPr>
        <w:pStyle w:val="ListParagraph"/>
        <w:numPr>
          <w:ilvl w:val="0"/>
          <w:numId w:val="3"/>
        </w:numPr>
        <w:tabs>
          <w:tab w:val="left" w:pos="3412"/>
        </w:tabs>
        <w:ind w:right="107"/>
        <w:rPr>
          <w:rFonts w:ascii="Trebuchet MS" w:hAnsi="Trebuchet MS" w:cs="Calibri Light"/>
        </w:rPr>
      </w:pPr>
      <w:r w:rsidRPr="00C255F0">
        <w:rPr>
          <w:rFonts w:ascii="Trebuchet MS" w:hAnsi="Trebuchet MS" w:cs="Calibri Light"/>
          <w:bCs/>
        </w:rPr>
        <w:t>Hala nr. 4</w:t>
      </w:r>
      <w:r w:rsidRPr="00C255F0">
        <w:rPr>
          <w:rFonts w:ascii="Trebuchet MS" w:hAnsi="Trebuchet MS" w:cs="Calibri Light"/>
        </w:rPr>
        <w:t xml:space="preserve">, Sc= 6898 mp, realizata in regim de inaltime P+2E, care cuprinde: </w:t>
      </w:r>
    </w:p>
    <w:p w14:paraId="558E1BA4" w14:textId="70BDA51E" w:rsidR="0029747F" w:rsidRPr="008F318F" w:rsidRDefault="0029747F" w:rsidP="0029747F">
      <w:pPr>
        <w:tabs>
          <w:tab w:val="left" w:pos="3412"/>
        </w:tabs>
        <w:spacing w:after="0" w:line="240" w:lineRule="auto"/>
        <w:ind w:left="1305" w:right="107" w:hanging="734"/>
        <w:rPr>
          <w:rFonts w:ascii="Trebuchet MS" w:hAnsi="Trebuchet MS" w:cs="Calibri Light"/>
        </w:rPr>
      </w:pPr>
      <w:r w:rsidRPr="008F318F">
        <w:rPr>
          <w:rFonts w:ascii="Trebuchet MS" w:hAnsi="Trebuchet MS" w:cs="Calibri Light"/>
        </w:rPr>
        <w:t>parter: spatiu de productie</w:t>
      </w:r>
      <w:r w:rsidR="008F318F">
        <w:rPr>
          <w:rFonts w:ascii="Trebuchet MS" w:hAnsi="Trebuchet MS" w:cs="Calibri Light"/>
        </w:rPr>
        <w:t xml:space="preserve"> (</w:t>
      </w:r>
      <w:r w:rsidR="004C112A">
        <w:rPr>
          <w:rFonts w:ascii="Trebuchet MS" w:hAnsi="Trebuchet MS" w:cs="Calibri Light"/>
        </w:rPr>
        <w:t>obținere fir crud prin bondare</w:t>
      </w:r>
      <w:r w:rsidR="008F318F">
        <w:rPr>
          <w:rFonts w:ascii="Trebuchet MS" w:hAnsi="Trebuchet MS" w:cs="Calibri Light"/>
        </w:rPr>
        <w:t>)</w:t>
      </w:r>
      <w:r w:rsidRPr="008F318F">
        <w:rPr>
          <w:rFonts w:ascii="Trebuchet MS" w:hAnsi="Trebuchet MS" w:cs="Calibri Light"/>
        </w:rPr>
        <w:t>, depozitare</w:t>
      </w:r>
      <w:r w:rsidR="008F318F">
        <w:rPr>
          <w:rFonts w:ascii="Trebuchet MS" w:hAnsi="Trebuchet MS" w:cs="Calibri Light"/>
        </w:rPr>
        <w:t>;</w:t>
      </w:r>
      <w:r w:rsidRPr="008F318F">
        <w:rPr>
          <w:rFonts w:ascii="Trebuchet MS" w:hAnsi="Trebuchet MS" w:cs="Calibri Light"/>
        </w:rPr>
        <w:t xml:space="preserve">  </w:t>
      </w:r>
    </w:p>
    <w:p w14:paraId="1CAF2506" w14:textId="7EAAFBDC" w:rsidR="0029747F" w:rsidRPr="008F318F" w:rsidRDefault="0029747F" w:rsidP="008F318F">
      <w:pPr>
        <w:tabs>
          <w:tab w:val="left" w:pos="3412"/>
        </w:tabs>
        <w:spacing w:after="0" w:line="240" w:lineRule="auto"/>
        <w:ind w:left="1305" w:right="107" w:hanging="734"/>
        <w:rPr>
          <w:rFonts w:ascii="Trebuchet MS" w:hAnsi="Trebuchet MS" w:cs="Calibri Light"/>
        </w:rPr>
      </w:pPr>
      <w:r w:rsidRPr="008F318F">
        <w:rPr>
          <w:rFonts w:ascii="Trebuchet MS" w:hAnsi="Trebuchet MS" w:cs="Calibri Light"/>
        </w:rPr>
        <w:t>etaj1 si etaj 2: birouri</w:t>
      </w:r>
      <w:r w:rsidR="008F318F">
        <w:rPr>
          <w:rFonts w:ascii="Trebuchet MS" w:hAnsi="Trebuchet MS" w:cs="Calibri Light"/>
        </w:rPr>
        <w:t>.</w:t>
      </w:r>
    </w:p>
    <w:p w14:paraId="5B8DDDED" w14:textId="0E8A1506" w:rsidR="00EB6CF5" w:rsidRPr="0029747F" w:rsidRDefault="00EB6CF5" w:rsidP="0029747F">
      <w:pPr>
        <w:pStyle w:val="BodyText"/>
        <w:spacing w:after="0" w:line="240" w:lineRule="auto"/>
        <w:ind w:right="107"/>
        <w:jc w:val="both"/>
        <w:rPr>
          <w:rFonts w:ascii="Trebuchet MS" w:hAnsi="Trebuchet MS" w:cs="Calibri Light"/>
          <w:lang w:bidi="ro-RO"/>
        </w:rPr>
      </w:pPr>
      <w:bookmarkStart w:id="0" w:name="_Hlk152063592"/>
      <w:r w:rsidRPr="0029747F">
        <w:rPr>
          <w:rFonts w:ascii="Trebuchet MS" w:hAnsi="Trebuchet MS" w:cs="Calibri Light"/>
          <w:bCs/>
          <w:lang w:bidi="ro-RO"/>
        </w:rPr>
        <w:t xml:space="preserve">Statia de epurare ape uzate tehnologice existentă pe amplasament </w:t>
      </w:r>
      <w:proofErr w:type="gramStart"/>
      <w:r w:rsidRPr="0029747F">
        <w:rPr>
          <w:rFonts w:ascii="Trebuchet MS" w:hAnsi="Trebuchet MS" w:cs="Calibri Light"/>
          <w:bCs/>
          <w:lang w:bidi="ro-RO"/>
        </w:rPr>
        <w:t>este</w:t>
      </w:r>
      <w:proofErr w:type="gramEnd"/>
      <w:r w:rsidRPr="0029747F">
        <w:rPr>
          <w:rFonts w:ascii="Trebuchet MS" w:hAnsi="Trebuchet MS" w:cs="Calibri Light"/>
          <w:bCs/>
          <w:lang w:bidi="ro-RO"/>
        </w:rPr>
        <w:t xml:space="preserve"> de tip mecano-chimica biologica</w:t>
      </w:r>
      <w:bookmarkEnd w:id="0"/>
      <w:r w:rsidRPr="0029747F">
        <w:rPr>
          <w:rFonts w:ascii="Trebuchet MS" w:hAnsi="Trebuchet MS" w:cs="Calibri Light"/>
          <w:lang w:bidi="ro-RO"/>
        </w:rPr>
        <w:t xml:space="preserve"> și este utilizată pentru preepurarea apelor uzate tehnologice, provenite de la sectia vopsitorie, cu capacitatea Q = 540 mc/zi și este compusă din urmatoarele echipamente:</w:t>
      </w:r>
    </w:p>
    <w:p w14:paraId="6C87B8FE" w14:textId="7BD51CFE" w:rsidR="00EB6CF5" w:rsidRPr="00590C8A" w:rsidRDefault="006D1484" w:rsidP="00590C8A">
      <w:pPr>
        <w:spacing w:after="0" w:line="240" w:lineRule="auto"/>
        <w:jc w:val="both"/>
        <w:rPr>
          <w:rFonts w:ascii="Trebuchet MS" w:hAnsi="Trebuchet MS" w:cs="Calibri Light"/>
        </w:rPr>
      </w:pPr>
      <w:r w:rsidRPr="00590C8A">
        <w:rPr>
          <w:rFonts w:ascii="Trebuchet MS" w:hAnsi="Trebuchet MS" w:cs="Calibri Light"/>
          <w:bCs/>
        </w:rPr>
        <w:t xml:space="preserve">- </w:t>
      </w:r>
      <w:r w:rsidR="00EB6CF5" w:rsidRPr="00590C8A">
        <w:rPr>
          <w:rFonts w:ascii="Trebuchet MS" w:hAnsi="Trebuchet MS" w:cs="Calibri Light"/>
          <w:bCs/>
        </w:rPr>
        <w:t>Unitate de filtrare</w:t>
      </w:r>
      <w:r w:rsidR="00EB6CF5" w:rsidRPr="00590C8A">
        <w:rPr>
          <w:rFonts w:ascii="Trebuchet MS" w:hAnsi="Trebuchet MS" w:cs="Calibri Light"/>
        </w:rPr>
        <w:t>- filtru tip perie din otel cu curatare automata, pentru separarea partilor solide, cu spatiu de filtrare circular D= 2 mm, Dn= 50 mc/h.</w:t>
      </w:r>
    </w:p>
    <w:p w14:paraId="1F2E7E7E" w14:textId="3D2696D0" w:rsidR="00EB6CF5" w:rsidRPr="00590C8A" w:rsidRDefault="006D1484" w:rsidP="00590C8A">
      <w:pPr>
        <w:spacing w:after="0" w:line="240" w:lineRule="auto"/>
        <w:jc w:val="both"/>
        <w:rPr>
          <w:rFonts w:ascii="Trebuchet MS" w:hAnsi="Trebuchet MS" w:cs="Calibri Light"/>
        </w:rPr>
      </w:pPr>
      <w:r w:rsidRPr="00590C8A">
        <w:rPr>
          <w:rFonts w:ascii="Trebuchet MS" w:hAnsi="Trebuchet MS" w:cs="Calibri Light"/>
          <w:bCs/>
        </w:rPr>
        <w:t xml:space="preserve">- </w:t>
      </w:r>
      <w:r w:rsidR="00EB6CF5" w:rsidRPr="00590C8A">
        <w:rPr>
          <w:rFonts w:ascii="Trebuchet MS" w:hAnsi="Trebuchet MS" w:cs="Calibri Light"/>
          <w:bCs/>
        </w:rPr>
        <w:t>Bazin de omogenizare</w:t>
      </w:r>
      <w:r w:rsidR="00EB6CF5" w:rsidRPr="00590C8A">
        <w:rPr>
          <w:rFonts w:ascii="Trebuchet MS" w:hAnsi="Trebuchet MS" w:cs="Calibri Light"/>
        </w:rPr>
        <w:t xml:space="preserve">, de forma circulara Dn= 10,20 m, </w:t>
      </w:r>
      <w:r w:rsidRPr="00590C8A">
        <w:rPr>
          <w:rFonts w:ascii="Trebuchet MS" w:hAnsi="Trebuchet MS" w:cs="Calibri Light"/>
        </w:rPr>
        <w:t xml:space="preserve">Hutil = 3,90 m, Htotal= 4,30 m, </w:t>
      </w:r>
      <w:r w:rsidR="00EB6CF5" w:rsidRPr="00590C8A">
        <w:rPr>
          <w:rFonts w:ascii="Trebuchet MS" w:hAnsi="Trebuchet MS" w:cs="Calibri Light"/>
        </w:rPr>
        <w:t>Vutil= 300 mc, echipat cu mixer omogenizare, pompa corectie pH cu CO2 si aerare, a 2-corectie de pH se face cu H</w:t>
      </w:r>
      <w:r w:rsidR="004771E4" w:rsidRPr="00590C8A">
        <w:rPr>
          <w:rFonts w:ascii="Trebuchet MS" w:hAnsi="Trebuchet MS" w:cs="Calibri Light"/>
          <w:vertAlign w:val="subscript"/>
        </w:rPr>
        <w:t>2</w:t>
      </w:r>
      <w:r w:rsidR="00EB6CF5" w:rsidRPr="00590C8A">
        <w:rPr>
          <w:rFonts w:ascii="Trebuchet MS" w:hAnsi="Trebuchet MS" w:cs="Calibri Light"/>
        </w:rPr>
        <w:t>S0</w:t>
      </w:r>
      <w:r w:rsidR="004771E4" w:rsidRPr="00590C8A">
        <w:rPr>
          <w:rFonts w:ascii="Trebuchet MS" w:hAnsi="Trebuchet MS" w:cs="Calibri Light"/>
          <w:vertAlign w:val="subscript"/>
        </w:rPr>
        <w:t>4</w:t>
      </w:r>
      <w:r w:rsidR="00EB6CF5" w:rsidRPr="00590C8A">
        <w:rPr>
          <w:rFonts w:ascii="Trebuchet MS" w:hAnsi="Trebuchet MS" w:cs="Calibri Light"/>
        </w:rPr>
        <w:t xml:space="preserve"> 40 % cu pompa dozaj tip Doseuro cu P = 56 W, Q = 0 -10 l/s. Caracteristici tehnice: mixer tip Grundfoss cu P = 2,2 kW, Dn elice 320 mm, n= 985 rot/min, aerator tip Venturi FG tip Grundfoss cu P = 5,5 kW, Dn 80 mm, n = 1444 rot/min, doua pompe submersibile tip Grundfoss, cu Q = 28 mc/h, P = 1,4 kW, prevazute cu senzori de nivel si valve de control. Pe conducta de evacuare din tancul de omogenizare este montat cu debitmetru Promag Dn 150mm.</w:t>
      </w:r>
    </w:p>
    <w:p w14:paraId="083B0DDA" w14:textId="486D5D73" w:rsidR="00EB6CF5" w:rsidRPr="00590C8A" w:rsidRDefault="006D1484" w:rsidP="00590C8A">
      <w:pPr>
        <w:spacing w:after="0" w:line="240" w:lineRule="auto"/>
        <w:jc w:val="both"/>
        <w:rPr>
          <w:rFonts w:ascii="Trebuchet MS" w:hAnsi="Trebuchet MS" w:cs="Calibri Light"/>
        </w:rPr>
      </w:pPr>
      <w:r w:rsidRPr="00590C8A">
        <w:rPr>
          <w:rFonts w:ascii="Trebuchet MS" w:hAnsi="Trebuchet MS" w:cs="Calibri Light"/>
        </w:rPr>
        <w:t xml:space="preserve">- </w:t>
      </w:r>
      <w:r w:rsidR="00EB6CF5" w:rsidRPr="00590C8A">
        <w:rPr>
          <w:rFonts w:ascii="Trebuchet MS" w:hAnsi="Trebuchet MS" w:cs="Calibri Light"/>
          <w:bCs/>
        </w:rPr>
        <w:t>Unitate de flotatie cu aer dizolvat DAF</w:t>
      </w:r>
      <w:r w:rsidR="00EB6CF5" w:rsidRPr="00590C8A">
        <w:rPr>
          <w:rFonts w:ascii="Trebuchet MS" w:hAnsi="Trebuchet MS" w:cs="Calibri Light"/>
        </w:rPr>
        <w:t>, cu dimensiunile 8500 x 4400 x 2460 mm, P= 3,00 kW, Q= 22,50 mc/h, prevazuta cu  pompa dozare coagulant Q= 75 l/s, pompa dozare hidroxid de sodiu 25 % Q= 115 l/s, pompa dozare polielectrolit 0,1 % Q= 160 l/s. Namolul rezultat din unitatea de flotatie este raclat continuu de catre un raclor cu lamele, pompa DAF care trimite apa in tancul pentru tratamentul de oxidare cu namol activ MBBR 1 Q= 22,50 mc/h, P= 3,00 kW.</w:t>
      </w:r>
    </w:p>
    <w:p w14:paraId="5C8F1246" w14:textId="73F30F12" w:rsidR="00EB6CF5" w:rsidRPr="00590C8A" w:rsidRDefault="006D1484" w:rsidP="00590C8A">
      <w:pPr>
        <w:spacing w:after="0" w:line="240" w:lineRule="auto"/>
        <w:jc w:val="both"/>
        <w:rPr>
          <w:rFonts w:ascii="Trebuchet MS" w:hAnsi="Trebuchet MS" w:cs="Calibri Light"/>
        </w:rPr>
      </w:pPr>
      <w:r w:rsidRPr="00590C8A">
        <w:rPr>
          <w:rFonts w:ascii="Trebuchet MS" w:hAnsi="Trebuchet MS" w:cs="Calibri Light"/>
        </w:rPr>
        <w:t xml:space="preserve">- </w:t>
      </w:r>
      <w:r w:rsidR="00EB6CF5" w:rsidRPr="00590C8A">
        <w:rPr>
          <w:rFonts w:ascii="Trebuchet MS" w:hAnsi="Trebuchet MS" w:cs="Calibri Light"/>
          <w:bCs/>
        </w:rPr>
        <w:t>Bazin tratament oxidare cu namol activ</w:t>
      </w:r>
      <w:r w:rsidR="00EB6CF5" w:rsidRPr="00590C8A">
        <w:rPr>
          <w:rFonts w:ascii="Trebuchet MS" w:hAnsi="Trebuchet MS" w:cs="Calibri Light"/>
        </w:rPr>
        <w:t xml:space="preserve"> - prima treapta biologica (MBBR) de forma circulara, Dn=10,20 m, H util= 3,90 m, Htotal= 4,30 m, Vulil= 300 mc, realizat din otel acoperit cu fibra de sticla, in care are loc oxidarea biologica a materiei organice din efluent in prezenta oxigenului furnizat printr-o retea de duze tip membrane, instalate pe conducte din PVC asezate pe un suport de otel inox la baza tancului. Aerul este furnizat de 2 suflante tip Robuschi, cu Q = 585 mc/h, P = 15 kW, n= 2900 rot/min. Bazinul este prevazut cu faguri purtatori de namol activ (MBBR), din PVC, </w:t>
      </w:r>
      <w:r w:rsidR="00EB6CF5" w:rsidRPr="00590C8A">
        <w:rPr>
          <w:rFonts w:ascii="Trebuchet MS" w:hAnsi="Trebuchet MS" w:cs="Calibri Light"/>
        </w:rPr>
        <w:lastRenderedPageBreak/>
        <w:t>cu suprafata specifica de 500 mp/mc si pompa de dozare saruri nutritive tip Doseuro cu Q = 0-10 l/h si P = 56 W.</w:t>
      </w:r>
    </w:p>
    <w:p w14:paraId="77BCFC77" w14:textId="2AA0E2BC" w:rsidR="00EB6CF5" w:rsidRPr="00590C8A" w:rsidRDefault="006D1484" w:rsidP="00590C8A">
      <w:pPr>
        <w:spacing w:after="0" w:line="240" w:lineRule="auto"/>
        <w:jc w:val="both"/>
        <w:rPr>
          <w:rFonts w:ascii="Trebuchet MS" w:hAnsi="Trebuchet MS" w:cs="Calibri Light"/>
        </w:rPr>
      </w:pPr>
      <w:r w:rsidRPr="00590C8A">
        <w:rPr>
          <w:rFonts w:ascii="Trebuchet MS" w:hAnsi="Trebuchet MS" w:cs="Calibri Light"/>
          <w:bCs/>
        </w:rPr>
        <w:t xml:space="preserve">- </w:t>
      </w:r>
      <w:r w:rsidR="00EB6CF5" w:rsidRPr="00590C8A">
        <w:rPr>
          <w:rFonts w:ascii="Trebuchet MS" w:hAnsi="Trebuchet MS" w:cs="Calibri Light"/>
          <w:bCs/>
        </w:rPr>
        <w:t>Bazin tratament oxidare cu namol activ</w:t>
      </w:r>
      <w:r w:rsidR="00EB6CF5" w:rsidRPr="00590C8A">
        <w:rPr>
          <w:rFonts w:ascii="Trebuchet MS" w:hAnsi="Trebuchet MS" w:cs="Calibri Light"/>
        </w:rPr>
        <w:t xml:space="preserve"> - a doua treapta biologica (BIO 2), de forma circulara, Dn= 3.50 m, H util= 3.10 m, Htotal= 4,30 m, Vatil= 205 mc, realizat din poliester armat armat cu fibra de sticla, in care are loc oxidarea biologica a materiei organice din efluent in prezenta oxigenului furnizat printr-o retea de duze tip membrane, instalate pe conducte din PVC asezate pe un suport de otel inox la baza tancului. Aerul este furnizat de 2 suflante tip Robuschi, cu Q = 750 mc/h. P = 22 kW.</w:t>
      </w:r>
    </w:p>
    <w:p w14:paraId="282E56CB" w14:textId="1E955E9F" w:rsidR="00EB6CF5" w:rsidRPr="00590C8A" w:rsidRDefault="006D1484" w:rsidP="00590C8A">
      <w:pPr>
        <w:spacing w:after="0" w:line="240" w:lineRule="auto"/>
        <w:jc w:val="both"/>
        <w:rPr>
          <w:rFonts w:ascii="Trebuchet MS" w:hAnsi="Trebuchet MS" w:cs="Calibri Light"/>
        </w:rPr>
      </w:pPr>
      <w:r w:rsidRPr="00590C8A">
        <w:rPr>
          <w:rFonts w:ascii="Trebuchet MS" w:hAnsi="Trebuchet MS" w:cs="Calibri Light"/>
          <w:b/>
          <w:bCs/>
        </w:rPr>
        <w:t xml:space="preserve">- </w:t>
      </w:r>
      <w:r w:rsidR="00EB6CF5" w:rsidRPr="00590C8A">
        <w:rPr>
          <w:rFonts w:ascii="Trebuchet MS" w:hAnsi="Trebuchet MS" w:cs="Calibri Light"/>
          <w:bCs/>
        </w:rPr>
        <w:t>Modul ultrafiltrare cu membrane</w:t>
      </w:r>
      <w:r w:rsidR="00EB6CF5" w:rsidRPr="00590C8A">
        <w:rPr>
          <w:rFonts w:ascii="Trebuchet MS" w:hAnsi="Trebuchet MS" w:cs="Calibri Light"/>
        </w:rPr>
        <w:t xml:space="preserve"> (bazin MBR) realizat din ot</w:t>
      </w:r>
      <w:r w:rsidRPr="00590C8A">
        <w:rPr>
          <w:rFonts w:ascii="Trebuchet MS" w:hAnsi="Trebuchet MS" w:cs="Calibri Light"/>
        </w:rPr>
        <w:t xml:space="preserve">el acoperit cu fibra de sticla, </w:t>
      </w:r>
      <w:r w:rsidR="00EB6CF5" w:rsidRPr="00590C8A">
        <w:rPr>
          <w:rFonts w:ascii="Trebuchet MS" w:hAnsi="Trebuchet MS" w:cs="Calibri Light"/>
        </w:rPr>
        <w:t>Dn= 6,80 m, H util= 2,50 m, Htotal= 2,85 m, Vutil= 90 mc, format din 10 casete de membrane ultrafiltrante tip PES 40 l/s/mp, suprafata de filtrare 160 mp/caseta, suprafata totala filtrare 1600 mp, orificii de filtrare 0,04 pm, debit pompa filtrare Q= 10 mc/h, P= 0,15 kW, debit pomp.a contraspalare cu hipoclorit de sodiu Q= 12 mc/h, P= 0,75 kW. Aerul necesar este furnizat de 2 suflante tip Robuschi cu Q= 320 mc/h, P= 1,5 kW.</w:t>
      </w:r>
    </w:p>
    <w:p w14:paraId="14C48370" w14:textId="3C05B4F5" w:rsidR="00EB6CF5" w:rsidRPr="00590C8A" w:rsidRDefault="006D1484" w:rsidP="00590C8A">
      <w:pPr>
        <w:spacing w:after="0" w:line="240" w:lineRule="auto"/>
        <w:jc w:val="both"/>
        <w:rPr>
          <w:rFonts w:ascii="Trebuchet MS" w:hAnsi="Trebuchet MS" w:cs="Calibri Light"/>
        </w:rPr>
      </w:pPr>
      <w:r w:rsidRPr="00590C8A">
        <w:rPr>
          <w:rFonts w:ascii="Trebuchet MS" w:hAnsi="Trebuchet MS" w:cs="Calibri Light"/>
        </w:rPr>
        <w:t xml:space="preserve">- </w:t>
      </w:r>
      <w:r w:rsidR="00EB6CF5" w:rsidRPr="00590C8A">
        <w:rPr>
          <w:rFonts w:ascii="Trebuchet MS" w:hAnsi="Trebuchet MS" w:cs="Calibri Light"/>
          <w:bCs/>
        </w:rPr>
        <w:t>Bazin permeat</w:t>
      </w:r>
      <w:r w:rsidR="00EB6CF5" w:rsidRPr="00590C8A">
        <w:rPr>
          <w:rFonts w:ascii="Trebuchet MS" w:hAnsi="Trebuchet MS" w:cs="Calibri Light"/>
        </w:rPr>
        <w:t xml:space="preserve"> Dn 2,50 m, pentru alimentarea unitatii de</w:t>
      </w:r>
      <w:r w:rsidRPr="00590C8A">
        <w:rPr>
          <w:rFonts w:ascii="Trebuchet MS" w:hAnsi="Trebuchet MS" w:cs="Calibri Light"/>
        </w:rPr>
        <w:t xml:space="preserve"> osmoza inversa, cu capacitatea</w:t>
      </w:r>
      <w:r w:rsidR="004771E4" w:rsidRPr="00590C8A">
        <w:rPr>
          <w:rFonts w:ascii="Trebuchet MS" w:hAnsi="Trebuchet MS" w:cs="Calibri Light"/>
        </w:rPr>
        <w:t xml:space="preserve"> </w:t>
      </w:r>
      <w:r w:rsidR="00EB6CF5" w:rsidRPr="00590C8A">
        <w:rPr>
          <w:rFonts w:ascii="Trebuchet MS" w:hAnsi="Trebuchet MS" w:cs="Calibri Light"/>
        </w:rPr>
        <w:t>V= 15,00 mc.</w:t>
      </w:r>
    </w:p>
    <w:p w14:paraId="51F3236C" w14:textId="25E67629" w:rsidR="00EB6CF5" w:rsidRPr="00590C8A" w:rsidRDefault="006D1484" w:rsidP="00590C8A">
      <w:pPr>
        <w:spacing w:after="0" w:line="240" w:lineRule="auto"/>
        <w:jc w:val="both"/>
        <w:rPr>
          <w:rFonts w:ascii="Trebuchet MS" w:hAnsi="Trebuchet MS" w:cs="Calibri Light"/>
        </w:rPr>
      </w:pPr>
      <w:r w:rsidRPr="00590C8A">
        <w:rPr>
          <w:rFonts w:ascii="Trebuchet MS" w:hAnsi="Trebuchet MS" w:cs="Calibri Light"/>
        </w:rPr>
        <w:t xml:space="preserve">- </w:t>
      </w:r>
      <w:r w:rsidR="00EB6CF5" w:rsidRPr="00590C8A">
        <w:rPr>
          <w:rFonts w:ascii="Trebuchet MS" w:hAnsi="Trebuchet MS" w:cs="Calibri Light"/>
          <w:bCs/>
        </w:rPr>
        <w:t>Unitate de osm</w:t>
      </w:r>
      <w:r w:rsidRPr="00590C8A">
        <w:rPr>
          <w:rFonts w:ascii="Trebuchet MS" w:hAnsi="Trebuchet MS" w:cs="Calibri Light"/>
          <w:bCs/>
        </w:rPr>
        <w:t>oză inversă</w:t>
      </w:r>
      <w:r w:rsidR="00EB6CF5" w:rsidRPr="00590C8A">
        <w:rPr>
          <w:rFonts w:ascii="Trebuchet MS" w:hAnsi="Trebuchet MS" w:cs="Calibri Light"/>
        </w:rPr>
        <w:t>, cu capacitatea Q= 22,50 mc/h, P= 15 kW, operatie de prefiltrare cartuse filtrante (filtrare fina pana fa 5 µ), procesul propriu-zis de osmoza inversa intr-o singura treapta intr-un sistem de module tubulare cu discuri membranare, panou de comanda cu PLC integral, concentratul se evacueaza la canalizare, iar permeatul se recircula in procesul tehnologic de vopsire al firului textil, flux permeat Q= 12 mc/h.</w:t>
      </w:r>
    </w:p>
    <w:p w14:paraId="77A2C7DD" w14:textId="2CD18C86" w:rsidR="00EB6CF5" w:rsidRPr="00590C8A" w:rsidRDefault="006D1484" w:rsidP="00590C8A">
      <w:pPr>
        <w:spacing w:after="0" w:line="240" w:lineRule="auto"/>
        <w:jc w:val="both"/>
        <w:rPr>
          <w:rFonts w:ascii="Trebuchet MS" w:hAnsi="Trebuchet MS" w:cs="Calibri Light"/>
          <w:bCs/>
        </w:rPr>
      </w:pPr>
      <w:r w:rsidRPr="00590C8A">
        <w:rPr>
          <w:rFonts w:ascii="Trebuchet MS" w:hAnsi="Trebuchet MS" w:cs="Calibri Light"/>
          <w:bCs/>
        </w:rPr>
        <w:t>- Linia nă</w:t>
      </w:r>
      <w:r w:rsidR="00EB6CF5" w:rsidRPr="00590C8A">
        <w:rPr>
          <w:rFonts w:ascii="Trebuchet MS" w:hAnsi="Trebuchet MS" w:cs="Calibri Light"/>
          <w:bCs/>
        </w:rPr>
        <w:t>molului:</w:t>
      </w:r>
    </w:p>
    <w:p w14:paraId="3ADA5D20" w14:textId="77777777" w:rsidR="00EB6CF5" w:rsidRPr="00590C8A" w:rsidRDefault="00EB6CF5" w:rsidP="00590C8A">
      <w:pPr>
        <w:numPr>
          <w:ilvl w:val="0"/>
          <w:numId w:val="20"/>
        </w:numPr>
        <w:suppressAutoHyphens/>
        <w:spacing w:after="0" w:line="240" w:lineRule="auto"/>
        <w:jc w:val="both"/>
        <w:rPr>
          <w:rFonts w:ascii="Trebuchet MS" w:hAnsi="Trebuchet MS" w:cs="Calibri Light"/>
        </w:rPr>
      </w:pPr>
      <w:r w:rsidRPr="00590C8A">
        <w:rPr>
          <w:rFonts w:ascii="Trebuchet MS" w:hAnsi="Trebuchet MS" w:cs="Calibri Light"/>
        </w:rPr>
        <w:t>bazin de acumulare ingrosare are namol, cu capacitatea V= 3,00 mc, prevazut cu unitate dozare polielectrolit Q= 600 l/s, P= 0,37 kW.</w:t>
      </w:r>
    </w:p>
    <w:p w14:paraId="66336792" w14:textId="77777777" w:rsidR="00EB6CF5" w:rsidRPr="00590C8A" w:rsidRDefault="00EB6CF5" w:rsidP="00590C8A">
      <w:pPr>
        <w:numPr>
          <w:ilvl w:val="0"/>
          <w:numId w:val="20"/>
        </w:numPr>
        <w:suppressAutoHyphens/>
        <w:spacing w:after="0" w:line="240" w:lineRule="auto"/>
        <w:jc w:val="both"/>
        <w:rPr>
          <w:rFonts w:ascii="Trebuchet MS" w:hAnsi="Trebuchet MS" w:cs="Calibri Light"/>
        </w:rPr>
      </w:pPr>
      <w:r w:rsidRPr="00590C8A">
        <w:rPr>
          <w:rFonts w:ascii="Trebuchet MS" w:hAnsi="Trebuchet MS" w:cs="Calibri Light"/>
        </w:rPr>
        <w:t>unitate de deshidratare namol, constituita din filtru presa tip Della Toppola, prevazut cu 20 placi 500 x 500 K 20 mm, suprafata totala filtrare 12,35 mp.</w:t>
      </w:r>
    </w:p>
    <w:p w14:paraId="5D1928CD" w14:textId="77777777" w:rsidR="00EB6CF5" w:rsidRPr="00590C8A" w:rsidRDefault="00EB6CF5" w:rsidP="00590C8A">
      <w:pPr>
        <w:numPr>
          <w:ilvl w:val="0"/>
          <w:numId w:val="20"/>
        </w:numPr>
        <w:suppressAutoHyphens/>
        <w:spacing w:after="0" w:line="240" w:lineRule="auto"/>
        <w:jc w:val="both"/>
        <w:rPr>
          <w:rFonts w:ascii="Trebuchet MS" w:hAnsi="Trebuchet MS" w:cs="Calibri Light"/>
        </w:rPr>
      </w:pPr>
      <w:r w:rsidRPr="00590C8A">
        <w:rPr>
          <w:rFonts w:ascii="Trebuchet MS" w:hAnsi="Trebuchet MS" w:cs="Calibri Light"/>
        </w:rPr>
        <w:t>recircularea namolului activ din bazinul MBR in bazinul BIO 2 se realizeaza cu doua pompe de reciculare (1a+1r) avand caracteristicile tehnice: Q = 75 mc/h, P = 5.50 kW.</w:t>
      </w:r>
    </w:p>
    <w:p w14:paraId="74238944" w14:textId="2BAD2796" w:rsidR="00EB6CF5" w:rsidRPr="00590C8A" w:rsidRDefault="00EB6CF5" w:rsidP="00590C8A">
      <w:pPr>
        <w:spacing w:after="0" w:line="240" w:lineRule="auto"/>
        <w:jc w:val="both"/>
        <w:rPr>
          <w:rFonts w:ascii="Trebuchet MS" w:hAnsi="Trebuchet MS" w:cs="Calibri Light"/>
        </w:rPr>
      </w:pPr>
      <w:r w:rsidRPr="00590C8A">
        <w:rPr>
          <w:rFonts w:ascii="Trebuchet MS" w:hAnsi="Trebuchet MS" w:cs="Calibri Light"/>
        </w:rPr>
        <w:t>Surplusul</w:t>
      </w:r>
      <w:r w:rsidR="004771E4" w:rsidRPr="00590C8A">
        <w:rPr>
          <w:rFonts w:ascii="Trebuchet MS" w:hAnsi="Trebuchet MS" w:cs="Calibri Light"/>
        </w:rPr>
        <w:t xml:space="preserve"> de namol esle pompat in bazinul</w:t>
      </w:r>
      <w:r w:rsidRPr="00590C8A">
        <w:rPr>
          <w:rFonts w:ascii="Trebuchet MS" w:hAnsi="Trebuchet MS" w:cs="Calibri Light"/>
        </w:rPr>
        <w:t xml:space="preserve"> de acumulare si ingrosare. Namolul deshidratat este preluat de firme specializate spre eliminare.</w:t>
      </w:r>
    </w:p>
    <w:p w14:paraId="4F0200A4" w14:textId="77777777" w:rsidR="00E66B4F" w:rsidRPr="00590C8A" w:rsidRDefault="006E5930" w:rsidP="00590C8A">
      <w:pPr>
        <w:spacing w:after="0" w:line="240" w:lineRule="auto"/>
        <w:jc w:val="both"/>
        <w:rPr>
          <w:rFonts w:ascii="Trebuchet MS" w:hAnsi="Trebuchet MS"/>
        </w:rPr>
      </w:pPr>
      <w:r w:rsidRPr="00590C8A">
        <w:rPr>
          <w:rFonts w:ascii="Trebuchet MS" w:hAnsi="Trebuchet MS"/>
          <w:b/>
          <w:i/>
          <w:u w:val="single"/>
          <w:lang w:val="fr-FR"/>
        </w:rPr>
        <w:t>Situatia propusă:</w:t>
      </w:r>
      <w:r w:rsidRPr="00590C8A">
        <w:rPr>
          <w:rFonts w:ascii="Trebuchet MS" w:hAnsi="Trebuchet MS"/>
          <w:lang w:val="fr-FR"/>
        </w:rPr>
        <w:t xml:space="preserve"> </w:t>
      </w:r>
      <w:r w:rsidR="00B33C05" w:rsidRPr="00590C8A">
        <w:rPr>
          <w:rFonts w:ascii="Trebuchet MS" w:hAnsi="Trebuchet MS"/>
        </w:rPr>
        <w:t xml:space="preserve">Proiectul propune modernizarea stației de epurare ape uzate tehnologice provenite de la secția vopsitorie, prin </w:t>
      </w:r>
      <w:r w:rsidR="00B215E6" w:rsidRPr="00590C8A">
        <w:rPr>
          <w:rFonts w:ascii="Trebuchet MS" w:hAnsi="Trebuchet MS"/>
        </w:rPr>
        <w:t>î</w:t>
      </w:r>
      <w:r w:rsidR="00B33C05" w:rsidRPr="00590C8A">
        <w:rPr>
          <w:rFonts w:ascii="Trebuchet MS" w:hAnsi="Trebuchet MS"/>
        </w:rPr>
        <w:t>nlocuirea unității de flotație DAF cu următoarele echipamente noi: un filtru cu tambur,</w:t>
      </w:r>
      <w:r w:rsidR="00B215E6" w:rsidRPr="00590C8A">
        <w:rPr>
          <w:rFonts w:ascii="Trebuchet MS" w:hAnsi="Trebuchet MS"/>
        </w:rPr>
        <w:t xml:space="preserve"> un container lamelar si o presă de nă</w:t>
      </w:r>
      <w:r w:rsidR="00B33C05" w:rsidRPr="00590C8A">
        <w:rPr>
          <w:rFonts w:ascii="Trebuchet MS" w:hAnsi="Trebuchet MS"/>
        </w:rPr>
        <w:t>mol</w:t>
      </w:r>
      <w:r w:rsidR="00B215E6" w:rsidRPr="00590C8A">
        <w:rPr>
          <w:rFonts w:ascii="Trebuchet MS" w:hAnsi="Trebuchet MS"/>
        </w:rPr>
        <w:t xml:space="preserve"> aferentă</w:t>
      </w:r>
      <w:r w:rsidR="00B33C05" w:rsidRPr="00590C8A">
        <w:rPr>
          <w:rFonts w:ascii="Trebuchet MS" w:hAnsi="Trebuchet MS"/>
        </w:rPr>
        <w:t xml:space="preserve"> containerului lamelar,</w:t>
      </w:r>
      <w:r w:rsidR="00B215E6" w:rsidRPr="00590C8A">
        <w:rPr>
          <w:rFonts w:ascii="Trebuchet MS" w:hAnsi="Trebuchet MS"/>
        </w:rPr>
        <w:t xml:space="preserve"> cu scopul </w:t>
      </w:r>
      <w:proofErr w:type="gramStart"/>
      <w:r w:rsidR="00B215E6" w:rsidRPr="00590C8A">
        <w:rPr>
          <w:rFonts w:ascii="Trebuchet MS" w:hAnsi="Trebuchet MS"/>
        </w:rPr>
        <w:t>de a</w:t>
      </w:r>
      <w:proofErr w:type="gramEnd"/>
      <w:r w:rsidR="00B215E6" w:rsidRPr="00590C8A">
        <w:rPr>
          <w:rFonts w:ascii="Trebuchet MS" w:hAnsi="Trebuchet MS"/>
        </w:rPr>
        <w:t xml:space="preserve"> îmbună</w:t>
      </w:r>
      <w:r w:rsidR="00B33C05" w:rsidRPr="00590C8A">
        <w:rPr>
          <w:rFonts w:ascii="Trebuchet MS" w:hAnsi="Trebuchet MS"/>
        </w:rPr>
        <w:t>t</w:t>
      </w:r>
      <w:r w:rsidR="00B215E6" w:rsidRPr="00590C8A">
        <w:rPr>
          <w:rFonts w:ascii="Trebuchet MS" w:hAnsi="Trebuchet MS"/>
        </w:rPr>
        <w:t>ăți procesul de osmoză inversă</w:t>
      </w:r>
      <w:r w:rsidR="00B33C05" w:rsidRPr="00590C8A">
        <w:rPr>
          <w:rFonts w:ascii="Trebuchet MS" w:hAnsi="Trebuchet MS"/>
        </w:rPr>
        <w:t>, existent în ultima treaptă de epurare</w:t>
      </w:r>
      <w:r w:rsidR="00B215E6" w:rsidRPr="00590C8A">
        <w:rPr>
          <w:rFonts w:ascii="Trebuchet MS" w:hAnsi="Trebuchet MS"/>
        </w:rPr>
        <w:t>. Pentru filtrarea mai eficientă</w:t>
      </w:r>
      <w:r w:rsidR="00B33C05" w:rsidRPr="00590C8A">
        <w:rPr>
          <w:rFonts w:ascii="Trebuchet MS" w:hAnsi="Trebuchet MS"/>
        </w:rPr>
        <w:t xml:space="preserve"> a apei tehnologice</w:t>
      </w:r>
      <w:r w:rsidR="00B215E6" w:rsidRPr="00590C8A">
        <w:rPr>
          <w:rFonts w:ascii="Trebuchet MS" w:hAnsi="Trebuchet MS"/>
        </w:rPr>
        <w:t xml:space="preserve"> se doreș</w:t>
      </w:r>
      <w:r w:rsidR="00B33C05" w:rsidRPr="00590C8A">
        <w:rPr>
          <w:rFonts w:ascii="Trebuchet MS" w:hAnsi="Trebuchet MS"/>
        </w:rPr>
        <w:t>te</w:t>
      </w:r>
      <w:r w:rsidR="005F071E" w:rsidRPr="00590C8A">
        <w:rPr>
          <w:rFonts w:ascii="Trebuchet MS" w:hAnsi="Trebuchet MS"/>
        </w:rPr>
        <w:t xml:space="preserve"> schimbarea unităț</w:t>
      </w:r>
      <w:r w:rsidR="00B33C05" w:rsidRPr="00590C8A">
        <w:rPr>
          <w:rFonts w:ascii="Trebuchet MS" w:hAnsi="Trebuchet MS"/>
        </w:rPr>
        <w:t>ii</w:t>
      </w:r>
      <w:r w:rsidR="005F071E" w:rsidRPr="00590C8A">
        <w:rPr>
          <w:rFonts w:ascii="Trebuchet MS" w:hAnsi="Trebuchet MS"/>
        </w:rPr>
        <w:t xml:space="preserve"> DAF, folosită în prezent, care reț</w:t>
      </w:r>
      <w:r w:rsidR="00B33C05" w:rsidRPr="00590C8A">
        <w:rPr>
          <w:rFonts w:ascii="Trebuchet MS" w:hAnsi="Trebuchet MS"/>
        </w:rPr>
        <w:t xml:space="preserve">ine particule cu dimensiuni de 80 microni, cu un filtru tambur, care </w:t>
      </w:r>
      <w:r w:rsidR="00B33C05" w:rsidRPr="00590C8A">
        <w:rPr>
          <w:rFonts w:ascii="Trebuchet MS" w:hAnsi="Trebuchet MS"/>
          <w:bCs/>
        </w:rPr>
        <w:t xml:space="preserve">are o capacitate de retentie a particulelor de 63 microni. </w:t>
      </w:r>
      <w:r w:rsidR="00B33C05" w:rsidRPr="00590C8A">
        <w:rPr>
          <w:rFonts w:ascii="Trebuchet MS" w:hAnsi="Trebuchet MS"/>
          <w:spacing w:val="-2"/>
        </w:rPr>
        <w:t>Containerul lamelar va func</w:t>
      </w:r>
      <w:r w:rsidR="005F071E" w:rsidRPr="00590C8A">
        <w:rPr>
          <w:rFonts w:ascii="Trebuchet MS" w:hAnsi="Trebuchet MS"/>
          <w:spacing w:val="-2"/>
        </w:rPr>
        <w:t>ț</w:t>
      </w:r>
      <w:r w:rsidR="00B33C05" w:rsidRPr="00590C8A">
        <w:rPr>
          <w:rFonts w:ascii="Trebuchet MS" w:hAnsi="Trebuchet MS"/>
          <w:spacing w:val="-2"/>
        </w:rPr>
        <w:t>iona ca rezervor de separare a namolului de precipitare de a</w:t>
      </w:r>
      <w:r w:rsidR="005F071E" w:rsidRPr="00590C8A">
        <w:rPr>
          <w:rFonts w:ascii="Trebuchet MS" w:hAnsi="Trebuchet MS"/>
          <w:spacing w:val="-2"/>
        </w:rPr>
        <w:t>pele reziduale, dozarea cu agenț</w:t>
      </w:r>
      <w:r w:rsidR="00B33C05" w:rsidRPr="00590C8A">
        <w:rPr>
          <w:rFonts w:ascii="Trebuchet MS" w:hAnsi="Trebuchet MS"/>
          <w:spacing w:val="-2"/>
        </w:rPr>
        <w:t>i de coa</w:t>
      </w:r>
      <w:r w:rsidR="0033603D" w:rsidRPr="00590C8A">
        <w:rPr>
          <w:rFonts w:ascii="Trebuchet MS" w:hAnsi="Trebuchet MS"/>
          <w:spacing w:val="-2"/>
        </w:rPr>
        <w:t>gulare-floculare se va realiza în conducta de ieș</w:t>
      </w:r>
      <w:r w:rsidR="00B33C05" w:rsidRPr="00590C8A">
        <w:rPr>
          <w:rFonts w:ascii="Trebuchet MS" w:hAnsi="Trebuchet MS"/>
          <w:spacing w:val="-2"/>
        </w:rPr>
        <w:t xml:space="preserve">ire din filtrul cu tambur. </w:t>
      </w:r>
      <w:r w:rsidR="00B33C05" w:rsidRPr="00590C8A">
        <w:rPr>
          <w:rFonts w:ascii="Trebuchet MS" w:hAnsi="Trebuchet MS"/>
        </w:rPr>
        <w:t>Prin</w:t>
      </w:r>
      <w:r w:rsidR="0033603D" w:rsidRPr="00590C8A">
        <w:rPr>
          <w:rFonts w:ascii="Trebuchet MS" w:hAnsi="Trebuchet MS"/>
        </w:rPr>
        <w:t xml:space="preserve"> adaugarea î</w:t>
      </w:r>
      <w:r w:rsidR="00B33C05" w:rsidRPr="00590C8A">
        <w:rPr>
          <w:rFonts w:ascii="Trebuchet MS" w:hAnsi="Trebuchet MS"/>
        </w:rPr>
        <w:t>n proces a no</w:t>
      </w:r>
      <w:r w:rsidR="0033603D" w:rsidRPr="00590C8A">
        <w:rPr>
          <w:rFonts w:ascii="Trebuchet MS" w:hAnsi="Trebuchet MS"/>
        </w:rPr>
        <w:t xml:space="preserve">ilor echipamente, nu se modifică capacitatea maximă de tratare a stației de </w:t>
      </w:r>
      <w:r w:rsidR="00B33C05" w:rsidRPr="00590C8A">
        <w:rPr>
          <w:rFonts w:ascii="Trebuchet MS" w:hAnsi="Trebuchet MS"/>
        </w:rPr>
        <w:t>epurare, de 540 mc/zi (22,5 mc/h).</w:t>
      </w:r>
      <w:r w:rsidR="009822C6" w:rsidRPr="00590C8A">
        <w:rPr>
          <w:rFonts w:ascii="Trebuchet MS" w:hAnsi="Trebuchet MS"/>
        </w:rPr>
        <w:t xml:space="preserve"> </w:t>
      </w:r>
    </w:p>
    <w:p w14:paraId="5F30BF48" w14:textId="3E8D54FB" w:rsidR="00B33C05" w:rsidRPr="00590C8A" w:rsidRDefault="009822C6" w:rsidP="00590C8A">
      <w:pPr>
        <w:spacing w:after="0" w:line="240" w:lineRule="auto"/>
        <w:jc w:val="both"/>
        <w:rPr>
          <w:rFonts w:ascii="Trebuchet MS" w:hAnsi="Trebuchet MS"/>
        </w:rPr>
      </w:pPr>
      <w:r w:rsidRPr="00590C8A">
        <w:rPr>
          <w:rFonts w:ascii="Trebuchet MS" w:hAnsi="Trebuchet MS" w:cs="Arial"/>
          <w:lang w:val="pt-BR"/>
        </w:rPr>
        <w:t>Pentru</w:t>
      </w:r>
      <w:r w:rsidR="00E66B4F" w:rsidRPr="00590C8A">
        <w:rPr>
          <w:rFonts w:ascii="Trebuchet MS" w:hAnsi="Trebuchet MS" w:cs="Arial"/>
          <w:lang w:val="pt-BR"/>
        </w:rPr>
        <w:t xml:space="preserve"> epurarea mai eficientă a apelor uzate tehnologice se propune realizarea următoarelor:</w:t>
      </w:r>
      <w:r w:rsidR="00823542" w:rsidRPr="00590C8A">
        <w:rPr>
          <w:rFonts w:ascii="Trebuchet MS" w:hAnsi="Trebuchet MS" w:cs="Arial"/>
          <w:lang w:val="pt-BR"/>
        </w:rPr>
        <w:t xml:space="preserve"> </w:t>
      </w:r>
    </w:p>
    <w:p w14:paraId="307BAD58" w14:textId="69EEF752" w:rsidR="007C7D51" w:rsidRPr="00590C8A" w:rsidRDefault="00823542" w:rsidP="00590C8A">
      <w:pPr>
        <w:spacing w:after="0" w:line="240" w:lineRule="auto"/>
        <w:jc w:val="both"/>
        <w:rPr>
          <w:rFonts w:ascii="Trebuchet MS" w:hAnsi="Trebuchet MS" w:cs="Arial"/>
          <w:color w:val="000000"/>
          <w:spacing w:val="-2"/>
          <w:u w:val="single"/>
        </w:rPr>
      </w:pPr>
      <w:bookmarkStart w:id="1" w:name="_Hlk157422727"/>
      <w:r w:rsidRPr="00590C8A">
        <w:rPr>
          <w:rFonts w:ascii="Trebuchet MS" w:hAnsi="Trebuchet MS" w:cs="Arial"/>
          <w:color w:val="000000"/>
          <w:spacing w:val="-2"/>
          <w:u w:val="single"/>
        </w:rPr>
        <w:t xml:space="preserve">Construire </w:t>
      </w:r>
      <w:r w:rsidR="007C7D51" w:rsidRPr="00590C8A">
        <w:rPr>
          <w:rFonts w:ascii="Trebuchet MS" w:hAnsi="Trebuchet MS" w:cs="Arial"/>
          <w:color w:val="000000"/>
          <w:spacing w:val="-2"/>
          <w:u w:val="single"/>
        </w:rPr>
        <w:t xml:space="preserve">corp de </w:t>
      </w:r>
      <w:r w:rsidRPr="00590C8A">
        <w:rPr>
          <w:rFonts w:ascii="Trebuchet MS" w:hAnsi="Trebuchet MS" w:cs="Arial"/>
          <w:color w:val="000000"/>
          <w:spacing w:val="-2"/>
          <w:u w:val="single"/>
        </w:rPr>
        <w:t>clădire pentru modernizare stație de epurare</w:t>
      </w:r>
      <w:r w:rsidR="007C7D51" w:rsidRPr="00590C8A">
        <w:rPr>
          <w:rFonts w:ascii="Trebuchet MS" w:hAnsi="Trebuchet MS" w:cs="Arial"/>
          <w:color w:val="000000"/>
          <w:spacing w:val="-2"/>
          <w:u w:val="single"/>
        </w:rPr>
        <w:t>- anexă stație de epurare</w:t>
      </w:r>
      <w:r w:rsidRPr="00590C8A">
        <w:rPr>
          <w:rFonts w:ascii="Trebuchet MS" w:hAnsi="Trebuchet MS" w:cs="Arial"/>
          <w:color w:val="000000"/>
          <w:spacing w:val="-2"/>
          <w:u w:val="single"/>
        </w:rPr>
        <w:t>:</w:t>
      </w:r>
      <w:bookmarkEnd w:id="1"/>
    </w:p>
    <w:p w14:paraId="48EA2863" w14:textId="7808BD28" w:rsidR="00823542" w:rsidRPr="00590C8A" w:rsidRDefault="00823542" w:rsidP="00590C8A">
      <w:pPr>
        <w:spacing w:after="0" w:line="240" w:lineRule="auto"/>
        <w:jc w:val="both"/>
        <w:rPr>
          <w:rFonts w:ascii="Trebuchet MS" w:hAnsi="Trebuchet MS" w:cs="Arial"/>
          <w:color w:val="000000"/>
          <w:spacing w:val="-2"/>
          <w:u w:val="single"/>
        </w:rPr>
      </w:pPr>
      <w:r w:rsidRPr="00590C8A">
        <w:rPr>
          <w:rFonts w:ascii="Trebuchet MS" w:hAnsi="Trebuchet MS" w:cs="Arial"/>
          <w:color w:val="000000"/>
          <w:spacing w:val="-2"/>
        </w:rPr>
        <w:t xml:space="preserve">Se propune construirea unui corp de clădire, anexă </w:t>
      </w:r>
      <w:r w:rsidR="00E66B4F" w:rsidRPr="00590C8A">
        <w:rPr>
          <w:rFonts w:ascii="Trebuchet MS" w:hAnsi="Trebuchet MS" w:cs="Arial"/>
          <w:color w:val="000000"/>
          <w:spacing w:val="-2"/>
        </w:rPr>
        <w:t xml:space="preserve">a </w:t>
      </w:r>
      <w:r w:rsidRPr="00590C8A">
        <w:rPr>
          <w:rFonts w:ascii="Trebuchet MS" w:hAnsi="Trebuchet MS" w:cs="Arial"/>
          <w:color w:val="000000"/>
          <w:spacing w:val="-2"/>
        </w:rPr>
        <w:t>stației de epurare existentă</w:t>
      </w:r>
      <w:r w:rsidR="007C7D51" w:rsidRPr="00590C8A">
        <w:rPr>
          <w:rFonts w:ascii="Trebuchet MS" w:hAnsi="Trebuchet MS" w:cs="Arial"/>
          <w:color w:val="000000"/>
          <w:spacing w:val="-2"/>
        </w:rPr>
        <w:t>. Sistemul constructiv va fi</w:t>
      </w:r>
      <w:r w:rsidRPr="00590C8A">
        <w:rPr>
          <w:rFonts w:ascii="Trebuchet MS" w:hAnsi="Trebuchet MS" w:cs="Arial"/>
          <w:color w:val="000000"/>
          <w:spacing w:val="-2"/>
        </w:rPr>
        <w:t xml:space="preserve"> format din infrastructură alcătuită din fundații izolate și planșeu din beton armat monolit și suprastructură alcătuită din structură metalică (stâlpi și grinzi), învelitoare și închideri l</w:t>
      </w:r>
      <w:r w:rsidR="007C7D51" w:rsidRPr="00590C8A">
        <w:rPr>
          <w:rFonts w:ascii="Trebuchet MS" w:hAnsi="Trebuchet MS" w:cs="Arial"/>
          <w:color w:val="000000"/>
          <w:spacing w:val="-2"/>
        </w:rPr>
        <w:t>aterale din panouri sandwich</w:t>
      </w:r>
      <w:r w:rsidRPr="00590C8A">
        <w:rPr>
          <w:rFonts w:ascii="Trebuchet MS" w:hAnsi="Trebuchet MS" w:cs="Arial"/>
          <w:color w:val="000000"/>
          <w:spacing w:val="-2"/>
        </w:rPr>
        <w:t xml:space="preserve">. </w:t>
      </w:r>
      <w:r w:rsidR="007C7D51" w:rsidRPr="00590C8A">
        <w:rPr>
          <w:rFonts w:ascii="Trebuchet MS" w:hAnsi="Trebuchet MS" w:cs="Arial"/>
          <w:color w:val="000000"/>
          <w:spacing w:val="-2"/>
        </w:rPr>
        <w:t>Suprafața construită a clădirii va fi de</w:t>
      </w:r>
      <w:r w:rsidRPr="00590C8A">
        <w:rPr>
          <w:rFonts w:ascii="Trebuchet MS" w:hAnsi="Trebuchet MS" w:cs="Arial"/>
          <w:color w:val="000000"/>
          <w:spacing w:val="-2"/>
        </w:rPr>
        <w:t xml:space="preserve"> 56 m</w:t>
      </w:r>
      <w:r w:rsidRPr="00590C8A">
        <w:rPr>
          <w:rFonts w:ascii="Trebuchet MS" w:hAnsi="Trebuchet MS" w:cs="Arial"/>
          <w:color w:val="000000"/>
          <w:spacing w:val="-2"/>
          <w:vertAlign w:val="superscript"/>
        </w:rPr>
        <w:t>2</w:t>
      </w:r>
      <w:r w:rsidRPr="00590C8A">
        <w:rPr>
          <w:rFonts w:ascii="Trebuchet MS" w:hAnsi="Trebuchet MS" w:cs="Arial"/>
          <w:color w:val="000000"/>
          <w:spacing w:val="-2"/>
        </w:rPr>
        <w:t>.</w:t>
      </w:r>
      <w:r w:rsidRPr="00590C8A">
        <w:rPr>
          <w:rFonts w:ascii="Trebuchet MS" w:hAnsi="Trebuchet MS"/>
        </w:rPr>
        <w:t xml:space="preserve"> </w:t>
      </w:r>
    </w:p>
    <w:p w14:paraId="51592260" w14:textId="77777777" w:rsidR="00E66B4F" w:rsidRPr="00590C8A" w:rsidRDefault="00823542" w:rsidP="00590C8A">
      <w:pPr>
        <w:spacing w:after="0" w:line="240" w:lineRule="auto"/>
        <w:jc w:val="both"/>
        <w:rPr>
          <w:rFonts w:ascii="Trebuchet MS" w:hAnsi="Trebuchet MS" w:cs="Arial"/>
          <w:color w:val="000000"/>
          <w:spacing w:val="-2"/>
        </w:rPr>
      </w:pPr>
      <w:r w:rsidRPr="00590C8A">
        <w:rPr>
          <w:rFonts w:ascii="Trebuchet MS" w:hAnsi="Trebuchet MS" w:cs="Arial"/>
          <w:color w:val="000000"/>
          <w:spacing w:val="-2"/>
        </w:rPr>
        <w:t xml:space="preserve">Clădirea va fi prevăzută cu </w:t>
      </w:r>
      <w:r w:rsidR="00E66B4F" w:rsidRPr="00590C8A">
        <w:rPr>
          <w:rFonts w:ascii="Trebuchet MS" w:hAnsi="Trebuchet MS" w:cs="Arial"/>
          <w:color w:val="000000"/>
          <w:spacing w:val="-2"/>
        </w:rPr>
        <w:t xml:space="preserve">următoarele </w:t>
      </w:r>
      <w:r w:rsidRPr="00590C8A">
        <w:rPr>
          <w:rFonts w:ascii="Trebuchet MS" w:hAnsi="Trebuchet MS" w:cs="Arial"/>
          <w:color w:val="000000"/>
          <w:spacing w:val="-2"/>
        </w:rPr>
        <w:t xml:space="preserve">echipamente </w:t>
      </w:r>
      <w:r w:rsidR="00E66B4F" w:rsidRPr="00590C8A">
        <w:rPr>
          <w:rFonts w:ascii="Trebuchet MS" w:hAnsi="Trebuchet MS" w:cs="Arial"/>
          <w:color w:val="000000"/>
          <w:spacing w:val="-2"/>
        </w:rPr>
        <w:t>noi introduse în procesul de epurare ape uzate tehnologice:</w:t>
      </w:r>
    </w:p>
    <w:p w14:paraId="7B419F61" w14:textId="21F85B74" w:rsidR="006D1484" w:rsidRPr="00590C8A" w:rsidRDefault="006D1484" w:rsidP="00590C8A">
      <w:pPr>
        <w:spacing w:after="0" w:line="240" w:lineRule="auto"/>
        <w:jc w:val="both"/>
        <w:rPr>
          <w:rFonts w:ascii="Trebuchet MS" w:hAnsi="Trebuchet MS" w:cs="Arial"/>
          <w:color w:val="000000"/>
          <w:spacing w:val="-2"/>
          <w:lang w:val="pt-BR"/>
        </w:rPr>
      </w:pPr>
      <w:r w:rsidRPr="00590C8A">
        <w:rPr>
          <w:rFonts w:ascii="Trebuchet MS" w:hAnsi="Trebuchet MS" w:cs="Arial"/>
          <w:color w:val="000000"/>
          <w:spacing w:val="-2"/>
          <w:lang w:val="pt-BR"/>
        </w:rPr>
        <w:t xml:space="preserve">a) </w:t>
      </w:r>
      <w:r w:rsidR="00823542" w:rsidRPr="00590C8A">
        <w:rPr>
          <w:rFonts w:ascii="Trebuchet MS" w:hAnsi="Trebuchet MS" w:cs="Arial"/>
          <w:color w:val="000000"/>
          <w:spacing w:val="-2"/>
          <w:lang w:val="pt-BR"/>
        </w:rPr>
        <w:t>filtr</w:t>
      </w:r>
      <w:r w:rsidR="00343D30" w:rsidRPr="00590C8A">
        <w:rPr>
          <w:rFonts w:ascii="Trebuchet MS" w:hAnsi="Trebuchet MS" w:cs="Arial"/>
          <w:color w:val="000000"/>
          <w:spacing w:val="-2"/>
          <w:lang w:val="pt-BR"/>
        </w:rPr>
        <w:t>u cu tambur tip Faivre FT 2-80, având următoarele caracteristici tehnice:</w:t>
      </w:r>
    </w:p>
    <w:p w14:paraId="250DDA57" w14:textId="4F432BB7" w:rsidR="00343D30" w:rsidRPr="00590C8A" w:rsidRDefault="00343D30"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filtru mecanic realizat din tablă oțel inox cu dimensiunile: l=</w:t>
      </w:r>
      <w:r w:rsidR="009A6B36" w:rsidRPr="00590C8A">
        <w:rPr>
          <w:rFonts w:ascii="Trebuchet MS" w:hAnsi="Trebuchet MS" w:cs="Arial"/>
          <w:color w:val="000000"/>
          <w:spacing w:val="-2"/>
        </w:rPr>
        <w:t xml:space="preserve"> </w:t>
      </w:r>
      <w:r w:rsidRPr="00590C8A">
        <w:rPr>
          <w:rFonts w:ascii="Trebuchet MS" w:hAnsi="Trebuchet MS" w:cs="Arial"/>
          <w:color w:val="000000"/>
          <w:spacing w:val="-2"/>
        </w:rPr>
        <w:t>850 mm, L=1126 mm, H= 1238 mm;</w:t>
      </w:r>
    </w:p>
    <w:p w14:paraId="1F7E0D6E" w14:textId="77777777" w:rsidR="00343D30" w:rsidRPr="00590C8A" w:rsidRDefault="00343D30"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lastRenderedPageBreak/>
        <w:t>capacitate de retenție a particulelor de 63 microni și capacitate cuvă de 304/316 l;</w:t>
      </w:r>
    </w:p>
    <w:p w14:paraId="48484B15" w14:textId="77777777" w:rsidR="00343D30" w:rsidRPr="00590C8A" w:rsidRDefault="00343D30"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propulsare filtru rotativ realizată de un motor și transmisie prin curea;</w:t>
      </w:r>
    </w:p>
    <w:p w14:paraId="18753122" w14:textId="797D16D8" w:rsidR="00343D30" w:rsidRPr="00590C8A" w:rsidRDefault="00343D30"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pen</w:t>
      </w:r>
      <w:r w:rsidR="001D6618" w:rsidRPr="00590C8A">
        <w:rPr>
          <w:rFonts w:ascii="Trebuchet MS" w:hAnsi="Trebuchet MS" w:cs="Arial"/>
          <w:color w:val="000000"/>
          <w:spacing w:val="-2"/>
        </w:rPr>
        <w:t>tru curățarea filtrului rotativ se va folosi o</w:t>
      </w:r>
      <w:r w:rsidRPr="00590C8A">
        <w:rPr>
          <w:rFonts w:ascii="Trebuchet MS" w:hAnsi="Trebuchet MS" w:cs="Arial"/>
          <w:color w:val="000000"/>
          <w:spacing w:val="-2"/>
        </w:rPr>
        <w:t xml:space="preserve"> pompă având </w:t>
      </w:r>
      <w:r w:rsidR="001D6618" w:rsidRPr="00590C8A">
        <w:rPr>
          <w:rFonts w:ascii="Trebuchet MS" w:hAnsi="Trebuchet MS" w:cs="Arial"/>
          <w:color w:val="000000"/>
          <w:spacing w:val="-2"/>
        </w:rPr>
        <w:t>caracteristicile Q= 0,</w:t>
      </w:r>
      <w:r w:rsidRPr="00590C8A">
        <w:rPr>
          <w:rFonts w:ascii="Trebuchet MS" w:hAnsi="Trebuchet MS" w:cs="Arial"/>
          <w:color w:val="000000"/>
          <w:spacing w:val="-2"/>
        </w:rPr>
        <w:t>5</w:t>
      </w:r>
      <w:r w:rsidR="001D6618" w:rsidRPr="00590C8A">
        <w:rPr>
          <w:rFonts w:ascii="Trebuchet MS" w:hAnsi="Trebuchet MS" w:cs="Arial"/>
          <w:color w:val="000000"/>
          <w:spacing w:val="-2"/>
        </w:rPr>
        <w:t>0</w:t>
      </w:r>
      <w:r w:rsidR="00B34335" w:rsidRPr="00590C8A">
        <w:rPr>
          <w:rFonts w:ascii="Trebuchet MS" w:hAnsi="Trebuchet MS" w:cs="Arial"/>
          <w:color w:val="000000"/>
          <w:spacing w:val="-2"/>
        </w:rPr>
        <w:t xml:space="preserve"> l/s, H= 10 mCA, </w:t>
      </w:r>
      <w:r w:rsidRPr="00590C8A">
        <w:rPr>
          <w:rFonts w:ascii="Trebuchet MS" w:hAnsi="Trebuchet MS" w:cs="Arial"/>
          <w:color w:val="000000"/>
          <w:spacing w:val="-2"/>
        </w:rPr>
        <w:t>Un=23 V, P= 800</w:t>
      </w:r>
      <w:r w:rsidR="001D6618" w:rsidRPr="00590C8A">
        <w:rPr>
          <w:rFonts w:ascii="Trebuchet MS" w:hAnsi="Trebuchet MS" w:cs="Arial"/>
          <w:color w:val="000000"/>
          <w:spacing w:val="-2"/>
        </w:rPr>
        <w:t xml:space="preserve"> </w:t>
      </w:r>
      <w:r w:rsidRPr="00590C8A">
        <w:rPr>
          <w:rFonts w:ascii="Trebuchet MS" w:hAnsi="Trebuchet MS" w:cs="Arial"/>
          <w:color w:val="000000"/>
          <w:spacing w:val="-2"/>
        </w:rPr>
        <w:t>W</w:t>
      </w:r>
      <w:r w:rsidR="001D6618" w:rsidRPr="00590C8A">
        <w:rPr>
          <w:rFonts w:ascii="Trebuchet MS" w:hAnsi="Trebuchet MS" w:cs="Arial"/>
          <w:color w:val="000000"/>
          <w:spacing w:val="-2"/>
        </w:rPr>
        <w:t>,</w:t>
      </w:r>
      <w:r w:rsidRPr="00590C8A">
        <w:rPr>
          <w:rFonts w:ascii="Trebuchet MS" w:hAnsi="Trebuchet MS" w:cs="Arial"/>
          <w:color w:val="000000"/>
          <w:spacing w:val="-2"/>
        </w:rPr>
        <w:t xml:space="preserve"> care</w:t>
      </w:r>
      <w:r w:rsidR="00B34335" w:rsidRPr="00590C8A">
        <w:rPr>
          <w:rFonts w:ascii="Trebuchet MS" w:hAnsi="Trebuchet MS" w:cs="Arial"/>
          <w:color w:val="000000"/>
          <w:spacing w:val="-2"/>
        </w:rPr>
        <w:t xml:space="preserve"> va colecta apa </w:t>
      </w:r>
      <w:r w:rsidRPr="00590C8A">
        <w:rPr>
          <w:rFonts w:ascii="Trebuchet MS" w:hAnsi="Trebuchet MS" w:cs="Arial"/>
          <w:color w:val="000000"/>
          <w:spacing w:val="-2"/>
        </w:rPr>
        <w:t xml:space="preserve">filtrată din bazinul cuvei și o </w:t>
      </w:r>
      <w:r w:rsidR="00B34335" w:rsidRPr="00590C8A">
        <w:rPr>
          <w:rFonts w:ascii="Trebuchet MS" w:hAnsi="Trebuchet MS" w:cs="Arial"/>
          <w:color w:val="000000"/>
          <w:spacing w:val="-2"/>
        </w:rPr>
        <w:t>va pulveriza</w:t>
      </w:r>
      <w:r w:rsidRPr="00590C8A">
        <w:rPr>
          <w:rFonts w:ascii="Trebuchet MS" w:hAnsi="Trebuchet MS" w:cs="Arial"/>
          <w:color w:val="000000"/>
          <w:spacing w:val="-2"/>
        </w:rPr>
        <w:t xml:space="preserve"> prin diuze la partea superioară a filtrului;</w:t>
      </w:r>
    </w:p>
    <w:p w14:paraId="62EAAA49" w14:textId="10209406" w:rsidR="00343D30" w:rsidRPr="00590C8A" w:rsidRDefault="00343D30"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 xml:space="preserve">trecerea apei uzate prin filtru se va realiza </w:t>
      </w:r>
      <w:r w:rsidR="00B34335" w:rsidRPr="00590C8A">
        <w:rPr>
          <w:rFonts w:ascii="Trebuchet MS" w:hAnsi="Trebuchet MS" w:cs="Arial"/>
          <w:color w:val="000000"/>
          <w:spacing w:val="-2"/>
        </w:rPr>
        <w:t>gravitational;</w:t>
      </w:r>
      <w:r w:rsidRPr="00590C8A">
        <w:rPr>
          <w:rFonts w:ascii="Trebuchet MS" w:hAnsi="Trebuchet MS" w:cs="Arial"/>
          <w:color w:val="000000"/>
          <w:spacing w:val="-2"/>
        </w:rPr>
        <w:t xml:space="preserve">  </w:t>
      </w:r>
    </w:p>
    <w:p w14:paraId="5F93908E" w14:textId="77777777" w:rsidR="00343D30" w:rsidRPr="00590C8A" w:rsidRDefault="00343D30"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racord evacuare apă filtrată D= 250 mm și racord evacuare nămol D= 110 mm;</w:t>
      </w:r>
    </w:p>
    <w:p w14:paraId="3B1D6FDA" w14:textId="08B5C271" w:rsidR="00343D30" w:rsidRPr="00590C8A" w:rsidRDefault="00343D30" w:rsidP="00590C8A">
      <w:pPr>
        <w:pStyle w:val="ListParagraph"/>
        <w:numPr>
          <w:ilvl w:val="0"/>
          <w:numId w:val="22"/>
        </w:numPr>
        <w:ind w:left="170" w:hanging="170"/>
        <w:contextualSpacing/>
        <w:jc w:val="both"/>
        <w:rPr>
          <w:rFonts w:ascii="Trebuchet MS" w:hAnsi="Trebuchet MS" w:cs="Arial"/>
          <w:color w:val="000000"/>
          <w:spacing w:val="-2"/>
        </w:rPr>
      </w:pPr>
      <w:proofErr w:type="gramStart"/>
      <w:r w:rsidRPr="00590C8A">
        <w:rPr>
          <w:rFonts w:ascii="Trebuchet MS" w:hAnsi="Trebuchet MS" w:cs="Arial"/>
          <w:color w:val="000000"/>
          <w:spacing w:val="-2"/>
        </w:rPr>
        <w:t>apa</w:t>
      </w:r>
      <w:proofErr w:type="gramEnd"/>
      <w:r w:rsidRPr="00590C8A">
        <w:rPr>
          <w:rFonts w:ascii="Trebuchet MS" w:hAnsi="Trebuchet MS" w:cs="Arial"/>
          <w:color w:val="000000"/>
          <w:spacing w:val="-2"/>
        </w:rPr>
        <w:t xml:space="preserve"> filtrată se va scurge gravitațional în containerul lamelar.  </w:t>
      </w:r>
    </w:p>
    <w:p w14:paraId="151A9E8F" w14:textId="276D5C74" w:rsidR="00E9448F" w:rsidRPr="00590C8A" w:rsidRDefault="00E9448F" w:rsidP="00590C8A">
      <w:pPr>
        <w:pStyle w:val="ListParagraph"/>
        <w:ind w:left="0"/>
        <w:jc w:val="both"/>
        <w:rPr>
          <w:rFonts w:ascii="Trebuchet MS" w:hAnsi="Trebuchet MS" w:cs="Arial"/>
          <w:color w:val="000000"/>
          <w:spacing w:val="-2"/>
        </w:rPr>
      </w:pPr>
      <w:r w:rsidRPr="00590C8A">
        <w:rPr>
          <w:rFonts w:ascii="Trebuchet MS" w:hAnsi="Trebuchet MS" w:cs="Arial"/>
          <w:color w:val="000000"/>
          <w:spacing w:val="-2"/>
        </w:rPr>
        <w:t xml:space="preserve">Dozare agenti de </w:t>
      </w:r>
      <w:r w:rsidR="00442FE9" w:rsidRPr="00590C8A">
        <w:rPr>
          <w:rFonts w:ascii="Trebuchet MS" w:hAnsi="Trebuchet MS" w:cs="Arial"/>
          <w:color w:val="000000"/>
          <w:spacing w:val="-2"/>
        </w:rPr>
        <w:t>coagulare-</w:t>
      </w:r>
      <w:r w:rsidRPr="00590C8A">
        <w:rPr>
          <w:rFonts w:ascii="Trebuchet MS" w:hAnsi="Trebuchet MS" w:cs="Arial"/>
          <w:color w:val="000000"/>
          <w:spacing w:val="-2"/>
        </w:rPr>
        <w:t>floculare</w:t>
      </w:r>
      <w:r w:rsidR="00442FE9" w:rsidRPr="00590C8A">
        <w:rPr>
          <w:rFonts w:ascii="Trebuchet MS" w:hAnsi="Trebuchet MS" w:cs="Arial"/>
          <w:color w:val="000000"/>
          <w:spacing w:val="-2"/>
        </w:rPr>
        <w:t xml:space="preserve">: pe conducta de ieșire a apei uzate din filtrul tambur se </w:t>
      </w:r>
      <w:proofErr w:type="gramStart"/>
      <w:r w:rsidR="00442FE9" w:rsidRPr="00590C8A">
        <w:rPr>
          <w:rFonts w:ascii="Trebuchet MS" w:hAnsi="Trebuchet MS" w:cs="Arial"/>
          <w:color w:val="000000"/>
          <w:spacing w:val="-2"/>
        </w:rPr>
        <w:t>va</w:t>
      </w:r>
      <w:proofErr w:type="gramEnd"/>
      <w:r w:rsidR="00442FE9" w:rsidRPr="00590C8A">
        <w:rPr>
          <w:rFonts w:ascii="Trebuchet MS" w:hAnsi="Trebuchet MS" w:cs="Arial"/>
          <w:color w:val="000000"/>
          <w:spacing w:val="-2"/>
        </w:rPr>
        <w:t xml:space="preserve"> realiza dozarea cu agenți de coagulare-floculare</w:t>
      </w:r>
      <w:r w:rsidR="00782C9E" w:rsidRPr="00590C8A">
        <w:rPr>
          <w:rFonts w:ascii="Trebuchet MS" w:hAnsi="Trebuchet MS" w:cs="Arial"/>
          <w:color w:val="000000"/>
          <w:spacing w:val="-2"/>
        </w:rPr>
        <w:t>. În acest sens vor fi prevăzute următoarele:</w:t>
      </w:r>
    </w:p>
    <w:p w14:paraId="3941A09A" w14:textId="2B41758A" w:rsidR="00E9448F" w:rsidRPr="00590C8A" w:rsidRDefault="00E9448F"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instalație dozare reactivi compusă din: rezervoare reactivi cu V</w:t>
      </w:r>
      <w:r w:rsidRPr="00590C8A">
        <w:rPr>
          <w:rFonts w:ascii="Trebuchet MS" w:hAnsi="Trebuchet MS" w:cs="Arial"/>
          <w:color w:val="000000"/>
          <w:spacing w:val="-2"/>
          <w:vertAlign w:val="subscript"/>
        </w:rPr>
        <w:t>1</w:t>
      </w:r>
      <w:r w:rsidRPr="00590C8A">
        <w:rPr>
          <w:rFonts w:ascii="Trebuchet MS" w:hAnsi="Trebuchet MS" w:cs="Arial"/>
          <w:color w:val="000000"/>
          <w:spacing w:val="-2"/>
        </w:rPr>
        <w:t>= 0.5 m</w:t>
      </w:r>
      <w:r w:rsidRPr="00590C8A">
        <w:rPr>
          <w:rFonts w:ascii="Trebuchet MS" w:hAnsi="Trebuchet MS" w:cs="Arial"/>
          <w:color w:val="000000"/>
          <w:spacing w:val="-2"/>
          <w:vertAlign w:val="superscript"/>
        </w:rPr>
        <w:t>3</w:t>
      </w:r>
      <w:r w:rsidRPr="00590C8A">
        <w:rPr>
          <w:rFonts w:ascii="Trebuchet MS" w:hAnsi="Trebuchet MS" w:cs="Arial"/>
          <w:color w:val="000000"/>
          <w:spacing w:val="-2"/>
        </w:rPr>
        <w:t xml:space="preserve"> și V</w:t>
      </w:r>
      <w:r w:rsidRPr="00590C8A">
        <w:rPr>
          <w:rFonts w:ascii="Trebuchet MS" w:hAnsi="Trebuchet MS" w:cs="Arial"/>
          <w:color w:val="000000"/>
          <w:spacing w:val="-2"/>
          <w:vertAlign w:val="subscript"/>
        </w:rPr>
        <w:t>2</w:t>
      </w:r>
      <w:r w:rsidRPr="00590C8A">
        <w:rPr>
          <w:rFonts w:ascii="Trebuchet MS" w:hAnsi="Trebuchet MS" w:cs="Arial"/>
          <w:color w:val="000000"/>
          <w:spacing w:val="-2"/>
        </w:rPr>
        <w:t>= 0.1</w:t>
      </w:r>
      <w:r w:rsidRPr="00590C8A">
        <w:rPr>
          <w:rFonts w:ascii="Trebuchet MS" w:eastAsiaTheme="minorHAnsi" w:hAnsi="Trebuchet MS" w:cs="Arial"/>
          <w:color w:val="000000"/>
          <w:spacing w:val="-2"/>
        </w:rPr>
        <w:t xml:space="preserve"> </w:t>
      </w:r>
      <w:r w:rsidRPr="00590C8A">
        <w:rPr>
          <w:rFonts w:ascii="Trebuchet MS" w:hAnsi="Trebuchet MS" w:cs="Arial"/>
          <w:color w:val="000000"/>
          <w:spacing w:val="-2"/>
        </w:rPr>
        <w:t>m</w:t>
      </w:r>
      <w:r w:rsidRPr="00590C8A">
        <w:rPr>
          <w:rFonts w:ascii="Trebuchet MS" w:hAnsi="Trebuchet MS" w:cs="Arial"/>
          <w:color w:val="000000"/>
          <w:spacing w:val="-2"/>
          <w:vertAlign w:val="superscript"/>
        </w:rPr>
        <w:t>3</w:t>
      </w:r>
      <w:r w:rsidRPr="00590C8A">
        <w:rPr>
          <w:rFonts w:ascii="Trebuchet MS" w:hAnsi="Trebuchet MS" w:cs="Arial"/>
          <w:color w:val="000000"/>
          <w:spacing w:val="-2"/>
        </w:rPr>
        <w:t>,</w:t>
      </w:r>
      <w:r w:rsidRPr="00590C8A">
        <w:rPr>
          <w:rFonts w:ascii="Trebuchet MS" w:hAnsi="Trebuchet MS"/>
        </w:rPr>
        <w:t xml:space="preserve"> </w:t>
      </w:r>
      <w:r w:rsidRPr="00590C8A">
        <w:rPr>
          <w:rFonts w:ascii="Trebuchet MS" w:hAnsi="Trebuchet MS" w:cs="Arial"/>
          <w:color w:val="000000"/>
          <w:spacing w:val="-2"/>
        </w:rPr>
        <w:t xml:space="preserve">pompe dozatoare Q= 1 mg/l/h; </w:t>
      </w:r>
    </w:p>
    <w:p w14:paraId="17D6D1DF" w14:textId="67B0CA5F" w:rsidR="00782C9E" w:rsidRPr="00590C8A" w:rsidRDefault="00E9448F" w:rsidP="00590C8A">
      <w:pPr>
        <w:pStyle w:val="ListParagraph"/>
        <w:numPr>
          <w:ilvl w:val="0"/>
          <w:numId w:val="22"/>
        </w:numPr>
        <w:ind w:left="170" w:hanging="170"/>
        <w:contextualSpacing/>
        <w:jc w:val="both"/>
        <w:rPr>
          <w:rFonts w:ascii="Trebuchet MS" w:hAnsi="Trebuchet MS" w:cs="Arial"/>
          <w:color w:val="000000"/>
          <w:spacing w:val="-2"/>
        </w:rPr>
      </w:pPr>
      <w:proofErr w:type="gramStart"/>
      <w:r w:rsidRPr="00590C8A">
        <w:rPr>
          <w:rFonts w:ascii="Trebuchet MS" w:hAnsi="Trebuchet MS" w:cs="Arial"/>
          <w:color w:val="000000"/>
          <w:spacing w:val="-2"/>
        </w:rPr>
        <w:t>dozare</w:t>
      </w:r>
      <w:proofErr w:type="gramEnd"/>
      <w:r w:rsidRPr="00590C8A">
        <w:rPr>
          <w:rFonts w:ascii="Trebuchet MS" w:hAnsi="Trebuchet MS" w:cs="Arial"/>
          <w:color w:val="000000"/>
          <w:spacing w:val="-2"/>
        </w:rPr>
        <w:t xml:space="preserve"> policlorură de aluminiu (PAC) max.</w:t>
      </w:r>
      <w:r w:rsidRPr="00590C8A">
        <w:rPr>
          <w:rFonts w:ascii="Trebuchet MS" w:hAnsi="Trebuchet MS"/>
        </w:rPr>
        <w:t xml:space="preserve"> </w:t>
      </w:r>
      <w:r w:rsidR="00E47D57" w:rsidRPr="00590C8A">
        <w:rPr>
          <w:rFonts w:ascii="Trebuchet MS" w:hAnsi="Trebuchet MS" w:cs="Arial"/>
          <w:color w:val="000000"/>
          <w:spacing w:val="-2"/>
        </w:rPr>
        <w:t>0</w:t>
      </w:r>
      <w:proofErr w:type="gramStart"/>
      <w:r w:rsidR="00E47D57" w:rsidRPr="00590C8A">
        <w:rPr>
          <w:rFonts w:ascii="Trebuchet MS" w:hAnsi="Trebuchet MS" w:cs="Arial"/>
          <w:color w:val="000000"/>
          <w:spacing w:val="-2"/>
        </w:rPr>
        <w:t>,</w:t>
      </w:r>
      <w:r w:rsidRPr="00590C8A">
        <w:rPr>
          <w:rFonts w:ascii="Trebuchet MS" w:hAnsi="Trebuchet MS" w:cs="Arial"/>
          <w:color w:val="000000"/>
          <w:spacing w:val="-2"/>
        </w:rPr>
        <w:t>2</w:t>
      </w:r>
      <w:r w:rsidR="00E47D57" w:rsidRPr="00590C8A">
        <w:rPr>
          <w:rFonts w:ascii="Trebuchet MS" w:hAnsi="Trebuchet MS" w:cs="Arial"/>
          <w:color w:val="000000"/>
          <w:spacing w:val="-2"/>
        </w:rPr>
        <w:t>0</w:t>
      </w:r>
      <w:proofErr w:type="gramEnd"/>
      <w:r w:rsidRPr="00590C8A">
        <w:rPr>
          <w:rFonts w:ascii="Trebuchet MS" w:hAnsi="Trebuchet MS" w:cs="Arial"/>
          <w:color w:val="000000"/>
          <w:spacing w:val="-2"/>
        </w:rPr>
        <w:t xml:space="preserve"> litri/m</w:t>
      </w:r>
      <w:r w:rsidRPr="00590C8A">
        <w:rPr>
          <w:rFonts w:ascii="Trebuchet MS" w:hAnsi="Trebuchet MS" w:cs="Arial"/>
          <w:color w:val="000000"/>
          <w:spacing w:val="-2"/>
          <w:vertAlign w:val="superscript"/>
        </w:rPr>
        <w:t>3</w:t>
      </w:r>
      <w:r w:rsidR="00E47D57" w:rsidRPr="00590C8A">
        <w:rPr>
          <w:rFonts w:ascii="Trebuchet MS" w:hAnsi="Trebuchet MS" w:cs="Arial"/>
          <w:color w:val="000000"/>
          <w:spacing w:val="-2"/>
        </w:rPr>
        <w:t>/h</w:t>
      </w:r>
      <w:r w:rsidRPr="00590C8A">
        <w:rPr>
          <w:rFonts w:ascii="Trebuchet MS" w:hAnsi="Trebuchet MS" w:cs="Arial"/>
          <w:color w:val="000000"/>
          <w:spacing w:val="-2"/>
        </w:rPr>
        <w:t xml:space="preserve"> și bentonită în funcție de Q</w:t>
      </w:r>
      <w:r w:rsidRPr="00590C8A">
        <w:rPr>
          <w:rFonts w:ascii="Trebuchet MS" w:hAnsi="Trebuchet MS" w:cs="Arial"/>
          <w:color w:val="000000"/>
          <w:spacing w:val="-2"/>
          <w:vertAlign w:val="subscript"/>
        </w:rPr>
        <w:t>orar</w:t>
      </w:r>
      <w:r w:rsidR="00A37E55" w:rsidRPr="00590C8A">
        <w:rPr>
          <w:rFonts w:ascii="Trebuchet MS" w:hAnsi="Trebuchet MS" w:cs="Arial"/>
          <w:color w:val="000000"/>
          <w:spacing w:val="-2"/>
        </w:rPr>
        <w:t xml:space="preserve">= </w:t>
      </w:r>
      <w:r w:rsidR="00782C9E" w:rsidRPr="00590C8A">
        <w:rPr>
          <w:rFonts w:ascii="Trebuchet MS" w:hAnsi="Trebuchet MS" w:cs="Arial"/>
          <w:color w:val="000000"/>
          <w:spacing w:val="-2"/>
        </w:rPr>
        <w:t>1</w:t>
      </w:r>
      <w:r w:rsidR="00E47D57" w:rsidRPr="00590C8A">
        <w:rPr>
          <w:rFonts w:ascii="Trebuchet MS" w:hAnsi="Trebuchet MS" w:cs="Arial"/>
          <w:color w:val="000000"/>
          <w:spacing w:val="-2"/>
        </w:rPr>
        <w:t>,</w:t>
      </w:r>
      <w:r w:rsidR="00782C9E" w:rsidRPr="00590C8A">
        <w:rPr>
          <w:rFonts w:ascii="Trebuchet MS" w:hAnsi="Trebuchet MS" w:cs="Arial"/>
          <w:color w:val="000000"/>
          <w:spacing w:val="-2"/>
        </w:rPr>
        <w:t>00 mg/l/h</w:t>
      </w:r>
      <w:r w:rsidRPr="00590C8A">
        <w:rPr>
          <w:rFonts w:ascii="Trebuchet MS" w:hAnsi="Trebuchet MS" w:cs="Arial"/>
          <w:color w:val="000000"/>
          <w:spacing w:val="-2"/>
        </w:rPr>
        <w:t>, cu scopul de a crea flocoane în primul compartiment al containerului lamelar.</w:t>
      </w:r>
    </w:p>
    <w:p w14:paraId="6748063D" w14:textId="40B5C1C1" w:rsidR="006D1484" w:rsidRPr="00590C8A" w:rsidRDefault="006D1484" w:rsidP="00590C8A">
      <w:pPr>
        <w:spacing w:after="0" w:line="240" w:lineRule="auto"/>
        <w:jc w:val="both"/>
        <w:rPr>
          <w:rFonts w:ascii="Trebuchet MS" w:hAnsi="Trebuchet MS" w:cs="Arial"/>
          <w:color w:val="000000"/>
          <w:spacing w:val="-2"/>
          <w:lang w:val="pt-BR"/>
        </w:rPr>
      </w:pPr>
      <w:r w:rsidRPr="00590C8A">
        <w:rPr>
          <w:rFonts w:ascii="Trebuchet MS" w:hAnsi="Trebuchet MS" w:cs="Arial"/>
          <w:color w:val="000000"/>
          <w:spacing w:val="-2"/>
          <w:lang w:val="pt-BR"/>
        </w:rPr>
        <w:t xml:space="preserve">b) </w:t>
      </w:r>
      <w:r w:rsidR="00823542" w:rsidRPr="00590C8A">
        <w:rPr>
          <w:rFonts w:ascii="Trebuchet MS" w:hAnsi="Trebuchet MS" w:cs="Arial"/>
          <w:color w:val="000000"/>
          <w:spacing w:val="-2"/>
          <w:lang w:val="pt-BR"/>
        </w:rPr>
        <w:t>container lamelar cu</w:t>
      </w:r>
      <w:r w:rsidR="00B34335" w:rsidRPr="00590C8A">
        <w:rPr>
          <w:rFonts w:ascii="Trebuchet MS" w:hAnsi="Trebuchet MS" w:cs="Arial"/>
          <w:color w:val="000000"/>
          <w:spacing w:val="-2"/>
          <w:lang w:val="pt-BR"/>
        </w:rPr>
        <w:t xml:space="preserve"> </w:t>
      </w:r>
      <w:r w:rsidR="00823542" w:rsidRPr="00590C8A">
        <w:rPr>
          <w:rFonts w:ascii="Trebuchet MS" w:hAnsi="Trebuchet MS" w:cs="Arial"/>
          <w:color w:val="000000"/>
          <w:spacing w:val="-2"/>
          <w:lang w:val="pt-BR"/>
        </w:rPr>
        <w:t xml:space="preserve"> </w:t>
      </w:r>
      <w:r w:rsidR="00050072" w:rsidRPr="00590C8A">
        <w:rPr>
          <w:rFonts w:ascii="Trebuchet MS" w:hAnsi="Trebuchet MS" w:cs="Arial"/>
          <w:color w:val="000000"/>
          <w:spacing w:val="-2"/>
          <w:lang w:val="pt-BR"/>
        </w:rPr>
        <w:t xml:space="preserve">capacitatea de </w:t>
      </w:r>
      <w:r w:rsidR="00823542" w:rsidRPr="00590C8A">
        <w:rPr>
          <w:rFonts w:ascii="Trebuchet MS" w:hAnsi="Trebuchet MS" w:cs="Arial"/>
          <w:color w:val="000000"/>
          <w:spacing w:val="-2"/>
          <w:lang w:val="pt-BR"/>
        </w:rPr>
        <w:t>Q</w:t>
      </w:r>
      <w:r w:rsidR="00823542" w:rsidRPr="00590C8A">
        <w:rPr>
          <w:rFonts w:ascii="Trebuchet MS" w:hAnsi="Trebuchet MS" w:cs="Arial"/>
          <w:color w:val="000000"/>
          <w:spacing w:val="-2"/>
          <w:vertAlign w:val="subscript"/>
          <w:lang w:val="pt-BR"/>
        </w:rPr>
        <w:t>max</w:t>
      </w:r>
      <w:r w:rsidR="00823542" w:rsidRPr="00590C8A">
        <w:rPr>
          <w:rFonts w:ascii="Trebuchet MS" w:hAnsi="Trebuchet MS" w:cs="Arial"/>
          <w:color w:val="000000"/>
          <w:spacing w:val="-2"/>
          <w:lang w:val="pt-BR"/>
        </w:rPr>
        <w:t xml:space="preserve"> = 22,5 m</w:t>
      </w:r>
      <w:r w:rsidR="00823542" w:rsidRPr="00590C8A">
        <w:rPr>
          <w:rFonts w:ascii="Trebuchet MS" w:hAnsi="Trebuchet MS" w:cs="Arial"/>
          <w:color w:val="000000"/>
          <w:spacing w:val="-2"/>
          <w:vertAlign w:val="superscript"/>
          <w:lang w:val="pt-BR"/>
        </w:rPr>
        <w:t>3</w:t>
      </w:r>
      <w:r w:rsidRPr="00590C8A">
        <w:rPr>
          <w:rFonts w:ascii="Trebuchet MS" w:hAnsi="Trebuchet MS" w:cs="Arial"/>
          <w:color w:val="000000"/>
          <w:spacing w:val="-2"/>
          <w:lang w:val="pt-BR"/>
        </w:rPr>
        <w:t xml:space="preserve">/h </w:t>
      </w:r>
      <w:r w:rsidR="00A0114F" w:rsidRPr="00590C8A">
        <w:rPr>
          <w:rFonts w:ascii="Trebuchet MS" w:hAnsi="Trebuchet MS" w:cs="Arial"/>
          <w:color w:val="000000"/>
          <w:spacing w:val="-2"/>
          <w:lang w:val="pt-BR"/>
        </w:rPr>
        <w:t>și următoarele caracteristici tehnice:</w:t>
      </w:r>
    </w:p>
    <w:p w14:paraId="0A440834" w14:textId="2C7EA416" w:rsidR="00A0114F" w:rsidRPr="00590C8A" w:rsidRDefault="00871917"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 xml:space="preserve"> </w:t>
      </w:r>
      <w:r w:rsidR="00A0114F" w:rsidRPr="00590C8A">
        <w:rPr>
          <w:rFonts w:ascii="Trebuchet MS" w:hAnsi="Trebuchet MS" w:cs="Arial"/>
          <w:color w:val="000000"/>
          <w:spacing w:val="-2"/>
        </w:rPr>
        <w:t>formă t</w:t>
      </w:r>
      <w:r w:rsidR="00710C27" w:rsidRPr="00590C8A">
        <w:rPr>
          <w:rFonts w:ascii="Trebuchet MS" w:hAnsi="Trebuchet MS" w:cs="Arial"/>
          <w:color w:val="000000"/>
          <w:spacing w:val="-2"/>
        </w:rPr>
        <w:t>rapezoidală având baza mică</w:t>
      </w:r>
      <w:r w:rsidR="00A0114F" w:rsidRPr="00590C8A">
        <w:rPr>
          <w:rFonts w:ascii="Trebuchet MS" w:hAnsi="Trebuchet MS" w:cs="Arial"/>
          <w:color w:val="000000"/>
          <w:spacing w:val="-2"/>
        </w:rPr>
        <w:t xml:space="preserve"> de </w:t>
      </w:r>
      <w:r w:rsidR="00710C27" w:rsidRPr="00590C8A">
        <w:rPr>
          <w:rFonts w:ascii="Trebuchet MS" w:hAnsi="Trebuchet MS" w:cs="Arial"/>
          <w:color w:val="000000"/>
          <w:spacing w:val="-2"/>
        </w:rPr>
        <w:t>l</w:t>
      </w:r>
      <w:r w:rsidR="00A0114F" w:rsidRPr="00590C8A">
        <w:rPr>
          <w:rFonts w:ascii="Trebuchet MS" w:hAnsi="Trebuchet MS" w:cs="Arial"/>
          <w:color w:val="000000"/>
          <w:spacing w:val="-2"/>
        </w:rPr>
        <w:t>=</w:t>
      </w:r>
      <w:r w:rsidR="00710C27" w:rsidRPr="00590C8A">
        <w:rPr>
          <w:rFonts w:ascii="Trebuchet MS" w:hAnsi="Trebuchet MS" w:cs="Arial"/>
          <w:color w:val="000000"/>
          <w:spacing w:val="-2"/>
        </w:rPr>
        <w:t xml:space="preserve"> </w:t>
      </w:r>
      <w:r w:rsidR="00A0114F" w:rsidRPr="00590C8A">
        <w:rPr>
          <w:rFonts w:ascii="Trebuchet MS" w:hAnsi="Trebuchet MS" w:cs="Arial"/>
          <w:color w:val="000000"/>
          <w:spacing w:val="-2"/>
        </w:rPr>
        <w:t xml:space="preserve">1920 mm, </w:t>
      </w:r>
      <w:r w:rsidR="00710C27" w:rsidRPr="00590C8A">
        <w:rPr>
          <w:rFonts w:ascii="Trebuchet MS" w:hAnsi="Trebuchet MS" w:cs="Arial"/>
          <w:color w:val="000000"/>
          <w:spacing w:val="-2"/>
        </w:rPr>
        <w:t>baza mare de L= 4100</w:t>
      </w:r>
      <w:r w:rsidR="00A0114F" w:rsidRPr="00590C8A">
        <w:rPr>
          <w:rFonts w:ascii="Trebuchet MS" w:hAnsi="Trebuchet MS" w:cs="Arial"/>
          <w:color w:val="000000"/>
          <w:spacing w:val="-2"/>
        </w:rPr>
        <w:t xml:space="preserve"> mm</w:t>
      </w:r>
      <w:r w:rsidR="00245D25" w:rsidRPr="00590C8A">
        <w:rPr>
          <w:rFonts w:ascii="Trebuchet MS" w:hAnsi="Trebuchet MS" w:cs="Arial"/>
          <w:color w:val="000000"/>
          <w:spacing w:val="-2"/>
        </w:rPr>
        <w:t xml:space="preserve"> și înălțimea de</w:t>
      </w:r>
      <w:r w:rsidR="00A0114F" w:rsidRPr="00590C8A">
        <w:rPr>
          <w:rFonts w:ascii="Trebuchet MS" w:hAnsi="Trebuchet MS" w:cs="Arial"/>
          <w:color w:val="000000"/>
          <w:spacing w:val="-2"/>
        </w:rPr>
        <w:t xml:space="preserve"> l=</w:t>
      </w:r>
      <w:r w:rsidR="00245D25" w:rsidRPr="00590C8A">
        <w:rPr>
          <w:rFonts w:ascii="Trebuchet MS" w:hAnsi="Trebuchet MS" w:cs="Arial"/>
          <w:color w:val="000000"/>
          <w:spacing w:val="-2"/>
        </w:rPr>
        <w:t xml:space="preserve"> </w:t>
      </w:r>
      <w:r w:rsidR="00A0114F" w:rsidRPr="00590C8A">
        <w:rPr>
          <w:rFonts w:ascii="Trebuchet MS" w:hAnsi="Trebuchet MS" w:cs="Arial"/>
          <w:color w:val="000000"/>
          <w:spacing w:val="-2"/>
        </w:rPr>
        <w:t>1830 mm;</w:t>
      </w:r>
    </w:p>
    <w:p w14:paraId="00F70BFA" w14:textId="601AC55D" w:rsidR="00871917" w:rsidRPr="00590C8A" w:rsidRDefault="00A0114F"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va funcționa ca rezervor de separare a nămolului de pre</w:t>
      </w:r>
      <w:r w:rsidR="00871917" w:rsidRPr="00590C8A">
        <w:rPr>
          <w:rFonts w:ascii="Trebuchet MS" w:hAnsi="Trebuchet MS" w:cs="Arial"/>
          <w:color w:val="000000"/>
          <w:spacing w:val="-2"/>
        </w:rPr>
        <w:t>cipitare de apele reziduale</w:t>
      </w:r>
      <w:r w:rsidR="003A53D6" w:rsidRPr="00590C8A">
        <w:rPr>
          <w:rFonts w:ascii="Trebuchet MS" w:hAnsi="Trebuchet MS" w:cs="Arial"/>
          <w:color w:val="000000"/>
          <w:spacing w:val="-2"/>
        </w:rPr>
        <w:t>;</w:t>
      </w:r>
    </w:p>
    <w:p w14:paraId="3EC687FC" w14:textId="6A118741" w:rsidR="00A0114F" w:rsidRPr="00590C8A" w:rsidRDefault="00A0114F"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bicomp</w:t>
      </w:r>
      <w:r w:rsidR="00871917" w:rsidRPr="00590C8A">
        <w:rPr>
          <w:rFonts w:ascii="Trebuchet MS" w:hAnsi="Trebuchet MS" w:cs="Arial"/>
          <w:color w:val="000000"/>
          <w:spacing w:val="-2"/>
        </w:rPr>
        <w:t>artimentat: în primul compartiment se va colecta</w:t>
      </w:r>
      <w:r w:rsidRPr="00590C8A">
        <w:rPr>
          <w:rFonts w:ascii="Trebuchet MS" w:hAnsi="Trebuchet MS" w:cs="Arial"/>
          <w:color w:val="000000"/>
          <w:spacing w:val="-2"/>
        </w:rPr>
        <w:t xml:space="preserve"> nămol</w:t>
      </w:r>
      <w:r w:rsidR="00871917" w:rsidRPr="00590C8A">
        <w:rPr>
          <w:rFonts w:ascii="Trebuchet MS" w:hAnsi="Trebuchet MS" w:cs="Arial"/>
          <w:color w:val="000000"/>
          <w:spacing w:val="-2"/>
        </w:rPr>
        <w:t>ul</w:t>
      </w:r>
      <w:r w:rsidRPr="00590C8A">
        <w:rPr>
          <w:rFonts w:ascii="Trebuchet MS" w:hAnsi="Trebuchet MS" w:cs="Arial"/>
          <w:color w:val="000000"/>
          <w:spacing w:val="-2"/>
        </w:rPr>
        <w:t xml:space="preserve"> de precipitare</w:t>
      </w:r>
      <w:r w:rsidR="00871917" w:rsidRPr="00590C8A">
        <w:rPr>
          <w:rFonts w:ascii="Trebuchet MS" w:hAnsi="Trebuchet MS" w:cs="Arial"/>
          <w:color w:val="000000"/>
          <w:spacing w:val="-2"/>
        </w:rPr>
        <w:t>, iar</w:t>
      </w:r>
      <w:r w:rsidRPr="00590C8A">
        <w:rPr>
          <w:rFonts w:ascii="Trebuchet MS" w:hAnsi="Trebuchet MS" w:cs="Arial"/>
          <w:color w:val="000000"/>
          <w:spacing w:val="-2"/>
        </w:rPr>
        <w:t xml:space="preserve"> </w:t>
      </w:r>
      <w:r w:rsidR="00871917" w:rsidRPr="00590C8A">
        <w:rPr>
          <w:rFonts w:ascii="Trebuchet MS" w:hAnsi="Trebuchet MS" w:cs="Arial"/>
          <w:color w:val="000000"/>
          <w:spacing w:val="-2"/>
        </w:rPr>
        <w:t>al doilea compartiment, prevăzut cu un</w:t>
      </w:r>
      <w:r w:rsidRPr="00590C8A">
        <w:rPr>
          <w:rFonts w:ascii="Trebuchet MS" w:hAnsi="Trebuchet MS" w:cs="Arial"/>
          <w:color w:val="000000"/>
          <w:spacing w:val="-2"/>
        </w:rPr>
        <w:t xml:space="preserve"> pachet </w:t>
      </w:r>
      <w:r w:rsidR="00871917" w:rsidRPr="00590C8A">
        <w:rPr>
          <w:rFonts w:ascii="Trebuchet MS" w:hAnsi="Trebuchet MS" w:cs="Arial"/>
          <w:color w:val="000000"/>
          <w:spacing w:val="-2"/>
        </w:rPr>
        <w:t>de lamele</w:t>
      </w:r>
      <w:r w:rsidR="00422ECF" w:rsidRPr="00590C8A">
        <w:rPr>
          <w:rFonts w:ascii="Trebuchet MS" w:hAnsi="Trebuchet MS" w:cs="Arial"/>
          <w:color w:val="000000"/>
          <w:spacing w:val="-2"/>
        </w:rPr>
        <w:t>,</w:t>
      </w:r>
      <w:r w:rsidRPr="00590C8A">
        <w:rPr>
          <w:rFonts w:ascii="Trebuchet MS" w:hAnsi="Trebuchet MS" w:cs="Arial"/>
          <w:color w:val="000000"/>
          <w:spacing w:val="-2"/>
        </w:rPr>
        <w:t xml:space="preserve"> </w:t>
      </w:r>
      <w:r w:rsidR="00871917" w:rsidRPr="00590C8A">
        <w:rPr>
          <w:rFonts w:ascii="Trebuchet MS" w:hAnsi="Trebuchet MS" w:cs="Arial"/>
          <w:color w:val="000000"/>
          <w:spacing w:val="-2"/>
        </w:rPr>
        <w:t xml:space="preserve">va avea rolul de </w:t>
      </w:r>
      <w:r w:rsidRPr="00590C8A">
        <w:rPr>
          <w:rFonts w:ascii="Trebuchet MS" w:hAnsi="Trebuchet MS" w:cs="Arial"/>
          <w:color w:val="000000"/>
          <w:spacing w:val="-2"/>
        </w:rPr>
        <w:t>decantare și separare</w:t>
      </w:r>
      <w:r w:rsidR="00871917" w:rsidRPr="00590C8A">
        <w:rPr>
          <w:rFonts w:ascii="Trebuchet MS" w:hAnsi="Trebuchet MS" w:cs="Arial"/>
          <w:color w:val="000000"/>
          <w:spacing w:val="-2"/>
        </w:rPr>
        <w:t xml:space="preserve"> </w:t>
      </w:r>
      <w:r w:rsidRPr="00590C8A">
        <w:rPr>
          <w:rFonts w:ascii="Trebuchet MS" w:hAnsi="Trebuchet MS" w:cs="Arial"/>
          <w:color w:val="000000"/>
          <w:spacing w:val="-2"/>
        </w:rPr>
        <w:t>a nămolului fin</w:t>
      </w:r>
      <w:r w:rsidR="00871917" w:rsidRPr="00590C8A">
        <w:rPr>
          <w:rFonts w:ascii="Trebuchet MS" w:hAnsi="Trebuchet MS" w:cs="Arial"/>
          <w:color w:val="000000"/>
          <w:spacing w:val="-2"/>
        </w:rPr>
        <w:t>,</w:t>
      </w:r>
      <w:r w:rsidRPr="00590C8A">
        <w:rPr>
          <w:rFonts w:ascii="Trebuchet MS" w:hAnsi="Trebuchet MS" w:cs="Arial"/>
          <w:color w:val="000000"/>
          <w:spacing w:val="-2"/>
        </w:rPr>
        <w:t xml:space="preserve"> care va fi trimis la presa filtrantă pentru deshidratare nămol;</w:t>
      </w:r>
    </w:p>
    <w:p w14:paraId="615B950D" w14:textId="77777777" w:rsidR="00A0114F" w:rsidRPr="00590C8A" w:rsidRDefault="00A0114F"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ambele compartimente vor fi căptușite cu un material textil (dimensiune ochi = 500 µm) pentru colectarea nămolului, cantitate de nămol estimată: 2 kg/zi din care 1,6 kg/zi în compartimentul principal și 0,4 kg în cel de-al doilea;</w:t>
      </w:r>
    </w:p>
    <w:p w14:paraId="11721102" w14:textId="70FEF16C" w:rsidR="00A0114F" w:rsidRPr="00590C8A" w:rsidRDefault="00A0114F"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prevăzut cu racord cuplaj B</w:t>
      </w:r>
      <w:r w:rsidR="00871917" w:rsidRPr="00590C8A">
        <w:rPr>
          <w:rFonts w:ascii="Trebuchet MS" w:hAnsi="Trebuchet MS" w:cs="Arial"/>
          <w:color w:val="000000"/>
          <w:spacing w:val="-2"/>
        </w:rPr>
        <w:t xml:space="preserve"> Dn 200 mm, pentru descărcarea apei </w:t>
      </w:r>
      <w:r w:rsidR="00831A15" w:rsidRPr="00590C8A">
        <w:rPr>
          <w:rFonts w:ascii="Trebuchet MS" w:hAnsi="Trebuchet MS" w:cs="Arial"/>
          <w:color w:val="000000"/>
          <w:spacing w:val="-2"/>
        </w:rPr>
        <w:t xml:space="preserve">decantate </w:t>
      </w:r>
      <w:r w:rsidRPr="00590C8A">
        <w:rPr>
          <w:rFonts w:ascii="Trebuchet MS" w:hAnsi="Trebuchet MS" w:cs="Arial"/>
          <w:color w:val="000000"/>
          <w:spacing w:val="-2"/>
        </w:rPr>
        <w:t xml:space="preserve">în </w:t>
      </w:r>
      <w:r w:rsidR="00871917" w:rsidRPr="00590C8A">
        <w:rPr>
          <w:rFonts w:ascii="Trebuchet MS" w:hAnsi="Trebuchet MS" w:cs="Arial"/>
          <w:color w:val="000000"/>
          <w:spacing w:val="-2"/>
        </w:rPr>
        <w:t>bazinul PIT 3</w:t>
      </w:r>
      <w:r w:rsidRPr="00590C8A">
        <w:rPr>
          <w:rFonts w:ascii="Trebuchet MS" w:hAnsi="Trebuchet MS" w:cs="Arial"/>
          <w:color w:val="000000"/>
          <w:spacing w:val="-2"/>
        </w:rPr>
        <w:t>;</w:t>
      </w:r>
    </w:p>
    <w:p w14:paraId="4CAC6150" w14:textId="4C0E61EF" w:rsidR="00831A15" w:rsidRPr="00590C8A" w:rsidRDefault="00831A15" w:rsidP="00590C8A">
      <w:pPr>
        <w:spacing w:after="0" w:line="240" w:lineRule="auto"/>
        <w:jc w:val="both"/>
        <w:rPr>
          <w:rFonts w:ascii="Trebuchet MS" w:hAnsi="Trebuchet MS" w:cs="Arial"/>
          <w:color w:val="000000"/>
          <w:spacing w:val="-2"/>
        </w:rPr>
      </w:pPr>
      <w:r w:rsidRPr="00590C8A">
        <w:rPr>
          <w:rFonts w:ascii="Trebuchet MS" w:hAnsi="Trebuchet MS" w:cs="Arial"/>
          <w:color w:val="000000"/>
          <w:spacing w:val="-2"/>
          <w:lang w:val="pt-BR"/>
        </w:rPr>
        <w:t xml:space="preserve">c) </w:t>
      </w:r>
      <w:bookmarkStart w:id="2" w:name="_Hlk157421307"/>
      <w:r w:rsidRPr="00590C8A">
        <w:rPr>
          <w:rFonts w:ascii="Trebuchet MS" w:hAnsi="Trebuchet MS" w:cs="Arial"/>
          <w:color w:val="000000"/>
          <w:spacing w:val="-2"/>
          <w:lang w:val="pt-BR"/>
        </w:rPr>
        <w:t>b</w:t>
      </w:r>
      <w:r w:rsidRPr="00590C8A">
        <w:rPr>
          <w:rFonts w:ascii="Trebuchet MS" w:hAnsi="Trebuchet MS" w:cs="Arial"/>
          <w:color w:val="000000"/>
          <w:spacing w:val="-2"/>
        </w:rPr>
        <w:t xml:space="preserve">azinul PIT 3, cu capacitatea de </w:t>
      </w:r>
      <w:r w:rsidRPr="00590C8A">
        <w:rPr>
          <w:rFonts w:ascii="Trebuchet MS" w:hAnsi="Trebuchet MS" w:cs="Arial"/>
          <w:color w:val="000000"/>
          <w:spacing w:val="-2"/>
          <w:lang w:val="en-US"/>
        </w:rPr>
        <w:t>V= 80 m</w:t>
      </w:r>
      <w:r w:rsidRPr="00590C8A">
        <w:rPr>
          <w:rFonts w:ascii="Trebuchet MS" w:hAnsi="Trebuchet MS" w:cs="Arial"/>
          <w:color w:val="000000"/>
          <w:spacing w:val="-2"/>
          <w:vertAlign w:val="superscript"/>
          <w:lang w:val="en-US"/>
        </w:rPr>
        <w:t>3</w:t>
      </w:r>
      <w:r w:rsidRPr="00590C8A">
        <w:rPr>
          <w:rFonts w:ascii="Trebuchet MS" w:hAnsi="Trebuchet MS" w:cs="Arial"/>
          <w:color w:val="000000"/>
          <w:spacing w:val="-2"/>
        </w:rPr>
        <w:t>, ce va colecta apa decantată din containerul lamelar și o va răci până la o temperatură de max. 40</w:t>
      </w:r>
      <w:r w:rsidRPr="00590C8A">
        <w:rPr>
          <w:rFonts w:ascii="Trebuchet MS" w:hAnsi="Trebuchet MS" w:cs="Arial"/>
          <w:color w:val="000000"/>
          <w:spacing w:val="-2"/>
          <w:vertAlign w:val="superscript"/>
        </w:rPr>
        <w:t>0</w:t>
      </w:r>
      <w:r w:rsidRPr="00590C8A">
        <w:rPr>
          <w:rFonts w:ascii="Trebuchet MS" w:hAnsi="Trebuchet MS" w:cs="Arial"/>
          <w:color w:val="000000"/>
          <w:spacing w:val="-2"/>
        </w:rPr>
        <w:t>C;</w:t>
      </w:r>
    </w:p>
    <w:p w14:paraId="0C1E231E" w14:textId="155BE353" w:rsidR="00831A15" w:rsidRPr="00590C8A" w:rsidRDefault="00831A15" w:rsidP="00590C8A">
      <w:pPr>
        <w:spacing w:after="0" w:line="240" w:lineRule="auto"/>
        <w:jc w:val="both"/>
        <w:rPr>
          <w:rFonts w:ascii="Trebuchet MS" w:hAnsi="Trebuchet MS" w:cs="Arial"/>
          <w:color w:val="000000"/>
          <w:spacing w:val="-2"/>
        </w:rPr>
      </w:pPr>
      <w:r w:rsidRPr="00590C8A">
        <w:rPr>
          <w:rFonts w:ascii="Trebuchet MS" w:hAnsi="Trebuchet MS" w:cs="Arial"/>
          <w:color w:val="000000"/>
          <w:spacing w:val="-2"/>
        </w:rPr>
        <w:t>-</w:t>
      </w:r>
      <w:r w:rsidR="00583FA6" w:rsidRPr="00590C8A">
        <w:rPr>
          <w:rFonts w:ascii="Trebuchet MS" w:hAnsi="Trebuchet MS" w:cs="Arial"/>
          <w:color w:val="000000"/>
          <w:spacing w:val="-2"/>
        </w:rPr>
        <w:t xml:space="preserve"> </w:t>
      </w:r>
      <w:r w:rsidRPr="00590C8A">
        <w:rPr>
          <w:rFonts w:ascii="Trebuchet MS" w:hAnsi="Trebuchet MS" w:cs="Arial"/>
          <w:color w:val="000000"/>
          <w:spacing w:val="-2"/>
        </w:rPr>
        <w:t xml:space="preserve">prevăzut cu o serpentină care va funcționa cu agent de răcire - apă răcită cu glicol, răcirea realizându-se cu ajutorul a 2 echipamente de răcire (air cooler). </w:t>
      </w:r>
    </w:p>
    <w:bookmarkEnd w:id="2"/>
    <w:p w14:paraId="5A1C3CF9" w14:textId="07C7DA9A" w:rsidR="00823542" w:rsidRPr="00590C8A" w:rsidRDefault="00831A15" w:rsidP="00590C8A">
      <w:pPr>
        <w:spacing w:after="0" w:line="240" w:lineRule="auto"/>
        <w:jc w:val="both"/>
        <w:rPr>
          <w:rFonts w:ascii="Trebuchet MS" w:hAnsi="Trebuchet MS" w:cs="Arial"/>
          <w:color w:val="000000"/>
          <w:spacing w:val="-2"/>
        </w:rPr>
      </w:pPr>
      <w:r w:rsidRPr="00590C8A">
        <w:rPr>
          <w:rFonts w:ascii="Trebuchet MS" w:hAnsi="Trebuchet MS" w:cs="Arial"/>
          <w:color w:val="000000"/>
          <w:spacing w:val="-2"/>
          <w:lang w:val="pt-BR"/>
        </w:rPr>
        <w:t>d</w:t>
      </w:r>
      <w:r w:rsidR="006D1484" w:rsidRPr="00590C8A">
        <w:rPr>
          <w:rFonts w:ascii="Trebuchet MS" w:hAnsi="Trebuchet MS" w:cs="Arial"/>
          <w:color w:val="000000"/>
          <w:spacing w:val="-2"/>
          <w:lang w:val="pt-BR"/>
        </w:rPr>
        <w:t>) presă de nămol tip 630/30</w:t>
      </w:r>
      <w:r w:rsidR="00C5714C" w:rsidRPr="00590C8A">
        <w:rPr>
          <w:rFonts w:ascii="Trebuchet MS" w:hAnsi="Trebuchet MS" w:cs="Arial"/>
          <w:color w:val="000000"/>
          <w:spacing w:val="-2"/>
          <w:lang w:val="pt-BR"/>
        </w:rPr>
        <w:t>, ce va utilizată la deshidratarea nămolului</w:t>
      </w:r>
      <w:r w:rsidR="001247AD" w:rsidRPr="00590C8A">
        <w:rPr>
          <w:rFonts w:ascii="Trebuchet MS" w:hAnsi="Trebuchet MS" w:cs="Arial"/>
          <w:color w:val="000000"/>
          <w:spacing w:val="-2"/>
          <w:lang w:val="pt-BR"/>
        </w:rPr>
        <w:t xml:space="preserve"> provenit din procesul de epurare.</w:t>
      </w:r>
    </w:p>
    <w:p w14:paraId="1DAC9B7D" w14:textId="77777777" w:rsidR="00D01AD2" w:rsidRPr="00590C8A" w:rsidRDefault="00D01AD2" w:rsidP="00590C8A">
      <w:pPr>
        <w:pStyle w:val="ListParagraph"/>
        <w:numPr>
          <w:ilvl w:val="0"/>
          <w:numId w:val="22"/>
        </w:numPr>
        <w:ind w:left="170" w:hanging="170"/>
        <w:contextualSpacing/>
        <w:rPr>
          <w:rFonts w:ascii="Trebuchet MS" w:hAnsi="Trebuchet MS" w:cs="Arial"/>
          <w:color w:val="000000"/>
          <w:spacing w:val="-2"/>
        </w:rPr>
      </w:pPr>
      <w:r w:rsidRPr="00590C8A">
        <w:rPr>
          <w:rFonts w:ascii="Trebuchet MS" w:hAnsi="Trebuchet MS" w:cs="Arial"/>
          <w:color w:val="000000"/>
          <w:spacing w:val="-2"/>
        </w:rPr>
        <w:t>dimensiune cadru : 630/30;</w:t>
      </w:r>
    </w:p>
    <w:p w14:paraId="01D5D6FE" w14:textId="77777777" w:rsidR="00D01AD2" w:rsidRPr="00590C8A" w:rsidRDefault="00D01AD2" w:rsidP="00590C8A">
      <w:pPr>
        <w:pStyle w:val="ListParagraph"/>
        <w:numPr>
          <w:ilvl w:val="0"/>
          <w:numId w:val="22"/>
        </w:numPr>
        <w:ind w:left="170" w:hanging="170"/>
        <w:contextualSpacing/>
        <w:rPr>
          <w:rFonts w:ascii="Trebuchet MS" w:hAnsi="Trebuchet MS" w:cs="Arial"/>
          <w:bCs/>
          <w:iCs/>
          <w:color w:val="000000"/>
          <w:spacing w:val="-2"/>
          <w:lang w:val="fr-FR"/>
        </w:rPr>
      </w:pPr>
      <w:proofErr w:type="gramStart"/>
      <w:r w:rsidRPr="00590C8A">
        <w:rPr>
          <w:rFonts w:ascii="Trebuchet MS" w:hAnsi="Trebuchet MS" w:cs="Arial"/>
          <w:bCs/>
          <w:iCs/>
          <w:color w:val="000000"/>
          <w:spacing w:val="-2"/>
          <w:lang w:val="fr-FR"/>
        </w:rPr>
        <w:t>nr</w:t>
      </w:r>
      <w:proofErr w:type="gramEnd"/>
      <w:r w:rsidRPr="00590C8A">
        <w:rPr>
          <w:rFonts w:ascii="Trebuchet MS" w:hAnsi="Trebuchet MS" w:cs="Arial"/>
          <w:bCs/>
          <w:iCs/>
          <w:color w:val="000000"/>
          <w:spacing w:val="-2"/>
          <w:lang w:val="fr-FR"/>
        </w:rPr>
        <w:t xml:space="preserve">. </w:t>
      </w:r>
      <w:proofErr w:type="gramStart"/>
      <w:r w:rsidRPr="00590C8A">
        <w:rPr>
          <w:rFonts w:ascii="Trebuchet MS" w:hAnsi="Trebuchet MS" w:cs="Arial"/>
          <w:bCs/>
          <w:iCs/>
          <w:color w:val="000000"/>
          <w:spacing w:val="-2"/>
          <w:lang w:val="fr-FR"/>
        </w:rPr>
        <w:t>camere</w:t>
      </w:r>
      <w:proofErr w:type="gramEnd"/>
      <w:r w:rsidRPr="00590C8A">
        <w:rPr>
          <w:rFonts w:ascii="Trebuchet MS" w:hAnsi="Trebuchet MS" w:cs="Arial"/>
          <w:bCs/>
          <w:iCs/>
          <w:color w:val="000000"/>
          <w:spacing w:val="-2"/>
          <w:lang w:val="fr-FR"/>
        </w:rPr>
        <w:t> : 30 buc.;</w:t>
      </w:r>
    </w:p>
    <w:p w14:paraId="03A573D1" w14:textId="77777777" w:rsidR="00D01AD2" w:rsidRPr="00590C8A" w:rsidRDefault="00D01AD2" w:rsidP="00590C8A">
      <w:pPr>
        <w:pStyle w:val="ListParagraph"/>
        <w:numPr>
          <w:ilvl w:val="0"/>
          <w:numId w:val="22"/>
        </w:numPr>
        <w:ind w:left="170" w:hanging="170"/>
        <w:contextualSpacing/>
        <w:rPr>
          <w:rFonts w:ascii="Trebuchet MS" w:hAnsi="Trebuchet MS" w:cs="Arial"/>
          <w:bCs/>
          <w:iCs/>
          <w:color w:val="000000"/>
          <w:spacing w:val="-2"/>
          <w:lang w:val="fr-FR"/>
        </w:rPr>
      </w:pPr>
      <w:proofErr w:type="gramStart"/>
      <w:r w:rsidRPr="00590C8A">
        <w:rPr>
          <w:rFonts w:ascii="Trebuchet MS" w:hAnsi="Trebuchet MS" w:cs="Arial"/>
          <w:bCs/>
          <w:iCs/>
          <w:color w:val="000000"/>
          <w:spacing w:val="-2"/>
          <w:lang w:val="fr-FR"/>
        </w:rPr>
        <w:t>adâncime</w:t>
      </w:r>
      <w:proofErr w:type="gramEnd"/>
      <w:r w:rsidRPr="00590C8A">
        <w:rPr>
          <w:rFonts w:ascii="Trebuchet MS" w:hAnsi="Trebuchet MS" w:cs="Arial"/>
          <w:bCs/>
          <w:iCs/>
          <w:color w:val="000000"/>
          <w:spacing w:val="-2"/>
          <w:lang w:val="fr-FR"/>
        </w:rPr>
        <w:t xml:space="preserve"> cameră de filtrare: 25 mm;</w:t>
      </w:r>
    </w:p>
    <w:p w14:paraId="7D58CC7A" w14:textId="77777777" w:rsidR="00D01AD2" w:rsidRPr="00590C8A" w:rsidRDefault="00D01AD2" w:rsidP="00590C8A">
      <w:pPr>
        <w:pStyle w:val="ListParagraph"/>
        <w:numPr>
          <w:ilvl w:val="0"/>
          <w:numId w:val="22"/>
        </w:numPr>
        <w:ind w:left="170" w:hanging="170"/>
        <w:contextualSpacing/>
        <w:rPr>
          <w:rFonts w:ascii="Trebuchet MS" w:hAnsi="Trebuchet MS" w:cs="Arial"/>
          <w:bCs/>
          <w:iCs/>
          <w:color w:val="000000"/>
          <w:spacing w:val="-2"/>
          <w:lang w:val="fr-FR"/>
        </w:rPr>
      </w:pPr>
      <w:proofErr w:type="gramStart"/>
      <w:r w:rsidRPr="00590C8A">
        <w:rPr>
          <w:rFonts w:ascii="Trebuchet MS" w:hAnsi="Trebuchet MS" w:cs="Arial"/>
          <w:bCs/>
          <w:iCs/>
          <w:color w:val="000000"/>
          <w:spacing w:val="-2"/>
          <w:lang w:val="fr-FR"/>
        </w:rPr>
        <w:t>suprafață</w:t>
      </w:r>
      <w:proofErr w:type="gramEnd"/>
      <w:r w:rsidRPr="00590C8A">
        <w:rPr>
          <w:rFonts w:ascii="Trebuchet MS" w:hAnsi="Trebuchet MS" w:cs="Arial"/>
          <w:bCs/>
          <w:iCs/>
          <w:color w:val="000000"/>
          <w:spacing w:val="-2"/>
          <w:lang w:val="fr-FR"/>
        </w:rPr>
        <w:t xml:space="preserve"> de filtrare: 19,53 mp; </w:t>
      </w:r>
    </w:p>
    <w:p w14:paraId="45069B12" w14:textId="77777777" w:rsidR="00D01AD2" w:rsidRPr="00590C8A" w:rsidRDefault="00D01AD2" w:rsidP="00590C8A">
      <w:pPr>
        <w:pStyle w:val="ListParagraph"/>
        <w:numPr>
          <w:ilvl w:val="0"/>
          <w:numId w:val="22"/>
        </w:numPr>
        <w:ind w:left="170" w:hanging="170"/>
        <w:contextualSpacing/>
        <w:rPr>
          <w:rFonts w:ascii="Trebuchet MS" w:hAnsi="Trebuchet MS" w:cs="Arial"/>
          <w:bCs/>
          <w:iCs/>
          <w:color w:val="000000"/>
          <w:spacing w:val="-2"/>
          <w:lang w:val="fr-FR"/>
        </w:rPr>
      </w:pPr>
      <w:proofErr w:type="gramStart"/>
      <w:r w:rsidRPr="00590C8A">
        <w:rPr>
          <w:rFonts w:ascii="Trebuchet MS" w:hAnsi="Trebuchet MS" w:cs="Arial"/>
          <w:bCs/>
          <w:iCs/>
          <w:color w:val="000000"/>
          <w:spacing w:val="-2"/>
          <w:lang w:val="fr-FR"/>
        </w:rPr>
        <w:t>greutate</w:t>
      </w:r>
      <w:proofErr w:type="gramEnd"/>
      <w:r w:rsidRPr="00590C8A">
        <w:rPr>
          <w:rFonts w:ascii="Trebuchet MS" w:hAnsi="Trebuchet MS" w:cs="Arial"/>
          <w:bCs/>
          <w:iCs/>
          <w:color w:val="000000"/>
          <w:spacing w:val="-2"/>
          <w:lang w:val="fr-FR"/>
        </w:rPr>
        <w:t xml:space="preserve"> presă: 1950 kg ; </w:t>
      </w:r>
    </w:p>
    <w:p w14:paraId="2977DCCE" w14:textId="77777777" w:rsidR="00D01AD2" w:rsidRPr="00590C8A" w:rsidRDefault="00D01AD2" w:rsidP="00590C8A">
      <w:pPr>
        <w:pStyle w:val="ListParagraph"/>
        <w:numPr>
          <w:ilvl w:val="0"/>
          <w:numId w:val="22"/>
        </w:numPr>
        <w:ind w:left="170" w:hanging="170"/>
        <w:contextualSpacing/>
        <w:rPr>
          <w:rFonts w:ascii="Trebuchet MS" w:hAnsi="Trebuchet MS" w:cs="Arial"/>
          <w:bCs/>
          <w:iCs/>
          <w:color w:val="000000"/>
          <w:spacing w:val="-2"/>
          <w:lang w:val="fr-FR"/>
        </w:rPr>
      </w:pPr>
      <w:proofErr w:type="gramStart"/>
      <w:r w:rsidRPr="00590C8A">
        <w:rPr>
          <w:rFonts w:ascii="Trebuchet MS" w:hAnsi="Trebuchet MS" w:cs="Arial"/>
          <w:bCs/>
          <w:iCs/>
          <w:color w:val="000000"/>
          <w:spacing w:val="-2"/>
          <w:lang w:val="fr-FR"/>
        </w:rPr>
        <w:t>cadru</w:t>
      </w:r>
      <w:proofErr w:type="gramEnd"/>
      <w:r w:rsidRPr="00590C8A">
        <w:rPr>
          <w:rFonts w:ascii="Trebuchet MS" w:hAnsi="Trebuchet MS" w:cs="Arial"/>
          <w:bCs/>
          <w:iCs/>
          <w:color w:val="000000"/>
          <w:spacing w:val="-2"/>
          <w:lang w:val="fr-FR"/>
        </w:rPr>
        <w:t xml:space="preserve"> de presiune de proiectare: 15 bar; </w:t>
      </w:r>
    </w:p>
    <w:p w14:paraId="765E8773" w14:textId="76E79267" w:rsidR="00D01AD2" w:rsidRPr="00590C8A" w:rsidRDefault="00D01AD2" w:rsidP="00590C8A">
      <w:pPr>
        <w:pStyle w:val="ListParagraph"/>
        <w:numPr>
          <w:ilvl w:val="0"/>
          <w:numId w:val="22"/>
        </w:numPr>
        <w:ind w:left="170" w:hanging="170"/>
        <w:contextualSpacing/>
        <w:rPr>
          <w:rFonts w:ascii="Trebuchet MS" w:hAnsi="Trebuchet MS" w:cs="Arial"/>
          <w:bCs/>
          <w:iCs/>
          <w:color w:val="000000"/>
          <w:spacing w:val="-2"/>
          <w:lang w:val="fr-FR"/>
        </w:rPr>
      </w:pPr>
      <w:proofErr w:type="gramStart"/>
      <w:r w:rsidRPr="00590C8A">
        <w:rPr>
          <w:rFonts w:ascii="Trebuchet MS" w:hAnsi="Trebuchet MS" w:cs="Arial"/>
          <w:bCs/>
          <w:iCs/>
          <w:color w:val="000000"/>
          <w:spacing w:val="-2"/>
          <w:lang w:val="fr-FR"/>
        </w:rPr>
        <w:t>dimensiuni</w:t>
      </w:r>
      <w:proofErr w:type="gramEnd"/>
      <w:r w:rsidR="00CD14ED" w:rsidRPr="00590C8A">
        <w:rPr>
          <w:rFonts w:ascii="Trebuchet MS" w:hAnsi="Trebuchet MS" w:cs="Arial"/>
          <w:bCs/>
          <w:iCs/>
          <w:color w:val="000000"/>
          <w:spacing w:val="-2"/>
          <w:lang w:val="fr-FR"/>
        </w:rPr>
        <w:t xml:space="preserve">: L= </w:t>
      </w:r>
      <w:r w:rsidRPr="00590C8A">
        <w:rPr>
          <w:rFonts w:ascii="Trebuchet MS" w:hAnsi="Trebuchet MS" w:cs="Arial"/>
          <w:bCs/>
          <w:iCs/>
          <w:color w:val="000000"/>
          <w:spacing w:val="-2"/>
          <w:lang w:val="fr-FR"/>
        </w:rPr>
        <w:t xml:space="preserve">2808 mm, l= 1165 mm, H= 1445 mm; </w:t>
      </w:r>
    </w:p>
    <w:p w14:paraId="64854058" w14:textId="77777777" w:rsidR="00D01AD2" w:rsidRPr="00590C8A" w:rsidRDefault="00D01AD2"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funcționare prevăzută de un motor Un= 400 V, P= 2100 W;</w:t>
      </w:r>
    </w:p>
    <w:p w14:paraId="67026BE6" w14:textId="77777777" w:rsidR="00D01AD2" w:rsidRPr="00590C8A" w:rsidRDefault="00D01AD2"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racord intrare apă cu nămol: Dn 100 mm;</w:t>
      </w:r>
    </w:p>
    <w:p w14:paraId="62F24107" w14:textId="77777777" w:rsidR="00D01AD2" w:rsidRPr="00590C8A" w:rsidRDefault="00D01AD2" w:rsidP="00590C8A">
      <w:pPr>
        <w:pStyle w:val="ListParagraph"/>
        <w:numPr>
          <w:ilvl w:val="0"/>
          <w:numId w:val="22"/>
        </w:numPr>
        <w:ind w:left="170" w:hanging="170"/>
        <w:contextualSpacing/>
        <w:jc w:val="both"/>
        <w:rPr>
          <w:rFonts w:ascii="Trebuchet MS" w:hAnsi="Trebuchet MS" w:cs="Arial"/>
          <w:color w:val="000000"/>
          <w:spacing w:val="-2"/>
        </w:rPr>
      </w:pPr>
      <w:r w:rsidRPr="00590C8A">
        <w:rPr>
          <w:rFonts w:ascii="Trebuchet MS" w:hAnsi="Trebuchet MS" w:cs="Arial"/>
          <w:color w:val="000000"/>
          <w:spacing w:val="-2"/>
        </w:rPr>
        <w:t>racord evacuare surplus apă : Dn 65 mm;</w:t>
      </w:r>
    </w:p>
    <w:p w14:paraId="3D8E3538" w14:textId="56A8CBA3" w:rsidR="006E5930" w:rsidRPr="00590C8A" w:rsidRDefault="00D01AD2" w:rsidP="00590C8A">
      <w:pPr>
        <w:pStyle w:val="ListParagraph"/>
        <w:numPr>
          <w:ilvl w:val="0"/>
          <w:numId w:val="22"/>
        </w:numPr>
        <w:ind w:left="170" w:hanging="170"/>
        <w:contextualSpacing/>
        <w:jc w:val="both"/>
        <w:rPr>
          <w:rFonts w:ascii="Trebuchet MS" w:hAnsi="Trebuchet MS"/>
          <w:lang w:val="fr-FR"/>
        </w:rPr>
      </w:pPr>
      <w:proofErr w:type="gramStart"/>
      <w:r w:rsidRPr="00590C8A">
        <w:rPr>
          <w:rFonts w:ascii="Trebuchet MS" w:hAnsi="Trebuchet MS" w:cs="Arial"/>
          <w:color w:val="000000"/>
          <w:spacing w:val="-2"/>
        </w:rPr>
        <w:t>prevăzută</w:t>
      </w:r>
      <w:proofErr w:type="gramEnd"/>
      <w:r w:rsidRPr="00590C8A">
        <w:rPr>
          <w:rFonts w:ascii="Trebuchet MS" w:hAnsi="Trebuchet MS" w:cs="Arial"/>
          <w:color w:val="000000"/>
          <w:spacing w:val="-2"/>
        </w:rPr>
        <w:t xml:space="preserve"> cu si</w:t>
      </w:r>
      <w:r w:rsidR="00A77AD9" w:rsidRPr="00590C8A">
        <w:rPr>
          <w:rFonts w:ascii="Trebuchet MS" w:hAnsi="Trebuchet MS" w:cs="Arial"/>
          <w:color w:val="000000"/>
          <w:spacing w:val="-2"/>
        </w:rPr>
        <w:t>steme de separare solid-lichid.</w:t>
      </w:r>
    </w:p>
    <w:p w14:paraId="152209D1" w14:textId="77777777" w:rsidR="00A37E55" w:rsidRPr="00590C8A" w:rsidRDefault="005B28B9" w:rsidP="00590C8A">
      <w:pPr>
        <w:spacing w:after="0" w:line="240" w:lineRule="auto"/>
        <w:jc w:val="both"/>
        <w:rPr>
          <w:rFonts w:ascii="Trebuchet MS" w:hAnsi="Trebuchet MS" w:cs="Arial"/>
          <w:color w:val="000000"/>
          <w:spacing w:val="-2"/>
        </w:rPr>
      </w:pPr>
      <w:r w:rsidRPr="00590C8A">
        <w:rPr>
          <w:rFonts w:ascii="Trebuchet MS" w:hAnsi="Trebuchet MS" w:cs="Arial"/>
          <w:bCs/>
          <w:color w:val="000000"/>
          <w:spacing w:val="-2"/>
        </w:rPr>
        <w:t>e) f</w:t>
      </w:r>
      <w:r w:rsidR="00076594" w:rsidRPr="00590C8A">
        <w:rPr>
          <w:rFonts w:ascii="Trebuchet MS" w:hAnsi="Trebuchet MS" w:cs="Arial"/>
          <w:bCs/>
          <w:color w:val="000000"/>
          <w:spacing w:val="-2"/>
        </w:rPr>
        <w:t>iltru cu nisip și filtru automat</w:t>
      </w:r>
      <w:r w:rsidR="00076594" w:rsidRPr="00590C8A">
        <w:rPr>
          <w:rFonts w:ascii="Trebuchet MS" w:hAnsi="Trebuchet MS" w:cs="Arial"/>
          <w:color w:val="000000"/>
          <w:spacing w:val="-2"/>
        </w:rPr>
        <w:t xml:space="preserve">: înainte de intrarea apei în unitatea de osmoză inversă, în scopul </w:t>
      </w:r>
      <w:r w:rsidR="00076594" w:rsidRPr="00590C8A">
        <w:rPr>
          <w:rFonts w:ascii="Trebuchet MS" w:hAnsi="Trebuchet MS" w:cs="Arial"/>
          <w:bCs/>
          <w:color w:val="000000"/>
          <w:spacing w:val="-2"/>
        </w:rPr>
        <w:t xml:space="preserve">evitării schimbărilor dese ale filtrului cartuș de 5 µm, se vor introduce un </w:t>
      </w:r>
      <w:bookmarkStart w:id="3" w:name="_Hlk157421322"/>
      <w:r w:rsidR="00076594" w:rsidRPr="00590C8A">
        <w:rPr>
          <w:rFonts w:ascii="Trebuchet MS" w:hAnsi="Trebuchet MS" w:cs="Arial"/>
          <w:bCs/>
          <w:color w:val="000000"/>
          <w:spacing w:val="-2"/>
        </w:rPr>
        <w:t xml:space="preserve">filtru cu nisip și un filtru automat </w:t>
      </w:r>
      <w:bookmarkEnd w:id="3"/>
      <w:r w:rsidR="00076594" w:rsidRPr="00590C8A">
        <w:rPr>
          <w:rFonts w:ascii="Trebuchet MS" w:hAnsi="Trebuchet MS" w:cs="Arial"/>
          <w:bCs/>
          <w:color w:val="000000"/>
          <w:spacing w:val="-2"/>
        </w:rPr>
        <w:t>de 1 µm în vederea prefiltrării apei uzate tehnologice.</w:t>
      </w:r>
      <w:r w:rsidR="00A37E55" w:rsidRPr="00590C8A">
        <w:rPr>
          <w:rFonts w:ascii="Trebuchet MS" w:hAnsi="Trebuchet MS" w:cs="Arial"/>
          <w:color w:val="000000"/>
          <w:spacing w:val="-2"/>
        </w:rPr>
        <w:t xml:space="preserve"> </w:t>
      </w:r>
    </w:p>
    <w:p w14:paraId="59B65710" w14:textId="33BA8235" w:rsidR="005B28B9" w:rsidRPr="00590C8A" w:rsidRDefault="005B28B9" w:rsidP="00590C8A">
      <w:pPr>
        <w:spacing w:after="0" w:line="240" w:lineRule="auto"/>
        <w:jc w:val="both"/>
        <w:rPr>
          <w:rFonts w:ascii="Trebuchet MS" w:hAnsi="Trebuchet MS" w:cs="Arial"/>
          <w:color w:val="000000"/>
          <w:spacing w:val="-2"/>
        </w:rPr>
      </w:pPr>
      <w:r w:rsidRPr="00590C8A">
        <w:rPr>
          <w:rFonts w:ascii="Trebuchet MS" w:hAnsi="Trebuchet MS" w:cs="Arial"/>
          <w:spacing w:val="-2"/>
        </w:rPr>
        <w:t>Prin adăugarea în procesul de epurare a noilor echipamente propuse, etapele fluxului de epurare devin următoarele:</w:t>
      </w:r>
    </w:p>
    <w:p w14:paraId="4336DD50" w14:textId="1A6045B8"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colectare apă uzată în bazinele PIT 1 și PIT 2</w:t>
      </w:r>
      <w:r w:rsidR="00E22CDF" w:rsidRPr="00590C8A">
        <w:rPr>
          <w:rFonts w:ascii="Trebuchet MS" w:hAnsi="Trebuchet MS" w:cs="Arial"/>
          <w:spacing w:val="-2"/>
        </w:rPr>
        <w:t>, cu capacitatea totală de V= 240 mc</w:t>
      </w:r>
      <w:r w:rsidRPr="00590C8A">
        <w:rPr>
          <w:rFonts w:ascii="Trebuchet MS" w:hAnsi="Trebuchet MS" w:cs="Arial"/>
          <w:spacing w:val="-2"/>
        </w:rPr>
        <w:t>- existente;</w:t>
      </w:r>
    </w:p>
    <w:p w14:paraId="2AD515CA" w14:textId="77511355"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filtrare apă uzată în filtrul cu tambur</w:t>
      </w:r>
      <w:r w:rsidR="00E22CDF" w:rsidRPr="00590C8A">
        <w:rPr>
          <w:rFonts w:ascii="Trebuchet MS" w:hAnsi="Trebuchet MS" w:cs="Arial"/>
          <w:spacing w:val="-2"/>
        </w:rPr>
        <w:t xml:space="preserve"> </w:t>
      </w:r>
      <w:r w:rsidR="00E22CDF" w:rsidRPr="00590C8A">
        <w:rPr>
          <w:rFonts w:ascii="Trebuchet MS" w:hAnsi="Trebuchet MS" w:cs="Arial"/>
          <w:color w:val="000000"/>
          <w:spacing w:val="-2"/>
          <w:lang w:val="pt-BR"/>
        </w:rPr>
        <w:t>tip Faivre FT 2-80</w:t>
      </w:r>
      <w:r w:rsidRPr="00590C8A">
        <w:rPr>
          <w:rFonts w:ascii="Trebuchet MS" w:hAnsi="Trebuchet MS" w:cs="Arial"/>
          <w:spacing w:val="-2"/>
        </w:rPr>
        <w:t>- propus;</w:t>
      </w:r>
    </w:p>
    <w:p w14:paraId="4BB1A40C" w14:textId="5F1A58F4"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dozare bentonită și PAC</w:t>
      </w:r>
      <w:r w:rsidRPr="00590C8A">
        <w:rPr>
          <w:rFonts w:ascii="Trebuchet MS" w:hAnsi="Trebuchet MS"/>
        </w:rPr>
        <w:t xml:space="preserve"> </w:t>
      </w:r>
      <w:r w:rsidRPr="00590C8A">
        <w:rPr>
          <w:rFonts w:ascii="Trebuchet MS" w:hAnsi="Trebuchet MS" w:cs="Arial"/>
          <w:spacing w:val="-2"/>
        </w:rPr>
        <w:t>în conducta de ieșire a filtrulu</w:t>
      </w:r>
      <w:r w:rsidR="00E22CDF" w:rsidRPr="00590C8A">
        <w:rPr>
          <w:rFonts w:ascii="Trebuchet MS" w:hAnsi="Trebuchet MS" w:cs="Arial"/>
          <w:spacing w:val="-2"/>
        </w:rPr>
        <w:t xml:space="preserve"> tambur</w:t>
      </w:r>
      <w:r w:rsidRPr="00590C8A">
        <w:rPr>
          <w:rFonts w:ascii="Trebuchet MS" w:hAnsi="Trebuchet MS" w:cs="Arial"/>
          <w:spacing w:val="-2"/>
        </w:rPr>
        <w:t>- propos;</w:t>
      </w:r>
    </w:p>
    <w:p w14:paraId="78EF4D01" w14:textId="01FF903C"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separare nămol în containerul lamelar- propus;</w:t>
      </w:r>
    </w:p>
    <w:p w14:paraId="0F6A07BE" w14:textId="6C23FC60"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răcire apă în bazinul PIT 3</w:t>
      </w:r>
      <w:r w:rsidR="001752A4" w:rsidRPr="00590C8A">
        <w:rPr>
          <w:rFonts w:ascii="Trebuchet MS" w:hAnsi="Trebuchet MS" w:cs="Arial"/>
          <w:spacing w:val="-2"/>
        </w:rPr>
        <w:t xml:space="preserve"> cu capacitatea de 80 mc</w:t>
      </w:r>
      <w:r w:rsidRPr="00590C8A">
        <w:rPr>
          <w:rFonts w:ascii="Trebuchet MS" w:hAnsi="Trebuchet MS" w:cs="Arial"/>
          <w:spacing w:val="-2"/>
        </w:rPr>
        <w:t>- propus;</w:t>
      </w:r>
    </w:p>
    <w:p w14:paraId="71B7B88C" w14:textId="17BD9430"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lastRenderedPageBreak/>
        <w:t>- ecranare/filtrare apă uzată- filtru tip perie din oțel cu curățare automată- existent;</w:t>
      </w:r>
    </w:p>
    <w:p w14:paraId="302FB95D" w14:textId="0BF3BD86"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omogenizare și adăugare de săruri nutritive- în bazinul de omogenizare existent;</w:t>
      </w:r>
    </w:p>
    <w:p w14:paraId="02CC33F1" w14:textId="77777777"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prima treaptă a tratamentului de oxidare biologică MBBR- în bazinul de tratament oxidare biologică MBBR existent;</w:t>
      </w:r>
    </w:p>
    <w:p w14:paraId="6EF1655C" w14:textId="77777777"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a doua treaptă a tratamentului de oxidare biologică BIO 2- în bazinul de tratament oxidare biologică BIO 2 existent ;</w:t>
      </w:r>
    </w:p>
    <w:p w14:paraId="3DCA7F33" w14:textId="77777777"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ultrafiltrare cu membrane MBR- în bazinul MBR existent;</w:t>
      </w:r>
    </w:p>
    <w:p w14:paraId="1C7E8CFD" w14:textId="77777777"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recirculare nămol;</w:t>
      </w:r>
    </w:p>
    <w:p w14:paraId="3DF387FF" w14:textId="72DCADFB"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deshidratare nămol biologic excedentar- în filtrul presă propus;</w:t>
      </w:r>
    </w:p>
    <w:p w14:paraId="42B5236B" w14:textId="77777777"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prefiltrare înainte de unitatea de osmoză inversă-în filtrul cu nisip și filtrul automat de 1 µm- propuse.</w:t>
      </w:r>
    </w:p>
    <w:p w14:paraId="3A1C9B49" w14:textId="0691A1AC" w:rsidR="005B28B9" w:rsidRPr="00590C8A" w:rsidRDefault="005B28B9" w:rsidP="00590C8A">
      <w:pPr>
        <w:spacing w:after="0" w:line="240" w:lineRule="auto"/>
        <w:ind w:left="170" w:hanging="170"/>
        <w:jc w:val="both"/>
        <w:rPr>
          <w:rFonts w:ascii="Trebuchet MS" w:hAnsi="Trebuchet MS" w:cs="Arial"/>
          <w:spacing w:val="-2"/>
        </w:rPr>
      </w:pPr>
      <w:r w:rsidRPr="00590C8A">
        <w:rPr>
          <w:rFonts w:ascii="Trebuchet MS" w:hAnsi="Trebuchet MS" w:cs="Arial"/>
          <w:spacing w:val="-2"/>
        </w:rPr>
        <w:t>- osmoza inversă în unitatea de osmoză inversă existentă.</w:t>
      </w:r>
    </w:p>
    <w:p w14:paraId="0C9F63CD" w14:textId="77777777" w:rsidR="007C3B7D" w:rsidRPr="00590C8A" w:rsidRDefault="007C3B7D" w:rsidP="00590C8A">
      <w:pPr>
        <w:shd w:val="clear" w:color="auto" w:fill="FFFFFF"/>
        <w:spacing w:after="0" w:line="240" w:lineRule="auto"/>
        <w:jc w:val="both"/>
        <w:rPr>
          <w:rFonts w:ascii="Trebuchet MS" w:eastAsia="Times New Roman" w:hAnsi="Trebuchet MS"/>
        </w:rPr>
      </w:pPr>
      <w:r w:rsidRPr="00590C8A">
        <w:rPr>
          <w:rFonts w:ascii="Trebuchet MS" w:eastAsia="Times New Roman" w:hAnsi="Trebuchet MS"/>
          <w:b/>
        </w:rPr>
        <w:t>Materiile prime, energia și combustibilii utilizați, cu modul de asigurare a acestora</w:t>
      </w:r>
    </w:p>
    <w:p w14:paraId="47572561" w14:textId="77777777" w:rsidR="00642573" w:rsidRPr="00590C8A" w:rsidRDefault="00642573" w:rsidP="00590C8A">
      <w:pPr>
        <w:shd w:val="clear" w:color="auto" w:fill="FFFFFF"/>
        <w:spacing w:after="0" w:line="240" w:lineRule="auto"/>
        <w:jc w:val="both"/>
        <w:rPr>
          <w:rFonts w:ascii="Trebuchet MS" w:eastAsia="Times New Roman" w:hAnsi="Trebuchet MS"/>
        </w:rPr>
      </w:pPr>
      <w:r w:rsidRPr="00590C8A">
        <w:rPr>
          <w:rFonts w:ascii="Trebuchet MS" w:eastAsia="Times New Roman" w:hAnsi="Trebuchet MS"/>
          <w:u w:val="single"/>
        </w:rPr>
        <w:t>In perioada de execuţie</w:t>
      </w:r>
      <w:r w:rsidRPr="00590C8A">
        <w:rPr>
          <w:rFonts w:ascii="Trebuchet MS" w:eastAsia="Times New Roman" w:hAnsi="Trebuchet MS"/>
        </w:rPr>
        <w:t xml:space="preserve">: </w:t>
      </w:r>
    </w:p>
    <w:p w14:paraId="7541C9F6" w14:textId="430BAFA0" w:rsidR="00642573" w:rsidRPr="00590C8A" w:rsidRDefault="00642573" w:rsidP="00590C8A">
      <w:pPr>
        <w:shd w:val="clear" w:color="auto" w:fill="FFFFFF"/>
        <w:spacing w:after="0" w:line="240" w:lineRule="auto"/>
        <w:ind w:firstLine="720"/>
        <w:jc w:val="both"/>
        <w:rPr>
          <w:rFonts w:ascii="Trebuchet MS" w:eastAsia="Times New Roman" w:hAnsi="Trebuchet MS"/>
        </w:rPr>
      </w:pPr>
      <w:r w:rsidRPr="00590C8A">
        <w:rPr>
          <w:rFonts w:ascii="Trebuchet MS" w:eastAsia="Times New Roman" w:hAnsi="Trebuchet MS"/>
        </w:rPr>
        <w:sym w:font="Wingdings" w:char="F09F"/>
      </w:r>
      <w:r w:rsidRPr="00590C8A">
        <w:rPr>
          <w:rFonts w:ascii="Trebuchet MS" w:eastAsia="Times New Roman" w:hAnsi="Trebuchet MS"/>
        </w:rPr>
        <w:t xml:space="preserve"> </w:t>
      </w:r>
      <w:r w:rsidRPr="00590C8A">
        <w:rPr>
          <w:rFonts w:ascii="Trebuchet MS" w:eastAsia="Times New Roman" w:hAnsi="Trebuchet MS"/>
          <w:i/>
        </w:rPr>
        <w:t>Materii prime</w:t>
      </w:r>
      <w:r w:rsidRPr="00590C8A">
        <w:rPr>
          <w:rFonts w:ascii="Trebuchet MS" w:eastAsia="Times New Roman" w:hAnsi="Trebuchet MS"/>
        </w:rPr>
        <w:t xml:space="preserve">: agregate naturale (nisip, pietriş) pentru realizarea fundaţiei clădirii şi platformelor betonate; </w:t>
      </w:r>
    </w:p>
    <w:p w14:paraId="77EDC665" w14:textId="77777777" w:rsidR="00642573" w:rsidRPr="00590C8A" w:rsidRDefault="00642573" w:rsidP="00590C8A">
      <w:pPr>
        <w:shd w:val="clear" w:color="auto" w:fill="FFFFFF"/>
        <w:spacing w:after="0" w:line="240" w:lineRule="auto"/>
        <w:ind w:firstLine="720"/>
        <w:jc w:val="both"/>
        <w:rPr>
          <w:rFonts w:ascii="Trebuchet MS" w:eastAsia="Times New Roman" w:hAnsi="Trebuchet MS"/>
        </w:rPr>
      </w:pPr>
      <w:r w:rsidRPr="00590C8A">
        <w:rPr>
          <w:rFonts w:ascii="Trebuchet MS" w:eastAsia="Times New Roman" w:hAnsi="Trebuchet MS"/>
        </w:rPr>
        <w:sym w:font="Wingdings" w:char="F09F"/>
      </w:r>
      <w:r w:rsidRPr="00590C8A">
        <w:rPr>
          <w:rFonts w:ascii="Trebuchet MS" w:eastAsia="Times New Roman" w:hAnsi="Trebuchet MS"/>
        </w:rPr>
        <w:t xml:space="preserve">   </w:t>
      </w:r>
      <w:r w:rsidRPr="00590C8A">
        <w:rPr>
          <w:rFonts w:ascii="Trebuchet MS" w:eastAsia="Times New Roman" w:hAnsi="Trebuchet MS"/>
          <w:i/>
        </w:rPr>
        <w:t>Energia</w:t>
      </w:r>
      <w:r w:rsidRPr="00590C8A">
        <w:rPr>
          <w:rFonts w:ascii="Trebuchet MS" w:eastAsia="Times New Roman" w:hAnsi="Trebuchet MS"/>
        </w:rPr>
        <w:t>: din reţeaua de energie electrică existentă în zonă;</w:t>
      </w:r>
    </w:p>
    <w:p w14:paraId="77E0FD69" w14:textId="77777777" w:rsidR="00642573" w:rsidRPr="00590C8A" w:rsidRDefault="00642573" w:rsidP="00590C8A">
      <w:pPr>
        <w:shd w:val="clear" w:color="auto" w:fill="FFFFFF"/>
        <w:spacing w:after="0" w:line="240" w:lineRule="auto"/>
        <w:ind w:firstLine="720"/>
        <w:jc w:val="both"/>
        <w:rPr>
          <w:rFonts w:ascii="Trebuchet MS" w:eastAsia="Times New Roman" w:hAnsi="Trebuchet MS"/>
        </w:rPr>
      </w:pPr>
      <w:r w:rsidRPr="00590C8A">
        <w:rPr>
          <w:rFonts w:ascii="Trebuchet MS" w:eastAsia="Times New Roman" w:hAnsi="Trebuchet MS"/>
        </w:rPr>
        <w:sym w:font="Wingdings" w:char="F09F"/>
      </w:r>
      <w:r w:rsidRPr="00590C8A">
        <w:rPr>
          <w:rFonts w:ascii="Trebuchet MS" w:eastAsia="Times New Roman" w:hAnsi="Trebuchet MS"/>
        </w:rPr>
        <w:t xml:space="preserve"> </w:t>
      </w:r>
      <w:r w:rsidRPr="00590C8A">
        <w:rPr>
          <w:rFonts w:ascii="Trebuchet MS" w:eastAsia="Times New Roman" w:hAnsi="Trebuchet MS"/>
          <w:i/>
        </w:rPr>
        <w:t>Combustibili:</w:t>
      </w:r>
      <w:r w:rsidRPr="00590C8A">
        <w:rPr>
          <w:rFonts w:ascii="Trebuchet MS" w:eastAsia="Times New Roman" w:hAnsi="Trebuchet MS"/>
        </w:rPr>
        <w:t xml:space="preserve"> motorină pentru funcţionarea utilajelor, echipamentelor şi mijloacelor de transport materiale de construcţii şi echipamente tehnologice. Nu se vor depozita combustibili pe amplasament.</w:t>
      </w:r>
    </w:p>
    <w:p w14:paraId="4D4087FD" w14:textId="77777777" w:rsidR="00067218" w:rsidRPr="00590C8A" w:rsidRDefault="00067218" w:rsidP="00590C8A">
      <w:pPr>
        <w:shd w:val="clear" w:color="auto" w:fill="FFFFFF"/>
        <w:spacing w:after="0" w:line="240" w:lineRule="auto"/>
        <w:jc w:val="both"/>
        <w:rPr>
          <w:rFonts w:ascii="Trebuchet MS" w:eastAsia="Times New Roman" w:hAnsi="Trebuchet MS"/>
        </w:rPr>
      </w:pPr>
      <w:r w:rsidRPr="00590C8A">
        <w:rPr>
          <w:rFonts w:ascii="Trebuchet MS" w:eastAsia="Times New Roman" w:hAnsi="Trebuchet MS"/>
          <w:u w:val="single"/>
        </w:rPr>
        <w:t>In perioada de funcţionare</w:t>
      </w:r>
      <w:r w:rsidRPr="00590C8A">
        <w:rPr>
          <w:rFonts w:ascii="Trebuchet MS" w:eastAsia="Times New Roman" w:hAnsi="Trebuchet MS"/>
        </w:rPr>
        <w:t xml:space="preserve">: </w:t>
      </w:r>
    </w:p>
    <w:p w14:paraId="3FADDA10" w14:textId="3DE51978" w:rsidR="00067218" w:rsidRPr="00590C8A" w:rsidRDefault="00067218" w:rsidP="00590C8A">
      <w:pPr>
        <w:shd w:val="clear" w:color="auto" w:fill="FFFFFF"/>
        <w:spacing w:after="0" w:line="240" w:lineRule="auto"/>
        <w:ind w:firstLine="720"/>
        <w:jc w:val="both"/>
        <w:rPr>
          <w:rFonts w:ascii="Trebuchet MS" w:eastAsia="Times New Roman" w:hAnsi="Trebuchet MS"/>
        </w:rPr>
      </w:pPr>
      <w:r w:rsidRPr="00590C8A">
        <w:rPr>
          <w:rFonts w:ascii="Trebuchet MS" w:eastAsia="Times New Roman" w:hAnsi="Trebuchet MS"/>
        </w:rPr>
        <w:sym w:font="Wingdings" w:char="F09F"/>
      </w:r>
      <w:r w:rsidRPr="00590C8A">
        <w:rPr>
          <w:rFonts w:ascii="Trebuchet MS" w:eastAsia="Times New Roman" w:hAnsi="Trebuchet MS"/>
        </w:rPr>
        <w:t xml:space="preserve"> </w:t>
      </w:r>
      <w:r w:rsidR="00DF7364" w:rsidRPr="00590C8A">
        <w:rPr>
          <w:rFonts w:ascii="Trebuchet MS" w:eastAsia="Times New Roman" w:hAnsi="Trebuchet MS"/>
          <w:i/>
        </w:rPr>
        <w:t>Materiale auxiliare</w:t>
      </w:r>
      <w:r w:rsidR="00B73224" w:rsidRPr="00590C8A">
        <w:rPr>
          <w:rFonts w:ascii="Trebuchet MS" w:eastAsia="Times New Roman" w:hAnsi="Trebuchet MS"/>
          <w:i/>
        </w:rPr>
        <w:t xml:space="preserve">, </w:t>
      </w:r>
      <w:r w:rsidR="00A74B32" w:rsidRPr="00590C8A">
        <w:rPr>
          <w:rFonts w:ascii="Trebuchet MS" w:eastAsia="Times New Roman" w:hAnsi="Trebuchet MS"/>
          <w:i/>
        </w:rPr>
        <w:t xml:space="preserve">substante chimice, </w:t>
      </w:r>
      <w:r w:rsidR="00DF7364" w:rsidRPr="00590C8A">
        <w:rPr>
          <w:rFonts w:ascii="Trebuchet MS" w:eastAsia="Times New Roman" w:hAnsi="Trebuchet MS"/>
        </w:rPr>
        <w:t>utilizate în procesul de epurare ape uzate tehnologice</w:t>
      </w:r>
      <w:r w:rsidR="00B73224" w:rsidRPr="00590C8A">
        <w:rPr>
          <w:rFonts w:ascii="Trebuchet MS" w:eastAsia="Times New Roman" w:hAnsi="Trebuchet MS"/>
        </w:rPr>
        <w:t>;</w:t>
      </w:r>
    </w:p>
    <w:p w14:paraId="51A3E436" w14:textId="77777777" w:rsidR="00067218" w:rsidRPr="00590C8A" w:rsidRDefault="00067218" w:rsidP="00590C8A">
      <w:pPr>
        <w:spacing w:after="0" w:line="240" w:lineRule="auto"/>
        <w:ind w:left="720"/>
        <w:rPr>
          <w:rFonts w:ascii="Trebuchet MS" w:eastAsia="Times New Roman" w:hAnsi="Trebuchet MS"/>
        </w:rPr>
      </w:pPr>
      <w:r w:rsidRPr="00590C8A">
        <w:rPr>
          <w:rFonts w:ascii="Trebuchet MS" w:eastAsia="Times New Roman" w:hAnsi="Trebuchet MS"/>
        </w:rPr>
        <w:sym w:font="Wingdings" w:char="F09F"/>
      </w:r>
      <w:r w:rsidRPr="00590C8A">
        <w:rPr>
          <w:rFonts w:ascii="Trebuchet MS" w:eastAsia="Times New Roman" w:hAnsi="Trebuchet MS"/>
        </w:rPr>
        <w:t xml:space="preserve"> </w:t>
      </w:r>
      <w:r w:rsidRPr="00590C8A">
        <w:rPr>
          <w:rFonts w:ascii="Trebuchet MS" w:eastAsia="Times New Roman" w:hAnsi="Trebuchet MS"/>
          <w:i/>
        </w:rPr>
        <w:t>Energia</w:t>
      </w:r>
      <w:r w:rsidRPr="00590C8A">
        <w:rPr>
          <w:rFonts w:ascii="Trebuchet MS" w:eastAsia="Times New Roman" w:hAnsi="Trebuchet MS"/>
        </w:rPr>
        <w:t>: din reţeaua de energie electrică existentă în zonă;</w:t>
      </w:r>
    </w:p>
    <w:p w14:paraId="1776D784" w14:textId="720A8CBD" w:rsidR="00067218" w:rsidRPr="00590C8A" w:rsidRDefault="00067218" w:rsidP="00590C8A">
      <w:pPr>
        <w:spacing w:after="0" w:line="240" w:lineRule="auto"/>
        <w:ind w:left="720"/>
        <w:rPr>
          <w:rFonts w:ascii="Trebuchet MS" w:eastAsia="Times New Roman" w:hAnsi="Trebuchet MS"/>
        </w:rPr>
      </w:pPr>
      <w:r w:rsidRPr="00590C8A">
        <w:rPr>
          <w:rFonts w:ascii="Trebuchet MS" w:eastAsia="Times New Roman" w:hAnsi="Trebuchet MS"/>
        </w:rPr>
        <w:sym w:font="Wingdings" w:char="F09F"/>
      </w:r>
      <w:r w:rsidRPr="00590C8A">
        <w:rPr>
          <w:rFonts w:ascii="Trebuchet MS" w:eastAsia="Times New Roman" w:hAnsi="Trebuchet MS"/>
        </w:rPr>
        <w:t xml:space="preserve"> </w:t>
      </w:r>
      <w:r w:rsidRPr="00590C8A">
        <w:rPr>
          <w:rFonts w:ascii="Trebuchet MS" w:eastAsia="Times New Roman" w:hAnsi="Trebuchet MS"/>
          <w:i/>
        </w:rPr>
        <w:t>Combustibili:</w:t>
      </w:r>
      <w:r w:rsidRPr="00590C8A">
        <w:rPr>
          <w:rFonts w:ascii="Trebuchet MS" w:eastAsia="Times New Roman" w:hAnsi="Trebuchet MS"/>
        </w:rPr>
        <w:t xml:space="preserve"> nu este cazul.</w:t>
      </w:r>
    </w:p>
    <w:p w14:paraId="0C207F37" w14:textId="02121F80" w:rsidR="002C18D5" w:rsidRPr="00590C8A" w:rsidRDefault="002C18D5" w:rsidP="00590C8A">
      <w:pPr>
        <w:shd w:val="clear" w:color="auto" w:fill="FFFFFF"/>
        <w:spacing w:after="0" w:line="240" w:lineRule="auto"/>
        <w:jc w:val="both"/>
        <w:rPr>
          <w:rFonts w:ascii="Trebuchet MS" w:eastAsia="Times New Roman" w:hAnsi="Trebuchet MS"/>
        </w:rPr>
      </w:pPr>
      <w:r w:rsidRPr="00590C8A">
        <w:rPr>
          <w:rFonts w:ascii="Trebuchet MS" w:eastAsia="Times New Roman" w:hAnsi="Trebuchet MS"/>
          <w:b/>
        </w:rPr>
        <w:t>Racordarea la rețelele utilitare existente în zonă</w:t>
      </w:r>
    </w:p>
    <w:p w14:paraId="7B3F29C3" w14:textId="68652014" w:rsidR="00146654" w:rsidRPr="00590C8A" w:rsidRDefault="002C18D5" w:rsidP="00590C8A">
      <w:pPr>
        <w:numPr>
          <w:ilvl w:val="12"/>
          <w:numId w:val="0"/>
        </w:numPr>
        <w:spacing w:after="0" w:line="240" w:lineRule="auto"/>
        <w:jc w:val="both"/>
        <w:rPr>
          <w:rFonts w:ascii="Trebuchet MS" w:eastAsia="Times New Roman" w:hAnsi="Trebuchet MS" w:cs="Arial"/>
          <w:lang w:eastAsia="ar-SA"/>
        </w:rPr>
      </w:pPr>
      <w:r w:rsidRPr="00590C8A">
        <w:rPr>
          <w:rFonts w:ascii="Trebuchet MS" w:hAnsi="Trebuchet MS"/>
          <w:u w:val="single"/>
        </w:rPr>
        <w:t>Alimentarea cu apă</w:t>
      </w:r>
      <w:r w:rsidRPr="00590C8A">
        <w:rPr>
          <w:rFonts w:ascii="Trebuchet MS" w:eastAsia="Times New Roman" w:hAnsi="Trebuchet MS"/>
        </w:rPr>
        <w:t xml:space="preserve">: </w:t>
      </w:r>
      <w:r w:rsidR="0045513D" w:rsidRPr="00590C8A">
        <w:rPr>
          <w:rFonts w:ascii="Trebuchet MS" w:hAnsi="Trebuchet MS"/>
          <w:i/>
        </w:rPr>
        <w:t>a</w:t>
      </w:r>
      <w:r w:rsidR="00427AE8" w:rsidRPr="00590C8A">
        <w:rPr>
          <w:rFonts w:ascii="Trebuchet MS" w:hAnsi="Trebuchet MS"/>
          <w:i/>
        </w:rPr>
        <w:t>pa în scop potabil și igienico-sanitar</w:t>
      </w:r>
      <w:r w:rsidR="00427AE8" w:rsidRPr="00590C8A">
        <w:rPr>
          <w:rFonts w:ascii="Trebuchet MS" w:hAnsi="Trebuchet MS"/>
        </w:rPr>
        <w:t xml:space="preserve"> </w:t>
      </w:r>
      <w:r w:rsidR="0045513D" w:rsidRPr="00590C8A">
        <w:rPr>
          <w:rFonts w:ascii="Trebuchet MS" w:hAnsi="Trebuchet MS"/>
        </w:rPr>
        <w:t>este</w:t>
      </w:r>
      <w:r w:rsidR="00427AE8" w:rsidRPr="00590C8A">
        <w:rPr>
          <w:rFonts w:ascii="Trebuchet MS" w:hAnsi="Trebuchet MS"/>
        </w:rPr>
        <w:t xml:space="preserve"> asigurată din reţeaua centralizată de alimentare cu apă a comunei Hărman.</w:t>
      </w:r>
      <w:r w:rsidR="00146654" w:rsidRPr="00590C8A">
        <w:rPr>
          <w:rFonts w:ascii="Trebuchet MS" w:eastAsia="Times New Roman" w:hAnsi="Trebuchet MS" w:cs="Arial"/>
          <w:lang w:val="es-ES"/>
        </w:rPr>
        <w:t xml:space="preserve"> Conducta de apă din interiorul clădirii stației de epurare existente, aflată deasupra bazinului de colectare ape uzate tehnologice se va extinde pentru a alimenta cu apă clădirea propusă pentru modernizarea stației de epurare. Extinderea </w:t>
      </w:r>
      <w:r w:rsidR="00146654" w:rsidRPr="00590C8A">
        <w:rPr>
          <w:rFonts w:ascii="Trebuchet MS" w:eastAsia="Times New Roman" w:hAnsi="Trebuchet MS" w:cs="Arial"/>
          <w:lang w:eastAsia="ar-SA"/>
        </w:rPr>
        <w:t>se va realiza cu țeavă PP Dn 32 mm Pn 10 bar pe</w:t>
      </w:r>
      <w:r w:rsidR="00146654" w:rsidRPr="00590C8A">
        <w:rPr>
          <w:rFonts w:ascii="Trebuchet MS" w:eastAsia="Times New Roman" w:hAnsi="Trebuchet MS" w:cs="Arial"/>
          <w:lang w:val="es-ES"/>
        </w:rPr>
        <w:t xml:space="preserve"> o lungime de aprox.</w:t>
      </w:r>
      <w:r w:rsidR="00894981" w:rsidRPr="00590C8A">
        <w:rPr>
          <w:rFonts w:ascii="Trebuchet MS" w:eastAsia="Times New Roman" w:hAnsi="Trebuchet MS" w:cs="Arial"/>
          <w:lang w:val="es-ES"/>
        </w:rPr>
        <w:t xml:space="preserve"> </w:t>
      </w:r>
      <w:r w:rsidR="00146654" w:rsidRPr="00590C8A">
        <w:rPr>
          <w:rFonts w:ascii="Trebuchet MS" w:eastAsia="Times New Roman" w:hAnsi="Trebuchet MS" w:cs="Arial"/>
          <w:lang w:val="es-ES"/>
        </w:rPr>
        <w:t>20 m</w:t>
      </w:r>
      <w:r w:rsidR="00146654" w:rsidRPr="00590C8A">
        <w:rPr>
          <w:rFonts w:ascii="Trebuchet MS" w:eastAsia="Times New Roman" w:hAnsi="Trebuchet MS" w:cs="Arial"/>
          <w:lang w:eastAsia="ar-SA"/>
        </w:rPr>
        <w:t>.</w:t>
      </w:r>
    </w:p>
    <w:p w14:paraId="41322ADB" w14:textId="62BBE157" w:rsidR="00146654" w:rsidRPr="00590C8A" w:rsidRDefault="00894981" w:rsidP="00590C8A">
      <w:pPr>
        <w:numPr>
          <w:ilvl w:val="12"/>
          <w:numId w:val="0"/>
        </w:numPr>
        <w:spacing w:after="0" w:line="240" w:lineRule="auto"/>
        <w:jc w:val="both"/>
        <w:rPr>
          <w:rFonts w:ascii="Trebuchet MS" w:eastAsia="Times New Roman" w:hAnsi="Trebuchet MS" w:cs="Arial"/>
        </w:rPr>
      </w:pPr>
      <w:r w:rsidRPr="00590C8A">
        <w:rPr>
          <w:rFonts w:ascii="Trebuchet MS" w:eastAsia="Times New Roman" w:hAnsi="Trebuchet MS" w:cs="Arial"/>
        </w:rPr>
        <w:t>Necesar</w:t>
      </w:r>
      <w:r w:rsidR="0045513D" w:rsidRPr="00590C8A">
        <w:rPr>
          <w:rFonts w:ascii="Trebuchet MS" w:eastAsia="Times New Roman" w:hAnsi="Trebuchet MS" w:cs="Arial"/>
        </w:rPr>
        <w:t xml:space="preserve"> </w:t>
      </w:r>
      <w:r w:rsidR="00146654" w:rsidRPr="00590C8A">
        <w:rPr>
          <w:rFonts w:ascii="Trebuchet MS" w:eastAsia="Times New Roman" w:hAnsi="Trebuchet MS" w:cs="Arial"/>
        </w:rPr>
        <w:t>de apă potabilă</w:t>
      </w:r>
      <w:r w:rsidRPr="00590C8A">
        <w:rPr>
          <w:rFonts w:ascii="Trebuchet MS" w:eastAsia="Times New Roman" w:hAnsi="Trebuchet MS" w:cs="Arial"/>
        </w:rPr>
        <w:t xml:space="preserve"> pentru clădirea propusă</w:t>
      </w:r>
      <w:r w:rsidR="00146654" w:rsidRPr="00590C8A">
        <w:rPr>
          <w:rFonts w:ascii="Trebuchet MS" w:eastAsia="Times New Roman" w:hAnsi="Trebuchet MS" w:cs="Arial"/>
        </w:rPr>
        <w:t>:</w:t>
      </w:r>
    </w:p>
    <w:p w14:paraId="3CA2E7B4" w14:textId="77777777" w:rsidR="00146654" w:rsidRPr="00590C8A" w:rsidRDefault="00146654" w:rsidP="00590C8A">
      <w:pPr>
        <w:tabs>
          <w:tab w:val="left" w:pos="4940"/>
        </w:tabs>
        <w:spacing w:after="0" w:line="240" w:lineRule="auto"/>
        <w:jc w:val="both"/>
        <w:rPr>
          <w:rFonts w:ascii="Trebuchet MS" w:eastAsia="Times New Roman" w:hAnsi="Trebuchet MS" w:cs="Arial"/>
          <w:lang w:val="en-GB"/>
        </w:rPr>
      </w:pPr>
      <w:r w:rsidRPr="00590C8A">
        <w:rPr>
          <w:rFonts w:ascii="Trebuchet MS" w:eastAsia="Times New Roman" w:hAnsi="Trebuchet MS" w:cs="Arial"/>
          <w:lang w:val="fr-FR"/>
        </w:rPr>
        <w:t xml:space="preserve"> </w:t>
      </w:r>
      <w:r w:rsidRPr="00590C8A">
        <w:rPr>
          <w:rFonts w:ascii="Trebuchet MS" w:eastAsia="Times New Roman" w:hAnsi="Trebuchet MS" w:cs="Arial"/>
          <w:lang w:val="en-GB"/>
        </w:rPr>
        <w:t xml:space="preserve">- </w:t>
      </w:r>
      <w:proofErr w:type="gramStart"/>
      <w:r w:rsidRPr="00590C8A">
        <w:rPr>
          <w:rFonts w:ascii="Trebuchet MS" w:eastAsia="Times New Roman" w:hAnsi="Trebuchet MS" w:cs="Arial"/>
          <w:lang w:val="en-GB"/>
        </w:rPr>
        <w:t>zilnic</w:t>
      </w:r>
      <w:proofErr w:type="gramEnd"/>
      <w:r w:rsidRPr="00590C8A">
        <w:rPr>
          <w:rFonts w:ascii="Trebuchet MS" w:eastAsia="Times New Roman" w:hAnsi="Trebuchet MS" w:cs="Arial"/>
          <w:lang w:val="en-GB"/>
        </w:rPr>
        <w:t xml:space="preserve"> maxim   0,50 m</w:t>
      </w:r>
      <w:r w:rsidRPr="00590C8A">
        <w:rPr>
          <w:rFonts w:ascii="Trebuchet MS" w:eastAsia="Times New Roman" w:hAnsi="Trebuchet MS" w:cs="Arial"/>
          <w:vertAlign w:val="superscript"/>
          <w:lang w:val="en-GB"/>
        </w:rPr>
        <w:t>3</w:t>
      </w:r>
      <w:r w:rsidRPr="00590C8A">
        <w:rPr>
          <w:rFonts w:ascii="Trebuchet MS" w:eastAsia="Times New Roman" w:hAnsi="Trebuchet MS" w:cs="Arial"/>
          <w:lang w:val="en-GB"/>
        </w:rPr>
        <w:t xml:space="preserve">/zi;         </w:t>
      </w:r>
      <w:r w:rsidRPr="00590C8A">
        <w:rPr>
          <w:rFonts w:ascii="Trebuchet MS" w:eastAsia="Times New Roman" w:hAnsi="Trebuchet MS" w:cs="Arial"/>
          <w:lang w:val="en-GB"/>
        </w:rPr>
        <w:tab/>
      </w:r>
    </w:p>
    <w:p w14:paraId="509FBD8E" w14:textId="77777777" w:rsidR="00146654" w:rsidRPr="00590C8A" w:rsidRDefault="00146654" w:rsidP="00590C8A">
      <w:pPr>
        <w:tabs>
          <w:tab w:val="left" w:pos="4940"/>
        </w:tabs>
        <w:spacing w:after="0" w:line="240" w:lineRule="auto"/>
        <w:jc w:val="both"/>
        <w:rPr>
          <w:rFonts w:ascii="Trebuchet MS" w:eastAsia="Times New Roman" w:hAnsi="Trebuchet MS" w:cs="Arial"/>
          <w:lang w:val="en-GB"/>
        </w:rPr>
      </w:pPr>
      <w:r w:rsidRPr="00590C8A">
        <w:rPr>
          <w:rFonts w:ascii="Trebuchet MS" w:eastAsia="Times New Roman" w:hAnsi="Trebuchet MS" w:cs="Arial"/>
          <w:lang w:val="en-GB"/>
        </w:rPr>
        <w:t xml:space="preserve"> - </w:t>
      </w:r>
      <w:proofErr w:type="gramStart"/>
      <w:r w:rsidRPr="00590C8A">
        <w:rPr>
          <w:rFonts w:ascii="Trebuchet MS" w:eastAsia="Times New Roman" w:hAnsi="Trebuchet MS" w:cs="Arial"/>
          <w:lang w:val="en-GB"/>
        </w:rPr>
        <w:t>zilnic</w:t>
      </w:r>
      <w:proofErr w:type="gramEnd"/>
      <w:r w:rsidRPr="00590C8A">
        <w:rPr>
          <w:rFonts w:ascii="Trebuchet MS" w:eastAsia="Times New Roman" w:hAnsi="Trebuchet MS" w:cs="Arial"/>
          <w:lang w:val="en-GB"/>
        </w:rPr>
        <w:t xml:space="preserve"> mediu    0,40 m</w:t>
      </w:r>
      <w:r w:rsidRPr="00590C8A">
        <w:rPr>
          <w:rFonts w:ascii="Trebuchet MS" w:eastAsia="Times New Roman" w:hAnsi="Trebuchet MS" w:cs="Arial"/>
          <w:vertAlign w:val="superscript"/>
          <w:lang w:val="en-GB"/>
        </w:rPr>
        <w:t>3</w:t>
      </w:r>
      <w:r w:rsidRPr="00590C8A">
        <w:rPr>
          <w:rFonts w:ascii="Trebuchet MS" w:eastAsia="Times New Roman" w:hAnsi="Trebuchet MS" w:cs="Arial"/>
          <w:lang w:val="en-GB"/>
        </w:rPr>
        <w:t xml:space="preserve">/zi;    </w:t>
      </w:r>
      <w:r w:rsidRPr="00590C8A">
        <w:rPr>
          <w:rFonts w:ascii="Trebuchet MS" w:eastAsia="Times New Roman" w:hAnsi="Trebuchet MS" w:cs="Arial"/>
          <w:lang w:val="en-GB"/>
        </w:rPr>
        <w:tab/>
      </w:r>
    </w:p>
    <w:p w14:paraId="1B37D046" w14:textId="77777777" w:rsidR="00146654" w:rsidRPr="00590C8A" w:rsidRDefault="00146654" w:rsidP="00590C8A">
      <w:pPr>
        <w:spacing w:after="0" w:line="240" w:lineRule="auto"/>
        <w:jc w:val="both"/>
        <w:rPr>
          <w:rFonts w:ascii="Trebuchet MS" w:eastAsia="Times New Roman" w:hAnsi="Trebuchet MS" w:cs="Arial"/>
          <w:lang w:val="en-GB"/>
        </w:rPr>
      </w:pPr>
      <w:r w:rsidRPr="00590C8A">
        <w:rPr>
          <w:rFonts w:ascii="Trebuchet MS" w:eastAsia="Times New Roman" w:hAnsi="Trebuchet MS" w:cs="Arial"/>
          <w:lang w:val="en-GB"/>
        </w:rPr>
        <w:t xml:space="preserve">-  </w:t>
      </w:r>
      <w:proofErr w:type="gramStart"/>
      <w:r w:rsidRPr="00590C8A">
        <w:rPr>
          <w:rFonts w:ascii="Trebuchet MS" w:eastAsia="Times New Roman" w:hAnsi="Trebuchet MS" w:cs="Arial"/>
          <w:lang w:val="en-GB"/>
        </w:rPr>
        <w:t>zilnic</w:t>
      </w:r>
      <w:proofErr w:type="gramEnd"/>
      <w:r w:rsidRPr="00590C8A">
        <w:rPr>
          <w:rFonts w:ascii="Trebuchet MS" w:eastAsia="Times New Roman" w:hAnsi="Trebuchet MS" w:cs="Arial"/>
          <w:lang w:val="en-GB"/>
        </w:rPr>
        <w:t xml:space="preserve"> minim    0,10 m</w:t>
      </w:r>
      <w:r w:rsidRPr="00590C8A">
        <w:rPr>
          <w:rFonts w:ascii="Trebuchet MS" w:eastAsia="Times New Roman" w:hAnsi="Trebuchet MS" w:cs="Arial"/>
          <w:vertAlign w:val="superscript"/>
          <w:lang w:val="en-GB"/>
        </w:rPr>
        <w:t>3</w:t>
      </w:r>
      <w:r w:rsidRPr="00590C8A">
        <w:rPr>
          <w:rFonts w:ascii="Trebuchet MS" w:eastAsia="Times New Roman" w:hAnsi="Trebuchet MS" w:cs="Arial"/>
          <w:lang w:val="en-GB"/>
        </w:rPr>
        <w:t xml:space="preserve">/zi;       </w:t>
      </w:r>
    </w:p>
    <w:p w14:paraId="64CD1B0D" w14:textId="5BC2E163" w:rsidR="0045513D" w:rsidRPr="00590C8A" w:rsidRDefault="0045513D" w:rsidP="00590C8A">
      <w:pPr>
        <w:spacing w:after="0" w:line="240" w:lineRule="auto"/>
        <w:jc w:val="both"/>
        <w:rPr>
          <w:rFonts w:ascii="Trebuchet MS" w:hAnsi="Trebuchet MS" w:cstheme="minorHAnsi"/>
          <w:bCs/>
          <w:lang w:eastAsia="ro-RO" w:bidi="ro-RO"/>
        </w:rPr>
      </w:pPr>
      <w:r w:rsidRPr="00590C8A">
        <w:rPr>
          <w:rFonts w:ascii="Trebuchet MS" w:hAnsi="Trebuchet MS" w:cstheme="minorHAnsi"/>
          <w:i/>
          <w:iCs/>
          <w:lang w:eastAsia="ro-RO" w:bidi="ro-RO"/>
        </w:rPr>
        <w:t>Alimentarea cu apă tehnologică și pentru stingerea incendiilor</w:t>
      </w:r>
      <w:r w:rsidRPr="00590C8A">
        <w:rPr>
          <w:rFonts w:ascii="Trebuchet MS" w:hAnsi="Trebuchet MS" w:cstheme="minorHAnsi"/>
          <w:bCs/>
          <w:lang w:eastAsia="ro-RO" w:bidi="ro-RO"/>
        </w:rPr>
        <w:t xml:space="preserve"> se realizează din surse proprii existente- subterane, respectiv din patru foraje amplasate în incinta proprietății.</w:t>
      </w:r>
    </w:p>
    <w:p w14:paraId="2B93B6FD" w14:textId="793596DE" w:rsidR="0045513D" w:rsidRPr="00590C8A" w:rsidRDefault="0045513D" w:rsidP="00590C8A">
      <w:pPr>
        <w:spacing w:after="0" w:line="240" w:lineRule="auto"/>
        <w:ind w:firstLine="720"/>
        <w:jc w:val="both"/>
        <w:rPr>
          <w:rFonts w:ascii="Trebuchet MS" w:hAnsi="Trebuchet MS" w:cstheme="minorHAnsi"/>
          <w:bCs/>
          <w:lang w:eastAsia="ro-RO"/>
        </w:rPr>
      </w:pPr>
      <w:r w:rsidRPr="00590C8A">
        <w:rPr>
          <w:rFonts w:ascii="Trebuchet MS" w:hAnsi="Trebuchet MS" w:cstheme="minorHAnsi"/>
          <w:bCs/>
          <w:lang w:eastAsia="ro-RO"/>
        </w:rPr>
        <w:t xml:space="preserve">H1= 120 m </w:t>
      </w:r>
      <w:r w:rsidRPr="00590C8A">
        <w:rPr>
          <w:rFonts w:ascii="Trebuchet MS" w:hAnsi="Trebuchet MS" w:cstheme="minorHAnsi"/>
          <w:bCs/>
          <w:lang w:eastAsia="ro-RO"/>
        </w:rPr>
        <w:tab/>
        <w:t xml:space="preserve">Q1 = 5,60 l/s; </w:t>
      </w:r>
      <w:r w:rsidRPr="00590C8A">
        <w:rPr>
          <w:rFonts w:ascii="Trebuchet MS" w:hAnsi="Trebuchet MS" w:cstheme="minorHAnsi"/>
          <w:bCs/>
          <w:lang w:eastAsia="ro-RO"/>
        </w:rPr>
        <w:tab/>
        <w:t xml:space="preserve"> </w:t>
      </w:r>
    </w:p>
    <w:p w14:paraId="5CDFC5A6" w14:textId="6AB88951" w:rsidR="0045513D" w:rsidRPr="00590C8A" w:rsidRDefault="0045513D" w:rsidP="00590C8A">
      <w:pPr>
        <w:spacing w:after="0" w:line="240" w:lineRule="auto"/>
        <w:ind w:firstLine="720"/>
        <w:jc w:val="both"/>
        <w:rPr>
          <w:rFonts w:ascii="Trebuchet MS" w:hAnsi="Trebuchet MS" w:cstheme="minorHAnsi"/>
          <w:bCs/>
          <w:lang w:eastAsia="ro-RO"/>
        </w:rPr>
      </w:pPr>
      <w:r w:rsidRPr="00590C8A">
        <w:rPr>
          <w:rFonts w:ascii="Trebuchet MS" w:hAnsi="Trebuchet MS" w:cstheme="minorHAnsi"/>
          <w:bCs/>
          <w:lang w:eastAsia="ro-RO"/>
        </w:rPr>
        <w:t xml:space="preserve">H2=   90 m </w:t>
      </w:r>
      <w:r w:rsidRPr="00590C8A">
        <w:rPr>
          <w:rFonts w:ascii="Trebuchet MS" w:hAnsi="Trebuchet MS" w:cstheme="minorHAnsi"/>
          <w:bCs/>
          <w:lang w:eastAsia="ro-RO"/>
        </w:rPr>
        <w:tab/>
        <w:t xml:space="preserve">Q2 = 4,16 l/s; </w:t>
      </w:r>
      <w:r w:rsidRPr="00590C8A">
        <w:rPr>
          <w:rFonts w:ascii="Trebuchet MS" w:hAnsi="Trebuchet MS" w:cstheme="minorHAnsi"/>
          <w:bCs/>
          <w:lang w:eastAsia="ro-RO"/>
        </w:rPr>
        <w:tab/>
      </w:r>
    </w:p>
    <w:p w14:paraId="0FAE64EC" w14:textId="41D0511C" w:rsidR="0045513D" w:rsidRPr="00590C8A" w:rsidRDefault="0045513D" w:rsidP="00590C8A">
      <w:pPr>
        <w:spacing w:after="0" w:line="240" w:lineRule="auto"/>
        <w:ind w:firstLine="720"/>
        <w:jc w:val="both"/>
        <w:rPr>
          <w:rFonts w:ascii="Trebuchet MS" w:hAnsi="Trebuchet MS" w:cstheme="minorHAnsi"/>
          <w:bCs/>
          <w:lang w:eastAsia="ro-RO"/>
        </w:rPr>
      </w:pPr>
      <w:r w:rsidRPr="00590C8A">
        <w:rPr>
          <w:rFonts w:ascii="Trebuchet MS" w:hAnsi="Trebuchet MS" w:cstheme="minorHAnsi"/>
          <w:bCs/>
          <w:lang w:eastAsia="ro-RO"/>
        </w:rPr>
        <w:t xml:space="preserve">H3 =  45 m </w:t>
      </w:r>
      <w:r w:rsidRPr="00590C8A">
        <w:rPr>
          <w:rFonts w:ascii="Trebuchet MS" w:hAnsi="Trebuchet MS" w:cstheme="minorHAnsi"/>
          <w:bCs/>
          <w:lang w:eastAsia="ro-RO"/>
        </w:rPr>
        <w:tab/>
        <w:t xml:space="preserve">Q3 = 3,33 l/s; </w:t>
      </w:r>
      <w:r w:rsidRPr="00590C8A">
        <w:rPr>
          <w:rFonts w:ascii="Trebuchet MS" w:hAnsi="Trebuchet MS" w:cstheme="minorHAnsi"/>
          <w:bCs/>
          <w:lang w:eastAsia="ro-RO"/>
        </w:rPr>
        <w:tab/>
      </w:r>
    </w:p>
    <w:p w14:paraId="30626FA0" w14:textId="62C9C76F" w:rsidR="0045513D" w:rsidRPr="00590C8A" w:rsidRDefault="0045513D" w:rsidP="00590C8A">
      <w:pPr>
        <w:spacing w:after="0" w:line="240" w:lineRule="auto"/>
        <w:ind w:firstLine="720"/>
        <w:jc w:val="both"/>
        <w:rPr>
          <w:rFonts w:ascii="Trebuchet MS" w:hAnsi="Trebuchet MS" w:cstheme="minorHAnsi"/>
          <w:bCs/>
          <w:lang w:eastAsia="ro-RO"/>
        </w:rPr>
      </w:pPr>
      <w:r w:rsidRPr="00590C8A">
        <w:rPr>
          <w:rFonts w:ascii="Trebuchet MS" w:hAnsi="Trebuchet MS" w:cstheme="minorHAnsi"/>
          <w:bCs/>
          <w:lang w:eastAsia="ro-RO"/>
        </w:rPr>
        <w:t xml:space="preserve">H4 =  45 m </w:t>
      </w:r>
      <w:r w:rsidRPr="00590C8A">
        <w:rPr>
          <w:rFonts w:ascii="Trebuchet MS" w:hAnsi="Trebuchet MS" w:cstheme="minorHAnsi"/>
          <w:bCs/>
          <w:lang w:eastAsia="ro-RO"/>
        </w:rPr>
        <w:tab/>
        <w:t xml:space="preserve">Q4 = 2,77 l/s . </w:t>
      </w:r>
      <w:r w:rsidRPr="00590C8A">
        <w:rPr>
          <w:rFonts w:ascii="Trebuchet MS" w:hAnsi="Trebuchet MS" w:cstheme="minorHAnsi"/>
          <w:bCs/>
          <w:lang w:eastAsia="ro-RO"/>
        </w:rPr>
        <w:tab/>
      </w:r>
    </w:p>
    <w:p w14:paraId="3ED63B42" w14:textId="77777777" w:rsidR="0045513D" w:rsidRPr="00590C8A" w:rsidRDefault="0045513D" w:rsidP="00590C8A">
      <w:pPr>
        <w:spacing w:after="0" w:line="240" w:lineRule="auto"/>
        <w:jc w:val="both"/>
        <w:rPr>
          <w:rFonts w:ascii="Trebuchet MS" w:hAnsi="Trebuchet MS" w:cstheme="minorHAnsi"/>
          <w:bCs/>
          <w:lang w:eastAsia="ro-RO"/>
        </w:rPr>
      </w:pPr>
      <w:r w:rsidRPr="00590C8A">
        <w:rPr>
          <w:rFonts w:ascii="Trebuchet MS" w:hAnsi="Trebuchet MS" w:cstheme="minorHAnsi"/>
          <w:bCs/>
          <w:lang w:eastAsia="ro-RO"/>
        </w:rPr>
        <w:t xml:space="preserve">Forajele funcționează în regim alternativ. Cele patru puțuri sunt interconectate printr-o rețea PEHD De 50-63 mm și alimentează rezervoarele de înmagazinare. Apa se folosește în procesul de vopsire a firelor textile și pentru obținerea aburului tehnologic necesar în procesul tehnologic de vopsire și uscare. </w:t>
      </w:r>
    </w:p>
    <w:p w14:paraId="6216318C" w14:textId="77777777" w:rsidR="0045513D" w:rsidRPr="00590C8A" w:rsidRDefault="002C18D5" w:rsidP="00590C8A">
      <w:pPr>
        <w:spacing w:after="0" w:line="240" w:lineRule="auto"/>
        <w:jc w:val="both"/>
        <w:rPr>
          <w:rFonts w:ascii="Trebuchet MS" w:eastAsia="Times New Roman" w:hAnsi="Trebuchet MS" w:cs="Arial"/>
          <w:lang w:val="es-ES" w:eastAsia="ar-SA"/>
        </w:rPr>
      </w:pPr>
      <w:r w:rsidRPr="00590C8A">
        <w:rPr>
          <w:rFonts w:ascii="Trebuchet MS" w:hAnsi="Trebuchet MS"/>
          <w:u w:val="single"/>
        </w:rPr>
        <w:t>Evacuarea apelor uzate</w:t>
      </w:r>
      <w:r w:rsidRPr="00590C8A">
        <w:rPr>
          <w:rFonts w:ascii="Trebuchet MS" w:hAnsi="Trebuchet MS"/>
        </w:rPr>
        <w:t>:</w:t>
      </w:r>
      <w:r w:rsidR="00427AE8" w:rsidRPr="00590C8A">
        <w:rPr>
          <w:rFonts w:ascii="Trebuchet MS" w:eastAsia="Times New Roman" w:hAnsi="Trebuchet MS" w:cs="Arial"/>
          <w:lang w:val="es-ES" w:eastAsia="ar-SA"/>
        </w:rPr>
        <w:t xml:space="preserve"> Apele uzate menajere</w:t>
      </w:r>
      <w:r w:rsidR="0045513D" w:rsidRPr="00590C8A">
        <w:rPr>
          <w:rFonts w:ascii="Trebuchet MS" w:eastAsia="Times New Roman" w:hAnsi="Trebuchet MS" w:cs="Arial"/>
          <w:lang w:val="es-ES" w:eastAsia="ar-SA"/>
        </w:rPr>
        <w:t xml:space="preserve"> și tehnologice epurate, provenite de la secția vopsitorie sunt descărcate în rețeaua centralizată de canalizare a comunei Hărman. </w:t>
      </w:r>
    </w:p>
    <w:p w14:paraId="5335AAAC" w14:textId="1CCDADC8" w:rsidR="00427AE8" w:rsidRPr="00590C8A" w:rsidRDefault="0045513D" w:rsidP="00590C8A">
      <w:pPr>
        <w:spacing w:after="0" w:line="240" w:lineRule="auto"/>
        <w:jc w:val="both"/>
        <w:rPr>
          <w:rFonts w:ascii="Trebuchet MS" w:hAnsi="Trebuchet MS" w:cstheme="minorHAnsi"/>
          <w:bCs/>
          <w:lang w:eastAsia="ro-RO"/>
        </w:rPr>
      </w:pPr>
      <w:r w:rsidRPr="00590C8A">
        <w:rPr>
          <w:rFonts w:ascii="Trebuchet MS" w:eastAsia="Times New Roman" w:hAnsi="Trebuchet MS" w:cs="Arial"/>
          <w:lang w:val="es-ES" w:eastAsia="ar-SA"/>
        </w:rPr>
        <w:t>Apele uzate menajere</w:t>
      </w:r>
      <w:r w:rsidR="00427AE8" w:rsidRPr="00590C8A">
        <w:rPr>
          <w:rFonts w:ascii="Trebuchet MS" w:eastAsia="Times New Roman" w:hAnsi="Trebuchet MS" w:cs="Arial"/>
          <w:lang w:val="es-ES" w:eastAsia="ar-SA"/>
        </w:rPr>
        <w:t xml:space="preserve">, provenite de la </w:t>
      </w:r>
      <w:r w:rsidRPr="00590C8A">
        <w:rPr>
          <w:rFonts w:ascii="Trebuchet MS" w:eastAsia="Times New Roman" w:hAnsi="Trebuchet MS" w:cs="Arial"/>
          <w:lang w:val="es-ES" w:eastAsia="ar-SA"/>
        </w:rPr>
        <w:t>clădirea propusă pentru moderniz</w:t>
      </w:r>
      <w:r w:rsidR="00894981" w:rsidRPr="00590C8A">
        <w:rPr>
          <w:rFonts w:ascii="Trebuchet MS" w:eastAsia="Times New Roman" w:hAnsi="Trebuchet MS" w:cs="Arial"/>
          <w:lang w:val="es-ES" w:eastAsia="ar-SA"/>
        </w:rPr>
        <w:t>area stației de epurare</w:t>
      </w:r>
      <w:r w:rsidR="00427AE8" w:rsidRPr="00590C8A">
        <w:rPr>
          <w:rFonts w:ascii="Trebuchet MS" w:eastAsia="Times New Roman" w:hAnsi="Trebuchet MS" w:cs="Arial"/>
          <w:lang w:val="es-ES" w:eastAsia="ar-SA"/>
        </w:rPr>
        <w:t>, vor fi colectate prin rețele interioa</w:t>
      </w:r>
      <w:r w:rsidRPr="00590C8A">
        <w:rPr>
          <w:rFonts w:ascii="Trebuchet MS" w:eastAsia="Times New Roman" w:hAnsi="Trebuchet MS" w:cs="Arial"/>
          <w:lang w:val="es-ES" w:eastAsia="ar-SA"/>
        </w:rPr>
        <w:t xml:space="preserve">re și </w:t>
      </w:r>
      <w:r w:rsidR="00894981" w:rsidRPr="00590C8A">
        <w:rPr>
          <w:rFonts w:ascii="Trebuchet MS" w:eastAsia="Times New Roman" w:hAnsi="Trebuchet MS" w:cs="Arial"/>
          <w:lang w:val="es-ES" w:eastAsia="ar-SA"/>
        </w:rPr>
        <w:t>conduse</w:t>
      </w:r>
      <w:r w:rsidRPr="00590C8A">
        <w:rPr>
          <w:rFonts w:ascii="Trebuchet MS" w:eastAsia="Times New Roman" w:hAnsi="Trebuchet MS" w:cs="Arial"/>
          <w:lang w:val="es-ES" w:eastAsia="ar-SA"/>
        </w:rPr>
        <w:t xml:space="preserve"> </w:t>
      </w:r>
      <w:r w:rsidR="00427AE8" w:rsidRPr="00590C8A">
        <w:rPr>
          <w:rFonts w:ascii="Trebuchet MS" w:eastAsia="Times New Roman" w:hAnsi="Trebuchet MS" w:cs="Arial"/>
          <w:lang w:val="es-ES" w:eastAsia="ar-SA"/>
        </w:rPr>
        <w:t>printr-o rețea de canalizare PVC-KG Dn 110 mm, în lungime de L= 3,</w:t>
      </w:r>
      <w:proofErr w:type="gramStart"/>
      <w:r w:rsidR="00427AE8" w:rsidRPr="00590C8A">
        <w:rPr>
          <w:rFonts w:ascii="Trebuchet MS" w:eastAsia="Times New Roman" w:hAnsi="Trebuchet MS" w:cs="Arial"/>
          <w:lang w:val="es-ES" w:eastAsia="ar-SA"/>
        </w:rPr>
        <w:t>3</w:t>
      </w:r>
      <w:r w:rsidRPr="00590C8A">
        <w:rPr>
          <w:rFonts w:ascii="Trebuchet MS" w:eastAsia="Times New Roman" w:hAnsi="Trebuchet MS" w:cs="Arial"/>
          <w:lang w:val="es-ES" w:eastAsia="ar-SA"/>
        </w:rPr>
        <w:t>0</w:t>
      </w:r>
      <w:r w:rsidR="00427AE8" w:rsidRPr="00590C8A">
        <w:rPr>
          <w:rFonts w:ascii="Trebuchet MS" w:eastAsia="Times New Roman" w:hAnsi="Trebuchet MS" w:cs="Arial"/>
          <w:lang w:val="es-ES" w:eastAsia="ar-SA"/>
        </w:rPr>
        <w:t xml:space="preserve">  m</w:t>
      </w:r>
      <w:proofErr w:type="gramEnd"/>
      <w:r w:rsidR="00427AE8" w:rsidRPr="00590C8A">
        <w:rPr>
          <w:rFonts w:ascii="Trebuchet MS" w:eastAsia="Times New Roman" w:hAnsi="Trebuchet MS" w:cs="Arial"/>
          <w:lang w:val="es-ES" w:eastAsia="ar-SA"/>
        </w:rPr>
        <w:t>, cu descărcare în rețeaua de canalizare existentă.</w:t>
      </w:r>
    </w:p>
    <w:p w14:paraId="4CE16D1D" w14:textId="3FAE525F" w:rsidR="00427AE8" w:rsidRPr="00590C8A" w:rsidRDefault="00427AE8" w:rsidP="00590C8A">
      <w:pPr>
        <w:spacing w:after="0" w:line="240" w:lineRule="auto"/>
        <w:jc w:val="both"/>
        <w:rPr>
          <w:rFonts w:ascii="Trebuchet MS" w:hAnsi="Trebuchet MS" w:cs="Arial"/>
          <w:color w:val="000000"/>
          <w:spacing w:val="-2"/>
          <w:highlight w:val="yellow"/>
        </w:rPr>
      </w:pPr>
      <w:r w:rsidRPr="00590C8A">
        <w:rPr>
          <w:rFonts w:ascii="Trebuchet MS" w:hAnsi="Trebuchet MS" w:cs="Arial"/>
          <w:color w:val="000000"/>
          <w:spacing w:val="-2"/>
        </w:rPr>
        <w:t>Debite de apă uzată menajeră evacuată</w:t>
      </w:r>
      <w:r w:rsidR="00894981" w:rsidRPr="00590C8A">
        <w:rPr>
          <w:rFonts w:ascii="Trebuchet MS" w:hAnsi="Trebuchet MS" w:cs="Arial"/>
          <w:color w:val="000000"/>
          <w:spacing w:val="-2"/>
        </w:rPr>
        <w:t xml:space="preserve"> de la clădirea propusă</w:t>
      </w:r>
      <w:r w:rsidRPr="00590C8A">
        <w:rPr>
          <w:rFonts w:ascii="Trebuchet MS" w:hAnsi="Trebuchet MS" w:cs="Arial"/>
          <w:color w:val="000000"/>
          <w:spacing w:val="-2"/>
        </w:rPr>
        <w:t>:</w:t>
      </w:r>
    </w:p>
    <w:p w14:paraId="7F23C933" w14:textId="77777777" w:rsidR="00427AE8" w:rsidRPr="00590C8A" w:rsidRDefault="00427AE8" w:rsidP="00590C8A">
      <w:pPr>
        <w:tabs>
          <w:tab w:val="left" w:pos="4940"/>
        </w:tabs>
        <w:spacing w:after="0" w:line="240" w:lineRule="auto"/>
        <w:jc w:val="both"/>
        <w:rPr>
          <w:rFonts w:ascii="Trebuchet MS" w:eastAsia="Times New Roman" w:hAnsi="Trebuchet MS" w:cs="Arial"/>
          <w:lang w:val="en-GB"/>
        </w:rPr>
      </w:pPr>
      <w:r w:rsidRPr="00590C8A">
        <w:rPr>
          <w:rFonts w:ascii="Trebuchet MS" w:eastAsia="Times New Roman" w:hAnsi="Trebuchet MS" w:cs="Arial"/>
          <w:lang w:val="en-GB"/>
        </w:rPr>
        <w:t xml:space="preserve">- </w:t>
      </w:r>
      <w:proofErr w:type="gramStart"/>
      <w:r w:rsidRPr="00590C8A">
        <w:rPr>
          <w:rFonts w:ascii="Trebuchet MS" w:eastAsia="Times New Roman" w:hAnsi="Trebuchet MS" w:cs="Arial"/>
          <w:lang w:val="en-GB"/>
        </w:rPr>
        <w:t>zilnic</w:t>
      </w:r>
      <w:proofErr w:type="gramEnd"/>
      <w:r w:rsidRPr="00590C8A">
        <w:rPr>
          <w:rFonts w:ascii="Trebuchet MS" w:eastAsia="Times New Roman" w:hAnsi="Trebuchet MS" w:cs="Arial"/>
          <w:lang w:val="en-GB"/>
        </w:rPr>
        <w:t xml:space="preserve"> maxim   0,50 m</w:t>
      </w:r>
      <w:r w:rsidRPr="00590C8A">
        <w:rPr>
          <w:rFonts w:ascii="Trebuchet MS" w:eastAsia="Times New Roman" w:hAnsi="Trebuchet MS" w:cs="Arial"/>
          <w:vertAlign w:val="superscript"/>
          <w:lang w:val="en-GB"/>
        </w:rPr>
        <w:t>3</w:t>
      </w:r>
      <w:r w:rsidRPr="00590C8A">
        <w:rPr>
          <w:rFonts w:ascii="Trebuchet MS" w:eastAsia="Times New Roman" w:hAnsi="Trebuchet MS" w:cs="Arial"/>
          <w:lang w:val="en-GB"/>
        </w:rPr>
        <w:t xml:space="preserve">/zi;         </w:t>
      </w:r>
      <w:r w:rsidRPr="00590C8A">
        <w:rPr>
          <w:rFonts w:ascii="Trebuchet MS" w:eastAsia="Times New Roman" w:hAnsi="Trebuchet MS" w:cs="Arial"/>
          <w:lang w:val="en-GB"/>
        </w:rPr>
        <w:tab/>
      </w:r>
    </w:p>
    <w:p w14:paraId="1AEA974D" w14:textId="77777777" w:rsidR="00427AE8" w:rsidRPr="00590C8A" w:rsidRDefault="00427AE8" w:rsidP="00590C8A">
      <w:pPr>
        <w:tabs>
          <w:tab w:val="left" w:pos="4940"/>
        </w:tabs>
        <w:spacing w:after="0" w:line="240" w:lineRule="auto"/>
        <w:jc w:val="both"/>
        <w:rPr>
          <w:rFonts w:ascii="Trebuchet MS" w:eastAsia="Times New Roman" w:hAnsi="Trebuchet MS" w:cs="Arial"/>
          <w:lang w:val="en-GB"/>
        </w:rPr>
      </w:pPr>
      <w:r w:rsidRPr="00590C8A">
        <w:rPr>
          <w:rFonts w:ascii="Trebuchet MS" w:eastAsia="Times New Roman" w:hAnsi="Trebuchet MS" w:cs="Arial"/>
          <w:lang w:val="en-GB"/>
        </w:rPr>
        <w:lastRenderedPageBreak/>
        <w:t xml:space="preserve">- </w:t>
      </w:r>
      <w:proofErr w:type="gramStart"/>
      <w:r w:rsidRPr="00590C8A">
        <w:rPr>
          <w:rFonts w:ascii="Trebuchet MS" w:eastAsia="Times New Roman" w:hAnsi="Trebuchet MS" w:cs="Arial"/>
          <w:lang w:val="en-GB"/>
        </w:rPr>
        <w:t>zilnic</w:t>
      </w:r>
      <w:proofErr w:type="gramEnd"/>
      <w:r w:rsidRPr="00590C8A">
        <w:rPr>
          <w:rFonts w:ascii="Trebuchet MS" w:eastAsia="Times New Roman" w:hAnsi="Trebuchet MS" w:cs="Arial"/>
          <w:lang w:val="en-GB"/>
        </w:rPr>
        <w:t xml:space="preserve"> mediu    0,40 m</w:t>
      </w:r>
      <w:r w:rsidRPr="00590C8A">
        <w:rPr>
          <w:rFonts w:ascii="Trebuchet MS" w:eastAsia="Times New Roman" w:hAnsi="Trebuchet MS" w:cs="Arial"/>
          <w:vertAlign w:val="superscript"/>
          <w:lang w:val="en-GB"/>
        </w:rPr>
        <w:t>3</w:t>
      </w:r>
      <w:r w:rsidRPr="00590C8A">
        <w:rPr>
          <w:rFonts w:ascii="Trebuchet MS" w:eastAsia="Times New Roman" w:hAnsi="Trebuchet MS" w:cs="Arial"/>
          <w:lang w:val="en-GB"/>
        </w:rPr>
        <w:t xml:space="preserve">/zi;    </w:t>
      </w:r>
      <w:r w:rsidRPr="00590C8A">
        <w:rPr>
          <w:rFonts w:ascii="Trebuchet MS" w:eastAsia="Times New Roman" w:hAnsi="Trebuchet MS" w:cs="Arial"/>
          <w:lang w:val="en-GB"/>
        </w:rPr>
        <w:tab/>
      </w:r>
    </w:p>
    <w:p w14:paraId="34BB1C7F" w14:textId="77777777" w:rsidR="00427AE8" w:rsidRPr="00590C8A" w:rsidRDefault="00427AE8" w:rsidP="00590C8A">
      <w:pPr>
        <w:spacing w:after="0" w:line="240" w:lineRule="auto"/>
        <w:jc w:val="both"/>
        <w:rPr>
          <w:rFonts w:ascii="Trebuchet MS" w:eastAsia="Times New Roman" w:hAnsi="Trebuchet MS" w:cs="Arial"/>
          <w:lang w:val="en-GB"/>
        </w:rPr>
      </w:pPr>
      <w:r w:rsidRPr="00590C8A">
        <w:rPr>
          <w:rFonts w:ascii="Trebuchet MS" w:eastAsia="Times New Roman" w:hAnsi="Trebuchet MS" w:cs="Arial"/>
          <w:lang w:val="en-GB"/>
        </w:rPr>
        <w:t xml:space="preserve">- </w:t>
      </w:r>
      <w:proofErr w:type="gramStart"/>
      <w:r w:rsidRPr="00590C8A">
        <w:rPr>
          <w:rFonts w:ascii="Trebuchet MS" w:eastAsia="Times New Roman" w:hAnsi="Trebuchet MS" w:cs="Arial"/>
          <w:lang w:val="en-GB"/>
        </w:rPr>
        <w:t>zilnic</w:t>
      </w:r>
      <w:proofErr w:type="gramEnd"/>
      <w:r w:rsidRPr="00590C8A">
        <w:rPr>
          <w:rFonts w:ascii="Trebuchet MS" w:eastAsia="Times New Roman" w:hAnsi="Trebuchet MS" w:cs="Arial"/>
          <w:lang w:val="en-GB"/>
        </w:rPr>
        <w:t xml:space="preserve"> minim    0,10 m</w:t>
      </w:r>
      <w:r w:rsidRPr="00590C8A">
        <w:rPr>
          <w:rFonts w:ascii="Trebuchet MS" w:eastAsia="Times New Roman" w:hAnsi="Trebuchet MS" w:cs="Arial"/>
          <w:vertAlign w:val="superscript"/>
          <w:lang w:val="en-GB"/>
        </w:rPr>
        <w:t>3</w:t>
      </w:r>
      <w:r w:rsidRPr="00590C8A">
        <w:rPr>
          <w:rFonts w:ascii="Trebuchet MS" w:eastAsia="Times New Roman" w:hAnsi="Trebuchet MS" w:cs="Arial"/>
          <w:lang w:val="en-GB"/>
        </w:rPr>
        <w:t xml:space="preserve">/zi. </w:t>
      </w:r>
    </w:p>
    <w:p w14:paraId="6A47E4D8" w14:textId="3D1EC015" w:rsidR="000671C9" w:rsidRPr="00590C8A" w:rsidRDefault="000671C9" w:rsidP="00590C8A">
      <w:pPr>
        <w:spacing w:after="0" w:line="240" w:lineRule="auto"/>
        <w:jc w:val="both"/>
        <w:rPr>
          <w:rFonts w:ascii="Trebuchet MS" w:hAnsi="Trebuchet MS" w:cs="Arial"/>
          <w:color w:val="000000"/>
          <w:spacing w:val="-2"/>
          <w:u w:val="single"/>
        </w:rPr>
      </w:pPr>
      <w:bookmarkStart w:id="4" w:name="_Hlk157422992"/>
      <w:r w:rsidRPr="00590C8A">
        <w:rPr>
          <w:rFonts w:ascii="Trebuchet MS" w:hAnsi="Trebuchet MS" w:cs="Arial"/>
          <w:color w:val="000000"/>
          <w:spacing w:val="-2"/>
          <w:u w:val="single"/>
        </w:rPr>
        <w:t>Evacuarea apelor pluviale:</w:t>
      </w:r>
    </w:p>
    <w:bookmarkEnd w:id="4"/>
    <w:p w14:paraId="63231659" w14:textId="79290A8B" w:rsidR="000671C9" w:rsidRPr="00590C8A" w:rsidRDefault="000671C9" w:rsidP="00590C8A">
      <w:pPr>
        <w:spacing w:after="0" w:line="240" w:lineRule="auto"/>
        <w:jc w:val="both"/>
        <w:rPr>
          <w:rFonts w:ascii="Trebuchet MS" w:eastAsia="Times New Roman" w:hAnsi="Trebuchet MS" w:cs="Arial"/>
          <w:spacing w:val="-2"/>
          <w:lang w:eastAsia="ar-SA"/>
        </w:rPr>
      </w:pPr>
      <w:r w:rsidRPr="00590C8A">
        <w:rPr>
          <w:rFonts w:ascii="Trebuchet MS" w:eastAsia="Times New Roman" w:hAnsi="Trebuchet MS" w:cs="Arial"/>
          <w:i/>
          <w:lang w:val="es-ES" w:eastAsia="ar-SA"/>
        </w:rPr>
        <w:t>Apele pluviale convențional curate</w:t>
      </w:r>
      <w:r w:rsidRPr="00590C8A">
        <w:rPr>
          <w:rFonts w:ascii="Trebuchet MS" w:eastAsia="Times New Roman" w:hAnsi="Trebuchet MS" w:cs="Arial"/>
          <w:lang w:val="es-ES" w:eastAsia="ar-SA"/>
        </w:rPr>
        <w:t xml:space="preserve">, provenite </w:t>
      </w:r>
      <w:r w:rsidRPr="00590C8A">
        <w:rPr>
          <w:rFonts w:ascii="Trebuchet MS" w:eastAsia="Times New Roman" w:hAnsi="Trebuchet MS" w:cs="Arial"/>
          <w:spacing w:val="-2"/>
          <w:lang w:eastAsia="ar-SA"/>
        </w:rPr>
        <w:t>de pe acoperișul clădirii propuse</w:t>
      </w:r>
      <w:r w:rsidR="000F173A" w:rsidRPr="00590C8A">
        <w:rPr>
          <w:rFonts w:ascii="Trebuchet MS" w:eastAsia="Times New Roman" w:hAnsi="Trebuchet MS" w:cs="Arial"/>
          <w:spacing w:val="-2"/>
          <w:lang w:eastAsia="ar-SA"/>
        </w:rPr>
        <w:t>,</w:t>
      </w:r>
      <w:r w:rsidRPr="00590C8A">
        <w:rPr>
          <w:rFonts w:ascii="Trebuchet MS" w:eastAsia="Times New Roman" w:hAnsi="Trebuchet MS" w:cs="Arial"/>
          <w:spacing w:val="-2"/>
          <w:lang w:eastAsia="ar-SA"/>
        </w:rPr>
        <w:t xml:space="preserve"> vor fi colectate prin jgheaburi, burlane și descărcate</w:t>
      </w:r>
      <w:r w:rsidR="000F173A" w:rsidRPr="00590C8A">
        <w:rPr>
          <w:rFonts w:ascii="Trebuchet MS" w:eastAsia="Times New Roman" w:hAnsi="Trebuchet MS" w:cs="Arial"/>
          <w:spacing w:val="-2"/>
          <w:lang w:eastAsia="ar-SA"/>
        </w:rPr>
        <w:t>,</w:t>
      </w:r>
      <w:r w:rsidRPr="00590C8A">
        <w:rPr>
          <w:rFonts w:ascii="Trebuchet MS" w:eastAsia="Times New Roman" w:hAnsi="Trebuchet MS" w:cs="Arial"/>
          <w:spacing w:val="-2"/>
          <w:lang w:eastAsia="ar-SA"/>
        </w:rPr>
        <w:t xml:space="preserve"> printr-o rețea</w:t>
      </w:r>
      <w:r w:rsidR="000F173A" w:rsidRPr="00590C8A">
        <w:rPr>
          <w:rFonts w:ascii="Trebuchet MS" w:eastAsia="Times New Roman" w:hAnsi="Trebuchet MS" w:cs="Arial"/>
          <w:spacing w:val="-2"/>
          <w:lang w:eastAsia="ar-SA"/>
        </w:rPr>
        <w:t xml:space="preserve"> de conducte PVC-KG Dn 110 mm, în lungime de            </w:t>
      </w:r>
      <w:r w:rsidRPr="00590C8A">
        <w:rPr>
          <w:rFonts w:ascii="Trebuchet MS" w:eastAsia="Times New Roman" w:hAnsi="Trebuchet MS" w:cs="Arial"/>
          <w:spacing w:val="-2"/>
          <w:lang w:eastAsia="ar-SA"/>
        </w:rPr>
        <w:t xml:space="preserve"> L= 2,0</w:t>
      </w:r>
      <w:r w:rsidR="000F173A" w:rsidRPr="00590C8A">
        <w:rPr>
          <w:rFonts w:ascii="Trebuchet MS" w:eastAsia="Times New Roman" w:hAnsi="Trebuchet MS" w:cs="Arial"/>
          <w:spacing w:val="-2"/>
          <w:lang w:eastAsia="ar-SA"/>
        </w:rPr>
        <w:t>0 m și PVC-KG Dn 250 mm, în lungime de</w:t>
      </w:r>
      <w:r w:rsidRPr="00590C8A">
        <w:rPr>
          <w:rFonts w:ascii="Trebuchet MS" w:eastAsia="Times New Roman" w:hAnsi="Trebuchet MS" w:cs="Arial"/>
          <w:spacing w:val="-2"/>
          <w:lang w:eastAsia="ar-SA"/>
        </w:rPr>
        <w:t xml:space="preserve"> L= 12,5</w:t>
      </w:r>
      <w:r w:rsidR="000F173A" w:rsidRPr="00590C8A">
        <w:rPr>
          <w:rFonts w:ascii="Trebuchet MS" w:eastAsia="Times New Roman" w:hAnsi="Trebuchet MS" w:cs="Arial"/>
          <w:spacing w:val="-2"/>
          <w:lang w:eastAsia="ar-SA"/>
        </w:rPr>
        <w:t>0</w:t>
      </w:r>
      <w:r w:rsidRPr="00590C8A">
        <w:rPr>
          <w:rFonts w:ascii="Trebuchet MS" w:eastAsia="Times New Roman" w:hAnsi="Trebuchet MS" w:cs="Arial"/>
          <w:spacing w:val="-2"/>
          <w:lang w:eastAsia="ar-SA"/>
        </w:rPr>
        <w:t xml:space="preserve"> m</w:t>
      </w:r>
      <w:r w:rsidR="000F173A" w:rsidRPr="00590C8A">
        <w:rPr>
          <w:rFonts w:ascii="Trebuchet MS" w:eastAsia="Times New Roman" w:hAnsi="Trebuchet MS" w:cs="Arial"/>
          <w:spacing w:val="-2"/>
          <w:lang w:eastAsia="ar-SA"/>
        </w:rPr>
        <w:t>,</w:t>
      </w:r>
      <w:r w:rsidRPr="00590C8A">
        <w:rPr>
          <w:rFonts w:ascii="Trebuchet MS" w:eastAsia="Times New Roman" w:hAnsi="Trebuchet MS" w:cs="Arial"/>
          <w:spacing w:val="-2"/>
          <w:lang w:eastAsia="ar-SA"/>
        </w:rPr>
        <w:t xml:space="preserve"> în canalul de desecare aflat la limita de proprietate, printr-o gură de </w:t>
      </w:r>
      <w:r w:rsidR="000F173A" w:rsidRPr="00590C8A">
        <w:rPr>
          <w:rFonts w:ascii="Trebuchet MS" w:eastAsia="Times New Roman" w:hAnsi="Trebuchet MS" w:cs="Arial"/>
          <w:spacing w:val="-2"/>
          <w:lang w:eastAsia="ar-SA"/>
        </w:rPr>
        <w:t xml:space="preserve">vărsare </w:t>
      </w:r>
      <w:r w:rsidRPr="00590C8A">
        <w:rPr>
          <w:rFonts w:ascii="Trebuchet MS" w:eastAsia="Times New Roman" w:hAnsi="Trebuchet MS" w:cs="Arial"/>
          <w:spacing w:val="-2"/>
          <w:lang w:eastAsia="ar-SA"/>
        </w:rPr>
        <w:t xml:space="preserve">nouă. </w:t>
      </w:r>
    </w:p>
    <w:p w14:paraId="541D330A" w14:textId="01204F30" w:rsidR="000671C9" w:rsidRPr="00590C8A" w:rsidRDefault="000671C9" w:rsidP="00590C8A">
      <w:pPr>
        <w:spacing w:after="0" w:line="240" w:lineRule="auto"/>
        <w:jc w:val="both"/>
        <w:rPr>
          <w:rFonts w:ascii="Trebuchet MS" w:eastAsia="Times New Roman" w:hAnsi="Trebuchet MS" w:cs="Arial"/>
          <w:spacing w:val="-2"/>
          <w:lang w:eastAsia="ar-SA"/>
        </w:rPr>
      </w:pPr>
      <w:r w:rsidRPr="00590C8A">
        <w:rPr>
          <w:rFonts w:ascii="Trebuchet MS" w:eastAsia="Times New Roman" w:hAnsi="Trebuchet MS" w:cs="Arial"/>
          <w:i/>
          <w:lang w:val="es-ES" w:eastAsia="ar-SA"/>
        </w:rPr>
        <w:t>Apele pluviale potențial impurificate</w:t>
      </w:r>
      <w:r w:rsidRPr="00590C8A">
        <w:rPr>
          <w:rFonts w:ascii="Trebuchet MS" w:eastAsia="Times New Roman" w:hAnsi="Trebuchet MS" w:cs="Arial"/>
          <w:lang w:val="es-ES" w:eastAsia="ar-SA"/>
        </w:rPr>
        <w:t xml:space="preserve">, provenite </w:t>
      </w:r>
      <w:r w:rsidRPr="00590C8A">
        <w:rPr>
          <w:rFonts w:ascii="Trebuchet MS" w:eastAsia="Times New Roman" w:hAnsi="Trebuchet MS" w:cs="Arial"/>
          <w:spacing w:val="-2"/>
          <w:lang w:eastAsia="ar-SA"/>
        </w:rPr>
        <w:t>de pe noile zone de acces și circulație propuse în incintă, vor fi colectate prin 2 guri de scurgere carosabile și printr-o rețea formată din conducte PVC KG Dn 160 mm cu L= 33,0 m,</w:t>
      </w:r>
      <w:r w:rsidRPr="00590C8A">
        <w:rPr>
          <w:rFonts w:ascii="Trebuchet MS" w:hAnsi="Trebuchet MS"/>
        </w:rPr>
        <w:t xml:space="preserve"> </w:t>
      </w:r>
      <w:r w:rsidRPr="00590C8A">
        <w:rPr>
          <w:rFonts w:ascii="Trebuchet MS" w:eastAsia="Times New Roman" w:hAnsi="Trebuchet MS" w:cs="Arial"/>
          <w:spacing w:val="-2"/>
          <w:lang w:eastAsia="ar-SA"/>
        </w:rPr>
        <w:t>PVC KG Dn 200 mm cu L= 6,5 m și PVC KG Dn 315 mm cu L= 2,5 m</w:t>
      </w:r>
      <w:r w:rsidR="00A71351" w:rsidRPr="00590C8A">
        <w:rPr>
          <w:rFonts w:ascii="Trebuchet MS" w:eastAsia="Times New Roman" w:hAnsi="Trebuchet MS" w:cs="Arial"/>
          <w:spacing w:val="-2"/>
          <w:lang w:eastAsia="ar-SA"/>
        </w:rPr>
        <w:t>. Apele vor fi</w:t>
      </w:r>
      <w:r w:rsidR="000F173A" w:rsidRPr="00590C8A">
        <w:rPr>
          <w:rFonts w:ascii="Trebuchet MS" w:eastAsia="Times New Roman" w:hAnsi="Trebuchet MS" w:cs="Arial"/>
          <w:spacing w:val="-2"/>
          <w:lang w:eastAsia="ar-SA"/>
        </w:rPr>
        <w:t xml:space="preserve"> apoi</w:t>
      </w:r>
      <w:r w:rsidRPr="00590C8A">
        <w:rPr>
          <w:rFonts w:ascii="Trebuchet MS" w:eastAsia="Times New Roman" w:hAnsi="Trebuchet MS" w:cs="Arial"/>
          <w:spacing w:val="-2"/>
          <w:lang w:eastAsia="ar-SA"/>
        </w:rPr>
        <w:t xml:space="preserve"> trecute printr-un separator de hidrocarburi cu Q = 6 l/s, racord intrare/ieșire Dn 160 mm, capacitate trapă nămol 1180 l și capacitate depozitare lichide ușoare de 235 l,</w:t>
      </w:r>
      <w:r w:rsidRPr="00590C8A">
        <w:rPr>
          <w:rFonts w:ascii="Trebuchet MS" w:hAnsi="Trebuchet MS"/>
        </w:rPr>
        <w:t xml:space="preserve"> </w:t>
      </w:r>
      <w:r w:rsidRPr="00590C8A">
        <w:rPr>
          <w:rFonts w:ascii="Trebuchet MS" w:eastAsia="Times New Roman" w:hAnsi="Trebuchet MS" w:cs="Arial"/>
          <w:spacing w:val="-2"/>
          <w:lang w:eastAsia="ar-SA"/>
        </w:rPr>
        <w:t>după care se vor descărca prin gura de vărsare propusă, în canalul de desecare existent la limita de proprietate.</w:t>
      </w:r>
      <w:r w:rsidRPr="00590C8A">
        <w:rPr>
          <w:rFonts w:ascii="Trebuchet MS" w:hAnsi="Trebuchet MS"/>
        </w:rPr>
        <w:t xml:space="preserve"> </w:t>
      </w:r>
    </w:p>
    <w:p w14:paraId="7F3BF73F" w14:textId="7BB7F6D0" w:rsidR="000671C9" w:rsidRPr="00590C8A" w:rsidRDefault="000671C9" w:rsidP="00590C8A">
      <w:pPr>
        <w:spacing w:after="0" w:line="240" w:lineRule="auto"/>
        <w:jc w:val="both"/>
        <w:rPr>
          <w:rFonts w:ascii="Trebuchet MS" w:eastAsia="Times New Roman" w:hAnsi="Trebuchet MS" w:cs="Arial"/>
          <w:spacing w:val="-2"/>
          <w:lang w:eastAsia="ar-SA"/>
        </w:rPr>
      </w:pPr>
      <w:r w:rsidRPr="00590C8A">
        <w:rPr>
          <w:rFonts w:ascii="Trebuchet MS" w:eastAsia="Times New Roman" w:hAnsi="Trebuchet MS" w:cs="Arial"/>
          <w:spacing w:val="-2"/>
          <w:lang w:eastAsia="ar-SA"/>
        </w:rPr>
        <w:t>Gura de vărsare propusă se va realiza din beton și va avea dimensiunile de 2</w:t>
      </w:r>
      <w:r w:rsidR="000F173A" w:rsidRPr="00590C8A">
        <w:rPr>
          <w:rFonts w:ascii="Trebuchet MS" w:eastAsia="Times New Roman" w:hAnsi="Trebuchet MS" w:cs="Arial"/>
          <w:spacing w:val="-2"/>
          <w:lang w:eastAsia="ar-SA"/>
        </w:rPr>
        <w:t>,</w:t>
      </w:r>
      <w:r w:rsidRPr="00590C8A">
        <w:rPr>
          <w:rFonts w:ascii="Trebuchet MS" w:eastAsia="Times New Roman" w:hAnsi="Trebuchet MS" w:cs="Arial"/>
          <w:spacing w:val="-2"/>
          <w:lang w:eastAsia="ar-SA"/>
        </w:rPr>
        <w:t>0</w:t>
      </w:r>
      <w:r w:rsidR="000F173A" w:rsidRPr="00590C8A">
        <w:rPr>
          <w:rFonts w:ascii="Trebuchet MS" w:eastAsia="Times New Roman" w:hAnsi="Trebuchet MS" w:cs="Arial"/>
          <w:spacing w:val="-2"/>
          <w:lang w:eastAsia="ar-SA"/>
        </w:rPr>
        <w:t>0 x 1,</w:t>
      </w:r>
      <w:r w:rsidRPr="00590C8A">
        <w:rPr>
          <w:rFonts w:ascii="Trebuchet MS" w:eastAsia="Times New Roman" w:hAnsi="Trebuchet MS" w:cs="Arial"/>
          <w:spacing w:val="-2"/>
          <w:lang w:eastAsia="ar-SA"/>
        </w:rPr>
        <w:t>5</w:t>
      </w:r>
      <w:r w:rsidR="000F173A" w:rsidRPr="00590C8A">
        <w:rPr>
          <w:rFonts w:ascii="Trebuchet MS" w:eastAsia="Times New Roman" w:hAnsi="Trebuchet MS" w:cs="Arial"/>
          <w:spacing w:val="-2"/>
          <w:lang w:eastAsia="ar-SA"/>
        </w:rPr>
        <w:t>0 m</w:t>
      </w:r>
      <w:r w:rsidRPr="00590C8A">
        <w:rPr>
          <w:rFonts w:ascii="Trebuchet MS" w:eastAsia="Times New Roman" w:hAnsi="Trebuchet MS" w:cs="Arial"/>
          <w:spacing w:val="-2"/>
          <w:lang w:eastAsia="ar-SA"/>
        </w:rPr>
        <w:t xml:space="preserve">. Aceasta va fi prevăzută cu grătar de reținere, iar pe conducta de evacuare se va monta o clapetă de reținere D 315 mm. </w:t>
      </w:r>
    </w:p>
    <w:p w14:paraId="76B3D470" w14:textId="30020060" w:rsidR="000671C9" w:rsidRPr="00590C8A" w:rsidRDefault="000671C9" w:rsidP="00590C8A">
      <w:pPr>
        <w:spacing w:after="0" w:line="240" w:lineRule="auto"/>
        <w:jc w:val="both"/>
        <w:rPr>
          <w:rFonts w:ascii="Trebuchet MS" w:eastAsia="Times New Roman" w:hAnsi="Trebuchet MS" w:cs="Arial"/>
          <w:spacing w:val="-2"/>
          <w:lang w:eastAsia="ar-SA"/>
        </w:rPr>
      </w:pPr>
      <w:r w:rsidRPr="00590C8A">
        <w:rPr>
          <w:rFonts w:ascii="Trebuchet MS" w:eastAsia="Times New Roman" w:hAnsi="Trebuchet MS" w:cs="Arial"/>
          <w:spacing w:val="-2"/>
          <w:lang w:eastAsia="ar-SA"/>
        </w:rPr>
        <w:t xml:space="preserve">Coordonate Stereo 70 gură de vărsare propusă: </w:t>
      </w:r>
      <w:r w:rsidR="00590C8A">
        <w:rPr>
          <w:rFonts w:ascii="Trebuchet MS" w:eastAsia="Times New Roman" w:hAnsi="Trebuchet MS" w:cs="Arial"/>
          <w:spacing w:val="-2"/>
          <w:lang w:eastAsia="ar-SA"/>
        </w:rPr>
        <w:t xml:space="preserve"> </w:t>
      </w:r>
      <w:r w:rsidRPr="00590C8A">
        <w:rPr>
          <w:rFonts w:ascii="Trebuchet MS" w:eastAsia="Times New Roman" w:hAnsi="Trebuchet MS" w:cs="Arial"/>
          <w:spacing w:val="-2"/>
          <w:lang w:eastAsia="ar-SA"/>
        </w:rPr>
        <w:t>X:</w:t>
      </w:r>
      <w:r w:rsidR="000F173A" w:rsidRPr="00590C8A">
        <w:rPr>
          <w:rFonts w:ascii="Trebuchet MS" w:eastAsia="Times New Roman" w:hAnsi="Trebuchet MS" w:cs="Arial"/>
          <w:spacing w:val="-2"/>
          <w:lang w:eastAsia="ar-SA"/>
        </w:rPr>
        <w:t xml:space="preserve"> 469204,</w:t>
      </w:r>
      <w:r w:rsidRPr="00590C8A">
        <w:rPr>
          <w:rFonts w:ascii="Trebuchet MS" w:eastAsia="Times New Roman" w:hAnsi="Trebuchet MS" w:cs="Arial"/>
          <w:spacing w:val="-2"/>
          <w:lang w:eastAsia="ar-SA"/>
        </w:rPr>
        <w:t>8976</w:t>
      </w:r>
      <w:r w:rsidR="00590C8A">
        <w:rPr>
          <w:rFonts w:ascii="Trebuchet MS" w:eastAsia="Times New Roman" w:hAnsi="Trebuchet MS" w:cs="Arial"/>
          <w:spacing w:val="-2"/>
          <w:lang w:eastAsia="ar-SA"/>
        </w:rPr>
        <w:t xml:space="preserve">;  </w:t>
      </w:r>
      <w:r w:rsidRPr="00590C8A">
        <w:rPr>
          <w:rFonts w:ascii="Trebuchet MS" w:eastAsia="Times New Roman" w:hAnsi="Trebuchet MS" w:cs="Arial"/>
          <w:spacing w:val="-2"/>
          <w:lang w:eastAsia="ar-SA"/>
        </w:rPr>
        <w:t>Y:</w:t>
      </w:r>
      <w:r w:rsidR="000F173A" w:rsidRPr="00590C8A">
        <w:rPr>
          <w:rFonts w:ascii="Trebuchet MS" w:eastAsia="Times New Roman" w:hAnsi="Trebuchet MS" w:cs="Arial"/>
          <w:spacing w:val="-2"/>
          <w:lang w:eastAsia="ar-SA"/>
        </w:rPr>
        <w:t xml:space="preserve"> </w:t>
      </w:r>
      <w:r w:rsidRPr="00590C8A">
        <w:rPr>
          <w:rFonts w:ascii="Trebuchet MS" w:eastAsia="Times New Roman" w:hAnsi="Trebuchet MS" w:cs="Arial"/>
          <w:spacing w:val="-2"/>
          <w:lang w:eastAsia="ar-SA"/>
        </w:rPr>
        <w:t>554056</w:t>
      </w:r>
      <w:r w:rsidR="000F173A" w:rsidRPr="00590C8A">
        <w:rPr>
          <w:rFonts w:ascii="Trebuchet MS" w:eastAsia="Times New Roman" w:hAnsi="Trebuchet MS" w:cs="Arial"/>
          <w:spacing w:val="-2"/>
          <w:lang w:eastAsia="ar-SA"/>
        </w:rPr>
        <w:t>,</w:t>
      </w:r>
      <w:r w:rsidRPr="00590C8A">
        <w:rPr>
          <w:rFonts w:ascii="Trebuchet MS" w:eastAsia="Times New Roman" w:hAnsi="Trebuchet MS" w:cs="Arial"/>
          <w:spacing w:val="-2"/>
          <w:lang w:eastAsia="ar-SA"/>
        </w:rPr>
        <w:t>045</w:t>
      </w:r>
      <w:r w:rsidR="00590C8A">
        <w:rPr>
          <w:rFonts w:ascii="Trebuchet MS" w:eastAsia="Times New Roman" w:hAnsi="Trebuchet MS" w:cs="Arial"/>
          <w:spacing w:val="-2"/>
          <w:lang w:eastAsia="ar-SA"/>
        </w:rPr>
        <w:t xml:space="preserve">;  </w:t>
      </w:r>
      <w:r w:rsidRPr="00590C8A">
        <w:rPr>
          <w:rFonts w:ascii="Trebuchet MS" w:eastAsia="Times New Roman" w:hAnsi="Trebuchet MS" w:cs="Arial"/>
          <w:spacing w:val="-2"/>
          <w:lang w:eastAsia="ar-SA"/>
        </w:rPr>
        <w:t>Z:</w:t>
      </w:r>
      <w:r w:rsidR="000F173A" w:rsidRPr="00590C8A">
        <w:rPr>
          <w:rFonts w:ascii="Trebuchet MS" w:eastAsia="Times New Roman" w:hAnsi="Trebuchet MS" w:cs="Arial"/>
          <w:spacing w:val="-2"/>
          <w:lang w:eastAsia="ar-SA"/>
        </w:rPr>
        <w:t xml:space="preserve"> 519,</w:t>
      </w:r>
      <w:r w:rsidRPr="00590C8A">
        <w:rPr>
          <w:rFonts w:ascii="Trebuchet MS" w:eastAsia="Times New Roman" w:hAnsi="Trebuchet MS" w:cs="Arial"/>
          <w:spacing w:val="-2"/>
          <w:lang w:eastAsia="ar-SA"/>
        </w:rPr>
        <w:t>02</w:t>
      </w:r>
      <w:r w:rsidR="00590C8A">
        <w:rPr>
          <w:rFonts w:ascii="Trebuchet MS" w:eastAsia="Times New Roman" w:hAnsi="Trebuchet MS" w:cs="Arial"/>
          <w:spacing w:val="-2"/>
          <w:lang w:eastAsia="ar-SA"/>
        </w:rPr>
        <w:t>.</w:t>
      </w:r>
    </w:p>
    <w:p w14:paraId="7C7CC67D" w14:textId="450D9274" w:rsidR="00590C8A" w:rsidRPr="004D6380" w:rsidRDefault="002C18D5" w:rsidP="00590C8A">
      <w:pPr>
        <w:spacing w:after="0" w:line="240" w:lineRule="auto"/>
        <w:jc w:val="both"/>
        <w:rPr>
          <w:rFonts w:ascii="Trebuchet MS" w:hAnsi="Trebuchet MS" w:cstheme="minorHAnsi"/>
        </w:rPr>
      </w:pPr>
      <w:r w:rsidRPr="004D6380">
        <w:rPr>
          <w:rFonts w:ascii="Trebuchet MS" w:hAnsi="Trebuchet MS"/>
          <w:u w:val="single"/>
        </w:rPr>
        <w:t>Alimentare cu energie electrică:</w:t>
      </w:r>
      <w:r w:rsidRPr="004D6380">
        <w:rPr>
          <w:rFonts w:ascii="Trebuchet MS" w:hAnsi="Trebuchet MS"/>
        </w:rPr>
        <w:t xml:space="preserve"> </w:t>
      </w:r>
      <w:r w:rsidR="00590C8A" w:rsidRPr="004D6380">
        <w:rPr>
          <w:rFonts w:ascii="Trebuchet MS" w:hAnsi="Trebuchet MS" w:cstheme="minorHAnsi"/>
        </w:rPr>
        <w:t>Pentru functionarea noilor echipamente aferente noii cladiri construite pentru modernizarea statiei de epurare, alimentarea cu energie electrică se va realiza prin branșament la rețeaua electrica existentă pe amplasament.</w:t>
      </w:r>
    </w:p>
    <w:p w14:paraId="3212BDAA" w14:textId="77777777" w:rsidR="00590C8A" w:rsidRPr="004D6380" w:rsidRDefault="002C18D5" w:rsidP="00590C8A">
      <w:pPr>
        <w:spacing w:after="0" w:line="240" w:lineRule="auto"/>
        <w:jc w:val="both"/>
        <w:rPr>
          <w:rFonts w:ascii="Trebuchet MS" w:hAnsi="Trebuchet MS" w:cstheme="minorHAnsi"/>
          <w:bCs/>
          <w:lang w:eastAsia="ro-RO"/>
        </w:rPr>
      </w:pPr>
      <w:r w:rsidRPr="004D6380">
        <w:rPr>
          <w:rFonts w:ascii="Trebuchet MS" w:hAnsi="Trebuchet MS"/>
          <w:u w:val="single"/>
        </w:rPr>
        <w:t xml:space="preserve">Asigurarea agentului termic </w:t>
      </w:r>
      <w:r w:rsidRPr="004D6380">
        <w:rPr>
          <w:rFonts w:ascii="Trebuchet MS" w:hAnsi="Trebuchet MS"/>
        </w:rPr>
        <w:t xml:space="preserve">: </w:t>
      </w:r>
      <w:r w:rsidR="00590C8A" w:rsidRPr="004D6380">
        <w:rPr>
          <w:rFonts w:ascii="Trebuchet MS" w:hAnsi="Trebuchet MS" w:cstheme="minorHAnsi"/>
        </w:rPr>
        <w:t>Echipamentele aferente noii cladiri construite pentru modernizarea statiei de epurare</w:t>
      </w:r>
      <w:r w:rsidR="00590C8A" w:rsidRPr="004D6380">
        <w:rPr>
          <w:rFonts w:ascii="Trebuchet MS" w:hAnsi="Trebuchet MS" w:cstheme="minorHAnsi"/>
          <w:bCs/>
          <w:lang w:eastAsia="ro-RO"/>
        </w:rPr>
        <w:t xml:space="preserve"> nu presupun utilizarea de gaz metan.</w:t>
      </w:r>
    </w:p>
    <w:p w14:paraId="5C78EE43" w14:textId="2FB7112D" w:rsidR="006E5930" w:rsidRPr="004D6380" w:rsidRDefault="006E5930" w:rsidP="004D6380">
      <w:pPr>
        <w:pStyle w:val="BodyText"/>
        <w:spacing w:after="0" w:line="240" w:lineRule="auto"/>
        <w:jc w:val="both"/>
        <w:rPr>
          <w:rFonts w:ascii="Trebuchet MS" w:hAnsi="Trebuchet MS"/>
          <w:b/>
          <w:bCs/>
          <w:u w:val="single"/>
        </w:rPr>
      </w:pPr>
      <w:r w:rsidRPr="004D6380">
        <w:rPr>
          <w:rFonts w:ascii="Trebuchet MS" w:hAnsi="Trebuchet MS"/>
          <w:b/>
          <w:bCs/>
          <w:u w:val="single"/>
        </w:rPr>
        <w:t>Organizarea de șantier:</w:t>
      </w:r>
    </w:p>
    <w:p w14:paraId="70CBECAF" w14:textId="77777777" w:rsidR="004D6380" w:rsidRDefault="00AD6C40" w:rsidP="004D6380">
      <w:pPr>
        <w:shd w:val="clear" w:color="auto" w:fill="FFFFFF"/>
        <w:spacing w:after="0" w:line="240" w:lineRule="auto"/>
        <w:jc w:val="both"/>
        <w:rPr>
          <w:rFonts w:ascii="Trebuchet MS" w:eastAsia="Times New Roman" w:hAnsi="Trebuchet MS"/>
        </w:rPr>
      </w:pPr>
      <w:r w:rsidRPr="004D6380">
        <w:rPr>
          <w:rFonts w:ascii="Trebuchet MS" w:hAnsi="Trebuchet MS" w:cstheme="minorHAnsi"/>
          <w:i/>
        </w:rPr>
        <w:t>Organizarea de șantier</w:t>
      </w:r>
      <w:r w:rsidRPr="004D6380">
        <w:rPr>
          <w:rFonts w:ascii="Trebuchet MS" w:hAnsi="Trebuchet MS" w:cstheme="minorHAnsi"/>
        </w:rPr>
        <w:t xml:space="preserve"> se va amenaja într-o zonă în care nu pot fi influențate activitățile de producție curente. Lucrarile de executie a constructiei propusa prin proiect se vor realiza numai in limitele incintei detinute de AMANN Romania, neafectand domeniul public</w:t>
      </w:r>
      <w:r w:rsidR="004D6380" w:rsidRPr="004D6380">
        <w:rPr>
          <w:rFonts w:ascii="Trebuchet MS" w:hAnsi="Trebuchet MS" w:cstheme="minorHAnsi"/>
        </w:rPr>
        <w:t xml:space="preserve">, </w:t>
      </w:r>
      <w:r w:rsidR="004D6380" w:rsidRPr="004D6380">
        <w:rPr>
          <w:rFonts w:ascii="Trebuchet MS" w:hAnsi="Trebuchet MS"/>
        </w:rPr>
        <w:t>astfel încât impactul generat asupra factorilor de mediu în timpul executării lucrărilor de construcţii proiectate să fie cât mai redus</w:t>
      </w:r>
      <w:r w:rsidRPr="004D6380">
        <w:rPr>
          <w:rFonts w:ascii="Trebuchet MS" w:hAnsi="Trebuchet MS" w:cstheme="minorHAnsi"/>
        </w:rPr>
        <w:t xml:space="preserve">. </w:t>
      </w:r>
    </w:p>
    <w:p w14:paraId="68004746" w14:textId="745EB829" w:rsidR="00AD6C40" w:rsidRPr="004D6380" w:rsidRDefault="00AD6C40" w:rsidP="004D6380">
      <w:pPr>
        <w:shd w:val="clear" w:color="auto" w:fill="FFFFFF"/>
        <w:spacing w:after="0" w:line="240" w:lineRule="auto"/>
        <w:jc w:val="both"/>
        <w:rPr>
          <w:rFonts w:ascii="Trebuchet MS" w:eastAsia="Times New Roman" w:hAnsi="Trebuchet MS"/>
        </w:rPr>
      </w:pPr>
      <w:r w:rsidRPr="004D6380">
        <w:rPr>
          <w:rFonts w:ascii="Trebuchet MS" w:hAnsi="Trebuchet MS" w:cstheme="minorHAnsi"/>
        </w:rPr>
        <w:t xml:space="preserve">Locația se va alege astfel încât distanța de deplasare a utilajelor între organizare și punctul în care se </w:t>
      </w:r>
      <w:r w:rsidR="004D6380" w:rsidRPr="004D6380">
        <w:rPr>
          <w:rFonts w:ascii="Trebuchet MS" w:hAnsi="Trebuchet MS" w:cstheme="minorHAnsi"/>
        </w:rPr>
        <w:t>amplasa</w:t>
      </w:r>
      <w:r w:rsidRPr="004D6380">
        <w:rPr>
          <w:rFonts w:ascii="Trebuchet MS" w:hAnsi="Trebuchet MS" w:cstheme="minorHAnsi"/>
        </w:rPr>
        <w:t xml:space="preserve"> noua cladire (si implicit unde se monteaza noile echipamente) să fie minimă, accesul să fie facil și suficient și să nu fie în zona respectivă cămine de canalizare care ar putea fi colectoarele directe ale unor eventuale scurgeri lichide. Amenajarea organizării de șantier va presupune: alocarea unei zone de parcare utilaje, autovehicule de transport, alte echipamente necesare si delimitarea unei zone de depozitare materiale de construcție necesare.</w:t>
      </w:r>
    </w:p>
    <w:p w14:paraId="29806A6F" w14:textId="77777777" w:rsidR="004D6380" w:rsidRPr="004D6380" w:rsidRDefault="004D6380" w:rsidP="004D6380">
      <w:pPr>
        <w:shd w:val="clear" w:color="auto" w:fill="FFFFFF"/>
        <w:spacing w:after="0" w:line="240" w:lineRule="auto"/>
        <w:jc w:val="both"/>
        <w:rPr>
          <w:rFonts w:ascii="Trebuchet MS" w:eastAsia="Times New Roman" w:hAnsi="Trebuchet MS"/>
        </w:rPr>
      </w:pPr>
      <w:r w:rsidRPr="004D6380">
        <w:rPr>
          <w:rFonts w:ascii="Trebuchet MS" w:hAnsi="Trebuchet MS"/>
        </w:rPr>
        <w:t>In vederea executării lucrărilor prevăzute în proiect, constructorul trebuie să cunoască prevederile tuturor documentaţiilor, legilor şi actelor normative în vigoare care se referă la sănătatea şi securitatea muncii, PSI. Periodic se vor face instructaje la locul de muncă privind protecţia muncii.</w:t>
      </w:r>
    </w:p>
    <w:p w14:paraId="569187A3" w14:textId="278B7834" w:rsidR="006E5930" w:rsidRPr="004D6380" w:rsidRDefault="006E5930" w:rsidP="004D6380">
      <w:pPr>
        <w:spacing w:after="0" w:line="240" w:lineRule="auto"/>
        <w:jc w:val="both"/>
        <w:rPr>
          <w:rFonts w:ascii="Trebuchet MS" w:hAnsi="Trebuchet MS"/>
        </w:rPr>
      </w:pPr>
      <w:r w:rsidRPr="004D6380">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p>
    <w:p w14:paraId="280D6264" w14:textId="668EAD7E" w:rsidR="006E5930" w:rsidRPr="004D6380" w:rsidRDefault="006E5930" w:rsidP="004D6380">
      <w:pPr>
        <w:spacing w:after="0" w:line="240" w:lineRule="auto"/>
        <w:jc w:val="both"/>
        <w:rPr>
          <w:rFonts w:ascii="Trebuchet MS" w:hAnsi="Trebuchet MS"/>
        </w:rPr>
      </w:pPr>
      <w:r w:rsidRPr="004D6380">
        <w:rPr>
          <w:rFonts w:ascii="Trebuchet MS" w:hAnsi="Trebuchet MS"/>
        </w:rPr>
        <w:t>Vor fi amenajate spații speciale pentru colectarea și stocarea temporara a deșeurilor provenite de la organizarea de șantier, care vor fi depozitate în  pubele, fiind interzisă depozitarea deșeurilor direct pe sol. Se vor lua toate măsurile necesare pentru colectarea și depozitarea în condiții corespunzătoare a deșeurilor generate în perioada de realizare a proiectului și se va asigur</w:t>
      </w:r>
      <w:r w:rsidR="004D6380">
        <w:rPr>
          <w:rFonts w:ascii="Trebuchet MS" w:hAnsi="Trebuchet MS"/>
        </w:rPr>
        <w:t xml:space="preserve">a că operațiunile de colectare, </w:t>
      </w:r>
      <w:r w:rsidR="006D41E4">
        <w:rPr>
          <w:rFonts w:ascii="Trebuchet MS" w:hAnsi="Trebuchet MS"/>
        </w:rPr>
        <w:t xml:space="preserve">transport, eliminare sau </w:t>
      </w:r>
      <w:r w:rsidRPr="004D6380">
        <w:rPr>
          <w:rFonts w:ascii="Trebuchet MS" w:hAnsi="Trebuchet MS"/>
        </w:rPr>
        <w:t>valorificare vor fi realizate prin firme specializate și autorizate.</w:t>
      </w:r>
    </w:p>
    <w:p w14:paraId="348C2D92" w14:textId="77777777" w:rsidR="006E5930" w:rsidRPr="00D97CC1" w:rsidRDefault="006E5930" w:rsidP="00D97CC1">
      <w:pPr>
        <w:pStyle w:val="NoSpacing"/>
        <w:jc w:val="both"/>
        <w:rPr>
          <w:rFonts w:ascii="Trebuchet MS" w:hAnsi="Trebuchet MS"/>
          <w:color w:val="FF0000"/>
          <w:sz w:val="22"/>
          <w:szCs w:val="22"/>
          <w:lang w:val="ro-RO"/>
        </w:rPr>
      </w:pPr>
      <w:r w:rsidRPr="00D97CC1">
        <w:rPr>
          <w:rFonts w:ascii="Trebuchet MS" w:hAnsi="Trebuchet MS"/>
          <w:b/>
          <w:bCs/>
          <w:iCs/>
          <w:sz w:val="22"/>
          <w:szCs w:val="22"/>
          <w:u w:val="single"/>
          <w:lang w:val="ro-RO"/>
        </w:rPr>
        <w:t>Lucrări de refacere a amplasamentului în zona afectată de execuţia investiţiei</w:t>
      </w:r>
      <w:r w:rsidRPr="00D97CC1">
        <w:rPr>
          <w:rFonts w:ascii="Trebuchet MS" w:hAnsi="Trebuchet MS"/>
          <w:bCs/>
          <w:i/>
          <w:iCs/>
          <w:sz w:val="22"/>
          <w:szCs w:val="22"/>
          <w:lang w:val="ro-RO"/>
        </w:rPr>
        <w:t>:</w:t>
      </w:r>
    </w:p>
    <w:p w14:paraId="00BD0D4A" w14:textId="77777777" w:rsidR="006E5930" w:rsidRPr="00D97CC1" w:rsidRDefault="006E5930" w:rsidP="00D97CC1">
      <w:pPr>
        <w:spacing w:after="0" w:line="240" w:lineRule="auto"/>
        <w:jc w:val="both"/>
        <w:rPr>
          <w:rFonts w:ascii="Trebuchet MS" w:hAnsi="Trebuchet MS"/>
          <w:lang w:val="pt-BR"/>
        </w:rPr>
      </w:pPr>
      <w:r w:rsidRPr="00D97CC1">
        <w:rPr>
          <w:rFonts w:ascii="Trebuchet MS" w:hAnsi="Trebuchet MS"/>
          <w:lang w:val="pt-BR"/>
        </w:rPr>
        <w:t>După finalizarea lucrărilor, terenul va fi readus la starea inițială, vor fi de asemenea luate toate măsurile, astfel încât terenul ocupat temporar să fie redat în circulația inițială. Terenul ocupat temporar va fi nivelat pentru aducerea lui la cota inițială.</w:t>
      </w:r>
    </w:p>
    <w:p w14:paraId="6FB37BCA" w14:textId="17FEEF68" w:rsidR="006E5930" w:rsidRPr="00D97CC1" w:rsidRDefault="006E5930" w:rsidP="00D97CC1">
      <w:pPr>
        <w:spacing w:after="0" w:line="240" w:lineRule="auto"/>
        <w:jc w:val="both"/>
        <w:rPr>
          <w:rFonts w:ascii="Trebuchet MS" w:hAnsi="Trebuchet MS"/>
          <w:lang w:val="pt-BR"/>
        </w:rPr>
      </w:pPr>
      <w:r w:rsidRPr="00D97CC1">
        <w:rPr>
          <w:rFonts w:ascii="Trebuchet MS" w:hAnsi="Trebuchet MS"/>
          <w:lang w:val="pt-BR"/>
        </w:rPr>
        <w:lastRenderedPageBreak/>
        <w:t>La finalizarea lucrărilor se vor transporta toate deșeurile rezultate și depozitate în zona șantierului, astfel încât spațiile din interiorul și din zona adiacentă obiectivului să rămână curate și pregătite pentru începerea activității pentru care a fost realizat obiectivul proiectat.</w:t>
      </w:r>
    </w:p>
    <w:p w14:paraId="2A332C25" w14:textId="48E0ACB8" w:rsidR="00D97CC1" w:rsidRPr="00D97CC1" w:rsidRDefault="00D97CC1" w:rsidP="00D97CC1">
      <w:pPr>
        <w:spacing w:after="0" w:line="240" w:lineRule="auto"/>
        <w:jc w:val="both"/>
        <w:rPr>
          <w:rFonts w:ascii="Trebuchet MS" w:hAnsi="Trebuchet MS"/>
          <w:lang w:val="pt-BR"/>
        </w:rPr>
      </w:pPr>
      <w:r w:rsidRPr="00D97CC1">
        <w:rPr>
          <w:rFonts w:ascii="Trebuchet MS" w:hAnsi="Trebuchet MS"/>
        </w:rPr>
        <w:t>La recepţia finală a lucrărilor constructorul trebuie să predea constructia prevăzută în proiect, fără deşeuri specifice rezultate din activitatea de construcţii şi fără resturi de materiale de construcţie care au fost folosite în realizarea proiectului. Toate dotările tehnice specifice folosite în realizarea proiectului vor fi de asemenea preluate în totalitate de constructor.</w:t>
      </w:r>
    </w:p>
    <w:p w14:paraId="53A0DF28" w14:textId="77777777" w:rsidR="006E5930" w:rsidRPr="00D97CC1" w:rsidRDefault="006E5930" w:rsidP="00D97CC1">
      <w:pPr>
        <w:spacing w:after="0" w:line="240" w:lineRule="auto"/>
        <w:jc w:val="both"/>
        <w:rPr>
          <w:rFonts w:ascii="Trebuchet MS" w:hAnsi="Trebuchet MS"/>
        </w:rPr>
      </w:pPr>
      <w:r w:rsidRPr="00D97CC1">
        <w:rPr>
          <w:rFonts w:ascii="Trebuchet MS" w:hAnsi="Trebuchet MS"/>
          <w:b/>
          <w:i/>
        </w:rPr>
        <w:t xml:space="preserve">b) cumularea cu alte proiecte existente si/sau aprobate – </w:t>
      </w:r>
      <w:r w:rsidRPr="00D97CC1">
        <w:rPr>
          <w:rFonts w:ascii="Trebuchet MS" w:hAnsi="Trebuchet MS"/>
        </w:rPr>
        <w:t xml:space="preserve"> nu este cazul;</w:t>
      </w:r>
    </w:p>
    <w:p w14:paraId="5D9DE0C3" w14:textId="77777777" w:rsidR="006E5930" w:rsidRPr="00D97CC1" w:rsidRDefault="006E5930" w:rsidP="00D97CC1">
      <w:pPr>
        <w:spacing w:after="0" w:line="240" w:lineRule="auto"/>
        <w:jc w:val="both"/>
        <w:rPr>
          <w:rFonts w:ascii="Trebuchet MS" w:hAnsi="Trebuchet MS"/>
          <w:b/>
          <w:i/>
        </w:rPr>
      </w:pPr>
      <w:r w:rsidRPr="00D97CC1">
        <w:rPr>
          <w:rFonts w:ascii="Trebuchet MS" w:hAnsi="Trebuchet MS"/>
          <w:b/>
          <w:i/>
        </w:rPr>
        <w:t xml:space="preserve">c) utilizarea resurselor naturale în special a solului, a terenurilor, a apei și a biodiversitatii - </w:t>
      </w:r>
      <w:r w:rsidRPr="00D97CC1">
        <w:rPr>
          <w:rFonts w:ascii="Trebuchet MS" w:hAnsi="Trebuchet MS"/>
        </w:rPr>
        <w:t>nu este cazul;</w:t>
      </w:r>
    </w:p>
    <w:p w14:paraId="0CC493E0" w14:textId="77777777" w:rsidR="006E5930" w:rsidRPr="00D97CC1" w:rsidRDefault="006E5930" w:rsidP="007B3AF6">
      <w:pPr>
        <w:pStyle w:val="ISO"/>
        <w:ind w:firstLine="0"/>
        <w:rPr>
          <w:rFonts w:ascii="Trebuchet MS" w:hAnsi="Trebuchet MS" w:cs="Times New Roman"/>
          <w:b/>
          <w:i/>
          <w:color w:val="FF0000"/>
          <w:sz w:val="22"/>
          <w:szCs w:val="22"/>
        </w:rPr>
      </w:pPr>
      <w:r w:rsidRPr="00D97CC1">
        <w:rPr>
          <w:rFonts w:ascii="Trebuchet MS" w:hAnsi="Trebuchet MS" w:cs="Times New Roman"/>
          <w:b/>
          <w:i/>
          <w:sz w:val="22"/>
          <w:szCs w:val="22"/>
        </w:rPr>
        <w:t xml:space="preserve">d) </w:t>
      </w:r>
      <w:r w:rsidRPr="00D97CC1">
        <w:rPr>
          <w:rFonts w:ascii="Trebuchet MS" w:hAnsi="Trebuchet MS" w:cs="Times New Roman"/>
          <w:b/>
          <w:i/>
          <w:color w:val="FF0000"/>
          <w:sz w:val="22"/>
          <w:szCs w:val="22"/>
        </w:rPr>
        <w:t xml:space="preserve"> </w:t>
      </w:r>
      <w:r w:rsidRPr="00D97CC1">
        <w:rPr>
          <w:rFonts w:ascii="Trebuchet MS" w:hAnsi="Trebuchet MS" w:cs="Times New Roman"/>
          <w:b/>
          <w:i/>
          <w:sz w:val="22"/>
          <w:szCs w:val="22"/>
        </w:rPr>
        <w:t>cantitatea și tipurile de deșeuri generate/gestionate:</w:t>
      </w:r>
      <w:r w:rsidRPr="00D97CC1">
        <w:rPr>
          <w:rFonts w:ascii="Trebuchet MS" w:hAnsi="Trebuchet MS" w:cs="Times New Roman"/>
          <w:b/>
          <w:i/>
          <w:color w:val="FF0000"/>
          <w:sz w:val="22"/>
          <w:szCs w:val="22"/>
        </w:rPr>
        <w:t xml:space="preserve"> </w:t>
      </w:r>
    </w:p>
    <w:p w14:paraId="6C69B597" w14:textId="48FBF0CF" w:rsidR="006E5930" w:rsidRPr="00E13114" w:rsidRDefault="006E5930" w:rsidP="007B3AF6">
      <w:pPr>
        <w:pStyle w:val="BodyTextIndent"/>
        <w:spacing w:after="0" w:line="240" w:lineRule="auto"/>
        <w:ind w:left="0" w:right="-2"/>
        <w:jc w:val="both"/>
        <w:rPr>
          <w:rFonts w:ascii="Trebuchet MS" w:hAnsi="Trebuchet MS"/>
          <w:lang w:val="ro-RO"/>
        </w:rPr>
      </w:pPr>
      <w:r w:rsidRPr="00E13114">
        <w:rPr>
          <w:rFonts w:ascii="Trebuchet MS" w:hAnsi="Trebuchet MS"/>
          <w:b/>
        </w:rPr>
        <w:t xml:space="preserve">În perioada de execuție </w:t>
      </w:r>
      <w:proofErr w:type="gramStart"/>
      <w:r w:rsidRPr="00E13114">
        <w:rPr>
          <w:rFonts w:ascii="Trebuchet MS" w:hAnsi="Trebuchet MS"/>
          <w:b/>
        </w:rPr>
        <w:t>a</w:t>
      </w:r>
      <w:proofErr w:type="gramEnd"/>
      <w:r w:rsidRPr="00E13114">
        <w:rPr>
          <w:rFonts w:ascii="Trebuchet MS" w:hAnsi="Trebuchet MS"/>
          <w:b/>
        </w:rPr>
        <w:t xml:space="preserve"> investiției</w:t>
      </w:r>
      <w:r w:rsidRPr="00E13114">
        <w:rPr>
          <w:rFonts w:ascii="Trebuchet MS" w:hAnsi="Trebuchet MS"/>
          <w:lang w:val="ro-RO"/>
        </w:rPr>
        <w:t>: î</w:t>
      </w:r>
      <w:r w:rsidRPr="00E13114">
        <w:rPr>
          <w:rFonts w:ascii="Trebuchet MS" w:hAnsi="Trebuchet MS"/>
          <w:bCs/>
          <w:lang w:val="ro-RO"/>
        </w:rPr>
        <w:t xml:space="preserve">n timpul șantierului vor fi generate următoarele tipuri de deșeuri: menajere, </w:t>
      </w:r>
      <w:r w:rsidRPr="00E13114">
        <w:rPr>
          <w:rFonts w:ascii="Trebuchet MS" w:hAnsi="Trebuchet MS"/>
          <w:lang w:val="ro-RO" w:eastAsia="ro-RO"/>
        </w:rPr>
        <w:t>amestecuri de beton, cabluri</w:t>
      </w:r>
      <w:r w:rsidRPr="00E13114">
        <w:rPr>
          <w:rFonts w:ascii="Trebuchet MS" w:hAnsi="Trebuchet MS"/>
          <w:bCs/>
          <w:lang w:val="ro-RO"/>
        </w:rPr>
        <w:t xml:space="preserve">, </w:t>
      </w:r>
      <w:r w:rsidRPr="00E13114">
        <w:rPr>
          <w:rFonts w:ascii="Trebuchet MS" w:hAnsi="Trebuchet MS"/>
          <w:lang w:val="ro-RO" w:eastAsia="ro-RO"/>
        </w:rPr>
        <w:t>pământ și pietre, materiale izolante</w:t>
      </w:r>
      <w:r w:rsidRPr="00E13114">
        <w:rPr>
          <w:rFonts w:ascii="Trebuchet MS" w:hAnsi="Trebuchet MS"/>
          <w:bCs/>
          <w:lang w:val="ro-RO"/>
        </w:rPr>
        <w:t xml:space="preserve">, </w:t>
      </w:r>
      <w:r w:rsidRPr="00E13114">
        <w:rPr>
          <w:rFonts w:ascii="Trebuchet MS" w:hAnsi="Trebuchet MS"/>
          <w:lang w:val="ro-RO" w:eastAsia="ro-RO"/>
        </w:rPr>
        <w:t>material</w:t>
      </w:r>
      <w:r w:rsidR="00CC2637">
        <w:rPr>
          <w:rFonts w:ascii="Trebuchet MS" w:hAnsi="Trebuchet MS"/>
          <w:lang w:val="ro-RO" w:eastAsia="ro-RO"/>
        </w:rPr>
        <w:t>e de constructie</w:t>
      </w:r>
      <w:r w:rsidRPr="00E13114">
        <w:rPr>
          <w:rFonts w:ascii="Trebuchet MS" w:hAnsi="Trebuchet MS"/>
          <w:lang w:val="ro-RO" w:eastAsia="ro-RO"/>
        </w:rPr>
        <w:t xml:space="preserve">. </w:t>
      </w:r>
      <w:r w:rsidRPr="00E13114">
        <w:rPr>
          <w:rFonts w:ascii="Trebuchet MS" w:hAnsi="Trebuchet MS"/>
          <w:lang w:val="ro-RO"/>
        </w:rPr>
        <w:t>Deșeurile care vor rezulta pe toată perioada lucrărilor de executie, vor fi evacuate de pe amplasament, pe baza unui contract cu una dintre societățile de salubrizare autorizate. Depozitarea temporară a deșeurilor și a materialelor de construcții se va face astfel încât să nu permită poluări ale solului. Deșeurile rezultate în urma lucrărilor se vor depozita în containere, separate pe tipuri și categorii. Deșeurile menajere vor fi colectate în europubele amplasate pe o platformă din incintă și ridicate periodic de către o societate autorizată, în baza unui contract. Se vor respecta prevederile normelor de salubritate în vigoare.</w:t>
      </w:r>
    </w:p>
    <w:p w14:paraId="6E71C325" w14:textId="2BC92CC3" w:rsidR="00D423BC" w:rsidRPr="003D78D5" w:rsidRDefault="00CC2637" w:rsidP="003D78D5">
      <w:pPr>
        <w:shd w:val="clear" w:color="auto" w:fill="FFFFFF"/>
        <w:spacing w:after="0" w:line="240" w:lineRule="auto"/>
        <w:jc w:val="both"/>
        <w:rPr>
          <w:rFonts w:ascii="Trebuchet MS" w:eastAsia="Times New Roman" w:hAnsi="Trebuchet MS"/>
        </w:rPr>
      </w:pPr>
      <w:r w:rsidRPr="003D78D5">
        <w:rPr>
          <w:rFonts w:ascii="Trebuchet MS" w:hAnsi="Trebuchet MS"/>
          <w:b/>
        </w:rPr>
        <w:t xml:space="preserve">In perioada de functionare </w:t>
      </w:r>
      <w:r w:rsidRPr="003D78D5">
        <w:rPr>
          <w:rFonts w:ascii="Trebuchet MS" w:hAnsi="Trebuchet MS"/>
        </w:rPr>
        <w:t>sunt generate următoarele tipuri de deșeuri:</w:t>
      </w:r>
      <w:r w:rsidRPr="003D78D5">
        <w:rPr>
          <w:rFonts w:ascii="Trebuchet MS" w:hAnsi="Trebuchet MS"/>
          <w:b/>
        </w:rPr>
        <w:t xml:space="preserve"> </w:t>
      </w:r>
    </w:p>
    <w:p w14:paraId="2E684B0E" w14:textId="7ACD9B5E" w:rsidR="006E5930" w:rsidRPr="003D78D5" w:rsidRDefault="00D423BC" w:rsidP="003D78D5">
      <w:pPr>
        <w:suppressAutoHyphens/>
        <w:spacing w:after="0" w:line="240" w:lineRule="auto"/>
        <w:jc w:val="both"/>
        <w:rPr>
          <w:rFonts w:ascii="Trebuchet MS" w:eastAsia="Times New Roman" w:hAnsi="Trebuchet MS"/>
          <w:b/>
          <w:bCs/>
          <w:iCs/>
        </w:rPr>
      </w:pPr>
      <w:r w:rsidRPr="003D78D5">
        <w:rPr>
          <w:rFonts w:ascii="Trebuchet MS" w:eastAsia="Times New Roman" w:hAnsi="Trebuchet MS"/>
        </w:rPr>
        <w:t>- deşeuri municipale amestecate: cod 20 03 0</w:t>
      </w:r>
      <w:r w:rsidR="009E5B49" w:rsidRPr="003D78D5">
        <w:rPr>
          <w:rFonts w:ascii="Trebuchet MS" w:eastAsia="Times New Roman" w:hAnsi="Trebuchet MS"/>
        </w:rPr>
        <w:t>1</w:t>
      </w:r>
      <w:r w:rsidR="00CC2637" w:rsidRPr="003D78D5">
        <w:rPr>
          <w:rFonts w:ascii="Trebuchet MS" w:eastAsia="Times New Roman" w:hAnsi="Trebuchet MS"/>
        </w:rPr>
        <w:t>;</w:t>
      </w:r>
      <w:r w:rsidRPr="003D78D5">
        <w:rPr>
          <w:rFonts w:ascii="Trebuchet MS" w:eastAsia="Times New Roman" w:hAnsi="Trebuchet MS"/>
        </w:rPr>
        <w:t xml:space="preserve"> </w:t>
      </w:r>
      <w:r w:rsidR="009E5B49" w:rsidRPr="003D78D5">
        <w:rPr>
          <w:rFonts w:ascii="Trebuchet MS" w:hAnsi="Trebuchet MS"/>
          <w:lang w:eastAsia="ar-SA"/>
        </w:rPr>
        <w:t>deseurile municipale amestecate vor fi depozitate definitiv la o rampa de deșeuri ecologică, de către o societate de salubritate autorizată pe bază de contract.</w:t>
      </w:r>
      <w:r w:rsidR="009E5B49" w:rsidRPr="003D78D5">
        <w:rPr>
          <w:rFonts w:ascii="Trebuchet MS" w:eastAsia="Times New Roman" w:hAnsi="Trebuchet MS"/>
          <w:b/>
          <w:bCs/>
          <w:iCs/>
        </w:rPr>
        <w:t xml:space="preserve"> </w:t>
      </w:r>
    </w:p>
    <w:p w14:paraId="370BE44B" w14:textId="76AD83D6" w:rsidR="00AF2F4C" w:rsidRPr="003D78D5" w:rsidRDefault="00D423BC" w:rsidP="003D78D5">
      <w:pPr>
        <w:spacing w:after="0" w:line="240" w:lineRule="auto"/>
        <w:jc w:val="both"/>
        <w:rPr>
          <w:rFonts w:ascii="Trebuchet MS" w:hAnsi="Trebuchet MS" w:cs="Calibri Light"/>
        </w:rPr>
      </w:pPr>
      <w:r w:rsidRPr="003D78D5">
        <w:rPr>
          <w:rFonts w:ascii="Trebuchet MS" w:hAnsi="Trebuchet MS"/>
          <w:bCs/>
        </w:rPr>
        <w:t>- nămol</w:t>
      </w:r>
      <w:r w:rsidR="004C112A">
        <w:rPr>
          <w:rFonts w:ascii="Trebuchet MS" w:hAnsi="Trebuchet MS"/>
          <w:bCs/>
        </w:rPr>
        <w:t>uri</w:t>
      </w:r>
      <w:r w:rsidRPr="003D78D5">
        <w:rPr>
          <w:rFonts w:ascii="Trebuchet MS" w:hAnsi="Trebuchet MS"/>
          <w:bCs/>
        </w:rPr>
        <w:t xml:space="preserve"> provenit</w:t>
      </w:r>
      <w:r w:rsidR="004C112A">
        <w:rPr>
          <w:rFonts w:ascii="Trebuchet MS" w:hAnsi="Trebuchet MS"/>
          <w:bCs/>
        </w:rPr>
        <w:t>e din alte procedee de epurare a apelor reziduale industriale altele decât cele specificate la 19 08 13</w:t>
      </w:r>
      <w:r w:rsidR="00AF2F4C" w:rsidRPr="004C112A">
        <w:rPr>
          <w:rFonts w:ascii="Trebuchet MS" w:hAnsi="Trebuchet MS"/>
          <w:bCs/>
        </w:rPr>
        <w:t xml:space="preserve">: cod </w:t>
      </w:r>
      <w:r w:rsidR="004C112A" w:rsidRPr="004C112A">
        <w:rPr>
          <w:rFonts w:ascii="Trebuchet MS" w:hAnsi="Trebuchet MS"/>
          <w:bCs/>
        </w:rPr>
        <w:t>19 08 14</w:t>
      </w:r>
      <w:r w:rsidR="00CC2637" w:rsidRPr="004C112A">
        <w:rPr>
          <w:rFonts w:ascii="Trebuchet MS" w:hAnsi="Trebuchet MS"/>
          <w:bCs/>
        </w:rPr>
        <w:t xml:space="preserve"> </w:t>
      </w:r>
      <w:r w:rsidR="004C112A">
        <w:rPr>
          <w:rFonts w:ascii="Trebuchet MS" w:hAnsi="Trebuchet MS"/>
          <w:bCs/>
        </w:rPr>
        <w:t>; acestea sunt</w:t>
      </w:r>
      <w:r w:rsidR="00AF2F4C" w:rsidRPr="003D78D5">
        <w:rPr>
          <w:rFonts w:ascii="Trebuchet MS" w:hAnsi="Trebuchet MS" w:cs="Calibri Light"/>
        </w:rPr>
        <w:t xml:space="preserve"> preluat</w:t>
      </w:r>
      <w:r w:rsidR="004C112A">
        <w:rPr>
          <w:rFonts w:ascii="Trebuchet MS" w:hAnsi="Trebuchet MS" w:cs="Calibri Light"/>
        </w:rPr>
        <w:t>e</w:t>
      </w:r>
      <w:r w:rsidR="00AF2F4C" w:rsidRPr="003D78D5">
        <w:rPr>
          <w:rFonts w:ascii="Trebuchet MS" w:hAnsi="Trebuchet MS" w:cs="Calibri Light"/>
        </w:rPr>
        <w:t xml:space="preserve"> de societăți autorizate </w:t>
      </w:r>
      <w:r w:rsidR="00203A4C">
        <w:rPr>
          <w:rFonts w:ascii="Trebuchet MS" w:hAnsi="Trebuchet MS" w:cs="Calibri Light"/>
        </w:rPr>
        <w:t>în vederea eliminării/valorificării,</w:t>
      </w:r>
      <w:r w:rsidR="00AF2F4C" w:rsidRPr="003D78D5">
        <w:rPr>
          <w:rFonts w:ascii="Trebuchet MS" w:hAnsi="Trebuchet MS" w:cs="Calibri Light"/>
        </w:rPr>
        <w:t xml:space="preserve"> pe baza de contract.</w:t>
      </w:r>
    </w:p>
    <w:p w14:paraId="2953BD4B" w14:textId="5839589F" w:rsidR="008B2A5A" w:rsidRPr="003D78D5" w:rsidRDefault="00750D45" w:rsidP="003D78D5">
      <w:pPr>
        <w:autoSpaceDE w:val="0"/>
        <w:autoSpaceDN w:val="0"/>
        <w:adjustRightInd w:val="0"/>
        <w:spacing w:after="0" w:line="240" w:lineRule="auto"/>
        <w:jc w:val="both"/>
        <w:rPr>
          <w:rFonts w:ascii="Trebuchet MS" w:hAnsi="Trebuchet MS"/>
        </w:rPr>
      </w:pPr>
      <w:r w:rsidRPr="003D78D5">
        <w:rPr>
          <w:rFonts w:ascii="Trebuchet MS" w:eastAsia="Times New Roman" w:hAnsi="Trebuchet MS"/>
        </w:rPr>
        <w:t xml:space="preserve">- </w:t>
      </w:r>
      <w:r w:rsidR="003D78D5" w:rsidRPr="003D78D5">
        <w:rPr>
          <w:rFonts w:ascii="Trebuchet MS" w:hAnsi="Trebuchet MS"/>
        </w:rPr>
        <w:t>a</w:t>
      </w:r>
      <w:r w:rsidRPr="003D78D5">
        <w:rPr>
          <w:rFonts w:ascii="Trebuchet MS" w:hAnsi="Trebuchet MS"/>
        </w:rPr>
        <w:t>mbalaje care conțin reziduuri sau sunt contaminate cu substanțe periculoase: cod 15 01 10*</w:t>
      </w:r>
      <w:r w:rsidR="008B2A5A" w:rsidRPr="003D78D5">
        <w:rPr>
          <w:rFonts w:ascii="Trebuchet MS" w:hAnsi="Trebuchet MS"/>
        </w:rPr>
        <w:t xml:space="preserve">; </w:t>
      </w:r>
      <w:r w:rsidR="008B2A5A" w:rsidRPr="003D78D5">
        <w:rPr>
          <w:rFonts w:ascii="Trebuchet MS" w:hAnsi="Trebuchet MS"/>
          <w:color w:val="000000"/>
          <w:kern w:val="1"/>
          <w:lang w:eastAsia="ar-SA"/>
        </w:rPr>
        <w:t>ambalajele contaminate cu substanțe periculoase sunt preluate de către societăți autorizate în v</w:t>
      </w:r>
      <w:r w:rsidR="0012662B">
        <w:rPr>
          <w:rFonts w:ascii="Trebuchet MS" w:hAnsi="Trebuchet MS"/>
          <w:color w:val="000000"/>
          <w:kern w:val="1"/>
          <w:lang w:eastAsia="ar-SA"/>
        </w:rPr>
        <w:t>ederea eliminării/valorificării, pe bază de contract.</w:t>
      </w:r>
      <w:bookmarkStart w:id="5" w:name="_GoBack"/>
      <w:bookmarkEnd w:id="5"/>
    </w:p>
    <w:p w14:paraId="6A7028DF" w14:textId="77777777" w:rsidR="00A21D1F" w:rsidRPr="00CD1CF6" w:rsidRDefault="00A21D1F" w:rsidP="00A21D1F">
      <w:pPr>
        <w:shd w:val="clear" w:color="auto" w:fill="FFFFFF"/>
        <w:spacing w:after="0" w:line="240" w:lineRule="auto"/>
        <w:jc w:val="both"/>
        <w:rPr>
          <w:rFonts w:ascii="Trebuchet MS" w:eastAsia="Times New Roman" w:hAnsi="Trebuchet MS"/>
        </w:rPr>
      </w:pPr>
      <w:r w:rsidRPr="00CD1CF6">
        <w:rPr>
          <w:rFonts w:ascii="Trebuchet MS" w:eastAsia="Times New Roman" w:hAnsi="Trebuchet MS"/>
          <w:u w:val="single"/>
        </w:rPr>
        <w:t>Substanțele și preparatele chimice periculoase utilizate și/sau produse</w:t>
      </w:r>
      <w:r w:rsidRPr="00CD1CF6">
        <w:rPr>
          <w:rFonts w:ascii="Trebuchet MS" w:eastAsia="Times New Roman" w:hAnsi="Trebuchet MS"/>
        </w:rPr>
        <w:t>;</w:t>
      </w:r>
    </w:p>
    <w:p w14:paraId="6BDCD41E" w14:textId="3BF09EC9" w:rsidR="00A21D1F" w:rsidRPr="00CD1CF6" w:rsidRDefault="00A21D1F" w:rsidP="00A21D1F">
      <w:pPr>
        <w:shd w:val="clear" w:color="auto" w:fill="FFFFFF"/>
        <w:spacing w:after="0" w:line="240" w:lineRule="auto"/>
        <w:jc w:val="both"/>
        <w:rPr>
          <w:rFonts w:ascii="Trebuchet MS" w:eastAsia="Times New Roman" w:hAnsi="Trebuchet MS"/>
        </w:rPr>
      </w:pPr>
      <w:r w:rsidRPr="00CD1CF6">
        <w:rPr>
          <w:rFonts w:ascii="Trebuchet MS" w:eastAsia="Times New Roman" w:hAnsi="Trebuchet MS"/>
          <w:i/>
        </w:rPr>
        <w:t>In perioada de execuţie</w:t>
      </w:r>
      <w:r w:rsidRPr="00CD1CF6">
        <w:rPr>
          <w:rFonts w:ascii="Trebuchet MS" w:eastAsia="Times New Roman" w:hAnsi="Trebuchet MS"/>
        </w:rPr>
        <w:t xml:space="preserve"> se va utiliza motorină pentru transportul materialelor de construcţii, utilajelor/ echipamentelor şi mijloacelor de transport impl</w:t>
      </w:r>
      <w:r w:rsidR="00CD1CF6">
        <w:rPr>
          <w:rFonts w:ascii="Trebuchet MS" w:eastAsia="Times New Roman" w:hAnsi="Trebuchet MS"/>
        </w:rPr>
        <w:t>icate în realizarea proiectului</w:t>
      </w:r>
      <w:r w:rsidRPr="00CD1CF6">
        <w:rPr>
          <w:rFonts w:ascii="Trebuchet MS" w:eastAsia="Times New Roman" w:hAnsi="Trebuchet MS"/>
        </w:rPr>
        <w:t>.</w:t>
      </w:r>
    </w:p>
    <w:p w14:paraId="11C26C53" w14:textId="07AD1EAF" w:rsidR="00A21D1F" w:rsidRPr="00CD1CF6" w:rsidRDefault="00A21D1F" w:rsidP="00A21D1F">
      <w:pPr>
        <w:shd w:val="clear" w:color="auto" w:fill="FFFFFF"/>
        <w:spacing w:after="0" w:line="240" w:lineRule="auto"/>
        <w:jc w:val="both"/>
        <w:rPr>
          <w:rFonts w:ascii="Trebuchet MS" w:eastAsia="Times New Roman" w:hAnsi="Trebuchet MS"/>
        </w:rPr>
      </w:pPr>
      <w:r w:rsidRPr="00CD1CF6">
        <w:rPr>
          <w:rFonts w:ascii="Trebuchet MS" w:eastAsia="Times New Roman" w:hAnsi="Trebuchet MS"/>
          <w:i/>
        </w:rPr>
        <w:t>In perioada de funcţionare</w:t>
      </w:r>
      <w:r w:rsidR="000D09F5" w:rsidRPr="00CD1CF6">
        <w:rPr>
          <w:rFonts w:ascii="Trebuchet MS" w:eastAsia="Times New Roman" w:hAnsi="Trebuchet MS"/>
          <w:i/>
        </w:rPr>
        <w:t xml:space="preserve">: </w:t>
      </w:r>
      <w:r w:rsidR="00CD1CF6" w:rsidRPr="00CD1CF6">
        <w:rPr>
          <w:rFonts w:ascii="Trebuchet MS" w:eastAsia="Times New Roman" w:hAnsi="Trebuchet MS"/>
        </w:rPr>
        <w:t xml:space="preserve">substanțele și preparatele chimice utilizate în noile echipamente propuse a fi instalate </w:t>
      </w:r>
      <w:r w:rsidRPr="00CD1CF6">
        <w:rPr>
          <w:rFonts w:ascii="Trebuchet MS" w:eastAsia="Times New Roman" w:hAnsi="Trebuchet MS"/>
        </w:rPr>
        <w:t xml:space="preserve"> </w:t>
      </w:r>
      <w:r w:rsidR="00CD1CF6" w:rsidRPr="00CD1CF6">
        <w:rPr>
          <w:rFonts w:ascii="Trebuchet MS" w:eastAsia="Times New Roman" w:hAnsi="Trebuchet MS"/>
        </w:rPr>
        <w:t>în clădirea construită pentru modernizarea stației de epurare sunt prezentate în tabelul următor</w:t>
      </w:r>
    </w:p>
    <w:tbl>
      <w:tblPr>
        <w:tblpPr w:leftFromText="180" w:rightFromText="180" w:vertAnchor="text" w:tblpX="50" w:tblpY="1"/>
        <w:tblOverlap w:val="never"/>
        <w:tblW w:w="96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4"/>
        <w:gridCol w:w="1711"/>
        <w:gridCol w:w="1970"/>
        <w:gridCol w:w="1210"/>
        <w:gridCol w:w="1404"/>
        <w:gridCol w:w="839"/>
        <w:gridCol w:w="1987"/>
      </w:tblGrid>
      <w:tr w:rsidR="00CD1CF6" w:rsidRPr="00CD1CF6" w14:paraId="29F51463" w14:textId="77777777" w:rsidTr="004C112A">
        <w:trPr>
          <w:trHeight w:val="532"/>
        </w:trPr>
        <w:tc>
          <w:tcPr>
            <w:tcW w:w="534" w:type="dxa"/>
            <w:shd w:val="clear" w:color="auto" w:fill="auto"/>
            <w:vAlign w:val="center"/>
          </w:tcPr>
          <w:p w14:paraId="41CF02E1" w14:textId="665797E8" w:rsidR="00CD1CF6" w:rsidRPr="00CD1CF6" w:rsidRDefault="00CD1CF6" w:rsidP="004C112A">
            <w:pPr>
              <w:jc w:val="center"/>
              <w:rPr>
                <w:rFonts w:ascii="Trebuchet MS" w:eastAsia="Calibri" w:hAnsi="Trebuchet MS" w:cstheme="minorHAnsi"/>
              </w:rPr>
            </w:pPr>
            <w:r>
              <w:rPr>
                <w:rFonts w:ascii="Trebuchet MS" w:eastAsia="Calibri" w:hAnsi="Trebuchet MS" w:cstheme="minorHAnsi"/>
                <w:b/>
                <w:bCs/>
              </w:rPr>
              <w:t>Nr</w:t>
            </w:r>
            <w:r w:rsidRPr="00CD1CF6">
              <w:rPr>
                <w:rFonts w:ascii="Trebuchet MS" w:eastAsia="Calibri" w:hAnsi="Trebuchet MS" w:cstheme="minorHAnsi"/>
                <w:b/>
                <w:bCs/>
              </w:rPr>
              <w:t>crt</w:t>
            </w:r>
          </w:p>
        </w:tc>
        <w:tc>
          <w:tcPr>
            <w:tcW w:w="1711" w:type="dxa"/>
            <w:shd w:val="clear" w:color="auto" w:fill="auto"/>
            <w:vAlign w:val="center"/>
          </w:tcPr>
          <w:p w14:paraId="3DAE413D" w14:textId="77777777" w:rsidR="00CD1CF6" w:rsidRPr="00CD1CF6" w:rsidRDefault="00CD1CF6" w:rsidP="004C112A">
            <w:pPr>
              <w:jc w:val="center"/>
              <w:rPr>
                <w:rFonts w:ascii="Trebuchet MS" w:eastAsia="Calibri" w:hAnsi="Trebuchet MS" w:cstheme="minorHAnsi"/>
              </w:rPr>
            </w:pPr>
            <w:r w:rsidRPr="00CD1CF6">
              <w:rPr>
                <w:rFonts w:ascii="Trebuchet MS" w:eastAsia="Calibri" w:hAnsi="Trebuchet MS" w:cstheme="minorHAnsi"/>
                <w:b/>
                <w:bCs/>
              </w:rPr>
              <w:t>Preparat sau substanță chimică</w:t>
            </w:r>
          </w:p>
        </w:tc>
        <w:tc>
          <w:tcPr>
            <w:tcW w:w="1970" w:type="dxa"/>
            <w:shd w:val="clear" w:color="auto" w:fill="auto"/>
            <w:vAlign w:val="center"/>
          </w:tcPr>
          <w:p w14:paraId="61099048" w14:textId="77777777" w:rsidR="00CD1CF6" w:rsidRPr="00CD1CF6" w:rsidRDefault="00CD1CF6" w:rsidP="004C112A">
            <w:pPr>
              <w:jc w:val="center"/>
              <w:rPr>
                <w:rFonts w:ascii="Trebuchet MS" w:eastAsia="Calibri" w:hAnsi="Trebuchet MS" w:cstheme="minorHAnsi"/>
              </w:rPr>
            </w:pPr>
            <w:r w:rsidRPr="00CD1CF6">
              <w:rPr>
                <w:rFonts w:ascii="Trebuchet MS" w:eastAsia="Calibri" w:hAnsi="Trebuchet MS" w:cstheme="minorHAnsi"/>
                <w:b/>
                <w:bCs/>
              </w:rPr>
              <w:t>Compozitie</w:t>
            </w:r>
          </w:p>
        </w:tc>
        <w:tc>
          <w:tcPr>
            <w:tcW w:w="1210" w:type="dxa"/>
            <w:shd w:val="clear" w:color="auto" w:fill="auto"/>
            <w:vAlign w:val="center"/>
          </w:tcPr>
          <w:p w14:paraId="46F1132A" w14:textId="77777777" w:rsidR="00CD1CF6" w:rsidRPr="00CD1CF6" w:rsidRDefault="00CD1CF6" w:rsidP="004C112A">
            <w:pPr>
              <w:jc w:val="center"/>
              <w:rPr>
                <w:rFonts w:ascii="Trebuchet MS" w:eastAsia="Calibri" w:hAnsi="Trebuchet MS" w:cstheme="minorHAnsi"/>
                <w:b/>
                <w:bCs/>
              </w:rPr>
            </w:pPr>
            <w:r w:rsidRPr="00CD1CF6">
              <w:rPr>
                <w:rFonts w:ascii="Trebuchet MS" w:eastAsia="Calibri" w:hAnsi="Trebuchet MS" w:cstheme="minorHAnsi"/>
                <w:b/>
                <w:bCs/>
              </w:rPr>
              <w:t>Nr. CAS</w:t>
            </w:r>
          </w:p>
        </w:tc>
        <w:tc>
          <w:tcPr>
            <w:tcW w:w="1404" w:type="dxa"/>
            <w:shd w:val="clear" w:color="auto" w:fill="auto"/>
            <w:vAlign w:val="center"/>
          </w:tcPr>
          <w:p w14:paraId="29791983" w14:textId="77777777" w:rsidR="00CD1CF6" w:rsidRPr="00CD1CF6" w:rsidRDefault="00CD1CF6" w:rsidP="004C112A">
            <w:pPr>
              <w:jc w:val="center"/>
              <w:rPr>
                <w:rFonts w:ascii="Trebuchet MS" w:eastAsia="Calibri" w:hAnsi="Trebuchet MS" w:cstheme="minorHAnsi"/>
                <w:b/>
                <w:bCs/>
              </w:rPr>
            </w:pPr>
            <w:r w:rsidRPr="00CD1CF6">
              <w:rPr>
                <w:rFonts w:ascii="Trebuchet MS" w:eastAsia="Calibri" w:hAnsi="Trebuchet MS" w:cstheme="minorHAnsi"/>
                <w:b/>
                <w:bCs/>
              </w:rPr>
              <w:t>Fraze de pericol</w:t>
            </w:r>
          </w:p>
        </w:tc>
        <w:tc>
          <w:tcPr>
            <w:tcW w:w="839" w:type="dxa"/>
            <w:shd w:val="clear" w:color="auto" w:fill="auto"/>
            <w:vAlign w:val="center"/>
          </w:tcPr>
          <w:p w14:paraId="25D4759B" w14:textId="77777777" w:rsidR="00CD1CF6" w:rsidRPr="00CD1CF6" w:rsidRDefault="00CD1CF6" w:rsidP="004C112A">
            <w:pPr>
              <w:jc w:val="center"/>
              <w:rPr>
                <w:rFonts w:ascii="Trebuchet MS" w:eastAsia="Calibri" w:hAnsi="Trebuchet MS" w:cstheme="minorHAnsi"/>
              </w:rPr>
            </w:pPr>
            <w:r w:rsidRPr="00CD1CF6">
              <w:rPr>
                <w:rFonts w:ascii="Trebuchet MS" w:eastAsia="Calibri" w:hAnsi="Trebuchet MS" w:cstheme="minorHAnsi"/>
                <w:b/>
                <w:bCs/>
              </w:rPr>
              <w:t>Stare fizică</w:t>
            </w:r>
          </w:p>
        </w:tc>
        <w:tc>
          <w:tcPr>
            <w:tcW w:w="1987" w:type="dxa"/>
            <w:shd w:val="clear" w:color="auto" w:fill="auto"/>
            <w:vAlign w:val="center"/>
          </w:tcPr>
          <w:p w14:paraId="62B08BEE" w14:textId="55577A04" w:rsidR="00CD1CF6" w:rsidRPr="00CD1CF6" w:rsidRDefault="00CD1CF6" w:rsidP="00CD1CF6">
            <w:pPr>
              <w:jc w:val="center"/>
              <w:rPr>
                <w:rFonts w:ascii="Trebuchet MS" w:eastAsia="Calibri" w:hAnsi="Trebuchet MS" w:cstheme="minorHAnsi"/>
                <w:color w:val="FF0000"/>
              </w:rPr>
            </w:pPr>
            <w:r>
              <w:rPr>
                <w:rFonts w:ascii="Trebuchet MS" w:eastAsia="Calibri" w:hAnsi="Trebuchet MS" w:cstheme="minorHAnsi"/>
                <w:b/>
                <w:bCs/>
              </w:rPr>
              <w:t>Mod de ambalare /l</w:t>
            </w:r>
            <w:r w:rsidRPr="00CD1CF6">
              <w:rPr>
                <w:rFonts w:ascii="Trebuchet MS" w:eastAsia="Calibri" w:hAnsi="Trebuchet MS" w:cstheme="minorHAnsi"/>
                <w:b/>
                <w:bCs/>
              </w:rPr>
              <w:t>oc de depozitare</w:t>
            </w:r>
          </w:p>
        </w:tc>
      </w:tr>
      <w:tr w:rsidR="00CD1CF6" w:rsidRPr="00CD1CF6" w14:paraId="376C79C1" w14:textId="77777777" w:rsidTr="004C112A">
        <w:trPr>
          <w:trHeight w:val="259"/>
        </w:trPr>
        <w:tc>
          <w:tcPr>
            <w:tcW w:w="534" w:type="dxa"/>
            <w:shd w:val="clear" w:color="auto" w:fill="auto"/>
            <w:vAlign w:val="center"/>
          </w:tcPr>
          <w:p w14:paraId="3A1BD529" w14:textId="77777777" w:rsidR="00CD1CF6" w:rsidRPr="00CD1CF6" w:rsidRDefault="00CD1CF6" w:rsidP="004C112A">
            <w:pPr>
              <w:jc w:val="center"/>
              <w:rPr>
                <w:rFonts w:ascii="Trebuchet MS" w:eastAsia="Calibri" w:hAnsi="Trebuchet MS" w:cstheme="minorHAnsi"/>
              </w:rPr>
            </w:pPr>
            <w:r w:rsidRPr="00CD1CF6">
              <w:rPr>
                <w:rFonts w:ascii="Trebuchet MS" w:eastAsia="Calibri" w:hAnsi="Trebuchet MS" w:cstheme="minorHAnsi"/>
              </w:rPr>
              <w:t>1</w:t>
            </w:r>
          </w:p>
        </w:tc>
        <w:tc>
          <w:tcPr>
            <w:tcW w:w="1711" w:type="dxa"/>
            <w:shd w:val="clear" w:color="auto" w:fill="auto"/>
            <w:vAlign w:val="center"/>
          </w:tcPr>
          <w:p w14:paraId="58CD4C67"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Bentonita</w:t>
            </w:r>
          </w:p>
        </w:tc>
        <w:tc>
          <w:tcPr>
            <w:tcW w:w="1970" w:type="dxa"/>
            <w:shd w:val="clear" w:color="auto" w:fill="auto"/>
            <w:vAlign w:val="center"/>
          </w:tcPr>
          <w:p w14:paraId="56F8E255" w14:textId="77777777" w:rsidR="00CD1CF6" w:rsidRPr="00CD1CF6" w:rsidRDefault="00CD1CF6" w:rsidP="004C112A">
            <w:pPr>
              <w:rPr>
                <w:rFonts w:ascii="Trebuchet MS" w:eastAsia="Calibri" w:hAnsi="Trebuchet MS" w:cstheme="minorHAnsi"/>
                <w:color w:val="000000"/>
              </w:rPr>
            </w:pPr>
            <w:r w:rsidRPr="00CD1CF6">
              <w:rPr>
                <w:rFonts w:ascii="Trebuchet MS" w:eastAsia="NotoSans" w:hAnsi="Trebuchet MS" w:cstheme="minorHAnsi"/>
                <w:lang w:val="en-GB"/>
              </w:rPr>
              <w:t>Bentonită</w:t>
            </w:r>
          </w:p>
        </w:tc>
        <w:tc>
          <w:tcPr>
            <w:tcW w:w="1210" w:type="dxa"/>
            <w:shd w:val="clear" w:color="auto" w:fill="auto"/>
            <w:vAlign w:val="center"/>
          </w:tcPr>
          <w:p w14:paraId="250FCBB2" w14:textId="77777777" w:rsidR="00CD1CF6" w:rsidRPr="00CD1CF6" w:rsidRDefault="00CD1CF6" w:rsidP="004C112A">
            <w:pPr>
              <w:rPr>
                <w:rFonts w:ascii="Trebuchet MS" w:eastAsia="Calibri" w:hAnsi="Trebuchet MS" w:cstheme="minorHAnsi"/>
                <w:color w:val="000000"/>
              </w:rPr>
            </w:pPr>
            <w:r w:rsidRPr="00CD1CF6">
              <w:rPr>
                <w:rFonts w:ascii="Trebuchet MS" w:eastAsia="NotoSans" w:hAnsi="Trebuchet MS" w:cstheme="minorHAnsi"/>
                <w:lang w:val="en-GB"/>
              </w:rPr>
              <w:t>1302-78-9</w:t>
            </w:r>
          </w:p>
        </w:tc>
        <w:tc>
          <w:tcPr>
            <w:tcW w:w="1404" w:type="dxa"/>
            <w:shd w:val="clear" w:color="auto" w:fill="auto"/>
            <w:vAlign w:val="center"/>
          </w:tcPr>
          <w:p w14:paraId="6A0625F5"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Neclasificat</w:t>
            </w:r>
          </w:p>
        </w:tc>
        <w:tc>
          <w:tcPr>
            <w:tcW w:w="839" w:type="dxa"/>
            <w:shd w:val="clear" w:color="auto" w:fill="auto"/>
            <w:vAlign w:val="center"/>
          </w:tcPr>
          <w:p w14:paraId="08EB0DFC"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lichid</w:t>
            </w:r>
          </w:p>
        </w:tc>
        <w:tc>
          <w:tcPr>
            <w:tcW w:w="1987" w:type="dxa"/>
            <w:shd w:val="clear" w:color="auto" w:fill="auto"/>
            <w:vAlign w:val="center"/>
          </w:tcPr>
          <w:p w14:paraId="3C843831"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Bidon 20 l/ statie de epurare</w:t>
            </w:r>
          </w:p>
        </w:tc>
      </w:tr>
      <w:tr w:rsidR="00CD1CF6" w:rsidRPr="00CD1CF6" w14:paraId="48DF614B" w14:textId="77777777" w:rsidTr="004C112A">
        <w:tc>
          <w:tcPr>
            <w:tcW w:w="534" w:type="dxa"/>
            <w:shd w:val="clear" w:color="auto" w:fill="auto"/>
            <w:vAlign w:val="center"/>
          </w:tcPr>
          <w:p w14:paraId="5787C5AA" w14:textId="77777777" w:rsidR="00CD1CF6" w:rsidRPr="00CD1CF6" w:rsidRDefault="00CD1CF6" w:rsidP="004C112A">
            <w:pPr>
              <w:jc w:val="center"/>
              <w:rPr>
                <w:rFonts w:ascii="Trebuchet MS" w:eastAsia="Calibri" w:hAnsi="Trebuchet MS" w:cstheme="minorHAnsi"/>
              </w:rPr>
            </w:pPr>
            <w:r w:rsidRPr="00CD1CF6">
              <w:rPr>
                <w:rFonts w:ascii="Trebuchet MS" w:eastAsia="Calibri" w:hAnsi="Trebuchet MS" w:cstheme="minorHAnsi"/>
              </w:rPr>
              <w:t>2</w:t>
            </w:r>
          </w:p>
        </w:tc>
        <w:tc>
          <w:tcPr>
            <w:tcW w:w="1711" w:type="dxa"/>
            <w:shd w:val="clear" w:color="auto" w:fill="auto"/>
            <w:vAlign w:val="center"/>
          </w:tcPr>
          <w:p w14:paraId="0EB701D2"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 xml:space="preserve">Policlorura de aluminiu </w:t>
            </w:r>
          </w:p>
        </w:tc>
        <w:tc>
          <w:tcPr>
            <w:tcW w:w="1970" w:type="dxa"/>
            <w:shd w:val="clear" w:color="auto" w:fill="auto"/>
            <w:vAlign w:val="center"/>
          </w:tcPr>
          <w:p w14:paraId="1DCDA0D2" w14:textId="77777777" w:rsidR="00CD1CF6" w:rsidRPr="00CD1CF6" w:rsidRDefault="00CD1CF6" w:rsidP="004C112A">
            <w:pPr>
              <w:pStyle w:val="Default"/>
              <w:rPr>
                <w:rFonts w:ascii="Trebuchet MS" w:hAnsi="Trebuchet MS" w:cstheme="minorHAnsi"/>
                <w:sz w:val="22"/>
                <w:szCs w:val="22"/>
              </w:rPr>
            </w:pPr>
            <w:r w:rsidRPr="00CD1CF6">
              <w:rPr>
                <w:rFonts w:ascii="Trebuchet MS" w:hAnsi="Trebuchet MS" w:cstheme="minorHAnsi"/>
                <w:sz w:val="22"/>
                <w:szCs w:val="22"/>
              </w:rPr>
              <w:t xml:space="preserve">Policlorură de aluminiu </w:t>
            </w:r>
          </w:p>
          <w:p w14:paraId="749F4F5C" w14:textId="77777777" w:rsidR="00CD1CF6" w:rsidRPr="00CD1CF6" w:rsidRDefault="00CD1CF6" w:rsidP="004C112A">
            <w:pPr>
              <w:pStyle w:val="Default"/>
              <w:rPr>
                <w:rFonts w:ascii="Trebuchet MS" w:hAnsi="Trebuchet MS" w:cstheme="minorHAnsi"/>
                <w:sz w:val="22"/>
                <w:szCs w:val="22"/>
              </w:rPr>
            </w:pPr>
            <w:r w:rsidRPr="00CD1CF6">
              <w:rPr>
                <w:rFonts w:ascii="Trebuchet MS" w:hAnsi="Trebuchet MS" w:cstheme="minorHAnsi"/>
                <w:sz w:val="22"/>
                <w:szCs w:val="22"/>
              </w:rPr>
              <w:t xml:space="preserve">Apă </w:t>
            </w:r>
          </w:p>
          <w:p w14:paraId="1EB469AB" w14:textId="77777777" w:rsidR="00CD1CF6" w:rsidRPr="00CD1CF6" w:rsidRDefault="00CD1CF6" w:rsidP="004C112A">
            <w:pPr>
              <w:rPr>
                <w:rFonts w:ascii="Trebuchet MS" w:eastAsia="Calibri" w:hAnsi="Trebuchet MS" w:cstheme="minorHAnsi"/>
                <w:color w:val="000000"/>
              </w:rPr>
            </w:pPr>
          </w:p>
        </w:tc>
        <w:tc>
          <w:tcPr>
            <w:tcW w:w="1210" w:type="dxa"/>
            <w:shd w:val="clear" w:color="auto" w:fill="auto"/>
            <w:vAlign w:val="center"/>
          </w:tcPr>
          <w:p w14:paraId="0A4698AB"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1327-41-9</w:t>
            </w:r>
          </w:p>
          <w:p w14:paraId="515B9FE7"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 xml:space="preserve">7732-18-5 </w:t>
            </w:r>
          </w:p>
        </w:tc>
        <w:tc>
          <w:tcPr>
            <w:tcW w:w="1404" w:type="dxa"/>
            <w:shd w:val="clear" w:color="auto" w:fill="auto"/>
            <w:vAlign w:val="center"/>
          </w:tcPr>
          <w:p w14:paraId="43123B35"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H315</w:t>
            </w:r>
          </w:p>
          <w:p w14:paraId="2D763560"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H319</w:t>
            </w:r>
          </w:p>
        </w:tc>
        <w:tc>
          <w:tcPr>
            <w:tcW w:w="839" w:type="dxa"/>
            <w:shd w:val="clear" w:color="auto" w:fill="auto"/>
            <w:vAlign w:val="center"/>
          </w:tcPr>
          <w:p w14:paraId="2AEA648A"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lichid</w:t>
            </w:r>
          </w:p>
        </w:tc>
        <w:tc>
          <w:tcPr>
            <w:tcW w:w="1987" w:type="dxa"/>
            <w:shd w:val="clear" w:color="auto" w:fill="auto"/>
            <w:vAlign w:val="center"/>
          </w:tcPr>
          <w:p w14:paraId="7D1FD29A" w14:textId="77777777" w:rsidR="00CD1CF6" w:rsidRPr="00CD1CF6" w:rsidRDefault="00CD1CF6" w:rsidP="004C112A">
            <w:pPr>
              <w:rPr>
                <w:rFonts w:ascii="Trebuchet MS" w:eastAsia="Calibri" w:hAnsi="Trebuchet MS" w:cstheme="minorHAnsi"/>
                <w:color w:val="000000"/>
              </w:rPr>
            </w:pPr>
            <w:r w:rsidRPr="00CD1CF6">
              <w:rPr>
                <w:rFonts w:ascii="Trebuchet MS" w:eastAsia="Calibri" w:hAnsi="Trebuchet MS" w:cstheme="minorHAnsi"/>
                <w:color w:val="000000"/>
              </w:rPr>
              <w:t>Bidon 20 l/ statie de epurare</w:t>
            </w:r>
          </w:p>
        </w:tc>
      </w:tr>
    </w:tbl>
    <w:p w14:paraId="691D28BF" w14:textId="77777777" w:rsidR="00A03475" w:rsidRPr="008454BC" w:rsidRDefault="00A03475" w:rsidP="00A03475">
      <w:pPr>
        <w:shd w:val="clear" w:color="auto" w:fill="FFFFFF"/>
        <w:spacing w:after="0" w:line="240" w:lineRule="auto"/>
        <w:jc w:val="both"/>
        <w:rPr>
          <w:rFonts w:ascii="Trebuchet MS" w:eastAsia="Times New Roman" w:hAnsi="Trebuchet MS"/>
        </w:rPr>
      </w:pPr>
      <w:r w:rsidRPr="008454BC">
        <w:rPr>
          <w:rFonts w:ascii="Trebuchet MS" w:eastAsia="Times New Roman" w:hAnsi="Trebuchet MS"/>
          <w:u w:val="single"/>
        </w:rPr>
        <w:t>Modul de gospodărire a substanțelor și preparatelor chimice periculoase și asigurarea condițiilor de protecție a factorilor de mediu și a sănătății populației</w:t>
      </w:r>
      <w:r w:rsidRPr="008454BC">
        <w:rPr>
          <w:rFonts w:ascii="Trebuchet MS" w:eastAsia="Times New Roman" w:hAnsi="Trebuchet MS"/>
        </w:rPr>
        <w:t>.</w:t>
      </w:r>
    </w:p>
    <w:p w14:paraId="1EB122F2" w14:textId="36FC2016" w:rsidR="00A03475" w:rsidRPr="008454BC" w:rsidRDefault="00A03475" w:rsidP="00A03475">
      <w:pPr>
        <w:numPr>
          <w:ilvl w:val="0"/>
          <w:numId w:val="25"/>
        </w:numPr>
        <w:shd w:val="clear" w:color="auto" w:fill="FFFFFF"/>
        <w:spacing w:after="0" w:line="240" w:lineRule="auto"/>
        <w:contextualSpacing/>
        <w:jc w:val="both"/>
        <w:rPr>
          <w:rFonts w:ascii="Trebuchet MS" w:eastAsia="Times New Roman" w:hAnsi="Trebuchet MS"/>
        </w:rPr>
      </w:pPr>
      <w:r w:rsidRPr="008454BC">
        <w:rPr>
          <w:rFonts w:ascii="Trebuchet MS" w:eastAsia="Times New Roman" w:hAnsi="Trebuchet MS"/>
          <w:i/>
        </w:rPr>
        <w:t xml:space="preserve">ambalare: </w:t>
      </w:r>
      <w:r w:rsidRPr="008454BC">
        <w:rPr>
          <w:rFonts w:ascii="Trebuchet MS" w:eastAsia="Times New Roman" w:hAnsi="Trebuchet MS"/>
        </w:rPr>
        <w:t>ambalaje originale;</w:t>
      </w:r>
    </w:p>
    <w:p w14:paraId="0C96658D" w14:textId="689E3426" w:rsidR="00A03475" w:rsidRPr="008454BC" w:rsidRDefault="00A03475" w:rsidP="00A03475">
      <w:pPr>
        <w:numPr>
          <w:ilvl w:val="0"/>
          <w:numId w:val="25"/>
        </w:numPr>
        <w:shd w:val="clear" w:color="auto" w:fill="FFFFFF"/>
        <w:spacing w:after="0" w:line="240" w:lineRule="auto"/>
        <w:contextualSpacing/>
        <w:jc w:val="both"/>
        <w:rPr>
          <w:rFonts w:ascii="Trebuchet MS" w:eastAsia="Times New Roman" w:hAnsi="Trebuchet MS"/>
        </w:rPr>
      </w:pPr>
      <w:r w:rsidRPr="008454BC">
        <w:rPr>
          <w:rFonts w:ascii="Trebuchet MS" w:eastAsia="Times New Roman" w:hAnsi="Trebuchet MS"/>
          <w:i/>
        </w:rPr>
        <w:t>depozitare</w:t>
      </w:r>
      <w:r w:rsidRPr="008454BC">
        <w:rPr>
          <w:rFonts w:ascii="Trebuchet MS" w:eastAsia="Times New Roman" w:hAnsi="Trebuchet MS"/>
        </w:rPr>
        <w:t>: spații special amenajate în interiorul stației de epurare;</w:t>
      </w:r>
    </w:p>
    <w:p w14:paraId="00C27837" w14:textId="77777777" w:rsidR="00A03475" w:rsidRPr="008454BC" w:rsidRDefault="00A03475" w:rsidP="00A03475">
      <w:pPr>
        <w:numPr>
          <w:ilvl w:val="0"/>
          <w:numId w:val="25"/>
        </w:numPr>
        <w:shd w:val="clear" w:color="auto" w:fill="FFFFFF"/>
        <w:spacing w:after="0" w:line="240" w:lineRule="auto"/>
        <w:contextualSpacing/>
        <w:jc w:val="both"/>
        <w:rPr>
          <w:rFonts w:ascii="Trebuchet MS" w:eastAsia="Times New Roman" w:hAnsi="Trebuchet MS"/>
        </w:rPr>
      </w:pPr>
      <w:r w:rsidRPr="008454BC">
        <w:rPr>
          <w:rFonts w:ascii="Trebuchet MS" w:eastAsia="Times New Roman" w:hAnsi="Trebuchet MS"/>
          <w:i/>
        </w:rPr>
        <w:lastRenderedPageBreak/>
        <w:t>transport</w:t>
      </w:r>
      <w:r w:rsidRPr="008454BC">
        <w:rPr>
          <w:rFonts w:ascii="Trebuchet MS" w:eastAsia="Times New Roman" w:hAnsi="Trebuchet MS"/>
        </w:rPr>
        <w:t xml:space="preserve">: cu mijloace de transport autorizate ale furnizorilor; </w:t>
      </w:r>
    </w:p>
    <w:p w14:paraId="48247FE5" w14:textId="1724ABAD" w:rsidR="00D423BC" w:rsidRPr="008454BC" w:rsidRDefault="00A03475" w:rsidP="007B3AF6">
      <w:pPr>
        <w:numPr>
          <w:ilvl w:val="0"/>
          <w:numId w:val="25"/>
        </w:numPr>
        <w:shd w:val="clear" w:color="auto" w:fill="FFFFFF"/>
        <w:spacing w:after="0" w:line="240" w:lineRule="auto"/>
        <w:contextualSpacing/>
        <w:jc w:val="both"/>
        <w:rPr>
          <w:rFonts w:ascii="Trebuchet MS" w:eastAsia="Times New Roman" w:hAnsi="Trebuchet MS"/>
        </w:rPr>
      </w:pPr>
      <w:r w:rsidRPr="008454BC">
        <w:rPr>
          <w:rFonts w:ascii="Trebuchet MS" w:eastAsia="Times New Roman" w:hAnsi="Trebuchet MS"/>
          <w:i/>
        </w:rPr>
        <w:t>folosire/comercializare</w:t>
      </w:r>
      <w:r w:rsidRPr="008454BC">
        <w:rPr>
          <w:rFonts w:ascii="Trebuchet MS" w:eastAsia="Times New Roman" w:hAnsi="Trebuchet MS"/>
        </w:rPr>
        <w:t xml:space="preserve">: se folosesc în procesul de epurare.; nu se comercializează; vor fi gestionate conform fişelor cu date de securitate; </w:t>
      </w:r>
    </w:p>
    <w:p w14:paraId="721432D2" w14:textId="77777777" w:rsidR="006E5930" w:rsidRPr="00404B6F" w:rsidRDefault="006E5930" w:rsidP="00404B6F">
      <w:pPr>
        <w:spacing w:after="0" w:line="240" w:lineRule="auto"/>
        <w:contextualSpacing/>
        <w:jc w:val="both"/>
        <w:rPr>
          <w:rFonts w:ascii="Trebuchet MS" w:hAnsi="Trebuchet MS"/>
          <w:b/>
          <w:i/>
        </w:rPr>
      </w:pPr>
      <w:r w:rsidRPr="00404B6F">
        <w:rPr>
          <w:rFonts w:ascii="Trebuchet MS" w:hAnsi="Trebuchet MS"/>
          <w:b/>
          <w:i/>
        </w:rPr>
        <w:t>e)poluarea si alte efecte negative:</w:t>
      </w:r>
    </w:p>
    <w:p w14:paraId="0BEEA139" w14:textId="77777777" w:rsidR="006E5930" w:rsidRPr="00404B6F" w:rsidRDefault="006E5930" w:rsidP="00404B6F">
      <w:pPr>
        <w:tabs>
          <w:tab w:val="left" w:pos="-3000"/>
        </w:tabs>
        <w:spacing w:after="0" w:line="240" w:lineRule="auto"/>
        <w:jc w:val="both"/>
        <w:rPr>
          <w:rFonts w:ascii="Trebuchet MS" w:hAnsi="Trebuchet MS"/>
          <w:b/>
        </w:rPr>
      </w:pPr>
      <w:r w:rsidRPr="00404B6F">
        <w:rPr>
          <w:rFonts w:ascii="Trebuchet MS" w:hAnsi="Trebuchet MS"/>
          <w:b/>
        </w:rPr>
        <w:t>- protectia calitatii apelor:</w:t>
      </w:r>
    </w:p>
    <w:p w14:paraId="5CABAFCB" w14:textId="77777777" w:rsidR="006E5930" w:rsidRPr="00404B6F" w:rsidRDefault="006E5930" w:rsidP="00404B6F">
      <w:pPr>
        <w:tabs>
          <w:tab w:val="left" w:pos="-3000"/>
        </w:tabs>
        <w:spacing w:after="0" w:line="240" w:lineRule="auto"/>
        <w:jc w:val="both"/>
        <w:rPr>
          <w:rFonts w:ascii="Trebuchet MS" w:hAnsi="Trebuchet MS"/>
        </w:rPr>
      </w:pPr>
      <w:r w:rsidRPr="00404B6F">
        <w:rPr>
          <w:rFonts w:ascii="Trebuchet MS" w:hAnsi="Trebuchet MS"/>
        </w:rPr>
        <w:t>Surse poluanți pentru ape, locul de evacuare sau emisarul:</w:t>
      </w:r>
    </w:p>
    <w:p w14:paraId="4183DF67" w14:textId="77777777" w:rsidR="006E5930" w:rsidRPr="00404B6F" w:rsidRDefault="006E5930" w:rsidP="00404B6F">
      <w:pPr>
        <w:numPr>
          <w:ilvl w:val="0"/>
          <w:numId w:val="9"/>
        </w:numPr>
        <w:autoSpaceDE w:val="0"/>
        <w:autoSpaceDN w:val="0"/>
        <w:adjustRightInd w:val="0"/>
        <w:spacing w:after="0" w:line="240" w:lineRule="auto"/>
        <w:jc w:val="both"/>
        <w:rPr>
          <w:rFonts w:ascii="Trebuchet MS" w:hAnsi="Trebuchet MS"/>
          <w:bCs/>
        </w:rPr>
      </w:pPr>
      <w:r w:rsidRPr="00404B6F">
        <w:rPr>
          <w:rFonts w:ascii="Trebuchet MS" w:hAnsi="Trebuchet MS"/>
          <w:bCs/>
        </w:rPr>
        <w:t>în perioada de execuție a lucrărilor:</w:t>
      </w:r>
    </w:p>
    <w:p w14:paraId="7B1E5864" w14:textId="77777777" w:rsidR="006E5930" w:rsidRPr="00404B6F" w:rsidRDefault="006E5930" w:rsidP="00404B6F">
      <w:pPr>
        <w:spacing w:after="0" w:line="240" w:lineRule="auto"/>
        <w:ind w:left="360"/>
        <w:jc w:val="both"/>
        <w:rPr>
          <w:rFonts w:ascii="Trebuchet MS" w:hAnsi="Trebuchet MS"/>
        </w:rPr>
      </w:pPr>
      <w:r w:rsidRPr="00404B6F">
        <w:rPr>
          <w:rFonts w:ascii="Trebuchet MS" w:hAnsi="Trebuchet MS"/>
        </w:rPr>
        <w:t>- ape uzate menajere rezultate de la personalul angajat; se vor amenaja toalete ecologice care vor fi vidanjate de către societăți autorizate;</w:t>
      </w:r>
    </w:p>
    <w:p w14:paraId="5631FCB2" w14:textId="77777777" w:rsidR="006E5930" w:rsidRPr="00404B6F" w:rsidRDefault="006E5930" w:rsidP="00404B6F">
      <w:pPr>
        <w:spacing w:after="0" w:line="240" w:lineRule="auto"/>
        <w:ind w:left="360"/>
        <w:jc w:val="both"/>
        <w:rPr>
          <w:rFonts w:ascii="Trebuchet MS" w:hAnsi="Trebuchet MS"/>
        </w:rPr>
      </w:pPr>
      <w:r w:rsidRPr="00404B6F">
        <w:rPr>
          <w:rFonts w:ascii="Trebuchet MS" w:hAnsi="Trebuchet MS"/>
        </w:rPr>
        <w:t>- scurgeri accidentale de combustibil sau de alte substanțe utilizate în faza de execuție a lucrărilor; lucrările se vor executa cu utilaje din dotarea constructorului, verificate din punct de vedere tehnic;</w:t>
      </w:r>
    </w:p>
    <w:p w14:paraId="56B828FB" w14:textId="77777777" w:rsidR="006E5930" w:rsidRPr="00404B6F" w:rsidRDefault="006E5930" w:rsidP="00404B6F">
      <w:pPr>
        <w:spacing w:after="0" w:line="240" w:lineRule="auto"/>
        <w:ind w:left="360"/>
        <w:jc w:val="both"/>
        <w:rPr>
          <w:rFonts w:ascii="Trebuchet MS" w:hAnsi="Trebuchet MS"/>
        </w:rPr>
      </w:pPr>
      <w:r w:rsidRPr="00404B6F">
        <w:rPr>
          <w:rFonts w:ascii="Trebuchet MS" w:hAnsi="Trebuchet MS"/>
        </w:rPr>
        <w:t>- preluarea de către apele pluviale a hidrocarburilor sau a altor substanțe rezultate din potențialele scurgeri accidentale sau din depozitarea necontrolată a deșeurilor menajere; utilajele vor fi verificate periodic, iar deșeurile rezultate vor fi depozitate în containere, locuri special amenajate.</w:t>
      </w:r>
    </w:p>
    <w:p w14:paraId="720909BC" w14:textId="77777777" w:rsidR="006E5930" w:rsidRPr="00404B6F" w:rsidRDefault="006E5930" w:rsidP="00404B6F">
      <w:pPr>
        <w:spacing w:after="0" w:line="240" w:lineRule="auto"/>
        <w:ind w:left="360"/>
        <w:jc w:val="both"/>
        <w:rPr>
          <w:rFonts w:ascii="Trebuchet MS" w:hAnsi="Trebuchet MS"/>
          <w:bCs/>
        </w:rPr>
      </w:pPr>
      <w:r w:rsidRPr="00404B6F">
        <w:rPr>
          <w:rFonts w:ascii="Trebuchet MS" w:hAnsi="Trebuchet MS"/>
        </w:rPr>
        <w:t xml:space="preserve">2. </w:t>
      </w:r>
      <w:r w:rsidRPr="00404B6F">
        <w:rPr>
          <w:rFonts w:ascii="Trebuchet MS" w:hAnsi="Trebuchet MS"/>
          <w:bCs/>
        </w:rPr>
        <w:t>în timpul funcționării</w:t>
      </w:r>
    </w:p>
    <w:p w14:paraId="5FC7685B" w14:textId="57816710" w:rsidR="006E5930" w:rsidRPr="009B0BB7" w:rsidRDefault="006E5930" w:rsidP="009B0BB7">
      <w:pPr>
        <w:suppressAutoHyphens/>
        <w:spacing w:after="0" w:line="240" w:lineRule="auto"/>
        <w:ind w:left="360"/>
        <w:jc w:val="both"/>
        <w:rPr>
          <w:rFonts w:ascii="Trebuchet MS" w:hAnsi="Trebuchet MS"/>
        </w:rPr>
      </w:pPr>
      <w:r w:rsidRPr="009B0BB7">
        <w:rPr>
          <w:rFonts w:ascii="Trebuchet MS" w:hAnsi="Trebuchet MS"/>
        </w:rPr>
        <w:t>- limitele maxim admise ale indicatorilor de cali</w:t>
      </w:r>
      <w:r w:rsidR="006E24D0" w:rsidRPr="009B0BB7">
        <w:rPr>
          <w:rFonts w:ascii="Trebuchet MS" w:hAnsi="Trebuchet MS"/>
        </w:rPr>
        <w:t xml:space="preserve">tate pentru apele uzate </w:t>
      </w:r>
      <w:r w:rsidR="00722F41" w:rsidRPr="009B0BB7">
        <w:rPr>
          <w:rFonts w:ascii="Trebuchet MS" w:hAnsi="Trebuchet MS"/>
        </w:rPr>
        <w:t xml:space="preserve">menajere și </w:t>
      </w:r>
      <w:r w:rsidR="006E24D0" w:rsidRPr="009B0BB7">
        <w:rPr>
          <w:rFonts w:ascii="Trebuchet MS" w:hAnsi="Trebuchet MS"/>
        </w:rPr>
        <w:t>tehnologice, epurate</w:t>
      </w:r>
      <w:r w:rsidR="00722F41" w:rsidRPr="009B0BB7">
        <w:rPr>
          <w:rFonts w:ascii="Trebuchet MS" w:hAnsi="Trebuchet MS"/>
        </w:rPr>
        <w:t>,</w:t>
      </w:r>
      <w:r w:rsidRPr="009B0BB7">
        <w:rPr>
          <w:rFonts w:ascii="Trebuchet MS" w:hAnsi="Trebuchet MS"/>
        </w:rPr>
        <w:t xml:space="preserve"> descărcate în rețeaua centralizat</w:t>
      </w:r>
      <w:r w:rsidR="00722F41" w:rsidRPr="009B0BB7">
        <w:rPr>
          <w:rFonts w:ascii="Trebuchet MS" w:hAnsi="Trebuchet MS"/>
        </w:rPr>
        <w:t>ă de canalizare, trebuie să se î</w:t>
      </w:r>
      <w:r w:rsidRPr="009B0BB7">
        <w:rPr>
          <w:rFonts w:ascii="Trebuchet MS" w:hAnsi="Trebuchet MS"/>
        </w:rPr>
        <w:t>ncadreze în valorile maxim admise conform NTPA 002/2002, aprobate cu HG nr. 188/2002, cu modificările și completările ulterioare</w:t>
      </w:r>
      <w:r w:rsidR="00722F41" w:rsidRPr="009B0BB7">
        <w:rPr>
          <w:rFonts w:ascii="Trebuchet MS" w:hAnsi="Trebuchet MS"/>
        </w:rPr>
        <w:t xml:space="preserve">, </w:t>
      </w:r>
      <w:r w:rsidR="00722F41" w:rsidRPr="009B0BB7">
        <w:rPr>
          <w:rFonts w:ascii="Trebuchet MS" w:hAnsi="Trebuchet MS" w:cs="Arial"/>
          <w:color w:val="000000"/>
          <w:lang w:eastAsia="ar-SA"/>
        </w:rPr>
        <w:t>precum și în limitele maxim admise impuse prin Acordul de preluare nr. 41221/11.01.2023, emis de Compania Apa Brașov</w:t>
      </w:r>
      <w:r w:rsidRPr="009B0BB7">
        <w:rPr>
          <w:rFonts w:ascii="Trebuchet MS" w:hAnsi="Trebuchet MS"/>
        </w:rPr>
        <w:t>;</w:t>
      </w:r>
    </w:p>
    <w:p w14:paraId="4BE3DED3" w14:textId="51DC2678" w:rsidR="00761637" w:rsidRPr="009B0BB7" w:rsidRDefault="006E5930" w:rsidP="009B0BB7">
      <w:pPr>
        <w:suppressAutoHyphens/>
        <w:spacing w:after="0" w:line="240" w:lineRule="auto"/>
        <w:ind w:left="360"/>
        <w:jc w:val="both"/>
        <w:rPr>
          <w:rFonts w:ascii="Trebuchet MS" w:eastAsia="Times New Roman" w:hAnsi="Trebuchet MS" w:cs="Arial"/>
          <w:spacing w:val="-2"/>
          <w:lang w:eastAsia="ar-SA"/>
        </w:rPr>
      </w:pPr>
      <w:r w:rsidRPr="009B0BB7">
        <w:rPr>
          <w:rFonts w:ascii="Trebuchet MS" w:hAnsi="Trebuchet MS"/>
        </w:rPr>
        <w:t xml:space="preserve">- apele pluviale </w:t>
      </w:r>
      <w:r w:rsidR="00C030DB" w:rsidRPr="009B0BB7">
        <w:rPr>
          <w:rFonts w:ascii="Trebuchet MS" w:hAnsi="Trebuchet MS"/>
        </w:rPr>
        <w:t xml:space="preserve">impurificate, </w:t>
      </w:r>
      <w:r w:rsidRPr="009B0BB7">
        <w:rPr>
          <w:rFonts w:ascii="Trebuchet MS" w:hAnsi="Trebuchet MS"/>
        </w:rPr>
        <w:t>pro</w:t>
      </w:r>
      <w:r w:rsidR="00C030DB" w:rsidRPr="009B0BB7">
        <w:rPr>
          <w:rFonts w:ascii="Trebuchet MS" w:hAnsi="Trebuchet MS"/>
        </w:rPr>
        <w:t xml:space="preserve">venite de pe </w:t>
      </w:r>
      <w:r w:rsidR="00C030DB" w:rsidRPr="009B0BB7">
        <w:rPr>
          <w:rFonts w:ascii="Trebuchet MS" w:eastAsia="Times New Roman" w:hAnsi="Trebuchet MS" w:cs="Arial"/>
          <w:spacing w:val="-2"/>
          <w:lang w:eastAsia="ar-SA"/>
        </w:rPr>
        <w:t xml:space="preserve">noile zone de acces și circulație propuse în incintă, </w:t>
      </w:r>
      <w:r w:rsidRPr="009B0BB7">
        <w:rPr>
          <w:rFonts w:ascii="Trebuchet MS" w:hAnsi="Trebuchet MS"/>
        </w:rPr>
        <w:t>vor fi colectate cu ajutorul gurilor de scurgere și a rețelei de canalizare pluvială, după</w:t>
      </w:r>
      <w:r w:rsidR="00C030DB" w:rsidRPr="009B0BB7">
        <w:rPr>
          <w:rFonts w:ascii="Trebuchet MS" w:hAnsi="Trebuchet MS"/>
        </w:rPr>
        <w:t xml:space="preserve"> care vor fi trecute printr-un separator</w:t>
      </w:r>
      <w:r w:rsidRPr="009B0BB7">
        <w:rPr>
          <w:rFonts w:ascii="Trebuchet MS" w:hAnsi="Trebuchet MS"/>
        </w:rPr>
        <w:t xml:space="preserve"> de nisip și hidrocarburi petroliere înainte să fie d</w:t>
      </w:r>
      <w:r w:rsidR="00C030DB" w:rsidRPr="009B0BB7">
        <w:rPr>
          <w:rFonts w:ascii="Trebuchet MS" w:hAnsi="Trebuchet MS"/>
        </w:rPr>
        <w:t>escărcate în canalul de desecare, aflat la vecinatatea amplasamentului</w:t>
      </w:r>
      <w:r w:rsidRPr="009B0BB7">
        <w:rPr>
          <w:rFonts w:ascii="Trebuchet MS" w:hAnsi="Trebuchet MS"/>
        </w:rPr>
        <w:t xml:space="preserve">. </w:t>
      </w:r>
      <w:r w:rsidR="00761637" w:rsidRPr="009B0BB7">
        <w:rPr>
          <w:rFonts w:ascii="Trebuchet MS" w:eastAsia="Times New Roman" w:hAnsi="Trebuchet MS" w:cs="Arial"/>
          <w:lang w:val="es-ES" w:eastAsia="ar-SA"/>
        </w:rPr>
        <w:t xml:space="preserve">Apele pluviale convențional curate, provenite </w:t>
      </w:r>
      <w:r w:rsidR="00761637" w:rsidRPr="009B0BB7">
        <w:rPr>
          <w:rFonts w:ascii="Trebuchet MS" w:eastAsia="Times New Roman" w:hAnsi="Trebuchet MS" w:cs="Arial"/>
          <w:spacing w:val="-2"/>
          <w:lang w:eastAsia="ar-SA"/>
        </w:rPr>
        <w:t xml:space="preserve">de pe acoperișul clădirii propuse, vor fi colectate prin jgheaburi, burlane și descărcate, printr-o rețea de canalizare pluvială în canalul de desecare aflat la limita de proprietate. </w:t>
      </w:r>
    </w:p>
    <w:p w14:paraId="703DF21A" w14:textId="43401E85" w:rsidR="00722F41" w:rsidRPr="009B0BB7" w:rsidRDefault="00722F41" w:rsidP="00553528">
      <w:pPr>
        <w:suppressAutoHyphens/>
        <w:autoSpaceDE w:val="0"/>
        <w:spacing w:after="0" w:line="240" w:lineRule="auto"/>
        <w:ind w:left="360"/>
        <w:jc w:val="both"/>
        <w:rPr>
          <w:rFonts w:ascii="Trebuchet MS" w:hAnsi="Trebuchet MS" w:cs="Arial"/>
          <w:color w:val="000000"/>
          <w:lang w:eastAsia="ar-SA"/>
        </w:rPr>
      </w:pPr>
      <w:r w:rsidRPr="009B0BB7">
        <w:rPr>
          <w:rFonts w:ascii="Trebuchet MS" w:hAnsi="Trebuchet MS" w:cs="Arial"/>
          <w:color w:val="000000"/>
          <w:lang w:eastAsia="ar-SA"/>
        </w:rPr>
        <w:t>Apele pluviale, înainte de descărcarea în canalul de desecare, se vor încadra în limitele maxim admise a indicatorilor de calitate, în conformitate cu prevederile HG nr. 188/2002-NTPA 001 cu modificările și completările ulterioare, respectiv:</w:t>
      </w:r>
    </w:p>
    <w:tbl>
      <w:tblPr>
        <w:tblStyle w:val="TableGrid"/>
        <w:tblW w:w="0" w:type="auto"/>
        <w:tblInd w:w="562" w:type="dxa"/>
        <w:tblLook w:val="04A0" w:firstRow="1" w:lastRow="0" w:firstColumn="1" w:lastColumn="0" w:noHBand="0" w:noVBand="1"/>
      </w:tblPr>
      <w:tblGrid>
        <w:gridCol w:w="3936"/>
        <w:gridCol w:w="1451"/>
        <w:gridCol w:w="3118"/>
      </w:tblGrid>
      <w:tr w:rsidR="00722F41" w:rsidRPr="009B0BB7" w14:paraId="2985D1D1" w14:textId="77777777" w:rsidTr="00553528">
        <w:tc>
          <w:tcPr>
            <w:tcW w:w="3936" w:type="dxa"/>
          </w:tcPr>
          <w:p w14:paraId="137DB161" w14:textId="77777777" w:rsidR="00722F41" w:rsidRPr="009B0BB7" w:rsidRDefault="00722F41" w:rsidP="009B0BB7">
            <w:pPr>
              <w:suppressAutoHyphens/>
              <w:jc w:val="both"/>
              <w:rPr>
                <w:rFonts w:ascii="Trebuchet MS" w:eastAsia="Times New Roman" w:hAnsi="Trebuchet MS" w:cs="Arial"/>
                <w:b/>
                <w:bCs/>
                <w:spacing w:val="-2"/>
              </w:rPr>
            </w:pPr>
            <w:r w:rsidRPr="009B0BB7">
              <w:rPr>
                <w:rFonts w:ascii="Trebuchet MS" w:eastAsia="Times New Roman" w:hAnsi="Trebuchet MS" w:cs="Arial"/>
                <w:b/>
                <w:bCs/>
                <w:spacing w:val="-2"/>
              </w:rPr>
              <w:t>Indicator de calitate</w:t>
            </w:r>
          </w:p>
        </w:tc>
        <w:tc>
          <w:tcPr>
            <w:tcW w:w="1451" w:type="dxa"/>
          </w:tcPr>
          <w:p w14:paraId="580A994C" w14:textId="77777777" w:rsidR="00722F41" w:rsidRPr="009B0BB7" w:rsidRDefault="00722F41" w:rsidP="009B0BB7">
            <w:pPr>
              <w:suppressAutoHyphens/>
              <w:jc w:val="center"/>
              <w:rPr>
                <w:rFonts w:ascii="Trebuchet MS" w:eastAsia="Times New Roman" w:hAnsi="Trebuchet MS" w:cs="Arial"/>
                <w:b/>
                <w:bCs/>
                <w:spacing w:val="-2"/>
              </w:rPr>
            </w:pPr>
            <w:r w:rsidRPr="009B0BB7">
              <w:rPr>
                <w:rFonts w:ascii="Trebuchet MS" w:eastAsia="Times New Roman" w:hAnsi="Trebuchet MS" w:cs="Arial"/>
                <w:b/>
                <w:bCs/>
                <w:spacing w:val="-2"/>
              </w:rPr>
              <w:t>U.M.</w:t>
            </w:r>
          </w:p>
        </w:tc>
        <w:tc>
          <w:tcPr>
            <w:tcW w:w="3118" w:type="dxa"/>
          </w:tcPr>
          <w:p w14:paraId="29A7E841" w14:textId="77777777" w:rsidR="00722F41" w:rsidRPr="009B0BB7" w:rsidRDefault="00722F41" w:rsidP="009B0BB7">
            <w:pPr>
              <w:suppressAutoHyphens/>
              <w:jc w:val="both"/>
              <w:rPr>
                <w:rFonts w:ascii="Trebuchet MS" w:eastAsia="Times New Roman" w:hAnsi="Trebuchet MS" w:cs="Arial"/>
                <w:b/>
                <w:bCs/>
                <w:spacing w:val="-2"/>
              </w:rPr>
            </w:pPr>
            <w:r w:rsidRPr="009B0BB7">
              <w:rPr>
                <w:rFonts w:ascii="Trebuchet MS" w:eastAsia="Times New Roman" w:hAnsi="Trebuchet MS" w:cs="Arial"/>
                <w:b/>
                <w:bCs/>
                <w:spacing w:val="-2"/>
              </w:rPr>
              <w:t>Valoare limită maxim admisă</w:t>
            </w:r>
          </w:p>
        </w:tc>
      </w:tr>
      <w:tr w:rsidR="00722F41" w:rsidRPr="009B0BB7" w14:paraId="35AE4B3F" w14:textId="77777777" w:rsidTr="00553528">
        <w:tc>
          <w:tcPr>
            <w:tcW w:w="3936" w:type="dxa"/>
          </w:tcPr>
          <w:p w14:paraId="0DCF0E5A" w14:textId="77777777" w:rsidR="00722F41" w:rsidRPr="009B0BB7" w:rsidRDefault="00722F41" w:rsidP="009B0BB7">
            <w:pPr>
              <w:suppressAutoHyphens/>
              <w:jc w:val="both"/>
              <w:rPr>
                <w:rFonts w:ascii="Trebuchet MS" w:eastAsia="Times New Roman" w:hAnsi="Trebuchet MS" w:cs="Arial"/>
                <w:bCs/>
                <w:spacing w:val="-2"/>
              </w:rPr>
            </w:pPr>
            <w:r w:rsidRPr="009B0BB7">
              <w:rPr>
                <w:rFonts w:ascii="Trebuchet MS" w:eastAsia="Times New Roman" w:hAnsi="Trebuchet MS" w:cs="Arial"/>
                <w:bCs/>
                <w:spacing w:val="-2"/>
              </w:rPr>
              <w:t>pH</w:t>
            </w:r>
          </w:p>
        </w:tc>
        <w:tc>
          <w:tcPr>
            <w:tcW w:w="1451" w:type="dxa"/>
          </w:tcPr>
          <w:p w14:paraId="5B665ADA" w14:textId="77777777" w:rsidR="00722F41" w:rsidRPr="009B0BB7" w:rsidRDefault="00722F41" w:rsidP="009B0BB7">
            <w:pPr>
              <w:suppressAutoHyphens/>
              <w:jc w:val="center"/>
              <w:rPr>
                <w:rFonts w:ascii="Trebuchet MS" w:eastAsia="Times New Roman" w:hAnsi="Trebuchet MS" w:cs="Arial"/>
                <w:bCs/>
                <w:spacing w:val="-2"/>
              </w:rPr>
            </w:pPr>
            <w:r w:rsidRPr="009B0BB7">
              <w:rPr>
                <w:rFonts w:ascii="Trebuchet MS" w:eastAsia="Times New Roman" w:hAnsi="Trebuchet MS" w:cs="Arial"/>
                <w:bCs/>
                <w:spacing w:val="-2"/>
                <w:lang w:val="en-US"/>
              </w:rPr>
              <w:t>u.pH</w:t>
            </w:r>
          </w:p>
        </w:tc>
        <w:tc>
          <w:tcPr>
            <w:tcW w:w="3118" w:type="dxa"/>
          </w:tcPr>
          <w:p w14:paraId="00B833F7" w14:textId="77777777" w:rsidR="00722F41" w:rsidRPr="009B0BB7" w:rsidRDefault="00722F41" w:rsidP="009B0BB7">
            <w:pPr>
              <w:suppressAutoHyphens/>
              <w:jc w:val="center"/>
              <w:rPr>
                <w:rFonts w:ascii="Trebuchet MS" w:eastAsia="Times New Roman" w:hAnsi="Trebuchet MS" w:cs="Arial"/>
                <w:bCs/>
                <w:spacing w:val="-2"/>
              </w:rPr>
            </w:pPr>
            <w:r w:rsidRPr="009B0BB7">
              <w:rPr>
                <w:rFonts w:ascii="Trebuchet MS" w:eastAsia="Times New Roman" w:hAnsi="Trebuchet MS" w:cs="Arial"/>
                <w:bCs/>
                <w:spacing w:val="-2"/>
              </w:rPr>
              <w:t>6,50-8,50</w:t>
            </w:r>
          </w:p>
        </w:tc>
      </w:tr>
      <w:tr w:rsidR="00722F41" w:rsidRPr="009B0BB7" w14:paraId="51241671" w14:textId="77777777" w:rsidTr="00553528">
        <w:tc>
          <w:tcPr>
            <w:tcW w:w="3936" w:type="dxa"/>
          </w:tcPr>
          <w:p w14:paraId="7A89726C" w14:textId="77777777" w:rsidR="00722F41" w:rsidRPr="009B0BB7" w:rsidRDefault="00722F41" w:rsidP="009B0BB7">
            <w:pPr>
              <w:suppressAutoHyphens/>
              <w:jc w:val="both"/>
              <w:rPr>
                <w:rFonts w:ascii="Trebuchet MS" w:eastAsia="Times New Roman" w:hAnsi="Trebuchet MS" w:cs="Arial"/>
                <w:bCs/>
                <w:spacing w:val="-2"/>
              </w:rPr>
            </w:pPr>
            <w:r w:rsidRPr="009B0BB7">
              <w:rPr>
                <w:rFonts w:ascii="Trebuchet MS" w:eastAsia="Times New Roman" w:hAnsi="Trebuchet MS" w:cs="Arial"/>
                <w:bCs/>
                <w:spacing w:val="-2"/>
              </w:rPr>
              <w:t>Materii totale în suspensie</w:t>
            </w:r>
          </w:p>
        </w:tc>
        <w:tc>
          <w:tcPr>
            <w:tcW w:w="1451" w:type="dxa"/>
          </w:tcPr>
          <w:p w14:paraId="05F789EE" w14:textId="77777777" w:rsidR="00722F41" w:rsidRPr="009B0BB7" w:rsidRDefault="00722F41" w:rsidP="009B0BB7">
            <w:pPr>
              <w:suppressAutoHyphens/>
              <w:jc w:val="center"/>
              <w:rPr>
                <w:rFonts w:ascii="Trebuchet MS" w:eastAsia="Times New Roman" w:hAnsi="Trebuchet MS" w:cs="Arial"/>
                <w:bCs/>
                <w:spacing w:val="-2"/>
              </w:rPr>
            </w:pPr>
            <w:r w:rsidRPr="009B0BB7">
              <w:rPr>
                <w:rFonts w:ascii="Trebuchet MS" w:eastAsia="Times New Roman" w:hAnsi="Trebuchet MS" w:cs="Arial"/>
                <w:bCs/>
                <w:spacing w:val="-2"/>
                <w:lang w:val="en-US"/>
              </w:rPr>
              <w:t>mg/l</w:t>
            </w:r>
          </w:p>
        </w:tc>
        <w:tc>
          <w:tcPr>
            <w:tcW w:w="3118" w:type="dxa"/>
          </w:tcPr>
          <w:p w14:paraId="04732A22" w14:textId="58D4757B" w:rsidR="00722F41" w:rsidRPr="009B0BB7" w:rsidRDefault="00722F41" w:rsidP="009B0BB7">
            <w:pPr>
              <w:suppressAutoHyphens/>
              <w:jc w:val="center"/>
              <w:rPr>
                <w:rFonts w:ascii="Trebuchet MS" w:eastAsia="Times New Roman" w:hAnsi="Trebuchet MS" w:cs="Arial"/>
                <w:bCs/>
                <w:spacing w:val="-2"/>
              </w:rPr>
            </w:pPr>
            <w:r w:rsidRPr="009B0BB7">
              <w:rPr>
                <w:rFonts w:ascii="Trebuchet MS" w:eastAsia="Times New Roman" w:hAnsi="Trebuchet MS" w:cs="Arial"/>
                <w:bCs/>
                <w:spacing w:val="-2"/>
                <w:lang w:val="en-US"/>
              </w:rPr>
              <w:t>35,0</w:t>
            </w:r>
            <w:r w:rsidR="009B0BB7">
              <w:rPr>
                <w:rFonts w:ascii="Trebuchet MS" w:eastAsia="Times New Roman" w:hAnsi="Trebuchet MS" w:cs="Arial"/>
                <w:bCs/>
                <w:spacing w:val="-2"/>
                <w:lang w:val="en-US"/>
              </w:rPr>
              <w:t>0</w:t>
            </w:r>
          </w:p>
        </w:tc>
      </w:tr>
      <w:tr w:rsidR="00722F41" w:rsidRPr="009B0BB7" w14:paraId="5F14A435" w14:textId="77777777" w:rsidTr="00553528">
        <w:tc>
          <w:tcPr>
            <w:tcW w:w="3936" w:type="dxa"/>
          </w:tcPr>
          <w:p w14:paraId="707DE0D0" w14:textId="77777777" w:rsidR="00722F41" w:rsidRPr="009B0BB7" w:rsidRDefault="00722F41" w:rsidP="009B0BB7">
            <w:pPr>
              <w:suppressAutoHyphens/>
              <w:jc w:val="both"/>
              <w:rPr>
                <w:rFonts w:ascii="Trebuchet MS" w:eastAsia="Times New Roman" w:hAnsi="Trebuchet MS" w:cs="Arial"/>
                <w:bCs/>
                <w:spacing w:val="-2"/>
              </w:rPr>
            </w:pPr>
            <w:r w:rsidRPr="009B0BB7">
              <w:rPr>
                <w:rFonts w:ascii="Trebuchet MS" w:eastAsia="Times New Roman" w:hAnsi="Trebuchet MS" w:cs="Arial"/>
                <w:bCs/>
                <w:spacing w:val="-2"/>
              </w:rPr>
              <w:t>Reziduu filtrabil uscat la 105</w:t>
            </w:r>
            <w:r w:rsidRPr="009B0BB7">
              <w:rPr>
                <w:rFonts w:ascii="Trebuchet MS" w:eastAsia="Times New Roman" w:hAnsi="Trebuchet MS" w:cs="Arial"/>
                <w:bCs/>
                <w:spacing w:val="-2"/>
                <w:vertAlign w:val="superscript"/>
              </w:rPr>
              <w:t>0</w:t>
            </w:r>
            <w:r w:rsidRPr="009B0BB7">
              <w:rPr>
                <w:rFonts w:ascii="Trebuchet MS" w:eastAsia="Times New Roman" w:hAnsi="Trebuchet MS" w:cs="Arial"/>
                <w:bCs/>
                <w:spacing w:val="-2"/>
              </w:rPr>
              <w:t>C</w:t>
            </w:r>
          </w:p>
        </w:tc>
        <w:tc>
          <w:tcPr>
            <w:tcW w:w="1451" w:type="dxa"/>
          </w:tcPr>
          <w:p w14:paraId="28267DC1" w14:textId="77777777" w:rsidR="00722F41" w:rsidRPr="009B0BB7" w:rsidRDefault="00722F41" w:rsidP="009B0BB7">
            <w:pPr>
              <w:suppressAutoHyphens/>
              <w:jc w:val="center"/>
              <w:rPr>
                <w:rFonts w:ascii="Trebuchet MS" w:eastAsia="Times New Roman" w:hAnsi="Trebuchet MS" w:cs="Arial"/>
                <w:bCs/>
                <w:spacing w:val="-2"/>
                <w:lang w:val="en-US"/>
              </w:rPr>
            </w:pPr>
            <w:r w:rsidRPr="009B0BB7">
              <w:rPr>
                <w:rFonts w:ascii="Trebuchet MS" w:eastAsia="Times New Roman" w:hAnsi="Trebuchet MS" w:cs="Arial"/>
                <w:bCs/>
                <w:spacing w:val="-2"/>
                <w:lang w:val="en-US"/>
              </w:rPr>
              <w:t>mg/l</w:t>
            </w:r>
          </w:p>
        </w:tc>
        <w:tc>
          <w:tcPr>
            <w:tcW w:w="3118" w:type="dxa"/>
          </w:tcPr>
          <w:p w14:paraId="67B3280F" w14:textId="59FCC687" w:rsidR="00722F41" w:rsidRPr="009B0BB7" w:rsidRDefault="00722F41" w:rsidP="009B0BB7">
            <w:pPr>
              <w:suppressAutoHyphens/>
              <w:jc w:val="center"/>
              <w:rPr>
                <w:rFonts w:ascii="Trebuchet MS" w:eastAsia="Times New Roman" w:hAnsi="Trebuchet MS" w:cs="Arial"/>
                <w:bCs/>
                <w:spacing w:val="-2"/>
                <w:lang w:val="en-US"/>
              </w:rPr>
            </w:pPr>
            <w:r w:rsidRPr="009B0BB7">
              <w:rPr>
                <w:rFonts w:ascii="Trebuchet MS" w:eastAsia="Times New Roman" w:hAnsi="Trebuchet MS" w:cs="Arial"/>
                <w:bCs/>
                <w:spacing w:val="-2"/>
                <w:lang w:val="en-US"/>
              </w:rPr>
              <w:t>1000,0</w:t>
            </w:r>
            <w:r w:rsidR="009B0BB7">
              <w:rPr>
                <w:rFonts w:ascii="Trebuchet MS" w:eastAsia="Times New Roman" w:hAnsi="Trebuchet MS" w:cs="Arial"/>
                <w:bCs/>
                <w:spacing w:val="-2"/>
                <w:lang w:val="en-US"/>
              </w:rPr>
              <w:t>0</w:t>
            </w:r>
          </w:p>
        </w:tc>
      </w:tr>
      <w:tr w:rsidR="00722F41" w:rsidRPr="009B0BB7" w14:paraId="4DD19181" w14:textId="77777777" w:rsidTr="00553528">
        <w:tc>
          <w:tcPr>
            <w:tcW w:w="3936" w:type="dxa"/>
          </w:tcPr>
          <w:p w14:paraId="35EC8083" w14:textId="77777777" w:rsidR="00722F41" w:rsidRPr="009B0BB7" w:rsidRDefault="00722F41" w:rsidP="009B0BB7">
            <w:pPr>
              <w:suppressAutoHyphens/>
              <w:jc w:val="both"/>
              <w:rPr>
                <w:rFonts w:ascii="Trebuchet MS" w:eastAsia="Times New Roman" w:hAnsi="Trebuchet MS" w:cs="Arial"/>
                <w:bCs/>
                <w:spacing w:val="-2"/>
              </w:rPr>
            </w:pPr>
            <w:r w:rsidRPr="009B0BB7">
              <w:rPr>
                <w:rFonts w:ascii="Trebuchet MS" w:eastAsia="Times New Roman" w:hAnsi="Trebuchet MS" w:cs="Arial"/>
                <w:bCs/>
                <w:spacing w:val="-2"/>
              </w:rPr>
              <w:t>Substanțe extractibile cu solvenți organici</w:t>
            </w:r>
          </w:p>
        </w:tc>
        <w:tc>
          <w:tcPr>
            <w:tcW w:w="1451" w:type="dxa"/>
          </w:tcPr>
          <w:p w14:paraId="4D0AF3B6" w14:textId="77777777" w:rsidR="00722F41" w:rsidRPr="009B0BB7" w:rsidRDefault="00722F41" w:rsidP="009B0BB7">
            <w:pPr>
              <w:suppressAutoHyphens/>
              <w:jc w:val="center"/>
              <w:rPr>
                <w:rFonts w:ascii="Trebuchet MS" w:eastAsia="Times New Roman" w:hAnsi="Trebuchet MS" w:cs="Arial"/>
                <w:bCs/>
                <w:spacing w:val="-2"/>
              </w:rPr>
            </w:pPr>
            <w:r w:rsidRPr="009B0BB7">
              <w:rPr>
                <w:rFonts w:ascii="Trebuchet MS" w:eastAsia="Times New Roman" w:hAnsi="Trebuchet MS" w:cs="Arial"/>
                <w:bCs/>
                <w:spacing w:val="-2"/>
                <w:lang w:val="en-US"/>
              </w:rPr>
              <w:t>mg/l</w:t>
            </w:r>
          </w:p>
        </w:tc>
        <w:tc>
          <w:tcPr>
            <w:tcW w:w="3118" w:type="dxa"/>
          </w:tcPr>
          <w:p w14:paraId="383469F4" w14:textId="3B051E6C" w:rsidR="00722F41" w:rsidRPr="009B0BB7" w:rsidRDefault="00722F41" w:rsidP="009B0BB7">
            <w:pPr>
              <w:suppressAutoHyphens/>
              <w:jc w:val="center"/>
              <w:rPr>
                <w:rFonts w:ascii="Trebuchet MS" w:eastAsia="Times New Roman" w:hAnsi="Trebuchet MS" w:cs="Arial"/>
                <w:bCs/>
                <w:spacing w:val="-2"/>
              </w:rPr>
            </w:pPr>
            <w:r w:rsidRPr="009B0BB7">
              <w:rPr>
                <w:rFonts w:ascii="Trebuchet MS" w:eastAsia="Times New Roman" w:hAnsi="Trebuchet MS" w:cs="Arial"/>
                <w:bCs/>
                <w:spacing w:val="-2"/>
              </w:rPr>
              <w:t>15,0</w:t>
            </w:r>
            <w:r w:rsidR="009B0BB7">
              <w:rPr>
                <w:rFonts w:ascii="Trebuchet MS" w:eastAsia="Times New Roman" w:hAnsi="Trebuchet MS" w:cs="Arial"/>
                <w:bCs/>
                <w:spacing w:val="-2"/>
              </w:rPr>
              <w:t>0</w:t>
            </w:r>
          </w:p>
        </w:tc>
      </w:tr>
    </w:tbl>
    <w:p w14:paraId="17946456" w14:textId="5FBE8C8B" w:rsidR="00443C46" w:rsidRPr="00443C46" w:rsidRDefault="00443C46" w:rsidP="00443C46">
      <w:pPr>
        <w:spacing w:after="0" w:line="240" w:lineRule="auto"/>
        <w:jc w:val="both"/>
        <w:rPr>
          <w:rFonts w:ascii="Trebuchet MS" w:hAnsi="Trebuchet MS"/>
          <w:b/>
        </w:rPr>
      </w:pPr>
      <w:r w:rsidRPr="00443C46">
        <w:rPr>
          <w:rFonts w:ascii="Trebuchet MS" w:hAnsi="Trebuchet MS"/>
          <w:b/>
        </w:rPr>
        <w:t>- protecția calității aerului:</w:t>
      </w:r>
    </w:p>
    <w:p w14:paraId="2DC3F74C" w14:textId="04BB1154" w:rsidR="00443C46" w:rsidRPr="00443C46" w:rsidRDefault="00443C46" w:rsidP="00443C46">
      <w:pPr>
        <w:spacing w:after="0" w:line="240" w:lineRule="auto"/>
        <w:jc w:val="both"/>
        <w:rPr>
          <w:rFonts w:ascii="Trebuchet MS" w:hAnsi="Trebuchet MS"/>
          <w:b/>
        </w:rPr>
      </w:pPr>
      <w:r w:rsidRPr="00443C46">
        <w:rPr>
          <w:rFonts w:ascii="Trebuchet MS" w:hAnsi="Trebuchet MS" w:cstheme="minorHAnsi"/>
          <w:i/>
        </w:rPr>
        <w:t>În perioada de execuție</w:t>
      </w:r>
      <w:r w:rsidRPr="00443C46">
        <w:rPr>
          <w:rFonts w:ascii="Trebuchet MS" w:hAnsi="Trebuchet MS" w:cstheme="minorHAnsi"/>
        </w:rPr>
        <w:t xml:space="preserve"> a lucrărilor de turnare a fundatiei de beton si de punere pe pozitie a noilor echipamente aferente statiei de epurare, sursa potențială de poluare a aerului este reprezentată de utilajele folosite (excavator, buldo-excavator, cife beton, compactor, automacarale). Impactul gazelor de ardere provenit de la motoarele utilajelor asupra aerului atmosferic este practic nesemnificativ, acesta încadrându-se în fondul general al admisiei permise. </w:t>
      </w:r>
    </w:p>
    <w:p w14:paraId="7468539B" w14:textId="77777777" w:rsidR="006E5930" w:rsidRPr="00443C46" w:rsidRDefault="006E5930" w:rsidP="00443C46">
      <w:pPr>
        <w:spacing w:after="0" w:line="240" w:lineRule="auto"/>
        <w:jc w:val="both"/>
        <w:rPr>
          <w:rFonts w:ascii="Trebuchet MS" w:hAnsi="Trebuchet MS"/>
        </w:rPr>
      </w:pPr>
      <w:r w:rsidRPr="00443C46">
        <w:rPr>
          <w:rFonts w:ascii="Trebuchet MS" w:hAnsi="Trebuchet MS"/>
        </w:rPr>
        <w:t>Valorile poluanților atmosferici trebuie să fie în conformitate cu legislația în vigoare (Legea nr. 104/2011 – privind calitatea aerului înconjurător, actualizată, cu modificările și completările ulterioare).</w:t>
      </w:r>
    </w:p>
    <w:p w14:paraId="615C5C57" w14:textId="77777777" w:rsidR="006E5930" w:rsidRPr="00443C46" w:rsidRDefault="006E5930" w:rsidP="00443C46">
      <w:pPr>
        <w:spacing w:after="0" w:line="240" w:lineRule="auto"/>
        <w:ind w:firstLine="284"/>
        <w:jc w:val="both"/>
        <w:rPr>
          <w:rFonts w:ascii="Trebuchet MS" w:hAnsi="Trebuchet MS"/>
        </w:rPr>
      </w:pPr>
      <w:r w:rsidRPr="00443C46">
        <w:rPr>
          <w:rFonts w:ascii="Trebuchet MS" w:hAnsi="Trebuchet MS"/>
        </w:rPr>
        <w:t>Pentru a evita pe cât posibil aceasta categorie de poluare vor fi obligatorii următoarele măsuri:</w:t>
      </w:r>
    </w:p>
    <w:p w14:paraId="2F4F5956" w14:textId="77777777" w:rsidR="006E5930" w:rsidRPr="00443C46" w:rsidRDefault="006E5930" w:rsidP="00443C46">
      <w:pPr>
        <w:spacing w:after="0" w:line="240" w:lineRule="auto"/>
        <w:ind w:firstLine="284"/>
        <w:jc w:val="both"/>
        <w:rPr>
          <w:rFonts w:ascii="Trebuchet MS" w:hAnsi="Trebuchet MS"/>
        </w:rPr>
      </w:pPr>
      <w:r w:rsidRPr="00443C46">
        <w:rPr>
          <w:rFonts w:ascii="Trebuchet MS" w:hAnsi="Trebuchet MS"/>
          <w:bCs/>
        </w:rPr>
        <w:t>Pe perioada de șantier:</w:t>
      </w:r>
    </w:p>
    <w:p w14:paraId="651DB0F2" w14:textId="77777777" w:rsidR="006E5930" w:rsidRPr="00443C46" w:rsidRDefault="006E5930" w:rsidP="00443C46">
      <w:pPr>
        <w:numPr>
          <w:ilvl w:val="0"/>
          <w:numId w:val="10"/>
        </w:numPr>
        <w:spacing w:after="0" w:line="240" w:lineRule="auto"/>
        <w:ind w:left="709"/>
        <w:jc w:val="both"/>
        <w:rPr>
          <w:rFonts w:ascii="Trebuchet MS" w:hAnsi="Trebuchet MS"/>
        </w:rPr>
      </w:pPr>
      <w:r w:rsidRPr="00443C46">
        <w:rPr>
          <w:rFonts w:ascii="Trebuchet MS" w:hAnsi="Trebuchet MS"/>
        </w:rPr>
        <w:t>supravegherea atentă a desfacerii și aprovizionării cu materiale de construcție;</w:t>
      </w:r>
    </w:p>
    <w:p w14:paraId="3F1A3398" w14:textId="77777777" w:rsidR="006E5930" w:rsidRPr="00443C46" w:rsidRDefault="006E5930" w:rsidP="00443C46">
      <w:pPr>
        <w:numPr>
          <w:ilvl w:val="0"/>
          <w:numId w:val="10"/>
        </w:numPr>
        <w:spacing w:after="0" w:line="240" w:lineRule="auto"/>
        <w:ind w:left="709"/>
        <w:jc w:val="both"/>
        <w:rPr>
          <w:rFonts w:ascii="Trebuchet MS" w:hAnsi="Trebuchet MS"/>
        </w:rPr>
      </w:pPr>
      <w:r w:rsidRPr="00443C46">
        <w:rPr>
          <w:rFonts w:ascii="Trebuchet MS" w:hAnsi="Trebuchet MS"/>
        </w:rPr>
        <w:lastRenderedPageBreak/>
        <w:t>igienizarea spațiului (curățirea și îndepărtarea pământului în exces, molozului și a resturilor de material de construcție, umezirea spațiului de lucru, pentru limitarea împrăștierii prafului, etc.);</w:t>
      </w:r>
    </w:p>
    <w:p w14:paraId="6B3A1579" w14:textId="77777777" w:rsidR="006E5930" w:rsidRPr="00443C46" w:rsidRDefault="006E5930" w:rsidP="00443C46">
      <w:pPr>
        <w:numPr>
          <w:ilvl w:val="0"/>
          <w:numId w:val="10"/>
        </w:numPr>
        <w:spacing w:after="0" w:line="240" w:lineRule="auto"/>
        <w:ind w:left="709"/>
        <w:jc w:val="both"/>
        <w:rPr>
          <w:rFonts w:ascii="Trebuchet MS" w:hAnsi="Trebuchet MS"/>
        </w:rPr>
      </w:pPr>
      <w:r w:rsidRPr="00443C46">
        <w:rPr>
          <w:rFonts w:ascii="Trebuchet MS" w:hAnsi="Trebuchet MS"/>
        </w:rPr>
        <w:t>respectarea vitezei de deplasare a mijloacelor de transport în perimetrul incintei;</w:t>
      </w:r>
    </w:p>
    <w:p w14:paraId="2E56B932" w14:textId="77777777" w:rsidR="006E5930" w:rsidRPr="00443C46" w:rsidRDefault="006E5930" w:rsidP="00443C46">
      <w:pPr>
        <w:numPr>
          <w:ilvl w:val="0"/>
          <w:numId w:val="10"/>
        </w:numPr>
        <w:spacing w:after="0" w:line="240" w:lineRule="auto"/>
        <w:ind w:left="709"/>
        <w:jc w:val="both"/>
        <w:rPr>
          <w:rFonts w:ascii="Trebuchet MS" w:hAnsi="Trebuchet MS"/>
        </w:rPr>
      </w:pPr>
      <w:r w:rsidRPr="00443C46">
        <w:rPr>
          <w:rFonts w:ascii="Trebuchet MS" w:hAnsi="Trebuchet MS"/>
        </w:rPr>
        <w:t>eliminarea deșeurilor rezultate în mod periodic prin contract cu firmă specializată. Nu se vor depozita niciun fel de deșeuri la limita obiectivului.</w:t>
      </w:r>
    </w:p>
    <w:p w14:paraId="500B7EEA" w14:textId="77777777" w:rsidR="006E5930" w:rsidRPr="00443C46" w:rsidRDefault="006E5930" w:rsidP="00443C46">
      <w:pPr>
        <w:spacing w:after="0" w:line="240" w:lineRule="auto"/>
        <w:jc w:val="both"/>
        <w:rPr>
          <w:rFonts w:ascii="Trebuchet MS" w:hAnsi="Trebuchet MS"/>
        </w:rPr>
      </w:pPr>
      <w:r w:rsidRPr="00443C46">
        <w:rPr>
          <w:rFonts w:ascii="Trebuchet MS" w:hAnsi="Trebuchet MS"/>
          <w:bCs/>
        </w:rPr>
        <w:t>În perioada de funcționare:</w:t>
      </w:r>
    </w:p>
    <w:p w14:paraId="6410C959" w14:textId="023E66A0" w:rsidR="006E5930" w:rsidRPr="00443C46" w:rsidRDefault="006E5930" w:rsidP="00443C46">
      <w:pPr>
        <w:spacing w:after="0" w:line="240" w:lineRule="auto"/>
        <w:ind w:left="567"/>
        <w:jc w:val="both"/>
        <w:rPr>
          <w:rFonts w:ascii="Trebuchet MS" w:hAnsi="Trebuchet MS"/>
        </w:rPr>
      </w:pPr>
      <w:r w:rsidRPr="00443C46">
        <w:rPr>
          <w:rFonts w:ascii="Trebuchet MS" w:hAnsi="Trebuchet MS"/>
        </w:rPr>
        <w:t>- limitarea vitezei autovehiculelor și staționarea acestora cu motoarele opri</w:t>
      </w:r>
      <w:r w:rsidR="00443C46" w:rsidRPr="00443C46">
        <w:rPr>
          <w:rFonts w:ascii="Trebuchet MS" w:hAnsi="Trebuchet MS"/>
        </w:rPr>
        <w:t>te în parcarea din incinta amplasamentului</w:t>
      </w:r>
      <w:r w:rsidRPr="00443C46">
        <w:rPr>
          <w:rFonts w:ascii="Trebuchet MS" w:hAnsi="Trebuchet MS"/>
        </w:rPr>
        <w:t>.</w:t>
      </w:r>
    </w:p>
    <w:p w14:paraId="73093C36" w14:textId="77777777" w:rsidR="006E5930" w:rsidRPr="00F4683F" w:rsidRDefault="006E5930" w:rsidP="00F4683F">
      <w:pPr>
        <w:spacing w:after="0" w:line="240" w:lineRule="auto"/>
        <w:jc w:val="both"/>
        <w:rPr>
          <w:rFonts w:ascii="Trebuchet MS" w:hAnsi="Trebuchet MS"/>
          <w:b/>
          <w:bCs/>
        </w:rPr>
      </w:pPr>
      <w:r w:rsidRPr="00F4683F">
        <w:rPr>
          <w:rFonts w:ascii="Trebuchet MS" w:hAnsi="Trebuchet MS"/>
          <w:b/>
          <w:bCs/>
        </w:rPr>
        <w:t>- protecția împotriva zgomotului și vibrațiilor:</w:t>
      </w:r>
    </w:p>
    <w:p w14:paraId="4457DE80" w14:textId="77777777" w:rsidR="006E5930" w:rsidRPr="00F4683F" w:rsidRDefault="006E5930" w:rsidP="00F4683F">
      <w:pPr>
        <w:spacing w:after="0" w:line="240" w:lineRule="auto"/>
        <w:jc w:val="both"/>
        <w:rPr>
          <w:rFonts w:ascii="Trebuchet MS" w:hAnsi="Trebuchet MS"/>
          <w:b/>
          <w:bCs/>
        </w:rPr>
      </w:pPr>
      <w:r w:rsidRPr="00F4683F">
        <w:rPr>
          <w:rFonts w:ascii="Trebuchet MS" w:hAnsi="Trebuchet MS"/>
        </w:rPr>
        <w:t>Potențiale surse generatoare de zgomot datorate construirii și funcționării obiectivului studiat sunt reprezentate de:</w:t>
      </w:r>
    </w:p>
    <w:p w14:paraId="79FFAA24" w14:textId="77777777" w:rsidR="006E5930" w:rsidRPr="00F4683F" w:rsidRDefault="006E5930" w:rsidP="00F4683F">
      <w:pPr>
        <w:spacing w:after="0" w:line="240" w:lineRule="auto"/>
        <w:jc w:val="both"/>
        <w:rPr>
          <w:rFonts w:ascii="Trebuchet MS" w:hAnsi="Trebuchet MS"/>
          <w:bCs/>
        </w:rPr>
      </w:pPr>
      <w:r w:rsidRPr="00F4683F">
        <w:rPr>
          <w:rFonts w:ascii="Trebuchet MS" w:hAnsi="Trebuchet MS"/>
          <w:bCs/>
        </w:rPr>
        <w:t>În faza de construcție:</w:t>
      </w:r>
    </w:p>
    <w:p w14:paraId="602F1885" w14:textId="77777777" w:rsidR="006E5930" w:rsidRPr="00F4683F" w:rsidRDefault="006E5930" w:rsidP="00F4683F">
      <w:pPr>
        <w:numPr>
          <w:ilvl w:val="0"/>
          <w:numId w:val="12"/>
        </w:numPr>
        <w:spacing w:after="0" w:line="240" w:lineRule="auto"/>
        <w:jc w:val="both"/>
        <w:rPr>
          <w:rFonts w:ascii="Trebuchet MS" w:hAnsi="Trebuchet MS"/>
        </w:rPr>
      </w:pPr>
      <w:r w:rsidRPr="00F4683F">
        <w:rPr>
          <w:rFonts w:ascii="Trebuchet MS" w:hAnsi="Trebuchet MS"/>
        </w:rPr>
        <w:t>activitatea tip șantier;</w:t>
      </w:r>
    </w:p>
    <w:p w14:paraId="09CC8075" w14:textId="5B0B7DCD" w:rsidR="006E5930" w:rsidRPr="00F4683F" w:rsidRDefault="00851B7B" w:rsidP="00F4683F">
      <w:pPr>
        <w:numPr>
          <w:ilvl w:val="0"/>
          <w:numId w:val="12"/>
        </w:numPr>
        <w:spacing w:after="0" w:line="240" w:lineRule="auto"/>
        <w:jc w:val="both"/>
        <w:rPr>
          <w:rFonts w:ascii="Trebuchet MS" w:hAnsi="Trebuchet MS"/>
        </w:rPr>
      </w:pPr>
      <w:r w:rsidRPr="00F4683F">
        <w:rPr>
          <w:rFonts w:ascii="Trebuchet MS" w:hAnsi="Trebuchet MS"/>
        </w:rPr>
        <w:t>utilizarea utilajelor necesare executării lucrărilor de construcții și montaj</w:t>
      </w:r>
      <w:r w:rsidR="006E5930" w:rsidRPr="00F4683F">
        <w:rPr>
          <w:rFonts w:ascii="Trebuchet MS" w:hAnsi="Trebuchet MS"/>
        </w:rPr>
        <w:t>;</w:t>
      </w:r>
    </w:p>
    <w:p w14:paraId="20F45BD8" w14:textId="2D42D800" w:rsidR="006E5930" w:rsidRPr="00F4683F" w:rsidRDefault="006E5930" w:rsidP="00F4683F">
      <w:pPr>
        <w:spacing w:after="0" w:line="240" w:lineRule="auto"/>
        <w:jc w:val="both"/>
        <w:rPr>
          <w:rFonts w:ascii="Trebuchet MS" w:hAnsi="Trebuchet MS"/>
        </w:rPr>
      </w:pPr>
      <w:r w:rsidRPr="00F4683F">
        <w:rPr>
          <w:rFonts w:ascii="Trebuchet MS" w:hAnsi="Trebuchet MS"/>
          <w:bCs/>
        </w:rPr>
        <w:t>În faza de funcționare:</w:t>
      </w:r>
      <w:r w:rsidR="00393652" w:rsidRPr="00F4683F">
        <w:rPr>
          <w:rFonts w:ascii="Trebuchet MS" w:hAnsi="Trebuchet MS"/>
          <w:bCs/>
        </w:rPr>
        <w:t xml:space="preserve"> </w:t>
      </w:r>
      <w:r w:rsidR="00393652" w:rsidRPr="00F4683F">
        <w:rPr>
          <w:rFonts w:ascii="Trebuchet MS" w:hAnsi="Trebuchet MS" w:cstheme="minorHAnsi"/>
        </w:rPr>
        <w:t>noile echipamente aferente statiei de epurare nu vor produce zgomot sau vibrații de mare intensitate.</w:t>
      </w:r>
    </w:p>
    <w:p w14:paraId="7DAA528D" w14:textId="77777777" w:rsidR="006E5930" w:rsidRPr="00F4683F" w:rsidRDefault="006E5930" w:rsidP="00F4683F">
      <w:pPr>
        <w:pStyle w:val="NoSpacing"/>
        <w:numPr>
          <w:ilvl w:val="0"/>
          <w:numId w:val="18"/>
        </w:numPr>
        <w:tabs>
          <w:tab w:val="left" w:pos="360"/>
        </w:tabs>
        <w:ind w:left="0" w:firstLine="0"/>
        <w:jc w:val="both"/>
        <w:rPr>
          <w:rFonts w:ascii="Trebuchet MS" w:hAnsi="Trebuchet MS"/>
          <w:bCs/>
          <w:i/>
          <w:iCs/>
          <w:sz w:val="22"/>
          <w:szCs w:val="22"/>
          <w:lang w:val="ro-RO"/>
        </w:rPr>
      </w:pPr>
      <w:r w:rsidRPr="00F4683F">
        <w:rPr>
          <w:rFonts w:ascii="Trebuchet MS" w:hAnsi="Trebuchet MS"/>
          <w:bCs/>
          <w:i/>
          <w:iCs/>
          <w:sz w:val="22"/>
          <w:szCs w:val="22"/>
          <w:lang w:val="ro-RO"/>
        </w:rPr>
        <w:t xml:space="preserve">amenajările şi dotările pentru protecția împotriva zgomotului şi vibrațiilor: </w:t>
      </w:r>
    </w:p>
    <w:p w14:paraId="0A2DF385" w14:textId="77777777" w:rsidR="006E5930" w:rsidRPr="00F4683F" w:rsidRDefault="006E5930" w:rsidP="00F4683F">
      <w:pPr>
        <w:pStyle w:val="NoSpacing"/>
        <w:jc w:val="both"/>
        <w:rPr>
          <w:rFonts w:ascii="Trebuchet MS" w:hAnsi="Trebuchet MS"/>
          <w:sz w:val="22"/>
          <w:szCs w:val="22"/>
          <w:lang w:val="ro-RO" w:eastAsia="ro-RO"/>
        </w:rPr>
      </w:pPr>
      <w:r w:rsidRPr="00F4683F">
        <w:rPr>
          <w:rFonts w:ascii="Trebuchet MS" w:hAnsi="Trebuchet MS"/>
          <w:sz w:val="22"/>
          <w:szCs w:val="22"/>
          <w:lang w:val="ro-RO" w:eastAsia="ro-RO"/>
        </w:rPr>
        <w:t xml:space="preserve">     Pentru a reduce la minim neplăcerile cauzate, se are în vedere:</w:t>
      </w:r>
    </w:p>
    <w:p w14:paraId="1FE3F861" w14:textId="0A6D6F96" w:rsidR="006E5930" w:rsidRPr="00F4683F" w:rsidRDefault="006E5930" w:rsidP="00343AD0">
      <w:pPr>
        <w:pStyle w:val="Default"/>
        <w:numPr>
          <w:ilvl w:val="0"/>
          <w:numId w:val="18"/>
        </w:numPr>
        <w:jc w:val="both"/>
        <w:rPr>
          <w:rFonts w:ascii="Trebuchet MS" w:hAnsi="Trebuchet MS"/>
          <w:sz w:val="22"/>
          <w:szCs w:val="22"/>
        </w:rPr>
      </w:pPr>
      <w:r w:rsidRPr="00F4683F">
        <w:rPr>
          <w:rFonts w:ascii="Trebuchet MS" w:hAnsi="Trebuchet MS"/>
          <w:sz w:val="22"/>
          <w:szCs w:val="22"/>
        </w:rPr>
        <w:t>menţinerea caracteristicilor tuturor utilajelor la parametrii cât mai apropiaţi de cei recomandaţi de constructor;</w:t>
      </w:r>
    </w:p>
    <w:p w14:paraId="07BC6A86" w14:textId="47E04287" w:rsidR="006E5930" w:rsidRPr="00F4683F" w:rsidRDefault="006E5930" w:rsidP="00343AD0">
      <w:pPr>
        <w:pStyle w:val="Default"/>
        <w:numPr>
          <w:ilvl w:val="0"/>
          <w:numId w:val="18"/>
        </w:numPr>
        <w:jc w:val="both"/>
        <w:rPr>
          <w:rFonts w:ascii="Trebuchet MS" w:hAnsi="Trebuchet MS"/>
          <w:sz w:val="22"/>
          <w:szCs w:val="22"/>
        </w:rPr>
      </w:pPr>
      <w:r w:rsidRPr="00F4683F">
        <w:rPr>
          <w:rFonts w:ascii="Trebuchet MS" w:hAnsi="Trebuchet MS"/>
          <w:sz w:val="22"/>
          <w:szCs w:val="22"/>
        </w:rPr>
        <w:t xml:space="preserve">reducerea la minimum a timpilor de funcţionare a utilajelor; </w:t>
      </w:r>
    </w:p>
    <w:p w14:paraId="624F3C84" w14:textId="3D8903C1" w:rsidR="006E5930" w:rsidRPr="00F4683F" w:rsidRDefault="006E5930" w:rsidP="00343AD0">
      <w:pPr>
        <w:pStyle w:val="Default"/>
        <w:numPr>
          <w:ilvl w:val="0"/>
          <w:numId w:val="18"/>
        </w:numPr>
        <w:jc w:val="both"/>
        <w:rPr>
          <w:rFonts w:ascii="Trebuchet MS" w:hAnsi="Trebuchet MS"/>
          <w:sz w:val="22"/>
          <w:szCs w:val="22"/>
        </w:rPr>
      </w:pPr>
      <w:r w:rsidRPr="00F4683F">
        <w:rPr>
          <w:rFonts w:ascii="Trebuchet MS" w:hAnsi="Trebuchet MS"/>
          <w:sz w:val="22"/>
          <w:szCs w:val="22"/>
        </w:rPr>
        <w:t>desfăşurarea activităţilor numai în perioada de zi;</w:t>
      </w:r>
    </w:p>
    <w:p w14:paraId="459E062E" w14:textId="131CCB34" w:rsidR="006E5930" w:rsidRPr="00F4683F" w:rsidRDefault="006E5930" w:rsidP="00343AD0">
      <w:pPr>
        <w:pStyle w:val="ListParagraph"/>
        <w:numPr>
          <w:ilvl w:val="0"/>
          <w:numId w:val="18"/>
        </w:numPr>
        <w:contextualSpacing/>
        <w:jc w:val="both"/>
        <w:rPr>
          <w:rFonts w:ascii="Trebuchet MS" w:hAnsi="Trebuchet MS"/>
          <w:color w:val="000000"/>
        </w:rPr>
      </w:pPr>
      <w:r w:rsidRPr="00F4683F">
        <w:rPr>
          <w:rFonts w:ascii="Trebuchet MS" w:hAnsi="Trebuchet MS"/>
          <w:lang w:val="ro-RO" w:eastAsia="ro-RO"/>
        </w:rPr>
        <w:t>limitarea nivelului de zgomot la valorile legal stabilite prin SR 10009-2017, prin alegerea utilajelor adecvate și întreținerea adecvată a acestora;</w:t>
      </w:r>
    </w:p>
    <w:p w14:paraId="58AE0D49" w14:textId="77777777" w:rsidR="00343AD0" w:rsidRDefault="00F4683F" w:rsidP="00343AD0">
      <w:pPr>
        <w:pStyle w:val="ListParagraph"/>
        <w:numPr>
          <w:ilvl w:val="0"/>
          <w:numId w:val="18"/>
        </w:numPr>
        <w:spacing w:before="120" w:after="80"/>
        <w:contextualSpacing/>
        <w:jc w:val="both"/>
        <w:rPr>
          <w:rFonts w:ascii="Trebuchet MS" w:hAnsi="Trebuchet MS" w:cstheme="minorHAnsi"/>
          <w:lang w:val="ro-RO"/>
        </w:rPr>
      </w:pPr>
      <w:r w:rsidRPr="00F4683F">
        <w:rPr>
          <w:rFonts w:ascii="Trebuchet MS" w:hAnsi="Trebuchet MS" w:cstheme="minorHAnsi"/>
          <w:lang w:val="ro-RO"/>
        </w:rPr>
        <w:t>efectuarea regulată a reviziilor tehnice la mijloacele auto și</w:t>
      </w:r>
      <w:r w:rsidR="00E23E68">
        <w:rPr>
          <w:rFonts w:ascii="Trebuchet MS" w:hAnsi="Trebuchet MS" w:cstheme="minorHAnsi"/>
          <w:lang w:val="ro-RO"/>
        </w:rPr>
        <w:t xml:space="preserve"> la utilaje;</w:t>
      </w:r>
    </w:p>
    <w:p w14:paraId="31B56B11" w14:textId="36AAFCB9" w:rsidR="006E5930" w:rsidRPr="00343AD0" w:rsidRDefault="006E5930" w:rsidP="00343AD0">
      <w:pPr>
        <w:pStyle w:val="ListParagraph"/>
        <w:numPr>
          <w:ilvl w:val="0"/>
          <w:numId w:val="18"/>
        </w:numPr>
        <w:contextualSpacing/>
        <w:jc w:val="both"/>
        <w:rPr>
          <w:rFonts w:ascii="Trebuchet MS" w:hAnsi="Trebuchet MS" w:cstheme="minorHAnsi"/>
          <w:lang w:val="ro-RO"/>
        </w:rPr>
      </w:pPr>
      <w:proofErr w:type="gramStart"/>
      <w:r w:rsidRPr="00343AD0">
        <w:rPr>
          <w:rFonts w:ascii="Trebuchet MS" w:hAnsi="Trebuchet MS"/>
          <w:color w:val="000000"/>
        </w:rPr>
        <w:t>se</w:t>
      </w:r>
      <w:proofErr w:type="gramEnd"/>
      <w:r w:rsidRPr="00343AD0">
        <w:rPr>
          <w:rFonts w:ascii="Trebuchet MS" w:hAnsi="Trebuchet MS"/>
          <w:color w:val="000000"/>
        </w:rPr>
        <w:t xml:space="preserve"> vor respecta, de asemenea, prevederile Ord. MS nr. </w:t>
      </w:r>
      <w:proofErr w:type="gramStart"/>
      <w:r w:rsidRPr="00343AD0">
        <w:rPr>
          <w:rFonts w:ascii="Trebuchet MS" w:hAnsi="Trebuchet MS"/>
          <w:color w:val="000000"/>
        </w:rPr>
        <w:t>119/2014</w:t>
      </w:r>
      <w:proofErr w:type="gramEnd"/>
      <w:r w:rsidRPr="00343AD0">
        <w:rPr>
          <w:rFonts w:ascii="Trebuchet MS" w:hAnsi="Trebuchet MS"/>
          <w:color w:val="000000"/>
        </w:rPr>
        <w:t>, actualizat 2023, privind aprobarea Normelor de igienă și sănătate publică privind mediul de viață al populației, cu completările și modificările ulterioare;</w:t>
      </w:r>
    </w:p>
    <w:p w14:paraId="012EAAB0" w14:textId="77777777" w:rsidR="006E5930" w:rsidRPr="00F4683F" w:rsidRDefault="006E5930" w:rsidP="00343AD0">
      <w:pPr>
        <w:autoSpaceDE w:val="0"/>
        <w:autoSpaceDN w:val="0"/>
        <w:adjustRightInd w:val="0"/>
        <w:spacing w:after="0" w:line="240" w:lineRule="auto"/>
        <w:jc w:val="both"/>
        <w:rPr>
          <w:rFonts w:ascii="Trebuchet MS" w:hAnsi="Trebuchet MS"/>
          <w:b/>
          <w:bCs/>
        </w:rPr>
      </w:pPr>
      <w:r w:rsidRPr="00F4683F">
        <w:rPr>
          <w:rFonts w:ascii="Trebuchet MS" w:hAnsi="Trebuchet MS"/>
          <w:b/>
          <w:bCs/>
        </w:rPr>
        <w:t>- protecția împotriva radiațiilor:</w:t>
      </w:r>
    </w:p>
    <w:p w14:paraId="7656C85F" w14:textId="746FDF3F" w:rsidR="006E5930" w:rsidRPr="00F4683F" w:rsidRDefault="00343AD0" w:rsidP="00343AD0">
      <w:pPr>
        <w:spacing w:after="0" w:line="240" w:lineRule="auto"/>
        <w:ind w:left="284"/>
        <w:jc w:val="both"/>
        <w:rPr>
          <w:rFonts w:ascii="Trebuchet MS" w:hAnsi="Trebuchet MS"/>
        </w:rPr>
      </w:pPr>
      <w:r>
        <w:rPr>
          <w:rFonts w:ascii="Trebuchet MS" w:hAnsi="Trebuchet MS"/>
        </w:rPr>
        <w:t xml:space="preserve">- </w:t>
      </w:r>
      <w:r w:rsidR="006E5930" w:rsidRPr="00F4683F">
        <w:rPr>
          <w:rFonts w:ascii="Trebuchet MS" w:hAnsi="Trebuchet MS"/>
        </w:rPr>
        <w:t>Sursele de radiații - nu există.</w:t>
      </w:r>
    </w:p>
    <w:p w14:paraId="7A51EBAE" w14:textId="5428F2D3" w:rsidR="006E5930" w:rsidRPr="00F4683F" w:rsidRDefault="00343AD0" w:rsidP="00343AD0">
      <w:pPr>
        <w:spacing w:after="0" w:line="240" w:lineRule="auto"/>
        <w:ind w:left="284"/>
        <w:jc w:val="both"/>
        <w:rPr>
          <w:rFonts w:ascii="Trebuchet MS" w:hAnsi="Trebuchet MS"/>
        </w:rPr>
      </w:pPr>
      <w:r>
        <w:rPr>
          <w:rFonts w:ascii="Trebuchet MS" w:hAnsi="Trebuchet MS"/>
        </w:rPr>
        <w:t xml:space="preserve">- </w:t>
      </w:r>
      <w:r w:rsidR="006E5930" w:rsidRPr="00F4683F">
        <w:rPr>
          <w:rFonts w:ascii="Trebuchet MS" w:hAnsi="Trebuchet MS"/>
        </w:rPr>
        <w:t>Amenajările și dotările pentru protecția împotriva radiațiilor - nu este cazul.</w:t>
      </w:r>
    </w:p>
    <w:p w14:paraId="33CB71AA" w14:textId="77777777" w:rsidR="006E5930" w:rsidRPr="00F4683F" w:rsidRDefault="006E5930" w:rsidP="001A1BC1">
      <w:pPr>
        <w:spacing w:after="0" w:line="240" w:lineRule="auto"/>
        <w:jc w:val="both"/>
        <w:rPr>
          <w:rFonts w:ascii="Trebuchet MS" w:hAnsi="Trebuchet MS"/>
          <w:b/>
          <w:bCs/>
        </w:rPr>
      </w:pPr>
      <w:r w:rsidRPr="00F4683F">
        <w:rPr>
          <w:rFonts w:ascii="Trebuchet MS" w:hAnsi="Trebuchet MS"/>
          <w:b/>
          <w:bCs/>
        </w:rPr>
        <w:t>- protecția calității solului și a subsolului:</w:t>
      </w:r>
    </w:p>
    <w:p w14:paraId="1ED45F8D" w14:textId="77777777" w:rsidR="006E5930" w:rsidRPr="00E13114" w:rsidRDefault="006E5930" w:rsidP="001A1BC1">
      <w:pPr>
        <w:spacing w:after="0" w:line="240" w:lineRule="auto"/>
        <w:jc w:val="both"/>
        <w:rPr>
          <w:rFonts w:ascii="Trebuchet MS" w:hAnsi="Trebuchet MS"/>
          <w:b/>
          <w:bCs/>
        </w:rPr>
      </w:pPr>
      <w:r w:rsidRPr="00E13114">
        <w:rPr>
          <w:rFonts w:ascii="Trebuchet MS" w:hAnsi="Trebuchet MS"/>
        </w:rPr>
        <w:t>În timpul execuției și exploatării obiectivului nu există surse de poluare care să aibă un impact semnificativ asupra solului și subsolului.</w:t>
      </w:r>
    </w:p>
    <w:p w14:paraId="54626110" w14:textId="77777777" w:rsidR="006E5930" w:rsidRPr="00E13114" w:rsidRDefault="006E5930" w:rsidP="001A1BC1">
      <w:pPr>
        <w:spacing w:after="0" w:line="240" w:lineRule="auto"/>
        <w:jc w:val="both"/>
        <w:rPr>
          <w:rFonts w:ascii="Trebuchet MS" w:hAnsi="Trebuchet MS"/>
        </w:rPr>
      </w:pPr>
      <w:r w:rsidRPr="00E13114">
        <w:rPr>
          <w:rFonts w:ascii="Trebuchet MS" w:hAnsi="Trebuchet MS"/>
        </w:rPr>
        <w:t>Atat in perioada realizarii obiectivului, cât și în perioada de funcționare, vor fi luate următoarele masuri:</w:t>
      </w:r>
    </w:p>
    <w:p w14:paraId="5D328F88" w14:textId="77777777" w:rsidR="006E5930" w:rsidRPr="00E13114" w:rsidRDefault="006E5930" w:rsidP="001A1BC1">
      <w:pPr>
        <w:numPr>
          <w:ilvl w:val="0"/>
          <w:numId w:val="14"/>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pe perioada de execuție a lucrărilor se vor lua toate măsurile care se impun pentru evitarea contaminării solului cu produse petroliere, provenite de la utilaje;</w:t>
      </w:r>
    </w:p>
    <w:p w14:paraId="77B943BF" w14:textId="77777777" w:rsidR="006E5930" w:rsidRPr="00E13114" w:rsidRDefault="006E5930" w:rsidP="001A1BC1">
      <w:pPr>
        <w:numPr>
          <w:ilvl w:val="0"/>
          <w:numId w:val="14"/>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14:paraId="6A501608" w14:textId="77777777" w:rsidR="006E5930" w:rsidRPr="00E13114" w:rsidRDefault="006E5930" w:rsidP="001A1BC1">
      <w:pPr>
        <w:numPr>
          <w:ilvl w:val="0"/>
          <w:numId w:val="14"/>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în cazul unei contaminari a solului, porțiunea afectată va fi îndepărtată și tratată/eliminată în functie de tipul de contaminare; organizarea de șantier va fi dotată corespunzător cu materiale absorbante specifice pentru fiecare tip de material/substanță care poate cauza poluare în urma unei gestionari necorespunzătoare.</w:t>
      </w:r>
    </w:p>
    <w:p w14:paraId="1D6A24E6" w14:textId="77777777" w:rsidR="006E5930" w:rsidRPr="00E13114" w:rsidRDefault="006E5930" w:rsidP="001A1BC1">
      <w:pPr>
        <w:pStyle w:val="BodyTextIndent"/>
        <w:spacing w:after="0" w:line="240" w:lineRule="auto"/>
        <w:ind w:left="0" w:right="-2"/>
        <w:jc w:val="both"/>
        <w:rPr>
          <w:rFonts w:ascii="Trebuchet MS" w:hAnsi="Trebuchet MS"/>
          <w:b/>
          <w:lang w:val="ro-RO"/>
        </w:rPr>
      </w:pPr>
      <w:r w:rsidRPr="00E13114">
        <w:rPr>
          <w:rFonts w:ascii="Trebuchet MS" w:hAnsi="Trebuchet MS"/>
          <w:b/>
          <w:lang w:val="ro-RO"/>
        </w:rPr>
        <w:t xml:space="preserve">- protecția </w:t>
      </w:r>
      <w:bookmarkStart w:id="6" w:name="_Hlk99355811"/>
      <w:r w:rsidRPr="00E13114">
        <w:rPr>
          <w:rFonts w:ascii="Trebuchet MS" w:hAnsi="Trebuchet MS"/>
          <w:b/>
          <w:lang w:val="ro-RO"/>
        </w:rPr>
        <w:t>ecosistemelor terestre și acvatice</w:t>
      </w:r>
      <w:bookmarkEnd w:id="6"/>
      <w:r w:rsidRPr="00E13114">
        <w:rPr>
          <w:rFonts w:ascii="Trebuchet MS" w:hAnsi="Trebuchet MS"/>
          <w:b/>
          <w:lang w:val="ro-RO"/>
        </w:rPr>
        <w:t xml:space="preserve">: </w:t>
      </w:r>
      <w:r w:rsidRPr="00E13114">
        <w:rPr>
          <w:rFonts w:ascii="Trebuchet MS" w:hAnsi="Trebuchet MS"/>
          <w:bCs/>
          <w:lang w:val="ro-RO"/>
        </w:rPr>
        <w:t>realizarea proiectului nu prezintă un impact negativ asupra ecosistemelor terestre şi acvatice.</w:t>
      </w:r>
    </w:p>
    <w:p w14:paraId="0C1645ED" w14:textId="77777777" w:rsidR="006E5930" w:rsidRPr="00E13114" w:rsidRDefault="006E5930" w:rsidP="001A1BC1">
      <w:pPr>
        <w:pStyle w:val="BodyTextIndent"/>
        <w:spacing w:after="0" w:line="240" w:lineRule="auto"/>
        <w:ind w:left="0" w:right="-2" w:firstLine="720"/>
        <w:jc w:val="both"/>
        <w:rPr>
          <w:rFonts w:ascii="Trebuchet MS" w:hAnsi="Trebuchet MS"/>
          <w:lang w:val="ro-RO"/>
        </w:rPr>
      </w:pPr>
      <w:r w:rsidRPr="00E13114">
        <w:rPr>
          <w:rFonts w:ascii="Trebuchet MS" w:hAnsi="Trebuchet MS"/>
          <w:lang w:val="ro-RO"/>
        </w:rPr>
        <w:t>În perioada de execuție a lucrărilor, se recomandă următoarele:</w:t>
      </w:r>
    </w:p>
    <w:p w14:paraId="4D855BAE" w14:textId="77777777" w:rsidR="006E5930" w:rsidRPr="00E13114" w:rsidRDefault="006E5930" w:rsidP="001A1BC1">
      <w:pPr>
        <w:pStyle w:val="BodyTextIndent"/>
        <w:numPr>
          <w:ilvl w:val="0"/>
          <w:numId w:val="14"/>
        </w:numPr>
        <w:spacing w:after="0" w:line="240" w:lineRule="auto"/>
        <w:ind w:right="-2"/>
        <w:jc w:val="both"/>
        <w:rPr>
          <w:rFonts w:ascii="Trebuchet MS" w:hAnsi="Trebuchet MS"/>
          <w:lang w:val="ro-RO"/>
        </w:rPr>
      </w:pPr>
      <w:r w:rsidRPr="00E13114">
        <w:rPr>
          <w:rFonts w:ascii="Trebuchet MS" w:hAnsi="Trebuchet MS"/>
          <w:lang w:val="ro-RO"/>
        </w:rPr>
        <w:t>se vor utiliza utilaje și vehicule performante, cu un nivel redus de zgomot și de noxe;</w:t>
      </w:r>
    </w:p>
    <w:p w14:paraId="101B0019" w14:textId="77777777" w:rsidR="006E5930" w:rsidRPr="00E13114" w:rsidRDefault="006E5930" w:rsidP="001A1BC1">
      <w:pPr>
        <w:pStyle w:val="BodyTextIndent"/>
        <w:numPr>
          <w:ilvl w:val="0"/>
          <w:numId w:val="14"/>
        </w:numPr>
        <w:spacing w:after="0" w:line="240" w:lineRule="auto"/>
        <w:ind w:right="-2"/>
        <w:jc w:val="both"/>
        <w:rPr>
          <w:rFonts w:ascii="Trebuchet MS" w:hAnsi="Trebuchet MS"/>
          <w:lang w:val="ro-RO"/>
        </w:rPr>
      </w:pPr>
      <w:r w:rsidRPr="00E13114">
        <w:rPr>
          <w:rFonts w:ascii="Trebuchet MS" w:hAnsi="Trebuchet MS"/>
          <w:lang w:val="ro-RO"/>
        </w:rPr>
        <w:t>se vor împrejmui zonele de lucru pentru a se evita depășirea spațiului strict necesar execuției.</w:t>
      </w:r>
    </w:p>
    <w:p w14:paraId="76DF8968" w14:textId="77777777" w:rsidR="006E5930" w:rsidRPr="00E13114" w:rsidRDefault="006E5930" w:rsidP="001A1BC1">
      <w:pPr>
        <w:pStyle w:val="BodyTextIndent"/>
        <w:numPr>
          <w:ilvl w:val="0"/>
          <w:numId w:val="14"/>
        </w:numPr>
        <w:spacing w:after="0" w:line="240" w:lineRule="auto"/>
        <w:ind w:right="-2"/>
        <w:jc w:val="both"/>
        <w:rPr>
          <w:rFonts w:ascii="Trebuchet MS" w:hAnsi="Trebuchet MS"/>
          <w:lang w:val="ro-RO"/>
        </w:rPr>
      </w:pPr>
      <w:r w:rsidRPr="00E13114">
        <w:rPr>
          <w:rFonts w:ascii="Trebuchet MS" w:hAnsi="Trebuchet MS"/>
          <w:lang w:val="ro-RO"/>
        </w:rPr>
        <w:lastRenderedPageBreak/>
        <w:t>deșeurile se vor colecta selectiv, se vor depozita temporar în zonele special destinate și care respectă normele legale în vigoare, iar la intervale stabilite sau ori de câte ori este necesar se vor elimina prin societăți autorizate.</w:t>
      </w:r>
    </w:p>
    <w:p w14:paraId="78A7622C" w14:textId="77777777" w:rsidR="006E5930" w:rsidRPr="00E13114" w:rsidRDefault="006E5930" w:rsidP="001A1BC1">
      <w:pPr>
        <w:spacing w:after="0" w:line="240" w:lineRule="auto"/>
        <w:ind w:right="-2"/>
        <w:jc w:val="both"/>
        <w:rPr>
          <w:rFonts w:ascii="Trebuchet MS" w:hAnsi="Trebuchet MS"/>
          <w:lang w:val="it-IT"/>
        </w:rPr>
      </w:pPr>
      <w:r w:rsidRPr="00E13114">
        <w:rPr>
          <w:rFonts w:ascii="Trebuchet MS" w:hAnsi="Trebuchet MS"/>
          <w:lang w:val="it-IT"/>
        </w:rPr>
        <w:t>Eliminarea completă a posibilităților de poluare a factorilor de mediu conduce implicit la eliminarea riscului de afectare a ecosistemelor.</w:t>
      </w:r>
    </w:p>
    <w:p w14:paraId="486E3AE1" w14:textId="77777777" w:rsidR="006E5930" w:rsidRPr="001A1BC1" w:rsidRDefault="006E5930" w:rsidP="001A1BC1">
      <w:pPr>
        <w:pStyle w:val="BodyTextIndent"/>
        <w:spacing w:after="0" w:line="240" w:lineRule="auto"/>
        <w:ind w:left="0" w:right="-2"/>
        <w:jc w:val="both"/>
        <w:rPr>
          <w:rFonts w:ascii="Trebuchet MS" w:hAnsi="Trebuchet MS"/>
          <w:b/>
          <w:lang w:val="ro-RO"/>
        </w:rPr>
      </w:pPr>
      <w:r w:rsidRPr="001A1BC1">
        <w:rPr>
          <w:rFonts w:ascii="Trebuchet MS" w:hAnsi="Trebuchet MS"/>
          <w:b/>
          <w:lang w:val="ro-RO"/>
        </w:rPr>
        <w:t xml:space="preserve">- protecția așezărilor umane și alte obiective de interes public: </w:t>
      </w:r>
      <w:r w:rsidRPr="001A1BC1">
        <w:rPr>
          <w:rFonts w:ascii="Trebuchet MS" w:hAnsi="Trebuchet MS"/>
          <w:bCs/>
          <w:lang w:val="ro-RO"/>
        </w:rPr>
        <w:t>investiția nu va prezenta un impact negativ asupra așezărilor umane, precum și a altor obiective de interes public.</w:t>
      </w:r>
    </w:p>
    <w:p w14:paraId="47D59E2F" w14:textId="77777777" w:rsidR="006E5930" w:rsidRPr="001A1BC1" w:rsidRDefault="006E5930" w:rsidP="001A1BC1">
      <w:pPr>
        <w:pStyle w:val="BodyTextIndent"/>
        <w:spacing w:after="0" w:line="240" w:lineRule="auto"/>
        <w:ind w:left="720" w:right="-2"/>
        <w:jc w:val="both"/>
        <w:rPr>
          <w:rFonts w:ascii="Trebuchet MS" w:hAnsi="Trebuchet MS"/>
          <w:i/>
          <w:iCs/>
          <w:lang w:val="ro-RO"/>
        </w:rPr>
      </w:pPr>
      <w:r w:rsidRPr="001A1BC1">
        <w:rPr>
          <w:rFonts w:ascii="Trebuchet MS" w:hAnsi="Trebuchet MS"/>
          <w:i/>
          <w:iCs/>
          <w:lang w:val="ro-RO"/>
        </w:rPr>
        <w:t>Măsuri de protecție:</w:t>
      </w:r>
    </w:p>
    <w:p w14:paraId="2952120A" w14:textId="77777777" w:rsidR="001A1BC1" w:rsidRDefault="006E5930" w:rsidP="001A1BC1">
      <w:pPr>
        <w:pStyle w:val="BodyTextIndent"/>
        <w:numPr>
          <w:ilvl w:val="0"/>
          <w:numId w:val="14"/>
        </w:numPr>
        <w:spacing w:after="0" w:line="240" w:lineRule="auto"/>
        <w:ind w:left="714" w:right="-2" w:hanging="357"/>
        <w:jc w:val="both"/>
        <w:rPr>
          <w:rFonts w:ascii="Trebuchet MS" w:hAnsi="Trebuchet MS"/>
          <w:lang w:val="ro-RO"/>
        </w:rPr>
      </w:pPr>
      <w:r w:rsidRPr="001A1BC1">
        <w:rPr>
          <w:rFonts w:ascii="Trebuchet MS" w:hAnsi="Trebuchet MS"/>
          <w:lang w:val="ro-RO"/>
        </w:rPr>
        <w:t>pentru utilajele de lucru se vor stabili trasee care sa asigure cel mai simplu acces l</w:t>
      </w:r>
      <w:r w:rsidR="001A1BC1" w:rsidRPr="001A1BC1">
        <w:rPr>
          <w:rFonts w:ascii="Trebuchet MS" w:hAnsi="Trebuchet MS"/>
          <w:lang w:val="ro-RO"/>
        </w:rPr>
        <w:t>a santier, cu perturbari minime;</w:t>
      </w:r>
    </w:p>
    <w:p w14:paraId="760518A6" w14:textId="53B38715" w:rsidR="001A1BC1" w:rsidRPr="001A1BC1" w:rsidRDefault="001A1BC1" w:rsidP="001A1BC1">
      <w:pPr>
        <w:pStyle w:val="BodyTextIndent"/>
        <w:numPr>
          <w:ilvl w:val="0"/>
          <w:numId w:val="14"/>
        </w:numPr>
        <w:spacing w:after="0" w:line="240" w:lineRule="auto"/>
        <w:ind w:left="714" w:right="-2" w:hanging="357"/>
        <w:jc w:val="both"/>
        <w:rPr>
          <w:rFonts w:ascii="Trebuchet MS" w:hAnsi="Trebuchet MS"/>
          <w:lang w:val="ro-RO"/>
        </w:rPr>
      </w:pPr>
      <w:r w:rsidRPr="001A1BC1">
        <w:rPr>
          <w:rFonts w:ascii="Trebuchet MS" w:hAnsi="Trebuchet MS" w:cstheme="minorHAnsi"/>
        </w:rPr>
        <w:t>constructorul va respecta curățenia și normele privind protecția și igiena muncii în construcții, astfel încât să nu aducă prejudicii zonei limitrofe, cadrului natural, mediului și ecosistemelor;</w:t>
      </w:r>
    </w:p>
    <w:p w14:paraId="7AAA7EE3" w14:textId="77777777" w:rsidR="006E5930" w:rsidRPr="001A1BC1" w:rsidRDefault="006E5930" w:rsidP="001A1BC1">
      <w:pPr>
        <w:pStyle w:val="BodyTextIndent"/>
        <w:numPr>
          <w:ilvl w:val="0"/>
          <w:numId w:val="14"/>
        </w:numPr>
        <w:spacing w:after="0" w:line="240" w:lineRule="auto"/>
        <w:ind w:right="-2"/>
        <w:jc w:val="both"/>
        <w:rPr>
          <w:rFonts w:ascii="Trebuchet MS" w:hAnsi="Trebuchet MS"/>
          <w:lang w:val="ro-RO"/>
        </w:rPr>
      </w:pPr>
      <w:r w:rsidRPr="001A1BC1">
        <w:rPr>
          <w:rFonts w:ascii="Trebuchet MS" w:hAnsi="Trebuchet MS"/>
          <w:lang w:val="ro-RO"/>
        </w:rPr>
        <w:t>după desființarea șantierului, se va face reconstrucția ecologică a terenului folosit temporar pentru organizarea de șantier sau în alte scopuri.</w:t>
      </w:r>
    </w:p>
    <w:p w14:paraId="79D2D3F4" w14:textId="77777777" w:rsidR="006E5930" w:rsidRPr="004D2682" w:rsidRDefault="006E5930" w:rsidP="004D2682">
      <w:pPr>
        <w:spacing w:after="0" w:line="240" w:lineRule="auto"/>
        <w:jc w:val="both"/>
        <w:rPr>
          <w:rFonts w:ascii="Trebuchet MS" w:hAnsi="Trebuchet MS"/>
        </w:rPr>
      </w:pPr>
      <w:r w:rsidRPr="00E13114">
        <w:rPr>
          <w:rFonts w:ascii="Trebuchet MS" w:hAnsi="Trebuchet MS"/>
          <w:b/>
          <w:i/>
        </w:rPr>
        <w:t xml:space="preserve">f) riscul de accidente majore și/sau dezastre relevante pentru proiectul în cauză, inclusiv cele cauzate de schimbările climatice, conform informațiilor științifice: </w:t>
      </w:r>
      <w:r w:rsidRPr="00E13114">
        <w:rPr>
          <w:rFonts w:ascii="Trebuchet MS" w:hAnsi="Trebuchet MS"/>
        </w:rPr>
        <w:t xml:space="preserve">lucrările vor fi executate </w:t>
      </w:r>
      <w:r w:rsidRPr="004D2682">
        <w:rPr>
          <w:rFonts w:ascii="Trebuchet MS" w:hAnsi="Trebuchet MS"/>
        </w:rPr>
        <w:t xml:space="preserve">numai cu societăți autorizate, astfel încât să nu existe risc de accidente; prin proiect au fost luate toate măsurile de siguranță astfel încât să nu existe risc de accidente. </w:t>
      </w:r>
    </w:p>
    <w:p w14:paraId="281A43D5" w14:textId="77777777" w:rsidR="006E5930" w:rsidRPr="004D2682" w:rsidRDefault="006E5930" w:rsidP="004D2682">
      <w:pPr>
        <w:pStyle w:val="BodyTextIndent"/>
        <w:spacing w:after="0" w:line="240" w:lineRule="auto"/>
        <w:ind w:left="0"/>
        <w:contextualSpacing/>
        <w:jc w:val="both"/>
        <w:rPr>
          <w:rFonts w:ascii="Trebuchet MS" w:hAnsi="Trebuchet MS"/>
          <w:b/>
          <w:lang w:val="ro-RO"/>
        </w:rPr>
      </w:pPr>
      <w:r w:rsidRPr="004D2682">
        <w:rPr>
          <w:rFonts w:ascii="Trebuchet MS" w:hAnsi="Trebuchet MS"/>
          <w:b/>
          <w:lang w:val="ro-RO"/>
        </w:rPr>
        <w:t xml:space="preserve">g) </w:t>
      </w:r>
      <w:r w:rsidRPr="004D2682">
        <w:rPr>
          <w:rFonts w:ascii="Trebuchet MS" w:hAnsi="Trebuchet MS"/>
          <w:b/>
          <w:i/>
          <w:lang w:val="ro-RO"/>
        </w:rPr>
        <w:t>riscurile pentru sănătatea umană</w:t>
      </w:r>
      <w:r w:rsidRPr="004D2682">
        <w:rPr>
          <w:rFonts w:ascii="Trebuchet MS" w:hAnsi="Trebuchet MS"/>
          <w:b/>
          <w:lang w:val="ro-RO"/>
        </w:rPr>
        <w:t xml:space="preserve"> :</w:t>
      </w:r>
    </w:p>
    <w:p w14:paraId="12A91687" w14:textId="2641B7EA" w:rsidR="006E5930" w:rsidRPr="004D2682" w:rsidRDefault="006E5930" w:rsidP="004D2682">
      <w:pPr>
        <w:autoSpaceDE w:val="0"/>
        <w:autoSpaceDN w:val="0"/>
        <w:adjustRightInd w:val="0"/>
        <w:spacing w:after="0" w:line="240" w:lineRule="auto"/>
        <w:jc w:val="both"/>
        <w:rPr>
          <w:rFonts w:ascii="Trebuchet MS" w:hAnsi="Trebuchet MS"/>
        </w:rPr>
      </w:pPr>
      <w:r w:rsidRPr="004D2682">
        <w:rPr>
          <w:rFonts w:ascii="Trebuchet MS" w:hAnsi="Trebuchet MS"/>
        </w:rPr>
        <w:t>Se vor respecta  prevederile Ordinului MS nr. 119/2014 privind aprobarea Normelor de igiena si sănătate publică privind mediul de viața al populatiei, actualizat 2023, cu modificările și completările ulterioare, precum și recomandările din Notificare Asistență de Specialitate. Pentru acest proiect a fost emisă Notificare Asistență de Sp</w:t>
      </w:r>
      <w:r w:rsidR="00266197" w:rsidRPr="004D2682">
        <w:rPr>
          <w:rFonts w:ascii="Trebuchet MS" w:hAnsi="Trebuchet MS"/>
        </w:rPr>
        <w:t>ecialitate nr. 1487/A/24.07.2023</w:t>
      </w:r>
      <w:r w:rsidRPr="004D2682">
        <w:rPr>
          <w:rFonts w:ascii="Trebuchet MS" w:hAnsi="Trebuchet MS"/>
        </w:rPr>
        <w:t>, de către DSPJ Brașov.</w:t>
      </w:r>
    </w:p>
    <w:p w14:paraId="7BD1EBD7" w14:textId="77777777" w:rsidR="006E5930" w:rsidRPr="004D2682" w:rsidRDefault="006E5930" w:rsidP="004D2682">
      <w:pPr>
        <w:pStyle w:val="BodyTextIndent"/>
        <w:spacing w:after="0" w:line="240" w:lineRule="auto"/>
        <w:ind w:left="0"/>
        <w:contextualSpacing/>
        <w:jc w:val="both"/>
        <w:rPr>
          <w:rFonts w:ascii="Trebuchet MS" w:hAnsi="Trebuchet MS"/>
          <w:b/>
          <w:lang w:val="ro-RO"/>
        </w:rPr>
      </w:pPr>
      <w:r w:rsidRPr="004D2682">
        <w:rPr>
          <w:rFonts w:ascii="Trebuchet MS" w:hAnsi="Trebuchet MS"/>
          <w:b/>
          <w:i/>
          <w:lang w:val="ro-RO"/>
        </w:rPr>
        <w:t>2. Amplasarea proiectelor:</w:t>
      </w:r>
      <w:r w:rsidRPr="004D2682">
        <w:rPr>
          <w:rFonts w:ascii="Trebuchet MS" w:hAnsi="Trebuchet MS"/>
          <w:lang w:val="ro-RO"/>
        </w:rPr>
        <w:t>.</w:t>
      </w:r>
    </w:p>
    <w:p w14:paraId="3F519D27" w14:textId="77777777" w:rsidR="006E5930" w:rsidRPr="004D2682" w:rsidRDefault="006E5930" w:rsidP="004D2682">
      <w:pPr>
        <w:spacing w:after="0" w:line="240" w:lineRule="auto"/>
        <w:contextualSpacing/>
        <w:jc w:val="both"/>
        <w:rPr>
          <w:rFonts w:ascii="Trebuchet MS" w:hAnsi="Trebuchet MS"/>
        </w:rPr>
      </w:pPr>
      <w:r w:rsidRPr="004D2682">
        <w:rPr>
          <w:rFonts w:ascii="Trebuchet MS" w:hAnsi="Trebuchet MS"/>
          <w:b/>
          <w:i/>
        </w:rPr>
        <w:t xml:space="preserve">a) utilizarea actuala și aprobata a terenurilor: </w:t>
      </w:r>
    </w:p>
    <w:p w14:paraId="3906B95C" w14:textId="3CF20FCE" w:rsidR="006E5930" w:rsidRPr="004D2682" w:rsidRDefault="006E5930" w:rsidP="004D2682">
      <w:pPr>
        <w:spacing w:after="0" w:line="240" w:lineRule="auto"/>
        <w:contextualSpacing/>
        <w:jc w:val="both"/>
        <w:rPr>
          <w:rFonts w:ascii="Trebuchet MS" w:eastAsia="Arial Unicode MS" w:hAnsi="Trebuchet MS"/>
          <w:color w:val="FF0000"/>
          <w:kern w:val="3"/>
          <w:lang w:eastAsia="zh-CN" w:bidi="hi-IN"/>
        </w:rPr>
      </w:pPr>
      <w:r w:rsidRPr="004D2682">
        <w:rPr>
          <w:rFonts w:ascii="Trebuchet MS" w:eastAsia="Times New Roman" w:hAnsi="Trebuchet MS"/>
        </w:rPr>
        <w:t>Teren intra</w:t>
      </w:r>
      <w:r w:rsidR="00266197" w:rsidRPr="004D2682">
        <w:rPr>
          <w:rFonts w:ascii="Trebuchet MS" w:eastAsia="Times New Roman" w:hAnsi="Trebuchet MS"/>
        </w:rPr>
        <w:t xml:space="preserve">vilan, în suprafaţa totală 60000,00 </w:t>
      </w:r>
      <w:r w:rsidRPr="004D2682">
        <w:rPr>
          <w:rFonts w:ascii="Trebuchet MS" w:eastAsia="Times New Roman" w:hAnsi="Trebuchet MS"/>
        </w:rPr>
        <w:t xml:space="preserve">mp, aflat în proprietatea privată a SC </w:t>
      </w:r>
      <w:r w:rsidR="00266197" w:rsidRPr="004D2682">
        <w:rPr>
          <w:rFonts w:ascii="Trebuchet MS" w:eastAsia="Times New Roman" w:hAnsi="Trebuchet MS"/>
        </w:rPr>
        <w:t xml:space="preserve">Amann România </w:t>
      </w:r>
      <w:r w:rsidRPr="004D2682">
        <w:rPr>
          <w:rFonts w:ascii="Trebuchet MS" w:eastAsia="Times New Roman" w:hAnsi="Trebuchet MS"/>
        </w:rPr>
        <w:t>S</w:t>
      </w:r>
      <w:r w:rsidR="00266197" w:rsidRPr="004D2682">
        <w:rPr>
          <w:rFonts w:ascii="Trebuchet MS" w:eastAsia="Times New Roman" w:hAnsi="Trebuchet MS"/>
        </w:rPr>
        <w:t>RL, conform CF nr. 101506 Hărman, nr. cad. 101506</w:t>
      </w:r>
      <w:r w:rsidRPr="004D2682">
        <w:rPr>
          <w:rFonts w:ascii="Trebuchet MS" w:eastAsia="Times New Roman" w:hAnsi="Trebuchet MS"/>
        </w:rPr>
        <w:t xml:space="preserve">, are ca folosință actuală ”curți-construcții”, iar destinația conform </w:t>
      </w:r>
      <w:r w:rsidR="00D175BB" w:rsidRPr="004D2682">
        <w:rPr>
          <w:rFonts w:ascii="Trebuchet MS" w:eastAsia="Times New Roman" w:hAnsi="Trebuchet MS"/>
        </w:rPr>
        <w:t>documentațiilor</w:t>
      </w:r>
      <w:r w:rsidR="00266197" w:rsidRPr="004D2682">
        <w:rPr>
          <w:rFonts w:ascii="Trebuchet MS" w:eastAsia="Times New Roman" w:hAnsi="Trebuchet MS"/>
        </w:rPr>
        <w:t xml:space="preserve"> de urbanism faza </w:t>
      </w:r>
      <w:r w:rsidRPr="004D2682">
        <w:rPr>
          <w:rFonts w:ascii="Trebuchet MS" w:eastAsia="Times New Roman" w:hAnsi="Trebuchet MS"/>
        </w:rPr>
        <w:t xml:space="preserve">PUG </w:t>
      </w:r>
      <w:r w:rsidR="00266197" w:rsidRPr="004D2682">
        <w:rPr>
          <w:rFonts w:ascii="Trebuchet MS" w:eastAsia="Times New Roman" w:hAnsi="Trebuchet MS"/>
        </w:rPr>
        <w:t>prelungită cu HCL nr. 81 din 18.12.2018 și PUZ aprobată cu HCL nr. 14 din 28.08.2020</w:t>
      </w:r>
      <w:r w:rsidRPr="004D2682">
        <w:rPr>
          <w:rFonts w:ascii="Trebuchet MS" w:eastAsia="Arial Unicode MS" w:hAnsi="Trebuchet MS"/>
          <w:kern w:val="3"/>
          <w:lang w:eastAsia="zh-CN" w:bidi="hi-IN"/>
        </w:rPr>
        <w:t xml:space="preserve">, la data prezentei: zonă </w:t>
      </w:r>
      <w:r w:rsidR="00266197" w:rsidRPr="004D2682">
        <w:rPr>
          <w:rFonts w:ascii="Trebuchet MS" w:eastAsia="Arial Unicode MS" w:hAnsi="Trebuchet MS"/>
          <w:kern w:val="3"/>
          <w:lang w:eastAsia="zh-CN" w:bidi="hi-IN"/>
        </w:rPr>
        <w:t xml:space="preserve">unități mică industrie prestări servicii și depozitare </w:t>
      </w:r>
      <w:r w:rsidRPr="004D2682">
        <w:rPr>
          <w:rFonts w:ascii="Trebuchet MS" w:eastAsia="Arial Unicode MS" w:hAnsi="Trebuchet MS"/>
          <w:kern w:val="3"/>
          <w:lang w:eastAsia="zh-CN" w:bidi="hi-IN"/>
        </w:rPr>
        <w:t xml:space="preserve">și conform </w:t>
      </w:r>
      <w:r w:rsidRPr="004D2682">
        <w:rPr>
          <w:rFonts w:ascii="Trebuchet MS" w:hAnsi="Trebuchet MS"/>
        </w:rPr>
        <w:t>C</w:t>
      </w:r>
      <w:r w:rsidR="00266197" w:rsidRPr="004D2682">
        <w:rPr>
          <w:rFonts w:ascii="Trebuchet MS" w:hAnsi="Trebuchet MS"/>
        </w:rPr>
        <w:t>ertificatului de Urbanism nr. 215 din 19.05.2023</w:t>
      </w:r>
      <w:r w:rsidRPr="004D2682">
        <w:rPr>
          <w:rFonts w:ascii="Trebuchet MS" w:hAnsi="Trebuchet MS"/>
        </w:rPr>
        <w:t>, eliberat</w:t>
      </w:r>
      <w:r w:rsidR="00266197" w:rsidRPr="004D2682">
        <w:rPr>
          <w:rFonts w:ascii="Trebuchet MS" w:hAnsi="Trebuchet MS"/>
        </w:rPr>
        <w:t xml:space="preserve"> de Primăria Comunei Hărman</w:t>
      </w:r>
      <w:r w:rsidRPr="004D2682">
        <w:rPr>
          <w:rFonts w:ascii="Trebuchet MS" w:hAnsi="Trebuchet MS"/>
        </w:rPr>
        <w:t>.</w:t>
      </w:r>
      <w:r w:rsidRPr="004D2682">
        <w:rPr>
          <w:rFonts w:ascii="Trebuchet MS" w:eastAsia="Arial Unicode MS" w:hAnsi="Trebuchet MS"/>
          <w:color w:val="FF0000"/>
          <w:kern w:val="3"/>
          <w:lang w:eastAsia="zh-CN" w:bidi="hi-IN"/>
        </w:rPr>
        <w:t xml:space="preserve">  </w:t>
      </w:r>
    </w:p>
    <w:p w14:paraId="5201D03E" w14:textId="77777777" w:rsidR="006E5930" w:rsidRPr="004D2682" w:rsidRDefault="006E5930" w:rsidP="004D2682">
      <w:pPr>
        <w:spacing w:after="0" w:line="240" w:lineRule="auto"/>
        <w:contextualSpacing/>
        <w:jc w:val="both"/>
        <w:rPr>
          <w:rFonts w:ascii="Trebuchet MS" w:hAnsi="Trebuchet MS"/>
          <w:b/>
          <w:i/>
        </w:rPr>
      </w:pPr>
      <w:r w:rsidRPr="004D2682">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4D2682">
        <w:rPr>
          <w:rFonts w:ascii="Trebuchet MS" w:hAnsi="Trebuchet MS"/>
        </w:rPr>
        <w:t>nu este cazul</w:t>
      </w:r>
      <w:r w:rsidRPr="004D2682">
        <w:rPr>
          <w:rFonts w:ascii="Trebuchet MS" w:hAnsi="Trebuchet MS"/>
          <w:b/>
          <w:i/>
        </w:rPr>
        <w:t>;</w:t>
      </w:r>
    </w:p>
    <w:p w14:paraId="2A9EC1DA" w14:textId="77777777" w:rsidR="006E5930" w:rsidRPr="004D2682" w:rsidRDefault="006E5930" w:rsidP="004D2682">
      <w:pPr>
        <w:spacing w:after="0" w:line="240" w:lineRule="auto"/>
        <w:contextualSpacing/>
        <w:jc w:val="both"/>
        <w:rPr>
          <w:rFonts w:ascii="Trebuchet MS" w:hAnsi="Trebuchet MS"/>
          <w:b/>
          <w:i/>
        </w:rPr>
      </w:pPr>
      <w:r w:rsidRPr="004D2682">
        <w:rPr>
          <w:rFonts w:ascii="Trebuchet MS" w:hAnsi="Trebuchet MS"/>
          <w:b/>
          <w:i/>
        </w:rPr>
        <w:t>c) capacitatea de absorbtie a mediului natural, acordandu-se o atentie speciala următoarelor zone:</w:t>
      </w:r>
    </w:p>
    <w:p w14:paraId="277F8E2E" w14:textId="77777777" w:rsidR="006E5930" w:rsidRPr="004D2682" w:rsidRDefault="006E5930" w:rsidP="004D2682">
      <w:pPr>
        <w:spacing w:after="0" w:line="240" w:lineRule="auto"/>
        <w:contextualSpacing/>
        <w:jc w:val="both"/>
        <w:rPr>
          <w:rFonts w:ascii="Trebuchet MS" w:hAnsi="Trebuchet MS"/>
          <w:b/>
          <w:i/>
        </w:rPr>
      </w:pPr>
      <w:r w:rsidRPr="004D2682">
        <w:rPr>
          <w:rFonts w:ascii="Trebuchet MS" w:hAnsi="Trebuchet MS"/>
          <w:b/>
          <w:i/>
        </w:rPr>
        <w:t xml:space="preserve">i) zonele umede, zone riverane, guri ale raurilor </w:t>
      </w:r>
      <w:r w:rsidRPr="004D2682">
        <w:rPr>
          <w:rFonts w:ascii="Trebuchet MS" w:hAnsi="Trebuchet MS"/>
        </w:rPr>
        <w:t>-</w:t>
      </w:r>
      <w:r w:rsidRPr="004D2682">
        <w:rPr>
          <w:rFonts w:ascii="Trebuchet MS" w:hAnsi="Trebuchet MS"/>
          <w:b/>
          <w:i/>
        </w:rPr>
        <w:t xml:space="preserve"> </w:t>
      </w:r>
      <w:r w:rsidRPr="004D2682">
        <w:rPr>
          <w:rFonts w:ascii="Trebuchet MS" w:hAnsi="Trebuchet MS"/>
        </w:rPr>
        <w:t>nu este cazul;</w:t>
      </w:r>
    </w:p>
    <w:p w14:paraId="637E4736" w14:textId="77777777" w:rsidR="006E5930" w:rsidRPr="004D2682" w:rsidRDefault="006E5930" w:rsidP="004D2682">
      <w:pPr>
        <w:spacing w:after="0" w:line="240" w:lineRule="auto"/>
        <w:contextualSpacing/>
        <w:jc w:val="both"/>
        <w:rPr>
          <w:rFonts w:ascii="Trebuchet MS" w:hAnsi="Trebuchet MS"/>
          <w:b/>
          <w:i/>
        </w:rPr>
      </w:pPr>
      <w:r w:rsidRPr="004D2682">
        <w:rPr>
          <w:rFonts w:ascii="Trebuchet MS" w:hAnsi="Trebuchet MS"/>
          <w:b/>
          <w:i/>
        </w:rPr>
        <w:t xml:space="preserve">ii) zonele costiere și mediul marin </w:t>
      </w:r>
      <w:r w:rsidRPr="004D2682">
        <w:rPr>
          <w:rFonts w:ascii="Trebuchet MS" w:hAnsi="Trebuchet MS"/>
        </w:rPr>
        <w:t>-</w:t>
      </w:r>
      <w:r w:rsidRPr="004D2682">
        <w:rPr>
          <w:rFonts w:ascii="Trebuchet MS" w:hAnsi="Trebuchet MS"/>
          <w:b/>
          <w:i/>
        </w:rPr>
        <w:t xml:space="preserve"> </w:t>
      </w:r>
      <w:r w:rsidRPr="004D2682">
        <w:rPr>
          <w:rFonts w:ascii="Trebuchet MS" w:hAnsi="Trebuchet MS"/>
        </w:rPr>
        <w:t xml:space="preserve">nu este cazul; </w:t>
      </w:r>
    </w:p>
    <w:p w14:paraId="7E7ECDE9" w14:textId="77777777" w:rsidR="006E5930" w:rsidRPr="004D2682" w:rsidRDefault="006E5930" w:rsidP="004D2682">
      <w:pPr>
        <w:spacing w:after="0" w:line="240" w:lineRule="auto"/>
        <w:contextualSpacing/>
        <w:jc w:val="both"/>
        <w:rPr>
          <w:rFonts w:ascii="Trebuchet MS" w:hAnsi="Trebuchet MS"/>
        </w:rPr>
      </w:pPr>
      <w:r w:rsidRPr="004D2682">
        <w:rPr>
          <w:rFonts w:ascii="Trebuchet MS" w:hAnsi="Trebuchet MS"/>
          <w:b/>
          <w:i/>
        </w:rPr>
        <w:t>ii) zonele montane și forestiere –</w:t>
      </w:r>
      <w:r w:rsidRPr="004D2682">
        <w:rPr>
          <w:rFonts w:ascii="Trebuchet MS" w:hAnsi="Trebuchet MS"/>
        </w:rPr>
        <w:t xml:space="preserve"> nu este cazul;</w:t>
      </w:r>
    </w:p>
    <w:p w14:paraId="61AE680B" w14:textId="77777777" w:rsidR="006E5930" w:rsidRPr="004D2682" w:rsidRDefault="006E5930" w:rsidP="004D2682">
      <w:pPr>
        <w:spacing w:after="0" w:line="240" w:lineRule="auto"/>
        <w:contextualSpacing/>
        <w:jc w:val="both"/>
        <w:rPr>
          <w:rFonts w:ascii="Trebuchet MS" w:hAnsi="Trebuchet MS"/>
          <w:b/>
          <w:i/>
          <w:lang w:eastAsia="ar-SA"/>
        </w:rPr>
      </w:pPr>
      <w:r w:rsidRPr="004D2682">
        <w:rPr>
          <w:rFonts w:ascii="Trebuchet MS" w:hAnsi="Trebuchet MS"/>
          <w:b/>
          <w:i/>
        </w:rPr>
        <w:t xml:space="preserve">iv) </w:t>
      </w:r>
      <w:r w:rsidRPr="004D2682">
        <w:rPr>
          <w:rFonts w:ascii="Trebuchet MS" w:hAnsi="Trebuchet MS"/>
          <w:b/>
          <w:i/>
          <w:lang w:eastAsia="ar-SA"/>
        </w:rPr>
        <w:t xml:space="preserve">rezervații și parcuri naturale – </w:t>
      </w:r>
      <w:r w:rsidRPr="004D2682">
        <w:rPr>
          <w:rFonts w:ascii="Trebuchet MS" w:hAnsi="Trebuchet MS"/>
          <w:lang w:eastAsia="ar-SA"/>
        </w:rPr>
        <w:t>nu este cazul;</w:t>
      </w:r>
    </w:p>
    <w:p w14:paraId="7ADA4655" w14:textId="77777777" w:rsidR="006E5930" w:rsidRPr="004D2682" w:rsidRDefault="006E5930" w:rsidP="004D2682">
      <w:pPr>
        <w:spacing w:after="0" w:line="240" w:lineRule="auto"/>
        <w:contextualSpacing/>
        <w:jc w:val="both"/>
        <w:rPr>
          <w:rFonts w:ascii="Trebuchet MS" w:hAnsi="Trebuchet MS"/>
          <w:b/>
          <w:i/>
        </w:rPr>
      </w:pPr>
      <w:r w:rsidRPr="004D2682">
        <w:rPr>
          <w:rFonts w:ascii="Trebuchet MS" w:hAnsi="Trebuchet MS"/>
          <w:b/>
          <w:i/>
        </w:rPr>
        <w:t>v) zone clasificate sau protejate conform legislatiei în vigoare:</w:t>
      </w:r>
      <w:r w:rsidRPr="004D2682">
        <w:rPr>
          <w:rFonts w:ascii="Trebuchet MS" w:hAnsi="Trebuchet MS"/>
        </w:rPr>
        <w:t xml:space="preserve"> </w:t>
      </w:r>
      <w:r w:rsidRPr="004D2682">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4D2682">
        <w:rPr>
          <w:rFonts w:ascii="Trebuchet MS" w:hAnsi="Trebuchet MS"/>
        </w:rPr>
        <w:t>nu este cazul;</w:t>
      </w:r>
    </w:p>
    <w:p w14:paraId="22C93101" w14:textId="77777777" w:rsidR="006E5930" w:rsidRPr="004D2682" w:rsidRDefault="006E5930" w:rsidP="004D2682">
      <w:pPr>
        <w:spacing w:after="0" w:line="240" w:lineRule="auto"/>
        <w:jc w:val="both"/>
        <w:rPr>
          <w:rFonts w:ascii="Trebuchet MS" w:hAnsi="Trebuchet MS"/>
          <w:b/>
          <w:i/>
        </w:rPr>
      </w:pPr>
      <w:r w:rsidRPr="004D2682">
        <w:rPr>
          <w:rFonts w:ascii="Trebuchet MS" w:hAnsi="Trebuchet MS"/>
          <w:b/>
          <w:i/>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4D2682">
        <w:rPr>
          <w:rFonts w:ascii="Trebuchet MS" w:hAnsi="Trebuchet MS"/>
        </w:rPr>
        <w:t xml:space="preserve">- </w:t>
      </w:r>
      <w:r w:rsidRPr="004D2682">
        <w:rPr>
          <w:rFonts w:ascii="Trebuchet MS" w:hAnsi="Trebuchet MS"/>
          <w:i/>
        </w:rPr>
        <w:t>nu este cazul;</w:t>
      </w:r>
    </w:p>
    <w:p w14:paraId="1B69AC3D" w14:textId="77777777" w:rsidR="006E5930" w:rsidRPr="004D2682" w:rsidRDefault="006E5930" w:rsidP="004D2682">
      <w:pPr>
        <w:spacing w:after="0" w:line="240" w:lineRule="auto"/>
        <w:jc w:val="both"/>
        <w:rPr>
          <w:rFonts w:ascii="Trebuchet MS" w:hAnsi="Trebuchet MS"/>
        </w:rPr>
      </w:pPr>
      <w:r w:rsidRPr="004D2682">
        <w:rPr>
          <w:rFonts w:ascii="Trebuchet MS" w:hAnsi="Trebuchet MS"/>
          <w:b/>
          <w:i/>
        </w:rPr>
        <w:lastRenderedPageBreak/>
        <w:t>vii) zone cu densitate mare a populatiei –</w:t>
      </w:r>
      <w:r w:rsidRPr="004D2682">
        <w:rPr>
          <w:rFonts w:ascii="Trebuchet MS" w:hAnsi="Trebuchet MS"/>
        </w:rPr>
        <w:t xml:space="preserve"> nu este cazul;</w:t>
      </w:r>
    </w:p>
    <w:p w14:paraId="40014E77" w14:textId="77777777" w:rsidR="006E5930" w:rsidRPr="004D2682" w:rsidRDefault="006E5930" w:rsidP="004D2682">
      <w:pPr>
        <w:spacing w:after="0" w:line="240" w:lineRule="auto"/>
        <w:jc w:val="both"/>
        <w:rPr>
          <w:rFonts w:ascii="Trebuchet MS" w:hAnsi="Trebuchet MS"/>
        </w:rPr>
      </w:pPr>
      <w:r w:rsidRPr="004D2682">
        <w:rPr>
          <w:rFonts w:ascii="Trebuchet MS" w:hAnsi="Trebuchet MS"/>
          <w:b/>
          <w:i/>
        </w:rPr>
        <w:t xml:space="preserve">viii) peisajele si situri importante din punct de vedere istoric, cultural sau arheologic </w:t>
      </w:r>
      <w:r w:rsidRPr="004D2682">
        <w:rPr>
          <w:rFonts w:ascii="Trebuchet MS" w:hAnsi="Trebuchet MS"/>
        </w:rPr>
        <w:t>- nu este cazul</w:t>
      </w:r>
    </w:p>
    <w:p w14:paraId="0D2C0ED0" w14:textId="77777777" w:rsidR="006E5930" w:rsidRPr="004D2682" w:rsidRDefault="006E5930" w:rsidP="004D2682">
      <w:pPr>
        <w:spacing w:after="0" w:line="240" w:lineRule="auto"/>
        <w:jc w:val="both"/>
        <w:rPr>
          <w:rFonts w:ascii="Trebuchet MS" w:eastAsia="Times New Roman" w:hAnsi="Trebuchet MS"/>
        </w:rPr>
      </w:pPr>
      <w:r w:rsidRPr="004D2682">
        <w:rPr>
          <w:rFonts w:ascii="Trebuchet MS" w:hAnsi="Trebuchet MS"/>
          <w:b/>
          <w:i/>
        </w:rPr>
        <w:t>3. Tipurile și caracteristicile impactului potential:</w:t>
      </w:r>
    </w:p>
    <w:p w14:paraId="6E410465" w14:textId="77777777" w:rsidR="006E5930" w:rsidRPr="004D2682" w:rsidRDefault="006E5930" w:rsidP="004D2682">
      <w:pPr>
        <w:spacing w:after="0" w:line="240" w:lineRule="auto"/>
        <w:contextualSpacing/>
        <w:jc w:val="both"/>
        <w:rPr>
          <w:rFonts w:ascii="Trebuchet MS" w:hAnsi="Trebuchet MS"/>
          <w:lang w:eastAsia="ar-SA"/>
        </w:rPr>
      </w:pPr>
      <w:r w:rsidRPr="004D2682">
        <w:rPr>
          <w:rFonts w:ascii="Trebuchet MS" w:hAnsi="Trebuchet MS"/>
          <w:b/>
          <w:i/>
        </w:rPr>
        <w:t xml:space="preserve">a) importanta și extinderea spatiala a impactului: </w:t>
      </w:r>
      <w:r w:rsidRPr="004D2682">
        <w:rPr>
          <w:rFonts w:ascii="Trebuchet MS" w:hAnsi="Trebuchet MS"/>
          <w:b/>
          <w:i/>
          <w:lang w:eastAsia="ar-SA"/>
        </w:rPr>
        <w:t xml:space="preserve">zona geografica și dimensiunea populației care poate fi afectată: </w:t>
      </w:r>
      <w:r w:rsidRPr="004D2682">
        <w:rPr>
          <w:rFonts w:ascii="Trebuchet MS" w:hAnsi="Trebuchet MS"/>
          <w:i/>
          <w:lang w:eastAsia="ar-SA"/>
        </w:rPr>
        <w:t>locuitorii din zona</w:t>
      </w:r>
      <w:r w:rsidRPr="004D2682">
        <w:rPr>
          <w:rFonts w:ascii="Trebuchet MS" w:hAnsi="Trebuchet MS"/>
          <w:lang w:eastAsia="ar-SA"/>
        </w:rPr>
        <w:t>;</w:t>
      </w:r>
    </w:p>
    <w:p w14:paraId="4F5297CB" w14:textId="77777777" w:rsidR="006E5930" w:rsidRPr="004D2682" w:rsidRDefault="006E5930" w:rsidP="004D2682">
      <w:pPr>
        <w:spacing w:after="0" w:line="240" w:lineRule="auto"/>
        <w:contextualSpacing/>
        <w:jc w:val="both"/>
        <w:rPr>
          <w:rFonts w:ascii="Trebuchet MS" w:hAnsi="Trebuchet MS"/>
        </w:rPr>
      </w:pPr>
      <w:r w:rsidRPr="004D2682">
        <w:rPr>
          <w:rFonts w:ascii="Trebuchet MS" w:hAnsi="Trebuchet MS"/>
          <w:b/>
          <w:i/>
        </w:rPr>
        <w:t>b)</w:t>
      </w:r>
      <w:r w:rsidRPr="004D2682">
        <w:rPr>
          <w:rFonts w:ascii="Trebuchet MS" w:hAnsi="Trebuchet MS"/>
          <w:b/>
        </w:rPr>
        <w:t xml:space="preserve"> </w:t>
      </w:r>
      <w:r w:rsidRPr="004D2682">
        <w:rPr>
          <w:rFonts w:ascii="Trebuchet MS" w:hAnsi="Trebuchet MS"/>
          <w:b/>
          <w:i/>
        </w:rPr>
        <w:t>natura impactului</w:t>
      </w:r>
      <w:r w:rsidRPr="004D2682">
        <w:rPr>
          <w:rFonts w:ascii="Trebuchet MS" w:hAnsi="Trebuchet MS"/>
          <w:b/>
        </w:rPr>
        <w:t xml:space="preserve"> </w:t>
      </w:r>
      <w:r w:rsidRPr="004D2682">
        <w:rPr>
          <w:rFonts w:ascii="Trebuchet MS" w:hAnsi="Trebuchet MS"/>
        </w:rPr>
        <w:t xml:space="preserve">- </w:t>
      </w:r>
      <w:r w:rsidRPr="004D2682">
        <w:rPr>
          <w:rFonts w:ascii="Trebuchet MS" w:hAnsi="Trebuchet MS"/>
          <w:b/>
        </w:rPr>
        <w:t xml:space="preserve"> </w:t>
      </w:r>
      <w:r w:rsidRPr="004D2682">
        <w:rPr>
          <w:rFonts w:ascii="Trebuchet MS" w:hAnsi="Trebuchet MS"/>
        </w:rPr>
        <w:t>nu este cazul;</w:t>
      </w:r>
    </w:p>
    <w:p w14:paraId="2E961F63" w14:textId="77777777" w:rsidR="006E5930" w:rsidRPr="004D2682" w:rsidRDefault="006E5930" w:rsidP="004D2682">
      <w:pPr>
        <w:spacing w:after="0" w:line="240" w:lineRule="auto"/>
        <w:contextualSpacing/>
        <w:jc w:val="both"/>
        <w:rPr>
          <w:rFonts w:ascii="Trebuchet MS" w:hAnsi="Trebuchet MS"/>
        </w:rPr>
      </w:pPr>
      <w:r w:rsidRPr="004D2682">
        <w:rPr>
          <w:rFonts w:ascii="Trebuchet MS" w:hAnsi="Trebuchet MS"/>
          <w:b/>
          <w:i/>
        </w:rPr>
        <w:t xml:space="preserve">c) natura transfrontiera a impactului </w:t>
      </w:r>
      <w:r w:rsidRPr="004D2682">
        <w:rPr>
          <w:rFonts w:ascii="Trebuchet MS" w:hAnsi="Trebuchet MS"/>
        </w:rPr>
        <w:t>- nu este cazul;</w:t>
      </w:r>
    </w:p>
    <w:p w14:paraId="503EEE3C" w14:textId="77777777" w:rsidR="006E5930" w:rsidRPr="004D2682" w:rsidRDefault="006E5930" w:rsidP="004D2682">
      <w:pPr>
        <w:spacing w:after="0" w:line="240" w:lineRule="auto"/>
        <w:contextualSpacing/>
        <w:jc w:val="both"/>
        <w:rPr>
          <w:rFonts w:ascii="Trebuchet MS" w:hAnsi="Trebuchet MS"/>
        </w:rPr>
      </w:pPr>
      <w:r w:rsidRPr="004D2682">
        <w:rPr>
          <w:rFonts w:ascii="Trebuchet MS" w:hAnsi="Trebuchet MS"/>
          <w:b/>
          <w:i/>
        </w:rPr>
        <w:t xml:space="preserve">d) intensitatea și complexitatea impactului </w:t>
      </w:r>
      <w:r w:rsidRPr="004D2682">
        <w:rPr>
          <w:rFonts w:ascii="Trebuchet MS" w:hAnsi="Trebuchet MS"/>
        </w:rPr>
        <w:t>- impact redus;</w:t>
      </w:r>
    </w:p>
    <w:p w14:paraId="19464266" w14:textId="77777777" w:rsidR="006E5930" w:rsidRPr="004D2682" w:rsidRDefault="006E5930" w:rsidP="004D2682">
      <w:pPr>
        <w:pStyle w:val="ListParagraph"/>
        <w:suppressAutoHyphens/>
        <w:ind w:left="0"/>
        <w:jc w:val="both"/>
        <w:rPr>
          <w:rFonts w:ascii="Trebuchet MS" w:hAnsi="Trebuchet MS"/>
          <w:b/>
          <w:i/>
          <w:lang w:val="ro-RO"/>
        </w:rPr>
      </w:pPr>
      <w:r w:rsidRPr="004D2682">
        <w:rPr>
          <w:rFonts w:ascii="Trebuchet MS" w:hAnsi="Trebuchet MS"/>
          <w:b/>
          <w:i/>
          <w:lang w:val="ro-RO"/>
        </w:rPr>
        <w:t>e) probabilitatea impactului –</w:t>
      </w:r>
      <w:r w:rsidRPr="004D2682">
        <w:rPr>
          <w:rFonts w:ascii="Trebuchet MS" w:hAnsi="Trebuchet MS"/>
          <w:lang w:val="ro-RO"/>
        </w:rPr>
        <w:t xml:space="preserve"> redusa, doar pe perioada executarii lucrarilor propuse prin proiect;</w:t>
      </w:r>
    </w:p>
    <w:p w14:paraId="376E0B49" w14:textId="77777777" w:rsidR="006E5930" w:rsidRPr="004D2682" w:rsidRDefault="006E5930" w:rsidP="004D2682">
      <w:pPr>
        <w:spacing w:after="0" w:line="240" w:lineRule="auto"/>
        <w:contextualSpacing/>
        <w:jc w:val="both"/>
        <w:rPr>
          <w:rFonts w:ascii="Trebuchet MS" w:hAnsi="Trebuchet MS"/>
        </w:rPr>
      </w:pPr>
      <w:r w:rsidRPr="004D2682">
        <w:rPr>
          <w:rFonts w:ascii="Trebuchet MS" w:hAnsi="Trebuchet MS"/>
          <w:b/>
          <w:i/>
        </w:rPr>
        <w:t xml:space="preserve">f) debutul, durata, frecventa și reversibilitatea preconizate ale impactului </w:t>
      </w:r>
      <w:r w:rsidRPr="004D2682">
        <w:rPr>
          <w:rFonts w:ascii="Trebuchet MS" w:hAnsi="Trebuchet MS"/>
        </w:rPr>
        <w:t>- pe perioada executării lucrărilor durata impactului va fi scurtă.</w:t>
      </w:r>
    </w:p>
    <w:p w14:paraId="13B3CD42" w14:textId="77777777" w:rsidR="006E5930" w:rsidRPr="004D2682" w:rsidRDefault="006E5930" w:rsidP="004D2682">
      <w:pPr>
        <w:spacing w:after="0" w:line="240" w:lineRule="auto"/>
        <w:contextualSpacing/>
        <w:jc w:val="both"/>
        <w:rPr>
          <w:rFonts w:ascii="Trebuchet MS" w:hAnsi="Trebuchet MS"/>
        </w:rPr>
      </w:pPr>
      <w:r w:rsidRPr="004D2682">
        <w:rPr>
          <w:rFonts w:ascii="Trebuchet MS" w:hAnsi="Trebuchet MS"/>
          <w:b/>
          <w:i/>
        </w:rPr>
        <w:t xml:space="preserve">g) cumularea impactului cu impactul altor proiecte existente si/sau aprobate </w:t>
      </w:r>
      <w:r w:rsidRPr="004D2682">
        <w:rPr>
          <w:rFonts w:ascii="Trebuchet MS" w:hAnsi="Trebuchet MS"/>
          <w:i/>
        </w:rPr>
        <w:t xml:space="preserve">- </w:t>
      </w:r>
      <w:r w:rsidRPr="004D2682">
        <w:rPr>
          <w:rFonts w:ascii="Trebuchet MS" w:hAnsi="Trebuchet MS"/>
        </w:rPr>
        <w:t>nu este cazul;</w:t>
      </w:r>
    </w:p>
    <w:p w14:paraId="73D6195E" w14:textId="77777777" w:rsidR="006E5930" w:rsidRPr="004D2682" w:rsidRDefault="006E5930" w:rsidP="004D2682">
      <w:pPr>
        <w:spacing w:after="0" w:line="240" w:lineRule="auto"/>
        <w:contextualSpacing/>
        <w:jc w:val="both"/>
        <w:rPr>
          <w:rFonts w:ascii="Trebuchet MS" w:hAnsi="Trebuchet MS"/>
          <w:i/>
        </w:rPr>
      </w:pPr>
      <w:r w:rsidRPr="004D2682">
        <w:rPr>
          <w:rFonts w:ascii="Trebuchet MS" w:hAnsi="Trebuchet MS"/>
          <w:b/>
          <w:i/>
        </w:rPr>
        <w:t xml:space="preserve">h) posibilitatea de reducere efectiva a impactului – </w:t>
      </w:r>
      <w:r w:rsidRPr="004D2682">
        <w:rPr>
          <w:rFonts w:ascii="Trebuchet MS" w:hAnsi="Trebuchet MS"/>
          <w:i/>
        </w:rPr>
        <w:t>nu este cazul;</w:t>
      </w:r>
    </w:p>
    <w:p w14:paraId="7798146B" w14:textId="77777777" w:rsidR="006E5930" w:rsidRPr="004D2682" w:rsidRDefault="006E5930" w:rsidP="004D2682">
      <w:pPr>
        <w:spacing w:after="0" w:line="240" w:lineRule="auto"/>
        <w:contextualSpacing/>
        <w:jc w:val="both"/>
        <w:rPr>
          <w:rFonts w:ascii="Trebuchet MS" w:hAnsi="Trebuchet MS"/>
          <w:i/>
        </w:rPr>
      </w:pPr>
      <w:r w:rsidRPr="004D2682">
        <w:rPr>
          <w:rFonts w:ascii="Trebuchet MS" w:hAnsi="Trebuchet MS"/>
          <w:b/>
        </w:rPr>
        <w:t xml:space="preserve">II. Motivele pe baza carora s-a stabilit necesitatea neefectuarii evaluarii  adecvate, sunt urmatoarele: </w:t>
      </w:r>
    </w:p>
    <w:p w14:paraId="20545505" w14:textId="77777777" w:rsidR="006E5930" w:rsidRPr="004D2682" w:rsidRDefault="006E5930" w:rsidP="004D2682">
      <w:pPr>
        <w:pStyle w:val="ListParagraph"/>
        <w:numPr>
          <w:ilvl w:val="0"/>
          <w:numId w:val="1"/>
        </w:numPr>
        <w:suppressAutoHyphens/>
        <w:ind w:left="0" w:firstLine="360"/>
        <w:contextualSpacing/>
        <w:jc w:val="both"/>
        <w:rPr>
          <w:rFonts w:ascii="Trebuchet MS" w:hAnsi="Trebuchet MS"/>
          <w:lang w:val="ro-RO"/>
        </w:rPr>
      </w:pPr>
      <w:r w:rsidRPr="004D2682">
        <w:rPr>
          <w:rFonts w:ascii="Trebuchet MS" w:hAnsi="Trebuchet MS"/>
          <w:lang w:val="ro-RO"/>
        </w:rPr>
        <w:t xml:space="preserve">proiectul propus </w:t>
      </w:r>
      <w:r w:rsidRPr="004D2682">
        <w:rPr>
          <w:rFonts w:ascii="Trebuchet MS" w:hAnsi="Trebuchet MS"/>
          <w:b/>
          <w:lang w:val="ro-RO"/>
        </w:rPr>
        <w:t>nu intra</w:t>
      </w:r>
      <w:r w:rsidRPr="004D2682">
        <w:rPr>
          <w:rFonts w:ascii="Trebuchet MS" w:hAnsi="Trebuchet MS"/>
          <w:lang w:val="ro-RO"/>
        </w:rPr>
        <w:t xml:space="preserve"> sub incidenta</w:t>
      </w:r>
      <w:r w:rsidRPr="004D2682">
        <w:rPr>
          <w:rFonts w:ascii="Trebuchet MS" w:hAnsi="Trebuchet MS"/>
          <w:b/>
          <w:lang w:val="ro-RO"/>
        </w:rPr>
        <w:t xml:space="preserve"> </w:t>
      </w:r>
      <w:r w:rsidRPr="004D2682">
        <w:rPr>
          <w:rFonts w:ascii="Trebuchet MS" w:hAnsi="Trebuchet MS"/>
          <w:lang w:val="ro-RO"/>
        </w:rPr>
        <w:t xml:space="preserve">OUG nr. 57/2007 </w:t>
      </w:r>
      <w:r w:rsidRPr="004D2682">
        <w:rPr>
          <w:rFonts w:ascii="Trebuchet MS" w:hAnsi="Trebuchet MS"/>
          <w:i/>
          <w:lang w:val="ro-RO"/>
        </w:rPr>
        <w:t>privind regimul ariilor naturale protejate, conservarea habitatelor naturale, a florei si faunei salbatice</w:t>
      </w:r>
      <w:r w:rsidRPr="004D2682">
        <w:rPr>
          <w:rFonts w:ascii="Trebuchet MS" w:hAnsi="Trebuchet MS"/>
          <w:lang w:val="ro-RO"/>
        </w:rPr>
        <w:t>, cu modificarile și completarile ulterioare;</w:t>
      </w:r>
    </w:p>
    <w:p w14:paraId="5E4E55F0" w14:textId="77777777" w:rsidR="006E5930" w:rsidRPr="004D2682" w:rsidRDefault="006E5930" w:rsidP="004D2682">
      <w:pPr>
        <w:pStyle w:val="ListParagraph"/>
        <w:suppressAutoHyphens/>
        <w:ind w:left="0"/>
        <w:contextualSpacing/>
        <w:jc w:val="both"/>
        <w:rPr>
          <w:rFonts w:ascii="Trebuchet MS" w:hAnsi="Trebuchet MS"/>
          <w:lang w:val="ro-RO"/>
        </w:rPr>
      </w:pPr>
      <w:r w:rsidRPr="004D2682">
        <w:rPr>
          <w:rFonts w:ascii="Trebuchet MS" w:hAnsi="Trebuchet MS"/>
          <w:b/>
          <w:lang w:val="ro-RO"/>
        </w:rPr>
        <w:t>III. Motivele   pe   baza  carora  s-a   stabilit  necesitatea  neefectuarii  evaluarii impactului asupra corpurilor de apa:</w:t>
      </w:r>
    </w:p>
    <w:p w14:paraId="7E43D012" w14:textId="44E6EC43" w:rsidR="006E5930" w:rsidRPr="004D2682" w:rsidRDefault="006E5930" w:rsidP="004D2682">
      <w:pPr>
        <w:spacing w:after="0" w:line="240" w:lineRule="auto"/>
        <w:contextualSpacing/>
        <w:jc w:val="both"/>
        <w:rPr>
          <w:rFonts w:ascii="Trebuchet MS" w:hAnsi="Trebuchet MS"/>
        </w:rPr>
      </w:pPr>
      <w:r w:rsidRPr="004D2682">
        <w:rPr>
          <w:rFonts w:ascii="Trebuchet MS" w:hAnsi="Trebuchet MS"/>
        </w:rPr>
        <w:t xml:space="preserve">- proiectul propus </w:t>
      </w:r>
      <w:r w:rsidRPr="004D2682">
        <w:rPr>
          <w:rFonts w:ascii="Trebuchet MS" w:hAnsi="Trebuchet MS"/>
          <w:b/>
        </w:rPr>
        <w:t>intră</w:t>
      </w:r>
      <w:r w:rsidRPr="004D2682">
        <w:rPr>
          <w:rFonts w:ascii="Trebuchet MS" w:hAnsi="Trebuchet MS"/>
        </w:rPr>
        <w:t xml:space="preserve"> sub incidenta prevederilor art. 48 și 54 din Legea apelor 107/1996, cu modificările și completările ulterioare. </w:t>
      </w:r>
    </w:p>
    <w:p w14:paraId="0A92345C" w14:textId="53153CC5" w:rsidR="006E5930" w:rsidRPr="004D2682" w:rsidRDefault="006E5930" w:rsidP="004D2682">
      <w:pPr>
        <w:spacing w:after="0" w:line="240" w:lineRule="auto"/>
        <w:contextualSpacing/>
        <w:jc w:val="both"/>
        <w:rPr>
          <w:rFonts w:ascii="Trebuchet MS" w:hAnsi="Trebuchet MS"/>
        </w:rPr>
      </w:pPr>
      <w:r w:rsidRPr="004D2682">
        <w:rPr>
          <w:rFonts w:ascii="Trebuchet MS" w:hAnsi="Trebuchet MS"/>
        </w:rPr>
        <w:t>Pentru realizarea proiectului a fost emi</w:t>
      </w:r>
      <w:r w:rsidR="00D175BB" w:rsidRPr="004D2682">
        <w:rPr>
          <w:rFonts w:ascii="Trebuchet MS" w:hAnsi="Trebuchet MS"/>
        </w:rPr>
        <w:t xml:space="preserve">s Avizul de Gospodărire a Apelor nr. din </w:t>
      </w:r>
      <w:r w:rsidRPr="004D2682">
        <w:rPr>
          <w:rFonts w:ascii="Trebuchet MS" w:hAnsi="Trebuchet MS"/>
        </w:rPr>
        <w:t>, de către SGA Brașov.</w:t>
      </w:r>
    </w:p>
    <w:p w14:paraId="25EF5D9A" w14:textId="5FFBF4DB" w:rsidR="006E5930" w:rsidRPr="004D2682" w:rsidRDefault="006E5930" w:rsidP="004D2682">
      <w:pPr>
        <w:spacing w:after="0" w:line="240" w:lineRule="auto"/>
        <w:jc w:val="both"/>
        <w:rPr>
          <w:rFonts w:ascii="Trebuchet MS" w:eastAsia="MS Mincho" w:hAnsi="Trebuchet MS"/>
          <w:lang w:eastAsia="ja-JP" w:bidi="he-IL"/>
        </w:rPr>
      </w:pPr>
      <w:r w:rsidRPr="004D2682">
        <w:rPr>
          <w:rFonts w:ascii="Trebuchet MS" w:eastAsia="MS Mincho" w:hAnsi="Trebuchet MS"/>
          <w:b/>
          <w:lang w:eastAsia="ja-JP" w:bidi="he-IL"/>
        </w:rPr>
        <w:t>Măsurile și condițiile de realizare a proiectului în conformitate cu</w:t>
      </w:r>
      <w:r w:rsidR="00D175BB" w:rsidRPr="004D2682">
        <w:rPr>
          <w:rFonts w:ascii="Trebuchet MS" w:eastAsia="MS Mincho" w:hAnsi="Trebuchet MS"/>
          <w:b/>
          <w:lang w:eastAsia="ja-JP" w:bidi="he-IL"/>
        </w:rPr>
        <w:t xml:space="preserve"> Avizul de Gospodărire a </w:t>
      </w:r>
      <w:r w:rsidR="00D175BB" w:rsidRPr="004D2682">
        <w:rPr>
          <w:rFonts w:ascii="Trebuchet MS" w:eastAsia="MS Mincho" w:hAnsi="Trebuchet MS"/>
          <w:lang w:eastAsia="ja-JP" w:bidi="he-IL"/>
        </w:rPr>
        <w:t>Apelor nr. din  , emis</w:t>
      </w:r>
      <w:r w:rsidRPr="004D2682">
        <w:rPr>
          <w:rFonts w:ascii="Trebuchet MS" w:eastAsia="MS Mincho" w:hAnsi="Trebuchet MS"/>
          <w:lang w:eastAsia="ja-JP" w:bidi="he-IL"/>
        </w:rPr>
        <w:t xml:space="preserve"> de SGA Brașov:</w:t>
      </w:r>
    </w:p>
    <w:p w14:paraId="0C8CEECF"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color w:val="000000"/>
          <w:spacing w:val="-2"/>
          <w:lang w:val="en-AU"/>
        </w:rPr>
        <w:t xml:space="preserve">Elaboratorul documentaţiei tehnice îşi asumă responsabilitatea exactităţii datelor şi informaţiilor cuprinse în prezentul proiect, conform Ordinului 828 din 2019, anexa 1, cap. II. Procedura de emitere </w:t>
      </w:r>
      <w:proofErr w:type="gramStart"/>
      <w:r w:rsidRPr="004D2682">
        <w:rPr>
          <w:rFonts w:ascii="Trebuchet MS" w:eastAsia="Times New Roman" w:hAnsi="Trebuchet MS" w:cs="Arial"/>
          <w:color w:val="000000"/>
          <w:spacing w:val="-2"/>
          <w:lang w:val="en-AU"/>
        </w:rPr>
        <w:t>a</w:t>
      </w:r>
      <w:proofErr w:type="gramEnd"/>
      <w:r w:rsidRPr="004D2682">
        <w:rPr>
          <w:rFonts w:ascii="Trebuchet MS" w:eastAsia="Times New Roman" w:hAnsi="Trebuchet MS" w:cs="Arial"/>
          <w:color w:val="000000"/>
          <w:spacing w:val="-2"/>
          <w:lang w:val="en-AU"/>
        </w:rPr>
        <w:t xml:space="preserve"> avizului de gospodãrirea apelor – art. 9(6)</w:t>
      </w:r>
      <w:r w:rsidRPr="004D2682">
        <w:rPr>
          <w:rFonts w:ascii="Trebuchet MS" w:eastAsia="Times New Roman" w:hAnsi="Trebuchet MS" w:cs="Arial"/>
          <w:color w:val="000000"/>
        </w:rPr>
        <w:t>;</w:t>
      </w:r>
    </w:p>
    <w:p w14:paraId="15B22E14"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Se vor respecta prevederile din documentaţia tehnică înaintată spre avizare și condiţiile din Certificatul de Urbanism.</w:t>
      </w:r>
    </w:p>
    <w:p w14:paraId="6F9E758D"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Execuția lucrărilor avizate nu va pune în pericol lucrările existente pe malurile și în albiile cursurilor de apă, precum și execuția altor lucrări hidrotehnice necesare în viitor;</w:t>
      </w:r>
    </w:p>
    <w:p w14:paraId="2D109C95"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Beneficiarul și proiectantul vor urmări îndeaproape executarea lucrărilor prevăzute în documentația tehnică de fundamentare, beneficiarului revenindu-i obligația să anunțe orice modificare față de prevederile prezentului aviz;</w:t>
      </w:r>
    </w:p>
    <w:p w14:paraId="7153CB6E"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bCs/>
          <w:spacing w:val="-2"/>
        </w:rPr>
      </w:pPr>
      <w:r w:rsidRPr="004D2682">
        <w:rPr>
          <w:rFonts w:ascii="Trebuchet MS" w:eastAsia="Times New Roman" w:hAnsi="Trebuchet MS" w:cs="Arial"/>
          <w:bCs/>
        </w:rPr>
        <w:t>Orice modificare de soluţie faţă de cea avizată, duce la obţinerea unui nou aviz de gospodărire a apelor, în caz contrar, avizul emis este considerat nul</w:t>
      </w:r>
      <w:r w:rsidRPr="004D2682">
        <w:rPr>
          <w:rFonts w:ascii="Trebuchet MS" w:eastAsia="Times New Roman" w:hAnsi="Trebuchet MS" w:cs="Arial"/>
          <w:bCs/>
          <w:lang w:val="en-AU"/>
        </w:rPr>
        <w:t xml:space="preserve">; </w:t>
      </w:r>
    </w:p>
    <w:p w14:paraId="36B029DB"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Beneficiarul are obligaţia conform Legii Apelor 107 din 1996 sã anunţe în scris la S.G.A. Braşov data începerii lucrãrilor cu cel puţin 10 zece zile înaintea începerii acestora;</w:t>
      </w:r>
    </w:p>
    <w:p w14:paraId="1F4289CE"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Se interzice evacuarea de ape uzate neepurate sau insuficient epurate în apele de suprafață, rigole stradale sau în stratul freatic prin puțuri filtrante, atât pe perioada executării construcțiilor, cât și după punerea în funcțiune a acestora;</w:t>
      </w:r>
    </w:p>
    <w:p w14:paraId="56AD761B"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color w:val="000000"/>
        </w:rPr>
        <w:t>Nu se vor depozita şi/sau arunca deşeuri de orice fel pe malurile cursurilor de apa sau în albia acestora, atât pe perioada executării construcţiilor, cât și după punerea în funcțiune a acestora;</w:t>
      </w:r>
    </w:p>
    <w:p w14:paraId="5798D495"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bCs/>
          <w:spacing w:val="-2"/>
        </w:rPr>
      </w:pPr>
      <w:r w:rsidRPr="004D2682">
        <w:rPr>
          <w:rFonts w:ascii="Trebuchet MS" w:eastAsia="Times New Roman" w:hAnsi="Trebuchet MS" w:cs="Arial"/>
          <w:bCs/>
          <w:spacing w:val="-2"/>
        </w:rPr>
        <w:t>Pe toată perioada de execuție a lucrărilor, se vor lua măsurile care se impun pentru evitarea producerii de poluari accidentale. Orice poluare accidentală produsă de beneficiar va fi anunțată în timp util la dispecerat SGA Brașov, telefon 0268/414567; se vor lua măsuri urgente de stopare și eliminare a cauzelor ce au produs-o;</w:t>
      </w:r>
    </w:p>
    <w:p w14:paraId="1D202BC0" w14:textId="77777777" w:rsidR="00D175BB" w:rsidRPr="004D2682" w:rsidRDefault="00D175BB" w:rsidP="004D2682">
      <w:pPr>
        <w:numPr>
          <w:ilvl w:val="0"/>
          <w:numId w:val="27"/>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lang w:val="fr-FR"/>
        </w:rPr>
        <w:lastRenderedPageBreak/>
        <w:t xml:space="preserve">La punerea în funcţiune a investiţiei se va solicita autorizaţie modificatoare de gospodărire a apelor în baza unei documentaţii tehnice întocmită </w:t>
      </w:r>
      <w:r w:rsidRPr="004D2682">
        <w:rPr>
          <w:rFonts w:ascii="Trebuchet MS" w:eastAsia="Times New Roman" w:hAnsi="Trebuchet MS" w:cs="Arial"/>
          <w:bCs/>
        </w:rPr>
        <w:t>d</w:t>
      </w:r>
      <w:r w:rsidRPr="004D2682">
        <w:rPr>
          <w:rFonts w:ascii="Trebuchet MS" w:eastAsia="Times New Roman" w:hAnsi="Trebuchet MS" w:cs="Arial"/>
          <w:lang w:val="fr-FR"/>
        </w:rPr>
        <w:t xml:space="preserve">e către o firmă atestată MMAP conform normelor de conţinut prevăzute de Ordinul </w:t>
      </w:r>
      <w:proofErr w:type="gramStart"/>
      <w:r w:rsidRPr="004D2682">
        <w:rPr>
          <w:rFonts w:ascii="Trebuchet MS" w:eastAsia="Times New Roman" w:hAnsi="Trebuchet MS" w:cs="Arial"/>
          <w:lang w:val="fr-FR"/>
        </w:rPr>
        <w:t xml:space="preserve">MMAP  </w:t>
      </w:r>
      <w:r w:rsidRPr="004D2682">
        <w:rPr>
          <w:rFonts w:ascii="Trebuchet MS" w:eastAsia="Times New Roman" w:hAnsi="Trebuchet MS" w:cs="Arial"/>
          <w:bCs/>
        </w:rPr>
        <w:t>nr</w:t>
      </w:r>
      <w:proofErr w:type="gramEnd"/>
      <w:r w:rsidRPr="004D2682">
        <w:rPr>
          <w:rFonts w:ascii="Trebuchet MS" w:eastAsia="Times New Roman" w:hAnsi="Trebuchet MS" w:cs="Arial"/>
          <w:bCs/>
        </w:rPr>
        <w:t>.  3147/2023</w:t>
      </w:r>
      <w:r w:rsidRPr="004D2682">
        <w:rPr>
          <w:rFonts w:ascii="Trebuchet MS" w:eastAsia="Times New Roman" w:hAnsi="Trebuchet MS" w:cs="Arial"/>
          <w:lang w:val="fr-FR"/>
        </w:rPr>
        <w:t>.</w:t>
      </w:r>
    </w:p>
    <w:p w14:paraId="52A64CF7" w14:textId="53B8AD90" w:rsidR="001E0A5F" w:rsidRDefault="001E0A5F" w:rsidP="006E5930">
      <w:pPr>
        <w:spacing w:after="0" w:line="360" w:lineRule="auto"/>
        <w:contextualSpacing/>
        <w:jc w:val="both"/>
        <w:rPr>
          <w:rFonts w:ascii="Trebuchet MS" w:hAnsi="Trebuchet MS"/>
          <w:b/>
        </w:rPr>
      </w:pPr>
    </w:p>
    <w:p w14:paraId="65BD88DF" w14:textId="66227318" w:rsidR="006E5930" w:rsidRPr="00EE4F25" w:rsidRDefault="006E5930" w:rsidP="00EE4F25">
      <w:pPr>
        <w:spacing w:after="0" w:line="240" w:lineRule="auto"/>
        <w:contextualSpacing/>
        <w:jc w:val="both"/>
        <w:rPr>
          <w:rFonts w:ascii="Trebuchet MS" w:hAnsi="Trebuchet MS"/>
        </w:rPr>
      </w:pPr>
      <w:r w:rsidRPr="00EE4F25">
        <w:rPr>
          <w:rFonts w:ascii="Trebuchet MS" w:hAnsi="Trebuchet MS"/>
          <w:b/>
        </w:rPr>
        <w:t>Conditiile de realizare a proiectului:</w:t>
      </w:r>
    </w:p>
    <w:p w14:paraId="3338D038" w14:textId="77777777" w:rsidR="006E5930" w:rsidRPr="00EE4F25" w:rsidRDefault="006E5930" w:rsidP="00EE4F25">
      <w:pPr>
        <w:numPr>
          <w:ilvl w:val="0"/>
          <w:numId w:val="5"/>
        </w:numPr>
        <w:autoSpaceDE w:val="0"/>
        <w:spacing w:after="0" w:line="240" w:lineRule="auto"/>
        <w:ind w:left="450" w:hanging="450"/>
        <w:jc w:val="both"/>
        <w:rPr>
          <w:rFonts w:ascii="Trebuchet MS" w:hAnsi="Trebuchet MS"/>
        </w:rPr>
      </w:pPr>
      <w:r w:rsidRPr="00EE4F25">
        <w:rPr>
          <w:rFonts w:ascii="Trebuchet MS" w:hAnsi="Trebuchet MS"/>
        </w:rPr>
        <w:t>Se vor respecta prevederile OUG nr. 195/2005 privind protecția mediului, aprobată cu modificări și completări prin  Legea nr. 265/2006, cu modificările și completările ulterioare.</w:t>
      </w:r>
    </w:p>
    <w:p w14:paraId="6F6A726E" w14:textId="77777777" w:rsidR="006E5930" w:rsidRPr="00EE4F25" w:rsidRDefault="006E5930" w:rsidP="00EE4F25">
      <w:pPr>
        <w:numPr>
          <w:ilvl w:val="0"/>
          <w:numId w:val="5"/>
        </w:numPr>
        <w:autoSpaceDE w:val="0"/>
        <w:spacing w:after="0" w:line="240" w:lineRule="auto"/>
        <w:ind w:left="450" w:hanging="450"/>
        <w:jc w:val="both"/>
        <w:rPr>
          <w:rFonts w:ascii="Trebuchet MS" w:hAnsi="Trebuchet MS"/>
        </w:rPr>
      </w:pPr>
      <w:r w:rsidRPr="00EE4F25">
        <w:rPr>
          <w:rFonts w:ascii="Trebuchet MS" w:hAnsi="Trebuchet MS"/>
        </w:rPr>
        <w:t>Se vor respecta prevederile HG nr.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61B4CB90" w14:textId="77777777" w:rsidR="006E5930" w:rsidRPr="00EE4F25" w:rsidRDefault="006E5930" w:rsidP="00EE4F25">
      <w:pPr>
        <w:numPr>
          <w:ilvl w:val="0"/>
          <w:numId w:val="5"/>
        </w:numPr>
        <w:autoSpaceDE w:val="0"/>
        <w:spacing w:after="0" w:line="240" w:lineRule="auto"/>
        <w:ind w:left="450" w:hanging="450"/>
        <w:jc w:val="both"/>
        <w:rPr>
          <w:rFonts w:ascii="Trebuchet MS" w:hAnsi="Trebuchet MS"/>
        </w:rPr>
      </w:pPr>
      <w:r w:rsidRPr="00EE4F25">
        <w:rPr>
          <w:rFonts w:ascii="Trebuchet MS" w:hAnsi="Trebuchet MS"/>
        </w:rPr>
        <w:t>Se vor respecta prevederile art. 17, alin. 4 și alin. 7 din OUG nr. 92/2021, privind regimul deșeurilor, cu modificările și completările ulterioare;</w:t>
      </w:r>
    </w:p>
    <w:p w14:paraId="6FF238D6" w14:textId="77777777" w:rsidR="006E5930" w:rsidRPr="00EE4F25" w:rsidRDefault="006E5930" w:rsidP="00EE4F25">
      <w:pPr>
        <w:numPr>
          <w:ilvl w:val="0"/>
          <w:numId w:val="5"/>
        </w:numPr>
        <w:autoSpaceDE w:val="0"/>
        <w:spacing w:after="0" w:line="240" w:lineRule="auto"/>
        <w:ind w:left="450" w:hanging="450"/>
        <w:jc w:val="both"/>
        <w:rPr>
          <w:rFonts w:ascii="Trebuchet MS" w:hAnsi="Trebuchet MS"/>
        </w:rPr>
      </w:pPr>
      <w:r w:rsidRPr="00EE4F25">
        <w:rPr>
          <w:rFonts w:ascii="Trebuchet MS" w:hAnsi="Trebuchet MS"/>
        </w:rPr>
        <w:t>Pe tot parcursul derulării lucrărilor de construcții se vor respecta prevederile legislaţiei de mediu în vigoare, condiţiile impuse prin toate actele de reglementare emise de autorităţile implicate şi proiectul înaintat spre avizare;</w:t>
      </w:r>
    </w:p>
    <w:p w14:paraId="3A7B6EAA" w14:textId="77777777" w:rsidR="006E5930" w:rsidRPr="00EE4F25" w:rsidRDefault="006E5930" w:rsidP="00EE4F25">
      <w:pPr>
        <w:numPr>
          <w:ilvl w:val="0"/>
          <w:numId w:val="5"/>
        </w:numPr>
        <w:autoSpaceDE w:val="0"/>
        <w:spacing w:after="0" w:line="240" w:lineRule="auto"/>
        <w:ind w:left="450" w:hanging="450"/>
        <w:jc w:val="both"/>
        <w:rPr>
          <w:rFonts w:ascii="Trebuchet MS" w:hAnsi="Trebuchet MS"/>
        </w:rPr>
      </w:pPr>
      <w:r w:rsidRPr="00EE4F25">
        <w:rPr>
          <w:rFonts w:ascii="Trebuchet MS" w:hAnsi="Trebuchet MS"/>
        </w:rPr>
        <w:t>Deșeurile rezultate la faza de implementare a proiectului vor fi colectate selectiv, cu posibilități de eliminare/valorificare cu societăți autorizate; vor fi evacuate ritmic în timpul execuției lucrărilor;</w:t>
      </w:r>
    </w:p>
    <w:p w14:paraId="2C515297" w14:textId="77777777" w:rsidR="006E5930" w:rsidRPr="00EE4F25" w:rsidRDefault="006E5930" w:rsidP="00EE4F25">
      <w:pPr>
        <w:numPr>
          <w:ilvl w:val="0"/>
          <w:numId w:val="5"/>
        </w:numPr>
        <w:autoSpaceDE w:val="0"/>
        <w:spacing w:after="0" w:line="240" w:lineRule="auto"/>
        <w:ind w:left="450" w:hanging="450"/>
        <w:jc w:val="both"/>
        <w:rPr>
          <w:rFonts w:ascii="Trebuchet MS" w:hAnsi="Trebuchet MS"/>
        </w:rPr>
      </w:pPr>
      <w:r w:rsidRPr="00EE4F25">
        <w:rPr>
          <w:rFonts w:ascii="Trebuchet MS" w:hAnsi="Trebuchet MS"/>
        </w:rPr>
        <w:t>Se vor lua măsuri pentru evitarea poluării solului prin depozitarea pe suprafețe impermeabile a materialelor și a deșeurilor rezultate în urma lucrărilor;</w:t>
      </w:r>
    </w:p>
    <w:p w14:paraId="46DA34BC" w14:textId="77777777" w:rsidR="006E5930" w:rsidRPr="00EE4F25" w:rsidRDefault="006E5930" w:rsidP="00EE4F25">
      <w:pPr>
        <w:numPr>
          <w:ilvl w:val="0"/>
          <w:numId w:val="5"/>
        </w:numPr>
        <w:autoSpaceDE w:val="0"/>
        <w:spacing w:after="0" w:line="240" w:lineRule="auto"/>
        <w:ind w:left="450" w:hanging="450"/>
        <w:jc w:val="both"/>
        <w:rPr>
          <w:rFonts w:ascii="Trebuchet MS" w:hAnsi="Trebuchet MS"/>
        </w:rPr>
      </w:pPr>
      <w:r w:rsidRPr="00EE4F25">
        <w:rPr>
          <w:rFonts w:ascii="Trebuchet MS" w:hAnsi="Trebuchet MS"/>
        </w:rPr>
        <w:t>Pentru evitarea poluării accidentale cu materiale periculoase (scurgeri accidentale de combustibili, de ulei de motor), reparațiile la mijloacele de transport se vor executa doar la societăți autorizate;</w:t>
      </w:r>
    </w:p>
    <w:p w14:paraId="3C25EDE2" w14:textId="77777777" w:rsidR="006E5930" w:rsidRPr="00EE4F25" w:rsidRDefault="006E5930" w:rsidP="00EE4F25">
      <w:pPr>
        <w:numPr>
          <w:ilvl w:val="0"/>
          <w:numId w:val="6"/>
        </w:numPr>
        <w:spacing w:after="0" w:line="240" w:lineRule="auto"/>
        <w:ind w:left="426" w:hanging="426"/>
        <w:contextualSpacing/>
        <w:jc w:val="both"/>
        <w:rPr>
          <w:rFonts w:ascii="Trebuchet MS" w:hAnsi="Trebuchet MS"/>
        </w:rPr>
      </w:pPr>
      <w:r w:rsidRPr="00EE4F25">
        <w:rPr>
          <w:rFonts w:ascii="Trebuchet MS" w:hAnsi="Trebuchet MS"/>
        </w:rPr>
        <w:t>În vederea menținerii calității aerului, în parametrii optimi, în zona amplasamentului, în perioada realizării lucrărilor de construcție, se vor respecta următoarele conditii:</w:t>
      </w:r>
    </w:p>
    <w:p w14:paraId="1623CBEC" w14:textId="77777777" w:rsidR="006E5930" w:rsidRPr="00EE4F25" w:rsidRDefault="006E5930" w:rsidP="00EE4F25">
      <w:pPr>
        <w:numPr>
          <w:ilvl w:val="1"/>
          <w:numId w:val="7"/>
        </w:numPr>
        <w:spacing w:after="0" w:line="240" w:lineRule="auto"/>
        <w:ind w:left="1080"/>
        <w:jc w:val="both"/>
        <w:rPr>
          <w:rFonts w:ascii="Trebuchet MS" w:hAnsi="Trebuchet MS"/>
        </w:rPr>
      </w:pPr>
      <w:r w:rsidRPr="00EE4F25">
        <w:rPr>
          <w:rFonts w:ascii="Trebuchet MS" w:hAnsi="Trebuchet MS"/>
        </w:rPr>
        <w:t>utilizarea materialelor speciale (folie de plastic, plasa, etc.) cu care se va acoperi pământul excavat, până la reutilizarea sau transportarea lui;</w:t>
      </w:r>
    </w:p>
    <w:p w14:paraId="7652E7E2" w14:textId="77777777" w:rsidR="006E5930" w:rsidRPr="00EE4F25" w:rsidRDefault="006E5930" w:rsidP="00EE4F25">
      <w:pPr>
        <w:numPr>
          <w:ilvl w:val="1"/>
          <w:numId w:val="7"/>
        </w:numPr>
        <w:spacing w:after="0" w:line="240" w:lineRule="auto"/>
        <w:ind w:left="1080"/>
        <w:jc w:val="both"/>
        <w:rPr>
          <w:rFonts w:ascii="Trebuchet MS" w:hAnsi="Trebuchet MS"/>
        </w:rPr>
      </w:pPr>
      <w:r w:rsidRPr="00EE4F25">
        <w:rPr>
          <w:rFonts w:ascii="Trebuchet MS" w:hAnsi="Trebuchet MS"/>
        </w:rPr>
        <w:t>utilizarea apei, pentru suprimarea prafului, în cantitatile, frecvența și proporțiile necesare, în zona de lucru, la sfărșitul fiecărei săptămâni de lucru, daca nu se vor desfășura operațiuni active mai mult de două zile consecutiv;</w:t>
      </w:r>
    </w:p>
    <w:p w14:paraId="6596D06C" w14:textId="77777777" w:rsidR="006E5930" w:rsidRPr="00EE4F25" w:rsidRDefault="006E5930" w:rsidP="00EE4F25">
      <w:pPr>
        <w:numPr>
          <w:ilvl w:val="1"/>
          <w:numId w:val="7"/>
        </w:numPr>
        <w:spacing w:after="0" w:line="240" w:lineRule="auto"/>
        <w:ind w:left="1080"/>
        <w:jc w:val="both"/>
        <w:rPr>
          <w:rFonts w:ascii="Trebuchet MS" w:hAnsi="Trebuchet MS"/>
        </w:rPr>
      </w:pPr>
      <w:r w:rsidRPr="00EE4F25">
        <w:rPr>
          <w:rFonts w:ascii="Trebuchet MS" w:hAnsi="Trebuchet MS"/>
        </w:rPr>
        <w:t>minimizarea activităților generatoare de praf (tăiere, măcinare, spargerea betonului, nisip, pietriș, activități de sablare/șlefuire, etc.);</w:t>
      </w:r>
    </w:p>
    <w:p w14:paraId="65C69ADF" w14:textId="77777777" w:rsidR="006E5930" w:rsidRPr="00EE4F25" w:rsidRDefault="006E5930" w:rsidP="00EE4F25">
      <w:pPr>
        <w:numPr>
          <w:ilvl w:val="1"/>
          <w:numId w:val="7"/>
        </w:numPr>
        <w:spacing w:after="0" w:line="240" w:lineRule="auto"/>
        <w:ind w:left="1080"/>
        <w:jc w:val="both"/>
        <w:rPr>
          <w:rFonts w:ascii="Trebuchet MS" w:hAnsi="Trebuchet MS"/>
          <w:kern w:val="28"/>
          <w:lang w:eastAsia="ro-RO"/>
        </w:rPr>
      </w:pPr>
      <w:r w:rsidRPr="00EE4F25">
        <w:rPr>
          <w:rFonts w:ascii="Trebuchet MS" w:hAnsi="Trebuchet MS"/>
          <w:kern w:val="28"/>
          <w:lang w:eastAsia="ro-RO"/>
        </w:rPr>
        <w:t>se vor lua măsuri de acoperire, îngrădire, închidere a stocurilor de materiale de construcție sau deșeuri, pentru prevenirea împrăștierii cauzată de vânt;</w:t>
      </w:r>
    </w:p>
    <w:p w14:paraId="0F303C79" w14:textId="77777777" w:rsidR="006E5930" w:rsidRPr="00EE4F25" w:rsidRDefault="006E5930" w:rsidP="00EE4F25">
      <w:pPr>
        <w:numPr>
          <w:ilvl w:val="1"/>
          <w:numId w:val="7"/>
        </w:numPr>
        <w:spacing w:after="0" w:line="240" w:lineRule="auto"/>
        <w:ind w:left="1080"/>
        <w:jc w:val="both"/>
        <w:rPr>
          <w:rFonts w:ascii="Trebuchet MS" w:hAnsi="Trebuchet MS"/>
        </w:rPr>
      </w:pPr>
      <w:r w:rsidRPr="00EE4F25">
        <w:rPr>
          <w:rFonts w:ascii="Trebuchet MS" w:hAnsi="Trebuchet MS"/>
          <w:kern w:val="28"/>
          <w:lang w:eastAsia="ro-RO"/>
        </w:rPr>
        <w:t>curățarea/spălarea vehiculelor care ies de pe șantier;</w:t>
      </w:r>
    </w:p>
    <w:p w14:paraId="488CB12B" w14:textId="77777777" w:rsidR="006E5930" w:rsidRPr="00EE4F25" w:rsidRDefault="006E5930" w:rsidP="00EE4F25">
      <w:pPr>
        <w:numPr>
          <w:ilvl w:val="1"/>
          <w:numId w:val="7"/>
        </w:numPr>
        <w:spacing w:after="0" w:line="240" w:lineRule="auto"/>
        <w:ind w:left="1080"/>
        <w:jc w:val="both"/>
        <w:rPr>
          <w:rFonts w:ascii="Trebuchet MS" w:hAnsi="Trebuchet MS"/>
        </w:rPr>
      </w:pPr>
      <w:r w:rsidRPr="00EE4F25">
        <w:rPr>
          <w:rFonts w:ascii="Trebuchet MS" w:hAnsi="Trebuchet MS"/>
        </w:rPr>
        <w:t>oprirea motoarelor tuturor vehiculelor aflate în staționare, în zona șantierului;</w:t>
      </w:r>
    </w:p>
    <w:p w14:paraId="587595D6" w14:textId="77777777" w:rsidR="006E5930" w:rsidRPr="00EE4F25" w:rsidRDefault="006E5930" w:rsidP="00EE4F25">
      <w:pPr>
        <w:numPr>
          <w:ilvl w:val="0"/>
          <w:numId w:val="6"/>
        </w:numPr>
        <w:spacing w:after="0" w:line="240" w:lineRule="auto"/>
        <w:ind w:left="450" w:hanging="450"/>
        <w:contextualSpacing/>
        <w:jc w:val="both"/>
        <w:rPr>
          <w:rFonts w:ascii="Trebuchet MS" w:hAnsi="Trebuchet MS"/>
        </w:rPr>
      </w:pPr>
      <w:r w:rsidRPr="00EE4F25">
        <w:rPr>
          <w:rFonts w:ascii="Trebuchet MS" w:hAnsi="Trebuchet MS"/>
        </w:rPr>
        <w:t xml:space="preserve">Organizarea de şantier, pentru lucrările prevăzute prin proiect, va respecta obligatoriu măsurile specifice pentru reducerea şi/sau eliminarea efectelor generate de acestea asupra sănătăţii umane si mediului înconjurător. </w:t>
      </w:r>
    </w:p>
    <w:p w14:paraId="32021D11" w14:textId="77777777" w:rsidR="006E5930" w:rsidRPr="00EE4F25" w:rsidRDefault="006E5930" w:rsidP="00EE4F25">
      <w:pPr>
        <w:spacing w:after="0" w:line="240" w:lineRule="auto"/>
        <w:contextualSpacing/>
        <w:jc w:val="both"/>
        <w:rPr>
          <w:rFonts w:ascii="Trebuchet MS" w:hAnsi="Trebuchet MS"/>
        </w:rPr>
      </w:pPr>
      <w:r w:rsidRPr="00EE4F25">
        <w:rPr>
          <w:rFonts w:ascii="Trebuchet MS" w:hAnsi="Trebuchet MS"/>
        </w:rPr>
        <w:t>Se vor avea în vedere:</w:t>
      </w:r>
    </w:p>
    <w:p w14:paraId="1621E55A" w14:textId="77777777" w:rsidR="006E5930" w:rsidRPr="00EE4F25" w:rsidRDefault="006E5930" w:rsidP="00EE4F25">
      <w:pPr>
        <w:autoSpaceDE w:val="0"/>
        <w:autoSpaceDN w:val="0"/>
        <w:adjustRightInd w:val="0"/>
        <w:spacing w:after="0" w:line="240" w:lineRule="auto"/>
        <w:ind w:left="630"/>
        <w:jc w:val="both"/>
        <w:rPr>
          <w:rFonts w:ascii="Trebuchet MS" w:hAnsi="Trebuchet MS"/>
        </w:rPr>
      </w:pPr>
      <w:r w:rsidRPr="00EE4F25">
        <w:rPr>
          <w:rFonts w:ascii="Trebuchet MS" w:hAnsi="Trebuchet MS"/>
          <w:iCs/>
        </w:rPr>
        <w:t xml:space="preserve"> • </w:t>
      </w:r>
      <w:r w:rsidRPr="00EE4F25">
        <w:rPr>
          <w:rFonts w:ascii="Trebuchet MS" w:hAnsi="Trebuchet MS"/>
        </w:rPr>
        <w:t>împrejmuirea corespunzătoare a zonelor de lucru, montarea de avertizoare, etc;</w:t>
      </w:r>
    </w:p>
    <w:p w14:paraId="2D686ECF" w14:textId="77777777" w:rsidR="006E5930" w:rsidRPr="00EE4F25" w:rsidRDefault="006E5930" w:rsidP="00EE4F25">
      <w:pPr>
        <w:autoSpaceDE w:val="0"/>
        <w:autoSpaceDN w:val="0"/>
        <w:adjustRightInd w:val="0"/>
        <w:spacing w:after="0" w:line="240" w:lineRule="auto"/>
        <w:ind w:left="630"/>
        <w:jc w:val="both"/>
        <w:rPr>
          <w:rFonts w:ascii="Trebuchet MS" w:hAnsi="Trebuchet MS"/>
        </w:rPr>
      </w:pPr>
      <w:r w:rsidRPr="00EE4F25">
        <w:rPr>
          <w:rFonts w:ascii="Trebuchet MS" w:hAnsi="Trebuchet MS"/>
          <w:iCs/>
        </w:rPr>
        <w:t xml:space="preserve"> • </w:t>
      </w:r>
      <w:r w:rsidRPr="00EE4F25">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1A6FCF1F" w14:textId="77777777" w:rsidR="006E5930" w:rsidRPr="00EE4F25" w:rsidRDefault="006E5930" w:rsidP="00EE4F25">
      <w:pPr>
        <w:autoSpaceDE w:val="0"/>
        <w:autoSpaceDN w:val="0"/>
        <w:adjustRightInd w:val="0"/>
        <w:spacing w:after="0" w:line="240" w:lineRule="auto"/>
        <w:ind w:left="630"/>
        <w:jc w:val="both"/>
        <w:rPr>
          <w:rFonts w:ascii="Trebuchet MS" w:hAnsi="Trebuchet MS"/>
        </w:rPr>
      </w:pPr>
      <w:r w:rsidRPr="00EE4F25">
        <w:rPr>
          <w:rFonts w:ascii="Trebuchet MS" w:hAnsi="Trebuchet MS"/>
          <w:iCs/>
        </w:rPr>
        <w:t xml:space="preserve"> • </w:t>
      </w:r>
      <w:r w:rsidRPr="00EE4F25">
        <w:rPr>
          <w:rFonts w:ascii="Trebuchet MS" w:hAnsi="Trebuchet MS"/>
        </w:rPr>
        <w:t xml:space="preserve">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w:t>
      </w:r>
      <w:r w:rsidRPr="00EE4F25">
        <w:rPr>
          <w:rFonts w:ascii="Trebuchet MS" w:hAnsi="Trebuchet MS"/>
        </w:rPr>
        <w:lastRenderedPageBreak/>
        <w:t>toaletă ecologică), împrejmuire cu gard din panouri metalice pentru protecţia organizării de şantier si a vecinătăţilor), după caz;</w:t>
      </w:r>
    </w:p>
    <w:p w14:paraId="4E699C85" w14:textId="77777777" w:rsidR="006E5930" w:rsidRPr="00EE4F25" w:rsidRDefault="006E5930" w:rsidP="00EE4F25">
      <w:pPr>
        <w:autoSpaceDE w:val="0"/>
        <w:autoSpaceDN w:val="0"/>
        <w:adjustRightInd w:val="0"/>
        <w:spacing w:after="0" w:line="240" w:lineRule="auto"/>
        <w:ind w:left="630"/>
        <w:jc w:val="both"/>
        <w:rPr>
          <w:rFonts w:ascii="Trebuchet MS" w:hAnsi="Trebuchet MS"/>
        </w:rPr>
      </w:pPr>
      <w:r w:rsidRPr="00EE4F25">
        <w:rPr>
          <w:rFonts w:ascii="Trebuchet MS" w:hAnsi="Trebuchet MS"/>
          <w:iCs/>
        </w:rPr>
        <w:t>• î</w:t>
      </w:r>
      <w:r w:rsidRPr="00EE4F25">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44A6865D" w14:textId="77777777" w:rsidR="006E5930" w:rsidRPr="00EE4F25" w:rsidRDefault="006E5930" w:rsidP="00EE4F25">
      <w:pPr>
        <w:autoSpaceDE w:val="0"/>
        <w:autoSpaceDN w:val="0"/>
        <w:adjustRightInd w:val="0"/>
        <w:spacing w:after="0" w:line="240" w:lineRule="auto"/>
        <w:ind w:left="630"/>
        <w:jc w:val="both"/>
        <w:rPr>
          <w:rFonts w:ascii="Trebuchet MS" w:hAnsi="Trebuchet MS"/>
        </w:rPr>
      </w:pPr>
      <w:r w:rsidRPr="00EE4F25">
        <w:rPr>
          <w:rFonts w:ascii="Trebuchet MS" w:hAnsi="Trebuchet MS"/>
          <w:iCs/>
        </w:rPr>
        <w:t xml:space="preserve">• </w:t>
      </w:r>
      <w:r w:rsidRPr="00EE4F25">
        <w:rPr>
          <w:rFonts w:ascii="Trebuchet MS" w:hAnsi="Trebuchet MS"/>
        </w:rPr>
        <w:t>se interzice stocarea temporară și depozitarea carburanţilor și substanţelor periculoase în zona aferentă amplasamentului;</w:t>
      </w:r>
    </w:p>
    <w:p w14:paraId="437D74C7" w14:textId="77777777" w:rsidR="006E5930" w:rsidRPr="00EE4F25" w:rsidRDefault="006E5930" w:rsidP="00EE4F25">
      <w:pPr>
        <w:spacing w:after="0" w:line="240" w:lineRule="auto"/>
        <w:ind w:left="630" w:right="144"/>
        <w:jc w:val="both"/>
        <w:rPr>
          <w:rFonts w:ascii="Trebuchet MS" w:eastAsia="MS Mincho" w:hAnsi="Trebuchet MS"/>
          <w:lang w:eastAsia="ja-JP" w:bidi="he-IL"/>
        </w:rPr>
      </w:pPr>
      <w:r w:rsidRPr="00EE4F25">
        <w:rPr>
          <w:rFonts w:ascii="Trebuchet MS" w:hAnsi="Trebuchet MS"/>
        </w:rPr>
        <w:t xml:space="preserve">• </w:t>
      </w:r>
      <w:r w:rsidRPr="00EE4F25">
        <w:rPr>
          <w:rFonts w:ascii="Trebuchet MS" w:eastAsia="MS Mincho" w:hAnsi="Trebuchet MS"/>
          <w:lang w:eastAsia="ja-JP" w:bidi="he-IL"/>
        </w:rPr>
        <w:t>în perioada de execuţie a lucrărilor vor fi stabilite zone de parcare a autovehiculelor si a utilajelor utilizate;</w:t>
      </w:r>
    </w:p>
    <w:p w14:paraId="3EF5CBB6" w14:textId="77777777" w:rsidR="006E5930" w:rsidRPr="00EE4F25" w:rsidRDefault="006E5930" w:rsidP="00EE4F25">
      <w:pPr>
        <w:spacing w:after="0" w:line="240" w:lineRule="auto"/>
        <w:ind w:left="630" w:right="144"/>
        <w:jc w:val="both"/>
        <w:rPr>
          <w:rFonts w:ascii="Trebuchet MS" w:eastAsia="MS Mincho" w:hAnsi="Trebuchet MS"/>
          <w:lang w:eastAsia="ja-JP" w:bidi="he-IL"/>
        </w:rPr>
      </w:pPr>
      <w:r w:rsidRPr="00EE4F25">
        <w:rPr>
          <w:rFonts w:ascii="Trebuchet MS" w:eastAsia="MS Mincho" w:hAnsi="Trebuchet MS"/>
          <w:lang w:eastAsia="ja-JP" w:bidi="he-IL"/>
        </w:rPr>
        <w:t>• este interzisă părăsirea incintei organizării de şantier cu roţile autovehiculelor şi/sau caroseria murdară;</w:t>
      </w:r>
    </w:p>
    <w:p w14:paraId="7694E1A7" w14:textId="77777777" w:rsidR="006E5930" w:rsidRPr="00EE4F25" w:rsidRDefault="006E5930" w:rsidP="00EE4F25">
      <w:pPr>
        <w:spacing w:after="0" w:line="240" w:lineRule="auto"/>
        <w:ind w:left="630"/>
        <w:jc w:val="both"/>
        <w:rPr>
          <w:rFonts w:ascii="Trebuchet MS" w:eastAsia="MS Mincho" w:hAnsi="Trebuchet MS"/>
          <w:lang w:eastAsia="ja-JP" w:bidi="he-IL"/>
        </w:rPr>
      </w:pPr>
      <w:r w:rsidRPr="00EE4F25">
        <w:rPr>
          <w:rFonts w:ascii="Trebuchet MS" w:eastAsia="MS Mincho" w:hAnsi="Trebuchet MS"/>
          <w:lang w:eastAsia="ja-JP" w:bidi="he-IL"/>
        </w:rPr>
        <w:t>• alimentarea cu carburanţi, repararea şi întreţinerea mijloacelor de transport şi a utilajelor folosite pe şantier se va face numai la societaţi specializate şi autorizate;</w:t>
      </w:r>
    </w:p>
    <w:p w14:paraId="48A1AA05" w14:textId="77777777" w:rsidR="006E5930" w:rsidRPr="00EE4F25" w:rsidRDefault="006E5930" w:rsidP="00EE4F25">
      <w:pPr>
        <w:numPr>
          <w:ilvl w:val="0"/>
          <w:numId w:val="6"/>
        </w:numPr>
        <w:autoSpaceDE w:val="0"/>
        <w:spacing w:after="0" w:line="240" w:lineRule="auto"/>
        <w:ind w:left="450" w:hanging="450"/>
        <w:jc w:val="both"/>
        <w:rPr>
          <w:rFonts w:ascii="Trebuchet MS" w:hAnsi="Trebuchet MS"/>
        </w:rPr>
      </w:pPr>
      <w:r w:rsidRPr="00EE4F25">
        <w:rPr>
          <w:rFonts w:ascii="Trebuchet MS" w:hAnsi="Trebuchet MS"/>
        </w:rPr>
        <w:t>Organizarea de șantier se va face pe o arie cât mai restrânsă în jurul obiectivului, accesul utilajelor făcându-se exclusiv pe drumul de acces existent, depozitarea materialelor se va face în mod organizat doar în cadrul șantierului; nu se vor bloca căile de acces;</w:t>
      </w:r>
    </w:p>
    <w:p w14:paraId="7D046073" w14:textId="77777777" w:rsidR="006E5930" w:rsidRPr="00EE4F25" w:rsidRDefault="006E5930" w:rsidP="00EE4F25">
      <w:pPr>
        <w:numPr>
          <w:ilvl w:val="0"/>
          <w:numId w:val="6"/>
        </w:numPr>
        <w:autoSpaceDE w:val="0"/>
        <w:spacing w:after="0" w:line="240" w:lineRule="auto"/>
        <w:ind w:left="450" w:hanging="450"/>
        <w:jc w:val="both"/>
        <w:rPr>
          <w:rFonts w:ascii="Trebuchet MS" w:hAnsi="Trebuchet MS"/>
        </w:rPr>
      </w:pPr>
      <w:r w:rsidRPr="00EE4F25">
        <w:rPr>
          <w:rFonts w:ascii="Trebuchet MS" w:hAnsi="Trebuchet MS"/>
        </w:rPr>
        <w:t>Umezirea periodică a suprafețelor de teren, în special în perioadele cu intensitate ridicată a vântului pentru a impiedica împrăștierea în atmosferă a pulberilor, în special în zonele în care se efectuează săpături.</w:t>
      </w:r>
    </w:p>
    <w:p w14:paraId="2BF5056E" w14:textId="77777777" w:rsidR="006E5930" w:rsidRPr="00EE4F25" w:rsidRDefault="006E5930" w:rsidP="00EE4F25">
      <w:pPr>
        <w:numPr>
          <w:ilvl w:val="0"/>
          <w:numId w:val="6"/>
        </w:numPr>
        <w:suppressAutoHyphens/>
        <w:spacing w:after="0" w:line="240" w:lineRule="auto"/>
        <w:ind w:left="426" w:hanging="426"/>
        <w:jc w:val="both"/>
        <w:rPr>
          <w:rFonts w:ascii="Trebuchet MS" w:eastAsia="Times New Roman" w:hAnsi="Trebuchet MS"/>
          <w:lang w:eastAsia="ar-SA"/>
        </w:rPr>
      </w:pPr>
      <w:r w:rsidRPr="00EE4F25">
        <w:rPr>
          <w:rFonts w:ascii="Trebuchet MS" w:eastAsia="Times New Roman" w:hAnsi="Trebuchet MS"/>
          <w:lang w:eastAsia="ar-SA"/>
        </w:rPr>
        <w:t>Respectarea duratei de execuţie a proiectului astfel încât disconfortul generat de poluarea fonică să fie cât mai redus ca timp;</w:t>
      </w:r>
    </w:p>
    <w:p w14:paraId="71DE04EE" w14:textId="77777777" w:rsidR="006E5930" w:rsidRPr="00EE4F25" w:rsidRDefault="006E5930" w:rsidP="00EE4F25">
      <w:pPr>
        <w:numPr>
          <w:ilvl w:val="0"/>
          <w:numId w:val="6"/>
        </w:numPr>
        <w:suppressAutoHyphens/>
        <w:spacing w:after="0" w:line="240" w:lineRule="auto"/>
        <w:ind w:left="426" w:hanging="426"/>
        <w:jc w:val="both"/>
        <w:rPr>
          <w:rFonts w:ascii="Trebuchet MS" w:eastAsia="Times New Roman" w:hAnsi="Trebuchet MS"/>
          <w:lang w:eastAsia="ar-SA"/>
        </w:rPr>
      </w:pPr>
      <w:r w:rsidRPr="00EE4F25">
        <w:rPr>
          <w:rFonts w:ascii="Trebuchet MS" w:eastAsia="Times New Roman" w:hAnsi="Trebuchet MS"/>
          <w:lang w:eastAsia="ar-SA"/>
        </w:rPr>
        <w:t>Nu se vor evacua ape uzate neepurate sau insuficient epurate în emisari naturali, canale de desecare, rigole stradale sau freatic atât pe perioada execuției lucrărilor cât și după aceasta;</w:t>
      </w:r>
    </w:p>
    <w:p w14:paraId="6D701299" w14:textId="77777777" w:rsidR="006E5930" w:rsidRPr="00EE4F25" w:rsidRDefault="006E5930" w:rsidP="00EE4F25">
      <w:pPr>
        <w:numPr>
          <w:ilvl w:val="0"/>
          <w:numId w:val="6"/>
        </w:numPr>
        <w:suppressAutoHyphens/>
        <w:spacing w:after="0" w:line="240" w:lineRule="auto"/>
        <w:ind w:left="426" w:hanging="426"/>
        <w:jc w:val="both"/>
        <w:rPr>
          <w:rFonts w:ascii="Trebuchet MS" w:eastAsia="Times New Roman" w:hAnsi="Trebuchet MS"/>
          <w:lang w:eastAsia="ar-SA"/>
        </w:rPr>
      </w:pPr>
      <w:r w:rsidRPr="00EE4F25">
        <w:rPr>
          <w:rFonts w:ascii="Trebuchet MS" w:eastAsia="Times New Roman" w:hAnsi="Trebuchet MS"/>
          <w:lang w:eastAsia="ar-SA"/>
        </w:rPr>
        <w:t xml:space="preserve">Vor fi luate  măsuri pentru limitarea vibrațiilor produse de săpătură prin  utilizarea  de tehnologii performante de execuție și de fundare, în vederea </w:t>
      </w:r>
      <w:r w:rsidRPr="00EE4F25">
        <w:rPr>
          <w:rFonts w:ascii="Trebuchet MS" w:hAnsi="Trebuchet MS"/>
          <w:lang w:eastAsia="ar-SA"/>
        </w:rPr>
        <w:t>încadrării valorilor parametrilor vibrațiilor în limitele admisibile stabilite de SR 12025-2/94;</w:t>
      </w:r>
    </w:p>
    <w:p w14:paraId="621349C5" w14:textId="77777777" w:rsidR="006E5930" w:rsidRPr="00EE4F25" w:rsidRDefault="006E5930" w:rsidP="00EE4F25">
      <w:pPr>
        <w:numPr>
          <w:ilvl w:val="0"/>
          <w:numId w:val="8"/>
        </w:numPr>
        <w:autoSpaceDE w:val="0"/>
        <w:spacing w:after="0" w:line="240" w:lineRule="auto"/>
        <w:ind w:left="450" w:hanging="450"/>
        <w:jc w:val="both"/>
        <w:rPr>
          <w:rFonts w:ascii="Trebuchet MS" w:hAnsi="Trebuchet MS"/>
        </w:rPr>
      </w:pPr>
      <w:r w:rsidRPr="00EE4F25">
        <w:rPr>
          <w:rFonts w:ascii="Trebuchet MS" w:hAnsi="Trebuchet MS"/>
        </w:rPr>
        <w:t>Se interzice orice deversare de substanțe poluante sau deșeuri în rețelele de canalizare sau în apele de suprafață.</w:t>
      </w:r>
    </w:p>
    <w:p w14:paraId="1901E801" w14:textId="77777777" w:rsidR="006E5930" w:rsidRPr="00EE4F25" w:rsidRDefault="006E5930" w:rsidP="00EE4F25">
      <w:pPr>
        <w:numPr>
          <w:ilvl w:val="0"/>
          <w:numId w:val="8"/>
        </w:numPr>
        <w:autoSpaceDE w:val="0"/>
        <w:spacing w:after="0" w:line="240" w:lineRule="auto"/>
        <w:ind w:left="450" w:hanging="450"/>
        <w:jc w:val="both"/>
        <w:rPr>
          <w:rFonts w:ascii="Trebuchet MS" w:hAnsi="Trebuchet MS"/>
        </w:rPr>
      </w:pPr>
      <w:r w:rsidRPr="00EE4F25">
        <w:rPr>
          <w:rFonts w:ascii="Trebuchet MS" w:hAnsi="Trebuchet MS"/>
        </w:rPr>
        <w:t>În cazul unor poluări accidentale proiectantul și constructorul răspund în solidar;</w:t>
      </w:r>
    </w:p>
    <w:p w14:paraId="792E353E" w14:textId="77777777" w:rsidR="006E5930" w:rsidRPr="00EE4F25" w:rsidRDefault="006E5930" w:rsidP="00EE4F25">
      <w:pPr>
        <w:numPr>
          <w:ilvl w:val="0"/>
          <w:numId w:val="8"/>
        </w:numPr>
        <w:autoSpaceDE w:val="0"/>
        <w:spacing w:after="0" w:line="240" w:lineRule="auto"/>
        <w:ind w:left="450" w:hanging="450"/>
        <w:jc w:val="both"/>
        <w:rPr>
          <w:rFonts w:ascii="Trebuchet MS" w:hAnsi="Trebuchet MS"/>
        </w:rPr>
      </w:pPr>
      <w:r w:rsidRPr="00EE4F25">
        <w:rPr>
          <w:rFonts w:ascii="Trebuchet MS" w:hAnsi="Trebuchet MS"/>
        </w:rPr>
        <w:t>Nivelul de zgomot se va incadra in limitele impuse de SR 10009/2017;</w:t>
      </w:r>
    </w:p>
    <w:p w14:paraId="7CBD8547" w14:textId="77777777" w:rsidR="006E5930" w:rsidRPr="00EE4F25" w:rsidRDefault="006E5930" w:rsidP="00EE4F25">
      <w:pPr>
        <w:numPr>
          <w:ilvl w:val="0"/>
          <w:numId w:val="8"/>
        </w:numPr>
        <w:autoSpaceDE w:val="0"/>
        <w:spacing w:after="0" w:line="240" w:lineRule="auto"/>
        <w:ind w:left="450" w:hanging="450"/>
        <w:jc w:val="both"/>
        <w:rPr>
          <w:rFonts w:ascii="Trebuchet MS" w:hAnsi="Trebuchet MS"/>
        </w:rPr>
      </w:pPr>
      <w:r w:rsidRPr="00EE4F25">
        <w:rPr>
          <w:rFonts w:ascii="Trebuchet MS" w:hAnsi="Trebuchet MS"/>
        </w:rPr>
        <w:t>Se vor respecta prevederile Ordinului MS nr. 119/2014 privind aprobarea Normelor de igiena si sanatate publica privind mediul de viata al populatiei, actualizat 2023, cu modificările și completările ulterioare;</w:t>
      </w:r>
    </w:p>
    <w:p w14:paraId="0CF0E144" w14:textId="77777777" w:rsidR="006E5930" w:rsidRPr="00EE4F25" w:rsidRDefault="006E5930" w:rsidP="00EE4F25">
      <w:pPr>
        <w:spacing w:after="0" w:line="240" w:lineRule="auto"/>
        <w:ind w:firstLine="720"/>
        <w:contextualSpacing/>
        <w:jc w:val="both"/>
        <w:rPr>
          <w:rFonts w:ascii="Trebuchet MS" w:hAnsi="Trebuchet MS"/>
        </w:rPr>
      </w:pPr>
    </w:p>
    <w:p w14:paraId="0FFE9E8F" w14:textId="77777777" w:rsidR="006E5930" w:rsidRPr="00EE4F25" w:rsidRDefault="006E5930" w:rsidP="00EE4F25">
      <w:pPr>
        <w:spacing w:after="0" w:line="240" w:lineRule="auto"/>
        <w:ind w:firstLine="720"/>
        <w:jc w:val="both"/>
        <w:rPr>
          <w:rFonts w:ascii="Trebuchet MS" w:hAnsi="Trebuchet MS"/>
        </w:rPr>
      </w:pPr>
      <w:r w:rsidRPr="00EE4F25">
        <w:rPr>
          <w:rFonts w:ascii="Trebuchet MS" w:hAnsi="Trebuchet MS"/>
        </w:rPr>
        <w:t>În conformitate cu prevederile OUG nr. 195/2005, aprobată prin Legea nr. 265/2006 privind protecția mediului, cu modificările și completările ulterioare:</w:t>
      </w:r>
    </w:p>
    <w:p w14:paraId="361597E9" w14:textId="77777777" w:rsidR="006E5930" w:rsidRPr="00EE4F25" w:rsidRDefault="006E5930" w:rsidP="00EE4F25">
      <w:pPr>
        <w:spacing w:after="0" w:line="240" w:lineRule="auto"/>
        <w:jc w:val="both"/>
        <w:rPr>
          <w:rFonts w:ascii="Trebuchet MS" w:eastAsia="MS Mincho" w:hAnsi="Trebuchet MS"/>
          <w:lang w:eastAsia="ja-JP" w:bidi="he-IL"/>
        </w:rPr>
      </w:pPr>
      <w:r w:rsidRPr="00EE4F25">
        <w:rPr>
          <w:rFonts w:ascii="Trebuchet MS" w:hAnsi="Trebuchet MS"/>
        </w:rPr>
        <w:t xml:space="preserve"> - art. 15 alin. (2) lit. a - ”</w:t>
      </w:r>
      <w:r w:rsidRPr="00EE4F25">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EE4F25">
        <w:rPr>
          <w:rFonts w:ascii="Trebuchet MS" w:hAnsi="Trebuchet MS"/>
          <w:iCs/>
        </w:rPr>
        <w:t>”</w:t>
      </w:r>
      <w:r w:rsidRPr="00EE4F25">
        <w:rPr>
          <w:rFonts w:ascii="Trebuchet MS" w:hAnsi="Trebuchet MS"/>
        </w:rPr>
        <w:t>;</w:t>
      </w:r>
    </w:p>
    <w:p w14:paraId="757195D1" w14:textId="77777777" w:rsidR="006E5930" w:rsidRPr="00EE4F25" w:rsidRDefault="006E5930" w:rsidP="00EE4F25">
      <w:pPr>
        <w:autoSpaceDE w:val="0"/>
        <w:spacing w:after="0" w:line="240" w:lineRule="auto"/>
        <w:contextualSpacing/>
        <w:jc w:val="both"/>
        <w:rPr>
          <w:rFonts w:ascii="Trebuchet MS" w:hAnsi="Trebuchet MS"/>
          <w:i/>
          <w:iCs/>
        </w:rPr>
      </w:pPr>
      <w:r w:rsidRPr="00EE4F25">
        <w:rPr>
          <w:rFonts w:ascii="Trebuchet MS" w:hAnsi="Trebuchet MS"/>
        </w:rPr>
        <w:t>- art. 21, alin. (4) ”</w:t>
      </w:r>
      <w:r w:rsidRPr="00EE4F25">
        <w:rPr>
          <w:rFonts w:ascii="Trebuchet MS" w:hAnsi="Trebuchet MS"/>
          <w:b/>
          <w:bCs/>
          <w:i/>
          <w:iCs/>
        </w:rPr>
        <w:t>răspunderea pentru corectitudinea informaţiilor puse la dispoziţia autorităţilor competente pentru protecţia mediului și a publicului revine titularului</w:t>
      </w:r>
      <w:r w:rsidRPr="00EE4F25">
        <w:rPr>
          <w:rFonts w:ascii="Trebuchet MS" w:hAnsi="Trebuchet MS"/>
          <w:i/>
          <w:iCs/>
        </w:rPr>
        <w:t xml:space="preserve"> </w:t>
      </w:r>
      <w:r w:rsidRPr="00EE4F25">
        <w:rPr>
          <w:rFonts w:ascii="Trebuchet MS" w:hAnsi="Trebuchet MS"/>
          <w:b/>
          <w:bCs/>
          <w:i/>
          <w:iCs/>
        </w:rPr>
        <w:t>proiectului</w:t>
      </w:r>
      <w:r w:rsidRPr="00EE4F25">
        <w:rPr>
          <w:rFonts w:ascii="Trebuchet MS" w:hAnsi="Trebuchet MS"/>
          <w:i/>
          <w:iCs/>
        </w:rPr>
        <w:t>”.</w:t>
      </w:r>
    </w:p>
    <w:p w14:paraId="218D5A67" w14:textId="77777777" w:rsidR="006E5930" w:rsidRPr="00EE4F25" w:rsidRDefault="006E5930" w:rsidP="00EE4F25">
      <w:pPr>
        <w:autoSpaceDE w:val="0"/>
        <w:spacing w:after="0" w:line="240" w:lineRule="auto"/>
        <w:ind w:firstLine="720"/>
        <w:contextualSpacing/>
        <w:jc w:val="both"/>
        <w:rPr>
          <w:rFonts w:ascii="Trebuchet MS" w:eastAsia="Times New Roman" w:hAnsi="Trebuchet MS"/>
          <w:b/>
        </w:rPr>
      </w:pPr>
      <w:r w:rsidRPr="00EE4F25">
        <w:rPr>
          <w:rFonts w:ascii="Trebuchet MS" w:eastAsia="Times New Roman" w:hAnsi="Trebuchet MS"/>
          <w:b/>
        </w:rPr>
        <w:t>Pentru legalitatea și autenticitatea documentelor depuse la dosar se face răspunzător titularul proiectului.</w:t>
      </w:r>
    </w:p>
    <w:p w14:paraId="46D1F56A" w14:textId="4578251D" w:rsidR="006E5930" w:rsidRPr="00EE4F25" w:rsidRDefault="006E5930" w:rsidP="00EE4F25">
      <w:pPr>
        <w:autoSpaceDE w:val="0"/>
        <w:spacing w:after="0" w:line="240" w:lineRule="auto"/>
        <w:contextualSpacing/>
        <w:jc w:val="both"/>
        <w:rPr>
          <w:rFonts w:ascii="Trebuchet MS" w:hAnsi="Trebuchet MS"/>
          <w:b/>
          <w:bCs/>
        </w:rPr>
      </w:pPr>
      <w:r w:rsidRPr="00EE4F25">
        <w:rPr>
          <w:rFonts w:ascii="Trebuchet MS" w:hAnsi="Trebuchet MS"/>
          <w:b/>
          <w:bCs/>
        </w:rPr>
        <w:tab/>
        <w:t>Proiectul propus nu necesită parcurgerea celorlalte etape ale procesului de evaluare a impactului asupra mediului de evaluare adecvată și de evaluare asupra corpurilor de apă.</w:t>
      </w:r>
    </w:p>
    <w:p w14:paraId="0A23508A" w14:textId="77777777" w:rsidR="00EE4F25" w:rsidRPr="00EE4F25" w:rsidRDefault="00EE4F25" w:rsidP="00EE4F25">
      <w:pPr>
        <w:autoSpaceDE w:val="0"/>
        <w:spacing w:after="0" w:line="240" w:lineRule="auto"/>
        <w:ind w:firstLine="720"/>
        <w:jc w:val="both"/>
        <w:rPr>
          <w:rFonts w:ascii="Trebuchet MS" w:hAnsi="Trebuchet MS"/>
          <w:b/>
          <w:color w:val="000000"/>
        </w:rPr>
      </w:pPr>
      <w:r w:rsidRPr="00EE4F25">
        <w:rPr>
          <w:rFonts w:ascii="Trebuchet MS" w:hAnsi="Trebuchet MS"/>
          <w:b/>
          <w:color w:val="000000"/>
        </w:rPr>
        <w:t>La finalizarea investiției titularul va notifica autoritatea competentă pentru protecția mediului, care va face un control de specialitate pentru verificarea respectării prevederilor Deciziei Etapei de Încadrare, conform art. 43, alin. (3) din Legea nr. 292/2018 privind evaluarea impactului anumitor proiecte publice și private asupra mediului.</w:t>
      </w:r>
    </w:p>
    <w:p w14:paraId="07D57330" w14:textId="77777777" w:rsidR="00EE4F25" w:rsidRPr="00EE4F25" w:rsidRDefault="00EE4F25" w:rsidP="00EE4F25">
      <w:pPr>
        <w:autoSpaceDE w:val="0"/>
        <w:spacing w:after="0" w:line="240" w:lineRule="auto"/>
        <w:jc w:val="both"/>
        <w:rPr>
          <w:rFonts w:ascii="Trebuchet MS" w:hAnsi="Trebuchet MS"/>
          <w:b/>
          <w:color w:val="000000"/>
        </w:rPr>
      </w:pPr>
      <w:r w:rsidRPr="00EE4F25">
        <w:rPr>
          <w:rFonts w:ascii="Trebuchet MS" w:hAnsi="Trebuchet MS"/>
          <w:b/>
          <w:color w:val="000000"/>
        </w:rPr>
        <w:lastRenderedPageBreak/>
        <w:t>Procesul-verbal de contatare întocmit se anexează și face parte integrantă din procesul-verbal la recepție la terminarea lucrărilor, conform art. 43, alin. (3) din Legea nr. 292/2018 privind evaluarea impactului anumitor proiecte publice și private asupra mediului.</w:t>
      </w:r>
    </w:p>
    <w:p w14:paraId="2D34A373" w14:textId="36E714EC" w:rsidR="00EE4F25" w:rsidRPr="00364261" w:rsidRDefault="00EE4F25" w:rsidP="00EE4F25">
      <w:pPr>
        <w:autoSpaceDE w:val="0"/>
        <w:spacing w:after="0" w:line="240" w:lineRule="auto"/>
        <w:jc w:val="both"/>
        <w:rPr>
          <w:rFonts w:ascii="Trebuchet MS" w:hAnsi="Trebuchet MS"/>
          <w:b/>
          <w:color w:val="000000"/>
        </w:rPr>
      </w:pPr>
      <w:r w:rsidRPr="00EE4F25">
        <w:rPr>
          <w:rFonts w:ascii="Trebuchet MS" w:hAnsi="Trebuchet MS"/>
          <w:b/>
          <w:color w:val="000000"/>
        </w:rPr>
        <w:t>După întocmirea procesului verbal de constatare a respectării tuturor condițiilor de realizare a proiectului, societatea care va desfășura activitatea în urma implementării acestuia, are obligația de a solicita și obține autorizația de mediu revizuită</w:t>
      </w:r>
      <w:r w:rsidR="00364261">
        <w:rPr>
          <w:rFonts w:ascii="Trebuchet MS" w:hAnsi="Trebuchet MS"/>
          <w:b/>
          <w:color w:val="000000"/>
        </w:rPr>
        <w:t>.</w:t>
      </w:r>
    </w:p>
    <w:p w14:paraId="7FC0AEBB" w14:textId="77777777" w:rsidR="006E5930" w:rsidRPr="00EE4F25" w:rsidRDefault="006E5930" w:rsidP="00EE4F25">
      <w:pPr>
        <w:spacing w:after="0" w:line="240" w:lineRule="auto"/>
        <w:ind w:firstLine="720"/>
        <w:contextualSpacing/>
        <w:jc w:val="both"/>
        <w:rPr>
          <w:rFonts w:ascii="Trebuchet MS" w:eastAsia="MS Mincho" w:hAnsi="Trebuchet MS"/>
          <w:lang w:eastAsia="ja-JP" w:bidi="he-IL"/>
        </w:rPr>
      </w:pPr>
      <w:r w:rsidRPr="00EE4F25">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1DFC4A3A" w14:textId="77777777" w:rsidR="006E5930" w:rsidRPr="00EE4F25" w:rsidRDefault="006E5930" w:rsidP="00EE4F25">
      <w:pPr>
        <w:spacing w:after="0" w:line="240" w:lineRule="auto"/>
        <w:ind w:firstLine="720"/>
        <w:contextualSpacing/>
        <w:jc w:val="both"/>
        <w:rPr>
          <w:rFonts w:ascii="Trebuchet MS" w:eastAsia="MS Mincho" w:hAnsi="Trebuchet MS"/>
          <w:lang w:eastAsia="ja-JP" w:bidi="he-IL"/>
        </w:rPr>
      </w:pPr>
      <w:r w:rsidRPr="00EE4F25">
        <w:rPr>
          <w:rFonts w:ascii="Trebuchet MS" w:eastAsia="MS Mincho" w:hAnsi="Trebuchet MS"/>
          <w:bCs/>
          <w:lang w:eastAsia="ja-JP" w:bidi="he-IL"/>
        </w:rPr>
        <w:t>Nerespectarea prevederilor prezentei decizii a A.P.M. Brașov se sancționează conform prevederilor legale în vigoare.</w:t>
      </w:r>
    </w:p>
    <w:p w14:paraId="72B84425" w14:textId="77777777" w:rsidR="006E5930" w:rsidRPr="00EE4F25" w:rsidRDefault="006E5930" w:rsidP="00EE4F25">
      <w:pPr>
        <w:spacing w:after="0" w:line="240" w:lineRule="auto"/>
        <w:ind w:firstLine="720"/>
        <w:contextualSpacing/>
        <w:jc w:val="both"/>
        <w:rPr>
          <w:rFonts w:ascii="Trebuchet MS" w:eastAsia="Times New Roman" w:hAnsi="Trebuchet MS"/>
          <w:bCs/>
        </w:rPr>
      </w:pPr>
      <w:r w:rsidRPr="00EE4F25">
        <w:rPr>
          <w:rFonts w:ascii="Trebuchet MS" w:eastAsia="Times New Roman" w:hAnsi="Trebuchet MS"/>
          <w:bCs/>
        </w:rPr>
        <w:t>Conform prevederilor Legii nr. 292/2018:</w:t>
      </w:r>
    </w:p>
    <w:p w14:paraId="221B3EAC" w14:textId="77777777" w:rsidR="006E5930" w:rsidRPr="00EE4F25" w:rsidRDefault="006E5930" w:rsidP="00EE4F25">
      <w:pPr>
        <w:spacing w:after="0" w:line="240" w:lineRule="auto"/>
        <w:contextualSpacing/>
        <w:jc w:val="both"/>
        <w:rPr>
          <w:rFonts w:ascii="Trebuchet MS" w:eastAsia="Times New Roman" w:hAnsi="Trebuchet MS"/>
          <w:bCs/>
        </w:rPr>
      </w:pPr>
      <w:r w:rsidRPr="00EE4F25">
        <w:rPr>
          <w:rFonts w:ascii="Trebuchet MS" w:eastAsia="Times New Roman" w:hAnsi="Trebuchet MS"/>
          <w:bCs/>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0A401073" w14:textId="77777777" w:rsidR="006E5930" w:rsidRPr="00EE4F25" w:rsidRDefault="006E5930" w:rsidP="00EE4F25">
      <w:pPr>
        <w:spacing w:after="0" w:line="240" w:lineRule="auto"/>
        <w:contextualSpacing/>
        <w:jc w:val="both"/>
        <w:rPr>
          <w:rFonts w:ascii="Trebuchet MS" w:eastAsia="Times New Roman" w:hAnsi="Trebuchet MS"/>
          <w:bCs/>
        </w:rPr>
      </w:pPr>
      <w:r w:rsidRPr="00EE4F25">
        <w:rPr>
          <w:rFonts w:ascii="Trebuchet MS" w:eastAsia="Times New Roman" w:hAnsi="Trebuchet MS"/>
          <w:bCs/>
        </w:rPr>
        <w:t xml:space="preserve"> - anexa 5, art. 43 alin. (4) procesul - verbal întocmit în situația prevăzută la alin. (3) se anexează și face parte integrantă din procesul - verbal de recepție la terminarea lucrărilor.</w:t>
      </w:r>
    </w:p>
    <w:p w14:paraId="56C3B596" w14:textId="77777777" w:rsidR="006E5930" w:rsidRPr="00EE4F25" w:rsidRDefault="006E5930" w:rsidP="00EE4F25">
      <w:pPr>
        <w:tabs>
          <w:tab w:val="left" w:pos="90"/>
        </w:tabs>
        <w:spacing w:after="0" w:line="240" w:lineRule="auto"/>
        <w:contextualSpacing/>
        <w:jc w:val="both"/>
        <w:rPr>
          <w:rFonts w:ascii="Trebuchet MS" w:eastAsia="Times New Roman" w:hAnsi="Trebuchet MS"/>
          <w:bCs/>
        </w:rPr>
      </w:pPr>
      <w:r w:rsidRPr="00EE4F25">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aprobării de dezvoltare</w:t>
      </w:r>
      <w:r w:rsidRPr="00EE4F25">
        <w:rPr>
          <w:rFonts w:ascii="Trebuchet MS" w:eastAsia="Times New Roman" w:hAnsi="Trebuchet MS"/>
          <w:bCs/>
          <w:iCs/>
        </w:rPr>
        <w:t>;</w:t>
      </w:r>
    </w:p>
    <w:p w14:paraId="2D1A22F8" w14:textId="77777777" w:rsidR="006E5930" w:rsidRPr="00EE4F25" w:rsidRDefault="006E5930" w:rsidP="00EE4F25">
      <w:pPr>
        <w:spacing w:after="0" w:line="240" w:lineRule="auto"/>
        <w:contextualSpacing/>
        <w:jc w:val="both"/>
        <w:rPr>
          <w:rFonts w:ascii="Trebuchet MS" w:eastAsia="Times New Roman" w:hAnsi="Trebuchet MS"/>
          <w:bCs/>
          <w:iCs/>
        </w:rPr>
      </w:pPr>
      <w:r w:rsidRPr="00EE4F25">
        <w:rPr>
          <w:rFonts w:ascii="Trebuchet MS" w:eastAsia="Times New Roman" w:hAnsi="Trebuchet MS"/>
          <w:bCs/>
          <w:iCs/>
        </w:rPr>
        <w:t xml:space="preserve">    -anexa 5, art. 34, alin (2) notificarea prevăzuta la alin. (1), însoțită de raportul de verificare întocmit în conformitate cu prevederile art. 20 alin. (2) lit. a) din Legea nr. 292/2018 de către verificatorul de proiecte atestat în condițiile legii pentru cerința esențială D) igienă, sănătate și mediu înconjurător prevazuta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 </w:t>
      </w:r>
    </w:p>
    <w:p w14:paraId="5EBC5803" w14:textId="77777777" w:rsidR="006E5930" w:rsidRPr="00EE4F25" w:rsidRDefault="006E5930" w:rsidP="00EE4F25">
      <w:pPr>
        <w:spacing w:after="0" w:line="240" w:lineRule="auto"/>
        <w:contextualSpacing/>
        <w:jc w:val="both"/>
        <w:rPr>
          <w:rFonts w:ascii="Trebuchet MS" w:eastAsia="Times New Roman" w:hAnsi="Trebuchet MS"/>
        </w:rPr>
      </w:pPr>
      <w:r w:rsidRPr="00EE4F25">
        <w:rPr>
          <w:rFonts w:ascii="Trebuchet MS" w:eastAsia="Times New Roman" w:hAnsi="Trebuchet MS"/>
          <w:bCs/>
          <w:iCs/>
        </w:rPr>
        <w:t xml:space="preserve">   -art. 18, alin. (13) în cazul în care una dintre deciziile prevăzute la alin. (8)</w:t>
      </w:r>
      <w:r w:rsidRPr="00EE4F25">
        <w:rPr>
          <w:rFonts w:ascii="Trebuchet MS" w:eastAsia="Times New Roman" w:hAnsi="Trebuchet MS"/>
        </w:rPr>
        <w:t xml:space="preserve"> și (9) nu se emite în termen de 5 ani de la emiterea acordului de mediu, titularul proiectului este obligat să se adreseze autorității de mediu emitente în vederea confirmării faptului că acordul de mediu nu este depășit.</w:t>
      </w:r>
    </w:p>
    <w:p w14:paraId="7A8955B6" w14:textId="77777777" w:rsidR="006E5930" w:rsidRPr="00EE4F25" w:rsidRDefault="006E5930" w:rsidP="00EE4F25">
      <w:pPr>
        <w:tabs>
          <w:tab w:val="left" w:pos="720"/>
        </w:tabs>
        <w:autoSpaceDE w:val="0"/>
        <w:autoSpaceDN w:val="0"/>
        <w:adjustRightInd w:val="0"/>
        <w:spacing w:after="0" w:line="240" w:lineRule="auto"/>
        <w:jc w:val="both"/>
        <w:rPr>
          <w:rFonts w:ascii="Trebuchet MS" w:hAnsi="Trebuchet MS"/>
          <w:lang w:val="fr-FR"/>
        </w:rPr>
      </w:pPr>
      <w:r w:rsidRPr="00EE4F25">
        <w:rPr>
          <w:rFonts w:ascii="Trebuchet MS" w:hAnsi="Trebuchet MS"/>
        </w:rPr>
        <w:tab/>
      </w:r>
      <w:r w:rsidRPr="00EE4F25">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EE4F25">
        <w:rPr>
          <w:rFonts w:ascii="Trebuchet MS" w:hAnsi="Trebuchet MS"/>
          <w:lang w:val="fr-FR"/>
        </w:rPr>
        <w:t>de a</w:t>
      </w:r>
      <w:proofErr w:type="gramEnd"/>
      <w:r w:rsidRPr="00EE4F25">
        <w:rPr>
          <w:rFonts w:ascii="Trebuchet MS" w:hAnsi="Trebuchet MS"/>
          <w:lang w:val="fr-FR"/>
        </w:rPr>
        <w:t xml:space="preserve"> notifica autoritatea competentă emitentă.</w:t>
      </w:r>
    </w:p>
    <w:p w14:paraId="01AA132B" w14:textId="77777777" w:rsidR="006E5930" w:rsidRPr="00EE4F25" w:rsidRDefault="006E5930" w:rsidP="00EE4F25">
      <w:pPr>
        <w:autoSpaceDE w:val="0"/>
        <w:autoSpaceDN w:val="0"/>
        <w:adjustRightInd w:val="0"/>
        <w:spacing w:after="0" w:line="240" w:lineRule="auto"/>
        <w:ind w:firstLine="720"/>
        <w:jc w:val="both"/>
        <w:rPr>
          <w:rFonts w:ascii="Trebuchet MS" w:hAnsi="Trebuchet MS"/>
          <w:lang w:val="fr-FR"/>
        </w:rPr>
      </w:pPr>
      <w:r w:rsidRPr="00EE4F25">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EE4F25">
        <w:rPr>
          <w:rFonts w:ascii="Trebuchet MS" w:hAnsi="Trebuchet MS"/>
          <w:vanish/>
          <w:lang w:val="fr-FR"/>
        </w:rPr>
        <w:t>&lt;LLNK 12004   554 12 2N1   0 47&gt;</w:t>
      </w:r>
      <w:r w:rsidRPr="00EE4F25">
        <w:rPr>
          <w:rFonts w:ascii="Trebuchet MS" w:hAnsi="Trebuchet MS"/>
          <w:u w:val="single"/>
          <w:lang w:val="fr-FR"/>
        </w:rPr>
        <w:t>Legii contenciosului administrativ nr. 554/2004</w:t>
      </w:r>
      <w:r w:rsidRPr="00EE4F25">
        <w:rPr>
          <w:rFonts w:ascii="Trebuchet MS" w:hAnsi="Trebuchet MS"/>
          <w:lang w:val="fr-FR"/>
        </w:rPr>
        <w:t>, cu modificările şi completările ulterioare.</w:t>
      </w:r>
    </w:p>
    <w:p w14:paraId="74AE0966" w14:textId="77777777" w:rsidR="006E5930" w:rsidRPr="00EE4F25" w:rsidRDefault="006E5930" w:rsidP="00EE4F25">
      <w:pPr>
        <w:autoSpaceDE w:val="0"/>
        <w:autoSpaceDN w:val="0"/>
        <w:adjustRightInd w:val="0"/>
        <w:spacing w:after="0" w:line="240" w:lineRule="auto"/>
        <w:ind w:firstLine="720"/>
        <w:jc w:val="both"/>
        <w:rPr>
          <w:rFonts w:ascii="Trebuchet MS" w:hAnsi="Trebuchet MS"/>
          <w:lang w:val="fr-FR"/>
        </w:rPr>
      </w:pPr>
      <w:r w:rsidRPr="00EE4F25">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3AB7169" w14:textId="77777777" w:rsidR="006E5930" w:rsidRPr="00EE4F25" w:rsidRDefault="006E5930" w:rsidP="00EE4F25">
      <w:pPr>
        <w:autoSpaceDE w:val="0"/>
        <w:autoSpaceDN w:val="0"/>
        <w:adjustRightInd w:val="0"/>
        <w:spacing w:after="0" w:line="240" w:lineRule="auto"/>
        <w:ind w:firstLine="720"/>
        <w:jc w:val="both"/>
        <w:rPr>
          <w:rFonts w:ascii="Trebuchet MS" w:hAnsi="Trebuchet MS"/>
          <w:lang w:val="fr-FR"/>
        </w:rPr>
      </w:pPr>
      <w:r w:rsidRPr="00EE4F25">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2AA8FA" w14:textId="77777777" w:rsidR="006E5930" w:rsidRPr="00EE4F25" w:rsidRDefault="006E5930" w:rsidP="00EE4F25">
      <w:pPr>
        <w:autoSpaceDE w:val="0"/>
        <w:autoSpaceDN w:val="0"/>
        <w:adjustRightInd w:val="0"/>
        <w:spacing w:after="0" w:line="240" w:lineRule="auto"/>
        <w:ind w:firstLine="720"/>
        <w:jc w:val="both"/>
        <w:rPr>
          <w:rFonts w:ascii="Trebuchet MS" w:hAnsi="Trebuchet MS"/>
          <w:lang w:val="fr-FR"/>
        </w:rPr>
      </w:pPr>
      <w:r w:rsidRPr="00EE4F25">
        <w:rPr>
          <w:rFonts w:ascii="Trebuchet MS" w:hAnsi="Trebuchet MS"/>
          <w:lang w:val="fr-FR"/>
        </w:rPr>
        <w:t xml:space="preserve">Înainte </w:t>
      </w:r>
      <w:proofErr w:type="gramStart"/>
      <w:r w:rsidRPr="00EE4F25">
        <w:rPr>
          <w:rFonts w:ascii="Trebuchet MS" w:hAnsi="Trebuchet MS"/>
          <w:lang w:val="fr-FR"/>
        </w:rPr>
        <w:t>de a</w:t>
      </w:r>
      <w:proofErr w:type="gramEnd"/>
      <w:r w:rsidRPr="00EE4F25">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w:t>
      </w:r>
      <w:r w:rsidRPr="00EE4F25">
        <w:rPr>
          <w:rFonts w:ascii="Trebuchet MS" w:hAnsi="Trebuchet MS"/>
          <w:lang w:val="fr-FR"/>
        </w:rPr>
        <w:lastRenderedPageBreak/>
        <w:t>decizii. Solicitarea trebuie înregistrată în termen de 30 de zile de la data aducerii la cunoştinţa publicului a deciziei.</w:t>
      </w:r>
    </w:p>
    <w:p w14:paraId="46A164DF" w14:textId="77777777" w:rsidR="006E5930" w:rsidRPr="00EE4F25" w:rsidRDefault="006E5930" w:rsidP="00EE4F25">
      <w:pPr>
        <w:autoSpaceDE w:val="0"/>
        <w:autoSpaceDN w:val="0"/>
        <w:adjustRightInd w:val="0"/>
        <w:spacing w:after="0" w:line="240" w:lineRule="auto"/>
        <w:ind w:firstLine="720"/>
        <w:jc w:val="both"/>
        <w:rPr>
          <w:rFonts w:ascii="Trebuchet MS" w:hAnsi="Trebuchet MS"/>
          <w:lang w:val="fr-FR"/>
        </w:rPr>
      </w:pPr>
      <w:r w:rsidRPr="00EE4F25">
        <w:rPr>
          <w:rFonts w:ascii="Trebuchet MS" w:hAnsi="Trebuchet MS"/>
          <w:lang w:val="fr-FR"/>
        </w:rPr>
        <w:t xml:space="preserve">Autoritatea publică emitentă are obligaţia </w:t>
      </w:r>
      <w:proofErr w:type="gramStart"/>
      <w:r w:rsidRPr="00EE4F25">
        <w:rPr>
          <w:rFonts w:ascii="Trebuchet MS" w:hAnsi="Trebuchet MS"/>
          <w:lang w:val="fr-FR"/>
        </w:rPr>
        <w:t>de a</w:t>
      </w:r>
      <w:proofErr w:type="gramEnd"/>
      <w:r w:rsidRPr="00EE4F25">
        <w:rPr>
          <w:rFonts w:ascii="Trebuchet MS" w:hAnsi="Trebuchet MS"/>
          <w:lang w:val="fr-FR"/>
        </w:rPr>
        <w:t xml:space="preserve"> răspunde la plângerea prealabilă prevăzută la art. 22 alin. (1) în termen de 30 de zile de la data înregistrării acesteia la acea autoritate.</w:t>
      </w:r>
    </w:p>
    <w:p w14:paraId="38A7A823" w14:textId="77777777" w:rsidR="006E5930" w:rsidRPr="00EE4F25" w:rsidRDefault="006E5930" w:rsidP="00EE4F25">
      <w:pPr>
        <w:autoSpaceDE w:val="0"/>
        <w:autoSpaceDN w:val="0"/>
        <w:adjustRightInd w:val="0"/>
        <w:spacing w:after="0" w:line="240" w:lineRule="auto"/>
        <w:ind w:firstLine="720"/>
        <w:jc w:val="both"/>
        <w:rPr>
          <w:rFonts w:ascii="Trebuchet MS" w:hAnsi="Trebuchet MS"/>
          <w:lang w:val="fr-FR"/>
        </w:rPr>
      </w:pPr>
      <w:r w:rsidRPr="00EE4F25">
        <w:rPr>
          <w:rFonts w:ascii="Trebuchet MS" w:hAnsi="Trebuchet MS"/>
          <w:lang w:val="fr-FR"/>
        </w:rPr>
        <w:t>Procedura de soluţionare a plângerii prealabile prevăzută la art. 22 alin. (1) este gratuită şi trebuie să fie echitabilă, rapidă şi corectă.</w:t>
      </w:r>
    </w:p>
    <w:p w14:paraId="12EA1A7D" w14:textId="77777777" w:rsidR="006E5930" w:rsidRPr="00EE4F25" w:rsidRDefault="006E5930" w:rsidP="00EE4F25">
      <w:pPr>
        <w:autoSpaceDE w:val="0"/>
        <w:autoSpaceDN w:val="0"/>
        <w:adjustRightInd w:val="0"/>
        <w:spacing w:after="0" w:line="240" w:lineRule="auto"/>
        <w:ind w:firstLine="720"/>
        <w:jc w:val="both"/>
        <w:rPr>
          <w:rFonts w:ascii="Trebuchet MS" w:hAnsi="Trebuchet MS"/>
          <w:b/>
        </w:rPr>
      </w:pPr>
      <w:r w:rsidRPr="00EE4F25">
        <w:rPr>
          <w:rFonts w:ascii="Trebuchet MS" w:hAnsi="Trebuchet MS"/>
          <w:lang w:val="fr-FR"/>
        </w:rPr>
        <w:t xml:space="preserve">Prezenta decizie poate fi contestată în conformitate cu prevederile Legii nr. 292/2018 privind evaluarea impactului anumitor proiecte publice şi private asupra mediului şi ale </w:t>
      </w:r>
      <w:r w:rsidRPr="00EE4F25">
        <w:rPr>
          <w:rFonts w:ascii="Trebuchet MS" w:hAnsi="Trebuchet MS"/>
          <w:vanish/>
          <w:lang w:val="fr-FR"/>
        </w:rPr>
        <w:t>&lt;LLNK 12004   554 12 2N1   0 18&gt;</w:t>
      </w:r>
      <w:r w:rsidRPr="00EE4F25">
        <w:rPr>
          <w:rFonts w:ascii="Trebuchet MS" w:hAnsi="Trebuchet MS"/>
          <w:u w:val="single"/>
          <w:lang w:val="fr-FR"/>
        </w:rPr>
        <w:t>Legii nr. 554/2004</w:t>
      </w:r>
      <w:r w:rsidRPr="00EE4F25">
        <w:rPr>
          <w:rFonts w:ascii="Trebuchet MS" w:hAnsi="Trebuchet MS"/>
          <w:lang w:val="fr-FR"/>
        </w:rPr>
        <w:t>, cu modificările şi completările ulterioare.</w:t>
      </w:r>
      <w:r w:rsidRPr="00EE4F25">
        <w:rPr>
          <w:rFonts w:ascii="Trebuchet MS" w:hAnsi="Trebuchet MS"/>
          <w:b/>
        </w:rPr>
        <w:t xml:space="preserve">     </w:t>
      </w:r>
    </w:p>
    <w:p w14:paraId="3A06E3BC" w14:textId="77777777" w:rsidR="006E5930" w:rsidRDefault="006E5930" w:rsidP="006E5930">
      <w:pPr>
        <w:spacing w:after="0" w:line="360" w:lineRule="auto"/>
        <w:jc w:val="center"/>
        <w:outlineLvl w:val="0"/>
        <w:rPr>
          <w:rFonts w:ascii="Trebuchet MS" w:hAnsi="Trebuchet MS" w:cs="Open Sans"/>
          <w:color w:val="000000"/>
          <w:shd w:val="clear" w:color="auto" w:fill="FFFFFF"/>
        </w:rPr>
      </w:pPr>
    </w:p>
    <w:p w14:paraId="355B7139" w14:textId="77777777" w:rsidR="006E5930" w:rsidRDefault="006E5930" w:rsidP="006E5930">
      <w:pPr>
        <w:spacing w:after="0" w:line="360" w:lineRule="auto"/>
        <w:outlineLvl w:val="0"/>
        <w:rPr>
          <w:rFonts w:ascii="Trebuchet MS" w:hAnsi="Trebuchet MS" w:cs="Open Sans"/>
          <w:color w:val="000000"/>
          <w:shd w:val="clear" w:color="auto" w:fill="FFFFFF"/>
        </w:rPr>
      </w:pPr>
    </w:p>
    <w:p w14:paraId="10136DF4" w14:textId="77777777" w:rsidR="006E5930" w:rsidRPr="002C77D2" w:rsidRDefault="006E5930" w:rsidP="006E5930">
      <w:pPr>
        <w:spacing w:after="0" w:line="36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r>
        <w:rPr>
          <w:rFonts w:ascii="Trebuchet MS" w:hAnsi="Trebuchet MS" w:cs="Open Sans"/>
          <w:color w:val="000000"/>
          <w:shd w:val="clear" w:color="auto" w:fill="FFFFFF"/>
        </w:rPr>
        <w:t>,</w:t>
      </w:r>
    </w:p>
    <w:p w14:paraId="546DDFBD" w14:textId="77777777" w:rsidR="006E5930" w:rsidRPr="002C77D2" w:rsidRDefault="006E5930" w:rsidP="006E5930">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Ciprian Marius BĂNCILĂ</w:t>
      </w:r>
    </w:p>
    <w:p w14:paraId="162D350C" w14:textId="77777777" w:rsidR="006E5930" w:rsidRPr="002C77D2" w:rsidRDefault="006E5930" w:rsidP="006E5930">
      <w:pPr>
        <w:spacing w:after="0" w:line="240" w:lineRule="auto"/>
        <w:rPr>
          <w:rFonts w:ascii="Trebuchet MS" w:hAnsi="Trebuchet MS" w:cs="Open Sans"/>
          <w:color w:val="000000"/>
          <w:shd w:val="clear" w:color="auto" w:fill="FFFFFF"/>
        </w:rPr>
      </w:pPr>
    </w:p>
    <w:p w14:paraId="5F58C99A" w14:textId="77777777" w:rsidR="006E5930" w:rsidRPr="002C77D2" w:rsidRDefault="006E5930" w:rsidP="006E5930">
      <w:pPr>
        <w:spacing w:after="0" w:line="240" w:lineRule="auto"/>
        <w:rPr>
          <w:rFonts w:ascii="Trebuchet MS" w:hAnsi="Trebuchet MS" w:cs="Open Sans"/>
          <w:color w:val="000000"/>
          <w:shd w:val="clear" w:color="auto" w:fill="FFFFFF"/>
        </w:rPr>
      </w:pPr>
    </w:p>
    <w:p w14:paraId="6C3AF448" w14:textId="77777777" w:rsidR="006E5930" w:rsidRPr="002C77D2" w:rsidRDefault="006E5930" w:rsidP="006E5930">
      <w:pPr>
        <w:spacing w:after="0" w:line="240" w:lineRule="auto"/>
        <w:rPr>
          <w:rFonts w:ascii="Trebuchet MS" w:hAnsi="Trebuchet MS" w:cs="Open Sans"/>
          <w:color w:val="000000"/>
          <w:shd w:val="clear" w:color="auto" w:fill="FFFFFF"/>
        </w:rPr>
      </w:pPr>
    </w:p>
    <w:p w14:paraId="2CBA581B" w14:textId="77777777" w:rsidR="006E5930" w:rsidRDefault="006E5930" w:rsidP="006E5930">
      <w:pPr>
        <w:spacing w:after="0" w:line="240" w:lineRule="auto"/>
        <w:rPr>
          <w:rFonts w:ascii="Trebuchet MS" w:hAnsi="Trebuchet MS" w:cs="Open Sans"/>
          <w:color w:val="000000"/>
          <w:shd w:val="clear" w:color="auto" w:fill="FFFFFF"/>
        </w:rPr>
      </w:pPr>
    </w:p>
    <w:p w14:paraId="03D2D7A8" w14:textId="3B1D6727" w:rsidR="006E5930" w:rsidRPr="00DB0C6E" w:rsidRDefault="006E5930" w:rsidP="006E5930">
      <w:pPr>
        <w:spacing w:after="0" w:line="360" w:lineRule="auto"/>
        <w:contextualSpacing/>
        <w:jc w:val="both"/>
        <w:rPr>
          <w:rFonts w:ascii="Trebuchet MS" w:hAnsi="Trebuchet MS"/>
        </w:rPr>
      </w:pPr>
      <w:r w:rsidRPr="00DB0C6E">
        <w:rPr>
          <w:rFonts w:ascii="Trebuchet MS" w:hAnsi="Trebuchet MS"/>
        </w:rPr>
        <w:t xml:space="preserve">        </w:t>
      </w:r>
      <w:r>
        <w:rPr>
          <w:rFonts w:ascii="Trebuchet MS" w:hAnsi="Trebuchet MS"/>
        </w:rPr>
        <w:t xml:space="preserve">   </w:t>
      </w:r>
      <w:r w:rsidRPr="00DB0C6E">
        <w:rPr>
          <w:rFonts w:ascii="Trebuchet MS" w:hAnsi="Trebuchet MS"/>
        </w:rPr>
        <w:t>Ș</w:t>
      </w:r>
      <w:r>
        <w:rPr>
          <w:rFonts w:ascii="Trebuchet MS" w:hAnsi="Trebuchet MS"/>
        </w:rPr>
        <w:t xml:space="preserve">EF SERVICIU A.A.A.,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DB0C6E">
        <w:rPr>
          <w:rFonts w:ascii="Trebuchet MS" w:hAnsi="Trebuchet MS"/>
        </w:rPr>
        <w:t>ȘEF BIROU C.F.M.,</w:t>
      </w:r>
    </w:p>
    <w:p w14:paraId="4AA80553" w14:textId="5327F40E" w:rsidR="006E5930" w:rsidRPr="00DB0C6E" w:rsidRDefault="006E5930" w:rsidP="006E5930">
      <w:pPr>
        <w:spacing w:after="0" w:line="360" w:lineRule="auto"/>
        <w:contextualSpacing/>
        <w:jc w:val="both"/>
        <w:rPr>
          <w:rFonts w:ascii="Trebuchet MS" w:hAnsi="Trebuchet MS"/>
        </w:rPr>
      </w:pPr>
      <w:r w:rsidRPr="00DB0C6E">
        <w:rPr>
          <w:rFonts w:ascii="Trebuchet MS" w:hAnsi="Trebuchet MS"/>
        </w:rPr>
        <w:t xml:space="preserve">        Liliana Cristina COPACEA</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r w:rsidRPr="00DB0C6E">
        <w:rPr>
          <w:rFonts w:ascii="Trebuchet MS" w:hAnsi="Trebuchet MS"/>
        </w:rPr>
        <w:t>Mirela MOISĂ</w:t>
      </w:r>
    </w:p>
    <w:p w14:paraId="2AE10AF5" w14:textId="77777777" w:rsidR="006E5930" w:rsidRPr="00DB0C6E" w:rsidRDefault="006E5930" w:rsidP="006E5930">
      <w:pPr>
        <w:spacing w:after="0" w:line="360" w:lineRule="auto"/>
        <w:contextualSpacing/>
        <w:jc w:val="both"/>
        <w:rPr>
          <w:rFonts w:ascii="Trebuchet MS" w:hAnsi="Trebuchet MS"/>
        </w:rPr>
      </w:pPr>
      <w:r w:rsidRPr="00DB0C6E">
        <w:rPr>
          <w:rFonts w:ascii="Trebuchet MS" w:hAnsi="Trebuchet MS"/>
        </w:rPr>
        <w:t xml:space="preserve">     </w:t>
      </w:r>
    </w:p>
    <w:p w14:paraId="166E2FA0" w14:textId="77777777" w:rsidR="006E5930" w:rsidRPr="00DB0C6E" w:rsidRDefault="006E5930" w:rsidP="006E5930">
      <w:pPr>
        <w:spacing w:after="0" w:line="360" w:lineRule="auto"/>
        <w:contextualSpacing/>
        <w:jc w:val="both"/>
        <w:rPr>
          <w:rFonts w:ascii="Trebuchet MS" w:hAnsi="Trebuchet MS"/>
        </w:rPr>
      </w:pPr>
    </w:p>
    <w:p w14:paraId="1C25BFB4" w14:textId="77777777" w:rsidR="006E5930" w:rsidRPr="00DB0C6E" w:rsidRDefault="006E5930" w:rsidP="006E5930">
      <w:pPr>
        <w:spacing w:after="0" w:line="360" w:lineRule="auto"/>
        <w:contextualSpacing/>
        <w:jc w:val="both"/>
        <w:rPr>
          <w:rFonts w:ascii="Trebuchet MS" w:hAnsi="Trebuchet MS"/>
        </w:rPr>
      </w:pPr>
    </w:p>
    <w:p w14:paraId="6F38272B" w14:textId="77777777" w:rsidR="006E5930" w:rsidRPr="00DB0C6E" w:rsidRDefault="006E5930" w:rsidP="006E5930">
      <w:pPr>
        <w:spacing w:after="0" w:line="360" w:lineRule="auto"/>
        <w:contextualSpacing/>
        <w:jc w:val="both"/>
        <w:rPr>
          <w:rFonts w:ascii="Trebuchet MS" w:hAnsi="Trebuchet MS"/>
        </w:rPr>
      </w:pPr>
    </w:p>
    <w:p w14:paraId="58438119" w14:textId="644C846D" w:rsidR="006E5930" w:rsidRPr="00DB0C6E" w:rsidRDefault="006E5930" w:rsidP="006E5930">
      <w:pPr>
        <w:spacing w:after="0" w:line="360" w:lineRule="auto"/>
        <w:ind w:right="-450"/>
        <w:jc w:val="both"/>
        <w:rPr>
          <w:rFonts w:ascii="Trebuchet MS" w:hAnsi="Trebuchet MS"/>
        </w:rPr>
      </w:pPr>
      <w:r w:rsidRPr="00DB0C6E">
        <w:rPr>
          <w:rFonts w:ascii="Trebuchet MS" w:hAnsi="Trebuchet MS"/>
        </w:rPr>
        <w:t xml:space="preserve">              ÎNTOCMIT:</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ab/>
        <w:t xml:space="preserve">      </w:t>
      </w:r>
      <w:r w:rsidRPr="00DB0C6E">
        <w:rPr>
          <w:rFonts w:ascii="Trebuchet MS" w:hAnsi="Trebuchet MS"/>
        </w:rPr>
        <w:t xml:space="preserve">ÎNTOCMIT:       </w:t>
      </w:r>
    </w:p>
    <w:p w14:paraId="30BC8C40" w14:textId="249BA1DD" w:rsidR="006E5930" w:rsidRPr="00DB0C6E" w:rsidRDefault="006E5930" w:rsidP="006E5930">
      <w:pPr>
        <w:spacing w:after="0" w:line="360" w:lineRule="auto"/>
        <w:ind w:firstLine="360"/>
        <w:contextualSpacing/>
        <w:jc w:val="both"/>
        <w:rPr>
          <w:rFonts w:ascii="Trebuchet MS" w:hAnsi="Trebuchet MS"/>
        </w:rPr>
      </w:pPr>
      <w:r w:rsidRPr="00DB0C6E">
        <w:rPr>
          <w:rFonts w:ascii="Trebuchet MS" w:hAnsi="Trebuchet MS"/>
        </w:rPr>
        <w:t xml:space="preserve">Consilier Adriana RĂILEANU  </w:t>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r w:rsidR="00EE4F25">
        <w:rPr>
          <w:rFonts w:ascii="Trebuchet MS" w:hAnsi="Trebuchet MS"/>
        </w:rPr>
        <w:t xml:space="preserve">     Consilier Iulia ENE</w:t>
      </w:r>
      <w:r w:rsidRPr="00DB0C6E">
        <w:rPr>
          <w:rFonts w:ascii="Trebuchet MS" w:hAnsi="Trebuchet MS"/>
        </w:rPr>
        <w:tab/>
      </w:r>
    </w:p>
    <w:p w14:paraId="4C5D49DE" w14:textId="77777777" w:rsidR="006E5930" w:rsidRPr="00DB0C6E" w:rsidRDefault="006E5930" w:rsidP="006E5930">
      <w:pPr>
        <w:spacing w:after="0" w:line="360" w:lineRule="auto"/>
        <w:rPr>
          <w:rFonts w:ascii="Trebuchet MS" w:hAnsi="Trebuchet MS" w:cs="Open Sans"/>
          <w:color w:val="000000"/>
          <w:shd w:val="clear" w:color="auto" w:fill="FFFFFF"/>
        </w:rPr>
      </w:pPr>
    </w:p>
    <w:p w14:paraId="31E7A297" w14:textId="77777777" w:rsidR="006E5930" w:rsidRPr="00DB0C6E" w:rsidRDefault="006E5930" w:rsidP="006E5930">
      <w:pPr>
        <w:spacing w:after="0" w:line="360" w:lineRule="auto"/>
        <w:rPr>
          <w:rFonts w:ascii="Trebuchet MS" w:hAnsi="Trebuchet MS" w:cs="Open Sans"/>
          <w:color w:val="000000"/>
          <w:shd w:val="clear" w:color="auto" w:fill="FFFFFF"/>
        </w:rPr>
      </w:pPr>
    </w:p>
    <w:p w14:paraId="1E5545A3" w14:textId="77777777" w:rsidR="006E5930" w:rsidRDefault="006E5930" w:rsidP="006E5930">
      <w:pPr>
        <w:spacing w:after="0" w:line="240" w:lineRule="auto"/>
        <w:rPr>
          <w:rFonts w:ascii="Trebuchet MS" w:hAnsi="Trebuchet MS" w:cs="Open Sans"/>
          <w:color w:val="000000"/>
          <w:shd w:val="clear" w:color="auto" w:fill="FFFFFF"/>
        </w:rPr>
      </w:pPr>
    </w:p>
    <w:p w14:paraId="485D3C55" w14:textId="77777777" w:rsidR="006E5930" w:rsidRDefault="006E5930" w:rsidP="006E5930">
      <w:pPr>
        <w:spacing w:after="0" w:line="240" w:lineRule="auto"/>
        <w:rPr>
          <w:rFonts w:ascii="Trebuchet MS" w:hAnsi="Trebuchet MS" w:cs="Open Sans"/>
          <w:color w:val="000000"/>
          <w:shd w:val="clear" w:color="auto" w:fill="FFFFFF"/>
        </w:rPr>
      </w:pPr>
    </w:p>
    <w:p w14:paraId="3BE0529C" w14:textId="77777777" w:rsidR="006E5930" w:rsidRPr="002C77D2" w:rsidRDefault="006E5930" w:rsidP="006E5930">
      <w:pPr>
        <w:spacing w:after="0" w:line="240" w:lineRule="auto"/>
        <w:rPr>
          <w:rFonts w:ascii="Trebuchet MS" w:hAnsi="Trebuchet MS" w:cs="Open Sans"/>
          <w:color w:val="000000"/>
          <w:shd w:val="clear" w:color="auto" w:fill="FFFFFF"/>
        </w:rPr>
      </w:pPr>
    </w:p>
    <w:p w14:paraId="27CDFA53" w14:textId="77777777" w:rsidR="006E5930" w:rsidRPr="002C77D2" w:rsidRDefault="006E5930" w:rsidP="006E5930">
      <w:pPr>
        <w:spacing w:after="0" w:line="240" w:lineRule="auto"/>
        <w:rPr>
          <w:rFonts w:ascii="Trebuchet MS" w:hAnsi="Trebuchet MS" w:cs="Open Sans"/>
          <w:color w:val="000000"/>
          <w:shd w:val="clear" w:color="auto" w:fill="FFFFFF"/>
        </w:rPr>
      </w:pPr>
    </w:p>
    <w:p w14:paraId="2408F8DA" w14:textId="77777777" w:rsidR="006E5930" w:rsidRPr="002C77D2" w:rsidRDefault="006E5930" w:rsidP="006E5930">
      <w:pPr>
        <w:spacing w:after="0" w:line="240" w:lineRule="auto"/>
        <w:rPr>
          <w:rFonts w:ascii="Trebuchet MS" w:hAnsi="Trebuchet MS" w:cs="Open Sans"/>
          <w:color w:val="000000"/>
          <w:shd w:val="clear" w:color="auto" w:fill="FFFFFF"/>
        </w:rPr>
      </w:pPr>
    </w:p>
    <w:p w14:paraId="073F8D9A" w14:textId="77777777" w:rsidR="006E5930" w:rsidRDefault="006E5930" w:rsidP="006E5930">
      <w:pPr>
        <w:tabs>
          <w:tab w:val="left" w:pos="0"/>
        </w:tabs>
        <w:spacing w:after="0" w:line="240" w:lineRule="auto"/>
        <w:jc w:val="both"/>
        <w:outlineLvl w:val="0"/>
        <w:rPr>
          <w:rFonts w:ascii="Trebuchet MS" w:hAnsi="Trebuchet MS"/>
          <w:sz w:val="20"/>
          <w:szCs w:val="20"/>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B0C8" w14:textId="77777777" w:rsidR="000E67E9" w:rsidRDefault="000E67E9" w:rsidP="00143ACD">
      <w:pPr>
        <w:spacing w:after="0" w:line="240" w:lineRule="auto"/>
      </w:pPr>
      <w:r>
        <w:separator/>
      </w:r>
    </w:p>
  </w:endnote>
  <w:endnote w:type="continuationSeparator" w:id="0">
    <w:p w14:paraId="55E83E06" w14:textId="77777777" w:rsidR="000E67E9" w:rsidRDefault="000E67E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otoSans">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Content>
      <w:sdt>
        <w:sdtPr>
          <w:rPr>
            <w:rFonts w:ascii="Trebuchet MS" w:hAnsi="Trebuchet MS" w:cs="Open Sans"/>
            <w:color w:val="000000"/>
            <w:sz w:val="14"/>
            <w:szCs w:val="14"/>
            <w14:ligatures w14:val="none"/>
          </w:rPr>
          <w:id w:val="1758780256"/>
          <w:docPartObj>
            <w:docPartGallery w:val="Page Numbers (Top of Page)"/>
            <w:docPartUnique/>
          </w:docPartObj>
        </w:sdtPr>
        <w:sdtContent>
          <w:p w14:paraId="1BE07989" w14:textId="1390030A" w:rsidR="004C112A" w:rsidRPr="00FE758C" w:rsidRDefault="004C112A">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2662B">
              <w:rPr>
                <w:rFonts w:ascii="Trebuchet MS" w:hAnsi="Trebuchet MS"/>
                <w:b/>
                <w:bCs/>
                <w:noProof/>
                <w:sz w:val="16"/>
                <w:szCs w:val="16"/>
              </w:rPr>
              <w:t>15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2662B">
              <w:rPr>
                <w:rFonts w:ascii="Trebuchet MS" w:hAnsi="Trebuchet MS"/>
                <w:b/>
                <w:bCs/>
                <w:noProof/>
                <w:sz w:val="16"/>
                <w:szCs w:val="16"/>
              </w:rPr>
              <w:t>15</w:t>
            </w:r>
            <w:r w:rsidRPr="00FE758C">
              <w:rPr>
                <w:rFonts w:ascii="Trebuchet MS" w:hAnsi="Trebuchet MS"/>
                <w:b/>
                <w:bCs/>
                <w:sz w:val="16"/>
                <w:szCs w:val="16"/>
              </w:rPr>
              <w:fldChar w:fldCharType="end"/>
            </w:r>
          </w:p>
          <w:p w14:paraId="1BCA50A7" w14:textId="77777777" w:rsidR="004C112A" w:rsidRPr="002C77D2" w:rsidRDefault="004C112A" w:rsidP="00BB2BDF">
            <w:pPr>
              <w:spacing w:after="0" w:line="240" w:lineRule="auto"/>
              <w:rPr>
                <w:rFonts w:ascii="Trebuchet MS" w:hAnsi="Trebuchet MS" w:cs="Open Sans"/>
                <w:color w:val="000000"/>
                <w:shd w:val="clear" w:color="auto" w:fill="FFFFFF"/>
              </w:rPr>
            </w:pPr>
          </w:p>
          <w:p w14:paraId="3B84CE6A" w14:textId="432B3B88" w:rsidR="004C112A" w:rsidRPr="00DD65FA" w:rsidRDefault="004C112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4C112A" w:rsidRPr="001B47C8" w:rsidRDefault="004C112A"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4BD38E2A" w:rsidR="004C112A" w:rsidRPr="006E5930" w:rsidRDefault="004C112A" w:rsidP="005D1EB2">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sidRPr="006E5930">
              <w:rPr>
                <w:color w:val="auto"/>
                <w:sz w:val="16"/>
                <w:szCs w:val="16"/>
              </w:rPr>
              <w:t xml:space="preserve">:    </w:t>
            </w:r>
            <w:hyperlink r:id="rId2" w:history="1">
              <w:r w:rsidRPr="006E5930">
                <w:rPr>
                  <w:rStyle w:val="Hyperlink"/>
                  <w:color w:val="auto"/>
                  <w:sz w:val="16"/>
                  <w:szCs w:val="16"/>
                </w:rPr>
                <w:t>office@apmbv.anpm.ro</w:t>
              </w:r>
            </w:hyperlink>
            <w:r w:rsidRPr="006E5930">
              <w:rPr>
                <w:rStyle w:val="Hyperlink"/>
                <w:color w:val="auto"/>
                <w:sz w:val="16"/>
                <w:szCs w:val="16"/>
                <w:u w:val="none"/>
              </w:rPr>
              <w:t xml:space="preserve">           </w:t>
            </w:r>
            <w:r w:rsidRPr="00FE758C">
              <w:rPr>
                <w:sz w:val="16"/>
                <w:szCs w:val="16"/>
              </w:rPr>
              <w:t xml:space="preserve">website: </w:t>
            </w:r>
            <w:hyperlink r:id="rId3" w:history="1">
              <w:r w:rsidRPr="006E5930">
                <w:rPr>
                  <w:rStyle w:val="Hyperlink"/>
                  <w:color w:val="auto"/>
                  <w:sz w:val="16"/>
                  <w:szCs w:val="16"/>
                </w:rPr>
                <w:t>http://apmbv.anpm.ro</w:t>
              </w:r>
            </w:hyperlink>
          </w:p>
          <w:p w14:paraId="3CE253A3" w14:textId="1FF0744A" w:rsidR="004C112A" w:rsidRDefault="004C112A"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4C112A" w:rsidRPr="00DD65FA" w:rsidRDefault="004C112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4C112A" w:rsidRDefault="004C112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4C112A" w:rsidRPr="00DD65FA" w:rsidRDefault="004C112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4C112A" w:rsidRDefault="004C112A"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4C112A" w:rsidRPr="00D62259" w:rsidRDefault="004C112A"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Content>
      <w:sdt>
        <w:sdtPr>
          <w:rPr>
            <w:rFonts w:ascii="Trebuchet MS" w:hAnsi="Trebuchet MS" w:cs="Open Sans"/>
            <w:color w:val="000000"/>
            <w:sz w:val="14"/>
            <w:szCs w:val="14"/>
            <w14:ligatures w14:val="none"/>
          </w:rPr>
          <w:id w:val="-1421563429"/>
          <w:docPartObj>
            <w:docPartGallery w:val="Page Numbers (Top of Page)"/>
            <w:docPartUnique/>
          </w:docPartObj>
        </w:sdtPr>
        <w:sdtContent>
          <w:p w14:paraId="59BCB9A2" w14:textId="4B0E448E" w:rsidR="004C112A" w:rsidRPr="00FE758C" w:rsidRDefault="004C112A"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8044B">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8044B">
              <w:rPr>
                <w:rFonts w:ascii="Trebuchet MS" w:hAnsi="Trebuchet MS"/>
                <w:b/>
                <w:bCs/>
                <w:noProof/>
                <w:sz w:val="16"/>
                <w:szCs w:val="16"/>
              </w:rPr>
              <w:t>15</w:t>
            </w:r>
            <w:r w:rsidRPr="00FE758C">
              <w:rPr>
                <w:rFonts w:ascii="Trebuchet MS" w:hAnsi="Trebuchet MS"/>
                <w:b/>
                <w:bCs/>
                <w:sz w:val="16"/>
                <w:szCs w:val="16"/>
              </w:rPr>
              <w:fldChar w:fldCharType="end"/>
            </w:r>
          </w:p>
          <w:p w14:paraId="382A5385" w14:textId="77777777" w:rsidR="004C112A" w:rsidRPr="002C77D2" w:rsidRDefault="004C112A" w:rsidP="00BB2BDF">
            <w:pPr>
              <w:spacing w:after="0" w:line="240" w:lineRule="auto"/>
              <w:rPr>
                <w:rFonts w:ascii="Trebuchet MS" w:hAnsi="Trebuchet MS" w:cs="Open Sans"/>
                <w:color w:val="000000"/>
                <w:shd w:val="clear" w:color="auto" w:fill="FFFFFF"/>
              </w:rPr>
            </w:pPr>
          </w:p>
          <w:p w14:paraId="4AD2DCB9" w14:textId="77777777" w:rsidR="004C112A" w:rsidRPr="00DD65FA" w:rsidRDefault="004C112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4C112A" w:rsidRPr="001B47C8" w:rsidRDefault="004C112A"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4C112A" w:rsidRPr="003F636C" w:rsidRDefault="004C112A" w:rsidP="00BB2BDF">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3F636C">
                <w:rPr>
                  <w:rStyle w:val="Hyperlink"/>
                  <w:color w:val="auto"/>
                  <w:sz w:val="16"/>
                  <w:szCs w:val="16"/>
                </w:rPr>
                <w:t>office@apmbv.anpm.ro</w:t>
              </w:r>
            </w:hyperlink>
            <w:r w:rsidRPr="003F636C">
              <w:rPr>
                <w:rStyle w:val="Hyperlink"/>
                <w:color w:val="auto"/>
                <w:sz w:val="16"/>
                <w:szCs w:val="16"/>
                <w:u w:val="none"/>
              </w:rPr>
              <w:t xml:space="preserve">    </w:t>
            </w:r>
            <w:r>
              <w:rPr>
                <w:rStyle w:val="Hyperlink"/>
                <w:color w:val="auto"/>
                <w:sz w:val="16"/>
                <w:szCs w:val="16"/>
                <w:u w:val="none"/>
              </w:rPr>
              <w:t xml:space="preserve">       </w:t>
            </w:r>
            <w:r w:rsidRPr="00FE758C">
              <w:rPr>
                <w:sz w:val="16"/>
                <w:szCs w:val="16"/>
              </w:rPr>
              <w:t xml:space="preserve">website: </w:t>
            </w:r>
            <w:hyperlink r:id="rId3" w:history="1">
              <w:r w:rsidRPr="003F636C">
                <w:rPr>
                  <w:rStyle w:val="Hyperlink"/>
                  <w:color w:val="auto"/>
                  <w:sz w:val="16"/>
                  <w:szCs w:val="16"/>
                </w:rPr>
                <w:t>http://apmbv.anpm.ro</w:t>
              </w:r>
            </w:hyperlink>
          </w:p>
          <w:p w14:paraId="69C61580" w14:textId="77777777" w:rsidR="004C112A" w:rsidRDefault="004C112A"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4C112A" w:rsidRPr="00DD65FA" w:rsidRDefault="004C112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4C112A" w:rsidRDefault="004C112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4C112A" w:rsidRPr="00DD65FA" w:rsidRDefault="004C112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4C112A" w:rsidRDefault="004C112A"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4C112A" w:rsidRPr="00D62259" w:rsidRDefault="004C112A" w:rsidP="00BB2BDF">
            <w:pPr>
              <w:pStyle w:val="Footer1"/>
              <w:ind w:left="284"/>
              <w:rPr>
                <w:sz w:val="16"/>
                <w:szCs w:val="16"/>
              </w:rPr>
            </w:pPr>
          </w:p>
        </w:sdtContent>
      </w:sdt>
    </w:sdtContent>
  </w:sdt>
  <w:p w14:paraId="051FD53C" w14:textId="0C9E5E56" w:rsidR="004C112A" w:rsidRPr="00E84F3C" w:rsidRDefault="004C112A"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F9F2" w14:textId="77777777" w:rsidR="000E67E9" w:rsidRDefault="000E67E9" w:rsidP="00143ACD">
      <w:pPr>
        <w:spacing w:after="0" w:line="240" w:lineRule="auto"/>
      </w:pPr>
      <w:r>
        <w:separator/>
      </w:r>
    </w:p>
  </w:footnote>
  <w:footnote w:type="continuationSeparator" w:id="0">
    <w:p w14:paraId="74B1E6D2" w14:textId="77777777" w:rsidR="000E67E9" w:rsidRDefault="000E67E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C112A" w:rsidRDefault="004C112A">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C112A" w:rsidRDefault="004C112A" w:rsidP="00D41783">
    <w:pPr>
      <w:pStyle w:val="Header"/>
    </w:pPr>
    <w:r>
      <w:rPr>
        <w:noProof/>
        <w:lang w:val="en-GB" w:eastAsia="en-GB"/>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6"/>
      <w:numFmt w:val="bullet"/>
      <w:lvlText w:val="-"/>
      <w:lvlJc w:val="left"/>
      <w:pPr>
        <w:tabs>
          <w:tab w:val="num" w:pos="0"/>
        </w:tabs>
        <w:ind w:left="1080" w:hanging="360"/>
      </w:pPr>
      <w:rPr>
        <w:rFonts w:ascii="Arial Narrow" w:hAnsi="Arial Narrow" w:cs="Times New Roman"/>
        <w:lang w:val="ro-RO"/>
      </w:rPr>
    </w:lvl>
  </w:abstractNum>
  <w:abstractNum w:abstractNumId="1" w15:restartNumberingAfterBreak="0">
    <w:nsid w:val="02E671A6"/>
    <w:multiLevelType w:val="hybridMultilevel"/>
    <w:tmpl w:val="FD8EC5F0"/>
    <w:lvl w:ilvl="0" w:tplc="2D765E2A">
      <w:start w:val="1"/>
      <w:numFmt w:val="upperRoman"/>
      <w:lvlText w:val="%1."/>
      <w:lvlJc w:val="left"/>
      <w:pPr>
        <w:ind w:left="1080" w:hanging="720"/>
      </w:pPr>
      <w:rPr>
        <w:rFonts w:hint="default"/>
      </w:rPr>
    </w:lvl>
    <w:lvl w:ilvl="1" w:tplc="1528E4E2">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5D8"/>
    <w:multiLevelType w:val="hybridMultilevel"/>
    <w:tmpl w:val="C2500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53B4"/>
    <w:multiLevelType w:val="hybridMultilevel"/>
    <w:tmpl w:val="F238E06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67C4D"/>
    <w:multiLevelType w:val="hybridMultilevel"/>
    <w:tmpl w:val="C5CCDDB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2B1FE3"/>
    <w:multiLevelType w:val="hybridMultilevel"/>
    <w:tmpl w:val="0A68A2F4"/>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C449E5"/>
    <w:multiLevelType w:val="hybridMultilevel"/>
    <w:tmpl w:val="52527D64"/>
    <w:lvl w:ilvl="0" w:tplc="75723180">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E2DC55F"/>
    <w:multiLevelType w:val="multilevel"/>
    <w:tmpl w:val="2E2DC55F"/>
    <w:lvl w:ilvl="0">
      <w:start w:val="1"/>
      <w:numFmt w:val="bullet"/>
      <w:lvlText w:val=""/>
      <w:lvlJc w:val="left"/>
      <w:pPr>
        <w:tabs>
          <w:tab w:val="left" w:pos="840"/>
        </w:tabs>
        <w:ind w:left="840" w:hanging="420"/>
      </w:pPr>
      <w:rPr>
        <w:rFonts w:ascii="Wingdings" w:hAnsi="Wingdings" w:hint="default"/>
        <w:sz w:val="13"/>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8" w15:restartNumberingAfterBreak="0">
    <w:nsid w:val="32EE13A8"/>
    <w:multiLevelType w:val="hybridMultilevel"/>
    <w:tmpl w:val="6C3A8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42508"/>
    <w:multiLevelType w:val="hybridMultilevel"/>
    <w:tmpl w:val="095C4F0A"/>
    <w:lvl w:ilvl="0" w:tplc="7D2A30A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E16ED"/>
    <w:multiLevelType w:val="hybridMultilevel"/>
    <w:tmpl w:val="B9CC7F58"/>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D47DB"/>
    <w:multiLevelType w:val="hybridMultilevel"/>
    <w:tmpl w:val="B3D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A2EDC"/>
    <w:multiLevelType w:val="hybridMultilevel"/>
    <w:tmpl w:val="C736FC68"/>
    <w:lvl w:ilvl="0" w:tplc="BA66635A">
      <w:numFmt w:val="bullet"/>
      <w:lvlText w:val="-"/>
      <w:lvlJc w:val="left"/>
      <w:pPr>
        <w:ind w:left="563" w:hanging="113"/>
      </w:pPr>
      <w:rPr>
        <w:rFonts w:ascii="Times New Roman" w:eastAsia="Times New Roman" w:hAnsi="Times New Roman" w:cs="Times New Roman" w:hint="default"/>
        <w:b w:val="0"/>
        <w:bCs w:val="0"/>
        <w:i w:val="0"/>
        <w:iCs w:val="0"/>
        <w:spacing w:val="0"/>
        <w:w w:val="87"/>
        <w:sz w:val="24"/>
        <w:szCs w:val="24"/>
        <w:lang w:val="ro-RO" w:eastAsia="en-US" w:bidi="ar-SA"/>
      </w:rPr>
    </w:lvl>
    <w:lvl w:ilvl="1" w:tplc="CD5274EE">
      <w:numFmt w:val="bullet"/>
      <w:lvlText w:val="•"/>
      <w:lvlJc w:val="left"/>
      <w:pPr>
        <w:ind w:left="1576" w:hanging="113"/>
      </w:pPr>
      <w:rPr>
        <w:rFonts w:hint="default"/>
        <w:lang w:val="ro-RO" w:eastAsia="en-US" w:bidi="ar-SA"/>
      </w:rPr>
    </w:lvl>
    <w:lvl w:ilvl="2" w:tplc="6BE012BA">
      <w:numFmt w:val="bullet"/>
      <w:lvlText w:val="•"/>
      <w:lvlJc w:val="left"/>
      <w:pPr>
        <w:ind w:left="2592" w:hanging="113"/>
      </w:pPr>
      <w:rPr>
        <w:rFonts w:hint="default"/>
        <w:lang w:val="ro-RO" w:eastAsia="en-US" w:bidi="ar-SA"/>
      </w:rPr>
    </w:lvl>
    <w:lvl w:ilvl="3" w:tplc="EBAA5C82">
      <w:numFmt w:val="bullet"/>
      <w:lvlText w:val="•"/>
      <w:lvlJc w:val="left"/>
      <w:pPr>
        <w:ind w:left="3608" w:hanging="113"/>
      </w:pPr>
      <w:rPr>
        <w:rFonts w:hint="default"/>
        <w:lang w:val="ro-RO" w:eastAsia="en-US" w:bidi="ar-SA"/>
      </w:rPr>
    </w:lvl>
    <w:lvl w:ilvl="4" w:tplc="7C0A1372">
      <w:numFmt w:val="bullet"/>
      <w:lvlText w:val="•"/>
      <w:lvlJc w:val="left"/>
      <w:pPr>
        <w:ind w:left="4624" w:hanging="113"/>
      </w:pPr>
      <w:rPr>
        <w:rFonts w:hint="default"/>
        <w:lang w:val="ro-RO" w:eastAsia="en-US" w:bidi="ar-SA"/>
      </w:rPr>
    </w:lvl>
    <w:lvl w:ilvl="5" w:tplc="4844A6DA">
      <w:numFmt w:val="bullet"/>
      <w:lvlText w:val="•"/>
      <w:lvlJc w:val="left"/>
      <w:pPr>
        <w:ind w:left="5640" w:hanging="113"/>
      </w:pPr>
      <w:rPr>
        <w:rFonts w:hint="default"/>
        <w:lang w:val="ro-RO" w:eastAsia="en-US" w:bidi="ar-SA"/>
      </w:rPr>
    </w:lvl>
    <w:lvl w:ilvl="6" w:tplc="9AC4BD84">
      <w:numFmt w:val="bullet"/>
      <w:lvlText w:val="•"/>
      <w:lvlJc w:val="left"/>
      <w:pPr>
        <w:ind w:left="6656" w:hanging="113"/>
      </w:pPr>
      <w:rPr>
        <w:rFonts w:hint="default"/>
        <w:lang w:val="ro-RO" w:eastAsia="en-US" w:bidi="ar-SA"/>
      </w:rPr>
    </w:lvl>
    <w:lvl w:ilvl="7" w:tplc="E864E0F4">
      <w:numFmt w:val="bullet"/>
      <w:lvlText w:val="•"/>
      <w:lvlJc w:val="left"/>
      <w:pPr>
        <w:ind w:left="7672" w:hanging="113"/>
      </w:pPr>
      <w:rPr>
        <w:rFonts w:hint="default"/>
        <w:lang w:val="ro-RO" w:eastAsia="en-US" w:bidi="ar-SA"/>
      </w:rPr>
    </w:lvl>
    <w:lvl w:ilvl="8" w:tplc="B16AA94C">
      <w:numFmt w:val="bullet"/>
      <w:lvlText w:val="•"/>
      <w:lvlJc w:val="left"/>
      <w:pPr>
        <w:ind w:left="8688" w:hanging="113"/>
      </w:pPr>
      <w:rPr>
        <w:rFonts w:hint="default"/>
        <w:lang w:val="ro-RO" w:eastAsia="en-US" w:bidi="ar-SA"/>
      </w:rPr>
    </w:lvl>
  </w:abstractNum>
  <w:abstractNum w:abstractNumId="13" w15:restartNumberingAfterBreak="0">
    <w:nsid w:val="48356678"/>
    <w:multiLevelType w:val="hybridMultilevel"/>
    <w:tmpl w:val="F626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A281A"/>
    <w:multiLevelType w:val="multilevel"/>
    <w:tmpl w:val="2F08AB5E"/>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A4B71"/>
    <w:multiLevelType w:val="hybridMultilevel"/>
    <w:tmpl w:val="D0529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75057"/>
    <w:multiLevelType w:val="hybridMultilevel"/>
    <w:tmpl w:val="5C78C882"/>
    <w:lvl w:ilvl="0" w:tplc="B7D6120E">
      <w:numFmt w:val="bullet"/>
      <w:lvlText w:val="-"/>
      <w:lvlJc w:val="left"/>
      <w:pPr>
        <w:ind w:left="780" w:hanging="360"/>
      </w:pPr>
      <w:rPr>
        <w:rFonts w:ascii="Arial" w:eastAsia="Calibri" w:hAnsi="Arial" w:cs="Arial" w:hint="default"/>
        <w:b w:val="0"/>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8" w15:restartNumberingAfterBreak="0">
    <w:nsid w:val="682B1211"/>
    <w:multiLevelType w:val="hybridMultilevel"/>
    <w:tmpl w:val="74B49EF8"/>
    <w:lvl w:ilvl="0" w:tplc="75723180">
      <w:numFmt w:val="bullet"/>
      <w:lvlText w:val="-"/>
      <w:lvlJc w:val="left"/>
      <w:pPr>
        <w:ind w:left="1429" w:hanging="360"/>
      </w:pPr>
      <w:rPr>
        <w:rFonts w:ascii="Garamond" w:eastAsia="Times New Roman" w:hAnsi="Garam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70CC05BA"/>
    <w:multiLevelType w:val="hybridMultilevel"/>
    <w:tmpl w:val="A12455D8"/>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A7B47"/>
    <w:multiLevelType w:val="multilevel"/>
    <w:tmpl w:val="3FB8EFD8"/>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8E652C"/>
    <w:multiLevelType w:val="hybridMultilevel"/>
    <w:tmpl w:val="3A6CBE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5" w15:restartNumberingAfterBreak="0">
    <w:nsid w:val="7C0B009A"/>
    <w:multiLevelType w:val="hybridMultilevel"/>
    <w:tmpl w:val="7ACE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C6E6226"/>
    <w:multiLevelType w:val="hybridMultilevel"/>
    <w:tmpl w:val="67824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6"/>
  </w:num>
  <w:num w:numId="4">
    <w:abstractNumId w:val="7"/>
  </w:num>
  <w:num w:numId="5">
    <w:abstractNumId w:val="4"/>
  </w:num>
  <w:num w:numId="6">
    <w:abstractNumId w:val="19"/>
  </w:num>
  <w:num w:numId="7">
    <w:abstractNumId w:val="17"/>
  </w:num>
  <w:num w:numId="8">
    <w:abstractNumId w:val="5"/>
  </w:num>
  <w:num w:numId="9">
    <w:abstractNumId w:val="13"/>
  </w:num>
  <w:num w:numId="10">
    <w:abstractNumId w:val="18"/>
  </w:num>
  <w:num w:numId="11">
    <w:abstractNumId w:val="14"/>
  </w:num>
  <w:num w:numId="12">
    <w:abstractNumId w:val="6"/>
  </w:num>
  <w:num w:numId="13">
    <w:abstractNumId w:val="20"/>
  </w:num>
  <w:num w:numId="14">
    <w:abstractNumId w:val="22"/>
  </w:num>
  <w:num w:numId="15">
    <w:abstractNumId w:val="0"/>
  </w:num>
  <w:num w:numId="16">
    <w:abstractNumId w:val="3"/>
  </w:num>
  <w:num w:numId="17">
    <w:abstractNumId w:val="11"/>
  </w:num>
  <w:num w:numId="18">
    <w:abstractNumId w:val="10"/>
  </w:num>
  <w:num w:numId="19">
    <w:abstractNumId w:val="8"/>
  </w:num>
  <w:num w:numId="20">
    <w:abstractNumId w:val="12"/>
  </w:num>
  <w:num w:numId="21">
    <w:abstractNumId w:val="26"/>
  </w:num>
  <w:num w:numId="22">
    <w:abstractNumId w:val="9"/>
  </w:num>
  <w:num w:numId="23">
    <w:abstractNumId w:val="23"/>
  </w:num>
  <w:num w:numId="24">
    <w:abstractNumId w:val="2"/>
  </w:num>
  <w:num w:numId="25">
    <w:abstractNumId w:val="15"/>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0072"/>
    <w:rsid w:val="00056103"/>
    <w:rsid w:val="000671C9"/>
    <w:rsid w:val="00067218"/>
    <w:rsid w:val="00071D61"/>
    <w:rsid w:val="00076594"/>
    <w:rsid w:val="000C0E50"/>
    <w:rsid w:val="000C6436"/>
    <w:rsid w:val="000D09F5"/>
    <w:rsid w:val="000D7B5F"/>
    <w:rsid w:val="000E1DC5"/>
    <w:rsid w:val="000E67E9"/>
    <w:rsid w:val="000E6F2B"/>
    <w:rsid w:val="000F173A"/>
    <w:rsid w:val="001106DF"/>
    <w:rsid w:val="0011631D"/>
    <w:rsid w:val="001247AD"/>
    <w:rsid w:val="0012662B"/>
    <w:rsid w:val="00143ACD"/>
    <w:rsid w:val="00146654"/>
    <w:rsid w:val="00155791"/>
    <w:rsid w:val="001752A4"/>
    <w:rsid w:val="001A1BC1"/>
    <w:rsid w:val="001A4997"/>
    <w:rsid w:val="001B47C8"/>
    <w:rsid w:val="001D6618"/>
    <w:rsid w:val="001E0A5F"/>
    <w:rsid w:val="00203A4C"/>
    <w:rsid w:val="0023247D"/>
    <w:rsid w:val="00245D25"/>
    <w:rsid w:val="00266197"/>
    <w:rsid w:val="00277659"/>
    <w:rsid w:val="0029747F"/>
    <w:rsid w:val="002C18D5"/>
    <w:rsid w:val="002C61EF"/>
    <w:rsid w:val="00324848"/>
    <w:rsid w:val="0033603D"/>
    <w:rsid w:val="00343AD0"/>
    <w:rsid w:val="00343D30"/>
    <w:rsid w:val="00354326"/>
    <w:rsid w:val="00364261"/>
    <w:rsid w:val="00372743"/>
    <w:rsid w:val="00375037"/>
    <w:rsid w:val="00392919"/>
    <w:rsid w:val="00393652"/>
    <w:rsid w:val="003A53D6"/>
    <w:rsid w:val="003B7334"/>
    <w:rsid w:val="003C55FE"/>
    <w:rsid w:val="003D4892"/>
    <w:rsid w:val="003D78D5"/>
    <w:rsid w:val="003E1030"/>
    <w:rsid w:val="003F636C"/>
    <w:rsid w:val="00404B6F"/>
    <w:rsid w:val="00422ECF"/>
    <w:rsid w:val="00427AE8"/>
    <w:rsid w:val="00442FE9"/>
    <w:rsid w:val="00443C46"/>
    <w:rsid w:val="004475E0"/>
    <w:rsid w:val="0045513D"/>
    <w:rsid w:val="004709E5"/>
    <w:rsid w:val="004771E4"/>
    <w:rsid w:val="00482EF6"/>
    <w:rsid w:val="004A5C08"/>
    <w:rsid w:val="004B0ABD"/>
    <w:rsid w:val="004B7417"/>
    <w:rsid w:val="004C0CE7"/>
    <w:rsid w:val="004C112A"/>
    <w:rsid w:val="004C7186"/>
    <w:rsid w:val="004D2682"/>
    <w:rsid w:val="004D6380"/>
    <w:rsid w:val="004F0F51"/>
    <w:rsid w:val="0051560F"/>
    <w:rsid w:val="0053065D"/>
    <w:rsid w:val="00553528"/>
    <w:rsid w:val="005604A4"/>
    <w:rsid w:val="00562B91"/>
    <w:rsid w:val="00583FA6"/>
    <w:rsid w:val="00590C8A"/>
    <w:rsid w:val="0059591C"/>
    <w:rsid w:val="005B28B9"/>
    <w:rsid w:val="005D1EB2"/>
    <w:rsid w:val="005F071E"/>
    <w:rsid w:val="006246BA"/>
    <w:rsid w:val="00642573"/>
    <w:rsid w:val="0065582A"/>
    <w:rsid w:val="006566B1"/>
    <w:rsid w:val="00666F8C"/>
    <w:rsid w:val="00670D1B"/>
    <w:rsid w:val="006A1311"/>
    <w:rsid w:val="006A261F"/>
    <w:rsid w:val="006A76BD"/>
    <w:rsid w:val="006C4D48"/>
    <w:rsid w:val="006C51C3"/>
    <w:rsid w:val="006D1484"/>
    <w:rsid w:val="006D41E4"/>
    <w:rsid w:val="006D65DB"/>
    <w:rsid w:val="006E24D0"/>
    <w:rsid w:val="006E5930"/>
    <w:rsid w:val="00706249"/>
    <w:rsid w:val="00710C27"/>
    <w:rsid w:val="00722F41"/>
    <w:rsid w:val="00750D45"/>
    <w:rsid w:val="00752ED8"/>
    <w:rsid w:val="00753CCD"/>
    <w:rsid w:val="00761637"/>
    <w:rsid w:val="00782C9E"/>
    <w:rsid w:val="007A497F"/>
    <w:rsid w:val="007B3AF6"/>
    <w:rsid w:val="007C3B7D"/>
    <w:rsid w:val="007C4C43"/>
    <w:rsid w:val="007C7D51"/>
    <w:rsid w:val="007D4A5C"/>
    <w:rsid w:val="007E6483"/>
    <w:rsid w:val="008134D8"/>
    <w:rsid w:val="0081504B"/>
    <w:rsid w:val="00823542"/>
    <w:rsid w:val="00831A15"/>
    <w:rsid w:val="00843D06"/>
    <w:rsid w:val="008454BC"/>
    <w:rsid w:val="008507D9"/>
    <w:rsid w:val="00851B7B"/>
    <w:rsid w:val="00861105"/>
    <w:rsid w:val="008631FB"/>
    <w:rsid w:val="00871917"/>
    <w:rsid w:val="00894981"/>
    <w:rsid w:val="008B2A5A"/>
    <w:rsid w:val="008C7811"/>
    <w:rsid w:val="008D246C"/>
    <w:rsid w:val="008E19DC"/>
    <w:rsid w:val="008F318F"/>
    <w:rsid w:val="0090061B"/>
    <w:rsid w:val="009142A5"/>
    <w:rsid w:val="0093126A"/>
    <w:rsid w:val="00937CE0"/>
    <w:rsid w:val="009504DA"/>
    <w:rsid w:val="00957660"/>
    <w:rsid w:val="009822C6"/>
    <w:rsid w:val="009A3973"/>
    <w:rsid w:val="009A4927"/>
    <w:rsid w:val="009A6B36"/>
    <w:rsid w:val="009B0BB7"/>
    <w:rsid w:val="009B480A"/>
    <w:rsid w:val="009B5F83"/>
    <w:rsid w:val="009C2083"/>
    <w:rsid w:val="009D32FA"/>
    <w:rsid w:val="009E5B49"/>
    <w:rsid w:val="00A0114F"/>
    <w:rsid w:val="00A03475"/>
    <w:rsid w:val="00A0719A"/>
    <w:rsid w:val="00A21D1F"/>
    <w:rsid w:val="00A26D99"/>
    <w:rsid w:val="00A37E55"/>
    <w:rsid w:val="00A57ADC"/>
    <w:rsid w:val="00A61E42"/>
    <w:rsid w:val="00A66339"/>
    <w:rsid w:val="00A71351"/>
    <w:rsid w:val="00A74B32"/>
    <w:rsid w:val="00A7568B"/>
    <w:rsid w:val="00A77AD9"/>
    <w:rsid w:val="00A834ED"/>
    <w:rsid w:val="00A906B5"/>
    <w:rsid w:val="00AA5864"/>
    <w:rsid w:val="00AD6C40"/>
    <w:rsid w:val="00AF086A"/>
    <w:rsid w:val="00AF2F4C"/>
    <w:rsid w:val="00B215E6"/>
    <w:rsid w:val="00B33C05"/>
    <w:rsid w:val="00B34335"/>
    <w:rsid w:val="00B66053"/>
    <w:rsid w:val="00B73224"/>
    <w:rsid w:val="00B75F44"/>
    <w:rsid w:val="00BA0427"/>
    <w:rsid w:val="00BB2BDF"/>
    <w:rsid w:val="00BE0746"/>
    <w:rsid w:val="00C00182"/>
    <w:rsid w:val="00C02DFA"/>
    <w:rsid w:val="00C030DB"/>
    <w:rsid w:val="00C14D48"/>
    <w:rsid w:val="00C209BB"/>
    <w:rsid w:val="00C255F0"/>
    <w:rsid w:val="00C444D5"/>
    <w:rsid w:val="00C545F6"/>
    <w:rsid w:val="00C5714C"/>
    <w:rsid w:val="00C61733"/>
    <w:rsid w:val="00C738AF"/>
    <w:rsid w:val="00CC08EC"/>
    <w:rsid w:val="00CC2637"/>
    <w:rsid w:val="00CD14ED"/>
    <w:rsid w:val="00CD1CF6"/>
    <w:rsid w:val="00D00D67"/>
    <w:rsid w:val="00D01AD2"/>
    <w:rsid w:val="00D1499F"/>
    <w:rsid w:val="00D175BB"/>
    <w:rsid w:val="00D356FA"/>
    <w:rsid w:val="00D4030A"/>
    <w:rsid w:val="00D41783"/>
    <w:rsid w:val="00D423BC"/>
    <w:rsid w:val="00D447FB"/>
    <w:rsid w:val="00D62259"/>
    <w:rsid w:val="00D70B1D"/>
    <w:rsid w:val="00D8381D"/>
    <w:rsid w:val="00D9040E"/>
    <w:rsid w:val="00D97CC1"/>
    <w:rsid w:val="00DB0668"/>
    <w:rsid w:val="00DD07E6"/>
    <w:rsid w:val="00DE792C"/>
    <w:rsid w:val="00DF7364"/>
    <w:rsid w:val="00E22CDF"/>
    <w:rsid w:val="00E23E68"/>
    <w:rsid w:val="00E26BE3"/>
    <w:rsid w:val="00E35AD6"/>
    <w:rsid w:val="00E41D3B"/>
    <w:rsid w:val="00E47D57"/>
    <w:rsid w:val="00E54081"/>
    <w:rsid w:val="00E57400"/>
    <w:rsid w:val="00E63C81"/>
    <w:rsid w:val="00E66B4F"/>
    <w:rsid w:val="00E67E94"/>
    <w:rsid w:val="00E82CD9"/>
    <w:rsid w:val="00E84F3C"/>
    <w:rsid w:val="00E9448F"/>
    <w:rsid w:val="00EA3B4C"/>
    <w:rsid w:val="00EB6CF5"/>
    <w:rsid w:val="00EC3D7F"/>
    <w:rsid w:val="00ED25D0"/>
    <w:rsid w:val="00EE4F25"/>
    <w:rsid w:val="00EF57F3"/>
    <w:rsid w:val="00F1090C"/>
    <w:rsid w:val="00F223C3"/>
    <w:rsid w:val="00F4683F"/>
    <w:rsid w:val="00F47128"/>
    <w:rsid w:val="00F54C73"/>
    <w:rsid w:val="00F757BE"/>
    <w:rsid w:val="00F8044B"/>
    <w:rsid w:val="00FB282D"/>
    <w:rsid w:val="00FB5C16"/>
    <w:rsid w:val="00FD4971"/>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6E5930"/>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6E5930"/>
    <w:rPr>
      <w:rFonts w:ascii="Calibri" w:eastAsia="Calibri" w:hAnsi="Calibri" w:cs="Times New Roman"/>
      <w:lang w:val="en-US"/>
      <w14:ligatures w14:val="none"/>
    </w:rPr>
  </w:style>
  <w:style w:type="paragraph" w:styleId="ListParagraph">
    <w:name w:val="List Paragraph"/>
    <w:aliases w:val="Akapit z listą BS,Outlines a.b.c.,List_Paragraph,Multilevel para_II,Akapit z lista BS,List Paragraph1,Outlines a,b,c,body 2,List Paragraph11,Normal bullet 2,Paragraph,Citation List,ANNEX,Bullet,bullet,bu,bullet1,B,b1,bullet 1,body,bullets"/>
    <w:basedOn w:val="Normal"/>
    <w:link w:val="ListParagraphChar"/>
    <w:uiPriority w:val="34"/>
    <w:qFormat/>
    <w:rsid w:val="006E5930"/>
    <w:pPr>
      <w:spacing w:after="0" w:line="240" w:lineRule="auto"/>
      <w:ind w:left="720"/>
    </w:pPr>
    <w:rPr>
      <w:rFonts w:ascii="Calibri" w:eastAsia="Calibri" w:hAnsi="Calibri" w:cs="Times New Roman"/>
      <w:lang w:val="en-US"/>
      <w14:ligatures w14:val="none"/>
    </w:rPr>
  </w:style>
  <w:style w:type="paragraph" w:customStyle="1" w:styleId="Default">
    <w:name w:val="Default"/>
    <w:rsid w:val="006E5930"/>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6E5930"/>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6E5930"/>
    <w:rPr>
      <w:rFonts w:ascii="Calibri" w:eastAsia="Calibri" w:hAnsi="Calibri" w:cs="Times New Roman"/>
      <w:lang w:val="en-US"/>
      <w14:ligatures w14:val="none"/>
    </w:rPr>
  </w:style>
  <w:style w:type="character" w:customStyle="1" w:styleId="ListParagraphChar">
    <w:name w:val="List Paragraph Char"/>
    <w:aliases w:val="Akapit z listą BS Char,Outlines a.b.c. Char,List_Paragraph Char,Multilevel para_II Char,Akapit z lista BS Char,List Paragraph1 Char,Outlines a Char,b Char,c Char,body 2 Char,List Paragraph11 Char,Normal bullet 2 Char,Paragraph Char"/>
    <w:link w:val="ListParagraph"/>
    <w:uiPriority w:val="34"/>
    <w:qFormat/>
    <w:locked/>
    <w:rsid w:val="006E5930"/>
    <w:rPr>
      <w:rFonts w:ascii="Calibri" w:eastAsia="Calibri" w:hAnsi="Calibri" w:cs="Times New Roman"/>
      <w:lang w:val="en-US"/>
      <w14:ligatures w14:val="none"/>
    </w:rPr>
  </w:style>
  <w:style w:type="paragraph" w:customStyle="1" w:styleId="ISO">
    <w:name w:val="ISO"/>
    <w:basedOn w:val="Normal"/>
    <w:link w:val="ISOChar"/>
    <w:qFormat/>
    <w:rsid w:val="006E5930"/>
    <w:pPr>
      <w:spacing w:after="0" w:line="240" w:lineRule="auto"/>
      <w:ind w:firstLine="720"/>
      <w:jc w:val="both"/>
    </w:pPr>
    <w:rPr>
      <w:rFonts w:ascii="Arial" w:eastAsia="Times New Roman" w:hAnsi="Arial" w:cs="Arial"/>
      <w:sz w:val="24"/>
      <w:szCs w:val="24"/>
      <w14:ligatures w14:val="none"/>
    </w:rPr>
  </w:style>
  <w:style w:type="character" w:customStyle="1" w:styleId="ISOChar">
    <w:name w:val="ISO Char"/>
    <w:link w:val="ISO"/>
    <w:rsid w:val="006E5930"/>
    <w:rPr>
      <w:rFonts w:ascii="Arial" w:eastAsia="Times New Roman" w:hAnsi="Arial" w:cs="Arial"/>
      <w:sz w:val="24"/>
      <w:szCs w:val="24"/>
      <w14:ligatures w14:val="none"/>
    </w:rPr>
  </w:style>
  <w:style w:type="character" w:customStyle="1" w:styleId="spctbdy">
    <w:name w:val="s_pct_bdy"/>
    <w:rsid w:val="006E5930"/>
  </w:style>
  <w:style w:type="paragraph" w:styleId="NoSpacing">
    <w:name w:val="No Spacing"/>
    <w:link w:val="NoSpacingChar"/>
    <w:uiPriority w:val="1"/>
    <w:qFormat/>
    <w:rsid w:val="006E5930"/>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rsid w:val="006E5930"/>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722F41"/>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7FD9-0CF4-40E4-ADF7-777A9CA7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15</Pages>
  <Words>7933</Words>
  <Characters>45224</Characters>
  <Application>Microsoft Office Word</Application>
  <DocSecurity>0</DocSecurity>
  <Lines>376</Lines>
  <Paragraphs>106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372</cp:revision>
  <cp:lastPrinted>2023-12-08T11:12:00Z</cp:lastPrinted>
  <dcterms:created xsi:type="dcterms:W3CDTF">2023-12-08T11:08:00Z</dcterms:created>
  <dcterms:modified xsi:type="dcterms:W3CDTF">2024-02-01T07:51:00Z</dcterms:modified>
</cp:coreProperties>
</file>