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79E9665B" w:rsidR="00DE792C" w:rsidRPr="003F644A" w:rsidRDefault="007E6483" w:rsidP="00F1090C">
      <w:pPr>
        <w:pStyle w:val="Header"/>
        <w:spacing w:line="360" w:lineRule="auto"/>
        <w:ind w:left="284"/>
        <w:rPr>
          <w:rFonts w:ascii="Trebuchet MS" w:hAnsi="Trebuchet MS"/>
          <w:bCs/>
          <w:color w:val="000000" w:themeColor="text1"/>
        </w:rPr>
      </w:pPr>
      <w:r w:rsidRPr="003F644A">
        <w:rPr>
          <w:rFonts w:ascii="Trebuchet MS" w:hAnsi="Trebuchet MS"/>
          <w:bCs/>
          <w:color w:val="000000" w:themeColor="text1"/>
        </w:rPr>
        <w:t>AGE</w:t>
      </w:r>
      <w:r w:rsidR="005F44FF" w:rsidRPr="003F644A">
        <w:rPr>
          <w:rFonts w:ascii="Trebuchet MS" w:hAnsi="Trebuchet MS"/>
          <w:bCs/>
          <w:color w:val="000000" w:themeColor="text1"/>
        </w:rPr>
        <w:t>NȚIA PENTRU PROTECȚIA MEDIULUI BRA</w:t>
      </w:r>
      <w:r w:rsidRPr="003F644A">
        <w:rPr>
          <w:rFonts w:ascii="Trebuchet MS" w:hAnsi="Trebuchet MS"/>
          <w:bCs/>
          <w:color w:val="000000" w:themeColor="text1"/>
        </w:rPr>
        <w:t>Ș</w:t>
      </w:r>
      <w:r w:rsidR="005F44FF" w:rsidRPr="003F644A">
        <w:rPr>
          <w:rFonts w:ascii="Trebuchet MS" w:hAnsi="Trebuchet MS"/>
          <w:bCs/>
          <w:color w:val="000000" w:themeColor="text1"/>
        </w:rPr>
        <w:t>OV</w:t>
      </w:r>
    </w:p>
    <w:p w14:paraId="2FE41D81" w14:textId="6C7ACCDF" w:rsidR="0028557D" w:rsidRPr="003F644A" w:rsidRDefault="0028557D" w:rsidP="0028557D">
      <w:pPr>
        <w:pStyle w:val="Header"/>
        <w:spacing w:line="360" w:lineRule="auto"/>
        <w:ind w:left="284"/>
        <w:jc w:val="center"/>
        <w:rPr>
          <w:rFonts w:ascii="Trebuchet MS" w:hAnsi="Trebuchet MS"/>
          <w:b/>
          <w:bCs/>
          <w:color w:val="000000" w:themeColor="text1"/>
        </w:rPr>
      </w:pPr>
      <w:r w:rsidRPr="003F644A">
        <w:rPr>
          <w:rFonts w:ascii="Trebuchet MS" w:hAnsi="Trebuchet MS"/>
          <w:b/>
          <w:bCs/>
          <w:color w:val="000000" w:themeColor="text1"/>
        </w:rPr>
        <w:t>DECIZIA ETAPEI DE ÎNCADRARE</w:t>
      </w:r>
    </w:p>
    <w:p w14:paraId="634A24E6" w14:textId="21A1741E" w:rsidR="0028557D" w:rsidRPr="003F644A" w:rsidRDefault="00CF0CD6" w:rsidP="009B2988">
      <w:pPr>
        <w:pStyle w:val="Header"/>
        <w:spacing w:line="360" w:lineRule="auto"/>
        <w:ind w:left="284"/>
        <w:jc w:val="center"/>
        <w:rPr>
          <w:rFonts w:ascii="Trebuchet MS" w:hAnsi="Trebuchet MS"/>
          <w:b/>
          <w:bCs/>
          <w:color w:val="000000" w:themeColor="text1"/>
        </w:rPr>
      </w:pPr>
      <w:r w:rsidRPr="003F644A">
        <w:rPr>
          <w:rFonts w:ascii="Trebuchet MS" w:hAnsi="Trebuchet MS"/>
          <w:b/>
          <w:bCs/>
          <w:color w:val="000000" w:themeColor="text1"/>
        </w:rPr>
        <w:t xml:space="preserve">Nr. </w:t>
      </w:r>
      <w:r w:rsidR="005762E9" w:rsidRPr="003F644A">
        <w:rPr>
          <w:rFonts w:ascii="Trebuchet MS" w:hAnsi="Trebuchet MS"/>
          <w:b/>
          <w:bCs/>
          <w:color w:val="000000" w:themeColor="text1"/>
        </w:rPr>
        <w:t>...</w:t>
      </w:r>
      <w:r w:rsidR="0028557D" w:rsidRPr="003F644A">
        <w:rPr>
          <w:rFonts w:ascii="Trebuchet MS" w:hAnsi="Trebuchet MS"/>
          <w:b/>
          <w:bCs/>
          <w:color w:val="000000" w:themeColor="text1"/>
        </w:rPr>
        <w:t xml:space="preserve">din </w:t>
      </w:r>
      <w:r w:rsidR="005762E9" w:rsidRPr="003F644A">
        <w:rPr>
          <w:rFonts w:ascii="Trebuchet MS" w:hAnsi="Trebuchet MS"/>
          <w:b/>
          <w:bCs/>
          <w:color w:val="000000" w:themeColor="text1"/>
        </w:rPr>
        <w:t>....</w:t>
      </w:r>
      <w:r w:rsidRPr="003F644A">
        <w:rPr>
          <w:rFonts w:ascii="Trebuchet MS" w:hAnsi="Trebuchet MS"/>
          <w:b/>
          <w:bCs/>
          <w:color w:val="000000" w:themeColor="text1"/>
        </w:rPr>
        <w:t>.2024</w:t>
      </w:r>
    </w:p>
    <w:p w14:paraId="1FFA67DE" w14:textId="77777777" w:rsidR="009B2988" w:rsidRPr="003F644A" w:rsidRDefault="009B2988" w:rsidP="009B2988">
      <w:pPr>
        <w:pStyle w:val="Header"/>
        <w:spacing w:line="360" w:lineRule="auto"/>
        <w:ind w:left="284"/>
        <w:jc w:val="center"/>
        <w:rPr>
          <w:rFonts w:ascii="Trebuchet MS" w:hAnsi="Trebuchet MS"/>
          <w:b/>
          <w:bCs/>
          <w:color w:val="000000" w:themeColor="text1"/>
        </w:rPr>
      </w:pPr>
    </w:p>
    <w:p w14:paraId="2E766638" w14:textId="6AD5A10F" w:rsidR="0028557D" w:rsidRPr="003F644A" w:rsidRDefault="0028557D" w:rsidP="003A3F1E">
      <w:pPr>
        <w:pStyle w:val="Header"/>
        <w:spacing w:line="360" w:lineRule="auto"/>
        <w:ind w:left="284"/>
        <w:jc w:val="both"/>
        <w:rPr>
          <w:rFonts w:ascii="Trebuchet MS" w:hAnsi="Trebuchet MS"/>
          <w:bCs/>
          <w:color w:val="000000" w:themeColor="text1"/>
        </w:rPr>
      </w:pPr>
      <w:r w:rsidRPr="003F644A">
        <w:rPr>
          <w:rFonts w:ascii="Trebuchet MS" w:hAnsi="Trebuchet MS"/>
          <w:bCs/>
          <w:color w:val="000000" w:themeColor="text1"/>
        </w:rPr>
        <w:t xml:space="preserve">       Ca urmare a solicitării de</w:t>
      </w:r>
      <w:r w:rsidR="00537016" w:rsidRPr="003F644A">
        <w:rPr>
          <w:rFonts w:ascii="Trebuchet MS" w:hAnsi="Trebuchet MS"/>
          <w:bCs/>
          <w:color w:val="000000" w:themeColor="text1"/>
        </w:rPr>
        <w:t xml:space="preserve"> emitere a acordului de mediu adresate</w:t>
      </w:r>
      <w:r w:rsidRPr="003F644A">
        <w:rPr>
          <w:rFonts w:ascii="Trebuchet MS" w:hAnsi="Trebuchet MS"/>
          <w:bCs/>
          <w:color w:val="000000" w:themeColor="text1"/>
        </w:rPr>
        <w:t xml:space="preserve"> de </w:t>
      </w:r>
      <w:r w:rsidRPr="003F644A">
        <w:rPr>
          <w:rFonts w:ascii="Trebuchet MS" w:hAnsi="Trebuchet MS"/>
          <w:b/>
          <w:bCs/>
          <w:color w:val="000000" w:themeColor="text1"/>
        </w:rPr>
        <w:t>SC CARPATEX SA prin SC ELSE STUDIO SRL</w:t>
      </w:r>
      <w:r w:rsidRPr="003F644A">
        <w:rPr>
          <w:rFonts w:ascii="Trebuchet MS" w:hAnsi="Trebuchet MS"/>
          <w:bCs/>
          <w:color w:val="000000" w:themeColor="text1"/>
        </w:rPr>
        <w:t xml:space="preserve">, cu domiciliul în județul Brașov, mun. Brașov, str. Nicolae Titulescu, nr. 2, înregistrată la APM Brașov cu nr. </w:t>
      </w:r>
      <w:r w:rsidR="003F644A" w:rsidRPr="003F644A">
        <w:rPr>
          <w:rFonts w:ascii="Trebuchet MS" w:hAnsi="Trebuchet MS"/>
          <w:bCs/>
          <w:color w:val="000000" w:themeColor="text1"/>
        </w:rPr>
        <w:t>5024 din 12.04.2023</w:t>
      </w:r>
      <w:r w:rsidRPr="003F644A">
        <w:rPr>
          <w:rFonts w:ascii="Trebuchet MS" w:hAnsi="Trebuchet MS"/>
          <w:bCs/>
          <w:color w:val="000000" w:themeColor="text1"/>
        </w:rPr>
        <w:t xml:space="preserve">, în baza:              </w:t>
      </w:r>
    </w:p>
    <w:p w14:paraId="160746FA" w14:textId="3FD8A68B" w:rsidR="0028557D" w:rsidRPr="003F644A" w:rsidRDefault="0028557D" w:rsidP="003A3F1E">
      <w:pPr>
        <w:pStyle w:val="Header"/>
        <w:numPr>
          <w:ilvl w:val="0"/>
          <w:numId w:val="20"/>
        </w:numPr>
        <w:spacing w:line="360" w:lineRule="auto"/>
        <w:jc w:val="both"/>
        <w:rPr>
          <w:rFonts w:ascii="Trebuchet MS" w:hAnsi="Trebuchet MS"/>
          <w:bCs/>
          <w:color w:val="000000" w:themeColor="text1"/>
        </w:rPr>
      </w:pPr>
      <w:r w:rsidRPr="003F644A">
        <w:rPr>
          <w:rFonts w:ascii="Trebuchet MS" w:hAnsi="Trebuchet MS"/>
          <w:b/>
          <w:bCs/>
          <w:color w:val="000000" w:themeColor="text1"/>
        </w:rPr>
        <w:t>Legii nr. 292/2018</w:t>
      </w:r>
      <w:r w:rsidRPr="003F644A">
        <w:rPr>
          <w:rFonts w:ascii="Trebuchet MS" w:hAnsi="Trebuchet MS"/>
          <w:bCs/>
          <w:color w:val="000000" w:themeColor="text1"/>
        </w:rPr>
        <w:t xml:space="preserve"> privind evaluarea impactului anumitor proiecte publice și private asupra mediului;</w:t>
      </w:r>
    </w:p>
    <w:p w14:paraId="6E58152C" w14:textId="77777777" w:rsidR="003A3F1E" w:rsidRPr="003F644A" w:rsidRDefault="0028557D" w:rsidP="003A3F1E">
      <w:pPr>
        <w:pStyle w:val="Header"/>
        <w:numPr>
          <w:ilvl w:val="0"/>
          <w:numId w:val="20"/>
        </w:numPr>
        <w:spacing w:line="360" w:lineRule="auto"/>
        <w:jc w:val="both"/>
        <w:rPr>
          <w:rFonts w:ascii="Trebuchet MS" w:hAnsi="Trebuchet MS"/>
          <w:bCs/>
          <w:color w:val="000000" w:themeColor="text1"/>
        </w:rPr>
      </w:pPr>
      <w:r w:rsidRPr="003F644A">
        <w:rPr>
          <w:rFonts w:ascii="Trebuchet MS" w:hAnsi="Trebuchet MS"/>
          <w:b/>
          <w:bCs/>
          <w:color w:val="000000" w:themeColor="text1"/>
        </w:rPr>
        <w:t>Ordonanţei de Urgenţă a Guvernului nr. 57/2007</w:t>
      </w:r>
      <w:r w:rsidRPr="003F644A">
        <w:rPr>
          <w:rFonts w:ascii="Trebuchet MS" w:hAnsi="Trebuchet MS"/>
          <w:bCs/>
          <w:color w:val="000000" w:themeColor="text1"/>
        </w:rPr>
        <w:t xml:space="preserve"> privind regimul ariilor</w:t>
      </w:r>
      <w:r w:rsidR="003A3F1E" w:rsidRPr="003F644A">
        <w:rPr>
          <w:rFonts w:ascii="Trebuchet MS" w:hAnsi="Trebuchet MS"/>
          <w:bCs/>
          <w:color w:val="000000" w:themeColor="text1"/>
        </w:rPr>
        <w:t xml:space="preserve"> naturale protejate,</w:t>
      </w:r>
    </w:p>
    <w:p w14:paraId="51D1FA37" w14:textId="7AFF558D" w:rsidR="0028557D" w:rsidRPr="003F644A" w:rsidRDefault="0028557D" w:rsidP="003A3F1E">
      <w:pPr>
        <w:pStyle w:val="Header"/>
        <w:spacing w:line="360" w:lineRule="auto"/>
        <w:ind w:left="360"/>
        <w:jc w:val="both"/>
        <w:rPr>
          <w:rFonts w:ascii="Trebuchet MS" w:hAnsi="Trebuchet MS"/>
          <w:bCs/>
          <w:color w:val="000000" w:themeColor="text1"/>
        </w:rPr>
      </w:pPr>
      <w:r w:rsidRPr="003F644A">
        <w:rPr>
          <w:rFonts w:ascii="Trebuchet MS" w:hAnsi="Trebuchet MS"/>
          <w:bCs/>
          <w:color w:val="000000" w:themeColor="text1"/>
        </w:rPr>
        <w:t>conservarea habitatelor naturale, a florei şi faunei s</w:t>
      </w:r>
      <w:r w:rsidRPr="003F644A">
        <w:rPr>
          <w:rFonts w:ascii="Calibri" w:hAnsi="Calibri" w:cs="Calibri"/>
          <w:bCs/>
          <w:color w:val="000000" w:themeColor="text1"/>
        </w:rPr>
        <w:t>ǎ</w:t>
      </w:r>
      <w:r w:rsidRPr="003F644A">
        <w:rPr>
          <w:rFonts w:ascii="Trebuchet MS" w:hAnsi="Trebuchet MS"/>
          <w:bCs/>
          <w:color w:val="000000" w:themeColor="text1"/>
        </w:rPr>
        <w:t>lbatice,</w:t>
      </w:r>
      <w:r w:rsidR="003A3F1E" w:rsidRPr="003F644A">
        <w:rPr>
          <w:rFonts w:ascii="Trebuchet MS" w:hAnsi="Trebuchet MS"/>
          <w:bCs/>
          <w:color w:val="000000" w:themeColor="text1"/>
        </w:rPr>
        <w:t xml:space="preserve"> </w:t>
      </w:r>
      <w:r w:rsidRPr="003F644A">
        <w:rPr>
          <w:rFonts w:ascii="Trebuchet MS" w:hAnsi="Trebuchet MS"/>
          <w:bCs/>
          <w:color w:val="000000" w:themeColor="text1"/>
        </w:rPr>
        <w:t>aprobată cu modific</w:t>
      </w:r>
      <w:r w:rsidRPr="003F644A">
        <w:rPr>
          <w:rFonts w:ascii="Calibri" w:hAnsi="Calibri" w:cs="Calibri"/>
          <w:bCs/>
          <w:color w:val="000000" w:themeColor="text1"/>
        </w:rPr>
        <w:t>ǎ</w:t>
      </w:r>
      <w:r w:rsidRPr="003F644A">
        <w:rPr>
          <w:rFonts w:ascii="Trebuchet MS" w:hAnsi="Trebuchet MS"/>
          <w:bCs/>
          <w:color w:val="000000" w:themeColor="text1"/>
        </w:rPr>
        <w:t xml:space="preserve">ri </w:t>
      </w:r>
      <w:r w:rsidRPr="003F644A">
        <w:rPr>
          <w:rFonts w:ascii="Trebuchet MS" w:hAnsi="Trebuchet MS" w:cs="Trebuchet MS"/>
          <w:bCs/>
          <w:color w:val="000000" w:themeColor="text1"/>
        </w:rPr>
        <w:t>ș</w:t>
      </w:r>
      <w:r w:rsidRPr="003F644A">
        <w:rPr>
          <w:rFonts w:ascii="Trebuchet MS" w:hAnsi="Trebuchet MS"/>
          <w:bCs/>
          <w:color w:val="000000" w:themeColor="text1"/>
        </w:rPr>
        <w:t>i complet</w:t>
      </w:r>
      <w:r w:rsidRPr="003F644A">
        <w:rPr>
          <w:rFonts w:ascii="Calibri" w:hAnsi="Calibri" w:cs="Calibri"/>
          <w:bCs/>
          <w:color w:val="000000" w:themeColor="text1"/>
        </w:rPr>
        <w:t>ǎ</w:t>
      </w:r>
      <w:r w:rsidRPr="003F644A">
        <w:rPr>
          <w:rFonts w:ascii="Trebuchet MS" w:hAnsi="Trebuchet MS"/>
          <w:bCs/>
          <w:color w:val="000000" w:themeColor="text1"/>
        </w:rPr>
        <w:t>ri prin Legea nr. 49/2011, cu modific</w:t>
      </w:r>
      <w:r w:rsidRPr="003F644A">
        <w:rPr>
          <w:rFonts w:ascii="Trebuchet MS" w:hAnsi="Trebuchet MS" w:cs="Trebuchet MS"/>
          <w:bCs/>
          <w:color w:val="000000" w:themeColor="text1"/>
        </w:rPr>
        <w:t>ă</w:t>
      </w:r>
      <w:r w:rsidRPr="003F644A">
        <w:rPr>
          <w:rFonts w:ascii="Trebuchet MS" w:hAnsi="Trebuchet MS"/>
          <w:bCs/>
          <w:color w:val="000000" w:themeColor="text1"/>
        </w:rPr>
        <w:t xml:space="preserve">rile </w:t>
      </w:r>
      <w:r w:rsidRPr="003F644A">
        <w:rPr>
          <w:rFonts w:ascii="Trebuchet MS" w:hAnsi="Trebuchet MS" w:cs="Trebuchet MS"/>
          <w:bCs/>
          <w:color w:val="000000" w:themeColor="text1"/>
        </w:rPr>
        <w:t>ș</w:t>
      </w:r>
      <w:r w:rsidRPr="003F644A">
        <w:rPr>
          <w:rFonts w:ascii="Trebuchet MS" w:hAnsi="Trebuchet MS"/>
          <w:bCs/>
          <w:color w:val="000000" w:themeColor="text1"/>
        </w:rPr>
        <w:t>i complet</w:t>
      </w:r>
      <w:r w:rsidRPr="003F644A">
        <w:rPr>
          <w:rFonts w:ascii="Trebuchet MS" w:hAnsi="Trebuchet MS" w:cs="Trebuchet MS"/>
          <w:bCs/>
          <w:color w:val="000000" w:themeColor="text1"/>
        </w:rPr>
        <w:t>ă</w:t>
      </w:r>
      <w:r w:rsidRPr="003F644A">
        <w:rPr>
          <w:rFonts w:ascii="Trebuchet MS" w:hAnsi="Trebuchet MS"/>
          <w:bCs/>
          <w:color w:val="000000" w:themeColor="text1"/>
        </w:rPr>
        <w:t xml:space="preserve">rile ulterioare; </w:t>
      </w:r>
    </w:p>
    <w:p w14:paraId="7F78DF7A" w14:textId="408E8C28" w:rsidR="0028557D" w:rsidRPr="00B965FD" w:rsidRDefault="0028557D" w:rsidP="003A3F1E">
      <w:pPr>
        <w:pStyle w:val="Header"/>
        <w:spacing w:line="360" w:lineRule="auto"/>
        <w:ind w:left="284"/>
        <w:jc w:val="both"/>
        <w:rPr>
          <w:rFonts w:ascii="Trebuchet MS" w:hAnsi="Trebuchet MS"/>
          <w:b/>
          <w:bCs/>
          <w:i/>
          <w:color w:val="000000" w:themeColor="text1"/>
        </w:rPr>
      </w:pPr>
      <w:r w:rsidRPr="003F644A">
        <w:rPr>
          <w:rFonts w:ascii="Trebuchet MS" w:hAnsi="Trebuchet MS"/>
          <w:bCs/>
          <w:color w:val="000000" w:themeColor="text1"/>
        </w:rPr>
        <w:t xml:space="preserve">și ca urmare a completărilor depuse la dosar cu nr. </w:t>
      </w:r>
      <w:r w:rsidR="003F644A" w:rsidRPr="003F644A">
        <w:rPr>
          <w:rFonts w:ascii="Trebuchet MS" w:hAnsi="Trebuchet MS"/>
          <w:bCs/>
          <w:color w:val="000000" w:themeColor="text1"/>
        </w:rPr>
        <w:t>1275</w:t>
      </w:r>
      <w:r w:rsidRPr="003F644A">
        <w:rPr>
          <w:rFonts w:ascii="Trebuchet MS" w:hAnsi="Trebuchet MS"/>
          <w:bCs/>
          <w:color w:val="000000" w:themeColor="text1"/>
        </w:rPr>
        <w:t xml:space="preserve"> din </w:t>
      </w:r>
      <w:r w:rsidR="003F644A" w:rsidRPr="003F644A">
        <w:rPr>
          <w:rFonts w:ascii="Trebuchet MS" w:hAnsi="Trebuchet MS"/>
          <w:bCs/>
          <w:color w:val="000000" w:themeColor="text1"/>
        </w:rPr>
        <w:t>31.01.2024, nr. 1797</w:t>
      </w:r>
      <w:r w:rsidRPr="003F644A">
        <w:rPr>
          <w:rFonts w:ascii="Trebuchet MS" w:hAnsi="Trebuchet MS"/>
          <w:bCs/>
          <w:color w:val="000000" w:themeColor="text1"/>
        </w:rPr>
        <w:t xml:space="preserve"> din 08.02.2024,</w:t>
      </w:r>
      <w:r w:rsidR="003F644A">
        <w:rPr>
          <w:rFonts w:ascii="Trebuchet MS" w:hAnsi="Trebuchet MS"/>
          <w:bCs/>
          <w:color w:val="FF0000"/>
        </w:rPr>
        <w:t xml:space="preserve"> </w:t>
      </w:r>
      <w:r w:rsidR="003F644A" w:rsidRPr="003F644A">
        <w:rPr>
          <w:rFonts w:ascii="Trebuchet MS" w:hAnsi="Trebuchet MS"/>
          <w:bCs/>
          <w:color w:val="000000" w:themeColor="text1"/>
        </w:rPr>
        <w:t>4140 din 25.03.2024,</w:t>
      </w:r>
      <w:r w:rsidRPr="003F644A">
        <w:rPr>
          <w:rFonts w:ascii="Trebuchet MS" w:hAnsi="Trebuchet MS"/>
          <w:bCs/>
          <w:color w:val="000000" w:themeColor="text1"/>
        </w:rPr>
        <w:t xml:space="preserve"> autoritatea competentă pentru protecţia mediului decide, ca urmare a consultărilor desfăşurate în cadrul şedinţei Comisiei de Analiză Tehnică din data de </w:t>
      </w:r>
      <w:r w:rsidR="003F644A" w:rsidRPr="003F644A">
        <w:rPr>
          <w:rFonts w:ascii="Trebuchet MS" w:hAnsi="Trebuchet MS"/>
          <w:bCs/>
          <w:color w:val="000000" w:themeColor="text1"/>
        </w:rPr>
        <w:t>13.03</w:t>
      </w:r>
      <w:r w:rsidRPr="003F644A">
        <w:rPr>
          <w:rFonts w:ascii="Trebuchet MS" w:hAnsi="Trebuchet MS"/>
          <w:bCs/>
          <w:color w:val="000000" w:themeColor="text1"/>
        </w:rPr>
        <w:t>.2024, că proiectul „</w:t>
      </w:r>
      <w:r w:rsidR="003F644A" w:rsidRPr="003F644A">
        <w:rPr>
          <w:rFonts w:ascii="Trebuchet MS" w:hAnsi="Trebuchet MS"/>
          <w:b/>
          <w:bCs/>
          <w:color w:val="000000" w:themeColor="text1"/>
        </w:rPr>
        <w:t>Demolare magazie, depozit lubrifianți, buncăr, cotețe porci</w:t>
      </w:r>
      <w:r w:rsidRPr="003F644A">
        <w:rPr>
          <w:rFonts w:ascii="Trebuchet MS" w:hAnsi="Trebuchet MS"/>
          <w:b/>
          <w:bCs/>
          <w:color w:val="000000" w:themeColor="text1"/>
        </w:rPr>
        <w:t>”</w:t>
      </w:r>
      <w:r w:rsidRPr="003F644A">
        <w:rPr>
          <w:rFonts w:ascii="Trebuchet MS" w:hAnsi="Trebuchet MS"/>
          <w:bCs/>
          <w:color w:val="000000" w:themeColor="text1"/>
        </w:rPr>
        <w:t xml:space="preserve">, propus a fi realizat în jud. Brașov, mun. Braşov, zona str. Nicolae Titulescu, nr. 2, amplasament identificat prin extras CF </w:t>
      </w:r>
      <w:r w:rsidR="00B965FD" w:rsidRPr="00B965FD">
        <w:rPr>
          <w:rFonts w:ascii="Trebuchet MS" w:hAnsi="Trebuchet MS"/>
          <w:bCs/>
          <w:color w:val="000000" w:themeColor="text1"/>
        </w:rPr>
        <w:t>106976 Brașov, top 6260/1/16, conform Certificatului de Urbanism nr. 221 din 26.01.2023 emis de Primăria Municipiului Braşov</w:t>
      </w:r>
      <w:r w:rsidRPr="00B965FD">
        <w:rPr>
          <w:rFonts w:ascii="Trebuchet MS" w:hAnsi="Trebuchet MS"/>
          <w:bCs/>
          <w:color w:val="000000" w:themeColor="text1"/>
        </w:rPr>
        <w:t xml:space="preserve">, nu se supune evaluării impactului asupra mediului, </w:t>
      </w:r>
      <w:r w:rsidRPr="00B965FD">
        <w:rPr>
          <w:rFonts w:ascii="Trebuchet MS" w:hAnsi="Trebuchet MS"/>
          <w:b/>
          <w:bCs/>
          <w:i/>
          <w:color w:val="000000" w:themeColor="text1"/>
        </w:rPr>
        <w:t xml:space="preserve">nu se supune evaluării adecvate și nu se supune evaluării impactului asupra corpurilor de apă.   </w:t>
      </w:r>
    </w:p>
    <w:p w14:paraId="5B2240CE" w14:textId="77777777" w:rsidR="0028557D" w:rsidRPr="005762E9" w:rsidRDefault="0028557D" w:rsidP="003A3F1E">
      <w:pPr>
        <w:pStyle w:val="Header"/>
        <w:spacing w:line="360" w:lineRule="auto"/>
        <w:ind w:left="284"/>
        <w:jc w:val="both"/>
        <w:rPr>
          <w:rFonts w:ascii="Trebuchet MS" w:hAnsi="Trebuchet MS"/>
          <w:bCs/>
          <w:color w:val="FF0000"/>
        </w:rPr>
      </w:pPr>
    </w:p>
    <w:p w14:paraId="4C1D17D8" w14:textId="77777777" w:rsidR="0028557D" w:rsidRPr="00873243" w:rsidRDefault="0028557D" w:rsidP="003A3F1E">
      <w:pPr>
        <w:pStyle w:val="Header"/>
        <w:spacing w:line="360" w:lineRule="auto"/>
        <w:ind w:left="284"/>
        <w:jc w:val="both"/>
        <w:rPr>
          <w:rFonts w:ascii="Trebuchet MS" w:hAnsi="Trebuchet MS"/>
          <w:bCs/>
          <w:color w:val="000000" w:themeColor="text1"/>
        </w:rPr>
      </w:pPr>
      <w:r w:rsidRPr="00873243">
        <w:rPr>
          <w:rFonts w:ascii="Trebuchet MS" w:hAnsi="Trebuchet MS"/>
          <w:bCs/>
          <w:color w:val="000000" w:themeColor="text1"/>
        </w:rPr>
        <w:t>Justificarea prezentei decizii:</w:t>
      </w:r>
    </w:p>
    <w:p w14:paraId="1328A0B9" w14:textId="77777777" w:rsidR="0028557D" w:rsidRPr="00873243" w:rsidRDefault="0028557D" w:rsidP="003A3F1E">
      <w:pPr>
        <w:pStyle w:val="Header"/>
        <w:spacing w:line="360" w:lineRule="auto"/>
        <w:ind w:left="284"/>
        <w:jc w:val="both"/>
        <w:rPr>
          <w:rFonts w:ascii="Trebuchet MS" w:hAnsi="Trebuchet MS"/>
          <w:b/>
          <w:bCs/>
          <w:color w:val="000000" w:themeColor="text1"/>
        </w:rPr>
      </w:pPr>
      <w:r w:rsidRPr="00873243">
        <w:rPr>
          <w:rFonts w:ascii="Trebuchet MS" w:hAnsi="Trebuchet MS"/>
          <w:b/>
          <w:bCs/>
          <w:color w:val="000000" w:themeColor="text1"/>
        </w:rPr>
        <w:t xml:space="preserve">I. Motivele pe baza carora s-a stabilit necesitatea neefectuării evaluării impactului asupra mediului sunt următoarele: </w:t>
      </w:r>
    </w:p>
    <w:p w14:paraId="639E9354" w14:textId="0839A67B" w:rsidR="0028557D" w:rsidRPr="00873243" w:rsidRDefault="0028557D" w:rsidP="003A3F1E">
      <w:pPr>
        <w:pStyle w:val="Header"/>
        <w:spacing w:line="360" w:lineRule="auto"/>
        <w:ind w:left="284"/>
        <w:jc w:val="both"/>
        <w:rPr>
          <w:rFonts w:ascii="Trebuchet MS" w:hAnsi="Trebuchet MS"/>
          <w:bCs/>
          <w:color w:val="000000" w:themeColor="text1"/>
        </w:rPr>
      </w:pPr>
      <w:r w:rsidRPr="00873243">
        <w:rPr>
          <w:rFonts w:ascii="Trebuchet MS" w:hAnsi="Trebuchet MS"/>
          <w:bCs/>
          <w:color w:val="000000" w:themeColor="text1"/>
        </w:rPr>
        <w:t>a)</w:t>
      </w:r>
      <w:r w:rsidR="003A3F1E" w:rsidRPr="00873243">
        <w:rPr>
          <w:rFonts w:ascii="Trebuchet MS" w:hAnsi="Trebuchet MS"/>
          <w:bCs/>
          <w:color w:val="000000" w:themeColor="text1"/>
        </w:rPr>
        <w:t xml:space="preserve"> </w:t>
      </w:r>
      <w:r w:rsidRPr="00873243">
        <w:rPr>
          <w:rFonts w:ascii="Trebuchet MS" w:hAnsi="Trebuchet MS"/>
          <w:bCs/>
          <w:color w:val="000000" w:themeColor="text1"/>
        </w:rPr>
        <w:tab/>
        <w:t xml:space="preserve">proiectul se încadreaza în prevederile Legii </w:t>
      </w:r>
      <w:r w:rsidR="003A3F1E" w:rsidRPr="00873243">
        <w:rPr>
          <w:rFonts w:ascii="Trebuchet MS" w:hAnsi="Trebuchet MS"/>
          <w:bCs/>
          <w:color w:val="000000" w:themeColor="text1"/>
        </w:rPr>
        <w:t xml:space="preserve">nr. 292/2018, privind evaluarea </w:t>
      </w:r>
      <w:r w:rsidRPr="00873243">
        <w:rPr>
          <w:rFonts w:ascii="Trebuchet MS" w:hAnsi="Trebuchet MS"/>
          <w:bCs/>
          <w:color w:val="000000" w:themeColor="text1"/>
        </w:rPr>
        <w:t xml:space="preserve">impactului anumitor proiecte publice și private asupra mediului, Anexa nr. 2,  pct.13 lit. a) orice modificări sau extinderi, altele decât cele prevăzute la pct. 24 din anexa nr. 1, ale proiectelor prevăzute în anexa nr. 1 sau </w:t>
      </w:r>
      <w:r w:rsidRPr="00873243">
        <w:rPr>
          <w:rFonts w:ascii="Trebuchet MS" w:hAnsi="Trebuchet MS"/>
          <w:bCs/>
          <w:color w:val="000000" w:themeColor="text1"/>
        </w:rPr>
        <w:lastRenderedPageBreak/>
        <w:t>în prezenta anexă, deja autorizate, executate sau în curs de a fi executate, care pot avea efecte semnificative negative asupra mediului;</w:t>
      </w:r>
    </w:p>
    <w:p w14:paraId="5586E870" w14:textId="639E1E3C" w:rsidR="0028557D" w:rsidRPr="00873243" w:rsidRDefault="0028557D" w:rsidP="003A3F1E">
      <w:pPr>
        <w:pStyle w:val="Header"/>
        <w:spacing w:line="360" w:lineRule="auto"/>
        <w:ind w:left="284"/>
        <w:jc w:val="both"/>
        <w:rPr>
          <w:rFonts w:ascii="Trebuchet MS" w:hAnsi="Trebuchet MS"/>
          <w:bCs/>
          <w:color w:val="000000" w:themeColor="text1"/>
        </w:rPr>
      </w:pPr>
      <w:r w:rsidRPr="00873243">
        <w:rPr>
          <w:rFonts w:ascii="Trebuchet MS" w:hAnsi="Trebuchet MS"/>
          <w:bCs/>
          <w:color w:val="000000" w:themeColor="text1"/>
        </w:rPr>
        <w:t>b)</w:t>
      </w:r>
      <w:r w:rsidRPr="00873243">
        <w:rPr>
          <w:rFonts w:ascii="Trebuchet MS" w:hAnsi="Trebuchet MS"/>
          <w:bCs/>
          <w:color w:val="000000" w:themeColor="text1"/>
        </w:rPr>
        <w:tab/>
      </w:r>
      <w:r w:rsidR="003A3F1E" w:rsidRPr="00873243">
        <w:rPr>
          <w:rFonts w:ascii="Trebuchet MS" w:hAnsi="Trebuchet MS"/>
          <w:bCs/>
          <w:color w:val="000000" w:themeColor="text1"/>
        </w:rPr>
        <w:t xml:space="preserve"> </w:t>
      </w:r>
      <w:r w:rsidRPr="00873243">
        <w:rPr>
          <w:rFonts w:ascii="Trebuchet MS" w:hAnsi="Trebuchet MS"/>
          <w:bCs/>
          <w:color w:val="000000" w:themeColor="text1"/>
        </w:rPr>
        <w:t>titularul și APM Brașov au mediatizat în presa locală cât și pe pagina web atât depunerea solicitării acordului cât și decizia etapei de încadrare;</w:t>
      </w:r>
    </w:p>
    <w:p w14:paraId="338FF23F" w14:textId="7B8C8372" w:rsidR="0028557D" w:rsidRPr="00873243" w:rsidRDefault="003A3F1E" w:rsidP="003A3F1E">
      <w:pPr>
        <w:pStyle w:val="Header"/>
        <w:spacing w:line="360" w:lineRule="auto"/>
        <w:ind w:left="284"/>
        <w:jc w:val="both"/>
        <w:rPr>
          <w:rFonts w:ascii="Trebuchet MS" w:hAnsi="Trebuchet MS"/>
          <w:bCs/>
          <w:color w:val="000000" w:themeColor="text1"/>
        </w:rPr>
      </w:pPr>
      <w:r w:rsidRPr="00873243">
        <w:rPr>
          <w:rFonts w:ascii="Trebuchet MS" w:hAnsi="Trebuchet MS"/>
          <w:bCs/>
          <w:color w:val="000000" w:themeColor="text1"/>
        </w:rPr>
        <w:t xml:space="preserve">c) </w:t>
      </w:r>
      <w:r w:rsidR="0028557D" w:rsidRPr="00873243">
        <w:rPr>
          <w:rFonts w:ascii="Trebuchet MS" w:hAnsi="Trebuchet MS"/>
          <w:bCs/>
          <w:color w:val="000000" w:themeColor="text1"/>
        </w:rPr>
        <w:t>lipsa observațiilor din partea publicului interesat;</w:t>
      </w:r>
    </w:p>
    <w:p w14:paraId="344D2165" w14:textId="2605A0E8" w:rsidR="0028557D" w:rsidRPr="00873243" w:rsidRDefault="0028557D" w:rsidP="003A3F1E">
      <w:pPr>
        <w:pStyle w:val="Header"/>
        <w:spacing w:line="360" w:lineRule="auto"/>
        <w:ind w:left="284"/>
        <w:jc w:val="both"/>
        <w:rPr>
          <w:rFonts w:ascii="Trebuchet MS" w:hAnsi="Trebuchet MS"/>
          <w:bCs/>
          <w:color w:val="000000" w:themeColor="text1"/>
        </w:rPr>
      </w:pPr>
      <w:r w:rsidRPr="00873243">
        <w:rPr>
          <w:rFonts w:ascii="Trebuchet MS" w:hAnsi="Trebuchet MS"/>
          <w:bCs/>
          <w:color w:val="000000" w:themeColor="text1"/>
        </w:rPr>
        <w:t>d)</w:t>
      </w:r>
      <w:r w:rsidRPr="00873243">
        <w:rPr>
          <w:rFonts w:ascii="Trebuchet MS" w:hAnsi="Trebuchet MS"/>
          <w:bCs/>
          <w:color w:val="000000" w:themeColor="text1"/>
        </w:rPr>
        <w:tab/>
      </w:r>
      <w:r w:rsidR="003A3F1E" w:rsidRPr="00873243">
        <w:rPr>
          <w:rFonts w:ascii="Trebuchet MS" w:hAnsi="Trebuchet MS"/>
          <w:bCs/>
          <w:color w:val="000000" w:themeColor="text1"/>
        </w:rPr>
        <w:t xml:space="preserve"> </w:t>
      </w:r>
      <w:r w:rsidRPr="00873243">
        <w:rPr>
          <w:rFonts w:ascii="Trebuchet MS" w:hAnsi="Trebuchet MS"/>
          <w:bCs/>
          <w:color w:val="000000" w:themeColor="text1"/>
        </w:rPr>
        <w:t xml:space="preserve">în urma analizării criteriilor de selecție pentru stabilirea necesitații efectuării evaluării impactului asupra mediului, prevăzute în Anexa 3 din Legea nr. 292/2018, s-a constatat că proiectul analizat nu este susceptibil de a avea impact semnificativ asupra mediului, din următoarele considerente: </w:t>
      </w:r>
    </w:p>
    <w:p w14:paraId="0E06F69D" w14:textId="77777777" w:rsidR="0028557D" w:rsidRPr="00873243" w:rsidRDefault="0028557D" w:rsidP="0028557D">
      <w:pPr>
        <w:pStyle w:val="Header"/>
        <w:spacing w:line="360" w:lineRule="auto"/>
        <w:ind w:left="284"/>
        <w:rPr>
          <w:rFonts w:ascii="Trebuchet MS" w:hAnsi="Trebuchet MS"/>
          <w:bCs/>
          <w:color w:val="000000" w:themeColor="text1"/>
        </w:rPr>
      </w:pPr>
    </w:p>
    <w:p w14:paraId="3C2F8D1F" w14:textId="77777777" w:rsidR="0028557D" w:rsidRPr="00873243" w:rsidRDefault="0028557D" w:rsidP="0028557D">
      <w:pPr>
        <w:pStyle w:val="Header"/>
        <w:spacing w:line="360" w:lineRule="auto"/>
        <w:ind w:left="284"/>
        <w:rPr>
          <w:rFonts w:ascii="Trebuchet MS" w:hAnsi="Trebuchet MS"/>
          <w:b/>
          <w:bCs/>
          <w:i/>
          <w:color w:val="000000" w:themeColor="text1"/>
        </w:rPr>
      </w:pPr>
      <w:r w:rsidRPr="00873243">
        <w:rPr>
          <w:rFonts w:ascii="Trebuchet MS" w:hAnsi="Trebuchet MS"/>
          <w:b/>
          <w:bCs/>
          <w:i/>
          <w:color w:val="000000" w:themeColor="text1"/>
        </w:rPr>
        <w:t>1. Caracteristicile proiectului:</w:t>
      </w:r>
    </w:p>
    <w:p w14:paraId="0745BEEC" w14:textId="46E1E26D" w:rsidR="0028557D" w:rsidRPr="00873243" w:rsidRDefault="0028557D" w:rsidP="0028557D">
      <w:pPr>
        <w:pStyle w:val="Header"/>
        <w:spacing w:line="360" w:lineRule="auto"/>
        <w:ind w:left="284"/>
        <w:rPr>
          <w:rFonts w:ascii="Trebuchet MS" w:hAnsi="Trebuchet MS"/>
          <w:b/>
          <w:bCs/>
          <w:i/>
          <w:color w:val="000000" w:themeColor="text1"/>
        </w:rPr>
      </w:pPr>
      <w:r w:rsidRPr="00873243">
        <w:rPr>
          <w:rFonts w:ascii="Trebuchet MS" w:hAnsi="Trebuchet MS"/>
          <w:b/>
          <w:bCs/>
          <w:i/>
          <w:color w:val="000000" w:themeColor="text1"/>
        </w:rPr>
        <w:t>a) dimensiunea și concepția întregului proiect:</w:t>
      </w:r>
    </w:p>
    <w:p w14:paraId="19BA235A" w14:textId="2270CA9A" w:rsidR="0028557D" w:rsidRPr="00873243" w:rsidRDefault="0028557D" w:rsidP="00873243">
      <w:pPr>
        <w:pStyle w:val="Header"/>
        <w:spacing w:line="360" w:lineRule="auto"/>
        <w:ind w:left="284"/>
        <w:jc w:val="both"/>
        <w:rPr>
          <w:rFonts w:ascii="Trebuchet MS" w:hAnsi="Trebuchet MS"/>
          <w:bCs/>
          <w:color w:val="000000" w:themeColor="text1"/>
        </w:rPr>
      </w:pPr>
      <w:r w:rsidRPr="00873243">
        <w:rPr>
          <w:rFonts w:ascii="Trebuchet MS" w:hAnsi="Trebuchet MS"/>
          <w:bCs/>
          <w:color w:val="000000" w:themeColor="text1"/>
        </w:rPr>
        <w:t xml:space="preserve">Prin proiect se propune demolarea </w:t>
      </w:r>
      <w:r w:rsidR="00873243">
        <w:rPr>
          <w:rFonts w:ascii="Trebuchet MS" w:hAnsi="Trebuchet MS"/>
          <w:bCs/>
          <w:color w:val="000000" w:themeColor="text1"/>
        </w:rPr>
        <w:t>unor construcții care nu mai corespund din punct de vedere fizic și funcțional cu necesitățile actuale</w:t>
      </w:r>
      <w:r w:rsidRPr="00873243">
        <w:rPr>
          <w:rFonts w:ascii="Trebuchet MS" w:hAnsi="Trebuchet MS"/>
          <w:bCs/>
          <w:color w:val="000000" w:themeColor="text1"/>
        </w:rPr>
        <w:t>.</w:t>
      </w:r>
    </w:p>
    <w:p w14:paraId="14EAEF57" w14:textId="77777777" w:rsidR="0028557D" w:rsidRPr="00873243" w:rsidRDefault="0028557D" w:rsidP="00873243">
      <w:pPr>
        <w:pStyle w:val="Header"/>
        <w:spacing w:line="360" w:lineRule="auto"/>
        <w:ind w:left="284"/>
        <w:jc w:val="both"/>
        <w:rPr>
          <w:rFonts w:ascii="Trebuchet MS" w:hAnsi="Trebuchet MS"/>
          <w:bCs/>
          <w:color w:val="000000" w:themeColor="text1"/>
        </w:rPr>
      </w:pPr>
      <w:r w:rsidRPr="00873243">
        <w:rPr>
          <w:rFonts w:ascii="Trebuchet MS" w:hAnsi="Trebuchet MS"/>
          <w:bCs/>
          <w:color w:val="000000" w:themeColor="text1"/>
        </w:rPr>
        <w:t>În temeiul reglementărilor Documentației de urbanism din faza PUZ, aprobată prin Hotărârea Consiliului Județean Brașov nr. 822 din 2010:</w:t>
      </w:r>
    </w:p>
    <w:p w14:paraId="13ECA690" w14:textId="50D1B577" w:rsidR="0028557D" w:rsidRPr="00873243" w:rsidRDefault="003A3F1E" w:rsidP="00873243">
      <w:pPr>
        <w:pStyle w:val="Header"/>
        <w:spacing w:line="360" w:lineRule="auto"/>
        <w:ind w:left="284"/>
        <w:jc w:val="both"/>
        <w:rPr>
          <w:rFonts w:ascii="Trebuchet MS" w:hAnsi="Trebuchet MS"/>
          <w:bCs/>
          <w:color w:val="000000" w:themeColor="text1"/>
        </w:rPr>
      </w:pPr>
      <w:r w:rsidRPr="00873243">
        <w:rPr>
          <w:rFonts w:ascii="Trebuchet MS" w:hAnsi="Trebuchet MS"/>
          <w:bCs/>
          <w:color w:val="000000" w:themeColor="text1"/>
        </w:rPr>
        <w:t xml:space="preserve">- </w:t>
      </w:r>
      <w:r w:rsidR="0028557D" w:rsidRPr="00873243">
        <w:rPr>
          <w:rFonts w:ascii="Trebuchet MS" w:hAnsi="Trebuchet MS"/>
          <w:bCs/>
          <w:color w:val="000000" w:themeColor="text1"/>
        </w:rPr>
        <w:t>imobilul este proprietate privată persoană juridică;</w:t>
      </w:r>
    </w:p>
    <w:p w14:paraId="78BEA080" w14:textId="0D88D10F" w:rsidR="0028557D" w:rsidRPr="00873243" w:rsidRDefault="003A3F1E" w:rsidP="00873243">
      <w:pPr>
        <w:pStyle w:val="Header"/>
        <w:spacing w:line="360" w:lineRule="auto"/>
        <w:ind w:left="284"/>
        <w:jc w:val="both"/>
        <w:rPr>
          <w:rFonts w:ascii="Trebuchet MS" w:hAnsi="Trebuchet MS"/>
          <w:bCs/>
          <w:color w:val="000000" w:themeColor="text1"/>
        </w:rPr>
      </w:pPr>
      <w:r w:rsidRPr="00873243">
        <w:rPr>
          <w:rFonts w:ascii="Trebuchet MS" w:hAnsi="Trebuchet MS"/>
          <w:bCs/>
          <w:color w:val="000000" w:themeColor="text1"/>
        </w:rPr>
        <w:t xml:space="preserve">- </w:t>
      </w:r>
      <w:r w:rsidR="0028557D" w:rsidRPr="00873243">
        <w:rPr>
          <w:rFonts w:ascii="Trebuchet MS" w:hAnsi="Trebuchet MS"/>
          <w:bCs/>
          <w:color w:val="000000" w:themeColor="text1"/>
        </w:rPr>
        <w:t xml:space="preserve">folosința actuală: </w:t>
      </w:r>
      <w:r w:rsidR="00873243" w:rsidRPr="00873243">
        <w:rPr>
          <w:rFonts w:ascii="Trebuchet MS" w:hAnsi="Trebuchet MS"/>
          <w:bCs/>
          <w:color w:val="000000" w:themeColor="text1"/>
        </w:rPr>
        <w:t>teren și construcții industriale</w:t>
      </w:r>
      <w:r w:rsidR="0028557D" w:rsidRPr="00873243">
        <w:rPr>
          <w:rFonts w:ascii="Trebuchet MS" w:hAnsi="Trebuchet MS"/>
          <w:bCs/>
          <w:color w:val="000000" w:themeColor="text1"/>
        </w:rPr>
        <w:t xml:space="preserve"> și</w:t>
      </w:r>
      <w:r w:rsidR="00873243" w:rsidRPr="00873243">
        <w:rPr>
          <w:rFonts w:ascii="Trebuchet MS" w:hAnsi="Trebuchet MS"/>
          <w:bCs/>
          <w:color w:val="000000" w:themeColor="text1"/>
        </w:rPr>
        <w:t xml:space="preserve"> edilitare,</w:t>
      </w:r>
      <w:r w:rsidR="0028557D" w:rsidRPr="00873243">
        <w:rPr>
          <w:rFonts w:ascii="Trebuchet MS" w:hAnsi="Trebuchet MS"/>
          <w:bCs/>
          <w:color w:val="000000" w:themeColor="text1"/>
        </w:rPr>
        <w:t xml:space="preserve"> categoria curți construcții;</w:t>
      </w:r>
    </w:p>
    <w:p w14:paraId="44204590" w14:textId="736EF80F" w:rsidR="0028557D" w:rsidRPr="00873243" w:rsidRDefault="003A3F1E" w:rsidP="00873243">
      <w:pPr>
        <w:pStyle w:val="Header"/>
        <w:spacing w:line="360" w:lineRule="auto"/>
        <w:ind w:left="284"/>
        <w:jc w:val="both"/>
        <w:rPr>
          <w:rFonts w:ascii="Trebuchet MS" w:hAnsi="Trebuchet MS"/>
          <w:bCs/>
          <w:color w:val="000000" w:themeColor="text1"/>
        </w:rPr>
      </w:pPr>
      <w:r w:rsidRPr="00873243">
        <w:rPr>
          <w:rFonts w:ascii="Trebuchet MS" w:hAnsi="Trebuchet MS"/>
          <w:bCs/>
          <w:color w:val="000000" w:themeColor="text1"/>
        </w:rPr>
        <w:t xml:space="preserve">- </w:t>
      </w:r>
      <w:r w:rsidR="0028557D" w:rsidRPr="00873243">
        <w:rPr>
          <w:rFonts w:ascii="Trebuchet MS" w:hAnsi="Trebuchet MS"/>
          <w:bCs/>
          <w:color w:val="000000" w:themeColor="text1"/>
        </w:rPr>
        <w:t xml:space="preserve">destinația conform PUZ: </w:t>
      </w:r>
      <w:r w:rsidR="00873243" w:rsidRPr="00873243">
        <w:rPr>
          <w:rFonts w:ascii="Trebuchet MS" w:hAnsi="Trebuchet MS"/>
          <w:bCs/>
          <w:color w:val="000000" w:themeColor="text1"/>
        </w:rPr>
        <w:t>SZV – subzona spațiilor verzi și parțial circulații carosabile</w:t>
      </w:r>
      <w:r w:rsidR="0028557D" w:rsidRPr="00873243">
        <w:rPr>
          <w:rFonts w:ascii="Trebuchet MS" w:hAnsi="Trebuchet MS"/>
          <w:bCs/>
          <w:color w:val="000000" w:themeColor="text1"/>
        </w:rPr>
        <w:t>.</w:t>
      </w:r>
    </w:p>
    <w:p w14:paraId="251970EB" w14:textId="4C1C2DE6" w:rsidR="0028557D" w:rsidRPr="00873243" w:rsidRDefault="0028557D" w:rsidP="0028557D">
      <w:pPr>
        <w:pStyle w:val="Header"/>
        <w:spacing w:line="360" w:lineRule="auto"/>
        <w:ind w:left="284"/>
        <w:rPr>
          <w:rFonts w:ascii="Trebuchet MS" w:hAnsi="Trebuchet MS"/>
          <w:bCs/>
          <w:color w:val="000000" w:themeColor="text1"/>
        </w:rPr>
      </w:pPr>
      <w:r w:rsidRPr="00873243">
        <w:rPr>
          <w:rFonts w:ascii="Trebuchet MS" w:hAnsi="Trebuchet MS"/>
          <w:b/>
          <w:bCs/>
          <w:color w:val="000000" w:themeColor="text1"/>
        </w:rPr>
        <w:t>SITUAȚIA EXISTENTĂ</w:t>
      </w:r>
      <w:r w:rsidRPr="00873243">
        <w:rPr>
          <w:rFonts w:ascii="Trebuchet MS" w:hAnsi="Trebuchet MS"/>
          <w:bCs/>
          <w:color w:val="000000" w:themeColor="text1"/>
        </w:rPr>
        <w:t xml:space="preserve">: </w:t>
      </w:r>
    </w:p>
    <w:p w14:paraId="5C0DA569" w14:textId="52A40D13" w:rsidR="0028557D" w:rsidRPr="005762E9" w:rsidRDefault="00C77621" w:rsidP="007C3326">
      <w:pPr>
        <w:pStyle w:val="Header"/>
        <w:spacing w:line="360" w:lineRule="auto"/>
        <w:ind w:left="284"/>
        <w:jc w:val="both"/>
        <w:rPr>
          <w:rFonts w:ascii="Trebuchet MS" w:hAnsi="Trebuchet MS"/>
          <w:bCs/>
          <w:color w:val="FF0000"/>
        </w:rPr>
      </w:pPr>
      <w:r w:rsidRPr="00C77621">
        <w:rPr>
          <w:rFonts w:ascii="Trebuchet MS" w:hAnsi="Trebuchet MS"/>
          <w:bCs/>
          <w:color w:val="000000" w:themeColor="text1"/>
        </w:rPr>
        <w:t>Pe suprafața de teren de 12.555 mp situată pe platforma SC CARPATEX se află construcții care</w:t>
      </w:r>
      <w:r w:rsidRPr="00C77621">
        <w:rPr>
          <w:color w:val="000000" w:themeColor="text1"/>
        </w:rPr>
        <w:t xml:space="preserve"> </w:t>
      </w:r>
      <w:r w:rsidRPr="00C77621">
        <w:rPr>
          <w:rFonts w:ascii="Trebuchet MS" w:hAnsi="Trebuchet MS"/>
          <w:bCs/>
          <w:color w:val="000000" w:themeColor="text1"/>
        </w:rPr>
        <w:t>nu mai corespund din punct de vedere fizic și funcțional cum ar fi: magazie/cotețe porci pe o suprafață de 275,1 mp,  depozit lubrifianți pe o suprafață de 55,7 mp, buncăr pe o suprafață de 91,8 mp</w:t>
      </w:r>
      <w:r>
        <w:rPr>
          <w:rFonts w:ascii="Trebuchet MS" w:hAnsi="Trebuchet MS"/>
          <w:bCs/>
          <w:color w:val="FF0000"/>
        </w:rPr>
        <w:t>.</w:t>
      </w:r>
    </w:p>
    <w:p w14:paraId="3BADA49C" w14:textId="77777777" w:rsidR="007C3326" w:rsidRPr="00A5635F" w:rsidRDefault="007C3326" w:rsidP="007C3326">
      <w:pPr>
        <w:pStyle w:val="Header"/>
        <w:spacing w:line="360" w:lineRule="auto"/>
        <w:ind w:left="284"/>
        <w:jc w:val="both"/>
        <w:rPr>
          <w:rFonts w:ascii="Trebuchet MS" w:hAnsi="Trebuchet MS"/>
          <w:bCs/>
          <w:color w:val="000000" w:themeColor="text1"/>
        </w:rPr>
      </w:pPr>
      <w:r w:rsidRPr="00A5635F">
        <w:rPr>
          <w:rFonts w:ascii="Trebuchet MS" w:hAnsi="Trebuchet MS"/>
          <w:bCs/>
          <w:color w:val="000000" w:themeColor="text1"/>
          <w:u w:val="single"/>
        </w:rPr>
        <w:t>Suprafețe</w:t>
      </w:r>
      <w:r w:rsidRPr="00A5635F">
        <w:rPr>
          <w:rFonts w:ascii="Trebuchet MS" w:hAnsi="Trebuchet MS"/>
          <w:bCs/>
          <w:color w:val="000000" w:themeColor="text1"/>
        </w:rPr>
        <w:t>:</w:t>
      </w:r>
    </w:p>
    <w:p w14:paraId="76AFA153" w14:textId="496C7AB1" w:rsidR="00C77621" w:rsidRPr="00A5635F" w:rsidRDefault="00C77621" w:rsidP="00C77621">
      <w:pPr>
        <w:pStyle w:val="Header"/>
        <w:spacing w:line="360" w:lineRule="auto"/>
        <w:ind w:left="284"/>
        <w:jc w:val="both"/>
        <w:rPr>
          <w:rFonts w:ascii="Trebuchet MS" w:hAnsi="Trebuchet MS"/>
          <w:bCs/>
          <w:color w:val="000000" w:themeColor="text1"/>
        </w:rPr>
      </w:pPr>
      <w:r w:rsidRPr="00A5635F">
        <w:rPr>
          <w:rFonts w:ascii="Trebuchet MS" w:hAnsi="Trebuchet MS"/>
          <w:bCs/>
          <w:color w:val="000000" w:themeColor="text1"/>
        </w:rPr>
        <w:t xml:space="preserve">• </w:t>
      </w:r>
      <w:r w:rsidR="00A5635F" w:rsidRPr="00A5635F">
        <w:rPr>
          <w:rFonts w:ascii="Trebuchet MS" w:hAnsi="Trebuchet MS"/>
          <w:bCs/>
          <w:color w:val="000000" w:themeColor="text1"/>
        </w:rPr>
        <w:t>Suprafață</w:t>
      </w:r>
      <w:r w:rsidRPr="00A5635F">
        <w:rPr>
          <w:rFonts w:ascii="Trebuchet MS" w:hAnsi="Trebuchet MS"/>
          <w:bCs/>
          <w:color w:val="000000" w:themeColor="text1"/>
        </w:rPr>
        <w:t xml:space="preserve"> teren = 12.555 mp</w:t>
      </w:r>
      <w:r w:rsidR="00A5635F" w:rsidRPr="00A5635F">
        <w:rPr>
          <w:rFonts w:ascii="Trebuchet MS" w:hAnsi="Trebuchet MS"/>
          <w:bCs/>
          <w:color w:val="000000" w:themeColor="text1"/>
        </w:rPr>
        <w:t>;</w:t>
      </w:r>
    </w:p>
    <w:p w14:paraId="4ACCDA2C" w14:textId="34071027" w:rsidR="00C77621" w:rsidRPr="00A5635F" w:rsidRDefault="00C77621" w:rsidP="00C77621">
      <w:pPr>
        <w:pStyle w:val="Header"/>
        <w:spacing w:line="360" w:lineRule="auto"/>
        <w:ind w:left="284"/>
        <w:jc w:val="both"/>
        <w:rPr>
          <w:rFonts w:ascii="Trebuchet MS" w:hAnsi="Trebuchet MS"/>
          <w:bCs/>
          <w:color w:val="000000" w:themeColor="text1"/>
        </w:rPr>
      </w:pPr>
      <w:r w:rsidRPr="00A5635F">
        <w:rPr>
          <w:rFonts w:ascii="Trebuchet MS" w:hAnsi="Trebuchet MS"/>
          <w:bCs/>
          <w:color w:val="000000" w:themeColor="text1"/>
        </w:rPr>
        <w:t xml:space="preserve">• </w:t>
      </w:r>
      <w:r w:rsidR="00A5635F" w:rsidRPr="00A5635F">
        <w:rPr>
          <w:rFonts w:ascii="Trebuchet MS" w:hAnsi="Trebuchet MS"/>
          <w:bCs/>
          <w:color w:val="000000" w:themeColor="text1"/>
        </w:rPr>
        <w:t>Suprafață construită desfăș</w:t>
      </w:r>
      <w:r w:rsidRPr="00A5635F">
        <w:rPr>
          <w:rFonts w:ascii="Trebuchet MS" w:hAnsi="Trebuchet MS"/>
          <w:bCs/>
          <w:color w:val="000000" w:themeColor="text1"/>
        </w:rPr>
        <w:t>u</w:t>
      </w:r>
      <w:r w:rsidR="00A5635F" w:rsidRPr="00A5635F">
        <w:rPr>
          <w:rFonts w:ascii="Trebuchet MS" w:hAnsi="Trebuchet MS"/>
          <w:bCs/>
          <w:color w:val="000000" w:themeColor="text1"/>
        </w:rPr>
        <w:t>rată magazie și tâmplărie – 266,</w:t>
      </w:r>
      <w:r w:rsidRPr="00A5635F">
        <w:rPr>
          <w:rFonts w:ascii="Trebuchet MS" w:hAnsi="Trebuchet MS"/>
          <w:bCs/>
          <w:color w:val="000000" w:themeColor="text1"/>
        </w:rPr>
        <w:t>48 mp</w:t>
      </w:r>
      <w:r w:rsidR="00A5635F" w:rsidRPr="00A5635F">
        <w:rPr>
          <w:rFonts w:ascii="Trebuchet MS" w:hAnsi="Trebuchet MS"/>
          <w:bCs/>
          <w:color w:val="000000" w:themeColor="text1"/>
        </w:rPr>
        <w:t>;</w:t>
      </w:r>
    </w:p>
    <w:p w14:paraId="2FDAAEEA" w14:textId="1BCEA5D1" w:rsidR="00C77621" w:rsidRPr="00A5635F" w:rsidRDefault="00C77621" w:rsidP="00C77621">
      <w:pPr>
        <w:pStyle w:val="Header"/>
        <w:spacing w:line="360" w:lineRule="auto"/>
        <w:ind w:left="284"/>
        <w:jc w:val="both"/>
        <w:rPr>
          <w:rFonts w:ascii="Trebuchet MS" w:hAnsi="Trebuchet MS"/>
          <w:bCs/>
          <w:color w:val="000000" w:themeColor="text1"/>
        </w:rPr>
      </w:pPr>
      <w:r w:rsidRPr="00A5635F">
        <w:rPr>
          <w:rFonts w:ascii="Trebuchet MS" w:hAnsi="Trebuchet MS"/>
          <w:bCs/>
          <w:color w:val="000000" w:themeColor="text1"/>
        </w:rPr>
        <w:t xml:space="preserve">• </w:t>
      </w:r>
      <w:r w:rsidR="00A5635F" w:rsidRPr="00A5635F">
        <w:rPr>
          <w:rFonts w:ascii="Trebuchet MS" w:hAnsi="Trebuchet MS"/>
          <w:bCs/>
          <w:color w:val="000000" w:themeColor="text1"/>
        </w:rPr>
        <w:t>Suprafață</w:t>
      </w:r>
      <w:r w:rsidRPr="00A5635F">
        <w:rPr>
          <w:rFonts w:ascii="Trebuchet MS" w:hAnsi="Trebuchet MS"/>
          <w:bCs/>
          <w:color w:val="000000" w:themeColor="text1"/>
        </w:rPr>
        <w:t xml:space="preserve"> </w:t>
      </w:r>
      <w:r w:rsidR="00A5635F" w:rsidRPr="00A5635F">
        <w:rPr>
          <w:rFonts w:ascii="Trebuchet MS" w:hAnsi="Trebuchet MS"/>
          <w:bCs/>
          <w:color w:val="000000" w:themeColor="text1"/>
        </w:rPr>
        <w:t>construită desfășurată buncăr – 62,</w:t>
      </w:r>
      <w:r w:rsidRPr="00A5635F">
        <w:rPr>
          <w:rFonts w:ascii="Trebuchet MS" w:hAnsi="Trebuchet MS"/>
          <w:bCs/>
          <w:color w:val="000000" w:themeColor="text1"/>
        </w:rPr>
        <w:t>89 mp</w:t>
      </w:r>
      <w:r w:rsidR="00A5635F" w:rsidRPr="00A5635F">
        <w:rPr>
          <w:rFonts w:ascii="Trebuchet MS" w:hAnsi="Trebuchet MS"/>
          <w:bCs/>
          <w:color w:val="000000" w:themeColor="text1"/>
        </w:rPr>
        <w:t>;</w:t>
      </w:r>
    </w:p>
    <w:p w14:paraId="7375142E" w14:textId="59523AC6" w:rsidR="00C77621" w:rsidRPr="00A5635F" w:rsidRDefault="00C77621" w:rsidP="00C77621">
      <w:pPr>
        <w:pStyle w:val="Header"/>
        <w:spacing w:line="360" w:lineRule="auto"/>
        <w:ind w:left="284"/>
        <w:jc w:val="both"/>
        <w:rPr>
          <w:rFonts w:ascii="Trebuchet MS" w:hAnsi="Trebuchet MS"/>
          <w:bCs/>
          <w:color w:val="000000" w:themeColor="text1"/>
        </w:rPr>
      </w:pPr>
      <w:r w:rsidRPr="00A5635F">
        <w:rPr>
          <w:rFonts w:ascii="Trebuchet MS" w:hAnsi="Trebuchet MS"/>
          <w:bCs/>
          <w:color w:val="000000" w:themeColor="text1"/>
        </w:rPr>
        <w:t xml:space="preserve">• </w:t>
      </w:r>
      <w:r w:rsidR="00A5635F" w:rsidRPr="00A5635F">
        <w:rPr>
          <w:rFonts w:ascii="Trebuchet MS" w:hAnsi="Trebuchet MS"/>
          <w:bCs/>
          <w:color w:val="000000" w:themeColor="text1"/>
        </w:rPr>
        <w:t>Suprafață</w:t>
      </w:r>
      <w:r w:rsidRPr="00A5635F">
        <w:rPr>
          <w:rFonts w:ascii="Trebuchet MS" w:hAnsi="Trebuchet MS"/>
          <w:bCs/>
          <w:color w:val="000000" w:themeColor="text1"/>
        </w:rPr>
        <w:t xml:space="preserve"> </w:t>
      </w:r>
      <w:r w:rsidR="00A5635F" w:rsidRPr="00A5635F">
        <w:rPr>
          <w:rFonts w:ascii="Trebuchet MS" w:hAnsi="Trebuchet MS"/>
          <w:bCs/>
          <w:color w:val="000000" w:themeColor="text1"/>
        </w:rPr>
        <w:t>construită desfășurată lubrifianți – 56,</w:t>
      </w:r>
      <w:r w:rsidRPr="00A5635F">
        <w:rPr>
          <w:rFonts w:ascii="Trebuchet MS" w:hAnsi="Trebuchet MS"/>
          <w:bCs/>
          <w:color w:val="000000" w:themeColor="text1"/>
        </w:rPr>
        <w:t>48 mp</w:t>
      </w:r>
      <w:r w:rsidR="00A5635F" w:rsidRPr="00A5635F">
        <w:rPr>
          <w:rFonts w:ascii="Trebuchet MS" w:hAnsi="Trebuchet MS"/>
          <w:bCs/>
          <w:color w:val="000000" w:themeColor="text1"/>
        </w:rPr>
        <w:t>;</w:t>
      </w:r>
    </w:p>
    <w:p w14:paraId="6D942C5C" w14:textId="6322C701" w:rsidR="00C77621" w:rsidRPr="00A5635F" w:rsidRDefault="00C77621" w:rsidP="00C77621">
      <w:pPr>
        <w:pStyle w:val="Header"/>
        <w:spacing w:line="360" w:lineRule="auto"/>
        <w:ind w:left="284"/>
        <w:jc w:val="both"/>
        <w:rPr>
          <w:rFonts w:ascii="Trebuchet MS" w:hAnsi="Trebuchet MS"/>
          <w:bCs/>
          <w:color w:val="000000" w:themeColor="text1"/>
        </w:rPr>
      </w:pPr>
      <w:r w:rsidRPr="00A5635F">
        <w:rPr>
          <w:rFonts w:ascii="Trebuchet MS" w:hAnsi="Trebuchet MS"/>
          <w:bCs/>
          <w:color w:val="000000" w:themeColor="text1"/>
        </w:rPr>
        <w:t xml:space="preserve">• </w:t>
      </w:r>
      <w:r w:rsidR="00A5635F" w:rsidRPr="00A5635F">
        <w:rPr>
          <w:rFonts w:ascii="Trebuchet MS" w:hAnsi="Trebuchet MS"/>
          <w:bCs/>
          <w:color w:val="000000" w:themeColor="text1"/>
        </w:rPr>
        <w:t>P.O.T. existent = 13,</w:t>
      </w:r>
      <w:r w:rsidRPr="00A5635F">
        <w:rPr>
          <w:rFonts w:ascii="Trebuchet MS" w:hAnsi="Trebuchet MS"/>
          <w:bCs/>
          <w:color w:val="000000" w:themeColor="text1"/>
        </w:rPr>
        <w:t>6 %</w:t>
      </w:r>
      <w:r w:rsidR="00A5635F" w:rsidRPr="00A5635F">
        <w:rPr>
          <w:rFonts w:ascii="Trebuchet MS" w:hAnsi="Trebuchet MS"/>
          <w:bCs/>
          <w:color w:val="000000" w:themeColor="text1"/>
        </w:rPr>
        <w:t>;</w:t>
      </w:r>
    </w:p>
    <w:p w14:paraId="6876A4CE" w14:textId="1280249F" w:rsidR="00C77621" w:rsidRPr="00A5635F" w:rsidRDefault="00C77621" w:rsidP="00C77621">
      <w:pPr>
        <w:pStyle w:val="Header"/>
        <w:spacing w:line="360" w:lineRule="auto"/>
        <w:ind w:left="284"/>
        <w:jc w:val="both"/>
        <w:rPr>
          <w:rFonts w:ascii="Trebuchet MS" w:hAnsi="Trebuchet MS"/>
          <w:bCs/>
          <w:color w:val="000000" w:themeColor="text1"/>
        </w:rPr>
      </w:pPr>
      <w:r w:rsidRPr="00A5635F">
        <w:rPr>
          <w:rFonts w:ascii="Trebuchet MS" w:hAnsi="Trebuchet MS"/>
          <w:bCs/>
          <w:color w:val="000000" w:themeColor="text1"/>
        </w:rPr>
        <w:t>• C.U.T. existent =</w:t>
      </w:r>
      <w:r w:rsidR="00A5635F" w:rsidRPr="00A5635F">
        <w:rPr>
          <w:rFonts w:ascii="Trebuchet MS" w:hAnsi="Trebuchet MS"/>
          <w:bCs/>
          <w:color w:val="000000" w:themeColor="text1"/>
        </w:rPr>
        <w:t xml:space="preserve"> 0,</w:t>
      </w:r>
      <w:r w:rsidRPr="00A5635F">
        <w:rPr>
          <w:rFonts w:ascii="Trebuchet MS" w:hAnsi="Trebuchet MS"/>
          <w:bCs/>
          <w:color w:val="000000" w:themeColor="text1"/>
        </w:rPr>
        <w:t>14</w:t>
      </w:r>
      <w:r w:rsidR="00A5635F" w:rsidRPr="00A5635F">
        <w:rPr>
          <w:rFonts w:ascii="Trebuchet MS" w:hAnsi="Trebuchet MS"/>
          <w:bCs/>
          <w:color w:val="000000" w:themeColor="text1"/>
        </w:rPr>
        <w:t>;</w:t>
      </w:r>
    </w:p>
    <w:p w14:paraId="2A9D5585" w14:textId="070C0F9B" w:rsidR="00C77621" w:rsidRPr="00A5635F" w:rsidRDefault="00C77621" w:rsidP="00C77621">
      <w:pPr>
        <w:pStyle w:val="Header"/>
        <w:spacing w:line="360" w:lineRule="auto"/>
        <w:ind w:left="284"/>
        <w:jc w:val="both"/>
        <w:rPr>
          <w:rFonts w:ascii="Trebuchet MS" w:hAnsi="Trebuchet MS"/>
          <w:bCs/>
          <w:color w:val="000000" w:themeColor="text1"/>
        </w:rPr>
      </w:pPr>
      <w:r w:rsidRPr="00A5635F">
        <w:rPr>
          <w:rFonts w:ascii="Trebuchet MS" w:hAnsi="Trebuchet MS"/>
          <w:bCs/>
          <w:color w:val="000000" w:themeColor="text1"/>
        </w:rPr>
        <w:t xml:space="preserve">• </w:t>
      </w:r>
      <w:r w:rsidR="00A5635F" w:rsidRPr="00A5635F">
        <w:rPr>
          <w:rFonts w:ascii="Trebuchet MS" w:hAnsi="Trebuchet MS"/>
          <w:bCs/>
          <w:color w:val="000000" w:themeColor="text1"/>
        </w:rPr>
        <w:t>P.O.T. propus = 10,</w:t>
      </w:r>
      <w:r w:rsidRPr="00A5635F">
        <w:rPr>
          <w:rFonts w:ascii="Trebuchet MS" w:hAnsi="Trebuchet MS"/>
          <w:bCs/>
          <w:color w:val="000000" w:themeColor="text1"/>
        </w:rPr>
        <w:t>5 %</w:t>
      </w:r>
      <w:r w:rsidR="00A5635F" w:rsidRPr="00A5635F">
        <w:rPr>
          <w:rFonts w:ascii="Trebuchet MS" w:hAnsi="Trebuchet MS"/>
          <w:bCs/>
          <w:color w:val="000000" w:themeColor="text1"/>
        </w:rPr>
        <w:t>;</w:t>
      </w:r>
    </w:p>
    <w:p w14:paraId="577948CE" w14:textId="15EF3E79" w:rsidR="00C77621" w:rsidRPr="00A5635F" w:rsidRDefault="00C77621" w:rsidP="00A5635F">
      <w:pPr>
        <w:pStyle w:val="Header"/>
        <w:spacing w:line="360" w:lineRule="auto"/>
        <w:ind w:left="284"/>
        <w:jc w:val="both"/>
        <w:rPr>
          <w:rFonts w:ascii="Trebuchet MS" w:hAnsi="Trebuchet MS"/>
          <w:bCs/>
          <w:color w:val="000000" w:themeColor="text1"/>
        </w:rPr>
      </w:pPr>
      <w:r w:rsidRPr="00A5635F">
        <w:rPr>
          <w:rFonts w:ascii="Trebuchet MS" w:hAnsi="Trebuchet MS"/>
          <w:bCs/>
          <w:color w:val="000000" w:themeColor="text1"/>
        </w:rPr>
        <w:t>•</w:t>
      </w:r>
      <w:r w:rsidR="00A5635F" w:rsidRPr="00A5635F">
        <w:rPr>
          <w:rFonts w:ascii="Trebuchet MS" w:hAnsi="Trebuchet MS"/>
          <w:bCs/>
          <w:color w:val="000000" w:themeColor="text1"/>
        </w:rPr>
        <w:t xml:space="preserve"> C.U.T. propus = 0,11;</w:t>
      </w:r>
    </w:p>
    <w:p w14:paraId="65F7DC3C" w14:textId="706E6638" w:rsidR="00A5635F" w:rsidRPr="00A5635F" w:rsidRDefault="00A5635F" w:rsidP="00C77621">
      <w:pPr>
        <w:pStyle w:val="Header"/>
        <w:spacing w:line="360" w:lineRule="auto"/>
        <w:ind w:left="284"/>
        <w:jc w:val="both"/>
        <w:rPr>
          <w:rFonts w:ascii="Trebuchet MS" w:hAnsi="Trebuchet MS"/>
          <w:bCs/>
          <w:color w:val="000000" w:themeColor="text1"/>
        </w:rPr>
      </w:pPr>
      <w:r w:rsidRPr="00A5635F">
        <w:rPr>
          <w:rFonts w:ascii="Trebuchet MS" w:hAnsi="Trebuchet MS"/>
          <w:bCs/>
          <w:color w:val="000000" w:themeColor="text1"/>
        </w:rPr>
        <w:t xml:space="preserve">• </w:t>
      </w:r>
      <w:r w:rsidR="00C77621" w:rsidRPr="00A5635F">
        <w:rPr>
          <w:rFonts w:ascii="Trebuchet MS" w:hAnsi="Trebuchet MS"/>
          <w:bCs/>
          <w:color w:val="000000" w:themeColor="text1"/>
        </w:rPr>
        <w:t>Regim de înălţime cladire propusa spre demolare: Parter</w:t>
      </w:r>
      <w:r w:rsidRPr="00A5635F">
        <w:rPr>
          <w:rFonts w:ascii="Trebuchet MS" w:hAnsi="Trebuchet MS"/>
          <w:bCs/>
          <w:color w:val="000000" w:themeColor="text1"/>
        </w:rPr>
        <w:t>;</w:t>
      </w:r>
    </w:p>
    <w:p w14:paraId="71546899" w14:textId="5153F901" w:rsidR="003A3F1E" w:rsidRPr="00A5635F" w:rsidRDefault="0028557D" w:rsidP="00A5635F">
      <w:pPr>
        <w:pStyle w:val="Header"/>
        <w:spacing w:line="360" w:lineRule="auto"/>
        <w:ind w:left="284"/>
        <w:jc w:val="both"/>
        <w:rPr>
          <w:rFonts w:ascii="Trebuchet MS" w:hAnsi="Trebuchet MS"/>
          <w:bCs/>
          <w:color w:val="000000" w:themeColor="text1"/>
        </w:rPr>
      </w:pPr>
      <w:r w:rsidRPr="00A5635F">
        <w:rPr>
          <w:rFonts w:ascii="Trebuchet MS" w:hAnsi="Trebuchet MS"/>
          <w:bCs/>
          <w:color w:val="000000" w:themeColor="text1"/>
        </w:rPr>
        <w:t>Sistemul constructiv existent:</w:t>
      </w:r>
    </w:p>
    <w:p w14:paraId="2A7C4DB0" w14:textId="60A210AF" w:rsidR="00A5635F" w:rsidRPr="00A5635F" w:rsidRDefault="00A5635F" w:rsidP="00A5635F">
      <w:pPr>
        <w:pStyle w:val="Normalindentfirstline"/>
        <w:rPr>
          <w:rFonts w:ascii="Trebuchet MS" w:hAnsi="Trebuchet MS"/>
          <w:color w:val="000000" w:themeColor="text1"/>
          <w:sz w:val="22"/>
        </w:rPr>
      </w:pPr>
      <w:proofErr w:type="spellStart"/>
      <w:r>
        <w:rPr>
          <w:rFonts w:ascii="Trebuchet MS" w:hAnsi="Trebuchet MS"/>
          <w:color w:val="000000" w:themeColor="text1"/>
          <w:sz w:val="22"/>
        </w:rPr>
        <w:lastRenderedPageBreak/>
        <w:t>Tâmplărie</w:t>
      </w:r>
      <w:proofErr w:type="spellEnd"/>
      <w:r>
        <w:rPr>
          <w:rFonts w:ascii="Trebuchet MS" w:hAnsi="Trebuchet MS"/>
          <w:color w:val="000000" w:themeColor="text1"/>
          <w:sz w:val="22"/>
        </w:rPr>
        <w:t xml:space="preserve">: </w:t>
      </w:r>
      <w:proofErr w:type="spellStart"/>
      <w:r>
        <w:rPr>
          <w:rFonts w:ascii="Trebuchet MS" w:hAnsi="Trebuchet MS"/>
          <w:color w:val="000000" w:themeColor="text1"/>
          <w:sz w:val="22"/>
        </w:rPr>
        <w:t>î</w:t>
      </w:r>
      <w:r w:rsidRPr="00A5635F">
        <w:rPr>
          <w:rFonts w:ascii="Trebuchet MS" w:hAnsi="Trebuchet MS"/>
          <w:color w:val="000000" w:themeColor="text1"/>
          <w:sz w:val="22"/>
        </w:rPr>
        <w:t>nchiderile</w:t>
      </w:r>
      <w:proofErr w:type="spellEnd"/>
      <w:r w:rsidRPr="00A5635F">
        <w:rPr>
          <w:rFonts w:ascii="Trebuchet MS" w:hAnsi="Trebuchet MS"/>
          <w:color w:val="000000" w:themeColor="text1"/>
          <w:sz w:val="22"/>
        </w:rPr>
        <w:t xml:space="preserve"> </w:t>
      </w:r>
      <w:proofErr w:type="spellStart"/>
      <w:r w:rsidRPr="00A5635F">
        <w:rPr>
          <w:rFonts w:ascii="Trebuchet MS" w:hAnsi="Trebuchet MS"/>
          <w:color w:val="000000" w:themeColor="text1"/>
          <w:sz w:val="22"/>
        </w:rPr>
        <w:t>ext</w:t>
      </w:r>
      <w:r>
        <w:rPr>
          <w:rFonts w:ascii="Trebuchet MS" w:hAnsi="Trebuchet MS"/>
          <w:color w:val="000000" w:themeColor="text1"/>
          <w:sz w:val="22"/>
        </w:rPr>
        <w:t>erioare</w:t>
      </w:r>
      <w:proofErr w:type="spellEnd"/>
      <w:r>
        <w:rPr>
          <w:rFonts w:ascii="Trebuchet MS" w:hAnsi="Trebuchet MS"/>
          <w:color w:val="000000" w:themeColor="text1"/>
          <w:sz w:val="22"/>
        </w:rPr>
        <w:t xml:space="preserve"> </w:t>
      </w:r>
      <w:proofErr w:type="spellStart"/>
      <w:r>
        <w:rPr>
          <w:rFonts w:ascii="Trebuchet MS" w:hAnsi="Trebuchet MS"/>
          <w:color w:val="000000" w:themeColor="text1"/>
          <w:sz w:val="22"/>
        </w:rPr>
        <w:t>sunt</w:t>
      </w:r>
      <w:proofErr w:type="spellEnd"/>
      <w:r>
        <w:rPr>
          <w:rFonts w:ascii="Trebuchet MS" w:hAnsi="Trebuchet MS"/>
          <w:color w:val="000000" w:themeColor="text1"/>
          <w:sz w:val="22"/>
        </w:rPr>
        <w:t xml:space="preserve"> </w:t>
      </w:r>
      <w:proofErr w:type="spellStart"/>
      <w:r>
        <w:rPr>
          <w:rFonts w:ascii="Trebuchet MS" w:hAnsi="Trebuchet MS"/>
          <w:color w:val="000000" w:themeColor="text1"/>
          <w:sz w:val="22"/>
        </w:rPr>
        <w:t>realizate</w:t>
      </w:r>
      <w:proofErr w:type="spellEnd"/>
      <w:r>
        <w:rPr>
          <w:rFonts w:ascii="Trebuchet MS" w:hAnsi="Trebuchet MS"/>
          <w:color w:val="000000" w:themeColor="text1"/>
          <w:sz w:val="22"/>
        </w:rPr>
        <w:t xml:space="preserve"> din </w:t>
      </w:r>
      <w:proofErr w:type="spellStart"/>
      <w:r>
        <w:rPr>
          <w:rFonts w:ascii="Trebuchet MS" w:hAnsi="Trebuchet MS"/>
          <w:color w:val="000000" w:themeColor="text1"/>
          <w:sz w:val="22"/>
        </w:rPr>
        <w:t>pereți</w:t>
      </w:r>
      <w:proofErr w:type="spellEnd"/>
      <w:r>
        <w:rPr>
          <w:rFonts w:ascii="Trebuchet MS" w:hAnsi="Trebuchet MS"/>
          <w:color w:val="000000" w:themeColor="text1"/>
          <w:sz w:val="22"/>
        </w:rPr>
        <w:t xml:space="preserve"> de </w:t>
      </w:r>
      <w:proofErr w:type="spellStart"/>
      <w:r>
        <w:rPr>
          <w:rFonts w:ascii="Trebuchet MS" w:hAnsi="Trebuchet MS"/>
          <w:color w:val="000000" w:themeColor="text1"/>
          <w:sz w:val="22"/>
        </w:rPr>
        <w:t>zidărie</w:t>
      </w:r>
      <w:proofErr w:type="spellEnd"/>
      <w:r>
        <w:rPr>
          <w:rFonts w:ascii="Trebuchet MS" w:hAnsi="Trebuchet MS"/>
          <w:color w:val="000000" w:themeColor="text1"/>
          <w:sz w:val="22"/>
        </w:rPr>
        <w:t xml:space="preserve"> </w:t>
      </w:r>
      <w:proofErr w:type="spellStart"/>
      <w:r>
        <w:rPr>
          <w:rFonts w:ascii="Trebuchet MS" w:hAnsi="Trebuchet MS"/>
          <w:color w:val="000000" w:themeColor="text1"/>
          <w:sz w:val="22"/>
        </w:rPr>
        <w:t>portantă</w:t>
      </w:r>
      <w:proofErr w:type="spellEnd"/>
      <w:r>
        <w:rPr>
          <w:rFonts w:ascii="Trebuchet MS" w:hAnsi="Trebuchet MS"/>
          <w:color w:val="000000" w:themeColor="text1"/>
          <w:sz w:val="22"/>
        </w:rPr>
        <w:t xml:space="preserve"> din </w:t>
      </w:r>
      <w:proofErr w:type="spellStart"/>
      <w:r>
        <w:rPr>
          <w:rFonts w:ascii="Trebuchet MS" w:hAnsi="Trebuchet MS"/>
          <w:color w:val="000000" w:themeColor="text1"/>
          <w:sz w:val="22"/>
        </w:rPr>
        <w:t>bolțari</w:t>
      </w:r>
      <w:proofErr w:type="spellEnd"/>
      <w:r>
        <w:rPr>
          <w:rFonts w:ascii="Trebuchet MS" w:hAnsi="Trebuchet MS"/>
          <w:color w:val="000000" w:themeColor="text1"/>
          <w:sz w:val="22"/>
        </w:rPr>
        <w:t xml:space="preserve"> de </w:t>
      </w:r>
      <w:proofErr w:type="spellStart"/>
      <w:r>
        <w:rPr>
          <w:rFonts w:ascii="Trebuchet MS" w:hAnsi="Trebuchet MS"/>
          <w:color w:val="000000" w:themeColor="text1"/>
          <w:sz w:val="22"/>
        </w:rPr>
        <w:t>beton</w:t>
      </w:r>
      <w:proofErr w:type="spellEnd"/>
      <w:r>
        <w:rPr>
          <w:rFonts w:ascii="Trebuchet MS" w:hAnsi="Trebuchet MS"/>
          <w:color w:val="000000" w:themeColor="text1"/>
          <w:sz w:val="22"/>
        </w:rPr>
        <w:t xml:space="preserve"> </w:t>
      </w:r>
      <w:proofErr w:type="spellStart"/>
      <w:r>
        <w:rPr>
          <w:rFonts w:ascii="Trebuchet MS" w:hAnsi="Trebuchet MS"/>
          <w:color w:val="000000" w:themeColor="text1"/>
          <w:sz w:val="22"/>
        </w:rPr>
        <w:t>ș</w:t>
      </w:r>
      <w:r w:rsidRPr="00A5635F">
        <w:rPr>
          <w:rFonts w:ascii="Trebuchet MS" w:hAnsi="Trebuchet MS"/>
          <w:color w:val="000000" w:themeColor="text1"/>
          <w:sz w:val="22"/>
        </w:rPr>
        <w:t>i</w:t>
      </w:r>
      <w:proofErr w:type="spellEnd"/>
      <w:r>
        <w:rPr>
          <w:rFonts w:ascii="Trebuchet MS" w:hAnsi="Trebuchet MS"/>
          <w:color w:val="000000" w:themeColor="text1"/>
          <w:sz w:val="22"/>
        </w:rPr>
        <w:t xml:space="preserve"> </w:t>
      </w:r>
      <w:proofErr w:type="spellStart"/>
      <w:r>
        <w:rPr>
          <w:rFonts w:ascii="Trebuchet MS" w:hAnsi="Trebuchet MS"/>
          <w:color w:val="000000" w:themeColor="text1"/>
          <w:sz w:val="22"/>
        </w:rPr>
        <w:t>finisați</w:t>
      </w:r>
      <w:proofErr w:type="spellEnd"/>
      <w:r>
        <w:rPr>
          <w:rFonts w:ascii="Trebuchet MS" w:hAnsi="Trebuchet MS"/>
          <w:color w:val="000000" w:themeColor="text1"/>
          <w:sz w:val="22"/>
        </w:rPr>
        <w:t xml:space="preserve"> cu </w:t>
      </w:r>
      <w:proofErr w:type="spellStart"/>
      <w:r>
        <w:rPr>
          <w:rFonts w:ascii="Trebuchet MS" w:hAnsi="Trebuchet MS"/>
          <w:color w:val="000000" w:themeColor="text1"/>
          <w:sz w:val="22"/>
        </w:rPr>
        <w:t>tencuială</w:t>
      </w:r>
      <w:proofErr w:type="spellEnd"/>
      <w:r>
        <w:rPr>
          <w:rFonts w:ascii="Trebuchet MS" w:hAnsi="Trebuchet MS"/>
          <w:color w:val="000000" w:themeColor="text1"/>
          <w:sz w:val="22"/>
        </w:rPr>
        <w:t xml:space="preserve"> </w:t>
      </w:r>
      <w:proofErr w:type="spellStart"/>
      <w:r>
        <w:rPr>
          <w:rFonts w:ascii="Trebuchet MS" w:hAnsi="Trebuchet MS"/>
          <w:color w:val="000000" w:themeColor="text1"/>
          <w:sz w:val="22"/>
        </w:rPr>
        <w:t>structurată</w:t>
      </w:r>
      <w:proofErr w:type="spellEnd"/>
      <w:r>
        <w:rPr>
          <w:rFonts w:ascii="Trebuchet MS" w:hAnsi="Trebuchet MS"/>
          <w:color w:val="000000" w:themeColor="text1"/>
          <w:sz w:val="22"/>
        </w:rPr>
        <w:t xml:space="preserve"> </w:t>
      </w:r>
      <w:proofErr w:type="spellStart"/>
      <w:r>
        <w:rPr>
          <w:rFonts w:ascii="Trebuchet MS" w:hAnsi="Trebuchet MS"/>
          <w:color w:val="000000" w:themeColor="text1"/>
          <w:sz w:val="22"/>
        </w:rPr>
        <w:t>pe</w:t>
      </w:r>
      <w:proofErr w:type="spellEnd"/>
      <w:r>
        <w:rPr>
          <w:rFonts w:ascii="Trebuchet MS" w:hAnsi="Trebuchet MS"/>
          <w:color w:val="000000" w:themeColor="text1"/>
          <w:sz w:val="22"/>
        </w:rPr>
        <w:t xml:space="preserve"> </w:t>
      </w:r>
      <w:proofErr w:type="spellStart"/>
      <w:r>
        <w:rPr>
          <w:rFonts w:ascii="Trebuchet MS" w:hAnsi="Trebuchet MS"/>
          <w:color w:val="000000" w:themeColor="text1"/>
          <w:sz w:val="22"/>
        </w:rPr>
        <w:t>bază</w:t>
      </w:r>
      <w:proofErr w:type="spellEnd"/>
      <w:r>
        <w:rPr>
          <w:rFonts w:ascii="Trebuchet MS" w:hAnsi="Trebuchet MS"/>
          <w:color w:val="000000" w:themeColor="text1"/>
          <w:sz w:val="22"/>
        </w:rPr>
        <w:t xml:space="preserve"> de </w:t>
      </w:r>
      <w:proofErr w:type="spellStart"/>
      <w:r>
        <w:rPr>
          <w:rFonts w:ascii="Trebuchet MS" w:hAnsi="Trebuchet MS"/>
          <w:color w:val="000000" w:themeColor="text1"/>
          <w:sz w:val="22"/>
        </w:rPr>
        <w:t>ciment</w:t>
      </w:r>
      <w:proofErr w:type="spellEnd"/>
      <w:r>
        <w:rPr>
          <w:rFonts w:ascii="Trebuchet MS" w:hAnsi="Trebuchet MS"/>
          <w:color w:val="000000" w:themeColor="text1"/>
          <w:sz w:val="22"/>
        </w:rPr>
        <w:t xml:space="preserve">. </w:t>
      </w:r>
      <w:proofErr w:type="spellStart"/>
      <w:r>
        <w:rPr>
          <w:rFonts w:ascii="Trebuchet MS" w:hAnsi="Trebuchet MS"/>
          <w:color w:val="000000" w:themeColor="text1"/>
          <w:sz w:val="22"/>
        </w:rPr>
        <w:t>Acoperișul</w:t>
      </w:r>
      <w:proofErr w:type="spellEnd"/>
      <w:r>
        <w:rPr>
          <w:rFonts w:ascii="Trebuchet MS" w:hAnsi="Trebuchet MS"/>
          <w:color w:val="000000" w:themeColor="text1"/>
          <w:sz w:val="22"/>
        </w:rPr>
        <w:t xml:space="preserve"> </w:t>
      </w:r>
      <w:proofErr w:type="spellStart"/>
      <w:proofErr w:type="gramStart"/>
      <w:r>
        <w:rPr>
          <w:rFonts w:ascii="Trebuchet MS" w:hAnsi="Trebuchet MS"/>
          <w:color w:val="000000" w:themeColor="text1"/>
          <w:sz w:val="22"/>
        </w:rPr>
        <w:t>este</w:t>
      </w:r>
      <w:proofErr w:type="spellEnd"/>
      <w:proofErr w:type="gramEnd"/>
      <w:r>
        <w:rPr>
          <w:rFonts w:ascii="Trebuchet MS" w:hAnsi="Trebuchet MS"/>
          <w:color w:val="000000" w:themeColor="text1"/>
          <w:sz w:val="22"/>
        </w:rPr>
        <w:t xml:space="preserve"> de tip </w:t>
      </w:r>
      <w:proofErr w:type="spellStart"/>
      <w:r>
        <w:rPr>
          <w:rFonts w:ascii="Trebuchet MS" w:hAnsi="Trebuchet MS"/>
          <w:color w:val="000000" w:themeColor="text1"/>
          <w:sz w:val="22"/>
        </w:rPr>
        <w:t>șarpantă</w:t>
      </w:r>
      <w:proofErr w:type="spellEnd"/>
      <w:r>
        <w:rPr>
          <w:rFonts w:ascii="Trebuchet MS" w:hAnsi="Trebuchet MS"/>
          <w:color w:val="000000" w:themeColor="text1"/>
          <w:sz w:val="22"/>
        </w:rPr>
        <w:t xml:space="preserve"> cu </w:t>
      </w:r>
      <w:proofErr w:type="spellStart"/>
      <w:r>
        <w:rPr>
          <w:rFonts w:ascii="Trebuchet MS" w:hAnsi="Trebuchet MS"/>
          <w:color w:val="000000" w:themeColor="text1"/>
          <w:sz w:val="22"/>
        </w:rPr>
        <w:t>structură</w:t>
      </w:r>
      <w:proofErr w:type="spellEnd"/>
      <w:r>
        <w:rPr>
          <w:rFonts w:ascii="Trebuchet MS" w:hAnsi="Trebuchet MS"/>
          <w:color w:val="000000" w:themeColor="text1"/>
          <w:sz w:val="22"/>
        </w:rPr>
        <w:t xml:space="preserve"> din </w:t>
      </w:r>
      <w:proofErr w:type="spellStart"/>
      <w:r>
        <w:rPr>
          <w:rFonts w:ascii="Trebuchet MS" w:hAnsi="Trebuchet MS"/>
          <w:color w:val="000000" w:themeColor="text1"/>
          <w:sz w:val="22"/>
        </w:rPr>
        <w:t>lemn</w:t>
      </w:r>
      <w:proofErr w:type="spellEnd"/>
      <w:r>
        <w:rPr>
          <w:rFonts w:ascii="Trebuchet MS" w:hAnsi="Trebuchet MS"/>
          <w:color w:val="000000" w:themeColor="text1"/>
          <w:sz w:val="22"/>
        </w:rPr>
        <w:t xml:space="preserve"> </w:t>
      </w:r>
      <w:proofErr w:type="spellStart"/>
      <w:r>
        <w:rPr>
          <w:rFonts w:ascii="Trebuchet MS" w:hAnsi="Trebuchet MS"/>
          <w:color w:val="000000" w:themeColor="text1"/>
          <w:sz w:val="22"/>
        </w:rPr>
        <w:t>și</w:t>
      </w:r>
      <w:proofErr w:type="spellEnd"/>
      <w:r>
        <w:rPr>
          <w:rFonts w:ascii="Trebuchet MS" w:hAnsi="Trebuchet MS"/>
          <w:color w:val="000000" w:themeColor="text1"/>
          <w:sz w:val="22"/>
        </w:rPr>
        <w:t xml:space="preserve"> </w:t>
      </w:r>
      <w:proofErr w:type="spellStart"/>
      <w:r>
        <w:rPr>
          <w:rFonts w:ascii="Trebuchet MS" w:hAnsi="Trebuchet MS"/>
          <w:color w:val="000000" w:themeColor="text1"/>
          <w:sz w:val="22"/>
        </w:rPr>
        <w:t>învelitoare</w:t>
      </w:r>
      <w:proofErr w:type="spellEnd"/>
      <w:r>
        <w:rPr>
          <w:rFonts w:ascii="Trebuchet MS" w:hAnsi="Trebuchet MS"/>
          <w:color w:val="000000" w:themeColor="text1"/>
          <w:sz w:val="22"/>
        </w:rPr>
        <w:t xml:space="preserve"> din </w:t>
      </w:r>
      <w:proofErr w:type="spellStart"/>
      <w:r>
        <w:rPr>
          <w:rFonts w:ascii="Trebuchet MS" w:hAnsi="Trebuchet MS"/>
          <w:color w:val="000000" w:themeColor="text1"/>
          <w:sz w:val="22"/>
        </w:rPr>
        <w:t>țiglă</w:t>
      </w:r>
      <w:proofErr w:type="spellEnd"/>
      <w:r>
        <w:rPr>
          <w:rFonts w:ascii="Trebuchet MS" w:hAnsi="Trebuchet MS"/>
          <w:color w:val="000000" w:themeColor="text1"/>
          <w:sz w:val="22"/>
        </w:rPr>
        <w:t xml:space="preserve"> </w:t>
      </w:r>
      <w:proofErr w:type="spellStart"/>
      <w:r>
        <w:rPr>
          <w:rFonts w:ascii="Trebuchet MS" w:hAnsi="Trebuchet MS"/>
          <w:color w:val="000000" w:themeColor="text1"/>
          <w:sz w:val="22"/>
        </w:rPr>
        <w:t>ceramică</w:t>
      </w:r>
      <w:proofErr w:type="spellEnd"/>
      <w:r>
        <w:rPr>
          <w:rFonts w:ascii="Trebuchet MS" w:hAnsi="Trebuchet MS"/>
          <w:color w:val="000000" w:themeColor="text1"/>
          <w:sz w:val="22"/>
        </w:rPr>
        <w:t xml:space="preserve"> </w:t>
      </w:r>
      <w:proofErr w:type="spellStart"/>
      <w:r>
        <w:rPr>
          <w:rFonts w:ascii="Trebuchet MS" w:hAnsi="Trebuchet MS"/>
          <w:color w:val="000000" w:themeColor="text1"/>
          <w:sz w:val="22"/>
        </w:rPr>
        <w:t>și</w:t>
      </w:r>
      <w:proofErr w:type="spellEnd"/>
      <w:r>
        <w:rPr>
          <w:rFonts w:ascii="Trebuchet MS" w:hAnsi="Trebuchet MS"/>
          <w:color w:val="000000" w:themeColor="text1"/>
          <w:sz w:val="22"/>
        </w:rPr>
        <w:t xml:space="preserve"> </w:t>
      </w:r>
      <w:proofErr w:type="spellStart"/>
      <w:r>
        <w:rPr>
          <w:rFonts w:ascii="Trebuchet MS" w:hAnsi="Trebuchet MS"/>
          <w:color w:val="000000" w:themeColor="text1"/>
          <w:sz w:val="22"/>
        </w:rPr>
        <w:t>tablă</w:t>
      </w:r>
      <w:proofErr w:type="spellEnd"/>
      <w:r>
        <w:rPr>
          <w:rFonts w:ascii="Trebuchet MS" w:hAnsi="Trebuchet MS"/>
          <w:color w:val="000000" w:themeColor="text1"/>
          <w:sz w:val="22"/>
        </w:rPr>
        <w:t xml:space="preserve"> </w:t>
      </w:r>
      <w:proofErr w:type="spellStart"/>
      <w:r>
        <w:rPr>
          <w:rFonts w:ascii="Trebuchet MS" w:hAnsi="Trebuchet MS"/>
          <w:color w:val="000000" w:themeColor="text1"/>
          <w:sz w:val="22"/>
        </w:rPr>
        <w:t>cutată</w:t>
      </w:r>
      <w:proofErr w:type="spellEnd"/>
      <w:r>
        <w:rPr>
          <w:rFonts w:ascii="Trebuchet MS" w:hAnsi="Trebuchet MS"/>
          <w:color w:val="000000" w:themeColor="text1"/>
          <w:sz w:val="22"/>
        </w:rPr>
        <w:t xml:space="preserve">. </w:t>
      </w:r>
      <w:proofErr w:type="spellStart"/>
      <w:r>
        <w:rPr>
          <w:rFonts w:ascii="Trebuchet MS" w:hAnsi="Trebuchet MS"/>
          <w:color w:val="000000" w:themeColor="text1"/>
          <w:sz w:val="22"/>
        </w:rPr>
        <w:t>Tâmplăria</w:t>
      </w:r>
      <w:proofErr w:type="spellEnd"/>
      <w:r>
        <w:rPr>
          <w:rFonts w:ascii="Trebuchet MS" w:hAnsi="Trebuchet MS"/>
          <w:color w:val="000000" w:themeColor="text1"/>
          <w:sz w:val="22"/>
        </w:rPr>
        <w:t xml:space="preserve"> </w:t>
      </w:r>
      <w:proofErr w:type="spellStart"/>
      <w:r>
        <w:rPr>
          <w:rFonts w:ascii="Trebuchet MS" w:hAnsi="Trebuchet MS"/>
          <w:color w:val="000000" w:themeColor="text1"/>
          <w:sz w:val="22"/>
        </w:rPr>
        <w:t>exterioară</w:t>
      </w:r>
      <w:proofErr w:type="spellEnd"/>
      <w:r>
        <w:rPr>
          <w:rFonts w:ascii="Trebuchet MS" w:hAnsi="Trebuchet MS"/>
          <w:color w:val="000000" w:themeColor="text1"/>
          <w:sz w:val="22"/>
        </w:rPr>
        <w:t xml:space="preserve"> </w:t>
      </w:r>
      <w:proofErr w:type="spellStart"/>
      <w:proofErr w:type="gramStart"/>
      <w:r>
        <w:rPr>
          <w:rFonts w:ascii="Trebuchet MS" w:hAnsi="Trebuchet MS"/>
          <w:color w:val="000000" w:themeColor="text1"/>
          <w:sz w:val="22"/>
        </w:rPr>
        <w:t>este</w:t>
      </w:r>
      <w:proofErr w:type="spellEnd"/>
      <w:proofErr w:type="gramEnd"/>
      <w:r>
        <w:rPr>
          <w:rFonts w:ascii="Trebuchet MS" w:hAnsi="Trebuchet MS"/>
          <w:color w:val="000000" w:themeColor="text1"/>
          <w:sz w:val="22"/>
        </w:rPr>
        <w:t xml:space="preserve"> </w:t>
      </w:r>
      <w:proofErr w:type="spellStart"/>
      <w:r>
        <w:rPr>
          <w:rFonts w:ascii="Trebuchet MS" w:hAnsi="Trebuchet MS"/>
          <w:color w:val="000000" w:themeColor="text1"/>
          <w:sz w:val="22"/>
        </w:rPr>
        <w:t>realizată</w:t>
      </w:r>
      <w:proofErr w:type="spellEnd"/>
      <w:r>
        <w:rPr>
          <w:rFonts w:ascii="Trebuchet MS" w:hAnsi="Trebuchet MS"/>
          <w:color w:val="000000" w:themeColor="text1"/>
          <w:sz w:val="22"/>
        </w:rPr>
        <w:t xml:space="preserve"> din PVC de </w:t>
      </w:r>
      <w:proofErr w:type="spellStart"/>
      <w:r>
        <w:rPr>
          <w:rFonts w:ascii="Trebuchet MS" w:hAnsi="Trebuchet MS"/>
          <w:color w:val="000000" w:themeColor="text1"/>
          <w:sz w:val="22"/>
        </w:rPr>
        <w:t>culoare</w:t>
      </w:r>
      <w:proofErr w:type="spellEnd"/>
      <w:r>
        <w:rPr>
          <w:rFonts w:ascii="Trebuchet MS" w:hAnsi="Trebuchet MS"/>
          <w:color w:val="000000" w:themeColor="text1"/>
          <w:sz w:val="22"/>
        </w:rPr>
        <w:t xml:space="preserve"> </w:t>
      </w:r>
      <w:proofErr w:type="spellStart"/>
      <w:r>
        <w:rPr>
          <w:rFonts w:ascii="Trebuchet MS" w:hAnsi="Trebuchet MS"/>
          <w:color w:val="000000" w:themeColor="text1"/>
          <w:sz w:val="22"/>
        </w:rPr>
        <w:t>albă</w:t>
      </w:r>
      <w:proofErr w:type="spellEnd"/>
      <w:r w:rsidRPr="00A5635F">
        <w:rPr>
          <w:rFonts w:ascii="Trebuchet MS" w:hAnsi="Trebuchet MS"/>
          <w:color w:val="000000" w:themeColor="text1"/>
          <w:sz w:val="22"/>
        </w:rPr>
        <w:t xml:space="preserve"> cu </w:t>
      </w:r>
      <w:proofErr w:type="spellStart"/>
      <w:r w:rsidRPr="00A5635F">
        <w:rPr>
          <w:rFonts w:ascii="Trebuchet MS" w:hAnsi="Trebuchet MS"/>
          <w:color w:val="000000" w:themeColor="text1"/>
          <w:sz w:val="22"/>
        </w:rPr>
        <w:t>geam</w:t>
      </w:r>
      <w:proofErr w:type="spellEnd"/>
      <w:r w:rsidRPr="00A5635F">
        <w:rPr>
          <w:rFonts w:ascii="Trebuchet MS" w:hAnsi="Trebuchet MS"/>
          <w:color w:val="000000" w:themeColor="text1"/>
          <w:sz w:val="22"/>
        </w:rPr>
        <w:t xml:space="preserve"> </w:t>
      </w:r>
      <w:proofErr w:type="spellStart"/>
      <w:r w:rsidRPr="00A5635F">
        <w:rPr>
          <w:rFonts w:ascii="Trebuchet MS" w:hAnsi="Trebuchet MS"/>
          <w:color w:val="000000" w:themeColor="text1"/>
          <w:sz w:val="22"/>
        </w:rPr>
        <w:t>termopan</w:t>
      </w:r>
      <w:proofErr w:type="spellEnd"/>
      <w:r w:rsidRPr="00A5635F">
        <w:rPr>
          <w:rFonts w:ascii="Trebuchet MS" w:hAnsi="Trebuchet MS"/>
          <w:color w:val="000000" w:themeColor="text1"/>
          <w:sz w:val="22"/>
        </w:rPr>
        <w:t xml:space="preserve"> </w:t>
      </w:r>
      <w:proofErr w:type="spellStart"/>
      <w:r w:rsidRPr="00A5635F">
        <w:rPr>
          <w:rFonts w:ascii="Trebuchet MS" w:hAnsi="Trebuchet MS"/>
          <w:color w:val="000000" w:themeColor="text1"/>
          <w:sz w:val="22"/>
        </w:rPr>
        <w:t>clar</w:t>
      </w:r>
      <w:proofErr w:type="spellEnd"/>
      <w:r w:rsidRPr="00A5635F">
        <w:rPr>
          <w:rFonts w:ascii="Trebuchet MS" w:hAnsi="Trebuchet MS"/>
          <w:color w:val="000000" w:themeColor="text1"/>
          <w:sz w:val="22"/>
        </w:rPr>
        <w:t xml:space="preserve">. </w:t>
      </w:r>
    </w:p>
    <w:p w14:paraId="5B2CF22D" w14:textId="00DC7971" w:rsidR="00A5635F" w:rsidRPr="00A5635F" w:rsidRDefault="00A5635F" w:rsidP="00A5635F">
      <w:pPr>
        <w:pStyle w:val="Normalindentfirstline"/>
        <w:ind w:firstLine="0"/>
        <w:rPr>
          <w:rFonts w:ascii="Trebuchet MS" w:hAnsi="Trebuchet MS"/>
          <w:color w:val="000000" w:themeColor="text1"/>
          <w:sz w:val="22"/>
        </w:rPr>
      </w:pPr>
      <w:proofErr w:type="spellStart"/>
      <w:r w:rsidRPr="00A5635F">
        <w:rPr>
          <w:rFonts w:ascii="Trebuchet MS" w:hAnsi="Trebuchet MS"/>
          <w:color w:val="000000" w:themeColor="text1"/>
          <w:sz w:val="22"/>
        </w:rPr>
        <w:t>Compartimentarile</w:t>
      </w:r>
      <w:proofErr w:type="spellEnd"/>
      <w:r w:rsidRPr="00A5635F">
        <w:rPr>
          <w:rFonts w:ascii="Trebuchet MS" w:hAnsi="Trebuchet MS"/>
          <w:color w:val="000000" w:themeColor="text1"/>
          <w:sz w:val="22"/>
        </w:rPr>
        <w:t xml:space="preserve"> </w:t>
      </w:r>
      <w:proofErr w:type="spellStart"/>
      <w:r w:rsidRPr="00A5635F">
        <w:rPr>
          <w:rFonts w:ascii="Trebuchet MS" w:hAnsi="Trebuchet MS"/>
          <w:color w:val="000000" w:themeColor="text1"/>
          <w:sz w:val="22"/>
        </w:rPr>
        <w:t>in</w:t>
      </w:r>
      <w:r>
        <w:rPr>
          <w:rFonts w:ascii="Trebuchet MS" w:hAnsi="Trebuchet MS"/>
          <w:color w:val="000000" w:themeColor="text1"/>
          <w:sz w:val="22"/>
        </w:rPr>
        <w:t>terioare</w:t>
      </w:r>
      <w:proofErr w:type="spellEnd"/>
      <w:r>
        <w:rPr>
          <w:rFonts w:ascii="Trebuchet MS" w:hAnsi="Trebuchet MS"/>
          <w:color w:val="000000" w:themeColor="text1"/>
          <w:sz w:val="22"/>
        </w:rPr>
        <w:t xml:space="preserve"> </w:t>
      </w:r>
      <w:proofErr w:type="spellStart"/>
      <w:r>
        <w:rPr>
          <w:rFonts w:ascii="Trebuchet MS" w:hAnsi="Trebuchet MS"/>
          <w:color w:val="000000" w:themeColor="text1"/>
          <w:sz w:val="22"/>
        </w:rPr>
        <w:t>sunt</w:t>
      </w:r>
      <w:proofErr w:type="spellEnd"/>
      <w:r>
        <w:rPr>
          <w:rFonts w:ascii="Trebuchet MS" w:hAnsi="Trebuchet MS"/>
          <w:color w:val="000000" w:themeColor="text1"/>
          <w:sz w:val="22"/>
        </w:rPr>
        <w:t xml:space="preserve"> </w:t>
      </w:r>
      <w:proofErr w:type="spellStart"/>
      <w:r>
        <w:rPr>
          <w:rFonts w:ascii="Trebuchet MS" w:hAnsi="Trebuchet MS"/>
          <w:color w:val="000000" w:themeColor="text1"/>
          <w:sz w:val="22"/>
        </w:rPr>
        <w:t>realizate</w:t>
      </w:r>
      <w:proofErr w:type="spellEnd"/>
      <w:r>
        <w:rPr>
          <w:rFonts w:ascii="Trebuchet MS" w:hAnsi="Trebuchet MS"/>
          <w:color w:val="000000" w:themeColor="text1"/>
          <w:sz w:val="22"/>
        </w:rPr>
        <w:t xml:space="preserve"> din </w:t>
      </w:r>
      <w:proofErr w:type="spellStart"/>
      <w:r>
        <w:rPr>
          <w:rFonts w:ascii="Trebuchet MS" w:hAnsi="Trebuchet MS"/>
          <w:color w:val="000000" w:themeColor="text1"/>
          <w:sz w:val="22"/>
        </w:rPr>
        <w:t>zidărie</w:t>
      </w:r>
      <w:proofErr w:type="spellEnd"/>
      <w:r>
        <w:rPr>
          <w:rFonts w:ascii="Trebuchet MS" w:hAnsi="Trebuchet MS"/>
          <w:color w:val="000000" w:themeColor="text1"/>
          <w:sz w:val="22"/>
        </w:rPr>
        <w:t xml:space="preserve"> de </w:t>
      </w:r>
      <w:proofErr w:type="spellStart"/>
      <w:r>
        <w:rPr>
          <w:rFonts w:ascii="Trebuchet MS" w:hAnsi="Trebuchet MS"/>
          <w:color w:val="000000" w:themeColor="text1"/>
          <w:sz w:val="22"/>
        </w:rPr>
        <w:t>cărămidă</w:t>
      </w:r>
      <w:proofErr w:type="spellEnd"/>
      <w:r>
        <w:rPr>
          <w:rFonts w:ascii="Trebuchet MS" w:hAnsi="Trebuchet MS"/>
          <w:color w:val="000000" w:themeColor="text1"/>
          <w:sz w:val="22"/>
        </w:rPr>
        <w:t xml:space="preserve">, </w:t>
      </w:r>
      <w:proofErr w:type="spellStart"/>
      <w:r>
        <w:rPr>
          <w:rFonts w:ascii="Trebuchet MS" w:hAnsi="Trebuchet MS"/>
          <w:color w:val="000000" w:themeColor="text1"/>
          <w:sz w:val="22"/>
        </w:rPr>
        <w:t>finisați</w:t>
      </w:r>
      <w:proofErr w:type="spellEnd"/>
      <w:r>
        <w:rPr>
          <w:rFonts w:ascii="Trebuchet MS" w:hAnsi="Trebuchet MS"/>
          <w:color w:val="000000" w:themeColor="text1"/>
          <w:sz w:val="22"/>
        </w:rPr>
        <w:t xml:space="preserve"> cu </w:t>
      </w:r>
      <w:proofErr w:type="spellStart"/>
      <w:r>
        <w:rPr>
          <w:rFonts w:ascii="Trebuchet MS" w:hAnsi="Trebuchet MS"/>
          <w:color w:val="000000" w:themeColor="text1"/>
          <w:sz w:val="22"/>
        </w:rPr>
        <w:t>tencuială</w:t>
      </w:r>
      <w:proofErr w:type="spellEnd"/>
      <w:r>
        <w:rPr>
          <w:rFonts w:ascii="Trebuchet MS" w:hAnsi="Trebuchet MS"/>
          <w:color w:val="000000" w:themeColor="text1"/>
          <w:sz w:val="22"/>
        </w:rPr>
        <w:t xml:space="preserve"> </w:t>
      </w:r>
      <w:proofErr w:type="spellStart"/>
      <w:r>
        <w:rPr>
          <w:rFonts w:ascii="Trebuchet MS" w:hAnsi="Trebuchet MS"/>
          <w:color w:val="000000" w:themeColor="text1"/>
          <w:sz w:val="22"/>
        </w:rPr>
        <w:t>și</w:t>
      </w:r>
      <w:proofErr w:type="spellEnd"/>
      <w:r>
        <w:rPr>
          <w:rFonts w:ascii="Trebuchet MS" w:hAnsi="Trebuchet MS"/>
          <w:color w:val="000000" w:themeColor="text1"/>
          <w:sz w:val="22"/>
        </w:rPr>
        <w:t xml:space="preserve"> </w:t>
      </w:r>
      <w:proofErr w:type="spellStart"/>
      <w:r>
        <w:rPr>
          <w:rFonts w:ascii="Trebuchet MS" w:hAnsi="Trebuchet MS"/>
          <w:color w:val="000000" w:themeColor="text1"/>
          <w:sz w:val="22"/>
        </w:rPr>
        <w:t>zugră</w:t>
      </w:r>
      <w:r w:rsidRPr="00A5635F">
        <w:rPr>
          <w:rFonts w:ascii="Trebuchet MS" w:hAnsi="Trebuchet MS"/>
          <w:color w:val="000000" w:themeColor="text1"/>
          <w:sz w:val="22"/>
        </w:rPr>
        <w:t>veli</w:t>
      </w:r>
      <w:proofErr w:type="spellEnd"/>
      <w:r w:rsidRPr="00A5635F">
        <w:rPr>
          <w:rFonts w:ascii="Trebuchet MS" w:hAnsi="Trebuchet MS"/>
          <w:color w:val="000000" w:themeColor="text1"/>
          <w:sz w:val="22"/>
        </w:rPr>
        <w:t>.</w:t>
      </w:r>
    </w:p>
    <w:p w14:paraId="2D1DB875" w14:textId="42F0773F" w:rsidR="00A5635F" w:rsidRPr="00A5635F" w:rsidRDefault="00A5635F" w:rsidP="00A5635F">
      <w:pPr>
        <w:pStyle w:val="Normalindentfirstline"/>
        <w:rPr>
          <w:rFonts w:ascii="Trebuchet MS" w:hAnsi="Trebuchet MS"/>
          <w:color w:val="000000" w:themeColor="text1"/>
          <w:sz w:val="22"/>
        </w:rPr>
      </w:pPr>
      <w:proofErr w:type="spellStart"/>
      <w:r>
        <w:rPr>
          <w:rFonts w:ascii="Trebuchet MS" w:hAnsi="Trebuchet MS"/>
          <w:color w:val="000000" w:themeColor="text1"/>
          <w:sz w:val="22"/>
        </w:rPr>
        <w:t>Depozit</w:t>
      </w:r>
      <w:proofErr w:type="spellEnd"/>
      <w:r>
        <w:rPr>
          <w:rFonts w:ascii="Trebuchet MS" w:hAnsi="Trebuchet MS"/>
          <w:color w:val="000000" w:themeColor="text1"/>
          <w:sz w:val="22"/>
        </w:rPr>
        <w:t xml:space="preserve"> </w:t>
      </w:r>
      <w:proofErr w:type="spellStart"/>
      <w:r>
        <w:rPr>
          <w:rFonts w:ascii="Trebuchet MS" w:hAnsi="Trebuchet MS"/>
          <w:color w:val="000000" w:themeColor="text1"/>
          <w:sz w:val="22"/>
        </w:rPr>
        <w:t>lubrifianți</w:t>
      </w:r>
      <w:proofErr w:type="spellEnd"/>
      <w:r>
        <w:rPr>
          <w:rFonts w:ascii="Trebuchet MS" w:hAnsi="Trebuchet MS"/>
          <w:color w:val="000000" w:themeColor="text1"/>
          <w:sz w:val="22"/>
        </w:rPr>
        <w:t xml:space="preserve">: </w:t>
      </w:r>
      <w:proofErr w:type="spellStart"/>
      <w:r>
        <w:rPr>
          <w:rFonts w:ascii="Trebuchet MS" w:hAnsi="Trebuchet MS"/>
          <w:color w:val="000000" w:themeColor="text1"/>
          <w:sz w:val="22"/>
        </w:rPr>
        <w:t>î</w:t>
      </w:r>
      <w:r w:rsidRPr="00A5635F">
        <w:rPr>
          <w:rFonts w:ascii="Trebuchet MS" w:hAnsi="Trebuchet MS"/>
          <w:color w:val="000000" w:themeColor="text1"/>
          <w:sz w:val="22"/>
        </w:rPr>
        <w:t>nchiderile</w:t>
      </w:r>
      <w:proofErr w:type="spellEnd"/>
      <w:r w:rsidRPr="00A5635F">
        <w:rPr>
          <w:rFonts w:ascii="Trebuchet MS" w:hAnsi="Trebuchet MS"/>
          <w:color w:val="000000" w:themeColor="text1"/>
          <w:sz w:val="22"/>
        </w:rPr>
        <w:t xml:space="preserve"> </w:t>
      </w:r>
      <w:proofErr w:type="spellStart"/>
      <w:r w:rsidRPr="00A5635F">
        <w:rPr>
          <w:rFonts w:ascii="Trebuchet MS" w:hAnsi="Trebuchet MS"/>
          <w:color w:val="000000" w:themeColor="text1"/>
          <w:sz w:val="22"/>
        </w:rPr>
        <w:t>ext</w:t>
      </w:r>
      <w:r>
        <w:rPr>
          <w:rFonts w:ascii="Trebuchet MS" w:hAnsi="Trebuchet MS"/>
          <w:color w:val="000000" w:themeColor="text1"/>
          <w:sz w:val="22"/>
        </w:rPr>
        <w:t>erioare</w:t>
      </w:r>
      <w:proofErr w:type="spellEnd"/>
      <w:r>
        <w:rPr>
          <w:rFonts w:ascii="Trebuchet MS" w:hAnsi="Trebuchet MS"/>
          <w:color w:val="000000" w:themeColor="text1"/>
          <w:sz w:val="22"/>
        </w:rPr>
        <w:t xml:space="preserve"> </w:t>
      </w:r>
      <w:proofErr w:type="spellStart"/>
      <w:r>
        <w:rPr>
          <w:rFonts w:ascii="Trebuchet MS" w:hAnsi="Trebuchet MS"/>
          <w:color w:val="000000" w:themeColor="text1"/>
          <w:sz w:val="22"/>
        </w:rPr>
        <w:t>sunt</w:t>
      </w:r>
      <w:proofErr w:type="spellEnd"/>
      <w:r>
        <w:rPr>
          <w:rFonts w:ascii="Trebuchet MS" w:hAnsi="Trebuchet MS"/>
          <w:color w:val="000000" w:themeColor="text1"/>
          <w:sz w:val="22"/>
        </w:rPr>
        <w:t xml:space="preserve"> </w:t>
      </w:r>
      <w:proofErr w:type="spellStart"/>
      <w:r>
        <w:rPr>
          <w:rFonts w:ascii="Trebuchet MS" w:hAnsi="Trebuchet MS"/>
          <w:color w:val="000000" w:themeColor="text1"/>
          <w:sz w:val="22"/>
        </w:rPr>
        <w:t>realizate</w:t>
      </w:r>
      <w:proofErr w:type="spellEnd"/>
      <w:r>
        <w:rPr>
          <w:rFonts w:ascii="Trebuchet MS" w:hAnsi="Trebuchet MS"/>
          <w:color w:val="000000" w:themeColor="text1"/>
          <w:sz w:val="22"/>
        </w:rPr>
        <w:t xml:space="preserve"> din </w:t>
      </w:r>
      <w:proofErr w:type="spellStart"/>
      <w:r>
        <w:rPr>
          <w:rFonts w:ascii="Trebuchet MS" w:hAnsi="Trebuchet MS"/>
          <w:color w:val="000000" w:themeColor="text1"/>
          <w:sz w:val="22"/>
        </w:rPr>
        <w:t>pereți</w:t>
      </w:r>
      <w:proofErr w:type="spellEnd"/>
      <w:r>
        <w:rPr>
          <w:rFonts w:ascii="Trebuchet MS" w:hAnsi="Trebuchet MS"/>
          <w:color w:val="000000" w:themeColor="text1"/>
          <w:sz w:val="22"/>
        </w:rPr>
        <w:t xml:space="preserve"> de </w:t>
      </w:r>
      <w:proofErr w:type="spellStart"/>
      <w:r>
        <w:rPr>
          <w:rFonts w:ascii="Trebuchet MS" w:hAnsi="Trebuchet MS"/>
          <w:color w:val="000000" w:themeColor="text1"/>
          <w:sz w:val="22"/>
        </w:rPr>
        <w:t>zidărie</w:t>
      </w:r>
      <w:proofErr w:type="spellEnd"/>
      <w:r>
        <w:rPr>
          <w:rFonts w:ascii="Trebuchet MS" w:hAnsi="Trebuchet MS"/>
          <w:color w:val="000000" w:themeColor="text1"/>
          <w:sz w:val="22"/>
        </w:rPr>
        <w:t xml:space="preserve"> </w:t>
      </w:r>
      <w:proofErr w:type="spellStart"/>
      <w:r>
        <w:rPr>
          <w:rFonts w:ascii="Trebuchet MS" w:hAnsi="Trebuchet MS"/>
          <w:color w:val="000000" w:themeColor="text1"/>
          <w:sz w:val="22"/>
        </w:rPr>
        <w:t>portantă</w:t>
      </w:r>
      <w:proofErr w:type="spellEnd"/>
      <w:r>
        <w:rPr>
          <w:rFonts w:ascii="Trebuchet MS" w:hAnsi="Trebuchet MS"/>
          <w:color w:val="000000" w:themeColor="text1"/>
          <w:sz w:val="22"/>
        </w:rPr>
        <w:t xml:space="preserve"> din </w:t>
      </w:r>
      <w:proofErr w:type="spellStart"/>
      <w:r>
        <w:rPr>
          <w:rFonts w:ascii="Trebuchet MS" w:hAnsi="Trebuchet MS"/>
          <w:color w:val="000000" w:themeColor="text1"/>
          <w:sz w:val="22"/>
        </w:rPr>
        <w:t>bolțari</w:t>
      </w:r>
      <w:proofErr w:type="spellEnd"/>
      <w:r>
        <w:rPr>
          <w:rFonts w:ascii="Trebuchet MS" w:hAnsi="Trebuchet MS"/>
          <w:color w:val="000000" w:themeColor="text1"/>
          <w:sz w:val="22"/>
        </w:rPr>
        <w:t xml:space="preserve"> de </w:t>
      </w:r>
      <w:proofErr w:type="spellStart"/>
      <w:r>
        <w:rPr>
          <w:rFonts w:ascii="Trebuchet MS" w:hAnsi="Trebuchet MS"/>
          <w:color w:val="000000" w:themeColor="text1"/>
          <w:sz w:val="22"/>
        </w:rPr>
        <w:t>beton</w:t>
      </w:r>
      <w:proofErr w:type="spellEnd"/>
      <w:r>
        <w:rPr>
          <w:rFonts w:ascii="Trebuchet MS" w:hAnsi="Trebuchet MS"/>
          <w:color w:val="000000" w:themeColor="text1"/>
          <w:sz w:val="22"/>
        </w:rPr>
        <w:t xml:space="preserve">, </w:t>
      </w:r>
      <w:proofErr w:type="spellStart"/>
      <w:r>
        <w:rPr>
          <w:rFonts w:ascii="Trebuchet MS" w:hAnsi="Trebuchet MS"/>
          <w:color w:val="000000" w:themeColor="text1"/>
          <w:sz w:val="22"/>
        </w:rPr>
        <w:t>placă</w:t>
      </w:r>
      <w:proofErr w:type="spellEnd"/>
      <w:r>
        <w:rPr>
          <w:rFonts w:ascii="Trebuchet MS" w:hAnsi="Trebuchet MS"/>
          <w:color w:val="000000" w:themeColor="text1"/>
          <w:sz w:val="22"/>
        </w:rPr>
        <w:t xml:space="preserve"> de </w:t>
      </w:r>
      <w:proofErr w:type="spellStart"/>
      <w:r>
        <w:rPr>
          <w:rFonts w:ascii="Trebuchet MS" w:hAnsi="Trebuchet MS"/>
          <w:color w:val="000000" w:themeColor="text1"/>
          <w:sz w:val="22"/>
        </w:rPr>
        <w:t>beton</w:t>
      </w:r>
      <w:proofErr w:type="spellEnd"/>
      <w:r>
        <w:rPr>
          <w:rFonts w:ascii="Trebuchet MS" w:hAnsi="Trebuchet MS"/>
          <w:color w:val="000000" w:themeColor="text1"/>
          <w:sz w:val="22"/>
        </w:rPr>
        <w:t xml:space="preserve"> </w:t>
      </w:r>
      <w:proofErr w:type="spellStart"/>
      <w:r>
        <w:rPr>
          <w:rFonts w:ascii="Trebuchet MS" w:hAnsi="Trebuchet MS"/>
          <w:color w:val="000000" w:themeColor="text1"/>
          <w:sz w:val="22"/>
        </w:rPr>
        <w:t>armat</w:t>
      </w:r>
      <w:proofErr w:type="spellEnd"/>
      <w:r>
        <w:rPr>
          <w:rFonts w:ascii="Trebuchet MS" w:hAnsi="Trebuchet MS"/>
          <w:color w:val="000000" w:themeColor="text1"/>
          <w:sz w:val="22"/>
        </w:rPr>
        <w:t xml:space="preserve"> cu </w:t>
      </w:r>
      <w:proofErr w:type="spellStart"/>
      <w:r>
        <w:rPr>
          <w:rFonts w:ascii="Trebuchet MS" w:hAnsi="Trebuchet MS"/>
          <w:color w:val="000000" w:themeColor="text1"/>
          <w:sz w:val="22"/>
        </w:rPr>
        <w:t>învelitoare</w:t>
      </w:r>
      <w:proofErr w:type="spellEnd"/>
      <w:r>
        <w:rPr>
          <w:rFonts w:ascii="Trebuchet MS" w:hAnsi="Trebuchet MS"/>
          <w:color w:val="000000" w:themeColor="text1"/>
          <w:sz w:val="22"/>
        </w:rPr>
        <w:t xml:space="preserve"> din </w:t>
      </w:r>
      <w:proofErr w:type="spellStart"/>
      <w:r>
        <w:rPr>
          <w:rFonts w:ascii="Trebuchet MS" w:hAnsi="Trebuchet MS"/>
          <w:color w:val="000000" w:themeColor="text1"/>
          <w:sz w:val="22"/>
        </w:rPr>
        <w:t>membrană</w:t>
      </w:r>
      <w:proofErr w:type="spellEnd"/>
      <w:r w:rsidRPr="00A5635F">
        <w:rPr>
          <w:rFonts w:ascii="Trebuchet MS" w:hAnsi="Trebuchet MS"/>
          <w:color w:val="000000" w:themeColor="text1"/>
          <w:sz w:val="22"/>
        </w:rPr>
        <w:t xml:space="preserve"> </w:t>
      </w:r>
      <w:proofErr w:type="spellStart"/>
      <w:r w:rsidRPr="00A5635F">
        <w:rPr>
          <w:rFonts w:ascii="Trebuchet MS" w:hAnsi="Trebuchet MS"/>
          <w:color w:val="000000" w:themeColor="text1"/>
          <w:sz w:val="22"/>
        </w:rPr>
        <w:t>b</w:t>
      </w:r>
      <w:r>
        <w:rPr>
          <w:rFonts w:ascii="Trebuchet MS" w:hAnsi="Trebuchet MS"/>
          <w:color w:val="000000" w:themeColor="text1"/>
          <w:sz w:val="22"/>
        </w:rPr>
        <w:t>ituminoasă</w:t>
      </w:r>
      <w:proofErr w:type="spellEnd"/>
      <w:r>
        <w:rPr>
          <w:rFonts w:ascii="Trebuchet MS" w:hAnsi="Trebuchet MS"/>
          <w:color w:val="000000" w:themeColor="text1"/>
          <w:sz w:val="22"/>
        </w:rPr>
        <w:t xml:space="preserve"> </w:t>
      </w:r>
      <w:proofErr w:type="spellStart"/>
      <w:r>
        <w:rPr>
          <w:rFonts w:ascii="Trebuchet MS" w:hAnsi="Trebuchet MS"/>
          <w:color w:val="000000" w:themeColor="text1"/>
          <w:sz w:val="22"/>
        </w:rPr>
        <w:t>pe</w:t>
      </w:r>
      <w:proofErr w:type="spellEnd"/>
      <w:r>
        <w:rPr>
          <w:rFonts w:ascii="Trebuchet MS" w:hAnsi="Trebuchet MS"/>
          <w:color w:val="000000" w:themeColor="text1"/>
          <w:sz w:val="22"/>
        </w:rPr>
        <w:t xml:space="preserve"> </w:t>
      </w:r>
      <w:proofErr w:type="spellStart"/>
      <w:r>
        <w:rPr>
          <w:rFonts w:ascii="Trebuchet MS" w:hAnsi="Trebuchet MS"/>
          <w:color w:val="000000" w:themeColor="text1"/>
          <w:sz w:val="22"/>
        </w:rPr>
        <w:t>structură</w:t>
      </w:r>
      <w:proofErr w:type="spellEnd"/>
      <w:r w:rsidRPr="00A5635F">
        <w:rPr>
          <w:rFonts w:ascii="Trebuchet MS" w:hAnsi="Trebuchet MS"/>
          <w:color w:val="000000" w:themeColor="text1"/>
          <w:sz w:val="22"/>
        </w:rPr>
        <w:t xml:space="preserve"> din </w:t>
      </w:r>
      <w:proofErr w:type="spellStart"/>
      <w:r w:rsidRPr="00A5635F">
        <w:rPr>
          <w:rFonts w:ascii="Trebuchet MS" w:hAnsi="Trebuchet MS"/>
          <w:color w:val="000000" w:themeColor="text1"/>
          <w:sz w:val="22"/>
        </w:rPr>
        <w:t>grinzi</w:t>
      </w:r>
      <w:proofErr w:type="spellEnd"/>
      <w:r w:rsidRPr="00A5635F">
        <w:rPr>
          <w:rFonts w:ascii="Trebuchet MS" w:hAnsi="Trebuchet MS"/>
          <w:color w:val="000000" w:themeColor="text1"/>
          <w:sz w:val="22"/>
        </w:rPr>
        <w:t xml:space="preserve"> de </w:t>
      </w:r>
      <w:proofErr w:type="spellStart"/>
      <w:r w:rsidRPr="00A5635F">
        <w:rPr>
          <w:rFonts w:ascii="Trebuchet MS" w:hAnsi="Trebuchet MS"/>
          <w:color w:val="000000" w:themeColor="text1"/>
          <w:sz w:val="22"/>
        </w:rPr>
        <w:t>beton</w:t>
      </w:r>
      <w:proofErr w:type="spellEnd"/>
      <w:r w:rsidRPr="00A5635F">
        <w:rPr>
          <w:rFonts w:ascii="Trebuchet MS" w:hAnsi="Trebuchet MS"/>
          <w:color w:val="000000" w:themeColor="text1"/>
          <w:sz w:val="22"/>
        </w:rPr>
        <w:t xml:space="preserve"> </w:t>
      </w:r>
      <w:proofErr w:type="spellStart"/>
      <w:r w:rsidRPr="00A5635F">
        <w:rPr>
          <w:rFonts w:ascii="Trebuchet MS" w:hAnsi="Trebuchet MS"/>
          <w:color w:val="000000" w:themeColor="text1"/>
          <w:sz w:val="22"/>
        </w:rPr>
        <w:t>armat</w:t>
      </w:r>
      <w:proofErr w:type="spellEnd"/>
      <w:r w:rsidRPr="00A5635F">
        <w:rPr>
          <w:rFonts w:ascii="Trebuchet MS" w:hAnsi="Trebuchet MS"/>
          <w:color w:val="000000" w:themeColor="text1"/>
          <w:sz w:val="22"/>
        </w:rPr>
        <w:t>.</w:t>
      </w:r>
    </w:p>
    <w:p w14:paraId="683A18A0" w14:textId="78B02D70" w:rsidR="00A5635F" w:rsidRPr="00A5635F" w:rsidRDefault="00A5635F" w:rsidP="00A5635F">
      <w:pPr>
        <w:pStyle w:val="Normalindentfirstline"/>
        <w:rPr>
          <w:rFonts w:ascii="Trebuchet MS" w:hAnsi="Trebuchet MS"/>
          <w:color w:val="000000" w:themeColor="text1"/>
          <w:sz w:val="22"/>
        </w:rPr>
      </w:pPr>
      <w:proofErr w:type="spellStart"/>
      <w:r>
        <w:rPr>
          <w:rFonts w:ascii="Trebuchet MS" w:hAnsi="Trebuchet MS"/>
          <w:color w:val="000000" w:themeColor="text1"/>
          <w:sz w:val="22"/>
        </w:rPr>
        <w:t>Buncăr</w:t>
      </w:r>
      <w:proofErr w:type="spellEnd"/>
      <w:r>
        <w:rPr>
          <w:rFonts w:ascii="Trebuchet MS" w:hAnsi="Trebuchet MS"/>
          <w:color w:val="000000" w:themeColor="text1"/>
          <w:sz w:val="22"/>
        </w:rPr>
        <w:t xml:space="preserve">: </w:t>
      </w:r>
      <w:proofErr w:type="spellStart"/>
      <w:r>
        <w:rPr>
          <w:rFonts w:ascii="Trebuchet MS" w:hAnsi="Trebuchet MS"/>
          <w:color w:val="000000" w:themeColor="text1"/>
          <w:sz w:val="22"/>
        </w:rPr>
        <w:t>î</w:t>
      </w:r>
      <w:r w:rsidRPr="00A5635F">
        <w:rPr>
          <w:rFonts w:ascii="Trebuchet MS" w:hAnsi="Trebuchet MS"/>
          <w:color w:val="000000" w:themeColor="text1"/>
          <w:sz w:val="22"/>
        </w:rPr>
        <w:t>nchiderile</w:t>
      </w:r>
      <w:proofErr w:type="spellEnd"/>
      <w:r w:rsidRPr="00A5635F">
        <w:rPr>
          <w:rFonts w:ascii="Trebuchet MS" w:hAnsi="Trebuchet MS"/>
          <w:color w:val="000000" w:themeColor="text1"/>
          <w:sz w:val="22"/>
        </w:rPr>
        <w:t xml:space="preserve"> </w:t>
      </w:r>
      <w:proofErr w:type="spellStart"/>
      <w:r w:rsidRPr="00A5635F">
        <w:rPr>
          <w:rFonts w:ascii="Trebuchet MS" w:hAnsi="Trebuchet MS"/>
          <w:color w:val="000000" w:themeColor="text1"/>
          <w:sz w:val="22"/>
        </w:rPr>
        <w:t>ext</w:t>
      </w:r>
      <w:r>
        <w:rPr>
          <w:rFonts w:ascii="Trebuchet MS" w:hAnsi="Trebuchet MS"/>
          <w:color w:val="000000" w:themeColor="text1"/>
          <w:sz w:val="22"/>
        </w:rPr>
        <w:t>erioare</w:t>
      </w:r>
      <w:proofErr w:type="spellEnd"/>
      <w:r>
        <w:rPr>
          <w:rFonts w:ascii="Trebuchet MS" w:hAnsi="Trebuchet MS"/>
          <w:color w:val="000000" w:themeColor="text1"/>
          <w:sz w:val="22"/>
        </w:rPr>
        <w:t xml:space="preserve"> </w:t>
      </w:r>
      <w:proofErr w:type="spellStart"/>
      <w:r>
        <w:rPr>
          <w:rFonts w:ascii="Trebuchet MS" w:hAnsi="Trebuchet MS"/>
          <w:color w:val="000000" w:themeColor="text1"/>
          <w:sz w:val="22"/>
        </w:rPr>
        <w:t>sunt</w:t>
      </w:r>
      <w:proofErr w:type="spellEnd"/>
      <w:r>
        <w:rPr>
          <w:rFonts w:ascii="Trebuchet MS" w:hAnsi="Trebuchet MS"/>
          <w:color w:val="000000" w:themeColor="text1"/>
          <w:sz w:val="22"/>
        </w:rPr>
        <w:t xml:space="preserve"> </w:t>
      </w:r>
      <w:proofErr w:type="spellStart"/>
      <w:r>
        <w:rPr>
          <w:rFonts w:ascii="Trebuchet MS" w:hAnsi="Trebuchet MS"/>
          <w:color w:val="000000" w:themeColor="text1"/>
          <w:sz w:val="22"/>
        </w:rPr>
        <w:t>realizate</w:t>
      </w:r>
      <w:proofErr w:type="spellEnd"/>
      <w:r>
        <w:rPr>
          <w:rFonts w:ascii="Trebuchet MS" w:hAnsi="Trebuchet MS"/>
          <w:color w:val="000000" w:themeColor="text1"/>
          <w:sz w:val="22"/>
        </w:rPr>
        <w:t xml:space="preserve"> din </w:t>
      </w:r>
      <w:proofErr w:type="spellStart"/>
      <w:r>
        <w:rPr>
          <w:rFonts w:ascii="Trebuchet MS" w:hAnsi="Trebuchet MS"/>
          <w:color w:val="000000" w:themeColor="text1"/>
          <w:sz w:val="22"/>
        </w:rPr>
        <w:t>pereți</w:t>
      </w:r>
      <w:proofErr w:type="spellEnd"/>
      <w:r>
        <w:rPr>
          <w:rFonts w:ascii="Trebuchet MS" w:hAnsi="Trebuchet MS"/>
          <w:color w:val="000000" w:themeColor="text1"/>
          <w:sz w:val="22"/>
        </w:rPr>
        <w:t xml:space="preserve"> de </w:t>
      </w:r>
      <w:proofErr w:type="spellStart"/>
      <w:r>
        <w:rPr>
          <w:rFonts w:ascii="Trebuchet MS" w:hAnsi="Trebuchet MS"/>
          <w:color w:val="000000" w:themeColor="text1"/>
          <w:sz w:val="22"/>
        </w:rPr>
        <w:t>beton</w:t>
      </w:r>
      <w:proofErr w:type="spellEnd"/>
      <w:r>
        <w:rPr>
          <w:rFonts w:ascii="Trebuchet MS" w:hAnsi="Trebuchet MS"/>
          <w:color w:val="000000" w:themeColor="text1"/>
          <w:sz w:val="22"/>
        </w:rPr>
        <w:t xml:space="preserve">, </w:t>
      </w:r>
      <w:proofErr w:type="spellStart"/>
      <w:r>
        <w:rPr>
          <w:rFonts w:ascii="Trebuchet MS" w:hAnsi="Trebuchet MS"/>
          <w:color w:val="000000" w:themeColor="text1"/>
          <w:sz w:val="22"/>
        </w:rPr>
        <w:t>placă</w:t>
      </w:r>
      <w:proofErr w:type="spellEnd"/>
      <w:r>
        <w:rPr>
          <w:rFonts w:ascii="Trebuchet MS" w:hAnsi="Trebuchet MS"/>
          <w:color w:val="000000" w:themeColor="text1"/>
          <w:sz w:val="22"/>
        </w:rPr>
        <w:t xml:space="preserve"> de </w:t>
      </w:r>
      <w:proofErr w:type="spellStart"/>
      <w:r>
        <w:rPr>
          <w:rFonts w:ascii="Trebuchet MS" w:hAnsi="Trebuchet MS"/>
          <w:color w:val="000000" w:themeColor="text1"/>
          <w:sz w:val="22"/>
        </w:rPr>
        <w:t>beton</w:t>
      </w:r>
      <w:proofErr w:type="spellEnd"/>
      <w:r>
        <w:rPr>
          <w:rFonts w:ascii="Trebuchet MS" w:hAnsi="Trebuchet MS"/>
          <w:color w:val="000000" w:themeColor="text1"/>
          <w:sz w:val="22"/>
        </w:rPr>
        <w:t xml:space="preserve"> </w:t>
      </w:r>
      <w:proofErr w:type="spellStart"/>
      <w:r>
        <w:rPr>
          <w:rFonts w:ascii="Trebuchet MS" w:hAnsi="Trebuchet MS"/>
          <w:color w:val="000000" w:themeColor="text1"/>
          <w:sz w:val="22"/>
        </w:rPr>
        <w:t>armat</w:t>
      </w:r>
      <w:proofErr w:type="spellEnd"/>
      <w:r>
        <w:rPr>
          <w:rFonts w:ascii="Trebuchet MS" w:hAnsi="Trebuchet MS"/>
          <w:color w:val="000000" w:themeColor="text1"/>
          <w:sz w:val="22"/>
        </w:rPr>
        <w:t xml:space="preserve"> cu </w:t>
      </w:r>
      <w:proofErr w:type="spellStart"/>
      <w:r>
        <w:rPr>
          <w:rFonts w:ascii="Trebuchet MS" w:hAnsi="Trebuchet MS"/>
          <w:color w:val="000000" w:themeColor="text1"/>
          <w:sz w:val="22"/>
        </w:rPr>
        <w:t>învelitoare</w:t>
      </w:r>
      <w:proofErr w:type="spellEnd"/>
      <w:r>
        <w:rPr>
          <w:rFonts w:ascii="Trebuchet MS" w:hAnsi="Trebuchet MS"/>
          <w:color w:val="000000" w:themeColor="text1"/>
          <w:sz w:val="22"/>
        </w:rPr>
        <w:t xml:space="preserve"> din </w:t>
      </w:r>
      <w:proofErr w:type="spellStart"/>
      <w:r>
        <w:rPr>
          <w:rFonts w:ascii="Trebuchet MS" w:hAnsi="Trebuchet MS"/>
          <w:color w:val="000000" w:themeColor="text1"/>
          <w:sz w:val="22"/>
        </w:rPr>
        <w:t>membrană</w:t>
      </w:r>
      <w:proofErr w:type="spellEnd"/>
      <w:r>
        <w:rPr>
          <w:rFonts w:ascii="Trebuchet MS" w:hAnsi="Trebuchet MS"/>
          <w:color w:val="000000" w:themeColor="text1"/>
          <w:sz w:val="22"/>
        </w:rPr>
        <w:t xml:space="preserve"> </w:t>
      </w:r>
      <w:proofErr w:type="spellStart"/>
      <w:r>
        <w:rPr>
          <w:rFonts w:ascii="Trebuchet MS" w:hAnsi="Trebuchet MS"/>
          <w:color w:val="000000" w:themeColor="text1"/>
          <w:sz w:val="22"/>
        </w:rPr>
        <w:t>bituminoasă</w:t>
      </w:r>
      <w:proofErr w:type="spellEnd"/>
      <w:r>
        <w:rPr>
          <w:rFonts w:ascii="Trebuchet MS" w:hAnsi="Trebuchet MS"/>
          <w:color w:val="000000" w:themeColor="text1"/>
          <w:sz w:val="22"/>
        </w:rPr>
        <w:t xml:space="preserve"> </w:t>
      </w:r>
      <w:proofErr w:type="spellStart"/>
      <w:r>
        <w:rPr>
          <w:rFonts w:ascii="Trebuchet MS" w:hAnsi="Trebuchet MS"/>
          <w:color w:val="000000" w:themeColor="text1"/>
          <w:sz w:val="22"/>
        </w:rPr>
        <w:t>pe</w:t>
      </w:r>
      <w:proofErr w:type="spellEnd"/>
      <w:r>
        <w:rPr>
          <w:rFonts w:ascii="Trebuchet MS" w:hAnsi="Trebuchet MS"/>
          <w:color w:val="000000" w:themeColor="text1"/>
          <w:sz w:val="22"/>
        </w:rPr>
        <w:t xml:space="preserve"> </w:t>
      </w:r>
      <w:proofErr w:type="spellStart"/>
      <w:r>
        <w:rPr>
          <w:rFonts w:ascii="Trebuchet MS" w:hAnsi="Trebuchet MS"/>
          <w:color w:val="000000" w:themeColor="text1"/>
          <w:sz w:val="22"/>
        </w:rPr>
        <w:t>structură</w:t>
      </w:r>
      <w:proofErr w:type="spellEnd"/>
      <w:r w:rsidRPr="00A5635F">
        <w:rPr>
          <w:rFonts w:ascii="Trebuchet MS" w:hAnsi="Trebuchet MS"/>
          <w:color w:val="000000" w:themeColor="text1"/>
          <w:sz w:val="22"/>
        </w:rPr>
        <w:t xml:space="preserve"> din </w:t>
      </w:r>
      <w:proofErr w:type="spellStart"/>
      <w:r w:rsidRPr="00A5635F">
        <w:rPr>
          <w:rFonts w:ascii="Trebuchet MS" w:hAnsi="Trebuchet MS"/>
          <w:color w:val="000000" w:themeColor="text1"/>
          <w:sz w:val="22"/>
        </w:rPr>
        <w:t>grinzi</w:t>
      </w:r>
      <w:proofErr w:type="spellEnd"/>
      <w:r w:rsidRPr="00A5635F">
        <w:rPr>
          <w:rFonts w:ascii="Trebuchet MS" w:hAnsi="Trebuchet MS"/>
          <w:color w:val="000000" w:themeColor="text1"/>
          <w:sz w:val="22"/>
        </w:rPr>
        <w:t xml:space="preserve"> de </w:t>
      </w:r>
      <w:proofErr w:type="spellStart"/>
      <w:r w:rsidRPr="00A5635F">
        <w:rPr>
          <w:rFonts w:ascii="Trebuchet MS" w:hAnsi="Trebuchet MS"/>
          <w:color w:val="000000" w:themeColor="text1"/>
          <w:sz w:val="22"/>
        </w:rPr>
        <w:t>beton</w:t>
      </w:r>
      <w:proofErr w:type="spellEnd"/>
      <w:r w:rsidRPr="00A5635F">
        <w:rPr>
          <w:rFonts w:ascii="Trebuchet MS" w:hAnsi="Trebuchet MS"/>
          <w:color w:val="000000" w:themeColor="text1"/>
          <w:sz w:val="22"/>
        </w:rPr>
        <w:t xml:space="preserve"> </w:t>
      </w:r>
      <w:proofErr w:type="spellStart"/>
      <w:r w:rsidRPr="00A5635F">
        <w:rPr>
          <w:rFonts w:ascii="Trebuchet MS" w:hAnsi="Trebuchet MS"/>
          <w:color w:val="000000" w:themeColor="text1"/>
          <w:sz w:val="22"/>
        </w:rPr>
        <w:t>armat</w:t>
      </w:r>
      <w:proofErr w:type="spellEnd"/>
      <w:r w:rsidRPr="00A5635F">
        <w:rPr>
          <w:rFonts w:ascii="Trebuchet MS" w:hAnsi="Trebuchet MS"/>
          <w:color w:val="000000" w:themeColor="text1"/>
          <w:sz w:val="22"/>
        </w:rPr>
        <w:t>.</w:t>
      </w:r>
    </w:p>
    <w:p w14:paraId="1081312C" w14:textId="77777777" w:rsidR="00A5635F" w:rsidRPr="00A5635F" w:rsidRDefault="00A5635F" w:rsidP="00A5635F">
      <w:pPr>
        <w:pStyle w:val="Normalindentfirstline"/>
        <w:rPr>
          <w:rFonts w:ascii="Trebuchet MS" w:hAnsi="Trebuchet MS"/>
          <w:color w:val="000000" w:themeColor="text1"/>
          <w:sz w:val="22"/>
        </w:rPr>
      </w:pPr>
      <w:proofErr w:type="spellStart"/>
      <w:r w:rsidRPr="00A5635F">
        <w:rPr>
          <w:rFonts w:ascii="Trebuchet MS" w:hAnsi="Trebuchet MS"/>
          <w:color w:val="000000" w:themeColor="text1"/>
          <w:sz w:val="22"/>
        </w:rPr>
        <w:t>Constructiile</w:t>
      </w:r>
      <w:proofErr w:type="spellEnd"/>
      <w:r w:rsidRPr="00A5635F">
        <w:rPr>
          <w:rFonts w:ascii="Trebuchet MS" w:hAnsi="Trebuchet MS"/>
          <w:color w:val="000000" w:themeColor="text1"/>
          <w:sz w:val="22"/>
        </w:rPr>
        <w:t xml:space="preserve"> </w:t>
      </w:r>
      <w:proofErr w:type="spellStart"/>
      <w:r w:rsidRPr="00A5635F">
        <w:rPr>
          <w:rFonts w:ascii="Trebuchet MS" w:hAnsi="Trebuchet MS"/>
          <w:color w:val="000000" w:themeColor="text1"/>
          <w:sz w:val="22"/>
        </w:rPr>
        <w:t>sunt</w:t>
      </w:r>
      <w:proofErr w:type="spellEnd"/>
      <w:r w:rsidRPr="00A5635F">
        <w:rPr>
          <w:rFonts w:ascii="Trebuchet MS" w:hAnsi="Trebuchet MS"/>
          <w:color w:val="000000" w:themeColor="text1"/>
          <w:sz w:val="22"/>
        </w:rPr>
        <w:t xml:space="preserve"> </w:t>
      </w:r>
      <w:proofErr w:type="spellStart"/>
      <w:r w:rsidRPr="00A5635F">
        <w:rPr>
          <w:rFonts w:ascii="Trebuchet MS" w:hAnsi="Trebuchet MS"/>
          <w:color w:val="000000" w:themeColor="text1"/>
          <w:sz w:val="22"/>
        </w:rPr>
        <w:t>retrase</w:t>
      </w:r>
      <w:proofErr w:type="spellEnd"/>
      <w:r w:rsidRPr="00A5635F">
        <w:rPr>
          <w:rFonts w:ascii="Trebuchet MS" w:hAnsi="Trebuchet MS"/>
          <w:color w:val="000000" w:themeColor="text1"/>
          <w:sz w:val="22"/>
        </w:rPr>
        <w:t xml:space="preserve"> cu:</w:t>
      </w:r>
    </w:p>
    <w:p w14:paraId="47482413" w14:textId="0CC72AC6" w:rsidR="00A5635F" w:rsidRPr="00A5635F" w:rsidRDefault="00A5635F" w:rsidP="00A5635F">
      <w:pPr>
        <w:pStyle w:val="List"/>
        <w:rPr>
          <w:rFonts w:ascii="Trebuchet MS" w:hAnsi="Trebuchet MS"/>
          <w:color w:val="000000" w:themeColor="text1"/>
          <w:sz w:val="22"/>
        </w:rPr>
      </w:pPr>
      <w:r>
        <w:rPr>
          <w:rFonts w:ascii="Trebuchet MS" w:hAnsi="Trebuchet MS"/>
          <w:color w:val="000000" w:themeColor="text1"/>
          <w:sz w:val="22"/>
        </w:rPr>
        <w:t>24,</w:t>
      </w:r>
      <w:r w:rsidRPr="00A5635F">
        <w:rPr>
          <w:rFonts w:ascii="Trebuchet MS" w:hAnsi="Trebuchet MS"/>
          <w:color w:val="000000" w:themeColor="text1"/>
          <w:sz w:val="22"/>
        </w:rPr>
        <w:t xml:space="preserve">82 </w:t>
      </w:r>
      <w:r w:rsidR="002A2634">
        <w:rPr>
          <w:rFonts w:ascii="Trebuchet MS" w:hAnsi="Trebuchet MS"/>
          <w:color w:val="000000" w:themeColor="text1"/>
          <w:sz w:val="22"/>
        </w:rPr>
        <w:t xml:space="preserve">m </w:t>
      </w:r>
      <w:proofErr w:type="spellStart"/>
      <w:r w:rsidR="002A2634">
        <w:rPr>
          <w:rFonts w:ascii="Trebuchet MS" w:hAnsi="Trebuchet MS"/>
          <w:color w:val="000000" w:themeColor="text1"/>
          <w:sz w:val="22"/>
        </w:rPr>
        <w:t>față</w:t>
      </w:r>
      <w:proofErr w:type="spellEnd"/>
      <w:r w:rsidRPr="00A5635F">
        <w:rPr>
          <w:rFonts w:ascii="Trebuchet MS" w:hAnsi="Trebuchet MS"/>
          <w:color w:val="000000" w:themeColor="text1"/>
          <w:sz w:val="22"/>
        </w:rPr>
        <w:t xml:space="preserve"> de </w:t>
      </w:r>
      <w:proofErr w:type="spellStart"/>
      <w:r w:rsidRPr="00A5635F">
        <w:rPr>
          <w:rFonts w:ascii="Trebuchet MS" w:hAnsi="Trebuchet MS"/>
          <w:color w:val="000000" w:themeColor="text1"/>
          <w:sz w:val="22"/>
        </w:rPr>
        <w:t>limita</w:t>
      </w:r>
      <w:proofErr w:type="spellEnd"/>
      <w:r w:rsidRPr="00A5635F">
        <w:rPr>
          <w:rFonts w:ascii="Trebuchet MS" w:hAnsi="Trebuchet MS"/>
          <w:color w:val="000000" w:themeColor="text1"/>
          <w:sz w:val="22"/>
        </w:rPr>
        <w:t xml:space="preserve"> de </w:t>
      </w:r>
      <w:proofErr w:type="spellStart"/>
      <w:r w:rsidRPr="00A5635F">
        <w:rPr>
          <w:rFonts w:ascii="Trebuchet MS" w:hAnsi="Trebuchet MS"/>
          <w:color w:val="000000" w:themeColor="text1"/>
          <w:sz w:val="22"/>
        </w:rPr>
        <w:t>proprietate</w:t>
      </w:r>
      <w:proofErr w:type="spellEnd"/>
      <w:r w:rsidRPr="00A5635F">
        <w:rPr>
          <w:rFonts w:ascii="Trebuchet MS" w:hAnsi="Trebuchet MS"/>
          <w:color w:val="000000" w:themeColor="text1"/>
          <w:sz w:val="22"/>
        </w:rPr>
        <w:t xml:space="preserve"> </w:t>
      </w:r>
      <w:proofErr w:type="spellStart"/>
      <w:r w:rsidRPr="00A5635F">
        <w:rPr>
          <w:rFonts w:ascii="Trebuchet MS" w:hAnsi="Trebuchet MS"/>
          <w:color w:val="000000" w:themeColor="text1"/>
          <w:sz w:val="22"/>
        </w:rPr>
        <w:t>dinspre</w:t>
      </w:r>
      <w:proofErr w:type="spellEnd"/>
      <w:r w:rsidRPr="00A5635F">
        <w:rPr>
          <w:rFonts w:ascii="Trebuchet MS" w:hAnsi="Trebuchet MS"/>
          <w:color w:val="000000" w:themeColor="text1"/>
          <w:sz w:val="22"/>
        </w:rPr>
        <w:t xml:space="preserve"> </w:t>
      </w:r>
      <w:proofErr w:type="spellStart"/>
      <w:r w:rsidRPr="00A5635F">
        <w:rPr>
          <w:rFonts w:ascii="Trebuchet MS" w:hAnsi="Trebuchet MS"/>
          <w:color w:val="000000" w:themeColor="text1"/>
          <w:sz w:val="22"/>
        </w:rPr>
        <w:t>Sud</w:t>
      </w:r>
      <w:proofErr w:type="spellEnd"/>
      <w:r>
        <w:rPr>
          <w:rFonts w:ascii="Trebuchet MS" w:hAnsi="Trebuchet MS"/>
          <w:color w:val="000000" w:themeColor="text1"/>
          <w:sz w:val="22"/>
        </w:rPr>
        <w:t>;</w:t>
      </w:r>
      <w:r w:rsidRPr="00A5635F">
        <w:rPr>
          <w:rFonts w:ascii="Trebuchet MS" w:hAnsi="Trebuchet MS"/>
          <w:color w:val="000000" w:themeColor="text1"/>
          <w:sz w:val="22"/>
        </w:rPr>
        <w:t xml:space="preserve">  </w:t>
      </w:r>
    </w:p>
    <w:p w14:paraId="359CC47F" w14:textId="26D41998" w:rsidR="00A5635F" w:rsidRPr="00A5635F" w:rsidRDefault="00A5635F" w:rsidP="00A5635F">
      <w:pPr>
        <w:pStyle w:val="List"/>
        <w:rPr>
          <w:rFonts w:ascii="Trebuchet MS" w:hAnsi="Trebuchet MS"/>
          <w:color w:val="000000" w:themeColor="text1"/>
          <w:sz w:val="22"/>
        </w:rPr>
      </w:pPr>
      <w:r>
        <w:rPr>
          <w:rFonts w:ascii="Trebuchet MS" w:hAnsi="Trebuchet MS"/>
          <w:color w:val="000000" w:themeColor="text1"/>
          <w:sz w:val="22"/>
        </w:rPr>
        <w:t>12,</w:t>
      </w:r>
      <w:r w:rsidRPr="00A5635F">
        <w:rPr>
          <w:rFonts w:ascii="Trebuchet MS" w:hAnsi="Trebuchet MS"/>
          <w:color w:val="000000" w:themeColor="text1"/>
          <w:sz w:val="22"/>
        </w:rPr>
        <w:t xml:space="preserve">36 m </w:t>
      </w:r>
      <w:proofErr w:type="spellStart"/>
      <w:r w:rsidR="002A2634">
        <w:rPr>
          <w:rFonts w:ascii="Trebuchet MS" w:hAnsi="Trebuchet MS"/>
          <w:color w:val="000000" w:themeColor="text1"/>
          <w:sz w:val="22"/>
        </w:rPr>
        <w:t>față</w:t>
      </w:r>
      <w:proofErr w:type="spellEnd"/>
      <w:r w:rsidRPr="00A5635F">
        <w:rPr>
          <w:rFonts w:ascii="Trebuchet MS" w:hAnsi="Trebuchet MS"/>
          <w:color w:val="000000" w:themeColor="text1"/>
          <w:sz w:val="22"/>
        </w:rPr>
        <w:t xml:space="preserve"> de </w:t>
      </w:r>
      <w:proofErr w:type="spellStart"/>
      <w:r w:rsidRPr="00A5635F">
        <w:rPr>
          <w:rFonts w:ascii="Trebuchet MS" w:hAnsi="Trebuchet MS"/>
          <w:color w:val="000000" w:themeColor="text1"/>
          <w:sz w:val="22"/>
        </w:rPr>
        <w:t>limita</w:t>
      </w:r>
      <w:proofErr w:type="spellEnd"/>
      <w:r w:rsidRPr="00A5635F">
        <w:rPr>
          <w:rFonts w:ascii="Trebuchet MS" w:hAnsi="Trebuchet MS"/>
          <w:color w:val="000000" w:themeColor="text1"/>
          <w:sz w:val="22"/>
        </w:rPr>
        <w:t xml:space="preserve"> de </w:t>
      </w:r>
      <w:proofErr w:type="spellStart"/>
      <w:r w:rsidRPr="00A5635F">
        <w:rPr>
          <w:rFonts w:ascii="Trebuchet MS" w:hAnsi="Trebuchet MS"/>
          <w:color w:val="000000" w:themeColor="text1"/>
          <w:sz w:val="22"/>
        </w:rPr>
        <w:t>proprietate</w:t>
      </w:r>
      <w:proofErr w:type="spellEnd"/>
      <w:r w:rsidRPr="00A5635F">
        <w:rPr>
          <w:rFonts w:ascii="Trebuchet MS" w:hAnsi="Trebuchet MS"/>
          <w:color w:val="000000" w:themeColor="text1"/>
          <w:sz w:val="22"/>
        </w:rPr>
        <w:t xml:space="preserve"> </w:t>
      </w:r>
      <w:proofErr w:type="spellStart"/>
      <w:r w:rsidRPr="00A5635F">
        <w:rPr>
          <w:rFonts w:ascii="Trebuchet MS" w:hAnsi="Trebuchet MS"/>
          <w:color w:val="000000" w:themeColor="text1"/>
          <w:sz w:val="22"/>
        </w:rPr>
        <w:t>dinspre</w:t>
      </w:r>
      <w:proofErr w:type="spellEnd"/>
      <w:r w:rsidRPr="00A5635F">
        <w:rPr>
          <w:rFonts w:ascii="Trebuchet MS" w:hAnsi="Trebuchet MS"/>
          <w:color w:val="000000" w:themeColor="text1"/>
          <w:sz w:val="22"/>
        </w:rPr>
        <w:t xml:space="preserve"> Nord</w:t>
      </w:r>
      <w:r>
        <w:rPr>
          <w:rFonts w:ascii="Trebuchet MS" w:hAnsi="Trebuchet MS"/>
          <w:color w:val="000000" w:themeColor="text1"/>
          <w:sz w:val="22"/>
        </w:rPr>
        <w:t>;</w:t>
      </w:r>
    </w:p>
    <w:p w14:paraId="5A2AFC93" w14:textId="1DABB76F" w:rsidR="00A5635F" w:rsidRPr="00A5635F" w:rsidRDefault="00A5635F" w:rsidP="00A5635F">
      <w:pPr>
        <w:pStyle w:val="List"/>
        <w:rPr>
          <w:rFonts w:ascii="Trebuchet MS" w:hAnsi="Trebuchet MS"/>
          <w:color w:val="000000" w:themeColor="text1"/>
          <w:sz w:val="22"/>
        </w:rPr>
      </w:pPr>
      <w:r>
        <w:rPr>
          <w:rFonts w:ascii="Trebuchet MS" w:hAnsi="Trebuchet MS"/>
          <w:color w:val="000000" w:themeColor="text1"/>
          <w:sz w:val="22"/>
        </w:rPr>
        <w:t>1,</w:t>
      </w:r>
      <w:r w:rsidRPr="00A5635F">
        <w:rPr>
          <w:rFonts w:ascii="Trebuchet MS" w:hAnsi="Trebuchet MS"/>
          <w:color w:val="000000" w:themeColor="text1"/>
          <w:sz w:val="22"/>
        </w:rPr>
        <w:t xml:space="preserve">71 m </w:t>
      </w:r>
      <w:proofErr w:type="spellStart"/>
      <w:r w:rsidR="002A2634">
        <w:rPr>
          <w:rFonts w:ascii="Trebuchet MS" w:hAnsi="Trebuchet MS"/>
          <w:color w:val="000000" w:themeColor="text1"/>
          <w:sz w:val="22"/>
        </w:rPr>
        <w:t>față</w:t>
      </w:r>
      <w:proofErr w:type="spellEnd"/>
      <w:r w:rsidRPr="00A5635F">
        <w:rPr>
          <w:rFonts w:ascii="Trebuchet MS" w:hAnsi="Trebuchet MS"/>
          <w:color w:val="000000" w:themeColor="text1"/>
          <w:sz w:val="22"/>
        </w:rPr>
        <w:t xml:space="preserve"> de </w:t>
      </w:r>
      <w:proofErr w:type="spellStart"/>
      <w:r w:rsidRPr="00A5635F">
        <w:rPr>
          <w:rFonts w:ascii="Trebuchet MS" w:hAnsi="Trebuchet MS"/>
          <w:color w:val="000000" w:themeColor="text1"/>
          <w:sz w:val="22"/>
        </w:rPr>
        <w:t>limita</w:t>
      </w:r>
      <w:proofErr w:type="spellEnd"/>
      <w:r w:rsidRPr="00A5635F">
        <w:rPr>
          <w:rFonts w:ascii="Trebuchet MS" w:hAnsi="Trebuchet MS"/>
          <w:color w:val="000000" w:themeColor="text1"/>
          <w:sz w:val="22"/>
        </w:rPr>
        <w:t xml:space="preserve"> de </w:t>
      </w:r>
      <w:proofErr w:type="spellStart"/>
      <w:r w:rsidRPr="00A5635F">
        <w:rPr>
          <w:rFonts w:ascii="Trebuchet MS" w:hAnsi="Trebuchet MS"/>
          <w:color w:val="000000" w:themeColor="text1"/>
          <w:sz w:val="22"/>
        </w:rPr>
        <w:t>proprietate</w:t>
      </w:r>
      <w:proofErr w:type="spellEnd"/>
      <w:r w:rsidRPr="00A5635F">
        <w:rPr>
          <w:rFonts w:ascii="Trebuchet MS" w:hAnsi="Trebuchet MS"/>
          <w:color w:val="000000" w:themeColor="text1"/>
          <w:sz w:val="22"/>
        </w:rPr>
        <w:t xml:space="preserve"> </w:t>
      </w:r>
      <w:proofErr w:type="spellStart"/>
      <w:r w:rsidRPr="00A5635F">
        <w:rPr>
          <w:rFonts w:ascii="Trebuchet MS" w:hAnsi="Trebuchet MS"/>
          <w:color w:val="000000" w:themeColor="text1"/>
          <w:sz w:val="22"/>
        </w:rPr>
        <w:t>dinspre</w:t>
      </w:r>
      <w:proofErr w:type="spellEnd"/>
      <w:r w:rsidRPr="00A5635F">
        <w:rPr>
          <w:rFonts w:ascii="Trebuchet MS" w:hAnsi="Trebuchet MS"/>
          <w:color w:val="000000" w:themeColor="text1"/>
          <w:sz w:val="22"/>
        </w:rPr>
        <w:t xml:space="preserve"> Vest</w:t>
      </w:r>
      <w:r>
        <w:rPr>
          <w:rFonts w:ascii="Trebuchet MS" w:hAnsi="Trebuchet MS"/>
          <w:color w:val="000000" w:themeColor="text1"/>
          <w:sz w:val="22"/>
        </w:rPr>
        <w:t>;</w:t>
      </w:r>
    </w:p>
    <w:p w14:paraId="3E287556" w14:textId="744BBD28" w:rsidR="00A5635F" w:rsidRPr="00A5635F" w:rsidRDefault="00A5635F" w:rsidP="00A5635F">
      <w:pPr>
        <w:pStyle w:val="List"/>
        <w:rPr>
          <w:rFonts w:ascii="Trebuchet MS" w:hAnsi="Trebuchet MS"/>
          <w:color w:val="000000" w:themeColor="text1"/>
          <w:sz w:val="22"/>
        </w:rPr>
      </w:pPr>
      <w:r>
        <w:rPr>
          <w:rFonts w:ascii="Trebuchet MS" w:hAnsi="Trebuchet MS"/>
          <w:color w:val="000000" w:themeColor="text1"/>
          <w:sz w:val="22"/>
        </w:rPr>
        <w:t>87</w:t>
      </w:r>
      <w:proofErr w:type="gramStart"/>
      <w:r>
        <w:rPr>
          <w:rFonts w:ascii="Trebuchet MS" w:hAnsi="Trebuchet MS"/>
          <w:color w:val="000000" w:themeColor="text1"/>
          <w:sz w:val="22"/>
        </w:rPr>
        <w:t>,</w:t>
      </w:r>
      <w:r w:rsidRPr="00A5635F">
        <w:rPr>
          <w:rFonts w:ascii="Trebuchet MS" w:hAnsi="Trebuchet MS"/>
          <w:color w:val="000000" w:themeColor="text1"/>
          <w:sz w:val="22"/>
        </w:rPr>
        <w:t>66</w:t>
      </w:r>
      <w:proofErr w:type="gramEnd"/>
      <w:r w:rsidRPr="00A5635F">
        <w:rPr>
          <w:rFonts w:ascii="Trebuchet MS" w:hAnsi="Trebuchet MS"/>
          <w:color w:val="000000" w:themeColor="text1"/>
          <w:sz w:val="22"/>
        </w:rPr>
        <w:t xml:space="preserve"> m </w:t>
      </w:r>
      <w:proofErr w:type="spellStart"/>
      <w:r w:rsidR="002A2634">
        <w:rPr>
          <w:rFonts w:ascii="Trebuchet MS" w:hAnsi="Trebuchet MS"/>
          <w:color w:val="000000" w:themeColor="text1"/>
          <w:sz w:val="22"/>
        </w:rPr>
        <w:t>față</w:t>
      </w:r>
      <w:proofErr w:type="spellEnd"/>
      <w:r w:rsidRPr="00A5635F">
        <w:rPr>
          <w:rFonts w:ascii="Trebuchet MS" w:hAnsi="Trebuchet MS"/>
          <w:color w:val="000000" w:themeColor="text1"/>
          <w:sz w:val="22"/>
        </w:rPr>
        <w:t xml:space="preserve"> de </w:t>
      </w:r>
      <w:proofErr w:type="spellStart"/>
      <w:r w:rsidRPr="00A5635F">
        <w:rPr>
          <w:rFonts w:ascii="Trebuchet MS" w:hAnsi="Trebuchet MS"/>
          <w:color w:val="000000" w:themeColor="text1"/>
          <w:sz w:val="22"/>
        </w:rPr>
        <w:t>limita</w:t>
      </w:r>
      <w:proofErr w:type="spellEnd"/>
      <w:r w:rsidRPr="00A5635F">
        <w:rPr>
          <w:rFonts w:ascii="Trebuchet MS" w:hAnsi="Trebuchet MS"/>
          <w:color w:val="000000" w:themeColor="text1"/>
          <w:sz w:val="22"/>
        </w:rPr>
        <w:t xml:space="preserve"> de </w:t>
      </w:r>
      <w:proofErr w:type="spellStart"/>
      <w:r w:rsidRPr="00A5635F">
        <w:rPr>
          <w:rFonts w:ascii="Trebuchet MS" w:hAnsi="Trebuchet MS"/>
          <w:color w:val="000000" w:themeColor="text1"/>
          <w:sz w:val="22"/>
        </w:rPr>
        <w:t>proprietate</w:t>
      </w:r>
      <w:proofErr w:type="spellEnd"/>
      <w:r w:rsidRPr="00A5635F">
        <w:rPr>
          <w:rFonts w:ascii="Trebuchet MS" w:hAnsi="Trebuchet MS"/>
          <w:color w:val="000000" w:themeColor="text1"/>
          <w:sz w:val="22"/>
        </w:rPr>
        <w:t xml:space="preserve"> </w:t>
      </w:r>
      <w:proofErr w:type="spellStart"/>
      <w:r w:rsidRPr="00A5635F">
        <w:rPr>
          <w:rFonts w:ascii="Trebuchet MS" w:hAnsi="Trebuchet MS"/>
          <w:color w:val="000000" w:themeColor="text1"/>
          <w:sz w:val="22"/>
        </w:rPr>
        <w:t>dinspre</w:t>
      </w:r>
      <w:proofErr w:type="spellEnd"/>
      <w:r w:rsidRPr="00A5635F">
        <w:rPr>
          <w:rFonts w:ascii="Trebuchet MS" w:hAnsi="Trebuchet MS"/>
          <w:color w:val="000000" w:themeColor="text1"/>
          <w:sz w:val="22"/>
        </w:rPr>
        <w:t xml:space="preserve"> Est</w:t>
      </w:r>
      <w:r w:rsidR="002A2634">
        <w:rPr>
          <w:rFonts w:ascii="Trebuchet MS" w:hAnsi="Trebuchet MS"/>
          <w:color w:val="000000" w:themeColor="text1"/>
          <w:sz w:val="22"/>
        </w:rPr>
        <w:t>.</w:t>
      </w:r>
    </w:p>
    <w:p w14:paraId="6D2B01E4" w14:textId="1F75EE60" w:rsidR="00A5635F" w:rsidRPr="00BD7BFD" w:rsidRDefault="00BD7BFD" w:rsidP="00BD7BFD">
      <w:pPr>
        <w:pStyle w:val="Header"/>
        <w:spacing w:line="360" w:lineRule="auto"/>
        <w:ind w:left="284"/>
        <w:rPr>
          <w:rFonts w:ascii="Trebuchet MS" w:hAnsi="Trebuchet MS"/>
          <w:bCs/>
          <w:color w:val="000000" w:themeColor="text1"/>
        </w:rPr>
      </w:pPr>
      <w:r w:rsidRPr="00BD7BFD">
        <w:rPr>
          <w:rFonts w:ascii="Trebuchet MS" w:hAnsi="Trebuchet MS"/>
          <w:bCs/>
          <w:color w:val="000000" w:themeColor="text1"/>
        </w:rPr>
        <w:t>Accesul pe teren se face din str. Dorobanților prin intermediul unui drum de incintă al platformei SC Carpatex SA.</w:t>
      </w:r>
    </w:p>
    <w:p w14:paraId="586547DF" w14:textId="53CCA6E2" w:rsidR="0028557D" w:rsidRPr="00BD7BFD" w:rsidRDefault="0028557D" w:rsidP="0028557D">
      <w:pPr>
        <w:pStyle w:val="Header"/>
        <w:spacing w:line="360" w:lineRule="auto"/>
        <w:ind w:left="284"/>
        <w:rPr>
          <w:rFonts w:ascii="Trebuchet MS" w:hAnsi="Trebuchet MS"/>
          <w:bCs/>
          <w:color w:val="000000" w:themeColor="text1"/>
        </w:rPr>
      </w:pPr>
      <w:r w:rsidRPr="00BD7BFD">
        <w:rPr>
          <w:rFonts w:ascii="Trebuchet MS" w:hAnsi="Trebuchet MS"/>
          <w:b/>
          <w:bCs/>
          <w:color w:val="000000" w:themeColor="text1"/>
        </w:rPr>
        <w:t>SITUAȚIA PROPUSĂ</w:t>
      </w:r>
      <w:r w:rsidRPr="00BD7BFD">
        <w:rPr>
          <w:rFonts w:ascii="Trebuchet MS" w:hAnsi="Trebuchet MS"/>
          <w:bCs/>
          <w:color w:val="000000" w:themeColor="text1"/>
        </w:rPr>
        <w:t>:</w:t>
      </w:r>
    </w:p>
    <w:p w14:paraId="2AF472EA" w14:textId="77777777" w:rsidR="00F52C3B" w:rsidRPr="00BD7BFD" w:rsidRDefault="00F52C3B" w:rsidP="00F52C3B">
      <w:pPr>
        <w:pStyle w:val="Header"/>
        <w:spacing w:line="360" w:lineRule="auto"/>
        <w:ind w:left="284"/>
        <w:jc w:val="both"/>
        <w:rPr>
          <w:rFonts w:ascii="Trebuchet MS" w:hAnsi="Trebuchet MS"/>
          <w:bCs/>
          <w:color w:val="000000" w:themeColor="text1"/>
        </w:rPr>
      </w:pPr>
      <w:r w:rsidRPr="00BD7BFD">
        <w:rPr>
          <w:rFonts w:ascii="Trebuchet MS" w:hAnsi="Trebuchet MS"/>
          <w:bCs/>
          <w:color w:val="000000" w:themeColor="text1"/>
        </w:rPr>
        <w:t>Demolarea se va face treptat, conform metodologiei descrise în expertiza tehnică în funcție de tipul structural, luându-se toate măsurile pentru impiedicarea inducerii de vibrații semnificative în construcțiile învecinate.</w:t>
      </w:r>
    </w:p>
    <w:p w14:paraId="7EE946AF" w14:textId="77777777" w:rsidR="00F52C3B" w:rsidRPr="00BD7BFD" w:rsidRDefault="00F52C3B" w:rsidP="00F52C3B">
      <w:pPr>
        <w:pStyle w:val="Header"/>
        <w:spacing w:line="360" w:lineRule="auto"/>
        <w:ind w:left="284"/>
        <w:jc w:val="both"/>
        <w:rPr>
          <w:rFonts w:ascii="Trebuchet MS" w:hAnsi="Trebuchet MS"/>
          <w:bCs/>
          <w:color w:val="000000" w:themeColor="text1"/>
        </w:rPr>
      </w:pPr>
      <w:r w:rsidRPr="00BD7BFD">
        <w:rPr>
          <w:rFonts w:ascii="Trebuchet MS" w:hAnsi="Trebuchet MS"/>
          <w:bCs/>
          <w:color w:val="000000" w:themeColor="text1"/>
        </w:rPr>
        <w:t>În toate cazurile, lucrările de demolare vor putea începe numai după ce:</w:t>
      </w:r>
    </w:p>
    <w:p w14:paraId="564992F2" w14:textId="77777777" w:rsidR="00F52C3B" w:rsidRPr="00BD7BFD" w:rsidRDefault="00F52C3B" w:rsidP="00F52C3B">
      <w:pPr>
        <w:pStyle w:val="Header"/>
        <w:spacing w:line="360" w:lineRule="auto"/>
        <w:ind w:left="284"/>
        <w:jc w:val="both"/>
        <w:rPr>
          <w:rFonts w:ascii="Trebuchet MS" w:hAnsi="Trebuchet MS"/>
          <w:bCs/>
          <w:color w:val="000000" w:themeColor="text1"/>
        </w:rPr>
      </w:pPr>
      <w:r w:rsidRPr="00BD7BFD">
        <w:rPr>
          <w:rFonts w:ascii="Trebuchet MS" w:hAnsi="Trebuchet MS"/>
          <w:bCs/>
          <w:color w:val="000000" w:themeColor="text1"/>
        </w:rPr>
        <w:t xml:space="preserve">-au fost întrerupte legăturile la rețelele exterioare de alimentare cu apă, gaze naturale, energie electrică, termoficare, telefon, canalizare; </w:t>
      </w:r>
    </w:p>
    <w:p w14:paraId="5F9732FE" w14:textId="44ECD78E" w:rsidR="00F52C3B" w:rsidRPr="00BD7BFD" w:rsidRDefault="00F52C3B" w:rsidP="00F52C3B">
      <w:pPr>
        <w:pStyle w:val="Header"/>
        <w:spacing w:line="360" w:lineRule="auto"/>
        <w:ind w:left="284"/>
        <w:jc w:val="both"/>
        <w:rPr>
          <w:rFonts w:ascii="Trebuchet MS" w:hAnsi="Trebuchet MS"/>
          <w:bCs/>
          <w:color w:val="000000" w:themeColor="text1"/>
        </w:rPr>
      </w:pPr>
      <w:r w:rsidRPr="00BD7BFD">
        <w:rPr>
          <w:rFonts w:ascii="Trebuchet MS" w:hAnsi="Trebuchet MS"/>
          <w:bCs/>
          <w:color w:val="000000" w:themeColor="text1"/>
        </w:rPr>
        <w:t xml:space="preserve">-au fost golite rețelele interioare de apă, gaze naturale, </w:t>
      </w:r>
      <w:r w:rsidR="00D40F46" w:rsidRPr="00BD7BFD">
        <w:rPr>
          <w:rFonts w:ascii="Trebuchet MS" w:hAnsi="Trebuchet MS"/>
          <w:bCs/>
          <w:color w:val="000000" w:themeColor="text1"/>
        </w:rPr>
        <w:t>rețele electrice</w:t>
      </w:r>
      <w:r w:rsidRPr="00BD7BFD">
        <w:rPr>
          <w:rFonts w:ascii="Trebuchet MS" w:hAnsi="Trebuchet MS"/>
          <w:bCs/>
          <w:color w:val="000000" w:themeColor="text1"/>
        </w:rPr>
        <w:t>;</w:t>
      </w:r>
    </w:p>
    <w:p w14:paraId="0A929A0D" w14:textId="468C1563" w:rsidR="00F52C3B" w:rsidRPr="00BD7BFD" w:rsidRDefault="00F52C3B" w:rsidP="00F52C3B">
      <w:pPr>
        <w:pStyle w:val="Header"/>
        <w:spacing w:line="360" w:lineRule="auto"/>
        <w:ind w:left="284"/>
        <w:jc w:val="both"/>
        <w:rPr>
          <w:rFonts w:ascii="Trebuchet MS" w:hAnsi="Trebuchet MS"/>
          <w:bCs/>
          <w:color w:val="000000" w:themeColor="text1"/>
        </w:rPr>
      </w:pPr>
      <w:r w:rsidRPr="00BD7BFD">
        <w:rPr>
          <w:rFonts w:ascii="Trebuchet MS" w:hAnsi="Trebuchet MS"/>
          <w:bCs/>
          <w:color w:val="000000" w:themeColor="text1"/>
        </w:rPr>
        <w:t>-au fost dezasamblate și evacuate utilajele, instalațiile și echipamentele tehnologice din interiorul clădirilor respective.</w:t>
      </w:r>
    </w:p>
    <w:p w14:paraId="6683F0B8" w14:textId="77777777" w:rsidR="003C0335" w:rsidRPr="00BD7BFD" w:rsidRDefault="003C0335" w:rsidP="003C0335">
      <w:pPr>
        <w:pStyle w:val="Header"/>
        <w:spacing w:line="360" w:lineRule="auto"/>
        <w:ind w:left="284"/>
        <w:jc w:val="both"/>
        <w:rPr>
          <w:rFonts w:ascii="Trebuchet MS" w:hAnsi="Trebuchet MS"/>
          <w:bCs/>
          <w:color w:val="000000" w:themeColor="text1"/>
        </w:rPr>
      </w:pPr>
      <w:r w:rsidRPr="00BD7BFD">
        <w:rPr>
          <w:rFonts w:ascii="Trebuchet MS" w:hAnsi="Trebuchet MS"/>
          <w:bCs/>
          <w:color w:val="000000" w:themeColor="text1"/>
        </w:rPr>
        <w:t>Procedeul de demolare se va desfășura conform următoarelor etape:</w:t>
      </w:r>
    </w:p>
    <w:p w14:paraId="6EB6AA64" w14:textId="16DF11A7" w:rsidR="003C0335" w:rsidRPr="00BD7BFD" w:rsidRDefault="003C0335" w:rsidP="003C0335">
      <w:pPr>
        <w:pStyle w:val="Header"/>
        <w:spacing w:line="360" w:lineRule="auto"/>
        <w:ind w:left="284"/>
        <w:jc w:val="both"/>
        <w:rPr>
          <w:rFonts w:ascii="Trebuchet MS" w:hAnsi="Trebuchet MS"/>
          <w:bCs/>
          <w:color w:val="000000" w:themeColor="text1"/>
        </w:rPr>
      </w:pPr>
      <w:r w:rsidRPr="00BD7BFD">
        <w:rPr>
          <w:rFonts w:ascii="Trebuchet MS" w:hAnsi="Trebuchet MS"/>
          <w:bCs/>
          <w:color w:val="000000" w:themeColor="text1"/>
        </w:rPr>
        <w:t>- etapa de evaluare a anexei de pe amplasament, astfel încât poziționarea utilajelor, stabilirea traseelor de evacuare să fie optimă;</w:t>
      </w:r>
    </w:p>
    <w:p w14:paraId="70B3BF94" w14:textId="58D8B8CC" w:rsidR="003C0335" w:rsidRPr="00BD7BFD" w:rsidRDefault="003C0335" w:rsidP="003C0335">
      <w:pPr>
        <w:pStyle w:val="Header"/>
        <w:spacing w:line="360" w:lineRule="auto"/>
        <w:ind w:left="284"/>
        <w:jc w:val="both"/>
        <w:rPr>
          <w:rFonts w:ascii="Trebuchet MS" w:hAnsi="Trebuchet MS"/>
          <w:bCs/>
          <w:color w:val="000000" w:themeColor="text1"/>
        </w:rPr>
      </w:pPr>
      <w:r w:rsidRPr="00BD7BFD">
        <w:rPr>
          <w:rFonts w:ascii="Trebuchet MS" w:hAnsi="Trebuchet MS"/>
          <w:bCs/>
          <w:color w:val="000000" w:themeColor="text1"/>
        </w:rPr>
        <w:t xml:space="preserve">- etapa de demolare, constă în efectuarea lucrărilor de demolare propriu-zise, inclusiv procesul de transportare al deșeurilor rezultate din demolare, luând în considerare măsuri adecvate pentru protecția factorilor de mediu și predarea materialelor valorificabile. Se va elabora un releveu detaliat și se va examina amănunțit nivelul de degradare al structurii. Se vor identifica elementele de rezistentă și se vor proteja în vederea asigurării unui nivel de siguranță ridicat pentru realizarea etapelor de demolare. Procesul de demolare va începe de la partea superioară la partea inferioară a construcției, de la acoperiș la fundații. Se va demola în ordine inversă construirii acesteia. Părțile componente ale structurii de rezistență se vor desface sau tăia la dimensiuni adecvate, astfel încât dimensiunea și greutatea acestora să nu producă probleme pentru manevrare. Se vor folosi </w:t>
      </w:r>
      <w:r w:rsidRPr="00BD7BFD">
        <w:rPr>
          <w:rFonts w:ascii="Trebuchet MS" w:hAnsi="Trebuchet MS"/>
          <w:bCs/>
          <w:color w:val="000000" w:themeColor="text1"/>
        </w:rPr>
        <w:lastRenderedPageBreak/>
        <w:t>echipamente potrivite pentru susținerea temporară a structurii de rezistență, pe perioada desfacerii acestora.</w:t>
      </w:r>
    </w:p>
    <w:p w14:paraId="0D363E68" w14:textId="45583B0F" w:rsidR="009A6059" w:rsidRPr="00BD7BFD" w:rsidRDefault="009A6059" w:rsidP="003C0335">
      <w:pPr>
        <w:pStyle w:val="Header"/>
        <w:spacing w:line="360" w:lineRule="auto"/>
        <w:ind w:left="284"/>
        <w:jc w:val="both"/>
        <w:rPr>
          <w:rFonts w:ascii="Trebuchet MS" w:hAnsi="Trebuchet MS"/>
          <w:bCs/>
          <w:color w:val="000000" w:themeColor="text1"/>
          <w:u w:val="single"/>
        </w:rPr>
      </w:pPr>
      <w:r w:rsidRPr="00BD7BFD">
        <w:rPr>
          <w:rFonts w:ascii="Trebuchet MS" w:hAnsi="Trebuchet MS"/>
          <w:bCs/>
          <w:color w:val="000000" w:themeColor="text1"/>
          <w:u w:val="single"/>
        </w:rPr>
        <w:t>Tehnologia de demolare:</w:t>
      </w:r>
    </w:p>
    <w:p w14:paraId="480F42C5" w14:textId="77777777" w:rsidR="009A6059" w:rsidRPr="00BD7BFD" w:rsidRDefault="009A6059" w:rsidP="00BD7BFD">
      <w:pPr>
        <w:pStyle w:val="Header"/>
        <w:numPr>
          <w:ilvl w:val="0"/>
          <w:numId w:val="25"/>
        </w:numPr>
        <w:spacing w:line="360" w:lineRule="auto"/>
        <w:jc w:val="both"/>
        <w:rPr>
          <w:rFonts w:ascii="Trebuchet MS" w:hAnsi="Trebuchet MS"/>
          <w:bCs/>
          <w:color w:val="000000" w:themeColor="text1"/>
        </w:rPr>
      </w:pPr>
      <w:r w:rsidRPr="00BD7BFD">
        <w:rPr>
          <w:rFonts w:ascii="Trebuchet MS" w:hAnsi="Trebuchet MS"/>
          <w:bCs/>
          <w:color w:val="000000" w:themeColor="text1"/>
        </w:rPr>
        <w:t>Înainte de începerea lucrărilor de intervenție, vor fi montate pe ambele capete ale</w:t>
      </w:r>
    </w:p>
    <w:p w14:paraId="64DE994C" w14:textId="7E8F789A" w:rsidR="009A6059" w:rsidRPr="00BD7BFD" w:rsidRDefault="009A6059" w:rsidP="00BD7BFD">
      <w:pPr>
        <w:pStyle w:val="Header"/>
        <w:spacing w:line="360" w:lineRule="auto"/>
        <w:ind w:left="1004"/>
        <w:jc w:val="both"/>
        <w:rPr>
          <w:rFonts w:ascii="Trebuchet MS" w:hAnsi="Trebuchet MS"/>
          <w:bCs/>
          <w:color w:val="000000" w:themeColor="text1"/>
        </w:rPr>
      </w:pPr>
      <w:r w:rsidRPr="00BD7BFD">
        <w:rPr>
          <w:rFonts w:ascii="Trebuchet MS" w:hAnsi="Trebuchet MS"/>
          <w:bCs/>
          <w:color w:val="000000" w:themeColor="text1"/>
        </w:rPr>
        <w:t xml:space="preserve">amplasamentului panouri de avertizare prin care să se aducă la cunostință tuturor că </w:t>
      </w:r>
      <w:r w:rsidR="00F31D4F" w:rsidRPr="00BD7BFD">
        <w:rPr>
          <w:rFonts w:ascii="Trebuchet MS" w:hAnsi="Trebuchet MS"/>
          <w:bCs/>
          <w:color w:val="000000" w:themeColor="text1"/>
        </w:rPr>
        <w:t xml:space="preserve">     </w:t>
      </w:r>
      <w:r w:rsidRPr="00BD7BFD">
        <w:rPr>
          <w:rFonts w:ascii="Trebuchet MS" w:hAnsi="Trebuchet MS"/>
          <w:bCs/>
          <w:color w:val="000000" w:themeColor="text1"/>
        </w:rPr>
        <w:t>obiectivul este în curs de desființare.</w:t>
      </w:r>
    </w:p>
    <w:p w14:paraId="32869CD2" w14:textId="6DCDF1AA" w:rsidR="009A6059" w:rsidRPr="00BD7BFD" w:rsidRDefault="009A6059" w:rsidP="009A6059">
      <w:pPr>
        <w:pStyle w:val="Header"/>
        <w:numPr>
          <w:ilvl w:val="0"/>
          <w:numId w:val="25"/>
        </w:numPr>
        <w:spacing w:line="360" w:lineRule="auto"/>
        <w:jc w:val="both"/>
        <w:rPr>
          <w:rFonts w:ascii="Trebuchet MS" w:hAnsi="Trebuchet MS"/>
          <w:bCs/>
          <w:color w:val="000000" w:themeColor="text1"/>
        </w:rPr>
      </w:pPr>
      <w:r w:rsidRPr="00BD7BFD">
        <w:rPr>
          <w:rFonts w:ascii="Trebuchet MS" w:hAnsi="Trebuchet MS"/>
          <w:bCs/>
          <w:color w:val="000000" w:themeColor="text1"/>
        </w:rPr>
        <w:t>Începerea lucrărilor de demolare se va face numai după efectuarea instructajului de protecția muncii a întregului personal care va participala aceaste activități.</w:t>
      </w:r>
    </w:p>
    <w:p w14:paraId="10BD0371" w14:textId="45C4EDD6" w:rsidR="009A6059" w:rsidRPr="00BD7BFD" w:rsidRDefault="009A6059" w:rsidP="009A6059">
      <w:pPr>
        <w:pStyle w:val="Header"/>
        <w:numPr>
          <w:ilvl w:val="0"/>
          <w:numId w:val="25"/>
        </w:numPr>
        <w:spacing w:line="360" w:lineRule="auto"/>
        <w:jc w:val="both"/>
        <w:rPr>
          <w:rFonts w:ascii="Trebuchet MS" w:hAnsi="Trebuchet MS"/>
          <w:bCs/>
          <w:color w:val="000000" w:themeColor="text1"/>
        </w:rPr>
      </w:pPr>
      <w:r w:rsidRPr="00BD7BFD">
        <w:rPr>
          <w:rFonts w:ascii="Trebuchet MS" w:hAnsi="Trebuchet MS"/>
          <w:bCs/>
          <w:color w:val="000000" w:themeColor="text1"/>
        </w:rPr>
        <w:t xml:space="preserve">La predarea-primirea amplasamentului </w:t>
      </w:r>
      <w:r w:rsidR="00F31D4F" w:rsidRPr="00BD7BFD">
        <w:rPr>
          <w:rFonts w:ascii="Trebuchet MS" w:hAnsi="Trebuchet MS"/>
          <w:bCs/>
          <w:color w:val="000000" w:themeColor="text1"/>
        </w:rPr>
        <w:t>echipele ce urmează a efctua lucrările de demolare vor fi instruite cu privire la tehnologia utilizată, etapele ce vor fi parcurse și succesiunea lor.</w:t>
      </w:r>
    </w:p>
    <w:p w14:paraId="2EE5142B" w14:textId="70C6776C" w:rsidR="00F31D4F" w:rsidRPr="00BD7BFD" w:rsidRDefault="00F31D4F" w:rsidP="009A6059">
      <w:pPr>
        <w:pStyle w:val="Header"/>
        <w:numPr>
          <w:ilvl w:val="0"/>
          <w:numId w:val="25"/>
        </w:numPr>
        <w:spacing w:line="360" w:lineRule="auto"/>
        <w:jc w:val="both"/>
        <w:rPr>
          <w:rFonts w:ascii="Trebuchet MS" w:hAnsi="Trebuchet MS"/>
          <w:bCs/>
          <w:color w:val="000000" w:themeColor="text1"/>
        </w:rPr>
      </w:pPr>
      <w:r w:rsidRPr="00BD7BFD">
        <w:rPr>
          <w:rFonts w:ascii="Trebuchet MS" w:hAnsi="Trebuchet MS"/>
          <w:bCs/>
          <w:color w:val="000000" w:themeColor="text1"/>
        </w:rPr>
        <w:t>Lucrările vor fi supravegheate în mod obligatoriu de un șef de punct de lucru.</w:t>
      </w:r>
    </w:p>
    <w:p w14:paraId="09A5CC2C" w14:textId="73C305EE" w:rsidR="009A6059" w:rsidRDefault="00F31D4F" w:rsidP="00F31D4F">
      <w:pPr>
        <w:pStyle w:val="Header"/>
        <w:numPr>
          <w:ilvl w:val="0"/>
          <w:numId w:val="25"/>
        </w:numPr>
        <w:spacing w:line="360" w:lineRule="auto"/>
        <w:jc w:val="both"/>
        <w:rPr>
          <w:rFonts w:ascii="Trebuchet MS" w:hAnsi="Trebuchet MS"/>
          <w:bCs/>
          <w:color w:val="000000" w:themeColor="text1"/>
        </w:rPr>
      </w:pPr>
      <w:r w:rsidRPr="00BD7BFD">
        <w:rPr>
          <w:rFonts w:ascii="Trebuchet MS" w:hAnsi="Trebuchet MS"/>
          <w:bCs/>
          <w:color w:val="000000" w:themeColor="text1"/>
        </w:rPr>
        <w:t>Pe tot parcursul executării demolărilor, personalul va fi echipat cu căști de protecție, centuri de siguranță și mănuși de protecție.</w:t>
      </w:r>
    </w:p>
    <w:p w14:paraId="1BC76736" w14:textId="45C79107" w:rsidR="00BD7BFD" w:rsidRPr="00BD7BFD" w:rsidRDefault="00BD7BFD" w:rsidP="00F31D4F">
      <w:pPr>
        <w:pStyle w:val="Header"/>
        <w:numPr>
          <w:ilvl w:val="0"/>
          <w:numId w:val="25"/>
        </w:numPr>
        <w:spacing w:line="360" w:lineRule="auto"/>
        <w:jc w:val="both"/>
        <w:rPr>
          <w:rFonts w:ascii="Trebuchet MS" w:hAnsi="Trebuchet MS"/>
          <w:bCs/>
          <w:color w:val="000000" w:themeColor="text1"/>
        </w:rPr>
      </w:pPr>
      <w:r>
        <w:rPr>
          <w:rFonts w:ascii="Trebuchet MS" w:hAnsi="Trebuchet MS"/>
          <w:bCs/>
          <w:color w:val="000000" w:themeColor="text1"/>
        </w:rPr>
        <w:t>Materialele rezultate din demolare se vor recicla și depozita pe amplasament până la transportul acestora la unitățile de reciclare.</w:t>
      </w:r>
    </w:p>
    <w:p w14:paraId="0A148A5C" w14:textId="79E2BE0C" w:rsidR="003C0335" w:rsidRDefault="003C0335" w:rsidP="003C0335">
      <w:pPr>
        <w:pStyle w:val="Header"/>
        <w:spacing w:line="360" w:lineRule="auto"/>
        <w:ind w:left="284"/>
        <w:jc w:val="both"/>
        <w:rPr>
          <w:rFonts w:ascii="Trebuchet MS" w:hAnsi="Trebuchet MS"/>
          <w:bCs/>
          <w:color w:val="000000" w:themeColor="text1"/>
        </w:rPr>
      </w:pPr>
      <w:r w:rsidRPr="00BD7BFD">
        <w:rPr>
          <w:rFonts w:ascii="Trebuchet MS" w:hAnsi="Trebuchet MS"/>
          <w:bCs/>
          <w:color w:val="000000" w:themeColor="text1"/>
        </w:rPr>
        <w:t>Demolarea va fi realizată cu mijloace adecvate de tăiere a elementelor pentru a evita dizlocarea zonelor adiacente și bruscarea sau lovirea lor încât acestea să nu se dezechilibreze, menținând pereții ce delimitează proprietățile, aceștia fiind ultimii demolați, corect delimitați de cei ai clădirii care se păstrează.</w:t>
      </w:r>
    </w:p>
    <w:p w14:paraId="0AA1DA5C" w14:textId="52DE281B" w:rsidR="00CB7398" w:rsidRDefault="00CB7398" w:rsidP="003C0335">
      <w:pPr>
        <w:pStyle w:val="Header"/>
        <w:spacing w:line="360" w:lineRule="auto"/>
        <w:ind w:left="284"/>
        <w:jc w:val="both"/>
        <w:rPr>
          <w:rFonts w:ascii="Trebuchet MS" w:hAnsi="Trebuchet MS"/>
          <w:bCs/>
          <w:color w:val="000000" w:themeColor="text1"/>
        </w:rPr>
      </w:pPr>
      <w:r>
        <w:rPr>
          <w:rFonts w:ascii="Trebuchet MS" w:hAnsi="Trebuchet MS"/>
          <w:bCs/>
          <w:color w:val="000000" w:themeColor="text1"/>
        </w:rPr>
        <w:t>Demolarea va trebui să cuprindă următoarele etape:</w:t>
      </w:r>
    </w:p>
    <w:p w14:paraId="51E9943A" w14:textId="498623DD" w:rsidR="00CB7398" w:rsidRDefault="00CB7398" w:rsidP="00CB7398">
      <w:pPr>
        <w:pStyle w:val="Header"/>
        <w:numPr>
          <w:ilvl w:val="0"/>
          <w:numId w:val="27"/>
        </w:numPr>
        <w:spacing w:line="360" w:lineRule="auto"/>
        <w:jc w:val="both"/>
        <w:rPr>
          <w:rFonts w:ascii="Trebuchet MS" w:hAnsi="Trebuchet MS"/>
          <w:bCs/>
          <w:color w:val="000000" w:themeColor="text1"/>
        </w:rPr>
      </w:pPr>
      <w:r>
        <w:rPr>
          <w:rFonts w:ascii="Trebuchet MS" w:hAnsi="Trebuchet MS"/>
          <w:bCs/>
          <w:color w:val="000000" w:themeColor="text1"/>
        </w:rPr>
        <w:t>se stabilește cu exactitate modul de rezemare al elementelor structurale alăturate zonei care începe a fi demolată;</w:t>
      </w:r>
    </w:p>
    <w:p w14:paraId="37540249" w14:textId="37DFD17F" w:rsidR="00CB7398" w:rsidRDefault="00CB7398" w:rsidP="00CB7398">
      <w:pPr>
        <w:pStyle w:val="Header"/>
        <w:numPr>
          <w:ilvl w:val="0"/>
          <w:numId w:val="27"/>
        </w:numPr>
        <w:spacing w:line="360" w:lineRule="auto"/>
        <w:jc w:val="both"/>
        <w:rPr>
          <w:rFonts w:ascii="Trebuchet MS" w:hAnsi="Trebuchet MS"/>
          <w:bCs/>
          <w:color w:val="000000" w:themeColor="text1"/>
        </w:rPr>
      </w:pPr>
      <w:r>
        <w:rPr>
          <w:rFonts w:ascii="Trebuchet MS" w:hAnsi="Trebuchet MS"/>
          <w:bCs/>
          <w:color w:val="000000" w:themeColor="text1"/>
        </w:rPr>
        <w:t>s</w:t>
      </w:r>
      <w:r w:rsidRPr="00CB7398">
        <w:rPr>
          <w:rFonts w:ascii="Trebuchet MS" w:hAnsi="Trebuchet MS"/>
          <w:bCs/>
          <w:color w:val="000000" w:themeColor="text1"/>
        </w:rPr>
        <w:t>e stabilește</w:t>
      </w:r>
      <w:r>
        <w:rPr>
          <w:rFonts w:ascii="Trebuchet MS" w:hAnsi="Trebuchet MS"/>
          <w:bCs/>
          <w:color w:val="000000" w:themeColor="text1"/>
        </w:rPr>
        <w:t xml:space="preserve"> modul de sprijinire provizorie pentru împiedicarea răsturnării celorlalte elemente în timpul operațiunilor de demolare;</w:t>
      </w:r>
    </w:p>
    <w:p w14:paraId="2074C503" w14:textId="38AB3C29" w:rsidR="00CB7398" w:rsidRDefault="00CB7398" w:rsidP="00CB7398">
      <w:pPr>
        <w:pStyle w:val="Header"/>
        <w:numPr>
          <w:ilvl w:val="0"/>
          <w:numId w:val="27"/>
        </w:numPr>
        <w:spacing w:line="360" w:lineRule="auto"/>
        <w:jc w:val="both"/>
        <w:rPr>
          <w:rFonts w:ascii="Trebuchet MS" w:hAnsi="Trebuchet MS"/>
          <w:bCs/>
          <w:color w:val="000000" w:themeColor="text1"/>
        </w:rPr>
      </w:pPr>
      <w:r>
        <w:rPr>
          <w:rFonts w:ascii="Trebuchet MS" w:hAnsi="Trebuchet MS"/>
          <w:bCs/>
          <w:color w:val="000000" w:themeColor="text1"/>
        </w:rPr>
        <w:t>demolarea se face manual și cu folosirea flexului sau a discului cu care va fi tăiată cărămida pereților;</w:t>
      </w:r>
    </w:p>
    <w:p w14:paraId="1C2FBA1A" w14:textId="08F0196F" w:rsidR="00CB7398" w:rsidRDefault="00CB7398" w:rsidP="00CB7398">
      <w:pPr>
        <w:pStyle w:val="Header"/>
        <w:numPr>
          <w:ilvl w:val="0"/>
          <w:numId w:val="27"/>
        </w:numPr>
        <w:spacing w:line="360" w:lineRule="auto"/>
        <w:jc w:val="both"/>
        <w:rPr>
          <w:rFonts w:ascii="Trebuchet MS" w:hAnsi="Trebuchet MS"/>
          <w:bCs/>
          <w:color w:val="000000" w:themeColor="text1"/>
        </w:rPr>
      </w:pPr>
      <w:r>
        <w:rPr>
          <w:rFonts w:ascii="Trebuchet MS" w:hAnsi="Trebuchet MS"/>
          <w:bCs/>
          <w:color w:val="000000" w:themeColor="text1"/>
        </w:rPr>
        <w:t>demolarea se începe de la partea superioară fără a arunca materialele dislocate;</w:t>
      </w:r>
    </w:p>
    <w:p w14:paraId="7E0C60AE" w14:textId="64001F2A" w:rsidR="00CB7398" w:rsidRDefault="00CB7398" w:rsidP="00CB7398">
      <w:pPr>
        <w:pStyle w:val="Header"/>
        <w:numPr>
          <w:ilvl w:val="0"/>
          <w:numId w:val="27"/>
        </w:numPr>
        <w:spacing w:line="360" w:lineRule="auto"/>
        <w:jc w:val="both"/>
        <w:rPr>
          <w:rFonts w:ascii="Trebuchet MS" w:hAnsi="Trebuchet MS"/>
          <w:bCs/>
          <w:color w:val="000000" w:themeColor="text1"/>
        </w:rPr>
      </w:pPr>
      <w:r>
        <w:rPr>
          <w:rFonts w:ascii="Trebuchet MS" w:hAnsi="Trebuchet MS"/>
          <w:bCs/>
          <w:color w:val="000000" w:themeColor="text1"/>
        </w:rPr>
        <w:t>pe măsură ce se coboară nivelul elementului dislocuit se pot înlătura sprijinirile provizorii.</w:t>
      </w:r>
    </w:p>
    <w:p w14:paraId="73B874C2" w14:textId="55FCEC6E" w:rsidR="00CB7398" w:rsidRPr="00CB7398" w:rsidRDefault="00CB7398" w:rsidP="00CB7398">
      <w:pPr>
        <w:pStyle w:val="Header"/>
        <w:spacing w:line="360" w:lineRule="auto"/>
        <w:ind w:left="284"/>
        <w:jc w:val="both"/>
        <w:rPr>
          <w:rFonts w:ascii="Trebuchet MS" w:hAnsi="Trebuchet MS"/>
          <w:bCs/>
          <w:color w:val="000000" w:themeColor="text1"/>
        </w:rPr>
      </w:pPr>
      <w:r>
        <w:rPr>
          <w:rFonts w:ascii="Trebuchet MS" w:hAnsi="Trebuchet MS"/>
          <w:bCs/>
          <w:color w:val="000000" w:themeColor="text1"/>
        </w:rPr>
        <w:t xml:space="preserve">Demolarea se va realiza dela partea cea mai înaltă a clădirii spre bază, gradual și prin tăiere cu mijloace mecanice adecvate fiecărui element (întâi acoperișul delimitat de pereți). </w:t>
      </w:r>
    </w:p>
    <w:p w14:paraId="14E50CE8" w14:textId="5712A7FC" w:rsidR="00F52C3B" w:rsidRPr="005762E9" w:rsidRDefault="00F52C3B" w:rsidP="003C0335">
      <w:pPr>
        <w:pStyle w:val="Header"/>
        <w:spacing w:line="360" w:lineRule="auto"/>
        <w:ind w:left="284"/>
        <w:jc w:val="both"/>
        <w:rPr>
          <w:rFonts w:ascii="Trebuchet MS" w:hAnsi="Trebuchet MS"/>
          <w:bCs/>
          <w:color w:val="FF0000"/>
        </w:rPr>
      </w:pPr>
      <w:r w:rsidRPr="00B86B28">
        <w:rPr>
          <w:rFonts w:ascii="Trebuchet MS" w:hAnsi="Trebuchet MS"/>
          <w:bCs/>
          <w:color w:val="000000" w:themeColor="text1"/>
        </w:rPr>
        <w:t>Construcția se va demola cu atenție sporită, astfel, demontarea unui element structural să nu afecteze alte elemente, care pot cauza prăbușirea neprevăzută a construcției</w:t>
      </w:r>
      <w:r w:rsidRPr="005762E9">
        <w:rPr>
          <w:rFonts w:ascii="Trebuchet MS" w:hAnsi="Trebuchet MS"/>
          <w:bCs/>
          <w:color w:val="FF0000"/>
        </w:rPr>
        <w:t xml:space="preserve">. </w:t>
      </w:r>
    </w:p>
    <w:p w14:paraId="3E5A37F6" w14:textId="72ADBDF5" w:rsidR="00F52C3B" w:rsidRPr="00B86B28" w:rsidRDefault="00F52C3B" w:rsidP="003C0335">
      <w:pPr>
        <w:pStyle w:val="Header"/>
        <w:spacing w:line="360" w:lineRule="auto"/>
        <w:ind w:left="284"/>
        <w:jc w:val="both"/>
        <w:rPr>
          <w:rFonts w:ascii="Trebuchet MS" w:hAnsi="Trebuchet MS"/>
          <w:bCs/>
          <w:color w:val="000000" w:themeColor="text1"/>
        </w:rPr>
      </w:pPr>
      <w:r w:rsidRPr="00B86B28">
        <w:rPr>
          <w:rFonts w:ascii="Trebuchet MS" w:hAnsi="Trebuchet MS"/>
          <w:bCs/>
          <w:color w:val="000000" w:themeColor="text1"/>
        </w:rPr>
        <w:lastRenderedPageBreak/>
        <w:t>Toate lucrările trebuie efectuate cu mare atenție, cu măsuri de siguranță și protecția muncii, cu protejarea zonelor adiacente prin perdele antipraf, restricționări de circulație pietonală și a mijloacelor de transport în perioada de efectuare a dezafectarilor, cu posibilitatea de evacuare corectă și imediată a materialelor rezultate din demolări.</w:t>
      </w:r>
    </w:p>
    <w:p w14:paraId="3AC97758" w14:textId="56A2DBDC" w:rsidR="003C0335" w:rsidRPr="00B86B28" w:rsidRDefault="003C0335" w:rsidP="003C0335">
      <w:pPr>
        <w:pStyle w:val="Header"/>
        <w:spacing w:line="360" w:lineRule="auto"/>
        <w:ind w:left="284"/>
        <w:jc w:val="both"/>
        <w:rPr>
          <w:rFonts w:ascii="Trebuchet MS" w:hAnsi="Trebuchet MS"/>
          <w:bCs/>
          <w:color w:val="000000" w:themeColor="text1"/>
        </w:rPr>
      </w:pPr>
      <w:r w:rsidRPr="00B86B28">
        <w:rPr>
          <w:rFonts w:ascii="Trebuchet MS" w:hAnsi="Trebuchet MS"/>
          <w:bCs/>
          <w:color w:val="000000" w:themeColor="text1"/>
        </w:rPr>
        <w:t>- etapa de închidere, face referire la finalizarea lucrărilor de demolare și pregătirea terenului:</w:t>
      </w:r>
    </w:p>
    <w:p w14:paraId="40D96A34" w14:textId="13ABEF97" w:rsidR="00F52C3B" w:rsidRPr="00B86B28" w:rsidRDefault="00F52C3B" w:rsidP="003C0335">
      <w:pPr>
        <w:pStyle w:val="Header"/>
        <w:spacing w:line="360" w:lineRule="auto"/>
        <w:ind w:left="284"/>
        <w:jc w:val="both"/>
        <w:rPr>
          <w:rFonts w:ascii="Trebuchet MS" w:hAnsi="Trebuchet MS"/>
          <w:bCs/>
          <w:color w:val="000000" w:themeColor="text1"/>
        </w:rPr>
      </w:pPr>
      <w:r w:rsidRPr="00B86B28">
        <w:rPr>
          <w:rFonts w:ascii="Trebuchet MS" w:hAnsi="Trebuchet MS"/>
          <w:bCs/>
          <w:color w:val="000000" w:themeColor="text1"/>
        </w:rPr>
        <w:t>• retragerea utilajelor utilizate pentru demolare;</w:t>
      </w:r>
    </w:p>
    <w:p w14:paraId="7D17E0DA" w14:textId="77777777" w:rsidR="003C0335" w:rsidRPr="00B86B28" w:rsidRDefault="003C0335" w:rsidP="003C0335">
      <w:pPr>
        <w:pStyle w:val="Header"/>
        <w:spacing w:line="360" w:lineRule="auto"/>
        <w:ind w:left="284"/>
        <w:jc w:val="both"/>
        <w:rPr>
          <w:rFonts w:ascii="Trebuchet MS" w:hAnsi="Trebuchet MS"/>
          <w:bCs/>
          <w:color w:val="000000" w:themeColor="text1"/>
        </w:rPr>
      </w:pPr>
      <w:r w:rsidRPr="00B86B28">
        <w:rPr>
          <w:rFonts w:ascii="Trebuchet MS" w:hAnsi="Trebuchet MS"/>
          <w:bCs/>
          <w:color w:val="000000" w:themeColor="text1"/>
        </w:rPr>
        <w:t>• verificarea lucrărilor astfel încât să coincidă cu prevederile proiectului inițial;</w:t>
      </w:r>
    </w:p>
    <w:p w14:paraId="181A14FE" w14:textId="77777777" w:rsidR="003C0335" w:rsidRPr="00B86B28" w:rsidRDefault="003C0335" w:rsidP="003C0335">
      <w:pPr>
        <w:pStyle w:val="Header"/>
        <w:spacing w:line="360" w:lineRule="auto"/>
        <w:ind w:left="284"/>
        <w:jc w:val="both"/>
        <w:rPr>
          <w:rFonts w:ascii="Trebuchet MS" w:hAnsi="Trebuchet MS"/>
          <w:bCs/>
          <w:color w:val="000000" w:themeColor="text1"/>
        </w:rPr>
      </w:pPr>
      <w:r w:rsidRPr="00B86B28">
        <w:rPr>
          <w:rFonts w:ascii="Trebuchet MS" w:hAnsi="Trebuchet MS"/>
          <w:bCs/>
          <w:color w:val="000000" w:themeColor="text1"/>
        </w:rPr>
        <w:t>• predarea către beneficiar a amplasamentului.</w:t>
      </w:r>
    </w:p>
    <w:p w14:paraId="500C3FA2" w14:textId="5F227E38" w:rsidR="003C0335" w:rsidRPr="00B86B28" w:rsidRDefault="003C0335" w:rsidP="00B739EB">
      <w:pPr>
        <w:pStyle w:val="Header"/>
        <w:spacing w:line="360" w:lineRule="auto"/>
        <w:ind w:left="284"/>
        <w:jc w:val="both"/>
        <w:rPr>
          <w:rFonts w:ascii="Trebuchet MS" w:hAnsi="Trebuchet MS"/>
          <w:bCs/>
          <w:color w:val="000000" w:themeColor="text1"/>
        </w:rPr>
      </w:pPr>
      <w:r w:rsidRPr="00B86B28">
        <w:rPr>
          <w:rFonts w:ascii="Trebuchet MS" w:hAnsi="Trebuchet MS"/>
          <w:bCs/>
          <w:color w:val="000000" w:themeColor="text1"/>
        </w:rPr>
        <w:t>Începerea lucrărilor este admisă doar după luarea tuturor măsurilor de siguranță și verificarea acestora.</w:t>
      </w:r>
    </w:p>
    <w:p w14:paraId="2953930F" w14:textId="4C609696" w:rsidR="0028557D" w:rsidRPr="00B86B28" w:rsidRDefault="00F52C3B" w:rsidP="00A40C4F">
      <w:pPr>
        <w:pStyle w:val="Header"/>
        <w:spacing w:line="360" w:lineRule="auto"/>
        <w:jc w:val="both"/>
        <w:rPr>
          <w:rFonts w:ascii="Trebuchet MS" w:hAnsi="Trebuchet MS"/>
          <w:bCs/>
          <w:color w:val="000000" w:themeColor="text1"/>
          <w:u w:val="single"/>
        </w:rPr>
      </w:pPr>
      <w:r w:rsidRPr="005762E9">
        <w:rPr>
          <w:rFonts w:ascii="Trebuchet MS" w:hAnsi="Trebuchet MS"/>
          <w:bCs/>
          <w:color w:val="FF0000"/>
        </w:rPr>
        <w:t xml:space="preserve">     </w:t>
      </w:r>
      <w:r w:rsidR="00786849" w:rsidRPr="00B86B28">
        <w:rPr>
          <w:rFonts w:ascii="Trebuchet MS" w:hAnsi="Trebuchet MS"/>
          <w:bCs/>
          <w:color w:val="000000" w:themeColor="text1"/>
          <w:u w:val="single"/>
        </w:rPr>
        <w:t>Dezafectare/debranșare de la utilități</w:t>
      </w:r>
    </w:p>
    <w:p w14:paraId="307DE78A" w14:textId="02AC9BD4" w:rsidR="00786849" w:rsidRPr="00E7281D" w:rsidRDefault="00786849" w:rsidP="008E0AC9">
      <w:pPr>
        <w:pStyle w:val="Header"/>
        <w:spacing w:line="360" w:lineRule="auto"/>
        <w:ind w:left="284"/>
        <w:jc w:val="both"/>
        <w:rPr>
          <w:rFonts w:ascii="Trebuchet MS" w:hAnsi="Trebuchet MS"/>
          <w:bCs/>
          <w:color w:val="000000" w:themeColor="text1"/>
          <w:u w:val="single"/>
        </w:rPr>
      </w:pPr>
      <w:r w:rsidRPr="00E7281D">
        <w:rPr>
          <w:rFonts w:ascii="Trebuchet MS" w:hAnsi="Trebuchet MS"/>
          <w:bCs/>
          <w:color w:val="000000" w:themeColor="text1"/>
          <w:u w:val="single"/>
        </w:rPr>
        <w:t>Alimentarea cu apă</w:t>
      </w:r>
    </w:p>
    <w:p w14:paraId="00532054" w14:textId="3968F359" w:rsidR="00B86B28" w:rsidRPr="00E7281D" w:rsidRDefault="00B86B28" w:rsidP="008E0AC9">
      <w:pPr>
        <w:pStyle w:val="Header"/>
        <w:spacing w:line="360" w:lineRule="auto"/>
        <w:ind w:left="284"/>
        <w:jc w:val="both"/>
        <w:rPr>
          <w:rFonts w:ascii="Trebuchet MS" w:hAnsi="Trebuchet MS"/>
          <w:bCs/>
          <w:color w:val="000000" w:themeColor="text1"/>
        </w:rPr>
      </w:pPr>
      <w:r w:rsidRPr="00E7281D">
        <w:rPr>
          <w:rFonts w:ascii="Trebuchet MS" w:hAnsi="Trebuchet MS"/>
          <w:bCs/>
          <w:color w:val="000000" w:themeColor="text1"/>
        </w:rPr>
        <w:t>Alimentarea cu apă se va opri din căminul de vane existent în zona prin care este alimentată această clădire. Prin dezgropare,</w:t>
      </w:r>
      <w:r w:rsidR="00E7281D" w:rsidRPr="00E7281D">
        <w:rPr>
          <w:rFonts w:ascii="Trebuchet MS" w:hAnsi="Trebuchet MS"/>
          <w:bCs/>
          <w:color w:val="000000" w:themeColor="text1"/>
        </w:rPr>
        <w:t xml:space="preserve"> îndepărtarea conductelor și transportul lor î</w:t>
      </w:r>
      <w:r w:rsidRPr="00E7281D">
        <w:rPr>
          <w:rFonts w:ascii="Trebuchet MS" w:hAnsi="Trebuchet MS"/>
          <w:bCs/>
          <w:color w:val="000000" w:themeColor="text1"/>
        </w:rPr>
        <w:t>n afara amplasamentului</w:t>
      </w:r>
      <w:r w:rsidR="00E7281D" w:rsidRPr="00E7281D">
        <w:rPr>
          <w:rFonts w:ascii="Trebuchet MS" w:hAnsi="Trebuchet MS"/>
          <w:bCs/>
          <w:color w:val="000000" w:themeColor="text1"/>
        </w:rPr>
        <w:t>, refacerea solului cu umplutură de balast, compactare în straturi de 30 cm.</w:t>
      </w:r>
    </w:p>
    <w:p w14:paraId="04E650C5" w14:textId="1DA28EF5" w:rsidR="00C771FF" w:rsidRPr="00E7281D" w:rsidRDefault="00C771FF" w:rsidP="008E0AC9">
      <w:pPr>
        <w:pStyle w:val="Header"/>
        <w:spacing w:line="360" w:lineRule="auto"/>
        <w:ind w:left="284"/>
        <w:jc w:val="both"/>
        <w:rPr>
          <w:rFonts w:ascii="Trebuchet MS" w:hAnsi="Trebuchet MS"/>
          <w:bCs/>
          <w:color w:val="000000" w:themeColor="text1"/>
          <w:u w:val="single"/>
        </w:rPr>
      </w:pPr>
      <w:r w:rsidRPr="00E7281D">
        <w:rPr>
          <w:rFonts w:ascii="Trebuchet MS" w:hAnsi="Trebuchet MS"/>
          <w:bCs/>
          <w:color w:val="000000" w:themeColor="text1"/>
          <w:u w:val="single"/>
        </w:rPr>
        <w:t>Canalizarea menajeră</w:t>
      </w:r>
    </w:p>
    <w:p w14:paraId="6F517B4F" w14:textId="77777777" w:rsidR="008E0AC9" w:rsidRDefault="00E7281D" w:rsidP="008E0AC9">
      <w:pPr>
        <w:pStyle w:val="Header"/>
        <w:spacing w:line="360" w:lineRule="auto"/>
        <w:ind w:left="426" w:hanging="142"/>
        <w:jc w:val="both"/>
        <w:rPr>
          <w:rFonts w:ascii="Trebuchet MS" w:hAnsi="Trebuchet MS"/>
          <w:bCs/>
          <w:color w:val="000000" w:themeColor="text1"/>
        </w:rPr>
      </w:pPr>
      <w:r w:rsidRPr="00E7281D">
        <w:rPr>
          <w:rFonts w:ascii="Trebuchet MS" w:hAnsi="Trebuchet MS"/>
          <w:bCs/>
          <w:color w:val="000000" w:themeColor="text1"/>
        </w:rPr>
        <w:t>Racordul de evacu</w:t>
      </w:r>
      <w:r>
        <w:rPr>
          <w:rFonts w:ascii="Trebuchet MS" w:hAnsi="Trebuchet MS"/>
          <w:bCs/>
          <w:color w:val="000000" w:themeColor="text1"/>
        </w:rPr>
        <w:t>are ape menajere: se va blinda îninte de demolare astfel încâ</w:t>
      </w:r>
      <w:r w:rsidR="008E0AC9">
        <w:rPr>
          <w:rFonts w:ascii="Trebuchet MS" w:hAnsi="Trebuchet MS"/>
          <w:bCs/>
          <w:color w:val="000000" w:themeColor="text1"/>
        </w:rPr>
        <w:t>t materiale rezultate</w:t>
      </w:r>
    </w:p>
    <w:p w14:paraId="491FA22B" w14:textId="77777777" w:rsidR="008E0AC9" w:rsidRDefault="00E7281D" w:rsidP="008E0AC9">
      <w:pPr>
        <w:pStyle w:val="Header"/>
        <w:spacing w:line="360" w:lineRule="auto"/>
        <w:ind w:left="426" w:hanging="142"/>
        <w:jc w:val="both"/>
        <w:rPr>
          <w:rFonts w:ascii="Trebuchet MS" w:hAnsi="Trebuchet MS"/>
          <w:bCs/>
          <w:color w:val="000000" w:themeColor="text1"/>
        </w:rPr>
      </w:pPr>
      <w:r w:rsidRPr="00E7281D">
        <w:rPr>
          <w:rFonts w:ascii="Trebuchet MS" w:hAnsi="Trebuchet MS"/>
          <w:bCs/>
          <w:color w:val="000000" w:themeColor="text1"/>
        </w:rPr>
        <w:t>din demolar</w:t>
      </w:r>
      <w:r>
        <w:rPr>
          <w:rFonts w:ascii="Trebuchet MS" w:hAnsi="Trebuchet MS"/>
          <w:bCs/>
          <w:color w:val="000000" w:themeColor="text1"/>
        </w:rPr>
        <w:t>e să nu ajungă în reț</w:t>
      </w:r>
      <w:r w:rsidRPr="00E7281D">
        <w:rPr>
          <w:rFonts w:ascii="Trebuchet MS" w:hAnsi="Trebuchet MS"/>
          <w:bCs/>
          <w:color w:val="000000" w:themeColor="text1"/>
        </w:rPr>
        <w:t>eaua de</w:t>
      </w:r>
      <w:r>
        <w:rPr>
          <w:rFonts w:ascii="Trebuchet MS" w:hAnsi="Trebuchet MS"/>
          <w:bCs/>
          <w:color w:val="000000" w:themeColor="text1"/>
        </w:rPr>
        <w:t xml:space="preserve"> canalizare. Prin dezgroparea, îndepărtarea conductelor ș</w:t>
      </w:r>
      <w:r w:rsidR="008E0AC9">
        <w:rPr>
          <w:rFonts w:ascii="Trebuchet MS" w:hAnsi="Trebuchet MS"/>
          <w:bCs/>
          <w:color w:val="000000" w:themeColor="text1"/>
        </w:rPr>
        <w:t>i</w:t>
      </w:r>
    </w:p>
    <w:p w14:paraId="33C421CC" w14:textId="77777777" w:rsidR="008E0AC9" w:rsidRDefault="00E7281D" w:rsidP="008E0AC9">
      <w:pPr>
        <w:pStyle w:val="Header"/>
        <w:spacing w:line="360" w:lineRule="auto"/>
        <w:ind w:left="426" w:hanging="142"/>
        <w:jc w:val="both"/>
        <w:rPr>
          <w:rFonts w:ascii="Trebuchet MS" w:hAnsi="Trebuchet MS"/>
          <w:bCs/>
          <w:color w:val="000000" w:themeColor="text1"/>
        </w:rPr>
      </w:pPr>
      <w:r>
        <w:rPr>
          <w:rFonts w:ascii="Trebuchet MS" w:hAnsi="Trebuchet MS"/>
          <w:bCs/>
          <w:color w:val="000000" w:themeColor="text1"/>
        </w:rPr>
        <w:t>transportul lor î</w:t>
      </w:r>
      <w:r w:rsidRPr="00E7281D">
        <w:rPr>
          <w:rFonts w:ascii="Trebuchet MS" w:hAnsi="Trebuchet MS"/>
          <w:bCs/>
          <w:color w:val="000000" w:themeColor="text1"/>
        </w:rPr>
        <w:t>n afara amplasamentului</w:t>
      </w:r>
      <w:r>
        <w:rPr>
          <w:rFonts w:ascii="Trebuchet MS" w:hAnsi="Trebuchet MS"/>
          <w:bCs/>
          <w:color w:val="000000" w:themeColor="text1"/>
        </w:rPr>
        <w:t>, refacerea solului cu umplutură de balast, compactare î</w:t>
      </w:r>
      <w:r w:rsidR="008E0AC9">
        <w:rPr>
          <w:rFonts w:ascii="Trebuchet MS" w:hAnsi="Trebuchet MS"/>
          <w:bCs/>
          <w:color w:val="000000" w:themeColor="text1"/>
        </w:rPr>
        <w:t>n</w:t>
      </w:r>
    </w:p>
    <w:p w14:paraId="40C93322" w14:textId="6DC4D8F5" w:rsidR="00E7281D" w:rsidRPr="00E7281D" w:rsidRDefault="00E7281D" w:rsidP="008E0AC9">
      <w:pPr>
        <w:pStyle w:val="Header"/>
        <w:spacing w:line="360" w:lineRule="auto"/>
        <w:ind w:left="426" w:hanging="142"/>
        <w:jc w:val="both"/>
        <w:rPr>
          <w:rFonts w:ascii="Trebuchet MS" w:hAnsi="Trebuchet MS"/>
          <w:bCs/>
          <w:color w:val="000000" w:themeColor="text1"/>
        </w:rPr>
      </w:pPr>
      <w:r>
        <w:rPr>
          <w:rFonts w:ascii="Trebuchet MS" w:hAnsi="Trebuchet MS"/>
          <w:bCs/>
          <w:color w:val="000000" w:themeColor="text1"/>
        </w:rPr>
        <w:t>straturi de 30 cm.</w:t>
      </w:r>
    </w:p>
    <w:p w14:paraId="68A3E7EA" w14:textId="12D9E255" w:rsidR="00E7281D" w:rsidRPr="00E7281D" w:rsidRDefault="008E0AC9" w:rsidP="00E7281D">
      <w:pPr>
        <w:pStyle w:val="Header"/>
        <w:spacing w:line="360" w:lineRule="auto"/>
        <w:jc w:val="both"/>
        <w:rPr>
          <w:rFonts w:ascii="Trebuchet MS" w:hAnsi="Trebuchet MS"/>
          <w:bCs/>
          <w:color w:val="000000" w:themeColor="text1"/>
        </w:rPr>
      </w:pPr>
      <w:r>
        <w:rPr>
          <w:rFonts w:ascii="Trebuchet MS" w:hAnsi="Trebuchet MS"/>
          <w:bCs/>
          <w:color w:val="000000" w:themeColor="text1"/>
        </w:rPr>
        <w:t xml:space="preserve">    </w:t>
      </w:r>
      <w:r w:rsidR="00E7281D" w:rsidRPr="00E7281D">
        <w:rPr>
          <w:rFonts w:ascii="Trebuchet MS" w:hAnsi="Trebuchet MS"/>
          <w:bCs/>
          <w:color w:val="000000" w:themeColor="text1"/>
        </w:rPr>
        <w:t>Dezafectare r</w:t>
      </w:r>
      <w:r w:rsidR="00E7281D">
        <w:rPr>
          <w:rFonts w:ascii="Trebuchet MS" w:hAnsi="Trebuchet MS"/>
          <w:bCs/>
          <w:color w:val="000000" w:themeColor="text1"/>
        </w:rPr>
        <w:t>acorduri de canalizare menajeră</w:t>
      </w:r>
      <w:r w:rsidR="00E7281D" w:rsidRPr="00E7281D">
        <w:rPr>
          <w:rFonts w:ascii="Trebuchet MS" w:hAnsi="Trebuchet MS"/>
          <w:bCs/>
          <w:color w:val="000000" w:themeColor="text1"/>
        </w:rPr>
        <w:t>.</w:t>
      </w:r>
    </w:p>
    <w:p w14:paraId="67A86CC1" w14:textId="427DA15B" w:rsidR="00D951BA" w:rsidRPr="008E0AC9" w:rsidRDefault="00D951BA" w:rsidP="008E0AC9">
      <w:pPr>
        <w:pStyle w:val="Header"/>
        <w:spacing w:line="360" w:lineRule="auto"/>
        <w:ind w:left="284"/>
        <w:jc w:val="both"/>
        <w:rPr>
          <w:rFonts w:ascii="Trebuchet MS" w:hAnsi="Trebuchet MS"/>
          <w:bCs/>
          <w:color w:val="000000" w:themeColor="text1"/>
          <w:u w:val="single"/>
        </w:rPr>
      </w:pPr>
      <w:r w:rsidRPr="008E0AC9">
        <w:rPr>
          <w:rFonts w:ascii="Trebuchet MS" w:hAnsi="Trebuchet MS"/>
          <w:bCs/>
          <w:color w:val="000000" w:themeColor="text1"/>
          <w:u w:val="single"/>
        </w:rPr>
        <w:t>Alimetarea cu energie termică</w:t>
      </w:r>
    </w:p>
    <w:p w14:paraId="3EFDCBCB" w14:textId="175032B5" w:rsidR="00D951BA" w:rsidRPr="008E0AC9" w:rsidRDefault="008E0AC9" w:rsidP="008E0AC9">
      <w:pPr>
        <w:pStyle w:val="Header"/>
        <w:spacing w:line="360" w:lineRule="auto"/>
        <w:ind w:left="284"/>
        <w:jc w:val="both"/>
        <w:rPr>
          <w:rFonts w:ascii="Trebuchet MS" w:hAnsi="Trebuchet MS"/>
          <w:bCs/>
          <w:color w:val="000000" w:themeColor="text1"/>
        </w:rPr>
      </w:pPr>
      <w:r w:rsidRPr="008E0AC9">
        <w:rPr>
          <w:rFonts w:ascii="Trebuchet MS" w:hAnsi="Trebuchet MS"/>
          <w:bCs/>
          <w:color w:val="000000" w:themeColor="text1"/>
        </w:rPr>
        <w:t>Racordul de ga</w:t>
      </w:r>
      <w:r>
        <w:rPr>
          <w:rFonts w:ascii="Trebuchet MS" w:hAnsi="Trebuchet MS"/>
          <w:bCs/>
          <w:color w:val="000000" w:themeColor="text1"/>
        </w:rPr>
        <w:t>ze natura se va deconecta prin î</w:t>
      </w:r>
      <w:r w:rsidRPr="008E0AC9">
        <w:rPr>
          <w:rFonts w:ascii="Trebuchet MS" w:hAnsi="Trebuchet MS"/>
          <w:bCs/>
          <w:color w:val="000000" w:themeColor="text1"/>
        </w:rPr>
        <w:t>nchiderea rob</w:t>
      </w:r>
      <w:r>
        <w:rPr>
          <w:rFonts w:ascii="Trebuchet MS" w:hAnsi="Trebuchet MS"/>
          <w:bCs/>
          <w:color w:val="000000" w:themeColor="text1"/>
        </w:rPr>
        <w:t>inetului de concesie aferent clădirii ș</w:t>
      </w:r>
      <w:r w:rsidRPr="008E0AC9">
        <w:rPr>
          <w:rFonts w:ascii="Trebuchet MS" w:hAnsi="Trebuchet MS"/>
          <w:bCs/>
          <w:color w:val="000000" w:themeColor="text1"/>
        </w:rPr>
        <w:t>i de</w:t>
      </w:r>
      <w:r>
        <w:rPr>
          <w:rFonts w:ascii="Trebuchet MS" w:hAnsi="Trebuchet MS"/>
          <w:bCs/>
          <w:color w:val="000000" w:themeColor="text1"/>
        </w:rPr>
        <w:t>c</w:t>
      </w:r>
      <w:r w:rsidRPr="008E0AC9">
        <w:rPr>
          <w:rFonts w:ascii="Trebuchet MS" w:hAnsi="Trebuchet MS"/>
          <w:bCs/>
          <w:color w:val="000000" w:themeColor="text1"/>
        </w:rPr>
        <w:t>on</w:t>
      </w:r>
      <w:r>
        <w:rPr>
          <w:rFonts w:ascii="Trebuchet MS" w:hAnsi="Trebuchet MS"/>
          <w:bCs/>
          <w:color w:val="000000" w:themeColor="text1"/>
        </w:rPr>
        <w:t>ectarea cond</w:t>
      </w:r>
      <w:r w:rsidRPr="008E0AC9">
        <w:rPr>
          <w:rFonts w:ascii="Trebuchet MS" w:hAnsi="Trebuchet MS"/>
          <w:bCs/>
          <w:color w:val="000000" w:themeColor="text1"/>
        </w:rPr>
        <w:t>uctelor de gaze naturale</w:t>
      </w:r>
      <w:r w:rsidR="00D951BA" w:rsidRPr="008E0AC9">
        <w:rPr>
          <w:rFonts w:ascii="Trebuchet MS" w:hAnsi="Trebuchet MS"/>
          <w:bCs/>
          <w:color w:val="000000" w:themeColor="text1"/>
        </w:rPr>
        <w:t>.</w:t>
      </w:r>
    </w:p>
    <w:p w14:paraId="6D9FEE28" w14:textId="7602B6E5" w:rsidR="00D951BA" w:rsidRPr="008E0AC9" w:rsidRDefault="00D951BA" w:rsidP="008E0AC9">
      <w:pPr>
        <w:pStyle w:val="Header"/>
        <w:spacing w:line="360" w:lineRule="auto"/>
        <w:ind w:left="426" w:hanging="142"/>
        <w:jc w:val="both"/>
        <w:rPr>
          <w:rFonts w:ascii="Trebuchet MS" w:hAnsi="Trebuchet MS"/>
          <w:bCs/>
          <w:color w:val="000000" w:themeColor="text1"/>
          <w:u w:val="single"/>
        </w:rPr>
      </w:pPr>
      <w:r w:rsidRPr="008E0AC9">
        <w:rPr>
          <w:rFonts w:ascii="Trebuchet MS" w:hAnsi="Trebuchet MS"/>
          <w:bCs/>
          <w:color w:val="000000" w:themeColor="text1"/>
          <w:u w:val="single"/>
        </w:rPr>
        <w:t xml:space="preserve">Alimetarea cu energie electrică </w:t>
      </w:r>
    </w:p>
    <w:p w14:paraId="28017B43" w14:textId="017CBA04" w:rsidR="008E0AC9" w:rsidRPr="008E0AC9" w:rsidRDefault="008E0AC9" w:rsidP="008E0AC9">
      <w:pPr>
        <w:pStyle w:val="Header"/>
        <w:spacing w:line="360" w:lineRule="auto"/>
        <w:ind w:left="284"/>
        <w:rPr>
          <w:rFonts w:ascii="Trebuchet MS" w:hAnsi="Trebuchet MS"/>
          <w:bCs/>
          <w:color w:val="000000" w:themeColor="text1"/>
        </w:rPr>
      </w:pPr>
      <w:r w:rsidRPr="008E0AC9">
        <w:rPr>
          <w:rFonts w:ascii="Trebuchet MS" w:hAnsi="Trebuchet MS"/>
          <w:bCs/>
          <w:color w:val="000000" w:themeColor="text1"/>
        </w:rPr>
        <w:t>Racordul de alimentare cu energie electrică se va deconecta din cutia de distribuție existentă în zonă prin care se alimentează clădirea.</w:t>
      </w:r>
    </w:p>
    <w:p w14:paraId="063D6A6A" w14:textId="42E360B3" w:rsidR="0028557D" w:rsidRPr="00246BC1" w:rsidRDefault="0028557D" w:rsidP="0028557D">
      <w:pPr>
        <w:pStyle w:val="Header"/>
        <w:spacing w:line="360" w:lineRule="auto"/>
        <w:ind w:left="284"/>
        <w:rPr>
          <w:rFonts w:ascii="Trebuchet MS" w:hAnsi="Trebuchet MS"/>
          <w:b/>
          <w:bCs/>
          <w:color w:val="000000" w:themeColor="text1"/>
          <w:u w:val="single"/>
        </w:rPr>
      </w:pPr>
      <w:r w:rsidRPr="00246BC1">
        <w:rPr>
          <w:rFonts w:ascii="Trebuchet MS" w:hAnsi="Trebuchet MS"/>
          <w:b/>
          <w:bCs/>
          <w:color w:val="000000" w:themeColor="text1"/>
          <w:u w:val="single"/>
        </w:rPr>
        <w:t>Organizarea de șantier:</w:t>
      </w:r>
    </w:p>
    <w:p w14:paraId="7D280E50" w14:textId="77777777" w:rsidR="0028557D" w:rsidRPr="00246BC1" w:rsidRDefault="0028557D" w:rsidP="003A3F1E">
      <w:pPr>
        <w:pStyle w:val="Header"/>
        <w:spacing w:line="360" w:lineRule="auto"/>
        <w:ind w:left="284"/>
        <w:jc w:val="both"/>
        <w:rPr>
          <w:rFonts w:ascii="Trebuchet MS" w:hAnsi="Trebuchet MS"/>
          <w:bCs/>
          <w:color w:val="000000" w:themeColor="text1"/>
        </w:rPr>
      </w:pPr>
      <w:r w:rsidRPr="00246BC1">
        <w:rPr>
          <w:rFonts w:ascii="Trebuchet MS" w:hAnsi="Trebuchet MS"/>
          <w:bCs/>
          <w:color w:val="000000" w:themeColor="text1"/>
        </w:rPr>
        <w:t>Organizarea de șantier se compune din:</w:t>
      </w:r>
    </w:p>
    <w:p w14:paraId="04BA20E8" w14:textId="77777777" w:rsidR="0028557D" w:rsidRPr="00246BC1" w:rsidRDefault="0028557D" w:rsidP="003A3F1E">
      <w:pPr>
        <w:pStyle w:val="Header"/>
        <w:spacing w:line="360" w:lineRule="auto"/>
        <w:ind w:left="284"/>
        <w:jc w:val="both"/>
        <w:rPr>
          <w:rFonts w:ascii="Trebuchet MS" w:hAnsi="Trebuchet MS"/>
          <w:bCs/>
          <w:color w:val="000000" w:themeColor="text1"/>
        </w:rPr>
      </w:pPr>
      <w:r w:rsidRPr="00246BC1">
        <w:rPr>
          <w:rFonts w:ascii="Trebuchet MS" w:hAnsi="Trebuchet MS"/>
          <w:bCs/>
          <w:color w:val="000000" w:themeColor="text1"/>
        </w:rPr>
        <w:t>Zonă depozitare materiale de construcții;</w:t>
      </w:r>
      <w:r w:rsidRPr="00246BC1">
        <w:rPr>
          <w:rFonts w:ascii="Trebuchet MS" w:hAnsi="Trebuchet MS"/>
          <w:bCs/>
          <w:color w:val="000000" w:themeColor="text1"/>
        </w:rPr>
        <w:tab/>
      </w:r>
    </w:p>
    <w:p w14:paraId="738D11E9" w14:textId="77777777" w:rsidR="0028557D" w:rsidRPr="00246BC1" w:rsidRDefault="0028557D" w:rsidP="003A3F1E">
      <w:pPr>
        <w:pStyle w:val="Header"/>
        <w:spacing w:line="360" w:lineRule="auto"/>
        <w:ind w:left="284"/>
        <w:jc w:val="both"/>
        <w:rPr>
          <w:rFonts w:ascii="Trebuchet MS" w:hAnsi="Trebuchet MS"/>
          <w:bCs/>
          <w:color w:val="000000" w:themeColor="text1"/>
        </w:rPr>
      </w:pPr>
      <w:r w:rsidRPr="00246BC1">
        <w:rPr>
          <w:rFonts w:ascii="Trebuchet MS" w:hAnsi="Trebuchet MS"/>
          <w:bCs/>
          <w:color w:val="000000" w:themeColor="text1"/>
        </w:rPr>
        <w:t>Zonă bărăci;</w:t>
      </w:r>
    </w:p>
    <w:p w14:paraId="05F5093D" w14:textId="77777777" w:rsidR="0028557D" w:rsidRPr="00246BC1" w:rsidRDefault="0028557D" w:rsidP="003A3F1E">
      <w:pPr>
        <w:pStyle w:val="Header"/>
        <w:spacing w:line="360" w:lineRule="auto"/>
        <w:ind w:left="284"/>
        <w:jc w:val="both"/>
        <w:rPr>
          <w:rFonts w:ascii="Trebuchet MS" w:hAnsi="Trebuchet MS"/>
          <w:bCs/>
          <w:color w:val="000000" w:themeColor="text1"/>
        </w:rPr>
      </w:pPr>
      <w:r w:rsidRPr="00246BC1">
        <w:rPr>
          <w:rFonts w:ascii="Trebuchet MS" w:hAnsi="Trebuchet MS"/>
          <w:bCs/>
          <w:color w:val="000000" w:themeColor="text1"/>
        </w:rPr>
        <w:t>Toalete ecologice;</w:t>
      </w:r>
    </w:p>
    <w:p w14:paraId="24702AB9" w14:textId="77777777" w:rsidR="0028557D" w:rsidRPr="00246BC1" w:rsidRDefault="0028557D" w:rsidP="003A3F1E">
      <w:pPr>
        <w:pStyle w:val="Header"/>
        <w:spacing w:line="360" w:lineRule="auto"/>
        <w:ind w:left="284"/>
        <w:jc w:val="both"/>
        <w:rPr>
          <w:rFonts w:ascii="Trebuchet MS" w:hAnsi="Trebuchet MS"/>
          <w:bCs/>
          <w:color w:val="000000" w:themeColor="text1"/>
        </w:rPr>
      </w:pPr>
      <w:r w:rsidRPr="00246BC1">
        <w:rPr>
          <w:rFonts w:ascii="Trebuchet MS" w:hAnsi="Trebuchet MS"/>
          <w:bCs/>
          <w:color w:val="000000" w:themeColor="text1"/>
        </w:rPr>
        <w:t>Pichet PSI;</w:t>
      </w:r>
    </w:p>
    <w:p w14:paraId="7E23D292" w14:textId="77777777" w:rsidR="0028557D" w:rsidRPr="00246BC1" w:rsidRDefault="0028557D" w:rsidP="003A3F1E">
      <w:pPr>
        <w:pStyle w:val="Header"/>
        <w:spacing w:line="360" w:lineRule="auto"/>
        <w:ind w:left="284"/>
        <w:jc w:val="both"/>
        <w:rPr>
          <w:rFonts w:ascii="Trebuchet MS" w:hAnsi="Trebuchet MS"/>
          <w:bCs/>
          <w:color w:val="000000" w:themeColor="text1"/>
        </w:rPr>
      </w:pPr>
      <w:r w:rsidRPr="00246BC1">
        <w:rPr>
          <w:rFonts w:ascii="Trebuchet MS" w:hAnsi="Trebuchet MS"/>
          <w:bCs/>
          <w:color w:val="000000" w:themeColor="text1"/>
        </w:rPr>
        <w:t>Punct de prim ajutor;</w:t>
      </w:r>
    </w:p>
    <w:p w14:paraId="323AF82E" w14:textId="77777777" w:rsidR="007A4351" w:rsidRDefault="0028557D" w:rsidP="003A3F1E">
      <w:pPr>
        <w:pStyle w:val="Header"/>
        <w:spacing w:line="360" w:lineRule="auto"/>
        <w:ind w:left="284"/>
        <w:jc w:val="both"/>
        <w:rPr>
          <w:rFonts w:ascii="Trebuchet MS" w:hAnsi="Trebuchet MS"/>
          <w:bCs/>
          <w:color w:val="FF0000"/>
        </w:rPr>
      </w:pPr>
      <w:r w:rsidRPr="00246BC1">
        <w:rPr>
          <w:rFonts w:ascii="Trebuchet MS" w:hAnsi="Trebuchet MS"/>
          <w:bCs/>
          <w:color w:val="000000" w:themeColor="text1"/>
        </w:rPr>
        <w:t>Baraca va fi de tip container, total echipată și va fi asigurată de către constructor</w:t>
      </w:r>
      <w:r w:rsidRPr="005762E9">
        <w:rPr>
          <w:rFonts w:ascii="Trebuchet MS" w:hAnsi="Trebuchet MS"/>
          <w:bCs/>
          <w:color w:val="FF0000"/>
        </w:rPr>
        <w:t>.</w:t>
      </w:r>
    </w:p>
    <w:p w14:paraId="7B8195BD" w14:textId="77777777" w:rsidR="007A4351" w:rsidRPr="007A4351" w:rsidRDefault="007A4351" w:rsidP="007A4351">
      <w:pPr>
        <w:pStyle w:val="Header"/>
        <w:spacing w:line="360" w:lineRule="auto"/>
        <w:ind w:left="284"/>
        <w:jc w:val="both"/>
        <w:rPr>
          <w:rFonts w:ascii="Trebuchet MS" w:hAnsi="Trebuchet MS"/>
          <w:bCs/>
          <w:color w:val="000000" w:themeColor="text1"/>
        </w:rPr>
      </w:pPr>
      <w:r w:rsidRPr="007A4351">
        <w:rPr>
          <w:rFonts w:ascii="Trebuchet MS" w:hAnsi="Trebuchet MS"/>
          <w:bCs/>
          <w:color w:val="000000" w:themeColor="text1"/>
        </w:rPr>
        <w:lastRenderedPageBreak/>
        <w:t>Se vor utiliza următoarele măsuri de bună practică:</w:t>
      </w:r>
    </w:p>
    <w:p w14:paraId="355A6D0C" w14:textId="77777777" w:rsidR="007A4351" w:rsidRPr="007A4351" w:rsidRDefault="007A4351" w:rsidP="007A4351">
      <w:pPr>
        <w:pStyle w:val="Header"/>
        <w:spacing w:line="360" w:lineRule="auto"/>
        <w:ind w:left="284"/>
        <w:jc w:val="both"/>
        <w:rPr>
          <w:rFonts w:ascii="Trebuchet MS" w:hAnsi="Trebuchet MS"/>
          <w:bCs/>
          <w:color w:val="000000" w:themeColor="text1"/>
        </w:rPr>
      </w:pPr>
      <w:r w:rsidRPr="007A4351">
        <w:rPr>
          <w:rFonts w:ascii="Trebuchet MS" w:hAnsi="Trebuchet MS"/>
          <w:bCs/>
          <w:color w:val="000000" w:themeColor="text1"/>
        </w:rPr>
        <w:t>Întreg personalul santierului să fie pregătit profesional;</w:t>
      </w:r>
    </w:p>
    <w:p w14:paraId="691622B9" w14:textId="107C2E64" w:rsidR="007A4351" w:rsidRPr="007A4351" w:rsidRDefault="007A4351" w:rsidP="007A4351">
      <w:pPr>
        <w:pStyle w:val="Header"/>
        <w:spacing w:line="360" w:lineRule="auto"/>
        <w:ind w:left="284"/>
        <w:jc w:val="both"/>
        <w:rPr>
          <w:rFonts w:ascii="Trebuchet MS" w:hAnsi="Trebuchet MS"/>
          <w:bCs/>
          <w:color w:val="000000" w:themeColor="text1"/>
        </w:rPr>
      </w:pPr>
      <w:r w:rsidRPr="007A4351">
        <w:rPr>
          <w:rFonts w:ascii="Trebuchet MS" w:hAnsi="Trebuchet MS"/>
          <w:bCs/>
          <w:color w:val="000000" w:themeColor="text1"/>
        </w:rPr>
        <w:t>Diriginte</w:t>
      </w:r>
      <w:r>
        <w:rPr>
          <w:rFonts w:ascii="Trebuchet MS" w:hAnsi="Trebuchet MS"/>
          <w:bCs/>
          <w:color w:val="000000" w:themeColor="text1"/>
        </w:rPr>
        <w:t>le de șantier, pregătit ș</w:t>
      </w:r>
      <w:r w:rsidRPr="007A4351">
        <w:rPr>
          <w:rFonts w:ascii="Trebuchet MS" w:hAnsi="Trebuchet MS"/>
          <w:bCs/>
          <w:color w:val="000000" w:themeColor="text1"/>
        </w:rPr>
        <w:t>i</w:t>
      </w:r>
      <w:r>
        <w:rPr>
          <w:rFonts w:ascii="Trebuchet MS" w:hAnsi="Trebuchet MS"/>
          <w:bCs/>
          <w:color w:val="000000" w:themeColor="text1"/>
        </w:rPr>
        <w:t xml:space="preserve"> responsabil, va fi prezent pe ș</w:t>
      </w:r>
      <w:r w:rsidRPr="007A4351">
        <w:rPr>
          <w:rFonts w:ascii="Trebuchet MS" w:hAnsi="Trebuchet MS"/>
          <w:bCs/>
          <w:color w:val="000000" w:themeColor="text1"/>
        </w:rPr>
        <w:t>antier în timpul programului de lucru pentru a ț</w:t>
      </w:r>
      <w:r>
        <w:rPr>
          <w:rFonts w:ascii="Trebuchet MS" w:hAnsi="Trebuchet MS"/>
          <w:bCs/>
          <w:color w:val="000000" w:themeColor="text1"/>
        </w:rPr>
        <w:t>ine un jurnal de înregistrări ș</w:t>
      </w:r>
      <w:r w:rsidRPr="007A4351">
        <w:rPr>
          <w:rFonts w:ascii="Trebuchet MS" w:hAnsi="Trebuchet MS"/>
          <w:bCs/>
          <w:color w:val="000000" w:themeColor="text1"/>
        </w:rPr>
        <w:t>i a efectua inspecții</w:t>
      </w:r>
      <w:r>
        <w:rPr>
          <w:rFonts w:ascii="Trebuchet MS" w:hAnsi="Trebuchet MS"/>
          <w:bCs/>
          <w:color w:val="000000" w:themeColor="text1"/>
        </w:rPr>
        <w:t>;</w:t>
      </w:r>
    </w:p>
    <w:p w14:paraId="113F0A59" w14:textId="77777777" w:rsidR="007A4351" w:rsidRPr="007A4351" w:rsidRDefault="007A4351" w:rsidP="007A4351">
      <w:pPr>
        <w:pStyle w:val="Header"/>
        <w:spacing w:line="360" w:lineRule="auto"/>
        <w:ind w:left="284"/>
        <w:jc w:val="both"/>
        <w:rPr>
          <w:rFonts w:ascii="Trebuchet MS" w:hAnsi="Trebuchet MS"/>
          <w:bCs/>
          <w:color w:val="000000" w:themeColor="text1"/>
        </w:rPr>
      </w:pPr>
      <w:r w:rsidRPr="007A4351">
        <w:rPr>
          <w:rFonts w:ascii="Trebuchet MS" w:hAnsi="Trebuchet MS"/>
          <w:bCs/>
          <w:color w:val="000000" w:themeColor="text1"/>
        </w:rPr>
        <w:t>Platforma industriala dipsune de suprafețe întărite pentru eliminarea riscurilor de degradare a terenului;</w:t>
      </w:r>
    </w:p>
    <w:p w14:paraId="3F52234D" w14:textId="772CD633" w:rsidR="0028557D" w:rsidRPr="007A4351" w:rsidRDefault="007A4351" w:rsidP="007A4351">
      <w:pPr>
        <w:pStyle w:val="Header"/>
        <w:spacing w:line="360" w:lineRule="auto"/>
        <w:ind w:left="284"/>
        <w:jc w:val="both"/>
        <w:rPr>
          <w:rFonts w:ascii="Trebuchet MS" w:hAnsi="Trebuchet MS"/>
          <w:bCs/>
          <w:color w:val="000000" w:themeColor="text1"/>
        </w:rPr>
      </w:pPr>
      <w:r w:rsidRPr="007A4351">
        <w:rPr>
          <w:rFonts w:ascii="Trebuchet MS" w:hAnsi="Trebuchet MS"/>
          <w:bCs/>
          <w:color w:val="000000" w:themeColor="text1"/>
        </w:rPr>
        <w:t>Lucrările pe verticală se vor realiza astfel încât riscul de împrăstiere/săpăturile de material prin cădere să fie minimizate prin utilizarea de materiale si dispozitive speciale;</w:t>
      </w:r>
      <w:r w:rsidR="0028557D" w:rsidRPr="007A4351">
        <w:rPr>
          <w:rFonts w:ascii="Trebuchet MS" w:hAnsi="Trebuchet MS"/>
          <w:bCs/>
          <w:color w:val="000000" w:themeColor="text1"/>
        </w:rPr>
        <w:tab/>
      </w:r>
    </w:p>
    <w:p w14:paraId="4D2108FA" w14:textId="77777777" w:rsidR="0028557D" w:rsidRPr="00F137C4" w:rsidRDefault="0028557D" w:rsidP="003A3F1E">
      <w:pPr>
        <w:pStyle w:val="Header"/>
        <w:spacing w:line="360" w:lineRule="auto"/>
        <w:ind w:left="284"/>
        <w:jc w:val="both"/>
        <w:rPr>
          <w:rFonts w:ascii="Trebuchet MS" w:hAnsi="Trebuchet MS"/>
          <w:b/>
          <w:bCs/>
          <w:color w:val="000000" w:themeColor="text1"/>
          <w:u w:val="single"/>
        </w:rPr>
      </w:pPr>
      <w:r w:rsidRPr="00F137C4">
        <w:rPr>
          <w:rFonts w:ascii="Trebuchet MS" w:hAnsi="Trebuchet MS"/>
          <w:b/>
          <w:bCs/>
          <w:color w:val="000000" w:themeColor="text1"/>
          <w:u w:val="single"/>
        </w:rPr>
        <w:t>Lucrările de refacere a amplasamentului în zona afectată de execuţia investiţiei:</w:t>
      </w:r>
    </w:p>
    <w:p w14:paraId="07624E05" w14:textId="77777777" w:rsidR="0028557D" w:rsidRPr="00F137C4" w:rsidRDefault="0028557D" w:rsidP="003A3F1E">
      <w:pPr>
        <w:pStyle w:val="Header"/>
        <w:spacing w:line="360" w:lineRule="auto"/>
        <w:ind w:left="284"/>
        <w:jc w:val="both"/>
        <w:rPr>
          <w:rFonts w:ascii="Trebuchet MS" w:hAnsi="Trebuchet MS"/>
          <w:bCs/>
          <w:color w:val="000000" w:themeColor="text1"/>
        </w:rPr>
      </w:pPr>
      <w:r w:rsidRPr="00F137C4">
        <w:rPr>
          <w:rFonts w:ascii="Trebuchet MS" w:hAnsi="Trebuchet MS"/>
          <w:bCs/>
          <w:color w:val="000000" w:themeColor="text1"/>
        </w:rPr>
        <w:t>După terminarea demolării terenul va fi adus la starea inițială prin sistematizare.</w:t>
      </w:r>
    </w:p>
    <w:p w14:paraId="6157B835" w14:textId="4418690F" w:rsidR="0028557D" w:rsidRPr="00F137C4" w:rsidRDefault="0028557D" w:rsidP="003A3F1E">
      <w:pPr>
        <w:pStyle w:val="Header"/>
        <w:spacing w:line="360" w:lineRule="auto"/>
        <w:ind w:left="284"/>
        <w:jc w:val="both"/>
        <w:rPr>
          <w:rFonts w:ascii="Trebuchet MS" w:hAnsi="Trebuchet MS"/>
          <w:bCs/>
          <w:color w:val="000000" w:themeColor="text1"/>
        </w:rPr>
      </w:pPr>
      <w:r w:rsidRPr="00F137C4">
        <w:rPr>
          <w:rFonts w:ascii="Trebuchet MS" w:hAnsi="Trebuchet MS"/>
          <w:bCs/>
          <w:color w:val="000000" w:themeColor="text1"/>
        </w:rPr>
        <w:t>Spațiile pe care au fost depozitate materialele de construcții rezultate din demolare vor fi eliberate. Pentru eliminarea deșeurilor rezultate din demolare vor fi utilizate platformele și drumurile de acces existente în incintă.</w:t>
      </w:r>
    </w:p>
    <w:p w14:paraId="77834D0C" w14:textId="475FB7F5" w:rsidR="00F31D4F" w:rsidRPr="00B86B28" w:rsidRDefault="00F31D4F" w:rsidP="003A3F1E">
      <w:pPr>
        <w:pStyle w:val="Header"/>
        <w:spacing w:line="360" w:lineRule="auto"/>
        <w:ind w:left="284"/>
        <w:jc w:val="both"/>
        <w:rPr>
          <w:rFonts w:ascii="Trebuchet MS" w:hAnsi="Trebuchet MS"/>
          <w:bCs/>
          <w:color w:val="000000" w:themeColor="text1"/>
        </w:rPr>
      </w:pPr>
      <w:r w:rsidRPr="00B86B28">
        <w:rPr>
          <w:rFonts w:ascii="Trebuchet MS" w:hAnsi="Trebuchet MS"/>
          <w:bCs/>
          <w:color w:val="000000" w:themeColor="text1"/>
        </w:rPr>
        <w:t xml:space="preserve">Evacuarea </w:t>
      </w:r>
      <w:r w:rsidR="00786849" w:rsidRPr="00B86B28">
        <w:rPr>
          <w:rFonts w:ascii="Trebuchet MS" w:hAnsi="Trebuchet MS"/>
          <w:bCs/>
          <w:color w:val="000000" w:themeColor="text1"/>
        </w:rPr>
        <w:t>materialelor demolate se face prin tubulaturi închise – pentru a evita formarea prafului și evitarea căderilor accidentale.</w:t>
      </w:r>
    </w:p>
    <w:p w14:paraId="3E210998" w14:textId="29627E48" w:rsidR="00786849" w:rsidRPr="00F137C4" w:rsidRDefault="00786849" w:rsidP="003A3F1E">
      <w:pPr>
        <w:pStyle w:val="Header"/>
        <w:spacing w:line="360" w:lineRule="auto"/>
        <w:ind w:left="284"/>
        <w:jc w:val="both"/>
        <w:rPr>
          <w:rFonts w:ascii="Trebuchet MS" w:hAnsi="Trebuchet MS"/>
          <w:bCs/>
          <w:color w:val="000000" w:themeColor="text1"/>
        </w:rPr>
      </w:pPr>
      <w:r w:rsidRPr="00F137C4">
        <w:rPr>
          <w:rFonts w:ascii="Trebuchet MS" w:hAnsi="Trebuchet MS"/>
          <w:bCs/>
          <w:color w:val="000000" w:themeColor="text1"/>
        </w:rPr>
        <w:t>Se vor utiliza numai mijloace de transport adecvate naturii deșeurilor transportate, care să nu permită împrăștierea deșeurilor și emanații de noxe pe timpul transportlui, asfel încât să fie respectate normele privind sănătatea populației și a mediului înconjurător.</w:t>
      </w:r>
    </w:p>
    <w:p w14:paraId="429359F6" w14:textId="111807B5" w:rsidR="00676618" w:rsidRPr="00F137C4" w:rsidRDefault="00676618" w:rsidP="003A3F1E">
      <w:pPr>
        <w:pStyle w:val="Header"/>
        <w:spacing w:line="360" w:lineRule="auto"/>
        <w:ind w:left="284"/>
        <w:jc w:val="both"/>
        <w:rPr>
          <w:rFonts w:ascii="Trebuchet MS" w:hAnsi="Trebuchet MS"/>
          <w:bCs/>
          <w:color w:val="000000" w:themeColor="text1"/>
        </w:rPr>
      </w:pPr>
      <w:r w:rsidRPr="00F137C4">
        <w:rPr>
          <w:rFonts w:ascii="Trebuchet MS" w:hAnsi="Trebuchet MS"/>
          <w:bCs/>
          <w:color w:val="000000" w:themeColor="text1"/>
        </w:rPr>
        <w:t>Pentru reducerea atmosferice cu substanțe provenite din deșeurile de la demolări, autocamioanele care vor transporta deșeuri de șantier vor fi acoperite cu prelată de protecție.</w:t>
      </w:r>
    </w:p>
    <w:p w14:paraId="7D42B167" w14:textId="77777777" w:rsidR="0028557D" w:rsidRPr="00F137C4" w:rsidRDefault="0028557D" w:rsidP="003A3F1E">
      <w:pPr>
        <w:pStyle w:val="Header"/>
        <w:spacing w:line="360" w:lineRule="auto"/>
        <w:ind w:left="284"/>
        <w:jc w:val="both"/>
        <w:rPr>
          <w:rFonts w:ascii="Trebuchet MS" w:hAnsi="Trebuchet MS"/>
          <w:b/>
          <w:bCs/>
          <w:i/>
          <w:color w:val="000000" w:themeColor="text1"/>
        </w:rPr>
      </w:pPr>
      <w:r w:rsidRPr="00F137C4">
        <w:rPr>
          <w:rFonts w:ascii="Trebuchet MS" w:hAnsi="Trebuchet MS"/>
          <w:b/>
          <w:bCs/>
          <w:i/>
          <w:color w:val="000000" w:themeColor="text1"/>
        </w:rPr>
        <w:t>b) cumularea cu alte proiecte existente și/sau aprobate: nu este cazul;</w:t>
      </w:r>
    </w:p>
    <w:p w14:paraId="029CA8B2" w14:textId="77777777" w:rsidR="0028557D" w:rsidRPr="00F137C4" w:rsidRDefault="0028557D" w:rsidP="003A3F1E">
      <w:pPr>
        <w:pStyle w:val="Header"/>
        <w:spacing w:line="360" w:lineRule="auto"/>
        <w:ind w:left="284"/>
        <w:jc w:val="both"/>
        <w:rPr>
          <w:rFonts w:ascii="Trebuchet MS" w:hAnsi="Trebuchet MS"/>
          <w:b/>
          <w:bCs/>
          <w:i/>
          <w:color w:val="000000" w:themeColor="text1"/>
        </w:rPr>
      </w:pPr>
      <w:r w:rsidRPr="00F137C4">
        <w:rPr>
          <w:rFonts w:ascii="Trebuchet MS" w:hAnsi="Trebuchet MS"/>
          <w:b/>
          <w:bCs/>
          <w:i/>
          <w:color w:val="000000" w:themeColor="text1"/>
        </w:rPr>
        <w:t>c) utilizarea resurselor naturale în special a solului, a terenurilor, a apei și a biodiversității: nu este cazul;</w:t>
      </w:r>
    </w:p>
    <w:p w14:paraId="4F0053E9" w14:textId="77777777" w:rsidR="0028557D" w:rsidRPr="00F137C4" w:rsidRDefault="0028557D" w:rsidP="003A3F1E">
      <w:pPr>
        <w:pStyle w:val="Header"/>
        <w:spacing w:line="360" w:lineRule="auto"/>
        <w:ind w:left="284"/>
        <w:jc w:val="both"/>
        <w:rPr>
          <w:rFonts w:ascii="Trebuchet MS" w:hAnsi="Trebuchet MS"/>
          <w:b/>
          <w:bCs/>
          <w:i/>
          <w:color w:val="000000" w:themeColor="text1"/>
        </w:rPr>
      </w:pPr>
      <w:r w:rsidRPr="00F137C4">
        <w:rPr>
          <w:rFonts w:ascii="Trebuchet MS" w:hAnsi="Trebuchet MS"/>
          <w:b/>
          <w:bCs/>
          <w:i/>
          <w:color w:val="000000" w:themeColor="text1"/>
        </w:rPr>
        <w:t xml:space="preserve">d)  cantitatea și tipurile de deșeuri generate/gestionate:   </w:t>
      </w:r>
    </w:p>
    <w:p w14:paraId="5A9FE1AB" w14:textId="77777777" w:rsidR="0028557D" w:rsidRPr="00F137C4" w:rsidRDefault="0028557D" w:rsidP="003A3F1E">
      <w:pPr>
        <w:pStyle w:val="Header"/>
        <w:spacing w:line="360" w:lineRule="auto"/>
        <w:ind w:left="284"/>
        <w:jc w:val="both"/>
        <w:rPr>
          <w:rFonts w:ascii="Trebuchet MS" w:hAnsi="Trebuchet MS"/>
          <w:bCs/>
          <w:color w:val="000000" w:themeColor="text1"/>
        </w:rPr>
      </w:pPr>
      <w:r w:rsidRPr="00F137C4">
        <w:rPr>
          <w:rFonts w:ascii="Trebuchet MS" w:hAnsi="Trebuchet MS"/>
          <w:b/>
          <w:bCs/>
          <w:color w:val="000000" w:themeColor="text1"/>
        </w:rPr>
        <w:t>În perioada de execuție a investiției</w:t>
      </w:r>
      <w:r w:rsidRPr="00F137C4">
        <w:rPr>
          <w:rFonts w:ascii="Trebuchet MS" w:hAnsi="Trebuchet MS"/>
          <w:bCs/>
          <w:color w:val="000000" w:themeColor="text1"/>
        </w:rPr>
        <w:t>: deșeurile rezultate ca urmare a realizării proiectului vor fi predate pentru valorificate/eliminate prin intermediul firmelor de profil, autorizate din punct de vedere al protecției mediului, astfel:</w:t>
      </w:r>
    </w:p>
    <w:p w14:paraId="42A14DAA" w14:textId="77777777" w:rsidR="0028557D" w:rsidRPr="00F137C4" w:rsidRDefault="0028557D" w:rsidP="003A3F1E">
      <w:pPr>
        <w:pStyle w:val="Header"/>
        <w:spacing w:line="360" w:lineRule="auto"/>
        <w:ind w:left="284"/>
        <w:jc w:val="both"/>
        <w:rPr>
          <w:rFonts w:ascii="Trebuchet MS" w:hAnsi="Trebuchet MS"/>
          <w:bCs/>
          <w:color w:val="000000" w:themeColor="text1"/>
        </w:rPr>
      </w:pPr>
      <w:r w:rsidRPr="00F137C4">
        <w:rPr>
          <w:rFonts w:ascii="Trebuchet MS" w:hAnsi="Trebuchet MS"/>
          <w:bCs/>
          <w:color w:val="000000" w:themeColor="text1"/>
        </w:rPr>
        <w:t xml:space="preserve">- deșeurile menajere colectate în amestec se vor prelua de către operatorul local de salubritate și se vor transporta în vederea eliminării la cel mai apropiat depozit autorizat de deșeuri municipale; </w:t>
      </w:r>
    </w:p>
    <w:p w14:paraId="412D45DB" w14:textId="77777777" w:rsidR="0028557D" w:rsidRPr="00F137C4" w:rsidRDefault="0028557D" w:rsidP="003A3F1E">
      <w:pPr>
        <w:pStyle w:val="Header"/>
        <w:spacing w:line="360" w:lineRule="auto"/>
        <w:ind w:left="284"/>
        <w:jc w:val="both"/>
        <w:rPr>
          <w:rFonts w:ascii="Trebuchet MS" w:hAnsi="Trebuchet MS"/>
          <w:bCs/>
          <w:color w:val="000000" w:themeColor="text1"/>
        </w:rPr>
      </w:pPr>
      <w:r w:rsidRPr="00F137C4">
        <w:rPr>
          <w:rFonts w:ascii="Trebuchet MS" w:hAnsi="Trebuchet MS"/>
          <w:bCs/>
          <w:color w:val="000000" w:themeColor="text1"/>
        </w:rPr>
        <w:t>- deșeurile municipale colectate separat vor fi predate operatorilor economici colectori și/sau valorificatori autorizați, în vederea valorificării acestora;</w:t>
      </w:r>
    </w:p>
    <w:p w14:paraId="00DDA6E6" w14:textId="77777777" w:rsidR="0028557D" w:rsidRPr="00F137C4" w:rsidRDefault="0028557D" w:rsidP="003A3F1E">
      <w:pPr>
        <w:pStyle w:val="Header"/>
        <w:spacing w:line="360" w:lineRule="auto"/>
        <w:ind w:left="284"/>
        <w:jc w:val="both"/>
        <w:rPr>
          <w:rFonts w:ascii="Trebuchet MS" w:hAnsi="Trebuchet MS"/>
          <w:bCs/>
          <w:color w:val="000000" w:themeColor="text1"/>
        </w:rPr>
      </w:pPr>
      <w:r w:rsidRPr="00F137C4">
        <w:rPr>
          <w:rFonts w:ascii="Trebuchet MS" w:hAnsi="Trebuchet MS"/>
          <w:bCs/>
          <w:color w:val="000000" w:themeColor="text1"/>
        </w:rPr>
        <w:t>- deșeurile rezultate de la lucrările de demolare vor fi eliminate în locurile special amenajate;</w:t>
      </w:r>
    </w:p>
    <w:p w14:paraId="52586BD8" w14:textId="3FE770D8" w:rsidR="0028557D" w:rsidRDefault="0028557D" w:rsidP="003A3F1E">
      <w:pPr>
        <w:pStyle w:val="Header"/>
        <w:spacing w:line="360" w:lineRule="auto"/>
        <w:ind w:left="284"/>
        <w:jc w:val="both"/>
        <w:rPr>
          <w:rFonts w:ascii="Trebuchet MS" w:hAnsi="Trebuchet MS"/>
          <w:bCs/>
          <w:color w:val="000000" w:themeColor="text1"/>
        </w:rPr>
      </w:pPr>
      <w:r w:rsidRPr="00F137C4">
        <w:rPr>
          <w:rFonts w:ascii="Trebuchet MS" w:hAnsi="Trebuchet MS"/>
          <w:bCs/>
          <w:color w:val="000000" w:themeColor="text1"/>
        </w:rPr>
        <w:t xml:space="preserve">Deșeurile </w:t>
      </w:r>
      <w:r w:rsidR="00F52C3B" w:rsidRPr="00F137C4">
        <w:rPr>
          <w:rFonts w:ascii="Trebuchet MS" w:hAnsi="Trebuchet MS"/>
          <w:bCs/>
          <w:color w:val="000000" w:themeColor="text1"/>
        </w:rPr>
        <w:t>provenite din demolare</w:t>
      </w:r>
      <w:r w:rsidRPr="00F137C4">
        <w:rPr>
          <w:rFonts w:ascii="Trebuchet MS" w:hAnsi="Trebuchet MS"/>
          <w:bCs/>
          <w:color w:val="000000" w:themeColor="text1"/>
        </w:rPr>
        <w:t>:</w:t>
      </w:r>
    </w:p>
    <w:p w14:paraId="2CE0D2A8" w14:textId="1E486335" w:rsidR="00814BF7" w:rsidRPr="005D69B1" w:rsidRDefault="00814BF7" w:rsidP="003A3F1E">
      <w:pPr>
        <w:pStyle w:val="Header"/>
        <w:spacing w:line="360" w:lineRule="auto"/>
        <w:ind w:left="284"/>
        <w:jc w:val="both"/>
        <w:rPr>
          <w:rFonts w:ascii="Trebuchet MS" w:hAnsi="Trebuchet MS"/>
          <w:bCs/>
          <w:color w:val="000000" w:themeColor="text1"/>
          <w:u w:val="single"/>
        </w:rPr>
      </w:pPr>
      <w:r w:rsidRPr="005D69B1">
        <w:rPr>
          <w:rFonts w:ascii="Trebuchet MS" w:hAnsi="Trebuchet MS"/>
          <w:bCs/>
          <w:color w:val="000000" w:themeColor="text1"/>
          <w:u w:val="single"/>
        </w:rPr>
        <w:t>BUNCĂR BETON</w:t>
      </w:r>
    </w:p>
    <w:p w14:paraId="252E1058" w14:textId="6FE28D23" w:rsidR="0028557D" w:rsidRPr="00814BF7" w:rsidRDefault="0028557D" w:rsidP="003A3F1E">
      <w:pPr>
        <w:pStyle w:val="Header"/>
        <w:spacing w:line="360" w:lineRule="auto"/>
        <w:ind w:left="284"/>
        <w:jc w:val="both"/>
        <w:rPr>
          <w:rFonts w:ascii="Trebuchet MS" w:hAnsi="Trebuchet MS"/>
          <w:bCs/>
          <w:color w:val="000000" w:themeColor="text1"/>
        </w:rPr>
      </w:pPr>
      <w:r w:rsidRPr="00814BF7">
        <w:rPr>
          <w:rFonts w:ascii="Trebuchet MS" w:hAnsi="Trebuchet MS"/>
          <w:bCs/>
          <w:color w:val="000000" w:themeColor="text1"/>
        </w:rPr>
        <w:t xml:space="preserve">- 17 01 01  beton – </w:t>
      </w:r>
      <w:r w:rsidR="00E86E45">
        <w:rPr>
          <w:rFonts w:ascii="Trebuchet MS" w:hAnsi="Trebuchet MS"/>
          <w:bCs/>
          <w:color w:val="000000" w:themeColor="text1"/>
        </w:rPr>
        <w:t xml:space="preserve">66,58 </w:t>
      </w:r>
      <w:r w:rsidRPr="00814BF7">
        <w:rPr>
          <w:rFonts w:ascii="Trebuchet MS" w:hAnsi="Trebuchet MS"/>
          <w:bCs/>
          <w:color w:val="000000" w:themeColor="text1"/>
        </w:rPr>
        <w:t>mc;</w:t>
      </w:r>
    </w:p>
    <w:p w14:paraId="7335BADC" w14:textId="612A43EC" w:rsidR="0028557D" w:rsidRDefault="0028557D" w:rsidP="003A3F1E">
      <w:pPr>
        <w:pStyle w:val="Header"/>
        <w:spacing w:line="360" w:lineRule="auto"/>
        <w:ind w:left="284"/>
        <w:jc w:val="both"/>
        <w:rPr>
          <w:rFonts w:ascii="Trebuchet MS" w:hAnsi="Trebuchet MS"/>
          <w:bCs/>
          <w:color w:val="000000" w:themeColor="text1"/>
        </w:rPr>
      </w:pPr>
      <w:r w:rsidRPr="00E86E45">
        <w:rPr>
          <w:rFonts w:ascii="Trebuchet MS" w:hAnsi="Trebuchet MS"/>
          <w:bCs/>
          <w:color w:val="000000" w:themeColor="text1"/>
        </w:rPr>
        <w:lastRenderedPageBreak/>
        <w:t xml:space="preserve">- 17 01 02 cărămizi – </w:t>
      </w:r>
      <w:r w:rsidR="00E86E45" w:rsidRPr="00E86E45">
        <w:rPr>
          <w:rFonts w:ascii="Trebuchet MS" w:hAnsi="Trebuchet MS"/>
          <w:bCs/>
          <w:color w:val="000000" w:themeColor="text1"/>
        </w:rPr>
        <w:t>46,93</w:t>
      </w:r>
      <w:r w:rsidRPr="00E86E45">
        <w:rPr>
          <w:rFonts w:ascii="Trebuchet MS" w:hAnsi="Trebuchet MS"/>
          <w:bCs/>
          <w:color w:val="000000" w:themeColor="text1"/>
        </w:rPr>
        <w:t xml:space="preserve"> mc;</w:t>
      </w:r>
    </w:p>
    <w:p w14:paraId="2D7C8D27" w14:textId="46D22C51" w:rsidR="00E86E45" w:rsidRPr="005D69B1" w:rsidRDefault="00E86E45" w:rsidP="003A3F1E">
      <w:pPr>
        <w:pStyle w:val="Header"/>
        <w:spacing w:line="360" w:lineRule="auto"/>
        <w:ind w:left="284"/>
        <w:jc w:val="both"/>
        <w:rPr>
          <w:rFonts w:ascii="Trebuchet MS" w:hAnsi="Trebuchet MS"/>
          <w:bCs/>
          <w:color w:val="000000" w:themeColor="text1"/>
          <w:u w:val="single"/>
        </w:rPr>
      </w:pPr>
      <w:r w:rsidRPr="005D69B1">
        <w:rPr>
          <w:rFonts w:ascii="Trebuchet MS" w:hAnsi="Trebuchet MS"/>
          <w:bCs/>
          <w:color w:val="000000" w:themeColor="text1"/>
          <w:u w:val="single"/>
        </w:rPr>
        <w:t>DEPOZIT LUBRIFIANȚI</w:t>
      </w:r>
    </w:p>
    <w:p w14:paraId="388A6599" w14:textId="620451F5" w:rsidR="00E86E45" w:rsidRPr="00E86E45" w:rsidRDefault="00E86E45" w:rsidP="00E86E45">
      <w:pPr>
        <w:pStyle w:val="Header"/>
        <w:spacing w:line="360" w:lineRule="auto"/>
        <w:ind w:left="284"/>
        <w:jc w:val="both"/>
        <w:rPr>
          <w:rFonts w:ascii="Trebuchet MS" w:hAnsi="Trebuchet MS"/>
          <w:bCs/>
          <w:color w:val="000000" w:themeColor="text1"/>
        </w:rPr>
      </w:pPr>
      <w:r>
        <w:rPr>
          <w:rFonts w:ascii="Trebuchet MS" w:hAnsi="Trebuchet MS"/>
          <w:bCs/>
          <w:color w:val="000000" w:themeColor="text1"/>
        </w:rPr>
        <w:t xml:space="preserve">- </w:t>
      </w:r>
      <w:r w:rsidRPr="00E86E45">
        <w:rPr>
          <w:rFonts w:ascii="Trebuchet MS" w:hAnsi="Trebuchet MS"/>
          <w:bCs/>
          <w:color w:val="000000" w:themeColor="text1"/>
        </w:rPr>
        <w:t xml:space="preserve">17 01 01  beton – </w:t>
      </w:r>
      <w:r>
        <w:rPr>
          <w:rFonts w:ascii="Trebuchet MS" w:hAnsi="Trebuchet MS"/>
          <w:bCs/>
          <w:color w:val="000000" w:themeColor="text1"/>
        </w:rPr>
        <w:t>40,91</w:t>
      </w:r>
      <w:r w:rsidRPr="00E86E45">
        <w:rPr>
          <w:rFonts w:ascii="Trebuchet MS" w:hAnsi="Trebuchet MS"/>
          <w:bCs/>
          <w:color w:val="000000" w:themeColor="text1"/>
        </w:rPr>
        <w:t xml:space="preserve"> mc;</w:t>
      </w:r>
    </w:p>
    <w:p w14:paraId="07FAF513" w14:textId="3AC9BA00" w:rsidR="00E86E45" w:rsidRDefault="00E86E45" w:rsidP="00E86E45">
      <w:pPr>
        <w:pStyle w:val="Header"/>
        <w:spacing w:line="360" w:lineRule="auto"/>
        <w:ind w:left="284"/>
        <w:jc w:val="both"/>
        <w:rPr>
          <w:rFonts w:ascii="Trebuchet MS" w:hAnsi="Trebuchet MS"/>
          <w:bCs/>
          <w:color w:val="000000" w:themeColor="text1"/>
        </w:rPr>
      </w:pPr>
      <w:r w:rsidRPr="00E86E45">
        <w:rPr>
          <w:rFonts w:ascii="Trebuchet MS" w:hAnsi="Trebuchet MS"/>
          <w:bCs/>
          <w:color w:val="000000" w:themeColor="text1"/>
        </w:rPr>
        <w:t xml:space="preserve">- 17 01 02 cărămizi – </w:t>
      </w:r>
      <w:r>
        <w:rPr>
          <w:rFonts w:ascii="Trebuchet MS" w:hAnsi="Trebuchet MS"/>
          <w:bCs/>
          <w:color w:val="000000" w:themeColor="text1"/>
        </w:rPr>
        <w:t>23,17</w:t>
      </w:r>
      <w:r w:rsidRPr="00E86E45">
        <w:rPr>
          <w:rFonts w:ascii="Trebuchet MS" w:hAnsi="Trebuchet MS"/>
          <w:bCs/>
          <w:color w:val="000000" w:themeColor="text1"/>
        </w:rPr>
        <w:t xml:space="preserve"> mc;</w:t>
      </w:r>
    </w:p>
    <w:p w14:paraId="1C712544" w14:textId="180127E8" w:rsidR="00E86E45" w:rsidRPr="005D69B1" w:rsidRDefault="00086DB4" w:rsidP="003A3F1E">
      <w:pPr>
        <w:pStyle w:val="Header"/>
        <w:spacing w:line="360" w:lineRule="auto"/>
        <w:ind w:left="284"/>
        <w:jc w:val="both"/>
        <w:rPr>
          <w:rFonts w:ascii="Trebuchet MS" w:hAnsi="Trebuchet MS"/>
          <w:bCs/>
          <w:color w:val="000000" w:themeColor="text1"/>
          <w:u w:val="single"/>
        </w:rPr>
      </w:pPr>
      <w:r w:rsidRPr="005D69B1">
        <w:rPr>
          <w:rFonts w:ascii="Trebuchet MS" w:hAnsi="Trebuchet MS"/>
          <w:bCs/>
          <w:color w:val="000000" w:themeColor="text1"/>
          <w:u w:val="single"/>
        </w:rPr>
        <w:t xml:space="preserve">COTEȚE PORCI </w:t>
      </w:r>
    </w:p>
    <w:p w14:paraId="473627AB" w14:textId="76F90F1B" w:rsidR="00086DB4" w:rsidRPr="00086DB4" w:rsidRDefault="00086DB4" w:rsidP="00086DB4">
      <w:pPr>
        <w:pStyle w:val="Header"/>
        <w:spacing w:line="360" w:lineRule="auto"/>
        <w:ind w:left="284"/>
        <w:jc w:val="both"/>
        <w:rPr>
          <w:rFonts w:ascii="Trebuchet MS" w:hAnsi="Trebuchet MS"/>
          <w:bCs/>
          <w:color w:val="000000" w:themeColor="text1"/>
        </w:rPr>
      </w:pPr>
      <w:r w:rsidRPr="00086DB4">
        <w:rPr>
          <w:rFonts w:ascii="Trebuchet MS" w:hAnsi="Trebuchet MS"/>
          <w:bCs/>
          <w:color w:val="000000" w:themeColor="text1"/>
        </w:rPr>
        <w:t xml:space="preserve">- 17 01 01  beton – </w:t>
      </w:r>
      <w:r>
        <w:rPr>
          <w:rFonts w:ascii="Trebuchet MS" w:hAnsi="Trebuchet MS"/>
          <w:bCs/>
          <w:color w:val="000000" w:themeColor="text1"/>
        </w:rPr>
        <w:t>100,63</w:t>
      </w:r>
      <w:r w:rsidRPr="00086DB4">
        <w:rPr>
          <w:rFonts w:ascii="Trebuchet MS" w:hAnsi="Trebuchet MS"/>
          <w:bCs/>
          <w:color w:val="000000" w:themeColor="text1"/>
        </w:rPr>
        <w:t xml:space="preserve"> mc;</w:t>
      </w:r>
    </w:p>
    <w:p w14:paraId="79E8BE90" w14:textId="6471E1ED" w:rsidR="00E86E45" w:rsidRDefault="00086DB4" w:rsidP="00086DB4">
      <w:pPr>
        <w:pStyle w:val="Header"/>
        <w:spacing w:line="360" w:lineRule="auto"/>
        <w:ind w:left="284"/>
        <w:jc w:val="both"/>
        <w:rPr>
          <w:rFonts w:ascii="Trebuchet MS" w:hAnsi="Trebuchet MS"/>
          <w:bCs/>
          <w:color w:val="000000" w:themeColor="text1"/>
        </w:rPr>
      </w:pPr>
      <w:r w:rsidRPr="00086DB4">
        <w:rPr>
          <w:rFonts w:ascii="Trebuchet MS" w:hAnsi="Trebuchet MS"/>
          <w:bCs/>
          <w:color w:val="000000" w:themeColor="text1"/>
        </w:rPr>
        <w:t xml:space="preserve">- 17 01 02 cărămizi – </w:t>
      </w:r>
      <w:r>
        <w:rPr>
          <w:rFonts w:ascii="Trebuchet MS" w:hAnsi="Trebuchet MS"/>
          <w:bCs/>
          <w:color w:val="000000" w:themeColor="text1"/>
        </w:rPr>
        <w:t>79,51</w:t>
      </w:r>
      <w:r w:rsidRPr="00086DB4">
        <w:rPr>
          <w:rFonts w:ascii="Trebuchet MS" w:hAnsi="Trebuchet MS"/>
          <w:bCs/>
          <w:color w:val="000000" w:themeColor="text1"/>
        </w:rPr>
        <w:t xml:space="preserve"> mc;</w:t>
      </w:r>
    </w:p>
    <w:p w14:paraId="7FF532C3" w14:textId="7395A3A7" w:rsidR="00086DB4" w:rsidRDefault="00086DB4" w:rsidP="00086DB4">
      <w:pPr>
        <w:pStyle w:val="Header"/>
        <w:spacing w:line="360" w:lineRule="auto"/>
        <w:ind w:left="284"/>
        <w:jc w:val="both"/>
        <w:rPr>
          <w:rFonts w:ascii="Trebuchet MS" w:hAnsi="Trebuchet MS"/>
          <w:bCs/>
          <w:color w:val="000000" w:themeColor="text1"/>
        </w:rPr>
      </w:pPr>
      <w:r>
        <w:rPr>
          <w:rFonts w:ascii="Trebuchet MS" w:hAnsi="Trebuchet MS"/>
          <w:bCs/>
          <w:color w:val="000000" w:themeColor="text1"/>
        </w:rPr>
        <w:t>- 17 01 03 țiglă – 140,84;</w:t>
      </w:r>
    </w:p>
    <w:p w14:paraId="4EB4322F" w14:textId="645088B9" w:rsidR="00086DB4" w:rsidRPr="00E86E45" w:rsidRDefault="00086DB4" w:rsidP="00086DB4">
      <w:pPr>
        <w:pStyle w:val="Header"/>
        <w:spacing w:line="360" w:lineRule="auto"/>
        <w:ind w:left="284"/>
        <w:jc w:val="both"/>
        <w:rPr>
          <w:rFonts w:ascii="Trebuchet MS" w:hAnsi="Trebuchet MS"/>
          <w:bCs/>
          <w:color w:val="000000" w:themeColor="text1"/>
        </w:rPr>
      </w:pPr>
      <w:r>
        <w:rPr>
          <w:rFonts w:ascii="Trebuchet MS" w:hAnsi="Trebuchet MS"/>
          <w:bCs/>
          <w:color w:val="000000" w:themeColor="text1"/>
        </w:rPr>
        <w:t>- 17 02 01 lemn – 12,67;</w:t>
      </w:r>
    </w:p>
    <w:p w14:paraId="6F4E8148" w14:textId="18F34A82" w:rsidR="0028557D" w:rsidRPr="00086DB4" w:rsidRDefault="0028557D" w:rsidP="003A3F1E">
      <w:pPr>
        <w:pStyle w:val="Header"/>
        <w:spacing w:line="360" w:lineRule="auto"/>
        <w:ind w:left="284"/>
        <w:jc w:val="both"/>
        <w:rPr>
          <w:rFonts w:ascii="Trebuchet MS" w:hAnsi="Trebuchet MS"/>
          <w:bCs/>
          <w:color w:val="000000" w:themeColor="text1"/>
        </w:rPr>
      </w:pPr>
      <w:r w:rsidRPr="005762E9">
        <w:rPr>
          <w:rFonts w:ascii="Trebuchet MS" w:hAnsi="Trebuchet MS"/>
          <w:bCs/>
          <w:color w:val="FF0000"/>
        </w:rPr>
        <w:t xml:space="preserve">- </w:t>
      </w:r>
      <w:r w:rsidRPr="00086DB4">
        <w:rPr>
          <w:rFonts w:ascii="Trebuchet MS" w:hAnsi="Trebuchet MS"/>
          <w:bCs/>
          <w:color w:val="000000" w:themeColor="text1"/>
        </w:rPr>
        <w:t xml:space="preserve">17 04 05 fier și oțel – </w:t>
      </w:r>
      <w:r w:rsidR="00086DB4" w:rsidRPr="00086DB4">
        <w:rPr>
          <w:rFonts w:ascii="Trebuchet MS" w:hAnsi="Trebuchet MS"/>
          <w:bCs/>
          <w:color w:val="000000" w:themeColor="text1"/>
        </w:rPr>
        <w:t>193,57</w:t>
      </w:r>
      <w:r w:rsidRPr="00086DB4">
        <w:rPr>
          <w:rFonts w:ascii="Trebuchet MS" w:hAnsi="Trebuchet MS"/>
          <w:bCs/>
          <w:color w:val="000000" w:themeColor="text1"/>
        </w:rPr>
        <w:t xml:space="preserve"> kg;</w:t>
      </w:r>
      <w:bookmarkStart w:id="0" w:name="_GoBack"/>
      <w:bookmarkEnd w:id="0"/>
    </w:p>
    <w:p w14:paraId="179A9291" w14:textId="4DF65E98" w:rsidR="005D69B1" w:rsidRPr="00086DB4" w:rsidRDefault="00086DB4" w:rsidP="005D69B1">
      <w:pPr>
        <w:pStyle w:val="Header"/>
        <w:spacing w:line="360" w:lineRule="auto"/>
        <w:ind w:left="284"/>
        <w:jc w:val="both"/>
        <w:rPr>
          <w:rFonts w:ascii="Trebuchet MS" w:hAnsi="Trebuchet MS"/>
          <w:bCs/>
          <w:color w:val="000000" w:themeColor="text1"/>
        </w:rPr>
      </w:pPr>
      <w:r w:rsidRPr="00086DB4">
        <w:rPr>
          <w:rFonts w:ascii="Trebuchet MS" w:hAnsi="Trebuchet MS"/>
          <w:bCs/>
          <w:color w:val="000000" w:themeColor="text1"/>
        </w:rPr>
        <w:t>- 17 06 04</w:t>
      </w:r>
      <w:r w:rsidR="0028557D" w:rsidRPr="00086DB4">
        <w:rPr>
          <w:rFonts w:ascii="Trebuchet MS" w:hAnsi="Trebuchet MS"/>
          <w:bCs/>
          <w:color w:val="000000" w:themeColor="text1"/>
        </w:rPr>
        <w:t xml:space="preserve"> </w:t>
      </w:r>
      <w:r w:rsidRPr="00086DB4">
        <w:rPr>
          <w:rFonts w:ascii="Trebuchet MS" w:hAnsi="Trebuchet MS"/>
          <w:bCs/>
          <w:color w:val="000000" w:themeColor="text1"/>
        </w:rPr>
        <w:t>materiale izolante</w:t>
      </w:r>
      <w:r w:rsidR="0028557D" w:rsidRPr="00086DB4">
        <w:rPr>
          <w:rFonts w:ascii="Trebuchet MS" w:hAnsi="Trebuchet MS"/>
          <w:bCs/>
          <w:color w:val="000000" w:themeColor="text1"/>
        </w:rPr>
        <w:t xml:space="preserve"> – </w:t>
      </w:r>
      <w:r w:rsidR="005D69B1">
        <w:rPr>
          <w:rFonts w:ascii="Trebuchet MS" w:hAnsi="Trebuchet MS"/>
          <w:bCs/>
          <w:color w:val="000000" w:themeColor="text1"/>
        </w:rPr>
        <w:t>196,73</w:t>
      </w:r>
      <w:r w:rsidR="0028557D" w:rsidRPr="00086DB4">
        <w:rPr>
          <w:rFonts w:ascii="Trebuchet MS" w:hAnsi="Trebuchet MS"/>
          <w:bCs/>
          <w:color w:val="000000" w:themeColor="text1"/>
        </w:rPr>
        <w:t xml:space="preserve"> mc;</w:t>
      </w:r>
    </w:p>
    <w:p w14:paraId="1D52CD2B" w14:textId="6D6CA86C" w:rsidR="001D57EA" w:rsidRPr="00AA120D" w:rsidRDefault="001D57EA" w:rsidP="003A3F1E">
      <w:pPr>
        <w:pStyle w:val="Header"/>
        <w:spacing w:line="360" w:lineRule="auto"/>
        <w:ind w:left="284"/>
        <w:jc w:val="both"/>
        <w:rPr>
          <w:rFonts w:ascii="Trebuchet MS" w:hAnsi="Trebuchet MS"/>
          <w:bCs/>
        </w:rPr>
      </w:pPr>
      <w:r w:rsidRPr="00AA120D">
        <w:rPr>
          <w:rFonts w:ascii="Trebuchet MS" w:hAnsi="Trebuchet MS"/>
          <w:bCs/>
        </w:rPr>
        <w:t>S.C. CARPATEX S.A. a semnat contractul de prestari servicii nr. 20 din 04.12.2023 cu S.C. RAMPAD CONSTRUCT S.R.L. pentru eliminarea deșeurilor r</w:t>
      </w:r>
      <w:r w:rsidR="00676618" w:rsidRPr="00AA120D">
        <w:rPr>
          <w:rFonts w:ascii="Trebuchet MS" w:hAnsi="Trebuchet MS"/>
          <w:bCs/>
        </w:rPr>
        <w:t>ezultate după</w:t>
      </w:r>
      <w:r w:rsidRPr="00AA120D">
        <w:rPr>
          <w:rFonts w:ascii="Trebuchet MS" w:hAnsi="Trebuchet MS"/>
          <w:bCs/>
        </w:rPr>
        <w:t xml:space="preserve"> demolare.</w:t>
      </w:r>
    </w:p>
    <w:p w14:paraId="318615C8" w14:textId="77777777" w:rsidR="001D57EA" w:rsidRPr="003556A7" w:rsidRDefault="001D57EA" w:rsidP="001D57EA">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Deșeuri generate pe amplasament în timpul realizării proiectului:</w:t>
      </w:r>
    </w:p>
    <w:p w14:paraId="7FFE6F85" w14:textId="7DED4FC1" w:rsidR="001D57EA" w:rsidRPr="003556A7" w:rsidRDefault="001D57EA" w:rsidP="001D57EA">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-15 01 01 ambalaje de hârtie și carton</w:t>
      </w:r>
      <w:r w:rsidR="003B7EE5" w:rsidRPr="003556A7">
        <w:rPr>
          <w:rFonts w:ascii="Trebuchet MS" w:hAnsi="Trebuchet MS"/>
          <w:bCs/>
          <w:color w:val="000000" w:themeColor="text1"/>
        </w:rPr>
        <w:t>;</w:t>
      </w:r>
      <w:r w:rsidRPr="003556A7">
        <w:rPr>
          <w:rFonts w:ascii="Trebuchet MS" w:hAnsi="Trebuchet MS"/>
          <w:bCs/>
          <w:color w:val="000000" w:themeColor="text1"/>
        </w:rPr>
        <w:t xml:space="preserve"> </w:t>
      </w:r>
    </w:p>
    <w:p w14:paraId="5F0947A9" w14:textId="7661C94D" w:rsidR="001D57EA" w:rsidRPr="003556A7" w:rsidRDefault="001D57EA" w:rsidP="001D57EA">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-15 01 02 ambalaje de materiale plastice</w:t>
      </w:r>
      <w:r w:rsidR="003B7EE5" w:rsidRPr="003556A7">
        <w:rPr>
          <w:rFonts w:ascii="Trebuchet MS" w:hAnsi="Trebuchet MS"/>
          <w:bCs/>
          <w:color w:val="000000" w:themeColor="text1"/>
        </w:rPr>
        <w:t>;</w:t>
      </w:r>
      <w:r w:rsidRPr="003556A7">
        <w:rPr>
          <w:rFonts w:ascii="Trebuchet MS" w:hAnsi="Trebuchet MS"/>
          <w:bCs/>
          <w:color w:val="000000" w:themeColor="text1"/>
        </w:rPr>
        <w:t xml:space="preserve"> </w:t>
      </w:r>
    </w:p>
    <w:p w14:paraId="0FE6B0D9" w14:textId="55690417" w:rsidR="0028557D" w:rsidRPr="003556A7" w:rsidRDefault="0028557D" w:rsidP="003A3F1E">
      <w:pPr>
        <w:pStyle w:val="Header"/>
        <w:spacing w:line="360" w:lineRule="auto"/>
        <w:ind w:left="284"/>
        <w:jc w:val="both"/>
        <w:rPr>
          <w:rFonts w:ascii="Trebuchet MS" w:hAnsi="Trebuchet MS"/>
          <w:b/>
          <w:bCs/>
          <w:i/>
          <w:color w:val="000000" w:themeColor="text1"/>
        </w:rPr>
      </w:pPr>
      <w:r w:rsidRPr="003556A7">
        <w:rPr>
          <w:rFonts w:ascii="Trebuchet MS" w:hAnsi="Trebuchet MS"/>
          <w:b/>
          <w:bCs/>
          <w:i/>
          <w:color w:val="000000" w:themeColor="text1"/>
        </w:rPr>
        <w:t>e)</w:t>
      </w:r>
      <w:r w:rsidR="003A3F1E" w:rsidRPr="003556A7">
        <w:rPr>
          <w:rFonts w:ascii="Trebuchet MS" w:hAnsi="Trebuchet MS"/>
          <w:b/>
          <w:bCs/>
          <w:i/>
          <w:color w:val="000000" w:themeColor="text1"/>
        </w:rPr>
        <w:t xml:space="preserve"> </w:t>
      </w:r>
      <w:r w:rsidRPr="003556A7">
        <w:rPr>
          <w:rFonts w:ascii="Trebuchet MS" w:hAnsi="Trebuchet MS"/>
          <w:b/>
          <w:bCs/>
          <w:i/>
          <w:color w:val="000000" w:themeColor="text1"/>
        </w:rPr>
        <w:t>Poluarea si alte efecte negative:</w:t>
      </w:r>
    </w:p>
    <w:p w14:paraId="201B4010" w14:textId="77777777" w:rsidR="0028557D" w:rsidRPr="003556A7" w:rsidRDefault="0028557D" w:rsidP="003A3F1E">
      <w:pPr>
        <w:pStyle w:val="Header"/>
        <w:spacing w:line="360" w:lineRule="auto"/>
        <w:ind w:left="284"/>
        <w:jc w:val="both"/>
        <w:rPr>
          <w:rFonts w:ascii="Trebuchet MS" w:hAnsi="Trebuchet MS"/>
          <w:bCs/>
          <w:color w:val="000000" w:themeColor="text1"/>
        </w:rPr>
      </w:pPr>
      <w:r w:rsidRPr="003556A7">
        <w:rPr>
          <w:rFonts w:ascii="Trebuchet MS" w:hAnsi="Trebuchet MS"/>
          <w:b/>
          <w:bCs/>
          <w:color w:val="000000" w:themeColor="text1"/>
        </w:rPr>
        <w:t>protecţia calităţii apelor</w:t>
      </w:r>
      <w:r w:rsidRPr="003556A7">
        <w:rPr>
          <w:rFonts w:ascii="Trebuchet MS" w:hAnsi="Trebuchet MS"/>
          <w:bCs/>
          <w:color w:val="000000" w:themeColor="text1"/>
        </w:rPr>
        <w:t xml:space="preserve">: </w:t>
      </w:r>
    </w:p>
    <w:p w14:paraId="50756760" w14:textId="77777777" w:rsidR="0028557D" w:rsidRPr="003556A7" w:rsidRDefault="0028557D" w:rsidP="003A3F1E">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 xml:space="preserve">-sursele de poluanţi pentru ape, locul de evacuare sau emisarul; </w:t>
      </w:r>
    </w:p>
    <w:p w14:paraId="430BA53E" w14:textId="77777777" w:rsidR="0028557D" w:rsidRPr="003556A7" w:rsidRDefault="0028557D" w:rsidP="003A3F1E">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Lucrările se vor executa cu utilaje verificate din punct de vedere tehnic.</w:t>
      </w:r>
    </w:p>
    <w:p w14:paraId="30CF0D6C" w14:textId="77777777" w:rsidR="0028557D" w:rsidRPr="003556A7" w:rsidRDefault="0028557D" w:rsidP="00167A7B">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Sursele posibile de poluare a apelor aferente obiectivului propus sunt reprezentate de: execuția propriu-zisă a lucrărilor, manipularea materialelor demolate, traficul de șantier și organizarea de șantier și constau în:</w:t>
      </w:r>
    </w:p>
    <w:p w14:paraId="1242B02B" w14:textId="77777777" w:rsidR="0028557D" w:rsidRPr="003556A7" w:rsidRDefault="0028557D" w:rsidP="00167A7B">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 xml:space="preserve">▪ scurgeri de carburanți sau uleiuri de la mijloacele de transport sau din utilajele folosite; </w:t>
      </w:r>
    </w:p>
    <w:p w14:paraId="236D237C" w14:textId="77777777" w:rsidR="0028557D" w:rsidRPr="003556A7" w:rsidRDefault="0028557D" w:rsidP="00167A7B">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 xml:space="preserve">▪ spălarea poluanților emisi în atmosferă și de pe sol și antrenarea acestora în apele pluviale; </w:t>
      </w:r>
    </w:p>
    <w:p w14:paraId="2CF718ED" w14:textId="6505FE31" w:rsidR="0028557D" w:rsidRPr="003556A7" w:rsidRDefault="0028557D" w:rsidP="00167A7B">
      <w:pPr>
        <w:pStyle w:val="Header"/>
        <w:spacing w:line="360" w:lineRule="auto"/>
        <w:ind w:left="284"/>
        <w:jc w:val="both"/>
        <w:rPr>
          <w:rFonts w:ascii="Trebuchet MS" w:hAnsi="Trebuchet MS"/>
          <w:bCs/>
          <w:color w:val="000000" w:themeColor="text1"/>
        </w:rPr>
      </w:pPr>
      <w:r w:rsidRPr="003556A7">
        <w:rPr>
          <w:rFonts w:ascii="Trebuchet MS" w:hAnsi="Trebuchet MS"/>
          <w:b/>
          <w:bCs/>
          <w:color w:val="000000" w:themeColor="text1"/>
        </w:rPr>
        <w:t>protecţia calității aerului</w:t>
      </w:r>
      <w:r w:rsidRPr="003556A7">
        <w:rPr>
          <w:rFonts w:ascii="Trebuchet MS" w:hAnsi="Trebuchet MS"/>
          <w:bCs/>
          <w:color w:val="000000" w:themeColor="text1"/>
        </w:rPr>
        <w:t xml:space="preserve">: </w:t>
      </w:r>
    </w:p>
    <w:p w14:paraId="1E83FD83" w14:textId="77777777" w:rsidR="0028557D" w:rsidRPr="003556A7" w:rsidRDefault="0028557D" w:rsidP="00167A7B">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 xml:space="preserve">- </w:t>
      </w:r>
      <w:r w:rsidRPr="003556A7">
        <w:rPr>
          <w:rFonts w:ascii="Trebuchet MS" w:hAnsi="Trebuchet MS"/>
          <w:b/>
          <w:bCs/>
          <w:color w:val="000000" w:themeColor="text1"/>
        </w:rPr>
        <w:t>sursele de poluanţi pentru aer, poluanţi, inclusiv surse de mirosuri</w:t>
      </w:r>
      <w:r w:rsidRPr="003556A7">
        <w:rPr>
          <w:rFonts w:ascii="Trebuchet MS" w:hAnsi="Trebuchet MS"/>
          <w:bCs/>
          <w:color w:val="000000" w:themeColor="text1"/>
        </w:rPr>
        <w:t xml:space="preserve">; </w:t>
      </w:r>
    </w:p>
    <w:p w14:paraId="48A15405" w14:textId="42AA8E98" w:rsidR="0028557D" w:rsidRPr="003556A7" w:rsidRDefault="00167A7B" w:rsidP="00167A7B">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 xml:space="preserve">• </w:t>
      </w:r>
      <w:r w:rsidR="0028557D" w:rsidRPr="003556A7">
        <w:rPr>
          <w:rFonts w:ascii="Trebuchet MS" w:hAnsi="Trebuchet MS"/>
          <w:b/>
          <w:bCs/>
          <w:color w:val="000000" w:themeColor="text1"/>
        </w:rPr>
        <w:t>poluanți specifici</w:t>
      </w:r>
      <w:r w:rsidR="0028557D" w:rsidRPr="003556A7">
        <w:rPr>
          <w:rFonts w:ascii="Trebuchet MS" w:hAnsi="Trebuchet MS"/>
          <w:bCs/>
          <w:color w:val="000000" w:themeColor="text1"/>
        </w:rPr>
        <w:t>:</w:t>
      </w:r>
    </w:p>
    <w:p w14:paraId="70211DF4" w14:textId="5C91FF41" w:rsidR="0028557D" w:rsidRPr="003556A7" w:rsidRDefault="0028557D" w:rsidP="00167A7B">
      <w:pPr>
        <w:pStyle w:val="Header"/>
        <w:numPr>
          <w:ilvl w:val="0"/>
          <w:numId w:val="22"/>
        </w:numPr>
        <w:spacing w:line="360" w:lineRule="auto"/>
        <w:jc w:val="both"/>
        <w:rPr>
          <w:rFonts w:ascii="Trebuchet MS" w:hAnsi="Trebuchet MS"/>
          <w:bCs/>
          <w:color w:val="000000" w:themeColor="text1"/>
        </w:rPr>
      </w:pPr>
      <w:r w:rsidRPr="003556A7">
        <w:rPr>
          <w:rFonts w:ascii="Trebuchet MS" w:hAnsi="Trebuchet MS"/>
          <w:bCs/>
          <w:color w:val="000000" w:themeColor="text1"/>
        </w:rPr>
        <w:t>Particule și praf–rezultat prin amenajarea și curățarea terenului, transportul și manevrarea materialelor:</w:t>
      </w:r>
    </w:p>
    <w:p w14:paraId="41870730" w14:textId="2B5ABCA9" w:rsidR="0028557D" w:rsidRPr="003556A7" w:rsidRDefault="0028557D" w:rsidP="00167A7B">
      <w:pPr>
        <w:pStyle w:val="Header"/>
        <w:numPr>
          <w:ilvl w:val="0"/>
          <w:numId w:val="22"/>
        </w:numPr>
        <w:spacing w:line="360" w:lineRule="auto"/>
        <w:jc w:val="both"/>
        <w:rPr>
          <w:rFonts w:ascii="Trebuchet MS" w:hAnsi="Trebuchet MS"/>
          <w:bCs/>
          <w:color w:val="000000" w:themeColor="text1"/>
        </w:rPr>
      </w:pPr>
      <w:r w:rsidRPr="003556A7">
        <w:rPr>
          <w:rFonts w:ascii="Trebuchet MS" w:hAnsi="Trebuchet MS"/>
          <w:bCs/>
          <w:color w:val="000000" w:themeColor="text1"/>
        </w:rPr>
        <w:t>NOx, CO2, CO, compuşi organici volatili non metanici, particule materiale din arderea carburanţilor de la consumul de carburanți;</w:t>
      </w:r>
    </w:p>
    <w:p w14:paraId="350B915A" w14:textId="77777777" w:rsidR="00E02085" w:rsidRPr="003556A7" w:rsidRDefault="00E02085" w:rsidP="00E02085">
      <w:pPr>
        <w:pStyle w:val="Header"/>
        <w:spacing w:line="360" w:lineRule="auto"/>
        <w:jc w:val="both"/>
        <w:rPr>
          <w:rFonts w:ascii="Trebuchet MS" w:hAnsi="Trebuchet MS"/>
          <w:bCs/>
          <w:color w:val="000000" w:themeColor="text1"/>
        </w:rPr>
      </w:pPr>
      <w:r w:rsidRPr="003556A7">
        <w:rPr>
          <w:rFonts w:ascii="Trebuchet MS" w:hAnsi="Trebuchet MS"/>
          <w:bCs/>
          <w:color w:val="000000" w:themeColor="text1"/>
        </w:rPr>
        <w:t xml:space="preserve">În perioada de construcţie, impactul proiectului asupra factorului de mediu aer constă în generarea de emisii de către utilajele utilizate. Ca urmare, vor fi luate toate măsurile în vederea limitării generării de praf, de către prestatorul lucrărilor de construcții care va avea în vedere ca utilajele utilizate să </w:t>
      </w:r>
      <w:r w:rsidRPr="003556A7">
        <w:rPr>
          <w:rFonts w:ascii="Trebuchet MS" w:hAnsi="Trebuchet MS"/>
          <w:bCs/>
          <w:color w:val="000000" w:themeColor="text1"/>
        </w:rPr>
        <w:lastRenderedPageBreak/>
        <w:t xml:space="preserve">fie corespunzătoare din punct de vedere tehnic și să nu genereze noxe peste limitele admise. Substanțele poluante pentru atmosferă se vor încadra în valorile limită pentru </w:t>
      </w:r>
      <w:r w:rsidRPr="003556A7">
        <w:rPr>
          <w:rFonts w:ascii="Trebuchet MS" w:hAnsi="Trebuchet MS"/>
          <w:b/>
          <w:bCs/>
          <w:color w:val="000000" w:themeColor="text1"/>
        </w:rPr>
        <w:t>imisii</w:t>
      </w:r>
      <w:r w:rsidRPr="003556A7">
        <w:rPr>
          <w:rFonts w:ascii="Trebuchet MS" w:hAnsi="Trebuchet MS"/>
          <w:bCs/>
          <w:color w:val="000000" w:themeColor="text1"/>
        </w:rPr>
        <w:t xml:space="preserve"> stabilite de Lg. nr. 104/2011 și STAS 12574/1987 și în valorile limită pentru </w:t>
      </w:r>
      <w:r w:rsidRPr="003556A7">
        <w:rPr>
          <w:rFonts w:ascii="Trebuchet MS" w:hAnsi="Trebuchet MS"/>
          <w:b/>
          <w:bCs/>
          <w:color w:val="000000" w:themeColor="text1"/>
        </w:rPr>
        <w:t>emisii</w:t>
      </w:r>
      <w:r w:rsidRPr="003556A7">
        <w:rPr>
          <w:rFonts w:ascii="Trebuchet MS" w:hAnsi="Trebuchet MS"/>
          <w:bCs/>
          <w:color w:val="000000" w:themeColor="text1"/>
        </w:rPr>
        <w:t xml:space="preserve"> stabilite de Ord. nr. 462/1993 al MAPM, actualizat în 2016; </w:t>
      </w:r>
    </w:p>
    <w:p w14:paraId="17D3EAA9" w14:textId="77777777" w:rsidR="00E02085" w:rsidRPr="003556A7" w:rsidRDefault="00E02085" w:rsidP="00E02085">
      <w:pPr>
        <w:pStyle w:val="Header"/>
        <w:spacing w:line="360" w:lineRule="auto"/>
        <w:jc w:val="both"/>
        <w:rPr>
          <w:rFonts w:ascii="Trebuchet MS" w:hAnsi="Trebuchet MS"/>
          <w:bCs/>
          <w:color w:val="000000" w:themeColor="text1"/>
        </w:rPr>
      </w:pPr>
      <w:r w:rsidRPr="003556A7">
        <w:rPr>
          <w:rFonts w:ascii="Trebuchet MS" w:hAnsi="Trebuchet MS"/>
          <w:bCs/>
          <w:color w:val="000000" w:themeColor="text1"/>
        </w:rPr>
        <w:t>La executarea demolării se vor lua și respecta următoarele măsuri:</w:t>
      </w:r>
    </w:p>
    <w:p w14:paraId="37DE1B61" w14:textId="77777777" w:rsidR="00E02085" w:rsidRPr="003556A7" w:rsidRDefault="00E02085" w:rsidP="00E02085">
      <w:pPr>
        <w:pStyle w:val="Header"/>
        <w:spacing w:line="360" w:lineRule="auto"/>
        <w:jc w:val="both"/>
        <w:rPr>
          <w:rFonts w:ascii="Trebuchet MS" w:hAnsi="Trebuchet MS"/>
          <w:bCs/>
          <w:color w:val="000000" w:themeColor="text1"/>
        </w:rPr>
      </w:pPr>
      <w:r w:rsidRPr="003556A7">
        <w:rPr>
          <w:rFonts w:ascii="Trebuchet MS" w:hAnsi="Trebuchet MS"/>
          <w:bCs/>
          <w:color w:val="000000" w:themeColor="text1"/>
        </w:rPr>
        <w:t>- vehiculele de transport, vor corespunde condiţiilor tehnice prevăzute la inspecţiile tehnice care se efectuează periodic pe toată durata utilizării lor;</w:t>
      </w:r>
    </w:p>
    <w:p w14:paraId="5ECD24BD" w14:textId="77777777" w:rsidR="00E02085" w:rsidRPr="003556A7" w:rsidRDefault="00E02085" w:rsidP="00E02085">
      <w:pPr>
        <w:pStyle w:val="Header"/>
        <w:spacing w:line="360" w:lineRule="auto"/>
        <w:jc w:val="both"/>
        <w:rPr>
          <w:rFonts w:ascii="Trebuchet MS" w:hAnsi="Trebuchet MS"/>
          <w:bCs/>
          <w:color w:val="000000" w:themeColor="text1"/>
        </w:rPr>
      </w:pPr>
      <w:r w:rsidRPr="003556A7">
        <w:rPr>
          <w:rFonts w:ascii="Trebuchet MS" w:hAnsi="Trebuchet MS"/>
          <w:bCs/>
          <w:color w:val="000000" w:themeColor="text1"/>
        </w:rPr>
        <w:t>-se va umecta zona și materialele ce urmează să fie demolate;</w:t>
      </w:r>
    </w:p>
    <w:p w14:paraId="7F0751F4" w14:textId="77777777" w:rsidR="00E02085" w:rsidRPr="003556A7" w:rsidRDefault="00E02085" w:rsidP="00E02085">
      <w:pPr>
        <w:pStyle w:val="Header"/>
        <w:spacing w:line="360" w:lineRule="auto"/>
        <w:jc w:val="both"/>
        <w:rPr>
          <w:rFonts w:ascii="Trebuchet MS" w:hAnsi="Trebuchet MS"/>
          <w:bCs/>
          <w:color w:val="000000" w:themeColor="text1"/>
        </w:rPr>
      </w:pPr>
      <w:r w:rsidRPr="003556A7">
        <w:rPr>
          <w:rFonts w:ascii="Trebuchet MS" w:hAnsi="Trebuchet MS"/>
          <w:bCs/>
          <w:color w:val="000000" w:themeColor="text1"/>
        </w:rPr>
        <w:t>- lucrările de organizare a şantierului în amplasamentul propus trebuie să fie corect conceput şi executat, cu dotări moderne, care să reducă emisiile în aer, apă şi pe sol;</w:t>
      </w:r>
    </w:p>
    <w:p w14:paraId="56E0020A" w14:textId="77777777" w:rsidR="00E02085" w:rsidRPr="003556A7" w:rsidRDefault="00E02085" w:rsidP="00E02085">
      <w:pPr>
        <w:pStyle w:val="Header"/>
        <w:spacing w:line="360" w:lineRule="auto"/>
        <w:jc w:val="both"/>
        <w:rPr>
          <w:rFonts w:ascii="Trebuchet MS" w:hAnsi="Trebuchet MS"/>
          <w:bCs/>
          <w:color w:val="000000" w:themeColor="text1"/>
        </w:rPr>
      </w:pPr>
      <w:r w:rsidRPr="003556A7">
        <w:rPr>
          <w:rFonts w:ascii="Trebuchet MS" w:hAnsi="Trebuchet MS"/>
          <w:bCs/>
          <w:color w:val="000000" w:themeColor="text1"/>
        </w:rPr>
        <w:t xml:space="preserve">- concentrarea lucrărilor de organizare de șantier se va realiza într-o zonă determinată și cât mai mică, în interiorul amplasamentului, fapt care favorizează o exploatare controlată şi corectă, fără să afecteze vecinătățile; </w:t>
      </w:r>
    </w:p>
    <w:p w14:paraId="6ABB11F9" w14:textId="77777777" w:rsidR="00E02085" w:rsidRPr="003556A7" w:rsidRDefault="00E02085" w:rsidP="00E02085">
      <w:pPr>
        <w:pStyle w:val="Header"/>
        <w:spacing w:line="360" w:lineRule="auto"/>
        <w:jc w:val="both"/>
        <w:rPr>
          <w:rFonts w:ascii="Trebuchet MS" w:hAnsi="Trebuchet MS"/>
          <w:bCs/>
          <w:color w:val="000000" w:themeColor="text1"/>
        </w:rPr>
      </w:pPr>
      <w:r w:rsidRPr="003556A7">
        <w:rPr>
          <w:rFonts w:ascii="Trebuchet MS" w:hAnsi="Trebuchet MS"/>
          <w:bCs/>
          <w:color w:val="000000" w:themeColor="text1"/>
        </w:rPr>
        <w:t>- utilajele şi mijloacele de transport vor fi verificate periodic în ceea ce priveşte nivelul de monoxid de carbon şi concentraţiile de emisii în gazele de eşapament şi vor fi puse în funcţiune numai după remedierea eventualelor defecţiuni, cu societăți autorizate;</w:t>
      </w:r>
    </w:p>
    <w:p w14:paraId="53046E5E" w14:textId="5D4148A6" w:rsidR="00E02085" w:rsidRPr="003556A7" w:rsidRDefault="00E02085" w:rsidP="00E02085">
      <w:pPr>
        <w:pStyle w:val="Header"/>
        <w:spacing w:line="360" w:lineRule="auto"/>
        <w:jc w:val="both"/>
        <w:rPr>
          <w:rFonts w:ascii="Trebuchet MS" w:hAnsi="Trebuchet MS"/>
          <w:bCs/>
          <w:color w:val="000000" w:themeColor="text1"/>
        </w:rPr>
      </w:pPr>
      <w:r w:rsidRPr="003556A7">
        <w:rPr>
          <w:rFonts w:ascii="Trebuchet MS" w:hAnsi="Trebuchet MS"/>
          <w:bCs/>
          <w:color w:val="000000" w:themeColor="text1"/>
        </w:rPr>
        <w:t>- alimentarea cu carburanţi a mijloacelor de transport se va face numai în staţii de alimentare autorizate;</w:t>
      </w:r>
    </w:p>
    <w:p w14:paraId="742B857D" w14:textId="77777777" w:rsidR="0028557D" w:rsidRPr="003556A7" w:rsidRDefault="0028557D" w:rsidP="00167A7B">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 xml:space="preserve">  </w:t>
      </w:r>
      <w:r w:rsidRPr="003556A7">
        <w:rPr>
          <w:rFonts w:ascii="Trebuchet MS" w:hAnsi="Trebuchet MS"/>
          <w:b/>
          <w:bCs/>
          <w:color w:val="000000" w:themeColor="text1"/>
        </w:rPr>
        <w:t>protecţia împotriva zgomotului şi vibraţiilor</w:t>
      </w:r>
      <w:r w:rsidRPr="003556A7">
        <w:rPr>
          <w:rFonts w:ascii="Trebuchet MS" w:hAnsi="Trebuchet MS"/>
          <w:bCs/>
          <w:color w:val="000000" w:themeColor="text1"/>
        </w:rPr>
        <w:t xml:space="preserve">: </w:t>
      </w:r>
    </w:p>
    <w:p w14:paraId="44AD106F" w14:textId="77777777" w:rsidR="0028557D" w:rsidRPr="003556A7" w:rsidRDefault="0028557D" w:rsidP="00167A7B">
      <w:pPr>
        <w:pStyle w:val="Header"/>
        <w:spacing w:line="360" w:lineRule="auto"/>
        <w:ind w:left="284"/>
        <w:jc w:val="both"/>
        <w:rPr>
          <w:rFonts w:ascii="Trebuchet MS" w:hAnsi="Trebuchet MS"/>
          <w:bCs/>
          <w:color w:val="000000" w:themeColor="text1"/>
        </w:rPr>
      </w:pPr>
      <w:r w:rsidRPr="003556A7">
        <w:rPr>
          <w:rFonts w:ascii="Trebuchet MS" w:hAnsi="Trebuchet MS"/>
          <w:b/>
          <w:bCs/>
          <w:i/>
          <w:color w:val="000000" w:themeColor="text1"/>
        </w:rPr>
        <w:t>sursele de zgomot şi de vibraţii</w:t>
      </w:r>
      <w:r w:rsidRPr="003556A7">
        <w:rPr>
          <w:rFonts w:ascii="Trebuchet MS" w:hAnsi="Trebuchet MS"/>
          <w:bCs/>
          <w:color w:val="000000" w:themeColor="text1"/>
        </w:rPr>
        <w:t>;</w:t>
      </w:r>
    </w:p>
    <w:p w14:paraId="3E5C4E43" w14:textId="77777777" w:rsidR="0028557D" w:rsidRPr="003556A7" w:rsidRDefault="0028557D" w:rsidP="00167A7B">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În perioada lucrărilor de demolare se va înregistra un nivel de zgomot mai ridicat și un anumit disconfort, motiv pentru care programul de lucru se va face cu respectarea perioadelor de odihnă.</w:t>
      </w:r>
    </w:p>
    <w:p w14:paraId="7633354E" w14:textId="77777777" w:rsidR="0028557D" w:rsidRPr="003556A7" w:rsidRDefault="0028557D" w:rsidP="00167A7B">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În prioada de execuție a proiectului, principalele activități și utilaje generatoare</w:t>
      </w:r>
    </w:p>
    <w:p w14:paraId="2590F0CA" w14:textId="77777777" w:rsidR="0028557D" w:rsidRPr="003556A7" w:rsidRDefault="0028557D" w:rsidP="00167A7B">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de vibrații sunt: utilajele cu care se face demolarea, traficul camioanelor precum și încărcarea materialelor în acestea.</w:t>
      </w:r>
    </w:p>
    <w:p w14:paraId="44724E2C" w14:textId="77777777" w:rsidR="0028557D" w:rsidRPr="003556A7" w:rsidRDefault="0028557D" w:rsidP="00167A7B">
      <w:pPr>
        <w:pStyle w:val="Header"/>
        <w:spacing w:line="360" w:lineRule="auto"/>
        <w:ind w:left="284"/>
        <w:jc w:val="both"/>
        <w:rPr>
          <w:rFonts w:ascii="Trebuchet MS" w:hAnsi="Trebuchet MS"/>
          <w:b/>
          <w:bCs/>
          <w:i/>
          <w:color w:val="000000" w:themeColor="text1"/>
        </w:rPr>
      </w:pPr>
      <w:r w:rsidRPr="003556A7">
        <w:rPr>
          <w:rFonts w:ascii="Trebuchet MS" w:hAnsi="Trebuchet MS"/>
          <w:b/>
          <w:bCs/>
          <w:i/>
          <w:color w:val="000000" w:themeColor="text1"/>
        </w:rPr>
        <w:t xml:space="preserve">amenajările şi dotările pentru protecția împotriva zgomotului şi vibrațiilor; </w:t>
      </w:r>
    </w:p>
    <w:p w14:paraId="702DD130" w14:textId="77777777" w:rsidR="0028557D" w:rsidRPr="003556A7" w:rsidRDefault="0028557D" w:rsidP="00167A7B">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 xml:space="preserve"> Pentru a reduce la minim neplăcerile cauzate, se are în vedere:</w:t>
      </w:r>
    </w:p>
    <w:p w14:paraId="519EBFBF" w14:textId="77777777" w:rsidR="00167A7B" w:rsidRPr="003556A7" w:rsidRDefault="0028557D" w:rsidP="00167A7B">
      <w:pPr>
        <w:pStyle w:val="Header"/>
        <w:numPr>
          <w:ilvl w:val="0"/>
          <w:numId w:val="23"/>
        </w:numPr>
        <w:spacing w:line="360" w:lineRule="auto"/>
        <w:jc w:val="both"/>
        <w:rPr>
          <w:rFonts w:ascii="Trebuchet MS" w:hAnsi="Trebuchet MS"/>
          <w:bCs/>
          <w:color w:val="000000" w:themeColor="text1"/>
        </w:rPr>
      </w:pPr>
      <w:r w:rsidRPr="003556A7">
        <w:rPr>
          <w:rFonts w:ascii="Trebuchet MS" w:hAnsi="Trebuchet MS"/>
          <w:bCs/>
          <w:color w:val="000000" w:themeColor="text1"/>
        </w:rPr>
        <w:t>limitarea programului de lucru, mai ales acolo unde acesta implică utilizarea de mași</w:t>
      </w:r>
      <w:r w:rsidR="00167A7B" w:rsidRPr="003556A7">
        <w:rPr>
          <w:rFonts w:ascii="Trebuchet MS" w:hAnsi="Trebuchet MS"/>
          <w:bCs/>
          <w:color w:val="000000" w:themeColor="text1"/>
        </w:rPr>
        <w:t>ni grele și</w:t>
      </w:r>
    </w:p>
    <w:p w14:paraId="364C5F7C" w14:textId="77777777" w:rsidR="00167A7B" w:rsidRPr="003556A7" w:rsidRDefault="0028557D" w:rsidP="00167A7B">
      <w:pPr>
        <w:pStyle w:val="Header"/>
        <w:spacing w:line="360" w:lineRule="auto"/>
        <w:ind w:left="360"/>
        <w:jc w:val="both"/>
        <w:rPr>
          <w:rFonts w:ascii="Trebuchet MS" w:hAnsi="Trebuchet MS"/>
          <w:bCs/>
          <w:color w:val="000000" w:themeColor="text1"/>
        </w:rPr>
      </w:pPr>
      <w:r w:rsidRPr="003556A7">
        <w:rPr>
          <w:rFonts w:ascii="Trebuchet MS" w:hAnsi="Trebuchet MS"/>
          <w:bCs/>
          <w:color w:val="000000" w:themeColor="text1"/>
        </w:rPr>
        <w:t>alte echipamente producătoare de zgomot, la orele din timpul zilei (06:00 – 22:00);</w:t>
      </w:r>
    </w:p>
    <w:p w14:paraId="74A9BAC0" w14:textId="77777777" w:rsidR="00167A7B" w:rsidRPr="003556A7" w:rsidRDefault="0028557D" w:rsidP="00167A7B">
      <w:pPr>
        <w:pStyle w:val="Header"/>
        <w:numPr>
          <w:ilvl w:val="0"/>
          <w:numId w:val="23"/>
        </w:numPr>
        <w:spacing w:line="360" w:lineRule="auto"/>
        <w:jc w:val="both"/>
        <w:rPr>
          <w:rFonts w:ascii="Trebuchet MS" w:hAnsi="Trebuchet MS"/>
          <w:bCs/>
          <w:color w:val="000000" w:themeColor="text1"/>
        </w:rPr>
      </w:pPr>
      <w:r w:rsidRPr="003556A7">
        <w:rPr>
          <w:rFonts w:ascii="Trebuchet MS" w:hAnsi="Trebuchet MS"/>
          <w:bCs/>
          <w:color w:val="000000" w:themeColor="text1"/>
        </w:rPr>
        <w:t>nivelul de zgomot se va încadra în limitele impuse de SR 10.009/2017;</w:t>
      </w:r>
    </w:p>
    <w:p w14:paraId="46B41378" w14:textId="77777777" w:rsidR="00167A7B" w:rsidRPr="003556A7" w:rsidRDefault="0028557D" w:rsidP="00167A7B">
      <w:pPr>
        <w:pStyle w:val="Header"/>
        <w:numPr>
          <w:ilvl w:val="0"/>
          <w:numId w:val="23"/>
        </w:numPr>
        <w:spacing w:line="360" w:lineRule="auto"/>
        <w:jc w:val="both"/>
        <w:rPr>
          <w:rFonts w:ascii="Trebuchet MS" w:hAnsi="Trebuchet MS"/>
          <w:bCs/>
          <w:color w:val="000000" w:themeColor="text1"/>
        </w:rPr>
      </w:pPr>
      <w:r w:rsidRPr="003556A7">
        <w:rPr>
          <w:rFonts w:ascii="Trebuchet MS" w:hAnsi="Trebuchet MS"/>
          <w:bCs/>
          <w:color w:val="000000" w:themeColor="text1"/>
        </w:rPr>
        <w:t>se vor respecta de asemenea prevederile Ord. MS nr. 119/2014 privind aprobarea Normelor de igienă și sănătate publică privind mediul de viață al populației, cu completările și modificările ulterioare;</w:t>
      </w:r>
    </w:p>
    <w:p w14:paraId="77C9E9F9" w14:textId="39145540" w:rsidR="0028557D" w:rsidRPr="003556A7" w:rsidRDefault="00167A7B" w:rsidP="00167A7B">
      <w:pPr>
        <w:pStyle w:val="Header"/>
        <w:numPr>
          <w:ilvl w:val="0"/>
          <w:numId w:val="23"/>
        </w:numPr>
        <w:spacing w:line="360" w:lineRule="auto"/>
        <w:jc w:val="both"/>
        <w:rPr>
          <w:rFonts w:ascii="Trebuchet MS" w:hAnsi="Trebuchet MS"/>
          <w:bCs/>
          <w:color w:val="000000" w:themeColor="text1"/>
        </w:rPr>
      </w:pPr>
      <w:r w:rsidRPr="003556A7">
        <w:rPr>
          <w:rFonts w:ascii="Trebuchet MS" w:hAnsi="Trebuchet MS"/>
          <w:bCs/>
          <w:color w:val="000000" w:themeColor="text1"/>
        </w:rPr>
        <w:tab/>
        <w:t>o</w:t>
      </w:r>
      <w:r w:rsidR="0028557D" w:rsidRPr="003556A7">
        <w:rPr>
          <w:rFonts w:ascii="Trebuchet MS" w:hAnsi="Trebuchet MS"/>
          <w:bCs/>
          <w:color w:val="000000" w:themeColor="text1"/>
        </w:rPr>
        <w:t>prirea motoarelor autovehiculelor în situația în care staționează o perioadă mai mare de timp în șantier.</w:t>
      </w:r>
    </w:p>
    <w:p w14:paraId="50276C51" w14:textId="77777777" w:rsidR="00167A7B" w:rsidRPr="003556A7" w:rsidRDefault="0028557D" w:rsidP="00167A7B">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lastRenderedPageBreak/>
        <w:t xml:space="preserve"> </w:t>
      </w:r>
      <w:r w:rsidRPr="003556A7">
        <w:rPr>
          <w:rFonts w:ascii="Trebuchet MS" w:hAnsi="Trebuchet MS"/>
          <w:b/>
          <w:bCs/>
          <w:color w:val="000000" w:themeColor="text1"/>
        </w:rPr>
        <w:t>protecţia solului şi a subsolului</w:t>
      </w:r>
      <w:r w:rsidR="00167A7B" w:rsidRPr="003556A7">
        <w:rPr>
          <w:rFonts w:ascii="Trebuchet MS" w:hAnsi="Trebuchet MS"/>
          <w:bCs/>
          <w:color w:val="000000" w:themeColor="text1"/>
        </w:rPr>
        <w:t xml:space="preserve">: </w:t>
      </w:r>
    </w:p>
    <w:p w14:paraId="670B8679" w14:textId="3B08801B" w:rsidR="0028557D" w:rsidRPr="003556A7" w:rsidRDefault="0028557D" w:rsidP="00167A7B">
      <w:pPr>
        <w:pStyle w:val="Header"/>
        <w:numPr>
          <w:ilvl w:val="0"/>
          <w:numId w:val="24"/>
        </w:numPr>
        <w:spacing w:line="360" w:lineRule="auto"/>
        <w:jc w:val="both"/>
        <w:rPr>
          <w:rFonts w:ascii="Trebuchet MS" w:hAnsi="Trebuchet MS"/>
          <w:bCs/>
          <w:i/>
          <w:color w:val="000000" w:themeColor="text1"/>
        </w:rPr>
      </w:pPr>
      <w:r w:rsidRPr="003556A7">
        <w:rPr>
          <w:rFonts w:ascii="Trebuchet MS" w:hAnsi="Trebuchet MS"/>
          <w:bCs/>
          <w:i/>
          <w:color w:val="000000" w:themeColor="text1"/>
        </w:rPr>
        <w:t xml:space="preserve">sursele de poluanţi pentru sol, subsol, ape freatice şi de adâncime; </w:t>
      </w:r>
    </w:p>
    <w:p w14:paraId="0E46EFF2" w14:textId="77777777" w:rsidR="00167A7B" w:rsidRPr="003556A7" w:rsidRDefault="0028557D" w:rsidP="00167A7B">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Pe perioada de execuție a lucrărilor, sursele de poluare a aerului vor fi diferențiate funcție de specificul lucrărilor, şi</w:t>
      </w:r>
      <w:r w:rsidR="00167A7B" w:rsidRPr="003556A7">
        <w:rPr>
          <w:rFonts w:ascii="Trebuchet MS" w:hAnsi="Trebuchet MS"/>
          <w:bCs/>
          <w:color w:val="000000" w:themeColor="text1"/>
        </w:rPr>
        <w:t xml:space="preserve"> anume vor fi constituite din: </w:t>
      </w:r>
    </w:p>
    <w:p w14:paraId="20B89AB2" w14:textId="77777777" w:rsidR="00167A7B" w:rsidRPr="003556A7" w:rsidRDefault="0028557D" w:rsidP="00167A7B">
      <w:pPr>
        <w:pStyle w:val="Header"/>
        <w:numPr>
          <w:ilvl w:val="0"/>
          <w:numId w:val="24"/>
        </w:numPr>
        <w:spacing w:line="360" w:lineRule="auto"/>
        <w:jc w:val="both"/>
        <w:rPr>
          <w:rFonts w:ascii="Trebuchet MS" w:hAnsi="Trebuchet MS"/>
          <w:bCs/>
          <w:color w:val="000000" w:themeColor="text1"/>
        </w:rPr>
      </w:pPr>
      <w:r w:rsidRPr="003556A7">
        <w:rPr>
          <w:rFonts w:ascii="Trebuchet MS" w:hAnsi="Trebuchet MS"/>
          <w:bCs/>
          <w:color w:val="000000" w:themeColor="text1"/>
        </w:rPr>
        <w:t>emisii de praf din activitatea desfăşurată în cadrul organizării de şantier, pe</w:t>
      </w:r>
      <w:r w:rsidR="00167A7B" w:rsidRPr="003556A7">
        <w:rPr>
          <w:rFonts w:ascii="Trebuchet MS" w:hAnsi="Trebuchet MS"/>
          <w:bCs/>
          <w:color w:val="000000" w:themeColor="text1"/>
        </w:rPr>
        <w:t xml:space="preserve"> amplasamentul</w:t>
      </w:r>
    </w:p>
    <w:p w14:paraId="2D07F06B" w14:textId="77777777" w:rsidR="0085565B" w:rsidRPr="003556A7" w:rsidRDefault="0028557D" w:rsidP="0085565B">
      <w:pPr>
        <w:pStyle w:val="Header"/>
        <w:spacing w:line="360" w:lineRule="auto"/>
        <w:ind w:left="360"/>
        <w:jc w:val="both"/>
        <w:rPr>
          <w:rFonts w:ascii="Trebuchet MS" w:hAnsi="Trebuchet MS"/>
          <w:bCs/>
          <w:color w:val="000000" w:themeColor="text1"/>
        </w:rPr>
      </w:pPr>
      <w:r w:rsidRPr="003556A7">
        <w:rPr>
          <w:rFonts w:ascii="Trebuchet MS" w:hAnsi="Trebuchet MS"/>
          <w:bCs/>
          <w:color w:val="000000" w:themeColor="text1"/>
        </w:rPr>
        <w:t>lucrărilor precum şi de traficul pe drumurile de acces la amplasament;</w:t>
      </w:r>
    </w:p>
    <w:p w14:paraId="5F66FB20" w14:textId="77777777" w:rsidR="0085565B" w:rsidRPr="003556A7" w:rsidRDefault="0028557D" w:rsidP="0085565B">
      <w:pPr>
        <w:pStyle w:val="Header"/>
        <w:numPr>
          <w:ilvl w:val="0"/>
          <w:numId w:val="24"/>
        </w:numPr>
        <w:spacing w:line="360" w:lineRule="auto"/>
        <w:jc w:val="both"/>
        <w:rPr>
          <w:rFonts w:ascii="Trebuchet MS" w:hAnsi="Trebuchet MS"/>
          <w:bCs/>
          <w:color w:val="000000" w:themeColor="text1"/>
        </w:rPr>
      </w:pPr>
      <w:r w:rsidRPr="003556A7">
        <w:rPr>
          <w:rFonts w:ascii="Trebuchet MS" w:hAnsi="Trebuchet MS"/>
          <w:bCs/>
          <w:color w:val="000000" w:themeColor="text1"/>
        </w:rPr>
        <w:t>emisii de poluanți de la utilajele utilizate - emisiile din timpul desfăşurării</w:t>
      </w:r>
      <w:r w:rsidR="0085565B" w:rsidRPr="003556A7">
        <w:rPr>
          <w:rFonts w:ascii="Trebuchet MS" w:hAnsi="Trebuchet MS"/>
          <w:bCs/>
          <w:color w:val="000000" w:themeColor="text1"/>
        </w:rPr>
        <w:t xml:space="preserve"> lucrărilor sunt</w:t>
      </w:r>
    </w:p>
    <w:p w14:paraId="01B2B1CA" w14:textId="1330A7C1" w:rsidR="0028557D" w:rsidRPr="003556A7" w:rsidRDefault="0028557D" w:rsidP="0085565B">
      <w:pPr>
        <w:pStyle w:val="Header"/>
        <w:spacing w:line="360" w:lineRule="auto"/>
        <w:ind w:left="360"/>
        <w:jc w:val="both"/>
        <w:rPr>
          <w:rFonts w:ascii="Trebuchet MS" w:hAnsi="Trebuchet MS"/>
          <w:bCs/>
          <w:color w:val="000000" w:themeColor="text1"/>
        </w:rPr>
      </w:pPr>
      <w:r w:rsidRPr="003556A7">
        <w:rPr>
          <w:rFonts w:ascii="Trebuchet MS" w:hAnsi="Trebuchet MS"/>
          <w:bCs/>
          <w:color w:val="000000" w:themeColor="text1"/>
        </w:rPr>
        <w:t>asociate în principal c</w:t>
      </w:r>
      <w:r w:rsidR="00B739EB" w:rsidRPr="003556A7">
        <w:rPr>
          <w:rFonts w:ascii="Trebuchet MS" w:hAnsi="Trebuchet MS"/>
          <w:bCs/>
          <w:color w:val="000000" w:themeColor="text1"/>
        </w:rPr>
        <w:t>u manevrarea şi transportul deșeurilor din demolări, curățarea terenului</w:t>
      </w:r>
      <w:r w:rsidRPr="003556A7">
        <w:rPr>
          <w:rFonts w:ascii="Trebuchet MS" w:hAnsi="Trebuchet MS"/>
          <w:bCs/>
          <w:color w:val="000000" w:themeColor="text1"/>
        </w:rPr>
        <w:t xml:space="preserve">. Emisiile de praf variază adesea în mod substanțial de la o zi la alta, funcție de operațiile specifice, condițiile meteorologice dominante, modul de transport </w:t>
      </w:r>
      <w:r w:rsidR="00B739EB" w:rsidRPr="003556A7">
        <w:rPr>
          <w:rFonts w:ascii="Trebuchet MS" w:hAnsi="Trebuchet MS"/>
          <w:bCs/>
          <w:color w:val="000000" w:themeColor="text1"/>
        </w:rPr>
        <w:t>deșeurilor din demolări</w:t>
      </w:r>
      <w:r w:rsidRPr="003556A7">
        <w:rPr>
          <w:rFonts w:ascii="Trebuchet MS" w:hAnsi="Trebuchet MS"/>
          <w:bCs/>
          <w:color w:val="000000" w:themeColor="text1"/>
        </w:rPr>
        <w:t xml:space="preserve">. Principalii poluanți care se emană în atmosferă de la motoare sunt monoxidul de carbon, plumbul, oxidul de azot, praf, dioxidul de carbon şi hidrocarburile. Toate acestea vor aduce un aport de poluanți ai aerului în zona lucrărilor, ca şi pe căile de acces. </w:t>
      </w:r>
    </w:p>
    <w:p w14:paraId="5C36433D" w14:textId="77777777" w:rsidR="0085565B" w:rsidRPr="003556A7" w:rsidRDefault="0028557D" w:rsidP="0085565B">
      <w:pPr>
        <w:pStyle w:val="Header"/>
        <w:numPr>
          <w:ilvl w:val="0"/>
          <w:numId w:val="24"/>
        </w:numPr>
        <w:spacing w:line="360" w:lineRule="auto"/>
        <w:rPr>
          <w:rFonts w:ascii="Trebuchet MS" w:hAnsi="Trebuchet MS"/>
          <w:bCs/>
          <w:color w:val="000000" w:themeColor="text1"/>
        </w:rPr>
      </w:pPr>
      <w:r w:rsidRPr="003556A7">
        <w:rPr>
          <w:rFonts w:ascii="Trebuchet MS" w:hAnsi="Trebuchet MS"/>
          <w:bCs/>
          <w:color w:val="000000" w:themeColor="text1"/>
        </w:rPr>
        <w:t>substanțele poluante pentru atmosferă se vor încadra în valorile</w:t>
      </w:r>
      <w:r w:rsidR="0085565B" w:rsidRPr="003556A7">
        <w:rPr>
          <w:rFonts w:ascii="Trebuchet MS" w:hAnsi="Trebuchet MS"/>
          <w:bCs/>
          <w:color w:val="000000" w:themeColor="text1"/>
        </w:rPr>
        <w:t xml:space="preserve"> limită pentru </w:t>
      </w:r>
      <w:r w:rsidR="0085565B" w:rsidRPr="003556A7">
        <w:rPr>
          <w:rFonts w:ascii="Trebuchet MS" w:hAnsi="Trebuchet MS"/>
          <w:b/>
          <w:bCs/>
          <w:color w:val="000000" w:themeColor="text1"/>
        </w:rPr>
        <w:t>imisii</w:t>
      </w:r>
      <w:r w:rsidR="0085565B" w:rsidRPr="003556A7">
        <w:rPr>
          <w:rFonts w:ascii="Trebuchet MS" w:hAnsi="Trebuchet MS"/>
          <w:bCs/>
          <w:color w:val="000000" w:themeColor="text1"/>
        </w:rPr>
        <w:t xml:space="preserve"> stabilite</w:t>
      </w:r>
    </w:p>
    <w:p w14:paraId="3F5B306E" w14:textId="78688153" w:rsidR="0028557D" w:rsidRPr="003556A7" w:rsidRDefault="0028557D" w:rsidP="0085565B">
      <w:pPr>
        <w:pStyle w:val="Header"/>
        <w:spacing w:line="360" w:lineRule="auto"/>
        <w:ind w:left="360"/>
        <w:rPr>
          <w:rFonts w:ascii="Trebuchet MS" w:hAnsi="Trebuchet MS"/>
          <w:bCs/>
          <w:color w:val="000000" w:themeColor="text1"/>
        </w:rPr>
      </w:pPr>
      <w:r w:rsidRPr="003556A7">
        <w:rPr>
          <w:rFonts w:ascii="Trebuchet MS" w:hAnsi="Trebuchet MS"/>
          <w:bCs/>
          <w:color w:val="000000" w:themeColor="text1"/>
        </w:rPr>
        <w:t xml:space="preserve">de Legea nr. 104/2011 și  STAS 12574/1987 și în valorile limită pentru </w:t>
      </w:r>
      <w:r w:rsidRPr="003556A7">
        <w:rPr>
          <w:rFonts w:ascii="Trebuchet MS" w:hAnsi="Trebuchet MS"/>
          <w:b/>
          <w:bCs/>
          <w:color w:val="000000" w:themeColor="text1"/>
        </w:rPr>
        <w:t>emisii</w:t>
      </w:r>
      <w:r w:rsidRPr="003556A7">
        <w:rPr>
          <w:rFonts w:ascii="Trebuchet MS" w:hAnsi="Trebuchet MS"/>
          <w:bCs/>
          <w:color w:val="000000" w:themeColor="text1"/>
        </w:rPr>
        <w:t xml:space="preserve"> stabilite de Ord. nr. 462/1993 al MAPM, actualizat 2016; </w:t>
      </w:r>
    </w:p>
    <w:p w14:paraId="285DBF96" w14:textId="77777777" w:rsidR="0028557D" w:rsidRPr="003556A7" w:rsidRDefault="0028557D" w:rsidP="0028557D">
      <w:pPr>
        <w:pStyle w:val="Header"/>
        <w:spacing w:line="360" w:lineRule="auto"/>
        <w:ind w:left="284"/>
        <w:rPr>
          <w:rFonts w:ascii="Trebuchet MS" w:hAnsi="Trebuchet MS"/>
          <w:bCs/>
          <w:color w:val="000000" w:themeColor="text1"/>
        </w:rPr>
      </w:pPr>
      <w:r w:rsidRPr="003556A7">
        <w:rPr>
          <w:rFonts w:ascii="Trebuchet MS" w:hAnsi="Trebuchet MS"/>
          <w:bCs/>
          <w:color w:val="000000" w:themeColor="text1"/>
        </w:rPr>
        <w:t>poluarea specifică traficului rutier</w:t>
      </w:r>
    </w:p>
    <w:p w14:paraId="2F8B9CE2" w14:textId="77777777" w:rsidR="0028557D" w:rsidRPr="003556A7" w:rsidRDefault="0028557D" w:rsidP="0028557D">
      <w:pPr>
        <w:pStyle w:val="Header"/>
        <w:spacing w:line="360" w:lineRule="auto"/>
        <w:ind w:left="284"/>
        <w:rPr>
          <w:rFonts w:ascii="Trebuchet MS" w:hAnsi="Trebuchet MS"/>
          <w:b/>
          <w:bCs/>
          <w:color w:val="000000" w:themeColor="text1"/>
        </w:rPr>
      </w:pPr>
      <w:r w:rsidRPr="003556A7">
        <w:rPr>
          <w:rFonts w:ascii="Trebuchet MS" w:hAnsi="Trebuchet MS"/>
          <w:b/>
          <w:bCs/>
          <w:color w:val="000000" w:themeColor="text1"/>
        </w:rPr>
        <w:t>lucrările şi dotările pentru protecţia solului şi a subsolului</w:t>
      </w:r>
    </w:p>
    <w:p w14:paraId="1A0E5735" w14:textId="1A539A08" w:rsidR="0028557D" w:rsidRPr="003556A7" w:rsidRDefault="0085565B" w:rsidP="0085565B">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Î</w:t>
      </w:r>
      <w:r w:rsidR="0028557D" w:rsidRPr="003556A7">
        <w:rPr>
          <w:rFonts w:ascii="Trebuchet MS" w:hAnsi="Trebuchet MS"/>
          <w:bCs/>
          <w:color w:val="000000" w:themeColor="text1"/>
        </w:rPr>
        <w:t>n domeniul protectiei calitatii solului se vor lua urmatoarele masuri pe timpul executiei lucrarilor la obiectiv:</w:t>
      </w:r>
    </w:p>
    <w:p w14:paraId="33343C36" w14:textId="77777777" w:rsidR="0028557D" w:rsidRPr="003556A7" w:rsidRDefault="0028557D" w:rsidP="0085565B">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 se vor depozita materialele de construcții numai în perimetrul de lucru, fără a afecta vecinatățile pe platforme amenajate prevăzute cu șanturi perimetrale;</w:t>
      </w:r>
    </w:p>
    <w:p w14:paraId="75F6A0AE" w14:textId="77777777" w:rsidR="0028557D" w:rsidRPr="003556A7" w:rsidRDefault="0028557D" w:rsidP="0085565B">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 nu se va depăși suprafața necesară frontului de lucru;</w:t>
      </w:r>
    </w:p>
    <w:p w14:paraId="117F34D7" w14:textId="77777777" w:rsidR="0028557D" w:rsidRPr="003556A7" w:rsidRDefault="0028557D" w:rsidP="0085565B">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 se va evita tasarea și distrugerea solului si se vor reface terenurile ocupate temporar;</w:t>
      </w:r>
    </w:p>
    <w:p w14:paraId="581AD8DF" w14:textId="77777777" w:rsidR="0028557D" w:rsidRPr="003556A7" w:rsidRDefault="0028557D" w:rsidP="0085565B">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 xml:space="preserve">• se vor întreține și exploata utilajele de transport în stare tehnică corespunzătoare, astfel încât să nu existe scurgeri de ulei, carburanți și emisii de noxe peste valorile admise; </w:t>
      </w:r>
    </w:p>
    <w:p w14:paraId="18FEC8C4" w14:textId="77777777" w:rsidR="0028557D" w:rsidRPr="003556A7" w:rsidRDefault="0028557D" w:rsidP="0085565B">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 se vor depozita deșeurile de orice natură numai în locurile special prevăzute în acest scop;</w:t>
      </w:r>
    </w:p>
    <w:p w14:paraId="0168D44F" w14:textId="77777777" w:rsidR="0028557D" w:rsidRPr="003556A7" w:rsidRDefault="0028557D" w:rsidP="0085565B">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 se va interzice depozitarea de materiale pe căile de acces sau pe spațiile care nu aparțin zonei de lucru;</w:t>
      </w:r>
    </w:p>
    <w:p w14:paraId="2DA58AA8" w14:textId="77777777" w:rsidR="0028557D" w:rsidRPr="003556A7" w:rsidRDefault="0028557D" w:rsidP="0085565B">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 se interzice depozitarea necontrolată a deșeurilor;</w:t>
      </w:r>
    </w:p>
    <w:p w14:paraId="42C50C19" w14:textId="77777777" w:rsidR="0028557D" w:rsidRPr="003556A7" w:rsidRDefault="0028557D" w:rsidP="0085565B">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 se vor colecta selectiv deșeurile tehnologice în spații amenajate în vederea valorificării celor reutilizabile prin unități specilalizate în valorificare și a descarcării la depozite de deșeuri din zonă a deșeului nereciclabil și a celui menajer.</w:t>
      </w:r>
    </w:p>
    <w:p w14:paraId="1C6E01D9" w14:textId="77777777" w:rsidR="0028557D" w:rsidRPr="003556A7" w:rsidRDefault="0028557D" w:rsidP="0085565B">
      <w:pPr>
        <w:pStyle w:val="Header"/>
        <w:spacing w:line="360" w:lineRule="auto"/>
        <w:ind w:left="284"/>
        <w:jc w:val="both"/>
        <w:rPr>
          <w:rFonts w:ascii="Trebuchet MS" w:hAnsi="Trebuchet MS"/>
          <w:b/>
          <w:bCs/>
          <w:color w:val="000000" w:themeColor="text1"/>
        </w:rPr>
      </w:pPr>
      <w:r w:rsidRPr="003556A7">
        <w:rPr>
          <w:rFonts w:ascii="Trebuchet MS" w:hAnsi="Trebuchet MS"/>
          <w:b/>
          <w:bCs/>
          <w:color w:val="000000" w:themeColor="text1"/>
        </w:rPr>
        <w:t>protecția împotriva radiațiilor</w:t>
      </w:r>
    </w:p>
    <w:p w14:paraId="7D259B6D" w14:textId="77777777" w:rsidR="0085565B" w:rsidRPr="003556A7" w:rsidRDefault="0028557D" w:rsidP="0085565B">
      <w:pPr>
        <w:pStyle w:val="Header"/>
        <w:numPr>
          <w:ilvl w:val="0"/>
          <w:numId w:val="24"/>
        </w:numPr>
        <w:spacing w:line="360" w:lineRule="auto"/>
        <w:jc w:val="both"/>
        <w:rPr>
          <w:rFonts w:ascii="Trebuchet MS" w:hAnsi="Trebuchet MS"/>
          <w:bCs/>
          <w:color w:val="000000" w:themeColor="text1"/>
        </w:rPr>
      </w:pPr>
      <w:r w:rsidRPr="003556A7">
        <w:rPr>
          <w:rFonts w:ascii="Trebuchet MS" w:hAnsi="Trebuchet MS"/>
          <w:bCs/>
          <w:color w:val="000000" w:themeColor="text1"/>
        </w:rPr>
        <w:t>La realizarea proiectului nu vor fi utilizate materiale sau echipa</w:t>
      </w:r>
      <w:r w:rsidR="0085565B" w:rsidRPr="003556A7">
        <w:rPr>
          <w:rFonts w:ascii="Trebuchet MS" w:hAnsi="Trebuchet MS"/>
          <w:bCs/>
          <w:color w:val="000000" w:themeColor="text1"/>
        </w:rPr>
        <w:t>mente ce pot constitui surse de</w:t>
      </w:r>
    </w:p>
    <w:p w14:paraId="4349AD0F" w14:textId="3F3C08AD" w:rsidR="0028557D" w:rsidRPr="003556A7" w:rsidRDefault="0028557D" w:rsidP="0085565B">
      <w:pPr>
        <w:pStyle w:val="Header"/>
        <w:spacing w:line="360" w:lineRule="auto"/>
        <w:ind w:left="360"/>
        <w:jc w:val="both"/>
        <w:rPr>
          <w:rFonts w:ascii="Trebuchet MS" w:hAnsi="Trebuchet MS"/>
          <w:bCs/>
          <w:color w:val="000000" w:themeColor="text1"/>
        </w:rPr>
      </w:pPr>
      <w:r w:rsidRPr="003556A7">
        <w:rPr>
          <w:rFonts w:ascii="Trebuchet MS" w:hAnsi="Trebuchet MS"/>
          <w:bCs/>
          <w:color w:val="000000" w:themeColor="text1"/>
        </w:rPr>
        <w:lastRenderedPageBreak/>
        <w:t>radiații.</w:t>
      </w:r>
    </w:p>
    <w:p w14:paraId="7C81005F" w14:textId="2B5BAB27" w:rsidR="0028557D" w:rsidRPr="003556A7" w:rsidRDefault="0028557D" w:rsidP="0085565B">
      <w:pPr>
        <w:pStyle w:val="Header"/>
        <w:spacing w:line="360" w:lineRule="auto"/>
        <w:ind w:left="284"/>
        <w:jc w:val="both"/>
        <w:rPr>
          <w:rFonts w:ascii="Trebuchet MS" w:hAnsi="Trebuchet MS"/>
          <w:bCs/>
          <w:color w:val="000000" w:themeColor="text1"/>
        </w:rPr>
      </w:pPr>
      <w:r w:rsidRPr="003556A7">
        <w:rPr>
          <w:rFonts w:ascii="Trebuchet MS" w:hAnsi="Trebuchet MS"/>
          <w:b/>
          <w:bCs/>
          <w:i/>
          <w:color w:val="000000" w:themeColor="text1"/>
        </w:rPr>
        <w:t>f)</w:t>
      </w:r>
      <w:r w:rsidRPr="003556A7">
        <w:rPr>
          <w:rFonts w:ascii="Trebuchet MS" w:hAnsi="Trebuchet MS"/>
          <w:b/>
          <w:bCs/>
          <w:i/>
          <w:color w:val="000000" w:themeColor="text1"/>
        </w:rPr>
        <w:tab/>
      </w:r>
      <w:r w:rsidR="0085565B" w:rsidRPr="003556A7">
        <w:rPr>
          <w:rFonts w:ascii="Trebuchet MS" w:hAnsi="Trebuchet MS"/>
          <w:b/>
          <w:bCs/>
          <w:i/>
          <w:color w:val="000000" w:themeColor="text1"/>
        </w:rPr>
        <w:t xml:space="preserve"> </w:t>
      </w:r>
      <w:r w:rsidRPr="003556A7">
        <w:rPr>
          <w:rFonts w:ascii="Trebuchet MS" w:hAnsi="Trebuchet MS"/>
          <w:b/>
          <w:bCs/>
          <w:i/>
          <w:color w:val="000000" w:themeColor="text1"/>
        </w:rPr>
        <w:t xml:space="preserve">riscul de accidente majore și/sau dezastre relevante pentru proiectul în cauză, inclusiv cele cauzate de schimbările climatice, conform informațiilor științifice – </w:t>
      </w:r>
      <w:r w:rsidRPr="003556A7">
        <w:rPr>
          <w:rFonts w:ascii="Trebuchet MS" w:hAnsi="Trebuchet MS"/>
          <w:bCs/>
          <w:color w:val="000000" w:themeColor="text1"/>
        </w:rPr>
        <w:t>lucrările vor fi executate numai cu societăți autorizate, astfel încât să nu existe risc de accidente; prin proiect au fost luate toate măsurile de siguranță astfel încât să nu existe risc de accident;</w:t>
      </w:r>
    </w:p>
    <w:p w14:paraId="7CDF2E91" w14:textId="78BC9E26" w:rsidR="0028557D" w:rsidRPr="003556A7" w:rsidRDefault="0085565B" w:rsidP="0085565B">
      <w:pPr>
        <w:pStyle w:val="Header"/>
        <w:spacing w:line="360" w:lineRule="auto"/>
        <w:ind w:left="284"/>
        <w:jc w:val="both"/>
        <w:rPr>
          <w:rFonts w:ascii="Trebuchet MS" w:hAnsi="Trebuchet MS"/>
          <w:bCs/>
          <w:color w:val="000000" w:themeColor="text1"/>
        </w:rPr>
      </w:pPr>
      <w:r w:rsidRPr="003556A7">
        <w:rPr>
          <w:rFonts w:ascii="Trebuchet MS" w:hAnsi="Trebuchet MS"/>
          <w:b/>
          <w:bCs/>
          <w:i/>
          <w:color w:val="000000" w:themeColor="text1"/>
        </w:rPr>
        <w:t xml:space="preserve">g) </w:t>
      </w:r>
      <w:r w:rsidR="0028557D" w:rsidRPr="003556A7">
        <w:rPr>
          <w:rFonts w:ascii="Trebuchet MS" w:hAnsi="Trebuchet MS"/>
          <w:b/>
          <w:bCs/>
          <w:i/>
          <w:color w:val="000000" w:themeColor="text1"/>
        </w:rPr>
        <w:t xml:space="preserve">riscurile pentru sănătatea umană – </w:t>
      </w:r>
      <w:r w:rsidR="0028557D" w:rsidRPr="003556A7">
        <w:rPr>
          <w:rFonts w:ascii="Trebuchet MS" w:hAnsi="Trebuchet MS"/>
          <w:bCs/>
          <w:color w:val="000000" w:themeColor="text1"/>
        </w:rPr>
        <w:t>Se vor respecta prevederile Ord. MS nr.</w:t>
      </w:r>
      <w:r w:rsidRPr="003556A7">
        <w:rPr>
          <w:rFonts w:ascii="Trebuchet MS" w:hAnsi="Trebuchet MS"/>
          <w:bCs/>
          <w:color w:val="000000" w:themeColor="text1"/>
        </w:rPr>
        <w:t xml:space="preserve"> </w:t>
      </w:r>
      <w:r w:rsidR="0028557D" w:rsidRPr="003556A7">
        <w:rPr>
          <w:rFonts w:ascii="Trebuchet MS" w:hAnsi="Trebuchet MS"/>
          <w:bCs/>
          <w:color w:val="000000" w:themeColor="text1"/>
        </w:rPr>
        <w:t>119/2014 privind aprobarea Normelor de igiena și sănătate publică privind mediul de viață al populației, actualizat 2023, cu modificările și completările ulterioare.</w:t>
      </w:r>
    </w:p>
    <w:p w14:paraId="190A6CFC" w14:textId="77777777" w:rsidR="0028557D" w:rsidRPr="003556A7" w:rsidRDefault="0028557D" w:rsidP="0028557D">
      <w:pPr>
        <w:pStyle w:val="Header"/>
        <w:spacing w:line="360" w:lineRule="auto"/>
        <w:ind w:left="284"/>
        <w:rPr>
          <w:rFonts w:ascii="Trebuchet MS" w:hAnsi="Trebuchet MS"/>
          <w:b/>
          <w:bCs/>
          <w:i/>
          <w:color w:val="000000" w:themeColor="text1"/>
        </w:rPr>
      </w:pPr>
      <w:r w:rsidRPr="003556A7">
        <w:rPr>
          <w:rFonts w:ascii="Trebuchet MS" w:hAnsi="Trebuchet MS"/>
          <w:b/>
          <w:bCs/>
          <w:i/>
          <w:color w:val="000000" w:themeColor="text1"/>
        </w:rPr>
        <w:t xml:space="preserve">2. Amplasarea proiectelor: </w:t>
      </w:r>
    </w:p>
    <w:p w14:paraId="4003C036" w14:textId="77777777" w:rsidR="0028557D" w:rsidRPr="003556A7" w:rsidRDefault="0028557D" w:rsidP="0028557D">
      <w:pPr>
        <w:pStyle w:val="Header"/>
        <w:spacing w:line="360" w:lineRule="auto"/>
        <w:ind w:left="284"/>
        <w:rPr>
          <w:rFonts w:ascii="Trebuchet MS" w:hAnsi="Trebuchet MS"/>
          <w:b/>
          <w:bCs/>
          <w:i/>
          <w:color w:val="000000" w:themeColor="text1"/>
        </w:rPr>
      </w:pPr>
      <w:r w:rsidRPr="003556A7">
        <w:rPr>
          <w:rFonts w:ascii="Trebuchet MS" w:hAnsi="Trebuchet MS"/>
          <w:b/>
          <w:bCs/>
          <w:i/>
          <w:color w:val="000000" w:themeColor="text1"/>
        </w:rPr>
        <w:t xml:space="preserve">a) utilizarea actuală și aprobată a terenurilor: </w:t>
      </w:r>
    </w:p>
    <w:p w14:paraId="6AF1A816" w14:textId="77777777" w:rsidR="0028557D" w:rsidRPr="003556A7" w:rsidRDefault="0028557D" w:rsidP="0085565B">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În temeiul reglementărilor Documentației de urbanism din faza PUZ, aprobată prin Hotărârea Consiliului Județean Brașov nr. 822 din 2010:</w:t>
      </w:r>
    </w:p>
    <w:p w14:paraId="53CA5757" w14:textId="77777777" w:rsidR="0028557D" w:rsidRPr="003556A7" w:rsidRDefault="0028557D" w:rsidP="0085565B">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 imobilul este proprietate privată persoană juridică;</w:t>
      </w:r>
    </w:p>
    <w:p w14:paraId="14858E7B" w14:textId="77777777" w:rsidR="0028557D" w:rsidRPr="003556A7" w:rsidRDefault="0028557D" w:rsidP="0085565B">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 folosința actuală: construcție industrială și teren categoria curți construcții;</w:t>
      </w:r>
    </w:p>
    <w:p w14:paraId="62B7D169" w14:textId="4EC753E9" w:rsidR="0028557D" w:rsidRPr="003556A7" w:rsidRDefault="0028557D" w:rsidP="0085565B">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 destinația</w:t>
      </w:r>
      <w:r w:rsidR="00B739EB" w:rsidRPr="003556A7">
        <w:rPr>
          <w:rFonts w:ascii="Trebuchet MS" w:hAnsi="Trebuchet MS"/>
          <w:bCs/>
          <w:color w:val="000000" w:themeColor="text1"/>
        </w:rPr>
        <w:t xml:space="preserve"> conform PUZ: 2S – zonă birouri;</w:t>
      </w:r>
    </w:p>
    <w:p w14:paraId="4FEAFA2C" w14:textId="6B0A14B3" w:rsidR="00B739EB" w:rsidRPr="003556A7" w:rsidRDefault="00B739EB" w:rsidP="0085565B">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în conformitate cu Certificatului de Urbanism nr. 3174 din 01.11.2023 emis de Primăria Municipiului Braşov.</w:t>
      </w:r>
    </w:p>
    <w:p w14:paraId="40E982FC" w14:textId="77777777" w:rsidR="0028557D" w:rsidRPr="003556A7" w:rsidRDefault="0028557D" w:rsidP="0085565B">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 xml:space="preserve">b) </w:t>
      </w:r>
      <w:r w:rsidRPr="003556A7">
        <w:rPr>
          <w:rFonts w:ascii="Trebuchet MS" w:hAnsi="Trebuchet MS"/>
          <w:b/>
          <w:bCs/>
          <w:i/>
          <w:color w:val="000000" w:themeColor="text1"/>
        </w:rPr>
        <w:t>bogăția, disponibilitatea, calitatea și capacitatea de regenerare relative ale resurselor naturale (inclusiv solul, terenurile, apa și biodiversitatea) din zona și subteranulul acestuia</w:t>
      </w:r>
      <w:r w:rsidRPr="003556A7">
        <w:rPr>
          <w:rFonts w:ascii="Trebuchet MS" w:hAnsi="Trebuchet MS"/>
          <w:bCs/>
          <w:color w:val="000000" w:themeColor="text1"/>
        </w:rPr>
        <w:t xml:space="preserve"> – nu este cazul.</w:t>
      </w:r>
    </w:p>
    <w:p w14:paraId="5952CF38" w14:textId="77777777" w:rsidR="0028557D" w:rsidRPr="003556A7" w:rsidRDefault="0028557D" w:rsidP="0085565B">
      <w:pPr>
        <w:pStyle w:val="Header"/>
        <w:spacing w:line="360" w:lineRule="auto"/>
        <w:ind w:left="284"/>
        <w:jc w:val="both"/>
        <w:rPr>
          <w:rFonts w:ascii="Trebuchet MS" w:hAnsi="Trebuchet MS"/>
          <w:b/>
          <w:bCs/>
          <w:i/>
          <w:color w:val="000000" w:themeColor="text1"/>
        </w:rPr>
      </w:pPr>
      <w:r w:rsidRPr="003556A7">
        <w:rPr>
          <w:rFonts w:ascii="Trebuchet MS" w:hAnsi="Trebuchet MS"/>
          <w:bCs/>
          <w:color w:val="000000" w:themeColor="text1"/>
        </w:rPr>
        <w:t xml:space="preserve"> c) </w:t>
      </w:r>
      <w:r w:rsidRPr="003556A7">
        <w:rPr>
          <w:rFonts w:ascii="Trebuchet MS" w:hAnsi="Trebuchet MS"/>
          <w:b/>
          <w:bCs/>
          <w:i/>
          <w:color w:val="000000" w:themeColor="text1"/>
        </w:rPr>
        <w:t>capacitatea de absorbție a mediului natural, acordându-se o atenție specială următoarelor zone:</w:t>
      </w:r>
    </w:p>
    <w:p w14:paraId="58E470BB" w14:textId="77777777" w:rsidR="0028557D" w:rsidRPr="003556A7" w:rsidRDefault="0028557D" w:rsidP="0085565B">
      <w:pPr>
        <w:pStyle w:val="Header"/>
        <w:spacing w:line="360" w:lineRule="auto"/>
        <w:ind w:left="284"/>
        <w:jc w:val="both"/>
        <w:rPr>
          <w:rFonts w:ascii="Trebuchet MS" w:hAnsi="Trebuchet MS"/>
          <w:bCs/>
          <w:color w:val="000000" w:themeColor="text1"/>
        </w:rPr>
      </w:pPr>
      <w:r w:rsidRPr="003556A7">
        <w:rPr>
          <w:rFonts w:ascii="Trebuchet MS" w:hAnsi="Trebuchet MS"/>
          <w:b/>
          <w:bCs/>
          <w:i/>
          <w:color w:val="000000" w:themeColor="text1"/>
        </w:rPr>
        <w:t xml:space="preserve"> i) zonele umede, zone riverane, guri ale râurilor </w:t>
      </w:r>
      <w:r w:rsidRPr="003556A7">
        <w:rPr>
          <w:rFonts w:ascii="Trebuchet MS" w:hAnsi="Trebuchet MS"/>
          <w:bCs/>
          <w:color w:val="000000" w:themeColor="text1"/>
        </w:rPr>
        <w:t>- nu este cazul;</w:t>
      </w:r>
    </w:p>
    <w:p w14:paraId="4EC5AA85" w14:textId="77777777" w:rsidR="0028557D" w:rsidRPr="003556A7" w:rsidRDefault="0028557D" w:rsidP="0085565B">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 xml:space="preserve">ii) </w:t>
      </w:r>
      <w:r w:rsidRPr="003556A7">
        <w:rPr>
          <w:rFonts w:ascii="Trebuchet MS" w:hAnsi="Trebuchet MS"/>
          <w:b/>
          <w:bCs/>
          <w:i/>
          <w:color w:val="000000" w:themeColor="text1"/>
        </w:rPr>
        <w:t>zonele costiere și mediul marin</w:t>
      </w:r>
      <w:r w:rsidRPr="003556A7">
        <w:rPr>
          <w:rFonts w:ascii="Trebuchet MS" w:hAnsi="Trebuchet MS"/>
          <w:bCs/>
          <w:color w:val="000000" w:themeColor="text1"/>
        </w:rPr>
        <w:t xml:space="preserve"> - nu este cazul; </w:t>
      </w:r>
    </w:p>
    <w:p w14:paraId="102BA26F" w14:textId="77777777" w:rsidR="0028557D" w:rsidRPr="003556A7" w:rsidRDefault="0028557D" w:rsidP="0085565B">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 xml:space="preserve">iii) </w:t>
      </w:r>
      <w:r w:rsidRPr="003556A7">
        <w:rPr>
          <w:rFonts w:ascii="Trebuchet MS" w:hAnsi="Trebuchet MS"/>
          <w:b/>
          <w:bCs/>
          <w:i/>
          <w:color w:val="000000" w:themeColor="text1"/>
        </w:rPr>
        <w:t>zonele montane și forestiere</w:t>
      </w:r>
      <w:r w:rsidRPr="003556A7">
        <w:rPr>
          <w:rFonts w:ascii="Trebuchet MS" w:hAnsi="Trebuchet MS"/>
          <w:bCs/>
          <w:color w:val="000000" w:themeColor="text1"/>
        </w:rPr>
        <w:t xml:space="preserve"> – nu este cazul;</w:t>
      </w:r>
    </w:p>
    <w:p w14:paraId="7503484C" w14:textId="77777777" w:rsidR="0028557D" w:rsidRPr="003556A7" w:rsidRDefault="0028557D" w:rsidP="0085565B">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 xml:space="preserve">iv) </w:t>
      </w:r>
      <w:r w:rsidRPr="003556A7">
        <w:rPr>
          <w:rFonts w:ascii="Trebuchet MS" w:hAnsi="Trebuchet MS"/>
          <w:b/>
          <w:bCs/>
          <w:i/>
          <w:color w:val="000000" w:themeColor="text1"/>
        </w:rPr>
        <w:t>arii naturale protejate de interes național, comunitar, internațional</w:t>
      </w:r>
      <w:r w:rsidRPr="003556A7">
        <w:rPr>
          <w:rFonts w:ascii="Trebuchet MS" w:hAnsi="Trebuchet MS"/>
          <w:bCs/>
          <w:color w:val="000000" w:themeColor="text1"/>
        </w:rPr>
        <w:t xml:space="preserve"> – nu este cazul;</w:t>
      </w:r>
    </w:p>
    <w:p w14:paraId="19F992DC" w14:textId="77777777" w:rsidR="0028557D" w:rsidRPr="003556A7" w:rsidRDefault="0028557D" w:rsidP="0085565B">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 xml:space="preserve">v) </w:t>
      </w:r>
      <w:r w:rsidRPr="003556A7">
        <w:rPr>
          <w:rFonts w:ascii="Trebuchet MS" w:hAnsi="Trebuchet MS"/>
          <w:b/>
          <w:bCs/>
          <w:i/>
          <w:color w:val="000000" w:themeColor="text1"/>
        </w:rPr>
        <w:t>zone clasificate sau protejate conform legislatiei în vigoare: zone Natura 2000 desemnate în conformitate cu legislatia privind regimul ariilor naturale protejate, conservarea habitatelor naturale, a florei și faunei salbatice; zonele prevăzute de legislația privind aprobarea planului de amenajare a teritoriului național – Secțiunea a III – a – zone protejate, zonele de protecție instituite conform prevederilor legislației din domeniul apelor, precum și a celei privind caracterul și mărirea zonelor de protecție sanitară și hidrogiologică</w:t>
      </w:r>
      <w:r w:rsidRPr="003556A7">
        <w:rPr>
          <w:rFonts w:ascii="Trebuchet MS" w:hAnsi="Trebuchet MS"/>
          <w:bCs/>
          <w:color w:val="000000" w:themeColor="text1"/>
        </w:rPr>
        <w:t xml:space="preserve"> – nu este cazul;</w:t>
      </w:r>
    </w:p>
    <w:p w14:paraId="1683B028" w14:textId="77777777" w:rsidR="0028557D" w:rsidRPr="003556A7" w:rsidRDefault="0028557D" w:rsidP="0085565B">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lastRenderedPageBreak/>
        <w:t xml:space="preserve">vi) </w:t>
      </w:r>
      <w:r w:rsidRPr="003556A7">
        <w:rPr>
          <w:rFonts w:ascii="Trebuchet MS" w:hAnsi="Trebuchet MS"/>
          <w:b/>
          <w:bCs/>
          <w:i/>
          <w:color w:val="000000" w:themeColor="text1"/>
        </w:rPr>
        <w:t>zonele în care au existat deja cazuri de nerespectare a standardelor de calitate a mediului prevăzute de legislatia nationala și la nivelul Uniunii Europene și relevante pentru proiect sau în care se considera ca exista astfel de cazuri</w:t>
      </w:r>
      <w:r w:rsidRPr="003556A7">
        <w:rPr>
          <w:rFonts w:ascii="Trebuchet MS" w:hAnsi="Trebuchet MS"/>
          <w:bCs/>
          <w:color w:val="000000" w:themeColor="text1"/>
        </w:rPr>
        <w:t xml:space="preserve"> – nu este cazul.</w:t>
      </w:r>
    </w:p>
    <w:p w14:paraId="5509A4C7" w14:textId="77777777" w:rsidR="0028557D" w:rsidRPr="003556A7" w:rsidRDefault="0028557D" w:rsidP="0085565B">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 xml:space="preserve">vii) </w:t>
      </w:r>
      <w:r w:rsidRPr="003556A7">
        <w:rPr>
          <w:rFonts w:ascii="Trebuchet MS" w:hAnsi="Trebuchet MS"/>
          <w:b/>
          <w:bCs/>
          <w:i/>
          <w:color w:val="000000" w:themeColor="text1"/>
        </w:rPr>
        <w:t>zone cu densitate mare a populației</w:t>
      </w:r>
      <w:r w:rsidRPr="003556A7">
        <w:rPr>
          <w:rFonts w:ascii="Trebuchet MS" w:hAnsi="Trebuchet MS"/>
          <w:bCs/>
          <w:color w:val="000000" w:themeColor="text1"/>
        </w:rPr>
        <w:t xml:space="preserve"> – nu este cazul;</w:t>
      </w:r>
    </w:p>
    <w:p w14:paraId="452B2A58" w14:textId="259ED949" w:rsidR="00B739EB" w:rsidRPr="003556A7" w:rsidRDefault="0028557D" w:rsidP="00B739EB">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 xml:space="preserve"> viii) </w:t>
      </w:r>
      <w:r w:rsidRPr="003556A7">
        <w:rPr>
          <w:rFonts w:ascii="Trebuchet MS" w:hAnsi="Trebuchet MS"/>
          <w:b/>
          <w:bCs/>
          <w:i/>
          <w:color w:val="000000" w:themeColor="text1"/>
        </w:rPr>
        <w:t>peisajele și situri importante din punct de vedere istoric, cultural sau arheologic</w:t>
      </w:r>
      <w:r w:rsidRPr="003556A7">
        <w:rPr>
          <w:rFonts w:ascii="Trebuchet MS" w:hAnsi="Trebuchet MS"/>
          <w:bCs/>
          <w:color w:val="000000" w:themeColor="text1"/>
        </w:rPr>
        <w:t xml:space="preserve"> – APM Brașov a emis Decizia nr. 5 din 27.12.2023 prin care suprafața de 5,6 ha situată în mun. Brașov, str. Nicolae Titulescu, nr. 2 este încadrată ca sit potențial contaminat cu denumirea ROAPMBV0004, înscrisă în extrasul CF </w:t>
      </w:r>
      <w:r w:rsidR="00B739EB" w:rsidRPr="003556A7">
        <w:rPr>
          <w:rFonts w:ascii="Trebuchet MS" w:hAnsi="Trebuchet MS"/>
          <w:bCs/>
          <w:color w:val="000000" w:themeColor="text1"/>
        </w:rPr>
        <w:t>nr.  105621, nr. cad. 105621-C1 care decide încadrarea sitului ”adecvat pentru orice folosință”.</w:t>
      </w:r>
    </w:p>
    <w:p w14:paraId="10AB8867" w14:textId="77777777" w:rsidR="0028557D" w:rsidRPr="003556A7" w:rsidRDefault="0028557D" w:rsidP="0085565B">
      <w:pPr>
        <w:pStyle w:val="Header"/>
        <w:spacing w:line="360" w:lineRule="auto"/>
        <w:ind w:left="284"/>
        <w:jc w:val="both"/>
        <w:rPr>
          <w:rFonts w:ascii="Trebuchet MS" w:hAnsi="Trebuchet MS"/>
          <w:b/>
          <w:bCs/>
          <w:i/>
          <w:color w:val="000000" w:themeColor="text1"/>
        </w:rPr>
      </w:pPr>
      <w:r w:rsidRPr="003556A7">
        <w:rPr>
          <w:rFonts w:ascii="Trebuchet MS" w:hAnsi="Trebuchet MS"/>
          <w:b/>
          <w:bCs/>
          <w:i/>
          <w:color w:val="000000" w:themeColor="text1"/>
        </w:rPr>
        <w:t>3. Tipurile și caracteristicile impactului potential:</w:t>
      </w:r>
    </w:p>
    <w:p w14:paraId="1F9C8D4B" w14:textId="77777777" w:rsidR="0028557D" w:rsidRPr="003556A7" w:rsidRDefault="0028557D" w:rsidP="0085565B">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 xml:space="preserve">a) </w:t>
      </w:r>
      <w:r w:rsidRPr="003556A7">
        <w:rPr>
          <w:rFonts w:ascii="Trebuchet MS" w:hAnsi="Trebuchet MS"/>
          <w:b/>
          <w:bCs/>
          <w:i/>
          <w:color w:val="000000" w:themeColor="text1"/>
        </w:rPr>
        <w:t>importanta și extinderea spatiala a impactului: aria geografica și numarul persoanelor afectate</w:t>
      </w:r>
      <w:r w:rsidRPr="003556A7">
        <w:rPr>
          <w:rFonts w:ascii="Trebuchet MS" w:hAnsi="Trebuchet MS"/>
          <w:bCs/>
          <w:color w:val="000000" w:themeColor="text1"/>
        </w:rPr>
        <w:t xml:space="preserve"> – nu este cazul;</w:t>
      </w:r>
    </w:p>
    <w:p w14:paraId="53E540B9" w14:textId="77777777" w:rsidR="0028557D" w:rsidRPr="003556A7" w:rsidRDefault="0028557D" w:rsidP="0085565B">
      <w:pPr>
        <w:pStyle w:val="Header"/>
        <w:spacing w:line="360" w:lineRule="auto"/>
        <w:ind w:left="284"/>
        <w:jc w:val="both"/>
        <w:rPr>
          <w:rFonts w:ascii="Trebuchet MS" w:hAnsi="Trebuchet MS"/>
          <w:bCs/>
          <w:color w:val="000000" w:themeColor="text1"/>
        </w:rPr>
      </w:pPr>
      <w:r w:rsidRPr="003556A7">
        <w:rPr>
          <w:rFonts w:ascii="Trebuchet MS" w:hAnsi="Trebuchet MS"/>
          <w:b/>
          <w:bCs/>
          <w:color w:val="000000" w:themeColor="text1"/>
        </w:rPr>
        <w:t>b</w:t>
      </w:r>
      <w:r w:rsidRPr="003556A7">
        <w:rPr>
          <w:rFonts w:ascii="Trebuchet MS" w:hAnsi="Trebuchet MS"/>
          <w:bCs/>
          <w:color w:val="000000" w:themeColor="text1"/>
        </w:rPr>
        <w:t xml:space="preserve">) </w:t>
      </w:r>
      <w:r w:rsidRPr="003556A7">
        <w:rPr>
          <w:rFonts w:ascii="Trebuchet MS" w:hAnsi="Trebuchet MS"/>
          <w:b/>
          <w:bCs/>
          <w:i/>
          <w:color w:val="000000" w:themeColor="text1"/>
        </w:rPr>
        <w:t>natura impactului</w:t>
      </w:r>
      <w:r w:rsidRPr="003556A7">
        <w:rPr>
          <w:rFonts w:ascii="Trebuchet MS" w:hAnsi="Trebuchet MS"/>
          <w:bCs/>
          <w:color w:val="000000" w:themeColor="text1"/>
        </w:rPr>
        <w:t xml:space="preserve"> – nu este cazul;</w:t>
      </w:r>
    </w:p>
    <w:p w14:paraId="1CF0E82E" w14:textId="77777777" w:rsidR="0028557D" w:rsidRPr="003556A7" w:rsidRDefault="0028557D" w:rsidP="0085565B">
      <w:pPr>
        <w:pStyle w:val="Header"/>
        <w:spacing w:line="360" w:lineRule="auto"/>
        <w:ind w:left="284"/>
        <w:jc w:val="both"/>
        <w:rPr>
          <w:rFonts w:ascii="Trebuchet MS" w:hAnsi="Trebuchet MS"/>
          <w:bCs/>
          <w:color w:val="000000" w:themeColor="text1"/>
        </w:rPr>
      </w:pPr>
      <w:r w:rsidRPr="003556A7">
        <w:rPr>
          <w:rFonts w:ascii="Trebuchet MS" w:hAnsi="Trebuchet MS"/>
          <w:b/>
          <w:bCs/>
          <w:color w:val="000000" w:themeColor="text1"/>
        </w:rPr>
        <w:t>c)</w:t>
      </w:r>
      <w:r w:rsidRPr="003556A7">
        <w:rPr>
          <w:rFonts w:ascii="Trebuchet MS" w:hAnsi="Trebuchet MS"/>
          <w:bCs/>
          <w:color w:val="000000" w:themeColor="text1"/>
        </w:rPr>
        <w:t xml:space="preserve"> </w:t>
      </w:r>
      <w:r w:rsidRPr="003556A7">
        <w:rPr>
          <w:rFonts w:ascii="Trebuchet MS" w:hAnsi="Trebuchet MS"/>
          <w:b/>
          <w:bCs/>
          <w:i/>
          <w:color w:val="000000" w:themeColor="text1"/>
        </w:rPr>
        <w:t>natura transfrontiera a impactului</w:t>
      </w:r>
      <w:r w:rsidRPr="003556A7">
        <w:rPr>
          <w:rFonts w:ascii="Trebuchet MS" w:hAnsi="Trebuchet MS"/>
          <w:bCs/>
          <w:color w:val="000000" w:themeColor="text1"/>
        </w:rPr>
        <w:t xml:space="preserve"> – nu este cazul;</w:t>
      </w:r>
    </w:p>
    <w:p w14:paraId="6107E08F" w14:textId="77777777" w:rsidR="0028557D" w:rsidRPr="003556A7" w:rsidRDefault="0028557D" w:rsidP="0085565B">
      <w:pPr>
        <w:pStyle w:val="Header"/>
        <w:spacing w:line="360" w:lineRule="auto"/>
        <w:ind w:left="284"/>
        <w:jc w:val="both"/>
        <w:rPr>
          <w:rFonts w:ascii="Trebuchet MS" w:hAnsi="Trebuchet MS"/>
          <w:bCs/>
          <w:color w:val="000000" w:themeColor="text1"/>
        </w:rPr>
      </w:pPr>
      <w:r w:rsidRPr="003556A7">
        <w:rPr>
          <w:rFonts w:ascii="Trebuchet MS" w:hAnsi="Trebuchet MS"/>
          <w:b/>
          <w:bCs/>
          <w:color w:val="000000" w:themeColor="text1"/>
        </w:rPr>
        <w:t>d)</w:t>
      </w:r>
      <w:r w:rsidRPr="003556A7">
        <w:rPr>
          <w:rFonts w:ascii="Trebuchet MS" w:hAnsi="Trebuchet MS"/>
          <w:bCs/>
          <w:color w:val="000000" w:themeColor="text1"/>
        </w:rPr>
        <w:t xml:space="preserve"> </w:t>
      </w:r>
      <w:r w:rsidRPr="003556A7">
        <w:rPr>
          <w:rFonts w:ascii="Trebuchet MS" w:hAnsi="Trebuchet MS"/>
          <w:b/>
          <w:bCs/>
          <w:i/>
          <w:color w:val="000000" w:themeColor="text1"/>
        </w:rPr>
        <w:t>intensitatea și complexitatea impactului</w:t>
      </w:r>
      <w:r w:rsidRPr="003556A7">
        <w:rPr>
          <w:rFonts w:ascii="Trebuchet MS" w:hAnsi="Trebuchet MS"/>
          <w:bCs/>
          <w:color w:val="000000" w:themeColor="text1"/>
        </w:rPr>
        <w:t xml:space="preserve"> – impact redus;</w:t>
      </w:r>
    </w:p>
    <w:p w14:paraId="063EC277" w14:textId="77777777" w:rsidR="0028557D" w:rsidRPr="003556A7" w:rsidRDefault="0028557D" w:rsidP="0085565B">
      <w:pPr>
        <w:pStyle w:val="Header"/>
        <w:spacing w:line="360" w:lineRule="auto"/>
        <w:ind w:left="284"/>
        <w:jc w:val="both"/>
        <w:rPr>
          <w:rFonts w:ascii="Trebuchet MS" w:hAnsi="Trebuchet MS"/>
          <w:b/>
          <w:bCs/>
          <w:i/>
          <w:color w:val="000000" w:themeColor="text1"/>
        </w:rPr>
      </w:pPr>
      <w:r w:rsidRPr="003556A7">
        <w:rPr>
          <w:rFonts w:ascii="Trebuchet MS" w:hAnsi="Trebuchet MS"/>
          <w:b/>
          <w:bCs/>
          <w:color w:val="000000" w:themeColor="text1"/>
        </w:rPr>
        <w:t>e)</w:t>
      </w:r>
      <w:r w:rsidRPr="003556A7">
        <w:rPr>
          <w:rFonts w:ascii="Trebuchet MS" w:hAnsi="Trebuchet MS"/>
          <w:bCs/>
          <w:color w:val="000000" w:themeColor="text1"/>
        </w:rPr>
        <w:t xml:space="preserve"> </w:t>
      </w:r>
      <w:r w:rsidRPr="003556A7">
        <w:rPr>
          <w:rFonts w:ascii="Trebuchet MS" w:hAnsi="Trebuchet MS"/>
          <w:b/>
          <w:bCs/>
          <w:i/>
          <w:color w:val="000000" w:themeColor="text1"/>
        </w:rPr>
        <w:t>probabilitatea impactului – redusă, doar pe perioada executării lucrărilor propuse prin proiect ;</w:t>
      </w:r>
    </w:p>
    <w:p w14:paraId="30B71404" w14:textId="77777777" w:rsidR="0028557D" w:rsidRPr="003556A7" w:rsidRDefault="0028557D" w:rsidP="0085565B">
      <w:pPr>
        <w:pStyle w:val="Header"/>
        <w:spacing w:line="360" w:lineRule="auto"/>
        <w:ind w:left="284"/>
        <w:jc w:val="both"/>
        <w:rPr>
          <w:rFonts w:ascii="Trebuchet MS" w:hAnsi="Trebuchet MS"/>
          <w:bCs/>
          <w:color w:val="000000" w:themeColor="text1"/>
        </w:rPr>
      </w:pPr>
      <w:r w:rsidRPr="003556A7">
        <w:rPr>
          <w:rFonts w:ascii="Trebuchet MS" w:hAnsi="Trebuchet MS"/>
          <w:b/>
          <w:bCs/>
          <w:i/>
          <w:color w:val="000000" w:themeColor="text1"/>
        </w:rPr>
        <w:t>f) debutul, durata, frecvența și reversibilitatea preconizate ale impactului</w:t>
      </w:r>
      <w:r w:rsidRPr="003556A7">
        <w:rPr>
          <w:rFonts w:ascii="Trebuchet MS" w:hAnsi="Trebuchet MS"/>
          <w:bCs/>
          <w:color w:val="000000" w:themeColor="text1"/>
        </w:rPr>
        <w:t xml:space="preserve"> – pe perioada executarii lucrărilor durata impactului va fi scurtă.</w:t>
      </w:r>
    </w:p>
    <w:p w14:paraId="7A87AD8C" w14:textId="77777777" w:rsidR="0028557D" w:rsidRPr="003556A7" w:rsidRDefault="0028557D" w:rsidP="0085565B">
      <w:pPr>
        <w:pStyle w:val="Header"/>
        <w:spacing w:line="360" w:lineRule="auto"/>
        <w:ind w:left="284"/>
        <w:jc w:val="both"/>
        <w:rPr>
          <w:rFonts w:ascii="Trebuchet MS" w:hAnsi="Trebuchet MS"/>
          <w:bCs/>
          <w:color w:val="000000" w:themeColor="text1"/>
        </w:rPr>
      </w:pPr>
      <w:r w:rsidRPr="003556A7">
        <w:rPr>
          <w:rFonts w:ascii="Trebuchet MS" w:hAnsi="Trebuchet MS"/>
          <w:b/>
          <w:bCs/>
          <w:i/>
          <w:color w:val="000000" w:themeColor="text1"/>
        </w:rPr>
        <w:t>g) cumularea impactului cu impactul altor proiecte existente și/sau aprobate</w:t>
      </w:r>
      <w:r w:rsidRPr="003556A7">
        <w:rPr>
          <w:rFonts w:ascii="Trebuchet MS" w:hAnsi="Trebuchet MS"/>
          <w:bCs/>
          <w:color w:val="000000" w:themeColor="text1"/>
        </w:rPr>
        <w:t xml:space="preserve"> - nu este cazul;</w:t>
      </w:r>
    </w:p>
    <w:p w14:paraId="4219DABB" w14:textId="77777777" w:rsidR="0028557D" w:rsidRPr="003556A7" w:rsidRDefault="0028557D" w:rsidP="0085565B">
      <w:pPr>
        <w:pStyle w:val="Header"/>
        <w:spacing w:line="360" w:lineRule="auto"/>
        <w:ind w:left="284"/>
        <w:jc w:val="both"/>
        <w:rPr>
          <w:rFonts w:ascii="Trebuchet MS" w:hAnsi="Trebuchet MS"/>
          <w:bCs/>
          <w:color w:val="000000" w:themeColor="text1"/>
        </w:rPr>
      </w:pPr>
      <w:r w:rsidRPr="003556A7">
        <w:rPr>
          <w:rFonts w:ascii="Trebuchet MS" w:hAnsi="Trebuchet MS"/>
          <w:b/>
          <w:bCs/>
          <w:i/>
          <w:color w:val="000000" w:themeColor="text1"/>
        </w:rPr>
        <w:t>h) posibilitatea de reducere efectivă a impactului</w:t>
      </w:r>
      <w:r w:rsidRPr="003556A7">
        <w:rPr>
          <w:rFonts w:ascii="Trebuchet MS" w:hAnsi="Trebuchet MS"/>
          <w:bCs/>
          <w:color w:val="000000" w:themeColor="text1"/>
        </w:rPr>
        <w:t xml:space="preserve"> – nu este cazul.</w:t>
      </w:r>
    </w:p>
    <w:p w14:paraId="74E90FF9" w14:textId="77777777" w:rsidR="0028557D" w:rsidRPr="003556A7" w:rsidRDefault="0028557D" w:rsidP="0085565B">
      <w:pPr>
        <w:pStyle w:val="Header"/>
        <w:spacing w:line="360" w:lineRule="auto"/>
        <w:ind w:left="284"/>
        <w:jc w:val="both"/>
        <w:rPr>
          <w:rFonts w:ascii="Trebuchet MS" w:hAnsi="Trebuchet MS"/>
          <w:bCs/>
          <w:color w:val="000000" w:themeColor="text1"/>
        </w:rPr>
      </w:pPr>
    </w:p>
    <w:p w14:paraId="2C16ADB5" w14:textId="77777777" w:rsidR="0028557D" w:rsidRPr="003556A7" w:rsidRDefault="0028557D" w:rsidP="0085565B">
      <w:pPr>
        <w:pStyle w:val="Header"/>
        <w:spacing w:line="360" w:lineRule="auto"/>
        <w:ind w:left="284"/>
        <w:jc w:val="both"/>
        <w:rPr>
          <w:rFonts w:ascii="Trebuchet MS" w:hAnsi="Trebuchet MS"/>
          <w:b/>
          <w:bCs/>
          <w:color w:val="000000" w:themeColor="text1"/>
        </w:rPr>
      </w:pPr>
      <w:r w:rsidRPr="003556A7">
        <w:rPr>
          <w:rFonts w:ascii="Trebuchet MS" w:hAnsi="Trebuchet MS"/>
          <w:b/>
          <w:bCs/>
          <w:color w:val="000000" w:themeColor="text1"/>
        </w:rPr>
        <w:t xml:space="preserve">II. Motivele pe baza carora s-a stabilit necesitatea neefectuarii evaluarii  adecvate, sunt următoarele: </w:t>
      </w:r>
    </w:p>
    <w:p w14:paraId="7D12C21B" w14:textId="2454873E" w:rsidR="0028557D" w:rsidRPr="003556A7" w:rsidRDefault="0028557D" w:rsidP="0085565B">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w:t>
      </w:r>
      <w:r w:rsidR="0085565B" w:rsidRPr="003556A7">
        <w:rPr>
          <w:rFonts w:ascii="Trebuchet MS" w:hAnsi="Trebuchet MS"/>
          <w:bCs/>
          <w:color w:val="000000" w:themeColor="text1"/>
        </w:rPr>
        <w:t xml:space="preserve"> </w:t>
      </w:r>
      <w:r w:rsidRPr="003556A7">
        <w:rPr>
          <w:rFonts w:ascii="Trebuchet MS" w:hAnsi="Trebuchet MS"/>
          <w:bCs/>
          <w:color w:val="000000" w:themeColor="text1"/>
        </w:rPr>
        <w:tab/>
        <w:t xml:space="preserve">proiectul </w:t>
      </w:r>
      <w:r w:rsidR="00B739EB" w:rsidRPr="003556A7">
        <w:rPr>
          <w:rFonts w:ascii="Trebuchet MS" w:hAnsi="Trebuchet MS"/>
          <w:bCs/>
          <w:color w:val="000000" w:themeColor="text1"/>
        </w:rPr>
        <w:t xml:space="preserve">propus </w:t>
      </w:r>
      <w:r w:rsidRPr="003556A7">
        <w:rPr>
          <w:rFonts w:ascii="Trebuchet MS" w:hAnsi="Trebuchet MS"/>
          <w:b/>
          <w:bCs/>
          <w:color w:val="000000" w:themeColor="text1"/>
        </w:rPr>
        <w:t>nu intră</w:t>
      </w:r>
      <w:r w:rsidRPr="003556A7">
        <w:rPr>
          <w:rFonts w:ascii="Trebuchet MS" w:hAnsi="Trebuchet MS"/>
          <w:bCs/>
          <w:color w:val="000000" w:themeColor="text1"/>
        </w:rPr>
        <w:t xml:space="preserve"> sub incidența OUG nr. 57/2007 privind regimul ariilor naturale protejate, conservarea habitatelor naturale, a florei și faunei sălbatice, cu modificările și completările ulterioare.</w:t>
      </w:r>
    </w:p>
    <w:p w14:paraId="1919C9AA" w14:textId="77777777" w:rsidR="0085565B" w:rsidRPr="003556A7" w:rsidRDefault="0085565B" w:rsidP="0085565B">
      <w:pPr>
        <w:pStyle w:val="Header"/>
        <w:spacing w:line="360" w:lineRule="auto"/>
        <w:ind w:left="284"/>
        <w:jc w:val="both"/>
        <w:rPr>
          <w:rFonts w:ascii="Trebuchet MS" w:hAnsi="Trebuchet MS"/>
          <w:bCs/>
          <w:color w:val="000000" w:themeColor="text1"/>
        </w:rPr>
      </w:pPr>
    </w:p>
    <w:p w14:paraId="53AD7F57" w14:textId="77777777" w:rsidR="0028557D" w:rsidRPr="003556A7" w:rsidRDefault="0028557D" w:rsidP="0085565B">
      <w:pPr>
        <w:pStyle w:val="Header"/>
        <w:spacing w:line="360" w:lineRule="auto"/>
        <w:ind w:left="284"/>
        <w:jc w:val="both"/>
        <w:rPr>
          <w:rFonts w:ascii="Trebuchet MS" w:hAnsi="Trebuchet MS"/>
          <w:b/>
          <w:bCs/>
          <w:color w:val="000000" w:themeColor="text1"/>
        </w:rPr>
      </w:pPr>
      <w:r w:rsidRPr="003556A7">
        <w:rPr>
          <w:rFonts w:ascii="Trebuchet MS" w:hAnsi="Trebuchet MS"/>
          <w:b/>
          <w:bCs/>
          <w:color w:val="000000" w:themeColor="text1"/>
        </w:rPr>
        <w:t xml:space="preserve">III. Motivele pe baza cărora s-a stabilit necesitatea neefectuării evaluării impactului asupra corpurilor de apă: </w:t>
      </w:r>
    </w:p>
    <w:p w14:paraId="55C7C56D" w14:textId="3794506E" w:rsidR="0085565B" w:rsidRPr="003556A7" w:rsidRDefault="0028557D" w:rsidP="00B739EB">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 xml:space="preserve">Proiectul propus </w:t>
      </w:r>
      <w:r w:rsidRPr="003556A7">
        <w:rPr>
          <w:rFonts w:ascii="Trebuchet MS" w:hAnsi="Trebuchet MS"/>
          <w:b/>
          <w:bCs/>
          <w:color w:val="000000" w:themeColor="text1"/>
        </w:rPr>
        <w:t>nu intră</w:t>
      </w:r>
      <w:r w:rsidRPr="003556A7">
        <w:rPr>
          <w:rFonts w:ascii="Trebuchet MS" w:hAnsi="Trebuchet MS"/>
          <w:bCs/>
          <w:color w:val="000000" w:themeColor="text1"/>
        </w:rPr>
        <w:t xml:space="preserve"> sub incidenţa prevederilor art. 48 și </w:t>
      </w:r>
      <w:r w:rsidRPr="003556A7">
        <w:rPr>
          <w:rFonts w:ascii="Trebuchet MS" w:hAnsi="Trebuchet MS"/>
          <w:b/>
          <w:bCs/>
          <w:color w:val="000000" w:themeColor="text1"/>
        </w:rPr>
        <w:t>nu intră</w:t>
      </w:r>
      <w:r w:rsidRPr="003556A7">
        <w:rPr>
          <w:rFonts w:ascii="Trebuchet MS" w:hAnsi="Trebuchet MS"/>
          <w:bCs/>
          <w:color w:val="000000" w:themeColor="text1"/>
        </w:rPr>
        <w:t xml:space="preserve"> pe art. 54 din Legea apelor nr. 107/1996, cu modificările şi completările ulterioare.</w:t>
      </w:r>
    </w:p>
    <w:p w14:paraId="4FDE5850" w14:textId="4F529738" w:rsidR="00B739EB" w:rsidRDefault="00B739EB" w:rsidP="00B739EB">
      <w:pPr>
        <w:pStyle w:val="Header"/>
        <w:spacing w:line="360" w:lineRule="auto"/>
        <w:ind w:left="284"/>
        <w:jc w:val="both"/>
        <w:rPr>
          <w:rFonts w:ascii="Trebuchet MS" w:hAnsi="Trebuchet MS"/>
          <w:bCs/>
          <w:color w:val="000000" w:themeColor="text1"/>
        </w:rPr>
      </w:pPr>
    </w:p>
    <w:p w14:paraId="2E8016B6" w14:textId="2A001269" w:rsidR="003556A7" w:rsidRDefault="003556A7" w:rsidP="00B739EB">
      <w:pPr>
        <w:pStyle w:val="Header"/>
        <w:spacing w:line="360" w:lineRule="auto"/>
        <w:ind w:left="284"/>
        <w:jc w:val="both"/>
        <w:rPr>
          <w:rFonts w:ascii="Trebuchet MS" w:hAnsi="Trebuchet MS"/>
          <w:bCs/>
          <w:color w:val="000000" w:themeColor="text1"/>
        </w:rPr>
      </w:pPr>
    </w:p>
    <w:p w14:paraId="5FCF2168" w14:textId="77777777" w:rsidR="003556A7" w:rsidRPr="003556A7" w:rsidRDefault="003556A7" w:rsidP="00B739EB">
      <w:pPr>
        <w:pStyle w:val="Header"/>
        <w:spacing w:line="360" w:lineRule="auto"/>
        <w:ind w:left="284"/>
        <w:jc w:val="both"/>
        <w:rPr>
          <w:rFonts w:ascii="Trebuchet MS" w:hAnsi="Trebuchet MS"/>
          <w:bCs/>
          <w:color w:val="000000" w:themeColor="text1"/>
        </w:rPr>
      </w:pPr>
    </w:p>
    <w:p w14:paraId="59CAEBB3" w14:textId="77777777" w:rsidR="0028557D" w:rsidRPr="003556A7" w:rsidRDefault="0028557D" w:rsidP="0085565B">
      <w:pPr>
        <w:pStyle w:val="Header"/>
        <w:spacing w:line="360" w:lineRule="auto"/>
        <w:ind w:left="284"/>
        <w:jc w:val="both"/>
        <w:rPr>
          <w:rFonts w:ascii="Trebuchet MS" w:hAnsi="Trebuchet MS"/>
          <w:b/>
          <w:bCs/>
          <w:color w:val="000000" w:themeColor="text1"/>
        </w:rPr>
      </w:pPr>
      <w:r w:rsidRPr="003556A7">
        <w:rPr>
          <w:rFonts w:ascii="Trebuchet MS" w:hAnsi="Trebuchet MS"/>
          <w:b/>
          <w:bCs/>
          <w:color w:val="000000" w:themeColor="text1"/>
        </w:rPr>
        <w:lastRenderedPageBreak/>
        <w:t>Condițiile de realizare a proiectului:</w:t>
      </w:r>
    </w:p>
    <w:p w14:paraId="58C12365" w14:textId="77777777" w:rsidR="0028557D" w:rsidRPr="003556A7" w:rsidRDefault="0028557D" w:rsidP="0085565B">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1.</w:t>
      </w:r>
      <w:r w:rsidRPr="003556A7">
        <w:rPr>
          <w:rFonts w:ascii="Trebuchet MS" w:hAnsi="Trebuchet MS"/>
          <w:bCs/>
          <w:color w:val="000000" w:themeColor="text1"/>
        </w:rPr>
        <w:tab/>
        <w:t>Se vor respecta prevederile OUG nr. 195/2005, aprobată prin Legea nr. 265/2006 cu  modificările şi completările ulterioare, privind protecţia mediului;</w:t>
      </w:r>
    </w:p>
    <w:p w14:paraId="0477ACB7" w14:textId="77777777" w:rsidR="0028557D" w:rsidRPr="003556A7" w:rsidRDefault="0028557D" w:rsidP="0085565B">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2.</w:t>
      </w:r>
      <w:r w:rsidRPr="003556A7">
        <w:rPr>
          <w:rFonts w:ascii="Trebuchet MS" w:hAnsi="Trebuchet MS"/>
          <w:bCs/>
          <w:color w:val="000000" w:themeColor="text1"/>
        </w:rPr>
        <w:tab/>
        <w:t xml:space="preserve">Se vor respecta condițiile  impuse de ceilalți avizatori prin avizele obținute și proiectele înaintate spre avizare;  </w:t>
      </w:r>
    </w:p>
    <w:p w14:paraId="7E29A5D8" w14:textId="77777777" w:rsidR="0028557D" w:rsidRPr="003556A7" w:rsidRDefault="0028557D" w:rsidP="0085565B">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3.</w:t>
      </w:r>
      <w:r w:rsidRPr="003556A7">
        <w:rPr>
          <w:rFonts w:ascii="Trebuchet MS" w:hAnsi="Trebuchet MS"/>
          <w:bCs/>
          <w:color w:val="000000" w:themeColor="text1"/>
        </w:rPr>
        <w:tab/>
        <w:t>Deşeurile rezultate pe parcursul derulării lucrărilor vor fi colectate selectiv, cu posibilităţi de eliminare/valorificare cu societăţi autorizate; vor fi evacuate ritmic, fără a bloca căile de acces pietonale şi stradale;</w:t>
      </w:r>
    </w:p>
    <w:p w14:paraId="1ECC469B" w14:textId="77777777" w:rsidR="0028557D" w:rsidRPr="003556A7" w:rsidRDefault="0028557D" w:rsidP="0085565B">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4.</w:t>
      </w:r>
      <w:r w:rsidRPr="003556A7">
        <w:rPr>
          <w:rFonts w:ascii="Trebuchet MS" w:hAnsi="Trebuchet MS"/>
          <w:bCs/>
          <w:color w:val="000000" w:themeColor="text1"/>
        </w:rPr>
        <w:tab/>
        <w:t>Se vor lua măsuri pentru evitarea poluării solului, prin depozitarea pe suprafeţe impermeabile a materialelor şi a deşeurilor rezultate pe parcursul execuției lucrărilor;</w:t>
      </w:r>
    </w:p>
    <w:p w14:paraId="1DBD7AF5" w14:textId="77777777" w:rsidR="0028557D" w:rsidRPr="003556A7" w:rsidRDefault="0028557D" w:rsidP="0085565B">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5.</w:t>
      </w:r>
      <w:r w:rsidRPr="003556A7">
        <w:rPr>
          <w:rFonts w:ascii="Trebuchet MS" w:hAnsi="Trebuchet MS"/>
          <w:bCs/>
          <w:color w:val="000000" w:themeColor="text1"/>
        </w:rPr>
        <w:tab/>
        <w:t>Pe tot parcursul execuţie lucrărilor se vor respecta prevederile legislaţiei de mediu în vigoare, condiţiile impuse prin toate actele de reglementare emise de autorităţile implicate şi proiectul înaintat spre avizare;</w:t>
      </w:r>
    </w:p>
    <w:p w14:paraId="0922C9E5" w14:textId="77777777" w:rsidR="0028557D" w:rsidRPr="003556A7" w:rsidRDefault="0028557D" w:rsidP="0085565B">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6.</w:t>
      </w:r>
      <w:r w:rsidRPr="003556A7">
        <w:rPr>
          <w:rFonts w:ascii="Trebuchet MS" w:hAnsi="Trebuchet MS"/>
          <w:bCs/>
          <w:color w:val="000000" w:themeColor="text1"/>
        </w:rPr>
        <w:tab/>
        <w:t>Se va evita afectarea de către infrastructura temporară, creată în perioada de desfăşurare a proiectului, a altor suprafeţe decât cele pentru care a fost emisă prezenta aprobare de dezvoltare;</w:t>
      </w:r>
    </w:p>
    <w:p w14:paraId="16A81535" w14:textId="77777777" w:rsidR="0028557D" w:rsidRPr="003556A7" w:rsidRDefault="0028557D" w:rsidP="0085565B">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7.</w:t>
      </w:r>
      <w:r w:rsidRPr="003556A7">
        <w:rPr>
          <w:rFonts w:ascii="Trebuchet MS" w:hAnsi="Trebuchet MS"/>
          <w:bCs/>
          <w:color w:val="000000" w:themeColor="text1"/>
        </w:rPr>
        <w:tab/>
        <w:t>Drumurile de acces şi tehnologice, toate zonele a căror suprafaţă (învelişul vegetal) a fost afectată, vor fi refăcute şi vor fi redate folosinţelor iniţiale;</w:t>
      </w:r>
    </w:p>
    <w:p w14:paraId="494262E0" w14:textId="6F399BC0" w:rsidR="0028557D" w:rsidRPr="003556A7" w:rsidRDefault="003556A7" w:rsidP="0085565B">
      <w:pPr>
        <w:pStyle w:val="Header"/>
        <w:spacing w:line="360" w:lineRule="auto"/>
        <w:ind w:left="284"/>
        <w:jc w:val="both"/>
        <w:rPr>
          <w:rFonts w:ascii="Trebuchet MS" w:hAnsi="Trebuchet MS"/>
          <w:bCs/>
          <w:color w:val="000000" w:themeColor="text1"/>
        </w:rPr>
      </w:pPr>
      <w:r>
        <w:rPr>
          <w:rFonts w:ascii="Trebuchet MS" w:hAnsi="Trebuchet MS"/>
          <w:bCs/>
          <w:color w:val="000000" w:themeColor="text1"/>
        </w:rPr>
        <w:t>8.</w:t>
      </w:r>
      <w:r w:rsidR="0028557D" w:rsidRPr="003556A7">
        <w:rPr>
          <w:rFonts w:ascii="Trebuchet MS" w:hAnsi="Trebuchet MS"/>
          <w:bCs/>
          <w:color w:val="000000" w:themeColor="text1"/>
        </w:rPr>
        <w:t>Terenul afectat temporar de lucrări, va fi adus la starea iniţială de utilizare;</w:t>
      </w:r>
    </w:p>
    <w:p w14:paraId="12D8164D" w14:textId="77777777" w:rsidR="0028557D" w:rsidRPr="003556A7" w:rsidRDefault="0028557D" w:rsidP="0085565B">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9.</w:t>
      </w:r>
      <w:r w:rsidRPr="003556A7">
        <w:rPr>
          <w:rFonts w:ascii="Trebuchet MS" w:hAnsi="Trebuchet MS"/>
          <w:bCs/>
          <w:color w:val="000000" w:themeColor="text1"/>
        </w:rPr>
        <w:tab/>
        <w:t>În vederea menținerii calității aerului, în parametrii optimi pentru pulberi, respectiv,  PM 2,5 și PM 10, în zona amplasamentului, în perioada lucrărilor de construcție se vor respecta următoarele condiții:</w:t>
      </w:r>
    </w:p>
    <w:p w14:paraId="06DC432B" w14:textId="1DFC0F7C" w:rsidR="0028557D" w:rsidRPr="003556A7" w:rsidRDefault="0028557D" w:rsidP="0085565B">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w:t>
      </w:r>
      <w:r w:rsidR="0085565B" w:rsidRPr="003556A7">
        <w:rPr>
          <w:rFonts w:ascii="Trebuchet MS" w:hAnsi="Trebuchet MS"/>
          <w:bCs/>
          <w:color w:val="000000" w:themeColor="text1"/>
        </w:rPr>
        <w:t xml:space="preserve"> </w:t>
      </w:r>
      <w:r w:rsidRPr="003556A7">
        <w:rPr>
          <w:rFonts w:ascii="Trebuchet MS" w:hAnsi="Trebuchet MS"/>
          <w:bCs/>
          <w:color w:val="000000" w:themeColor="text1"/>
        </w:rPr>
        <w:tab/>
        <w:t xml:space="preserve">utilizarea materialelor speciale (folie de plastic, plasă etc) cu care se va acoperi </w:t>
      </w:r>
      <w:r w:rsidR="000F2105" w:rsidRPr="003556A7">
        <w:rPr>
          <w:rFonts w:ascii="Trebuchet MS" w:hAnsi="Trebuchet MS"/>
          <w:bCs/>
          <w:color w:val="000000" w:themeColor="text1"/>
        </w:rPr>
        <w:t>materialele rezultate din demolări</w:t>
      </w:r>
      <w:r w:rsidRPr="003556A7">
        <w:rPr>
          <w:rFonts w:ascii="Trebuchet MS" w:hAnsi="Trebuchet MS"/>
          <w:bCs/>
          <w:color w:val="000000" w:themeColor="text1"/>
        </w:rPr>
        <w:t xml:space="preserve">, până la </w:t>
      </w:r>
      <w:r w:rsidR="000F2105" w:rsidRPr="003556A7">
        <w:rPr>
          <w:rFonts w:ascii="Trebuchet MS" w:hAnsi="Trebuchet MS"/>
          <w:bCs/>
          <w:color w:val="000000" w:themeColor="text1"/>
        </w:rPr>
        <w:t>transportul lor</w:t>
      </w:r>
      <w:r w:rsidRPr="003556A7">
        <w:rPr>
          <w:rFonts w:ascii="Trebuchet MS" w:hAnsi="Trebuchet MS"/>
          <w:bCs/>
          <w:color w:val="000000" w:themeColor="text1"/>
        </w:rPr>
        <w:t>;</w:t>
      </w:r>
    </w:p>
    <w:p w14:paraId="4B098F21" w14:textId="4F3D97AC" w:rsidR="0028557D" w:rsidRPr="003556A7" w:rsidRDefault="0028557D" w:rsidP="0085565B">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w:t>
      </w:r>
      <w:r w:rsidR="0085565B" w:rsidRPr="003556A7">
        <w:rPr>
          <w:rFonts w:ascii="Trebuchet MS" w:hAnsi="Trebuchet MS"/>
          <w:bCs/>
          <w:color w:val="000000" w:themeColor="text1"/>
        </w:rPr>
        <w:t xml:space="preserve"> </w:t>
      </w:r>
      <w:r w:rsidRPr="003556A7">
        <w:rPr>
          <w:rFonts w:ascii="Trebuchet MS" w:hAnsi="Trebuchet MS"/>
          <w:bCs/>
          <w:color w:val="000000" w:themeColor="text1"/>
        </w:rPr>
        <w:tab/>
        <w:t>utilizarea apei, pentru suprimarea prafului, in cantitatile, frecventa si proportiile necesare in zona de lucru, la sfarsitul fiecarei saptamani de lucru, daca nu se vor desfasura operatiuni active mai mult de doua zile consecutiv;</w:t>
      </w:r>
    </w:p>
    <w:p w14:paraId="48C4BBE8" w14:textId="3D6E7527" w:rsidR="0028557D" w:rsidRPr="003556A7" w:rsidRDefault="0028557D" w:rsidP="0085565B">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w:t>
      </w:r>
      <w:r w:rsidRPr="003556A7">
        <w:rPr>
          <w:rFonts w:ascii="Trebuchet MS" w:hAnsi="Trebuchet MS"/>
          <w:bCs/>
          <w:color w:val="000000" w:themeColor="text1"/>
        </w:rPr>
        <w:tab/>
      </w:r>
      <w:r w:rsidR="0085565B" w:rsidRPr="003556A7">
        <w:rPr>
          <w:rFonts w:ascii="Trebuchet MS" w:hAnsi="Trebuchet MS"/>
          <w:bCs/>
          <w:color w:val="000000" w:themeColor="text1"/>
        </w:rPr>
        <w:t xml:space="preserve"> </w:t>
      </w:r>
      <w:r w:rsidRPr="003556A7">
        <w:rPr>
          <w:rFonts w:ascii="Trebuchet MS" w:hAnsi="Trebuchet MS"/>
          <w:bCs/>
          <w:color w:val="000000" w:themeColor="text1"/>
        </w:rPr>
        <w:t>se vor lua masuri de acoperire, îngrădire, închidere a stocurilor de materiale de construcție sau deșeuri, pentru prevenirea împrăștierii cauzată de vânt;</w:t>
      </w:r>
    </w:p>
    <w:p w14:paraId="3E6981BB" w14:textId="1D683C00" w:rsidR="0028557D" w:rsidRPr="003556A7" w:rsidRDefault="0085565B" w:rsidP="0085565B">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 xml:space="preserve">• </w:t>
      </w:r>
      <w:r w:rsidR="0028557D" w:rsidRPr="003556A7">
        <w:rPr>
          <w:rFonts w:ascii="Trebuchet MS" w:hAnsi="Trebuchet MS"/>
          <w:bCs/>
          <w:color w:val="000000" w:themeColor="text1"/>
        </w:rPr>
        <w:t>curațarea  roților vehiculelor care ies de pe șantier;</w:t>
      </w:r>
    </w:p>
    <w:p w14:paraId="70A2C397" w14:textId="77777777" w:rsidR="0028557D" w:rsidRPr="003556A7" w:rsidRDefault="0028557D" w:rsidP="0085565B">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w:t>
      </w:r>
      <w:r w:rsidRPr="003556A7">
        <w:rPr>
          <w:rFonts w:ascii="Trebuchet MS" w:hAnsi="Trebuchet MS"/>
          <w:bCs/>
          <w:color w:val="000000" w:themeColor="text1"/>
        </w:rPr>
        <w:tab/>
        <w:t>oprirea motoarelor tuturor vehiculelor aflate în stațioanare, în zona santierului;</w:t>
      </w:r>
    </w:p>
    <w:p w14:paraId="2F365DD6" w14:textId="77777777" w:rsidR="0028557D" w:rsidRPr="003556A7" w:rsidRDefault="0028557D" w:rsidP="0085565B">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11.Răspunderea pentru refacerea amplasamentului, drumurilor de acces și tehnologice, etc. revine în totalitate titularului de proiect.</w:t>
      </w:r>
    </w:p>
    <w:p w14:paraId="53BA9676" w14:textId="77777777" w:rsidR="0028557D" w:rsidRPr="003556A7" w:rsidRDefault="0028557D" w:rsidP="0085565B">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 xml:space="preserve">12.Se va respecta programul de lucru impus de Primaria Municipiului Brașov în concordanță cu programul de odihnă a locuitorilor din zonă în conformitate cu Legea nr. 61/1991 cu modificările și </w:t>
      </w:r>
      <w:r w:rsidRPr="003556A7">
        <w:rPr>
          <w:rFonts w:ascii="Trebuchet MS" w:hAnsi="Trebuchet MS"/>
          <w:bCs/>
          <w:color w:val="000000" w:themeColor="text1"/>
        </w:rPr>
        <w:lastRenderedPageBreak/>
        <w:t>completările ulterioare, privind liniștea publică, pe toată perioada de execuție a lucrărilor de construire;</w:t>
      </w:r>
    </w:p>
    <w:p w14:paraId="382AFDCA" w14:textId="77777777" w:rsidR="0028557D" w:rsidRPr="003556A7" w:rsidRDefault="0028557D" w:rsidP="0085565B">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 xml:space="preserve">13.Se va acorda atenţie manevrării utilajelor în apropierea zonelor locuite; Se  vor lua masuri corespunzatoare de a nu degrada sau ocupa terenul din zona limitrofa. </w:t>
      </w:r>
    </w:p>
    <w:p w14:paraId="64570ED0" w14:textId="77777777" w:rsidR="0028557D" w:rsidRPr="003556A7" w:rsidRDefault="0028557D" w:rsidP="0085565B">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14.Se vor respecta prevederile HG nr. 1756/2006 cu modificările şi completările ulterioare privind limitarea nivelului emisiilor de zgomot în mediu produs de echipamente destinate utilizării în exteriorul clădirilor, fiind admisă doar folosirea echipamentelor ce poartă inscripţionat în mod vizibil, lizibil şi de neşters marcajul european de conformitate CE, însoţit de indicarea nivelului garantat al puterii sonore;</w:t>
      </w:r>
    </w:p>
    <w:p w14:paraId="7AE038FF" w14:textId="77777777" w:rsidR="0028557D" w:rsidRPr="003556A7" w:rsidRDefault="0028557D" w:rsidP="0028557D">
      <w:pPr>
        <w:pStyle w:val="Header"/>
        <w:spacing w:line="360" w:lineRule="auto"/>
        <w:ind w:left="284"/>
        <w:rPr>
          <w:rFonts w:ascii="Trebuchet MS" w:hAnsi="Trebuchet MS"/>
          <w:bCs/>
          <w:color w:val="000000" w:themeColor="text1"/>
        </w:rPr>
      </w:pPr>
      <w:r w:rsidRPr="003556A7">
        <w:rPr>
          <w:rFonts w:ascii="Trebuchet MS" w:hAnsi="Trebuchet MS"/>
          <w:bCs/>
          <w:color w:val="000000" w:themeColor="text1"/>
        </w:rPr>
        <w:t>15.Respectarea duratei de execuţie a proiectului astfel încât disconfortul generat de poluarea fonică să fie cât mai redus ca timp;</w:t>
      </w:r>
    </w:p>
    <w:p w14:paraId="06F77D03" w14:textId="77777777" w:rsidR="0028557D" w:rsidRPr="003556A7" w:rsidRDefault="0028557D" w:rsidP="0085565B">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16.Nu se vor evacua ape uzate neepurate sau insuficient epurate în emisari naturali, canale de desecare, rigole stradale sau freatic atat pe perioada executiei lucrărilor cât și după aceasta;</w:t>
      </w:r>
    </w:p>
    <w:p w14:paraId="5F837EA1" w14:textId="77777777" w:rsidR="0028557D" w:rsidRPr="003556A7" w:rsidRDefault="0028557D" w:rsidP="0085565B">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17.Vor fi luate  măsuri pentru limitarea vibrațiilor  produse de săpătură   prin  utilizarea  de  tehnologii performante  de execuție și  de fundare, în vederea  încadrarii valorilor parametrilor vibrațiilor în limitele admisibile stabilite de SR 12025-2/94;</w:t>
      </w:r>
    </w:p>
    <w:p w14:paraId="529DDC93" w14:textId="77777777" w:rsidR="0028557D" w:rsidRPr="003556A7" w:rsidRDefault="0028557D" w:rsidP="0085565B">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18.În vederea menținerii calității aerului, în parametrii optimi, în zona amplasamentului, în perioada realizării lucrărilor de construcție, se vor respecta următoarele condiții:</w:t>
      </w:r>
    </w:p>
    <w:p w14:paraId="0D23D76F" w14:textId="77777777" w:rsidR="0028557D" w:rsidRPr="003556A7" w:rsidRDefault="0028557D" w:rsidP="0085565B">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w:t>
      </w:r>
      <w:r w:rsidRPr="003556A7">
        <w:rPr>
          <w:rFonts w:ascii="Trebuchet MS" w:hAnsi="Trebuchet MS"/>
          <w:bCs/>
          <w:color w:val="000000" w:themeColor="text1"/>
        </w:rPr>
        <w:tab/>
        <w:t>utilizarea apei, pentru suprimarea prafului, în cantitățile, frecvența și proporțiile necesare, în zona de lucru, la sfârșitul fiecărei săptamâni de lucru, daca nu se vor desfășura operațiuni active mai mult de două zile consecutiv;</w:t>
      </w:r>
    </w:p>
    <w:p w14:paraId="330C839C" w14:textId="77777777" w:rsidR="0028557D" w:rsidRPr="003556A7" w:rsidRDefault="0028557D" w:rsidP="0085565B">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w:t>
      </w:r>
      <w:r w:rsidRPr="003556A7">
        <w:rPr>
          <w:rFonts w:ascii="Trebuchet MS" w:hAnsi="Trebuchet MS"/>
          <w:bCs/>
          <w:color w:val="000000" w:themeColor="text1"/>
        </w:rPr>
        <w:tab/>
        <w:t>minimizarea activităților generatoare de praf (tăiere, măcinare, spargerea betonului, nisip, pietriș, activități de sablare/șlefuire, etc.);</w:t>
      </w:r>
    </w:p>
    <w:p w14:paraId="0221B9B0" w14:textId="77777777" w:rsidR="0028557D" w:rsidRPr="003556A7" w:rsidRDefault="0028557D" w:rsidP="0085565B">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w:t>
      </w:r>
      <w:r w:rsidRPr="003556A7">
        <w:rPr>
          <w:rFonts w:ascii="Trebuchet MS" w:hAnsi="Trebuchet MS"/>
          <w:bCs/>
          <w:color w:val="000000" w:themeColor="text1"/>
        </w:rPr>
        <w:tab/>
        <w:t>se vor lua măsuri de acoperire, îngradire, închidere a stocurilor de materiale de construcție sau deșeuri, pentru prevenirea împraștierii cauzată de vânt;</w:t>
      </w:r>
    </w:p>
    <w:p w14:paraId="62DD4963" w14:textId="2C12D688" w:rsidR="0028557D" w:rsidRPr="003556A7" w:rsidRDefault="0085565B" w:rsidP="0085565B">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 xml:space="preserve">• </w:t>
      </w:r>
      <w:r w:rsidR="0028557D" w:rsidRPr="003556A7">
        <w:rPr>
          <w:rFonts w:ascii="Trebuchet MS" w:hAnsi="Trebuchet MS"/>
          <w:bCs/>
          <w:color w:val="000000" w:themeColor="text1"/>
        </w:rPr>
        <w:t>curățarea/spălarea vehiculelor care ies de pe șantier;</w:t>
      </w:r>
    </w:p>
    <w:p w14:paraId="5E553A80" w14:textId="769488E8" w:rsidR="0028557D" w:rsidRPr="003556A7" w:rsidRDefault="0085565B" w:rsidP="0085565B">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 xml:space="preserve">• </w:t>
      </w:r>
      <w:r w:rsidR="0028557D" w:rsidRPr="003556A7">
        <w:rPr>
          <w:rFonts w:ascii="Trebuchet MS" w:hAnsi="Trebuchet MS"/>
          <w:bCs/>
          <w:color w:val="000000" w:themeColor="text1"/>
        </w:rPr>
        <w:t>oprirea motoarelor tuturor vehiculelor aflate în staționare, în zona șantierului;</w:t>
      </w:r>
    </w:p>
    <w:p w14:paraId="06B221B0" w14:textId="77777777" w:rsidR="0028557D" w:rsidRPr="003556A7" w:rsidRDefault="0028557D" w:rsidP="0085565B">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19.Organizarea de şantier, pentru lucrările prevăzute prin proiect, va respecta obligatoriu măsurile specifice pentru reducerea şi/sau eliminarea efectelor generate de acestea asupra sănătăţii umane și mediului înconjurător. Se vor avea în vedere:</w:t>
      </w:r>
    </w:p>
    <w:p w14:paraId="7AC3009A" w14:textId="77777777" w:rsidR="0028557D" w:rsidRPr="003556A7" w:rsidRDefault="0028557D" w:rsidP="0085565B">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w:t>
      </w:r>
      <w:r w:rsidRPr="003556A7">
        <w:rPr>
          <w:rFonts w:ascii="Trebuchet MS" w:hAnsi="Trebuchet MS"/>
          <w:bCs/>
          <w:color w:val="000000" w:themeColor="text1"/>
        </w:rPr>
        <w:tab/>
        <w:t>împrejmuirea corespunzătoare a zonelor de lucru, montarea de avertizoare, etc;</w:t>
      </w:r>
    </w:p>
    <w:p w14:paraId="25FAFF78" w14:textId="77777777" w:rsidR="0028557D" w:rsidRPr="003556A7" w:rsidRDefault="0028557D" w:rsidP="0085565B">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w:t>
      </w:r>
      <w:r w:rsidRPr="003556A7">
        <w:rPr>
          <w:rFonts w:ascii="Trebuchet MS" w:hAnsi="Trebuchet MS"/>
          <w:bCs/>
          <w:color w:val="000000" w:themeColor="text1"/>
        </w:rPr>
        <w:tab/>
        <w:t>organizarea de şantier se va realiza în interiorul amplasamentului astfel încât impactului generat de aceasta asupra factorilor de mediu locali pe timpul derulării lucrărilor prevăzute prin proiect să fie cât mai redus;</w:t>
      </w:r>
    </w:p>
    <w:p w14:paraId="29276B3F" w14:textId="77777777" w:rsidR="0028557D" w:rsidRPr="003556A7" w:rsidRDefault="0028557D" w:rsidP="0085565B">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lastRenderedPageBreak/>
        <w:t>•</w:t>
      </w:r>
      <w:r w:rsidRPr="003556A7">
        <w:rPr>
          <w:rFonts w:ascii="Trebuchet MS" w:hAnsi="Trebuchet MS"/>
          <w:bCs/>
          <w:color w:val="000000" w:themeColor="text1"/>
        </w:rPr>
        <w:tab/>
        <w:t>organizarea de şantier va fi amenajată astfel încât să asigure facilităţile de bază conform prevederilor Legii nr. 50/1991 privind autorizarea lucrărilor de construcţii, cu modificările şi completările ulterioare (alimentarea cu energie electrică, alimentarea cu apă pentru asigurarea necesităţilor igienico–sanitare, facilităţi pentru depozitarea temporară a materialelor, facilităţi pentru personal (baracă birou, vestiare muncitori, punct prim ajutor, toaleta ecologică), împrejmuire cu gard din panouri metalice pentru protecţia organizării de şantier si a vecinătăţilor), după caz;</w:t>
      </w:r>
    </w:p>
    <w:p w14:paraId="684A22C1" w14:textId="71B2C63E" w:rsidR="0028557D" w:rsidRPr="003556A7" w:rsidRDefault="0028557D" w:rsidP="0085565B">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w:t>
      </w:r>
      <w:r w:rsidRPr="003556A7">
        <w:rPr>
          <w:rFonts w:ascii="Trebuchet MS" w:hAnsi="Trebuchet MS"/>
          <w:bCs/>
          <w:color w:val="000000" w:themeColor="text1"/>
        </w:rPr>
        <w:tab/>
      </w:r>
      <w:r w:rsidR="0085565B" w:rsidRPr="003556A7">
        <w:rPr>
          <w:rFonts w:ascii="Trebuchet MS" w:hAnsi="Trebuchet MS"/>
          <w:bCs/>
          <w:color w:val="000000" w:themeColor="text1"/>
        </w:rPr>
        <w:t xml:space="preserve"> </w:t>
      </w:r>
      <w:r w:rsidRPr="003556A7">
        <w:rPr>
          <w:rFonts w:ascii="Trebuchet MS" w:hAnsi="Trebuchet MS"/>
          <w:bCs/>
          <w:color w:val="000000" w:themeColor="text1"/>
        </w:rPr>
        <w:t>întreţinerea corespunzătoare a utilajelor/mijloacelor de transport utilizate in lucrările de construcţii în vederea evitării scurgerilor de combustibili şi uleiuri uzate pe sol/apă şi de alte substanţe toxice si periculoase;</w:t>
      </w:r>
    </w:p>
    <w:p w14:paraId="7F244244" w14:textId="26A07741" w:rsidR="0028557D" w:rsidRPr="003556A7" w:rsidRDefault="0028557D" w:rsidP="0085565B">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w:t>
      </w:r>
      <w:r w:rsidRPr="003556A7">
        <w:rPr>
          <w:rFonts w:ascii="Trebuchet MS" w:hAnsi="Trebuchet MS"/>
          <w:bCs/>
          <w:color w:val="000000" w:themeColor="text1"/>
        </w:rPr>
        <w:tab/>
      </w:r>
      <w:r w:rsidR="0085565B" w:rsidRPr="003556A7">
        <w:rPr>
          <w:rFonts w:ascii="Trebuchet MS" w:hAnsi="Trebuchet MS"/>
          <w:bCs/>
          <w:color w:val="000000" w:themeColor="text1"/>
        </w:rPr>
        <w:t xml:space="preserve"> </w:t>
      </w:r>
      <w:r w:rsidRPr="003556A7">
        <w:rPr>
          <w:rFonts w:ascii="Trebuchet MS" w:hAnsi="Trebuchet MS"/>
          <w:bCs/>
          <w:color w:val="000000" w:themeColor="text1"/>
        </w:rPr>
        <w:t>se interzice stocarea temporară și depozitarea carburanţilor și substanţelor periculoase în zona aferentă amplasamentului;</w:t>
      </w:r>
    </w:p>
    <w:p w14:paraId="2D0F2A15" w14:textId="01A9973C" w:rsidR="0028557D" w:rsidRPr="003556A7" w:rsidRDefault="0028557D" w:rsidP="0085565B">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w:t>
      </w:r>
      <w:r w:rsidR="0085565B" w:rsidRPr="003556A7">
        <w:rPr>
          <w:rFonts w:ascii="Trebuchet MS" w:hAnsi="Trebuchet MS"/>
          <w:bCs/>
          <w:color w:val="000000" w:themeColor="text1"/>
        </w:rPr>
        <w:t xml:space="preserve"> </w:t>
      </w:r>
      <w:r w:rsidRPr="003556A7">
        <w:rPr>
          <w:rFonts w:ascii="Trebuchet MS" w:hAnsi="Trebuchet MS"/>
          <w:bCs/>
          <w:color w:val="000000" w:themeColor="text1"/>
        </w:rPr>
        <w:tab/>
        <w:t>în perioada de execuţie a lucrărilor vor fi stabilite zone de parcare a autovehiculelor și a utilajelor utilizate;</w:t>
      </w:r>
    </w:p>
    <w:p w14:paraId="39CE3960" w14:textId="455AA25C" w:rsidR="0028557D" w:rsidRPr="003556A7" w:rsidRDefault="0028557D" w:rsidP="0085565B">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w:t>
      </w:r>
      <w:r w:rsidR="0085565B" w:rsidRPr="003556A7">
        <w:rPr>
          <w:rFonts w:ascii="Trebuchet MS" w:hAnsi="Trebuchet MS"/>
          <w:bCs/>
          <w:color w:val="000000" w:themeColor="text1"/>
        </w:rPr>
        <w:t xml:space="preserve"> </w:t>
      </w:r>
      <w:r w:rsidRPr="003556A7">
        <w:rPr>
          <w:rFonts w:ascii="Trebuchet MS" w:hAnsi="Trebuchet MS"/>
          <w:bCs/>
          <w:color w:val="000000" w:themeColor="text1"/>
        </w:rPr>
        <w:tab/>
        <w:t>este interzisă părăsirea incintei organizării de şantier cu roţile autovehiculelor şi/sau caroseria murdară;</w:t>
      </w:r>
    </w:p>
    <w:p w14:paraId="377BF83C" w14:textId="5CD00938" w:rsidR="0028557D" w:rsidRPr="003556A7" w:rsidRDefault="0028557D" w:rsidP="0085565B">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w:t>
      </w:r>
      <w:r w:rsidRPr="003556A7">
        <w:rPr>
          <w:rFonts w:ascii="Trebuchet MS" w:hAnsi="Trebuchet MS"/>
          <w:bCs/>
          <w:color w:val="000000" w:themeColor="text1"/>
        </w:rPr>
        <w:tab/>
      </w:r>
      <w:r w:rsidR="0085565B" w:rsidRPr="003556A7">
        <w:rPr>
          <w:rFonts w:ascii="Trebuchet MS" w:hAnsi="Trebuchet MS"/>
          <w:bCs/>
          <w:color w:val="000000" w:themeColor="text1"/>
        </w:rPr>
        <w:t xml:space="preserve"> </w:t>
      </w:r>
      <w:r w:rsidRPr="003556A7">
        <w:rPr>
          <w:rFonts w:ascii="Trebuchet MS" w:hAnsi="Trebuchet MS"/>
          <w:bCs/>
          <w:color w:val="000000" w:themeColor="text1"/>
        </w:rPr>
        <w:t>alimentarea cu carburanţi, repararea şi întreţinerea mijloacelor de transport şi a utilajelor folosite pe şantier se va face numai la societaţi specializate şi autorizate;</w:t>
      </w:r>
    </w:p>
    <w:p w14:paraId="29EEDFE7" w14:textId="1F359C6B" w:rsidR="0028557D" w:rsidRPr="003556A7" w:rsidRDefault="0028557D" w:rsidP="0085565B">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w:t>
      </w:r>
      <w:r w:rsidRPr="003556A7">
        <w:rPr>
          <w:rFonts w:ascii="Trebuchet MS" w:hAnsi="Trebuchet MS"/>
          <w:bCs/>
          <w:color w:val="000000" w:themeColor="text1"/>
        </w:rPr>
        <w:tab/>
        <w:t xml:space="preserve"> este interzisă amplasarea în incinta organizării de șantier a stațiilor de preparare beton, făra asigurarea sistemului de preepurare ape uzate tehnologice și a sistemului de protecție a atmosferei împotriva poluării cu pulberi;</w:t>
      </w:r>
    </w:p>
    <w:p w14:paraId="4C106D0B" w14:textId="62BA5516" w:rsidR="0028557D" w:rsidRPr="003556A7" w:rsidRDefault="0085565B" w:rsidP="0085565B">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 xml:space="preserve">• </w:t>
      </w:r>
      <w:r w:rsidR="0028557D" w:rsidRPr="003556A7">
        <w:rPr>
          <w:rFonts w:ascii="Trebuchet MS" w:hAnsi="Trebuchet MS"/>
          <w:bCs/>
          <w:color w:val="000000" w:themeColor="text1"/>
        </w:rPr>
        <w:t>nivelul de zgomot se va încadra în limitele impuse de SR 10.009/2017;</w:t>
      </w:r>
    </w:p>
    <w:p w14:paraId="717F710C" w14:textId="1A91D2F5" w:rsidR="00B739EB" w:rsidRPr="003556A7" w:rsidRDefault="0028557D" w:rsidP="00B96168">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 xml:space="preserve">20. </w:t>
      </w:r>
      <w:r w:rsidR="00B96168" w:rsidRPr="003556A7">
        <w:rPr>
          <w:rFonts w:ascii="Trebuchet MS" w:hAnsi="Trebuchet MS"/>
          <w:bCs/>
          <w:color w:val="000000" w:themeColor="text1"/>
        </w:rPr>
        <w:t>Se vor respecta in integralitate, prevederile OUG nr. 92/2021 privind regimul deșeurilor, cu modificările și completările ulterioare, aprobate prin Legea nr. 17/2023 pentru aprobarea Ordonanței de Urgență a Guvernului nr. 92/2021 privind regimul deșeurilor</w:t>
      </w:r>
      <w:r w:rsidRPr="003556A7">
        <w:rPr>
          <w:rFonts w:ascii="Trebuchet MS" w:hAnsi="Trebuchet MS"/>
          <w:bCs/>
          <w:color w:val="000000" w:themeColor="text1"/>
        </w:rPr>
        <w:t>.</w:t>
      </w:r>
    </w:p>
    <w:p w14:paraId="53863EBA" w14:textId="6552D6CB" w:rsidR="0028557D" w:rsidRPr="003556A7" w:rsidRDefault="0028557D" w:rsidP="00B739EB">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 xml:space="preserve">           Se vor respecta  de asemenea  prevederile Ord. MS nr. 119/2014 privind aprobarea Normelor de igiena și sănătate publică privind mediul de viață al populației, actualizat 2023, cu modificările și completările ulterioare;</w:t>
      </w:r>
    </w:p>
    <w:p w14:paraId="602148EC" w14:textId="2CE2A2A3" w:rsidR="0028557D" w:rsidRPr="003556A7" w:rsidRDefault="0085565B" w:rsidP="00B96168">
      <w:pPr>
        <w:pStyle w:val="NoSpacing"/>
        <w:spacing w:line="360" w:lineRule="auto"/>
        <w:rPr>
          <w:rFonts w:ascii="Trebuchet MS" w:hAnsi="Trebuchet MS"/>
          <w:color w:val="000000" w:themeColor="text1"/>
          <w:sz w:val="22"/>
          <w:szCs w:val="22"/>
        </w:rPr>
      </w:pPr>
      <w:r w:rsidRPr="003556A7">
        <w:rPr>
          <w:color w:val="000000" w:themeColor="text1"/>
        </w:rPr>
        <w:tab/>
      </w:r>
      <w:r w:rsidR="0028557D" w:rsidRPr="003556A7">
        <w:rPr>
          <w:rFonts w:ascii="Trebuchet MS" w:hAnsi="Trebuchet MS"/>
          <w:color w:val="000000" w:themeColor="text1"/>
          <w:sz w:val="22"/>
          <w:szCs w:val="22"/>
        </w:rPr>
        <w:t xml:space="preserve">Se </w:t>
      </w:r>
      <w:proofErr w:type="spellStart"/>
      <w:r w:rsidR="0028557D" w:rsidRPr="003556A7">
        <w:rPr>
          <w:rFonts w:ascii="Trebuchet MS" w:hAnsi="Trebuchet MS"/>
          <w:color w:val="000000" w:themeColor="text1"/>
          <w:sz w:val="22"/>
          <w:szCs w:val="22"/>
        </w:rPr>
        <w:t>vor</w:t>
      </w:r>
      <w:proofErr w:type="spellEnd"/>
      <w:r w:rsidR="0028557D" w:rsidRPr="003556A7">
        <w:rPr>
          <w:rFonts w:ascii="Trebuchet MS" w:hAnsi="Trebuchet MS"/>
          <w:color w:val="000000" w:themeColor="text1"/>
          <w:sz w:val="22"/>
          <w:szCs w:val="22"/>
        </w:rPr>
        <w:t xml:space="preserve"> </w:t>
      </w:r>
      <w:proofErr w:type="spellStart"/>
      <w:r w:rsidR="0028557D" w:rsidRPr="003556A7">
        <w:rPr>
          <w:rFonts w:ascii="Trebuchet MS" w:hAnsi="Trebuchet MS"/>
          <w:color w:val="000000" w:themeColor="text1"/>
          <w:sz w:val="22"/>
          <w:szCs w:val="22"/>
        </w:rPr>
        <w:t>respecta</w:t>
      </w:r>
      <w:proofErr w:type="spellEnd"/>
      <w:r w:rsidR="0028557D" w:rsidRPr="003556A7">
        <w:rPr>
          <w:rFonts w:ascii="Trebuchet MS" w:hAnsi="Trebuchet MS"/>
          <w:color w:val="000000" w:themeColor="text1"/>
          <w:sz w:val="22"/>
          <w:szCs w:val="22"/>
        </w:rPr>
        <w:t xml:space="preserve"> </w:t>
      </w:r>
      <w:proofErr w:type="spellStart"/>
      <w:r w:rsidR="0028557D" w:rsidRPr="003556A7">
        <w:rPr>
          <w:rFonts w:ascii="Trebuchet MS" w:hAnsi="Trebuchet MS"/>
          <w:color w:val="000000" w:themeColor="text1"/>
          <w:sz w:val="22"/>
          <w:szCs w:val="22"/>
        </w:rPr>
        <w:t>prevederile</w:t>
      </w:r>
      <w:proofErr w:type="spellEnd"/>
      <w:r w:rsidR="0028557D" w:rsidRPr="003556A7">
        <w:rPr>
          <w:rFonts w:ascii="Trebuchet MS" w:hAnsi="Trebuchet MS"/>
          <w:color w:val="000000" w:themeColor="text1"/>
          <w:sz w:val="22"/>
          <w:szCs w:val="22"/>
        </w:rPr>
        <w:t xml:space="preserve"> </w:t>
      </w:r>
      <w:proofErr w:type="spellStart"/>
      <w:r w:rsidR="0028557D" w:rsidRPr="003556A7">
        <w:rPr>
          <w:rFonts w:ascii="Trebuchet MS" w:hAnsi="Trebuchet MS"/>
          <w:color w:val="000000" w:themeColor="text1"/>
          <w:sz w:val="22"/>
          <w:szCs w:val="22"/>
        </w:rPr>
        <w:t>Legii</w:t>
      </w:r>
      <w:proofErr w:type="spellEnd"/>
      <w:r w:rsidR="0028557D" w:rsidRPr="003556A7">
        <w:rPr>
          <w:rFonts w:ascii="Trebuchet MS" w:hAnsi="Trebuchet MS"/>
          <w:color w:val="000000" w:themeColor="text1"/>
          <w:sz w:val="22"/>
          <w:szCs w:val="22"/>
        </w:rPr>
        <w:t xml:space="preserve"> nr. 24/2007 </w:t>
      </w:r>
      <w:proofErr w:type="spellStart"/>
      <w:r w:rsidR="0028557D" w:rsidRPr="003556A7">
        <w:rPr>
          <w:rFonts w:ascii="Trebuchet MS" w:hAnsi="Trebuchet MS"/>
          <w:color w:val="000000" w:themeColor="text1"/>
          <w:sz w:val="22"/>
          <w:szCs w:val="22"/>
        </w:rPr>
        <w:t>republ</w:t>
      </w:r>
      <w:r w:rsidRPr="003556A7">
        <w:rPr>
          <w:rFonts w:ascii="Trebuchet MS" w:hAnsi="Trebuchet MS"/>
          <w:color w:val="000000" w:themeColor="text1"/>
          <w:sz w:val="22"/>
          <w:szCs w:val="22"/>
        </w:rPr>
        <w:t>icată</w:t>
      </w:r>
      <w:proofErr w:type="spellEnd"/>
      <w:r w:rsidRPr="003556A7">
        <w:rPr>
          <w:rFonts w:ascii="Trebuchet MS" w:hAnsi="Trebuchet MS"/>
          <w:color w:val="000000" w:themeColor="text1"/>
          <w:sz w:val="22"/>
          <w:szCs w:val="22"/>
        </w:rPr>
        <w:t xml:space="preserve">, </w:t>
      </w:r>
      <w:proofErr w:type="spellStart"/>
      <w:r w:rsidRPr="003556A7">
        <w:rPr>
          <w:rFonts w:ascii="Trebuchet MS" w:hAnsi="Trebuchet MS"/>
          <w:color w:val="000000" w:themeColor="text1"/>
          <w:sz w:val="22"/>
          <w:szCs w:val="22"/>
        </w:rPr>
        <w:t>privind</w:t>
      </w:r>
      <w:proofErr w:type="spellEnd"/>
      <w:r w:rsidRPr="003556A7">
        <w:rPr>
          <w:rFonts w:ascii="Trebuchet MS" w:hAnsi="Trebuchet MS"/>
          <w:color w:val="000000" w:themeColor="text1"/>
          <w:sz w:val="22"/>
          <w:szCs w:val="22"/>
        </w:rPr>
        <w:t xml:space="preserve"> </w:t>
      </w:r>
      <w:proofErr w:type="spellStart"/>
      <w:r w:rsidRPr="003556A7">
        <w:rPr>
          <w:rFonts w:ascii="Trebuchet MS" w:hAnsi="Trebuchet MS"/>
          <w:color w:val="000000" w:themeColor="text1"/>
          <w:sz w:val="22"/>
          <w:szCs w:val="22"/>
        </w:rPr>
        <w:t>reglementarea</w:t>
      </w:r>
      <w:proofErr w:type="spellEnd"/>
      <w:r w:rsidRPr="003556A7">
        <w:rPr>
          <w:rFonts w:ascii="Trebuchet MS" w:hAnsi="Trebuchet MS"/>
          <w:color w:val="000000" w:themeColor="text1"/>
          <w:sz w:val="22"/>
          <w:szCs w:val="22"/>
        </w:rPr>
        <w:t xml:space="preserve"> </w:t>
      </w:r>
      <w:proofErr w:type="spellStart"/>
      <w:r w:rsidRPr="003556A7">
        <w:rPr>
          <w:rFonts w:ascii="Trebuchet MS" w:hAnsi="Trebuchet MS"/>
          <w:color w:val="000000" w:themeColor="text1"/>
          <w:sz w:val="22"/>
          <w:szCs w:val="22"/>
        </w:rPr>
        <w:t>și</w:t>
      </w:r>
      <w:proofErr w:type="spellEnd"/>
      <w:r w:rsidR="00DB14C0" w:rsidRPr="003556A7">
        <w:rPr>
          <w:rFonts w:ascii="Trebuchet MS" w:hAnsi="Trebuchet MS"/>
          <w:color w:val="000000" w:themeColor="text1"/>
          <w:sz w:val="22"/>
          <w:szCs w:val="22"/>
        </w:rPr>
        <w:t xml:space="preserve"> </w:t>
      </w:r>
      <w:proofErr w:type="spellStart"/>
      <w:r w:rsidR="0028557D" w:rsidRPr="003556A7">
        <w:rPr>
          <w:rFonts w:ascii="Trebuchet MS" w:hAnsi="Trebuchet MS"/>
          <w:color w:val="000000" w:themeColor="text1"/>
          <w:sz w:val="22"/>
          <w:szCs w:val="22"/>
        </w:rPr>
        <w:t>administrarea</w:t>
      </w:r>
      <w:proofErr w:type="spellEnd"/>
      <w:r w:rsidR="0028557D" w:rsidRPr="003556A7">
        <w:rPr>
          <w:rFonts w:ascii="Trebuchet MS" w:hAnsi="Trebuchet MS"/>
          <w:color w:val="000000" w:themeColor="text1"/>
          <w:sz w:val="22"/>
          <w:szCs w:val="22"/>
        </w:rPr>
        <w:t xml:space="preserve"> </w:t>
      </w:r>
      <w:proofErr w:type="spellStart"/>
      <w:r w:rsidR="0028557D" w:rsidRPr="003556A7">
        <w:rPr>
          <w:rFonts w:ascii="Trebuchet MS" w:hAnsi="Trebuchet MS"/>
          <w:color w:val="000000" w:themeColor="text1"/>
          <w:sz w:val="22"/>
          <w:szCs w:val="22"/>
        </w:rPr>
        <w:t>spațiilor</w:t>
      </w:r>
      <w:proofErr w:type="spellEnd"/>
      <w:r w:rsidR="0028557D" w:rsidRPr="003556A7">
        <w:rPr>
          <w:rFonts w:ascii="Trebuchet MS" w:hAnsi="Trebuchet MS"/>
          <w:color w:val="000000" w:themeColor="text1"/>
          <w:sz w:val="22"/>
          <w:szCs w:val="22"/>
        </w:rPr>
        <w:t xml:space="preserve"> </w:t>
      </w:r>
      <w:proofErr w:type="spellStart"/>
      <w:r w:rsidR="0028557D" w:rsidRPr="003556A7">
        <w:rPr>
          <w:rFonts w:ascii="Trebuchet MS" w:hAnsi="Trebuchet MS"/>
          <w:color w:val="000000" w:themeColor="text1"/>
          <w:sz w:val="22"/>
          <w:szCs w:val="22"/>
        </w:rPr>
        <w:t>verzi</w:t>
      </w:r>
      <w:proofErr w:type="spellEnd"/>
      <w:r w:rsidR="0028557D" w:rsidRPr="003556A7">
        <w:rPr>
          <w:rFonts w:ascii="Trebuchet MS" w:hAnsi="Trebuchet MS"/>
          <w:color w:val="000000" w:themeColor="text1"/>
          <w:sz w:val="22"/>
          <w:szCs w:val="22"/>
        </w:rPr>
        <w:t xml:space="preserve"> din intravilanul localităților.</w:t>
      </w:r>
    </w:p>
    <w:p w14:paraId="77F78064" w14:textId="77777777" w:rsidR="0028557D" w:rsidRPr="003556A7" w:rsidRDefault="0028557D" w:rsidP="00B96168">
      <w:pPr>
        <w:pStyle w:val="NoSpacing"/>
        <w:spacing w:line="360" w:lineRule="auto"/>
        <w:rPr>
          <w:rFonts w:ascii="Trebuchet MS" w:hAnsi="Trebuchet MS"/>
          <w:bCs/>
          <w:color w:val="000000" w:themeColor="text1"/>
          <w:sz w:val="22"/>
          <w:szCs w:val="22"/>
        </w:rPr>
      </w:pPr>
    </w:p>
    <w:p w14:paraId="1DF02DF4" w14:textId="77777777" w:rsidR="004A4ABC" w:rsidRPr="003556A7" w:rsidRDefault="004A4ABC" w:rsidP="004A4ABC">
      <w:pPr>
        <w:pStyle w:val="Header"/>
        <w:spacing w:line="360" w:lineRule="auto"/>
        <w:ind w:left="993" w:hanging="709"/>
        <w:jc w:val="both"/>
        <w:rPr>
          <w:rFonts w:ascii="Trebuchet MS" w:hAnsi="Trebuchet MS"/>
          <w:bCs/>
          <w:color w:val="000000" w:themeColor="text1"/>
        </w:rPr>
      </w:pPr>
      <w:r w:rsidRPr="003556A7">
        <w:rPr>
          <w:rFonts w:ascii="Trebuchet MS" w:hAnsi="Trebuchet MS"/>
          <w:bCs/>
          <w:color w:val="000000" w:themeColor="text1"/>
        </w:rPr>
        <w:tab/>
      </w:r>
      <w:r w:rsidR="0028557D" w:rsidRPr="003556A7">
        <w:rPr>
          <w:rFonts w:ascii="Trebuchet MS" w:hAnsi="Trebuchet MS"/>
          <w:bCs/>
          <w:color w:val="000000" w:themeColor="text1"/>
        </w:rPr>
        <w:t xml:space="preserve">În conformitate cu prevederile </w:t>
      </w:r>
      <w:r w:rsidR="0028557D" w:rsidRPr="003556A7">
        <w:rPr>
          <w:rFonts w:ascii="Trebuchet MS" w:hAnsi="Trebuchet MS"/>
          <w:b/>
          <w:bCs/>
          <w:color w:val="000000" w:themeColor="text1"/>
        </w:rPr>
        <w:t>OUG nr. 195/2005</w:t>
      </w:r>
      <w:r w:rsidR="0028557D" w:rsidRPr="003556A7">
        <w:rPr>
          <w:rFonts w:ascii="Trebuchet MS" w:hAnsi="Trebuchet MS"/>
          <w:bCs/>
          <w:color w:val="000000" w:themeColor="text1"/>
        </w:rPr>
        <w:t xml:space="preserve">, aprobată </w:t>
      </w:r>
      <w:r w:rsidRPr="003556A7">
        <w:rPr>
          <w:rFonts w:ascii="Trebuchet MS" w:hAnsi="Trebuchet MS"/>
          <w:bCs/>
          <w:color w:val="000000" w:themeColor="text1"/>
        </w:rPr>
        <w:t xml:space="preserve">prin Legea nr. </w:t>
      </w:r>
      <w:r w:rsidRPr="003556A7">
        <w:rPr>
          <w:rFonts w:ascii="Trebuchet MS" w:hAnsi="Trebuchet MS"/>
          <w:b/>
          <w:bCs/>
          <w:color w:val="000000" w:themeColor="text1"/>
        </w:rPr>
        <w:t>265/2006</w:t>
      </w:r>
      <w:r w:rsidRPr="003556A7">
        <w:rPr>
          <w:rFonts w:ascii="Trebuchet MS" w:hAnsi="Trebuchet MS"/>
          <w:bCs/>
          <w:color w:val="000000" w:themeColor="text1"/>
        </w:rPr>
        <w:t xml:space="preserve"> privind</w:t>
      </w:r>
    </w:p>
    <w:p w14:paraId="6D05636D" w14:textId="5D72F364" w:rsidR="0028557D" w:rsidRPr="003556A7" w:rsidRDefault="0028557D" w:rsidP="004A4ABC">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protecția mediului, cu modificările și completările ulterioare - "</w:t>
      </w:r>
      <w:r w:rsidRPr="003556A7">
        <w:rPr>
          <w:rFonts w:ascii="Trebuchet MS" w:hAnsi="Trebuchet MS"/>
          <w:b/>
          <w:bCs/>
          <w:color w:val="000000" w:themeColor="text1"/>
        </w:rPr>
        <w:t>Art. 15 alin (2) lit a</w:t>
      </w:r>
      <w:r w:rsidRPr="003556A7">
        <w:rPr>
          <w:rFonts w:ascii="Trebuchet MS" w:hAnsi="Trebuchet MS"/>
          <w:bCs/>
          <w:color w:val="000000" w:themeColor="text1"/>
        </w:rPr>
        <w:t xml:space="preserve"> - «Titularii proiectelor au obligaţia de a notifica autoritatea competentă pentru protecţia mediului dacă intervin elemente noi, necunoscute la data emiterii actelor de reglementare, precum şi asupra </w:t>
      </w:r>
      <w:r w:rsidRPr="003556A7">
        <w:rPr>
          <w:rFonts w:ascii="Trebuchet MS" w:hAnsi="Trebuchet MS"/>
          <w:bCs/>
          <w:color w:val="000000" w:themeColor="text1"/>
        </w:rPr>
        <w:lastRenderedPageBreak/>
        <w:t>oricăror modificări ale condiţiilor care au stat la baza emiterii actelor de reglementare, înainte de realizarea modificării»;</w:t>
      </w:r>
    </w:p>
    <w:p w14:paraId="02C44A68" w14:textId="77777777" w:rsidR="0028557D" w:rsidRPr="003556A7" w:rsidRDefault="0028557D" w:rsidP="0085565B">
      <w:pPr>
        <w:pStyle w:val="Header"/>
        <w:spacing w:line="360" w:lineRule="auto"/>
        <w:ind w:left="284"/>
        <w:jc w:val="both"/>
        <w:rPr>
          <w:rFonts w:ascii="Trebuchet MS" w:hAnsi="Trebuchet MS"/>
          <w:bCs/>
          <w:color w:val="000000" w:themeColor="text1"/>
        </w:rPr>
      </w:pPr>
    </w:p>
    <w:p w14:paraId="3F672A5C" w14:textId="77777777" w:rsidR="0028557D" w:rsidRPr="003556A7" w:rsidRDefault="0028557D" w:rsidP="004A4ABC">
      <w:pPr>
        <w:pStyle w:val="Header"/>
        <w:spacing w:line="360" w:lineRule="auto"/>
        <w:ind w:left="284" w:firstLine="709"/>
        <w:jc w:val="both"/>
        <w:rPr>
          <w:rFonts w:ascii="Trebuchet MS" w:hAnsi="Trebuchet MS"/>
          <w:b/>
          <w:bCs/>
          <w:i/>
          <w:color w:val="000000" w:themeColor="text1"/>
        </w:rPr>
      </w:pPr>
      <w:r w:rsidRPr="003556A7">
        <w:rPr>
          <w:rFonts w:ascii="Trebuchet MS" w:hAnsi="Trebuchet MS"/>
          <w:bCs/>
          <w:color w:val="000000" w:themeColor="text1"/>
        </w:rPr>
        <w:t>Conform art. 21, alin.(4) din OUG 195/2005 privind protectia mediului, aprobată cu modificări si completări prin Legea nr. 265/2006, cu modificările si completările ulterioare ”</w:t>
      </w:r>
      <w:r w:rsidRPr="003556A7">
        <w:rPr>
          <w:rFonts w:ascii="Trebuchet MS" w:hAnsi="Trebuchet MS"/>
          <w:b/>
          <w:bCs/>
          <w:i/>
          <w:color w:val="000000" w:themeColor="text1"/>
        </w:rPr>
        <w:t>răspunderea pentru corectitudinea informaţiilor puse la dispoziţia autorităţilor competente pentru protecţia mediului şi a publicului revine titularului proiectului”.</w:t>
      </w:r>
    </w:p>
    <w:p w14:paraId="73D0D633" w14:textId="77777777" w:rsidR="0028557D" w:rsidRPr="003556A7" w:rsidRDefault="0028557D" w:rsidP="0085565B">
      <w:pPr>
        <w:pStyle w:val="Header"/>
        <w:spacing w:line="360" w:lineRule="auto"/>
        <w:ind w:left="284"/>
        <w:jc w:val="both"/>
        <w:rPr>
          <w:rFonts w:ascii="Trebuchet MS" w:hAnsi="Trebuchet MS"/>
          <w:bCs/>
          <w:color w:val="000000" w:themeColor="text1"/>
        </w:rPr>
      </w:pPr>
    </w:p>
    <w:p w14:paraId="2DB65E03" w14:textId="77777777" w:rsidR="0028557D" w:rsidRPr="003556A7" w:rsidRDefault="0028557D" w:rsidP="0085565B">
      <w:pPr>
        <w:pStyle w:val="Header"/>
        <w:spacing w:line="360" w:lineRule="auto"/>
        <w:ind w:left="284"/>
        <w:jc w:val="both"/>
        <w:rPr>
          <w:rFonts w:ascii="Trebuchet MS" w:hAnsi="Trebuchet MS"/>
          <w:b/>
          <w:bCs/>
          <w:color w:val="000000" w:themeColor="text1"/>
        </w:rPr>
      </w:pPr>
      <w:r w:rsidRPr="003556A7">
        <w:rPr>
          <w:rFonts w:ascii="Trebuchet MS" w:hAnsi="Trebuchet MS"/>
          <w:b/>
          <w:bCs/>
          <w:color w:val="000000" w:themeColor="text1"/>
        </w:rPr>
        <w:t>Proiectul propus nu necesită parcurgerea celorlalte etape ale procesului de evaluare a impactului asupra mediului de evaluare adecvată și de evaluare asupra corpurilor de apă.</w:t>
      </w:r>
    </w:p>
    <w:p w14:paraId="484159C1" w14:textId="77777777" w:rsidR="0028557D" w:rsidRPr="003556A7" w:rsidRDefault="0028557D" w:rsidP="0085565B">
      <w:pPr>
        <w:pStyle w:val="Header"/>
        <w:spacing w:line="360" w:lineRule="auto"/>
        <w:ind w:left="284"/>
        <w:jc w:val="both"/>
        <w:rPr>
          <w:rFonts w:ascii="Trebuchet MS" w:hAnsi="Trebuchet MS"/>
          <w:bCs/>
          <w:color w:val="000000" w:themeColor="text1"/>
        </w:rPr>
      </w:pPr>
    </w:p>
    <w:p w14:paraId="0E1D1197" w14:textId="3BCFA2E0" w:rsidR="0028557D" w:rsidRPr="003556A7" w:rsidRDefault="0028557D" w:rsidP="0028557D">
      <w:pPr>
        <w:pStyle w:val="Header"/>
        <w:spacing w:line="360" w:lineRule="auto"/>
        <w:ind w:left="284"/>
        <w:rPr>
          <w:rFonts w:ascii="Trebuchet MS" w:hAnsi="Trebuchet MS"/>
          <w:b/>
          <w:bCs/>
          <w:color w:val="000000" w:themeColor="text1"/>
        </w:rPr>
      </w:pPr>
      <w:r w:rsidRPr="003556A7">
        <w:rPr>
          <w:rFonts w:ascii="Trebuchet MS" w:hAnsi="Trebuchet MS"/>
          <w:b/>
          <w:bCs/>
          <w:color w:val="000000" w:themeColor="text1"/>
        </w:rPr>
        <w:t>Pentru legalitatea si autenticitatea documen</w:t>
      </w:r>
      <w:r w:rsidR="00F644E0" w:rsidRPr="003556A7">
        <w:rPr>
          <w:rFonts w:ascii="Trebuchet MS" w:hAnsi="Trebuchet MS"/>
          <w:b/>
          <w:bCs/>
          <w:color w:val="000000" w:themeColor="text1"/>
        </w:rPr>
        <w:t>telor depuse la dosar se face ră</w:t>
      </w:r>
      <w:r w:rsidRPr="003556A7">
        <w:rPr>
          <w:rFonts w:ascii="Trebuchet MS" w:hAnsi="Trebuchet MS"/>
          <w:b/>
          <w:bCs/>
          <w:color w:val="000000" w:themeColor="text1"/>
        </w:rPr>
        <w:t>spunzator titularul proiectului.</w:t>
      </w:r>
    </w:p>
    <w:p w14:paraId="0C38847B" w14:textId="77777777" w:rsidR="0028557D" w:rsidRPr="003556A7" w:rsidRDefault="0028557D" w:rsidP="0028557D">
      <w:pPr>
        <w:pStyle w:val="Header"/>
        <w:spacing w:line="360" w:lineRule="auto"/>
        <w:ind w:left="284"/>
        <w:rPr>
          <w:rFonts w:ascii="Trebuchet MS" w:hAnsi="Trebuchet MS"/>
          <w:bCs/>
          <w:color w:val="000000" w:themeColor="text1"/>
        </w:rPr>
      </w:pPr>
    </w:p>
    <w:p w14:paraId="6F3F261E" w14:textId="77777777" w:rsidR="0028557D" w:rsidRPr="003556A7" w:rsidRDefault="0028557D" w:rsidP="004A4ABC">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Prezentul act nu exonerează de răspundere titularul, proiectantul şi/sau constructorul în cazul producerii unor accidente în timpul execuției lucrărilor sau exploatării acestora.</w:t>
      </w:r>
    </w:p>
    <w:p w14:paraId="64A63905" w14:textId="77777777" w:rsidR="0028557D" w:rsidRPr="003556A7" w:rsidRDefault="0028557D" w:rsidP="004A4ABC">
      <w:pPr>
        <w:pStyle w:val="Header"/>
        <w:spacing w:line="360" w:lineRule="auto"/>
        <w:ind w:left="284"/>
        <w:jc w:val="both"/>
        <w:rPr>
          <w:rFonts w:ascii="Trebuchet MS" w:hAnsi="Trebuchet MS"/>
          <w:bCs/>
          <w:color w:val="000000" w:themeColor="text1"/>
        </w:rPr>
      </w:pPr>
    </w:p>
    <w:p w14:paraId="57E652DA" w14:textId="77777777" w:rsidR="0028557D" w:rsidRPr="003556A7" w:rsidRDefault="0028557D" w:rsidP="004A4ABC">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Nerespectarea prevederilor prezentei decizii a A.P.M. Brașov se sancționează conform prevederilor legale în vigoare.</w:t>
      </w:r>
    </w:p>
    <w:p w14:paraId="3A054D76" w14:textId="77777777" w:rsidR="0028557D" w:rsidRPr="003556A7" w:rsidRDefault="0028557D" w:rsidP="004A4ABC">
      <w:pPr>
        <w:pStyle w:val="Header"/>
        <w:spacing w:line="360" w:lineRule="auto"/>
        <w:ind w:left="284"/>
        <w:jc w:val="both"/>
        <w:rPr>
          <w:rFonts w:ascii="Trebuchet MS" w:hAnsi="Trebuchet MS"/>
          <w:bCs/>
          <w:color w:val="000000" w:themeColor="text1"/>
        </w:rPr>
      </w:pPr>
    </w:p>
    <w:p w14:paraId="787980A7" w14:textId="77777777" w:rsidR="0028557D" w:rsidRPr="003556A7" w:rsidRDefault="0028557D" w:rsidP="004A4ABC">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 xml:space="preserve">          Conform prevederilor </w:t>
      </w:r>
      <w:r w:rsidRPr="003556A7">
        <w:rPr>
          <w:rFonts w:ascii="Trebuchet MS" w:hAnsi="Trebuchet MS"/>
          <w:b/>
          <w:bCs/>
          <w:color w:val="000000" w:themeColor="text1"/>
        </w:rPr>
        <w:t>Legii nr. 292/2018</w:t>
      </w:r>
      <w:r w:rsidRPr="003556A7">
        <w:rPr>
          <w:rFonts w:ascii="Trebuchet MS" w:hAnsi="Trebuchet MS"/>
          <w:bCs/>
          <w:color w:val="000000" w:themeColor="text1"/>
        </w:rPr>
        <w:t xml:space="preserve"> :</w:t>
      </w:r>
    </w:p>
    <w:p w14:paraId="6849903C" w14:textId="77777777" w:rsidR="0028557D" w:rsidRPr="003556A7" w:rsidRDefault="0028557D" w:rsidP="004A4ABC">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 xml:space="preserve"> - anexa 5, art. 43, alin. (3) la finalizarea proiectelor publice și private care au făcut obiectul procedurii de evaluare a impactului asupra mediului, autoritatea competentă pentru protecția mediului care a parcurs procedura verifică respectarea prevederilor deciziei etapei de încadrare; </w:t>
      </w:r>
    </w:p>
    <w:p w14:paraId="692F3A84" w14:textId="77777777" w:rsidR="0028557D" w:rsidRPr="003556A7" w:rsidRDefault="0028557D" w:rsidP="004A4ABC">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 xml:space="preserve"> - anexa 5, art. 43 alin. (4) procesul - verbal întocmit în situația prevăzută la alin. (3) se anexeaza și face parte integrantă din procesul - verbal de recepție la terminarea lucrărilor.</w:t>
      </w:r>
    </w:p>
    <w:p w14:paraId="53E4C94C" w14:textId="77777777" w:rsidR="0028557D" w:rsidRPr="003556A7" w:rsidRDefault="0028557D" w:rsidP="004A4ABC">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 xml:space="preserve">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p>
    <w:p w14:paraId="0B0B3F4E" w14:textId="77777777" w:rsidR="0028557D" w:rsidRPr="003556A7" w:rsidRDefault="0028557D" w:rsidP="004A4ABC">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 xml:space="preserve"> - anexa 5, art. 34, alin (2) notificarea prevazută la alin. (1), însoțită de raportul de verificare întocmit în conformitate cu prevederile art. 20 alin. (2) lit. a) din Legea nr. 292/2018 de catre verificatorul de proiecte atestat în condițiile legii pentru cerința esențiala D) igiena, sănătate și mediu înconjurator prevazută la art. 3 din Ordinul ministrului dezvoltării regionale și administrației publice nr. 2264/2018 sau dupa caz de punctul de vedere al autorității competente emitente a </w:t>
      </w:r>
      <w:r w:rsidRPr="003556A7">
        <w:rPr>
          <w:rFonts w:ascii="Trebuchet MS" w:hAnsi="Trebuchet MS"/>
          <w:bCs/>
          <w:color w:val="000000" w:themeColor="text1"/>
        </w:rPr>
        <w:lastRenderedPageBreak/>
        <w:t xml:space="preserve">aprobării de dezvoltare conform art. 20 alin. (2) lit. b) din Legea nr. 292/2018, se depune în termen de 10 zile de la data apariției necesității modificării/extinderii; </w:t>
      </w:r>
    </w:p>
    <w:p w14:paraId="49884CE1" w14:textId="77777777" w:rsidR="0028557D" w:rsidRPr="003556A7" w:rsidRDefault="0028557D" w:rsidP="004A4ABC">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 xml:space="preserve">   -art. 18, alin. (13 ) în cazul în care una dintre deciziile prevăzute la alin. (8) și (9) nu se emite în termen de 5 ani de la emiterea acordului de mediu, titularul proiectului este obligat să se adreseze autorității de mediu emitente în vederea confirmării faptului că acordul de mediu nu este depășit .</w:t>
      </w:r>
    </w:p>
    <w:p w14:paraId="0CFA40C3" w14:textId="77777777" w:rsidR="0028557D" w:rsidRPr="003556A7" w:rsidRDefault="0028557D" w:rsidP="004A4ABC">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77933754" w14:textId="77777777" w:rsidR="0028557D" w:rsidRPr="003556A7" w:rsidRDefault="0028557D" w:rsidP="00E00523">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14:paraId="65BE7E16" w14:textId="77777777" w:rsidR="0028557D" w:rsidRPr="003556A7" w:rsidRDefault="0028557D" w:rsidP="00E00523">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57F7F379" w14:textId="77777777" w:rsidR="0028557D" w:rsidRPr="003556A7" w:rsidRDefault="0028557D" w:rsidP="00E00523">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5E444EDC" w14:textId="77777777" w:rsidR="0028557D" w:rsidRPr="003556A7" w:rsidRDefault="0028557D" w:rsidP="00E00523">
      <w:pPr>
        <w:pStyle w:val="Header"/>
        <w:spacing w:line="360" w:lineRule="auto"/>
        <w:ind w:left="284"/>
        <w:jc w:val="both"/>
        <w:rPr>
          <w:rFonts w:ascii="Trebuchet MS" w:hAnsi="Trebuchet MS"/>
          <w:bCs/>
          <w:color w:val="000000" w:themeColor="text1"/>
        </w:rPr>
      </w:pPr>
    </w:p>
    <w:p w14:paraId="7D9228F5" w14:textId="77777777" w:rsidR="0028557D" w:rsidRPr="003556A7" w:rsidRDefault="0028557D" w:rsidP="00E00523">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 xml:space="preserve">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6B3A3371" w14:textId="77777777" w:rsidR="0028557D" w:rsidRPr="003556A7" w:rsidRDefault="0028557D" w:rsidP="00E00523">
      <w:pPr>
        <w:pStyle w:val="Header"/>
        <w:spacing w:line="360" w:lineRule="auto"/>
        <w:ind w:left="284"/>
        <w:jc w:val="both"/>
        <w:rPr>
          <w:rFonts w:ascii="Trebuchet MS" w:hAnsi="Trebuchet MS"/>
          <w:bCs/>
          <w:color w:val="000000" w:themeColor="text1"/>
        </w:rPr>
      </w:pPr>
    </w:p>
    <w:p w14:paraId="32D45A62" w14:textId="77777777" w:rsidR="0028557D" w:rsidRPr="003556A7" w:rsidRDefault="0028557D" w:rsidP="00E00523">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 xml:space="preserve">  </w:t>
      </w:r>
      <w:r w:rsidRPr="003556A7">
        <w:rPr>
          <w:rFonts w:ascii="Trebuchet MS" w:hAnsi="Trebuchet MS"/>
          <w:bCs/>
          <w:color w:val="000000" w:themeColor="text1"/>
        </w:rPr>
        <w:tab/>
        <w:t>Autoritatea publică emitentă are obligaţia de a răspunde la plângerea prealabilă prevăzută la art. 22 alin. (1) în termen de 30 de zile de la data înregistrării acesteia la acea autoritate.</w:t>
      </w:r>
    </w:p>
    <w:p w14:paraId="179C1D79" w14:textId="26916634" w:rsidR="0028557D" w:rsidRPr="003556A7" w:rsidRDefault="0028557D" w:rsidP="00E00523">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tab/>
        <w:t>Procedura de soluţionare a plângerii prealabile prevăzută la art. 22 alin. (1) este gratuită şi trebuie să fie echitabilă, rapidă şi corectă.</w:t>
      </w:r>
    </w:p>
    <w:p w14:paraId="353982AF" w14:textId="1AF2862D" w:rsidR="0028557D" w:rsidRDefault="0028557D" w:rsidP="009B2988">
      <w:pPr>
        <w:pStyle w:val="Header"/>
        <w:spacing w:line="360" w:lineRule="auto"/>
        <w:ind w:left="284"/>
        <w:jc w:val="both"/>
        <w:rPr>
          <w:rFonts w:ascii="Trebuchet MS" w:hAnsi="Trebuchet MS"/>
          <w:bCs/>
          <w:color w:val="000000" w:themeColor="text1"/>
        </w:rPr>
      </w:pPr>
      <w:r w:rsidRPr="003556A7">
        <w:rPr>
          <w:rFonts w:ascii="Trebuchet MS" w:hAnsi="Trebuchet MS"/>
          <w:bCs/>
          <w:color w:val="000000" w:themeColor="text1"/>
        </w:rPr>
        <w:lastRenderedPageBreak/>
        <w:t>Prezenta decizie poate fi contestată în conformitate cu prevederile Legii nr. 292/2018 şi ale Legii contenciosului administrativ nr. 554/2004, cu modificările și completările ulterioare.</w:t>
      </w:r>
    </w:p>
    <w:p w14:paraId="65121F86" w14:textId="77777777" w:rsidR="003556A7" w:rsidRPr="003556A7" w:rsidRDefault="003556A7" w:rsidP="009B2988">
      <w:pPr>
        <w:pStyle w:val="Header"/>
        <w:spacing w:line="360" w:lineRule="auto"/>
        <w:ind w:left="284"/>
        <w:jc w:val="both"/>
        <w:rPr>
          <w:rFonts w:ascii="Trebuchet MS" w:hAnsi="Trebuchet MS"/>
          <w:bCs/>
          <w:color w:val="000000" w:themeColor="text1"/>
        </w:rPr>
      </w:pPr>
    </w:p>
    <w:p w14:paraId="14EB8419" w14:textId="77777777" w:rsidR="00BB36B9" w:rsidRPr="003556A7" w:rsidRDefault="00BB36B9" w:rsidP="002355B6">
      <w:pPr>
        <w:spacing w:after="0" w:line="240" w:lineRule="auto"/>
        <w:contextualSpacing/>
        <w:jc w:val="center"/>
        <w:rPr>
          <w:rFonts w:ascii="Trebuchet MS" w:hAnsi="Trebuchet MS"/>
          <w:b/>
          <w:color w:val="000000" w:themeColor="text1"/>
        </w:rPr>
      </w:pPr>
      <w:r w:rsidRPr="003556A7">
        <w:rPr>
          <w:rFonts w:ascii="Trebuchet MS" w:hAnsi="Trebuchet MS"/>
          <w:b/>
          <w:color w:val="000000" w:themeColor="text1"/>
        </w:rPr>
        <w:t>DIRECTOR EXECUTIV,</w:t>
      </w:r>
    </w:p>
    <w:p w14:paraId="2A3778FE" w14:textId="4929172A" w:rsidR="00BB36B9" w:rsidRPr="003556A7" w:rsidRDefault="00BB36B9" w:rsidP="002355B6">
      <w:pPr>
        <w:spacing w:after="0" w:line="240" w:lineRule="auto"/>
        <w:contextualSpacing/>
        <w:jc w:val="center"/>
        <w:rPr>
          <w:rFonts w:ascii="Trebuchet MS" w:hAnsi="Trebuchet MS"/>
          <w:b/>
          <w:color w:val="000000" w:themeColor="text1"/>
        </w:rPr>
      </w:pPr>
      <w:r w:rsidRPr="003556A7">
        <w:rPr>
          <w:rFonts w:ascii="Trebuchet MS" w:hAnsi="Trebuchet MS"/>
          <w:b/>
          <w:color w:val="000000" w:themeColor="text1"/>
        </w:rPr>
        <w:t>Ciprian Marius  BĂNCILĂ</w:t>
      </w:r>
    </w:p>
    <w:p w14:paraId="29666742" w14:textId="74131D45" w:rsidR="00BB36B9" w:rsidRPr="003556A7" w:rsidRDefault="00BB36B9" w:rsidP="00BB36B9">
      <w:pPr>
        <w:spacing w:after="0" w:line="240" w:lineRule="auto"/>
        <w:contextualSpacing/>
        <w:jc w:val="both"/>
        <w:rPr>
          <w:rFonts w:ascii="Trebuchet MS" w:hAnsi="Trebuchet MS"/>
          <w:b/>
          <w:color w:val="000000" w:themeColor="text1"/>
        </w:rPr>
      </w:pPr>
      <w:r w:rsidRPr="003556A7">
        <w:rPr>
          <w:rFonts w:ascii="Trebuchet MS" w:hAnsi="Trebuchet MS"/>
          <w:b/>
          <w:color w:val="000000" w:themeColor="text1"/>
        </w:rPr>
        <w:t xml:space="preserve">                                           </w:t>
      </w:r>
    </w:p>
    <w:p w14:paraId="58940646" w14:textId="5343E4A2" w:rsidR="00BB36B9" w:rsidRPr="003556A7" w:rsidRDefault="00BB36B9" w:rsidP="00BB36B9">
      <w:pPr>
        <w:spacing w:after="0" w:line="240" w:lineRule="auto"/>
        <w:contextualSpacing/>
        <w:jc w:val="both"/>
        <w:rPr>
          <w:rFonts w:ascii="Trebuchet MS" w:hAnsi="Trebuchet MS"/>
          <w:b/>
          <w:color w:val="000000" w:themeColor="text1"/>
        </w:rPr>
      </w:pPr>
      <w:r w:rsidRPr="003556A7">
        <w:rPr>
          <w:rFonts w:ascii="Trebuchet MS" w:hAnsi="Trebuchet MS"/>
          <w:b/>
          <w:color w:val="000000" w:themeColor="text1"/>
        </w:rPr>
        <w:t xml:space="preserve">  ȘEF SERVICIU A.A.A,                                                      </w:t>
      </w:r>
      <w:r w:rsidR="004A4ABC" w:rsidRPr="003556A7">
        <w:rPr>
          <w:rFonts w:ascii="Trebuchet MS" w:hAnsi="Trebuchet MS"/>
          <w:b/>
          <w:color w:val="000000" w:themeColor="text1"/>
        </w:rPr>
        <w:t xml:space="preserve">                              </w:t>
      </w:r>
      <w:r w:rsidRPr="003556A7">
        <w:rPr>
          <w:rFonts w:ascii="Trebuchet MS" w:hAnsi="Trebuchet MS"/>
          <w:b/>
          <w:color w:val="000000" w:themeColor="text1"/>
        </w:rPr>
        <w:t xml:space="preserve"> ȘEF BIROU C.F.M.,</w:t>
      </w:r>
    </w:p>
    <w:p w14:paraId="41C18738" w14:textId="188B452C" w:rsidR="00BB36B9" w:rsidRPr="003556A7" w:rsidRDefault="00BB36B9" w:rsidP="00BB36B9">
      <w:pPr>
        <w:spacing w:after="0" w:line="240" w:lineRule="auto"/>
        <w:contextualSpacing/>
        <w:jc w:val="both"/>
        <w:rPr>
          <w:rFonts w:ascii="Trebuchet MS" w:hAnsi="Trebuchet MS"/>
          <w:b/>
          <w:color w:val="000000" w:themeColor="text1"/>
        </w:rPr>
      </w:pPr>
      <w:r w:rsidRPr="003556A7">
        <w:rPr>
          <w:rFonts w:ascii="Trebuchet MS" w:hAnsi="Trebuchet MS"/>
          <w:b/>
          <w:color w:val="000000" w:themeColor="text1"/>
        </w:rPr>
        <w:t xml:space="preserve">Liliana Cristina COPACEA                                                       </w:t>
      </w:r>
      <w:r w:rsidR="004A4ABC" w:rsidRPr="003556A7">
        <w:rPr>
          <w:rFonts w:ascii="Trebuchet MS" w:hAnsi="Trebuchet MS"/>
          <w:b/>
          <w:color w:val="000000" w:themeColor="text1"/>
        </w:rPr>
        <w:t xml:space="preserve">                            </w:t>
      </w:r>
      <w:r w:rsidRPr="003556A7">
        <w:rPr>
          <w:rFonts w:ascii="Trebuchet MS" w:hAnsi="Trebuchet MS"/>
          <w:b/>
          <w:color w:val="000000" w:themeColor="text1"/>
        </w:rPr>
        <w:t>Mirela MOISĂ</w:t>
      </w:r>
    </w:p>
    <w:p w14:paraId="386D3660" w14:textId="77777777" w:rsidR="00BB36B9" w:rsidRPr="003556A7" w:rsidRDefault="00BB36B9" w:rsidP="00BB36B9">
      <w:pPr>
        <w:spacing w:after="0" w:line="240" w:lineRule="auto"/>
        <w:ind w:firstLine="426"/>
        <w:contextualSpacing/>
        <w:jc w:val="both"/>
        <w:rPr>
          <w:rFonts w:ascii="Trebuchet MS" w:hAnsi="Trebuchet MS"/>
          <w:b/>
          <w:color w:val="000000" w:themeColor="text1"/>
        </w:rPr>
      </w:pPr>
      <w:r w:rsidRPr="003556A7">
        <w:rPr>
          <w:rFonts w:ascii="Trebuchet MS" w:hAnsi="Trebuchet MS"/>
          <w:b/>
          <w:color w:val="000000" w:themeColor="text1"/>
        </w:rPr>
        <w:t xml:space="preserve">                 </w:t>
      </w:r>
    </w:p>
    <w:p w14:paraId="50CBE235" w14:textId="0163FBD0" w:rsidR="00BB36B9" w:rsidRPr="003556A7" w:rsidRDefault="00BB36B9" w:rsidP="009B2988">
      <w:pPr>
        <w:spacing w:after="0" w:line="240" w:lineRule="auto"/>
        <w:ind w:firstLine="426"/>
        <w:contextualSpacing/>
        <w:jc w:val="both"/>
        <w:rPr>
          <w:rFonts w:ascii="Trebuchet MS" w:hAnsi="Trebuchet MS"/>
          <w:b/>
          <w:color w:val="000000" w:themeColor="text1"/>
        </w:rPr>
      </w:pPr>
      <w:r w:rsidRPr="003556A7">
        <w:rPr>
          <w:rFonts w:ascii="Trebuchet MS" w:hAnsi="Trebuchet MS"/>
          <w:b/>
          <w:color w:val="000000" w:themeColor="text1"/>
        </w:rPr>
        <w:t xml:space="preserve">                                  </w:t>
      </w:r>
    </w:p>
    <w:p w14:paraId="38B1E338" w14:textId="72705A2C" w:rsidR="00BB36B9" w:rsidRPr="003556A7" w:rsidRDefault="00BB36B9" w:rsidP="00BB36B9">
      <w:pPr>
        <w:spacing w:after="0" w:line="240" w:lineRule="auto"/>
        <w:contextualSpacing/>
        <w:jc w:val="both"/>
        <w:rPr>
          <w:rFonts w:ascii="Trebuchet MS" w:hAnsi="Trebuchet MS"/>
          <w:b/>
          <w:color w:val="000000" w:themeColor="text1"/>
        </w:rPr>
      </w:pPr>
      <w:r w:rsidRPr="003556A7">
        <w:rPr>
          <w:rFonts w:ascii="Trebuchet MS" w:hAnsi="Trebuchet MS"/>
          <w:b/>
          <w:color w:val="000000" w:themeColor="text1"/>
        </w:rPr>
        <w:t xml:space="preserve">          ÎNTOCMIT:                                                                            </w:t>
      </w:r>
      <w:r w:rsidR="004A4ABC" w:rsidRPr="003556A7">
        <w:rPr>
          <w:rFonts w:ascii="Trebuchet MS" w:hAnsi="Trebuchet MS"/>
          <w:b/>
          <w:color w:val="000000" w:themeColor="text1"/>
        </w:rPr>
        <w:t xml:space="preserve">                     </w:t>
      </w:r>
      <w:r w:rsidRPr="003556A7">
        <w:rPr>
          <w:rFonts w:ascii="Trebuchet MS" w:hAnsi="Trebuchet MS"/>
          <w:b/>
          <w:color w:val="000000" w:themeColor="text1"/>
        </w:rPr>
        <w:t xml:space="preserve"> ÎNTOCMIT:                                                                                           </w:t>
      </w:r>
    </w:p>
    <w:p w14:paraId="1B66BEA0" w14:textId="1D0F0700" w:rsidR="00BB36B9" w:rsidRPr="003556A7" w:rsidRDefault="00BB36B9" w:rsidP="00BB36B9">
      <w:pPr>
        <w:spacing w:after="0" w:line="240" w:lineRule="auto"/>
        <w:contextualSpacing/>
        <w:jc w:val="both"/>
        <w:rPr>
          <w:rFonts w:ascii="Trebuchet MS" w:hAnsi="Trebuchet MS"/>
          <w:b/>
          <w:color w:val="000000" w:themeColor="text1"/>
        </w:rPr>
      </w:pPr>
      <w:r w:rsidRPr="003556A7">
        <w:rPr>
          <w:rFonts w:ascii="Trebuchet MS" w:hAnsi="Trebuchet MS"/>
          <w:b/>
          <w:color w:val="000000" w:themeColor="text1"/>
        </w:rPr>
        <w:t xml:space="preserve">Consilier  Gabriela COJOCARU                                            </w:t>
      </w:r>
      <w:r w:rsidR="004A4ABC" w:rsidRPr="003556A7">
        <w:rPr>
          <w:rFonts w:ascii="Trebuchet MS" w:hAnsi="Trebuchet MS"/>
          <w:b/>
          <w:color w:val="000000" w:themeColor="text1"/>
        </w:rPr>
        <w:t xml:space="preserve">                           </w:t>
      </w:r>
      <w:r w:rsidRPr="003556A7">
        <w:rPr>
          <w:rFonts w:ascii="Trebuchet MS" w:hAnsi="Trebuchet MS"/>
          <w:b/>
          <w:color w:val="000000" w:themeColor="text1"/>
        </w:rPr>
        <w:t xml:space="preserve"> Consilier  Iulia ENE                                         </w:t>
      </w:r>
    </w:p>
    <w:p w14:paraId="4FABCD73" w14:textId="77777777" w:rsidR="00BB36B9" w:rsidRPr="003556A7" w:rsidRDefault="00BB36B9" w:rsidP="00BB36B9">
      <w:pPr>
        <w:spacing w:after="0" w:line="240" w:lineRule="auto"/>
        <w:contextualSpacing/>
        <w:jc w:val="both"/>
        <w:rPr>
          <w:rFonts w:ascii="Trebuchet MS" w:hAnsi="Trebuchet MS"/>
          <w:b/>
          <w:color w:val="000000" w:themeColor="text1"/>
        </w:rPr>
      </w:pPr>
      <w:r w:rsidRPr="003556A7">
        <w:rPr>
          <w:rFonts w:ascii="Trebuchet MS" w:hAnsi="Trebuchet MS"/>
          <w:b/>
          <w:color w:val="000000" w:themeColor="text1"/>
        </w:rPr>
        <w:t xml:space="preserve"> </w:t>
      </w:r>
    </w:p>
    <w:sectPr w:rsidR="00BB36B9" w:rsidRPr="003556A7" w:rsidSect="004E5971">
      <w:headerReference w:type="default" r:id="rId8"/>
      <w:footerReference w:type="default" r:id="rId9"/>
      <w:headerReference w:type="first" r:id="rId10"/>
      <w:footerReference w:type="first" r:id="rId11"/>
      <w:pgSz w:w="11906" w:h="16838" w:code="9"/>
      <w:pgMar w:top="227" w:right="907" w:bottom="1440" w:left="907" w:header="1032"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DB8DF" w14:textId="77777777" w:rsidR="00B6421C" w:rsidRDefault="00B6421C" w:rsidP="00143ACD">
      <w:pPr>
        <w:spacing w:after="0" w:line="240" w:lineRule="auto"/>
      </w:pPr>
      <w:r>
        <w:separator/>
      </w:r>
    </w:p>
  </w:endnote>
  <w:endnote w:type="continuationSeparator" w:id="0">
    <w:p w14:paraId="18B39A63" w14:textId="77777777" w:rsidR="00B6421C" w:rsidRDefault="00B6421C"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7B63E29D" w:rsidR="00086DB4" w:rsidRPr="00FE758C" w:rsidRDefault="00086DB4">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AA120D">
              <w:rPr>
                <w:rFonts w:ascii="Trebuchet MS" w:hAnsi="Trebuchet MS"/>
                <w:b/>
                <w:bCs/>
                <w:noProof/>
                <w:sz w:val="16"/>
                <w:szCs w:val="16"/>
              </w:rPr>
              <w:t>17</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AA120D">
              <w:rPr>
                <w:rFonts w:ascii="Trebuchet MS" w:hAnsi="Trebuchet MS"/>
                <w:b/>
                <w:bCs/>
                <w:noProof/>
                <w:sz w:val="16"/>
                <w:szCs w:val="16"/>
              </w:rPr>
              <w:t>17</w:t>
            </w:r>
            <w:r w:rsidRPr="00FE758C">
              <w:rPr>
                <w:rFonts w:ascii="Trebuchet MS" w:hAnsi="Trebuchet MS"/>
                <w:b/>
                <w:bCs/>
                <w:sz w:val="16"/>
                <w:szCs w:val="16"/>
              </w:rPr>
              <w:fldChar w:fldCharType="end"/>
            </w:r>
          </w:p>
          <w:p w14:paraId="3C0EF1CE" w14:textId="3A34B816" w:rsidR="00086DB4" w:rsidRDefault="00086DB4" w:rsidP="00DE4DE2">
            <w:pPr>
              <w:pStyle w:val="Footer1"/>
              <w:ind w:left="284"/>
              <w:rPr>
                <w:sz w:val="16"/>
                <w:szCs w:val="16"/>
              </w:rPr>
            </w:pPr>
            <w:r w:rsidRPr="00EE6B83">
              <w:rPr>
                <w:sz w:val="16"/>
                <w:szCs w:val="16"/>
              </w:rPr>
              <w:t>AGENȚIA PENTRU PROTECȚIA MEDIULUI BRAȘOV</w:t>
            </w:r>
          </w:p>
          <w:p w14:paraId="4DC82B3F" w14:textId="5F64E0BF" w:rsidR="00086DB4" w:rsidRPr="001B47C8" w:rsidRDefault="00086DB4" w:rsidP="00DE4DE2">
            <w:pPr>
              <w:pStyle w:val="Footer1"/>
              <w:ind w:left="284"/>
              <w:rPr>
                <w:sz w:val="16"/>
                <w:szCs w:val="16"/>
              </w:rPr>
            </w:pPr>
            <w:r>
              <w:rPr>
                <w:sz w:val="16"/>
                <w:szCs w:val="16"/>
              </w:rPr>
              <w:t>Str. Politehnicii, nr.3</w:t>
            </w:r>
            <w:r w:rsidRPr="001B47C8">
              <w:rPr>
                <w:sz w:val="16"/>
                <w:szCs w:val="16"/>
              </w:rPr>
              <w:t xml:space="preserve">, </w:t>
            </w:r>
            <w:r>
              <w:rPr>
                <w:sz w:val="16"/>
                <w:szCs w:val="16"/>
              </w:rPr>
              <w:t>Bra</w:t>
            </w:r>
            <w:r w:rsidRPr="001B47C8">
              <w:rPr>
                <w:sz w:val="16"/>
                <w:szCs w:val="16"/>
              </w:rPr>
              <w:t>ş</w:t>
            </w:r>
            <w:r>
              <w:rPr>
                <w:sz w:val="16"/>
                <w:szCs w:val="16"/>
              </w:rPr>
              <w:t>ov, jud. Brașov, Cod poștal 500019</w:t>
            </w:r>
          </w:p>
          <w:p w14:paraId="132FE5AF" w14:textId="77777777" w:rsidR="00086DB4" w:rsidRPr="001B47C8" w:rsidRDefault="00086DB4" w:rsidP="00DE4DE2">
            <w:pPr>
              <w:pStyle w:val="Footer1"/>
              <w:ind w:left="284"/>
              <w:rPr>
                <w:sz w:val="16"/>
                <w:szCs w:val="16"/>
              </w:rPr>
            </w:pPr>
            <w:r>
              <w:rPr>
                <w:sz w:val="16"/>
                <w:szCs w:val="16"/>
              </w:rPr>
              <w:t>Tel.: +4 0268</w:t>
            </w:r>
            <w:r w:rsidRPr="001B47C8">
              <w:rPr>
                <w:sz w:val="16"/>
                <w:szCs w:val="16"/>
              </w:rPr>
              <w:t xml:space="preserve"> </w:t>
            </w:r>
            <w:r>
              <w:rPr>
                <w:color w:val="auto"/>
                <w:sz w:val="16"/>
                <w:szCs w:val="16"/>
              </w:rPr>
              <w:t>419013, 0368 409124</w:t>
            </w:r>
          </w:p>
          <w:p w14:paraId="2F8B1D3A" w14:textId="77777777" w:rsidR="00086DB4" w:rsidRPr="001B47C8" w:rsidRDefault="00086DB4" w:rsidP="00DE4DE2">
            <w:pPr>
              <w:pStyle w:val="Footer1"/>
              <w:ind w:left="284"/>
              <w:rPr>
                <w:sz w:val="16"/>
                <w:szCs w:val="16"/>
              </w:rPr>
            </w:pPr>
            <w:r w:rsidRPr="001B47C8">
              <w:rPr>
                <w:sz w:val="16"/>
                <w:szCs w:val="16"/>
              </w:rPr>
              <w:t xml:space="preserve">e-mail: </w:t>
            </w:r>
            <w:r>
              <w:rPr>
                <w:rStyle w:val="Hyperlink"/>
                <w:color w:val="auto"/>
                <w:sz w:val="16"/>
                <w:szCs w:val="16"/>
                <w:u w:val="none"/>
              </w:rPr>
              <w:t>office@apmbv</w:t>
            </w:r>
            <w:r w:rsidRPr="00FE758C">
              <w:rPr>
                <w:rStyle w:val="Hyperlink"/>
                <w:color w:val="auto"/>
                <w:sz w:val="16"/>
                <w:szCs w:val="16"/>
                <w:u w:val="none"/>
              </w:rPr>
              <w:t>.anpm.ro</w:t>
            </w:r>
          </w:p>
          <w:p w14:paraId="06ED0BD2" w14:textId="77777777" w:rsidR="00086DB4" w:rsidRPr="00E84F3C" w:rsidRDefault="00086DB4" w:rsidP="00DE4DE2">
            <w:pPr>
              <w:pStyle w:val="Footer"/>
              <w:ind w:left="284"/>
              <w:rPr>
                <w:rFonts w:ascii="Trebuchet MS" w:hAnsi="Trebuchet MS"/>
                <w:sz w:val="16"/>
                <w:szCs w:val="16"/>
              </w:rPr>
            </w:pPr>
            <w:r w:rsidRPr="001B47C8">
              <w:rPr>
                <w:rFonts w:ascii="Trebuchet MS" w:hAnsi="Trebuchet MS"/>
                <w:sz w:val="16"/>
                <w:szCs w:val="16"/>
              </w:rPr>
              <w:t xml:space="preserve">website: </w:t>
            </w:r>
            <w:hyperlink r:id="rId1" w:history="1">
              <w:r w:rsidRPr="001044ED">
                <w:rPr>
                  <w:rStyle w:val="Hyperlink"/>
                  <w:rFonts w:ascii="Trebuchet MS" w:hAnsi="Trebuchet MS"/>
                  <w:sz w:val="16"/>
                  <w:szCs w:val="16"/>
                </w:rPr>
                <w:t>http://apmbv.anpm.ro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086DB4" w:rsidRPr="00260242" w14:paraId="7B75A42E" w14:textId="77777777" w:rsidTr="00086DB4">
              <w:trPr>
                <w:trHeight w:val="254"/>
              </w:trPr>
              <w:tc>
                <w:tcPr>
                  <w:tcW w:w="6579" w:type="dxa"/>
                  <w:shd w:val="clear" w:color="auto" w:fill="auto"/>
                  <w:vAlign w:val="center"/>
                </w:tcPr>
                <w:p w14:paraId="18AE8D76" w14:textId="77777777" w:rsidR="00086DB4" w:rsidRPr="00260242" w:rsidRDefault="00086DB4" w:rsidP="00260242">
                  <w:pPr>
                    <w:pStyle w:val="Footer"/>
                    <w:ind w:left="284"/>
                    <w:rPr>
                      <w:rFonts w:ascii="Trebuchet MS" w:hAnsi="Trebuchet MS"/>
                      <w:sz w:val="16"/>
                      <w:szCs w:val="16"/>
                    </w:rPr>
                  </w:pPr>
                  <w:r w:rsidRPr="00260242">
                    <w:rPr>
                      <w:rFonts w:ascii="Trebuchet MS" w:hAnsi="Trebuchet MS"/>
                      <w:sz w:val="16"/>
                      <w:szCs w:val="16"/>
                    </w:rPr>
                    <w:t>Operator de date cu caracter personal, conform Regulamentului (UE) 2016/679</w:t>
                  </w:r>
                </w:p>
              </w:tc>
            </w:tr>
          </w:tbl>
          <w:p w14:paraId="4410F7E4" w14:textId="14F673E1" w:rsidR="00086DB4" w:rsidRPr="00D62259" w:rsidRDefault="00B6421C" w:rsidP="00F1090C">
            <w:pPr>
              <w:pStyle w:val="Footer"/>
              <w:ind w:left="284"/>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25BF1EE6" w:rsidR="00086DB4" w:rsidRDefault="00086DB4">
            <w:pPr>
              <w:pStyle w:val="Footer"/>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AA120D">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AA120D">
              <w:rPr>
                <w:rFonts w:ascii="Trebuchet MS" w:hAnsi="Trebuchet MS"/>
                <w:b/>
                <w:bCs/>
                <w:noProof/>
                <w:sz w:val="16"/>
                <w:szCs w:val="16"/>
              </w:rPr>
              <w:t>17</w:t>
            </w:r>
            <w:r w:rsidRPr="00FE758C">
              <w:rPr>
                <w:rFonts w:ascii="Trebuchet MS" w:hAnsi="Trebuchet MS"/>
                <w:b/>
                <w:bCs/>
                <w:sz w:val="16"/>
                <w:szCs w:val="16"/>
              </w:rPr>
              <w:fldChar w:fldCharType="end"/>
            </w:r>
          </w:p>
        </w:sdtContent>
      </w:sdt>
    </w:sdtContent>
  </w:sdt>
  <w:p w14:paraId="046B0CAD" w14:textId="587A2553" w:rsidR="00086DB4" w:rsidRDefault="00086DB4"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EE6B83">
      <w:rPr>
        <w:sz w:val="16"/>
        <w:szCs w:val="16"/>
      </w:rPr>
      <w:t xml:space="preserve">AGENȚIA PENTRU PROTECȚIA MEDIULUI </w:t>
    </w:r>
    <w:r>
      <w:rPr>
        <w:sz w:val="16"/>
        <w:szCs w:val="16"/>
      </w:rPr>
      <w:t>BRAȘOV</w:t>
    </w:r>
    <w:r w:rsidRPr="00EE6B83">
      <w:rPr>
        <w:sz w:val="16"/>
        <w:szCs w:val="16"/>
      </w:rPr>
      <w:t xml:space="preserve">                                                     </w:t>
    </w:r>
  </w:p>
  <w:p w14:paraId="3F913A47" w14:textId="3410D292" w:rsidR="00086DB4" w:rsidRPr="001B47C8" w:rsidRDefault="00086DB4" w:rsidP="00F1090C">
    <w:pPr>
      <w:pStyle w:val="Footer1"/>
      <w:ind w:left="284"/>
      <w:rPr>
        <w:sz w:val="16"/>
        <w:szCs w:val="16"/>
      </w:rPr>
    </w:pPr>
    <w:r>
      <w:rPr>
        <w:sz w:val="16"/>
        <w:szCs w:val="16"/>
      </w:rPr>
      <w:t>Str. Politehnicii, nr.3</w:t>
    </w:r>
    <w:r w:rsidRPr="001B47C8">
      <w:rPr>
        <w:sz w:val="16"/>
        <w:szCs w:val="16"/>
      </w:rPr>
      <w:t xml:space="preserve">, </w:t>
    </w:r>
    <w:r>
      <w:rPr>
        <w:sz w:val="16"/>
        <w:szCs w:val="16"/>
      </w:rPr>
      <w:t>Bra</w:t>
    </w:r>
    <w:r w:rsidRPr="001B47C8">
      <w:rPr>
        <w:sz w:val="16"/>
        <w:szCs w:val="16"/>
      </w:rPr>
      <w:t>ş</w:t>
    </w:r>
    <w:r>
      <w:rPr>
        <w:sz w:val="16"/>
        <w:szCs w:val="16"/>
      </w:rPr>
      <w:t>ov, jud. Brașov, Cod poștal 500019</w:t>
    </w:r>
  </w:p>
  <w:p w14:paraId="4175824C" w14:textId="49211D92" w:rsidR="00086DB4" w:rsidRPr="001B47C8" w:rsidRDefault="00086DB4" w:rsidP="00F1090C">
    <w:pPr>
      <w:pStyle w:val="Footer1"/>
      <w:ind w:left="284"/>
      <w:rPr>
        <w:sz w:val="16"/>
        <w:szCs w:val="16"/>
      </w:rPr>
    </w:pPr>
    <w:r>
      <w:rPr>
        <w:sz w:val="16"/>
        <w:szCs w:val="16"/>
      </w:rPr>
      <w:t>Tel.: +4 0268</w:t>
    </w:r>
    <w:r w:rsidRPr="001B47C8">
      <w:rPr>
        <w:sz w:val="16"/>
        <w:szCs w:val="16"/>
      </w:rPr>
      <w:t xml:space="preserve"> </w:t>
    </w:r>
    <w:r>
      <w:rPr>
        <w:color w:val="auto"/>
        <w:sz w:val="16"/>
        <w:szCs w:val="16"/>
      </w:rPr>
      <w:t>419013, 0368 409124</w:t>
    </w:r>
  </w:p>
  <w:p w14:paraId="5414628B" w14:textId="16991BE9" w:rsidR="00086DB4" w:rsidRPr="001B47C8" w:rsidRDefault="00086DB4" w:rsidP="00F1090C">
    <w:pPr>
      <w:pStyle w:val="Footer1"/>
      <w:ind w:left="284"/>
      <w:rPr>
        <w:sz w:val="16"/>
        <w:szCs w:val="16"/>
      </w:rPr>
    </w:pPr>
    <w:r w:rsidRPr="001B47C8">
      <w:rPr>
        <w:sz w:val="16"/>
        <w:szCs w:val="16"/>
      </w:rPr>
      <w:t xml:space="preserve">e-mail: </w:t>
    </w:r>
    <w:r>
      <w:rPr>
        <w:rStyle w:val="Hyperlink"/>
        <w:color w:val="auto"/>
        <w:sz w:val="16"/>
        <w:szCs w:val="16"/>
        <w:u w:val="none"/>
      </w:rPr>
      <w:t>office@apmbv</w:t>
    </w:r>
    <w:r w:rsidRPr="00FE758C">
      <w:rPr>
        <w:rStyle w:val="Hyperlink"/>
        <w:color w:val="auto"/>
        <w:sz w:val="16"/>
        <w:szCs w:val="16"/>
        <w:u w:val="none"/>
      </w:rPr>
      <w:t>.anpm.ro</w:t>
    </w:r>
  </w:p>
  <w:p w14:paraId="051FD53C" w14:textId="515C2A55" w:rsidR="00086DB4" w:rsidRDefault="00086DB4" w:rsidP="00F1090C">
    <w:pPr>
      <w:pStyle w:val="Footer"/>
      <w:ind w:left="284"/>
      <w:rPr>
        <w:rFonts w:ascii="Trebuchet MS" w:hAnsi="Trebuchet MS"/>
        <w:sz w:val="16"/>
        <w:szCs w:val="16"/>
      </w:rPr>
    </w:pPr>
    <w:r w:rsidRPr="001B47C8">
      <w:rPr>
        <w:rFonts w:ascii="Trebuchet MS" w:hAnsi="Trebuchet MS"/>
        <w:sz w:val="16"/>
        <w:szCs w:val="16"/>
      </w:rPr>
      <w:t xml:space="preserve">website: </w:t>
    </w:r>
    <w:bookmarkEnd w:id="1"/>
    <w:bookmarkEnd w:id="2"/>
    <w:bookmarkEnd w:id="3"/>
    <w:bookmarkEnd w:id="4"/>
    <w:bookmarkEnd w:id="5"/>
    <w:bookmarkEnd w:id="6"/>
    <w:r>
      <w:rPr>
        <w:rFonts w:ascii="Trebuchet MS" w:hAnsi="Trebuchet MS"/>
        <w:sz w:val="16"/>
        <w:szCs w:val="16"/>
      </w:rPr>
      <w:fldChar w:fldCharType="begin"/>
    </w:r>
    <w:r>
      <w:rPr>
        <w:rFonts w:ascii="Trebuchet MS" w:hAnsi="Trebuchet MS"/>
        <w:sz w:val="16"/>
        <w:szCs w:val="16"/>
      </w:rPr>
      <w:instrText xml:space="preserve"> HYPERLINK "</w:instrText>
    </w:r>
    <w:r w:rsidRPr="008E5E18">
      <w:rPr>
        <w:rFonts w:ascii="Trebuchet MS" w:hAnsi="Trebuchet MS"/>
        <w:sz w:val="16"/>
        <w:szCs w:val="16"/>
      </w:rPr>
      <w:instrText>http://apmbv.anpm.ro</w:instrText>
    </w:r>
    <w:r>
      <w:rPr>
        <w:rFonts w:ascii="Trebuchet MS" w:hAnsi="Trebuchet MS"/>
        <w:sz w:val="16"/>
        <w:szCs w:val="16"/>
      </w:rPr>
      <w:instrText xml:space="preserve">" </w:instrText>
    </w:r>
    <w:r>
      <w:rPr>
        <w:rFonts w:ascii="Trebuchet MS" w:hAnsi="Trebuchet MS"/>
        <w:sz w:val="16"/>
        <w:szCs w:val="16"/>
      </w:rPr>
      <w:fldChar w:fldCharType="separate"/>
    </w:r>
    <w:r w:rsidRPr="001044ED">
      <w:rPr>
        <w:rStyle w:val="Hyperlink"/>
        <w:rFonts w:ascii="Trebuchet MS" w:hAnsi="Trebuchet MS"/>
        <w:sz w:val="16"/>
        <w:szCs w:val="16"/>
      </w:rPr>
      <w:t>http://apmbv.anpm.ro</w:t>
    </w:r>
    <w:r>
      <w:rPr>
        <w:rFonts w:ascii="Trebuchet MS" w:hAnsi="Trebuchet MS"/>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086DB4" w:rsidRPr="00260242" w14:paraId="234CCF80" w14:textId="77777777" w:rsidTr="00086DB4">
      <w:trPr>
        <w:trHeight w:val="254"/>
      </w:trPr>
      <w:tc>
        <w:tcPr>
          <w:tcW w:w="6579" w:type="dxa"/>
          <w:shd w:val="clear" w:color="auto" w:fill="auto"/>
          <w:vAlign w:val="center"/>
        </w:tcPr>
        <w:p w14:paraId="18DE4D6B" w14:textId="77777777" w:rsidR="00086DB4" w:rsidRPr="00260242" w:rsidRDefault="00086DB4" w:rsidP="00260242">
          <w:pPr>
            <w:pStyle w:val="Footer"/>
            <w:ind w:left="284"/>
            <w:rPr>
              <w:rFonts w:ascii="Trebuchet MS" w:hAnsi="Trebuchet MS"/>
              <w:sz w:val="16"/>
              <w:szCs w:val="16"/>
            </w:rPr>
          </w:pPr>
          <w:r w:rsidRPr="00260242">
            <w:rPr>
              <w:rFonts w:ascii="Trebuchet MS" w:hAnsi="Trebuchet MS"/>
              <w:sz w:val="16"/>
              <w:szCs w:val="16"/>
            </w:rPr>
            <w:t>Operator de date cu caracter personal, conform Regulamentului (UE) 2016/679</w:t>
          </w:r>
        </w:p>
      </w:tc>
    </w:tr>
  </w:tbl>
  <w:p w14:paraId="57D0DF63" w14:textId="77777777" w:rsidR="00086DB4" w:rsidRPr="00E84F3C" w:rsidRDefault="00086DB4"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EA7B3" w14:textId="77777777" w:rsidR="00B6421C" w:rsidRDefault="00B6421C" w:rsidP="00143ACD">
      <w:pPr>
        <w:spacing w:after="0" w:line="240" w:lineRule="auto"/>
      </w:pPr>
      <w:r>
        <w:separator/>
      </w:r>
    </w:p>
  </w:footnote>
  <w:footnote w:type="continuationSeparator" w:id="0">
    <w:p w14:paraId="28484EEC" w14:textId="77777777" w:rsidR="00B6421C" w:rsidRDefault="00B6421C"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086DB4" w:rsidRDefault="00086DB4">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086DB4" w:rsidRDefault="00086DB4" w:rsidP="00D41783">
    <w:pPr>
      <w:pStyle w:val="Header"/>
    </w:pPr>
    <w:r>
      <w:rPr>
        <w:noProof/>
        <w:lang w:val="en-GB" w:eastAsia="en-GB"/>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22"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singleLevel"/>
    <w:tmpl w:val="94B8F700"/>
    <w:lvl w:ilvl="0">
      <w:start w:val="1"/>
      <w:numFmt w:val="bullet"/>
      <w:pStyle w:val="List"/>
      <w:lvlText w:val=""/>
      <w:lvlJc w:val="left"/>
      <w:pPr>
        <w:ind w:left="720" w:hanging="360"/>
      </w:pPr>
      <w:rPr>
        <w:rFonts w:ascii="Symbol" w:hAnsi="Symbol" w:hint="default"/>
        <w:sz w:val="24"/>
        <w:szCs w:val="24"/>
      </w:rPr>
    </w:lvl>
  </w:abstractNum>
  <w:abstractNum w:abstractNumId="1" w15:restartNumberingAfterBreak="0">
    <w:nsid w:val="05A074EF"/>
    <w:multiLevelType w:val="hybridMultilevel"/>
    <w:tmpl w:val="0540E8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A4A85"/>
    <w:multiLevelType w:val="hybridMultilevel"/>
    <w:tmpl w:val="E12E48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C3FAA"/>
    <w:multiLevelType w:val="hybridMultilevel"/>
    <w:tmpl w:val="790087B0"/>
    <w:lvl w:ilvl="0" w:tplc="04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1406A03"/>
    <w:multiLevelType w:val="hybridMultilevel"/>
    <w:tmpl w:val="71BE00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B4B93"/>
    <w:multiLevelType w:val="hybridMultilevel"/>
    <w:tmpl w:val="FA403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7A5000"/>
    <w:multiLevelType w:val="hybridMultilevel"/>
    <w:tmpl w:val="92D6CA7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2326143F"/>
    <w:multiLevelType w:val="hybridMultilevel"/>
    <w:tmpl w:val="B972F2C0"/>
    <w:lvl w:ilvl="0" w:tplc="0D5013EC">
      <w:start w:val="7"/>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45211C"/>
    <w:multiLevelType w:val="hybridMultilevel"/>
    <w:tmpl w:val="9B0EE2B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8062AE"/>
    <w:multiLevelType w:val="hybridMultilevel"/>
    <w:tmpl w:val="C48E37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A563E2"/>
    <w:multiLevelType w:val="hybridMultilevel"/>
    <w:tmpl w:val="9ED6FF6C"/>
    <w:lvl w:ilvl="0" w:tplc="491C046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A33B38"/>
    <w:multiLevelType w:val="hybridMultilevel"/>
    <w:tmpl w:val="F60E2096"/>
    <w:lvl w:ilvl="0" w:tplc="127457C0">
      <w:start w:val="1"/>
      <w:numFmt w:val="upperRoman"/>
      <w:lvlText w:val="%1."/>
      <w:lvlJc w:val="left"/>
      <w:pPr>
        <w:ind w:left="1428" w:hanging="72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2" w15:restartNumberingAfterBreak="0">
    <w:nsid w:val="46322A6F"/>
    <w:multiLevelType w:val="hybridMultilevel"/>
    <w:tmpl w:val="5B96E292"/>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A70284"/>
    <w:multiLevelType w:val="hybridMultilevel"/>
    <w:tmpl w:val="0F660FA8"/>
    <w:lvl w:ilvl="0" w:tplc="0409000B">
      <w:start w:val="1"/>
      <w:numFmt w:val="bullet"/>
      <w:lvlText w:val=""/>
      <w:lvlJc w:val="left"/>
      <w:pPr>
        <w:ind w:left="720" w:hanging="360"/>
      </w:pPr>
      <w:rPr>
        <w:rFonts w:ascii="Wingdings" w:hAnsi="Wingdings" w:hint="default"/>
      </w:rPr>
    </w:lvl>
    <w:lvl w:ilvl="1" w:tplc="EF3425BC">
      <w:start w:val="1"/>
      <w:numFmt w:val="bullet"/>
      <w:lvlText w:val=""/>
      <w:lvlJc w:val="left"/>
      <w:pPr>
        <w:ind w:left="1440" w:hanging="360"/>
      </w:pPr>
      <w:rPr>
        <w:rFonts w:ascii="Wingdings" w:hAnsi="Wingdings"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A31F74"/>
    <w:multiLevelType w:val="hybridMultilevel"/>
    <w:tmpl w:val="B7C6AF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152A00"/>
    <w:multiLevelType w:val="hybridMultilevel"/>
    <w:tmpl w:val="E94CC2AE"/>
    <w:lvl w:ilvl="0" w:tplc="93A0D2B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F67FFD"/>
    <w:multiLevelType w:val="hybridMultilevel"/>
    <w:tmpl w:val="A358D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B80964"/>
    <w:multiLevelType w:val="hybridMultilevel"/>
    <w:tmpl w:val="7CC8A6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7643B6"/>
    <w:multiLevelType w:val="hybridMultilevel"/>
    <w:tmpl w:val="6BF4D9E6"/>
    <w:lvl w:ilvl="0" w:tplc="295ADFEE">
      <w:start w:val="1"/>
      <w:numFmt w:val="bullet"/>
      <w:lvlText w:val="-"/>
      <w:lvlJc w:val="left"/>
      <w:pPr>
        <w:ind w:left="644" w:hanging="360"/>
      </w:pPr>
      <w:rPr>
        <w:rFonts w:ascii="Trebuchet MS" w:eastAsiaTheme="minorHAnsi" w:hAnsi="Trebuchet MS"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5D944BE2"/>
    <w:multiLevelType w:val="hybridMultilevel"/>
    <w:tmpl w:val="C89C881C"/>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0" w15:restartNumberingAfterBreak="0">
    <w:nsid w:val="5FE928AC"/>
    <w:multiLevelType w:val="hybridMultilevel"/>
    <w:tmpl w:val="07C8BD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BE177B"/>
    <w:multiLevelType w:val="hybridMultilevel"/>
    <w:tmpl w:val="492A2F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7E6E72"/>
    <w:multiLevelType w:val="hybridMultilevel"/>
    <w:tmpl w:val="CF684572"/>
    <w:lvl w:ilvl="0" w:tplc="04090001">
      <w:start w:val="1"/>
      <w:numFmt w:val="bullet"/>
      <w:lvlText w:val=""/>
      <w:lvlJc w:val="left"/>
      <w:pPr>
        <w:ind w:left="864" w:hanging="360"/>
      </w:pPr>
      <w:rPr>
        <w:rFonts w:ascii="Symbol" w:hAnsi="Symbol" w:hint="default"/>
      </w:rPr>
    </w:lvl>
    <w:lvl w:ilvl="1" w:tplc="04090001">
      <w:start w:val="1"/>
      <w:numFmt w:val="bullet"/>
      <w:lvlText w:val=""/>
      <w:lvlJc w:val="left"/>
      <w:pPr>
        <w:ind w:left="1584" w:hanging="360"/>
      </w:pPr>
      <w:rPr>
        <w:rFonts w:ascii="Symbol" w:hAnsi="Symbol"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3" w15:restartNumberingAfterBreak="0">
    <w:nsid w:val="6D9B1EE9"/>
    <w:multiLevelType w:val="hybridMultilevel"/>
    <w:tmpl w:val="1AA4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8A4282"/>
    <w:multiLevelType w:val="hybridMultilevel"/>
    <w:tmpl w:val="9C5C1D4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780A6A9C"/>
    <w:multiLevelType w:val="hybridMultilevel"/>
    <w:tmpl w:val="8C3C4E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A3C1AD5"/>
    <w:multiLevelType w:val="hybridMultilevel"/>
    <w:tmpl w:val="294A5F64"/>
    <w:lvl w:ilvl="0" w:tplc="0409000B">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5"/>
  </w:num>
  <w:num w:numId="2">
    <w:abstractNumId w:val="15"/>
  </w:num>
  <w:num w:numId="3">
    <w:abstractNumId w:val="20"/>
  </w:num>
  <w:num w:numId="4">
    <w:abstractNumId w:val="21"/>
  </w:num>
  <w:num w:numId="5">
    <w:abstractNumId w:val="11"/>
  </w:num>
  <w:num w:numId="6">
    <w:abstractNumId w:val="19"/>
  </w:num>
  <w:num w:numId="7">
    <w:abstractNumId w:val="8"/>
  </w:num>
  <w:num w:numId="8">
    <w:abstractNumId w:val="22"/>
  </w:num>
  <w:num w:numId="9">
    <w:abstractNumId w:val="6"/>
  </w:num>
  <w:num w:numId="10">
    <w:abstractNumId w:val="23"/>
  </w:num>
  <w:num w:numId="11">
    <w:abstractNumId w:val="13"/>
  </w:num>
  <w:num w:numId="12">
    <w:abstractNumId w:val="26"/>
  </w:num>
  <w:num w:numId="13">
    <w:abstractNumId w:val="3"/>
  </w:num>
  <w:num w:numId="14">
    <w:abstractNumId w:val="12"/>
  </w:num>
  <w:num w:numId="15">
    <w:abstractNumId w:val="10"/>
  </w:num>
  <w:num w:numId="16">
    <w:abstractNumId w:val="14"/>
  </w:num>
  <w:num w:numId="17">
    <w:abstractNumId w:val="17"/>
  </w:num>
  <w:num w:numId="18">
    <w:abstractNumId w:val="25"/>
  </w:num>
  <w:num w:numId="19">
    <w:abstractNumId w:val="7"/>
  </w:num>
  <w:num w:numId="20">
    <w:abstractNumId w:val="9"/>
  </w:num>
  <w:num w:numId="21">
    <w:abstractNumId w:val="16"/>
  </w:num>
  <w:num w:numId="22">
    <w:abstractNumId w:val="2"/>
  </w:num>
  <w:num w:numId="23">
    <w:abstractNumId w:val="1"/>
  </w:num>
  <w:num w:numId="24">
    <w:abstractNumId w:val="4"/>
  </w:num>
  <w:num w:numId="25">
    <w:abstractNumId w:val="24"/>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7D4D"/>
    <w:rsid w:val="00027273"/>
    <w:rsid w:val="00042469"/>
    <w:rsid w:val="00084CF7"/>
    <w:rsid w:val="00086DB4"/>
    <w:rsid w:val="000904B2"/>
    <w:rsid w:val="000C0E50"/>
    <w:rsid w:val="000C504C"/>
    <w:rsid w:val="000E1DC5"/>
    <w:rsid w:val="000F2105"/>
    <w:rsid w:val="000F61B0"/>
    <w:rsid w:val="000F7317"/>
    <w:rsid w:val="001106DF"/>
    <w:rsid w:val="00131ADC"/>
    <w:rsid w:val="00143ACD"/>
    <w:rsid w:val="001529A0"/>
    <w:rsid w:val="00167A7B"/>
    <w:rsid w:val="001971ED"/>
    <w:rsid w:val="001A442C"/>
    <w:rsid w:val="001B47C8"/>
    <w:rsid w:val="001C482A"/>
    <w:rsid w:val="001C64EA"/>
    <w:rsid w:val="001D57EA"/>
    <w:rsid w:val="00225F3E"/>
    <w:rsid w:val="00232E6E"/>
    <w:rsid w:val="00234C35"/>
    <w:rsid w:val="002355B6"/>
    <w:rsid w:val="00246BC1"/>
    <w:rsid w:val="00260242"/>
    <w:rsid w:val="0028557D"/>
    <w:rsid w:val="00294B29"/>
    <w:rsid w:val="002A0D29"/>
    <w:rsid w:val="002A2634"/>
    <w:rsid w:val="002A3708"/>
    <w:rsid w:val="002D2F07"/>
    <w:rsid w:val="00343076"/>
    <w:rsid w:val="00343A99"/>
    <w:rsid w:val="00353CF5"/>
    <w:rsid w:val="00354326"/>
    <w:rsid w:val="003556A7"/>
    <w:rsid w:val="00364C9D"/>
    <w:rsid w:val="003779D5"/>
    <w:rsid w:val="00380B8E"/>
    <w:rsid w:val="003A3F1E"/>
    <w:rsid w:val="003B3C00"/>
    <w:rsid w:val="003B7EE5"/>
    <w:rsid w:val="003C0335"/>
    <w:rsid w:val="003C2231"/>
    <w:rsid w:val="003F644A"/>
    <w:rsid w:val="00480000"/>
    <w:rsid w:val="00482EF6"/>
    <w:rsid w:val="004A0541"/>
    <w:rsid w:val="004A143E"/>
    <w:rsid w:val="004A4ABC"/>
    <w:rsid w:val="004A5C08"/>
    <w:rsid w:val="004B7417"/>
    <w:rsid w:val="004C0CE7"/>
    <w:rsid w:val="004C7186"/>
    <w:rsid w:val="004E480F"/>
    <w:rsid w:val="004E5971"/>
    <w:rsid w:val="004F0F51"/>
    <w:rsid w:val="0051560F"/>
    <w:rsid w:val="0053065D"/>
    <w:rsid w:val="00537016"/>
    <w:rsid w:val="005376D7"/>
    <w:rsid w:val="005762E9"/>
    <w:rsid w:val="00577621"/>
    <w:rsid w:val="0058156B"/>
    <w:rsid w:val="00587B32"/>
    <w:rsid w:val="005C3EAA"/>
    <w:rsid w:val="005D69B1"/>
    <w:rsid w:val="005E429D"/>
    <w:rsid w:val="005F44FF"/>
    <w:rsid w:val="00612195"/>
    <w:rsid w:val="006373CD"/>
    <w:rsid w:val="00670C41"/>
    <w:rsid w:val="00671026"/>
    <w:rsid w:val="00676618"/>
    <w:rsid w:val="00681CC5"/>
    <w:rsid w:val="006A0A1F"/>
    <w:rsid w:val="006A1311"/>
    <w:rsid w:val="006A261F"/>
    <w:rsid w:val="006B081E"/>
    <w:rsid w:val="006B4CBF"/>
    <w:rsid w:val="006C2DB9"/>
    <w:rsid w:val="006D65DB"/>
    <w:rsid w:val="0073338D"/>
    <w:rsid w:val="00753CCD"/>
    <w:rsid w:val="00786849"/>
    <w:rsid w:val="00791E4B"/>
    <w:rsid w:val="007A4351"/>
    <w:rsid w:val="007A68D1"/>
    <w:rsid w:val="007A6EC0"/>
    <w:rsid w:val="007C3326"/>
    <w:rsid w:val="007D4A5C"/>
    <w:rsid w:val="007E6483"/>
    <w:rsid w:val="00806FB8"/>
    <w:rsid w:val="00814BF7"/>
    <w:rsid w:val="0081504B"/>
    <w:rsid w:val="00815C49"/>
    <w:rsid w:val="0082441D"/>
    <w:rsid w:val="00834379"/>
    <w:rsid w:val="008507D9"/>
    <w:rsid w:val="0085565B"/>
    <w:rsid w:val="00862B56"/>
    <w:rsid w:val="008631FB"/>
    <w:rsid w:val="00873243"/>
    <w:rsid w:val="00882453"/>
    <w:rsid w:val="00886A62"/>
    <w:rsid w:val="008C258D"/>
    <w:rsid w:val="008C7811"/>
    <w:rsid w:val="008D0D37"/>
    <w:rsid w:val="008D246C"/>
    <w:rsid w:val="008E0AC9"/>
    <w:rsid w:val="008E19DC"/>
    <w:rsid w:val="008E5E18"/>
    <w:rsid w:val="008F18E8"/>
    <w:rsid w:val="008F5DF9"/>
    <w:rsid w:val="0090061B"/>
    <w:rsid w:val="009142A5"/>
    <w:rsid w:val="009A3973"/>
    <w:rsid w:val="009A40CC"/>
    <w:rsid w:val="009A6059"/>
    <w:rsid w:val="009B2988"/>
    <w:rsid w:val="009B480A"/>
    <w:rsid w:val="009B4F80"/>
    <w:rsid w:val="009B5F83"/>
    <w:rsid w:val="009F3A72"/>
    <w:rsid w:val="00A0719A"/>
    <w:rsid w:val="00A12D60"/>
    <w:rsid w:val="00A40C4F"/>
    <w:rsid w:val="00A54F1E"/>
    <w:rsid w:val="00A551BD"/>
    <w:rsid w:val="00A5635F"/>
    <w:rsid w:val="00A906B5"/>
    <w:rsid w:val="00A94221"/>
    <w:rsid w:val="00AA062F"/>
    <w:rsid w:val="00AA120D"/>
    <w:rsid w:val="00AC124B"/>
    <w:rsid w:val="00AD66D6"/>
    <w:rsid w:val="00B2040D"/>
    <w:rsid w:val="00B35BA2"/>
    <w:rsid w:val="00B35ED8"/>
    <w:rsid w:val="00B440DF"/>
    <w:rsid w:val="00B44323"/>
    <w:rsid w:val="00B6421C"/>
    <w:rsid w:val="00B66053"/>
    <w:rsid w:val="00B739EB"/>
    <w:rsid w:val="00B86B28"/>
    <w:rsid w:val="00B96168"/>
    <w:rsid w:val="00B965FD"/>
    <w:rsid w:val="00B96D51"/>
    <w:rsid w:val="00BB36B9"/>
    <w:rsid w:val="00BD7BFD"/>
    <w:rsid w:val="00BE0746"/>
    <w:rsid w:val="00BF6BF8"/>
    <w:rsid w:val="00C01FA3"/>
    <w:rsid w:val="00C02DFA"/>
    <w:rsid w:val="00C13711"/>
    <w:rsid w:val="00C43AF8"/>
    <w:rsid w:val="00C545F6"/>
    <w:rsid w:val="00C61733"/>
    <w:rsid w:val="00C64394"/>
    <w:rsid w:val="00C771FF"/>
    <w:rsid w:val="00C77621"/>
    <w:rsid w:val="00C827D7"/>
    <w:rsid w:val="00C91D19"/>
    <w:rsid w:val="00CB7398"/>
    <w:rsid w:val="00CF0CD6"/>
    <w:rsid w:val="00CF3D0A"/>
    <w:rsid w:val="00D11588"/>
    <w:rsid w:val="00D1499F"/>
    <w:rsid w:val="00D356FA"/>
    <w:rsid w:val="00D40F46"/>
    <w:rsid w:val="00D41783"/>
    <w:rsid w:val="00D447FB"/>
    <w:rsid w:val="00D4773A"/>
    <w:rsid w:val="00D62259"/>
    <w:rsid w:val="00D720E2"/>
    <w:rsid w:val="00D8381D"/>
    <w:rsid w:val="00D94BFB"/>
    <w:rsid w:val="00D951BA"/>
    <w:rsid w:val="00DA242D"/>
    <w:rsid w:val="00DA3382"/>
    <w:rsid w:val="00DB14C0"/>
    <w:rsid w:val="00DB3BF9"/>
    <w:rsid w:val="00DE43EA"/>
    <w:rsid w:val="00DE4DE2"/>
    <w:rsid w:val="00DE792C"/>
    <w:rsid w:val="00E00523"/>
    <w:rsid w:val="00E02085"/>
    <w:rsid w:val="00E04FE6"/>
    <w:rsid w:val="00E10D7A"/>
    <w:rsid w:val="00E32439"/>
    <w:rsid w:val="00E35AD6"/>
    <w:rsid w:val="00E36495"/>
    <w:rsid w:val="00E42C88"/>
    <w:rsid w:val="00E52E0C"/>
    <w:rsid w:val="00E67E55"/>
    <w:rsid w:val="00E7281D"/>
    <w:rsid w:val="00E7682C"/>
    <w:rsid w:val="00E82CD9"/>
    <w:rsid w:val="00E84F3C"/>
    <w:rsid w:val="00E86E45"/>
    <w:rsid w:val="00EA1FBC"/>
    <w:rsid w:val="00EB4F78"/>
    <w:rsid w:val="00EC179A"/>
    <w:rsid w:val="00EC263A"/>
    <w:rsid w:val="00ED25D0"/>
    <w:rsid w:val="00EE6B83"/>
    <w:rsid w:val="00F1090C"/>
    <w:rsid w:val="00F137C4"/>
    <w:rsid w:val="00F31D4F"/>
    <w:rsid w:val="00F52C3B"/>
    <w:rsid w:val="00F5653F"/>
    <w:rsid w:val="00F644E0"/>
    <w:rsid w:val="00F66C8E"/>
    <w:rsid w:val="00F708C2"/>
    <w:rsid w:val="00F81B82"/>
    <w:rsid w:val="00FB2713"/>
    <w:rsid w:val="00FB5C16"/>
    <w:rsid w:val="00FC65B9"/>
    <w:rsid w:val="00FE6003"/>
    <w:rsid w:val="00FE647B"/>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5F44FF"/>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5F44FF"/>
    <w:rPr>
      <w:rFonts w:ascii="Calibri" w:eastAsia="Calibri" w:hAnsi="Calibri" w:cs="Times New Roman"/>
      <w:lang w:val="x-none" w:eastAsia="x-none"/>
      <w14:ligatures w14:val="none"/>
    </w:rPr>
  </w:style>
  <w:style w:type="character" w:customStyle="1" w:styleId="tpa1">
    <w:name w:val="tpa1"/>
    <w:basedOn w:val="DefaultParagraphFont"/>
    <w:rsid w:val="005F44FF"/>
  </w:style>
  <w:style w:type="character" w:customStyle="1" w:styleId="ax1">
    <w:name w:val="ax1"/>
    <w:rsid w:val="005F44FF"/>
    <w:rPr>
      <w:b/>
      <w:bCs/>
      <w:sz w:val="26"/>
      <w:szCs w:val="26"/>
    </w:rPr>
  </w:style>
  <w:style w:type="paragraph" w:styleId="BalloonText">
    <w:name w:val="Balloon Text"/>
    <w:basedOn w:val="Normal"/>
    <w:link w:val="BalloonTextChar"/>
    <w:uiPriority w:val="99"/>
    <w:semiHidden/>
    <w:unhideWhenUsed/>
    <w:rsid w:val="00E10D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D7A"/>
    <w:rPr>
      <w:rFonts w:ascii="Segoe UI" w:hAnsi="Segoe UI" w:cs="Segoe UI"/>
      <w:sz w:val="18"/>
      <w:szCs w:val="18"/>
    </w:rPr>
  </w:style>
  <w:style w:type="paragraph" w:styleId="ListParagraph">
    <w:name w:val="List Paragraph"/>
    <w:basedOn w:val="Normal"/>
    <w:uiPriority w:val="34"/>
    <w:qFormat/>
    <w:rsid w:val="007A68D1"/>
    <w:pPr>
      <w:ind w:left="720"/>
      <w:contextualSpacing/>
    </w:pPr>
  </w:style>
  <w:style w:type="paragraph" w:styleId="NoSpacing">
    <w:name w:val="No Spacing"/>
    <w:link w:val="NoSpacingChar"/>
    <w:uiPriority w:val="1"/>
    <w:qFormat/>
    <w:rsid w:val="00BB36B9"/>
    <w:pPr>
      <w:spacing w:after="0" w:line="240" w:lineRule="auto"/>
    </w:pPr>
    <w:rPr>
      <w:rFonts w:ascii="Times New Roman" w:eastAsia="Times New Roman" w:hAnsi="Times New Roman" w:cs="Times New Roman"/>
      <w:sz w:val="24"/>
      <w:szCs w:val="24"/>
      <w:lang w:val="en-US"/>
      <w14:ligatures w14:val="none"/>
    </w:rPr>
  </w:style>
  <w:style w:type="character" w:customStyle="1" w:styleId="NoSpacingChar">
    <w:name w:val="No Spacing Char"/>
    <w:link w:val="NoSpacing"/>
    <w:uiPriority w:val="1"/>
    <w:rsid w:val="00BB36B9"/>
    <w:rPr>
      <w:rFonts w:ascii="Times New Roman" w:eastAsia="Times New Roman" w:hAnsi="Times New Roman" w:cs="Times New Roman"/>
      <w:sz w:val="24"/>
      <w:szCs w:val="24"/>
      <w:lang w:val="en-US"/>
      <w14:ligatures w14:val="none"/>
    </w:rPr>
  </w:style>
  <w:style w:type="paragraph" w:customStyle="1" w:styleId="Normalindentfirstline">
    <w:name w:val="Normal indent first line"/>
    <w:basedOn w:val="NormalIndent"/>
    <w:qFormat/>
    <w:rsid w:val="00A5635F"/>
    <w:pPr>
      <w:spacing w:after="120" w:line="240" w:lineRule="auto"/>
      <w:ind w:left="0" w:firstLine="709"/>
      <w:contextualSpacing/>
      <w:jc w:val="both"/>
    </w:pPr>
    <w:rPr>
      <w:rFonts w:eastAsiaTheme="minorEastAsia"/>
      <w:sz w:val="20"/>
      <w:lang w:val="en-US"/>
      <w14:ligatures w14:val="none"/>
    </w:rPr>
  </w:style>
  <w:style w:type="paragraph" w:styleId="List">
    <w:name w:val="List"/>
    <w:basedOn w:val="Normal"/>
    <w:rsid w:val="00A5635F"/>
    <w:pPr>
      <w:numPr>
        <w:numId w:val="26"/>
      </w:numPr>
      <w:spacing w:after="120" w:line="240" w:lineRule="auto"/>
      <w:contextualSpacing/>
      <w:jc w:val="both"/>
    </w:pPr>
    <w:rPr>
      <w:rFonts w:eastAsiaTheme="minorEastAsia" w:cstheme="minorHAnsi"/>
      <w:sz w:val="20"/>
      <w:lang w:val="en-US"/>
      <w14:ligatures w14:val="none"/>
    </w:rPr>
  </w:style>
  <w:style w:type="paragraph" w:styleId="NormalIndent">
    <w:name w:val="Normal Indent"/>
    <w:basedOn w:val="Normal"/>
    <w:uiPriority w:val="99"/>
    <w:semiHidden/>
    <w:unhideWhenUsed/>
    <w:rsid w:val="00A5635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apmbv.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6AE49-5168-4EDD-A7C6-13A05BEC7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17</Pages>
  <Words>5892</Words>
  <Characters>33586</Characters>
  <Application>Microsoft Office Word</Application>
  <DocSecurity>0</DocSecurity>
  <Lines>279</Lines>
  <Paragraphs>78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Gabriela Cojocaru</cp:lastModifiedBy>
  <cp:revision>11</cp:revision>
  <cp:lastPrinted>2024-03-04T09:17:00Z</cp:lastPrinted>
  <dcterms:created xsi:type="dcterms:W3CDTF">2024-03-27T09:05:00Z</dcterms:created>
  <dcterms:modified xsi:type="dcterms:W3CDTF">2024-03-28T06:08:00Z</dcterms:modified>
</cp:coreProperties>
</file>